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B0981" w14:textId="77777777" w:rsidR="00330DC8" w:rsidRPr="002C1A7A" w:rsidRDefault="00330DC8" w:rsidP="00914C70"/>
    <w:p w14:paraId="035EEE90"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INSTITUTO MEXICANO DEL SEGURO SOCIAL</w:t>
      </w:r>
    </w:p>
    <w:p w14:paraId="6BF2AD74"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DE PRESTACIONES MÉDICAS</w:t>
      </w:r>
    </w:p>
    <w:p w14:paraId="57F51C3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UNIDAD DE ATENCION MÉDICA</w:t>
      </w:r>
    </w:p>
    <w:p w14:paraId="7149864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COORDINACION DE UNIDADES MÉDICAS DE ALTA ESPECIALIDAD</w:t>
      </w:r>
    </w:p>
    <w:p w14:paraId="2CB27458"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 M. A. E. HOSPITAL DE ESPECIALIDADES C. M. N. O.</w:t>
      </w:r>
    </w:p>
    <w:p w14:paraId="55262052"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ADMINISTRATIVA</w:t>
      </w:r>
    </w:p>
    <w:p w14:paraId="32B2C727"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DEPARTAMENTO DE ABASTECIMIENTO</w:t>
      </w:r>
    </w:p>
    <w:p w14:paraId="0F8EE316" w14:textId="77777777" w:rsidR="002C1A7A" w:rsidRPr="002C1A7A" w:rsidRDefault="002C1A7A" w:rsidP="002C1A7A">
      <w:pPr>
        <w:jc w:val="center"/>
        <w:rPr>
          <w:rFonts w:ascii="Noto Sans" w:hAnsi="Noto Sans" w:cs="Noto Sans"/>
          <w:b/>
          <w:sz w:val="20"/>
          <w:szCs w:val="20"/>
        </w:rPr>
      </w:pPr>
    </w:p>
    <w:p w14:paraId="77AA7424" w14:textId="77777777" w:rsidR="002C1A7A" w:rsidRPr="002C1A7A" w:rsidRDefault="002C1A7A" w:rsidP="00477A6E">
      <w:pPr>
        <w:ind w:left="2124" w:hanging="1416"/>
        <w:jc w:val="center"/>
        <w:rPr>
          <w:rFonts w:ascii="Noto Sans" w:hAnsi="Noto Sans" w:cs="Noto Sans"/>
          <w:b/>
          <w:sz w:val="20"/>
          <w:szCs w:val="20"/>
        </w:rPr>
      </w:pPr>
      <w:r w:rsidRPr="002C1A7A">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C1A7A" w:rsidRDefault="002C1A7A" w:rsidP="002C1A7A">
      <w:pPr>
        <w:jc w:val="center"/>
        <w:rPr>
          <w:rFonts w:ascii="Noto Sans" w:hAnsi="Noto Sans" w:cs="Noto Sans"/>
          <w:sz w:val="20"/>
          <w:szCs w:val="20"/>
        </w:rPr>
      </w:pPr>
    </w:p>
    <w:p w14:paraId="05235690" w14:textId="7C16424A" w:rsidR="002C1A7A" w:rsidRPr="002C1A7A" w:rsidRDefault="00510E62" w:rsidP="002C1A7A">
      <w:pPr>
        <w:jc w:val="center"/>
        <w:rPr>
          <w:rFonts w:ascii="Noto Sans" w:hAnsi="Noto Sans" w:cs="Noto Sans"/>
          <w:sz w:val="20"/>
          <w:szCs w:val="20"/>
        </w:rPr>
      </w:pPr>
      <w:r>
        <w:rPr>
          <w:rFonts w:ascii="Noto Sans" w:hAnsi="Noto Sans" w:cs="Noto Sans"/>
          <w:sz w:val="20"/>
          <w:szCs w:val="20"/>
        </w:rPr>
        <w:t>LICIT</w:t>
      </w:r>
      <w:r w:rsidRPr="00510E62">
        <w:rPr>
          <w:rFonts w:ascii="Noto Sans" w:hAnsi="Noto Sans" w:cs="Noto Sans"/>
          <w:sz w:val="20"/>
          <w:szCs w:val="20"/>
        </w:rPr>
        <w:t>ACIÓ</w:t>
      </w:r>
      <w:r>
        <w:rPr>
          <w:rFonts w:ascii="Noto Sans" w:hAnsi="Noto Sans" w:cs="Noto Sans"/>
          <w:sz w:val="20"/>
          <w:szCs w:val="20"/>
        </w:rPr>
        <w:t xml:space="preserve">N PÚBLICA </w:t>
      </w:r>
      <w:r w:rsidR="002C1A7A" w:rsidRPr="002C1A7A">
        <w:rPr>
          <w:rFonts w:ascii="Noto Sans" w:hAnsi="Noto Sans" w:cs="Noto Sans"/>
          <w:sz w:val="20"/>
          <w:szCs w:val="20"/>
        </w:rPr>
        <w:t>NACIONAL</w:t>
      </w:r>
    </w:p>
    <w:p w14:paraId="37BC7588" w14:textId="77777777" w:rsidR="002C1A7A" w:rsidRPr="002C1A7A" w:rsidRDefault="002C1A7A" w:rsidP="002C1A7A">
      <w:pPr>
        <w:jc w:val="center"/>
        <w:rPr>
          <w:rFonts w:ascii="Noto Sans" w:hAnsi="Noto Sans" w:cs="Noto Sans"/>
          <w:b/>
          <w:bCs/>
          <w:sz w:val="20"/>
          <w:szCs w:val="20"/>
        </w:rPr>
      </w:pPr>
    </w:p>
    <w:p w14:paraId="658DBF28" w14:textId="1AA5FBCE" w:rsidR="00780303" w:rsidRPr="002C1A7A" w:rsidRDefault="00780303" w:rsidP="00780303">
      <w:pPr>
        <w:jc w:val="center"/>
        <w:rPr>
          <w:rFonts w:ascii="Noto Sans" w:hAnsi="Noto Sans" w:cs="Noto Sans"/>
          <w:b/>
          <w:bCs/>
          <w:sz w:val="20"/>
          <w:szCs w:val="20"/>
        </w:rPr>
      </w:pPr>
      <w:r>
        <w:rPr>
          <w:rFonts w:ascii="Noto Sans" w:hAnsi="Noto Sans" w:cs="Noto Sans"/>
          <w:b/>
          <w:bCs/>
          <w:sz w:val="20"/>
          <w:szCs w:val="20"/>
        </w:rPr>
        <w:t>No. L</w:t>
      </w:r>
      <w:r w:rsidRPr="002C1A7A">
        <w:rPr>
          <w:rFonts w:ascii="Noto Sans" w:hAnsi="Noto Sans" w:cs="Noto Sans"/>
          <w:b/>
          <w:bCs/>
          <w:sz w:val="20"/>
          <w:szCs w:val="20"/>
        </w:rPr>
        <w:t>A-50-GYR-050GYR020-N-</w:t>
      </w:r>
      <w:r w:rsidR="001E05FD">
        <w:rPr>
          <w:rFonts w:ascii="Noto Sans" w:hAnsi="Noto Sans" w:cs="Noto Sans"/>
          <w:b/>
          <w:bCs/>
          <w:sz w:val="20"/>
          <w:szCs w:val="20"/>
        </w:rPr>
        <w:t>31</w:t>
      </w:r>
      <w:r w:rsidRPr="002C1A7A">
        <w:rPr>
          <w:rFonts w:ascii="Noto Sans" w:hAnsi="Noto Sans" w:cs="Noto Sans"/>
          <w:b/>
          <w:bCs/>
          <w:sz w:val="20"/>
          <w:szCs w:val="20"/>
        </w:rPr>
        <w:t>-2025</w:t>
      </w:r>
    </w:p>
    <w:p w14:paraId="09EB3F92" w14:textId="77777777" w:rsidR="00780303" w:rsidRPr="00B8078C" w:rsidRDefault="00780303" w:rsidP="00780303">
      <w:pPr>
        <w:jc w:val="center"/>
        <w:rPr>
          <w:rFonts w:ascii="Noto Sans" w:hAnsi="Noto Sans" w:cs="Noto Sans"/>
          <w:b/>
          <w:bCs/>
          <w:sz w:val="20"/>
          <w:szCs w:val="20"/>
        </w:rPr>
      </w:pPr>
      <w:r w:rsidRPr="00B8078C">
        <w:rPr>
          <w:rFonts w:ascii="Noto Sans" w:hAnsi="Noto Sans" w:cs="Noto Sans"/>
          <w:b/>
          <w:bCs/>
          <w:sz w:val="20"/>
          <w:szCs w:val="20"/>
        </w:rPr>
        <w:t>REQUERIMIENTO NO. 37/2025</w:t>
      </w:r>
    </w:p>
    <w:p w14:paraId="20F275F2" w14:textId="77777777" w:rsidR="00780303" w:rsidRPr="002C1A7A" w:rsidRDefault="00780303" w:rsidP="00780303">
      <w:pPr>
        <w:jc w:val="center"/>
        <w:rPr>
          <w:rFonts w:ascii="Noto Sans" w:hAnsi="Noto Sans" w:cs="Noto Sans"/>
          <w:b/>
          <w:bCs/>
          <w:sz w:val="20"/>
          <w:szCs w:val="20"/>
        </w:rPr>
      </w:pPr>
    </w:p>
    <w:p w14:paraId="10A37758" w14:textId="77777777" w:rsidR="00780303" w:rsidRPr="002C1A7A" w:rsidRDefault="00780303" w:rsidP="00780303">
      <w:pPr>
        <w:jc w:val="center"/>
        <w:rPr>
          <w:rFonts w:ascii="Noto Sans" w:hAnsi="Noto Sans" w:cs="Noto Sans"/>
          <w:b/>
          <w:bCs/>
          <w:sz w:val="20"/>
          <w:szCs w:val="20"/>
        </w:rPr>
      </w:pPr>
    </w:p>
    <w:p w14:paraId="6A2627CF" w14:textId="54D21CEB" w:rsidR="00780303" w:rsidRPr="002C1A7A" w:rsidRDefault="00780303" w:rsidP="00780303">
      <w:pPr>
        <w:jc w:val="center"/>
        <w:rPr>
          <w:rFonts w:ascii="Noto Sans" w:hAnsi="Noto Sans" w:cs="Noto Sans"/>
          <w:b/>
          <w:bCs/>
          <w:sz w:val="20"/>
          <w:szCs w:val="20"/>
        </w:rPr>
      </w:pPr>
      <w:r w:rsidRPr="002C1A7A">
        <w:rPr>
          <w:rFonts w:ascii="Noto Sans" w:hAnsi="Noto Sans" w:cs="Noto Sans"/>
          <w:b/>
          <w:bCs/>
          <w:sz w:val="20"/>
          <w:szCs w:val="20"/>
        </w:rPr>
        <w:t>PARA LA CONTRATACIÓN DE</w:t>
      </w:r>
      <w:r>
        <w:rPr>
          <w:rFonts w:ascii="Noto Sans" w:hAnsi="Noto Sans" w:cs="Noto Sans"/>
          <w:b/>
          <w:bCs/>
          <w:sz w:val="20"/>
          <w:szCs w:val="20"/>
        </w:rPr>
        <w:t xml:space="preserve"> </w:t>
      </w:r>
      <w:r w:rsidRPr="002C1A7A">
        <w:rPr>
          <w:rFonts w:ascii="Noto Sans" w:hAnsi="Noto Sans" w:cs="Noto Sans"/>
          <w:b/>
          <w:bCs/>
          <w:sz w:val="20"/>
          <w:szCs w:val="20"/>
        </w:rPr>
        <w:t>SERVICIO</w:t>
      </w:r>
      <w:r>
        <w:rPr>
          <w:rFonts w:ascii="Noto Sans" w:hAnsi="Noto Sans" w:cs="Noto Sans"/>
          <w:b/>
          <w:bCs/>
          <w:sz w:val="20"/>
          <w:szCs w:val="20"/>
        </w:rPr>
        <w:t>S</w:t>
      </w:r>
      <w:r w:rsidRPr="002C1A7A">
        <w:rPr>
          <w:rFonts w:ascii="Noto Sans" w:hAnsi="Noto Sans" w:cs="Noto Sans"/>
          <w:b/>
          <w:bCs/>
          <w:sz w:val="20"/>
          <w:szCs w:val="20"/>
        </w:rPr>
        <w:t xml:space="preserve"> DE </w:t>
      </w:r>
      <w:r>
        <w:rPr>
          <w:rFonts w:ascii="Noto Sans" w:hAnsi="Noto Sans" w:cs="Noto Sans"/>
          <w:b/>
          <w:bCs/>
          <w:sz w:val="20"/>
          <w:szCs w:val="20"/>
        </w:rPr>
        <w:t>MANTENIMIENTO PREVENTIVO Y CORRECTIVO A EQUIPO MEDICO PARA EL EJERC</w:t>
      </w:r>
      <w:r w:rsidRPr="002C1A7A">
        <w:rPr>
          <w:rFonts w:ascii="Noto Sans" w:hAnsi="Noto Sans" w:cs="Noto Sans"/>
          <w:b/>
          <w:bCs/>
          <w:sz w:val="20"/>
          <w:szCs w:val="20"/>
        </w:rPr>
        <w:t>ICIO FISCAL 2025 PARA LA UMAE HOSPITAL DE ESPECIALIDADES DEL CENTRO MEDICO NACIONAL DE OCCIDENTE</w:t>
      </w:r>
      <w:r>
        <w:rPr>
          <w:rFonts w:ascii="Noto Sans" w:hAnsi="Noto Sans" w:cs="Noto Sans"/>
          <w:b/>
          <w:bCs/>
          <w:sz w:val="20"/>
          <w:szCs w:val="20"/>
        </w:rPr>
        <w:t>.</w:t>
      </w:r>
    </w:p>
    <w:p w14:paraId="3869C889" w14:textId="77777777" w:rsidR="002C1A7A" w:rsidRDefault="002C1A7A" w:rsidP="00BA1332">
      <w:pPr>
        <w:rPr>
          <w:rFonts w:ascii="Noto Sans" w:hAnsi="Noto Sans" w:cs="Noto Sans"/>
          <w:b/>
          <w:bCs/>
          <w:sz w:val="20"/>
          <w:szCs w:val="20"/>
        </w:rPr>
      </w:pPr>
    </w:p>
    <w:p w14:paraId="44568D75" w14:textId="77777777" w:rsidR="00BA1332" w:rsidRPr="002C1A7A" w:rsidRDefault="00BA1332" w:rsidP="002C1A7A">
      <w:pPr>
        <w:jc w:val="center"/>
        <w:rPr>
          <w:rFonts w:ascii="Noto Sans" w:hAnsi="Noto Sans" w:cs="Noto Sans"/>
          <w:b/>
          <w:bCs/>
          <w:sz w:val="20"/>
          <w:szCs w:val="20"/>
        </w:rPr>
      </w:pPr>
    </w:p>
    <w:p w14:paraId="4D3EF83A" w14:textId="77777777" w:rsidR="002C1A7A" w:rsidRPr="002C1A7A" w:rsidRDefault="002C1A7A" w:rsidP="002C1A7A">
      <w:pPr>
        <w:jc w:val="center"/>
        <w:rPr>
          <w:rFonts w:ascii="Noto Sans" w:hAnsi="Noto Sans" w:cs="Noto Sans"/>
          <w:b/>
          <w:bCs/>
          <w:sz w:val="20"/>
          <w:szCs w:val="20"/>
        </w:rPr>
      </w:pPr>
    </w:p>
    <w:p w14:paraId="4BE9A0F3" w14:textId="6A08C152" w:rsidR="005245BC" w:rsidRDefault="002C1A7A" w:rsidP="002C1A7A">
      <w:pPr>
        <w:jc w:val="center"/>
        <w:rPr>
          <w:rFonts w:ascii="Noto Sans" w:hAnsi="Noto Sans" w:cs="Noto Sans"/>
          <w:color w:val="000000"/>
          <w:sz w:val="20"/>
          <w:szCs w:val="20"/>
        </w:rPr>
      </w:pPr>
      <w:r w:rsidRPr="002C1A7A">
        <w:rPr>
          <w:rFonts w:ascii="Noto Sans" w:hAnsi="Noto Sans" w:cs="Noto Sans"/>
          <w:b/>
          <w:bCs/>
          <w:color w:val="000000"/>
          <w:sz w:val="20"/>
          <w:szCs w:val="20"/>
        </w:rPr>
        <w:t xml:space="preserve">EN APEGO AL ARTICULO 26 FRACCIÓN I Y 26 BIS FRACCIÓN II </w:t>
      </w:r>
      <w:r w:rsidR="005245BC">
        <w:rPr>
          <w:rFonts w:ascii="Noto Sans" w:hAnsi="Noto Sans" w:cs="Noto Sans"/>
          <w:b/>
          <w:bCs/>
          <w:color w:val="000000"/>
          <w:sz w:val="20"/>
          <w:szCs w:val="20"/>
        </w:rPr>
        <w:t>Y 28 F</w:t>
      </w:r>
      <w:r w:rsidR="005245BC" w:rsidRPr="002C1A7A">
        <w:rPr>
          <w:rFonts w:ascii="Noto Sans" w:hAnsi="Noto Sans" w:cs="Noto Sans"/>
          <w:b/>
          <w:bCs/>
          <w:color w:val="000000"/>
          <w:sz w:val="20"/>
          <w:szCs w:val="20"/>
        </w:rPr>
        <w:t>RACCIÓN</w:t>
      </w:r>
      <w:r w:rsidR="005245BC">
        <w:rPr>
          <w:rFonts w:ascii="Noto Sans" w:hAnsi="Noto Sans" w:cs="Noto Sans"/>
          <w:b/>
          <w:bCs/>
          <w:color w:val="000000"/>
          <w:sz w:val="20"/>
          <w:szCs w:val="20"/>
        </w:rPr>
        <w:t xml:space="preserve"> I PARA ESTA LICITA</w:t>
      </w:r>
      <w:r w:rsidRPr="002C1A7A">
        <w:rPr>
          <w:rFonts w:ascii="Noto Sans" w:hAnsi="Noto Sans" w:cs="Noto Sans"/>
          <w:b/>
          <w:bCs/>
          <w:color w:val="000000"/>
          <w:sz w:val="20"/>
          <w:szCs w:val="20"/>
        </w:rPr>
        <w:t>CI</w:t>
      </w:r>
      <w:r w:rsidR="005245BC" w:rsidRPr="002C1A7A">
        <w:rPr>
          <w:rFonts w:ascii="Noto Sans" w:hAnsi="Noto Sans" w:cs="Noto Sans"/>
          <w:b/>
          <w:bCs/>
          <w:color w:val="000000"/>
          <w:sz w:val="20"/>
          <w:szCs w:val="20"/>
        </w:rPr>
        <w:t>Ó</w:t>
      </w:r>
      <w:r w:rsidRPr="002C1A7A">
        <w:rPr>
          <w:rFonts w:ascii="Noto Sans" w:hAnsi="Noto Sans" w:cs="Noto Sans"/>
          <w:b/>
          <w:bCs/>
          <w:color w:val="000000"/>
          <w:sz w:val="20"/>
          <w:szCs w:val="20"/>
        </w:rPr>
        <w:t xml:space="preserve">N SE </w:t>
      </w:r>
      <w:r w:rsidR="005245BC">
        <w:rPr>
          <w:rFonts w:ascii="Noto Sans" w:hAnsi="Noto Sans" w:cs="Noto Sans"/>
          <w:b/>
          <w:bCs/>
          <w:color w:val="000000"/>
          <w:sz w:val="20"/>
          <w:szCs w:val="20"/>
        </w:rPr>
        <w:t>DEBER</w:t>
      </w:r>
      <w:r w:rsidRPr="002C1A7A">
        <w:rPr>
          <w:rFonts w:ascii="Noto Sans" w:hAnsi="Noto Sans" w:cs="Noto Sans"/>
          <w:b/>
          <w:bCs/>
          <w:color w:val="000000"/>
          <w:sz w:val="20"/>
          <w:szCs w:val="20"/>
        </w:rPr>
        <w:t xml:space="preserve">Á PARTICIPAR </w:t>
      </w:r>
      <w:r w:rsidR="005245BC">
        <w:rPr>
          <w:rFonts w:ascii="Noto Sans" w:hAnsi="Noto Sans" w:cs="Noto Sans"/>
          <w:b/>
          <w:bCs/>
          <w:color w:val="000000"/>
          <w:sz w:val="20"/>
          <w:szCs w:val="20"/>
        </w:rPr>
        <w:t xml:space="preserve">DE MANERA </w:t>
      </w:r>
      <w:r w:rsidRPr="002C1A7A">
        <w:rPr>
          <w:rFonts w:ascii="Noto Sans" w:hAnsi="Noto Sans" w:cs="Noto Sans"/>
          <w:b/>
          <w:bCs/>
          <w:color w:val="000000"/>
          <w:sz w:val="20"/>
          <w:szCs w:val="20"/>
        </w:rPr>
        <w:t>ELECTRÓNICA</w:t>
      </w:r>
      <w:r w:rsidRPr="002C1A7A">
        <w:rPr>
          <w:rFonts w:ascii="Noto Sans" w:hAnsi="Noto Sans" w:cs="Noto Sans"/>
          <w:color w:val="000000"/>
          <w:sz w:val="20"/>
          <w:szCs w:val="20"/>
        </w:rPr>
        <w:t xml:space="preserve">, </w:t>
      </w:r>
      <w:r w:rsidRPr="002C1A7A">
        <w:rPr>
          <w:rFonts w:ascii="Noto Sans" w:hAnsi="Noto Sans" w:cs="Noto Sans"/>
          <w:b/>
          <w:color w:val="000000"/>
          <w:sz w:val="20"/>
          <w:szCs w:val="20"/>
        </w:rPr>
        <w:t xml:space="preserve">PARA ESTE PROCEDIMIENTO DE CONTRATACIÓN </w:t>
      </w:r>
      <w:r w:rsidRPr="002C1A7A">
        <w:rPr>
          <w:rFonts w:ascii="Noto Sans" w:hAnsi="Noto Sans" w:cs="Noto Sans"/>
          <w:b/>
          <w:color w:val="000000"/>
          <w:sz w:val="20"/>
          <w:szCs w:val="20"/>
          <w:u w:val="single"/>
        </w:rPr>
        <w:t xml:space="preserve">NO </w:t>
      </w:r>
      <w:r w:rsidRPr="002C1A7A">
        <w:rPr>
          <w:rFonts w:ascii="Noto Sans" w:hAnsi="Noto Sans" w:cs="Noto Sans"/>
          <w:b/>
          <w:color w:val="000000"/>
          <w:sz w:val="20"/>
          <w:szCs w:val="20"/>
        </w:rPr>
        <w:t>SE ACEPTA</w:t>
      </w:r>
      <w:r w:rsidRPr="005245BC">
        <w:rPr>
          <w:rFonts w:ascii="Noto Sans" w:hAnsi="Noto Sans" w:cs="Noto Sans"/>
          <w:b/>
          <w:color w:val="000000"/>
          <w:sz w:val="20"/>
          <w:szCs w:val="20"/>
        </w:rPr>
        <w:t>R</w:t>
      </w:r>
      <w:r w:rsidR="005245BC" w:rsidRPr="005245BC">
        <w:rPr>
          <w:rFonts w:ascii="Noto Sans" w:hAnsi="Noto Sans" w:cs="Noto Sans"/>
          <w:b/>
          <w:iCs/>
          <w:color w:val="000000"/>
          <w:sz w:val="20"/>
          <w:szCs w:val="20"/>
        </w:rPr>
        <w:t>Á</w:t>
      </w:r>
      <w:r w:rsidRPr="005245BC">
        <w:rPr>
          <w:rFonts w:ascii="Noto Sans" w:hAnsi="Noto Sans" w:cs="Noto Sans"/>
          <w:b/>
          <w:color w:val="000000"/>
          <w:sz w:val="20"/>
          <w:szCs w:val="20"/>
        </w:rPr>
        <w:t>N</w:t>
      </w:r>
      <w:r w:rsidRPr="002C1A7A">
        <w:rPr>
          <w:rFonts w:ascii="Noto Sans" w:hAnsi="Noto Sans" w:cs="Noto Sans"/>
          <w:b/>
          <w:color w:val="000000"/>
          <w:sz w:val="20"/>
          <w:szCs w:val="20"/>
        </w:rPr>
        <w:t xml:space="preserve"> PROPOSICIONES ENVIADAS POR SERVICIO POSTAL O MENSAJERÍA.</w:t>
      </w:r>
      <w:r w:rsidRPr="002C1A7A">
        <w:rPr>
          <w:rFonts w:ascii="Noto Sans" w:hAnsi="Noto Sans" w:cs="Noto Sans"/>
          <w:color w:val="000000"/>
          <w:sz w:val="20"/>
          <w:szCs w:val="20"/>
        </w:rPr>
        <w:t xml:space="preserve"> </w:t>
      </w:r>
    </w:p>
    <w:p w14:paraId="03C5955A" w14:textId="1F2BD566" w:rsidR="002C1A7A" w:rsidRPr="002C1A7A" w:rsidRDefault="002C1A7A" w:rsidP="002C1A7A">
      <w:pPr>
        <w:jc w:val="center"/>
        <w:rPr>
          <w:rFonts w:ascii="Noto Sans" w:hAnsi="Noto Sans" w:cs="Noto Sans"/>
          <w:b/>
          <w:sz w:val="20"/>
          <w:szCs w:val="20"/>
          <w:u w:val="single"/>
        </w:rPr>
      </w:pPr>
      <w:r w:rsidRPr="002C1A7A">
        <w:rPr>
          <w:rFonts w:ascii="Noto Sans" w:hAnsi="Noto Sans" w:cs="Noto Sans"/>
          <w:sz w:val="20"/>
          <w:szCs w:val="20"/>
        </w:rPr>
        <w:br w:type="page"/>
      </w:r>
      <w:r w:rsidRPr="002C1A7A">
        <w:rPr>
          <w:rFonts w:ascii="Noto Sans" w:hAnsi="Noto Sans" w:cs="Noto Sans"/>
          <w:b/>
          <w:sz w:val="20"/>
          <w:szCs w:val="20"/>
          <w:u w:val="single"/>
        </w:rPr>
        <w:lastRenderedPageBreak/>
        <w:t>CONTENIDO</w:t>
      </w:r>
    </w:p>
    <w:p w14:paraId="4DFF4DB9" w14:textId="77777777" w:rsidR="002C1A7A" w:rsidRPr="002C1A7A"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C1A7A" w:rsidRPr="002C1A7A"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b/>
                <w:sz w:val="20"/>
                <w:szCs w:val="20"/>
              </w:rPr>
              <w:t>PRESENTACIÓN.</w:t>
            </w:r>
          </w:p>
        </w:tc>
      </w:tr>
      <w:tr w:rsidR="002C1A7A" w:rsidRPr="002C1A7A"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C1A7A" w:rsidRDefault="002C1A7A" w:rsidP="00142019">
            <w:pPr>
              <w:rPr>
                <w:rFonts w:ascii="Noto Sans" w:hAnsi="Noto Sans" w:cs="Noto Sans"/>
                <w:b/>
                <w:sz w:val="20"/>
                <w:szCs w:val="20"/>
              </w:rPr>
            </w:pPr>
          </w:p>
        </w:tc>
      </w:tr>
      <w:tr w:rsidR="002C1A7A" w:rsidRPr="002C1A7A"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     GLOSARIO DE TÉRMINOS.</w:t>
            </w:r>
          </w:p>
        </w:tc>
      </w:tr>
      <w:tr w:rsidR="002C1A7A" w:rsidRPr="002C1A7A"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C1A7A" w:rsidRDefault="002C1A7A" w:rsidP="00142019">
            <w:pPr>
              <w:rPr>
                <w:rFonts w:ascii="Noto Sans" w:hAnsi="Noto Sans" w:cs="Noto Sans"/>
                <w:b/>
                <w:sz w:val="20"/>
                <w:szCs w:val="20"/>
              </w:rPr>
            </w:pPr>
          </w:p>
        </w:tc>
      </w:tr>
      <w:tr w:rsidR="002C1A7A" w:rsidRPr="002C1A7A"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50BB96D9" w:rsidR="002C1A7A" w:rsidRPr="002C1A7A" w:rsidRDefault="002C1A7A" w:rsidP="005C78A5">
            <w:pPr>
              <w:rPr>
                <w:rFonts w:ascii="Noto Sans" w:hAnsi="Noto Sans" w:cs="Noto Sans"/>
                <w:b/>
                <w:sz w:val="20"/>
                <w:szCs w:val="20"/>
              </w:rPr>
            </w:pPr>
            <w:r w:rsidRPr="002C1A7A">
              <w:rPr>
                <w:rFonts w:ascii="Noto Sans" w:hAnsi="Noto Sans" w:cs="Noto Sans"/>
                <w:b/>
                <w:sz w:val="20"/>
                <w:szCs w:val="20"/>
              </w:rPr>
              <w:t xml:space="preserve">1.- ACREDITACIÓN DE LA EXISTENCIA Y PERSONALIDAD JURÍDICA DEL </w:t>
            </w:r>
            <w:r w:rsidR="005C78A5">
              <w:rPr>
                <w:rFonts w:ascii="Noto Sans" w:hAnsi="Noto Sans" w:cs="Noto Sans"/>
                <w:b/>
                <w:sz w:val="20"/>
                <w:szCs w:val="20"/>
              </w:rPr>
              <w:t>LICITAN</w:t>
            </w:r>
            <w:r w:rsidRPr="002C1A7A">
              <w:rPr>
                <w:rFonts w:ascii="Noto Sans" w:hAnsi="Noto Sans" w:cs="Noto Sans"/>
                <w:b/>
                <w:sz w:val="20"/>
                <w:szCs w:val="20"/>
              </w:rPr>
              <w:t>TE.</w:t>
            </w:r>
          </w:p>
        </w:tc>
      </w:tr>
      <w:tr w:rsidR="002C1A7A" w:rsidRPr="002C1A7A"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C1A7A" w:rsidRDefault="002C1A7A" w:rsidP="00142019">
            <w:pPr>
              <w:rPr>
                <w:rFonts w:ascii="Noto Sans" w:hAnsi="Noto Sans" w:cs="Noto Sans"/>
                <w:sz w:val="20"/>
                <w:szCs w:val="20"/>
              </w:rPr>
            </w:pPr>
          </w:p>
        </w:tc>
      </w:tr>
      <w:tr w:rsidR="002C1A7A" w:rsidRPr="002C1A7A"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6E8E0D44" w:rsidR="002C1A7A" w:rsidRPr="002C1A7A" w:rsidRDefault="002C1A7A" w:rsidP="00142019">
            <w:pPr>
              <w:rPr>
                <w:rFonts w:ascii="Noto Sans" w:hAnsi="Noto Sans" w:cs="Noto Sans"/>
                <w:sz w:val="20"/>
                <w:szCs w:val="20"/>
              </w:rPr>
            </w:pPr>
            <w:r w:rsidRPr="002C1A7A">
              <w:rPr>
                <w:rFonts w:ascii="Noto Sans" w:hAnsi="Noto Sans" w:cs="Noto Sans"/>
                <w:b/>
                <w:sz w:val="20"/>
                <w:szCs w:val="20"/>
              </w:rPr>
              <w:t xml:space="preserve">2.- INFORMACIÓN ESPECÍFICA DE LA </w:t>
            </w:r>
            <w:r w:rsidR="005C78A5">
              <w:rPr>
                <w:rFonts w:ascii="Noto Sans" w:hAnsi="Noto Sans" w:cs="Noto Sans"/>
                <w:b/>
                <w:bCs/>
                <w:color w:val="000000"/>
                <w:sz w:val="20"/>
                <w:szCs w:val="20"/>
              </w:rPr>
              <w:t>LICITA</w:t>
            </w:r>
            <w:r w:rsidR="005C78A5" w:rsidRPr="002C1A7A">
              <w:rPr>
                <w:rFonts w:ascii="Noto Sans" w:hAnsi="Noto Sans" w:cs="Noto Sans"/>
                <w:b/>
                <w:bCs/>
                <w:color w:val="000000"/>
                <w:sz w:val="20"/>
                <w:szCs w:val="20"/>
              </w:rPr>
              <w:t>CIÓN</w:t>
            </w:r>
            <w:r w:rsidRPr="002C1A7A">
              <w:rPr>
                <w:rFonts w:ascii="Noto Sans" w:hAnsi="Noto Sans" w:cs="Noto Sans"/>
                <w:b/>
                <w:sz w:val="20"/>
                <w:szCs w:val="20"/>
              </w:rPr>
              <w:t>.</w:t>
            </w:r>
            <w:r w:rsidRPr="002C1A7A">
              <w:rPr>
                <w:rFonts w:ascii="Noto Sans" w:hAnsi="Noto Sans" w:cs="Noto Sans"/>
                <w:sz w:val="20"/>
                <w:szCs w:val="20"/>
              </w:rPr>
              <w:t xml:space="preserve"> </w:t>
            </w:r>
          </w:p>
        </w:tc>
      </w:tr>
      <w:tr w:rsidR="002C1A7A" w:rsidRPr="002C1A7A"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484B921A" w:rsidR="002C1A7A" w:rsidRPr="002C1A7A" w:rsidRDefault="002C1A7A" w:rsidP="00142019">
            <w:pPr>
              <w:rPr>
                <w:rFonts w:ascii="Noto Sans" w:hAnsi="Noto Sans" w:cs="Noto Sans"/>
                <w:sz w:val="20"/>
                <w:szCs w:val="20"/>
              </w:rPr>
            </w:pPr>
            <w:r w:rsidRPr="002C1A7A">
              <w:rPr>
                <w:rFonts w:ascii="Noto Sans" w:hAnsi="Noto Sans" w:cs="Noto Sans"/>
                <w:sz w:val="20"/>
                <w:szCs w:val="20"/>
              </w:rPr>
              <w:t>2.1- DISPONIBILIDAD PRESUPUESTARIA</w:t>
            </w:r>
            <w:r w:rsidR="006A692A">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4AAC22F1" w14:textId="77777777" w:rsidTr="00142019">
        <w:tc>
          <w:tcPr>
            <w:tcW w:w="10080" w:type="dxa"/>
            <w:tcBorders>
              <w:top w:val="single" w:sz="6" w:space="0" w:color="auto"/>
              <w:left w:val="single" w:sz="6" w:space="0" w:color="auto"/>
              <w:bottom w:val="single" w:sz="6" w:space="0" w:color="auto"/>
              <w:right w:val="single" w:sz="6" w:space="0" w:color="auto"/>
            </w:tcBorders>
          </w:tcPr>
          <w:p w14:paraId="0C87A406"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2.2. FECHA HORA Y LUGAR DE LA JUNTA DE ACLARACIONES A LAS BASES DE LA CONVOCATORIA.</w:t>
            </w:r>
          </w:p>
        </w:tc>
      </w:tr>
      <w:tr w:rsidR="002C1A7A" w:rsidRPr="002C1A7A"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2.3.-FECHA, HORA Y LUGAR DEL ACTO DE PRESENTACIÓN Y APERTURA DE PROPOSICIONES.</w:t>
            </w:r>
          </w:p>
        </w:tc>
      </w:tr>
      <w:tr w:rsidR="002C1A7A" w:rsidRPr="002C1A7A"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25F2E297" w:rsidR="002C1A7A" w:rsidRPr="002C1A7A" w:rsidRDefault="002C1A7A" w:rsidP="005C78A5">
            <w:pPr>
              <w:ind w:left="-7" w:firstLine="7"/>
              <w:rPr>
                <w:rFonts w:ascii="Noto Sans" w:hAnsi="Noto Sans" w:cs="Noto Sans"/>
                <w:sz w:val="20"/>
                <w:szCs w:val="20"/>
              </w:rPr>
            </w:pPr>
            <w:r w:rsidRPr="002C1A7A">
              <w:rPr>
                <w:rFonts w:ascii="Noto Sans" w:hAnsi="Noto Sans" w:cs="Noto Sans"/>
                <w:sz w:val="20"/>
                <w:szCs w:val="20"/>
              </w:rPr>
              <w:t>2.4.- FECHA, HORA Y LUGAR DEL AC</w:t>
            </w:r>
            <w:r w:rsidR="005C78A5">
              <w:rPr>
                <w:rFonts w:ascii="Noto Sans" w:hAnsi="Noto Sans" w:cs="Noto Sans"/>
                <w:sz w:val="20"/>
                <w:szCs w:val="20"/>
              </w:rPr>
              <w:t>TO DE COMUNICACIÓN DEL FALLO.</w:t>
            </w:r>
            <w:r w:rsidRPr="002C1A7A">
              <w:rPr>
                <w:rFonts w:ascii="Noto Sans" w:hAnsi="Noto Sans" w:cs="Noto Sans"/>
                <w:sz w:val="20"/>
                <w:szCs w:val="20"/>
              </w:rPr>
              <w:t xml:space="preserve"> </w:t>
            </w:r>
          </w:p>
        </w:tc>
      </w:tr>
      <w:tr w:rsidR="002C1A7A" w:rsidRPr="002C1A7A"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2.5.- FECHA, HORA Y LUGAR DE LA FIRMA DE CONTRATO.</w:t>
            </w:r>
          </w:p>
        </w:tc>
      </w:tr>
      <w:tr w:rsidR="002C1A7A" w:rsidRPr="002C1A7A"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C1A7A" w:rsidRDefault="002C1A7A" w:rsidP="00142019">
            <w:pPr>
              <w:rPr>
                <w:rFonts w:ascii="Noto Sans" w:hAnsi="Noto Sans" w:cs="Noto Sans"/>
                <w:b/>
                <w:sz w:val="20"/>
                <w:szCs w:val="20"/>
              </w:rPr>
            </w:pPr>
          </w:p>
        </w:tc>
      </w:tr>
      <w:tr w:rsidR="002C1A7A" w:rsidRPr="002C1A7A"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3.- CAUSALES DE DESCALIFICACIÓN.</w:t>
            </w:r>
          </w:p>
        </w:tc>
      </w:tr>
      <w:tr w:rsidR="002C1A7A" w:rsidRPr="002C1A7A"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C1A7A" w:rsidRDefault="002C1A7A" w:rsidP="00142019">
            <w:pPr>
              <w:rPr>
                <w:rFonts w:ascii="Noto Sans" w:hAnsi="Noto Sans" w:cs="Noto Sans"/>
                <w:b/>
                <w:sz w:val="20"/>
                <w:szCs w:val="20"/>
              </w:rPr>
            </w:pPr>
          </w:p>
        </w:tc>
      </w:tr>
      <w:tr w:rsidR="002C1A7A" w:rsidRPr="002C1A7A"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C1A7A" w:rsidRDefault="002C1A7A" w:rsidP="00142019">
            <w:pPr>
              <w:tabs>
                <w:tab w:val="left" w:pos="2960"/>
              </w:tabs>
              <w:rPr>
                <w:rFonts w:ascii="Noto Sans" w:hAnsi="Noto Sans" w:cs="Noto Sans"/>
                <w:b/>
                <w:sz w:val="20"/>
                <w:szCs w:val="20"/>
              </w:rPr>
            </w:pPr>
            <w:r w:rsidRPr="002C1A7A">
              <w:rPr>
                <w:rFonts w:ascii="Noto Sans" w:hAnsi="Noto Sans" w:cs="Noto Sans"/>
                <w:b/>
                <w:sz w:val="20"/>
                <w:szCs w:val="20"/>
              </w:rPr>
              <w:t>4.- IDIOMA  EN QUE PODRÁN PRESENTARSE LAS PROPOSICIONES, LOS ANEXOS TÈCNICOS Y, EN SU CASO, LOS FOLLETOS QUE SE ACOMPAÑEN.</w:t>
            </w:r>
          </w:p>
        </w:tc>
      </w:tr>
      <w:tr w:rsidR="002C1A7A" w:rsidRPr="002C1A7A"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C1A7A" w:rsidRDefault="002C1A7A" w:rsidP="00142019">
            <w:pPr>
              <w:rPr>
                <w:rFonts w:ascii="Noto Sans" w:hAnsi="Noto Sans" w:cs="Noto Sans"/>
                <w:b/>
                <w:sz w:val="20"/>
                <w:szCs w:val="20"/>
              </w:rPr>
            </w:pPr>
          </w:p>
        </w:tc>
      </w:tr>
      <w:tr w:rsidR="002C1A7A" w:rsidRPr="002C1A7A"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7777777" w:rsidR="002C1A7A" w:rsidRPr="002C1A7A" w:rsidRDefault="002C1A7A" w:rsidP="00367D7C">
            <w:pPr>
              <w:tabs>
                <w:tab w:val="left" w:pos="2960"/>
              </w:tabs>
              <w:jc w:val="both"/>
              <w:rPr>
                <w:rFonts w:ascii="Noto Sans" w:hAnsi="Noto Sans" w:cs="Noto Sans"/>
                <w:b/>
                <w:sz w:val="20"/>
                <w:szCs w:val="20"/>
              </w:rPr>
            </w:pPr>
            <w:r w:rsidRPr="002C1A7A">
              <w:rPr>
                <w:rFonts w:ascii="Noto Sans" w:hAnsi="Noto Sans" w:cs="Noto Sans"/>
                <w:b/>
                <w:sz w:val="20"/>
                <w:szCs w:val="20"/>
              </w:rPr>
              <w:t>5.- MONEDA EN LA QUE DEBERÁN COTIZARSE LOS SERVICIOS Y EFECTUARSE LOS PAGOS RESPECTIVOS.</w:t>
            </w:r>
          </w:p>
        </w:tc>
      </w:tr>
      <w:tr w:rsidR="002C1A7A" w:rsidRPr="002C1A7A"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C1A7A" w:rsidRDefault="002C1A7A" w:rsidP="00142019">
            <w:pPr>
              <w:rPr>
                <w:rFonts w:ascii="Noto Sans" w:hAnsi="Noto Sans" w:cs="Noto Sans"/>
                <w:b/>
                <w:sz w:val="20"/>
                <w:szCs w:val="20"/>
              </w:rPr>
            </w:pPr>
          </w:p>
        </w:tc>
      </w:tr>
      <w:tr w:rsidR="002C1A7A" w:rsidRPr="002C1A7A"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654AAB05"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6.- CRITERIOS PARA LA EVALUACI</w:t>
            </w:r>
            <w:r w:rsidR="00367D7C" w:rsidRPr="002C1A7A">
              <w:rPr>
                <w:rFonts w:ascii="Noto Sans" w:hAnsi="Noto Sans" w:cs="Noto Sans"/>
                <w:b/>
                <w:sz w:val="20"/>
                <w:szCs w:val="20"/>
              </w:rPr>
              <w:t>Ó</w:t>
            </w:r>
            <w:r w:rsidRPr="002C1A7A">
              <w:rPr>
                <w:rFonts w:ascii="Noto Sans" w:hAnsi="Noto Sans" w:cs="Noto Sans"/>
                <w:b/>
                <w:sz w:val="20"/>
                <w:szCs w:val="20"/>
              </w:rPr>
              <w:t xml:space="preserve">N DE LAS PROPOSICIONES Y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 xml:space="preserve"> DE LOS CONTRATOS.</w:t>
            </w:r>
          </w:p>
        </w:tc>
      </w:tr>
      <w:tr w:rsidR="002C1A7A" w:rsidRPr="002C1A7A"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6.1.- EVALUACIÓN DE LAS PROPOSICIONES TÉCNICAS.</w:t>
            </w:r>
          </w:p>
        </w:tc>
      </w:tr>
      <w:tr w:rsidR="002C1A7A" w:rsidRPr="002C1A7A"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6.2.- EVALUACIÓN DE LAS PROPOSICIONES ECONÓMICAS.</w:t>
            </w:r>
          </w:p>
        </w:tc>
      </w:tr>
      <w:tr w:rsidR="002C1A7A" w:rsidRPr="002C1A7A"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6.3.- CRITERIOS DE ADJUDICACION DE LOS CONTRATOS.</w:t>
            </w:r>
          </w:p>
        </w:tc>
      </w:tr>
      <w:tr w:rsidR="002C1A7A" w:rsidRPr="002C1A7A"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56940AAC" w:rsidR="002C1A7A" w:rsidRPr="002C1A7A" w:rsidRDefault="002C1A7A" w:rsidP="00367D7C">
            <w:pPr>
              <w:jc w:val="both"/>
              <w:rPr>
                <w:rFonts w:ascii="Noto Sans" w:hAnsi="Noto Sans" w:cs="Noto Sans"/>
                <w:sz w:val="20"/>
                <w:szCs w:val="20"/>
              </w:rPr>
            </w:pPr>
            <w:r w:rsidRPr="002C1A7A">
              <w:rPr>
                <w:rFonts w:ascii="Noto Sans" w:hAnsi="Noto Sans" w:cs="Noto Sans"/>
                <w:sz w:val="20"/>
                <w:szCs w:val="20"/>
              </w:rPr>
              <w:t xml:space="preserve">6.4.- INSCRIPCIÓN DEL </w:t>
            </w:r>
            <w:r w:rsidR="00367D7C">
              <w:rPr>
                <w:rFonts w:ascii="Noto Sans" w:hAnsi="Noto Sans" w:cs="Noto Sans"/>
                <w:sz w:val="20"/>
                <w:szCs w:val="20"/>
              </w:rPr>
              <w:t>LICITAN</w:t>
            </w:r>
            <w:r w:rsidRPr="002C1A7A">
              <w:rPr>
                <w:rFonts w:ascii="Noto Sans" w:hAnsi="Noto Sans" w:cs="Noto Sans"/>
                <w:sz w:val="20"/>
                <w:szCs w:val="20"/>
              </w:rPr>
              <w:t>TE QUE RESULTE CON ADJUDICACIÓN, EN EL REGISTRO ÚNICO DE PROVEEDORES Y CONTRATISTAS (RUPC).</w:t>
            </w:r>
          </w:p>
        </w:tc>
      </w:tr>
      <w:tr w:rsidR="002C1A7A" w:rsidRPr="002C1A7A"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C1A7A" w:rsidRDefault="002C1A7A" w:rsidP="00142019">
            <w:pPr>
              <w:rPr>
                <w:rFonts w:ascii="Noto Sans" w:hAnsi="Noto Sans" w:cs="Noto Sans"/>
                <w:sz w:val="20"/>
                <w:szCs w:val="20"/>
              </w:rPr>
            </w:pPr>
          </w:p>
        </w:tc>
      </w:tr>
      <w:tr w:rsidR="002C1A7A" w:rsidRPr="002C1A7A"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6101AC54"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7.- INFORMACIÓN SOBRE LOS SERVICIOS OBJETO DE ESTA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w:t>
            </w:r>
          </w:p>
        </w:tc>
      </w:tr>
      <w:tr w:rsidR="002C1A7A" w:rsidRPr="002C1A7A"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1630D966" w:rsidR="002C1A7A" w:rsidRPr="002C1A7A" w:rsidRDefault="002C1A7A" w:rsidP="006A692A">
            <w:pPr>
              <w:rPr>
                <w:rFonts w:ascii="Noto Sans" w:hAnsi="Noto Sans" w:cs="Noto Sans"/>
                <w:sz w:val="20"/>
                <w:szCs w:val="20"/>
              </w:rPr>
            </w:pPr>
            <w:r w:rsidRPr="002C1A7A">
              <w:rPr>
                <w:rFonts w:ascii="Noto Sans" w:hAnsi="Noto Sans" w:cs="Noto Sans"/>
                <w:sz w:val="20"/>
                <w:szCs w:val="20"/>
              </w:rPr>
              <w:t>7.1.- DESCRIPCIÓN</w:t>
            </w:r>
            <w:r w:rsidR="006A692A">
              <w:rPr>
                <w:rFonts w:ascii="Noto Sans" w:hAnsi="Noto Sans" w:cs="Noto Sans"/>
                <w:sz w:val="20"/>
                <w:szCs w:val="20"/>
              </w:rPr>
              <w:t xml:space="preserve"> DEL SERVICIO A CONTRATAR.</w:t>
            </w:r>
          </w:p>
        </w:tc>
      </w:tr>
      <w:tr w:rsidR="002C1A7A" w:rsidRPr="002C1A7A"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6B10CB62" w:rsidR="002C1A7A" w:rsidRPr="002C1A7A" w:rsidRDefault="002C1A7A" w:rsidP="00142019">
            <w:pPr>
              <w:rPr>
                <w:rFonts w:ascii="Noto Sans" w:hAnsi="Noto Sans" w:cs="Noto Sans"/>
                <w:sz w:val="20"/>
                <w:szCs w:val="20"/>
              </w:rPr>
            </w:pPr>
            <w:r w:rsidRPr="002C1A7A">
              <w:rPr>
                <w:rFonts w:ascii="Noto Sans" w:hAnsi="Noto Sans" w:cs="Noto Sans"/>
                <w:sz w:val="20"/>
                <w:szCs w:val="20"/>
              </w:rPr>
              <w:t>7.2.- VIGENCIA DEL CONTRATO</w:t>
            </w:r>
            <w:r w:rsidR="006A692A">
              <w:rPr>
                <w:rFonts w:ascii="Noto Sans" w:hAnsi="Noto Sans" w:cs="Noto Sans"/>
                <w:sz w:val="20"/>
                <w:szCs w:val="20"/>
              </w:rPr>
              <w:t>.</w:t>
            </w:r>
          </w:p>
        </w:tc>
      </w:tr>
      <w:tr w:rsidR="002C1A7A" w:rsidRPr="002C1A7A"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3A810EA6" w:rsidR="002C1A7A" w:rsidRPr="002C1A7A" w:rsidRDefault="002C1A7A" w:rsidP="00142019">
            <w:pPr>
              <w:rPr>
                <w:rFonts w:ascii="Noto Sans" w:hAnsi="Noto Sans" w:cs="Noto Sans"/>
                <w:sz w:val="20"/>
                <w:szCs w:val="20"/>
              </w:rPr>
            </w:pPr>
            <w:r w:rsidRPr="002C1A7A">
              <w:rPr>
                <w:rFonts w:ascii="Noto Sans" w:hAnsi="Noto Sans" w:cs="Noto Sans"/>
                <w:sz w:val="20"/>
                <w:szCs w:val="20"/>
              </w:rPr>
              <w:t>7.3.- CLAUSULAS DE CALIDAD</w:t>
            </w:r>
            <w:r w:rsidR="003A1787">
              <w:rPr>
                <w:rFonts w:ascii="Noto Sans" w:hAnsi="Noto Sans" w:cs="Noto Sans"/>
                <w:sz w:val="20"/>
                <w:szCs w:val="20"/>
              </w:rPr>
              <w:t>.</w:t>
            </w:r>
          </w:p>
        </w:tc>
      </w:tr>
      <w:tr w:rsidR="002C1A7A" w:rsidRPr="002C1A7A"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68A8406B" w:rsidR="002C1A7A" w:rsidRPr="002C1A7A" w:rsidRDefault="002C1A7A" w:rsidP="00C96467">
            <w:pPr>
              <w:rPr>
                <w:rFonts w:ascii="Noto Sans" w:hAnsi="Noto Sans" w:cs="Noto Sans"/>
                <w:sz w:val="20"/>
                <w:szCs w:val="20"/>
              </w:rPr>
            </w:pPr>
            <w:r w:rsidRPr="002C1A7A">
              <w:rPr>
                <w:rFonts w:ascii="Noto Sans" w:hAnsi="Noto Sans" w:cs="Noto Sans"/>
                <w:sz w:val="20"/>
                <w:szCs w:val="20"/>
              </w:rPr>
              <w:t>7.</w:t>
            </w:r>
            <w:r w:rsidR="00C96467">
              <w:rPr>
                <w:rFonts w:ascii="Noto Sans" w:hAnsi="Noto Sans" w:cs="Noto Sans"/>
                <w:sz w:val="20"/>
                <w:szCs w:val="20"/>
              </w:rPr>
              <w:t>4</w:t>
            </w:r>
            <w:r w:rsidRPr="002C1A7A">
              <w:rPr>
                <w:rFonts w:ascii="Noto Sans" w:hAnsi="Noto Sans" w:cs="Noto Sans"/>
                <w:sz w:val="20"/>
                <w:szCs w:val="20"/>
              </w:rPr>
              <w:t>.- NO NEGOCIACI</w:t>
            </w:r>
            <w:r w:rsidR="003A1787" w:rsidRPr="002C1A7A">
              <w:rPr>
                <w:rFonts w:ascii="Noto Sans" w:hAnsi="Noto Sans" w:cs="Noto Sans"/>
                <w:sz w:val="20"/>
                <w:szCs w:val="20"/>
              </w:rPr>
              <w:t>Ó</w:t>
            </w:r>
            <w:r w:rsidRPr="002C1A7A">
              <w:rPr>
                <w:rFonts w:ascii="Noto Sans" w:hAnsi="Noto Sans" w:cs="Noto Sans"/>
                <w:sz w:val="20"/>
                <w:szCs w:val="20"/>
              </w:rPr>
              <w:t>N DE CONDICIONES</w:t>
            </w:r>
            <w:r w:rsidR="003A1787">
              <w:rPr>
                <w:rFonts w:ascii="Noto Sans" w:hAnsi="Noto Sans" w:cs="Noto Sans"/>
                <w:sz w:val="20"/>
                <w:szCs w:val="20"/>
              </w:rPr>
              <w:t>.</w:t>
            </w:r>
          </w:p>
        </w:tc>
      </w:tr>
      <w:tr w:rsidR="002C1A7A" w:rsidRPr="002C1A7A"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C1A7A" w:rsidRDefault="002C1A7A" w:rsidP="00142019">
            <w:pPr>
              <w:rPr>
                <w:rFonts w:ascii="Noto Sans" w:hAnsi="Noto Sans" w:cs="Noto Sans"/>
                <w:sz w:val="20"/>
                <w:szCs w:val="20"/>
              </w:rPr>
            </w:pPr>
          </w:p>
        </w:tc>
      </w:tr>
      <w:tr w:rsidR="002C1A7A" w:rsidRPr="002C1A7A"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4256A8FA" w:rsidR="002C1A7A" w:rsidRPr="002C1A7A" w:rsidRDefault="002C1A7A" w:rsidP="003A1787">
            <w:pPr>
              <w:rPr>
                <w:rFonts w:ascii="Noto Sans" w:hAnsi="Noto Sans" w:cs="Noto Sans"/>
                <w:b/>
                <w:sz w:val="20"/>
                <w:szCs w:val="20"/>
              </w:rPr>
            </w:pPr>
            <w:r w:rsidRPr="002C1A7A">
              <w:rPr>
                <w:rFonts w:ascii="Noto Sans" w:hAnsi="Noto Sans" w:cs="Noto Sans"/>
                <w:b/>
                <w:sz w:val="20"/>
                <w:szCs w:val="20"/>
              </w:rPr>
              <w:t xml:space="preserve">8.- PLAZO, LUGAR, CONDICIONES DE </w:t>
            </w:r>
            <w:r w:rsidR="003A1787">
              <w:rPr>
                <w:rFonts w:ascii="Noto Sans" w:hAnsi="Noto Sans" w:cs="Noto Sans"/>
                <w:b/>
                <w:sz w:val="20"/>
                <w:szCs w:val="20"/>
              </w:rPr>
              <w:t>LA PRESTACI</w:t>
            </w:r>
            <w:r w:rsidR="003A1787" w:rsidRPr="002C1A7A">
              <w:rPr>
                <w:rFonts w:ascii="Noto Sans" w:hAnsi="Noto Sans" w:cs="Noto Sans"/>
                <w:b/>
                <w:bCs/>
                <w:color w:val="000000"/>
                <w:sz w:val="20"/>
                <w:szCs w:val="20"/>
              </w:rPr>
              <w:t>Ó</w:t>
            </w:r>
            <w:r w:rsidR="003A1787">
              <w:rPr>
                <w:rFonts w:ascii="Noto Sans" w:hAnsi="Noto Sans" w:cs="Noto Sans"/>
                <w:b/>
                <w:sz w:val="20"/>
                <w:szCs w:val="20"/>
              </w:rPr>
              <w:t>N DEL SERVICIO</w:t>
            </w:r>
            <w:r w:rsidRPr="002C1A7A">
              <w:rPr>
                <w:rFonts w:ascii="Noto Sans" w:hAnsi="Noto Sans" w:cs="Noto Sans"/>
                <w:b/>
                <w:sz w:val="20"/>
                <w:szCs w:val="20"/>
              </w:rPr>
              <w:t>.</w:t>
            </w:r>
          </w:p>
        </w:tc>
      </w:tr>
      <w:tr w:rsidR="002C1A7A" w:rsidRPr="002C1A7A"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605DBAD9" w:rsidR="002C1A7A" w:rsidRPr="002C1A7A" w:rsidRDefault="001567F5" w:rsidP="00142019">
            <w:pPr>
              <w:rPr>
                <w:rFonts w:ascii="Noto Sans" w:hAnsi="Noto Sans" w:cs="Noto Sans"/>
                <w:sz w:val="20"/>
                <w:szCs w:val="20"/>
              </w:rPr>
            </w:pPr>
            <w:r>
              <w:rPr>
                <w:rFonts w:ascii="Noto Sans" w:hAnsi="Noto Sans" w:cs="Noto Sans"/>
                <w:sz w:val="20"/>
                <w:szCs w:val="20"/>
              </w:rPr>
              <w:t>8.1.- PLAZO Y LUGAR DE LA PRESTACION DEL SERVICIO.</w:t>
            </w:r>
          </w:p>
        </w:tc>
      </w:tr>
      <w:tr w:rsidR="002C1A7A" w:rsidRPr="002C1A7A"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1B00421C" w:rsidR="002C1A7A" w:rsidRPr="002C1A7A" w:rsidRDefault="00671D5F" w:rsidP="00142019">
            <w:pPr>
              <w:rPr>
                <w:rFonts w:ascii="Noto Sans" w:hAnsi="Noto Sans" w:cs="Noto Sans"/>
                <w:sz w:val="20"/>
                <w:szCs w:val="20"/>
              </w:rPr>
            </w:pPr>
            <w:r>
              <w:rPr>
                <w:rFonts w:ascii="Noto Sans" w:hAnsi="Noto Sans" w:cs="Noto Sans"/>
                <w:sz w:val="20"/>
                <w:szCs w:val="20"/>
              </w:rPr>
              <w:t>8.2.- CONDICIONES DE LA PRESTACION DEL SERVICIO.</w:t>
            </w:r>
          </w:p>
        </w:tc>
      </w:tr>
      <w:tr w:rsidR="003A1787" w:rsidRPr="002C1A7A" w14:paraId="4A2F29F3" w14:textId="77777777" w:rsidTr="00142019">
        <w:tc>
          <w:tcPr>
            <w:tcW w:w="10080" w:type="dxa"/>
            <w:tcBorders>
              <w:top w:val="single" w:sz="6" w:space="0" w:color="auto"/>
              <w:left w:val="single" w:sz="6" w:space="0" w:color="auto"/>
              <w:bottom w:val="single" w:sz="6" w:space="0" w:color="auto"/>
              <w:right w:val="single" w:sz="6" w:space="0" w:color="auto"/>
            </w:tcBorders>
          </w:tcPr>
          <w:p w14:paraId="5A9611A1" w14:textId="30F1546F" w:rsidR="003A1787" w:rsidRPr="002C1A7A" w:rsidRDefault="003A1787" w:rsidP="005A712C">
            <w:pPr>
              <w:rPr>
                <w:rFonts w:ascii="Noto Sans" w:hAnsi="Noto Sans" w:cs="Noto Sans"/>
                <w:b/>
                <w:sz w:val="20"/>
                <w:szCs w:val="20"/>
              </w:rPr>
            </w:pPr>
            <w:r w:rsidRPr="00671D5F">
              <w:rPr>
                <w:rFonts w:ascii="Noto Sans" w:hAnsi="Noto Sans" w:cs="Noto Sans"/>
                <w:sz w:val="20"/>
                <w:szCs w:val="20"/>
              </w:rPr>
              <w:t>8.3.- C</w:t>
            </w:r>
            <w:r w:rsidR="005A712C" w:rsidRPr="00671D5F">
              <w:rPr>
                <w:rFonts w:ascii="Noto Sans" w:hAnsi="Noto Sans" w:cs="Noto Sans"/>
                <w:sz w:val="20"/>
                <w:szCs w:val="20"/>
              </w:rPr>
              <w:t>ANJE O DEVOLU</w:t>
            </w:r>
            <w:r w:rsidRPr="00671D5F">
              <w:rPr>
                <w:rFonts w:ascii="Noto Sans" w:hAnsi="Noto Sans" w:cs="Noto Sans"/>
                <w:sz w:val="20"/>
                <w:szCs w:val="20"/>
              </w:rPr>
              <w:t>CI</w:t>
            </w:r>
            <w:r w:rsidR="00215D85" w:rsidRPr="00671D5F">
              <w:rPr>
                <w:rFonts w:ascii="Noto Sans" w:hAnsi="Noto Sans" w:cs="Noto Sans"/>
                <w:sz w:val="20"/>
                <w:szCs w:val="20"/>
              </w:rPr>
              <w:t>Ó</w:t>
            </w:r>
            <w:r w:rsidRPr="00671D5F">
              <w:rPr>
                <w:rFonts w:ascii="Noto Sans" w:hAnsi="Noto Sans" w:cs="Noto Sans"/>
                <w:sz w:val="20"/>
                <w:szCs w:val="20"/>
              </w:rPr>
              <w:t>N.</w:t>
            </w:r>
          </w:p>
        </w:tc>
      </w:tr>
      <w:tr w:rsidR="002C1A7A" w:rsidRPr="002C1A7A"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C1A7A" w:rsidRDefault="002C1A7A" w:rsidP="00142019">
            <w:pPr>
              <w:rPr>
                <w:rFonts w:ascii="Noto Sans" w:hAnsi="Noto Sans" w:cs="Noto Sans"/>
                <w:b/>
                <w:sz w:val="20"/>
                <w:szCs w:val="20"/>
              </w:rPr>
            </w:pPr>
          </w:p>
        </w:tc>
      </w:tr>
      <w:tr w:rsidR="002C1A7A" w:rsidRPr="002C1A7A"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499108F3" w:rsidR="002C1A7A" w:rsidRPr="002C1A7A" w:rsidRDefault="002C1A7A" w:rsidP="00796AFF">
            <w:pPr>
              <w:rPr>
                <w:rFonts w:ascii="Noto Sans" w:hAnsi="Noto Sans" w:cs="Noto Sans"/>
                <w:b/>
                <w:sz w:val="20"/>
                <w:szCs w:val="20"/>
              </w:rPr>
            </w:pPr>
            <w:r w:rsidRPr="002C1A7A">
              <w:rPr>
                <w:rFonts w:ascii="Noto Sans" w:hAnsi="Noto Sans" w:cs="Noto Sans"/>
                <w:b/>
                <w:sz w:val="20"/>
                <w:szCs w:val="20"/>
              </w:rPr>
              <w:t xml:space="preserve">9.- REQUISITOS QUE DEBERÁN CUMPLIR QUIENES DESEEN PARTICIPAR EN LA </w:t>
            </w:r>
            <w:r w:rsidR="00796AFF">
              <w:rPr>
                <w:rFonts w:ascii="Noto Sans" w:hAnsi="Noto Sans" w:cs="Noto Sans"/>
                <w:b/>
                <w:sz w:val="20"/>
                <w:szCs w:val="20"/>
              </w:rPr>
              <w:t>LICIT</w:t>
            </w:r>
            <w:r w:rsidRPr="002C1A7A">
              <w:rPr>
                <w:rFonts w:ascii="Noto Sans" w:hAnsi="Noto Sans" w:cs="Noto Sans"/>
                <w:b/>
                <w:sz w:val="20"/>
                <w:szCs w:val="20"/>
              </w:rPr>
              <w:t>ACIÓN.</w:t>
            </w:r>
          </w:p>
        </w:tc>
      </w:tr>
      <w:tr w:rsidR="002C1A7A" w:rsidRPr="002C1A7A"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9.1.- PROPUESTA TÉCNICA.</w:t>
            </w:r>
          </w:p>
        </w:tc>
      </w:tr>
      <w:tr w:rsidR="002C1A7A" w:rsidRPr="002C1A7A"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9.2.- PROPUESTA ECONÓMICA.</w:t>
            </w:r>
          </w:p>
        </w:tc>
      </w:tr>
      <w:tr w:rsidR="002C1A7A" w:rsidRPr="002C1A7A"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lastRenderedPageBreak/>
              <w:t>9.3.- DOCUMENTACIÓN COMPLEMENTARIA.</w:t>
            </w:r>
          </w:p>
        </w:tc>
      </w:tr>
      <w:tr w:rsidR="002C1A7A" w:rsidRPr="002C1A7A"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C1A7A" w:rsidRDefault="002C1A7A" w:rsidP="00142019">
            <w:pPr>
              <w:rPr>
                <w:rFonts w:ascii="Noto Sans" w:hAnsi="Noto Sans" w:cs="Noto Sans"/>
                <w:b/>
                <w:sz w:val="20"/>
                <w:szCs w:val="20"/>
              </w:rPr>
            </w:pPr>
          </w:p>
        </w:tc>
      </w:tr>
      <w:tr w:rsidR="002C1A7A" w:rsidRPr="002C1A7A"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10.- CONDICIONES DE PAGO.</w:t>
            </w:r>
          </w:p>
        </w:tc>
      </w:tr>
      <w:tr w:rsidR="002C1A7A" w:rsidRPr="002C1A7A"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10.1.- IMPUESTOS Y DERECHOS.</w:t>
            </w:r>
          </w:p>
        </w:tc>
      </w:tr>
      <w:tr w:rsidR="002C1A7A" w:rsidRPr="002C1A7A"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C1A7A" w:rsidRDefault="002C1A7A" w:rsidP="00142019">
            <w:pPr>
              <w:rPr>
                <w:rFonts w:ascii="Noto Sans" w:hAnsi="Noto Sans" w:cs="Noto Sans"/>
                <w:sz w:val="20"/>
                <w:szCs w:val="20"/>
              </w:rPr>
            </w:pPr>
          </w:p>
        </w:tc>
      </w:tr>
      <w:tr w:rsidR="002C1A7A" w:rsidRPr="002C1A7A"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0A36EF0B"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11.  CAUSAS DE RESCISI</w:t>
            </w:r>
            <w:r w:rsidR="00796AFF" w:rsidRPr="002C1A7A">
              <w:rPr>
                <w:rFonts w:ascii="Noto Sans" w:hAnsi="Noto Sans" w:cs="Noto Sans"/>
                <w:b/>
                <w:sz w:val="20"/>
                <w:szCs w:val="20"/>
              </w:rPr>
              <w:t>Ó</w:t>
            </w:r>
            <w:r w:rsidRPr="002C1A7A">
              <w:rPr>
                <w:rFonts w:ascii="Noto Sans" w:hAnsi="Noto Sans" w:cs="Noto Sans"/>
                <w:b/>
                <w:sz w:val="20"/>
                <w:szCs w:val="20"/>
              </w:rPr>
              <w:t>N ADMINISTRATIVA DEL CONTRATO</w:t>
            </w:r>
            <w:r w:rsidR="00796AFF">
              <w:rPr>
                <w:rFonts w:ascii="Noto Sans" w:hAnsi="Noto Sans" w:cs="Noto Sans"/>
                <w:b/>
                <w:sz w:val="20"/>
                <w:szCs w:val="20"/>
              </w:rPr>
              <w:t>.</w:t>
            </w:r>
          </w:p>
        </w:tc>
      </w:tr>
      <w:tr w:rsidR="002C1A7A" w:rsidRPr="002C1A7A"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45D9A914" w:rsidR="002C1A7A" w:rsidRPr="002C1A7A" w:rsidRDefault="002C1A7A" w:rsidP="00142019">
            <w:pPr>
              <w:rPr>
                <w:rFonts w:ascii="Noto Sans" w:hAnsi="Noto Sans" w:cs="Noto Sans"/>
                <w:sz w:val="20"/>
                <w:szCs w:val="20"/>
              </w:rPr>
            </w:pPr>
            <w:r w:rsidRPr="002C1A7A">
              <w:rPr>
                <w:rFonts w:ascii="Noto Sans" w:hAnsi="Noto Sans" w:cs="Noto Sans"/>
                <w:sz w:val="20"/>
                <w:szCs w:val="20"/>
              </w:rPr>
              <w:t>11.1</w:t>
            </w:r>
            <w:r w:rsidRPr="002C1A7A">
              <w:rPr>
                <w:rFonts w:ascii="Noto Sans" w:hAnsi="Noto Sans" w:cs="Noto Sans"/>
                <w:b/>
                <w:sz w:val="20"/>
                <w:szCs w:val="20"/>
              </w:rPr>
              <w:t xml:space="preserve"> </w:t>
            </w:r>
            <w:r w:rsidRPr="002C1A7A">
              <w:rPr>
                <w:rFonts w:ascii="Noto Sans" w:hAnsi="Noto Sans" w:cs="Noto Sans"/>
                <w:sz w:val="20"/>
                <w:szCs w:val="20"/>
              </w:rPr>
              <w:t>RESCISI</w:t>
            </w:r>
            <w:r w:rsidR="00796AFF" w:rsidRPr="002C1A7A">
              <w:rPr>
                <w:rFonts w:ascii="Noto Sans" w:hAnsi="Noto Sans" w:cs="Noto Sans"/>
                <w:sz w:val="20"/>
                <w:szCs w:val="20"/>
              </w:rPr>
              <w:t>Ó</w:t>
            </w:r>
            <w:r w:rsidRPr="002C1A7A">
              <w:rPr>
                <w:rFonts w:ascii="Noto Sans" w:hAnsi="Noto Sans" w:cs="Noto Sans"/>
                <w:sz w:val="20"/>
                <w:szCs w:val="20"/>
              </w:rPr>
              <w:t>N ADMINISTRATIVA DEL CONTRATO.</w:t>
            </w:r>
          </w:p>
        </w:tc>
      </w:tr>
      <w:tr w:rsidR="002C1A7A" w:rsidRPr="002C1A7A"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C1A7A" w:rsidRDefault="002C1A7A" w:rsidP="00142019">
            <w:pPr>
              <w:rPr>
                <w:rFonts w:ascii="Noto Sans" w:hAnsi="Noto Sans" w:cs="Noto Sans"/>
                <w:b/>
                <w:sz w:val="20"/>
                <w:szCs w:val="20"/>
              </w:rPr>
            </w:pPr>
          </w:p>
        </w:tc>
      </w:tr>
      <w:tr w:rsidR="002C1A7A" w:rsidRPr="002C1A7A"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12.  LICENCIAS, AUTORIZACIONES Y PERMISOS.</w:t>
            </w:r>
          </w:p>
        </w:tc>
      </w:tr>
      <w:tr w:rsidR="002C1A7A" w:rsidRPr="002C1A7A"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C1A7A" w:rsidRDefault="002C1A7A" w:rsidP="00142019">
            <w:pPr>
              <w:rPr>
                <w:rFonts w:ascii="Noto Sans" w:hAnsi="Noto Sans" w:cs="Noto Sans"/>
                <w:b/>
                <w:sz w:val="20"/>
                <w:szCs w:val="20"/>
              </w:rPr>
            </w:pPr>
          </w:p>
        </w:tc>
      </w:tr>
      <w:tr w:rsidR="002C1A7A" w:rsidRPr="002C1A7A"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13.- GARANTIAS.</w:t>
            </w:r>
          </w:p>
        </w:tc>
      </w:tr>
      <w:tr w:rsidR="002C1A7A" w:rsidRPr="002C1A7A" w14:paraId="32665307" w14:textId="77777777" w:rsidTr="00142019">
        <w:tc>
          <w:tcPr>
            <w:tcW w:w="10080" w:type="dxa"/>
            <w:tcBorders>
              <w:top w:val="single" w:sz="6" w:space="0" w:color="auto"/>
              <w:left w:val="single" w:sz="6" w:space="0" w:color="auto"/>
              <w:bottom w:val="single" w:sz="6" w:space="0" w:color="auto"/>
              <w:right w:val="single" w:sz="6" w:space="0" w:color="auto"/>
            </w:tcBorders>
          </w:tcPr>
          <w:p w14:paraId="23D4B667" w14:textId="4789AF52" w:rsidR="002C1A7A" w:rsidRPr="002C1A7A" w:rsidRDefault="002C1A7A" w:rsidP="00142019">
            <w:pPr>
              <w:rPr>
                <w:rFonts w:ascii="Noto Sans" w:hAnsi="Noto Sans" w:cs="Noto Sans"/>
                <w:sz w:val="20"/>
                <w:szCs w:val="20"/>
              </w:rPr>
            </w:pPr>
            <w:r w:rsidRPr="005A712C">
              <w:rPr>
                <w:rFonts w:ascii="Noto Sans" w:hAnsi="Noto Sans" w:cs="Noto Sans"/>
                <w:sz w:val="20"/>
                <w:szCs w:val="20"/>
              </w:rPr>
              <w:t>13.1.- GARANTÍA</w:t>
            </w:r>
            <w:r w:rsidR="00F567A7" w:rsidRPr="005A712C">
              <w:rPr>
                <w:rFonts w:ascii="Noto Sans" w:hAnsi="Noto Sans" w:cs="Noto Sans"/>
                <w:sz w:val="20"/>
                <w:szCs w:val="20"/>
              </w:rPr>
              <w:t xml:space="preserve"> DE CUMPLIMIENTO DE LOS SERVICIOS</w:t>
            </w:r>
            <w:r w:rsidRPr="005A712C">
              <w:rPr>
                <w:rFonts w:ascii="Noto Sans" w:hAnsi="Noto Sans" w:cs="Noto Sans"/>
                <w:sz w:val="20"/>
                <w:szCs w:val="20"/>
              </w:rPr>
              <w:t>.</w:t>
            </w:r>
          </w:p>
        </w:tc>
      </w:tr>
      <w:tr w:rsidR="00F567A7" w:rsidRPr="002C1A7A" w14:paraId="1EDEBF73" w14:textId="77777777" w:rsidTr="00142019">
        <w:tc>
          <w:tcPr>
            <w:tcW w:w="10080" w:type="dxa"/>
            <w:tcBorders>
              <w:top w:val="single" w:sz="6" w:space="0" w:color="auto"/>
              <w:left w:val="single" w:sz="6" w:space="0" w:color="auto"/>
              <w:bottom w:val="single" w:sz="6" w:space="0" w:color="auto"/>
              <w:right w:val="single" w:sz="6" w:space="0" w:color="auto"/>
            </w:tcBorders>
          </w:tcPr>
          <w:p w14:paraId="68DDC516" w14:textId="0EC95E0F" w:rsidR="00F567A7" w:rsidRPr="002C1A7A" w:rsidRDefault="00F567A7" w:rsidP="00F567A7">
            <w:pPr>
              <w:rPr>
                <w:rFonts w:ascii="Noto Sans" w:hAnsi="Noto Sans" w:cs="Noto Sans"/>
                <w:sz w:val="20"/>
                <w:szCs w:val="20"/>
              </w:rPr>
            </w:pPr>
            <w:r w:rsidRPr="002C1A7A">
              <w:rPr>
                <w:rFonts w:ascii="Noto Sans" w:hAnsi="Noto Sans" w:cs="Noto Sans"/>
                <w:sz w:val="20"/>
                <w:szCs w:val="20"/>
              </w:rPr>
              <w:t>13.</w:t>
            </w:r>
            <w:r>
              <w:rPr>
                <w:rFonts w:ascii="Noto Sans" w:hAnsi="Noto Sans" w:cs="Noto Sans"/>
                <w:sz w:val="20"/>
                <w:szCs w:val="20"/>
              </w:rPr>
              <w:t>2</w:t>
            </w:r>
            <w:r w:rsidRPr="002C1A7A">
              <w:rPr>
                <w:rFonts w:ascii="Noto Sans" w:hAnsi="Noto Sans" w:cs="Noto Sans"/>
                <w:sz w:val="20"/>
                <w:szCs w:val="20"/>
              </w:rPr>
              <w:t>.- GARANTÍA DE CUMPLIMIENTO DE OBLIGACIONES.</w:t>
            </w:r>
          </w:p>
        </w:tc>
      </w:tr>
      <w:tr w:rsidR="002C1A7A" w:rsidRPr="002C1A7A"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C1A7A" w:rsidRDefault="002C1A7A" w:rsidP="00142019">
            <w:pPr>
              <w:rPr>
                <w:rFonts w:ascii="Noto Sans" w:hAnsi="Noto Sans" w:cs="Noto Sans"/>
                <w:sz w:val="20"/>
                <w:szCs w:val="20"/>
              </w:rPr>
            </w:pPr>
          </w:p>
        </w:tc>
      </w:tr>
      <w:tr w:rsidR="002C1A7A" w:rsidRPr="002C1A7A"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14.- TIPO DE ABASTECIMIENTO. </w:t>
            </w:r>
          </w:p>
        </w:tc>
      </w:tr>
      <w:tr w:rsidR="002C1A7A" w:rsidRPr="002C1A7A"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C1A7A" w:rsidRDefault="002C1A7A" w:rsidP="00142019">
            <w:pPr>
              <w:rPr>
                <w:rFonts w:ascii="Noto Sans" w:hAnsi="Noto Sans" w:cs="Noto Sans"/>
                <w:sz w:val="20"/>
                <w:szCs w:val="20"/>
              </w:rPr>
            </w:pPr>
          </w:p>
        </w:tc>
      </w:tr>
      <w:tr w:rsidR="002C1A7A" w:rsidRPr="002C1A7A"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15.- CONTRATOS. </w:t>
            </w:r>
          </w:p>
        </w:tc>
      </w:tr>
      <w:tr w:rsidR="002C1A7A" w:rsidRPr="002C1A7A"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2C1A7A" w:rsidRDefault="002C1A7A" w:rsidP="00142019">
            <w:pPr>
              <w:rPr>
                <w:rFonts w:ascii="Noto Sans" w:hAnsi="Noto Sans" w:cs="Noto Sans"/>
                <w:sz w:val="20"/>
                <w:szCs w:val="20"/>
              </w:rPr>
            </w:pPr>
          </w:p>
        </w:tc>
      </w:tr>
      <w:tr w:rsidR="002C1A7A" w:rsidRPr="002C1A7A"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16.- PENAS CONVENCIONALES.</w:t>
            </w:r>
          </w:p>
        </w:tc>
      </w:tr>
      <w:tr w:rsidR="002C1A7A" w:rsidRPr="002C1A7A"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30707E68" w:rsidR="002C1A7A" w:rsidRPr="002C1A7A" w:rsidRDefault="00C91BE8" w:rsidP="00142019">
            <w:pPr>
              <w:rPr>
                <w:rFonts w:ascii="Noto Sans" w:hAnsi="Noto Sans" w:cs="Noto Sans"/>
                <w:sz w:val="20"/>
                <w:szCs w:val="20"/>
              </w:rPr>
            </w:pPr>
            <w:r>
              <w:rPr>
                <w:rFonts w:ascii="Noto Sans" w:hAnsi="Noto Sans" w:cs="Noto Sans"/>
                <w:sz w:val="20"/>
                <w:szCs w:val="20"/>
              </w:rPr>
              <w:t xml:space="preserve">16.1.- </w:t>
            </w:r>
            <w:r w:rsidR="002C1A7A" w:rsidRPr="002C1A7A">
              <w:rPr>
                <w:rFonts w:ascii="Noto Sans" w:hAnsi="Noto Sans" w:cs="Noto Sans"/>
                <w:sz w:val="20"/>
                <w:szCs w:val="20"/>
              </w:rPr>
              <w:t>POR ATRASO EN LA ENTREGA DE LOS SERVICIOS ADJUDICADOS.</w:t>
            </w:r>
          </w:p>
        </w:tc>
      </w:tr>
      <w:tr w:rsidR="002C1A7A" w:rsidRPr="002C1A7A"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C1A7A" w:rsidRDefault="002C1A7A" w:rsidP="00142019">
            <w:pPr>
              <w:rPr>
                <w:rFonts w:ascii="Noto Sans" w:hAnsi="Noto Sans" w:cs="Noto Sans"/>
                <w:sz w:val="20"/>
                <w:szCs w:val="20"/>
              </w:rPr>
            </w:pPr>
          </w:p>
        </w:tc>
      </w:tr>
      <w:tr w:rsidR="002C1A7A" w:rsidRPr="002C1A7A"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C1A7A" w:rsidRDefault="002C1A7A" w:rsidP="00C91BE8">
            <w:pPr>
              <w:jc w:val="both"/>
              <w:rPr>
                <w:rFonts w:ascii="Noto Sans" w:hAnsi="Noto Sans" w:cs="Noto Sans"/>
                <w:b/>
                <w:i/>
                <w:sz w:val="20"/>
                <w:szCs w:val="20"/>
                <w:u w:val="single"/>
              </w:rPr>
            </w:pPr>
            <w:r w:rsidRPr="002C1A7A">
              <w:rPr>
                <w:rFonts w:ascii="Noto Sans" w:hAnsi="Noto Sans" w:cs="Noto Sans"/>
                <w:b/>
                <w:sz w:val="20"/>
                <w:szCs w:val="20"/>
              </w:rPr>
              <w:t>17.- TÉRMINOS Y CONDICIONES PARA PRESENTAR LAS PROPOSICIONES A TRAVÉS DE MEDIOS REMOTOS DE COMUNICACIÓN ELECTRONICA.</w:t>
            </w:r>
          </w:p>
        </w:tc>
      </w:tr>
      <w:tr w:rsidR="002C1A7A" w:rsidRPr="002C1A7A"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C1A7A" w:rsidRDefault="002C1A7A" w:rsidP="00142019">
            <w:pPr>
              <w:rPr>
                <w:rFonts w:ascii="Noto Sans" w:hAnsi="Noto Sans" w:cs="Noto Sans"/>
                <w:sz w:val="20"/>
                <w:szCs w:val="20"/>
              </w:rPr>
            </w:pPr>
          </w:p>
        </w:tc>
      </w:tr>
      <w:tr w:rsidR="002C1A7A" w:rsidRPr="002C1A7A"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18.- ACREDITACIÓN DE ENCONTRARSE AL CORRIENTE DE SUS OBLIGACIONES FISCALES.</w:t>
            </w:r>
          </w:p>
        </w:tc>
      </w:tr>
      <w:tr w:rsidR="002C1A7A" w:rsidRPr="002C1A7A"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C1A7A" w:rsidRDefault="002C1A7A" w:rsidP="00142019">
            <w:pPr>
              <w:rPr>
                <w:rFonts w:ascii="Noto Sans" w:hAnsi="Noto Sans" w:cs="Noto Sans"/>
                <w:sz w:val="20"/>
                <w:szCs w:val="20"/>
              </w:rPr>
            </w:pPr>
          </w:p>
        </w:tc>
      </w:tr>
      <w:tr w:rsidR="002C1A7A" w:rsidRPr="002C1A7A"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19.- SITUACIONES NO PREVISTAS EN LA CONVOCATORIA.</w:t>
            </w:r>
          </w:p>
        </w:tc>
      </w:tr>
      <w:tr w:rsidR="002C1A7A" w:rsidRPr="002C1A7A"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C1A7A" w:rsidRDefault="002C1A7A" w:rsidP="00142019">
            <w:pPr>
              <w:rPr>
                <w:rFonts w:ascii="Noto Sans" w:hAnsi="Noto Sans" w:cs="Noto Sans"/>
                <w:b/>
                <w:sz w:val="20"/>
                <w:szCs w:val="20"/>
              </w:rPr>
            </w:pPr>
          </w:p>
        </w:tc>
      </w:tr>
      <w:tr w:rsidR="002C1A7A" w:rsidRPr="002C1A7A"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C1A7A" w:rsidRDefault="002C1A7A" w:rsidP="00C91BE8">
            <w:pPr>
              <w:jc w:val="both"/>
              <w:rPr>
                <w:rFonts w:ascii="Noto Sans" w:hAnsi="Noto Sans" w:cs="Noto Sans"/>
                <w:b/>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tc>
      </w:tr>
      <w:tr w:rsidR="002C1A7A" w:rsidRPr="002C1A7A"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C1A7A" w:rsidRDefault="002C1A7A" w:rsidP="00142019">
            <w:pPr>
              <w:rPr>
                <w:rFonts w:ascii="Noto Sans" w:hAnsi="Noto Sans" w:cs="Noto Sans"/>
                <w:b/>
                <w:sz w:val="20"/>
                <w:szCs w:val="20"/>
              </w:rPr>
            </w:pPr>
          </w:p>
        </w:tc>
      </w:tr>
      <w:tr w:rsidR="002C1A7A" w:rsidRPr="002C1A7A"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tc>
      </w:tr>
      <w:tr w:rsidR="002C1A7A" w:rsidRPr="002C1A7A"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C1A7A" w:rsidRDefault="002C1A7A" w:rsidP="00142019">
            <w:pPr>
              <w:rPr>
                <w:rFonts w:ascii="Noto Sans" w:hAnsi="Noto Sans" w:cs="Noto Sans"/>
                <w:b/>
                <w:sz w:val="20"/>
                <w:szCs w:val="20"/>
              </w:rPr>
            </w:pPr>
          </w:p>
        </w:tc>
      </w:tr>
      <w:tr w:rsidR="002C1A7A" w:rsidRPr="002C1A7A"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22.- ANEXOS.</w:t>
            </w:r>
          </w:p>
        </w:tc>
      </w:tr>
    </w:tbl>
    <w:p w14:paraId="14698B77" w14:textId="30181EA3" w:rsidR="00DF3761" w:rsidRPr="002C1A7A" w:rsidRDefault="002C1A7A" w:rsidP="00DF3761">
      <w:pPr>
        <w:jc w:val="center"/>
        <w:rPr>
          <w:rFonts w:ascii="Noto Sans" w:hAnsi="Noto Sans" w:cs="Noto Sans"/>
          <w:b/>
          <w:sz w:val="20"/>
          <w:szCs w:val="20"/>
        </w:rPr>
      </w:pPr>
      <w:r w:rsidRPr="002C1A7A">
        <w:rPr>
          <w:rFonts w:ascii="Noto Sans" w:hAnsi="Noto Sans" w:cs="Noto Sans"/>
          <w:sz w:val="20"/>
          <w:szCs w:val="20"/>
        </w:rPr>
        <w:br w:type="page"/>
      </w:r>
      <w:r w:rsidRPr="002C1A7A">
        <w:rPr>
          <w:rFonts w:ascii="Noto Sans" w:hAnsi="Noto Sans" w:cs="Noto Sans"/>
          <w:b/>
          <w:sz w:val="20"/>
          <w:szCs w:val="20"/>
        </w:rPr>
        <w:lastRenderedPageBreak/>
        <w:t>PRESENTACIÓN.</w:t>
      </w:r>
    </w:p>
    <w:p w14:paraId="675A1F65" w14:textId="0773423B" w:rsidR="00C77716" w:rsidRPr="002C1A7A" w:rsidRDefault="0092556A" w:rsidP="00C77716">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Cs/>
          <w:sz w:val="20"/>
          <w:szCs w:val="20"/>
        </w:rPr>
      </w:pPr>
      <w:r w:rsidRPr="0092556A">
        <w:rPr>
          <w:rFonts w:ascii="Noto Sans" w:hAnsi="Noto Sans" w:cs="Noto Sans"/>
          <w:sz w:val="20"/>
          <w:szCs w:val="20"/>
        </w:rPr>
        <w:t xml:space="preserve">En observancia al artículo </w:t>
      </w:r>
      <w:r w:rsidRPr="0092556A">
        <w:rPr>
          <w:rFonts w:ascii="Noto Sans" w:hAnsi="Noto Sans" w:cs="Noto Sans"/>
          <w:b/>
          <w:sz w:val="20"/>
          <w:szCs w:val="20"/>
        </w:rPr>
        <w:t>134</w:t>
      </w:r>
      <w:r w:rsidRPr="0092556A">
        <w:rPr>
          <w:rFonts w:ascii="Noto Sans" w:hAnsi="Noto Sans" w:cs="Noto Sans"/>
          <w:sz w:val="20"/>
          <w:szCs w:val="20"/>
        </w:rPr>
        <w:t xml:space="preserve">, de la Constitución Política de los Estados Unidos Mexicanos, y de conformidad con los artículos </w:t>
      </w:r>
      <w:r w:rsidRPr="0092556A">
        <w:rPr>
          <w:rFonts w:ascii="Noto Sans" w:hAnsi="Noto Sans" w:cs="Noto Sans"/>
          <w:b/>
          <w:sz w:val="20"/>
          <w:szCs w:val="20"/>
        </w:rPr>
        <w:t>26</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Pr="0092556A">
        <w:rPr>
          <w:rFonts w:ascii="Noto Sans" w:hAnsi="Noto Sans" w:cs="Noto Sans"/>
          <w:b/>
          <w:sz w:val="20"/>
          <w:szCs w:val="20"/>
        </w:rPr>
        <w:t>26 Bis</w:t>
      </w:r>
      <w:r w:rsidRPr="0092556A">
        <w:rPr>
          <w:rFonts w:ascii="Noto Sans" w:hAnsi="Noto Sans" w:cs="Noto Sans"/>
          <w:sz w:val="20"/>
          <w:szCs w:val="20"/>
        </w:rPr>
        <w:t xml:space="preserve">, fracción </w:t>
      </w:r>
      <w:r w:rsidRPr="0092556A">
        <w:rPr>
          <w:rFonts w:ascii="Noto Sans" w:hAnsi="Noto Sans" w:cs="Noto Sans"/>
          <w:b/>
          <w:sz w:val="20"/>
          <w:szCs w:val="20"/>
        </w:rPr>
        <w:t>II</w:t>
      </w:r>
      <w:r w:rsidRPr="0092556A">
        <w:rPr>
          <w:rFonts w:ascii="Noto Sans" w:hAnsi="Noto Sans" w:cs="Noto Sans"/>
          <w:sz w:val="20"/>
          <w:szCs w:val="20"/>
        </w:rPr>
        <w:t xml:space="preserve">, </w:t>
      </w:r>
      <w:r w:rsidRPr="0092556A">
        <w:rPr>
          <w:rFonts w:ascii="Noto Sans" w:hAnsi="Noto Sans" w:cs="Noto Sans"/>
          <w:b/>
          <w:sz w:val="20"/>
          <w:szCs w:val="20"/>
        </w:rPr>
        <w:t>27</w:t>
      </w:r>
      <w:r w:rsidRPr="0092556A">
        <w:rPr>
          <w:rFonts w:ascii="Noto Sans" w:hAnsi="Noto Sans" w:cs="Noto Sans"/>
          <w:sz w:val="20"/>
          <w:szCs w:val="20"/>
        </w:rPr>
        <w:t xml:space="preserve">, </w:t>
      </w:r>
      <w:r w:rsidRPr="0092556A">
        <w:rPr>
          <w:rFonts w:ascii="Noto Sans" w:hAnsi="Noto Sans" w:cs="Noto Sans"/>
          <w:b/>
          <w:sz w:val="20"/>
          <w:szCs w:val="20"/>
        </w:rPr>
        <w:t>28</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Pr="0092556A">
        <w:rPr>
          <w:rFonts w:ascii="Noto Sans" w:hAnsi="Noto Sans" w:cs="Noto Sans"/>
          <w:b/>
          <w:sz w:val="20"/>
          <w:szCs w:val="20"/>
        </w:rPr>
        <w:t>29</w:t>
      </w:r>
      <w:r w:rsidRPr="0092556A">
        <w:rPr>
          <w:rFonts w:ascii="Noto Sans" w:hAnsi="Noto Sans" w:cs="Noto Sans"/>
          <w:sz w:val="20"/>
          <w:szCs w:val="20"/>
        </w:rPr>
        <w:t xml:space="preserve">, </w:t>
      </w:r>
      <w:r w:rsidRPr="0092556A">
        <w:rPr>
          <w:rFonts w:ascii="Noto Sans" w:hAnsi="Noto Sans" w:cs="Noto Sans"/>
          <w:b/>
          <w:sz w:val="20"/>
          <w:szCs w:val="20"/>
        </w:rPr>
        <w:t>30</w:t>
      </w:r>
      <w:r w:rsidRPr="0092556A">
        <w:rPr>
          <w:rFonts w:ascii="Noto Sans" w:hAnsi="Noto Sans" w:cs="Noto Sans"/>
          <w:sz w:val="20"/>
          <w:szCs w:val="20"/>
        </w:rPr>
        <w:t xml:space="preserve">, </w:t>
      </w:r>
      <w:r w:rsidRPr="0092556A">
        <w:rPr>
          <w:rFonts w:ascii="Noto Sans" w:hAnsi="Noto Sans" w:cs="Noto Sans"/>
          <w:b/>
          <w:sz w:val="20"/>
          <w:szCs w:val="20"/>
        </w:rPr>
        <w:t>33</w:t>
      </w:r>
      <w:r w:rsidRPr="0092556A">
        <w:rPr>
          <w:rFonts w:ascii="Noto Sans" w:hAnsi="Noto Sans" w:cs="Noto Sans"/>
          <w:sz w:val="20"/>
          <w:szCs w:val="20"/>
        </w:rPr>
        <w:t xml:space="preserve"> </w:t>
      </w:r>
      <w:r w:rsidRPr="0092556A">
        <w:rPr>
          <w:rFonts w:ascii="Noto Sans" w:hAnsi="Noto Sans" w:cs="Noto Sans"/>
          <w:b/>
          <w:sz w:val="20"/>
          <w:szCs w:val="20"/>
        </w:rPr>
        <w:t>Bis</w:t>
      </w:r>
      <w:r w:rsidRPr="0092556A">
        <w:rPr>
          <w:rFonts w:ascii="Noto Sans" w:hAnsi="Noto Sans" w:cs="Noto Sans"/>
          <w:sz w:val="20"/>
          <w:szCs w:val="20"/>
        </w:rPr>
        <w:t xml:space="preserve">, </w:t>
      </w:r>
      <w:r w:rsidRPr="0092556A">
        <w:rPr>
          <w:rFonts w:ascii="Noto Sans" w:hAnsi="Noto Sans" w:cs="Noto Sans"/>
          <w:b/>
          <w:sz w:val="20"/>
          <w:szCs w:val="20"/>
        </w:rPr>
        <w:t>34</w:t>
      </w:r>
      <w:r w:rsidRPr="0092556A">
        <w:rPr>
          <w:rFonts w:ascii="Noto Sans" w:hAnsi="Noto Sans" w:cs="Noto Sans"/>
          <w:sz w:val="20"/>
          <w:szCs w:val="20"/>
        </w:rPr>
        <w:t xml:space="preserve">, </w:t>
      </w:r>
      <w:r w:rsidRPr="0092556A">
        <w:rPr>
          <w:rFonts w:ascii="Noto Sans" w:hAnsi="Noto Sans" w:cs="Noto Sans"/>
          <w:b/>
          <w:sz w:val="20"/>
          <w:szCs w:val="20"/>
        </w:rPr>
        <w:t>35</w:t>
      </w:r>
      <w:r w:rsidRPr="0092556A">
        <w:rPr>
          <w:rFonts w:ascii="Noto Sans" w:hAnsi="Noto Sans" w:cs="Noto Sans"/>
          <w:sz w:val="20"/>
          <w:szCs w:val="20"/>
        </w:rPr>
        <w:t xml:space="preserve">, </w:t>
      </w:r>
      <w:r w:rsidRPr="0092556A">
        <w:rPr>
          <w:rFonts w:ascii="Noto Sans" w:hAnsi="Noto Sans" w:cs="Noto Sans"/>
          <w:b/>
          <w:sz w:val="20"/>
          <w:szCs w:val="20"/>
        </w:rPr>
        <w:t>36</w:t>
      </w:r>
      <w:r w:rsidRPr="0092556A">
        <w:rPr>
          <w:rFonts w:ascii="Noto Sans" w:hAnsi="Noto Sans" w:cs="Noto Sans"/>
          <w:sz w:val="20"/>
          <w:szCs w:val="20"/>
        </w:rPr>
        <w:t xml:space="preserve">, </w:t>
      </w:r>
      <w:r w:rsidRPr="0092556A">
        <w:rPr>
          <w:rFonts w:ascii="Noto Sans" w:hAnsi="Noto Sans" w:cs="Noto Sans"/>
          <w:b/>
          <w:sz w:val="20"/>
          <w:szCs w:val="20"/>
        </w:rPr>
        <w:t>36-Bis</w:t>
      </w:r>
      <w:r w:rsidRPr="0092556A">
        <w:rPr>
          <w:rFonts w:ascii="Noto Sans" w:hAnsi="Noto Sans" w:cs="Noto Sans"/>
          <w:sz w:val="20"/>
          <w:szCs w:val="20"/>
        </w:rPr>
        <w:t xml:space="preserve"> Fracción </w:t>
      </w:r>
      <w:r w:rsidR="00A44555" w:rsidRPr="00A44555">
        <w:rPr>
          <w:rFonts w:ascii="Noto Sans" w:hAnsi="Noto Sans" w:cs="Noto Sans"/>
          <w:b/>
          <w:sz w:val="20"/>
          <w:szCs w:val="20"/>
        </w:rPr>
        <w:t>I</w:t>
      </w:r>
      <w:r w:rsidR="005C251E">
        <w:rPr>
          <w:rFonts w:ascii="Noto Sans" w:hAnsi="Noto Sans" w:cs="Noto Sans"/>
          <w:sz w:val="20"/>
          <w:szCs w:val="20"/>
        </w:rPr>
        <w:t xml:space="preserve">, </w:t>
      </w:r>
      <w:r w:rsidR="005C251E" w:rsidRPr="005C251E">
        <w:rPr>
          <w:rFonts w:ascii="Noto Sans" w:hAnsi="Noto Sans" w:cs="Noto Sans"/>
          <w:b/>
          <w:sz w:val="20"/>
          <w:szCs w:val="20"/>
        </w:rPr>
        <w:t>47</w:t>
      </w:r>
      <w:r w:rsidRPr="0092556A">
        <w:rPr>
          <w:rFonts w:ascii="Noto Sans" w:hAnsi="Noto Sans" w:cs="Noto Sans"/>
          <w:b/>
          <w:sz w:val="20"/>
          <w:szCs w:val="20"/>
        </w:rPr>
        <w:t xml:space="preserve"> </w:t>
      </w:r>
      <w:r w:rsidRPr="0092556A">
        <w:rPr>
          <w:rFonts w:ascii="Noto Sans" w:hAnsi="Noto Sans" w:cs="Noto Sans"/>
          <w:sz w:val="20"/>
          <w:szCs w:val="20"/>
        </w:rPr>
        <w:t xml:space="preserve">de la Ley de Adquisiciones, Arrendamientos y Servicios del Sector Público (LAASSP), </w:t>
      </w:r>
      <w:r>
        <w:rPr>
          <w:rFonts w:ascii="Noto Sans" w:hAnsi="Noto Sans" w:cs="Noto Sans"/>
          <w:sz w:val="20"/>
          <w:szCs w:val="20"/>
        </w:rPr>
        <w:t>los a</w:t>
      </w:r>
      <w:r w:rsidRPr="0092556A">
        <w:rPr>
          <w:rFonts w:ascii="Noto Sans" w:hAnsi="Noto Sans" w:cs="Noto Sans"/>
          <w:sz w:val="20"/>
          <w:szCs w:val="20"/>
        </w:rPr>
        <w:t xml:space="preserve">rtículos </w:t>
      </w:r>
      <w:r w:rsidRPr="0092556A">
        <w:rPr>
          <w:rFonts w:ascii="Noto Sans" w:hAnsi="Noto Sans" w:cs="Noto Sans"/>
          <w:b/>
          <w:bCs/>
          <w:sz w:val="20"/>
          <w:szCs w:val="20"/>
        </w:rPr>
        <w:t>39</w:t>
      </w:r>
      <w:r w:rsidRPr="0092556A">
        <w:rPr>
          <w:rFonts w:ascii="Noto Sans" w:hAnsi="Noto Sans" w:cs="Noto Sans"/>
          <w:sz w:val="20"/>
          <w:szCs w:val="20"/>
        </w:rPr>
        <w:t xml:space="preserve">, </w:t>
      </w:r>
      <w:r w:rsidRPr="0092556A">
        <w:rPr>
          <w:rFonts w:ascii="Noto Sans" w:hAnsi="Noto Sans" w:cs="Noto Sans"/>
          <w:b/>
          <w:bCs/>
          <w:sz w:val="20"/>
          <w:szCs w:val="20"/>
        </w:rPr>
        <w:t>40</w:t>
      </w:r>
      <w:r w:rsidRPr="0092556A">
        <w:rPr>
          <w:rFonts w:ascii="Noto Sans" w:hAnsi="Noto Sans" w:cs="Noto Sans"/>
          <w:sz w:val="20"/>
          <w:szCs w:val="20"/>
        </w:rPr>
        <w:t xml:space="preserve"> y </w:t>
      </w:r>
      <w:r w:rsidRPr="0092556A">
        <w:rPr>
          <w:rFonts w:ascii="Noto Sans" w:hAnsi="Noto Sans" w:cs="Noto Sans"/>
          <w:b/>
          <w:bCs/>
          <w:sz w:val="20"/>
          <w:szCs w:val="20"/>
        </w:rPr>
        <w:t>41</w:t>
      </w:r>
      <w:r w:rsidRPr="0092556A">
        <w:rPr>
          <w:rFonts w:ascii="Noto Sans" w:hAnsi="Noto Sans" w:cs="Noto Sans"/>
          <w:sz w:val="20"/>
          <w:szCs w:val="20"/>
        </w:rPr>
        <w:t xml:space="preserve"> de </w:t>
      </w:r>
      <w:r w:rsidRPr="0092556A">
        <w:rPr>
          <w:rFonts w:ascii="Noto Sans" w:hAnsi="Noto Sans" w:cs="Noto Sans"/>
          <w:bCs/>
          <w:sz w:val="20"/>
          <w:szCs w:val="20"/>
        </w:rPr>
        <w:t xml:space="preserve">su Reglamento y los numerales </w:t>
      </w:r>
      <w:r w:rsidRPr="0092556A">
        <w:rPr>
          <w:rFonts w:ascii="Noto Sans" w:hAnsi="Noto Sans" w:cs="Noto Sans"/>
          <w:b/>
          <w:sz w:val="20"/>
          <w:szCs w:val="20"/>
        </w:rPr>
        <w:t>4.13</w:t>
      </w:r>
      <w:r w:rsidRPr="0092556A">
        <w:rPr>
          <w:rFonts w:ascii="Noto Sans" w:hAnsi="Noto Sans" w:cs="Noto Sans"/>
          <w:bCs/>
          <w:sz w:val="20"/>
          <w:szCs w:val="20"/>
        </w:rPr>
        <w:t xml:space="preserve">, </w:t>
      </w:r>
      <w:r w:rsidRPr="0092556A">
        <w:rPr>
          <w:rFonts w:ascii="Noto Sans" w:hAnsi="Noto Sans" w:cs="Noto Sans"/>
          <w:b/>
          <w:sz w:val="20"/>
          <w:szCs w:val="20"/>
        </w:rPr>
        <w:t>4.31</w:t>
      </w:r>
      <w:r w:rsidRPr="0092556A">
        <w:rPr>
          <w:rFonts w:ascii="Noto Sans" w:hAnsi="Noto Sans" w:cs="Noto Sans"/>
          <w:bCs/>
          <w:sz w:val="20"/>
          <w:szCs w:val="20"/>
        </w:rPr>
        <w:t xml:space="preserve">, </w:t>
      </w:r>
      <w:r w:rsidRPr="0092556A">
        <w:rPr>
          <w:rFonts w:ascii="Noto Sans" w:hAnsi="Noto Sans" w:cs="Noto Sans"/>
          <w:b/>
          <w:sz w:val="20"/>
          <w:szCs w:val="20"/>
        </w:rPr>
        <w:t>5.4.10</w:t>
      </w:r>
      <w:r w:rsidRPr="0092556A">
        <w:rPr>
          <w:rFonts w:ascii="Noto Sans" w:hAnsi="Noto Sans" w:cs="Noto Sans"/>
          <w:bCs/>
          <w:sz w:val="20"/>
          <w:szCs w:val="20"/>
        </w:rPr>
        <w:t xml:space="preserve"> de sus Políticas, Bases y Lineamientos y demás disposiciones  aplicables en la materia, </w:t>
      </w:r>
      <w:r w:rsidRPr="0092556A">
        <w:rPr>
          <w:rFonts w:ascii="Noto Sans" w:hAnsi="Noto Sans" w:cs="Noto Sans"/>
          <w:sz w:val="20"/>
          <w:szCs w:val="20"/>
        </w:rPr>
        <w:t xml:space="preserve">se convoca a los interesados en participar en el procedimiento </w:t>
      </w:r>
      <w:r w:rsidR="00C77716" w:rsidRPr="0092556A">
        <w:rPr>
          <w:rFonts w:ascii="Noto Sans" w:hAnsi="Noto Sans" w:cs="Noto Sans"/>
          <w:b/>
          <w:bCs/>
          <w:sz w:val="20"/>
          <w:szCs w:val="20"/>
        </w:rPr>
        <w:t xml:space="preserve">PARA LA CONTRATACIÓN DE </w:t>
      </w:r>
      <w:r w:rsidR="00C77716" w:rsidRPr="002C1A7A">
        <w:rPr>
          <w:rFonts w:ascii="Noto Sans" w:hAnsi="Noto Sans" w:cs="Noto Sans"/>
          <w:b/>
          <w:bCs/>
          <w:sz w:val="20"/>
          <w:szCs w:val="20"/>
        </w:rPr>
        <w:t>SERVICIO</w:t>
      </w:r>
      <w:r w:rsidR="00C77716">
        <w:rPr>
          <w:rFonts w:ascii="Noto Sans" w:hAnsi="Noto Sans" w:cs="Noto Sans"/>
          <w:b/>
          <w:bCs/>
          <w:sz w:val="20"/>
          <w:szCs w:val="20"/>
        </w:rPr>
        <w:t>S</w:t>
      </w:r>
      <w:r w:rsidR="00C77716" w:rsidRPr="002C1A7A">
        <w:rPr>
          <w:rFonts w:ascii="Noto Sans" w:hAnsi="Noto Sans" w:cs="Noto Sans"/>
          <w:b/>
          <w:bCs/>
          <w:sz w:val="20"/>
          <w:szCs w:val="20"/>
        </w:rPr>
        <w:t xml:space="preserve"> DE </w:t>
      </w:r>
      <w:r w:rsidR="00C77716">
        <w:rPr>
          <w:rFonts w:ascii="Noto Sans" w:hAnsi="Noto Sans" w:cs="Noto Sans"/>
          <w:b/>
          <w:bCs/>
          <w:sz w:val="20"/>
          <w:szCs w:val="20"/>
        </w:rPr>
        <w:t>MANTENIMIENTO PREVENTIVO Y CORRECTIVO A EQUIPO MEDICO PARA EL EJERC</w:t>
      </w:r>
      <w:r w:rsidR="00C77716" w:rsidRPr="002C1A7A">
        <w:rPr>
          <w:rFonts w:ascii="Noto Sans" w:hAnsi="Noto Sans" w:cs="Noto Sans"/>
          <w:b/>
          <w:bCs/>
          <w:sz w:val="20"/>
          <w:szCs w:val="20"/>
        </w:rPr>
        <w:t>ICIO FISCAL 2025</w:t>
      </w:r>
      <w:r w:rsidR="00C77716">
        <w:rPr>
          <w:rFonts w:ascii="Noto Sans" w:hAnsi="Noto Sans" w:cs="Noto Sans"/>
          <w:b/>
          <w:bCs/>
          <w:sz w:val="20"/>
          <w:szCs w:val="20"/>
        </w:rPr>
        <w:t>.</w:t>
      </w:r>
      <w:r w:rsidR="00C77716" w:rsidRPr="002C1A7A">
        <w:rPr>
          <w:rFonts w:ascii="Noto Sans" w:hAnsi="Noto Sans" w:cs="Noto Sans"/>
          <w:b/>
          <w:bCs/>
          <w:sz w:val="20"/>
          <w:szCs w:val="20"/>
        </w:rPr>
        <w:t xml:space="preserve"> </w:t>
      </w:r>
    </w:p>
    <w:p w14:paraId="048BDBDD" w14:textId="518E9E42" w:rsidR="002C1A7A" w:rsidRPr="002C1A7A" w:rsidRDefault="002C1A7A" w:rsidP="00C77716">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lang w:val="es-ES_tradnl"/>
        </w:rPr>
      </w:pPr>
    </w:p>
    <w:p w14:paraId="285C14DB" w14:textId="77777777" w:rsidR="00DF3761" w:rsidRDefault="00DF3761" w:rsidP="002C1A7A">
      <w:pPr>
        <w:pStyle w:val="Textoindependiente2"/>
        <w:spacing w:after="0" w:line="240" w:lineRule="auto"/>
        <w:jc w:val="both"/>
        <w:rPr>
          <w:rFonts w:ascii="Noto Sans" w:hAnsi="Noto Sans" w:cs="Noto Sans"/>
          <w:b/>
          <w:bCs/>
          <w:sz w:val="20"/>
          <w:szCs w:val="20"/>
        </w:rPr>
      </w:pPr>
    </w:p>
    <w:p w14:paraId="6F98CD87" w14:textId="77777777" w:rsidR="00DF3761" w:rsidRDefault="00DF3761" w:rsidP="002C1A7A">
      <w:pPr>
        <w:pStyle w:val="Textoindependiente2"/>
        <w:spacing w:after="0" w:line="240" w:lineRule="auto"/>
        <w:jc w:val="both"/>
        <w:rPr>
          <w:rFonts w:ascii="Noto Sans" w:hAnsi="Noto Sans" w:cs="Noto Sans"/>
          <w:b/>
          <w:bCs/>
          <w:sz w:val="20"/>
          <w:szCs w:val="20"/>
        </w:rPr>
      </w:pPr>
    </w:p>
    <w:p w14:paraId="77C856B0" w14:textId="489D3F34" w:rsidR="002C1A7A" w:rsidRPr="002C1A7A" w:rsidRDefault="002C1A7A" w:rsidP="002C1A7A">
      <w:pPr>
        <w:pStyle w:val="Textoindependiente2"/>
        <w:spacing w:after="0" w:line="240" w:lineRule="auto"/>
        <w:jc w:val="both"/>
        <w:rPr>
          <w:rFonts w:ascii="Noto Sans" w:hAnsi="Noto Sans" w:cs="Noto Sans"/>
          <w:bCs/>
          <w:sz w:val="20"/>
          <w:szCs w:val="20"/>
        </w:rPr>
      </w:pPr>
      <w:r w:rsidRPr="002C1A7A">
        <w:rPr>
          <w:rFonts w:ascii="Noto Sans" w:hAnsi="Noto Sans" w:cs="Noto Sans"/>
          <w:b/>
          <w:bCs/>
          <w:sz w:val="20"/>
          <w:szCs w:val="20"/>
        </w:rPr>
        <w:t>GLOSARIO DE TÉRMINOS.</w:t>
      </w:r>
    </w:p>
    <w:p w14:paraId="5BB2A029" w14:textId="77777777" w:rsidR="002C1A7A" w:rsidRPr="002C1A7A" w:rsidRDefault="002C1A7A" w:rsidP="002C1A7A">
      <w:pPr>
        <w:rPr>
          <w:rFonts w:ascii="Noto Sans" w:hAnsi="Noto Sans" w:cs="Noto Sans"/>
          <w:sz w:val="20"/>
          <w:szCs w:val="20"/>
        </w:rPr>
      </w:pPr>
    </w:p>
    <w:p w14:paraId="6EB73968" w14:textId="77777777" w:rsidR="002C1A7A" w:rsidRPr="002C1A7A" w:rsidRDefault="002C1A7A" w:rsidP="002C1A7A">
      <w:pPr>
        <w:rPr>
          <w:rFonts w:ascii="Noto Sans" w:hAnsi="Noto Sans" w:cs="Noto Sans"/>
          <w:sz w:val="20"/>
          <w:szCs w:val="20"/>
        </w:rPr>
      </w:pPr>
      <w:r w:rsidRPr="002C1A7A">
        <w:rPr>
          <w:rFonts w:ascii="Noto Sans" w:hAnsi="Noto Sans" w:cs="Noto Sans"/>
          <w:sz w:val="20"/>
          <w:szCs w:val="20"/>
        </w:rPr>
        <w:t>Para los efectos de esta Convocatoria se entenderá por:</w:t>
      </w:r>
    </w:p>
    <w:p w14:paraId="062235EF" w14:textId="77777777" w:rsidR="002C1A7A" w:rsidRPr="002C1A7A" w:rsidRDefault="002C1A7A" w:rsidP="002C1A7A">
      <w:pPr>
        <w:rPr>
          <w:rFonts w:ascii="Noto Sans" w:hAnsi="Noto Sans" w:cs="Noto Sans"/>
          <w:sz w:val="20"/>
          <w:szCs w:val="20"/>
        </w:rPr>
      </w:pPr>
    </w:p>
    <w:p w14:paraId="697BBBB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Acuerdo:</w:t>
      </w:r>
      <w:r w:rsidRPr="002C1A7A">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4ADCFD3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Administrador del Contrato:</w:t>
      </w:r>
      <w:r w:rsidRPr="002C1A7A">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1AEA5D5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ALSC:</w:t>
      </w:r>
      <w:r w:rsidRPr="002C1A7A">
        <w:rPr>
          <w:rFonts w:ascii="Noto Sans" w:hAnsi="Noto Sans" w:cs="Noto Sans"/>
          <w:iCs/>
          <w:sz w:val="20"/>
          <w:szCs w:val="20"/>
        </w:rPr>
        <w:t xml:space="preserve"> Administración Local de Servicios al Contribuyente.</w:t>
      </w:r>
    </w:p>
    <w:p w14:paraId="4504B544" w14:textId="77777777" w:rsidR="002E7249"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iCs/>
          <w:sz w:val="20"/>
          <w:szCs w:val="20"/>
        </w:rPr>
        <w:t xml:space="preserve">Área </w:t>
      </w:r>
      <w:r w:rsidR="00FB4D35" w:rsidRPr="002E7249">
        <w:rPr>
          <w:rFonts w:ascii="Noto Sans" w:eastAsia="Times New Roman" w:hAnsi="Noto Sans" w:cs="Noto Sans"/>
          <w:b/>
          <w:iCs/>
          <w:sz w:val="20"/>
          <w:szCs w:val="20"/>
        </w:rPr>
        <w:t>Contratante</w:t>
      </w:r>
      <w:r w:rsidRPr="002E7249">
        <w:rPr>
          <w:rFonts w:ascii="Noto Sans" w:eastAsia="Times New Roman" w:hAnsi="Noto Sans" w:cs="Noto Sans"/>
          <w:b/>
          <w:iCs/>
          <w:sz w:val="20"/>
          <w:szCs w:val="20"/>
        </w:rPr>
        <w:t>:</w:t>
      </w:r>
      <w:r w:rsidRPr="002E7249">
        <w:rPr>
          <w:rFonts w:ascii="Noto Sans" w:eastAsia="Times New Roman" w:hAnsi="Noto Sans" w:cs="Noto Sans"/>
          <w:iCs/>
          <w:sz w:val="20"/>
          <w:szCs w:val="20"/>
        </w:rPr>
        <w:t xml:space="preserve"> </w:t>
      </w:r>
      <w:r w:rsidR="002E7249" w:rsidRPr="002E7249">
        <w:rPr>
          <w:rFonts w:ascii="Noto Sans" w:eastAsia="Times New Roman" w:hAnsi="Noto Sans" w:cs="Noto Sans"/>
          <w:sz w:val="20"/>
          <w:szCs w:val="20"/>
        </w:rPr>
        <w:t>la facultada en la dependencia o entidad para realizar procedimientos de contratación a efecto de adquirir o arrendar bienes o contratar la prestación de servicios que requiera la dependencia o entidad de que se trate;</w:t>
      </w:r>
    </w:p>
    <w:p w14:paraId="50ECFCEB" w14:textId="0C6361AA" w:rsidR="002E7249"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 xml:space="preserve">Áreas Requirentes, Solicitantes o Áreas </w:t>
      </w:r>
      <w:r w:rsidR="002E7249" w:rsidRPr="002E7249">
        <w:rPr>
          <w:rFonts w:ascii="Noto Sans" w:eastAsia="Times New Roman" w:hAnsi="Noto Sans" w:cs="Noto Sans"/>
          <w:b/>
          <w:sz w:val="20"/>
          <w:szCs w:val="20"/>
        </w:rPr>
        <w:t>Solicitantes:</w:t>
      </w:r>
      <w:r w:rsidR="002E7249" w:rsidRPr="002E7249">
        <w:rPr>
          <w:rFonts w:ascii="Noto Sans" w:hAnsi="Noto Sans" w:cs="Noto Sans"/>
          <w:sz w:val="20"/>
          <w:szCs w:val="20"/>
        </w:rPr>
        <w:t xml:space="preserve"> La que en la dependencia o entidad, solicite o requiera formalmente la adquisición o arrendamiento de bienes o la prestación de servicios, o bien aquélla que los utilizará;</w:t>
      </w:r>
    </w:p>
    <w:p w14:paraId="6BDA24EA" w14:textId="77777777" w:rsidR="002E7249"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 xml:space="preserve">Área Técnica: </w:t>
      </w:r>
      <w:r w:rsidR="002E7249" w:rsidRPr="002E7249">
        <w:rPr>
          <w:rFonts w:ascii="Noto Sans" w:hAnsi="Noto Sans" w:cs="Noto Sans"/>
          <w:sz w:val="20"/>
          <w:szCs w:val="20"/>
        </w:rPr>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5BD8C8FE" w14:textId="2AC71B3F" w:rsidR="002C1A7A"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 xml:space="preserve">Bienes de Consumo: </w:t>
      </w:r>
      <w:r w:rsidRPr="002E7249">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26A3A99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Canje:</w:t>
      </w:r>
      <w:r w:rsidRPr="002C1A7A">
        <w:rPr>
          <w:rFonts w:ascii="Noto Sans" w:hAnsi="Noto Sans" w:cs="Noto Sans"/>
          <w:b/>
          <w:i/>
          <w:iCs/>
          <w:sz w:val="20"/>
          <w:szCs w:val="20"/>
        </w:rPr>
        <w:t xml:space="preserve"> </w:t>
      </w:r>
      <w:r w:rsidRPr="002C1A7A">
        <w:rPr>
          <w:rFonts w:ascii="Noto Sans" w:hAnsi="Noto Sans" w:cs="Noto Sans"/>
          <w:iCs/>
          <w:sz w:val="20"/>
          <w:szCs w:val="20"/>
        </w:rPr>
        <w:t xml:space="preserve">la solicitud de reposición de los bienes, </w:t>
      </w:r>
      <w:r w:rsidRPr="002C1A7A">
        <w:rPr>
          <w:rFonts w:ascii="Noto Sans" w:hAnsi="Noto Sans" w:cs="Noto Sans"/>
          <w:bCs/>
          <w:sz w:val="20"/>
          <w:szCs w:val="20"/>
        </w:rPr>
        <w:t xml:space="preserve">que presenten defectos a simple vista o de fabricación, especificaciones distintas a las establecidas en el contrato o </w:t>
      </w:r>
      <w:r w:rsidRPr="002C1A7A">
        <w:rPr>
          <w:rFonts w:ascii="Noto Sans" w:hAnsi="Noto Sans" w:cs="Noto Sans"/>
          <w:sz w:val="20"/>
          <w:szCs w:val="20"/>
        </w:rPr>
        <w:t xml:space="preserve">calidad inferior a la propuesta o en su caso </w:t>
      </w:r>
      <w:r w:rsidRPr="002C1A7A">
        <w:rPr>
          <w:rFonts w:ascii="Noto Sans" w:hAnsi="Noto Sans" w:cs="Noto Sans"/>
          <w:bCs/>
          <w:sz w:val="20"/>
          <w:szCs w:val="20"/>
        </w:rPr>
        <w:t>vicios ocultos.</w:t>
      </w:r>
    </w:p>
    <w:p w14:paraId="6FACEBB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Catálogo de Insumos:</w:t>
      </w:r>
      <w:r w:rsidRPr="002C1A7A">
        <w:rPr>
          <w:rFonts w:ascii="Noto Sans" w:eastAsia="Times New Roman" w:hAnsi="Noto Sans" w:cs="Noto Sans"/>
          <w:sz w:val="20"/>
          <w:szCs w:val="20"/>
        </w:rPr>
        <w:t xml:space="preserve"> El expedido por el Consejo de Salubridad General.</w:t>
      </w:r>
    </w:p>
    <w:p w14:paraId="57DC266B"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CECOBAN:</w:t>
      </w:r>
      <w:r w:rsidRPr="002C1A7A">
        <w:rPr>
          <w:rFonts w:ascii="Noto Sans" w:eastAsia="Times New Roman" w:hAnsi="Noto Sans" w:cs="Noto Sans"/>
          <w:sz w:val="20"/>
          <w:szCs w:val="20"/>
        </w:rPr>
        <w:t xml:space="preserve"> Centro de Compensación Bancaria.</w:t>
      </w:r>
    </w:p>
    <w:p w14:paraId="33BACDC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COFEPRIS</w:t>
      </w:r>
      <w:r w:rsidRPr="002C1A7A">
        <w:rPr>
          <w:rFonts w:ascii="Noto Sans" w:hAnsi="Noto Sans" w:cs="Noto Sans"/>
          <w:sz w:val="20"/>
          <w:szCs w:val="20"/>
        </w:rPr>
        <w:t>: Comisión Federal para la Protección contra Riesgos Sanitarios.</w:t>
      </w:r>
    </w:p>
    <w:p w14:paraId="2075559D" w14:textId="089479B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COMPRANET</w:t>
      </w:r>
      <w:r w:rsidRPr="002C1A7A">
        <w:rPr>
          <w:rFonts w:ascii="Noto Sans" w:eastAsia="Times New Roman" w:hAnsi="Noto Sans" w:cs="Noto Sans"/>
          <w:sz w:val="20"/>
          <w:szCs w:val="20"/>
        </w:rPr>
        <w:t xml:space="preserve">: el Sistema Electrónico de Contrataciones Gubernamentales desarrollado por la entonces SECODAM (hoy Secretaría </w:t>
      </w:r>
      <w:r w:rsidR="00C13B80">
        <w:rPr>
          <w:rFonts w:ascii="Noto Sans" w:eastAsia="Times New Roman" w:hAnsi="Noto Sans" w:cs="Noto Sans"/>
          <w:sz w:val="20"/>
          <w:szCs w:val="20"/>
        </w:rPr>
        <w:t>Anticorrupción y Buen Gobierno</w:t>
      </w:r>
      <w:r w:rsidRPr="002C1A7A">
        <w:rPr>
          <w:rFonts w:ascii="Noto Sans" w:eastAsia="Times New Roman" w:hAnsi="Noto Sans" w:cs="Noto Sans"/>
          <w:sz w:val="20"/>
          <w:szCs w:val="20"/>
        </w:rPr>
        <w:t>), con dirección electrónica en Internet:</w:t>
      </w:r>
      <w:r w:rsidRPr="002C1A7A">
        <w:rPr>
          <w:rFonts w:ascii="Noto Sans" w:eastAsia="Times New Roman" w:hAnsi="Noto Sans" w:cs="Noto Sans"/>
          <w:b/>
          <w:sz w:val="20"/>
          <w:szCs w:val="20"/>
        </w:rPr>
        <w:t xml:space="preserve"> </w:t>
      </w:r>
      <w:hyperlink r:id="rId13" w:history="1">
        <w:r w:rsidRPr="002C1A7A">
          <w:rPr>
            <w:rFonts w:ascii="Noto Sans" w:hAnsi="Noto Sans" w:cs="Noto Sans"/>
            <w:color w:val="0000FF"/>
            <w:sz w:val="20"/>
            <w:szCs w:val="20"/>
            <w:u w:val="single"/>
            <w:lang w:eastAsia="es-ES"/>
          </w:rPr>
          <w:t>https://upcp-compranet.</w:t>
        </w:r>
        <w:r w:rsidR="00937BE5">
          <w:rPr>
            <w:rFonts w:ascii="Noto Sans" w:hAnsi="Noto Sans" w:cs="Noto Sans"/>
            <w:color w:val="0000FF"/>
            <w:sz w:val="20"/>
            <w:szCs w:val="20"/>
            <w:u w:val="single"/>
            <w:lang w:eastAsia="es-ES"/>
          </w:rPr>
          <w:t>buengobierno</w:t>
        </w:r>
        <w:r w:rsidRPr="002C1A7A">
          <w:rPr>
            <w:rFonts w:ascii="Noto Sans" w:hAnsi="Noto Sans" w:cs="Noto Sans"/>
            <w:color w:val="0000FF"/>
            <w:sz w:val="20"/>
            <w:szCs w:val="20"/>
            <w:u w:val="single"/>
            <w:lang w:eastAsia="es-ES"/>
          </w:rPr>
          <w:t>.gob.mx/</w:t>
        </w:r>
      </w:hyperlink>
    </w:p>
    <w:p w14:paraId="5062275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lastRenderedPageBreak/>
        <w:t xml:space="preserve">Contrato: </w:t>
      </w:r>
      <w:r w:rsidRPr="002C1A7A">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608C6DD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lang w:eastAsia="es-MX"/>
        </w:rPr>
        <w:t xml:space="preserve">Contrato Abierto: </w:t>
      </w:r>
      <w:r w:rsidRPr="002C1A7A">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2C1A7A">
        <w:rPr>
          <w:rFonts w:ascii="Noto Sans" w:hAnsi="Noto Sans" w:cs="Noto Sans"/>
          <w:b/>
          <w:bCs/>
          <w:sz w:val="20"/>
          <w:szCs w:val="20"/>
          <w:lang w:eastAsia="es-MX"/>
        </w:rPr>
        <w:t xml:space="preserve">47 </w:t>
      </w:r>
      <w:r w:rsidRPr="002C1A7A">
        <w:rPr>
          <w:rFonts w:ascii="Noto Sans" w:hAnsi="Noto Sans" w:cs="Noto Sans"/>
          <w:bCs/>
          <w:sz w:val="20"/>
          <w:szCs w:val="20"/>
          <w:lang w:eastAsia="es-MX"/>
        </w:rPr>
        <w:t>de la Ley de Adquisiciones, Arrendamientos y Servicios del Sector Público.</w:t>
      </w:r>
    </w:p>
    <w:p w14:paraId="065E387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CSG:</w:t>
      </w:r>
      <w:r w:rsidRPr="002C1A7A">
        <w:rPr>
          <w:rFonts w:ascii="Noto Sans" w:hAnsi="Noto Sans" w:cs="Noto Sans"/>
          <w:bCs/>
          <w:sz w:val="20"/>
          <w:szCs w:val="20"/>
        </w:rPr>
        <w:t xml:space="preserve"> Consejo de Salubridad General. </w:t>
      </w:r>
      <w:r w:rsidRPr="002C1A7A">
        <w:rPr>
          <w:rFonts w:ascii="Noto Sans" w:hAnsi="Noto Sans" w:cs="Noto Sans"/>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67A89D3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hAnsi="Noto Sans" w:cs="Noto Sans"/>
          <w:b/>
          <w:sz w:val="20"/>
          <w:szCs w:val="20"/>
        </w:rPr>
        <w:t xml:space="preserve">Comisión Interinstitucional de Insumos de Cuadro Básico del Sector Salud. </w:t>
      </w:r>
      <w:r w:rsidRPr="002C1A7A">
        <w:rPr>
          <w:rFonts w:ascii="Noto Sans" w:hAnsi="Noto Sans" w:cs="Noto Sans"/>
          <w:sz w:val="20"/>
          <w:szCs w:val="20"/>
        </w:rPr>
        <w:t>Es la Comisión Interinstitucional supervisada por el Consejo General de Salubridad.</w:t>
      </w:r>
    </w:p>
    <w:p w14:paraId="4AA365F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sz w:val="20"/>
          <w:szCs w:val="20"/>
        </w:rPr>
        <w:t>Cuadro Básico:</w:t>
      </w:r>
      <w:r w:rsidRPr="002C1A7A">
        <w:rPr>
          <w:rFonts w:ascii="Noto Sans" w:eastAsia="Times New Roman" w:hAnsi="Noto Sans" w:cs="Noto Sans"/>
          <w:sz w:val="20"/>
          <w:szCs w:val="20"/>
        </w:rPr>
        <w:t xml:space="preserve"> El expedido por el Consejo de Salubridad General.</w:t>
      </w:r>
    </w:p>
    <w:p w14:paraId="798AEC7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iCs/>
          <w:sz w:val="20"/>
          <w:szCs w:val="20"/>
        </w:rPr>
        <w:t>Devolución:</w:t>
      </w:r>
      <w:r w:rsidRPr="002C1A7A">
        <w:rPr>
          <w:rFonts w:ascii="Noto Sans" w:eastAsia="Times New Roman" w:hAnsi="Noto Sans" w:cs="Noto Sans"/>
          <w:iCs/>
          <w:sz w:val="20"/>
          <w:szCs w:val="20"/>
        </w:rPr>
        <w:t xml:space="preserve"> Es el acto de regresar al proveedor aquellos bienes que no cumplen con los requisitos establecidos en la convocatoria.</w:t>
      </w:r>
    </w:p>
    <w:p w14:paraId="619FC0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sidRPr="002C1A7A">
        <w:rPr>
          <w:rFonts w:ascii="Noto Sans" w:hAnsi="Noto Sans" w:cs="Noto Sans"/>
          <w:b/>
          <w:bCs/>
          <w:sz w:val="20"/>
          <w:szCs w:val="20"/>
        </w:rPr>
        <w:t>DOF:</w:t>
      </w:r>
      <w:r w:rsidRPr="002C1A7A">
        <w:rPr>
          <w:rFonts w:ascii="Noto Sans" w:hAnsi="Noto Sans" w:cs="Noto Sans"/>
          <w:bCs/>
          <w:sz w:val="20"/>
          <w:szCs w:val="20"/>
        </w:rPr>
        <w:t xml:space="preserve"> Diario Oficial de la Federación.</w:t>
      </w:r>
    </w:p>
    <w:p w14:paraId="48A6961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EMA:</w:t>
      </w:r>
      <w:r w:rsidRPr="002C1A7A">
        <w:rPr>
          <w:rFonts w:ascii="Noto Sans" w:eastAsia="Times New Roman" w:hAnsi="Noto Sans" w:cs="Noto Sans"/>
          <w:sz w:val="20"/>
          <w:szCs w:val="20"/>
        </w:rPr>
        <w:t xml:space="preserve"> Entidad Mexicana de Acreditación, A.C.</w:t>
      </w:r>
    </w:p>
    <w:p w14:paraId="39D84DBD"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FDA: </w:t>
      </w:r>
      <w:r w:rsidRPr="002C1A7A">
        <w:rPr>
          <w:rFonts w:ascii="Noto Sans" w:hAnsi="Noto Sans" w:cs="Noto Sans"/>
          <w:sz w:val="20"/>
          <w:szCs w:val="20"/>
        </w:rPr>
        <w:t>Food &amp; Drug Administration (Administración de alimentos y medicamentos), de los Estados Unidos de América.</w:t>
      </w:r>
    </w:p>
    <w:p w14:paraId="3A2B28A6"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Instituto o IMSS:</w:t>
      </w:r>
      <w:r w:rsidRPr="002C1A7A">
        <w:rPr>
          <w:rFonts w:ascii="Noto Sans" w:eastAsia="Times New Roman" w:hAnsi="Noto Sans" w:cs="Noto Sans"/>
          <w:sz w:val="20"/>
          <w:szCs w:val="20"/>
        </w:rPr>
        <w:t xml:space="preserve"> Instituto Mexicano del Seguro Social.</w:t>
      </w:r>
    </w:p>
    <w:p w14:paraId="24C32BB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Internet:</w:t>
      </w:r>
      <w:r w:rsidRPr="002C1A7A">
        <w:rPr>
          <w:rFonts w:ascii="Noto Sans" w:eastAsia="Times New Roman" w:hAnsi="Noto Sans" w:cs="Noto Sans"/>
          <w:sz w:val="20"/>
          <w:szCs w:val="20"/>
        </w:rPr>
        <w:t xml:space="preserve"> Red Mundial de Computadoras.</w:t>
      </w:r>
    </w:p>
    <w:p w14:paraId="6E71DDC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IVA:</w:t>
      </w:r>
      <w:r w:rsidRPr="002C1A7A">
        <w:rPr>
          <w:rFonts w:ascii="Noto Sans" w:eastAsia="Times New Roman" w:hAnsi="Noto Sans" w:cs="Noto Sans"/>
          <w:sz w:val="20"/>
          <w:szCs w:val="20"/>
        </w:rPr>
        <w:t xml:space="preserve"> Impuesto al Valor Agregado.</w:t>
      </w:r>
    </w:p>
    <w:p w14:paraId="21561F9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LAASSP o Ley:</w:t>
      </w:r>
      <w:r w:rsidRPr="002C1A7A">
        <w:rPr>
          <w:rFonts w:ascii="Noto Sans" w:eastAsia="Times New Roman" w:hAnsi="Noto Sans" w:cs="Noto Sans"/>
          <w:sz w:val="20"/>
          <w:szCs w:val="20"/>
        </w:rPr>
        <w:t xml:space="preserve"> Ley de Adquisiciones, Arrendamientos y Servicios del Sector Público.</w:t>
      </w:r>
    </w:p>
    <w:p w14:paraId="0007C1D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hAnsi="Noto Sans" w:cs="Noto Sans"/>
          <w:b/>
          <w:bCs/>
          <w:sz w:val="20"/>
          <w:szCs w:val="20"/>
        </w:rPr>
        <w:t>LFCE:</w:t>
      </w:r>
      <w:r w:rsidRPr="002C1A7A">
        <w:rPr>
          <w:rFonts w:ascii="Noto Sans" w:hAnsi="Noto Sans" w:cs="Noto Sans"/>
          <w:bCs/>
          <w:sz w:val="20"/>
          <w:szCs w:val="20"/>
        </w:rPr>
        <w:t xml:space="preserve"> Ley Federal de Competencia Económica.</w:t>
      </w:r>
    </w:p>
    <w:p w14:paraId="44A4665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Licitante:</w:t>
      </w:r>
      <w:r w:rsidRPr="002C1A7A">
        <w:rPr>
          <w:rFonts w:ascii="Noto Sans" w:eastAsia="Times New Roman" w:hAnsi="Noto Sans" w:cs="Noto Sans"/>
          <w:sz w:val="20"/>
          <w:szCs w:val="20"/>
        </w:rPr>
        <w:t xml:space="preserve"> La persona que participe en la presente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71F60C0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 de Identificación Electrónica:</w:t>
      </w:r>
      <w:r w:rsidRPr="002C1A7A">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27 de la Ley.</w:t>
      </w:r>
    </w:p>
    <w:p w14:paraId="0737CDB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Medios Remotos de Comunicación Electrónica:</w:t>
      </w:r>
      <w:r w:rsidRPr="002C1A7A">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02DBE4C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MIPYMES</w:t>
      </w:r>
      <w:r w:rsidRPr="002C1A7A">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48E4BDC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NOM: </w:t>
      </w:r>
      <w:r w:rsidRPr="002C1A7A">
        <w:rPr>
          <w:rFonts w:ascii="Noto Sans" w:hAnsi="Noto Sans" w:cs="Noto Sans"/>
          <w:sz w:val="20"/>
          <w:szCs w:val="20"/>
        </w:rPr>
        <w:t>Norma Oficial Mexicana.</w:t>
      </w:r>
    </w:p>
    <w:p w14:paraId="0A521F9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Orden de Reposición:</w:t>
      </w:r>
      <w:r w:rsidRPr="002C1A7A">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0B92C49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bCs/>
          <w:sz w:val="20"/>
          <w:szCs w:val="20"/>
          <w:lang w:val="es-ES_tradnl"/>
        </w:rPr>
        <w:lastRenderedPageBreak/>
        <w:t xml:space="preserve">Partida, renglón, concepto, posición o sistema: </w:t>
      </w:r>
      <w:r w:rsidRPr="002C1A7A">
        <w:rPr>
          <w:rFonts w:ascii="Noto Sans" w:eastAsia="Times New Roman" w:hAnsi="Noto Sans" w:cs="Noto Sans"/>
          <w:bCs/>
          <w:sz w:val="20"/>
          <w:szCs w:val="20"/>
          <w:lang w:val="es-ES_tradnl"/>
        </w:rPr>
        <w:t>La división o desglose de los bienes o servicios, contenidos en un procedimiento de contratación o en un contrato o pedido, para diferenciarlos unos de otros, clasificarlos o agruparlos.</w:t>
      </w:r>
    </w:p>
    <w:p w14:paraId="188C9B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no aceptable</w:t>
      </w:r>
      <w:r w:rsidRPr="002C1A7A">
        <w:rPr>
          <w:rFonts w:ascii="Noto Sans" w:hAnsi="Noto Sans" w:cs="Noto Sans"/>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533F59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conveniente</w:t>
      </w:r>
      <w:r w:rsidRPr="002C1A7A">
        <w:rPr>
          <w:rFonts w:ascii="Noto Sans" w:hAnsi="Noto Sans" w:cs="Noto Sans"/>
          <w:sz w:val="20"/>
          <w:szCs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560D2B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rPr>
        <w:t>PREI:</w:t>
      </w:r>
      <w:r w:rsidRPr="002C1A7A">
        <w:rPr>
          <w:rFonts w:ascii="Noto Sans" w:hAnsi="Noto Sans" w:cs="Noto Sans"/>
          <w:bCs/>
          <w:sz w:val="20"/>
          <w:szCs w:val="20"/>
        </w:rPr>
        <w:t xml:space="preserve"> Sistema de Planeación de Recursos Institucionales.</w:t>
      </w:r>
    </w:p>
    <w:p w14:paraId="3E8130F7" w14:textId="09703630"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Programa Informático:</w:t>
      </w:r>
      <w:r w:rsidRPr="002C1A7A">
        <w:rPr>
          <w:rFonts w:ascii="Noto Sans" w:eastAsia="Times New Roman" w:hAnsi="Noto Sans" w:cs="Noto Sans"/>
          <w:bCs/>
          <w:sz w:val="20"/>
          <w:szCs w:val="20"/>
        </w:rPr>
        <w:t xml:space="preserve"> El medio de</w:t>
      </w:r>
      <w:r w:rsidR="00891249">
        <w:rPr>
          <w:rFonts w:ascii="Noto Sans" w:eastAsia="Times New Roman" w:hAnsi="Noto Sans" w:cs="Noto Sans"/>
          <w:bCs/>
          <w:sz w:val="20"/>
          <w:szCs w:val="20"/>
        </w:rPr>
        <w:t xml:space="preserve"> captura desarrollado por la SABG</w:t>
      </w:r>
      <w:r w:rsidRPr="002C1A7A">
        <w:rPr>
          <w:rFonts w:ascii="Noto Sans" w:eastAsia="Times New Roman" w:hAnsi="Noto Sans" w:cs="Noto Sans"/>
          <w:bCs/>
          <w:sz w:val="20"/>
          <w:szCs w:val="20"/>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7D40562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Proveedor:</w:t>
      </w:r>
      <w:r w:rsidRPr="002C1A7A">
        <w:rPr>
          <w:rFonts w:ascii="Noto Sans" w:eastAsia="Times New Roman" w:hAnsi="Noto Sans" w:cs="Noto Sans"/>
          <w:sz w:val="20"/>
          <w:szCs w:val="20"/>
        </w:rPr>
        <w:t xml:space="preserve"> La persona que celebre con el Instituto, el contrato que se derive de esta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28373CD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Referenciar: </w:t>
      </w:r>
      <w:r w:rsidRPr="002C1A7A">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6A25D001"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Reglamento:</w:t>
      </w:r>
      <w:r w:rsidRPr="002C1A7A">
        <w:rPr>
          <w:rFonts w:ascii="Noto Sans" w:eastAsia="Times New Roman" w:hAnsi="Noto Sans" w:cs="Noto Sans"/>
          <w:sz w:val="20"/>
          <w:szCs w:val="20"/>
        </w:rPr>
        <w:t xml:space="preserve"> Reglamento de la Ley de Adquisiciones, Arrendamientos y Servicios del Sector Público.</w:t>
      </w:r>
    </w:p>
    <w:p w14:paraId="5586CBB8" w14:textId="77777777" w:rsidR="00914C70" w:rsidRPr="002C1A7A" w:rsidRDefault="00914C70" w:rsidP="00914C70">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w:t>
      </w:r>
      <w:r>
        <w:rPr>
          <w:rFonts w:ascii="Noto Sans" w:eastAsia="Times New Roman" w:hAnsi="Noto Sans" w:cs="Noto Sans"/>
          <w:b/>
          <w:sz w:val="20"/>
          <w:szCs w:val="20"/>
        </w:rPr>
        <w:t>ABG</w:t>
      </w:r>
      <w:r w:rsidRPr="002C1A7A">
        <w:rPr>
          <w:rFonts w:ascii="Noto Sans" w:eastAsia="Times New Roman" w:hAnsi="Noto Sans" w:cs="Noto Sans"/>
          <w:b/>
          <w:sz w:val="20"/>
          <w:szCs w:val="20"/>
        </w:rPr>
        <w:t>:</w:t>
      </w:r>
      <w:r w:rsidRPr="002C1A7A">
        <w:rPr>
          <w:rFonts w:ascii="Noto Sans" w:eastAsia="Times New Roman" w:hAnsi="Noto Sans" w:cs="Noto Sans"/>
          <w:sz w:val="20"/>
          <w:szCs w:val="20"/>
        </w:rPr>
        <w:t xml:space="preserve"> Secretaría </w:t>
      </w:r>
      <w:r>
        <w:rPr>
          <w:rFonts w:ascii="Noto Sans" w:eastAsia="Times New Roman" w:hAnsi="Noto Sans" w:cs="Noto Sans"/>
          <w:sz w:val="20"/>
          <w:szCs w:val="20"/>
        </w:rPr>
        <w:t>Anticorrupción y Buen Gobierno</w:t>
      </w:r>
      <w:r w:rsidRPr="002C1A7A">
        <w:rPr>
          <w:rFonts w:ascii="Noto Sans" w:eastAsia="Times New Roman" w:hAnsi="Noto Sans" w:cs="Noto Sans"/>
          <w:sz w:val="20"/>
          <w:szCs w:val="20"/>
        </w:rPr>
        <w:t>.</w:t>
      </w:r>
    </w:p>
    <w:p w14:paraId="47A9B6A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SAI:</w:t>
      </w:r>
      <w:r w:rsidRPr="002C1A7A">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54D08A3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SAT:</w:t>
      </w:r>
      <w:r w:rsidRPr="002C1A7A">
        <w:rPr>
          <w:rFonts w:ascii="Noto Sans" w:hAnsi="Noto Sans" w:cs="Noto Sans"/>
          <w:sz w:val="20"/>
          <w:szCs w:val="20"/>
        </w:rPr>
        <w:t xml:space="preserve"> el Servicio de Administración Tributaria.</w:t>
      </w:r>
    </w:p>
    <w:p w14:paraId="5F535B9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SEMARNAT:</w:t>
      </w:r>
      <w:r w:rsidRPr="002C1A7A">
        <w:rPr>
          <w:rFonts w:ascii="Noto Sans" w:hAnsi="Noto Sans" w:cs="Noto Sans"/>
          <w:sz w:val="20"/>
          <w:szCs w:val="20"/>
        </w:rPr>
        <w:t xml:space="preserve"> Secretaría de Medio Ambiente y Recursos Naturales.</w:t>
      </w:r>
    </w:p>
    <w:p w14:paraId="2397897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lang w:val="es-ES_tradnl"/>
        </w:rPr>
        <w:t xml:space="preserve">Sobre cerrado: </w:t>
      </w:r>
      <w:r w:rsidRPr="002C1A7A">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0780B827"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SSA:</w:t>
      </w:r>
      <w:r w:rsidRPr="002C1A7A">
        <w:rPr>
          <w:rFonts w:ascii="Noto Sans" w:eastAsia="Times New Roman" w:hAnsi="Noto Sans" w:cs="Noto Sans"/>
          <w:sz w:val="20"/>
          <w:szCs w:val="20"/>
        </w:rPr>
        <w:t xml:space="preserve"> Secretaría de Salud.</w:t>
      </w:r>
    </w:p>
    <w:p w14:paraId="255085AF" w14:textId="77777777" w:rsidR="0004315A" w:rsidRPr="0004315A" w:rsidRDefault="0004315A" w:rsidP="0004315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04315A">
        <w:rPr>
          <w:rFonts w:ascii="Noto Sans" w:eastAsia="Times New Roman" w:hAnsi="Noto Sans" w:cs="Noto Sans"/>
          <w:b/>
          <w:sz w:val="20"/>
          <w:szCs w:val="20"/>
        </w:rPr>
        <w:t xml:space="preserve">UMAE: </w:t>
      </w:r>
      <w:r w:rsidRPr="0004315A">
        <w:rPr>
          <w:rFonts w:ascii="Noto Sans" w:hAnsi="Noto Sans" w:cs="Noto Sans"/>
          <w:b/>
          <w:sz w:val="20"/>
          <w:szCs w:val="20"/>
        </w:rPr>
        <w:t>(Unidad Médica de Alta Especialidad):</w:t>
      </w:r>
      <w:r w:rsidRPr="0004315A">
        <w:rPr>
          <w:rFonts w:ascii="Noto Sans" w:hAnsi="Noto Sans" w:cs="Noto Sans"/>
          <w:sz w:val="20"/>
          <w:szCs w:val="20"/>
        </w:rPr>
        <w:t xml:space="preserve"> Es el área donde se reciben guardan, almacenan y controlan despachan los servicios dentro de la circunscripción que le corresponde y donde se encuentra el responsable de firmar la orden de servicio del Proveedor.</w:t>
      </w:r>
    </w:p>
    <w:p w14:paraId="0CE5E349" w14:textId="6DDF29B9" w:rsidR="0004315A" w:rsidRPr="002C1A7A" w:rsidRDefault="0004315A" w:rsidP="0004315A">
      <w:pPr>
        <w:tabs>
          <w:tab w:val="left" w:pos="0"/>
          <w:tab w:val="left" w:pos="9498"/>
          <w:tab w:val="left" w:pos="10164"/>
          <w:tab w:val="left" w:pos="10884"/>
          <w:tab w:val="left" w:pos="11604"/>
          <w:tab w:val="left" w:pos="12324"/>
          <w:tab w:val="left" w:pos="13044"/>
          <w:tab w:val="left" w:pos="13764"/>
          <w:tab w:val="left" w:pos="14484"/>
        </w:tabs>
        <w:jc w:val="both"/>
        <w:rPr>
          <w:rFonts w:ascii="Noto Sans" w:eastAsia="Times New Roman" w:hAnsi="Noto Sans" w:cs="Noto Sans"/>
          <w:sz w:val="20"/>
          <w:szCs w:val="20"/>
        </w:rPr>
      </w:pPr>
    </w:p>
    <w:p w14:paraId="5196D37D" w14:textId="77777777" w:rsidR="002C1A7A" w:rsidRPr="002C1A7A" w:rsidRDefault="002C1A7A" w:rsidP="002C1A7A">
      <w:pPr>
        <w:rPr>
          <w:rFonts w:ascii="Noto Sans" w:hAnsi="Noto Sans" w:cs="Noto Sans"/>
          <w:b/>
          <w:bCs/>
          <w:sz w:val="20"/>
          <w:szCs w:val="20"/>
        </w:rPr>
      </w:pPr>
    </w:p>
    <w:p w14:paraId="223C3DD3" w14:textId="77777777" w:rsidR="002C1A7A" w:rsidRPr="002C1A7A" w:rsidRDefault="002C1A7A" w:rsidP="002C1A7A">
      <w:pPr>
        <w:rPr>
          <w:rFonts w:ascii="Noto Sans" w:hAnsi="Noto Sans" w:cs="Noto Sans"/>
          <w:b/>
          <w:bCs/>
          <w:sz w:val="20"/>
          <w:szCs w:val="20"/>
        </w:rPr>
      </w:pPr>
    </w:p>
    <w:p w14:paraId="7C1C9234" w14:textId="77777777" w:rsidR="002C1A7A" w:rsidRPr="002C1A7A" w:rsidRDefault="002C1A7A" w:rsidP="002C1A7A">
      <w:pPr>
        <w:rPr>
          <w:rFonts w:ascii="Noto Sans" w:hAnsi="Noto Sans" w:cs="Noto Sans"/>
          <w:b/>
          <w:bCs/>
          <w:sz w:val="20"/>
          <w:szCs w:val="20"/>
        </w:rPr>
      </w:pPr>
    </w:p>
    <w:p w14:paraId="03F205B9" w14:textId="5D5504BD"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lastRenderedPageBreak/>
        <w:t xml:space="preserve">1.- ACREDITACIÓN DE LA EXISTENCIA Y PERSONALIDAD JURÍDICA DEL </w:t>
      </w:r>
      <w:r w:rsidR="00BD6C26">
        <w:rPr>
          <w:rFonts w:ascii="Noto Sans" w:hAnsi="Noto Sans" w:cs="Noto Sans"/>
          <w:b/>
          <w:bCs/>
          <w:sz w:val="20"/>
          <w:szCs w:val="20"/>
        </w:rPr>
        <w:t>LICITAN</w:t>
      </w:r>
      <w:r w:rsidRPr="002C1A7A">
        <w:rPr>
          <w:rFonts w:ascii="Noto Sans" w:hAnsi="Noto Sans" w:cs="Noto Sans"/>
          <w:b/>
          <w:bCs/>
          <w:sz w:val="20"/>
          <w:szCs w:val="20"/>
        </w:rPr>
        <w:t>TE.</w:t>
      </w:r>
    </w:p>
    <w:p w14:paraId="76D23118" w14:textId="77777777" w:rsidR="002C1A7A" w:rsidRPr="002C1A7A" w:rsidRDefault="002C1A7A" w:rsidP="002C1A7A">
      <w:pPr>
        <w:rPr>
          <w:rFonts w:ascii="Noto Sans" w:hAnsi="Noto Sans" w:cs="Noto Sans"/>
          <w:b/>
          <w:bCs/>
          <w:sz w:val="20"/>
          <w:szCs w:val="20"/>
        </w:rPr>
      </w:pPr>
    </w:p>
    <w:p w14:paraId="78B249F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 Para el Acto de presentación y apertura de proposiciones.</w:t>
      </w:r>
    </w:p>
    <w:p w14:paraId="6ACCB0CB" w14:textId="77777777" w:rsidR="002C1A7A" w:rsidRPr="002C1A7A" w:rsidRDefault="002C1A7A" w:rsidP="002C1A7A">
      <w:pPr>
        <w:rPr>
          <w:rFonts w:ascii="Noto Sans" w:hAnsi="Noto Sans" w:cs="Noto Sans"/>
          <w:sz w:val="20"/>
          <w:szCs w:val="20"/>
        </w:rPr>
      </w:pPr>
    </w:p>
    <w:p w14:paraId="49A745C5" w14:textId="75C0B3EF" w:rsidR="002C1A7A" w:rsidRPr="002C1A7A" w:rsidRDefault="002C1A7A" w:rsidP="002C1A7A">
      <w:pPr>
        <w:jc w:val="both"/>
        <w:rPr>
          <w:rFonts w:ascii="Noto Sans" w:hAnsi="Noto Sans" w:cs="Noto Sans"/>
          <w:color w:val="0000FF"/>
          <w:sz w:val="20"/>
          <w:szCs w:val="20"/>
        </w:rPr>
      </w:pPr>
      <w:r w:rsidRPr="002C1A7A">
        <w:rPr>
          <w:rFonts w:ascii="Noto Sans" w:hAnsi="Noto Sans" w:cs="Noto Sans"/>
          <w:sz w:val="20"/>
          <w:szCs w:val="20"/>
        </w:rPr>
        <w:t xml:space="preserve">Los </w:t>
      </w:r>
      <w:r w:rsidR="005557E3">
        <w:rPr>
          <w:rFonts w:ascii="Noto Sans" w:hAnsi="Noto Sans" w:cs="Noto Sans"/>
          <w:sz w:val="20"/>
          <w:szCs w:val="20"/>
        </w:rPr>
        <w:t xml:space="preserve">licitantes </w:t>
      </w:r>
      <w:r w:rsidRPr="002C1A7A">
        <w:rPr>
          <w:rFonts w:ascii="Noto Sans" w:hAnsi="Noto Sans" w:cs="Noto Sans"/>
          <w:sz w:val="20"/>
          <w:szCs w:val="20"/>
        </w:rPr>
        <w:t xml:space="preserve">acreditarán su personalidad en el acto de presentación y apertura de propuestas, entregando un escrito en el que su firmante manifieste, bajo protesta de decir verdad, que cuenta con facultades suficientes para comprometerse por sí o por su representada, </w:t>
      </w:r>
      <w:r w:rsidRPr="002C1A7A">
        <w:rPr>
          <w:rFonts w:ascii="Noto Sans" w:hAnsi="Noto Sans" w:cs="Noto Sans"/>
          <w:bCs/>
          <w:sz w:val="20"/>
          <w:szCs w:val="20"/>
        </w:rPr>
        <w:t>sin que resulte necesario acreditar su personalidad jurídica.</w:t>
      </w:r>
    </w:p>
    <w:p w14:paraId="312C714E" w14:textId="77777777" w:rsidR="002C1A7A" w:rsidRPr="002C1A7A" w:rsidRDefault="002C1A7A" w:rsidP="002C1A7A">
      <w:pPr>
        <w:tabs>
          <w:tab w:val="left" w:pos="1803"/>
        </w:tabs>
        <w:rPr>
          <w:rFonts w:ascii="Noto Sans" w:hAnsi="Noto Sans" w:cs="Noto Sans"/>
          <w:color w:val="0000FF"/>
          <w:sz w:val="20"/>
          <w:szCs w:val="20"/>
        </w:rPr>
      </w:pPr>
      <w:r w:rsidRPr="002C1A7A">
        <w:rPr>
          <w:rFonts w:ascii="Noto Sans" w:hAnsi="Noto Sans" w:cs="Noto Sans"/>
          <w:color w:val="0000FF"/>
          <w:sz w:val="20"/>
          <w:szCs w:val="20"/>
        </w:rPr>
        <w:tab/>
      </w:r>
    </w:p>
    <w:p w14:paraId="110395E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Para la suscripción de proposiciones.</w:t>
      </w:r>
    </w:p>
    <w:p w14:paraId="519A8D38" w14:textId="77777777" w:rsidR="002C1A7A" w:rsidRPr="002C1A7A" w:rsidRDefault="002C1A7A" w:rsidP="002C1A7A">
      <w:pPr>
        <w:rPr>
          <w:rFonts w:ascii="Noto Sans" w:hAnsi="Noto Sans" w:cs="Noto Sans"/>
          <w:sz w:val="20"/>
          <w:szCs w:val="20"/>
        </w:rPr>
      </w:pPr>
    </w:p>
    <w:p w14:paraId="31287011" w14:textId="4172EDFB"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efectos de la suscripción de las proposiciones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Pr="002C1A7A">
        <w:rPr>
          <w:rFonts w:ascii="Noto Sans" w:hAnsi="Noto Sans" w:cs="Noto Sans"/>
          <w:b/>
          <w:sz w:val="20"/>
          <w:szCs w:val="20"/>
        </w:rPr>
        <w:t>29</w:t>
      </w:r>
      <w:r w:rsidRPr="002C1A7A">
        <w:rPr>
          <w:rFonts w:ascii="Noto Sans" w:hAnsi="Noto Sans" w:cs="Noto Sans"/>
          <w:sz w:val="20"/>
          <w:szCs w:val="20"/>
        </w:rPr>
        <w:t xml:space="preserve"> fracción </w:t>
      </w:r>
      <w:r w:rsidRPr="002C1A7A">
        <w:rPr>
          <w:rFonts w:ascii="Noto Sans" w:hAnsi="Noto Sans" w:cs="Noto Sans"/>
          <w:b/>
          <w:sz w:val="20"/>
          <w:szCs w:val="20"/>
        </w:rPr>
        <w:t>VI</w:t>
      </w:r>
      <w:r w:rsidRPr="002C1A7A">
        <w:rPr>
          <w:rFonts w:ascii="Noto Sans" w:hAnsi="Noto Sans" w:cs="Noto Sans"/>
          <w:sz w:val="20"/>
          <w:szCs w:val="20"/>
        </w:rPr>
        <w:t xml:space="preserve"> de la Ley de Adquisiciones, Arrendamientos y Servicios del Sector público y al artículo </w:t>
      </w:r>
      <w:r w:rsidRPr="002C1A7A">
        <w:rPr>
          <w:rFonts w:ascii="Noto Sans" w:hAnsi="Noto Sans" w:cs="Noto Sans"/>
          <w:b/>
          <w:sz w:val="20"/>
          <w:szCs w:val="20"/>
        </w:rPr>
        <w:t>48</w:t>
      </w:r>
      <w:r w:rsidRPr="002C1A7A">
        <w:rPr>
          <w:rFonts w:ascii="Noto Sans" w:hAnsi="Noto Sans" w:cs="Noto Sans"/>
          <w:sz w:val="20"/>
          <w:szCs w:val="20"/>
        </w:rPr>
        <w:t xml:space="preserve"> fracción </w:t>
      </w:r>
      <w:r w:rsidRPr="002C1A7A">
        <w:rPr>
          <w:rFonts w:ascii="Noto Sans" w:hAnsi="Noto Sans" w:cs="Noto Sans"/>
          <w:b/>
          <w:sz w:val="20"/>
          <w:szCs w:val="20"/>
        </w:rPr>
        <w:t>V</w:t>
      </w:r>
      <w:r w:rsidRPr="002C1A7A">
        <w:rPr>
          <w:rFonts w:ascii="Noto Sans" w:hAnsi="Noto Sans" w:cs="Noto Sans"/>
          <w:sz w:val="20"/>
          <w:szCs w:val="20"/>
        </w:rPr>
        <w:t xml:space="preserve"> de su Reglamento, mismo que contendrá los datos siguientes:</w:t>
      </w:r>
    </w:p>
    <w:p w14:paraId="77600407" w14:textId="77777777" w:rsidR="002C1A7A" w:rsidRPr="002C1A7A" w:rsidRDefault="002C1A7A" w:rsidP="002C1A7A">
      <w:pPr>
        <w:rPr>
          <w:rFonts w:ascii="Noto Sans" w:hAnsi="Noto Sans" w:cs="Noto Sans"/>
          <w:sz w:val="20"/>
          <w:szCs w:val="20"/>
        </w:rPr>
      </w:pPr>
    </w:p>
    <w:p w14:paraId="3987882A"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a) </w:t>
      </w:r>
      <w:r w:rsidRPr="002C1A7A">
        <w:rPr>
          <w:rFonts w:ascii="Noto Sans" w:hAnsi="Noto Sans" w:cs="Noto Sans"/>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1F7F8468" w14:textId="77777777" w:rsidR="002C1A7A" w:rsidRPr="002C1A7A" w:rsidRDefault="002C1A7A" w:rsidP="002C1A7A">
      <w:pPr>
        <w:ind w:left="360"/>
        <w:rPr>
          <w:rFonts w:ascii="Noto Sans" w:hAnsi="Noto Sans" w:cs="Noto Sans"/>
          <w:sz w:val="20"/>
          <w:szCs w:val="20"/>
        </w:rPr>
      </w:pPr>
    </w:p>
    <w:p w14:paraId="7A0758C1"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b) </w:t>
      </w:r>
      <w:r w:rsidRPr="002C1A7A">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C1A7A" w:rsidRDefault="002C1A7A" w:rsidP="002C1A7A">
      <w:pPr>
        <w:jc w:val="both"/>
        <w:rPr>
          <w:rFonts w:ascii="Noto Sans" w:hAnsi="Noto Sans" w:cs="Noto Sans"/>
          <w:sz w:val="20"/>
          <w:szCs w:val="20"/>
        </w:rPr>
      </w:pPr>
    </w:p>
    <w:p w14:paraId="12ED2DA5" w14:textId="1D80EBCE" w:rsidR="002C1A7A" w:rsidRPr="002C1A7A" w:rsidRDefault="002C1A7A" w:rsidP="002C1A7A">
      <w:pPr>
        <w:jc w:val="both"/>
        <w:rPr>
          <w:rFonts w:ascii="Noto Sans" w:hAnsi="Noto Sans" w:cs="Noto Sans"/>
          <w:bCs/>
          <w:sz w:val="20"/>
          <w:szCs w:val="20"/>
        </w:rPr>
      </w:pPr>
      <w:r w:rsidRPr="002C1A7A">
        <w:rPr>
          <w:rFonts w:ascii="Noto Sans" w:hAnsi="Noto Sans" w:cs="Noto Sans"/>
          <w:sz w:val="20"/>
          <w:szCs w:val="20"/>
        </w:rPr>
        <w:t xml:space="preserve">En defecto de lo anterior, el </w:t>
      </w:r>
      <w:r w:rsidR="005557E3" w:rsidRPr="005557E3">
        <w:rPr>
          <w:rFonts w:ascii="Noto Sans" w:hAnsi="Noto Sans" w:cs="Noto Sans"/>
          <w:sz w:val="20"/>
          <w:szCs w:val="20"/>
        </w:rPr>
        <w:t>licitante</w:t>
      </w:r>
      <w:r w:rsidRPr="002C1A7A">
        <w:rPr>
          <w:rFonts w:ascii="Noto Sans" w:hAnsi="Noto Sans" w:cs="Noto Sans"/>
          <w:sz w:val="20"/>
          <w:szCs w:val="20"/>
        </w:rPr>
        <w:t xml:space="preserve"> podrá presentar debidamente requisitado el formato que aparece como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w:t>
      </w:r>
      <w:r w:rsidRPr="002C1A7A">
        <w:rPr>
          <w:rFonts w:ascii="Noto Sans" w:hAnsi="Noto Sans" w:cs="Noto Sans"/>
          <w:bCs/>
          <w:sz w:val="20"/>
          <w:szCs w:val="20"/>
        </w:rPr>
        <w:t>.</w:t>
      </w:r>
    </w:p>
    <w:p w14:paraId="2FFCD82D" w14:textId="77777777" w:rsidR="002C1A7A" w:rsidRPr="002C1A7A" w:rsidRDefault="002C1A7A" w:rsidP="002C1A7A">
      <w:pPr>
        <w:jc w:val="both"/>
        <w:rPr>
          <w:rFonts w:ascii="Noto Sans" w:hAnsi="Noto Sans" w:cs="Noto Sans"/>
          <w:sz w:val="20"/>
          <w:szCs w:val="20"/>
        </w:rPr>
      </w:pPr>
    </w:p>
    <w:p w14:paraId="11FE09E5" w14:textId="6FE64F32"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domicilio que se señale en el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de la presente convocatoria, será aquel en el que el </w:t>
      </w:r>
      <w:r w:rsidR="005557E3" w:rsidRPr="005557E3">
        <w:rPr>
          <w:rFonts w:ascii="Noto Sans" w:hAnsi="Noto Sans" w:cs="Noto Sans"/>
          <w:sz w:val="20"/>
          <w:szCs w:val="20"/>
        </w:rPr>
        <w:t>licitante</w:t>
      </w:r>
      <w:r w:rsidRPr="002C1A7A">
        <w:rPr>
          <w:rFonts w:ascii="Noto Sans" w:hAnsi="Noto Sans" w:cs="Noto Sans"/>
          <w:sz w:val="20"/>
          <w:szCs w:val="20"/>
        </w:rPr>
        <w:t xml:space="preserve"> pueda recibir todo tipo de notificaciones y documentos que resulten.</w:t>
      </w:r>
    </w:p>
    <w:p w14:paraId="59CE5DF9" w14:textId="77777777" w:rsidR="002C1A7A" w:rsidRPr="002C1A7A" w:rsidRDefault="002C1A7A" w:rsidP="002C1A7A">
      <w:pPr>
        <w:rPr>
          <w:rFonts w:ascii="Noto Sans" w:hAnsi="Noto Sans" w:cs="Noto Sans"/>
          <w:sz w:val="20"/>
          <w:szCs w:val="20"/>
        </w:rPr>
      </w:pPr>
    </w:p>
    <w:p w14:paraId="5CF7F3BF" w14:textId="77777777" w:rsidR="002C1A7A" w:rsidRPr="002C1A7A" w:rsidRDefault="002C1A7A" w:rsidP="002C1A7A">
      <w:pPr>
        <w:rPr>
          <w:rFonts w:ascii="Noto Sans" w:hAnsi="Noto Sans" w:cs="Noto Sans"/>
          <w:sz w:val="20"/>
          <w:szCs w:val="20"/>
        </w:rPr>
      </w:pPr>
    </w:p>
    <w:p w14:paraId="2F4EBB82" w14:textId="77777777" w:rsidR="002C1A7A" w:rsidRPr="002C1A7A" w:rsidRDefault="002C1A7A" w:rsidP="002C1A7A">
      <w:pPr>
        <w:rPr>
          <w:rFonts w:ascii="Noto Sans" w:hAnsi="Noto Sans" w:cs="Noto Sans"/>
          <w:b/>
          <w:sz w:val="20"/>
          <w:szCs w:val="20"/>
          <w:lang w:eastAsia="es-ES"/>
        </w:rPr>
      </w:pPr>
      <w:r w:rsidRPr="002C1A7A">
        <w:rPr>
          <w:rFonts w:ascii="Noto Sans" w:hAnsi="Noto Sans" w:cs="Noto Sans"/>
          <w:b/>
          <w:sz w:val="20"/>
          <w:szCs w:val="20"/>
          <w:lang w:eastAsia="es-ES"/>
        </w:rPr>
        <w:t>Para la firma del contrato.</w:t>
      </w:r>
    </w:p>
    <w:p w14:paraId="7A7C2AE3" w14:textId="77777777" w:rsidR="002C1A7A" w:rsidRPr="002C1A7A" w:rsidRDefault="002C1A7A" w:rsidP="002C1A7A">
      <w:pPr>
        <w:rPr>
          <w:rFonts w:ascii="Noto Sans" w:hAnsi="Noto Sans" w:cs="Noto Sans"/>
          <w:b/>
          <w:sz w:val="20"/>
          <w:szCs w:val="20"/>
          <w:lang w:eastAsia="es-ES"/>
        </w:rPr>
      </w:pPr>
    </w:p>
    <w:p w14:paraId="08863D4E" w14:textId="2F481178"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w:t>
      </w:r>
      <w:r w:rsidRPr="002C1A7A">
        <w:rPr>
          <w:rFonts w:ascii="Noto Sans" w:hAnsi="Noto Sans" w:cs="Noto Sans"/>
          <w:sz w:val="20"/>
          <w:szCs w:val="20"/>
        </w:rPr>
        <w:lastRenderedPageBreak/>
        <w:t>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750593C5"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B43717">
        <w:rPr>
          <w:rFonts w:ascii="Noto Sans" w:hAnsi="Noto Sans" w:cs="Noto Sans"/>
          <w:b/>
          <w:sz w:val="20"/>
          <w:szCs w:val="20"/>
        </w:rPr>
        <w:t>1</w:t>
      </w:r>
      <w:r w:rsidRPr="002C1A7A">
        <w:rPr>
          <w:rFonts w:ascii="Noto Sans" w:hAnsi="Noto Sans" w:cs="Noto Sans"/>
          <w:b/>
          <w:sz w:val="20"/>
          <w:szCs w:val="20"/>
        </w:rPr>
        <w:t xml:space="preserve"> (</w:t>
      </w:r>
      <w:r w:rsidR="00B43717">
        <w:rPr>
          <w:rFonts w:ascii="Noto Sans" w:hAnsi="Noto Sans" w:cs="Noto Sans"/>
          <w:b/>
          <w:sz w:val="20"/>
          <w:szCs w:val="20"/>
        </w:rPr>
        <w:t>uno</w:t>
      </w:r>
      <w:r w:rsidRPr="002C1A7A">
        <w:rPr>
          <w:rFonts w:ascii="Noto Sans" w:hAnsi="Noto Sans" w:cs="Noto Sans"/>
          <w:b/>
          <w:sz w:val="20"/>
          <w:szCs w:val="20"/>
        </w:rPr>
        <w:t xml:space="preserve">)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C1A7A" w:rsidRDefault="002C1A7A" w:rsidP="002C1A7A">
      <w:pPr>
        <w:jc w:val="both"/>
        <w:rPr>
          <w:rFonts w:ascii="Noto Sans" w:hAnsi="Noto Sans" w:cs="Noto Sans"/>
          <w:sz w:val="20"/>
          <w:szCs w:val="20"/>
        </w:rPr>
      </w:pPr>
    </w:p>
    <w:p w14:paraId="19524496" w14:textId="4831FCD3"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2C1A7A">
        <w:rPr>
          <w:rFonts w:ascii="Noto Sans" w:hAnsi="Noto Sans" w:cs="Noto Sans"/>
          <w:b/>
          <w:sz w:val="20"/>
          <w:szCs w:val="20"/>
        </w:rPr>
        <w:t xml:space="preserve">Anexo Número </w:t>
      </w:r>
      <w:r w:rsidR="00B43717">
        <w:rPr>
          <w:rFonts w:ascii="Noto Sans" w:hAnsi="Noto Sans" w:cs="Noto Sans"/>
          <w:b/>
          <w:sz w:val="20"/>
          <w:szCs w:val="20"/>
        </w:rPr>
        <w:t>1</w:t>
      </w:r>
      <w:r w:rsidRPr="002C1A7A">
        <w:rPr>
          <w:rFonts w:ascii="Noto Sans" w:hAnsi="Noto Sans" w:cs="Noto Sans"/>
          <w:b/>
          <w:sz w:val="20"/>
          <w:szCs w:val="20"/>
        </w:rPr>
        <w:t>6 (</w:t>
      </w:r>
      <w:r w:rsidR="00F00B83">
        <w:rPr>
          <w:rFonts w:ascii="Noto Sans" w:hAnsi="Noto Sans" w:cs="Noto Sans"/>
          <w:b/>
          <w:sz w:val="20"/>
          <w:szCs w:val="20"/>
        </w:rPr>
        <w:t>dieci</w:t>
      </w:r>
      <w:r w:rsidR="00F00B83"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 xml:space="preserve">Lo anterior para dar cumplimiento a lo señalado en el artículo </w:t>
      </w:r>
      <w:r w:rsidRPr="002C1A7A">
        <w:rPr>
          <w:rFonts w:ascii="Noto Sans" w:hAnsi="Noto Sans" w:cs="Noto Sans"/>
          <w:b/>
          <w:sz w:val="20"/>
          <w:szCs w:val="20"/>
        </w:rPr>
        <w:t>34</w:t>
      </w:r>
      <w:r w:rsidRPr="002C1A7A">
        <w:rPr>
          <w:rFonts w:ascii="Noto Sans" w:hAnsi="Noto Sans" w:cs="Noto Sans"/>
          <w:sz w:val="20"/>
          <w:szCs w:val="20"/>
        </w:rPr>
        <w:t xml:space="preserve"> del Reglamento de la Ley de Adquisiciones Arrendamientos y Servicios del Sector Público.</w:t>
      </w:r>
    </w:p>
    <w:p w14:paraId="041DF8C0"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 </w:t>
      </w:r>
    </w:p>
    <w:p w14:paraId="0CDC9174"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04C4CF5C" w14:textId="77777777" w:rsidR="002C1A7A" w:rsidRPr="002C1A7A" w:rsidRDefault="002C1A7A" w:rsidP="002C1A7A">
      <w:pPr>
        <w:tabs>
          <w:tab w:val="left" w:pos="3283"/>
        </w:tabs>
        <w:ind w:firstLine="12"/>
        <w:jc w:val="both"/>
        <w:rPr>
          <w:rFonts w:ascii="Noto Sans" w:hAnsi="Noto Sans" w:cs="Noto Sans"/>
          <w:sz w:val="20"/>
          <w:szCs w:val="20"/>
        </w:rPr>
      </w:pPr>
    </w:p>
    <w:p w14:paraId="0D53A317" w14:textId="0AFA2B88"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5557E3" w:rsidRPr="005557E3">
        <w:rPr>
          <w:rFonts w:ascii="Noto Sans" w:hAnsi="Noto Sans" w:cs="Noto Sans"/>
          <w:sz w:val="20"/>
          <w:szCs w:val="20"/>
        </w:rPr>
        <w:t>licitante</w:t>
      </w:r>
      <w:r w:rsidR="005557E3">
        <w:rPr>
          <w:rFonts w:ascii="Noto Sans" w:hAnsi="Noto Sans" w:cs="Noto Sans"/>
          <w:sz w:val="20"/>
          <w:szCs w:val="20"/>
        </w:rPr>
        <w:t xml:space="preserve"> </w:t>
      </w:r>
      <w:r w:rsidRPr="002C1A7A">
        <w:rPr>
          <w:rFonts w:ascii="Noto Sans" w:hAnsi="Noto Sans" w:cs="Noto Sans"/>
          <w:sz w:val="20"/>
          <w:szCs w:val="20"/>
        </w:rPr>
        <w:t xml:space="preserve">que resulte con adjudicación deberá presentar </w:t>
      </w:r>
      <w:r w:rsidRPr="002C1A7A">
        <w:rPr>
          <w:rFonts w:ascii="Noto Sans" w:hAnsi="Noto Sans" w:cs="Noto Sans"/>
          <w:b/>
          <w:sz w:val="20"/>
          <w:szCs w:val="20"/>
        </w:rPr>
        <w:t>al momento de presentación de propuestas y previo a la formalización del contrato,</w:t>
      </w:r>
      <w:r w:rsidRPr="002C1A7A">
        <w:rPr>
          <w:rFonts w:ascii="Noto Sans" w:hAnsi="Noto Sans" w:cs="Noto Sans"/>
          <w:sz w:val="20"/>
          <w:szCs w:val="20"/>
        </w:rPr>
        <w:t xml:space="preserve"> el documento vigente expedido por el S.A.T., en el que emita opinión positiva a nombre del licitante sobre el cumplimiento de sus </w:t>
      </w:r>
      <w:r w:rsidRPr="002C1A7A">
        <w:rPr>
          <w:rFonts w:ascii="Noto Sans" w:hAnsi="Noto Sans" w:cs="Noto Sans"/>
          <w:b/>
          <w:sz w:val="20"/>
          <w:szCs w:val="20"/>
          <w:u w:val="single"/>
        </w:rPr>
        <w:t>obligaciones fiscales</w:t>
      </w:r>
      <w:r w:rsidRPr="002C1A7A">
        <w:rPr>
          <w:rFonts w:ascii="Noto Sans" w:hAnsi="Noto Sans" w:cs="Noto Sans"/>
          <w:sz w:val="20"/>
          <w:szCs w:val="20"/>
        </w:rPr>
        <w:t xml:space="preserve">,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5CA45257" w14:textId="77777777" w:rsidR="002C1A7A" w:rsidRPr="002C1A7A" w:rsidRDefault="002C1A7A" w:rsidP="002C1A7A">
      <w:pPr>
        <w:tabs>
          <w:tab w:val="left" w:pos="3283"/>
        </w:tabs>
        <w:ind w:firstLine="12"/>
        <w:jc w:val="both"/>
        <w:rPr>
          <w:rFonts w:ascii="Noto Sans" w:hAnsi="Noto Sans" w:cs="Noto Sans"/>
          <w:sz w:val="20"/>
          <w:szCs w:val="20"/>
        </w:rPr>
      </w:pPr>
    </w:p>
    <w:p w14:paraId="26F7BB29" w14:textId="4505139A"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w:t>
      </w:r>
      <w:r w:rsidR="005557E3">
        <w:rPr>
          <w:rFonts w:ascii="Noto Sans" w:hAnsi="Noto Sans" w:cs="Noto Sans"/>
          <w:sz w:val="20"/>
          <w:szCs w:val="20"/>
        </w:rPr>
        <w:t>licitantes</w:t>
      </w:r>
      <w:r w:rsidRPr="002C1A7A">
        <w:rPr>
          <w:rFonts w:ascii="Noto Sans" w:hAnsi="Noto Sans" w:cs="Noto Sans"/>
          <w:sz w:val="20"/>
          <w:szCs w:val="20"/>
        </w:rPr>
        <w:t xml:space="preserve"> que resulten con adjudicación, deberán presentar la “Opinión del cumplimiento de obligaciones fiscales” por cada uno de los obligados en dicha propuesta</w:t>
      </w:r>
      <w:r w:rsidRPr="002C1A7A">
        <w:rPr>
          <w:rFonts w:ascii="Noto Sans" w:hAnsi="Noto Sans" w:cs="Noto Sans"/>
          <w:b/>
          <w:sz w:val="20"/>
          <w:szCs w:val="20"/>
        </w:rPr>
        <w:t xml:space="preserve"> al momento de presentación de propuestas y cuyo incumplimiento será motivo de desechamiento de sus propuestas</w:t>
      </w:r>
      <w:r w:rsidRPr="002C1A7A">
        <w:rPr>
          <w:rFonts w:ascii="Noto Sans" w:hAnsi="Noto Sans" w:cs="Noto Sans"/>
          <w:sz w:val="20"/>
          <w:szCs w:val="20"/>
        </w:rPr>
        <w:t>.</w:t>
      </w:r>
    </w:p>
    <w:p w14:paraId="08D3C86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FBC9760" w14:textId="77777777" w:rsidR="002C1A7A" w:rsidRPr="002C1A7A" w:rsidRDefault="002C1A7A" w:rsidP="002C1A7A">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deberá presentar </w:t>
      </w:r>
      <w:r w:rsidRPr="002C1A7A">
        <w:rPr>
          <w:rFonts w:ascii="Noto Sans" w:hAnsi="Noto Sans" w:cs="Noto Sans"/>
          <w:b/>
          <w:sz w:val="20"/>
          <w:szCs w:val="20"/>
        </w:rPr>
        <w:t>opinión de cumplimiento de obligaciones fiscales en materia de seguridad social</w:t>
      </w:r>
      <w:r w:rsidRPr="002C1A7A">
        <w:rPr>
          <w:rFonts w:ascii="Noto Sans" w:hAnsi="Noto Sans" w:cs="Noto Sans"/>
          <w:sz w:val="20"/>
          <w:szCs w:val="20"/>
        </w:rPr>
        <w:t xml:space="preserve"> vigente y positiva </w:t>
      </w:r>
      <w:r w:rsidRPr="002C1A7A">
        <w:rPr>
          <w:rFonts w:ascii="Noto Sans" w:hAnsi="Noto Sans" w:cs="Noto Sans"/>
          <w:b/>
          <w:sz w:val="20"/>
          <w:szCs w:val="20"/>
        </w:rPr>
        <w:t>al momento de presentación de propuestas y cuyo incumplimiento será motivo de desechamiento de sus propuestas</w:t>
      </w:r>
      <w:r w:rsidRPr="002C1A7A">
        <w:rPr>
          <w:rFonts w:ascii="Noto Sans" w:hAnsi="Noto Sans" w:cs="Noto Sans"/>
          <w:sz w:val="20"/>
          <w:szCs w:val="20"/>
        </w:rPr>
        <w:t xml:space="preserve">. </w:t>
      </w:r>
    </w:p>
    <w:p w14:paraId="410803EF" w14:textId="77777777" w:rsidR="002C1A7A" w:rsidRPr="002C1A7A" w:rsidRDefault="002C1A7A" w:rsidP="002C1A7A">
      <w:pPr>
        <w:jc w:val="both"/>
        <w:rPr>
          <w:rFonts w:ascii="Noto Sans" w:hAnsi="Noto Sans" w:cs="Noto Sans"/>
          <w:sz w:val="20"/>
          <w:szCs w:val="20"/>
        </w:rPr>
      </w:pPr>
    </w:p>
    <w:p w14:paraId="6B8BBB4B" w14:textId="77777777" w:rsidR="002C1A7A" w:rsidRPr="002C1A7A" w:rsidRDefault="002C1A7A" w:rsidP="002C1A7A">
      <w:pPr>
        <w:ind w:firstLine="12"/>
        <w:jc w:val="both"/>
        <w:rPr>
          <w:rFonts w:ascii="Noto Sans" w:hAnsi="Noto Sans" w:cs="Noto Sans"/>
          <w:b/>
          <w:bCs/>
          <w:sz w:val="20"/>
          <w:szCs w:val="20"/>
        </w:rPr>
      </w:pPr>
      <w:r w:rsidRPr="002C1A7A">
        <w:rPr>
          <w:rFonts w:ascii="Noto Sans" w:hAnsi="Noto Sans" w:cs="Noto Sans"/>
          <w:sz w:val="20"/>
          <w:szCs w:val="20"/>
        </w:rPr>
        <w:t>Conforme al siguiente procedimiento:</w:t>
      </w:r>
    </w:p>
    <w:p w14:paraId="6A9D136C" w14:textId="77777777" w:rsidR="002C1A7A" w:rsidRPr="002C1A7A" w:rsidRDefault="002C1A7A" w:rsidP="002C1A7A">
      <w:pPr>
        <w:ind w:firstLine="12"/>
        <w:jc w:val="both"/>
        <w:rPr>
          <w:rFonts w:ascii="Noto Sans" w:hAnsi="Noto Sans" w:cs="Noto Sans"/>
          <w:sz w:val="20"/>
          <w:szCs w:val="20"/>
        </w:rPr>
      </w:pPr>
    </w:p>
    <w:p w14:paraId="26FEF4B9"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lastRenderedPageBreak/>
        <w:t>Ingresar en la página de internet del Instituto (</w:t>
      </w:r>
      <w:hyperlink r:id="rId14"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DFF128F"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77B803"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4DB308B"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77E21C16"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385C5ECB"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AAD73AD" w14:textId="77777777" w:rsidR="002C1A7A" w:rsidRPr="002C1A7A" w:rsidRDefault="002C1A7A" w:rsidP="002C1A7A">
      <w:pPr>
        <w:jc w:val="both"/>
        <w:rPr>
          <w:rFonts w:ascii="Noto Sans" w:hAnsi="Noto Sans" w:cs="Noto Sans"/>
          <w:sz w:val="20"/>
          <w:szCs w:val="20"/>
        </w:rPr>
      </w:pPr>
    </w:p>
    <w:p w14:paraId="7B3B9D32"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390A6FD7" w14:textId="77777777" w:rsidR="002C1A7A" w:rsidRPr="002C1A7A" w:rsidRDefault="002C1A7A" w:rsidP="002C1A7A">
      <w:pPr>
        <w:autoSpaceDE w:val="0"/>
        <w:jc w:val="both"/>
        <w:rPr>
          <w:rFonts w:ascii="Noto Sans" w:hAnsi="Noto Sans" w:cs="Noto Sans"/>
          <w:sz w:val="20"/>
          <w:szCs w:val="20"/>
        </w:rPr>
      </w:pPr>
    </w:p>
    <w:p w14:paraId="60715B80"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7D039E1"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C1A7A">
        <w:rPr>
          <w:rFonts w:ascii="Noto Sans" w:hAnsi="Noto Sans" w:cs="Noto Sans"/>
          <w:b/>
          <w:sz w:val="20"/>
          <w:szCs w:val="20"/>
        </w:rPr>
        <w:t>287</w:t>
      </w:r>
      <w:r w:rsidRPr="002C1A7A">
        <w:rPr>
          <w:rFonts w:ascii="Noto Sans" w:hAnsi="Noto Sans" w:cs="Noto Sans"/>
          <w:sz w:val="20"/>
          <w:szCs w:val="20"/>
        </w:rPr>
        <w:t xml:space="preserve"> de la misma Ley.</w:t>
      </w:r>
    </w:p>
    <w:p w14:paraId="0A495AA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B27CADB"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w:t>
      </w:r>
      <w:r w:rsidRPr="002C1A7A">
        <w:rPr>
          <w:rFonts w:ascii="Noto Sans" w:hAnsi="Noto Sans" w:cs="Noto Sans"/>
          <w:b/>
          <w:sz w:val="20"/>
          <w:szCs w:val="20"/>
        </w:rPr>
        <w:t>138</w:t>
      </w:r>
      <w:r w:rsidRPr="002C1A7A">
        <w:rPr>
          <w:rFonts w:ascii="Noto Sans" w:hAnsi="Noto Sans" w:cs="Noto Sans"/>
          <w:sz w:val="20"/>
          <w:szCs w:val="20"/>
        </w:rPr>
        <w:t xml:space="preserve"> del Reglamento de la Ley del Seguro Social en materia de Afiliación, Clasificación de Empresas, Recaudación y Fiscalización.</w:t>
      </w:r>
    </w:p>
    <w:p w14:paraId="009DF5A6" w14:textId="77777777" w:rsidR="002C1A7A" w:rsidRPr="002C1A7A" w:rsidRDefault="002C1A7A" w:rsidP="002C1A7A">
      <w:pPr>
        <w:ind w:hanging="431"/>
        <w:jc w:val="both"/>
        <w:rPr>
          <w:rFonts w:ascii="Noto Sans" w:hAnsi="Noto Sans" w:cs="Noto Sans"/>
          <w:sz w:val="20"/>
          <w:szCs w:val="20"/>
        </w:rPr>
      </w:pPr>
    </w:p>
    <w:p w14:paraId="46E59CB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1BA409E" w14:textId="77777777" w:rsidR="002C1A7A" w:rsidRPr="002C1A7A" w:rsidRDefault="002C1A7A" w:rsidP="002C1A7A">
      <w:pPr>
        <w:autoSpaceDE w:val="0"/>
        <w:ind w:hanging="431"/>
        <w:jc w:val="both"/>
        <w:rPr>
          <w:rFonts w:ascii="Noto Sans" w:hAnsi="Noto Sans" w:cs="Noto Sans"/>
          <w:sz w:val="20"/>
          <w:szCs w:val="20"/>
        </w:rPr>
      </w:pPr>
    </w:p>
    <w:p w14:paraId="114DE9C8"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0E6536"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lastRenderedPageBreak/>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44DB45D"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40D356A" w14:textId="77777777" w:rsidR="002C1A7A" w:rsidRPr="002C1A7A" w:rsidRDefault="002C1A7A" w:rsidP="002C1A7A">
      <w:pPr>
        <w:autoSpaceDE w:val="0"/>
        <w:spacing w:line="218" w:lineRule="exact"/>
        <w:ind w:left="720" w:hanging="431"/>
        <w:jc w:val="both"/>
        <w:rPr>
          <w:rFonts w:ascii="Noto Sans" w:hAnsi="Noto Sans" w:cs="Noto Sans"/>
          <w:spacing w:val="-2"/>
          <w:sz w:val="20"/>
          <w:szCs w:val="20"/>
        </w:rPr>
      </w:pPr>
    </w:p>
    <w:p w14:paraId="39C71759"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25D78448" w14:textId="77777777" w:rsidR="002C1A7A" w:rsidRPr="002C1A7A" w:rsidRDefault="002C1A7A" w:rsidP="002C1A7A">
      <w:pPr>
        <w:jc w:val="both"/>
        <w:rPr>
          <w:rFonts w:ascii="Noto Sans" w:hAnsi="Noto Sans" w:cs="Noto Sans"/>
          <w:sz w:val="20"/>
          <w:szCs w:val="20"/>
        </w:rPr>
      </w:pPr>
    </w:p>
    <w:p w14:paraId="57FA748E" w14:textId="461BE257" w:rsidR="002C1A7A" w:rsidRPr="002C1A7A" w:rsidRDefault="002C1A7A" w:rsidP="002C1A7A">
      <w:pPr>
        <w:autoSpaceDE w:val="0"/>
        <w:jc w:val="both"/>
        <w:rPr>
          <w:rFonts w:ascii="Noto Sans" w:hAnsi="Noto Sans" w:cs="Noto Sans"/>
          <w:sz w:val="20"/>
          <w:szCs w:val="20"/>
        </w:rPr>
      </w:pPr>
      <w:r w:rsidRPr="002C1A7A">
        <w:rPr>
          <w:rFonts w:ascii="Noto Sans" w:hAnsi="Noto Sans" w:cs="Noto Sans"/>
          <w:sz w:val="20"/>
          <w:szCs w:val="20"/>
        </w:rPr>
        <w:t xml:space="preserve">En caso de no contar con trabajadores inscritos en el régimen obligatorio ante el IMSS,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3E56407B" w14:textId="77777777" w:rsidR="002C1A7A" w:rsidRPr="002C1A7A" w:rsidRDefault="002C1A7A" w:rsidP="002C1A7A">
      <w:pPr>
        <w:autoSpaceDE w:val="0"/>
        <w:jc w:val="both"/>
        <w:rPr>
          <w:rFonts w:ascii="Noto Sans" w:hAnsi="Noto Sans" w:cs="Noto Sans"/>
          <w:sz w:val="20"/>
          <w:szCs w:val="20"/>
        </w:rPr>
      </w:pPr>
    </w:p>
    <w:p w14:paraId="0DF480CF" w14:textId="3569C073" w:rsidR="002C1A7A" w:rsidRPr="002C1A7A" w:rsidRDefault="002C1A7A" w:rsidP="002C1A7A">
      <w:pPr>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 xml:space="preserve">, 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 xml:space="preserve">l </w:t>
      </w:r>
      <w:r w:rsidR="005557E3" w:rsidRPr="005557E3">
        <w:rPr>
          <w:rFonts w:ascii="Noto Sans" w:hAnsi="Noto Sans" w:cs="Noto Sans"/>
          <w:sz w:val="20"/>
          <w:szCs w:val="20"/>
        </w:rPr>
        <w:t>licitante</w:t>
      </w:r>
      <w:r w:rsidRPr="002C1A7A">
        <w:rPr>
          <w:rFonts w:ascii="Noto Sans" w:eastAsia="Times New Roman" w:hAnsi="Noto Sans" w:cs="Noto Sans"/>
          <w:sz w:val="20"/>
          <w:szCs w:val="20"/>
          <w:lang w:eastAsia="es-MX"/>
        </w:rPr>
        <w:t xml:space="preserve"> y, en su caso los que estos últimos subcontraten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
          <w:bCs/>
          <w:sz w:val="20"/>
          <w:szCs w:val="20"/>
          <w:u w:val="single"/>
          <w:lang w:eastAsia="es-MX"/>
        </w:rPr>
        <w:t>C</w:t>
      </w:r>
      <w:r w:rsidRPr="002C1A7A">
        <w:rPr>
          <w:rFonts w:ascii="Noto Sans" w:eastAsia="Times New Roman" w:hAnsi="Noto Sans" w:cs="Noto Sans"/>
          <w:b/>
          <w:sz w:val="20"/>
          <w:szCs w:val="20"/>
          <w:u w:val="single"/>
          <w:lang w:eastAsia="es-MX"/>
        </w:rPr>
        <w:t>onstancia De Situación Fiscal sin registro de adeudos,</w:t>
      </w:r>
      <w:r w:rsidRPr="002C1A7A">
        <w:rPr>
          <w:rFonts w:ascii="Noto Sans" w:eastAsia="Times New Roman" w:hAnsi="Noto Sans" w:cs="Noto Sans"/>
          <w:sz w:val="20"/>
          <w:szCs w:val="20"/>
          <w:lang w:eastAsia="es-MX"/>
        </w:rPr>
        <w:t xml:space="preserve"> cuya expedición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 </w:t>
      </w:r>
      <w:r w:rsidRPr="002C1A7A">
        <w:rPr>
          <w:rFonts w:ascii="Noto Sans" w:eastAsia="Times New Roman" w:hAnsi="Noto Sans" w:cs="Noto Sans"/>
          <w:b/>
          <w:sz w:val="20"/>
          <w:szCs w:val="20"/>
          <w:lang w:eastAsia="es-MX"/>
        </w:rPr>
        <w:t>al momento de presentación de propuestas y cuyo incumplimiento será motivo de desechamiento de sus propuestas</w:t>
      </w:r>
      <w:r w:rsidRPr="002C1A7A">
        <w:rPr>
          <w:rFonts w:ascii="Noto Sans" w:eastAsia="Times New Roman" w:hAnsi="Noto Sans" w:cs="Noto Sans"/>
          <w:sz w:val="20"/>
          <w:szCs w:val="20"/>
          <w:lang w:eastAsia="es-MX"/>
        </w:rPr>
        <w:t>.</w:t>
      </w:r>
    </w:p>
    <w:p w14:paraId="77FE3BAB" w14:textId="77777777" w:rsidR="002C1A7A" w:rsidRPr="002C1A7A" w:rsidRDefault="002C1A7A" w:rsidP="002C1A7A">
      <w:pPr>
        <w:ind w:firstLine="9"/>
        <w:jc w:val="both"/>
        <w:rPr>
          <w:rFonts w:ascii="Noto Sans" w:eastAsia="Times New Roman" w:hAnsi="Noto Sans" w:cs="Noto Sans"/>
          <w:sz w:val="20"/>
          <w:szCs w:val="20"/>
          <w:lang w:eastAsia="es-MX"/>
        </w:rPr>
      </w:pPr>
    </w:p>
    <w:p w14:paraId="6F441158" w14:textId="77777777" w:rsidR="002C1A7A" w:rsidRDefault="002C1A7A" w:rsidP="002C1A7A">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60347AD2" w14:textId="77777777" w:rsidR="0004451A" w:rsidRPr="002C1A7A" w:rsidRDefault="0004451A" w:rsidP="002C1A7A">
      <w:pPr>
        <w:ind w:firstLine="9"/>
        <w:jc w:val="both"/>
        <w:rPr>
          <w:rFonts w:ascii="Noto Sans" w:eastAsia="Times New Roman" w:hAnsi="Noto Sans" w:cs="Noto Sans"/>
          <w:b/>
          <w:sz w:val="20"/>
          <w:szCs w:val="20"/>
          <w:lang w:eastAsia="es-MX"/>
        </w:rPr>
      </w:pPr>
    </w:p>
    <w:p w14:paraId="215A517C"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0F4C6E8" w14:textId="77777777" w:rsidR="002C1A7A" w:rsidRPr="002C1A7A" w:rsidRDefault="002C1A7A" w:rsidP="002C1A7A">
      <w:pPr>
        <w:ind w:firstLine="9"/>
        <w:jc w:val="both"/>
        <w:rPr>
          <w:rFonts w:ascii="Noto Sans" w:eastAsia="Times New Roman" w:hAnsi="Noto Sans" w:cs="Noto Sans"/>
          <w:sz w:val="20"/>
          <w:szCs w:val="20"/>
          <w:lang w:eastAsia="es-MX"/>
        </w:rPr>
      </w:pPr>
    </w:p>
    <w:p w14:paraId="697F8959"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5CC4F7B8"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lastRenderedPageBreak/>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0B602643"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2A898B5"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18F70C5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58A1C62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480418B4" w14:textId="77777777" w:rsidR="0004451A" w:rsidRDefault="0004451A" w:rsidP="002C1A7A">
      <w:pPr>
        <w:ind w:firstLine="9"/>
        <w:jc w:val="both"/>
        <w:rPr>
          <w:rFonts w:ascii="Noto Sans" w:eastAsia="Times New Roman" w:hAnsi="Noto Sans" w:cs="Noto Sans"/>
          <w:b/>
          <w:sz w:val="20"/>
          <w:szCs w:val="20"/>
          <w:lang w:eastAsia="es-MX"/>
        </w:rPr>
      </w:pPr>
    </w:p>
    <w:p w14:paraId="513C388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52B718" w14:textId="77777777" w:rsidR="002C1A7A" w:rsidRPr="002C1A7A" w:rsidRDefault="002C1A7A" w:rsidP="002C1A7A">
      <w:pPr>
        <w:ind w:firstLine="9"/>
        <w:jc w:val="both"/>
        <w:rPr>
          <w:rFonts w:ascii="Noto Sans" w:eastAsia="Times New Roman" w:hAnsi="Noto Sans" w:cs="Noto Sans"/>
          <w:sz w:val="20"/>
          <w:szCs w:val="20"/>
          <w:lang w:eastAsia="es-MX"/>
        </w:rPr>
      </w:pPr>
    </w:p>
    <w:p w14:paraId="1646D1D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35ECC879" w14:textId="77777777" w:rsidR="002C1A7A" w:rsidRPr="002C1A7A" w:rsidRDefault="002C1A7A" w:rsidP="002C1A7A">
      <w:pPr>
        <w:ind w:firstLine="9"/>
        <w:jc w:val="both"/>
        <w:rPr>
          <w:rFonts w:ascii="Noto Sans" w:eastAsia="Times New Roman" w:hAnsi="Noto Sans" w:cs="Noto Sans"/>
          <w:sz w:val="20"/>
          <w:szCs w:val="20"/>
          <w:lang w:eastAsia="es-MX"/>
        </w:rPr>
      </w:pPr>
    </w:p>
    <w:p w14:paraId="57D3999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6BB8AC5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26B982E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5E0331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751491E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312F477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7DD6026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6286AD7" w14:textId="77777777" w:rsidR="002C1A7A" w:rsidRPr="002C1A7A" w:rsidRDefault="002C1A7A" w:rsidP="002C1A7A">
      <w:pPr>
        <w:jc w:val="both"/>
        <w:rPr>
          <w:rFonts w:ascii="Noto Sans" w:hAnsi="Noto Sans" w:cs="Noto Sans"/>
          <w:b/>
          <w:sz w:val="20"/>
          <w:szCs w:val="20"/>
        </w:rPr>
      </w:pPr>
    </w:p>
    <w:p w14:paraId="2797802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7A1C9EB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7022CBF" w14:textId="4E1B3308"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sz w:val="20"/>
          <w:szCs w:val="20"/>
        </w:rPr>
        <w:lastRenderedPageBreak/>
        <w:t>Las “Opiniones del cumplimiento de obligaciones fiscales, Obligaciones Fiscales en Materia de Seguridad Social” y constancias de Situación Fiscal ante el INFONAVIT citadas con anterioridad, deberán ser remitidas a través del sistema de compras gubernamentales Compr</w:t>
      </w:r>
      <w:r w:rsidR="00CE026D">
        <w:rPr>
          <w:rFonts w:ascii="Noto Sans" w:hAnsi="Noto Sans" w:cs="Noto Sans"/>
          <w:sz w:val="20"/>
          <w:szCs w:val="20"/>
        </w:rPr>
        <w:t>aNet al tratarse de una licita</w:t>
      </w:r>
      <w:r w:rsidRPr="002C1A7A">
        <w:rPr>
          <w:rFonts w:ascii="Noto Sans" w:hAnsi="Noto Sans" w:cs="Noto Sans"/>
          <w:sz w:val="20"/>
          <w:szCs w:val="20"/>
        </w:rPr>
        <w:t xml:space="preserve">ción directa electrónica de conformidad con el Artículo </w:t>
      </w:r>
      <w:r w:rsidRPr="002C1A7A">
        <w:rPr>
          <w:rFonts w:ascii="Noto Sans" w:hAnsi="Noto Sans" w:cs="Noto Sans"/>
          <w:b/>
          <w:sz w:val="20"/>
          <w:szCs w:val="20"/>
        </w:rPr>
        <w:t>26</w:t>
      </w:r>
      <w:r w:rsidRPr="002C1A7A">
        <w:rPr>
          <w:rFonts w:ascii="Noto Sans" w:hAnsi="Noto Sans" w:cs="Noto Sans"/>
          <w:sz w:val="20"/>
          <w:szCs w:val="20"/>
        </w:rPr>
        <w:t xml:space="preserve"> </w:t>
      </w:r>
      <w:r w:rsidRPr="002C1A7A">
        <w:rPr>
          <w:rFonts w:ascii="Noto Sans" w:hAnsi="Noto Sans" w:cs="Noto Sans"/>
          <w:b/>
          <w:sz w:val="20"/>
          <w:szCs w:val="20"/>
        </w:rPr>
        <w:t>Bis Fracción II</w:t>
      </w:r>
      <w:r w:rsidRPr="002C1A7A">
        <w:rPr>
          <w:rFonts w:ascii="Noto Sans" w:hAnsi="Noto Sans" w:cs="Noto Sans"/>
          <w:sz w:val="20"/>
          <w:szCs w:val="20"/>
        </w:rPr>
        <w:t xml:space="preserve"> de la LAASSP  Jalisco, </w:t>
      </w:r>
      <w:r w:rsidRPr="002C1A7A">
        <w:rPr>
          <w:rFonts w:ascii="Noto Sans" w:hAnsi="Noto Sans" w:cs="Noto Sans"/>
          <w:b/>
          <w:sz w:val="20"/>
          <w:szCs w:val="20"/>
        </w:rPr>
        <w:t>al momento de presentación de propuestas y cuyo incumplimiento será motivo de desechamiento de sus propuestas y previo a la fecha de formalización del contrato adjudicado con vigencia a la fecha de firma estipulada en el acto de fallo</w:t>
      </w:r>
      <w:r w:rsidRPr="002C1A7A">
        <w:rPr>
          <w:rFonts w:ascii="Noto Sans" w:hAnsi="Noto Sans" w:cs="Noto Sans"/>
          <w:sz w:val="20"/>
          <w:szCs w:val="20"/>
        </w:rPr>
        <w:t>.</w:t>
      </w:r>
    </w:p>
    <w:p w14:paraId="697B79D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40FF3BB9"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1AA30EA3" w14:textId="77777777" w:rsidR="002C1A7A" w:rsidRPr="002C1A7A" w:rsidRDefault="002C1A7A" w:rsidP="002C1A7A">
      <w:pPr>
        <w:tabs>
          <w:tab w:val="left" w:pos="3283"/>
        </w:tabs>
        <w:ind w:left="295" w:hanging="283"/>
        <w:jc w:val="both"/>
        <w:rPr>
          <w:rFonts w:ascii="Noto Sans" w:hAnsi="Noto Sans" w:cs="Noto Sans"/>
          <w:b/>
          <w:sz w:val="20"/>
          <w:szCs w:val="20"/>
        </w:rPr>
      </w:pPr>
    </w:p>
    <w:p w14:paraId="7C75424D"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(Una vez realizado el acto de asignación del procedimiento)</w:t>
      </w:r>
    </w:p>
    <w:p w14:paraId="397D81EE" w14:textId="77777777" w:rsidR="002C1A7A" w:rsidRPr="002C1A7A" w:rsidRDefault="002C1A7A" w:rsidP="002C1A7A">
      <w:pPr>
        <w:tabs>
          <w:tab w:val="left" w:pos="720"/>
        </w:tabs>
        <w:jc w:val="both"/>
        <w:rPr>
          <w:rFonts w:ascii="Noto Sans" w:hAnsi="Noto Sans" w:cs="Noto Sans"/>
          <w:b/>
          <w:bCs/>
          <w:sz w:val="20"/>
          <w:szCs w:val="20"/>
        </w:rPr>
      </w:pPr>
    </w:p>
    <w:p w14:paraId="1EEE47FA" w14:textId="2E6266CC"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adjudicado; dentro de los tres días hábiles posteriores a la fecha en que se tenga conocimiento de la adjudicación del contrato, deberá realizar la solicitud de opinión ante el Sistema de Administración Tributaria (SAT), relacionada con el cumplimiento de sus obligaciones fiscales en los términos que establece la </w:t>
      </w:r>
      <w:r w:rsidR="00EC5879" w:rsidRPr="002C1A7A">
        <w:rPr>
          <w:rFonts w:ascii="Noto Sans" w:hAnsi="Noto Sans" w:cs="Noto Sans"/>
          <w:sz w:val="20"/>
          <w:szCs w:val="20"/>
        </w:rPr>
        <w:t>Regla 2.1.28 de la Resolución Miscelánea Fiscal para el ejercicio fiscal 202</w:t>
      </w:r>
      <w:r w:rsidR="00EC5879">
        <w:rPr>
          <w:rFonts w:ascii="Noto Sans" w:hAnsi="Noto Sans" w:cs="Noto Sans"/>
          <w:sz w:val="20"/>
          <w:szCs w:val="20"/>
        </w:rPr>
        <w:t>5</w:t>
      </w:r>
      <w:r w:rsidR="00EC5879" w:rsidRPr="002C1A7A">
        <w:rPr>
          <w:rFonts w:ascii="Noto Sans" w:hAnsi="Noto Sans" w:cs="Noto Sans"/>
          <w:sz w:val="20"/>
          <w:szCs w:val="20"/>
        </w:rPr>
        <w:t xml:space="preserve"> publicada en el Diario Oficial de la Federación el día </w:t>
      </w:r>
      <w:r w:rsidR="00EC5879">
        <w:rPr>
          <w:rFonts w:ascii="Noto Sans" w:hAnsi="Noto Sans" w:cs="Noto Sans"/>
          <w:sz w:val="20"/>
          <w:szCs w:val="20"/>
        </w:rPr>
        <w:t>30</w:t>
      </w:r>
      <w:r w:rsidR="00EC5879" w:rsidRPr="002C1A7A">
        <w:rPr>
          <w:rFonts w:ascii="Noto Sans" w:hAnsi="Noto Sans" w:cs="Noto Sans"/>
          <w:sz w:val="20"/>
          <w:szCs w:val="20"/>
        </w:rPr>
        <w:t xml:space="preserve"> de diciembre de 202</w:t>
      </w:r>
      <w:r w:rsidR="00EC5879">
        <w:rPr>
          <w:rFonts w:ascii="Noto Sans" w:hAnsi="Noto Sans" w:cs="Noto Sans"/>
          <w:sz w:val="20"/>
          <w:szCs w:val="20"/>
        </w:rPr>
        <w:t>4</w:t>
      </w:r>
      <w:r w:rsidRPr="002C1A7A">
        <w:rPr>
          <w:rFonts w:ascii="Noto Sans" w:hAnsi="Noto Sans" w:cs="Noto Sans"/>
          <w:sz w:val="20"/>
          <w:szCs w:val="20"/>
          <w:u w:val="single"/>
        </w:rPr>
        <w:t>,</w:t>
      </w:r>
      <w:r w:rsidRPr="002C1A7A">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Federación el 22 de septiembre de 2022. </w:t>
      </w:r>
    </w:p>
    <w:p w14:paraId="364C045C" w14:textId="77777777" w:rsidR="002C1A7A" w:rsidRPr="002C1A7A" w:rsidRDefault="002C1A7A" w:rsidP="002C1A7A">
      <w:pPr>
        <w:jc w:val="both"/>
        <w:rPr>
          <w:rFonts w:ascii="Noto Sans" w:hAnsi="Noto Sans" w:cs="Noto Sans"/>
          <w:b/>
          <w:sz w:val="20"/>
          <w:szCs w:val="20"/>
        </w:rPr>
      </w:pPr>
    </w:p>
    <w:p w14:paraId="1D4FFC4A" w14:textId="77777777" w:rsidR="002C1A7A" w:rsidRPr="002C1A7A" w:rsidRDefault="002C1A7A" w:rsidP="002C1A7A">
      <w:pPr>
        <w:jc w:val="both"/>
        <w:rPr>
          <w:rFonts w:ascii="Noto Sans" w:hAnsi="Noto Sans" w:cs="Noto Sans"/>
          <w:b/>
          <w:sz w:val="20"/>
          <w:szCs w:val="20"/>
        </w:rPr>
      </w:pPr>
      <w:r w:rsidRPr="002C1A7A">
        <w:rPr>
          <w:rFonts w:ascii="Noto Sans" w:hAnsi="Noto Sans" w:cs="Noto Sans"/>
          <w:b/>
          <w:sz w:val="20"/>
          <w:szCs w:val="20"/>
        </w:rPr>
        <w:t xml:space="preserve"> (PREVIO A LA FORMALIZACIÓN DEL CONTRATO)</w:t>
      </w:r>
    </w:p>
    <w:p w14:paraId="208E6592" w14:textId="77777777" w:rsidR="002C1A7A" w:rsidRPr="002C1A7A" w:rsidRDefault="002C1A7A" w:rsidP="002C1A7A">
      <w:pPr>
        <w:jc w:val="both"/>
        <w:rPr>
          <w:rFonts w:ascii="Noto Sans" w:hAnsi="Noto Sans" w:cs="Noto Sans"/>
          <w:b/>
          <w:sz w:val="20"/>
          <w:szCs w:val="20"/>
        </w:rPr>
      </w:pPr>
    </w:p>
    <w:p w14:paraId="11DB5ED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39 Fracción VI</w:t>
      </w:r>
      <w:r w:rsidRPr="002C1A7A">
        <w:rPr>
          <w:rFonts w:ascii="Noto Sans" w:hAnsi="Noto Sans" w:cs="Noto Sans"/>
          <w:sz w:val="20"/>
          <w:szCs w:val="20"/>
        </w:rPr>
        <w:t xml:space="preserve"> inciso j) del Reglamento de la Ley de Adquisiciones, Arrendamientos y Servicios del Sector Público. Previo a la suscripción del contrato el licitante ganador deberá presentar:</w:t>
      </w:r>
    </w:p>
    <w:p w14:paraId="27D23EEA" w14:textId="77777777" w:rsidR="002C1A7A" w:rsidRPr="002C1A7A" w:rsidRDefault="002C1A7A" w:rsidP="002C1A7A">
      <w:pPr>
        <w:tabs>
          <w:tab w:val="left" w:pos="3708"/>
        </w:tabs>
        <w:jc w:val="both"/>
        <w:rPr>
          <w:rFonts w:ascii="Noto Sans" w:hAnsi="Noto Sans" w:cs="Noto Sans"/>
          <w:sz w:val="20"/>
          <w:szCs w:val="20"/>
        </w:rPr>
      </w:pPr>
    </w:p>
    <w:p w14:paraId="47C4648F"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54529BB6" w14:textId="77777777" w:rsidR="002C1A7A" w:rsidRPr="002C1A7A" w:rsidRDefault="002C1A7A" w:rsidP="002C1A7A">
      <w:pPr>
        <w:tabs>
          <w:tab w:val="left" w:pos="3708"/>
        </w:tabs>
        <w:jc w:val="both"/>
        <w:rPr>
          <w:rFonts w:ascii="Noto Sans" w:hAnsi="Noto Sans" w:cs="Noto Sans"/>
          <w:sz w:val="20"/>
          <w:szCs w:val="20"/>
        </w:rPr>
      </w:pPr>
    </w:p>
    <w:p w14:paraId="002C8630" w14:textId="77777777" w:rsidR="002C1A7A" w:rsidRPr="002C1A7A" w:rsidRDefault="002C1A7A" w:rsidP="002C1A7A">
      <w:pPr>
        <w:tabs>
          <w:tab w:val="left" w:pos="3708"/>
        </w:tabs>
        <w:jc w:val="both"/>
        <w:rPr>
          <w:rFonts w:ascii="Noto Sans" w:hAnsi="Noto Sans" w:cs="Noto Sans"/>
          <w:bCs/>
          <w:sz w:val="20"/>
          <w:szCs w:val="20"/>
        </w:rPr>
      </w:pPr>
      <w:r w:rsidRPr="002C1A7A">
        <w:rPr>
          <w:rFonts w:ascii="Noto Sans" w:hAnsi="Noto Sans" w:cs="Noto Sans"/>
          <w:sz w:val="20"/>
          <w:szCs w:val="20"/>
        </w:rPr>
        <w:t xml:space="preserve">II.- La </w:t>
      </w:r>
      <w:r w:rsidRPr="002C1A7A">
        <w:rPr>
          <w:rFonts w:ascii="Noto Sans" w:hAnsi="Noto Sans" w:cs="Noto Sans"/>
          <w:b/>
          <w:sz w:val="20"/>
          <w:szCs w:val="20"/>
        </w:rPr>
        <w:t>“Opinión de cumplimiento de obligaciones en materia de seguridad social” positiva y vigente</w:t>
      </w:r>
      <w:r w:rsidRPr="002C1A7A">
        <w:rPr>
          <w:rFonts w:ascii="Noto Sans" w:hAnsi="Noto Sans" w:cs="Noto Sans"/>
          <w:sz w:val="20"/>
          <w:szCs w:val="20"/>
        </w:rPr>
        <w:t xml:space="preserve"> </w:t>
      </w:r>
      <w:r w:rsidRPr="002C1A7A">
        <w:rPr>
          <w:rFonts w:ascii="Noto Sans" w:hAnsi="Noto Sans" w:cs="Noto Sans"/>
          <w:bCs/>
          <w:sz w:val="20"/>
          <w:szCs w:val="20"/>
        </w:rPr>
        <w:t>según lo establecido en la Novena cláusula de dicho acuerdo.- Vigencia. La opinión del cumplimiento de obligaciones fiscales en materia de seguridad social gozará de vigencia durante el día de la fecha en que haya sido generada.</w:t>
      </w:r>
    </w:p>
    <w:p w14:paraId="47249696" w14:textId="77777777" w:rsidR="002C1A7A" w:rsidRPr="002C1A7A" w:rsidRDefault="002C1A7A" w:rsidP="002C1A7A">
      <w:pPr>
        <w:tabs>
          <w:tab w:val="left" w:pos="3708"/>
        </w:tabs>
        <w:jc w:val="both"/>
        <w:rPr>
          <w:rFonts w:ascii="Noto Sans" w:hAnsi="Noto Sans" w:cs="Noto Sans"/>
          <w:bCs/>
          <w:sz w:val="20"/>
          <w:szCs w:val="20"/>
        </w:rPr>
      </w:pPr>
    </w:p>
    <w:p w14:paraId="61B1C65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bCs/>
          <w:sz w:val="20"/>
          <w:szCs w:val="20"/>
        </w:rPr>
        <w:t xml:space="preserve">III.- </w:t>
      </w:r>
      <w:r w:rsidRPr="002C1A7A">
        <w:rPr>
          <w:rFonts w:ascii="Noto Sans" w:hAnsi="Noto Sans" w:cs="Noto Sans"/>
          <w:b/>
          <w:bCs/>
          <w:sz w:val="20"/>
          <w:szCs w:val="20"/>
        </w:rPr>
        <w:t xml:space="preserve">Opinión Positiva Vigente La </w:t>
      </w:r>
      <w:r w:rsidRPr="002C1A7A">
        <w:rPr>
          <w:rFonts w:ascii="Noto Sans" w:hAnsi="Noto Sans" w:cs="Noto Sans"/>
          <w:b/>
          <w:sz w:val="20"/>
          <w:szCs w:val="20"/>
        </w:rPr>
        <w:t>“Constancia de Situación Fiscal</w:t>
      </w:r>
      <w:r w:rsidRPr="002C1A7A">
        <w:rPr>
          <w:rFonts w:ascii="Noto Sans" w:hAnsi="Noto Sans" w:cs="Noto Sans"/>
          <w:sz w:val="20"/>
          <w:szCs w:val="20"/>
        </w:rPr>
        <w:t xml:space="preserve"> en materia de aportaciones patronales y entero de amortizaciones”, </w:t>
      </w:r>
      <w:r w:rsidRPr="002C1A7A">
        <w:rPr>
          <w:rFonts w:ascii="Noto Sans" w:hAnsi="Noto Sans" w:cs="Noto Sans"/>
          <w:b/>
          <w:sz w:val="20"/>
          <w:szCs w:val="20"/>
        </w:rPr>
        <w:t>VIGENTE Y POSITIVA</w:t>
      </w:r>
      <w:r w:rsidRPr="002C1A7A">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w:t>
      </w:r>
      <w:r w:rsidRPr="002C1A7A">
        <w:rPr>
          <w:rFonts w:ascii="Noto Sans" w:hAnsi="Noto Sans" w:cs="Noto Sans"/>
          <w:sz w:val="20"/>
          <w:szCs w:val="20"/>
        </w:rPr>
        <w:lastRenderedPageBreak/>
        <w:t xml:space="preserve">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2C1A7A">
        <w:rPr>
          <w:rFonts w:ascii="Noto Sans" w:hAnsi="Noto Sans" w:cs="Noto Sans"/>
          <w:b/>
          <w:sz w:val="20"/>
          <w:szCs w:val="20"/>
        </w:rPr>
        <w:t>28 de junio de 2017</w:t>
      </w:r>
      <w:r w:rsidRPr="002C1A7A">
        <w:rPr>
          <w:rFonts w:ascii="Noto Sans" w:hAnsi="Noto Sans" w:cs="Noto Sans"/>
          <w:sz w:val="20"/>
          <w:szCs w:val="20"/>
        </w:rPr>
        <w:t>, de conformidad con lo previsto en el artículo 32-D, del Código Fiscal de la Federación.</w:t>
      </w:r>
    </w:p>
    <w:p w14:paraId="7C12FBA0" w14:textId="77777777" w:rsidR="002C1A7A" w:rsidRPr="002C1A7A" w:rsidRDefault="002C1A7A" w:rsidP="002C1A7A">
      <w:pPr>
        <w:tabs>
          <w:tab w:val="left" w:pos="3708"/>
        </w:tabs>
        <w:jc w:val="both"/>
        <w:rPr>
          <w:rFonts w:ascii="Noto Sans" w:hAnsi="Noto Sans" w:cs="Noto Sans"/>
          <w:sz w:val="20"/>
          <w:szCs w:val="20"/>
        </w:rPr>
      </w:pPr>
    </w:p>
    <w:p w14:paraId="7F4C2B46"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IV.- La </w:t>
      </w:r>
      <w:r w:rsidRPr="002C1A7A">
        <w:rPr>
          <w:rFonts w:ascii="Noto Sans" w:hAnsi="Noto Sans" w:cs="Noto Sans"/>
          <w:b/>
          <w:sz w:val="20"/>
          <w:szCs w:val="20"/>
        </w:rPr>
        <w:t>“Opinión de cumplimiento de obligaciones en Infonavit” positiva y vigente</w:t>
      </w:r>
      <w:r w:rsidRPr="002C1A7A">
        <w:rPr>
          <w:rFonts w:ascii="Noto Sans" w:hAnsi="Noto Sans" w:cs="Noto Sans"/>
          <w:sz w:val="20"/>
          <w:szCs w:val="20"/>
        </w:rPr>
        <w:t xml:space="preserve"> </w:t>
      </w:r>
      <w:r w:rsidRPr="002C1A7A">
        <w:rPr>
          <w:rFonts w:ascii="Noto Sans" w:hAnsi="Noto Sans" w:cs="Noto Sans"/>
          <w:bCs/>
          <w:sz w:val="20"/>
          <w:szCs w:val="20"/>
        </w:rPr>
        <w:t>la cual cuenta con una vigencia de 30 días naturales a partir del día de su emisión.</w:t>
      </w:r>
    </w:p>
    <w:p w14:paraId="282509E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5DB8903D"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
          <w:bCs/>
          <w:sz w:val="20"/>
          <w:szCs w:val="20"/>
        </w:rPr>
        <w:t>2.- INFO</w:t>
      </w:r>
      <w:r w:rsidR="00CE026D">
        <w:rPr>
          <w:rFonts w:ascii="Noto Sans" w:hAnsi="Noto Sans" w:cs="Noto Sans"/>
          <w:b/>
          <w:bCs/>
          <w:sz w:val="20"/>
          <w:szCs w:val="20"/>
        </w:rPr>
        <w:t>RMACIÓN ESPECÍFICA DE LA LICIT</w:t>
      </w:r>
      <w:r w:rsidRPr="002C1A7A">
        <w:rPr>
          <w:rFonts w:ascii="Noto Sans" w:hAnsi="Noto Sans" w:cs="Noto Sans"/>
          <w:b/>
          <w:bCs/>
          <w:sz w:val="20"/>
          <w:szCs w:val="20"/>
        </w:rPr>
        <w:t>ACIÓN.-</w:t>
      </w:r>
    </w:p>
    <w:p w14:paraId="048B71F8"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De conformidad con lo dispuesto en el Art. </w:t>
      </w:r>
      <w:r w:rsidRPr="002C1A7A">
        <w:rPr>
          <w:rFonts w:ascii="Noto Sans" w:hAnsi="Noto Sans" w:cs="Noto Sans"/>
          <w:b/>
          <w:sz w:val="20"/>
          <w:szCs w:val="20"/>
        </w:rPr>
        <w:t>25</w:t>
      </w:r>
      <w:r w:rsidRPr="002C1A7A">
        <w:rPr>
          <w:rFonts w:ascii="Noto Sans" w:hAnsi="Noto Sans" w:cs="Noto Sans"/>
          <w:sz w:val="20"/>
          <w:szCs w:val="20"/>
        </w:rPr>
        <w:t xml:space="preserve"> de la LAASSP y </w:t>
      </w:r>
      <w:r w:rsidRPr="002C1A7A">
        <w:rPr>
          <w:rFonts w:ascii="Noto Sans" w:hAnsi="Noto Sans" w:cs="Noto Sans"/>
          <w:b/>
          <w:sz w:val="20"/>
          <w:szCs w:val="20"/>
        </w:rPr>
        <w:t>35</w:t>
      </w:r>
      <w:r w:rsidRPr="002C1A7A">
        <w:rPr>
          <w:rFonts w:ascii="Noto Sans" w:hAnsi="Noto Sans" w:cs="Noto Sans"/>
          <w:sz w:val="20"/>
          <w:szCs w:val="20"/>
        </w:rPr>
        <w:t xml:space="preserve"> de la Ley de Presupuesto y Responsabilidad Hacendaria, el Instituto para el ejercicio del gasto queda supeditado a lo siguiente:</w:t>
      </w:r>
    </w:p>
    <w:p w14:paraId="339DEFB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ab/>
      </w:r>
    </w:p>
    <w:p w14:paraId="5A9F2D4D" w14:textId="5BCFD80D" w:rsidR="00DF3761"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B439DF">
        <w:rPr>
          <w:rFonts w:ascii="Noto Sans" w:hAnsi="Noto Sans" w:cs="Noto Sans"/>
          <w:bCs/>
          <w:sz w:val="20"/>
          <w:szCs w:val="20"/>
        </w:rPr>
        <w:t xml:space="preserve">El presupuesto definitivo a ejercer del Presupuesto de Egresos de la Federación para el </w:t>
      </w:r>
      <w:r w:rsidRPr="00B439DF">
        <w:rPr>
          <w:rFonts w:ascii="Noto Sans" w:hAnsi="Noto Sans" w:cs="Noto Sans"/>
          <w:b/>
          <w:sz w:val="20"/>
          <w:szCs w:val="20"/>
        </w:rPr>
        <w:t>Ejercicio fiscal 2025</w:t>
      </w:r>
      <w:r w:rsidRPr="00B439DF">
        <w:rPr>
          <w:rFonts w:ascii="Noto Sans" w:hAnsi="Noto Sans" w:cs="Noto Sans"/>
          <w:bCs/>
          <w:sz w:val="20"/>
          <w:szCs w:val="20"/>
        </w:rPr>
        <w:t xml:space="preserve"> </w:t>
      </w:r>
      <w:r>
        <w:rPr>
          <w:rFonts w:ascii="Noto Sans" w:hAnsi="Noto Sans" w:cs="Noto Sans"/>
          <w:bCs/>
          <w:sz w:val="20"/>
          <w:szCs w:val="20"/>
        </w:rPr>
        <w:t xml:space="preserve">aprobado </w:t>
      </w:r>
      <w:r w:rsidRPr="00B439DF">
        <w:rPr>
          <w:rFonts w:ascii="Noto Sans" w:hAnsi="Noto Sans" w:cs="Noto Sans"/>
          <w:bCs/>
          <w:sz w:val="20"/>
          <w:szCs w:val="20"/>
        </w:rPr>
        <w:t xml:space="preserve">por parte de la H. Cámara de Diputados del Congreso de la Unión, por lo que el cumplimiento de las obligaciones en esta licitación quedan sujetas para fines de ejecución y pago de la disponibilidad presupuestaria con la que cuente el Instituto Mexicano del Seguro Social, conforme al Presupuesto </w:t>
      </w:r>
      <w:r>
        <w:rPr>
          <w:rFonts w:ascii="Noto Sans" w:hAnsi="Noto Sans" w:cs="Noto Sans"/>
          <w:bCs/>
          <w:sz w:val="20"/>
          <w:szCs w:val="20"/>
        </w:rPr>
        <w:t xml:space="preserve">de Egresos de la Federación </w:t>
      </w:r>
      <w:r w:rsidRPr="00B439DF">
        <w:rPr>
          <w:rFonts w:ascii="Noto Sans" w:hAnsi="Noto Sans" w:cs="Noto Sans"/>
          <w:bCs/>
          <w:sz w:val="20"/>
          <w:szCs w:val="20"/>
        </w:rPr>
        <w:t xml:space="preserve">para el ejercicio fiscal </w:t>
      </w:r>
      <w:r w:rsidRPr="00B439DF">
        <w:rPr>
          <w:rFonts w:ascii="Noto Sans" w:hAnsi="Noto Sans" w:cs="Noto Sans"/>
          <w:b/>
          <w:bCs/>
          <w:sz w:val="20"/>
          <w:szCs w:val="20"/>
        </w:rPr>
        <w:t>2025.</w:t>
      </w:r>
    </w:p>
    <w:p w14:paraId="2799B878" w14:textId="77777777" w:rsidR="00DF3761"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32439EA" w14:textId="4F4690BC" w:rsidR="00247BCD"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Cs/>
          <w:sz w:val="20"/>
          <w:szCs w:val="20"/>
        </w:rPr>
        <w:t xml:space="preserve">El contravenir </w:t>
      </w:r>
      <w:r>
        <w:rPr>
          <w:rFonts w:ascii="Noto Sans" w:hAnsi="Noto Sans" w:cs="Noto Sans"/>
          <w:bCs/>
          <w:sz w:val="20"/>
          <w:szCs w:val="20"/>
        </w:rPr>
        <w:t xml:space="preserve">esta disposición </w:t>
      </w:r>
      <w:r w:rsidRPr="002C1A7A">
        <w:rPr>
          <w:rFonts w:ascii="Noto Sans" w:hAnsi="Noto Sans" w:cs="Noto Sans"/>
          <w:bCs/>
          <w:sz w:val="20"/>
          <w:szCs w:val="20"/>
        </w:rPr>
        <w:t>será responsabilidad directa de</w:t>
      </w:r>
      <w:r>
        <w:rPr>
          <w:rFonts w:ascii="Noto Sans" w:hAnsi="Noto Sans" w:cs="Noto Sans"/>
          <w:bCs/>
          <w:sz w:val="20"/>
          <w:szCs w:val="20"/>
        </w:rPr>
        <w:t xml:space="preserve">l licitante </w:t>
      </w:r>
      <w:r w:rsidRPr="002C1A7A">
        <w:rPr>
          <w:rFonts w:ascii="Noto Sans" w:hAnsi="Noto Sans" w:cs="Noto Sans"/>
          <w:bCs/>
          <w:sz w:val="20"/>
          <w:szCs w:val="20"/>
        </w:rPr>
        <w:t xml:space="preserve">en los casos en que el </w:t>
      </w:r>
      <w:r>
        <w:rPr>
          <w:rFonts w:ascii="Noto Sans" w:hAnsi="Noto Sans" w:cs="Noto Sans"/>
          <w:bCs/>
          <w:sz w:val="20"/>
          <w:szCs w:val="20"/>
        </w:rPr>
        <w:t>I</w:t>
      </w:r>
      <w:r w:rsidRPr="002C1A7A">
        <w:rPr>
          <w:rFonts w:ascii="Noto Sans" w:hAnsi="Noto Sans" w:cs="Noto Sans"/>
          <w:bCs/>
          <w:sz w:val="20"/>
          <w:szCs w:val="20"/>
        </w:rPr>
        <w:t>nstituto afronte compromisos superiores al presupuesto autorizado</w:t>
      </w:r>
      <w:r>
        <w:rPr>
          <w:rFonts w:ascii="Noto Sans" w:hAnsi="Noto Sans" w:cs="Noto Sans"/>
          <w:bCs/>
          <w:sz w:val="20"/>
          <w:szCs w:val="20"/>
        </w:rPr>
        <w:t xml:space="preserve"> de acuerdo con lo mencionado en este párrafo y en </w:t>
      </w:r>
      <w:r w:rsidRPr="002C1A7A">
        <w:rPr>
          <w:rFonts w:ascii="Noto Sans" w:hAnsi="Noto Sans" w:cs="Noto Sans"/>
          <w:bCs/>
          <w:sz w:val="20"/>
          <w:szCs w:val="20"/>
        </w:rPr>
        <w:t xml:space="preserve">los numerales </w:t>
      </w:r>
      <w:r w:rsidRPr="009E6DD7">
        <w:rPr>
          <w:rFonts w:ascii="Noto Sans" w:hAnsi="Noto Sans" w:cs="Noto Sans"/>
          <w:bCs/>
          <w:sz w:val="20"/>
          <w:szCs w:val="20"/>
        </w:rPr>
        <w:t>7.2, 7.2.1, 7.2.4 y 7.2.5</w:t>
      </w:r>
      <w:r>
        <w:rPr>
          <w:rFonts w:ascii="Noto Sans" w:hAnsi="Noto Sans" w:cs="Noto Sans"/>
          <w:bCs/>
          <w:sz w:val="20"/>
          <w:szCs w:val="20"/>
        </w:rPr>
        <w:t xml:space="preserve"> </w:t>
      </w:r>
      <w:r w:rsidRPr="002C1A7A">
        <w:rPr>
          <w:rFonts w:ascii="Noto Sans" w:hAnsi="Noto Sans" w:cs="Noto Sans"/>
          <w:bCs/>
          <w:sz w:val="20"/>
          <w:szCs w:val="20"/>
        </w:rPr>
        <w:t>de la Norma Presupuestaria del IMSS.</w:t>
      </w:r>
    </w:p>
    <w:p w14:paraId="2EB706ED"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ook w:val="0000" w:firstRow="0" w:lastRow="0" w:firstColumn="0" w:lastColumn="0" w:noHBand="0" w:noVBand="0"/>
      </w:tblPr>
      <w:tblGrid>
        <w:gridCol w:w="2312"/>
        <w:gridCol w:w="1779"/>
        <w:gridCol w:w="1429"/>
        <w:gridCol w:w="3534"/>
      </w:tblGrid>
      <w:tr w:rsidR="00231A4E" w:rsidRPr="002C1A7A" w14:paraId="203222FD" w14:textId="77777777" w:rsidTr="00A96D13">
        <w:trPr>
          <w:cantSplit/>
          <w:trHeight w:val="377"/>
        </w:trPr>
        <w:tc>
          <w:tcPr>
            <w:tcW w:w="1312" w:type="pct"/>
            <w:tcBorders>
              <w:top w:val="double" w:sz="6" w:space="0" w:color="auto"/>
              <w:left w:val="double" w:sz="6" w:space="0" w:color="auto"/>
              <w:bottom w:val="double" w:sz="6" w:space="0" w:color="auto"/>
              <w:right w:val="single" w:sz="6" w:space="0" w:color="auto"/>
            </w:tcBorders>
          </w:tcPr>
          <w:p w14:paraId="51FC83DF"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A C T O</w:t>
            </w:r>
          </w:p>
        </w:tc>
        <w:tc>
          <w:tcPr>
            <w:tcW w:w="1018" w:type="pct"/>
            <w:tcBorders>
              <w:top w:val="double" w:sz="6" w:space="0" w:color="auto"/>
              <w:left w:val="single" w:sz="6" w:space="0" w:color="auto"/>
              <w:bottom w:val="double" w:sz="6" w:space="0" w:color="auto"/>
              <w:right w:val="single" w:sz="6" w:space="0" w:color="auto"/>
            </w:tcBorders>
          </w:tcPr>
          <w:p w14:paraId="5F5BD482"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PERIODO O DÍA</w:t>
            </w:r>
          </w:p>
        </w:tc>
        <w:tc>
          <w:tcPr>
            <w:tcW w:w="824" w:type="pct"/>
            <w:tcBorders>
              <w:top w:val="double" w:sz="6" w:space="0" w:color="auto"/>
              <w:left w:val="single" w:sz="6" w:space="0" w:color="auto"/>
              <w:bottom w:val="double" w:sz="6" w:space="0" w:color="auto"/>
              <w:right w:val="single" w:sz="6" w:space="0" w:color="auto"/>
            </w:tcBorders>
          </w:tcPr>
          <w:p w14:paraId="60F4588A"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HORA</w:t>
            </w:r>
          </w:p>
        </w:tc>
        <w:tc>
          <w:tcPr>
            <w:tcW w:w="1846" w:type="pct"/>
            <w:tcBorders>
              <w:top w:val="double" w:sz="6" w:space="0" w:color="auto"/>
              <w:left w:val="single" w:sz="6" w:space="0" w:color="auto"/>
              <w:bottom w:val="double" w:sz="6" w:space="0" w:color="auto"/>
              <w:right w:val="double" w:sz="6" w:space="0" w:color="auto"/>
            </w:tcBorders>
          </w:tcPr>
          <w:p w14:paraId="18F593C1"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LUGAR</w:t>
            </w:r>
          </w:p>
        </w:tc>
      </w:tr>
      <w:tr w:rsidR="00231A4E" w:rsidRPr="002C1A7A" w14:paraId="6555266E" w14:textId="77777777" w:rsidTr="00A96D13">
        <w:trPr>
          <w:cantSplit/>
          <w:trHeight w:val="618"/>
        </w:trPr>
        <w:tc>
          <w:tcPr>
            <w:tcW w:w="1312" w:type="pct"/>
            <w:tcBorders>
              <w:left w:val="single" w:sz="12" w:space="0" w:color="auto"/>
              <w:bottom w:val="single" w:sz="6" w:space="0" w:color="auto"/>
              <w:right w:val="single" w:sz="6" w:space="0" w:color="auto"/>
            </w:tcBorders>
            <w:vAlign w:val="center"/>
          </w:tcPr>
          <w:p w14:paraId="3E750F83"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PUBLICACIÓN DE LA CONVOCATORIA</w:t>
            </w:r>
          </w:p>
        </w:tc>
        <w:tc>
          <w:tcPr>
            <w:tcW w:w="1018" w:type="pct"/>
            <w:tcBorders>
              <w:left w:val="single" w:sz="6" w:space="0" w:color="auto"/>
              <w:bottom w:val="single" w:sz="6" w:space="0" w:color="auto"/>
              <w:right w:val="single" w:sz="6" w:space="0" w:color="auto"/>
            </w:tcBorders>
          </w:tcPr>
          <w:p w14:paraId="2BE0F8FF"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70BD1165"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18</w:t>
            </w:r>
            <w:r w:rsidRPr="002C1A7A">
              <w:rPr>
                <w:rFonts w:ascii="Noto Sans" w:hAnsi="Noto Sans" w:cs="Noto Sans"/>
                <w:color w:val="000000"/>
                <w:sz w:val="20"/>
                <w:szCs w:val="20"/>
              </w:rPr>
              <w:t>/0</w:t>
            </w:r>
            <w:r>
              <w:rPr>
                <w:rFonts w:ascii="Noto Sans" w:hAnsi="Noto Sans" w:cs="Noto Sans"/>
                <w:color w:val="000000"/>
                <w:sz w:val="20"/>
                <w:szCs w:val="20"/>
              </w:rPr>
              <w:t>3</w:t>
            </w:r>
            <w:r w:rsidRPr="002C1A7A">
              <w:rPr>
                <w:rFonts w:ascii="Noto Sans" w:hAnsi="Noto Sans" w:cs="Noto Sans"/>
                <w:color w:val="000000"/>
                <w:sz w:val="20"/>
                <w:szCs w:val="20"/>
              </w:rPr>
              <w:t>/2025</w:t>
            </w:r>
          </w:p>
        </w:tc>
        <w:tc>
          <w:tcPr>
            <w:tcW w:w="824" w:type="pct"/>
            <w:tcBorders>
              <w:left w:val="single" w:sz="6" w:space="0" w:color="auto"/>
              <w:bottom w:val="single" w:sz="6" w:space="0" w:color="auto"/>
              <w:right w:val="single" w:sz="6" w:space="0" w:color="auto"/>
            </w:tcBorders>
          </w:tcPr>
          <w:p w14:paraId="205149D4"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tc>
        <w:tc>
          <w:tcPr>
            <w:tcW w:w="1846" w:type="pct"/>
            <w:tcBorders>
              <w:left w:val="single" w:sz="6" w:space="0" w:color="auto"/>
              <w:bottom w:val="single" w:sz="6" w:space="0" w:color="auto"/>
              <w:right w:val="single" w:sz="12" w:space="0" w:color="auto"/>
            </w:tcBorders>
          </w:tcPr>
          <w:p w14:paraId="698A007C" w14:textId="77777777" w:rsidR="00231A4E" w:rsidRPr="002C1A7A" w:rsidRDefault="00231A4E" w:rsidP="00A96D13">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6E419745" w14:textId="77777777" w:rsidR="00231A4E" w:rsidRPr="002C1A7A" w:rsidRDefault="00204524" w:rsidP="00A96D13">
            <w:pPr>
              <w:tabs>
                <w:tab w:val="left" w:pos="-284"/>
                <w:tab w:val="left" w:pos="9498"/>
              </w:tabs>
              <w:ind w:right="51"/>
              <w:rPr>
                <w:rFonts w:ascii="Noto Sans" w:hAnsi="Noto Sans" w:cs="Noto Sans"/>
                <w:color w:val="000000"/>
                <w:sz w:val="20"/>
                <w:szCs w:val="20"/>
              </w:rPr>
            </w:pPr>
            <w:hyperlink r:id="rId15" w:history="1">
              <w:r w:rsidR="00231A4E" w:rsidRPr="00802FE6">
                <w:rPr>
                  <w:rStyle w:val="Hipervnculo"/>
                  <w:rFonts w:ascii="Noto Sans" w:hAnsi="Noto Sans" w:cs="Noto Sans"/>
                  <w:sz w:val="20"/>
                  <w:szCs w:val="20"/>
                  <w:lang w:eastAsia="es-ES"/>
                </w:rPr>
                <w:t>https://upcp-compranet.buengobierno.gob.mx/</w:t>
              </w:r>
            </w:hyperlink>
          </w:p>
        </w:tc>
      </w:tr>
      <w:tr w:rsidR="00231A4E" w:rsidRPr="002C1A7A" w14:paraId="169F7CFC" w14:textId="77777777" w:rsidTr="00A96D13">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0EB02740"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JUNTA DE ACLARACIONES</w:t>
            </w:r>
          </w:p>
        </w:tc>
        <w:tc>
          <w:tcPr>
            <w:tcW w:w="1018" w:type="pct"/>
            <w:tcBorders>
              <w:top w:val="single" w:sz="6" w:space="0" w:color="auto"/>
              <w:left w:val="single" w:sz="6" w:space="0" w:color="auto"/>
              <w:bottom w:val="single" w:sz="6" w:space="0" w:color="auto"/>
              <w:right w:val="single" w:sz="6" w:space="0" w:color="auto"/>
            </w:tcBorders>
          </w:tcPr>
          <w:p w14:paraId="16DE7B33"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702908CC" w14:textId="77777777" w:rsidR="00231A4E" w:rsidRDefault="00231A4E" w:rsidP="00A96D13">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26</w:t>
            </w:r>
            <w:r w:rsidRPr="002C1A7A">
              <w:rPr>
                <w:rFonts w:ascii="Noto Sans" w:hAnsi="Noto Sans" w:cs="Noto Sans"/>
                <w:color w:val="000000"/>
                <w:sz w:val="20"/>
                <w:szCs w:val="20"/>
              </w:rPr>
              <w:t>/0</w:t>
            </w:r>
            <w:r>
              <w:rPr>
                <w:rFonts w:ascii="Noto Sans" w:hAnsi="Noto Sans" w:cs="Noto Sans"/>
                <w:color w:val="000000"/>
                <w:sz w:val="20"/>
                <w:szCs w:val="20"/>
              </w:rPr>
              <w:t>3</w:t>
            </w:r>
            <w:r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71437FEE"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458FB72F" w14:textId="77777777" w:rsidR="00231A4E" w:rsidRDefault="00231A4E" w:rsidP="00A96D13">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08</w:t>
            </w:r>
            <w:r w:rsidRPr="002C1A7A">
              <w:rPr>
                <w:rFonts w:ascii="Noto Sans" w:hAnsi="Noto Sans" w:cs="Noto Sans"/>
                <w:color w:val="000000"/>
                <w:sz w:val="20"/>
                <w:szCs w:val="20"/>
              </w:rPr>
              <w:t>:</w:t>
            </w:r>
            <w:r>
              <w:rPr>
                <w:rFonts w:ascii="Noto Sans" w:hAnsi="Noto Sans" w:cs="Noto Sans"/>
                <w:color w:val="000000"/>
                <w:sz w:val="20"/>
                <w:szCs w:val="20"/>
              </w:rPr>
              <w:t>3</w:t>
            </w:r>
            <w:r w:rsidRPr="002C1A7A">
              <w:rPr>
                <w:rFonts w:ascii="Noto Sans" w:hAnsi="Noto Sans" w:cs="Noto Sans"/>
                <w:color w:val="000000"/>
                <w:sz w:val="20"/>
                <w:szCs w:val="20"/>
              </w:rPr>
              <w:t>0 Hrs.</w:t>
            </w:r>
          </w:p>
        </w:tc>
        <w:tc>
          <w:tcPr>
            <w:tcW w:w="1846" w:type="pct"/>
            <w:tcBorders>
              <w:top w:val="single" w:sz="6" w:space="0" w:color="auto"/>
              <w:left w:val="single" w:sz="6" w:space="0" w:color="auto"/>
              <w:bottom w:val="single" w:sz="6" w:space="0" w:color="auto"/>
              <w:right w:val="single" w:sz="12" w:space="0" w:color="auto"/>
            </w:tcBorders>
          </w:tcPr>
          <w:p w14:paraId="35736B4E" w14:textId="77777777" w:rsidR="00231A4E" w:rsidRPr="002C1A7A" w:rsidRDefault="00231A4E" w:rsidP="00A96D13">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27E85206" w14:textId="77777777" w:rsidR="00231A4E" w:rsidRPr="00A22972" w:rsidRDefault="00204524" w:rsidP="00A96D13">
            <w:pPr>
              <w:tabs>
                <w:tab w:val="left" w:pos="-284"/>
                <w:tab w:val="left" w:pos="9498"/>
              </w:tabs>
              <w:ind w:right="51"/>
              <w:rPr>
                <w:rFonts w:ascii="Noto Sans" w:hAnsi="Noto Sans" w:cs="Noto Sans"/>
                <w:color w:val="000000"/>
                <w:sz w:val="20"/>
                <w:szCs w:val="20"/>
              </w:rPr>
            </w:pPr>
            <w:hyperlink r:id="rId16" w:history="1">
              <w:r w:rsidR="00231A4E" w:rsidRPr="00802FE6">
                <w:rPr>
                  <w:rStyle w:val="Hipervnculo"/>
                  <w:rFonts w:ascii="Noto Sans" w:hAnsi="Noto Sans" w:cs="Noto Sans"/>
                  <w:sz w:val="20"/>
                  <w:szCs w:val="20"/>
                  <w:lang w:eastAsia="es-ES"/>
                </w:rPr>
                <w:t>https://upcp-compranet.buengobierno.gob.mx/</w:t>
              </w:r>
            </w:hyperlink>
          </w:p>
        </w:tc>
      </w:tr>
      <w:tr w:rsidR="00231A4E" w:rsidRPr="002C1A7A" w14:paraId="26E593D3" w14:textId="77777777" w:rsidTr="00A96D13">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7F8A89FD"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lastRenderedPageBreak/>
              <w:t>PRESENTACIÓN DE S</w:t>
            </w:r>
            <w:r>
              <w:rPr>
                <w:rFonts w:ascii="Noto Sans" w:hAnsi="Noto Sans" w:cs="Noto Sans"/>
                <w:b/>
                <w:color w:val="000000"/>
                <w:sz w:val="20"/>
                <w:szCs w:val="20"/>
              </w:rPr>
              <w:t>IMULADORES</w:t>
            </w:r>
          </w:p>
        </w:tc>
        <w:tc>
          <w:tcPr>
            <w:tcW w:w="1018" w:type="pct"/>
            <w:tcBorders>
              <w:top w:val="single" w:sz="6" w:space="0" w:color="auto"/>
              <w:left w:val="single" w:sz="6" w:space="0" w:color="auto"/>
              <w:bottom w:val="single" w:sz="6" w:space="0" w:color="auto"/>
              <w:right w:val="single" w:sz="6" w:space="0" w:color="auto"/>
            </w:tcBorders>
          </w:tcPr>
          <w:p w14:paraId="00DCA2D4"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2B5F527E"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02EC7D73"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4595634E"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0F0F8437" w14:textId="77777777" w:rsidR="00231A4E" w:rsidRDefault="00231A4E" w:rsidP="00A96D13">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02</w:t>
            </w:r>
            <w:r w:rsidRPr="00194A84">
              <w:rPr>
                <w:rFonts w:ascii="Noto Sans" w:hAnsi="Noto Sans" w:cs="Noto Sans"/>
                <w:color w:val="000000"/>
                <w:sz w:val="20"/>
                <w:szCs w:val="20"/>
              </w:rPr>
              <w:t>/0</w:t>
            </w:r>
            <w:r>
              <w:rPr>
                <w:rFonts w:ascii="Noto Sans" w:hAnsi="Noto Sans" w:cs="Noto Sans"/>
                <w:color w:val="000000"/>
                <w:sz w:val="20"/>
                <w:szCs w:val="20"/>
              </w:rPr>
              <w:t>4</w:t>
            </w:r>
            <w:r w:rsidRPr="00194A84">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614FEEBF"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5286FB23"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1F5D612F"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5C65F807" w14:textId="77777777" w:rsidR="00231A4E" w:rsidRPr="00194A84" w:rsidRDefault="00231A4E" w:rsidP="00A96D13">
            <w:pPr>
              <w:tabs>
                <w:tab w:val="left" w:pos="-284"/>
                <w:tab w:val="left" w:pos="9498"/>
              </w:tabs>
              <w:ind w:right="51"/>
              <w:jc w:val="center"/>
              <w:rPr>
                <w:rFonts w:ascii="Noto Sans" w:hAnsi="Noto Sans" w:cs="Noto Sans"/>
                <w:color w:val="000000"/>
                <w:sz w:val="20"/>
                <w:szCs w:val="20"/>
              </w:rPr>
            </w:pPr>
          </w:p>
          <w:p w14:paraId="4EE907F9" w14:textId="77777777" w:rsidR="00231A4E" w:rsidRDefault="00231A4E" w:rsidP="00A96D13">
            <w:pPr>
              <w:tabs>
                <w:tab w:val="left" w:pos="-284"/>
                <w:tab w:val="left" w:pos="9498"/>
              </w:tabs>
              <w:ind w:right="51"/>
              <w:jc w:val="center"/>
              <w:rPr>
                <w:rFonts w:ascii="Noto Sans" w:hAnsi="Noto Sans" w:cs="Noto Sans"/>
                <w:color w:val="000000"/>
                <w:sz w:val="20"/>
                <w:szCs w:val="20"/>
              </w:rPr>
            </w:pPr>
            <w:r w:rsidRPr="00194A84">
              <w:rPr>
                <w:rFonts w:ascii="Noto Sans" w:hAnsi="Noto Sans" w:cs="Noto Sans"/>
                <w:color w:val="000000"/>
                <w:sz w:val="20"/>
                <w:szCs w:val="20"/>
              </w:rPr>
              <w:t>0</w:t>
            </w:r>
            <w:r>
              <w:rPr>
                <w:rFonts w:ascii="Noto Sans" w:hAnsi="Noto Sans" w:cs="Noto Sans"/>
                <w:color w:val="000000"/>
                <w:sz w:val="20"/>
                <w:szCs w:val="20"/>
              </w:rPr>
              <w:t>8</w:t>
            </w:r>
            <w:r w:rsidRPr="00194A84">
              <w:rPr>
                <w:rFonts w:ascii="Noto Sans" w:hAnsi="Noto Sans" w:cs="Noto Sans"/>
                <w:color w:val="000000"/>
                <w:sz w:val="20"/>
                <w:szCs w:val="20"/>
              </w:rPr>
              <w:t>:</w:t>
            </w:r>
            <w:r>
              <w:rPr>
                <w:rFonts w:ascii="Noto Sans" w:hAnsi="Noto Sans" w:cs="Noto Sans"/>
                <w:color w:val="000000"/>
                <w:sz w:val="20"/>
                <w:szCs w:val="20"/>
              </w:rPr>
              <w:t>3</w:t>
            </w:r>
            <w:r w:rsidRPr="00194A84">
              <w:rPr>
                <w:rFonts w:ascii="Noto Sans" w:hAnsi="Noto Sans" w:cs="Noto Sans"/>
                <w:color w:val="000000"/>
                <w:sz w:val="20"/>
                <w:szCs w:val="20"/>
              </w:rPr>
              <w:t>0 Hrs.</w:t>
            </w:r>
          </w:p>
        </w:tc>
        <w:tc>
          <w:tcPr>
            <w:tcW w:w="1846" w:type="pct"/>
            <w:tcBorders>
              <w:top w:val="single" w:sz="6" w:space="0" w:color="auto"/>
              <w:left w:val="single" w:sz="6" w:space="0" w:color="auto"/>
              <w:bottom w:val="single" w:sz="6" w:space="0" w:color="auto"/>
              <w:right w:val="single" w:sz="12" w:space="0" w:color="auto"/>
            </w:tcBorders>
          </w:tcPr>
          <w:p w14:paraId="5CE3B6B8" w14:textId="77777777" w:rsidR="00231A4E" w:rsidRPr="002C1A7A" w:rsidRDefault="00231A4E" w:rsidP="00A96D13">
            <w:pPr>
              <w:tabs>
                <w:tab w:val="left" w:pos="-284"/>
                <w:tab w:val="left" w:pos="9498"/>
              </w:tabs>
              <w:ind w:right="51"/>
              <w:jc w:val="both"/>
              <w:rPr>
                <w:rFonts w:ascii="Noto Sans" w:hAnsi="Noto Sans" w:cs="Noto Sans"/>
                <w:color w:val="000000"/>
                <w:sz w:val="20"/>
                <w:szCs w:val="20"/>
              </w:rPr>
            </w:pPr>
            <w:r w:rsidRPr="00E51EF0">
              <w:rPr>
                <w:rFonts w:ascii="Noto Sans" w:hAnsi="Noto Sans" w:cs="Noto Sans"/>
                <w:color w:val="000000"/>
                <w:sz w:val="20"/>
                <w:szCs w:val="20"/>
              </w:rPr>
              <w:t>Sala de Juntas del Departamento de Conservación y Servicios Generales de la Unidad Médica de Alta Especialidad Hospital de Especialidades ubicado en Belisario Domínguez No. 1,000 Sector Libertad Colonia Independencia C.P. 44340 Guadalajara, Jalisco.</w:t>
            </w:r>
          </w:p>
        </w:tc>
      </w:tr>
      <w:tr w:rsidR="00231A4E" w:rsidRPr="002C1A7A" w14:paraId="6BE2DAFA" w14:textId="77777777" w:rsidTr="00A96D13">
        <w:trPr>
          <w:cantSplit/>
          <w:trHeight w:val="163"/>
        </w:trPr>
        <w:tc>
          <w:tcPr>
            <w:tcW w:w="1312" w:type="pct"/>
            <w:tcBorders>
              <w:top w:val="single" w:sz="6" w:space="0" w:color="auto"/>
              <w:left w:val="single" w:sz="12" w:space="0" w:color="auto"/>
              <w:bottom w:val="single" w:sz="6" w:space="0" w:color="auto"/>
              <w:right w:val="single" w:sz="6" w:space="0" w:color="auto"/>
            </w:tcBorders>
            <w:vAlign w:val="center"/>
          </w:tcPr>
          <w:p w14:paraId="5064DD78"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PRESENTACIÓN DE PROPOSICIONES Y SU APERTURA</w:t>
            </w:r>
          </w:p>
        </w:tc>
        <w:tc>
          <w:tcPr>
            <w:tcW w:w="1018" w:type="pct"/>
            <w:tcBorders>
              <w:top w:val="single" w:sz="6" w:space="0" w:color="auto"/>
              <w:left w:val="single" w:sz="6" w:space="0" w:color="auto"/>
              <w:bottom w:val="single" w:sz="6" w:space="0" w:color="auto"/>
              <w:right w:val="single" w:sz="6" w:space="0" w:color="auto"/>
            </w:tcBorders>
          </w:tcPr>
          <w:p w14:paraId="489119F0"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019CE1C2"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03</w:t>
            </w:r>
            <w:r w:rsidRPr="002C1A7A">
              <w:rPr>
                <w:rFonts w:ascii="Noto Sans" w:hAnsi="Noto Sans" w:cs="Noto Sans"/>
                <w:color w:val="000000"/>
                <w:sz w:val="20"/>
                <w:szCs w:val="20"/>
              </w:rPr>
              <w:t>/0</w:t>
            </w:r>
            <w:r>
              <w:rPr>
                <w:rFonts w:ascii="Noto Sans" w:hAnsi="Noto Sans" w:cs="Noto Sans"/>
                <w:color w:val="000000"/>
                <w:sz w:val="20"/>
                <w:szCs w:val="20"/>
              </w:rPr>
              <w:t>4</w:t>
            </w:r>
            <w:r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7A8D9395"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2463BF9B"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10</w:t>
            </w:r>
            <w:r w:rsidRPr="002C1A7A">
              <w:rPr>
                <w:rFonts w:ascii="Noto Sans" w:hAnsi="Noto Sans" w:cs="Noto Sans"/>
                <w:color w:val="000000"/>
                <w:sz w:val="20"/>
                <w:szCs w:val="20"/>
              </w:rPr>
              <w:t>:00 Hrs.</w:t>
            </w:r>
          </w:p>
        </w:tc>
        <w:tc>
          <w:tcPr>
            <w:tcW w:w="1846" w:type="pct"/>
            <w:tcBorders>
              <w:top w:val="single" w:sz="6" w:space="0" w:color="auto"/>
              <w:left w:val="single" w:sz="6" w:space="0" w:color="auto"/>
              <w:bottom w:val="single" w:sz="6" w:space="0" w:color="auto"/>
              <w:right w:val="single" w:sz="12" w:space="0" w:color="auto"/>
            </w:tcBorders>
          </w:tcPr>
          <w:p w14:paraId="21BA61B8" w14:textId="77777777" w:rsidR="00231A4E" w:rsidRPr="002C1A7A" w:rsidRDefault="00231A4E" w:rsidP="00A96D13">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0643A378" w14:textId="77777777" w:rsidR="00231A4E" w:rsidRPr="007F19B2" w:rsidRDefault="00204524" w:rsidP="00A96D13">
            <w:pPr>
              <w:rPr>
                <w:rFonts w:ascii="Noto Sans" w:hAnsi="Noto Sans" w:cs="Noto Sans"/>
                <w:b/>
                <w:color w:val="000000"/>
                <w:sz w:val="20"/>
                <w:szCs w:val="20"/>
                <w:highlight w:val="yellow"/>
              </w:rPr>
            </w:pPr>
            <w:hyperlink r:id="rId17" w:history="1">
              <w:r w:rsidR="00231A4E" w:rsidRPr="00802FE6">
                <w:rPr>
                  <w:rStyle w:val="Hipervnculo"/>
                  <w:rFonts w:ascii="Noto Sans" w:hAnsi="Noto Sans" w:cs="Noto Sans"/>
                  <w:sz w:val="20"/>
                  <w:szCs w:val="20"/>
                  <w:lang w:eastAsia="es-ES"/>
                </w:rPr>
                <w:t>https://upcp-compranet.buengobierno.gob.mx/</w:t>
              </w:r>
            </w:hyperlink>
          </w:p>
        </w:tc>
      </w:tr>
      <w:tr w:rsidR="00231A4E" w:rsidRPr="002C1A7A" w14:paraId="106EE70D" w14:textId="77777777" w:rsidTr="00A96D13">
        <w:trPr>
          <w:cantSplit/>
          <w:trHeight w:val="59"/>
        </w:trPr>
        <w:tc>
          <w:tcPr>
            <w:tcW w:w="1312" w:type="pct"/>
            <w:tcBorders>
              <w:top w:val="single" w:sz="6" w:space="0" w:color="auto"/>
              <w:left w:val="single" w:sz="12" w:space="0" w:color="auto"/>
              <w:bottom w:val="single" w:sz="6" w:space="0" w:color="auto"/>
              <w:right w:val="single" w:sz="6" w:space="0" w:color="auto"/>
            </w:tcBorders>
            <w:vAlign w:val="center"/>
          </w:tcPr>
          <w:p w14:paraId="78F7A559"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FALLO DE LA LICITA</w:t>
            </w:r>
            <w:r w:rsidRPr="002C1A7A">
              <w:rPr>
                <w:rFonts w:ascii="Noto Sans" w:hAnsi="Noto Sans" w:cs="Noto Sans"/>
                <w:b/>
                <w:color w:val="000000"/>
                <w:sz w:val="20"/>
                <w:szCs w:val="20"/>
              </w:rPr>
              <w:t>CIÓN</w:t>
            </w:r>
          </w:p>
        </w:tc>
        <w:tc>
          <w:tcPr>
            <w:tcW w:w="1018" w:type="pct"/>
            <w:tcBorders>
              <w:top w:val="single" w:sz="6" w:space="0" w:color="auto"/>
              <w:left w:val="single" w:sz="6" w:space="0" w:color="auto"/>
              <w:bottom w:val="single" w:sz="6" w:space="0" w:color="auto"/>
              <w:right w:val="single" w:sz="6" w:space="0" w:color="auto"/>
            </w:tcBorders>
          </w:tcPr>
          <w:p w14:paraId="4F8F4356"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46172BC2"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09</w:t>
            </w:r>
            <w:r w:rsidRPr="002C1A7A">
              <w:rPr>
                <w:rFonts w:ascii="Noto Sans" w:hAnsi="Noto Sans" w:cs="Noto Sans"/>
                <w:color w:val="000000"/>
                <w:sz w:val="20"/>
                <w:szCs w:val="20"/>
              </w:rPr>
              <w:t>/0</w:t>
            </w:r>
            <w:r>
              <w:rPr>
                <w:rFonts w:ascii="Noto Sans" w:hAnsi="Noto Sans" w:cs="Noto Sans"/>
                <w:color w:val="000000"/>
                <w:sz w:val="20"/>
                <w:szCs w:val="20"/>
              </w:rPr>
              <w:t>4</w:t>
            </w:r>
            <w:r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01F69270"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6B5C87CF"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1</w:t>
            </w:r>
            <w:r>
              <w:rPr>
                <w:rFonts w:ascii="Noto Sans" w:hAnsi="Noto Sans" w:cs="Noto Sans"/>
                <w:color w:val="000000"/>
                <w:sz w:val="20"/>
                <w:szCs w:val="20"/>
              </w:rPr>
              <w:t>3</w:t>
            </w:r>
            <w:r w:rsidRPr="002C1A7A">
              <w:rPr>
                <w:rFonts w:ascii="Noto Sans" w:hAnsi="Noto Sans" w:cs="Noto Sans"/>
                <w:color w:val="000000"/>
                <w:sz w:val="20"/>
                <w:szCs w:val="20"/>
              </w:rPr>
              <w:t>:00 Hrs.</w:t>
            </w:r>
          </w:p>
        </w:tc>
        <w:tc>
          <w:tcPr>
            <w:tcW w:w="1846" w:type="pct"/>
            <w:tcBorders>
              <w:top w:val="single" w:sz="6" w:space="0" w:color="auto"/>
              <w:left w:val="single" w:sz="6" w:space="0" w:color="auto"/>
              <w:bottom w:val="single" w:sz="6" w:space="0" w:color="auto"/>
              <w:right w:val="single" w:sz="12" w:space="0" w:color="auto"/>
            </w:tcBorders>
          </w:tcPr>
          <w:p w14:paraId="57D30816" w14:textId="77777777" w:rsidR="00231A4E" w:rsidRPr="002C1A7A" w:rsidRDefault="00231A4E" w:rsidP="00A96D13">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55EA1686" w14:textId="77777777" w:rsidR="00231A4E" w:rsidRPr="002C1A7A" w:rsidRDefault="00204524" w:rsidP="00A96D13">
            <w:pPr>
              <w:rPr>
                <w:rFonts w:ascii="Noto Sans" w:hAnsi="Noto Sans" w:cs="Noto Sans"/>
                <w:b/>
                <w:color w:val="000000"/>
                <w:sz w:val="20"/>
                <w:szCs w:val="20"/>
              </w:rPr>
            </w:pPr>
            <w:hyperlink r:id="rId18" w:history="1">
              <w:r w:rsidR="00231A4E" w:rsidRPr="00802FE6">
                <w:rPr>
                  <w:rStyle w:val="Hipervnculo"/>
                  <w:rFonts w:ascii="Noto Sans" w:hAnsi="Noto Sans" w:cs="Noto Sans"/>
                  <w:sz w:val="20"/>
                  <w:szCs w:val="20"/>
                  <w:lang w:eastAsia="es-ES"/>
                </w:rPr>
                <w:t>https://upcp-compranet.buengobierno.gob.mx/</w:t>
              </w:r>
            </w:hyperlink>
          </w:p>
        </w:tc>
      </w:tr>
      <w:tr w:rsidR="00231A4E" w:rsidRPr="002C1A7A" w14:paraId="2394216A" w14:textId="77777777" w:rsidTr="00A96D13">
        <w:trPr>
          <w:cantSplit/>
          <w:trHeight w:val="1169"/>
        </w:trPr>
        <w:tc>
          <w:tcPr>
            <w:tcW w:w="1312" w:type="pct"/>
            <w:tcBorders>
              <w:top w:val="single" w:sz="6" w:space="0" w:color="auto"/>
              <w:left w:val="single" w:sz="12" w:space="0" w:color="auto"/>
              <w:bottom w:val="single" w:sz="6" w:space="0" w:color="auto"/>
              <w:right w:val="single" w:sz="6" w:space="0" w:color="auto"/>
            </w:tcBorders>
            <w:vAlign w:val="center"/>
          </w:tcPr>
          <w:p w14:paraId="09A2A56F"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FIRMA DE CONTRATO</w:t>
            </w:r>
          </w:p>
        </w:tc>
        <w:tc>
          <w:tcPr>
            <w:tcW w:w="1018" w:type="pct"/>
            <w:tcBorders>
              <w:top w:val="single" w:sz="6" w:space="0" w:color="auto"/>
              <w:left w:val="single" w:sz="6" w:space="0" w:color="auto"/>
              <w:bottom w:val="single" w:sz="6" w:space="0" w:color="auto"/>
              <w:right w:val="single" w:sz="6" w:space="0" w:color="auto"/>
            </w:tcBorders>
          </w:tcPr>
          <w:p w14:paraId="3FB14048"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0DFBE366"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134F8059"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6BFB83F6"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24</w:t>
            </w:r>
            <w:r w:rsidRPr="002C1A7A">
              <w:rPr>
                <w:rFonts w:ascii="Noto Sans" w:hAnsi="Noto Sans" w:cs="Noto Sans"/>
                <w:color w:val="000000"/>
                <w:sz w:val="20"/>
                <w:szCs w:val="20"/>
              </w:rPr>
              <w:t>/0</w:t>
            </w:r>
            <w:r>
              <w:rPr>
                <w:rFonts w:ascii="Noto Sans" w:hAnsi="Noto Sans" w:cs="Noto Sans"/>
                <w:color w:val="000000"/>
                <w:sz w:val="20"/>
                <w:szCs w:val="20"/>
              </w:rPr>
              <w:t>4</w:t>
            </w:r>
            <w:r w:rsidRPr="002C1A7A">
              <w:rPr>
                <w:rFonts w:ascii="Noto Sans" w:hAnsi="Noto Sans" w:cs="Noto Sans"/>
                <w:color w:val="000000"/>
                <w:sz w:val="20"/>
                <w:szCs w:val="20"/>
              </w:rPr>
              <w:t>/2025</w:t>
            </w:r>
          </w:p>
        </w:tc>
        <w:tc>
          <w:tcPr>
            <w:tcW w:w="824" w:type="pct"/>
            <w:tcBorders>
              <w:top w:val="single" w:sz="6" w:space="0" w:color="auto"/>
              <w:left w:val="single" w:sz="6" w:space="0" w:color="auto"/>
              <w:bottom w:val="single" w:sz="6" w:space="0" w:color="auto"/>
              <w:right w:val="single" w:sz="6" w:space="0" w:color="auto"/>
            </w:tcBorders>
          </w:tcPr>
          <w:p w14:paraId="2B0265F6"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160E4FEF"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3E1D34D4"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01807AEB"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9:00 a 15:00 Hrs.</w:t>
            </w:r>
          </w:p>
        </w:tc>
        <w:tc>
          <w:tcPr>
            <w:tcW w:w="1846" w:type="pct"/>
            <w:tcBorders>
              <w:top w:val="single" w:sz="6" w:space="0" w:color="auto"/>
              <w:left w:val="single" w:sz="6" w:space="0" w:color="auto"/>
              <w:bottom w:val="single" w:sz="6" w:space="0" w:color="auto"/>
              <w:right w:val="single" w:sz="12" w:space="0" w:color="auto"/>
            </w:tcBorders>
          </w:tcPr>
          <w:p w14:paraId="38F82AF1" w14:textId="77777777" w:rsidR="00231A4E" w:rsidRPr="002C1A7A" w:rsidRDefault="00231A4E" w:rsidP="00A96D13">
            <w:pPr>
              <w:jc w:val="both"/>
              <w:rPr>
                <w:rFonts w:ascii="Noto Sans" w:hAnsi="Noto Sans" w:cs="Noto Sans"/>
                <w:color w:val="000000"/>
                <w:sz w:val="20"/>
                <w:szCs w:val="20"/>
              </w:rPr>
            </w:pPr>
            <w:r w:rsidRPr="002C1A7A">
              <w:rPr>
                <w:rFonts w:ascii="Noto Sans" w:hAnsi="Noto Sans" w:cs="Noto Sans"/>
                <w:bCs/>
                <w:color w:val="000000"/>
                <w:sz w:val="20"/>
                <w:szCs w:val="20"/>
              </w:rPr>
              <w:t>Departamento de Adquisiciones de la Unidad Médica de Alta Especialidad Hospital de Especialidades ubicado en Belisario Domínguez No. 1,000 Sector Libertad Colonia Independencia C.P. 44340 Guadalajara, Jalisco.</w:t>
            </w:r>
          </w:p>
        </w:tc>
      </w:tr>
    </w:tbl>
    <w:p w14:paraId="04FBFBEE" w14:textId="77777777" w:rsidR="00231A4E" w:rsidRDefault="00231A4E" w:rsidP="002C1A7A">
      <w:pPr>
        <w:rPr>
          <w:rFonts w:ascii="Noto Sans" w:hAnsi="Noto Sans" w:cs="Noto Sans"/>
          <w:b/>
          <w:bCs/>
          <w:sz w:val="20"/>
          <w:szCs w:val="20"/>
        </w:rPr>
      </w:pPr>
    </w:p>
    <w:p w14:paraId="73CF0081"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2.1.- DISPONIBILIDAD PRESUPUESTARIA:</w:t>
      </w:r>
    </w:p>
    <w:p w14:paraId="67534DA5" w14:textId="77777777" w:rsidR="002C1A7A" w:rsidRPr="002C1A7A" w:rsidRDefault="002C1A7A" w:rsidP="002C1A7A">
      <w:pPr>
        <w:rPr>
          <w:rFonts w:ascii="Noto Sans" w:hAnsi="Noto Sans" w:cs="Noto Sans"/>
          <w:b/>
          <w:bCs/>
          <w:sz w:val="20"/>
          <w:szCs w:val="20"/>
        </w:rPr>
      </w:pPr>
    </w:p>
    <w:p w14:paraId="2383F10C" w14:textId="7AB4069D" w:rsidR="002C1A7A" w:rsidRDefault="002C1A7A" w:rsidP="005D29DC">
      <w:pPr>
        <w:jc w:val="both"/>
        <w:rPr>
          <w:rFonts w:ascii="Noto Sans" w:hAnsi="Noto Sans" w:cs="Noto Sans"/>
          <w:b/>
          <w:sz w:val="20"/>
          <w:szCs w:val="20"/>
        </w:rPr>
      </w:pPr>
      <w:r w:rsidRPr="002C1A7A">
        <w:rPr>
          <w:rFonts w:ascii="Noto Sans" w:hAnsi="Noto Sans" w:cs="Noto Sans"/>
          <w:sz w:val="20"/>
          <w:szCs w:val="20"/>
        </w:rPr>
        <w:t>Para llevar a cabo el presente  procedimiento de contratación, el Instituto cuenta con disponibilidad presupuestaria, la cual se ampara con</w:t>
      </w:r>
      <w:r w:rsidR="00862980">
        <w:rPr>
          <w:rFonts w:ascii="Noto Sans" w:hAnsi="Noto Sans" w:cs="Noto Sans"/>
          <w:sz w:val="20"/>
          <w:szCs w:val="20"/>
        </w:rPr>
        <w:t xml:space="preserve"> los certificados</w:t>
      </w:r>
      <w:r w:rsidR="000006BD">
        <w:rPr>
          <w:rFonts w:ascii="Noto Sans" w:hAnsi="Noto Sans" w:cs="Noto Sans"/>
          <w:sz w:val="20"/>
          <w:szCs w:val="20"/>
        </w:rPr>
        <w:t xml:space="preserve"> y dictámenes </w:t>
      </w:r>
      <w:r w:rsidR="00862980">
        <w:rPr>
          <w:rFonts w:ascii="Noto Sans" w:hAnsi="Noto Sans" w:cs="Noto Sans"/>
          <w:sz w:val="20"/>
          <w:szCs w:val="20"/>
        </w:rPr>
        <w:t xml:space="preserve">de </w:t>
      </w:r>
      <w:r w:rsidR="00F871FC">
        <w:rPr>
          <w:rFonts w:ascii="Noto Sans" w:hAnsi="Noto Sans" w:cs="Noto Sans"/>
          <w:sz w:val="20"/>
          <w:szCs w:val="20"/>
        </w:rPr>
        <w:t>disponibilidad</w:t>
      </w:r>
      <w:r w:rsidR="00862980">
        <w:rPr>
          <w:rFonts w:ascii="Noto Sans" w:hAnsi="Noto Sans" w:cs="Noto Sans"/>
          <w:sz w:val="20"/>
          <w:szCs w:val="20"/>
        </w:rPr>
        <w:t xml:space="preserve"> </w:t>
      </w:r>
      <w:r w:rsidR="00F871FC">
        <w:rPr>
          <w:rFonts w:ascii="Noto Sans" w:hAnsi="Noto Sans" w:cs="Noto Sans"/>
          <w:sz w:val="20"/>
          <w:szCs w:val="20"/>
        </w:rPr>
        <w:t>presupuestal previos</w:t>
      </w:r>
      <w:r w:rsidRPr="002C1A7A">
        <w:rPr>
          <w:rFonts w:ascii="Noto Sans" w:hAnsi="Noto Sans" w:cs="Noto Sans"/>
          <w:sz w:val="20"/>
          <w:szCs w:val="20"/>
        </w:rPr>
        <w:t xml:space="preserve"> </w:t>
      </w:r>
      <w:r w:rsidR="00F871FC">
        <w:rPr>
          <w:rFonts w:ascii="Noto Sans" w:hAnsi="Noto Sans" w:cs="Noto Sans"/>
          <w:sz w:val="20"/>
          <w:szCs w:val="20"/>
        </w:rPr>
        <w:t xml:space="preserve">números: </w:t>
      </w:r>
      <w:r w:rsidR="005D29DC" w:rsidRPr="005D29DC">
        <w:rPr>
          <w:rFonts w:ascii="Noto Sans" w:hAnsi="Noto Sans" w:cs="Noto Sans"/>
          <w:b/>
          <w:sz w:val="20"/>
          <w:szCs w:val="20"/>
        </w:rPr>
        <w:t>0000006956-2025,</w:t>
      </w:r>
      <w:r w:rsidR="005D29DC">
        <w:rPr>
          <w:rFonts w:ascii="Noto Sans" w:hAnsi="Noto Sans" w:cs="Noto Sans"/>
          <w:b/>
          <w:sz w:val="20"/>
          <w:szCs w:val="20"/>
        </w:rPr>
        <w:t xml:space="preserve"> </w:t>
      </w:r>
      <w:r w:rsidR="005D29DC" w:rsidRPr="005D29DC">
        <w:rPr>
          <w:rFonts w:ascii="Noto Sans" w:hAnsi="Noto Sans" w:cs="Noto Sans"/>
          <w:b/>
          <w:sz w:val="20"/>
          <w:szCs w:val="20"/>
        </w:rPr>
        <w:t>0000006957-2025,</w:t>
      </w:r>
      <w:r w:rsidR="005D29DC">
        <w:rPr>
          <w:rFonts w:ascii="Noto Sans" w:hAnsi="Noto Sans" w:cs="Noto Sans"/>
          <w:b/>
          <w:sz w:val="20"/>
          <w:szCs w:val="20"/>
        </w:rPr>
        <w:t xml:space="preserve"> </w:t>
      </w:r>
      <w:r w:rsidR="005D29DC" w:rsidRPr="005D29DC">
        <w:rPr>
          <w:rFonts w:ascii="Noto Sans" w:hAnsi="Noto Sans" w:cs="Noto Sans"/>
          <w:b/>
          <w:sz w:val="20"/>
          <w:szCs w:val="20"/>
        </w:rPr>
        <w:t>0000006958-2025,</w:t>
      </w:r>
      <w:r w:rsidR="005D29DC">
        <w:rPr>
          <w:rFonts w:ascii="Noto Sans" w:hAnsi="Noto Sans" w:cs="Noto Sans"/>
          <w:b/>
          <w:sz w:val="20"/>
          <w:szCs w:val="20"/>
        </w:rPr>
        <w:t xml:space="preserve"> </w:t>
      </w:r>
      <w:r w:rsidR="005D29DC" w:rsidRPr="005D29DC">
        <w:rPr>
          <w:rFonts w:ascii="Noto Sans" w:hAnsi="Noto Sans" w:cs="Noto Sans"/>
          <w:b/>
          <w:sz w:val="20"/>
          <w:szCs w:val="20"/>
        </w:rPr>
        <w:t>0000006959-2025,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0000006960-2025,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0000006961-2025,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0000006962-2025,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0000006963-2025,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0000006964-2025,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0000006965-2025,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0000006966-2025,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0000006967-2025,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0000006968-2025,</w:t>
      </w:r>
      <w:r w:rsidR="005D29DC">
        <w:rPr>
          <w:rFonts w:ascii="Noto Sans" w:hAnsi="Noto Sans" w:cs="Noto Sans"/>
          <w:b/>
          <w:sz w:val="20"/>
          <w:szCs w:val="20"/>
        </w:rPr>
        <w:t xml:space="preserve"> </w:t>
      </w:r>
      <w:r w:rsidR="005D29DC" w:rsidRPr="005D29DC">
        <w:rPr>
          <w:rFonts w:ascii="Noto Sans" w:hAnsi="Noto Sans" w:cs="Noto Sans"/>
          <w:b/>
          <w:sz w:val="20"/>
          <w:szCs w:val="20"/>
        </w:rPr>
        <w:t>0000006969-2025,</w:t>
      </w:r>
      <w:r w:rsidR="005D29DC">
        <w:rPr>
          <w:rFonts w:ascii="Noto Sans" w:hAnsi="Noto Sans" w:cs="Noto Sans"/>
          <w:b/>
          <w:sz w:val="20"/>
          <w:szCs w:val="20"/>
        </w:rPr>
        <w:t xml:space="preserve"> </w:t>
      </w:r>
      <w:r w:rsidR="005D29DC" w:rsidRPr="005D29DC">
        <w:rPr>
          <w:rFonts w:ascii="Noto Sans" w:hAnsi="Noto Sans" w:cs="Noto Sans"/>
          <w:b/>
          <w:sz w:val="20"/>
          <w:szCs w:val="20"/>
        </w:rPr>
        <w:t>0000006970-2025,</w:t>
      </w:r>
      <w:r w:rsidR="005D29DC">
        <w:rPr>
          <w:rFonts w:ascii="Noto Sans" w:hAnsi="Noto Sans" w:cs="Noto Sans"/>
          <w:b/>
          <w:sz w:val="20"/>
          <w:szCs w:val="20"/>
        </w:rPr>
        <w:t xml:space="preserve"> </w:t>
      </w:r>
      <w:r w:rsidR="005D29DC" w:rsidRPr="005D29DC">
        <w:rPr>
          <w:rFonts w:ascii="Noto Sans" w:hAnsi="Noto Sans" w:cs="Noto Sans"/>
          <w:b/>
          <w:sz w:val="20"/>
          <w:szCs w:val="20"/>
        </w:rPr>
        <w:t>0000006971-2025,</w:t>
      </w:r>
      <w:r w:rsidR="005D29DC">
        <w:rPr>
          <w:rFonts w:ascii="Noto Sans" w:hAnsi="Noto Sans" w:cs="Noto Sans"/>
          <w:b/>
          <w:sz w:val="20"/>
          <w:szCs w:val="20"/>
        </w:rPr>
        <w:t xml:space="preserve"> </w:t>
      </w:r>
      <w:r w:rsidR="005D29DC" w:rsidRPr="005D29DC">
        <w:rPr>
          <w:rFonts w:ascii="Noto Sans" w:hAnsi="Noto Sans" w:cs="Noto Sans"/>
          <w:b/>
          <w:sz w:val="20"/>
          <w:szCs w:val="20"/>
        </w:rPr>
        <w:t>0000006972-2025,</w:t>
      </w:r>
      <w:r w:rsidR="005D29DC">
        <w:rPr>
          <w:rFonts w:ascii="Noto Sans" w:hAnsi="Noto Sans" w:cs="Noto Sans"/>
          <w:b/>
          <w:sz w:val="20"/>
          <w:szCs w:val="20"/>
        </w:rPr>
        <w:t xml:space="preserve"> </w:t>
      </w:r>
      <w:r w:rsidR="005D29DC" w:rsidRPr="005D29DC">
        <w:rPr>
          <w:rFonts w:ascii="Noto Sans" w:hAnsi="Noto Sans" w:cs="Noto Sans"/>
          <w:b/>
          <w:sz w:val="20"/>
          <w:szCs w:val="20"/>
        </w:rPr>
        <w:t>0000006974-2025,</w:t>
      </w:r>
      <w:r w:rsidR="005D29DC">
        <w:rPr>
          <w:rFonts w:ascii="Noto Sans" w:hAnsi="Noto Sans" w:cs="Noto Sans"/>
          <w:b/>
          <w:sz w:val="20"/>
          <w:szCs w:val="20"/>
        </w:rPr>
        <w:t xml:space="preserve"> </w:t>
      </w:r>
      <w:r w:rsidR="005D29DC" w:rsidRPr="005D29DC">
        <w:rPr>
          <w:rFonts w:ascii="Noto Sans" w:hAnsi="Noto Sans" w:cs="Noto Sans"/>
          <w:b/>
          <w:sz w:val="20"/>
          <w:szCs w:val="20"/>
        </w:rPr>
        <w:t>0000006975-2025,</w:t>
      </w:r>
      <w:r w:rsidR="005D29DC">
        <w:rPr>
          <w:rFonts w:ascii="Noto Sans" w:hAnsi="Noto Sans" w:cs="Noto Sans"/>
          <w:b/>
          <w:sz w:val="20"/>
          <w:szCs w:val="20"/>
        </w:rPr>
        <w:t xml:space="preserve"> </w:t>
      </w:r>
      <w:r w:rsidR="005D29DC" w:rsidRPr="005D29DC">
        <w:rPr>
          <w:rFonts w:ascii="Noto Sans" w:hAnsi="Noto Sans" w:cs="Noto Sans"/>
          <w:b/>
          <w:sz w:val="20"/>
          <w:szCs w:val="20"/>
        </w:rPr>
        <w:t>0000006976-2025,</w:t>
      </w:r>
      <w:r w:rsidR="005D29DC">
        <w:rPr>
          <w:rFonts w:ascii="Noto Sans" w:hAnsi="Noto Sans" w:cs="Noto Sans"/>
          <w:b/>
          <w:sz w:val="20"/>
          <w:szCs w:val="20"/>
        </w:rPr>
        <w:t xml:space="preserve"> </w:t>
      </w:r>
      <w:r w:rsidR="005D29DC" w:rsidRPr="005D29DC">
        <w:rPr>
          <w:rFonts w:ascii="Noto Sans" w:hAnsi="Noto Sans" w:cs="Noto Sans"/>
          <w:b/>
          <w:sz w:val="20"/>
          <w:szCs w:val="20"/>
        </w:rPr>
        <w:t>0000006977-2025,</w:t>
      </w:r>
      <w:r w:rsidR="005D29DC">
        <w:rPr>
          <w:rFonts w:ascii="Noto Sans" w:hAnsi="Noto Sans" w:cs="Noto Sans"/>
          <w:b/>
          <w:sz w:val="20"/>
          <w:szCs w:val="20"/>
        </w:rPr>
        <w:t xml:space="preserve"> </w:t>
      </w:r>
      <w:r w:rsidR="005D29DC" w:rsidRPr="005D29DC">
        <w:rPr>
          <w:rFonts w:ascii="Noto Sans" w:hAnsi="Noto Sans" w:cs="Noto Sans"/>
          <w:b/>
          <w:sz w:val="20"/>
          <w:szCs w:val="20"/>
        </w:rPr>
        <w:t>0000006978-2025,</w:t>
      </w:r>
      <w:r w:rsidR="005D29DC">
        <w:rPr>
          <w:rFonts w:ascii="Noto Sans" w:hAnsi="Noto Sans" w:cs="Noto Sans"/>
          <w:b/>
          <w:sz w:val="20"/>
          <w:szCs w:val="20"/>
        </w:rPr>
        <w:t xml:space="preserve"> </w:t>
      </w:r>
      <w:r w:rsidR="005D29DC" w:rsidRPr="005D29DC">
        <w:rPr>
          <w:rFonts w:ascii="Noto Sans" w:hAnsi="Noto Sans" w:cs="Noto Sans"/>
          <w:b/>
          <w:sz w:val="20"/>
          <w:szCs w:val="20"/>
        </w:rPr>
        <w:t>0000006979-2025,</w:t>
      </w:r>
      <w:r w:rsidR="005D29DC">
        <w:rPr>
          <w:rFonts w:ascii="Noto Sans" w:hAnsi="Noto Sans" w:cs="Noto Sans"/>
          <w:b/>
          <w:sz w:val="20"/>
          <w:szCs w:val="20"/>
        </w:rPr>
        <w:t xml:space="preserve"> </w:t>
      </w:r>
      <w:r w:rsidR="005D29DC" w:rsidRPr="005D29DC">
        <w:rPr>
          <w:rFonts w:ascii="Noto Sans" w:hAnsi="Noto Sans" w:cs="Noto Sans"/>
          <w:b/>
          <w:sz w:val="20"/>
          <w:szCs w:val="20"/>
        </w:rPr>
        <w:t>0000006980-2025,</w:t>
      </w:r>
      <w:r w:rsidR="005D29DC">
        <w:rPr>
          <w:rFonts w:ascii="Noto Sans" w:hAnsi="Noto Sans" w:cs="Noto Sans"/>
          <w:b/>
          <w:sz w:val="20"/>
          <w:szCs w:val="20"/>
        </w:rPr>
        <w:t xml:space="preserve"> </w:t>
      </w:r>
      <w:r w:rsidR="005D29DC" w:rsidRPr="005D29DC">
        <w:rPr>
          <w:rFonts w:ascii="Noto Sans" w:hAnsi="Noto Sans" w:cs="Noto Sans"/>
          <w:b/>
          <w:sz w:val="20"/>
          <w:szCs w:val="20"/>
        </w:rPr>
        <w:t>0000006981-2025,</w:t>
      </w:r>
      <w:r w:rsidR="005D29DC">
        <w:rPr>
          <w:rFonts w:ascii="Noto Sans" w:hAnsi="Noto Sans" w:cs="Noto Sans"/>
          <w:b/>
          <w:sz w:val="20"/>
          <w:szCs w:val="20"/>
        </w:rPr>
        <w:t xml:space="preserve"> </w:t>
      </w:r>
      <w:r w:rsidR="005D29DC" w:rsidRPr="005D29DC">
        <w:rPr>
          <w:rFonts w:ascii="Noto Sans" w:hAnsi="Noto Sans" w:cs="Noto Sans"/>
          <w:b/>
          <w:sz w:val="20"/>
          <w:szCs w:val="20"/>
        </w:rPr>
        <w:t>0000006982-2025,</w:t>
      </w:r>
      <w:r w:rsidR="005D29DC">
        <w:rPr>
          <w:rFonts w:ascii="Noto Sans" w:hAnsi="Noto Sans" w:cs="Noto Sans"/>
          <w:b/>
          <w:sz w:val="20"/>
          <w:szCs w:val="20"/>
        </w:rPr>
        <w:t xml:space="preserve"> </w:t>
      </w:r>
      <w:r w:rsidR="005D29DC" w:rsidRPr="005D29DC">
        <w:rPr>
          <w:rFonts w:ascii="Noto Sans" w:hAnsi="Noto Sans" w:cs="Noto Sans"/>
          <w:b/>
          <w:sz w:val="20"/>
          <w:szCs w:val="20"/>
        </w:rPr>
        <w:t>0000006983-2025,</w:t>
      </w:r>
      <w:r w:rsidR="005D29DC">
        <w:rPr>
          <w:rFonts w:ascii="Noto Sans" w:hAnsi="Noto Sans" w:cs="Noto Sans"/>
          <w:b/>
          <w:sz w:val="20"/>
          <w:szCs w:val="20"/>
        </w:rPr>
        <w:t xml:space="preserve"> </w:t>
      </w:r>
      <w:r w:rsidR="005D29DC" w:rsidRPr="005D29DC">
        <w:rPr>
          <w:rFonts w:ascii="Noto Sans" w:hAnsi="Noto Sans" w:cs="Noto Sans"/>
          <w:b/>
          <w:sz w:val="20"/>
          <w:szCs w:val="20"/>
        </w:rPr>
        <w:t>0000006984-2025,</w:t>
      </w:r>
      <w:r w:rsidR="005D29DC">
        <w:rPr>
          <w:rFonts w:ascii="Noto Sans" w:hAnsi="Noto Sans" w:cs="Noto Sans"/>
          <w:b/>
          <w:sz w:val="20"/>
          <w:szCs w:val="20"/>
        </w:rPr>
        <w:t xml:space="preserve"> </w:t>
      </w:r>
      <w:r w:rsidR="005D29DC" w:rsidRPr="005D29DC">
        <w:rPr>
          <w:rFonts w:ascii="Noto Sans" w:hAnsi="Noto Sans" w:cs="Noto Sans"/>
          <w:b/>
          <w:sz w:val="20"/>
          <w:szCs w:val="20"/>
        </w:rPr>
        <w:t>0000006985-2025,</w:t>
      </w:r>
      <w:r w:rsidR="005D29DC">
        <w:rPr>
          <w:rFonts w:ascii="Noto Sans" w:hAnsi="Noto Sans" w:cs="Noto Sans"/>
          <w:b/>
          <w:sz w:val="20"/>
          <w:szCs w:val="20"/>
        </w:rPr>
        <w:t xml:space="preserve"> </w:t>
      </w:r>
      <w:r w:rsidR="005D29DC" w:rsidRPr="005D29DC">
        <w:rPr>
          <w:rFonts w:ascii="Noto Sans" w:hAnsi="Noto Sans" w:cs="Noto Sans"/>
          <w:b/>
          <w:sz w:val="20"/>
          <w:szCs w:val="20"/>
        </w:rPr>
        <w:t>0000006986-2025</w:t>
      </w:r>
      <w:r w:rsidR="005D29DC">
        <w:rPr>
          <w:rFonts w:ascii="Noto Sans" w:hAnsi="Noto Sans" w:cs="Noto Sans"/>
          <w:b/>
          <w:sz w:val="20"/>
          <w:szCs w:val="20"/>
        </w:rPr>
        <w:t>.</w:t>
      </w:r>
    </w:p>
    <w:p w14:paraId="5424FA57" w14:textId="77777777" w:rsidR="005D29DC" w:rsidRPr="002C1A7A" w:rsidRDefault="005D29DC" w:rsidP="007F19B2">
      <w:pPr>
        <w:jc w:val="both"/>
        <w:rPr>
          <w:rFonts w:ascii="Noto Sans" w:hAnsi="Noto Sans" w:cs="Noto Sans"/>
          <w:b/>
          <w:sz w:val="20"/>
          <w:szCs w:val="20"/>
        </w:rPr>
      </w:pPr>
    </w:p>
    <w:p w14:paraId="17C328DD" w14:textId="545920A1" w:rsidR="002C1A7A" w:rsidRPr="008374F0" w:rsidRDefault="002C1A7A" w:rsidP="001D5D53">
      <w:pPr>
        <w:jc w:val="both"/>
        <w:rPr>
          <w:rFonts w:ascii="Noto Sans" w:hAnsi="Noto Sans" w:cs="Noto Sans"/>
          <w:bCs/>
          <w:sz w:val="20"/>
          <w:szCs w:val="20"/>
        </w:rPr>
      </w:pPr>
      <w:r w:rsidRPr="002C1A7A">
        <w:rPr>
          <w:rFonts w:ascii="Noto Sans" w:hAnsi="Noto Sans" w:cs="Noto Sans"/>
          <w:b/>
          <w:bCs/>
          <w:sz w:val="20"/>
          <w:szCs w:val="20"/>
        </w:rPr>
        <w:t>2.2.- FECHA, HORA Y LUGAR DE LA JUNTA DE ACLARACIONES A LA CONVOCATORIA DE</w:t>
      </w:r>
      <w:r w:rsidR="00011195">
        <w:rPr>
          <w:rFonts w:ascii="Noto Sans" w:hAnsi="Noto Sans" w:cs="Noto Sans"/>
          <w:b/>
          <w:bCs/>
          <w:sz w:val="20"/>
          <w:szCs w:val="20"/>
        </w:rPr>
        <w:t xml:space="preserve"> LA</w:t>
      </w:r>
      <w:r w:rsidRPr="002C1A7A">
        <w:rPr>
          <w:rFonts w:ascii="Noto Sans" w:hAnsi="Noto Sans" w:cs="Noto Sans"/>
          <w:b/>
          <w:bCs/>
          <w:sz w:val="20"/>
          <w:szCs w:val="20"/>
        </w:rPr>
        <w:t xml:space="preserve"> LICITACIÓN: </w:t>
      </w:r>
      <w:r w:rsidRPr="002C1A7A">
        <w:rPr>
          <w:rFonts w:ascii="Noto Sans" w:hAnsi="Noto Sans" w:cs="Noto Sans"/>
          <w:b/>
          <w:bCs/>
          <w:sz w:val="20"/>
          <w:szCs w:val="20"/>
        </w:rPr>
        <w:cr/>
      </w:r>
      <w:r w:rsidRPr="002C1A7A">
        <w:rPr>
          <w:rFonts w:ascii="Noto Sans" w:hAnsi="Noto Sans" w:cs="Noto Sans"/>
          <w:bCs/>
          <w:sz w:val="20"/>
          <w:szCs w:val="20"/>
        </w:rPr>
        <w:cr/>
        <w:t xml:space="preserve">Se realizará el día </w:t>
      </w:r>
      <w:r w:rsidR="00C25ABC">
        <w:rPr>
          <w:rFonts w:ascii="Noto Sans" w:hAnsi="Noto Sans" w:cs="Noto Sans"/>
          <w:b/>
          <w:bCs/>
          <w:sz w:val="20"/>
          <w:szCs w:val="20"/>
          <w:u w:val="single"/>
        </w:rPr>
        <w:t>26</w:t>
      </w:r>
      <w:r w:rsidRPr="002C1A7A">
        <w:rPr>
          <w:rFonts w:ascii="Noto Sans" w:hAnsi="Noto Sans" w:cs="Noto Sans"/>
          <w:b/>
          <w:bCs/>
          <w:sz w:val="20"/>
          <w:szCs w:val="20"/>
          <w:u w:val="single"/>
        </w:rPr>
        <w:t xml:space="preserve"> de</w:t>
      </w:r>
      <w:r w:rsidR="0012530E">
        <w:rPr>
          <w:rFonts w:ascii="Noto Sans" w:hAnsi="Noto Sans" w:cs="Noto Sans"/>
          <w:b/>
          <w:bCs/>
          <w:sz w:val="20"/>
          <w:szCs w:val="20"/>
          <w:u w:val="single"/>
        </w:rPr>
        <w:t xml:space="preserve"> marzo </w:t>
      </w:r>
      <w:r w:rsidRPr="002C1A7A">
        <w:rPr>
          <w:rFonts w:ascii="Noto Sans" w:hAnsi="Noto Sans" w:cs="Noto Sans"/>
          <w:b/>
          <w:bCs/>
          <w:sz w:val="20"/>
          <w:szCs w:val="20"/>
          <w:u w:val="single"/>
        </w:rPr>
        <w:t>del 202</w:t>
      </w:r>
      <w:r w:rsidR="0012530E">
        <w:rPr>
          <w:rFonts w:ascii="Noto Sans" w:hAnsi="Noto Sans" w:cs="Noto Sans"/>
          <w:b/>
          <w:bCs/>
          <w:sz w:val="20"/>
          <w:szCs w:val="20"/>
          <w:u w:val="single"/>
        </w:rPr>
        <w:t>5</w:t>
      </w:r>
      <w:r w:rsidRPr="002C1A7A">
        <w:rPr>
          <w:rFonts w:ascii="Noto Sans" w:hAnsi="Noto Sans" w:cs="Noto Sans"/>
          <w:bCs/>
          <w:sz w:val="20"/>
          <w:szCs w:val="20"/>
        </w:rPr>
        <w:t xml:space="preserve"> a las </w:t>
      </w:r>
      <w:r w:rsidRPr="002C1A7A">
        <w:rPr>
          <w:rFonts w:ascii="Noto Sans" w:hAnsi="Noto Sans" w:cs="Noto Sans"/>
          <w:b/>
          <w:bCs/>
          <w:sz w:val="20"/>
          <w:szCs w:val="20"/>
        </w:rPr>
        <w:t>0</w:t>
      </w:r>
      <w:r w:rsidR="0012530E">
        <w:rPr>
          <w:rFonts w:ascii="Noto Sans" w:hAnsi="Noto Sans" w:cs="Noto Sans"/>
          <w:b/>
          <w:bCs/>
          <w:sz w:val="20"/>
          <w:szCs w:val="20"/>
        </w:rPr>
        <w:t>8</w:t>
      </w:r>
      <w:r w:rsidRPr="002C1A7A">
        <w:rPr>
          <w:rFonts w:ascii="Noto Sans" w:hAnsi="Noto Sans" w:cs="Noto Sans"/>
          <w:b/>
          <w:bCs/>
          <w:sz w:val="20"/>
          <w:szCs w:val="20"/>
        </w:rPr>
        <w:t>:</w:t>
      </w:r>
      <w:r w:rsidR="0012530E">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w:t>
      </w:r>
      <w:r w:rsidR="0012530E">
        <w:rPr>
          <w:rFonts w:ascii="Noto Sans" w:hAnsi="Noto Sans" w:cs="Noto Sans"/>
          <w:bCs/>
          <w:sz w:val="20"/>
          <w:szCs w:val="20"/>
        </w:rPr>
        <w:t xml:space="preserve">mediante el sistema de compras gubernamentales CompraNet, al ser una licitación </w:t>
      </w:r>
      <w:r w:rsidR="008374F0">
        <w:rPr>
          <w:rFonts w:ascii="Noto Sans" w:hAnsi="Noto Sans" w:cs="Noto Sans"/>
          <w:bCs/>
          <w:sz w:val="20"/>
          <w:szCs w:val="20"/>
        </w:rPr>
        <w:t>pública</w:t>
      </w:r>
      <w:r w:rsidR="0012530E">
        <w:rPr>
          <w:rFonts w:ascii="Noto Sans" w:hAnsi="Noto Sans" w:cs="Noto Sans"/>
          <w:bCs/>
          <w:sz w:val="20"/>
          <w:szCs w:val="20"/>
        </w:rPr>
        <w:t xml:space="preserve"> electrónica, </w:t>
      </w:r>
      <w:r w:rsidR="008374F0">
        <w:rPr>
          <w:rFonts w:ascii="Noto Sans" w:hAnsi="Noto Sans" w:cs="Noto Sans"/>
          <w:bCs/>
          <w:sz w:val="20"/>
          <w:szCs w:val="20"/>
        </w:rPr>
        <w:t>exclusivamente</w:t>
      </w:r>
      <w:r w:rsidR="0012530E">
        <w:rPr>
          <w:rFonts w:ascii="Noto Sans" w:hAnsi="Noto Sans" w:cs="Noto Sans"/>
          <w:bCs/>
          <w:sz w:val="20"/>
          <w:szCs w:val="20"/>
        </w:rPr>
        <w:t xml:space="preserve"> se permitirá la </w:t>
      </w:r>
      <w:r w:rsidR="008374F0">
        <w:rPr>
          <w:rFonts w:ascii="Noto Sans" w:hAnsi="Noto Sans" w:cs="Noto Sans"/>
          <w:bCs/>
          <w:sz w:val="20"/>
          <w:szCs w:val="20"/>
        </w:rPr>
        <w:t>participación</w:t>
      </w:r>
      <w:r w:rsidR="0012530E">
        <w:rPr>
          <w:rFonts w:ascii="Noto Sans" w:hAnsi="Noto Sans" w:cs="Noto Sans"/>
          <w:bCs/>
          <w:sz w:val="20"/>
          <w:szCs w:val="20"/>
        </w:rPr>
        <w:t xml:space="preserve"> de los licitantes a</w:t>
      </w:r>
      <w:r w:rsidR="008374F0">
        <w:rPr>
          <w:rFonts w:ascii="Noto Sans" w:hAnsi="Noto Sans" w:cs="Noto Sans"/>
          <w:bCs/>
          <w:sz w:val="20"/>
          <w:szCs w:val="20"/>
        </w:rPr>
        <w:t xml:space="preserve"> través</w:t>
      </w:r>
      <w:r w:rsidR="0012530E">
        <w:rPr>
          <w:rFonts w:ascii="Noto Sans" w:hAnsi="Noto Sans" w:cs="Noto Sans"/>
          <w:bCs/>
          <w:sz w:val="20"/>
          <w:szCs w:val="20"/>
        </w:rPr>
        <w:t xml:space="preserve"> del portal de </w:t>
      </w:r>
      <w:r w:rsidR="008374F0">
        <w:rPr>
          <w:rFonts w:ascii="Noto Sans" w:hAnsi="Noto Sans" w:cs="Noto Sans"/>
          <w:bCs/>
          <w:sz w:val="20"/>
          <w:szCs w:val="20"/>
        </w:rPr>
        <w:t>CompraNet</w:t>
      </w:r>
      <w:r w:rsidR="0012530E">
        <w:rPr>
          <w:rFonts w:ascii="Noto Sans" w:hAnsi="Noto Sans" w:cs="Noto Sans"/>
          <w:bCs/>
          <w:sz w:val="20"/>
          <w:szCs w:val="20"/>
        </w:rPr>
        <w:t xml:space="preserve">, se utilizaran medios de identificación electrónica, las comunicaciones </w:t>
      </w:r>
      <w:r w:rsidR="008374F0">
        <w:rPr>
          <w:rFonts w:ascii="Noto Sans" w:hAnsi="Noto Sans" w:cs="Noto Sans"/>
          <w:bCs/>
          <w:sz w:val="20"/>
          <w:szCs w:val="20"/>
        </w:rPr>
        <w:t xml:space="preserve">producirán los efectos que señala el artículo </w:t>
      </w:r>
      <w:r w:rsidR="008374F0" w:rsidRPr="008374F0">
        <w:rPr>
          <w:rFonts w:ascii="Noto Sans" w:hAnsi="Noto Sans" w:cs="Noto Sans"/>
          <w:b/>
          <w:bCs/>
          <w:sz w:val="20"/>
          <w:szCs w:val="20"/>
        </w:rPr>
        <w:t>27</w:t>
      </w:r>
      <w:r w:rsidR="008374F0">
        <w:rPr>
          <w:rFonts w:ascii="Noto Sans" w:hAnsi="Noto Sans" w:cs="Noto Sans"/>
          <w:b/>
          <w:bCs/>
          <w:sz w:val="20"/>
          <w:szCs w:val="20"/>
        </w:rPr>
        <w:t xml:space="preserve"> </w:t>
      </w:r>
      <w:r w:rsidR="008374F0">
        <w:rPr>
          <w:rFonts w:ascii="Noto Sans" w:hAnsi="Noto Sans" w:cs="Noto Sans"/>
          <w:bCs/>
          <w:sz w:val="20"/>
          <w:szCs w:val="20"/>
        </w:rPr>
        <w:t xml:space="preserve">de la </w:t>
      </w:r>
      <w:r w:rsidR="008374F0" w:rsidRPr="008374F0">
        <w:rPr>
          <w:rFonts w:ascii="Noto Sans" w:hAnsi="Noto Sans" w:cs="Noto Sans"/>
          <w:b/>
          <w:bCs/>
          <w:sz w:val="20"/>
          <w:szCs w:val="20"/>
        </w:rPr>
        <w:t>LAASSP</w:t>
      </w:r>
      <w:r w:rsidR="008374F0">
        <w:rPr>
          <w:rFonts w:ascii="Noto Sans" w:hAnsi="Noto Sans" w:cs="Noto Sans"/>
          <w:bCs/>
          <w:sz w:val="20"/>
          <w:szCs w:val="20"/>
        </w:rPr>
        <w:t xml:space="preserve"> de conformidad con el artículo </w:t>
      </w:r>
      <w:r w:rsidR="008374F0" w:rsidRPr="008374F0">
        <w:rPr>
          <w:rFonts w:ascii="Noto Sans" w:hAnsi="Noto Sans" w:cs="Noto Sans"/>
          <w:b/>
          <w:bCs/>
          <w:sz w:val="20"/>
          <w:szCs w:val="20"/>
        </w:rPr>
        <w:t>26 BIS</w:t>
      </w:r>
      <w:r w:rsidR="008374F0">
        <w:rPr>
          <w:rFonts w:ascii="Noto Sans" w:hAnsi="Noto Sans" w:cs="Noto Sans"/>
          <w:bCs/>
          <w:sz w:val="20"/>
          <w:szCs w:val="20"/>
        </w:rPr>
        <w:t xml:space="preserve"> fracción </w:t>
      </w:r>
      <w:r w:rsidR="008374F0" w:rsidRPr="008374F0">
        <w:rPr>
          <w:rFonts w:ascii="Noto Sans" w:hAnsi="Noto Sans" w:cs="Noto Sans"/>
          <w:b/>
          <w:bCs/>
          <w:sz w:val="20"/>
          <w:szCs w:val="20"/>
        </w:rPr>
        <w:t>II</w:t>
      </w:r>
      <w:r w:rsidR="008374F0">
        <w:rPr>
          <w:rFonts w:ascii="Noto Sans" w:hAnsi="Noto Sans" w:cs="Noto Sans"/>
          <w:bCs/>
          <w:sz w:val="20"/>
          <w:szCs w:val="20"/>
        </w:rPr>
        <w:t xml:space="preserve"> de la </w:t>
      </w:r>
      <w:r w:rsidR="008374F0" w:rsidRPr="008374F0">
        <w:rPr>
          <w:rFonts w:ascii="Noto Sans" w:hAnsi="Noto Sans" w:cs="Noto Sans"/>
          <w:b/>
          <w:bCs/>
          <w:sz w:val="20"/>
          <w:szCs w:val="20"/>
        </w:rPr>
        <w:t>LAASSP.</w:t>
      </w:r>
    </w:p>
    <w:p w14:paraId="6A0EC5CB" w14:textId="77777777" w:rsidR="0012530E" w:rsidRPr="002C1A7A" w:rsidRDefault="0012530E" w:rsidP="001D5D53">
      <w:pPr>
        <w:jc w:val="both"/>
        <w:rPr>
          <w:rFonts w:ascii="Noto Sans" w:hAnsi="Noto Sans" w:cs="Noto Sans"/>
          <w:bCs/>
          <w:sz w:val="20"/>
          <w:szCs w:val="20"/>
        </w:rPr>
      </w:pPr>
    </w:p>
    <w:p w14:paraId="5E6ECA4D" w14:textId="77777777"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lastRenderedPageBreak/>
        <w:t xml:space="preserve">Aquellos interesados que pretendan solicitar aclaraciones a los aspectos contenidos en la Convocatoria, deberán presentar de conformidad al artículo </w:t>
      </w:r>
      <w:r w:rsidRPr="002C1A7A">
        <w:rPr>
          <w:rFonts w:ascii="Noto Sans" w:hAnsi="Noto Sans" w:cs="Noto Sans"/>
          <w:b/>
          <w:sz w:val="20"/>
          <w:szCs w:val="20"/>
        </w:rPr>
        <w:t>33 BIS</w:t>
      </w:r>
      <w:r w:rsidRPr="002C1A7A">
        <w:rPr>
          <w:rFonts w:ascii="Noto Sans" w:hAnsi="Noto Sans" w:cs="Noto Sans"/>
          <w:sz w:val="20"/>
          <w:szCs w:val="20"/>
        </w:rPr>
        <w:t xml:space="preserve"> de la Ley, </w:t>
      </w:r>
      <w:r w:rsidRPr="002C1A7A">
        <w:rPr>
          <w:rFonts w:ascii="Noto Sans" w:hAnsi="Noto Sans" w:cs="Noto Sans"/>
          <w:b/>
          <w:sz w:val="20"/>
          <w:szCs w:val="20"/>
        </w:rPr>
        <w:t>a más tardar 24 horas antes de la fecha y hora</w:t>
      </w:r>
      <w:r w:rsidRPr="002C1A7A">
        <w:rPr>
          <w:rFonts w:ascii="Noto Sans" w:hAnsi="Noto Sans" w:cs="Noto Sans"/>
          <w:sz w:val="20"/>
          <w:szCs w:val="20"/>
        </w:rPr>
        <w:t xml:space="preserve"> en que se vaya a realizar la junta de aclaraciones a través de COMPRANET, </w:t>
      </w:r>
      <w:r w:rsidRPr="002C1A7A">
        <w:rPr>
          <w:rFonts w:ascii="Noto Sans" w:hAnsi="Noto Sans" w:cs="Noto Sans"/>
          <w:b/>
          <w:sz w:val="20"/>
          <w:szCs w:val="20"/>
          <w:u w:val="single"/>
        </w:rPr>
        <w:t>un escrito en el que manifiesten bajo protesta de decir verdad, su interés en participar en la presente licitación</w:t>
      </w:r>
      <w:r w:rsidRPr="002C1A7A">
        <w:rPr>
          <w:rFonts w:ascii="Noto Sans" w:hAnsi="Noto Sans" w:cs="Noto Sans"/>
          <w:sz w:val="20"/>
          <w:szCs w:val="20"/>
        </w:rPr>
        <w:t>, por si o en representación de un tercero, señalando, en cada caso, los datos siguientes: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Del licitante</w:t>
      </w:r>
      <w:r w:rsidRPr="002C1A7A">
        <w:rPr>
          <w:rFonts w:ascii="Noto Sans" w:hAnsi="Noto Sans" w:cs="Noto Sans"/>
          <w:sz w:val="20"/>
          <w:szCs w:val="20"/>
        </w:rPr>
        <w:t xml:space="preserve">: registro federal de contribuyentes; nombre y domicilio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2C1A7A">
        <w:rPr>
          <w:rFonts w:ascii="Noto Sans" w:hAnsi="Noto Sans" w:cs="Noto Sans"/>
          <w:sz w:val="20"/>
          <w:szCs w:val="20"/>
        </w:rPr>
        <w:cr/>
      </w:r>
    </w:p>
    <w:p w14:paraId="5B53D40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Del representante</w:t>
      </w:r>
      <w:r w:rsidRPr="002C1A7A">
        <w:rPr>
          <w:rFonts w:ascii="Noto Sans" w:hAnsi="Noto Sans" w:cs="Noto Sans"/>
          <w:sz w:val="20"/>
          <w:szCs w:val="20"/>
        </w:rPr>
        <w:t>: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39FAB5AA" w14:textId="7B867DA8"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cr/>
        <w:t xml:space="preserve">Los licitantes podrán formular por escrito en el formato </w:t>
      </w:r>
      <w:r w:rsidRPr="002C1A7A">
        <w:rPr>
          <w:rFonts w:ascii="Noto Sans" w:hAnsi="Noto Sans" w:cs="Noto Sans"/>
          <w:b/>
          <w:bCs/>
          <w:sz w:val="20"/>
          <w:szCs w:val="20"/>
        </w:rPr>
        <w:t xml:space="preserve">Anexo Número </w:t>
      </w:r>
      <w:r w:rsidR="00313C38">
        <w:rPr>
          <w:rFonts w:ascii="Noto Sans" w:hAnsi="Noto Sans" w:cs="Noto Sans"/>
          <w:b/>
          <w:bCs/>
          <w:sz w:val="20"/>
          <w:szCs w:val="20"/>
        </w:rPr>
        <w:t>21</w:t>
      </w:r>
      <w:r w:rsidRPr="002C1A7A">
        <w:rPr>
          <w:rFonts w:ascii="Noto Sans" w:hAnsi="Noto Sans" w:cs="Noto Sans"/>
          <w:b/>
          <w:bCs/>
          <w:sz w:val="20"/>
          <w:szCs w:val="20"/>
        </w:rPr>
        <w:t xml:space="preserve"> (</w:t>
      </w:r>
      <w:r w:rsidR="00313C38">
        <w:rPr>
          <w:rFonts w:ascii="Noto Sans" w:hAnsi="Noto Sans" w:cs="Noto Sans"/>
          <w:b/>
          <w:bCs/>
          <w:sz w:val="20"/>
          <w:szCs w:val="20"/>
        </w:rPr>
        <w:t>veintiuno</w:t>
      </w:r>
      <w:r w:rsidRPr="002C1A7A">
        <w:rPr>
          <w:rFonts w:ascii="Noto Sans" w:hAnsi="Noto Sans" w:cs="Noto Sans"/>
          <w:b/>
          <w:bCs/>
          <w:sz w:val="20"/>
          <w:szCs w:val="20"/>
        </w:rPr>
        <w:t xml:space="preserve">) </w:t>
      </w:r>
      <w:r w:rsidRPr="002C1A7A">
        <w:rPr>
          <w:rFonts w:ascii="Noto Sans" w:hAnsi="Noto Sans" w:cs="Noto Sans"/>
          <w:bCs/>
          <w:sz w:val="20"/>
          <w:szCs w:val="20"/>
        </w:rPr>
        <w:t xml:space="preserve">enviando sus dudas y planteamientos, </w:t>
      </w:r>
      <w:r w:rsidRPr="002C1A7A">
        <w:rPr>
          <w:rFonts w:ascii="Noto Sans" w:hAnsi="Noto Sans" w:cs="Noto Sans"/>
          <w:b/>
          <w:bCs/>
          <w:sz w:val="20"/>
          <w:szCs w:val="20"/>
        </w:rPr>
        <w:t>a más tardar con 24 horas antes de la fecha y hora</w:t>
      </w:r>
      <w:r w:rsidRPr="002C1A7A">
        <w:rPr>
          <w:rFonts w:ascii="Noto Sans" w:hAnsi="Noto Sans" w:cs="Noto Sans"/>
          <w:bCs/>
          <w:sz w:val="20"/>
          <w:szCs w:val="20"/>
        </w:rPr>
        <w:t xml:space="preserve"> en que se va a realizar la junta de aclaraciones; las cuales versarán exclusivamente sobre el contenido de esta convocatoria y sus respectivos anexos, a través del Sistema Electrónico de Información Pública Gubernamental sobre Adquisiciones, Arrendamientos y Servicios (CompraNet). </w:t>
      </w:r>
    </w:p>
    <w:p w14:paraId="62180469" w14:textId="77777777" w:rsidR="002C1A7A" w:rsidRPr="002C1A7A" w:rsidRDefault="002C1A7A" w:rsidP="001D5D53">
      <w:pPr>
        <w:jc w:val="both"/>
        <w:rPr>
          <w:rFonts w:ascii="Noto Sans" w:hAnsi="Noto Sans" w:cs="Noto Sans"/>
          <w:sz w:val="20"/>
          <w:szCs w:val="20"/>
        </w:rPr>
      </w:pPr>
    </w:p>
    <w:p w14:paraId="4E6E1F30"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Las solicitudes de aclaración que sean recibidas con posterioridad al plazo antes previsto, no serán contestadas por resultar extemporáneas; </w:t>
      </w:r>
    </w:p>
    <w:p w14:paraId="71AF559E" w14:textId="77777777" w:rsidR="002C1A7A" w:rsidRPr="002C1A7A" w:rsidRDefault="002C1A7A" w:rsidP="001D5D53">
      <w:pPr>
        <w:jc w:val="both"/>
        <w:rPr>
          <w:rFonts w:ascii="Noto Sans" w:hAnsi="Noto Sans" w:cs="Noto Sans"/>
          <w:bCs/>
          <w:sz w:val="20"/>
          <w:szCs w:val="20"/>
        </w:rPr>
      </w:pPr>
    </w:p>
    <w:p w14:paraId="6E747ECA" w14:textId="7A7AE628" w:rsidR="00650B77" w:rsidRPr="00621A10" w:rsidRDefault="002C1A7A" w:rsidP="00650B77">
      <w:pPr>
        <w:pStyle w:val="Textocomentario"/>
        <w:spacing w:after="0"/>
        <w:jc w:val="both"/>
        <w:rPr>
          <w:rFonts w:ascii="Montserrat" w:hAnsi="Montserrat" w:cs="Arial"/>
          <w:sz w:val="20"/>
          <w:szCs w:val="20"/>
        </w:rPr>
      </w:pPr>
      <w:r w:rsidRPr="002C1A7A">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2C1A7A">
        <w:rPr>
          <w:rFonts w:ascii="Noto Sans" w:hAnsi="Noto Sans" w:cs="Noto Sans"/>
          <w:b/>
          <w:bCs/>
          <w:sz w:val="20"/>
          <w:szCs w:val="20"/>
          <w:u w:val="single"/>
        </w:rPr>
        <w:t>las cuales versarán exclusivamente sobre el contenido de esta convocatoria y sus respectivos anexos.</w:t>
      </w:r>
      <w:r w:rsidRPr="002C1A7A">
        <w:rPr>
          <w:rFonts w:ascii="Noto Sans" w:hAnsi="Noto Sans" w:cs="Noto Sans"/>
          <w:b/>
          <w:bCs/>
          <w:sz w:val="20"/>
          <w:szCs w:val="20"/>
          <w:u w:val="single"/>
        </w:rPr>
        <w:cr/>
      </w:r>
      <w:r w:rsidRPr="002C1A7A">
        <w:rPr>
          <w:rFonts w:ascii="Noto Sans" w:hAnsi="Noto Sans" w:cs="Noto Sans"/>
          <w:b/>
          <w:bCs/>
          <w:sz w:val="20"/>
          <w:szCs w:val="20"/>
          <w:u w:val="single"/>
        </w:rPr>
        <w:cr/>
      </w:r>
      <w:r w:rsidRPr="002C1A7A">
        <w:rPr>
          <w:rFonts w:ascii="Noto Sans" w:hAnsi="Noto Sans" w:cs="Noto Sans"/>
          <w:bCs/>
          <w:sz w:val="20"/>
          <w:szCs w:val="20"/>
        </w:rPr>
        <w:t xml:space="preserve">Las aclaraciones presentadas a través de medios remotos de comunicación electrónica, así como las dudas, también serán remitidas a través del programa informático CompraNet. En estos casos la(s) solicitud(es) de aclaración de convocatoria tendrá(n) que ser presentada(s) o enviada(s) a más tardar a las </w:t>
      </w:r>
      <w:r w:rsidRPr="002C1A7A">
        <w:rPr>
          <w:rFonts w:ascii="Noto Sans" w:hAnsi="Noto Sans" w:cs="Noto Sans"/>
          <w:b/>
          <w:bCs/>
          <w:sz w:val="20"/>
          <w:szCs w:val="20"/>
        </w:rPr>
        <w:t>0</w:t>
      </w:r>
      <w:r w:rsidR="00D512D0">
        <w:rPr>
          <w:rFonts w:ascii="Noto Sans" w:hAnsi="Noto Sans" w:cs="Noto Sans"/>
          <w:b/>
          <w:bCs/>
          <w:sz w:val="20"/>
          <w:szCs w:val="20"/>
        </w:rPr>
        <w:t>8</w:t>
      </w:r>
      <w:r w:rsidRPr="002C1A7A">
        <w:rPr>
          <w:rFonts w:ascii="Noto Sans" w:hAnsi="Noto Sans" w:cs="Noto Sans"/>
          <w:b/>
          <w:bCs/>
          <w:sz w:val="20"/>
          <w:szCs w:val="20"/>
        </w:rPr>
        <w:t>:</w:t>
      </w:r>
      <w:r w:rsidR="00D512D0">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del día </w:t>
      </w:r>
      <w:r w:rsidRPr="002C1A7A">
        <w:rPr>
          <w:rFonts w:ascii="Noto Sans" w:hAnsi="Noto Sans" w:cs="Noto Sans"/>
          <w:b/>
          <w:bCs/>
          <w:sz w:val="20"/>
          <w:szCs w:val="20"/>
          <w:u w:val="single"/>
        </w:rPr>
        <w:t xml:space="preserve"> </w:t>
      </w:r>
      <w:r w:rsidR="00C25ABC">
        <w:rPr>
          <w:rFonts w:ascii="Noto Sans" w:hAnsi="Noto Sans" w:cs="Noto Sans"/>
          <w:b/>
          <w:bCs/>
          <w:sz w:val="20"/>
          <w:szCs w:val="20"/>
          <w:u w:val="single"/>
        </w:rPr>
        <w:t>25</w:t>
      </w:r>
      <w:r w:rsidRPr="002C1A7A">
        <w:rPr>
          <w:rFonts w:ascii="Noto Sans" w:hAnsi="Noto Sans" w:cs="Noto Sans"/>
          <w:b/>
          <w:bCs/>
          <w:sz w:val="20"/>
          <w:szCs w:val="20"/>
          <w:u w:val="single"/>
        </w:rPr>
        <w:t xml:space="preserve"> de </w:t>
      </w:r>
      <w:r w:rsidR="00D512D0">
        <w:rPr>
          <w:rFonts w:ascii="Noto Sans" w:hAnsi="Noto Sans" w:cs="Noto Sans"/>
          <w:b/>
          <w:bCs/>
          <w:sz w:val="20"/>
          <w:szCs w:val="20"/>
          <w:u w:val="single"/>
        </w:rPr>
        <w:t>marzo</w:t>
      </w:r>
      <w:r w:rsidRPr="002C1A7A">
        <w:rPr>
          <w:rFonts w:ascii="Noto Sans" w:hAnsi="Noto Sans" w:cs="Noto Sans"/>
          <w:b/>
          <w:bCs/>
          <w:sz w:val="20"/>
          <w:szCs w:val="20"/>
          <w:u w:val="single"/>
        </w:rPr>
        <w:t xml:space="preserve"> </w:t>
      </w:r>
      <w:r w:rsidR="00D512D0">
        <w:rPr>
          <w:rFonts w:ascii="Noto Sans" w:hAnsi="Noto Sans" w:cs="Noto Sans"/>
          <w:b/>
          <w:bCs/>
          <w:sz w:val="20"/>
          <w:szCs w:val="20"/>
          <w:u w:val="single"/>
        </w:rPr>
        <w:t>d</w:t>
      </w:r>
      <w:r w:rsidRPr="002C1A7A">
        <w:rPr>
          <w:rFonts w:ascii="Noto Sans" w:hAnsi="Noto Sans" w:cs="Noto Sans"/>
          <w:b/>
          <w:bCs/>
          <w:sz w:val="20"/>
          <w:szCs w:val="20"/>
          <w:u w:val="single"/>
        </w:rPr>
        <w:t>el 202</w:t>
      </w:r>
      <w:r w:rsidR="00D512D0">
        <w:rPr>
          <w:rFonts w:ascii="Noto Sans" w:hAnsi="Noto Sans" w:cs="Noto Sans"/>
          <w:b/>
          <w:bCs/>
          <w:sz w:val="20"/>
          <w:szCs w:val="20"/>
          <w:u w:val="single"/>
        </w:rPr>
        <w:t>5</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Las modificaciones y aclaraciones que se hicieren durante este evento serán parte integrante de la presente convocatoria, por lo que deberán ser consideradas para la elaboración de las propuestas. </w:t>
      </w:r>
      <w:r w:rsidRPr="002C1A7A">
        <w:rPr>
          <w:rFonts w:ascii="Noto Sans" w:hAnsi="Noto Sans" w:cs="Noto Sans"/>
          <w:bCs/>
          <w:sz w:val="20"/>
          <w:szCs w:val="20"/>
        </w:rPr>
        <w:cr/>
      </w:r>
      <w:r w:rsidRPr="002C1A7A">
        <w:rPr>
          <w:rFonts w:ascii="Noto Sans" w:hAnsi="Noto Sans" w:cs="Noto Sans"/>
          <w:bCs/>
          <w:sz w:val="20"/>
          <w:szCs w:val="20"/>
        </w:rPr>
        <w:cr/>
        <w:t xml:space="preserve">El acta de la junta de aclaraciones se publicara mediante el sistema CompraNet, </w:t>
      </w:r>
      <w:r w:rsidRPr="002C1A7A">
        <w:rPr>
          <w:rFonts w:ascii="Noto Sans" w:hAnsi="Noto Sans" w:cs="Noto Sans"/>
          <w:color w:val="000000"/>
          <w:sz w:val="20"/>
          <w:szCs w:val="20"/>
        </w:rPr>
        <w:t xml:space="preserve">exclusivamente se permitirá la participación de los licitantes a través de CompraNet, se </w:t>
      </w:r>
      <w:r w:rsidRPr="002C1A7A">
        <w:rPr>
          <w:rFonts w:ascii="Noto Sans" w:hAnsi="Noto Sans" w:cs="Noto Sans"/>
          <w:color w:val="000000"/>
          <w:sz w:val="20"/>
          <w:szCs w:val="20"/>
        </w:rPr>
        <w:lastRenderedPageBreak/>
        <w:t xml:space="preserve">utilizarán medios de identificación electrónica y sin la presencia de los licitantes en dichos actos, con fundamento de acuerdo al 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Pr="002C1A7A">
        <w:rPr>
          <w:rFonts w:ascii="Noto Sans" w:hAnsi="Noto Sans" w:cs="Noto Sans"/>
          <w:bCs/>
          <w:sz w:val="20"/>
          <w:szCs w:val="20"/>
        </w:rPr>
        <w:t xml:space="preserve"> y se desarrollará  conforme a lo previsto en el artículo </w:t>
      </w:r>
      <w:r w:rsidRPr="002C1A7A">
        <w:rPr>
          <w:rFonts w:ascii="Noto Sans" w:hAnsi="Noto Sans" w:cs="Noto Sans"/>
          <w:b/>
          <w:bCs/>
          <w:sz w:val="20"/>
          <w:szCs w:val="20"/>
        </w:rPr>
        <w:t xml:space="preserve">33 BIS </w:t>
      </w:r>
      <w:r w:rsidRPr="002C1A7A">
        <w:rPr>
          <w:rFonts w:ascii="Noto Sans" w:hAnsi="Noto Sans" w:cs="Noto Sans"/>
          <w:bCs/>
          <w:sz w:val="20"/>
          <w:szCs w:val="20"/>
        </w:rPr>
        <w:t>de la Ley.</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
          <w:sz w:val="20"/>
          <w:szCs w:val="20"/>
        </w:rPr>
        <w:t>2.3.- FECHA, HORA Y LUGAR DEL ACTO DE PRESENTACIÓN Y APERTURA DE PROPOSICIONES.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Cs/>
          <w:sz w:val="20"/>
          <w:szCs w:val="20"/>
        </w:rPr>
        <w:t xml:space="preserve">Se llevará a cabo en punto de las </w:t>
      </w:r>
      <w:r w:rsidRPr="002C1A7A">
        <w:rPr>
          <w:rFonts w:ascii="Noto Sans" w:hAnsi="Noto Sans" w:cs="Noto Sans"/>
          <w:b/>
          <w:bCs/>
          <w:sz w:val="20"/>
          <w:szCs w:val="20"/>
        </w:rPr>
        <w:t>1</w:t>
      </w:r>
      <w:r w:rsidR="001D5D53">
        <w:rPr>
          <w:rFonts w:ascii="Noto Sans" w:hAnsi="Noto Sans" w:cs="Noto Sans"/>
          <w:b/>
          <w:bCs/>
          <w:sz w:val="20"/>
          <w:szCs w:val="20"/>
        </w:rPr>
        <w:t>0</w:t>
      </w:r>
      <w:r w:rsidRPr="002C1A7A">
        <w:rPr>
          <w:rFonts w:ascii="Noto Sans" w:hAnsi="Noto Sans" w:cs="Noto Sans"/>
          <w:b/>
          <w:bCs/>
          <w:sz w:val="20"/>
          <w:szCs w:val="20"/>
        </w:rPr>
        <w:t>:00</w:t>
      </w:r>
      <w:r w:rsidRPr="002C1A7A">
        <w:rPr>
          <w:rFonts w:ascii="Noto Sans" w:hAnsi="Noto Sans" w:cs="Noto Sans"/>
          <w:bCs/>
          <w:sz w:val="20"/>
          <w:szCs w:val="20"/>
        </w:rPr>
        <w:t xml:space="preserve"> horas del día </w:t>
      </w:r>
      <w:r w:rsidR="00C25ABC">
        <w:rPr>
          <w:rFonts w:ascii="Noto Sans" w:hAnsi="Noto Sans" w:cs="Noto Sans"/>
          <w:b/>
          <w:bCs/>
          <w:sz w:val="20"/>
          <w:szCs w:val="20"/>
          <w:u w:val="single"/>
        </w:rPr>
        <w:t>03</w:t>
      </w:r>
      <w:r w:rsidRPr="002C1A7A">
        <w:rPr>
          <w:rFonts w:ascii="Noto Sans" w:hAnsi="Noto Sans" w:cs="Noto Sans"/>
          <w:b/>
          <w:bCs/>
          <w:sz w:val="20"/>
          <w:szCs w:val="20"/>
          <w:u w:val="single"/>
        </w:rPr>
        <w:t xml:space="preserve"> de </w:t>
      </w:r>
      <w:r w:rsidR="00C25ABC">
        <w:rPr>
          <w:rFonts w:ascii="Noto Sans" w:hAnsi="Noto Sans" w:cs="Noto Sans"/>
          <w:b/>
          <w:bCs/>
          <w:sz w:val="20"/>
          <w:szCs w:val="20"/>
          <w:u w:val="single"/>
        </w:rPr>
        <w:t>abril</w:t>
      </w:r>
      <w:r w:rsidRPr="002C1A7A">
        <w:rPr>
          <w:rFonts w:ascii="Noto Sans" w:hAnsi="Noto Sans" w:cs="Noto Sans"/>
          <w:b/>
          <w:bCs/>
          <w:sz w:val="20"/>
          <w:szCs w:val="20"/>
          <w:u w:val="single"/>
        </w:rPr>
        <w:t xml:space="preserve"> del 2025,</w:t>
      </w:r>
      <w:r w:rsidRPr="002C1A7A">
        <w:rPr>
          <w:rFonts w:ascii="Noto Sans" w:hAnsi="Noto Sans" w:cs="Noto Sans"/>
          <w:bCs/>
          <w:sz w:val="20"/>
          <w:szCs w:val="20"/>
        </w:rPr>
        <w:t xml:space="preserve"> </w:t>
      </w:r>
      <w:r w:rsidR="00650B77">
        <w:rPr>
          <w:rFonts w:ascii="Noto Sans" w:hAnsi="Noto Sans" w:cs="Noto Sans"/>
          <w:bCs/>
          <w:sz w:val="20"/>
          <w:szCs w:val="20"/>
        </w:rPr>
        <w:t xml:space="preserve">conforme a lo previsto en el artículo </w:t>
      </w:r>
      <w:r w:rsidR="00650B77">
        <w:rPr>
          <w:rFonts w:ascii="Noto Sans" w:hAnsi="Noto Sans" w:cs="Noto Sans"/>
          <w:b/>
          <w:bCs/>
          <w:sz w:val="20"/>
          <w:szCs w:val="20"/>
        </w:rPr>
        <w:t xml:space="preserve">35 </w:t>
      </w:r>
      <w:r w:rsidR="00650B77">
        <w:rPr>
          <w:rFonts w:ascii="Noto Sans" w:hAnsi="Noto Sans" w:cs="Noto Sans"/>
          <w:bCs/>
          <w:sz w:val="20"/>
          <w:szCs w:val="20"/>
        </w:rPr>
        <w:t xml:space="preserve">de la Ley al ser una licitación pública electrónica, </w:t>
      </w:r>
      <w:r w:rsidRPr="002C1A7A">
        <w:rPr>
          <w:rFonts w:ascii="Noto Sans" w:hAnsi="Noto Sans" w:cs="Noto Sans"/>
          <w:color w:val="000000"/>
          <w:sz w:val="20"/>
          <w:szCs w:val="20"/>
        </w:rPr>
        <w:t xml:space="preserve">exclusivamente se permitirá la participación de los </w:t>
      </w:r>
      <w:r w:rsidR="005557E3">
        <w:rPr>
          <w:rFonts w:ascii="Noto Sans" w:hAnsi="Noto Sans" w:cs="Noto Sans"/>
          <w:sz w:val="20"/>
          <w:szCs w:val="20"/>
        </w:rPr>
        <w:t>licitantes</w:t>
      </w:r>
      <w:r w:rsidRPr="002C1A7A">
        <w:rPr>
          <w:rFonts w:ascii="Noto Sans" w:hAnsi="Noto Sans" w:cs="Noto Sans"/>
          <w:color w:val="000000"/>
          <w:sz w:val="20"/>
          <w:szCs w:val="20"/>
        </w:rPr>
        <w:t xml:space="preserve"> a través de CompraNet, se utilizarán medios de identificación electrónica</w:t>
      </w:r>
      <w:r w:rsidR="00650B77">
        <w:rPr>
          <w:rFonts w:ascii="Noto Sans" w:hAnsi="Noto Sans" w:cs="Noto Sans"/>
          <w:color w:val="000000"/>
          <w:sz w:val="20"/>
          <w:szCs w:val="20"/>
        </w:rPr>
        <w:t xml:space="preserve">, las comunicaciones producirán los efectos que señala el artículo </w:t>
      </w:r>
      <w:r w:rsidR="00650B77" w:rsidRPr="00650B77">
        <w:rPr>
          <w:rFonts w:ascii="Noto Sans" w:hAnsi="Noto Sans" w:cs="Noto Sans"/>
          <w:b/>
          <w:color w:val="000000"/>
          <w:sz w:val="20"/>
          <w:szCs w:val="20"/>
        </w:rPr>
        <w:t>27</w:t>
      </w:r>
      <w:r w:rsidR="00650B77">
        <w:rPr>
          <w:rFonts w:ascii="Noto Sans" w:hAnsi="Noto Sans" w:cs="Noto Sans"/>
          <w:color w:val="000000"/>
          <w:sz w:val="20"/>
          <w:szCs w:val="20"/>
        </w:rPr>
        <w:t xml:space="preserve"> de la LAASSP de conformidad con el </w:t>
      </w:r>
      <w:r w:rsidRPr="002C1A7A">
        <w:rPr>
          <w:rFonts w:ascii="Noto Sans" w:hAnsi="Noto Sans" w:cs="Noto Sans"/>
          <w:color w:val="000000"/>
          <w:sz w:val="20"/>
          <w:szCs w:val="20"/>
        </w:rPr>
        <w:t xml:space="preserve">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00650B77">
        <w:rPr>
          <w:rFonts w:ascii="Noto Sans" w:hAnsi="Noto Sans" w:cs="Noto Sans"/>
          <w:b/>
          <w:color w:val="000000"/>
          <w:sz w:val="20"/>
          <w:szCs w:val="20"/>
        </w:rPr>
        <w:t xml:space="preserve"> </w:t>
      </w:r>
      <w:r w:rsidR="00650B77">
        <w:rPr>
          <w:rFonts w:ascii="Noto Sans" w:hAnsi="Noto Sans" w:cs="Noto Sans"/>
          <w:color w:val="000000"/>
          <w:sz w:val="20"/>
          <w:szCs w:val="20"/>
        </w:rPr>
        <w:t>de la LAASSP.</w:t>
      </w:r>
      <w:r w:rsidR="00650B77" w:rsidRPr="00621A10">
        <w:rPr>
          <w:rFonts w:ascii="Montserrat" w:hAnsi="Montserrat" w:cs="Arial"/>
          <w:sz w:val="20"/>
          <w:szCs w:val="20"/>
        </w:rPr>
        <w:t xml:space="preserve"> </w:t>
      </w:r>
    </w:p>
    <w:p w14:paraId="0F5A5ED2" w14:textId="6D096717" w:rsidR="00650B77" w:rsidRDefault="00650B77" w:rsidP="00650B77">
      <w:pPr>
        <w:jc w:val="both"/>
        <w:rPr>
          <w:rFonts w:ascii="Montserrat" w:hAnsi="Montserrat" w:cs="Arial"/>
          <w:bCs/>
          <w:sz w:val="20"/>
          <w:szCs w:val="20"/>
        </w:rPr>
      </w:pPr>
      <w:r w:rsidRPr="00621A10">
        <w:rPr>
          <w:rFonts w:ascii="Montserrat" w:hAnsi="Montserrat" w:cs="Arial"/>
          <w:sz w:val="20"/>
          <w:szCs w:val="20"/>
        </w:rPr>
        <w:cr/>
      </w:r>
      <w:r w:rsidRPr="00650B77">
        <w:rPr>
          <w:rFonts w:ascii="Noto Sans" w:eastAsia="Calibri" w:hAnsi="Noto Sans" w:cs="Noto Sans"/>
          <w:sz w:val="20"/>
          <w:szCs w:val="20"/>
          <w:lang w:val="es-MX"/>
        </w:rPr>
        <w:t xml:space="preserve">En el supuesto de que durante el acto de presentación y apertura de proposiciones, por causas ajenas a la voluntad de la </w:t>
      </w:r>
      <w:r w:rsidR="00891249">
        <w:rPr>
          <w:rFonts w:ascii="Noto Sans" w:eastAsia="Times New Roman" w:hAnsi="Noto Sans" w:cs="Noto Sans"/>
          <w:bCs/>
          <w:sz w:val="20"/>
          <w:szCs w:val="20"/>
        </w:rPr>
        <w:t>SABG</w:t>
      </w:r>
      <w:r w:rsidRPr="00650B77">
        <w:rPr>
          <w:rFonts w:ascii="Noto Sans" w:eastAsia="Calibri" w:hAnsi="Noto Sans" w:cs="Noto Sans"/>
          <w:sz w:val="20"/>
          <w:szCs w:val="20"/>
          <w:lang w:val="es-MX"/>
        </w:rPr>
        <w:t xml:space="preserve"> o de la convocante, no sea posible abrir los sobres que contengan las propuestas enviadas por medios remotos de comunicación electrónica, el acto se reanudará a partir de que se restablezcan las condiciones que dieron origen a la interrupción.</w:t>
      </w:r>
      <w:r w:rsidRPr="00650B77">
        <w:rPr>
          <w:rFonts w:ascii="Noto Sans" w:eastAsia="Calibri" w:hAnsi="Noto Sans" w:cs="Noto Sans"/>
          <w:sz w:val="20"/>
          <w:szCs w:val="20"/>
          <w:lang w:val="es-MX"/>
        </w:rPr>
        <w:cr/>
      </w:r>
    </w:p>
    <w:p w14:paraId="02C043E8" w14:textId="18F45E48" w:rsidR="00650B77" w:rsidRDefault="00650B77" w:rsidP="00650B77">
      <w:pPr>
        <w:jc w:val="both"/>
        <w:rPr>
          <w:rFonts w:ascii="Noto Sans" w:eastAsia="Calibri" w:hAnsi="Noto Sans" w:cs="Noto Sans"/>
          <w:sz w:val="20"/>
          <w:szCs w:val="20"/>
          <w:lang w:val="es-MX"/>
        </w:rPr>
      </w:pPr>
      <w:r w:rsidRPr="00650B77">
        <w:rPr>
          <w:rFonts w:ascii="Noto Sans" w:eastAsia="Calibri" w:hAnsi="Noto Sans" w:cs="Noto Sans"/>
          <w:sz w:val="20"/>
          <w:szCs w:val="20"/>
          <w:lang w:val="es-MX"/>
        </w:rPr>
        <w:t>Para éste caso en el que los licitantes participan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49A169DE" w14:textId="77777777" w:rsidR="00330EAF" w:rsidRDefault="00330EAF" w:rsidP="00650B77">
      <w:pPr>
        <w:jc w:val="both"/>
        <w:rPr>
          <w:rFonts w:ascii="Noto Sans" w:eastAsia="Calibri" w:hAnsi="Noto Sans" w:cs="Noto Sans"/>
          <w:sz w:val="20"/>
          <w:szCs w:val="20"/>
          <w:lang w:val="es-MX"/>
        </w:rPr>
      </w:pPr>
    </w:p>
    <w:p w14:paraId="0630F6E9" w14:textId="04F1B96D" w:rsidR="002C1A7A" w:rsidRDefault="002C1A7A" w:rsidP="001D5D53">
      <w:pPr>
        <w:jc w:val="both"/>
        <w:rPr>
          <w:rFonts w:ascii="Noto Sans" w:hAnsi="Noto Sans" w:cs="Noto Sans"/>
          <w:b/>
          <w:bCs/>
          <w:sz w:val="20"/>
          <w:szCs w:val="20"/>
        </w:rPr>
      </w:pPr>
      <w:r w:rsidRPr="002C1A7A">
        <w:rPr>
          <w:rFonts w:ascii="Noto Sans" w:hAnsi="Noto Sans" w:cs="Noto Sans"/>
          <w:bCs/>
          <w:sz w:val="20"/>
          <w:szCs w:val="20"/>
        </w:rPr>
        <w:t xml:space="preserve">Las proposiciones de conformidad al artículo </w:t>
      </w:r>
      <w:r w:rsidRPr="002C1A7A">
        <w:rPr>
          <w:rFonts w:ascii="Noto Sans" w:hAnsi="Noto Sans" w:cs="Noto Sans"/>
          <w:b/>
          <w:bCs/>
          <w:sz w:val="20"/>
          <w:szCs w:val="20"/>
        </w:rPr>
        <w:t>50</w:t>
      </w:r>
      <w:r w:rsidRPr="002C1A7A">
        <w:rPr>
          <w:rFonts w:ascii="Noto Sans" w:hAnsi="Noto Sans" w:cs="Noto Sans"/>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w:t>
      </w:r>
      <w:r w:rsidRPr="00330EAF">
        <w:rPr>
          <w:rFonts w:ascii="Noto Sans" w:hAnsi="Noto Sans" w:cs="Noto Sans"/>
          <w:b/>
          <w:bCs/>
          <w:sz w:val="20"/>
          <w:szCs w:val="20"/>
        </w:rPr>
        <w:t>siendo causal de desechamiento el que no se encuentren foliadas.</w:t>
      </w:r>
    </w:p>
    <w:p w14:paraId="18032DB8" w14:textId="77777777" w:rsidR="00C93A21" w:rsidRDefault="00C93A21" w:rsidP="001D5D53">
      <w:pPr>
        <w:jc w:val="both"/>
        <w:rPr>
          <w:rFonts w:ascii="Noto Sans" w:hAnsi="Noto Sans" w:cs="Noto Sans"/>
          <w:b/>
          <w:bCs/>
          <w:sz w:val="20"/>
          <w:szCs w:val="20"/>
        </w:rPr>
      </w:pPr>
    </w:p>
    <w:p w14:paraId="16F8EAAF" w14:textId="77777777" w:rsidR="00C93A21" w:rsidRPr="00C93A21" w:rsidRDefault="00C93A21" w:rsidP="00C93A21">
      <w:pPr>
        <w:jc w:val="both"/>
        <w:rPr>
          <w:rFonts w:ascii="Noto Sans" w:hAnsi="Noto Sans" w:cs="Noto Sans"/>
          <w:bCs/>
          <w:sz w:val="20"/>
          <w:szCs w:val="20"/>
        </w:rPr>
      </w:pPr>
      <w:r w:rsidRPr="00C93A21">
        <w:rPr>
          <w:rFonts w:ascii="Noto Sans" w:hAnsi="Noto Sans" w:cs="Noto Sans"/>
          <w:bCs/>
          <w:sz w:val="20"/>
          <w:szCs w:val="20"/>
        </w:rPr>
        <w:t>La apertura de las proposiciones iniciará con las que fueron enviadas a través del Sistema Electrónico de Información Pública Gubernamental sobre Adquisiciones, Arrendamientos y Servicios (CompraNet).</w:t>
      </w:r>
    </w:p>
    <w:p w14:paraId="664FF172" w14:textId="77777777" w:rsidR="00C93A21" w:rsidRPr="00621A10" w:rsidRDefault="00C93A21" w:rsidP="00C93A21">
      <w:pPr>
        <w:jc w:val="both"/>
        <w:rPr>
          <w:rFonts w:ascii="Montserrat" w:hAnsi="Montserrat" w:cs="Arial"/>
          <w:sz w:val="20"/>
          <w:szCs w:val="20"/>
        </w:rPr>
      </w:pPr>
      <w:r w:rsidRPr="00621A10">
        <w:rPr>
          <w:rFonts w:ascii="Montserrat" w:hAnsi="Montserrat" w:cs="Arial"/>
          <w:sz w:val="20"/>
          <w:szCs w:val="20"/>
        </w:rPr>
        <w:t xml:space="preserve"> </w:t>
      </w:r>
    </w:p>
    <w:p w14:paraId="42FC222C" w14:textId="3CA71D4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Acto seguido, Se levantará acta que servirá de constancia de la celebración del acto de presentación y apertura de las proposiciones, en la que se harán constar el importe de cada una de ellas; se señalará lugar, fecha y hora en que se dará a conocer el resultado de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bCs/>
          <w:sz w:val="20"/>
          <w:szCs w:val="20"/>
        </w:rPr>
        <w:cr/>
        <w:t xml:space="preserve">En el acta respectiva se asentarán las manifestaciones que, en su caso, emitan los </w:t>
      </w:r>
      <w:r w:rsidR="005557E3">
        <w:rPr>
          <w:rFonts w:ascii="Noto Sans" w:hAnsi="Noto Sans" w:cs="Noto Sans"/>
          <w:sz w:val="20"/>
          <w:szCs w:val="20"/>
        </w:rPr>
        <w:t>licitantes</w:t>
      </w:r>
      <w:r w:rsidR="005557E3" w:rsidRPr="002C1A7A">
        <w:rPr>
          <w:rFonts w:ascii="Noto Sans" w:hAnsi="Noto Sans" w:cs="Noto Sans"/>
          <w:bCs/>
          <w:sz w:val="20"/>
          <w:szCs w:val="20"/>
        </w:rPr>
        <w:t xml:space="preserve"> </w:t>
      </w:r>
      <w:r w:rsidRPr="002C1A7A">
        <w:rPr>
          <w:rFonts w:ascii="Noto Sans" w:hAnsi="Noto Sans" w:cs="Noto Sans"/>
          <w:bCs/>
          <w:sz w:val="20"/>
          <w:szCs w:val="20"/>
        </w:rPr>
        <w:t>con relación a dicho acto.</w:t>
      </w:r>
      <w:r w:rsidRPr="002C1A7A">
        <w:rPr>
          <w:rFonts w:ascii="Noto Sans" w:hAnsi="Noto Sans" w:cs="Noto Sans"/>
          <w:bCs/>
          <w:sz w:val="20"/>
          <w:szCs w:val="20"/>
        </w:rPr>
        <w:cr/>
      </w:r>
    </w:p>
    <w:p w14:paraId="6CB78A7B" w14:textId="66B96A02" w:rsidR="002C1A7A" w:rsidRPr="002C1A7A" w:rsidRDefault="002C1A7A" w:rsidP="003551F7">
      <w:pPr>
        <w:jc w:val="both"/>
        <w:rPr>
          <w:rFonts w:ascii="Noto Sans" w:hAnsi="Noto Sans" w:cs="Noto Sans"/>
          <w:bCs/>
          <w:sz w:val="20"/>
          <w:szCs w:val="20"/>
        </w:rPr>
      </w:pPr>
      <w:r w:rsidRPr="002C1A7A">
        <w:rPr>
          <w:rFonts w:ascii="Noto Sans" w:hAnsi="Noto Sans" w:cs="Noto Sans"/>
          <w:bCs/>
          <w:sz w:val="20"/>
          <w:szCs w:val="20"/>
        </w:rPr>
        <w:t xml:space="preserve">En el acta que sea elaborada con motivo de este primer acto público, se harán constar las propuestas aceptadas para su posterior evaluación y el importe total de cada una de ellas, así </w:t>
      </w:r>
      <w:r w:rsidRPr="002C1A7A">
        <w:rPr>
          <w:rFonts w:ascii="Noto Sans" w:hAnsi="Noto Sans" w:cs="Noto Sans"/>
          <w:bCs/>
          <w:sz w:val="20"/>
          <w:szCs w:val="20"/>
        </w:rPr>
        <w:lastRenderedPageBreak/>
        <w:t xml:space="preserve">como las que hubieren sido desechadas y las causas que lo </w:t>
      </w:r>
      <w:r w:rsidR="00C93A21" w:rsidRPr="002C1A7A">
        <w:rPr>
          <w:rFonts w:ascii="Noto Sans" w:hAnsi="Noto Sans" w:cs="Noto Sans"/>
          <w:bCs/>
          <w:sz w:val="20"/>
          <w:szCs w:val="20"/>
        </w:rPr>
        <w:t>motivaran</w:t>
      </w:r>
      <w:r w:rsidRPr="002C1A7A">
        <w:rPr>
          <w:rFonts w:ascii="Noto Sans" w:hAnsi="Noto Sans" w:cs="Noto Sans"/>
          <w:bCs/>
          <w:sz w:val="20"/>
          <w:szCs w:val="20"/>
        </w:rPr>
        <w:t xml:space="preserve">. </w:t>
      </w:r>
      <w:r w:rsidRPr="002C1A7A">
        <w:rPr>
          <w:rFonts w:ascii="Noto Sans" w:hAnsi="Noto Sans" w:cs="Noto Sans"/>
          <w:bCs/>
          <w:sz w:val="20"/>
          <w:szCs w:val="20"/>
        </w:rPr>
        <w:cr/>
      </w:r>
      <w:r w:rsidRPr="002C1A7A">
        <w:rPr>
          <w:rFonts w:ascii="Noto Sans" w:hAnsi="Noto Sans" w:cs="Noto Sans"/>
          <w:bCs/>
          <w:sz w:val="20"/>
          <w:szCs w:val="20"/>
        </w:rPr>
        <w:cr/>
        <w:t xml:space="preserve">De conformidad a lo establecido en el artículo </w:t>
      </w:r>
      <w:r w:rsidRPr="002C1A7A">
        <w:rPr>
          <w:rFonts w:ascii="Noto Sans" w:hAnsi="Noto Sans" w:cs="Noto Sans"/>
          <w:b/>
          <w:bCs/>
          <w:sz w:val="20"/>
          <w:szCs w:val="20"/>
        </w:rPr>
        <w:t>26 Bis, fracción II</w:t>
      </w:r>
      <w:r w:rsidRPr="002C1A7A">
        <w:rPr>
          <w:rFonts w:ascii="Noto Sans" w:hAnsi="Noto Sans" w:cs="Noto Sans"/>
          <w:bC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electrónica, el contenido de dicha acta se difundirá a través de CompraNet.</w:t>
      </w:r>
      <w:r w:rsidRPr="002C1A7A">
        <w:rPr>
          <w:rFonts w:ascii="Noto Sans" w:hAnsi="Noto Sans" w:cs="Noto Sans"/>
          <w:bCs/>
          <w:sz w:val="20"/>
          <w:szCs w:val="20"/>
        </w:rPr>
        <w:cr/>
      </w:r>
    </w:p>
    <w:p w14:paraId="58487F80" w14:textId="442C6D51"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 xml:space="preserve">2.4.- FECHA, HORA Y LUGAR DEL </w:t>
      </w:r>
      <w:r w:rsidR="00526E2E">
        <w:rPr>
          <w:rFonts w:ascii="Noto Sans" w:hAnsi="Noto Sans" w:cs="Noto Sans"/>
          <w:b/>
          <w:sz w:val="20"/>
          <w:szCs w:val="20"/>
        </w:rPr>
        <w:t>ACTO DE COMUNICACIÓN DE FALLO</w:t>
      </w:r>
      <w:r w:rsidRPr="002C1A7A">
        <w:rPr>
          <w:rFonts w:ascii="Noto Sans" w:hAnsi="Noto Sans" w:cs="Noto Sans"/>
          <w:b/>
          <w:sz w:val="20"/>
          <w:szCs w:val="20"/>
        </w:rPr>
        <w:t>:</w:t>
      </w:r>
      <w:r w:rsidRPr="002C1A7A">
        <w:rPr>
          <w:rFonts w:ascii="Noto Sans" w:hAnsi="Noto Sans" w:cs="Noto Sans"/>
          <w:b/>
          <w:sz w:val="20"/>
          <w:szCs w:val="20"/>
        </w:rPr>
        <w:cr/>
      </w:r>
      <w:r w:rsidR="005C216B">
        <w:rPr>
          <w:rFonts w:ascii="Noto Sans" w:hAnsi="Noto Sans" w:cs="Noto Sans"/>
          <w:sz w:val="20"/>
          <w:szCs w:val="20"/>
        </w:rPr>
        <w:cr/>
        <w:t xml:space="preserve">El fallo </w:t>
      </w:r>
      <w:r w:rsidRPr="002C1A7A">
        <w:rPr>
          <w:rFonts w:ascii="Noto Sans" w:hAnsi="Noto Sans" w:cs="Noto Sans"/>
          <w:sz w:val="20"/>
          <w:szCs w:val="20"/>
        </w:rPr>
        <w:t xml:space="preserve">que se emita de acuerdo con el dictamen que se elabore para el efecto, se dará a conocer  el día </w:t>
      </w:r>
      <w:r w:rsidR="00D55423">
        <w:rPr>
          <w:rFonts w:ascii="Noto Sans" w:hAnsi="Noto Sans" w:cs="Noto Sans"/>
          <w:b/>
          <w:bCs/>
          <w:sz w:val="20"/>
          <w:szCs w:val="20"/>
          <w:u w:val="single"/>
        </w:rPr>
        <w:t>0</w:t>
      </w:r>
      <w:r w:rsidR="00C25ABC">
        <w:rPr>
          <w:rFonts w:ascii="Noto Sans" w:hAnsi="Noto Sans" w:cs="Noto Sans"/>
          <w:b/>
          <w:bCs/>
          <w:sz w:val="20"/>
          <w:szCs w:val="20"/>
          <w:u w:val="single"/>
        </w:rPr>
        <w:t>9</w:t>
      </w:r>
      <w:r w:rsidRPr="002C1A7A">
        <w:rPr>
          <w:rFonts w:ascii="Noto Sans" w:hAnsi="Noto Sans" w:cs="Noto Sans"/>
          <w:b/>
          <w:bCs/>
          <w:sz w:val="20"/>
          <w:szCs w:val="20"/>
          <w:u w:val="single"/>
        </w:rPr>
        <w:t xml:space="preserve"> de </w:t>
      </w:r>
      <w:r w:rsidR="00D55423">
        <w:rPr>
          <w:rFonts w:ascii="Noto Sans" w:hAnsi="Noto Sans" w:cs="Noto Sans"/>
          <w:b/>
          <w:bCs/>
          <w:sz w:val="20"/>
          <w:szCs w:val="20"/>
          <w:u w:val="single"/>
        </w:rPr>
        <w:t>abril</w:t>
      </w:r>
      <w:r w:rsidR="002D73AD">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punto de las </w:t>
      </w:r>
      <w:r w:rsidRPr="002C1A7A">
        <w:rPr>
          <w:rFonts w:ascii="Noto Sans" w:hAnsi="Noto Sans" w:cs="Noto Sans"/>
          <w:b/>
          <w:sz w:val="20"/>
          <w:szCs w:val="20"/>
        </w:rPr>
        <w:t>1</w:t>
      </w:r>
      <w:r w:rsidR="002D73AD">
        <w:rPr>
          <w:rFonts w:ascii="Noto Sans" w:hAnsi="Noto Sans" w:cs="Noto Sans"/>
          <w:b/>
          <w:sz w:val="20"/>
          <w:szCs w:val="20"/>
        </w:rPr>
        <w:t>3</w:t>
      </w:r>
      <w:r w:rsidRPr="002C1A7A">
        <w:rPr>
          <w:rFonts w:ascii="Noto Sans" w:hAnsi="Noto Sans" w:cs="Noto Sans"/>
          <w:b/>
          <w:sz w:val="20"/>
          <w:szCs w:val="20"/>
        </w:rPr>
        <w:t>:00</w:t>
      </w:r>
      <w:r w:rsidRPr="002C1A7A">
        <w:rPr>
          <w:rFonts w:ascii="Noto Sans" w:hAnsi="Noto Sans" w:cs="Noto Sans"/>
          <w:sz w:val="20"/>
          <w:szCs w:val="20"/>
        </w:rPr>
        <w:t xml:space="preserve"> horas, de conformidad a lo establecido en el artículo </w:t>
      </w:r>
      <w:r w:rsidRPr="002C1A7A">
        <w:rPr>
          <w:rFonts w:ascii="Noto Sans" w:hAnsi="Noto Sans" w:cs="Noto Sans"/>
          <w:b/>
          <w:sz w:val="20"/>
          <w:szCs w:val="20"/>
        </w:rPr>
        <w:t>26 Bis, fracción II</w:t>
      </w:r>
      <w:r w:rsidRPr="002C1A7A">
        <w:rPr>
          <w:rFonts w:ascii="Noto Sans" w:hAnsi="Noto Sans" w:cs="Noto San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electrónica.</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De conformidad a lo establecido en el artículo </w:t>
      </w:r>
      <w:r w:rsidRPr="002C1A7A">
        <w:rPr>
          <w:rFonts w:ascii="Noto Sans" w:hAnsi="Noto Sans" w:cs="Noto Sans"/>
          <w:b/>
          <w:bCs/>
          <w:sz w:val="20"/>
          <w:szCs w:val="20"/>
        </w:rPr>
        <w:t>37</w:t>
      </w:r>
      <w:r w:rsidRPr="002C1A7A">
        <w:rPr>
          <w:rFonts w:ascii="Noto Sans" w:hAnsi="Noto Sans" w:cs="Noto Sans"/>
          <w:bCs/>
          <w:sz w:val="20"/>
          <w:szCs w:val="20"/>
        </w:rPr>
        <w:t xml:space="preserve"> de la Ley de Adquisiciones, Arrendamientos y Servicios del Sector Público, el contenido del resultado se difundirá a través de CompraNet.</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Con fundamento en los artículos </w:t>
      </w:r>
      <w:r w:rsidRPr="002C1A7A">
        <w:rPr>
          <w:rFonts w:ascii="Noto Sans" w:hAnsi="Noto Sans" w:cs="Noto Sans"/>
          <w:b/>
          <w:bCs/>
          <w:sz w:val="20"/>
          <w:szCs w:val="20"/>
        </w:rPr>
        <w:t>37</w:t>
      </w:r>
      <w:r w:rsidRPr="002C1A7A">
        <w:rPr>
          <w:rFonts w:ascii="Noto Sans" w:hAnsi="Noto Sans" w:cs="Noto Sans"/>
          <w:bCs/>
          <w:sz w:val="20"/>
          <w:szCs w:val="20"/>
        </w:rPr>
        <w:t xml:space="preserve"> y </w:t>
      </w:r>
      <w:r w:rsidRPr="002C1A7A">
        <w:rPr>
          <w:rFonts w:ascii="Noto Sans" w:hAnsi="Noto Sans" w:cs="Noto Sans"/>
          <w:b/>
          <w:bCs/>
          <w:sz w:val="20"/>
          <w:szCs w:val="20"/>
        </w:rPr>
        <w:t>46</w:t>
      </w:r>
      <w:r w:rsidRPr="002C1A7A">
        <w:rPr>
          <w:rFonts w:ascii="Noto Sans" w:hAnsi="Noto Sans" w:cs="Noto Sans"/>
          <w:bCs/>
          <w:sz w:val="20"/>
          <w:szCs w:val="20"/>
        </w:rPr>
        <w:t xml:space="preserve"> de la Ley de Adquisiciones, Arrendamientos y Servicios del Sector Público, con la notificación del resultado antes señalado, por el que se adjudicará el (los) contrato (s), las obligaciones derivadas de este (s), serán exigibles, sin perjuicio de la obligación de las partes de firmarlo en los términos señalados en el resultado y la fecha indicada en el numeral </w:t>
      </w:r>
      <w:r w:rsidRPr="002C1A7A">
        <w:rPr>
          <w:rFonts w:ascii="Noto Sans" w:hAnsi="Noto Sans" w:cs="Noto Sans"/>
          <w:b/>
          <w:bCs/>
          <w:sz w:val="20"/>
          <w:szCs w:val="20"/>
        </w:rPr>
        <w:t>2.5</w:t>
      </w:r>
      <w:r w:rsidRPr="002C1A7A">
        <w:rPr>
          <w:rFonts w:ascii="Noto Sans" w:hAnsi="Noto Sans" w:cs="Noto Sans"/>
          <w:bCs/>
          <w:sz w:val="20"/>
          <w:szCs w:val="20"/>
        </w:rPr>
        <w:t xml:space="preserve"> de la presente convocatoria.</w:t>
      </w:r>
      <w:r w:rsidRPr="002C1A7A">
        <w:rPr>
          <w:rFonts w:ascii="Noto Sans" w:hAnsi="Noto Sans" w:cs="Noto Sans"/>
          <w:sz w:val="20"/>
          <w:szCs w:val="20"/>
        </w:rPr>
        <w:cr/>
      </w:r>
      <w:r w:rsidRPr="002C1A7A">
        <w:rPr>
          <w:rFonts w:ascii="Noto Sans" w:hAnsi="Noto Sans" w:cs="Noto Sans"/>
          <w:sz w:val="20"/>
          <w:szCs w:val="20"/>
        </w:rPr>
        <w:cr/>
        <w:t xml:space="preserve">El (los) </w:t>
      </w:r>
      <w:r w:rsidR="005557E3" w:rsidRPr="005557E3">
        <w:rPr>
          <w:rFonts w:ascii="Noto Sans" w:hAnsi="Noto Sans" w:cs="Noto Sans"/>
          <w:sz w:val="20"/>
          <w:szCs w:val="20"/>
        </w:rPr>
        <w:t>licitante</w:t>
      </w:r>
      <w:r w:rsidR="005557E3">
        <w:rPr>
          <w:rFonts w:ascii="Noto Sans" w:hAnsi="Noto Sans" w:cs="Noto Sans"/>
          <w:sz w:val="20"/>
          <w:szCs w:val="20"/>
        </w:rPr>
        <w:t>(</w:t>
      </w:r>
      <w:r w:rsidRPr="002C1A7A">
        <w:rPr>
          <w:rFonts w:ascii="Noto Sans" w:hAnsi="Noto Sans" w:cs="Noto Sans"/>
          <w:sz w:val="20"/>
          <w:szCs w:val="20"/>
        </w:rPr>
        <w:t>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Regla 2.1.28 de la Resolución Miscelánea Fiscal para el ejercicio fiscal 202</w:t>
      </w:r>
      <w:r w:rsidR="00D57770">
        <w:rPr>
          <w:rFonts w:ascii="Noto Sans" w:hAnsi="Noto Sans" w:cs="Noto Sans"/>
          <w:sz w:val="20"/>
          <w:szCs w:val="20"/>
        </w:rPr>
        <w:t>5</w:t>
      </w:r>
      <w:r w:rsidRPr="002C1A7A">
        <w:rPr>
          <w:rFonts w:ascii="Noto Sans" w:hAnsi="Noto Sans" w:cs="Noto Sans"/>
          <w:sz w:val="20"/>
          <w:szCs w:val="20"/>
        </w:rPr>
        <w:t xml:space="preserve"> publicada en el Diario Oficial de la Federación el día </w:t>
      </w:r>
      <w:r w:rsidR="00D57770">
        <w:rPr>
          <w:rFonts w:ascii="Noto Sans" w:hAnsi="Noto Sans" w:cs="Noto Sans"/>
          <w:sz w:val="20"/>
          <w:szCs w:val="20"/>
        </w:rPr>
        <w:t>30</w:t>
      </w:r>
      <w:r w:rsidRPr="002C1A7A">
        <w:rPr>
          <w:rFonts w:ascii="Noto Sans" w:hAnsi="Noto Sans" w:cs="Noto Sans"/>
          <w:sz w:val="20"/>
          <w:szCs w:val="20"/>
        </w:rPr>
        <w:t xml:space="preserve"> de diciembre de 202</w:t>
      </w:r>
      <w:r w:rsidR="00D57770">
        <w:rPr>
          <w:rFonts w:ascii="Noto Sans" w:hAnsi="Noto Sans" w:cs="Noto Sans"/>
          <w:sz w:val="20"/>
          <w:szCs w:val="20"/>
        </w:rPr>
        <w:t>4</w:t>
      </w:r>
      <w:r w:rsidRPr="002C1A7A">
        <w:rPr>
          <w:rFonts w:ascii="Noto Sans" w:hAnsi="Noto Sans" w:cs="Noto Sans"/>
          <w:sz w:val="20"/>
          <w:szCs w:val="20"/>
        </w:rPr>
        <w:t>.</w:t>
      </w:r>
    </w:p>
    <w:p w14:paraId="70504436" w14:textId="77777777" w:rsidR="002C1A7A" w:rsidRPr="002C1A7A" w:rsidRDefault="002C1A7A" w:rsidP="001D5D53">
      <w:pPr>
        <w:jc w:val="both"/>
        <w:rPr>
          <w:rFonts w:ascii="Noto Sans" w:hAnsi="Noto Sans" w:cs="Noto Sans"/>
          <w:sz w:val="20"/>
          <w:szCs w:val="20"/>
        </w:rPr>
      </w:pPr>
    </w:p>
    <w:p w14:paraId="5255CF57" w14:textId="5EAB7D0F"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En la solicitud de opinión a que hace referencia la fracción I de la Regla en cuestión, el (los) </w:t>
      </w:r>
      <w:r w:rsidR="005557E3" w:rsidRPr="005557E3">
        <w:rPr>
          <w:rFonts w:ascii="Noto Sans" w:hAnsi="Noto Sans" w:cs="Noto Sans"/>
          <w:sz w:val="20"/>
          <w:szCs w:val="20"/>
        </w:rPr>
        <w:t>licitante</w:t>
      </w:r>
      <w:r w:rsidRPr="002C1A7A">
        <w:rPr>
          <w:rFonts w:ascii="Noto Sans" w:hAnsi="Noto Sans" w:cs="Noto Sans"/>
          <w:sz w:val="20"/>
          <w:szCs w:val="20"/>
        </w:rPr>
        <w:t xml:space="preserve">(s) ganador(es) deberán señalar el siguiente correo electrónico: </w:t>
      </w:r>
      <w:hyperlink r:id="rId19" w:history="1">
        <w:r w:rsidRPr="002C1A7A">
          <w:rPr>
            <w:rStyle w:val="Hipervnculo"/>
            <w:rFonts w:ascii="Noto Sans" w:hAnsi="Noto Sans" w:cs="Noto Sans"/>
            <w:sz w:val="20"/>
            <w:szCs w:val="20"/>
          </w:rPr>
          <w:t>jorge.famoso@imss.gob.mx</w:t>
        </w:r>
      </w:hyperlink>
      <w:r w:rsidRPr="002C1A7A">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C1A7A" w:rsidRDefault="002C1A7A" w:rsidP="001D5D53">
      <w:pPr>
        <w:jc w:val="both"/>
        <w:rPr>
          <w:rFonts w:ascii="Noto Sans" w:hAnsi="Noto Sans" w:cs="Noto Sans"/>
          <w:b/>
          <w:sz w:val="20"/>
          <w:szCs w:val="20"/>
        </w:rPr>
      </w:pPr>
    </w:p>
    <w:p w14:paraId="3D4CCF5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2.5.- FECHA, HORA Y LUGAR DE LA FIRMA DEL CONTRATO:</w:t>
      </w:r>
      <w:r w:rsidRPr="002C1A7A">
        <w:rPr>
          <w:rFonts w:ascii="Noto Sans" w:hAnsi="Noto Sans" w:cs="Noto Sans"/>
          <w:sz w:val="20"/>
          <w:szCs w:val="20"/>
        </w:rPr>
        <w:cr/>
      </w:r>
    </w:p>
    <w:p w14:paraId="46BBD403" w14:textId="444EC231" w:rsidR="002C1A7A" w:rsidRPr="002C1A7A" w:rsidRDefault="002C1A7A" w:rsidP="001D5D53">
      <w:pPr>
        <w:jc w:val="both"/>
        <w:rPr>
          <w:rFonts w:ascii="Noto Sans" w:hAnsi="Noto Sans" w:cs="Noto Sans"/>
          <w:b/>
          <w:bCs/>
          <w:iCs/>
          <w:sz w:val="20"/>
          <w:szCs w:val="20"/>
        </w:rPr>
      </w:pPr>
      <w:r w:rsidRPr="002C1A7A">
        <w:rPr>
          <w:rFonts w:ascii="Noto Sans" w:hAnsi="Noto Sans" w:cs="Noto Sans"/>
          <w:sz w:val="20"/>
          <w:szCs w:val="20"/>
        </w:rPr>
        <w:t xml:space="preserve">Los contratos se firmarán el día </w:t>
      </w:r>
      <w:r w:rsidR="00C25ABC">
        <w:rPr>
          <w:rFonts w:ascii="Noto Sans" w:hAnsi="Noto Sans" w:cs="Noto Sans"/>
          <w:b/>
          <w:bCs/>
          <w:sz w:val="20"/>
          <w:szCs w:val="20"/>
          <w:u w:val="single"/>
        </w:rPr>
        <w:t>24</w:t>
      </w:r>
      <w:r w:rsidRPr="002C1A7A">
        <w:rPr>
          <w:rFonts w:ascii="Noto Sans" w:hAnsi="Noto Sans" w:cs="Noto Sans"/>
          <w:b/>
          <w:bCs/>
          <w:sz w:val="20"/>
          <w:szCs w:val="20"/>
          <w:u w:val="single"/>
        </w:rPr>
        <w:t xml:space="preserve"> de </w:t>
      </w:r>
      <w:r w:rsidR="00C46518">
        <w:rPr>
          <w:rFonts w:ascii="Noto Sans" w:hAnsi="Noto Sans" w:cs="Noto Sans"/>
          <w:b/>
          <w:bCs/>
          <w:sz w:val="20"/>
          <w:szCs w:val="20"/>
          <w:u w:val="single"/>
        </w:rPr>
        <w:t>abril</w:t>
      </w:r>
      <w:r w:rsidRPr="002C1A7A">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el horario de las </w:t>
      </w:r>
      <w:r w:rsidRPr="002C1A7A">
        <w:rPr>
          <w:rFonts w:ascii="Noto Sans" w:hAnsi="Noto Sans" w:cs="Noto Sans"/>
          <w:b/>
          <w:sz w:val="20"/>
          <w:szCs w:val="20"/>
        </w:rPr>
        <w:t>9:00</w:t>
      </w:r>
      <w:r w:rsidRPr="002C1A7A">
        <w:rPr>
          <w:rFonts w:ascii="Noto Sans" w:hAnsi="Noto Sans" w:cs="Noto Sans"/>
          <w:sz w:val="20"/>
          <w:szCs w:val="20"/>
        </w:rPr>
        <w:t xml:space="preserve"> a las </w:t>
      </w:r>
      <w:r w:rsidRPr="002C1A7A">
        <w:rPr>
          <w:rFonts w:ascii="Noto Sans" w:hAnsi="Noto Sans" w:cs="Noto Sans"/>
          <w:b/>
          <w:sz w:val="20"/>
          <w:szCs w:val="20"/>
        </w:rPr>
        <w:t>15:00</w:t>
      </w:r>
      <w:r w:rsidRPr="002C1A7A">
        <w:rPr>
          <w:rFonts w:ascii="Noto Sans" w:hAnsi="Noto Sans" w:cs="Noto Sans"/>
          <w:sz w:val="20"/>
          <w:szCs w:val="20"/>
        </w:rPr>
        <w:t xml:space="preserve"> horas,</w:t>
      </w:r>
      <w:r w:rsidRPr="002C1A7A">
        <w:rPr>
          <w:rFonts w:ascii="Noto Sans" w:hAnsi="Noto Sans" w:cs="Noto Sans"/>
          <w:bCs/>
          <w:sz w:val="20"/>
          <w:szCs w:val="20"/>
        </w:rPr>
        <w:t xml:space="preserve"> en el Departamento de Abastecimiento de la 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Pr="002C1A7A">
        <w:rPr>
          <w:rFonts w:ascii="Noto Sans" w:hAnsi="Noto Sans" w:cs="Noto Sans"/>
          <w:bCs/>
          <w:sz w:val="20"/>
          <w:szCs w:val="20"/>
        </w:rPr>
        <w:cr/>
      </w:r>
    </w:p>
    <w:p w14:paraId="2EC15DE5" w14:textId="7122C4F5"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rPr>
        <w:t>Si el</w:t>
      </w:r>
      <w:r w:rsidR="005557E3" w:rsidRPr="005557E3">
        <w:rPr>
          <w:rFonts w:ascii="Noto Sans" w:hAnsi="Noto Sans" w:cs="Noto Sans"/>
          <w:sz w:val="20"/>
          <w:szCs w:val="20"/>
        </w:rPr>
        <w:t xml:space="preserve"> 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a quien se le hubiere adjudicado el  contrato, por causas imputables a él, no formaliza el mismo en la fecha señalada en el párrafo anterior, se estará a lo previsto en el segundo párrafo del artículo </w:t>
      </w:r>
      <w:r w:rsidRPr="002C1A7A">
        <w:rPr>
          <w:rFonts w:ascii="Noto Sans" w:hAnsi="Noto Sans" w:cs="Noto Sans"/>
          <w:b/>
          <w:sz w:val="20"/>
          <w:szCs w:val="20"/>
        </w:rPr>
        <w:t>46</w:t>
      </w:r>
      <w:r w:rsidRPr="002C1A7A">
        <w:rPr>
          <w:rFonts w:ascii="Noto Sans" w:hAnsi="Noto Sans" w:cs="Noto Sans"/>
          <w:sz w:val="20"/>
          <w:szCs w:val="20"/>
        </w:rPr>
        <w:t xml:space="preserve"> de la Ley y, se dará aviso a la S</w:t>
      </w:r>
      <w:r w:rsidR="005C6FB9">
        <w:rPr>
          <w:rFonts w:ascii="Noto Sans" w:hAnsi="Noto Sans" w:cs="Noto Sans"/>
          <w:sz w:val="20"/>
          <w:szCs w:val="20"/>
        </w:rPr>
        <w:t>ABG</w:t>
      </w:r>
      <w:r w:rsidRPr="002C1A7A">
        <w:rPr>
          <w:rFonts w:ascii="Noto Sans" w:hAnsi="Noto Sans" w:cs="Noto Sans"/>
          <w:sz w:val="20"/>
          <w:szCs w:val="20"/>
        </w:rPr>
        <w:t xml:space="preserve"> para que resuelva lo </w:t>
      </w:r>
      <w:r w:rsidRPr="002C1A7A">
        <w:rPr>
          <w:rFonts w:ascii="Noto Sans" w:hAnsi="Noto Sans" w:cs="Noto Sans"/>
          <w:sz w:val="20"/>
          <w:szCs w:val="20"/>
        </w:rPr>
        <w:lastRenderedPageBreak/>
        <w:t xml:space="preserve">procedente en términos de los artículos </w:t>
      </w:r>
      <w:r w:rsidRPr="002C1A7A">
        <w:rPr>
          <w:rFonts w:ascii="Noto Sans" w:hAnsi="Noto Sans" w:cs="Noto Sans"/>
          <w:b/>
          <w:sz w:val="20"/>
          <w:szCs w:val="20"/>
        </w:rPr>
        <w:t>59</w:t>
      </w:r>
      <w:r w:rsidRPr="002C1A7A">
        <w:rPr>
          <w:rFonts w:ascii="Noto Sans" w:hAnsi="Noto Sans" w:cs="Noto Sans"/>
          <w:sz w:val="20"/>
          <w:szCs w:val="20"/>
        </w:rPr>
        <w:t xml:space="preserve"> y </w:t>
      </w:r>
      <w:r w:rsidRPr="002C1A7A">
        <w:rPr>
          <w:rFonts w:ascii="Noto Sans" w:hAnsi="Noto Sans" w:cs="Noto Sans"/>
          <w:b/>
          <w:sz w:val="20"/>
          <w:szCs w:val="20"/>
        </w:rPr>
        <w:t>60</w:t>
      </w:r>
      <w:r w:rsidRPr="002C1A7A">
        <w:rPr>
          <w:rFonts w:ascii="Noto Sans" w:hAnsi="Noto Sans" w:cs="Noto Sans"/>
          <w:sz w:val="20"/>
          <w:szCs w:val="20"/>
        </w:rPr>
        <w:t xml:space="preserve"> de la Ley.</w:t>
      </w:r>
      <w:r w:rsidRPr="002C1A7A">
        <w:rPr>
          <w:rFonts w:ascii="Noto Sans" w:hAnsi="Noto Sans" w:cs="Noto Sans"/>
          <w:sz w:val="20"/>
          <w:szCs w:val="20"/>
        </w:rPr>
        <w:cr/>
      </w:r>
      <w:r w:rsidRPr="002C1A7A">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C46518">
        <w:rPr>
          <w:rFonts w:ascii="Noto Sans" w:hAnsi="Noto Sans" w:cs="Noto Sans"/>
          <w:b/>
          <w:sz w:val="20"/>
          <w:szCs w:val="20"/>
        </w:rPr>
        <w:t>1</w:t>
      </w:r>
      <w:r w:rsidRPr="002C1A7A">
        <w:rPr>
          <w:rFonts w:ascii="Noto Sans" w:hAnsi="Noto Sans" w:cs="Noto Sans"/>
          <w:b/>
          <w:sz w:val="20"/>
          <w:szCs w:val="20"/>
        </w:rPr>
        <w:t xml:space="preserve"> (</w:t>
      </w:r>
      <w:r w:rsidR="00C46518">
        <w:rPr>
          <w:rFonts w:ascii="Noto Sans" w:hAnsi="Noto Sans" w:cs="Noto Sans"/>
          <w:b/>
          <w:sz w:val="20"/>
          <w:szCs w:val="20"/>
        </w:rPr>
        <w:t>un</w:t>
      </w:r>
      <w:r w:rsidRPr="002C1A7A">
        <w:rPr>
          <w:rFonts w:ascii="Noto Sans" w:hAnsi="Noto Sans" w:cs="Noto Sans"/>
          <w:b/>
          <w:sz w:val="20"/>
          <w:szCs w:val="20"/>
        </w:rPr>
        <w:t xml:space="preserve">o)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2C1A7A">
        <w:rPr>
          <w:rFonts w:ascii="Noto Sans" w:hAnsi="Noto Sans" w:cs="Noto Sans"/>
          <w:sz w:val="20"/>
          <w:szCs w:val="20"/>
        </w:rPr>
        <w:cr/>
      </w:r>
      <w:r w:rsidRPr="002C1A7A">
        <w:rPr>
          <w:rFonts w:ascii="Noto Sans" w:hAnsi="Noto Sans" w:cs="Noto Sans"/>
          <w:sz w:val="20"/>
          <w:szCs w:val="20"/>
        </w:rPr>
        <w:c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F00B83">
        <w:rPr>
          <w:rFonts w:ascii="Noto Sans" w:hAnsi="Noto Sans" w:cs="Noto Sans"/>
          <w:b/>
          <w:sz w:val="20"/>
          <w:szCs w:val="20"/>
        </w:rPr>
        <w:t>1</w:t>
      </w:r>
      <w:r w:rsidRPr="002C1A7A">
        <w:rPr>
          <w:rFonts w:ascii="Noto Sans" w:hAnsi="Noto Sans" w:cs="Noto Sans"/>
          <w:b/>
          <w:sz w:val="20"/>
          <w:szCs w:val="20"/>
        </w:rPr>
        <w:t>6 (</w:t>
      </w:r>
      <w:r w:rsidR="00C46518">
        <w:rPr>
          <w:rFonts w:ascii="Noto Sans" w:hAnsi="Noto Sans" w:cs="Noto Sans"/>
          <w:b/>
          <w:sz w:val="20"/>
          <w:szCs w:val="20"/>
        </w:rPr>
        <w:t>dieci</w:t>
      </w:r>
      <w:r w:rsidR="00C46518"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Estratificación de las Mipymes.</w:t>
      </w:r>
      <w:r w:rsidRPr="002C1A7A">
        <w:rPr>
          <w:rFonts w:ascii="Noto Sans" w:hAnsi="Noto Sans" w:cs="Noto Sans"/>
          <w:sz w:val="20"/>
          <w:szCs w:val="20"/>
        </w:rPr>
        <w:cr/>
      </w:r>
      <w:r w:rsidRPr="002C1A7A">
        <w:rPr>
          <w:rFonts w:ascii="Noto Sans" w:hAnsi="Noto Sans" w:cs="Noto Sans"/>
          <w:i/>
          <w:sz w:val="20"/>
          <w:szCs w:val="20"/>
          <w:u w:val="single"/>
        </w:rPr>
        <w:cr/>
      </w:r>
      <w:r w:rsidRPr="002C1A7A">
        <w:rPr>
          <w:rFonts w:ascii="Noto Sans" w:hAnsi="Noto Sans" w:cs="Noto Sans"/>
          <w:sz w:val="20"/>
          <w:szCs w:val="20"/>
          <w:lang w:eastAsia="es-ES"/>
        </w:rPr>
        <w:t xml:space="preserve"> Copia de última declaración anual de impuestos.</w:t>
      </w:r>
    </w:p>
    <w:p w14:paraId="4B3BD5C2" w14:textId="77777777" w:rsidR="002C1A7A" w:rsidRPr="002C1A7A" w:rsidRDefault="002C1A7A" w:rsidP="001D5D53">
      <w:pPr>
        <w:jc w:val="both"/>
        <w:rPr>
          <w:rFonts w:ascii="Noto Sans" w:hAnsi="Noto Sans" w:cs="Noto Sans"/>
          <w:sz w:val="20"/>
          <w:szCs w:val="20"/>
          <w:lang w:eastAsia="es-ES"/>
        </w:rPr>
      </w:pPr>
    </w:p>
    <w:p w14:paraId="51845CD3"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lang w:eastAsia="es-ES"/>
        </w:rPr>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C1A7A" w:rsidRDefault="002C1A7A" w:rsidP="001D5D53">
      <w:pPr>
        <w:jc w:val="both"/>
        <w:rPr>
          <w:rFonts w:ascii="Noto Sans" w:hAnsi="Noto Sans" w:cs="Noto Sans"/>
          <w:sz w:val="20"/>
          <w:szCs w:val="20"/>
          <w:lang w:eastAsia="es-ES"/>
        </w:rPr>
      </w:pPr>
    </w:p>
    <w:p w14:paraId="7328ADD6" w14:textId="1CECD58B"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Previo a la suscripción del contrato, 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deberá presentar el acuse de recepción con el que compruebe la realización de la consulta de opinión ante el SAT, relacionada con el cumplimiento de sus obligaciones fiscales, en los términos que establece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7AA1E027" w14:textId="1D15865E"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lang w:eastAsia="es-ES"/>
        </w:rPr>
        <w:cr/>
      </w:r>
      <w:r w:rsidRPr="002C1A7A">
        <w:rPr>
          <w:rFonts w:ascii="Noto Sans" w:hAnsi="Noto Sans" w:cs="Noto Sans"/>
          <w:sz w:val="20"/>
          <w:szCs w:val="20"/>
        </w:rPr>
        <w:t xml:space="preserve">Para el caso de que el </w:t>
      </w:r>
      <w:r w:rsidR="005557E3" w:rsidRPr="005557E3">
        <w:rPr>
          <w:rFonts w:ascii="Noto Sans" w:hAnsi="Noto Sans" w:cs="Noto Sans"/>
          <w:sz w:val="20"/>
          <w:szCs w:val="20"/>
        </w:rPr>
        <w:t>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te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2F212A49" w14:textId="505AEFBE" w:rsidR="002C1A7A" w:rsidRPr="002C1A7A" w:rsidRDefault="002C1A7A" w:rsidP="003551F7">
      <w:pPr>
        <w:spacing w:line="20" w:lineRule="atLeast"/>
        <w:jc w:val="both"/>
        <w:rPr>
          <w:rFonts w:ascii="Noto Sans" w:hAnsi="Noto Sans" w:cs="Noto Sans"/>
          <w:b/>
          <w:bCs/>
          <w:sz w:val="20"/>
          <w:szCs w:val="20"/>
          <w:lang w:eastAsia="es-ES"/>
        </w:rPr>
      </w:pPr>
      <w:r w:rsidRPr="002C1A7A">
        <w:rPr>
          <w:rFonts w:ascii="Noto Sans" w:hAnsi="Noto Sans" w:cs="Noto Sans"/>
          <w:sz w:val="20"/>
          <w:szCs w:val="20"/>
          <w:lang w:eastAsia="es-ES"/>
        </w:rPr>
        <w:cr/>
        <w:t xml:space="preserve">Tratándose de propuestas conjuntas, presentadas en términos del artículo </w:t>
      </w:r>
      <w:r w:rsidRPr="002C1A7A">
        <w:rPr>
          <w:rFonts w:ascii="Noto Sans" w:hAnsi="Noto Sans" w:cs="Noto Sans"/>
          <w:b/>
          <w:sz w:val="20"/>
          <w:szCs w:val="20"/>
          <w:lang w:eastAsia="es-ES"/>
        </w:rPr>
        <w:t>34</w:t>
      </w:r>
      <w:r w:rsidRPr="002C1A7A">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w:t>
      </w:r>
      <w:r w:rsidR="005557E3">
        <w:rPr>
          <w:rFonts w:ascii="Noto Sans" w:hAnsi="Noto Sans" w:cs="Noto Sans"/>
          <w:sz w:val="20"/>
          <w:szCs w:val="20"/>
        </w:rPr>
        <w:t>licitantes</w:t>
      </w:r>
      <w:r w:rsidRPr="002C1A7A">
        <w:rPr>
          <w:rFonts w:ascii="Noto Sans" w:hAnsi="Noto Sans" w:cs="Noto Sans"/>
          <w:sz w:val="20"/>
          <w:szCs w:val="20"/>
          <w:lang w:eastAsia="es-ES"/>
        </w:rPr>
        <w:t xml:space="preserve"> en dicha propuesta.</w:t>
      </w:r>
      <w:r w:rsidRPr="002C1A7A">
        <w:rPr>
          <w:rFonts w:ascii="Noto Sans" w:hAnsi="Noto Sans" w:cs="Noto Sans"/>
          <w:sz w:val="20"/>
          <w:szCs w:val="20"/>
          <w:lang w:eastAsia="es-ES"/>
        </w:rPr>
        <w:cr/>
      </w:r>
      <w:r w:rsidRPr="002C1A7A">
        <w:rPr>
          <w:rFonts w:ascii="Noto Sans" w:hAnsi="Noto Sans" w:cs="Noto Sans"/>
          <w:b/>
          <w:bCs/>
          <w:sz w:val="20"/>
          <w:szCs w:val="20"/>
          <w:lang w:eastAsia="es-ES"/>
        </w:rPr>
        <w:cr/>
      </w:r>
      <w:r w:rsidRPr="002C1A7A">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w:t>
      </w:r>
      <w:r w:rsidR="005C6FB9" w:rsidRPr="002C1A7A">
        <w:rPr>
          <w:rFonts w:ascii="Noto Sans" w:eastAsia="Times New Roman" w:hAnsi="Noto Sans" w:cs="Noto Sans"/>
          <w:sz w:val="20"/>
          <w:szCs w:val="20"/>
        </w:rPr>
        <w:t xml:space="preserve">Secretaría </w:t>
      </w:r>
      <w:r w:rsidR="005C6FB9">
        <w:rPr>
          <w:rFonts w:ascii="Noto Sans" w:eastAsia="Times New Roman" w:hAnsi="Noto Sans" w:cs="Noto Sans"/>
          <w:sz w:val="20"/>
          <w:szCs w:val="20"/>
        </w:rPr>
        <w:t>Anticorrupción y Buen Gobierno</w:t>
      </w:r>
      <w:r w:rsidR="005C6FB9" w:rsidRPr="002C1A7A">
        <w:rPr>
          <w:rFonts w:ascii="Noto Sans" w:hAnsi="Noto Sans" w:cs="Noto Sans"/>
          <w:sz w:val="20"/>
          <w:szCs w:val="20"/>
          <w:lang w:eastAsia="es-ES"/>
        </w:rPr>
        <w:t xml:space="preserve"> </w:t>
      </w:r>
      <w:r w:rsidRPr="002C1A7A">
        <w:rPr>
          <w:rFonts w:ascii="Noto Sans" w:hAnsi="Noto Sans" w:cs="Noto Sans"/>
          <w:sz w:val="20"/>
          <w:szCs w:val="20"/>
          <w:lang w:eastAsia="es-ES"/>
        </w:rPr>
        <w:t>(S</w:t>
      </w:r>
      <w:r w:rsidR="005C6FB9">
        <w:rPr>
          <w:rFonts w:ascii="Noto Sans" w:hAnsi="Noto Sans" w:cs="Noto Sans"/>
          <w:sz w:val="20"/>
          <w:szCs w:val="20"/>
          <w:lang w:eastAsia="es-ES"/>
        </w:rPr>
        <w:t>ABG</w:t>
      </w:r>
      <w:r w:rsidRPr="002C1A7A">
        <w:rPr>
          <w:rFonts w:ascii="Noto Sans" w:hAnsi="Noto Sans" w:cs="Noto Sans"/>
          <w:sz w:val="20"/>
          <w:szCs w:val="20"/>
          <w:lang w:eastAsia="es-ES"/>
        </w:rPr>
        <w:t xml:space="preserve">) la documentación de los hechos presumiblemente constitutivos de infracción por la falta de la formalización del contrato o pedido, por causas imputables al </w:t>
      </w:r>
      <w:r w:rsidR="005557E3" w:rsidRPr="005557E3">
        <w:rPr>
          <w:rFonts w:ascii="Noto Sans" w:hAnsi="Noto Sans" w:cs="Noto Sans"/>
          <w:sz w:val="20"/>
          <w:szCs w:val="20"/>
        </w:rPr>
        <w:t>licitante</w:t>
      </w:r>
      <w:r w:rsidRPr="002C1A7A">
        <w:rPr>
          <w:rFonts w:ascii="Noto Sans" w:hAnsi="Noto Sans" w:cs="Noto Sans"/>
          <w:sz w:val="20"/>
          <w:szCs w:val="20"/>
          <w:lang w:eastAsia="es-ES"/>
        </w:rPr>
        <w:t xml:space="preserve"> al que le fue adjudicado.</w:t>
      </w:r>
      <w:r w:rsidRPr="002C1A7A">
        <w:rPr>
          <w:rFonts w:ascii="Noto Sans" w:hAnsi="Noto Sans" w:cs="Noto Sans"/>
          <w:sz w:val="20"/>
          <w:szCs w:val="20"/>
          <w:lang w:eastAsia="es-ES"/>
        </w:rPr>
        <w:cr/>
      </w:r>
      <w:r w:rsidRPr="002C1A7A">
        <w:rPr>
          <w:rFonts w:ascii="Noto Sans" w:hAnsi="Noto Sans" w:cs="Noto Sans"/>
          <w:sz w:val="20"/>
          <w:szCs w:val="20"/>
          <w:lang w:eastAsia="es-ES"/>
        </w:rPr>
        <w:cr/>
        <w:t xml:space="preserve">En el supuesto de que el SAT emita respuesta en sentido negativo o desfavorable para el (los) proveedor(es) con quien ya se haya formalizado el (los) contrato(s) derivado(s) de la presente </w:t>
      </w:r>
      <w:r w:rsidR="00AD271E">
        <w:rPr>
          <w:rFonts w:ascii="Noto Sans" w:hAnsi="Noto Sans" w:cs="Noto Sans"/>
          <w:sz w:val="20"/>
          <w:szCs w:val="20"/>
        </w:rPr>
        <w:lastRenderedPageBreak/>
        <w:t>licit</w:t>
      </w:r>
      <w:r w:rsidR="00AD271E" w:rsidRPr="002C1A7A">
        <w:rPr>
          <w:rFonts w:ascii="Noto Sans" w:hAnsi="Noto Sans" w:cs="Noto Sans"/>
          <w:sz w:val="20"/>
          <w:szCs w:val="20"/>
        </w:rPr>
        <w:t>ación</w:t>
      </w:r>
      <w:r w:rsidRPr="002C1A7A">
        <w:rPr>
          <w:rFonts w:ascii="Noto Sans" w:hAnsi="Noto Sans" w:cs="Noto Sans"/>
          <w:sz w:val="20"/>
          <w:szCs w:val="20"/>
          <w:lang w:eastAsia="es-ES"/>
        </w:rPr>
        <w:t>,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2C1A7A">
        <w:rPr>
          <w:rFonts w:ascii="Noto Sans" w:hAnsi="Noto Sans" w:cs="Noto Sans"/>
          <w:b/>
          <w:bCs/>
          <w:sz w:val="20"/>
          <w:szCs w:val="20"/>
          <w:lang w:eastAsia="es-ES"/>
        </w:rPr>
        <w:cr/>
      </w:r>
    </w:p>
    <w:p w14:paraId="265FFE93" w14:textId="77777777" w:rsidR="002C1A7A" w:rsidRPr="002C1A7A" w:rsidRDefault="002C1A7A" w:rsidP="002C1A7A">
      <w:pPr>
        <w:rPr>
          <w:rFonts w:ascii="Noto Sans" w:hAnsi="Noto Sans" w:cs="Noto Sans"/>
          <w:b/>
          <w:bCs/>
          <w:sz w:val="20"/>
          <w:szCs w:val="20"/>
          <w:lang w:eastAsia="es-ES"/>
        </w:rPr>
      </w:pPr>
    </w:p>
    <w:p w14:paraId="4BB60EE4"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3.- CAUSALES DE DESCALIFICACIÓN.</w:t>
      </w:r>
    </w:p>
    <w:p w14:paraId="2266113A" w14:textId="77777777" w:rsidR="002C1A7A" w:rsidRPr="002C1A7A" w:rsidRDefault="002C1A7A" w:rsidP="002C1A7A">
      <w:pPr>
        <w:rPr>
          <w:rFonts w:ascii="Noto Sans" w:hAnsi="Noto Sans" w:cs="Noto Sans"/>
          <w:sz w:val="20"/>
          <w:szCs w:val="20"/>
        </w:rPr>
      </w:pPr>
    </w:p>
    <w:p w14:paraId="40AFB417" w14:textId="6AE67FE6" w:rsidR="002C1A7A" w:rsidRPr="002C1A7A" w:rsidRDefault="002C1A7A" w:rsidP="002C1A7A">
      <w:pPr>
        <w:rPr>
          <w:rFonts w:ascii="Noto Sans" w:hAnsi="Noto Sans" w:cs="Noto Sans"/>
          <w:sz w:val="20"/>
          <w:szCs w:val="20"/>
        </w:rPr>
      </w:pPr>
      <w:r w:rsidRPr="002C1A7A">
        <w:rPr>
          <w:rFonts w:ascii="Noto Sans" w:hAnsi="Noto Sans" w:cs="Noto Sans"/>
          <w:sz w:val="20"/>
          <w:szCs w:val="20"/>
        </w:rPr>
        <w:t xml:space="preserve">Se descalificará a los </w:t>
      </w:r>
      <w:r w:rsidR="005557E3">
        <w:rPr>
          <w:rFonts w:ascii="Noto Sans" w:hAnsi="Noto Sans" w:cs="Noto Sans"/>
          <w:sz w:val="20"/>
          <w:szCs w:val="20"/>
        </w:rPr>
        <w:t>licitantes</w:t>
      </w:r>
      <w:r w:rsidRPr="002C1A7A">
        <w:rPr>
          <w:rFonts w:ascii="Noto Sans" w:hAnsi="Noto Sans" w:cs="Noto Sans"/>
          <w:sz w:val="20"/>
          <w:szCs w:val="20"/>
        </w:rPr>
        <w:t xml:space="preserve"> que incurran en uno o varios de los siguientes supuestos:</w:t>
      </w:r>
    </w:p>
    <w:p w14:paraId="2F9C9DEA" w14:textId="77777777" w:rsidR="002C1A7A" w:rsidRPr="002C1A7A" w:rsidRDefault="002C1A7A" w:rsidP="002C1A7A">
      <w:pPr>
        <w:rPr>
          <w:rFonts w:ascii="Noto Sans" w:hAnsi="Noto Sans" w:cs="Noto Sans"/>
          <w:sz w:val="20"/>
          <w:szCs w:val="20"/>
        </w:rPr>
      </w:pPr>
    </w:p>
    <w:p w14:paraId="2662DF65" w14:textId="77777777" w:rsidR="002C1A7A" w:rsidRPr="002C1A7A" w:rsidRDefault="002C1A7A" w:rsidP="002C1A7A">
      <w:pPr>
        <w:pStyle w:val="Prrafodelista"/>
        <w:numPr>
          <w:ilvl w:val="0"/>
          <w:numId w:val="3"/>
        </w:numPr>
        <w:spacing w:after="0" w:line="240" w:lineRule="auto"/>
        <w:ind w:left="357" w:hanging="357"/>
        <w:jc w:val="both"/>
        <w:rPr>
          <w:rFonts w:ascii="Noto Sans" w:hAnsi="Noto Sans" w:cs="Noto Sans"/>
          <w:sz w:val="20"/>
          <w:szCs w:val="20"/>
        </w:rPr>
      </w:pPr>
      <w:r w:rsidRPr="002C1A7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Pr="002C1A7A">
        <w:rPr>
          <w:rFonts w:ascii="Noto Sans" w:hAnsi="Noto Sans" w:cs="Noto Sans"/>
          <w:b/>
          <w:sz w:val="20"/>
          <w:szCs w:val="20"/>
        </w:rPr>
        <w:t>36</w:t>
      </w:r>
      <w:r w:rsidRPr="002C1A7A">
        <w:rPr>
          <w:rFonts w:ascii="Noto Sans" w:hAnsi="Noto Sans" w:cs="Noto Sans"/>
          <w:sz w:val="20"/>
          <w:szCs w:val="20"/>
        </w:rPr>
        <w:t xml:space="preserve">, de la Ley; incluyendo cuando no presente las Opinión de Cumplimiento en materia de Obligaciones Fiscales, en materia de seguridad social e INFONAVIT o las presente negativas, que no sean vigentes o con adeudos, que las opiniones de cumplimiento no </w:t>
      </w:r>
      <w:r w:rsidRPr="002C1A7A">
        <w:rPr>
          <w:rFonts w:ascii="Noto Sans" w:hAnsi="Noto Sans" w:cs="Noto Sans"/>
          <w:b/>
          <w:sz w:val="20"/>
          <w:szCs w:val="20"/>
        </w:rPr>
        <w:t>estén vigentes al momento de presentación de propuestas</w:t>
      </w:r>
      <w:r w:rsidRPr="002C1A7A">
        <w:rPr>
          <w:rFonts w:ascii="Noto Sans" w:hAnsi="Noto Sans" w:cs="Noto Sans"/>
          <w:sz w:val="20"/>
          <w:szCs w:val="20"/>
        </w:rPr>
        <w:t>, se desecharan las mismas.</w:t>
      </w:r>
    </w:p>
    <w:p w14:paraId="2A83D72F" w14:textId="3DEC4C32" w:rsidR="00EC0DE0" w:rsidRPr="002857C3" w:rsidRDefault="00EC0DE0" w:rsidP="00EC0DE0">
      <w:pPr>
        <w:pStyle w:val="Prrafodelista"/>
        <w:numPr>
          <w:ilvl w:val="0"/>
          <w:numId w:val="3"/>
        </w:numPr>
        <w:spacing w:after="0" w:line="240" w:lineRule="auto"/>
        <w:jc w:val="both"/>
        <w:rPr>
          <w:rFonts w:ascii="Noto Sans" w:hAnsi="Noto Sans" w:cs="Noto Sans"/>
          <w:sz w:val="20"/>
          <w:szCs w:val="20"/>
        </w:rPr>
      </w:pPr>
      <w:r w:rsidRPr="00EC0DE0">
        <w:rPr>
          <w:rFonts w:ascii="Noto Sans" w:hAnsi="Noto Sans" w:cs="Noto Sans"/>
          <w:sz w:val="20"/>
          <w:szCs w:val="20"/>
        </w:rPr>
        <w:t xml:space="preserve">Escrito bajo protesta de decir verdad, mediante el que los </w:t>
      </w:r>
      <w:r>
        <w:rPr>
          <w:rFonts w:ascii="Noto Sans" w:hAnsi="Noto Sans" w:cs="Noto Sans"/>
          <w:sz w:val="20"/>
          <w:szCs w:val="20"/>
        </w:rPr>
        <w:t>licitantes</w:t>
      </w:r>
      <w:r w:rsidRPr="00EC0DE0">
        <w:rPr>
          <w:rFonts w:ascii="Noto Sans" w:hAnsi="Noto Sans" w:cs="Noto Sans"/>
          <w:sz w:val="20"/>
          <w:szCs w:val="20"/>
        </w:rPr>
        <w:t xml:space="preserve"> acreditaran su personalidad jurídica, pudiendo utilizar el formato que aparece en el </w:t>
      </w:r>
      <w:r w:rsidRPr="00EC0DE0">
        <w:rPr>
          <w:rFonts w:ascii="Noto Sans" w:hAnsi="Noto Sans" w:cs="Noto Sans"/>
          <w:b/>
          <w:sz w:val="20"/>
          <w:szCs w:val="20"/>
        </w:rPr>
        <w:t>Anexo Número 1</w:t>
      </w:r>
      <w:r w:rsidRPr="00EC0DE0">
        <w:rPr>
          <w:rFonts w:ascii="Noto Sans" w:hAnsi="Noto Sans" w:cs="Noto Sans"/>
          <w:sz w:val="20"/>
          <w:szCs w:val="20"/>
        </w:rPr>
        <w:t xml:space="preserve"> </w:t>
      </w:r>
      <w:r w:rsidRPr="00EC0DE0">
        <w:rPr>
          <w:rFonts w:ascii="Noto Sans" w:hAnsi="Noto Sans" w:cs="Noto Sans"/>
          <w:b/>
          <w:sz w:val="20"/>
          <w:szCs w:val="20"/>
        </w:rPr>
        <w:t>(uno)</w:t>
      </w:r>
      <w:r w:rsidRPr="00EC0DE0">
        <w:rPr>
          <w:rFonts w:ascii="Noto Sans" w:hAnsi="Noto Sans" w:cs="Noto Sans"/>
          <w:sz w:val="20"/>
          <w:szCs w:val="20"/>
        </w:rPr>
        <w:t xml:space="preserve"> el cual forma parte de la presente convocatoria. Además deberá presentar la Opinión de Cumplimiento en Materia</w:t>
      </w:r>
      <w:r w:rsidR="000E52A3">
        <w:rPr>
          <w:rFonts w:ascii="Noto Sans" w:hAnsi="Noto Sans" w:cs="Noto Sans"/>
          <w:sz w:val="20"/>
          <w:szCs w:val="20"/>
        </w:rPr>
        <w:t xml:space="preserve"> de Obligaciones</w:t>
      </w:r>
      <w:r w:rsidRPr="00EC0DE0">
        <w:rPr>
          <w:rFonts w:ascii="Noto Sans" w:hAnsi="Noto Sans" w:cs="Noto Sans"/>
          <w:sz w:val="20"/>
          <w:szCs w:val="20"/>
        </w:rPr>
        <w:t xml:space="preserve"> Fiscal</w:t>
      </w:r>
      <w:r w:rsidR="000E52A3">
        <w:rPr>
          <w:rFonts w:ascii="Noto Sans" w:hAnsi="Noto Sans" w:cs="Noto Sans"/>
          <w:sz w:val="20"/>
          <w:szCs w:val="20"/>
        </w:rPr>
        <w:t>es</w:t>
      </w:r>
      <w:r w:rsidRPr="00EC0DE0">
        <w:rPr>
          <w:rFonts w:ascii="Noto Sans" w:hAnsi="Noto Sans" w:cs="Noto Sans"/>
          <w:sz w:val="20"/>
          <w:szCs w:val="20"/>
        </w:rPr>
        <w:t xml:space="preserve">, Opinión de Cumplimiento en Materia de Seguridad Social o carta bajo protesta de decir verdad que no cuenta con trabajadores, resultado de la consulta ante el módulo de Opinión de Cumplimiento en Materia de Seguridad Social y Constancia de Cumplimiento ante el INFONAVIT vigentes y en </w:t>
      </w:r>
      <w:r w:rsidRPr="002857C3">
        <w:rPr>
          <w:rFonts w:ascii="Noto Sans" w:hAnsi="Noto Sans" w:cs="Noto Sans"/>
          <w:sz w:val="20"/>
          <w:szCs w:val="20"/>
        </w:rPr>
        <w:t>sentido positivo de conformidad con el artículo 32-d del código fiscal de la federación.</w:t>
      </w:r>
    </w:p>
    <w:p w14:paraId="3A6A1B76" w14:textId="77777777" w:rsidR="000E52A3" w:rsidRPr="002857C3" w:rsidRDefault="000E52A3" w:rsidP="000E52A3">
      <w:pPr>
        <w:numPr>
          <w:ilvl w:val="0"/>
          <w:numId w:val="3"/>
        </w:numPr>
        <w:jc w:val="both"/>
        <w:rPr>
          <w:rFonts w:ascii="Noto Sans" w:hAnsi="Noto Sans" w:cs="Noto Sans"/>
          <w:b/>
          <w:bCs/>
          <w:sz w:val="20"/>
          <w:szCs w:val="20"/>
        </w:rPr>
      </w:pPr>
      <w:r w:rsidRPr="002857C3">
        <w:rPr>
          <w:rFonts w:ascii="Noto Sans" w:hAnsi="Noto Sans" w:cs="Noto Sans"/>
          <w:sz w:val="20"/>
          <w:szCs w:val="20"/>
        </w:rPr>
        <w:t>Cuando no presente las constancias en materia Fiscal, en materia de Seguridad Social e INFONAVIT o/y las presente con resultado negativo y/o con adeudos o no se encuentren vigentes.</w:t>
      </w:r>
    </w:p>
    <w:p w14:paraId="763D8EAD" w14:textId="77777777"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se compruebe que tienen acuerdo con otros licitantes para elevar el costo de los servicios solicitados o bien, cualquier otro acuerdo que tenga como fin obtener una ventaja sobre los demás licitantes.</w:t>
      </w:r>
    </w:p>
    <w:p w14:paraId="32977809" w14:textId="358A9BD0"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proporcionen información o documentación falsa y/o alterada.</w:t>
      </w:r>
    </w:p>
    <w:p w14:paraId="2D1D274C" w14:textId="77777777" w:rsidR="00533F77" w:rsidRPr="002857C3" w:rsidRDefault="00533F77" w:rsidP="00533F77">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el licitante se encuentre en alguno de los supuestos establecidos en el artículo </w:t>
      </w:r>
      <w:r w:rsidRPr="002857C3">
        <w:rPr>
          <w:rFonts w:ascii="Noto Sans" w:hAnsi="Noto Sans" w:cs="Noto Sans"/>
          <w:b/>
          <w:sz w:val="20"/>
          <w:szCs w:val="20"/>
        </w:rPr>
        <w:t>50</w:t>
      </w:r>
      <w:r w:rsidRPr="002857C3">
        <w:rPr>
          <w:rFonts w:ascii="Noto Sans" w:hAnsi="Noto Sans" w:cs="Noto Sans"/>
          <w:sz w:val="20"/>
          <w:szCs w:val="20"/>
        </w:rPr>
        <w:t xml:space="preserve"> y </w:t>
      </w:r>
      <w:r w:rsidRPr="002857C3">
        <w:rPr>
          <w:rFonts w:ascii="Noto Sans" w:hAnsi="Noto Sans" w:cs="Noto Sans"/>
          <w:b/>
          <w:sz w:val="20"/>
          <w:szCs w:val="20"/>
        </w:rPr>
        <w:t>60</w:t>
      </w:r>
      <w:r w:rsidRPr="002857C3">
        <w:rPr>
          <w:rFonts w:ascii="Noto Sans" w:hAnsi="Noto Sans" w:cs="Noto Sans"/>
          <w:sz w:val="20"/>
          <w:szCs w:val="20"/>
        </w:rPr>
        <w:t xml:space="preserve"> de la Ley.</w:t>
      </w:r>
    </w:p>
    <w:p w14:paraId="7554061F" w14:textId="77777777"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incurran en cualquier violación a las disposiciones de la Ley, al Reglamento o a cualquier otro ordenamiento legal o normativo vinculado con este procedimiento.</w:t>
      </w:r>
    </w:p>
    <w:p w14:paraId="2C393E59" w14:textId="140B3B79"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no presente uno o más de los escritos o manifiestos solicitados con carácter de “bajo protesta de decir verdad”, solicitados en las presente convocatoria u omita la leyenda requerida; así como en el caso de participar por el sistema de compras gubernamentales CompraNet, no envíe el </w:t>
      </w:r>
      <w:r w:rsidRPr="002857C3">
        <w:rPr>
          <w:rFonts w:ascii="Noto Sans" w:hAnsi="Noto Sans" w:cs="Noto Sans"/>
          <w:b/>
          <w:sz w:val="20"/>
          <w:szCs w:val="20"/>
        </w:rPr>
        <w:t xml:space="preserve">Anexo Número </w:t>
      </w:r>
      <w:r w:rsidR="002857C3" w:rsidRPr="002857C3">
        <w:rPr>
          <w:rFonts w:ascii="Noto Sans" w:hAnsi="Noto Sans" w:cs="Noto Sans"/>
          <w:b/>
          <w:sz w:val="20"/>
          <w:szCs w:val="20"/>
        </w:rPr>
        <w:t>10</w:t>
      </w:r>
      <w:r w:rsidRPr="002857C3">
        <w:rPr>
          <w:rFonts w:ascii="Noto Sans" w:hAnsi="Noto Sans" w:cs="Noto Sans"/>
          <w:b/>
          <w:sz w:val="20"/>
          <w:szCs w:val="20"/>
        </w:rPr>
        <w:t xml:space="preserve"> (d</w:t>
      </w:r>
      <w:r w:rsidR="002857C3" w:rsidRPr="002857C3">
        <w:rPr>
          <w:rFonts w:ascii="Noto Sans" w:hAnsi="Noto Sans" w:cs="Noto Sans"/>
          <w:b/>
          <w:sz w:val="20"/>
          <w:szCs w:val="20"/>
        </w:rPr>
        <w:t>iez</w:t>
      </w:r>
      <w:r w:rsidRPr="002857C3">
        <w:rPr>
          <w:rFonts w:ascii="Noto Sans" w:hAnsi="Noto Sans" w:cs="Noto Sans"/>
          <w:b/>
          <w:sz w:val="20"/>
          <w:szCs w:val="20"/>
        </w:rPr>
        <w:t xml:space="preserve">) Proposición Económica </w:t>
      </w:r>
      <w:r w:rsidRPr="002857C3">
        <w:rPr>
          <w:rFonts w:ascii="Noto Sans" w:hAnsi="Noto Sans" w:cs="Noto Sans"/>
          <w:sz w:val="20"/>
          <w:szCs w:val="20"/>
        </w:rPr>
        <w:t xml:space="preserve">en las condiciones señaladas en el numeral  </w:t>
      </w:r>
      <w:r w:rsidRPr="002857C3">
        <w:rPr>
          <w:rFonts w:ascii="Noto Sans" w:hAnsi="Noto Sans" w:cs="Noto Sans"/>
          <w:b/>
          <w:sz w:val="20"/>
          <w:szCs w:val="20"/>
        </w:rPr>
        <w:t>6.2</w:t>
      </w:r>
      <w:r w:rsidRPr="002857C3">
        <w:rPr>
          <w:rFonts w:ascii="Noto Sans" w:hAnsi="Noto Sans" w:cs="Noto Sans"/>
          <w:sz w:val="20"/>
          <w:szCs w:val="20"/>
        </w:rPr>
        <w:t xml:space="preserve">  y </w:t>
      </w:r>
      <w:r w:rsidRPr="002857C3">
        <w:rPr>
          <w:rFonts w:ascii="Noto Sans" w:hAnsi="Noto Sans" w:cs="Noto Sans"/>
          <w:b/>
          <w:sz w:val="20"/>
          <w:szCs w:val="20"/>
        </w:rPr>
        <w:t>9.2</w:t>
      </w:r>
      <w:r w:rsidRPr="002857C3">
        <w:rPr>
          <w:rFonts w:ascii="Noto Sans" w:hAnsi="Noto Sans" w:cs="Noto Sans"/>
          <w:sz w:val="20"/>
          <w:szCs w:val="20"/>
        </w:rPr>
        <w:t xml:space="preserve"> de la convocatoria.</w:t>
      </w:r>
    </w:p>
    <w:p w14:paraId="30C79E39" w14:textId="01199913" w:rsidR="00533F77" w:rsidRPr="002C1A7A" w:rsidRDefault="00533F77" w:rsidP="00533F77">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oferte la </w:t>
      </w:r>
      <w:r w:rsidRPr="002C1A7A">
        <w:rPr>
          <w:rFonts w:ascii="Noto Sans" w:hAnsi="Noto Sans" w:cs="Noto Sans"/>
          <w:bCs/>
          <w:sz w:val="20"/>
          <w:szCs w:val="20"/>
        </w:rPr>
        <w:t xml:space="preserve">totalidad de los servicios requeridos conforme a lo establecido en el </w:t>
      </w:r>
      <w:r w:rsidRPr="002C1A7A">
        <w:rPr>
          <w:rFonts w:ascii="Noto Sans" w:hAnsi="Noto Sans" w:cs="Noto Sans"/>
          <w:b/>
          <w:sz w:val="20"/>
          <w:szCs w:val="20"/>
        </w:rPr>
        <w:t>Anexo Número 4</w:t>
      </w:r>
      <w:r w:rsidR="00EC7B45">
        <w:rPr>
          <w:rFonts w:ascii="Noto Sans" w:hAnsi="Noto Sans" w:cs="Noto Sans"/>
          <w:b/>
          <w:sz w:val="20"/>
          <w:szCs w:val="20"/>
        </w:rPr>
        <w:t xml:space="preserve"> (cuatro)</w:t>
      </w:r>
      <w:r w:rsidR="00145A5E">
        <w:rPr>
          <w:rFonts w:ascii="Noto Sans" w:hAnsi="Noto Sans" w:cs="Noto Sans"/>
          <w:b/>
          <w:sz w:val="20"/>
          <w:szCs w:val="20"/>
        </w:rPr>
        <w:t>, Anexo Número 4A (cuatro A)</w:t>
      </w:r>
      <w:r w:rsidR="00EC7B45">
        <w:rPr>
          <w:rFonts w:ascii="Noto Sans" w:hAnsi="Noto Sans" w:cs="Noto Sans"/>
          <w:b/>
          <w:sz w:val="20"/>
          <w:szCs w:val="20"/>
        </w:rPr>
        <w:t xml:space="preserve"> </w:t>
      </w:r>
      <w:r w:rsidR="00122D75" w:rsidRPr="00122D75">
        <w:rPr>
          <w:rFonts w:ascii="Noto Sans" w:hAnsi="Noto Sans" w:cs="Noto Sans"/>
          <w:sz w:val="20"/>
          <w:szCs w:val="20"/>
        </w:rPr>
        <w:t>y</w:t>
      </w:r>
      <w:r w:rsidR="00122D75">
        <w:rPr>
          <w:rFonts w:ascii="Noto Sans" w:hAnsi="Noto Sans" w:cs="Noto Sans"/>
          <w:b/>
          <w:sz w:val="20"/>
          <w:szCs w:val="20"/>
        </w:rPr>
        <w:t xml:space="preserve"> Anexo Número 4B (cuatro B).</w:t>
      </w:r>
    </w:p>
    <w:p w14:paraId="4B5577A5" w14:textId="4CABA57A" w:rsidR="004F4348" w:rsidRPr="007C1EF7" w:rsidRDefault="00426E2C" w:rsidP="004F4348">
      <w:pPr>
        <w:numPr>
          <w:ilvl w:val="0"/>
          <w:numId w:val="3"/>
        </w:numPr>
        <w:tabs>
          <w:tab w:val="num" w:pos="720"/>
        </w:tabs>
        <w:jc w:val="both"/>
        <w:rPr>
          <w:rFonts w:ascii="Noto Sans" w:hAnsi="Noto Sans" w:cs="Noto Sans"/>
          <w:b/>
          <w:bCs/>
          <w:sz w:val="20"/>
          <w:szCs w:val="20"/>
        </w:rPr>
      </w:pPr>
      <w:r w:rsidRPr="007C1EF7">
        <w:rPr>
          <w:rFonts w:ascii="Noto Sans" w:hAnsi="Noto Sans" w:cs="Noto Sans"/>
          <w:sz w:val="20"/>
          <w:szCs w:val="20"/>
        </w:rPr>
        <w:lastRenderedPageBreak/>
        <w:t xml:space="preserve">No presentar las herramientas e instrumentos de medición con su certificación vigente en fecha programada para su revisión. </w:t>
      </w:r>
    </w:p>
    <w:p w14:paraId="2B199D12" w14:textId="77777777" w:rsidR="002C1A7A" w:rsidRPr="002C1A7A" w:rsidRDefault="002C1A7A" w:rsidP="002C1A7A">
      <w:pPr>
        <w:numPr>
          <w:ilvl w:val="0"/>
          <w:numId w:val="3"/>
        </w:numPr>
        <w:tabs>
          <w:tab w:val="num" w:pos="720"/>
        </w:tabs>
        <w:jc w:val="both"/>
        <w:rPr>
          <w:rFonts w:ascii="Noto Sans" w:hAnsi="Noto Sans" w:cs="Noto Sans"/>
          <w:bCs/>
          <w:sz w:val="20"/>
          <w:szCs w:val="20"/>
        </w:rPr>
      </w:pPr>
      <w:r w:rsidRPr="002C1A7A">
        <w:rPr>
          <w:rFonts w:ascii="Noto Sans" w:hAnsi="Noto Sans" w:cs="Noto Sans"/>
          <w:sz w:val="20"/>
          <w:szCs w:val="20"/>
        </w:rPr>
        <w:t>Cuando no presente uno o más de los escritos o manifiestos solicitados con carácter de “bajo protesta de decir verdad”, solicitados en las presente convocatoria u omita la leyenda requerida.</w:t>
      </w:r>
    </w:p>
    <w:p w14:paraId="629CEF1E" w14:textId="3EE61379" w:rsidR="004F4348" w:rsidRPr="004F4348" w:rsidRDefault="004F4348" w:rsidP="004F4348">
      <w:pPr>
        <w:numPr>
          <w:ilvl w:val="0"/>
          <w:numId w:val="3"/>
        </w:numPr>
        <w:tabs>
          <w:tab w:val="num" w:pos="720"/>
        </w:tabs>
        <w:jc w:val="both"/>
        <w:rPr>
          <w:rFonts w:ascii="Noto Sans" w:hAnsi="Noto Sans" w:cs="Noto Sans"/>
          <w:b/>
          <w:bCs/>
          <w:sz w:val="20"/>
          <w:szCs w:val="20"/>
        </w:rPr>
      </w:pPr>
      <w:r w:rsidRPr="004F4348">
        <w:rPr>
          <w:rFonts w:ascii="Noto Sans" w:hAnsi="Noto Sans" w:cs="Noto Sans"/>
          <w:sz w:val="20"/>
          <w:szCs w:val="20"/>
        </w:rPr>
        <w:t xml:space="preserve">Se desechará su propuesta cuando la misma se encuentre </w:t>
      </w:r>
      <w:r w:rsidR="004B7DAD">
        <w:rPr>
          <w:rFonts w:ascii="Noto Sans" w:hAnsi="Noto Sans" w:cs="Noto Sans"/>
          <w:sz w:val="20"/>
          <w:szCs w:val="20"/>
        </w:rPr>
        <w:t xml:space="preserve">abajo del mínimo puntaje o porcentaje en </w:t>
      </w:r>
      <w:r w:rsidRPr="004F4348">
        <w:rPr>
          <w:rFonts w:ascii="Noto Sans" w:hAnsi="Noto Sans" w:cs="Noto Sans"/>
          <w:sz w:val="20"/>
          <w:szCs w:val="20"/>
        </w:rPr>
        <w:t xml:space="preserve">los supuestos del artículo </w:t>
      </w:r>
      <w:r w:rsidRPr="004F4348">
        <w:rPr>
          <w:rFonts w:ascii="Noto Sans" w:hAnsi="Noto Sans" w:cs="Noto Sans"/>
          <w:b/>
          <w:sz w:val="20"/>
          <w:szCs w:val="20"/>
        </w:rPr>
        <w:t>5</w:t>
      </w:r>
      <w:r w:rsidR="004B7DAD">
        <w:rPr>
          <w:rFonts w:ascii="Noto Sans" w:hAnsi="Noto Sans" w:cs="Noto Sans"/>
          <w:b/>
          <w:sz w:val="20"/>
          <w:szCs w:val="20"/>
        </w:rPr>
        <w:t>2</w:t>
      </w:r>
      <w:r w:rsidRPr="004F4348">
        <w:rPr>
          <w:rFonts w:ascii="Noto Sans" w:hAnsi="Noto Sans" w:cs="Noto Sans"/>
          <w:sz w:val="20"/>
          <w:szCs w:val="20"/>
        </w:rPr>
        <w:t xml:space="preserve"> del Reglamento de la Ley de Adquisiciones, Arrendamientos y Servicios del Sector Público, en su último párrafo, de conformidad a lo señalado en el punto </w:t>
      </w:r>
      <w:r w:rsidRPr="004F4348">
        <w:rPr>
          <w:rFonts w:ascii="Noto Sans" w:hAnsi="Noto Sans" w:cs="Noto Sans"/>
          <w:b/>
          <w:sz w:val="20"/>
          <w:szCs w:val="20"/>
        </w:rPr>
        <w:t>6.2.-EVALUACIÓN DE LAS PROPUESTAS ECONOMICAS</w:t>
      </w:r>
      <w:r w:rsidR="004B7DAD">
        <w:rPr>
          <w:rFonts w:ascii="Noto Sans" w:hAnsi="Noto Sans" w:cs="Noto Sans"/>
          <w:sz w:val="20"/>
          <w:szCs w:val="20"/>
        </w:rPr>
        <w:t xml:space="preserve"> </w:t>
      </w:r>
      <w:r w:rsidRPr="004F4348">
        <w:rPr>
          <w:rFonts w:ascii="Noto Sans" w:hAnsi="Noto Sans" w:cs="Noto Sans"/>
          <w:sz w:val="20"/>
          <w:szCs w:val="20"/>
        </w:rPr>
        <w:t>de la presente convocatoria.</w:t>
      </w:r>
    </w:p>
    <w:p w14:paraId="1FA08B85" w14:textId="44873BE2" w:rsidR="004F4348" w:rsidRPr="004F4348" w:rsidRDefault="004F4348" w:rsidP="004F4348">
      <w:pPr>
        <w:numPr>
          <w:ilvl w:val="0"/>
          <w:numId w:val="3"/>
        </w:numPr>
        <w:tabs>
          <w:tab w:val="num" w:pos="720"/>
        </w:tabs>
        <w:jc w:val="both"/>
        <w:rPr>
          <w:rFonts w:ascii="Montserrat" w:hAnsi="Montserrat" w:cs="Arial"/>
          <w:b/>
          <w:bCs/>
          <w:sz w:val="20"/>
          <w:szCs w:val="20"/>
        </w:rPr>
      </w:pPr>
      <w:r w:rsidRPr="004F4348">
        <w:rPr>
          <w:rFonts w:ascii="Noto Sans" w:hAnsi="Noto Sans" w:cs="Noto Sans"/>
          <w:sz w:val="20"/>
          <w:szCs w:val="20"/>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r w:rsidRPr="00621A10">
        <w:rPr>
          <w:rFonts w:ascii="Montserrat" w:hAnsi="Montserrat" w:cs="Arial"/>
          <w:sz w:val="20"/>
          <w:szCs w:val="20"/>
        </w:rPr>
        <w:t>.</w:t>
      </w:r>
    </w:p>
    <w:p w14:paraId="6A0E1EDF" w14:textId="3A998F45"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presente más de una propuesta en la </w:t>
      </w:r>
      <w:r w:rsidR="00102CCB">
        <w:rPr>
          <w:rFonts w:ascii="Noto Sans" w:hAnsi="Noto Sans" w:cs="Noto Sans"/>
          <w:sz w:val="20"/>
          <w:szCs w:val="20"/>
        </w:rPr>
        <w:t>licit</w:t>
      </w:r>
      <w:r w:rsidRPr="002C1A7A">
        <w:rPr>
          <w:rFonts w:ascii="Noto Sans" w:hAnsi="Noto Sans" w:cs="Noto Sans"/>
          <w:sz w:val="20"/>
          <w:szCs w:val="20"/>
        </w:rPr>
        <w:t>ación</w:t>
      </w:r>
      <w:r w:rsidRPr="002C1A7A">
        <w:rPr>
          <w:rFonts w:ascii="Noto Sans" w:hAnsi="Noto Sans" w:cs="Noto Sans"/>
          <w:bCs/>
          <w:sz w:val="20"/>
          <w:szCs w:val="20"/>
        </w:rPr>
        <w:t>.</w:t>
      </w:r>
    </w:p>
    <w:p w14:paraId="3AC349A6" w14:textId="53E593B2"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w:t>
      </w:r>
      <w:r w:rsidR="005557E3" w:rsidRPr="005557E3">
        <w:rPr>
          <w:rFonts w:ascii="Noto Sans" w:hAnsi="Noto Sans" w:cs="Noto Sans"/>
          <w:sz w:val="20"/>
          <w:szCs w:val="20"/>
        </w:rPr>
        <w:t>licitante</w:t>
      </w:r>
      <w:r w:rsidRPr="002C1A7A">
        <w:rPr>
          <w:rFonts w:ascii="Noto Sans" w:hAnsi="Noto Sans" w:cs="Noto Sans"/>
          <w:sz w:val="20"/>
          <w:szCs w:val="20"/>
        </w:rPr>
        <w:t xml:space="preserve"> en su propuesta técnica </w:t>
      </w:r>
    </w:p>
    <w:p w14:paraId="70ED29B6" w14:textId="77777777"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1.-</w:t>
      </w:r>
      <w:r w:rsidRPr="002C1A7A">
        <w:rPr>
          <w:rFonts w:ascii="Noto Sans" w:hAnsi="Noto Sans" w:cs="Noto Sans"/>
          <w:sz w:val="20"/>
          <w:szCs w:val="20"/>
        </w:rPr>
        <w:tab/>
        <w:t>No identifique y demuestre en forma clara, precisa y legible que los servicios ofertados cubren los requisitos solicitados por el Instituto en esta convocatoria.</w:t>
      </w:r>
    </w:p>
    <w:p w14:paraId="4AAA2532" w14:textId="26879BD5" w:rsidR="002C1A7A" w:rsidRPr="002C1A7A" w:rsidRDefault="002C1A7A" w:rsidP="00B112A3">
      <w:pPr>
        <w:autoSpaceDE w:val="0"/>
        <w:autoSpaceDN w:val="0"/>
        <w:adjustRightInd w:val="0"/>
        <w:ind w:left="750" w:hanging="350"/>
        <w:jc w:val="both"/>
        <w:rPr>
          <w:rFonts w:ascii="Noto Sans" w:hAnsi="Noto Sans" w:cs="Noto Sans"/>
          <w:sz w:val="20"/>
          <w:szCs w:val="20"/>
        </w:rPr>
      </w:pPr>
      <w:r w:rsidRPr="002C1A7A">
        <w:rPr>
          <w:rFonts w:ascii="Noto Sans" w:hAnsi="Noto Sans" w:cs="Noto Sans"/>
          <w:bCs/>
          <w:sz w:val="20"/>
          <w:szCs w:val="20"/>
        </w:rPr>
        <w:t xml:space="preserve"> </w:t>
      </w:r>
      <w:r w:rsidRPr="002C1A7A">
        <w:rPr>
          <w:rFonts w:ascii="Noto Sans" w:hAnsi="Noto Sans" w:cs="Noto Sans"/>
          <w:sz w:val="20"/>
          <w:szCs w:val="20"/>
        </w:rPr>
        <w:t>2.-</w:t>
      </w:r>
      <w:r w:rsidRPr="002C1A7A">
        <w:rPr>
          <w:rFonts w:ascii="Noto Sans" w:hAnsi="Noto Sans" w:cs="Noto Sans"/>
          <w:sz w:val="20"/>
          <w:szCs w:val="20"/>
        </w:rPr>
        <w:tab/>
        <w:t>No anexe folletos, catálogos, instructivos y/o fotografías debidamente referenciados de los servicios, necesarios para corroborar las especificaciones, características y calidad de los servicios en los términos establecidos en las presente convocatoria.</w:t>
      </w:r>
    </w:p>
    <w:p w14:paraId="4DDC235F" w14:textId="77777777" w:rsid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3.- Que los folletos, catálogos, instructivos y/o fotografías, no corresponden al modelo, marca  o tipo ofertados y/o no se encuentren debidamente referenciados.</w:t>
      </w:r>
    </w:p>
    <w:p w14:paraId="3F627149" w14:textId="7C55C370" w:rsidR="00113229" w:rsidRPr="00D2573D"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4.- Cuando el precio de algún renglón exceda el 10% por arriba de la mediana.</w:t>
      </w:r>
      <w:r w:rsidR="00D2573D">
        <w:rPr>
          <w:rFonts w:ascii="Noto Sans" w:hAnsi="Noto Sans" w:cs="Noto Sans"/>
          <w:sz w:val="20"/>
          <w:szCs w:val="20"/>
        </w:rPr>
        <w:t xml:space="preserve"> (No aplica en base al artículo </w:t>
      </w:r>
      <w:r w:rsidR="00D2573D" w:rsidRPr="00D2573D">
        <w:rPr>
          <w:rFonts w:ascii="Noto Sans" w:hAnsi="Noto Sans" w:cs="Noto Sans"/>
          <w:b/>
          <w:sz w:val="20"/>
          <w:szCs w:val="20"/>
        </w:rPr>
        <w:t>51</w:t>
      </w:r>
      <w:r w:rsidR="00D2573D">
        <w:rPr>
          <w:rFonts w:ascii="Noto Sans" w:hAnsi="Noto Sans" w:cs="Noto Sans"/>
          <w:b/>
          <w:sz w:val="20"/>
          <w:szCs w:val="20"/>
        </w:rPr>
        <w:t xml:space="preserve"> </w:t>
      </w:r>
      <w:r w:rsidR="00D2573D">
        <w:rPr>
          <w:rFonts w:ascii="Noto Sans" w:hAnsi="Noto Sans" w:cs="Noto Sans"/>
          <w:sz w:val="20"/>
          <w:szCs w:val="20"/>
        </w:rPr>
        <w:t xml:space="preserve">tercer párrafo del Reglamento </w:t>
      </w:r>
      <w:r w:rsidR="00D2573D" w:rsidRPr="004F4348">
        <w:rPr>
          <w:rFonts w:ascii="Noto Sans" w:hAnsi="Noto Sans" w:cs="Noto Sans"/>
          <w:sz w:val="20"/>
          <w:szCs w:val="20"/>
        </w:rPr>
        <w:t xml:space="preserve">de la Ley de Adquisiciones, Arrendamientos </w:t>
      </w:r>
      <w:r w:rsidR="00D2573D">
        <w:rPr>
          <w:rFonts w:ascii="Noto Sans" w:hAnsi="Noto Sans" w:cs="Noto Sans"/>
          <w:sz w:val="20"/>
          <w:szCs w:val="20"/>
        </w:rPr>
        <w:t>y Servicios del Sector Público).</w:t>
      </w:r>
    </w:p>
    <w:p w14:paraId="6AE3296B" w14:textId="4BBBF9A5" w:rsidR="00D2573D" w:rsidRPr="00D2573D" w:rsidRDefault="00113229" w:rsidP="00D2573D">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5.- Cuando el precio de algún renglón exceda el 40% por abajo de la mediana.</w:t>
      </w:r>
      <w:r w:rsidR="00D2573D">
        <w:rPr>
          <w:rFonts w:ascii="Noto Sans" w:hAnsi="Noto Sans" w:cs="Noto Sans"/>
          <w:sz w:val="20"/>
          <w:szCs w:val="20"/>
        </w:rPr>
        <w:t xml:space="preserve"> (No aplica en base al artículo </w:t>
      </w:r>
      <w:r w:rsidR="00D2573D" w:rsidRPr="00D2573D">
        <w:rPr>
          <w:rFonts w:ascii="Noto Sans" w:hAnsi="Noto Sans" w:cs="Noto Sans"/>
          <w:b/>
          <w:sz w:val="20"/>
          <w:szCs w:val="20"/>
        </w:rPr>
        <w:t>51</w:t>
      </w:r>
      <w:r w:rsidR="00D2573D">
        <w:rPr>
          <w:rFonts w:ascii="Noto Sans" w:hAnsi="Noto Sans" w:cs="Noto Sans"/>
          <w:b/>
          <w:sz w:val="20"/>
          <w:szCs w:val="20"/>
        </w:rPr>
        <w:t xml:space="preserve"> </w:t>
      </w:r>
      <w:r w:rsidR="00D2573D">
        <w:rPr>
          <w:rFonts w:ascii="Noto Sans" w:hAnsi="Noto Sans" w:cs="Noto Sans"/>
          <w:sz w:val="20"/>
          <w:szCs w:val="20"/>
        </w:rPr>
        <w:t xml:space="preserve">tercer párrafo del Reglamento </w:t>
      </w:r>
      <w:r w:rsidR="00D2573D" w:rsidRPr="004F4348">
        <w:rPr>
          <w:rFonts w:ascii="Noto Sans" w:hAnsi="Noto Sans" w:cs="Noto Sans"/>
          <w:sz w:val="20"/>
          <w:szCs w:val="20"/>
        </w:rPr>
        <w:t xml:space="preserve">de la Ley de Adquisiciones, Arrendamientos </w:t>
      </w:r>
      <w:r w:rsidR="00D2573D">
        <w:rPr>
          <w:rFonts w:ascii="Noto Sans" w:hAnsi="Noto Sans" w:cs="Noto Sans"/>
          <w:sz w:val="20"/>
          <w:szCs w:val="20"/>
        </w:rPr>
        <w:t>y Servicios del Sector Público).</w:t>
      </w:r>
    </w:p>
    <w:p w14:paraId="3D474104"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6.- Cuando el proveedor no presente documentos legales establecidos en la convocatoria.</w:t>
      </w:r>
    </w:p>
    <w:p w14:paraId="7195FC49"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7.- Cuando la licencia municipal no tenga relación de giro de la partida que participa.</w:t>
      </w:r>
    </w:p>
    <w:p w14:paraId="21FC6173" w14:textId="77777777" w:rsidR="00113229" w:rsidRPr="00113229" w:rsidRDefault="00113229" w:rsidP="00113229">
      <w:pPr>
        <w:autoSpaceDE w:val="0"/>
        <w:autoSpaceDN w:val="0"/>
        <w:adjustRightInd w:val="0"/>
        <w:ind w:left="750" w:hanging="350"/>
        <w:jc w:val="both"/>
        <w:rPr>
          <w:rFonts w:ascii="Noto Sans" w:hAnsi="Noto Sans" w:cs="Noto Sans"/>
          <w:sz w:val="20"/>
          <w:szCs w:val="20"/>
        </w:rPr>
      </w:pPr>
      <w:r w:rsidRPr="00113229">
        <w:rPr>
          <w:rFonts w:ascii="Noto Sans" w:hAnsi="Noto Sans" w:cs="Noto Sans"/>
          <w:sz w:val="20"/>
          <w:szCs w:val="20"/>
        </w:rPr>
        <w:t>8.- Cuando en la proposición económica presentada exista algún cambio en la descripción, marca o unidad de cada renglón en referencia al requerimiento original.</w:t>
      </w:r>
    </w:p>
    <w:p w14:paraId="3F59768E"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rPr>
        <w:t xml:space="preserve">Se desecharan sus propuestas si las mismas no se encuentran debidamente foliadas, de conformidad a lo establecido en el artículo </w:t>
      </w:r>
      <w:r w:rsidRPr="002C1A7A">
        <w:rPr>
          <w:rFonts w:ascii="Noto Sans" w:hAnsi="Noto Sans" w:cs="Noto Sans"/>
          <w:b/>
          <w:sz w:val="20"/>
          <w:szCs w:val="20"/>
        </w:rPr>
        <w:t>50</w:t>
      </w:r>
      <w:r w:rsidRPr="002C1A7A">
        <w:rPr>
          <w:rFonts w:ascii="Noto Sans" w:hAnsi="Noto Sans" w:cs="Noto Sans"/>
          <w:sz w:val="20"/>
          <w:szCs w:val="20"/>
        </w:rPr>
        <w:t xml:space="preserve"> del Reglamento de la Ley de Adquisiciones, Arrendamientos y Servicios del Sector Público y el numeral </w:t>
      </w:r>
      <w:r w:rsidRPr="002C1A7A">
        <w:rPr>
          <w:rFonts w:ascii="Noto Sans" w:hAnsi="Noto Sans" w:cs="Noto Sans"/>
          <w:b/>
          <w:sz w:val="20"/>
          <w:szCs w:val="20"/>
        </w:rPr>
        <w:t>2.3</w:t>
      </w:r>
      <w:r w:rsidRPr="002C1A7A">
        <w:rPr>
          <w:rFonts w:ascii="Noto Sans" w:hAnsi="Noto Sans" w:cs="Noto Sans"/>
          <w:sz w:val="20"/>
          <w:szCs w:val="20"/>
        </w:rPr>
        <w:t xml:space="preserve"> de la presente convocatoria.</w:t>
      </w:r>
    </w:p>
    <w:p w14:paraId="5AE748B7" w14:textId="3930651E" w:rsidR="002C1A7A" w:rsidRPr="00CA41AD" w:rsidRDefault="002C1A7A" w:rsidP="002C1A7A">
      <w:pPr>
        <w:numPr>
          <w:ilvl w:val="0"/>
          <w:numId w:val="3"/>
        </w:numPr>
        <w:suppressAutoHyphens/>
        <w:jc w:val="both"/>
        <w:rPr>
          <w:rFonts w:ascii="Noto Sans" w:hAnsi="Noto Sans" w:cs="Noto Sans"/>
          <w:sz w:val="20"/>
          <w:szCs w:val="20"/>
        </w:rPr>
      </w:pPr>
      <w:r w:rsidRPr="00CA41AD">
        <w:rPr>
          <w:rFonts w:ascii="Noto Sans" w:hAnsi="Noto Sans" w:cs="Noto Sans"/>
          <w:sz w:val="20"/>
          <w:szCs w:val="20"/>
          <w:lang w:val="es-ES_tradnl"/>
        </w:rPr>
        <w:t>Cuando no exista congruencia entre los catálogos, instructivos y demás documentación que soporte su propuesta que presenten los licitantes con lo ofertado en la propuesta técnica.</w:t>
      </w:r>
      <w:r w:rsidR="00CA41AD" w:rsidRPr="00CA41AD">
        <w:rPr>
          <w:rFonts w:ascii="Noto Sans" w:hAnsi="Noto Sans" w:cs="Noto Sans"/>
          <w:sz w:val="20"/>
          <w:szCs w:val="20"/>
          <w:lang w:val="es-ES_tradnl"/>
        </w:rPr>
        <w:t xml:space="preserve"> Además el </w:t>
      </w:r>
      <w:r w:rsidRPr="00CA41AD">
        <w:rPr>
          <w:rFonts w:ascii="Noto Sans" w:hAnsi="Noto Sans" w:cs="Noto Sans"/>
          <w:b/>
          <w:sz w:val="20"/>
          <w:szCs w:val="20"/>
          <w:u w:val="single"/>
          <w:lang w:val="es-ES_tradnl"/>
        </w:rPr>
        <w:t>no</w:t>
      </w:r>
      <w:r w:rsidRPr="00CA41AD">
        <w:rPr>
          <w:rFonts w:ascii="Noto Sans" w:hAnsi="Noto Sans" w:cs="Noto Sans"/>
          <w:b/>
          <w:sz w:val="20"/>
          <w:szCs w:val="20"/>
          <w:lang w:val="es-ES_tradnl"/>
        </w:rPr>
        <w:t xml:space="preserve"> presentar las </w:t>
      </w:r>
      <w:r w:rsidRPr="00CA41AD">
        <w:rPr>
          <w:rFonts w:ascii="Noto Sans" w:hAnsi="Noto Sans" w:cs="Noto Sans"/>
          <w:b/>
          <w:sz w:val="20"/>
          <w:szCs w:val="20"/>
        </w:rPr>
        <w:t>Las “Opiniones del cumplimiento de obligaciones fiscales, Obligaciones en Materia de Seguridad Social y la Constancia de situación fiscal en materia de aportaciones patronales y entero de amortizaciones (INFONAVIT)”</w:t>
      </w:r>
      <w:r w:rsidRPr="00CA41AD">
        <w:rPr>
          <w:rFonts w:ascii="Noto Sans" w:hAnsi="Noto Sans" w:cs="Noto Sans"/>
          <w:sz w:val="20"/>
          <w:szCs w:val="20"/>
          <w:lang w:val="es-ES_tradnl"/>
        </w:rPr>
        <w:t xml:space="preserve"> o presentarlas no vigentes o con adeudos al momento de la presentación de propuestas.</w:t>
      </w:r>
    </w:p>
    <w:p w14:paraId="4EE32329" w14:textId="1AA91342" w:rsidR="002C1A7A" w:rsidRDefault="002C1A7A" w:rsidP="002C1A7A">
      <w:pPr>
        <w:pStyle w:val="Prrafodelista"/>
        <w:numPr>
          <w:ilvl w:val="0"/>
          <w:numId w:val="3"/>
        </w:numPr>
        <w:jc w:val="both"/>
        <w:rPr>
          <w:rFonts w:ascii="Noto Sans" w:eastAsiaTheme="minorEastAsia" w:hAnsi="Noto Sans" w:cs="Noto Sans"/>
          <w:b/>
          <w:sz w:val="20"/>
          <w:szCs w:val="20"/>
        </w:rPr>
      </w:pPr>
      <w:r w:rsidRPr="002C1A7A">
        <w:rPr>
          <w:rFonts w:ascii="Noto Sans" w:hAnsi="Noto Sans" w:cs="Noto Sans"/>
          <w:sz w:val="20"/>
          <w:szCs w:val="20"/>
        </w:rPr>
        <w:lastRenderedPageBreak/>
        <w:t xml:space="preserve">Deberá presentar el </w:t>
      </w:r>
      <w:r w:rsidRPr="002C1A7A">
        <w:rPr>
          <w:rFonts w:ascii="Noto Sans" w:hAnsi="Noto Sans" w:cs="Noto Sans"/>
          <w:b/>
          <w:sz w:val="20"/>
          <w:szCs w:val="20"/>
        </w:rPr>
        <w:t>Anexo Términos y Condiciones</w:t>
      </w:r>
      <w:r w:rsidR="009F54BC">
        <w:rPr>
          <w:rFonts w:ascii="Noto Sans" w:hAnsi="Noto Sans" w:cs="Noto Sans"/>
          <w:b/>
          <w:sz w:val="20"/>
          <w:szCs w:val="20"/>
        </w:rPr>
        <w:t xml:space="preserve"> </w:t>
      </w:r>
      <w:r w:rsidRPr="002C1A7A">
        <w:rPr>
          <w:rFonts w:ascii="Noto Sans" w:hAnsi="Noto Sans" w:cs="Noto Sans"/>
          <w:sz w:val="20"/>
          <w:szCs w:val="20"/>
        </w:rPr>
        <w:t xml:space="preserve">en papel membretado y con la firma autógrafa del o los representantes legales de cada empresa conforme al </w:t>
      </w:r>
      <w:r w:rsidR="006B5599">
        <w:rPr>
          <w:rFonts w:ascii="Noto Sans" w:hAnsi="Noto Sans" w:cs="Noto Sans"/>
          <w:b/>
          <w:sz w:val="20"/>
          <w:szCs w:val="20"/>
        </w:rPr>
        <w:t>(Anexo número 4A) (cuatro A)</w:t>
      </w:r>
      <w:r w:rsidRPr="002C1A7A">
        <w:rPr>
          <w:rFonts w:ascii="Noto Sans" w:eastAsiaTheme="minorEastAsia" w:hAnsi="Noto Sans" w:cs="Noto Sans"/>
          <w:b/>
          <w:sz w:val="20"/>
          <w:szCs w:val="20"/>
        </w:rPr>
        <w:t xml:space="preserve"> </w:t>
      </w:r>
      <w:r w:rsidRPr="006B5599">
        <w:rPr>
          <w:rFonts w:ascii="Noto Sans" w:eastAsiaTheme="minorEastAsia" w:hAnsi="Noto Sans" w:cs="Noto Sans"/>
          <w:sz w:val="20"/>
          <w:szCs w:val="20"/>
        </w:rPr>
        <w:t>de las presentes bases.</w:t>
      </w:r>
    </w:p>
    <w:p w14:paraId="58CC4572" w14:textId="225BF4AB" w:rsidR="003868C2" w:rsidRPr="004B7DAD" w:rsidRDefault="009F54BC" w:rsidP="004B7DAD">
      <w:pPr>
        <w:pStyle w:val="Prrafodelista"/>
        <w:numPr>
          <w:ilvl w:val="0"/>
          <w:numId w:val="3"/>
        </w:numPr>
        <w:suppressAutoHyphens/>
        <w:jc w:val="both"/>
        <w:rPr>
          <w:rFonts w:ascii="Noto Sans" w:hAnsi="Noto Sans" w:cs="Noto Sans"/>
          <w:sz w:val="20"/>
          <w:szCs w:val="20"/>
        </w:rPr>
      </w:pPr>
      <w:r w:rsidRPr="003868C2">
        <w:rPr>
          <w:rFonts w:ascii="Noto Sans" w:eastAsiaTheme="minorEastAsia" w:hAnsi="Noto Sans" w:cs="Noto Sans"/>
          <w:sz w:val="20"/>
          <w:szCs w:val="20"/>
        </w:rPr>
        <w:t xml:space="preserve">Deberá presentar el </w:t>
      </w:r>
      <w:r w:rsidRPr="003868C2">
        <w:rPr>
          <w:rFonts w:ascii="Noto Sans" w:eastAsiaTheme="minorEastAsia" w:hAnsi="Noto Sans" w:cs="Noto Sans"/>
          <w:b/>
          <w:sz w:val="20"/>
          <w:szCs w:val="20"/>
        </w:rPr>
        <w:t xml:space="preserve">Anexo Técnico </w:t>
      </w:r>
      <w:r w:rsidRPr="003868C2">
        <w:rPr>
          <w:rFonts w:ascii="Noto Sans" w:eastAsiaTheme="minorEastAsia" w:hAnsi="Noto Sans" w:cs="Noto Sans"/>
          <w:sz w:val="20"/>
          <w:szCs w:val="20"/>
        </w:rPr>
        <w:t xml:space="preserve">en papel membretado y con la firma autógrafa del o los representantes legales de cada empresa conforme </w:t>
      </w:r>
      <w:r w:rsidR="006B5599" w:rsidRPr="003868C2">
        <w:rPr>
          <w:rFonts w:ascii="Noto Sans" w:hAnsi="Noto Sans" w:cs="Noto Sans"/>
          <w:sz w:val="20"/>
          <w:szCs w:val="20"/>
        </w:rPr>
        <w:t xml:space="preserve">al </w:t>
      </w:r>
      <w:r w:rsidR="006B5599" w:rsidRPr="003868C2">
        <w:rPr>
          <w:rFonts w:ascii="Noto Sans" w:hAnsi="Noto Sans" w:cs="Noto Sans"/>
          <w:b/>
          <w:sz w:val="20"/>
          <w:szCs w:val="20"/>
        </w:rPr>
        <w:t>(Anexo número 4B) (cuatro B)</w:t>
      </w:r>
      <w:r w:rsidR="006B5599" w:rsidRPr="003868C2">
        <w:rPr>
          <w:rFonts w:ascii="Noto Sans" w:eastAsiaTheme="minorEastAsia" w:hAnsi="Noto Sans" w:cs="Noto Sans"/>
          <w:b/>
          <w:sz w:val="20"/>
          <w:szCs w:val="20"/>
        </w:rPr>
        <w:t xml:space="preserve"> </w:t>
      </w:r>
      <w:r w:rsidR="006B5599" w:rsidRPr="003868C2">
        <w:rPr>
          <w:rFonts w:ascii="Noto Sans" w:eastAsiaTheme="minorEastAsia" w:hAnsi="Noto Sans" w:cs="Noto Sans"/>
          <w:sz w:val="20"/>
          <w:szCs w:val="20"/>
        </w:rPr>
        <w:t>de las presentes bases.</w:t>
      </w:r>
    </w:p>
    <w:p w14:paraId="5B56D09A" w14:textId="77777777" w:rsidR="004B7DAD" w:rsidRPr="002C1A7A" w:rsidRDefault="004B7DAD" w:rsidP="002C1A7A">
      <w:pPr>
        <w:pStyle w:val="Prrafodelista"/>
        <w:suppressAutoHyphens/>
        <w:ind w:left="360"/>
        <w:jc w:val="both"/>
        <w:rPr>
          <w:rFonts w:ascii="Noto Sans" w:hAnsi="Noto Sans" w:cs="Noto Sans"/>
          <w:sz w:val="20"/>
          <w:szCs w:val="20"/>
        </w:rPr>
      </w:pPr>
    </w:p>
    <w:p w14:paraId="03FE9BCC" w14:textId="7CCB4D02" w:rsidR="002C1A7A" w:rsidRPr="002C1A7A" w:rsidRDefault="002C1A7A" w:rsidP="003551F7">
      <w:pPr>
        <w:jc w:val="both"/>
        <w:rPr>
          <w:rFonts w:ascii="Noto Sans" w:hAnsi="Noto Sans" w:cs="Noto Sans"/>
          <w:sz w:val="20"/>
          <w:szCs w:val="20"/>
          <w:lang w:val="es-ES_tradnl"/>
        </w:rPr>
      </w:pPr>
      <w:r w:rsidRPr="002C1A7A">
        <w:rPr>
          <w:rFonts w:ascii="Noto Sans" w:hAnsi="Noto Sans" w:cs="Noto Sans"/>
          <w:b/>
          <w:bCs/>
          <w:sz w:val="20"/>
          <w:szCs w:val="20"/>
        </w:rPr>
        <w:t>4.- IDIOMA EN QUE PODRAN PRESENTARSE LAS PROPOSICIONES, LOS ANEXOS TECNICOS Y, EN SU CASO, LOS FOLLETOS QUE SE ACOMPAÑEN.</w:t>
      </w:r>
      <w:r w:rsidRPr="002C1A7A">
        <w:rPr>
          <w:rFonts w:ascii="Noto Sans" w:hAnsi="Noto Sans" w:cs="Noto Sans"/>
          <w:b/>
          <w:bCs/>
          <w:sz w:val="20"/>
          <w:szCs w:val="20"/>
        </w:rPr>
        <w:cr/>
      </w:r>
      <w:r w:rsidRPr="002C1A7A">
        <w:rPr>
          <w:rFonts w:ascii="Noto Sans" w:hAnsi="Noto Sans" w:cs="Noto Sans"/>
          <w:sz w:val="20"/>
          <w:szCs w:val="20"/>
        </w:rPr>
        <w:cr/>
        <w:t>Deberán enviarse por escrito, preferentemente en papel membretado de la empresa, solo en idioma español y dirigido al área convocante.</w:t>
      </w:r>
      <w:r w:rsidRPr="002C1A7A">
        <w:rPr>
          <w:rFonts w:ascii="Noto Sans" w:hAnsi="Noto Sans" w:cs="Noto Sans"/>
          <w:b/>
          <w:bCs/>
          <w:sz w:val="20"/>
          <w:szCs w:val="20"/>
        </w:rPr>
        <w:cr/>
      </w:r>
      <w:r w:rsidRPr="002C1A7A">
        <w:rPr>
          <w:rFonts w:ascii="Noto Sans" w:hAnsi="Noto Sans" w:cs="Noto Sans"/>
          <w:sz w:val="20"/>
          <w:szCs w:val="20"/>
        </w:rPr>
        <w:cr/>
      </w:r>
      <w:r w:rsidRPr="002C1A7A">
        <w:rPr>
          <w:rFonts w:ascii="Noto Sans" w:hAnsi="Noto Sans" w:cs="Noto Sans"/>
          <w:sz w:val="20"/>
          <w:szCs w:val="20"/>
          <w:lang w:val="es-ES_tradnl"/>
        </w:rPr>
        <w:t>En caso</w:t>
      </w:r>
      <w:r w:rsidR="003868C2">
        <w:rPr>
          <w:rFonts w:ascii="Noto Sans" w:hAnsi="Noto Sans" w:cs="Noto Sans"/>
          <w:sz w:val="20"/>
          <w:szCs w:val="20"/>
          <w:lang w:val="es-ES_tradnl"/>
        </w:rPr>
        <w:t xml:space="preserve"> que se </w:t>
      </w:r>
      <w:r w:rsidRPr="002C1A7A">
        <w:rPr>
          <w:rFonts w:ascii="Noto Sans" w:hAnsi="Noto Sans" w:cs="Noto Sans"/>
          <w:sz w:val="20"/>
          <w:szCs w:val="20"/>
          <w:lang w:val="es-ES_tradnl"/>
        </w:rPr>
        <w:t>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C1A7A" w:rsidRDefault="002C1A7A" w:rsidP="003551F7">
      <w:pPr>
        <w:jc w:val="both"/>
        <w:rPr>
          <w:rFonts w:ascii="Noto Sans" w:hAnsi="Noto Sans" w:cs="Noto Sans"/>
          <w:sz w:val="20"/>
          <w:szCs w:val="20"/>
          <w:lang w:val="es-ES_tradnl"/>
        </w:rPr>
      </w:pPr>
    </w:p>
    <w:p w14:paraId="25229F2B" w14:textId="568EDC3E" w:rsidR="002C1A7A" w:rsidRPr="002C1A7A" w:rsidRDefault="002C1A7A" w:rsidP="003551F7">
      <w:pPr>
        <w:jc w:val="both"/>
        <w:rPr>
          <w:rFonts w:ascii="Noto Sans" w:eastAsia="Arial Unicode MS" w:hAnsi="Noto Sans" w:cs="Noto Sans"/>
          <w:bCs/>
          <w:sz w:val="20"/>
          <w:szCs w:val="20"/>
        </w:rPr>
      </w:pPr>
      <w:r w:rsidRPr="002C1A7A">
        <w:rPr>
          <w:rFonts w:ascii="Noto Sans" w:hAnsi="Noto Sans" w:cs="Noto Sans"/>
          <w:iCs/>
          <w:sz w:val="20"/>
          <w:szCs w:val="20"/>
        </w:rPr>
        <w:t xml:space="preserve">Los Catálogos y/o manuales de operación originales completos, en su caso catálogos electrónicos con extensión o formato pdf con la impresión del mismo, de los equipos e instrumental propuestos, mismos que deberán estar en idioma español o acompañados de traducción simple al español, </w:t>
      </w:r>
      <w:r w:rsidRPr="002C1A7A">
        <w:rPr>
          <w:rFonts w:ascii="Noto Sans" w:eastAsia="Arial Unicode MS" w:hAnsi="Noto Sans" w:cs="Noto Sans"/>
          <w:bCs/>
          <w:sz w:val="20"/>
          <w:szCs w:val="20"/>
        </w:rPr>
        <w:t xml:space="preserve">la que podrá ser parcial, es decir, únicamente de las especificaciones y características de los servicios ofertados por los </w:t>
      </w:r>
      <w:r w:rsidR="005557E3">
        <w:rPr>
          <w:rFonts w:ascii="Noto Sans" w:hAnsi="Noto Sans" w:cs="Noto Sans"/>
          <w:sz w:val="20"/>
          <w:szCs w:val="20"/>
        </w:rPr>
        <w:t>licitantes</w:t>
      </w:r>
      <w:r w:rsidRPr="002C1A7A">
        <w:rPr>
          <w:rFonts w:ascii="Noto Sans" w:eastAsia="Arial Unicode MS" w:hAnsi="Noto Sans" w:cs="Noto Sans"/>
          <w:bCs/>
          <w:sz w:val="20"/>
          <w:szCs w:val="20"/>
        </w:rPr>
        <w:t>.</w:t>
      </w:r>
    </w:p>
    <w:p w14:paraId="3C40F955" w14:textId="77777777" w:rsidR="002C1A7A" w:rsidRPr="002C1A7A" w:rsidRDefault="002C1A7A" w:rsidP="002C1A7A">
      <w:pPr>
        <w:rPr>
          <w:rFonts w:ascii="Noto Sans" w:eastAsia="Arial Unicode MS" w:hAnsi="Noto Sans" w:cs="Noto Sans"/>
          <w:bCs/>
          <w:sz w:val="20"/>
          <w:szCs w:val="20"/>
        </w:rPr>
      </w:pPr>
    </w:p>
    <w:p w14:paraId="23A9FB03" w14:textId="77777777" w:rsidR="002C1A7A" w:rsidRPr="002C1A7A" w:rsidRDefault="002C1A7A" w:rsidP="002C1A7A">
      <w:pPr>
        <w:rPr>
          <w:rFonts w:ascii="Noto Sans" w:eastAsia="Arial Unicode MS" w:hAnsi="Noto Sans" w:cs="Noto Sans"/>
          <w:bCs/>
          <w:sz w:val="20"/>
          <w:szCs w:val="20"/>
        </w:rPr>
      </w:pPr>
    </w:p>
    <w:p w14:paraId="4B0F605B" w14:textId="77777777" w:rsidR="002C1A7A" w:rsidRDefault="002C1A7A" w:rsidP="005E7354">
      <w:pPr>
        <w:suppressAutoHyphens/>
        <w:jc w:val="both"/>
        <w:rPr>
          <w:rFonts w:ascii="Noto Sans" w:hAnsi="Noto Sans" w:cs="Noto Sans"/>
          <w:color w:val="000000" w:themeColor="text1"/>
          <w:sz w:val="20"/>
          <w:szCs w:val="20"/>
        </w:rPr>
      </w:pPr>
      <w:r w:rsidRPr="002C1A7A">
        <w:rPr>
          <w:rFonts w:ascii="Noto Sans" w:hAnsi="Noto Sans" w:cs="Noto Sans"/>
          <w:b/>
          <w:color w:val="000000" w:themeColor="text1"/>
          <w:sz w:val="20"/>
          <w:szCs w:val="20"/>
        </w:rPr>
        <w:t>5.- MONEDA EN LA QUE DEBERA COTIZARSE LOS SERVICIOS Y EFECTUARSE LOS PAGOS RESPECTIVOS.</w:t>
      </w:r>
      <w:r w:rsidRPr="002C1A7A">
        <w:rPr>
          <w:rFonts w:ascii="Noto Sans" w:hAnsi="Noto Sans" w:cs="Noto Sans"/>
          <w:b/>
          <w:color w:val="000000" w:themeColor="text1"/>
          <w:sz w:val="20"/>
          <w:szCs w:val="20"/>
        </w:rPr>
        <w:cr/>
      </w:r>
      <w:r w:rsidRPr="002C1A7A">
        <w:rPr>
          <w:rFonts w:ascii="Noto Sans" w:hAnsi="Noto Sans" w:cs="Noto Sans"/>
          <w:b/>
          <w:color w:val="000000" w:themeColor="text1"/>
          <w:sz w:val="20"/>
          <w:szCs w:val="20"/>
        </w:rPr>
        <w:cr/>
      </w:r>
      <w:r w:rsidRPr="002C1A7A">
        <w:rPr>
          <w:rFonts w:ascii="Noto Sans" w:hAnsi="Noto Sans" w:cs="Noto Sans"/>
          <w:color w:val="000000" w:themeColor="text1"/>
          <w:sz w:val="20"/>
          <w:szCs w:val="20"/>
        </w:rPr>
        <w:t xml:space="preserve">Las propuestas y el pago de los servicios se realizarán en pesos mexicanos. </w:t>
      </w:r>
      <w:r w:rsidRPr="002C1A7A">
        <w:rPr>
          <w:rFonts w:ascii="Noto Sans" w:hAnsi="Noto Sans" w:cs="Noto Sans"/>
          <w:color w:val="000000" w:themeColor="text1"/>
          <w:sz w:val="20"/>
          <w:szCs w:val="20"/>
        </w:rPr>
        <w:cr/>
      </w:r>
    </w:p>
    <w:p w14:paraId="636D8452" w14:textId="77777777" w:rsidR="003551F7" w:rsidRDefault="003551F7" w:rsidP="002C1A7A">
      <w:pPr>
        <w:suppressAutoHyphens/>
        <w:rPr>
          <w:rFonts w:ascii="Noto Sans" w:hAnsi="Noto Sans" w:cs="Noto Sans"/>
          <w:color w:val="000000" w:themeColor="text1"/>
          <w:sz w:val="20"/>
          <w:szCs w:val="20"/>
        </w:rPr>
      </w:pPr>
    </w:p>
    <w:p w14:paraId="7B7A34EC" w14:textId="1A4D3A99" w:rsidR="003551F7" w:rsidRDefault="003551F7" w:rsidP="005E7354">
      <w:pPr>
        <w:suppressAutoHyphens/>
        <w:jc w:val="both"/>
        <w:rPr>
          <w:rFonts w:ascii="Noto Sans" w:hAnsi="Noto Sans" w:cs="Noto Sans"/>
          <w:b/>
          <w:color w:val="000000" w:themeColor="text1"/>
          <w:sz w:val="20"/>
          <w:szCs w:val="20"/>
        </w:rPr>
      </w:pPr>
      <w:r w:rsidRPr="003551F7">
        <w:rPr>
          <w:rFonts w:ascii="Noto Sans" w:hAnsi="Noto Sans" w:cs="Noto Sans"/>
          <w:b/>
          <w:color w:val="000000" w:themeColor="text1"/>
          <w:sz w:val="20"/>
          <w:szCs w:val="20"/>
        </w:rPr>
        <w:t>6.- CRITERIOS PARA LA EVALUACION DE LAS PROPOSICIONES Y ADJUDICACION DE LOS CONTRATOS.</w:t>
      </w:r>
      <w:r w:rsidRPr="003551F7">
        <w:rPr>
          <w:rFonts w:ascii="Noto Sans" w:hAnsi="Noto Sans" w:cs="Noto Sans"/>
          <w:b/>
          <w:color w:val="000000" w:themeColor="text1"/>
          <w:sz w:val="20"/>
          <w:szCs w:val="20"/>
        </w:rPr>
        <w:cr/>
      </w:r>
    </w:p>
    <w:p w14:paraId="0987ADA2" w14:textId="29F53F1A" w:rsidR="009303E4" w:rsidRDefault="002C38A5" w:rsidP="002C38A5">
      <w:pPr>
        <w:suppressAutoHyphens/>
        <w:jc w:val="both"/>
        <w:rPr>
          <w:rFonts w:ascii="Noto Sans" w:eastAsiaTheme="minorEastAsia" w:hAnsi="Noto Sans" w:cs="Noto Sans"/>
          <w:bCs/>
          <w:iCs/>
          <w:sz w:val="20"/>
          <w:szCs w:val="20"/>
        </w:rPr>
      </w:pP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os criterios que aplicarán el área solicitante y/o técnica para evaluar las proposiciones, se basarán en la información documental presentada por los </w:t>
      </w:r>
      <w:r w:rsidR="005557E3">
        <w:rPr>
          <w:rFonts w:ascii="Noto Sans" w:hAnsi="Noto Sans" w:cs="Noto Sans"/>
          <w:sz w:val="20"/>
          <w:szCs w:val="20"/>
        </w:rPr>
        <w:t>licitantes</w:t>
      </w:r>
      <w:r w:rsidRPr="002C38A5">
        <w:rPr>
          <w:rFonts w:ascii="Noto Sans" w:eastAsiaTheme="minorEastAsia" w:hAnsi="Noto Sans" w:cs="Noto Sans"/>
          <w:bCs/>
          <w:iCs/>
          <w:sz w:val="20"/>
          <w:szCs w:val="20"/>
        </w:rPr>
        <w:t xml:space="preserve"> conforme al </w:t>
      </w:r>
      <w:r w:rsidRPr="002C38A5">
        <w:rPr>
          <w:rFonts w:ascii="Noto Sans" w:eastAsiaTheme="minorEastAsia" w:hAnsi="Noto Sans" w:cs="Noto Sans"/>
          <w:b/>
          <w:bCs/>
          <w:iCs/>
          <w:sz w:val="20"/>
          <w:szCs w:val="20"/>
        </w:rPr>
        <w:t xml:space="preserve">Anexo número </w:t>
      </w:r>
      <w:r w:rsidR="003868C2">
        <w:rPr>
          <w:rFonts w:ascii="Noto Sans" w:eastAsiaTheme="minorEastAsia" w:hAnsi="Noto Sans" w:cs="Noto Sans"/>
          <w:b/>
          <w:bCs/>
          <w:iCs/>
          <w:sz w:val="20"/>
          <w:szCs w:val="20"/>
        </w:rPr>
        <w:t xml:space="preserve">3 </w:t>
      </w:r>
      <w:r w:rsidRPr="002C38A5">
        <w:rPr>
          <w:rFonts w:ascii="Noto Sans" w:eastAsiaTheme="minorEastAsia" w:hAnsi="Noto Sans" w:cs="Noto Sans"/>
          <w:b/>
          <w:bCs/>
          <w:iCs/>
          <w:sz w:val="20"/>
          <w:szCs w:val="20"/>
        </w:rPr>
        <w:t>(</w:t>
      </w:r>
      <w:r w:rsidR="003868C2">
        <w:rPr>
          <w:rFonts w:ascii="Noto Sans" w:eastAsiaTheme="minorEastAsia" w:hAnsi="Noto Sans" w:cs="Noto Sans"/>
          <w:b/>
          <w:bCs/>
          <w:iCs/>
          <w:sz w:val="20"/>
          <w:szCs w:val="20"/>
        </w:rPr>
        <w:t>tres</w:t>
      </w:r>
      <w:r w:rsidRPr="002C38A5">
        <w:rPr>
          <w:rFonts w:ascii="Noto Sans" w:eastAsiaTheme="minorEastAsia" w:hAnsi="Noto Sans" w:cs="Noto Sans"/>
          <w:b/>
          <w:bCs/>
          <w:iCs/>
          <w:sz w:val="20"/>
          <w:szCs w:val="20"/>
        </w:rPr>
        <w:t>)</w:t>
      </w:r>
      <w:r w:rsidRPr="002C38A5">
        <w:rPr>
          <w:rFonts w:ascii="Noto Sans" w:eastAsiaTheme="minorEastAsia" w:hAnsi="Noto Sans" w:cs="Noto Sans"/>
          <w:bCs/>
          <w:iCs/>
          <w:sz w:val="20"/>
          <w:szCs w:val="20"/>
        </w:rPr>
        <w:t xml:space="preserve"> el cual forma parte de la presente convocatoria, observando para ello lo previsto en el artículo </w:t>
      </w:r>
      <w:r w:rsidRPr="002C38A5">
        <w:rPr>
          <w:rFonts w:ascii="Noto Sans" w:eastAsiaTheme="minorEastAsia" w:hAnsi="Noto Sans" w:cs="Noto Sans"/>
          <w:b/>
          <w:bCs/>
          <w:iCs/>
          <w:sz w:val="20"/>
          <w:szCs w:val="20"/>
        </w:rPr>
        <w:t>36</w:t>
      </w:r>
      <w:r>
        <w:rPr>
          <w:rFonts w:ascii="Noto Sans" w:eastAsiaTheme="minorEastAsia" w:hAnsi="Noto Sans" w:cs="Noto Sans"/>
          <w:bCs/>
          <w:iCs/>
          <w:sz w:val="20"/>
          <w:szCs w:val="20"/>
        </w:rPr>
        <w:t xml:space="preserve"> de la L</w:t>
      </w:r>
      <w:r w:rsidRPr="002C38A5">
        <w:rPr>
          <w:rFonts w:ascii="Noto Sans" w:eastAsiaTheme="minorEastAsia" w:hAnsi="Noto Sans" w:cs="Noto Sans"/>
          <w:bCs/>
          <w:iCs/>
          <w:sz w:val="20"/>
          <w:szCs w:val="20"/>
        </w:rPr>
        <w:t xml:space="preserve">ey en lo relativo al </w:t>
      </w:r>
      <w:r w:rsidR="00E54022">
        <w:rPr>
          <w:rFonts w:ascii="Noto Sans" w:eastAsiaTheme="minorEastAsia" w:hAnsi="Noto Sans" w:cs="Noto Sans"/>
          <w:bCs/>
          <w:iCs/>
          <w:sz w:val="20"/>
          <w:szCs w:val="20"/>
        </w:rPr>
        <w:t>puntos y porcentajes</w:t>
      </w:r>
      <w:r w:rsidRPr="002C38A5">
        <w:rPr>
          <w:rFonts w:ascii="Noto Sans" w:eastAsiaTheme="minorEastAsia" w:hAnsi="Noto Sans" w:cs="Noto Sans"/>
          <w:bCs/>
          <w:iCs/>
          <w:sz w:val="20"/>
          <w:szCs w:val="20"/>
        </w:rPr>
        <w:t xml:space="preserve"> </w:t>
      </w:r>
      <w:r w:rsidR="00E54022">
        <w:rPr>
          <w:rFonts w:ascii="Noto Sans" w:eastAsiaTheme="minorEastAsia" w:hAnsi="Noto Sans" w:cs="Noto Sans"/>
          <w:bCs/>
          <w:iCs/>
          <w:sz w:val="20"/>
          <w:szCs w:val="20"/>
        </w:rPr>
        <w:t xml:space="preserve">de conformidad con el artículo </w:t>
      </w:r>
      <w:r w:rsidRPr="002C38A5">
        <w:rPr>
          <w:rFonts w:ascii="Noto Sans" w:eastAsiaTheme="minorEastAsia" w:hAnsi="Noto Sans" w:cs="Noto Sans"/>
          <w:b/>
          <w:bCs/>
          <w:iCs/>
          <w:sz w:val="20"/>
          <w:szCs w:val="20"/>
        </w:rPr>
        <w:t>36 bis</w:t>
      </w:r>
      <w:r w:rsidRPr="002C38A5">
        <w:rPr>
          <w:rFonts w:ascii="Noto Sans" w:eastAsiaTheme="minorEastAsia" w:hAnsi="Noto Sans" w:cs="Noto Sans"/>
          <w:bCs/>
          <w:iCs/>
          <w:sz w:val="20"/>
          <w:szCs w:val="20"/>
        </w:rPr>
        <w:t>, fracción</w:t>
      </w:r>
      <w:r>
        <w:rPr>
          <w:rFonts w:ascii="Noto Sans" w:eastAsiaTheme="minorEastAsia" w:hAnsi="Noto Sans" w:cs="Noto Sans"/>
          <w:bCs/>
          <w:iCs/>
          <w:sz w:val="20"/>
          <w:szCs w:val="20"/>
        </w:rPr>
        <w:t xml:space="preserve"> </w:t>
      </w:r>
      <w:r>
        <w:rPr>
          <w:rFonts w:ascii="Noto Sans" w:eastAsiaTheme="minorEastAsia" w:hAnsi="Noto Sans" w:cs="Noto Sans"/>
          <w:b/>
          <w:bCs/>
          <w:iCs/>
          <w:sz w:val="20"/>
          <w:szCs w:val="20"/>
        </w:rPr>
        <w:t>I</w:t>
      </w:r>
      <w:r>
        <w:rPr>
          <w:rFonts w:ascii="Noto Sans" w:eastAsiaTheme="minorEastAsia" w:hAnsi="Noto Sans" w:cs="Noto Sans"/>
          <w:bCs/>
          <w:iCs/>
          <w:sz w:val="20"/>
          <w:szCs w:val="20"/>
        </w:rPr>
        <w:t>, de la 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úblico</w:t>
      </w:r>
      <w:r w:rsidR="00E54022">
        <w:rPr>
          <w:rFonts w:ascii="Noto Sans" w:eastAsiaTheme="minorEastAsia" w:hAnsi="Noto Sans" w:cs="Noto Sans"/>
          <w:bCs/>
          <w:iCs/>
          <w:sz w:val="20"/>
          <w:szCs w:val="20"/>
        </w:rPr>
        <w:t>.</w:t>
      </w:r>
    </w:p>
    <w:p w14:paraId="408294A6" w14:textId="77777777" w:rsidR="00E54022" w:rsidRPr="002C38A5" w:rsidRDefault="00E54022" w:rsidP="002C38A5">
      <w:pPr>
        <w:suppressAutoHyphens/>
        <w:jc w:val="both"/>
        <w:rPr>
          <w:rFonts w:ascii="Noto Sans" w:hAnsi="Noto Sans" w:cs="Noto Sans"/>
          <w:color w:val="000000" w:themeColor="text1"/>
          <w:sz w:val="20"/>
          <w:szCs w:val="20"/>
        </w:rPr>
      </w:pPr>
    </w:p>
    <w:p w14:paraId="4A7ACE51" w14:textId="51AAA7A7" w:rsidR="00E54022" w:rsidRPr="00E54022" w:rsidRDefault="002C1A7A" w:rsidP="00E54022">
      <w:pPr>
        <w:jc w:val="both"/>
        <w:rPr>
          <w:rFonts w:ascii="Noto Sans" w:eastAsia="Times New Roman" w:hAnsi="Noto Sans" w:cs="Noto Sans"/>
          <w:color w:val="000000"/>
          <w:sz w:val="20"/>
          <w:szCs w:val="20"/>
          <w:lang w:eastAsia="ar-SA"/>
        </w:rPr>
      </w:pPr>
      <w:r w:rsidRPr="002C1A7A">
        <w:rPr>
          <w:rFonts w:ascii="Noto Sans" w:hAnsi="Noto Sans" w:cs="Noto Sans"/>
          <w:iCs/>
          <w:sz w:val="20"/>
          <w:szCs w:val="20"/>
        </w:rPr>
        <w:t>La evaluación se realizará comparando entre sí, en forma equivalente, todas las condiciones ofrecidas explícitamente por los licitantes.</w:t>
      </w:r>
      <w:r w:rsidRPr="002C1A7A">
        <w:rPr>
          <w:rFonts w:ascii="Noto Sans" w:hAnsi="Noto Sans" w:cs="Noto Sans"/>
          <w:iCs/>
          <w:sz w:val="20"/>
          <w:szCs w:val="20"/>
        </w:rPr>
        <w:cr/>
      </w:r>
      <w:r w:rsidRPr="002C1A7A">
        <w:rPr>
          <w:rFonts w:ascii="Noto Sans" w:hAnsi="Noto Sans" w:cs="Noto Sans"/>
          <w:iCs/>
          <w:sz w:val="20"/>
          <w:szCs w:val="20"/>
        </w:rPr>
        <w:cr/>
      </w:r>
      <w:r w:rsidRPr="002C1A7A">
        <w:rPr>
          <w:rFonts w:ascii="Noto Sans" w:hAnsi="Noto Sans" w:cs="Noto Sans"/>
          <w:iCs/>
          <w:sz w:val="20"/>
          <w:szCs w:val="20"/>
        </w:rPr>
        <w:lastRenderedPageBreak/>
        <w:t>No se considerarán las proposiciones, cuando la cantidad de los servicios ofertados sea menor al 100% de lo solicitado por la convocante.</w:t>
      </w:r>
      <w:r w:rsidRPr="002C1A7A">
        <w:rPr>
          <w:rFonts w:ascii="Noto Sans" w:hAnsi="Noto Sans" w:cs="Noto Sans"/>
          <w:iCs/>
          <w:sz w:val="20"/>
          <w:szCs w:val="20"/>
        </w:rPr>
        <w:cr/>
      </w:r>
      <w:r w:rsidRPr="002C1A7A">
        <w:rPr>
          <w:rFonts w:ascii="Noto Sans" w:hAnsi="Noto Sans" w:cs="Noto Sans"/>
          <w:iCs/>
          <w:sz w:val="20"/>
          <w:szCs w:val="20"/>
        </w:rPr>
        <w:cr/>
      </w:r>
      <w:r w:rsidR="00E54022" w:rsidRPr="00E54022">
        <w:rPr>
          <w:rFonts w:ascii="Noto Sans" w:eastAsia="Times New Roman" w:hAnsi="Noto Sans" w:cs="Noto Sans"/>
          <w:color w:val="000000"/>
          <w:sz w:val="20"/>
          <w:szCs w:val="20"/>
          <w:lang w:eastAsia="ar-SA"/>
        </w:rPr>
        <w:t xml:space="preserve">De </w:t>
      </w:r>
      <w:r w:rsidR="00E54022" w:rsidRPr="00E54022">
        <w:rPr>
          <w:rFonts w:ascii="Noto Sans" w:hAnsi="Noto Sans" w:cs="Noto Sans"/>
          <w:sz w:val="20"/>
          <w:szCs w:val="20"/>
          <w:lang w:val="x-none"/>
        </w:rPr>
        <w:t>conformidad</w:t>
      </w:r>
      <w:r w:rsidR="00E54022" w:rsidRPr="00E54022">
        <w:rPr>
          <w:rFonts w:ascii="Noto Sans" w:eastAsia="Times New Roman" w:hAnsi="Noto Sans" w:cs="Noto Sans"/>
          <w:color w:val="000000"/>
          <w:sz w:val="20"/>
          <w:szCs w:val="20"/>
          <w:lang w:eastAsia="ar-SA"/>
        </w:rPr>
        <w:t xml:space="preserve"> a lo dispuesto por el artículo </w:t>
      </w:r>
      <w:r w:rsidR="00E54022" w:rsidRPr="00E54022">
        <w:rPr>
          <w:rFonts w:ascii="Noto Sans" w:eastAsia="Times New Roman" w:hAnsi="Noto Sans" w:cs="Noto Sans"/>
          <w:b/>
          <w:sz w:val="20"/>
          <w:szCs w:val="20"/>
          <w:lang w:eastAsia="ar-SA"/>
        </w:rPr>
        <w:t>29</w:t>
      </w:r>
      <w:r w:rsidR="00E54022" w:rsidRPr="00E54022">
        <w:rPr>
          <w:rFonts w:ascii="Noto Sans" w:eastAsia="Times New Roman" w:hAnsi="Noto Sans" w:cs="Noto Sans"/>
          <w:sz w:val="20"/>
          <w:szCs w:val="20"/>
          <w:lang w:eastAsia="ar-SA"/>
        </w:rPr>
        <w:t xml:space="preserve"> fracción </w:t>
      </w:r>
      <w:r w:rsidR="00E54022" w:rsidRPr="00E54022">
        <w:rPr>
          <w:rFonts w:ascii="Noto Sans" w:eastAsia="Times New Roman" w:hAnsi="Noto Sans" w:cs="Noto Sans"/>
          <w:b/>
          <w:sz w:val="20"/>
          <w:szCs w:val="20"/>
          <w:lang w:eastAsia="ar-SA"/>
        </w:rPr>
        <w:t>XIII</w:t>
      </w:r>
      <w:r w:rsidR="00E54022" w:rsidRPr="00E54022">
        <w:rPr>
          <w:rFonts w:ascii="Noto Sans" w:eastAsia="Times New Roman" w:hAnsi="Noto Sans" w:cs="Noto Sans"/>
          <w:sz w:val="20"/>
          <w:szCs w:val="20"/>
          <w:lang w:eastAsia="ar-SA"/>
        </w:rPr>
        <w:t xml:space="preserve">, artículo </w:t>
      </w:r>
      <w:r w:rsidR="00E54022" w:rsidRPr="00E54022">
        <w:rPr>
          <w:rFonts w:ascii="Noto Sans" w:eastAsia="Times New Roman" w:hAnsi="Noto Sans" w:cs="Noto Sans"/>
          <w:b/>
          <w:sz w:val="20"/>
          <w:szCs w:val="20"/>
          <w:lang w:eastAsia="ar-SA"/>
        </w:rPr>
        <w:t>36</w:t>
      </w:r>
      <w:r w:rsidR="00E54022" w:rsidRPr="00E54022">
        <w:rPr>
          <w:rFonts w:ascii="Noto Sans" w:eastAsia="Times New Roman" w:hAnsi="Noto Sans" w:cs="Noto Sans"/>
          <w:sz w:val="20"/>
          <w:szCs w:val="20"/>
          <w:lang w:eastAsia="ar-SA"/>
        </w:rPr>
        <w:t xml:space="preserve"> tercer párrafo, artículo </w:t>
      </w:r>
      <w:r w:rsidR="00E54022" w:rsidRPr="00E54022">
        <w:rPr>
          <w:rFonts w:ascii="Noto Sans" w:eastAsia="Times New Roman" w:hAnsi="Noto Sans" w:cs="Noto Sans"/>
          <w:b/>
          <w:sz w:val="20"/>
          <w:szCs w:val="20"/>
          <w:lang w:eastAsia="ar-SA"/>
        </w:rPr>
        <w:t>36 Bis</w:t>
      </w:r>
      <w:r w:rsidR="00E54022" w:rsidRPr="00E54022">
        <w:rPr>
          <w:rFonts w:ascii="Noto Sans" w:eastAsia="Times New Roman" w:hAnsi="Noto Sans" w:cs="Noto Sans"/>
          <w:sz w:val="20"/>
          <w:szCs w:val="20"/>
          <w:lang w:eastAsia="ar-SA"/>
        </w:rPr>
        <w:t xml:space="preserve"> fracción </w:t>
      </w:r>
      <w:r w:rsidR="00E54022" w:rsidRPr="00E54022">
        <w:rPr>
          <w:rFonts w:ascii="Noto Sans" w:eastAsia="Times New Roman" w:hAnsi="Noto Sans" w:cs="Noto Sans"/>
          <w:b/>
          <w:sz w:val="20"/>
          <w:szCs w:val="20"/>
          <w:lang w:eastAsia="ar-SA"/>
        </w:rPr>
        <w:t>I</w:t>
      </w:r>
      <w:r w:rsidR="00E54022" w:rsidRPr="00E54022">
        <w:rPr>
          <w:rFonts w:ascii="Noto Sans" w:eastAsia="Times New Roman" w:hAnsi="Noto Sans" w:cs="Noto Sans"/>
          <w:sz w:val="20"/>
          <w:szCs w:val="20"/>
          <w:lang w:eastAsia="ar-SA"/>
        </w:rPr>
        <w:t xml:space="preserve"> de LAASSP y </w:t>
      </w:r>
      <w:r w:rsidR="00E54022" w:rsidRPr="00E54022">
        <w:rPr>
          <w:rFonts w:ascii="Noto Sans" w:eastAsia="Times New Roman" w:hAnsi="Noto Sans" w:cs="Noto Sans"/>
          <w:b/>
          <w:sz w:val="20"/>
          <w:szCs w:val="20"/>
          <w:lang w:eastAsia="ar-SA"/>
        </w:rPr>
        <w:t>52</w:t>
      </w:r>
      <w:r w:rsidR="00E54022" w:rsidRPr="00E54022">
        <w:rPr>
          <w:rFonts w:ascii="Noto Sans" w:eastAsia="Times New Roman" w:hAnsi="Noto Sans" w:cs="Noto Sans"/>
          <w:color w:val="000000"/>
          <w:sz w:val="20"/>
          <w:szCs w:val="20"/>
          <w:lang w:eastAsia="ar-SA"/>
        </w:rPr>
        <w:t xml:space="preserve"> de su Reglamento, </w:t>
      </w:r>
      <w:r w:rsidR="00E54022" w:rsidRPr="00E54022">
        <w:rPr>
          <w:rFonts w:ascii="Noto Sans" w:hAnsi="Noto Sans" w:cs="Noto Sans"/>
          <w:sz w:val="20"/>
          <w:szCs w:val="20"/>
          <w:lang w:val="x-none"/>
        </w:rPr>
        <w:t>las proposiciones que se reciban en el acto de presentación y apertura de proposiciones</w:t>
      </w:r>
      <w:r w:rsidR="00E54022" w:rsidRPr="00E54022">
        <w:rPr>
          <w:rFonts w:ascii="Noto Sans" w:eastAsia="Times New Roman" w:hAnsi="Noto Sans" w:cs="Noto Sans"/>
          <w:color w:val="000000"/>
          <w:sz w:val="20"/>
          <w:szCs w:val="20"/>
          <w:lang w:eastAsia="ar-SA"/>
        </w:rPr>
        <w:t xml:space="preserve"> de la presente Licitación se evaluarán bajo el </w:t>
      </w:r>
      <w:r w:rsidR="00E54022" w:rsidRPr="00E54022">
        <w:rPr>
          <w:rFonts w:ascii="Noto Sans" w:eastAsia="Times New Roman" w:hAnsi="Noto Sans" w:cs="Noto Sans"/>
          <w:b/>
          <w:color w:val="000000"/>
          <w:sz w:val="20"/>
          <w:szCs w:val="20"/>
          <w:lang w:eastAsia="ar-SA"/>
        </w:rPr>
        <w:t>mecanismo de Puntos</w:t>
      </w:r>
      <w:r w:rsidR="00E54022" w:rsidRPr="00E54022">
        <w:rPr>
          <w:rFonts w:ascii="Noto Sans" w:eastAsia="Times New Roman" w:hAnsi="Noto Sans" w:cs="Noto Sans"/>
          <w:color w:val="000000"/>
          <w:sz w:val="20"/>
          <w:szCs w:val="20"/>
          <w:lang w:eastAsia="ar-SA"/>
        </w:rPr>
        <w:t>, teniendo como referencia la puntuación de los rubros y su rubros de la propuesta técnica que integra la proposición; la calificación numérica o de ponderación que puede alcanzarse u obtenerse en cada uno de ellos; el mínimo de puntaje o porcentaje que los licitantes deberán obtener en la evaluación de la propuesta técnica para continuar con la evaluación de la propuesta económica y la forma en que los licitantes deberán acreditar el cumplimiento de los aspectos requeridos por la convocante en cada rubro o su rubro para la obtención de puntuación, conforme a los criterios de ponderación que permitirán evaluar las propuestas técnicas de los licitantes.</w:t>
      </w:r>
    </w:p>
    <w:p w14:paraId="6449D3B6" w14:textId="77777777" w:rsidR="00E54022" w:rsidRPr="00E54022" w:rsidRDefault="00E54022" w:rsidP="00E54022">
      <w:pPr>
        <w:rPr>
          <w:rFonts w:ascii="Noto Sans" w:hAnsi="Noto Sans" w:cs="Noto Sans"/>
          <w:sz w:val="20"/>
          <w:szCs w:val="20"/>
          <w:lang w:eastAsia="ar-SA"/>
        </w:rPr>
      </w:pPr>
    </w:p>
    <w:p w14:paraId="7F4BE898" w14:textId="77777777" w:rsidR="00E54022" w:rsidRPr="00E54022" w:rsidRDefault="00E54022" w:rsidP="00E54022">
      <w:pPr>
        <w:jc w:val="both"/>
        <w:rPr>
          <w:rFonts w:ascii="Noto Sans" w:hAnsi="Noto Sans" w:cs="Noto Sans"/>
          <w:sz w:val="20"/>
          <w:szCs w:val="20"/>
        </w:rPr>
      </w:pPr>
      <w:r w:rsidRPr="00E54022">
        <w:rPr>
          <w:rFonts w:ascii="Noto Sans" w:hAnsi="Noto Sans" w:cs="Noto Sans"/>
          <w:sz w:val="20"/>
          <w:szCs w:val="20"/>
        </w:rPr>
        <w:t>U</w:t>
      </w:r>
      <w:r w:rsidRPr="00E54022">
        <w:rPr>
          <w:rFonts w:ascii="Noto Sans" w:hAnsi="Noto Sans" w:cs="Noto Sans"/>
          <w:sz w:val="20"/>
          <w:szCs w:val="20"/>
          <w:lang w:val="x-none"/>
        </w:rPr>
        <w:t>na vez hecha la evaluación de las proposiciones, se adjudicará el contrato al licitante cuya propuesta técnica obtuvo igual o m</w:t>
      </w:r>
      <w:r w:rsidRPr="00E54022">
        <w:rPr>
          <w:rFonts w:ascii="Noto Sans" w:hAnsi="Noto Sans" w:cs="Noto Sans"/>
          <w:sz w:val="20"/>
          <w:szCs w:val="20"/>
        </w:rPr>
        <w:t>ayor</w:t>
      </w:r>
      <w:r w:rsidRPr="00E54022">
        <w:rPr>
          <w:rFonts w:ascii="Noto Sans" w:hAnsi="Noto Sans" w:cs="Noto Sans"/>
          <w:sz w:val="20"/>
          <w:szCs w:val="20"/>
          <w:lang w:val="x-none"/>
        </w:rPr>
        <w:t xml:space="preserve"> puntuación a la mínima exigida y la suma de ésta con la puntuación de la propuesta económica dé como resultado la mayor puntuación.</w:t>
      </w:r>
    </w:p>
    <w:p w14:paraId="1E271C9C" w14:textId="77777777" w:rsidR="00E54022" w:rsidRPr="00E54022" w:rsidRDefault="00E54022" w:rsidP="00E54022">
      <w:pPr>
        <w:jc w:val="both"/>
        <w:rPr>
          <w:rFonts w:ascii="Noto Sans" w:hAnsi="Noto Sans" w:cs="Noto Sans"/>
          <w:sz w:val="20"/>
          <w:szCs w:val="20"/>
        </w:rPr>
      </w:pPr>
    </w:p>
    <w:p w14:paraId="5D815D38" w14:textId="77777777" w:rsidR="00E54022" w:rsidRPr="00E54022" w:rsidRDefault="00E54022" w:rsidP="00E54022">
      <w:pPr>
        <w:jc w:val="both"/>
        <w:rPr>
          <w:rFonts w:ascii="Noto Sans" w:hAnsi="Noto Sans" w:cs="Noto Sans"/>
          <w:sz w:val="20"/>
          <w:szCs w:val="20"/>
        </w:rPr>
      </w:pPr>
      <w:r w:rsidRPr="00E54022">
        <w:rPr>
          <w:rFonts w:ascii="Noto Sans" w:hAnsi="Noto Sans" w:cs="Noto Sans"/>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6E2114C" w14:textId="77777777" w:rsidR="00E54022" w:rsidRPr="00E54022" w:rsidRDefault="00E54022" w:rsidP="00E54022">
      <w:pPr>
        <w:jc w:val="both"/>
        <w:rPr>
          <w:rFonts w:ascii="Noto Sans" w:hAnsi="Noto Sans" w:cs="Noto Sans"/>
          <w:sz w:val="20"/>
          <w:szCs w:val="20"/>
          <w:lang w:eastAsia="ar-SA"/>
        </w:rPr>
      </w:pPr>
    </w:p>
    <w:p w14:paraId="69BE7649" w14:textId="77777777" w:rsidR="00E54022" w:rsidRPr="00E54022" w:rsidRDefault="00E54022" w:rsidP="00E54022">
      <w:pPr>
        <w:jc w:val="both"/>
        <w:rPr>
          <w:rFonts w:ascii="Noto Sans" w:hAnsi="Noto Sans" w:cs="Noto Sans"/>
          <w:color w:val="000000" w:themeColor="text1"/>
          <w:sz w:val="20"/>
          <w:szCs w:val="20"/>
        </w:rPr>
      </w:pPr>
      <w:r w:rsidRPr="00E54022">
        <w:rPr>
          <w:rFonts w:ascii="Noto Sans" w:hAnsi="Noto Sans" w:cs="Noto Sans"/>
          <w:color w:val="000000" w:themeColor="text1"/>
          <w:sz w:val="20"/>
          <w:szCs w:val="20"/>
        </w:rPr>
        <w:t xml:space="preserve">De conformidad a lo establecido en el artículo </w:t>
      </w:r>
      <w:r w:rsidRPr="00E54022">
        <w:rPr>
          <w:rFonts w:ascii="Noto Sans" w:hAnsi="Noto Sans" w:cs="Noto Sans"/>
          <w:b/>
          <w:color w:val="000000" w:themeColor="text1"/>
          <w:sz w:val="20"/>
          <w:szCs w:val="20"/>
        </w:rPr>
        <w:t xml:space="preserve">39 </w:t>
      </w:r>
      <w:r w:rsidRPr="00E54022">
        <w:rPr>
          <w:rFonts w:ascii="Noto Sans" w:hAnsi="Noto Sans" w:cs="Noto Sans"/>
          <w:color w:val="000000" w:themeColor="text1"/>
          <w:sz w:val="20"/>
          <w:szCs w:val="20"/>
        </w:rPr>
        <w:t xml:space="preserve">Fracción </w:t>
      </w:r>
      <w:r w:rsidRPr="00E54022">
        <w:rPr>
          <w:rFonts w:ascii="Noto Sans" w:hAnsi="Noto Sans" w:cs="Noto Sans"/>
          <w:b/>
          <w:color w:val="000000" w:themeColor="text1"/>
          <w:sz w:val="20"/>
          <w:szCs w:val="20"/>
        </w:rPr>
        <w:t xml:space="preserve">III </w:t>
      </w:r>
      <w:r w:rsidRPr="00E54022">
        <w:rPr>
          <w:rFonts w:ascii="Noto Sans" w:hAnsi="Noto Sans" w:cs="Noto Sans"/>
          <w:color w:val="000000" w:themeColor="text1"/>
          <w:sz w:val="20"/>
          <w:szCs w:val="20"/>
        </w:rPr>
        <w:t xml:space="preserve">inciso </w:t>
      </w:r>
      <w:r w:rsidRPr="00E54022">
        <w:rPr>
          <w:rFonts w:ascii="Noto Sans" w:hAnsi="Noto Sans" w:cs="Noto Sans"/>
          <w:b/>
          <w:color w:val="000000" w:themeColor="text1"/>
          <w:sz w:val="20"/>
          <w:szCs w:val="20"/>
        </w:rPr>
        <w:t xml:space="preserve">D) </w:t>
      </w:r>
      <w:r w:rsidRPr="00E54022">
        <w:rPr>
          <w:rFonts w:ascii="Noto Sans" w:hAnsi="Noto Sans" w:cs="Noto Sans"/>
          <w:color w:val="000000" w:themeColor="text1"/>
          <w:sz w:val="20"/>
          <w:szCs w:val="20"/>
        </w:rPr>
        <w:t>del Reglamento de la Ley de Adquisiciones, Arrendamientos y Servicios del Sector Público se informa a los Licitantes que una vez recibidas las proposiciones en la fecha, hora y lugar establecidos, éstas no podrán retirarse o dejarse sin efecto, por lo que deberán considerarse vigentes dentro del procedimiento de Licitación Pública Nacional hasta su conclusión.</w:t>
      </w:r>
    </w:p>
    <w:p w14:paraId="39FF11C5" w14:textId="77777777" w:rsidR="00E54022" w:rsidRPr="002C1A7A" w:rsidRDefault="00E54022" w:rsidP="00C026B8">
      <w:pPr>
        <w:jc w:val="both"/>
        <w:rPr>
          <w:rFonts w:ascii="Noto Sans" w:hAnsi="Noto Sans" w:cs="Noto Sans"/>
          <w:sz w:val="20"/>
          <w:szCs w:val="20"/>
        </w:rPr>
      </w:pPr>
    </w:p>
    <w:p w14:paraId="7600D373" w14:textId="77777777" w:rsidR="00D07731" w:rsidRDefault="002C1A7A" w:rsidP="00B47780">
      <w:pPr>
        <w:jc w:val="both"/>
        <w:rPr>
          <w:rFonts w:ascii="Noto Sans" w:hAnsi="Noto Sans" w:cs="Noto Sans"/>
          <w:b/>
          <w:sz w:val="20"/>
          <w:szCs w:val="20"/>
        </w:rPr>
      </w:pPr>
      <w:r w:rsidRPr="002C1A7A">
        <w:rPr>
          <w:rFonts w:ascii="Noto Sans" w:hAnsi="Noto Sans" w:cs="Noto Sans"/>
          <w:sz w:val="20"/>
          <w:szCs w:val="20"/>
        </w:rPr>
        <w:t xml:space="preserve"> </w:t>
      </w:r>
      <w:r w:rsidRPr="002C1A7A">
        <w:rPr>
          <w:rFonts w:ascii="Noto Sans" w:hAnsi="Noto Sans" w:cs="Noto Sans"/>
          <w:sz w:val="20"/>
          <w:szCs w:val="20"/>
        </w:rPr>
        <w:cr/>
      </w:r>
      <w:r w:rsidRPr="002C1A7A">
        <w:rPr>
          <w:rFonts w:ascii="Noto Sans" w:hAnsi="Noto Sans" w:cs="Noto Sans"/>
          <w:b/>
          <w:sz w:val="20"/>
          <w:szCs w:val="20"/>
        </w:rPr>
        <w:t>6.1.- EVALUACIÓN DE LAS PROPUESTAS TÉCNICAS:</w:t>
      </w:r>
      <w:r w:rsidRPr="002C1A7A">
        <w:rPr>
          <w:rFonts w:ascii="Noto Sans" w:hAnsi="Noto Sans" w:cs="Noto Sans"/>
          <w:b/>
          <w:sz w:val="20"/>
          <w:szCs w:val="20"/>
        </w:rPr>
        <w:cr/>
      </w:r>
    </w:p>
    <w:p w14:paraId="22BE191A" w14:textId="77777777" w:rsidR="00D07731" w:rsidRPr="00D07731" w:rsidRDefault="00D07731" w:rsidP="00D07731">
      <w:pPr>
        <w:pStyle w:val="Textocomentario"/>
        <w:jc w:val="both"/>
        <w:rPr>
          <w:rFonts w:ascii="Noto Sans" w:eastAsiaTheme="minorEastAsia" w:hAnsi="Noto Sans" w:cs="Noto Sans"/>
          <w:color w:val="000000" w:themeColor="text1"/>
          <w:sz w:val="20"/>
          <w:szCs w:val="20"/>
          <w:lang w:val="es-ES_tradnl"/>
        </w:rPr>
      </w:pPr>
      <w:r w:rsidRPr="00D07731">
        <w:rPr>
          <w:rFonts w:ascii="Noto Sans" w:eastAsiaTheme="minorEastAsia" w:hAnsi="Noto Sans" w:cs="Noto Sans"/>
          <w:b/>
          <w:color w:val="000000" w:themeColor="text1"/>
          <w:sz w:val="20"/>
          <w:szCs w:val="20"/>
          <w:lang w:val="es-ES_tradnl"/>
        </w:rPr>
        <w:t>Criterio de evaluación de proposiciones</w:t>
      </w:r>
      <w:r w:rsidRPr="00D07731">
        <w:rPr>
          <w:rFonts w:ascii="Noto Sans" w:eastAsiaTheme="minorEastAsia" w:hAnsi="Noto Sans" w:cs="Noto Sans"/>
          <w:color w:val="000000" w:themeColor="text1"/>
          <w:sz w:val="20"/>
          <w:szCs w:val="20"/>
          <w:lang w:val="es-ES_tradnl"/>
        </w:rPr>
        <w:t xml:space="preserve"> conforme a lo dispuesto por los artículos </w:t>
      </w:r>
      <w:r w:rsidRPr="00D07731">
        <w:rPr>
          <w:rFonts w:ascii="Noto Sans" w:eastAsiaTheme="minorEastAsia" w:hAnsi="Noto Sans" w:cs="Noto Sans"/>
          <w:b/>
          <w:color w:val="000000" w:themeColor="text1"/>
          <w:sz w:val="20"/>
          <w:szCs w:val="20"/>
          <w:lang w:val="es-ES_tradnl"/>
        </w:rPr>
        <w:t>51</w:t>
      </w:r>
      <w:r w:rsidRPr="00D07731">
        <w:rPr>
          <w:rFonts w:ascii="Noto Sans" w:eastAsiaTheme="minorEastAsia" w:hAnsi="Noto Sans" w:cs="Noto Sans"/>
          <w:color w:val="000000" w:themeColor="text1"/>
          <w:sz w:val="20"/>
          <w:szCs w:val="20"/>
          <w:lang w:val="es-ES_tradnl"/>
        </w:rPr>
        <w:t xml:space="preserve">, </w:t>
      </w:r>
      <w:r w:rsidRPr="00D07731">
        <w:rPr>
          <w:rFonts w:ascii="Noto Sans" w:eastAsiaTheme="minorEastAsia" w:hAnsi="Noto Sans" w:cs="Noto Sans"/>
          <w:b/>
          <w:color w:val="000000" w:themeColor="text1"/>
          <w:sz w:val="20"/>
          <w:szCs w:val="20"/>
          <w:lang w:val="es-ES_tradnl"/>
        </w:rPr>
        <w:t>52</w:t>
      </w:r>
      <w:r w:rsidRPr="00D07731">
        <w:rPr>
          <w:rFonts w:ascii="Noto Sans" w:eastAsiaTheme="minorEastAsia" w:hAnsi="Noto Sans" w:cs="Noto Sans"/>
          <w:color w:val="000000" w:themeColor="text1"/>
          <w:sz w:val="20"/>
          <w:szCs w:val="20"/>
          <w:lang w:val="es-ES_tradnl"/>
        </w:rPr>
        <w:t xml:space="preserve"> y </w:t>
      </w:r>
      <w:r w:rsidRPr="00D07731">
        <w:rPr>
          <w:rFonts w:ascii="Noto Sans" w:eastAsiaTheme="minorEastAsia" w:hAnsi="Noto Sans" w:cs="Noto Sans"/>
          <w:b/>
          <w:color w:val="000000" w:themeColor="text1"/>
          <w:sz w:val="20"/>
          <w:szCs w:val="20"/>
          <w:lang w:val="es-ES_tradnl"/>
        </w:rPr>
        <w:t>53</w:t>
      </w:r>
      <w:r w:rsidRPr="00D07731">
        <w:rPr>
          <w:rFonts w:ascii="Noto Sans" w:eastAsiaTheme="minorEastAsia" w:hAnsi="Noto Sans" w:cs="Noto Sans"/>
          <w:color w:val="000000" w:themeColor="text1"/>
          <w:sz w:val="20"/>
          <w:szCs w:val="20"/>
          <w:lang w:val="es-ES_tradnl"/>
        </w:rPr>
        <w:t xml:space="preserve"> del RLAASSP. </w:t>
      </w:r>
    </w:p>
    <w:p w14:paraId="71D5B33D" w14:textId="715E5B4D" w:rsidR="00D07731" w:rsidRPr="00D07731" w:rsidRDefault="00D07731" w:rsidP="007F738E">
      <w:pPr>
        <w:pStyle w:val="Default"/>
        <w:jc w:val="both"/>
        <w:rPr>
          <w:rFonts w:ascii="Noto Sans" w:eastAsiaTheme="minorEastAsia" w:hAnsi="Noto Sans" w:cs="Noto Sans"/>
          <w:color w:val="000000" w:themeColor="text1"/>
          <w:sz w:val="20"/>
          <w:szCs w:val="20"/>
          <w:lang w:val="es-ES_tradnl"/>
        </w:rPr>
      </w:pPr>
      <w:r w:rsidRPr="00D07731">
        <w:rPr>
          <w:rFonts w:ascii="Noto Sans" w:eastAsiaTheme="minorEastAsia" w:hAnsi="Noto Sans" w:cs="Noto Sans"/>
          <w:b/>
          <w:color w:val="000000" w:themeColor="text1"/>
          <w:sz w:val="20"/>
          <w:szCs w:val="20"/>
          <w:lang w:val="es-ES_tradnl"/>
        </w:rPr>
        <w:t>Se utilizar</w:t>
      </w:r>
      <w:r>
        <w:rPr>
          <w:rFonts w:ascii="Noto Sans" w:eastAsiaTheme="minorEastAsia" w:hAnsi="Noto Sans" w:cs="Noto Sans"/>
          <w:b/>
          <w:color w:val="000000" w:themeColor="text1"/>
          <w:sz w:val="20"/>
          <w:szCs w:val="20"/>
          <w:lang w:val="es-ES_tradnl"/>
        </w:rPr>
        <w:t>á</w:t>
      </w:r>
      <w:r w:rsidRPr="00D07731">
        <w:rPr>
          <w:rFonts w:ascii="Noto Sans" w:eastAsiaTheme="minorEastAsia" w:hAnsi="Noto Sans" w:cs="Noto Sans"/>
          <w:b/>
          <w:color w:val="000000" w:themeColor="text1"/>
          <w:sz w:val="20"/>
          <w:szCs w:val="20"/>
          <w:lang w:val="es-ES_tradnl"/>
        </w:rPr>
        <w:t xml:space="preserve"> el criterio de evaluación</w:t>
      </w:r>
      <w:r w:rsidRPr="00D07731">
        <w:rPr>
          <w:rFonts w:ascii="Noto Sans" w:eastAsiaTheme="minorEastAsia" w:hAnsi="Noto Sans" w:cs="Noto Sans"/>
          <w:color w:val="000000" w:themeColor="text1"/>
          <w:sz w:val="20"/>
          <w:szCs w:val="20"/>
          <w:lang w:val="es-ES_tradnl"/>
        </w:rPr>
        <w:t xml:space="preserve"> de puntos y porcentajes con la que se evaluarán las</w:t>
      </w:r>
      <w:r w:rsidR="007F738E">
        <w:rPr>
          <w:rFonts w:ascii="Noto Sans" w:eastAsiaTheme="minorEastAsia" w:hAnsi="Noto Sans" w:cs="Noto Sans"/>
          <w:color w:val="000000" w:themeColor="text1"/>
          <w:sz w:val="20"/>
          <w:szCs w:val="20"/>
          <w:lang w:val="es-ES_tradnl"/>
        </w:rPr>
        <w:t xml:space="preserve"> </w:t>
      </w:r>
      <w:r w:rsidRPr="00D07731">
        <w:rPr>
          <w:rFonts w:ascii="Noto Sans" w:eastAsiaTheme="minorEastAsia" w:hAnsi="Noto Sans" w:cs="Noto Sans"/>
          <w:color w:val="000000" w:themeColor="text1"/>
          <w:sz w:val="20"/>
          <w:szCs w:val="20"/>
          <w:lang w:val="es-ES_tradnl"/>
        </w:rPr>
        <w:t xml:space="preserve"> propuestas, cumpliendo con lo dispuesto en el segundo párrafo del artículo </w:t>
      </w:r>
      <w:r w:rsidRPr="00D07731">
        <w:rPr>
          <w:rFonts w:ascii="Noto Sans" w:eastAsiaTheme="minorEastAsia" w:hAnsi="Noto Sans" w:cs="Noto Sans"/>
          <w:b/>
          <w:color w:val="000000" w:themeColor="text1"/>
          <w:sz w:val="20"/>
          <w:szCs w:val="20"/>
          <w:lang w:val="es-ES_tradnl"/>
        </w:rPr>
        <w:t>14</w:t>
      </w:r>
      <w:r w:rsidRPr="00D07731">
        <w:rPr>
          <w:rFonts w:ascii="Noto Sans" w:eastAsiaTheme="minorEastAsia" w:hAnsi="Noto Sans" w:cs="Noto Sans"/>
          <w:color w:val="000000" w:themeColor="text1"/>
          <w:sz w:val="20"/>
          <w:szCs w:val="20"/>
          <w:lang w:val="es-ES_tradnl"/>
        </w:rPr>
        <w:t xml:space="preserve"> de la LAASSP, así como la distribución y la fórmula para la obtención de dichos puntos o porcentajes</w:t>
      </w:r>
      <w:r w:rsidR="002125B6">
        <w:rPr>
          <w:rFonts w:ascii="Noto Sans" w:eastAsiaTheme="minorEastAsia" w:hAnsi="Noto Sans" w:cs="Noto Sans"/>
          <w:color w:val="000000" w:themeColor="text1"/>
          <w:sz w:val="20"/>
          <w:szCs w:val="20"/>
          <w:lang w:val="es-ES_tradnl"/>
        </w:rPr>
        <w:t xml:space="preserve"> que figuran a continuación y en el </w:t>
      </w:r>
      <w:r w:rsidR="002125B6" w:rsidRPr="00645C1F">
        <w:rPr>
          <w:rFonts w:ascii="Noto Sans" w:eastAsiaTheme="minorEastAsia" w:hAnsi="Noto Sans" w:cs="Noto Sans"/>
          <w:b/>
          <w:color w:val="000000" w:themeColor="text1"/>
          <w:sz w:val="20"/>
          <w:szCs w:val="20"/>
          <w:lang w:val="es-ES_tradnl"/>
        </w:rPr>
        <w:t>anexo de términos y condiciones</w:t>
      </w:r>
      <w:r w:rsidR="00645C1F">
        <w:rPr>
          <w:rFonts w:ascii="Noto Sans" w:eastAsiaTheme="minorEastAsia" w:hAnsi="Noto Sans" w:cs="Noto Sans"/>
          <w:color w:val="000000" w:themeColor="text1"/>
          <w:sz w:val="20"/>
          <w:szCs w:val="20"/>
          <w:lang w:val="es-ES_tradnl"/>
        </w:rPr>
        <w:t xml:space="preserve"> </w:t>
      </w:r>
      <w:r w:rsidR="00645C1F">
        <w:rPr>
          <w:rFonts w:ascii="Noto Sans" w:hAnsi="Noto Sans" w:cs="Noto Sans"/>
          <w:b/>
          <w:sz w:val="20"/>
          <w:szCs w:val="20"/>
        </w:rPr>
        <w:t xml:space="preserve">(Anexo número 4A) (cuatro A) </w:t>
      </w:r>
      <w:r w:rsidR="002125B6">
        <w:rPr>
          <w:rFonts w:ascii="Noto Sans" w:eastAsiaTheme="minorEastAsia" w:hAnsi="Noto Sans" w:cs="Noto Sans"/>
          <w:color w:val="000000" w:themeColor="text1"/>
          <w:sz w:val="20"/>
          <w:szCs w:val="20"/>
          <w:lang w:val="es-ES_tradnl"/>
        </w:rPr>
        <w:t>que son parte integral de las presentes bases de contratación</w:t>
      </w:r>
      <w:r w:rsidRPr="00D07731">
        <w:rPr>
          <w:rFonts w:ascii="Noto Sans" w:eastAsiaTheme="minorEastAsia" w:hAnsi="Noto Sans" w:cs="Noto Sans"/>
          <w:color w:val="000000" w:themeColor="text1"/>
          <w:sz w:val="20"/>
          <w:szCs w:val="20"/>
          <w:lang w:val="es-ES_tradnl"/>
        </w:rPr>
        <w:t xml:space="preserve">. </w:t>
      </w:r>
    </w:p>
    <w:p w14:paraId="2E4A1F3A" w14:textId="77777777" w:rsidR="00D07731" w:rsidRPr="00D07731" w:rsidRDefault="00D07731" w:rsidP="00D07731">
      <w:pPr>
        <w:jc w:val="both"/>
        <w:rPr>
          <w:rFonts w:ascii="Noto Sans" w:hAnsi="Noto Sans" w:cs="Noto Sans"/>
          <w:color w:val="000000" w:themeColor="text1"/>
          <w:sz w:val="20"/>
          <w:szCs w:val="20"/>
        </w:rPr>
      </w:pPr>
    </w:p>
    <w:p w14:paraId="6C9CB57B" w14:textId="45DDAD32" w:rsidR="00D07731" w:rsidRPr="00D07731" w:rsidRDefault="00D07731" w:rsidP="00D07731">
      <w:pPr>
        <w:jc w:val="both"/>
        <w:rPr>
          <w:rFonts w:ascii="Noto Sans" w:hAnsi="Noto Sans" w:cs="Noto Sans"/>
          <w:color w:val="000000" w:themeColor="text1"/>
          <w:sz w:val="20"/>
          <w:szCs w:val="20"/>
        </w:rPr>
      </w:pPr>
      <w:r w:rsidRPr="00D07731">
        <w:rPr>
          <w:rFonts w:ascii="Noto Sans" w:hAnsi="Noto Sans" w:cs="Noto Sans"/>
          <w:color w:val="000000" w:themeColor="text1"/>
          <w:sz w:val="20"/>
          <w:szCs w:val="20"/>
        </w:rPr>
        <w:t xml:space="preserve">La puntuación o unidades porcentuales a obtener en la propuesta técnica para ser considerada solvente y, por tanto, no ser desechada, será de cuando menos </w:t>
      </w:r>
      <w:r w:rsidRPr="00D07731">
        <w:rPr>
          <w:rFonts w:ascii="Noto Sans" w:hAnsi="Noto Sans" w:cs="Noto Sans"/>
          <w:b/>
          <w:color w:val="000000" w:themeColor="text1"/>
          <w:sz w:val="20"/>
          <w:szCs w:val="20"/>
        </w:rPr>
        <w:t>45</w:t>
      </w:r>
      <w:r w:rsidRPr="00D07731">
        <w:rPr>
          <w:rFonts w:ascii="Noto Sans" w:hAnsi="Noto Sans" w:cs="Noto Sans"/>
          <w:color w:val="000000" w:themeColor="text1"/>
          <w:sz w:val="20"/>
          <w:szCs w:val="20"/>
        </w:rPr>
        <w:t xml:space="preserve"> de los </w:t>
      </w:r>
      <w:r w:rsidRPr="00D07731">
        <w:rPr>
          <w:rFonts w:ascii="Noto Sans" w:hAnsi="Noto Sans" w:cs="Noto Sans"/>
          <w:b/>
          <w:color w:val="000000" w:themeColor="text1"/>
          <w:sz w:val="20"/>
          <w:szCs w:val="20"/>
        </w:rPr>
        <w:t>60</w:t>
      </w:r>
      <w:r w:rsidRPr="00D07731">
        <w:rPr>
          <w:rFonts w:ascii="Noto Sans" w:hAnsi="Noto Sans" w:cs="Noto Sans"/>
          <w:color w:val="000000" w:themeColor="text1"/>
          <w:sz w:val="20"/>
          <w:szCs w:val="20"/>
        </w:rPr>
        <w:t xml:space="preserve"> máximos que se pueden obtener en su evaluación. Se considerarán únicamente al (los) </w:t>
      </w:r>
      <w:r w:rsidRPr="00D07731">
        <w:rPr>
          <w:rFonts w:ascii="Noto Sans" w:hAnsi="Noto Sans" w:cs="Noto Sans"/>
          <w:color w:val="000000" w:themeColor="text1"/>
          <w:sz w:val="20"/>
          <w:szCs w:val="20"/>
        </w:rPr>
        <w:lastRenderedPageBreak/>
        <w:t>licitante (s) que previamente haya (n) cumplido cuantitativa y cualitativamente con los requisitos solicitados en los numerales de esta Convocatoria, de acuerdo a lo siguiente:</w:t>
      </w:r>
    </w:p>
    <w:p w14:paraId="52EB1F7A" w14:textId="77777777" w:rsidR="00D07731" w:rsidRDefault="00D07731" w:rsidP="00D07731">
      <w:pPr>
        <w:ind w:left="720"/>
        <w:rPr>
          <w:rFonts w:ascii="Times New Roman" w:hAnsi="Times New Roman"/>
          <w:sz w:val="16"/>
          <w:szCs w:val="16"/>
        </w:rPr>
      </w:pPr>
    </w:p>
    <w:tbl>
      <w:tblPr>
        <w:tblW w:w="5000" w:type="pct"/>
        <w:tblCellMar>
          <w:left w:w="70" w:type="dxa"/>
          <w:right w:w="70" w:type="dxa"/>
        </w:tblCellMar>
        <w:tblLook w:val="04A0" w:firstRow="1" w:lastRow="0" w:firstColumn="1" w:lastColumn="0" w:noHBand="0" w:noVBand="1"/>
      </w:tblPr>
      <w:tblGrid>
        <w:gridCol w:w="1617"/>
        <w:gridCol w:w="5529"/>
        <w:gridCol w:w="1832"/>
      </w:tblGrid>
      <w:tr w:rsidR="00D07731" w:rsidRPr="00D07731" w14:paraId="7CE27E35" w14:textId="77777777" w:rsidTr="00D07731">
        <w:trPr>
          <w:trHeight w:val="367"/>
        </w:trPr>
        <w:tc>
          <w:tcPr>
            <w:tcW w:w="901" w:type="pct"/>
            <w:tcBorders>
              <w:top w:val="nil"/>
              <w:left w:val="nil"/>
              <w:bottom w:val="nil"/>
              <w:right w:val="nil"/>
            </w:tcBorders>
            <w:shd w:val="clear" w:color="000000" w:fill="000000"/>
            <w:vAlign w:val="bottom"/>
            <w:hideMark/>
          </w:tcPr>
          <w:p w14:paraId="21236576" w14:textId="77777777" w:rsidR="00D07731" w:rsidRPr="00D07731" w:rsidRDefault="00D07731" w:rsidP="00D07731">
            <w:pPr>
              <w:jc w:val="center"/>
              <w:rPr>
                <w:rFonts w:ascii="Noto Sans" w:eastAsia="Times New Roman" w:hAnsi="Noto Sans" w:cs="Noto Sans"/>
                <w:color w:val="FFFFFF"/>
                <w:sz w:val="20"/>
                <w:szCs w:val="20"/>
                <w:lang w:val="es-MX" w:eastAsia="es-MX"/>
              </w:rPr>
            </w:pPr>
            <w:r w:rsidRPr="00D07731">
              <w:rPr>
                <w:rFonts w:ascii="Noto Sans" w:eastAsia="Times New Roman" w:hAnsi="Noto Sans" w:cs="Noto Sans"/>
                <w:color w:val="FFFFFF"/>
                <w:sz w:val="20"/>
                <w:szCs w:val="20"/>
                <w:lang w:val="es-MX" w:eastAsia="es-MX"/>
              </w:rPr>
              <w:t>Numero de Rubros</w:t>
            </w:r>
          </w:p>
        </w:tc>
        <w:tc>
          <w:tcPr>
            <w:tcW w:w="3078" w:type="pct"/>
            <w:tcBorders>
              <w:top w:val="nil"/>
              <w:left w:val="nil"/>
              <w:bottom w:val="nil"/>
              <w:right w:val="nil"/>
            </w:tcBorders>
            <w:shd w:val="clear" w:color="000000" w:fill="000000"/>
            <w:noWrap/>
            <w:vAlign w:val="bottom"/>
            <w:hideMark/>
          </w:tcPr>
          <w:p w14:paraId="65F8270C" w14:textId="77777777" w:rsidR="00D07731" w:rsidRPr="00D07731" w:rsidRDefault="00D07731" w:rsidP="00D07731">
            <w:pPr>
              <w:jc w:val="center"/>
              <w:rPr>
                <w:rFonts w:ascii="Noto Sans" w:eastAsia="Times New Roman" w:hAnsi="Noto Sans" w:cs="Noto Sans"/>
                <w:color w:val="FFFFFF"/>
                <w:sz w:val="20"/>
                <w:szCs w:val="20"/>
                <w:lang w:val="es-MX" w:eastAsia="es-MX"/>
              </w:rPr>
            </w:pPr>
            <w:r w:rsidRPr="00D07731">
              <w:rPr>
                <w:rFonts w:ascii="Noto Sans" w:eastAsia="Times New Roman" w:hAnsi="Noto Sans" w:cs="Noto Sans"/>
                <w:color w:val="FFFFFF"/>
                <w:sz w:val="20"/>
                <w:szCs w:val="20"/>
                <w:lang w:val="es-MX" w:eastAsia="es-MX"/>
              </w:rPr>
              <w:t>Rubros</w:t>
            </w:r>
          </w:p>
        </w:tc>
        <w:tc>
          <w:tcPr>
            <w:tcW w:w="1020" w:type="pct"/>
            <w:tcBorders>
              <w:top w:val="nil"/>
              <w:left w:val="nil"/>
              <w:bottom w:val="nil"/>
              <w:right w:val="nil"/>
            </w:tcBorders>
            <w:shd w:val="clear" w:color="000000" w:fill="000000"/>
            <w:vAlign w:val="bottom"/>
            <w:hideMark/>
          </w:tcPr>
          <w:p w14:paraId="7BFEE6A0" w14:textId="77777777" w:rsidR="00D07731" w:rsidRPr="00D07731" w:rsidRDefault="00D07731" w:rsidP="00D07731">
            <w:pPr>
              <w:jc w:val="center"/>
              <w:rPr>
                <w:rFonts w:ascii="Noto Sans" w:eastAsia="Times New Roman" w:hAnsi="Noto Sans" w:cs="Noto Sans"/>
                <w:color w:val="FFFFFF"/>
                <w:sz w:val="20"/>
                <w:szCs w:val="20"/>
                <w:lang w:val="es-MX" w:eastAsia="es-MX"/>
              </w:rPr>
            </w:pPr>
            <w:r w:rsidRPr="00D07731">
              <w:rPr>
                <w:rFonts w:ascii="Noto Sans" w:eastAsia="Times New Roman" w:hAnsi="Noto Sans" w:cs="Noto Sans"/>
                <w:color w:val="FFFFFF"/>
                <w:sz w:val="20"/>
                <w:szCs w:val="20"/>
                <w:lang w:val="es-MX" w:eastAsia="es-MX"/>
              </w:rPr>
              <w:t>Puntos máximos posibles</w:t>
            </w:r>
          </w:p>
        </w:tc>
      </w:tr>
      <w:tr w:rsidR="00D07731" w:rsidRPr="00D07731" w14:paraId="3E143E5A" w14:textId="77777777" w:rsidTr="00D07731">
        <w:trPr>
          <w:trHeight w:val="290"/>
        </w:trPr>
        <w:tc>
          <w:tcPr>
            <w:tcW w:w="9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0C1A6" w14:textId="77777777" w:rsidR="00D07731" w:rsidRPr="00D07731" w:rsidRDefault="00D07731" w:rsidP="00D07731">
            <w:pPr>
              <w:jc w:val="cente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1</w:t>
            </w:r>
          </w:p>
        </w:tc>
        <w:tc>
          <w:tcPr>
            <w:tcW w:w="3078" w:type="pct"/>
            <w:tcBorders>
              <w:top w:val="single" w:sz="4" w:space="0" w:color="auto"/>
              <w:left w:val="nil"/>
              <w:bottom w:val="single" w:sz="4" w:space="0" w:color="auto"/>
              <w:right w:val="single" w:sz="4" w:space="0" w:color="auto"/>
            </w:tcBorders>
            <w:shd w:val="clear" w:color="auto" w:fill="auto"/>
            <w:noWrap/>
            <w:vAlign w:val="bottom"/>
            <w:hideMark/>
          </w:tcPr>
          <w:p w14:paraId="55E1C3A9" w14:textId="6E4255D0" w:rsidR="00D07731" w:rsidRPr="00D07731" w:rsidRDefault="0080683A" w:rsidP="00D07731">
            <w:pP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Capacidad del Licitante</w:t>
            </w:r>
          </w:p>
        </w:tc>
        <w:tc>
          <w:tcPr>
            <w:tcW w:w="1020" w:type="pct"/>
            <w:tcBorders>
              <w:top w:val="single" w:sz="4" w:space="0" w:color="auto"/>
              <w:left w:val="nil"/>
              <w:bottom w:val="single" w:sz="4" w:space="0" w:color="auto"/>
              <w:right w:val="single" w:sz="4" w:space="0" w:color="auto"/>
            </w:tcBorders>
            <w:shd w:val="clear" w:color="auto" w:fill="auto"/>
            <w:noWrap/>
            <w:vAlign w:val="bottom"/>
            <w:hideMark/>
          </w:tcPr>
          <w:p w14:paraId="511C19BD" w14:textId="74EE32B6" w:rsidR="00D07731" w:rsidRPr="00D07731" w:rsidRDefault="0080683A" w:rsidP="00D07731">
            <w:pPr>
              <w:jc w:val="center"/>
              <w:rPr>
                <w:rFonts w:ascii="Noto Sans" w:eastAsia="Times New Roman" w:hAnsi="Noto Sans" w:cs="Noto Sans"/>
                <w:sz w:val="20"/>
                <w:szCs w:val="20"/>
                <w:lang w:val="es-MX" w:eastAsia="es-MX"/>
              </w:rPr>
            </w:pPr>
            <w:r>
              <w:rPr>
                <w:rFonts w:ascii="Noto Sans" w:eastAsia="Times New Roman" w:hAnsi="Noto Sans" w:cs="Noto Sans"/>
                <w:sz w:val="20"/>
                <w:szCs w:val="20"/>
                <w:lang w:val="es-MX" w:eastAsia="es-MX"/>
              </w:rPr>
              <w:t>24</w:t>
            </w:r>
          </w:p>
        </w:tc>
      </w:tr>
      <w:tr w:rsidR="00D07731" w:rsidRPr="00D07731" w14:paraId="4ED4F2B3" w14:textId="77777777" w:rsidTr="00D07731">
        <w:trPr>
          <w:trHeight w:val="290"/>
        </w:trPr>
        <w:tc>
          <w:tcPr>
            <w:tcW w:w="901" w:type="pct"/>
            <w:tcBorders>
              <w:top w:val="nil"/>
              <w:left w:val="single" w:sz="4" w:space="0" w:color="auto"/>
              <w:bottom w:val="single" w:sz="4" w:space="0" w:color="auto"/>
              <w:right w:val="single" w:sz="4" w:space="0" w:color="auto"/>
            </w:tcBorders>
            <w:shd w:val="clear" w:color="auto" w:fill="auto"/>
            <w:noWrap/>
            <w:vAlign w:val="bottom"/>
            <w:hideMark/>
          </w:tcPr>
          <w:p w14:paraId="29A8E29B" w14:textId="77777777" w:rsidR="00D07731" w:rsidRPr="00D07731" w:rsidRDefault="00D07731" w:rsidP="00D07731">
            <w:pPr>
              <w:jc w:val="cente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2</w:t>
            </w:r>
          </w:p>
        </w:tc>
        <w:tc>
          <w:tcPr>
            <w:tcW w:w="3078" w:type="pct"/>
            <w:tcBorders>
              <w:top w:val="nil"/>
              <w:left w:val="nil"/>
              <w:bottom w:val="single" w:sz="4" w:space="0" w:color="auto"/>
              <w:right w:val="single" w:sz="4" w:space="0" w:color="auto"/>
            </w:tcBorders>
            <w:shd w:val="clear" w:color="auto" w:fill="auto"/>
            <w:noWrap/>
            <w:vAlign w:val="bottom"/>
            <w:hideMark/>
          </w:tcPr>
          <w:p w14:paraId="4F0A1AF7" w14:textId="5332DDDF" w:rsidR="00D07731" w:rsidRPr="00D07731" w:rsidRDefault="0080683A" w:rsidP="0080683A">
            <w:pP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 xml:space="preserve">Experiencia y capacidad del licitante </w:t>
            </w:r>
          </w:p>
        </w:tc>
        <w:tc>
          <w:tcPr>
            <w:tcW w:w="1020" w:type="pct"/>
            <w:tcBorders>
              <w:top w:val="nil"/>
              <w:left w:val="nil"/>
              <w:bottom w:val="single" w:sz="4" w:space="0" w:color="auto"/>
              <w:right w:val="single" w:sz="4" w:space="0" w:color="auto"/>
            </w:tcBorders>
            <w:shd w:val="clear" w:color="auto" w:fill="auto"/>
            <w:noWrap/>
            <w:vAlign w:val="bottom"/>
            <w:hideMark/>
          </w:tcPr>
          <w:p w14:paraId="51B95A95" w14:textId="4C19F556" w:rsidR="00D07731" w:rsidRPr="00D07731" w:rsidRDefault="0080683A" w:rsidP="00D07731">
            <w:pPr>
              <w:jc w:val="center"/>
              <w:rPr>
                <w:rFonts w:ascii="Noto Sans" w:eastAsia="Times New Roman" w:hAnsi="Noto Sans" w:cs="Noto Sans"/>
                <w:sz w:val="20"/>
                <w:szCs w:val="20"/>
                <w:lang w:val="es-MX" w:eastAsia="es-MX"/>
              </w:rPr>
            </w:pPr>
            <w:r>
              <w:rPr>
                <w:rFonts w:ascii="Noto Sans" w:eastAsia="Times New Roman" w:hAnsi="Noto Sans" w:cs="Noto Sans"/>
                <w:sz w:val="20"/>
                <w:szCs w:val="20"/>
                <w:lang w:val="es-MX" w:eastAsia="es-MX"/>
              </w:rPr>
              <w:t>12</w:t>
            </w:r>
          </w:p>
        </w:tc>
      </w:tr>
      <w:tr w:rsidR="00D07731" w:rsidRPr="00D07731" w14:paraId="564E426A" w14:textId="77777777" w:rsidTr="00D07731">
        <w:trPr>
          <w:trHeight w:val="290"/>
        </w:trPr>
        <w:tc>
          <w:tcPr>
            <w:tcW w:w="9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F9E6F" w14:textId="77777777" w:rsidR="00D07731" w:rsidRPr="00D07731" w:rsidRDefault="00D07731" w:rsidP="00D07731">
            <w:pPr>
              <w:jc w:val="cente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3</w:t>
            </w:r>
          </w:p>
        </w:tc>
        <w:tc>
          <w:tcPr>
            <w:tcW w:w="30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DE743" w14:textId="7CD0A53E" w:rsidR="00D07731" w:rsidRPr="00D07731" w:rsidRDefault="0080683A" w:rsidP="00D07731">
            <w:pPr>
              <w:rPr>
                <w:rFonts w:ascii="Noto Sans" w:eastAsia="Times New Roman" w:hAnsi="Noto Sans" w:cs="Noto Sans"/>
                <w:color w:val="000000"/>
                <w:sz w:val="20"/>
                <w:szCs w:val="20"/>
                <w:lang w:val="es-MX" w:eastAsia="es-MX"/>
              </w:rPr>
            </w:pPr>
            <w:r>
              <w:rPr>
                <w:rFonts w:ascii="Noto Sans" w:eastAsia="Times New Roman" w:hAnsi="Noto Sans" w:cs="Noto Sans"/>
                <w:color w:val="000000"/>
                <w:sz w:val="20"/>
                <w:szCs w:val="20"/>
                <w:lang w:val="es-MX" w:eastAsia="es-MX"/>
              </w:rPr>
              <w:t>Propuesta de trabajo</w:t>
            </w:r>
          </w:p>
        </w:tc>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DAE23" w14:textId="0B8040CF" w:rsidR="00D07731" w:rsidRPr="00D07731" w:rsidRDefault="0080683A" w:rsidP="00D07731">
            <w:pPr>
              <w:jc w:val="center"/>
              <w:rPr>
                <w:rFonts w:ascii="Noto Sans" w:eastAsia="Times New Roman" w:hAnsi="Noto Sans" w:cs="Noto Sans"/>
                <w:sz w:val="20"/>
                <w:szCs w:val="20"/>
                <w:lang w:val="es-MX" w:eastAsia="es-MX"/>
              </w:rPr>
            </w:pPr>
            <w:r>
              <w:rPr>
                <w:rFonts w:ascii="Noto Sans" w:eastAsia="Times New Roman" w:hAnsi="Noto Sans" w:cs="Noto Sans"/>
                <w:sz w:val="20"/>
                <w:szCs w:val="20"/>
                <w:lang w:val="es-MX" w:eastAsia="es-MX"/>
              </w:rPr>
              <w:t>12</w:t>
            </w:r>
          </w:p>
        </w:tc>
      </w:tr>
      <w:tr w:rsidR="00D07731" w:rsidRPr="00D07731" w14:paraId="4ED548DA" w14:textId="77777777" w:rsidTr="00D07731">
        <w:trPr>
          <w:trHeight w:val="290"/>
        </w:trPr>
        <w:tc>
          <w:tcPr>
            <w:tcW w:w="9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6C436" w14:textId="77777777" w:rsidR="00D07731" w:rsidRPr="00D07731" w:rsidRDefault="00D07731" w:rsidP="00D07731">
            <w:pPr>
              <w:jc w:val="cente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4</w:t>
            </w:r>
          </w:p>
        </w:tc>
        <w:tc>
          <w:tcPr>
            <w:tcW w:w="3078" w:type="pct"/>
            <w:tcBorders>
              <w:top w:val="single" w:sz="4" w:space="0" w:color="auto"/>
              <w:left w:val="nil"/>
              <w:bottom w:val="single" w:sz="4" w:space="0" w:color="auto"/>
              <w:right w:val="single" w:sz="4" w:space="0" w:color="auto"/>
            </w:tcBorders>
            <w:shd w:val="clear" w:color="auto" w:fill="auto"/>
            <w:noWrap/>
            <w:vAlign w:val="bottom"/>
            <w:hideMark/>
          </w:tcPr>
          <w:p w14:paraId="02B20E15" w14:textId="77777777" w:rsidR="00D07731" w:rsidRPr="00D07731" w:rsidRDefault="00D07731" w:rsidP="00D07731">
            <w:pPr>
              <w:rPr>
                <w:rFonts w:ascii="Noto Sans" w:eastAsia="Times New Roman" w:hAnsi="Noto Sans" w:cs="Noto Sans"/>
                <w:color w:val="000000"/>
                <w:sz w:val="20"/>
                <w:szCs w:val="20"/>
                <w:lang w:val="es-MX" w:eastAsia="es-MX"/>
              </w:rPr>
            </w:pPr>
            <w:r w:rsidRPr="00D07731">
              <w:rPr>
                <w:rFonts w:ascii="Noto Sans" w:eastAsia="Times New Roman" w:hAnsi="Noto Sans" w:cs="Noto Sans"/>
                <w:color w:val="000000"/>
                <w:sz w:val="20"/>
                <w:szCs w:val="20"/>
                <w:lang w:val="es-MX" w:eastAsia="es-MX"/>
              </w:rPr>
              <w:t>Cumplimiento de contratos</w:t>
            </w:r>
          </w:p>
        </w:tc>
        <w:tc>
          <w:tcPr>
            <w:tcW w:w="1020" w:type="pct"/>
            <w:tcBorders>
              <w:top w:val="single" w:sz="4" w:space="0" w:color="auto"/>
              <w:left w:val="nil"/>
              <w:bottom w:val="single" w:sz="4" w:space="0" w:color="auto"/>
              <w:right w:val="single" w:sz="4" w:space="0" w:color="auto"/>
            </w:tcBorders>
            <w:shd w:val="clear" w:color="auto" w:fill="auto"/>
            <w:noWrap/>
            <w:vAlign w:val="bottom"/>
            <w:hideMark/>
          </w:tcPr>
          <w:p w14:paraId="03D2F388" w14:textId="71FD307D" w:rsidR="00D07731" w:rsidRPr="00D07731" w:rsidRDefault="0080683A" w:rsidP="00D07731">
            <w:pPr>
              <w:jc w:val="center"/>
              <w:rPr>
                <w:rFonts w:ascii="Noto Sans" w:eastAsia="Times New Roman" w:hAnsi="Noto Sans" w:cs="Noto Sans"/>
                <w:sz w:val="20"/>
                <w:szCs w:val="20"/>
                <w:lang w:val="es-MX" w:eastAsia="es-MX"/>
              </w:rPr>
            </w:pPr>
            <w:r>
              <w:rPr>
                <w:rFonts w:ascii="Noto Sans" w:eastAsia="Times New Roman" w:hAnsi="Noto Sans" w:cs="Noto Sans"/>
                <w:sz w:val="20"/>
                <w:szCs w:val="20"/>
                <w:lang w:val="es-MX" w:eastAsia="es-MX"/>
              </w:rPr>
              <w:t>12</w:t>
            </w:r>
          </w:p>
        </w:tc>
      </w:tr>
      <w:tr w:rsidR="00D07731" w:rsidRPr="00D07731" w14:paraId="58E6CCFF" w14:textId="77777777" w:rsidTr="00D07731">
        <w:trPr>
          <w:trHeight w:val="290"/>
        </w:trPr>
        <w:tc>
          <w:tcPr>
            <w:tcW w:w="901" w:type="pct"/>
            <w:tcBorders>
              <w:top w:val="nil"/>
              <w:left w:val="nil"/>
              <w:bottom w:val="nil"/>
              <w:right w:val="nil"/>
            </w:tcBorders>
            <w:shd w:val="clear" w:color="auto" w:fill="auto"/>
            <w:noWrap/>
            <w:vAlign w:val="bottom"/>
            <w:hideMark/>
          </w:tcPr>
          <w:p w14:paraId="6758B69D" w14:textId="77777777" w:rsidR="00D07731" w:rsidRPr="00D07731" w:rsidRDefault="00D07731" w:rsidP="00D07731">
            <w:pPr>
              <w:jc w:val="center"/>
              <w:rPr>
                <w:rFonts w:ascii="Noto Sans" w:eastAsia="Times New Roman" w:hAnsi="Noto Sans" w:cs="Noto Sans"/>
                <w:color w:val="000000"/>
                <w:sz w:val="20"/>
                <w:szCs w:val="20"/>
                <w:lang w:val="es-MX" w:eastAsia="es-MX"/>
              </w:rPr>
            </w:pPr>
          </w:p>
        </w:tc>
        <w:tc>
          <w:tcPr>
            <w:tcW w:w="3078" w:type="pct"/>
            <w:tcBorders>
              <w:top w:val="nil"/>
              <w:left w:val="nil"/>
              <w:bottom w:val="nil"/>
              <w:right w:val="nil"/>
            </w:tcBorders>
            <w:shd w:val="clear" w:color="auto" w:fill="auto"/>
            <w:noWrap/>
            <w:vAlign w:val="bottom"/>
            <w:hideMark/>
          </w:tcPr>
          <w:p w14:paraId="51629760" w14:textId="77777777" w:rsidR="00D07731" w:rsidRPr="00D07731" w:rsidRDefault="00D07731" w:rsidP="00D07731">
            <w:pPr>
              <w:rPr>
                <w:rFonts w:ascii="Noto Sans" w:eastAsia="Times New Roman" w:hAnsi="Noto Sans" w:cs="Noto Sans"/>
                <w:color w:val="000000"/>
                <w:sz w:val="20"/>
                <w:szCs w:val="20"/>
                <w:lang w:val="es-MX" w:eastAsia="es-MX"/>
              </w:rPr>
            </w:pPr>
          </w:p>
        </w:tc>
        <w:tc>
          <w:tcPr>
            <w:tcW w:w="1020" w:type="pct"/>
            <w:tcBorders>
              <w:top w:val="nil"/>
              <w:left w:val="nil"/>
              <w:bottom w:val="nil"/>
              <w:right w:val="nil"/>
            </w:tcBorders>
            <w:shd w:val="clear" w:color="000000" w:fill="000000"/>
            <w:noWrap/>
            <w:vAlign w:val="bottom"/>
            <w:hideMark/>
          </w:tcPr>
          <w:p w14:paraId="4E561EC2" w14:textId="6A1DB922" w:rsidR="00D07731" w:rsidRPr="00D07731" w:rsidRDefault="0080683A" w:rsidP="00D07731">
            <w:pPr>
              <w:jc w:val="center"/>
              <w:rPr>
                <w:rFonts w:ascii="Noto Sans" w:eastAsia="Times New Roman" w:hAnsi="Noto Sans" w:cs="Noto Sans"/>
                <w:color w:val="FFFFFF"/>
                <w:sz w:val="20"/>
                <w:szCs w:val="20"/>
                <w:lang w:val="es-MX" w:eastAsia="es-MX"/>
              </w:rPr>
            </w:pPr>
            <w:r>
              <w:rPr>
                <w:rFonts w:ascii="Noto Sans" w:eastAsia="Times New Roman" w:hAnsi="Noto Sans" w:cs="Noto Sans"/>
                <w:color w:val="FFFFFF"/>
                <w:sz w:val="20"/>
                <w:szCs w:val="20"/>
                <w:lang w:val="es-MX" w:eastAsia="es-MX"/>
              </w:rPr>
              <w:t>60</w:t>
            </w:r>
          </w:p>
        </w:tc>
      </w:tr>
    </w:tbl>
    <w:p w14:paraId="5773B44C" w14:textId="77777777" w:rsidR="00C1236D" w:rsidRDefault="002C1A7A" w:rsidP="00B47780">
      <w:pPr>
        <w:jc w:val="both"/>
        <w:rPr>
          <w:rFonts w:ascii="Noto Sans" w:hAnsi="Noto Sans" w:cs="Noto Sans"/>
          <w:sz w:val="20"/>
          <w:szCs w:val="20"/>
        </w:rPr>
      </w:pPr>
      <w:r w:rsidRPr="002C1A7A">
        <w:rPr>
          <w:rFonts w:ascii="Noto Sans" w:hAnsi="Noto Sans" w:cs="Noto Sans"/>
          <w:sz w:val="20"/>
          <w:szCs w:val="20"/>
        </w:rPr>
        <w:cr/>
      </w: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3"/>
        <w:gridCol w:w="992"/>
        <w:gridCol w:w="1134"/>
        <w:gridCol w:w="1276"/>
        <w:gridCol w:w="5509"/>
      </w:tblGrid>
      <w:tr w:rsidR="00564753" w:rsidRPr="00564753" w14:paraId="57A1E8A4" w14:textId="77777777" w:rsidTr="00847A36">
        <w:trPr>
          <w:trHeight w:val="20"/>
          <w:tblHeader/>
          <w:jc w:val="center"/>
        </w:trPr>
        <w:tc>
          <w:tcPr>
            <w:tcW w:w="1383" w:type="dxa"/>
            <w:shd w:val="clear" w:color="auto" w:fill="auto"/>
            <w:noWrap/>
          </w:tcPr>
          <w:p w14:paraId="7F1FD710"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RUBRO</w:t>
            </w:r>
          </w:p>
        </w:tc>
        <w:tc>
          <w:tcPr>
            <w:tcW w:w="992" w:type="dxa"/>
            <w:shd w:val="clear" w:color="auto" w:fill="auto"/>
            <w:noWrap/>
          </w:tcPr>
          <w:p w14:paraId="038A8870"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PUNTOS A OTORGAR</w:t>
            </w:r>
          </w:p>
        </w:tc>
        <w:tc>
          <w:tcPr>
            <w:tcW w:w="1134" w:type="dxa"/>
          </w:tcPr>
          <w:p w14:paraId="74A0DB78"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tcPr>
          <w:p w14:paraId="5A107FEE"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SUB RUBROS</w:t>
            </w:r>
          </w:p>
        </w:tc>
        <w:tc>
          <w:tcPr>
            <w:tcW w:w="5509" w:type="dxa"/>
            <w:shd w:val="clear" w:color="auto" w:fill="auto"/>
            <w:noWrap/>
          </w:tcPr>
          <w:p w14:paraId="4608B8AF"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DESCRIPCIÓN</w:t>
            </w:r>
          </w:p>
        </w:tc>
      </w:tr>
      <w:tr w:rsidR="00564753" w:rsidRPr="00564753" w14:paraId="07275FF8" w14:textId="77777777" w:rsidTr="00847A36">
        <w:trPr>
          <w:trHeight w:val="20"/>
          <w:jc w:val="center"/>
        </w:trPr>
        <w:tc>
          <w:tcPr>
            <w:tcW w:w="1383" w:type="dxa"/>
            <w:vMerge w:val="restart"/>
            <w:shd w:val="clear" w:color="auto" w:fill="auto"/>
            <w:noWrap/>
            <w:vAlign w:val="center"/>
          </w:tcPr>
          <w:p w14:paraId="7966B7F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Capacidad del licitante</w:t>
            </w:r>
          </w:p>
        </w:tc>
        <w:tc>
          <w:tcPr>
            <w:tcW w:w="992" w:type="dxa"/>
            <w:vMerge w:val="restart"/>
            <w:shd w:val="clear" w:color="auto" w:fill="auto"/>
            <w:vAlign w:val="center"/>
          </w:tcPr>
          <w:p w14:paraId="74AC5725"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24</w:t>
            </w:r>
          </w:p>
        </w:tc>
        <w:tc>
          <w:tcPr>
            <w:tcW w:w="1134" w:type="dxa"/>
            <w:vMerge w:val="restart"/>
            <w:vAlign w:val="center"/>
          </w:tcPr>
          <w:p w14:paraId="12980D2C" w14:textId="77777777" w:rsidR="00564753" w:rsidRPr="00564753" w:rsidRDefault="00564753" w:rsidP="00564753">
            <w:pPr>
              <w:jc w:val="both"/>
              <w:rPr>
                <w:rFonts w:ascii="Noto Sans" w:hAnsi="Noto Sans" w:cs="Noto Sans"/>
                <w:b/>
                <w:bCs/>
                <w:sz w:val="20"/>
                <w:szCs w:val="20"/>
              </w:rPr>
            </w:pPr>
          </w:p>
          <w:p w14:paraId="6E3E05A8" w14:textId="77777777" w:rsidR="00564753" w:rsidRPr="00564753" w:rsidRDefault="00564753" w:rsidP="00564753">
            <w:pPr>
              <w:jc w:val="both"/>
              <w:rPr>
                <w:rFonts w:ascii="Noto Sans" w:hAnsi="Noto Sans" w:cs="Noto Sans"/>
                <w:b/>
                <w:bCs/>
                <w:sz w:val="20"/>
                <w:szCs w:val="20"/>
              </w:rPr>
            </w:pPr>
          </w:p>
          <w:p w14:paraId="5C6BF278" w14:textId="77777777" w:rsidR="00564753" w:rsidRPr="00564753" w:rsidRDefault="00564753" w:rsidP="00564753">
            <w:pPr>
              <w:jc w:val="both"/>
              <w:rPr>
                <w:rFonts w:ascii="Noto Sans" w:hAnsi="Noto Sans" w:cs="Noto Sans"/>
                <w:b/>
                <w:bCs/>
                <w:sz w:val="20"/>
                <w:szCs w:val="20"/>
              </w:rPr>
            </w:pPr>
          </w:p>
          <w:p w14:paraId="3441C9EC" w14:textId="77777777" w:rsidR="00564753" w:rsidRPr="00564753" w:rsidRDefault="00564753" w:rsidP="00564753">
            <w:pPr>
              <w:jc w:val="both"/>
              <w:rPr>
                <w:rFonts w:ascii="Noto Sans" w:hAnsi="Noto Sans" w:cs="Noto Sans"/>
                <w:b/>
                <w:bCs/>
                <w:sz w:val="20"/>
                <w:szCs w:val="20"/>
              </w:rPr>
            </w:pPr>
          </w:p>
          <w:p w14:paraId="5AEC44E4" w14:textId="77777777" w:rsidR="00564753" w:rsidRPr="00564753" w:rsidRDefault="00564753" w:rsidP="00564753">
            <w:pPr>
              <w:jc w:val="both"/>
              <w:rPr>
                <w:rFonts w:ascii="Noto Sans" w:hAnsi="Noto Sans" w:cs="Noto Sans"/>
                <w:b/>
                <w:bCs/>
                <w:sz w:val="20"/>
                <w:szCs w:val="20"/>
              </w:rPr>
            </w:pPr>
          </w:p>
          <w:p w14:paraId="351BB6B8" w14:textId="77777777" w:rsidR="00564753" w:rsidRPr="00564753" w:rsidRDefault="00564753" w:rsidP="00564753">
            <w:pPr>
              <w:jc w:val="both"/>
              <w:rPr>
                <w:rFonts w:ascii="Noto Sans" w:hAnsi="Noto Sans" w:cs="Noto Sans"/>
                <w:b/>
                <w:bCs/>
                <w:sz w:val="20"/>
                <w:szCs w:val="20"/>
              </w:rPr>
            </w:pPr>
          </w:p>
          <w:p w14:paraId="033D8D29" w14:textId="77777777" w:rsidR="00564753" w:rsidRPr="00564753" w:rsidRDefault="00564753" w:rsidP="00564753">
            <w:pPr>
              <w:jc w:val="both"/>
              <w:rPr>
                <w:rFonts w:ascii="Noto Sans" w:hAnsi="Noto Sans" w:cs="Noto Sans"/>
                <w:b/>
                <w:bCs/>
                <w:sz w:val="20"/>
                <w:szCs w:val="20"/>
              </w:rPr>
            </w:pPr>
          </w:p>
          <w:p w14:paraId="6B5D08FA" w14:textId="77777777" w:rsidR="00564753" w:rsidRPr="00564753" w:rsidRDefault="00564753" w:rsidP="00564753">
            <w:pPr>
              <w:jc w:val="both"/>
              <w:rPr>
                <w:rFonts w:ascii="Noto Sans" w:hAnsi="Noto Sans" w:cs="Noto Sans"/>
                <w:b/>
                <w:bCs/>
                <w:sz w:val="20"/>
                <w:szCs w:val="20"/>
              </w:rPr>
            </w:pPr>
          </w:p>
          <w:p w14:paraId="6B2E49AB" w14:textId="77777777" w:rsidR="00564753" w:rsidRPr="00564753" w:rsidRDefault="00564753" w:rsidP="00564753">
            <w:pPr>
              <w:jc w:val="both"/>
              <w:rPr>
                <w:rFonts w:ascii="Noto Sans" w:hAnsi="Noto Sans" w:cs="Noto Sans"/>
                <w:b/>
                <w:bCs/>
                <w:sz w:val="20"/>
                <w:szCs w:val="20"/>
              </w:rPr>
            </w:pPr>
          </w:p>
          <w:p w14:paraId="69CD16C9" w14:textId="77777777" w:rsidR="00564753" w:rsidRPr="00564753" w:rsidRDefault="00564753" w:rsidP="00564753">
            <w:pPr>
              <w:jc w:val="both"/>
              <w:rPr>
                <w:rFonts w:ascii="Noto Sans" w:hAnsi="Noto Sans" w:cs="Noto Sans"/>
                <w:b/>
                <w:bCs/>
                <w:sz w:val="20"/>
                <w:szCs w:val="20"/>
              </w:rPr>
            </w:pPr>
          </w:p>
          <w:p w14:paraId="7BF00BFC" w14:textId="77777777" w:rsidR="00564753" w:rsidRPr="00564753" w:rsidRDefault="00564753" w:rsidP="00564753">
            <w:pPr>
              <w:jc w:val="both"/>
              <w:rPr>
                <w:rFonts w:ascii="Noto Sans" w:hAnsi="Noto Sans" w:cs="Noto Sans"/>
                <w:b/>
                <w:bCs/>
                <w:sz w:val="20"/>
                <w:szCs w:val="20"/>
              </w:rPr>
            </w:pPr>
          </w:p>
          <w:p w14:paraId="4308C320" w14:textId="77777777" w:rsidR="00564753" w:rsidRPr="00564753" w:rsidRDefault="00564753" w:rsidP="00564753">
            <w:pPr>
              <w:jc w:val="both"/>
              <w:rPr>
                <w:rFonts w:ascii="Noto Sans" w:hAnsi="Noto Sans" w:cs="Noto Sans"/>
                <w:b/>
                <w:bCs/>
                <w:sz w:val="20"/>
                <w:szCs w:val="20"/>
              </w:rPr>
            </w:pPr>
          </w:p>
          <w:p w14:paraId="423270C7"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Capacidad de los recursos humanos</w:t>
            </w:r>
            <w:r w:rsidRPr="00564753">
              <w:rPr>
                <w:rFonts w:ascii="Noto Sans" w:hAnsi="Noto Sans" w:cs="Noto Sans"/>
                <w:b/>
                <w:bCs/>
                <w:sz w:val="20"/>
                <w:szCs w:val="20"/>
              </w:rPr>
              <w:br/>
              <w:t>10 puntos máximos</w:t>
            </w:r>
          </w:p>
        </w:tc>
        <w:tc>
          <w:tcPr>
            <w:tcW w:w="1276" w:type="dxa"/>
            <w:shd w:val="clear" w:color="auto" w:fill="auto"/>
            <w:vAlign w:val="center"/>
          </w:tcPr>
          <w:p w14:paraId="241D4714"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br/>
            </w:r>
            <w:r w:rsidRPr="00564753">
              <w:rPr>
                <w:rFonts w:ascii="Noto Sans" w:hAnsi="Noto Sans" w:cs="Noto Sans"/>
                <w:b/>
                <w:bCs/>
                <w:sz w:val="20"/>
                <w:szCs w:val="20"/>
              </w:rPr>
              <w:br/>
              <w:t>Experiencia laboral:</w:t>
            </w:r>
          </w:p>
          <w:p w14:paraId="123C9A5E"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3 puntos máximos</w:t>
            </w:r>
          </w:p>
          <w:p w14:paraId="39FAC24B" w14:textId="77777777" w:rsidR="00564753" w:rsidRPr="00564753" w:rsidRDefault="00564753" w:rsidP="00564753">
            <w:pPr>
              <w:jc w:val="both"/>
              <w:rPr>
                <w:rFonts w:ascii="Noto Sans" w:hAnsi="Noto Sans" w:cs="Noto Sans"/>
                <w:b/>
                <w:bCs/>
                <w:sz w:val="20"/>
                <w:szCs w:val="20"/>
              </w:rPr>
            </w:pPr>
          </w:p>
          <w:p w14:paraId="63FC8F49"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6B11CDC4" w14:textId="28356621"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El licitante deberá presentar copias de documentación que acredite dicha experiencia (“ordenes de servicio”, facturas, Acta entrega-recepción, o el documento que acredite el servicio realizado, los cuales deberán estar debidamente requisitados y firmados).</w:t>
            </w:r>
          </w:p>
          <w:p w14:paraId="250FC7C6" w14:textId="77777777" w:rsidR="00564753" w:rsidRPr="00564753" w:rsidRDefault="00564753" w:rsidP="00564753">
            <w:pPr>
              <w:jc w:val="both"/>
              <w:rPr>
                <w:rFonts w:ascii="Noto Sans" w:hAnsi="Noto Sans" w:cs="Noto Sans"/>
                <w:bCs/>
                <w:sz w:val="20"/>
                <w:szCs w:val="20"/>
                <w:lang w:val="es-ES_tradnl"/>
              </w:rPr>
            </w:pPr>
          </w:p>
          <w:p w14:paraId="696FBC3C"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Presentar diez o más documentos que avalen los servicios relacionados en el año  2022 -2024 (facturas, ordenes de servicio, Acta entrega-recepción)  con la prestación del servicio objeto de esta licitación. </w:t>
            </w:r>
            <w:r w:rsidRPr="00564753">
              <w:rPr>
                <w:rFonts w:ascii="Noto Sans" w:hAnsi="Noto Sans" w:cs="Noto Sans"/>
                <w:b/>
                <w:bCs/>
                <w:sz w:val="20"/>
                <w:szCs w:val="20"/>
                <w:lang w:val="es-ES_tradnl"/>
              </w:rPr>
              <w:t>03 Puntos</w:t>
            </w:r>
          </w:p>
          <w:p w14:paraId="7E954AAC" w14:textId="77777777" w:rsidR="00564753" w:rsidRPr="00564753" w:rsidRDefault="00564753" w:rsidP="00564753">
            <w:pPr>
              <w:jc w:val="both"/>
              <w:rPr>
                <w:rFonts w:ascii="Noto Sans" w:hAnsi="Noto Sans" w:cs="Noto Sans"/>
                <w:bCs/>
                <w:sz w:val="20"/>
                <w:szCs w:val="20"/>
                <w:lang w:val="es-ES_tradnl"/>
              </w:rPr>
            </w:pPr>
          </w:p>
          <w:p w14:paraId="405E9282" w14:textId="77777777"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lang w:val="es-ES_tradnl"/>
              </w:rPr>
              <w:t>Presentar 5 (cinco)  a 9 (nueve), documentos que avalen los servicios relacionados en el año 2022-2024 (facturas, órdenes de servicio, Acta entrega-Recepción) con la prestación del servicio objeto de esta licitación.</w:t>
            </w:r>
            <w:r w:rsidRPr="00564753">
              <w:rPr>
                <w:rFonts w:ascii="Noto Sans" w:hAnsi="Noto Sans" w:cs="Noto Sans"/>
                <w:b/>
                <w:bCs/>
                <w:sz w:val="20"/>
                <w:szCs w:val="20"/>
                <w:lang w:val="es-ES_tradnl"/>
              </w:rPr>
              <w:t xml:space="preserve"> 02 Puntos</w:t>
            </w:r>
          </w:p>
        </w:tc>
      </w:tr>
      <w:tr w:rsidR="00564753" w:rsidRPr="00564753" w14:paraId="6E69F33E" w14:textId="77777777" w:rsidTr="00847A36">
        <w:trPr>
          <w:trHeight w:val="20"/>
          <w:jc w:val="center"/>
        </w:trPr>
        <w:tc>
          <w:tcPr>
            <w:tcW w:w="1383" w:type="dxa"/>
            <w:vMerge/>
            <w:shd w:val="clear" w:color="auto" w:fill="auto"/>
            <w:noWrap/>
          </w:tcPr>
          <w:p w14:paraId="0C995F4D" w14:textId="77777777" w:rsidR="00564753" w:rsidRPr="00564753" w:rsidRDefault="00564753" w:rsidP="00564753">
            <w:pPr>
              <w:jc w:val="both"/>
              <w:rPr>
                <w:rFonts w:ascii="Noto Sans" w:hAnsi="Noto Sans" w:cs="Noto Sans"/>
                <w:b/>
                <w:bCs/>
                <w:sz w:val="20"/>
                <w:szCs w:val="20"/>
              </w:rPr>
            </w:pPr>
          </w:p>
        </w:tc>
        <w:tc>
          <w:tcPr>
            <w:tcW w:w="992" w:type="dxa"/>
            <w:vMerge/>
            <w:shd w:val="clear" w:color="auto" w:fill="auto"/>
          </w:tcPr>
          <w:p w14:paraId="72E9B4E8" w14:textId="77777777" w:rsidR="00564753" w:rsidRPr="00564753" w:rsidRDefault="00564753" w:rsidP="00564753">
            <w:pPr>
              <w:jc w:val="both"/>
              <w:rPr>
                <w:rFonts w:ascii="Noto Sans" w:hAnsi="Noto Sans" w:cs="Noto Sans"/>
                <w:b/>
                <w:bCs/>
                <w:sz w:val="20"/>
                <w:szCs w:val="20"/>
              </w:rPr>
            </w:pPr>
          </w:p>
        </w:tc>
        <w:tc>
          <w:tcPr>
            <w:tcW w:w="1134" w:type="dxa"/>
            <w:vMerge/>
          </w:tcPr>
          <w:p w14:paraId="0ACE215E"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20E2DB02"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br/>
            </w:r>
            <w:r w:rsidRPr="00564753">
              <w:rPr>
                <w:rFonts w:ascii="Noto Sans" w:hAnsi="Noto Sans" w:cs="Noto Sans"/>
                <w:b/>
                <w:bCs/>
                <w:sz w:val="20"/>
                <w:szCs w:val="20"/>
              </w:rPr>
              <w:br/>
              <w:t>Competencia:</w:t>
            </w:r>
          </w:p>
          <w:p w14:paraId="39F8969F"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  4 puntos Máximos</w:t>
            </w:r>
          </w:p>
          <w:p w14:paraId="10B722C3" w14:textId="77777777" w:rsidR="00564753" w:rsidRPr="00564753" w:rsidRDefault="00564753" w:rsidP="00564753">
            <w:pPr>
              <w:jc w:val="both"/>
              <w:rPr>
                <w:rFonts w:ascii="Noto Sans" w:hAnsi="Noto Sans" w:cs="Noto Sans"/>
                <w:b/>
                <w:bCs/>
                <w:sz w:val="20"/>
                <w:szCs w:val="20"/>
              </w:rPr>
            </w:pPr>
          </w:p>
          <w:p w14:paraId="5CBD53E0"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6647ABB0"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El licitante deberá presentar currículo vitae de cada uno de sus ingenieros.</w:t>
            </w:r>
          </w:p>
          <w:p w14:paraId="66926DAE" w14:textId="77777777" w:rsidR="00564753" w:rsidRPr="00564753" w:rsidRDefault="00564753" w:rsidP="00564753">
            <w:pPr>
              <w:jc w:val="both"/>
              <w:rPr>
                <w:rFonts w:ascii="Noto Sans" w:hAnsi="Noto Sans" w:cs="Noto Sans"/>
                <w:bCs/>
                <w:sz w:val="20"/>
                <w:szCs w:val="20"/>
                <w:lang w:val="es-ES_tradnl"/>
              </w:rPr>
            </w:pPr>
          </w:p>
          <w:p w14:paraId="1A8697E3"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Por lo menos Un equipo de trabajo deberá de constar cuando menos de 1 (un)  Ingeniero y  1 (un) Técnico. </w:t>
            </w:r>
          </w:p>
          <w:p w14:paraId="387D939E" w14:textId="77777777" w:rsidR="00564753" w:rsidRPr="00564753" w:rsidRDefault="00564753" w:rsidP="00564753">
            <w:pPr>
              <w:jc w:val="both"/>
              <w:rPr>
                <w:rFonts w:ascii="Noto Sans" w:hAnsi="Noto Sans" w:cs="Noto Sans"/>
                <w:bCs/>
                <w:sz w:val="20"/>
                <w:szCs w:val="20"/>
                <w:lang w:val="es-ES_tradnl"/>
              </w:rPr>
            </w:pPr>
          </w:p>
          <w:p w14:paraId="4494D80F"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Los ingenieros responsables del servicio deberán presentar copia de la cedula profesional de las carreras afines a esta licitación de, Ingeniería Mecánica Eléctrica, Ingeniería Biomédica, Ingeniería Mecatrónica, Ingeniería Electrónica, Ingeniero Industrial, Ingeniería Robótica, deberá presentar un mínimo de 2 (dos) Ingenieros y </w:t>
            </w:r>
            <w:r w:rsidRPr="00564753">
              <w:rPr>
                <w:rFonts w:ascii="Noto Sans" w:hAnsi="Noto Sans" w:cs="Noto Sans"/>
                <w:bCs/>
                <w:sz w:val="20"/>
                <w:szCs w:val="20"/>
                <w:lang w:val="es-ES_tradnl"/>
              </w:rPr>
              <w:lastRenderedPageBreak/>
              <w:t xml:space="preserve">demostrar que trabajan en la empresa que oferta. (Contrato laboral  con vigencia mínima de 1 (un)  Año). </w:t>
            </w:r>
          </w:p>
          <w:p w14:paraId="1D31921D" w14:textId="77777777" w:rsidR="00564753" w:rsidRPr="00564753" w:rsidRDefault="00564753" w:rsidP="00564753">
            <w:pPr>
              <w:jc w:val="both"/>
              <w:rPr>
                <w:rFonts w:ascii="Noto Sans" w:hAnsi="Noto Sans" w:cs="Noto Sans"/>
                <w:bCs/>
                <w:sz w:val="20"/>
                <w:szCs w:val="20"/>
                <w:lang w:val="es-ES_tradnl"/>
              </w:rPr>
            </w:pPr>
          </w:p>
          <w:p w14:paraId="11BF3423"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Un equipo de trabajo; </w:t>
            </w:r>
            <w:r w:rsidRPr="00564753">
              <w:rPr>
                <w:rFonts w:ascii="Noto Sans" w:hAnsi="Noto Sans" w:cs="Noto Sans"/>
                <w:b/>
                <w:bCs/>
                <w:sz w:val="20"/>
                <w:szCs w:val="20"/>
                <w:lang w:val="es-ES_tradnl"/>
              </w:rPr>
              <w:t>2 puntos</w:t>
            </w:r>
            <w:r w:rsidRPr="00564753">
              <w:rPr>
                <w:rFonts w:ascii="Noto Sans" w:hAnsi="Noto Sans" w:cs="Noto Sans"/>
                <w:bCs/>
                <w:sz w:val="20"/>
                <w:szCs w:val="20"/>
                <w:lang w:val="es-ES_tradnl"/>
              </w:rPr>
              <w:t>.</w:t>
            </w:r>
          </w:p>
          <w:p w14:paraId="6F3FCEC5" w14:textId="77777777" w:rsidR="00564753" w:rsidRPr="00564753" w:rsidRDefault="00564753" w:rsidP="00564753">
            <w:pPr>
              <w:jc w:val="both"/>
              <w:rPr>
                <w:rFonts w:ascii="Noto Sans" w:hAnsi="Noto Sans" w:cs="Noto Sans"/>
                <w:bCs/>
                <w:sz w:val="20"/>
                <w:szCs w:val="20"/>
                <w:lang w:val="es-ES_tradnl"/>
              </w:rPr>
            </w:pPr>
          </w:p>
          <w:p w14:paraId="7DEC5446"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Dos equipos de trabajo a más; </w:t>
            </w:r>
            <w:r w:rsidRPr="00564753">
              <w:rPr>
                <w:rFonts w:ascii="Noto Sans" w:hAnsi="Noto Sans" w:cs="Noto Sans"/>
                <w:b/>
                <w:bCs/>
                <w:sz w:val="20"/>
                <w:szCs w:val="20"/>
                <w:lang w:val="es-ES_tradnl"/>
              </w:rPr>
              <w:t>4 puntos</w:t>
            </w:r>
            <w:r w:rsidRPr="00564753">
              <w:rPr>
                <w:rFonts w:ascii="Noto Sans" w:hAnsi="Noto Sans" w:cs="Noto Sans"/>
                <w:bCs/>
                <w:sz w:val="20"/>
                <w:szCs w:val="20"/>
                <w:lang w:val="es-ES_tradnl"/>
              </w:rPr>
              <w:t>.</w:t>
            </w:r>
          </w:p>
        </w:tc>
      </w:tr>
      <w:tr w:rsidR="00564753" w:rsidRPr="00564753" w14:paraId="4C32F169" w14:textId="77777777" w:rsidTr="00847A36">
        <w:trPr>
          <w:trHeight w:val="20"/>
          <w:jc w:val="center"/>
        </w:trPr>
        <w:tc>
          <w:tcPr>
            <w:tcW w:w="1383" w:type="dxa"/>
            <w:vMerge/>
            <w:shd w:val="clear" w:color="auto" w:fill="auto"/>
            <w:noWrap/>
          </w:tcPr>
          <w:p w14:paraId="71A58E6D" w14:textId="77777777" w:rsidR="00564753" w:rsidRPr="00564753" w:rsidRDefault="00564753" w:rsidP="00564753">
            <w:pPr>
              <w:jc w:val="both"/>
              <w:rPr>
                <w:rFonts w:ascii="Noto Sans" w:hAnsi="Noto Sans" w:cs="Noto Sans"/>
                <w:b/>
                <w:bCs/>
                <w:sz w:val="20"/>
                <w:szCs w:val="20"/>
              </w:rPr>
            </w:pPr>
          </w:p>
        </w:tc>
        <w:tc>
          <w:tcPr>
            <w:tcW w:w="992" w:type="dxa"/>
            <w:vMerge/>
            <w:shd w:val="clear" w:color="auto" w:fill="auto"/>
          </w:tcPr>
          <w:p w14:paraId="7755E401" w14:textId="77777777" w:rsidR="00564753" w:rsidRPr="00564753" w:rsidRDefault="00564753" w:rsidP="00564753">
            <w:pPr>
              <w:jc w:val="both"/>
              <w:rPr>
                <w:rFonts w:ascii="Noto Sans" w:hAnsi="Noto Sans" w:cs="Noto Sans"/>
                <w:b/>
                <w:bCs/>
                <w:sz w:val="20"/>
                <w:szCs w:val="20"/>
              </w:rPr>
            </w:pPr>
          </w:p>
        </w:tc>
        <w:tc>
          <w:tcPr>
            <w:tcW w:w="1134" w:type="dxa"/>
            <w:vMerge/>
          </w:tcPr>
          <w:p w14:paraId="3518F6AC"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19BBE52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br/>
            </w:r>
            <w:r w:rsidRPr="00564753">
              <w:rPr>
                <w:rFonts w:ascii="Noto Sans" w:hAnsi="Noto Sans" w:cs="Noto Sans"/>
                <w:b/>
                <w:bCs/>
                <w:sz w:val="20"/>
                <w:szCs w:val="20"/>
              </w:rPr>
              <w:br/>
              <w:t>Dominio:</w:t>
            </w:r>
          </w:p>
          <w:p w14:paraId="5852B347"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Puntos a otorgar;</w:t>
            </w:r>
          </w:p>
          <w:p w14:paraId="77B487C7"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3 punto Máximos</w:t>
            </w:r>
          </w:p>
          <w:p w14:paraId="63C9C717"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4EE7A97A"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Se acredita presentando constancias de capacitación al personal relacionado con la prestación del servicio ofertado.</w:t>
            </w:r>
          </w:p>
          <w:p w14:paraId="285D8B48" w14:textId="77777777" w:rsidR="00564753" w:rsidRPr="00564753" w:rsidRDefault="00564753" w:rsidP="00564753">
            <w:pPr>
              <w:jc w:val="both"/>
              <w:rPr>
                <w:rFonts w:ascii="Noto Sans" w:hAnsi="Noto Sans" w:cs="Noto Sans"/>
                <w:bCs/>
                <w:sz w:val="20"/>
                <w:szCs w:val="20"/>
                <w:lang w:val="es-ES_tradnl"/>
              </w:rPr>
            </w:pPr>
          </w:p>
          <w:p w14:paraId="27B51A75"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Cs/>
                <w:sz w:val="20"/>
                <w:szCs w:val="20"/>
                <w:lang w:val="es-ES_tradnl"/>
              </w:rPr>
              <w:t xml:space="preserve">De un 0 a 1 (uno)  de los trabajadores contemplados para la prestación del servicio presentan cedula profesional  de Ingeniero Biomédico </w:t>
            </w:r>
            <w:proofErr w:type="spellStart"/>
            <w:r w:rsidRPr="00564753">
              <w:rPr>
                <w:rFonts w:ascii="Noto Sans" w:hAnsi="Noto Sans" w:cs="Noto Sans"/>
                <w:bCs/>
                <w:sz w:val="20"/>
                <w:szCs w:val="20"/>
                <w:lang w:val="es-ES_tradnl"/>
              </w:rPr>
              <w:t>ó</w:t>
            </w:r>
            <w:proofErr w:type="spellEnd"/>
            <w:r w:rsidRPr="00564753">
              <w:rPr>
                <w:rFonts w:ascii="Noto Sans" w:hAnsi="Noto Sans" w:cs="Noto Sans"/>
                <w:bCs/>
                <w:sz w:val="20"/>
                <w:szCs w:val="20"/>
                <w:lang w:val="es-ES_tradnl"/>
              </w:rPr>
              <w:t xml:space="preserve"> constancia de capacitación relacionada con el servicio a contratar </w:t>
            </w:r>
            <w:r w:rsidRPr="00564753">
              <w:rPr>
                <w:rFonts w:ascii="Noto Sans" w:hAnsi="Noto Sans" w:cs="Noto Sans"/>
                <w:b/>
                <w:bCs/>
                <w:sz w:val="20"/>
                <w:szCs w:val="20"/>
                <w:lang w:val="es-ES_tradnl"/>
              </w:rPr>
              <w:t>0 puntos.</w:t>
            </w:r>
          </w:p>
          <w:p w14:paraId="69C4B10D" w14:textId="77777777" w:rsidR="00564753" w:rsidRPr="00564753" w:rsidRDefault="00564753" w:rsidP="00564753">
            <w:pPr>
              <w:jc w:val="both"/>
              <w:rPr>
                <w:rFonts w:ascii="Noto Sans" w:hAnsi="Noto Sans" w:cs="Noto Sans"/>
                <w:bCs/>
                <w:sz w:val="20"/>
                <w:szCs w:val="20"/>
                <w:lang w:val="es-ES_tradnl"/>
              </w:rPr>
            </w:pPr>
          </w:p>
          <w:p w14:paraId="39C9228E"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Cs/>
                <w:sz w:val="20"/>
                <w:szCs w:val="20"/>
                <w:lang w:val="es-ES_tradnl"/>
              </w:rPr>
              <w:t xml:space="preserve">De dos o más  de los trabajadores contemplados para la prestación del servicio presentan cedula profesional de ingeniero Biomédico o constancia de capacitación relacionada con el servicio a contratar   </w:t>
            </w:r>
            <w:r w:rsidRPr="00564753">
              <w:rPr>
                <w:rFonts w:ascii="Noto Sans" w:hAnsi="Noto Sans" w:cs="Noto Sans"/>
                <w:b/>
                <w:bCs/>
                <w:sz w:val="20"/>
                <w:szCs w:val="20"/>
                <w:lang w:val="es-ES_tradnl"/>
              </w:rPr>
              <w:t>2 puntos.</w:t>
            </w:r>
          </w:p>
          <w:p w14:paraId="743F6B76" w14:textId="77777777" w:rsidR="00564753" w:rsidRPr="00564753" w:rsidRDefault="00564753" w:rsidP="00564753">
            <w:pPr>
              <w:jc w:val="both"/>
              <w:rPr>
                <w:rFonts w:ascii="Noto Sans" w:hAnsi="Noto Sans" w:cs="Noto Sans"/>
                <w:bCs/>
                <w:sz w:val="20"/>
                <w:szCs w:val="20"/>
                <w:lang w:val="es-ES_tradnl"/>
              </w:rPr>
            </w:pPr>
          </w:p>
          <w:p w14:paraId="400A91D1"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De dos o más  de los trabajadores contemplados para la prestación del servicio, presentan </w:t>
            </w:r>
            <w:r w:rsidRPr="00564753">
              <w:rPr>
                <w:rFonts w:ascii="Noto Sans" w:hAnsi="Noto Sans" w:cs="Noto Sans"/>
                <w:bCs/>
                <w:sz w:val="20"/>
                <w:szCs w:val="20"/>
                <w:lang w:val="es-MX"/>
              </w:rPr>
              <w:t xml:space="preserve">capacitación por parte del fabricante </w:t>
            </w:r>
            <w:r w:rsidRPr="00564753">
              <w:rPr>
                <w:rFonts w:ascii="Noto Sans" w:hAnsi="Noto Sans" w:cs="Noto Sans"/>
                <w:bCs/>
                <w:sz w:val="20"/>
                <w:szCs w:val="20"/>
                <w:lang w:val="es-ES_tradnl"/>
              </w:rPr>
              <w:t>relacionada con el servicio a contratar</w:t>
            </w:r>
            <w:r w:rsidRPr="00564753">
              <w:rPr>
                <w:rFonts w:ascii="Noto Sans" w:hAnsi="Noto Sans" w:cs="Noto Sans"/>
                <w:bCs/>
                <w:sz w:val="20"/>
                <w:szCs w:val="20"/>
                <w:lang w:val="es-MX"/>
              </w:rPr>
              <w:t xml:space="preserve">. </w:t>
            </w:r>
            <w:r w:rsidRPr="00564753">
              <w:rPr>
                <w:rFonts w:ascii="Noto Sans" w:hAnsi="Noto Sans" w:cs="Noto Sans"/>
                <w:b/>
                <w:bCs/>
                <w:sz w:val="20"/>
                <w:szCs w:val="20"/>
                <w:lang w:val="es-MX"/>
              </w:rPr>
              <w:t>3 puntos</w:t>
            </w:r>
          </w:p>
          <w:p w14:paraId="7088D3D1" w14:textId="77777777" w:rsidR="00564753" w:rsidRPr="00564753" w:rsidRDefault="00564753" w:rsidP="00564753">
            <w:pPr>
              <w:jc w:val="both"/>
              <w:rPr>
                <w:rFonts w:ascii="Noto Sans" w:hAnsi="Noto Sans" w:cs="Noto Sans"/>
                <w:bCs/>
                <w:sz w:val="20"/>
                <w:szCs w:val="20"/>
                <w:lang w:val="es-ES_tradnl"/>
              </w:rPr>
            </w:pPr>
          </w:p>
        </w:tc>
      </w:tr>
      <w:tr w:rsidR="00564753" w:rsidRPr="00564753" w14:paraId="4DD858A6" w14:textId="77777777" w:rsidTr="00847A36">
        <w:trPr>
          <w:trHeight w:val="20"/>
          <w:jc w:val="center"/>
        </w:trPr>
        <w:tc>
          <w:tcPr>
            <w:tcW w:w="1383" w:type="dxa"/>
            <w:vMerge/>
            <w:shd w:val="clear" w:color="auto" w:fill="auto"/>
            <w:noWrap/>
          </w:tcPr>
          <w:p w14:paraId="596425FB" w14:textId="77777777" w:rsidR="00564753" w:rsidRPr="00564753" w:rsidRDefault="00564753" w:rsidP="00564753">
            <w:pPr>
              <w:jc w:val="both"/>
              <w:rPr>
                <w:rFonts w:ascii="Noto Sans" w:hAnsi="Noto Sans" w:cs="Noto Sans"/>
                <w:b/>
                <w:bCs/>
                <w:sz w:val="20"/>
                <w:szCs w:val="20"/>
              </w:rPr>
            </w:pPr>
          </w:p>
        </w:tc>
        <w:tc>
          <w:tcPr>
            <w:tcW w:w="992" w:type="dxa"/>
            <w:vMerge/>
            <w:shd w:val="clear" w:color="auto" w:fill="auto"/>
          </w:tcPr>
          <w:p w14:paraId="7211EA0B" w14:textId="77777777" w:rsidR="00564753" w:rsidRPr="00564753" w:rsidRDefault="00564753" w:rsidP="00564753">
            <w:pPr>
              <w:jc w:val="both"/>
              <w:rPr>
                <w:rFonts w:ascii="Noto Sans" w:hAnsi="Noto Sans" w:cs="Noto Sans"/>
                <w:b/>
                <w:bCs/>
                <w:sz w:val="20"/>
                <w:szCs w:val="20"/>
              </w:rPr>
            </w:pPr>
          </w:p>
        </w:tc>
        <w:tc>
          <w:tcPr>
            <w:tcW w:w="1134" w:type="dxa"/>
            <w:vAlign w:val="center"/>
          </w:tcPr>
          <w:p w14:paraId="344C9C5C"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Capacidad de los recursos  de equipamiento</w:t>
            </w:r>
            <w:r w:rsidRPr="00564753">
              <w:rPr>
                <w:rFonts w:ascii="Noto Sans" w:hAnsi="Noto Sans" w:cs="Noto Sans"/>
                <w:b/>
                <w:bCs/>
                <w:sz w:val="20"/>
                <w:szCs w:val="20"/>
              </w:rPr>
              <w:br/>
              <w:t>10 puntos máximos</w:t>
            </w:r>
          </w:p>
        </w:tc>
        <w:tc>
          <w:tcPr>
            <w:tcW w:w="1276" w:type="dxa"/>
            <w:shd w:val="clear" w:color="auto" w:fill="auto"/>
            <w:vAlign w:val="center"/>
          </w:tcPr>
          <w:p w14:paraId="7A1752B4"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Capacidad de Equipamiento</w:t>
            </w:r>
            <w:r w:rsidRPr="00564753">
              <w:rPr>
                <w:rFonts w:ascii="Noto Sans" w:hAnsi="Noto Sans" w:cs="Noto Sans"/>
                <w:b/>
                <w:bCs/>
                <w:sz w:val="20"/>
                <w:szCs w:val="20"/>
                <w:lang w:val="es-ES_tradnl"/>
              </w:rPr>
              <w:t xml:space="preserve">    10 Puntos.</w:t>
            </w:r>
          </w:p>
        </w:tc>
        <w:tc>
          <w:tcPr>
            <w:tcW w:w="5509" w:type="dxa"/>
            <w:shd w:val="clear" w:color="auto" w:fill="auto"/>
            <w:noWrap/>
          </w:tcPr>
          <w:p w14:paraId="6BCCC90F"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Los licitantes deberán acreditar en este punto las herramientas, equipos o instrumental que utilizarán en la prestación del servicio motivo de esta contratación.</w:t>
            </w:r>
          </w:p>
          <w:p w14:paraId="2A4A4674" w14:textId="77777777" w:rsidR="00564753" w:rsidRPr="00564753" w:rsidRDefault="00564753" w:rsidP="00564753">
            <w:pPr>
              <w:jc w:val="both"/>
              <w:rPr>
                <w:rFonts w:ascii="Noto Sans" w:hAnsi="Noto Sans" w:cs="Noto Sans"/>
                <w:bCs/>
                <w:sz w:val="20"/>
                <w:szCs w:val="20"/>
                <w:lang w:val="es-ES_tradnl"/>
              </w:rPr>
            </w:pPr>
          </w:p>
          <w:p w14:paraId="7E7D894F"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1.-Relación de herramientas e instrumentación a utilizarse en el servicio motivo de esta contratación</w:t>
            </w:r>
            <w:r w:rsidRPr="00564753">
              <w:rPr>
                <w:rFonts w:ascii="Noto Sans" w:hAnsi="Noto Sans" w:cs="Noto Sans"/>
                <w:b/>
                <w:bCs/>
                <w:sz w:val="20"/>
                <w:szCs w:val="20"/>
                <w:lang w:val="es-ES_tradnl"/>
              </w:rPr>
              <w:t>. 1 punto</w:t>
            </w:r>
          </w:p>
          <w:p w14:paraId="31098C3E"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2. PRESENTACION FISICA DE EQUIPOS DE MEDICION CON CERTIFICADO DE CALIBRACION VIGENTE DE ACUERDO AL ANEXO TECNICO (CALIDAD).  </w:t>
            </w:r>
            <w:r w:rsidRPr="00564753">
              <w:rPr>
                <w:rFonts w:ascii="Noto Sans" w:hAnsi="Noto Sans" w:cs="Noto Sans"/>
                <w:b/>
                <w:bCs/>
                <w:sz w:val="20"/>
                <w:szCs w:val="20"/>
                <w:lang w:val="es-ES_tradnl"/>
              </w:rPr>
              <w:t>9 PUNTOS</w:t>
            </w:r>
          </w:p>
          <w:p w14:paraId="5655F9C5" w14:textId="77777777" w:rsidR="00564753" w:rsidRPr="00564753" w:rsidRDefault="00564753" w:rsidP="00564753">
            <w:pPr>
              <w:jc w:val="both"/>
              <w:rPr>
                <w:rFonts w:ascii="Noto Sans" w:hAnsi="Noto Sans" w:cs="Noto Sans"/>
                <w:bCs/>
                <w:sz w:val="20"/>
                <w:szCs w:val="20"/>
                <w:lang w:val="es-ES_tradnl"/>
              </w:rPr>
            </w:pPr>
          </w:p>
          <w:p w14:paraId="3B5BCCD7" w14:textId="77777777" w:rsidR="00564753" w:rsidRPr="00564753" w:rsidRDefault="00564753" w:rsidP="00564753">
            <w:pPr>
              <w:jc w:val="both"/>
              <w:rPr>
                <w:rFonts w:ascii="Noto Sans" w:hAnsi="Noto Sans" w:cs="Noto Sans"/>
                <w:b/>
                <w:bCs/>
                <w:sz w:val="20"/>
                <w:szCs w:val="20"/>
                <w:u w:val="single"/>
                <w:lang w:val="es-ES_tradnl"/>
              </w:rPr>
            </w:pPr>
            <w:r w:rsidRPr="00564753">
              <w:rPr>
                <w:rFonts w:ascii="Noto Sans" w:hAnsi="Noto Sans" w:cs="Noto Sans"/>
                <w:b/>
                <w:bCs/>
                <w:sz w:val="20"/>
                <w:szCs w:val="20"/>
                <w:u w:val="single"/>
                <w:lang w:val="es-ES_tradnl"/>
              </w:rPr>
              <w:t xml:space="preserve">Solo para la partida que contiene Equipo de </w:t>
            </w:r>
            <w:proofErr w:type="spellStart"/>
            <w:r w:rsidRPr="00564753">
              <w:rPr>
                <w:rFonts w:ascii="Noto Sans" w:hAnsi="Noto Sans" w:cs="Noto Sans"/>
                <w:b/>
                <w:bCs/>
                <w:sz w:val="20"/>
                <w:szCs w:val="20"/>
                <w:u w:val="single"/>
                <w:lang w:val="es-ES_tradnl"/>
              </w:rPr>
              <w:t>Rx</w:t>
            </w:r>
            <w:proofErr w:type="spellEnd"/>
            <w:r w:rsidRPr="00564753">
              <w:rPr>
                <w:rFonts w:ascii="Noto Sans" w:hAnsi="Noto Sans" w:cs="Noto Sans"/>
                <w:b/>
                <w:bCs/>
                <w:sz w:val="20"/>
                <w:szCs w:val="20"/>
                <w:u w:val="single"/>
                <w:lang w:val="es-ES_tradnl"/>
              </w:rPr>
              <w:t xml:space="preserve">.  </w:t>
            </w:r>
          </w:p>
          <w:p w14:paraId="4BCE1884"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PRESENTACION FISICA DE EQUIPOS DE MEDICION CON CERTIFICADO DE CALIBRACION VIGENTE DE ACUERDO AL ANEXO TECNICO (CALIDAD).            </w:t>
            </w:r>
            <w:r w:rsidRPr="00564753">
              <w:rPr>
                <w:rFonts w:ascii="Noto Sans" w:hAnsi="Noto Sans" w:cs="Noto Sans"/>
                <w:b/>
                <w:bCs/>
                <w:sz w:val="20"/>
                <w:szCs w:val="20"/>
                <w:lang w:val="es-ES_tradnl"/>
              </w:rPr>
              <w:t>7 Puntos</w:t>
            </w:r>
            <w:r w:rsidRPr="00564753">
              <w:rPr>
                <w:rFonts w:ascii="Noto Sans" w:hAnsi="Noto Sans" w:cs="Noto Sans"/>
                <w:bCs/>
                <w:sz w:val="20"/>
                <w:szCs w:val="20"/>
                <w:lang w:val="es-ES_tradnl"/>
              </w:rPr>
              <w:t xml:space="preserve"> </w:t>
            </w:r>
          </w:p>
          <w:p w14:paraId="3C8F5393" w14:textId="77777777" w:rsidR="00564753" w:rsidRPr="00564753" w:rsidRDefault="00564753" w:rsidP="00564753">
            <w:pPr>
              <w:jc w:val="both"/>
              <w:rPr>
                <w:rFonts w:ascii="Noto Sans" w:hAnsi="Noto Sans" w:cs="Noto Sans"/>
                <w:bCs/>
                <w:sz w:val="20"/>
                <w:szCs w:val="20"/>
                <w:lang w:val="es-ES_tradnl"/>
              </w:rPr>
            </w:pPr>
          </w:p>
          <w:p w14:paraId="6185FD26"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lastRenderedPageBreak/>
              <w:t xml:space="preserve">PRESENTACION FISICA DE EQUIPOS DE MEDICION CON CERTIFICADO DE CALIBRACION VIGENTE DE ACUERDO AL ANEXO TECNICO (CALIDAD). Y Certificado de Capacitación de los equipos de medición a utilizar en esta partida. </w:t>
            </w:r>
            <w:r w:rsidRPr="00564753">
              <w:rPr>
                <w:rFonts w:ascii="Noto Sans" w:hAnsi="Noto Sans" w:cs="Noto Sans"/>
                <w:b/>
                <w:bCs/>
                <w:sz w:val="20"/>
                <w:szCs w:val="20"/>
                <w:lang w:val="es-ES_tradnl"/>
              </w:rPr>
              <w:t>9 Puntos</w:t>
            </w:r>
            <w:r w:rsidRPr="00564753">
              <w:rPr>
                <w:rFonts w:ascii="Noto Sans" w:hAnsi="Noto Sans" w:cs="Noto Sans"/>
                <w:bCs/>
                <w:sz w:val="20"/>
                <w:szCs w:val="20"/>
                <w:lang w:val="es-ES_tradnl"/>
              </w:rPr>
              <w:t>.</w:t>
            </w:r>
          </w:p>
          <w:p w14:paraId="6C4D9755" w14:textId="77777777" w:rsidR="00564753" w:rsidRPr="00564753" w:rsidRDefault="00564753" w:rsidP="00564753">
            <w:pPr>
              <w:jc w:val="both"/>
              <w:rPr>
                <w:rFonts w:ascii="Noto Sans" w:hAnsi="Noto Sans" w:cs="Noto Sans"/>
                <w:bCs/>
                <w:sz w:val="20"/>
                <w:szCs w:val="20"/>
                <w:lang w:val="es-ES_tradnl"/>
              </w:rPr>
            </w:pPr>
          </w:p>
          <w:p w14:paraId="77B393BB" w14:textId="77777777" w:rsidR="00564753" w:rsidRPr="00564753" w:rsidRDefault="00564753" w:rsidP="00564753">
            <w:pPr>
              <w:jc w:val="both"/>
              <w:rPr>
                <w:rFonts w:ascii="Noto Sans" w:hAnsi="Noto Sans" w:cs="Noto Sans"/>
                <w:bCs/>
                <w:sz w:val="20"/>
                <w:szCs w:val="20"/>
                <w:lang w:val="es-ES_tradnl"/>
              </w:rPr>
            </w:pPr>
          </w:p>
          <w:p w14:paraId="3F3776E1" w14:textId="77777777" w:rsidR="00564753" w:rsidRPr="00564753" w:rsidRDefault="00564753" w:rsidP="00564753">
            <w:pPr>
              <w:jc w:val="both"/>
              <w:rPr>
                <w:rFonts w:ascii="Noto Sans" w:hAnsi="Noto Sans" w:cs="Noto Sans"/>
                <w:bCs/>
                <w:sz w:val="20"/>
                <w:szCs w:val="20"/>
                <w:lang w:val="es-ES_tradnl"/>
              </w:rPr>
            </w:pPr>
          </w:p>
        </w:tc>
      </w:tr>
      <w:tr w:rsidR="00564753" w:rsidRPr="00564753" w14:paraId="033EFCD7" w14:textId="77777777" w:rsidTr="00847A36">
        <w:trPr>
          <w:trHeight w:val="20"/>
          <w:jc w:val="center"/>
        </w:trPr>
        <w:tc>
          <w:tcPr>
            <w:tcW w:w="1383" w:type="dxa"/>
            <w:vMerge/>
            <w:shd w:val="clear" w:color="auto" w:fill="auto"/>
            <w:noWrap/>
          </w:tcPr>
          <w:p w14:paraId="7FCDBA02" w14:textId="77777777" w:rsidR="00564753" w:rsidRPr="00564753" w:rsidRDefault="00564753" w:rsidP="00564753">
            <w:pPr>
              <w:jc w:val="both"/>
              <w:rPr>
                <w:rFonts w:ascii="Noto Sans" w:hAnsi="Noto Sans" w:cs="Noto Sans"/>
                <w:b/>
                <w:bCs/>
                <w:sz w:val="20"/>
                <w:szCs w:val="20"/>
              </w:rPr>
            </w:pPr>
          </w:p>
        </w:tc>
        <w:tc>
          <w:tcPr>
            <w:tcW w:w="992" w:type="dxa"/>
            <w:vMerge/>
            <w:shd w:val="clear" w:color="auto" w:fill="auto"/>
          </w:tcPr>
          <w:p w14:paraId="1265D98A" w14:textId="77777777" w:rsidR="00564753" w:rsidRPr="00564753" w:rsidRDefault="00564753" w:rsidP="00564753">
            <w:pPr>
              <w:jc w:val="both"/>
              <w:rPr>
                <w:rFonts w:ascii="Noto Sans" w:hAnsi="Noto Sans" w:cs="Noto Sans"/>
                <w:b/>
                <w:bCs/>
                <w:sz w:val="20"/>
                <w:szCs w:val="20"/>
              </w:rPr>
            </w:pPr>
          </w:p>
        </w:tc>
        <w:tc>
          <w:tcPr>
            <w:tcW w:w="1134" w:type="dxa"/>
          </w:tcPr>
          <w:p w14:paraId="68572B84"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Participación de discapacitados </w:t>
            </w:r>
            <w:r w:rsidRPr="00564753">
              <w:rPr>
                <w:rFonts w:ascii="Noto Sans" w:hAnsi="Noto Sans" w:cs="Noto Sans"/>
                <w:b/>
                <w:bCs/>
                <w:sz w:val="20"/>
                <w:szCs w:val="20"/>
              </w:rPr>
              <w:br/>
              <w:t>02 puntos máximos</w:t>
            </w:r>
          </w:p>
          <w:p w14:paraId="732D637B"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2F4E618B"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Participación de Discapacitados:</w:t>
            </w:r>
          </w:p>
          <w:p w14:paraId="6D00CEB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2 Puntos Máximos.</w:t>
            </w:r>
          </w:p>
        </w:tc>
        <w:tc>
          <w:tcPr>
            <w:tcW w:w="5509" w:type="dxa"/>
            <w:shd w:val="clear" w:color="auto" w:fill="auto"/>
            <w:noWrap/>
          </w:tcPr>
          <w:p w14:paraId="53070551"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Personas físicas o morales que cuenten con personal discapacitado, lo que se acreditará en términos del segundo párrafo del artículo 14 de la LAASSP:</w:t>
            </w:r>
          </w:p>
          <w:p w14:paraId="4F63CF2A" w14:textId="77777777" w:rsidR="00564753" w:rsidRPr="00564753" w:rsidRDefault="00564753" w:rsidP="00564753">
            <w:pPr>
              <w:jc w:val="both"/>
              <w:rPr>
                <w:rFonts w:ascii="Noto Sans" w:hAnsi="Noto Sans" w:cs="Noto Sans"/>
                <w:bCs/>
                <w:sz w:val="20"/>
                <w:szCs w:val="20"/>
                <w:lang w:val="es-ES_tradnl"/>
              </w:rPr>
            </w:pPr>
          </w:p>
          <w:p w14:paraId="430F56D3"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En un porcentaje del 0% cuando menos de la totalidad de su planta de empleados se le otorgará </w:t>
            </w:r>
            <w:r w:rsidRPr="00564753">
              <w:rPr>
                <w:rFonts w:ascii="Noto Sans" w:hAnsi="Noto Sans" w:cs="Noto Sans"/>
                <w:b/>
                <w:bCs/>
                <w:sz w:val="20"/>
                <w:szCs w:val="20"/>
                <w:lang w:val="es-ES_tradnl"/>
              </w:rPr>
              <w:t>0 puntos</w:t>
            </w:r>
            <w:r w:rsidRPr="00564753">
              <w:rPr>
                <w:rFonts w:ascii="Noto Sans" w:hAnsi="Noto Sans" w:cs="Noto Sans"/>
                <w:bCs/>
                <w:sz w:val="20"/>
                <w:szCs w:val="20"/>
                <w:lang w:val="es-ES_tradnl"/>
              </w:rPr>
              <w:t>.</w:t>
            </w:r>
          </w:p>
          <w:p w14:paraId="3E82AAF4" w14:textId="77777777" w:rsidR="00564753" w:rsidRPr="00564753" w:rsidRDefault="00564753" w:rsidP="00564753">
            <w:pPr>
              <w:jc w:val="both"/>
              <w:rPr>
                <w:rFonts w:ascii="Noto Sans" w:hAnsi="Noto Sans" w:cs="Noto Sans"/>
                <w:bCs/>
                <w:sz w:val="20"/>
                <w:szCs w:val="20"/>
                <w:lang w:val="es-ES_tradnl"/>
              </w:rPr>
            </w:pPr>
          </w:p>
          <w:p w14:paraId="35E5255D"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En un porcentaje superior al 5% de personal discapacitado del total de su planta de empleados, se le otorgará </w:t>
            </w:r>
            <w:r w:rsidRPr="00564753">
              <w:rPr>
                <w:rFonts w:ascii="Noto Sans" w:hAnsi="Noto Sans" w:cs="Noto Sans"/>
                <w:b/>
                <w:bCs/>
                <w:sz w:val="20"/>
                <w:szCs w:val="20"/>
                <w:lang w:val="es-ES_tradnl"/>
              </w:rPr>
              <w:t>2 puntos</w:t>
            </w:r>
            <w:r w:rsidRPr="00564753">
              <w:rPr>
                <w:rFonts w:ascii="Noto Sans" w:hAnsi="Noto Sans" w:cs="Noto Sans"/>
                <w:bCs/>
                <w:sz w:val="20"/>
                <w:szCs w:val="20"/>
                <w:lang w:val="es-ES_tradnl"/>
              </w:rPr>
              <w:t>.</w:t>
            </w:r>
          </w:p>
          <w:p w14:paraId="32D728A4" w14:textId="77777777" w:rsidR="00564753" w:rsidRPr="00564753" w:rsidRDefault="00564753" w:rsidP="00564753">
            <w:pPr>
              <w:jc w:val="both"/>
              <w:rPr>
                <w:rFonts w:ascii="Noto Sans" w:hAnsi="Noto Sans" w:cs="Noto Sans"/>
                <w:bCs/>
                <w:sz w:val="20"/>
                <w:szCs w:val="20"/>
                <w:lang w:val="es-ES_tradnl"/>
              </w:rPr>
            </w:pPr>
          </w:p>
        </w:tc>
      </w:tr>
      <w:tr w:rsidR="00564753" w:rsidRPr="00564753" w14:paraId="2289F391" w14:textId="77777777" w:rsidTr="00847A36">
        <w:trPr>
          <w:trHeight w:val="20"/>
          <w:jc w:val="center"/>
        </w:trPr>
        <w:tc>
          <w:tcPr>
            <w:tcW w:w="1383" w:type="dxa"/>
            <w:shd w:val="clear" w:color="auto" w:fill="auto"/>
            <w:noWrap/>
          </w:tcPr>
          <w:p w14:paraId="22766EBE" w14:textId="77777777" w:rsidR="00564753" w:rsidRPr="00564753" w:rsidRDefault="00564753" w:rsidP="00564753">
            <w:pPr>
              <w:jc w:val="both"/>
              <w:rPr>
                <w:rFonts w:ascii="Noto Sans" w:hAnsi="Noto Sans" w:cs="Noto Sans"/>
                <w:b/>
                <w:bCs/>
                <w:sz w:val="20"/>
                <w:szCs w:val="20"/>
              </w:rPr>
            </w:pPr>
          </w:p>
        </w:tc>
        <w:tc>
          <w:tcPr>
            <w:tcW w:w="992" w:type="dxa"/>
            <w:shd w:val="clear" w:color="auto" w:fill="auto"/>
          </w:tcPr>
          <w:p w14:paraId="34833011" w14:textId="77777777" w:rsidR="00564753" w:rsidRPr="00564753" w:rsidRDefault="00564753" w:rsidP="00564753">
            <w:pPr>
              <w:jc w:val="both"/>
              <w:rPr>
                <w:rFonts w:ascii="Noto Sans" w:hAnsi="Noto Sans" w:cs="Noto Sans"/>
                <w:b/>
                <w:bCs/>
                <w:sz w:val="20"/>
                <w:szCs w:val="20"/>
              </w:rPr>
            </w:pPr>
          </w:p>
        </w:tc>
        <w:tc>
          <w:tcPr>
            <w:tcW w:w="1134" w:type="dxa"/>
          </w:tcPr>
          <w:p w14:paraId="27D7B9C5"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Participación de MIPYMES que produzcan bienes con innovación tecnológica </w:t>
            </w:r>
          </w:p>
          <w:p w14:paraId="19FE79E2"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02 puntos máximos</w:t>
            </w:r>
          </w:p>
        </w:tc>
        <w:tc>
          <w:tcPr>
            <w:tcW w:w="1276" w:type="dxa"/>
            <w:shd w:val="clear" w:color="auto" w:fill="auto"/>
            <w:vAlign w:val="center"/>
          </w:tcPr>
          <w:p w14:paraId="5296993C"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Participación de MIPYMES</w:t>
            </w:r>
            <w:r w:rsidRPr="00564753">
              <w:rPr>
                <w:rFonts w:ascii="Noto Sans" w:hAnsi="Noto Sans" w:cs="Noto Sans"/>
                <w:b/>
                <w:bCs/>
                <w:sz w:val="20"/>
                <w:szCs w:val="20"/>
              </w:rPr>
              <w:br/>
              <w:t>2 Puntos Máximos.</w:t>
            </w:r>
          </w:p>
        </w:tc>
        <w:tc>
          <w:tcPr>
            <w:tcW w:w="5509" w:type="dxa"/>
            <w:shd w:val="clear" w:color="auto" w:fill="auto"/>
            <w:noWrap/>
          </w:tcPr>
          <w:p w14:paraId="76816D3B"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El licitante acredite haber producido los bienes que se utilizarán en la prestación del servicio objeto del procedimiento de contratación, con innovación tecnológica que tenga registrada en el Instituto Mexicano de la Propiedad Industrial, en términos de lo dispuesto por el segundo párrafo del artículo 14 de la Ley de Adquisiciones.</w:t>
            </w:r>
          </w:p>
          <w:p w14:paraId="5E4879DA" w14:textId="77777777" w:rsidR="00564753" w:rsidRPr="00564753" w:rsidRDefault="00564753" w:rsidP="00564753">
            <w:pPr>
              <w:jc w:val="both"/>
              <w:rPr>
                <w:rFonts w:ascii="Noto Sans" w:hAnsi="Noto Sans" w:cs="Noto Sans"/>
                <w:bCs/>
                <w:sz w:val="20"/>
                <w:szCs w:val="20"/>
                <w:lang w:val="es-ES_tradnl"/>
              </w:rPr>
            </w:pPr>
          </w:p>
          <w:p w14:paraId="1D777F22"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1 bien producido y registrado =  </w:t>
            </w:r>
            <w:r w:rsidRPr="00564753">
              <w:rPr>
                <w:rFonts w:ascii="Noto Sans" w:hAnsi="Noto Sans" w:cs="Noto Sans"/>
                <w:b/>
                <w:bCs/>
                <w:sz w:val="20"/>
                <w:szCs w:val="20"/>
                <w:lang w:val="es-ES_tradnl"/>
              </w:rPr>
              <w:t>01 Punto</w:t>
            </w:r>
            <w:r w:rsidRPr="00564753">
              <w:rPr>
                <w:rFonts w:ascii="Noto Sans" w:hAnsi="Noto Sans" w:cs="Noto Sans"/>
                <w:bCs/>
                <w:sz w:val="20"/>
                <w:szCs w:val="20"/>
                <w:lang w:val="es-ES_tradnl"/>
              </w:rPr>
              <w:t>.</w:t>
            </w:r>
          </w:p>
          <w:p w14:paraId="0C54F427"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2 bienes producidos y registrados =  </w:t>
            </w:r>
            <w:r w:rsidRPr="00564753">
              <w:rPr>
                <w:rFonts w:ascii="Noto Sans" w:hAnsi="Noto Sans" w:cs="Noto Sans"/>
                <w:b/>
                <w:bCs/>
                <w:sz w:val="20"/>
                <w:szCs w:val="20"/>
                <w:lang w:val="es-ES_tradnl"/>
              </w:rPr>
              <w:t>02 Puntos</w:t>
            </w:r>
            <w:r w:rsidRPr="00564753">
              <w:rPr>
                <w:rFonts w:ascii="Noto Sans" w:hAnsi="Noto Sans" w:cs="Noto Sans"/>
                <w:bCs/>
                <w:sz w:val="20"/>
                <w:szCs w:val="20"/>
                <w:lang w:val="es-ES_tradnl"/>
              </w:rPr>
              <w:t>.</w:t>
            </w:r>
          </w:p>
          <w:p w14:paraId="32272382" w14:textId="77777777" w:rsidR="00564753" w:rsidRPr="00564753" w:rsidRDefault="00564753" w:rsidP="00564753">
            <w:pPr>
              <w:jc w:val="both"/>
              <w:rPr>
                <w:rFonts w:ascii="Noto Sans" w:hAnsi="Noto Sans" w:cs="Noto Sans"/>
                <w:bCs/>
                <w:sz w:val="20"/>
                <w:szCs w:val="20"/>
                <w:lang w:val="es-ES_tradnl"/>
              </w:rPr>
            </w:pPr>
          </w:p>
        </w:tc>
      </w:tr>
      <w:tr w:rsidR="00564753" w:rsidRPr="00564753" w14:paraId="551F9830" w14:textId="77777777" w:rsidTr="00847A36">
        <w:trPr>
          <w:trHeight w:val="20"/>
          <w:jc w:val="center"/>
        </w:trPr>
        <w:tc>
          <w:tcPr>
            <w:tcW w:w="1383" w:type="dxa"/>
            <w:vMerge w:val="restart"/>
            <w:shd w:val="clear" w:color="auto" w:fill="auto"/>
            <w:noWrap/>
            <w:vAlign w:val="center"/>
          </w:tcPr>
          <w:p w14:paraId="2151C424"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Experiencia y especialidad del licitante</w:t>
            </w:r>
          </w:p>
        </w:tc>
        <w:tc>
          <w:tcPr>
            <w:tcW w:w="992" w:type="dxa"/>
            <w:vMerge w:val="restart"/>
            <w:shd w:val="clear" w:color="auto" w:fill="auto"/>
            <w:vAlign w:val="center"/>
          </w:tcPr>
          <w:p w14:paraId="58DE50F9"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12</w:t>
            </w:r>
          </w:p>
        </w:tc>
        <w:tc>
          <w:tcPr>
            <w:tcW w:w="1134" w:type="dxa"/>
            <w:vMerge w:val="restart"/>
          </w:tcPr>
          <w:p w14:paraId="63D54DA0"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090FE5EB"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Experiencia  del licitante:</w:t>
            </w:r>
          </w:p>
          <w:p w14:paraId="41F4265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  6 puntos Máximos.</w:t>
            </w:r>
          </w:p>
          <w:p w14:paraId="4E6F9366" w14:textId="77777777" w:rsidR="00564753" w:rsidRPr="00564753" w:rsidRDefault="00564753" w:rsidP="00564753">
            <w:pPr>
              <w:jc w:val="both"/>
              <w:rPr>
                <w:rFonts w:ascii="Noto Sans" w:hAnsi="Noto Sans" w:cs="Noto Sans"/>
                <w:b/>
                <w:bCs/>
                <w:sz w:val="20"/>
                <w:szCs w:val="20"/>
              </w:rPr>
            </w:pPr>
          </w:p>
          <w:p w14:paraId="297687F3"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434A2B3A"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Para acreditar la experiencia deberán presentar copia de la carátula del contrato de servicios similares a los requeridos, hoja de la cláusula donde se especifique el objeto de la contratación y hoja de firmas de los contratos, ORDENES DE SERVICIO, FACTURAS, Actas Entrega-Recepción, donde se ostentará experiencia por:</w:t>
            </w:r>
          </w:p>
          <w:p w14:paraId="0F692185" w14:textId="77777777" w:rsidR="00564753" w:rsidRPr="00564753" w:rsidRDefault="00564753" w:rsidP="00564753">
            <w:pPr>
              <w:jc w:val="both"/>
              <w:rPr>
                <w:rFonts w:ascii="Noto Sans" w:hAnsi="Noto Sans" w:cs="Noto Sans"/>
                <w:bCs/>
                <w:sz w:val="20"/>
                <w:szCs w:val="20"/>
                <w:lang w:val="es-ES_tradnl"/>
              </w:rPr>
            </w:pPr>
          </w:p>
          <w:p w14:paraId="4F37AFCD" w14:textId="77777777"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rPr>
              <w:t xml:space="preserve">Del año  2022  al 2024 = </w:t>
            </w:r>
            <w:r w:rsidRPr="00564753">
              <w:rPr>
                <w:rFonts w:ascii="Noto Sans" w:hAnsi="Noto Sans" w:cs="Noto Sans"/>
                <w:b/>
                <w:bCs/>
                <w:sz w:val="20"/>
                <w:szCs w:val="20"/>
              </w:rPr>
              <w:t>06 puntos</w:t>
            </w:r>
          </w:p>
          <w:p w14:paraId="26602610" w14:textId="77777777"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rPr>
              <w:t xml:space="preserve">Del año  2023 al 2024 = </w:t>
            </w:r>
            <w:r w:rsidRPr="00564753">
              <w:rPr>
                <w:rFonts w:ascii="Noto Sans" w:hAnsi="Noto Sans" w:cs="Noto Sans"/>
                <w:b/>
                <w:bCs/>
                <w:sz w:val="20"/>
                <w:szCs w:val="20"/>
              </w:rPr>
              <w:t>05 puntos</w:t>
            </w:r>
          </w:p>
          <w:p w14:paraId="51A0FE71" w14:textId="77777777"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rPr>
              <w:t xml:space="preserve">Del año 2024 =  </w:t>
            </w:r>
            <w:r w:rsidRPr="00564753">
              <w:rPr>
                <w:rFonts w:ascii="Noto Sans" w:hAnsi="Noto Sans" w:cs="Noto Sans"/>
                <w:b/>
                <w:bCs/>
                <w:sz w:val="20"/>
                <w:szCs w:val="20"/>
              </w:rPr>
              <w:t>03 puntos</w:t>
            </w:r>
          </w:p>
          <w:p w14:paraId="284E0B98" w14:textId="77777777" w:rsidR="00564753" w:rsidRPr="00564753" w:rsidRDefault="00564753" w:rsidP="00564753">
            <w:pPr>
              <w:jc w:val="both"/>
              <w:rPr>
                <w:rFonts w:ascii="Noto Sans" w:hAnsi="Noto Sans" w:cs="Noto Sans"/>
                <w:bCs/>
                <w:sz w:val="20"/>
                <w:szCs w:val="20"/>
                <w:lang w:val="es-ES_tradnl"/>
              </w:rPr>
            </w:pPr>
          </w:p>
        </w:tc>
      </w:tr>
      <w:tr w:rsidR="00564753" w:rsidRPr="00564753" w14:paraId="2F3E7BD9" w14:textId="77777777" w:rsidTr="00847A36">
        <w:trPr>
          <w:trHeight w:val="20"/>
          <w:jc w:val="center"/>
        </w:trPr>
        <w:tc>
          <w:tcPr>
            <w:tcW w:w="1383" w:type="dxa"/>
            <w:vMerge/>
            <w:shd w:val="clear" w:color="auto" w:fill="auto"/>
            <w:noWrap/>
          </w:tcPr>
          <w:p w14:paraId="381E5EB3" w14:textId="77777777" w:rsidR="00564753" w:rsidRPr="00564753" w:rsidRDefault="00564753" w:rsidP="00564753">
            <w:pPr>
              <w:jc w:val="both"/>
              <w:rPr>
                <w:rFonts w:ascii="Noto Sans" w:hAnsi="Noto Sans" w:cs="Noto Sans"/>
                <w:b/>
                <w:bCs/>
                <w:sz w:val="20"/>
                <w:szCs w:val="20"/>
              </w:rPr>
            </w:pPr>
          </w:p>
        </w:tc>
        <w:tc>
          <w:tcPr>
            <w:tcW w:w="992" w:type="dxa"/>
            <w:vMerge/>
            <w:shd w:val="clear" w:color="auto" w:fill="auto"/>
          </w:tcPr>
          <w:p w14:paraId="0023DD23" w14:textId="77777777" w:rsidR="00564753" w:rsidRPr="00564753" w:rsidRDefault="00564753" w:rsidP="00564753">
            <w:pPr>
              <w:jc w:val="both"/>
              <w:rPr>
                <w:rFonts w:ascii="Noto Sans" w:hAnsi="Noto Sans" w:cs="Noto Sans"/>
                <w:b/>
                <w:bCs/>
                <w:sz w:val="20"/>
                <w:szCs w:val="20"/>
              </w:rPr>
            </w:pPr>
          </w:p>
        </w:tc>
        <w:tc>
          <w:tcPr>
            <w:tcW w:w="1134" w:type="dxa"/>
            <w:vMerge/>
          </w:tcPr>
          <w:p w14:paraId="7AE72E99" w14:textId="77777777" w:rsidR="00564753" w:rsidRPr="00564753" w:rsidRDefault="00564753" w:rsidP="00564753">
            <w:pPr>
              <w:jc w:val="both"/>
              <w:rPr>
                <w:rFonts w:ascii="Noto Sans" w:hAnsi="Noto Sans" w:cs="Noto Sans"/>
                <w:b/>
                <w:bCs/>
                <w:sz w:val="20"/>
                <w:szCs w:val="20"/>
                <w:lang w:val="es-ES_tradnl"/>
              </w:rPr>
            </w:pPr>
          </w:p>
        </w:tc>
        <w:tc>
          <w:tcPr>
            <w:tcW w:w="1276" w:type="dxa"/>
            <w:shd w:val="clear" w:color="auto" w:fill="auto"/>
            <w:vAlign w:val="center"/>
          </w:tcPr>
          <w:p w14:paraId="11F3AE34"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
                <w:bCs/>
                <w:sz w:val="20"/>
                <w:szCs w:val="20"/>
                <w:lang w:val="es-ES_tradnl"/>
              </w:rPr>
              <w:t>Especialidad del licitante:</w:t>
            </w:r>
          </w:p>
          <w:p w14:paraId="4C6EC41A"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6 puntos Máximos.</w:t>
            </w:r>
          </w:p>
          <w:p w14:paraId="5065F0A9" w14:textId="77777777" w:rsidR="00564753" w:rsidRPr="00564753" w:rsidRDefault="00564753" w:rsidP="00564753">
            <w:pPr>
              <w:jc w:val="both"/>
              <w:rPr>
                <w:rFonts w:ascii="Noto Sans" w:hAnsi="Noto Sans" w:cs="Noto Sans"/>
                <w:b/>
                <w:bCs/>
                <w:sz w:val="20"/>
                <w:szCs w:val="20"/>
              </w:rPr>
            </w:pPr>
          </w:p>
          <w:p w14:paraId="71CE6DB7"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1753FC05"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Acreditar un mayor número de contratos, demostrando el Licitante que ha prestado el servicio con las características, </w:t>
            </w:r>
            <w:r w:rsidRPr="00564753">
              <w:rPr>
                <w:rFonts w:ascii="Noto Sans" w:hAnsi="Noto Sans" w:cs="Noto Sans"/>
                <w:bCs/>
                <w:sz w:val="20"/>
                <w:szCs w:val="20"/>
                <w:lang w:val="es-MX"/>
              </w:rPr>
              <w:t xml:space="preserve">específicas y en condiciones similares </w:t>
            </w:r>
            <w:r w:rsidRPr="00564753">
              <w:rPr>
                <w:rFonts w:ascii="Noto Sans" w:hAnsi="Noto Sans" w:cs="Noto Sans"/>
                <w:bCs/>
                <w:sz w:val="20"/>
                <w:szCs w:val="20"/>
                <w:lang w:val="es-ES_tradnl"/>
              </w:rPr>
              <w:t>a las establecidas en la presente convocatoria. La comprobación se hará mediante:</w:t>
            </w:r>
          </w:p>
          <w:p w14:paraId="0BF80D15" w14:textId="77777777" w:rsidR="00564753" w:rsidRPr="00564753" w:rsidRDefault="00564753" w:rsidP="00564753">
            <w:pPr>
              <w:jc w:val="both"/>
              <w:rPr>
                <w:rFonts w:ascii="Noto Sans" w:hAnsi="Noto Sans" w:cs="Noto Sans"/>
                <w:bCs/>
                <w:sz w:val="20"/>
                <w:szCs w:val="20"/>
                <w:lang w:val="es-ES_tradnl"/>
              </w:rPr>
            </w:pPr>
          </w:p>
          <w:p w14:paraId="461A9A1F" w14:textId="77777777" w:rsidR="00564753" w:rsidRPr="00564753" w:rsidRDefault="00564753" w:rsidP="00564753">
            <w:pPr>
              <w:numPr>
                <w:ilvl w:val="0"/>
                <w:numId w:val="24"/>
              </w:numPr>
              <w:jc w:val="both"/>
              <w:rPr>
                <w:rFonts w:ascii="Noto Sans" w:hAnsi="Noto Sans" w:cs="Noto Sans"/>
                <w:bCs/>
                <w:sz w:val="20"/>
                <w:szCs w:val="20"/>
                <w:lang w:val="es-ES_tradnl"/>
              </w:rPr>
            </w:pPr>
            <w:r w:rsidRPr="00564753">
              <w:rPr>
                <w:rFonts w:ascii="Noto Sans" w:hAnsi="Noto Sans" w:cs="Noto Sans"/>
                <w:bCs/>
                <w:sz w:val="20"/>
                <w:szCs w:val="20"/>
                <w:lang w:val="es-ES_tradnl"/>
              </w:rPr>
              <w:t>Relación de contratos que contenga, numero de contrato, descripción, empresa, entidad o dependencia, vigencia y contacto.</w:t>
            </w:r>
          </w:p>
          <w:p w14:paraId="059779A5" w14:textId="77777777" w:rsidR="00564753" w:rsidRPr="00564753" w:rsidRDefault="00564753" w:rsidP="00564753">
            <w:pPr>
              <w:jc w:val="both"/>
              <w:rPr>
                <w:rFonts w:ascii="Noto Sans" w:hAnsi="Noto Sans" w:cs="Noto Sans"/>
                <w:bCs/>
                <w:sz w:val="20"/>
                <w:szCs w:val="20"/>
                <w:lang w:val="es-ES_tradnl"/>
              </w:rPr>
            </w:pPr>
          </w:p>
          <w:p w14:paraId="1F227560" w14:textId="77777777" w:rsidR="00564753" w:rsidRPr="00564753" w:rsidRDefault="00564753" w:rsidP="00564753">
            <w:pPr>
              <w:numPr>
                <w:ilvl w:val="0"/>
                <w:numId w:val="24"/>
              </w:numPr>
              <w:jc w:val="both"/>
              <w:rPr>
                <w:rFonts w:ascii="Noto Sans" w:hAnsi="Noto Sans" w:cs="Noto Sans"/>
                <w:bCs/>
                <w:sz w:val="20"/>
                <w:szCs w:val="20"/>
                <w:lang w:val="es-ES_tradnl"/>
              </w:rPr>
            </w:pPr>
            <w:r w:rsidRPr="00564753">
              <w:rPr>
                <w:rFonts w:ascii="Noto Sans" w:hAnsi="Noto Sans" w:cs="Noto Sans"/>
                <w:bCs/>
                <w:sz w:val="20"/>
                <w:szCs w:val="20"/>
                <w:lang w:val="es-ES_tradnl"/>
              </w:rPr>
              <w:t>Copia simple de los contratos formalizados conforme la relación del numeral anterior.</w:t>
            </w:r>
          </w:p>
          <w:p w14:paraId="07FDB3D4" w14:textId="77777777" w:rsidR="00564753" w:rsidRPr="00564753" w:rsidRDefault="00564753" w:rsidP="00564753">
            <w:pPr>
              <w:jc w:val="both"/>
              <w:rPr>
                <w:rFonts w:ascii="Noto Sans" w:hAnsi="Noto Sans" w:cs="Noto Sans"/>
                <w:bCs/>
                <w:sz w:val="20"/>
                <w:szCs w:val="20"/>
                <w:lang w:val="es-ES_tradnl"/>
              </w:rPr>
            </w:pPr>
          </w:p>
          <w:p w14:paraId="2AE8783A"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De 1 a 2 Contratos con características </w:t>
            </w:r>
            <w:r w:rsidRPr="00564753">
              <w:rPr>
                <w:rFonts w:ascii="Noto Sans" w:hAnsi="Noto Sans" w:cs="Noto Sans"/>
                <w:bCs/>
                <w:sz w:val="20"/>
                <w:szCs w:val="20"/>
                <w:lang w:val="es-MX"/>
              </w:rPr>
              <w:t>específicas</w:t>
            </w:r>
            <w:r w:rsidRPr="00564753">
              <w:rPr>
                <w:rFonts w:ascii="Noto Sans" w:hAnsi="Noto Sans" w:cs="Noto Sans"/>
                <w:bCs/>
                <w:sz w:val="20"/>
                <w:szCs w:val="20"/>
                <w:lang w:val="es-ES_tradnl"/>
              </w:rPr>
              <w:t xml:space="preserve"> y en condiciones similares a las establecidas en la presente convocatoria. </w:t>
            </w:r>
            <w:r w:rsidRPr="00564753">
              <w:rPr>
                <w:rFonts w:ascii="Noto Sans" w:hAnsi="Noto Sans" w:cs="Noto Sans"/>
                <w:b/>
                <w:bCs/>
                <w:sz w:val="20"/>
                <w:szCs w:val="20"/>
                <w:lang w:val="es-ES_tradnl"/>
              </w:rPr>
              <w:t>05 puntos</w:t>
            </w:r>
            <w:r w:rsidRPr="00564753">
              <w:rPr>
                <w:rFonts w:ascii="Noto Sans" w:hAnsi="Noto Sans" w:cs="Noto Sans"/>
                <w:bCs/>
                <w:sz w:val="20"/>
                <w:szCs w:val="20"/>
                <w:lang w:val="es-ES_tradnl"/>
              </w:rPr>
              <w:t>.</w:t>
            </w:r>
          </w:p>
          <w:p w14:paraId="335902FE" w14:textId="77777777" w:rsidR="00564753" w:rsidRPr="00564753" w:rsidRDefault="00564753" w:rsidP="00564753">
            <w:pPr>
              <w:jc w:val="both"/>
              <w:rPr>
                <w:rFonts w:ascii="Noto Sans" w:hAnsi="Noto Sans" w:cs="Noto Sans"/>
                <w:bCs/>
                <w:sz w:val="20"/>
                <w:szCs w:val="20"/>
                <w:lang w:val="es-ES_tradnl"/>
              </w:rPr>
            </w:pPr>
          </w:p>
          <w:p w14:paraId="78D48D68"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De 3 a 5 Contratos: Con características </w:t>
            </w:r>
            <w:r w:rsidRPr="00564753">
              <w:rPr>
                <w:rFonts w:ascii="Noto Sans" w:hAnsi="Noto Sans" w:cs="Noto Sans"/>
                <w:bCs/>
                <w:sz w:val="20"/>
                <w:szCs w:val="20"/>
                <w:lang w:val="es-MX"/>
              </w:rPr>
              <w:t>específicas</w:t>
            </w:r>
            <w:r w:rsidRPr="00564753">
              <w:rPr>
                <w:rFonts w:ascii="Noto Sans" w:hAnsi="Noto Sans" w:cs="Noto Sans"/>
                <w:bCs/>
                <w:sz w:val="20"/>
                <w:szCs w:val="20"/>
                <w:lang w:val="es-ES_tradnl"/>
              </w:rPr>
              <w:t xml:space="preserve"> y en condiciones similares a las establecidas en la presente convocatoria.  </w:t>
            </w:r>
            <w:r w:rsidRPr="00564753">
              <w:rPr>
                <w:rFonts w:ascii="Noto Sans" w:hAnsi="Noto Sans" w:cs="Noto Sans"/>
                <w:b/>
                <w:bCs/>
                <w:sz w:val="20"/>
                <w:szCs w:val="20"/>
                <w:lang w:val="es-ES_tradnl"/>
              </w:rPr>
              <w:t>06  puntos</w:t>
            </w:r>
            <w:r w:rsidRPr="00564753">
              <w:rPr>
                <w:rFonts w:ascii="Noto Sans" w:hAnsi="Noto Sans" w:cs="Noto Sans"/>
                <w:bCs/>
                <w:sz w:val="20"/>
                <w:szCs w:val="20"/>
                <w:lang w:val="es-ES_tradnl"/>
              </w:rPr>
              <w:t>.</w:t>
            </w:r>
          </w:p>
          <w:p w14:paraId="0D41C565" w14:textId="77777777" w:rsidR="00564753" w:rsidRPr="00564753" w:rsidRDefault="00564753" w:rsidP="00564753">
            <w:pPr>
              <w:jc w:val="both"/>
              <w:rPr>
                <w:rFonts w:ascii="Noto Sans" w:hAnsi="Noto Sans" w:cs="Noto Sans"/>
                <w:bCs/>
                <w:sz w:val="20"/>
                <w:szCs w:val="20"/>
              </w:rPr>
            </w:pPr>
          </w:p>
        </w:tc>
      </w:tr>
      <w:tr w:rsidR="00564753" w:rsidRPr="00564753" w14:paraId="600DF010" w14:textId="77777777" w:rsidTr="00847A36">
        <w:trPr>
          <w:trHeight w:val="20"/>
          <w:jc w:val="center"/>
        </w:trPr>
        <w:tc>
          <w:tcPr>
            <w:tcW w:w="1383" w:type="dxa"/>
            <w:shd w:val="clear" w:color="auto" w:fill="auto"/>
            <w:noWrap/>
            <w:vAlign w:val="center"/>
          </w:tcPr>
          <w:p w14:paraId="0B220A9A"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lang w:val="es-ES_tradnl"/>
              </w:rPr>
              <w:t>Propuesta de trabajo</w:t>
            </w:r>
          </w:p>
        </w:tc>
        <w:tc>
          <w:tcPr>
            <w:tcW w:w="992" w:type="dxa"/>
            <w:shd w:val="clear" w:color="auto" w:fill="auto"/>
            <w:noWrap/>
            <w:vAlign w:val="center"/>
          </w:tcPr>
          <w:p w14:paraId="33FD7676"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 xml:space="preserve"> 12</w:t>
            </w:r>
          </w:p>
        </w:tc>
        <w:tc>
          <w:tcPr>
            <w:tcW w:w="1134" w:type="dxa"/>
          </w:tcPr>
          <w:p w14:paraId="1DB64F68"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761107A5"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
                <w:bCs/>
                <w:sz w:val="20"/>
                <w:szCs w:val="20"/>
                <w:lang w:val="es-ES_tradnl"/>
              </w:rPr>
              <w:t>Plan de Trabajo propuesto por el Licitante:</w:t>
            </w:r>
          </w:p>
          <w:p w14:paraId="065F2DFF"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
                <w:bCs/>
                <w:sz w:val="20"/>
                <w:szCs w:val="20"/>
                <w:lang w:val="es-ES_tradnl"/>
              </w:rPr>
              <w:t xml:space="preserve">  12  puntos Máximos.</w:t>
            </w:r>
          </w:p>
          <w:p w14:paraId="0C74363A"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61511773"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Presentar documento membretado de la empresa licitante en el cual se observe la descripción explicita del plan de trabajo que implementará en la prestación del servicio, mismo que contemple lo solicitado en el anexo 4B de la bases de licitación. </w:t>
            </w:r>
          </w:p>
          <w:p w14:paraId="7EFD8272" w14:textId="77777777" w:rsidR="00564753" w:rsidRPr="00564753" w:rsidRDefault="00564753" w:rsidP="00564753">
            <w:pPr>
              <w:jc w:val="both"/>
              <w:rPr>
                <w:rFonts w:ascii="Noto Sans" w:hAnsi="Noto Sans" w:cs="Noto Sans"/>
                <w:bCs/>
                <w:sz w:val="20"/>
                <w:szCs w:val="20"/>
                <w:lang w:val="es-ES_tradnl"/>
              </w:rPr>
            </w:pPr>
          </w:p>
          <w:p w14:paraId="5E82504A"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
                <w:bCs/>
                <w:sz w:val="20"/>
                <w:szCs w:val="20"/>
                <w:lang w:val="es-ES_tradnl"/>
              </w:rPr>
              <w:t>Metodología</w:t>
            </w:r>
            <w:r w:rsidRPr="00564753">
              <w:rPr>
                <w:rFonts w:ascii="Noto Sans" w:hAnsi="Noto Sans" w:cs="Noto Sans"/>
                <w:bCs/>
                <w:sz w:val="20"/>
                <w:szCs w:val="20"/>
                <w:lang w:val="es-ES_tradnl"/>
              </w:rPr>
              <w:t xml:space="preserve"> para la prestación del Servicio, describiendo de forma detallada la forma en que otorgará el servicio objeto de la presente licitación, cubriendo como mínimo las actividades señaladas en el catálogo de conceptos, (sin que se infiera que la trascripción del requerimiento sea suficiente para acreditar este requisito) </w:t>
            </w:r>
            <w:r w:rsidRPr="00564753">
              <w:rPr>
                <w:rFonts w:ascii="Noto Sans" w:hAnsi="Noto Sans" w:cs="Noto Sans"/>
                <w:b/>
                <w:bCs/>
                <w:sz w:val="20"/>
                <w:szCs w:val="20"/>
                <w:lang w:val="es-ES_tradnl"/>
              </w:rPr>
              <w:t>04 Puntos</w:t>
            </w:r>
            <w:r w:rsidRPr="00564753">
              <w:rPr>
                <w:rFonts w:ascii="Noto Sans" w:hAnsi="Noto Sans" w:cs="Noto Sans"/>
                <w:bCs/>
                <w:sz w:val="20"/>
                <w:szCs w:val="20"/>
                <w:lang w:val="es-ES_tradnl"/>
              </w:rPr>
              <w:t>.</w:t>
            </w:r>
          </w:p>
          <w:p w14:paraId="484F10E8" w14:textId="77777777" w:rsidR="00564753" w:rsidRPr="00564753" w:rsidRDefault="00564753" w:rsidP="00564753">
            <w:pPr>
              <w:jc w:val="both"/>
              <w:rPr>
                <w:rFonts w:ascii="Noto Sans" w:hAnsi="Noto Sans" w:cs="Noto Sans"/>
                <w:bCs/>
                <w:sz w:val="20"/>
                <w:szCs w:val="20"/>
                <w:lang w:val="es-ES_tradnl"/>
              </w:rPr>
            </w:pPr>
          </w:p>
          <w:p w14:paraId="1C486EF2"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
                <w:bCs/>
                <w:sz w:val="20"/>
                <w:szCs w:val="20"/>
                <w:lang w:val="es-ES_tradnl"/>
              </w:rPr>
              <w:t>Cronograma</w:t>
            </w:r>
            <w:r w:rsidRPr="00564753">
              <w:rPr>
                <w:rFonts w:ascii="Noto Sans" w:hAnsi="Noto Sans" w:cs="Noto Sans"/>
                <w:bCs/>
                <w:sz w:val="20"/>
                <w:szCs w:val="20"/>
                <w:lang w:val="es-ES_tradnl"/>
              </w:rPr>
              <w:t xml:space="preserve"> de trabajo, consistente en la Programación y/o Calendarización de las actividades que implica la prestación del Servicio objeto de esta licitación y que deberá detallarse señalando fechas de inicio y término con los datos de día/mes/año. Sirviendo de base el Calendario de ejecución que aparece en el Anexo </w:t>
            </w:r>
            <w:r w:rsidRPr="00564753">
              <w:rPr>
                <w:rFonts w:ascii="Noto Sans" w:hAnsi="Noto Sans" w:cs="Noto Sans"/>
                <w:bCs/>
                <w:sz w:val="20"/>
                <w:szCs w:val="20"/>
                <w:lang w:val="es-ES_tradnl"/>
              </w:rPr>
              <w:lastRenderedPageBreak/>
              <w:t xml:space="preserve">técnico. </w:t>
            </w:r>
            <w:r w:rsidRPr="00564753">
              <w:rPr>
                <w:rFonts w:ascii="Noto Sans" w:hAnsi="Noto Sans" w:cs="Noto Sans"/>
                <w:b/>
                <w:bCs/>
                <w:sz w:val="20"/>
                <w:szCs w:val="20"/>
                <w:lang w:val="es-ES_tradnl"/>
              </w:rPr>
              <w:t>04 Puntos</w:t>
            </w:r>
            <w:r w:rsidRPr="00564753">
              <w:rPr>
                <w:rFonts w:ascii="Noto Sans" w:hAnsi="Noto Sans" w:cs="Noto Sans"/>
                <w:bCs/>
                <w:sz w:val="20"/>
                <w:szCs w:val="20"/>
                <w:lang w:val="es-ES_tradnl"/>
              </w:rPr>
              <w:t>.</w:t>
            </w:r>
          </w:p>
          <w:p w14:paraId="21D50B83" w14:textId="77777777" w:rsidR="00564753" w:rsidRPr="00564753" w:rsidRDefault="00564753" w:rsidP="00564753">
            <w:pPr>
              <w:jc w:val="both"/>
              <w:rPr>
                <w:rFonts w:ascii="Noto Sans" w:hAnsi="Noto Sans" w:cs="Noto Sans"/>
                <w:bCs/>
                <w:sz w:val="20"/>
                <w:szCs w:val="20"/>
                <w:lang w:val="es-ES_tradnl"/>
              </w:rPr>
            </w:pPr>
          </w:p>
          <w:p w14:paraId="05277304"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
                <w:bCs/>
                <w:sz w:val="20"/>
                <w:szCs w:val="20"/>
                <w:lang w:val="es-ES_tradnl"/>
              </w:rPr>
              <w:t>Organigrama</w:t>
            </w:r>
            <w:r w:rsidRPr="00564753">
              <w:rPr>
                <w:rFonts w:ascii="Noto Sans" w:hAnsi="Noto Sans" w:cs="Noto Sans"/>
                <w:bCs/>
                <w:sz w:val="20"/>
                <w:szCs w:val="20"/>
                <w:lang w:val="es-ES_tradnl"/>
              </w:rPr>
              <w:t xml:space="preserve"> con la descripción (nombre, profesión y actividad genérica a desarrollar) de los recursos humanos necesarios para cumplir con las obligaciones previstas en la presente Convocatoria, para la prestación del Servicio objeto de esta licitación, el cual deberá coincidir con los elementos contemplados en el requerimiento. </w:t>
            </w:r>
            <w:r w:rsidRPr="00564753">
              <w:rPr>
                <w:rFonts w:ascii="Noto Sans" w:hAnsi="Noto Sans" w:cs="Noto Sans"/>
                <w:b/>
                <w:bCs/>
                <w:sz w:val="20"/>
                <w:szCs w:val="20"/>
                <w:lang w:val="es-ES_tradnl"/>
              </w:rPr>
              <w:t>04 Puntos</w:t>
            </w:r>
            <w:r w:rsidRPr="00564753">
              <w:rPr>
                <w:rFonts w:ascii="Noto Sans" w:hAnsi="Noto Sans" w:cs="Noto Sans"/>
                <w:bCs/>
                <w:sz w:val="20"/>
                <w:szCs w:val="20"/>
                <w:lang w:val="es-ES_tradnl"/>
              </w:rPr>
              <w:t>.</w:t>
            </w:r>
          </w:p>
          <w:p w14:paraId="55740C6F" w14:textId="77777777" w:rsidR="00564753" w:rsidRPr="00564753" w:rsidRDefault="00564753" w:rsidP="00564753">
            <w:pPr>
              <w:jc w:val="both"/>
              <w:rPr>
                <w:rFonts w:ascii="Noto Sans" w:hAnsi="Noto Sans" w:cs="Noto Sans"/>
                <w:bCs/>
                <w:sz w:val="20"/>
                <w:szCs w:val="20"/>
                <w:lang w:val="es-ES_tradnl"/>
              </w:rPr>
            </w:pPr>
          </w:p>
        </w:tc>
      </w:tr>
      <w:tr w:rsidR="00564753" w:rsidRPr="00564753" w14:paraId="6569A79E" w14:textId="77777777" w:rsidTr="00847A36">
        <w:trPr>
          <w:trHeight w:val="20"/>
          <w:jc w:val="center"/>
        </w:trPr>
        <w:tc>
          <w:tcPr>
            <w:tcW w:w="1383" w:type="dxa"/>
            <w:shd w:val="clear" w:color="auto" w:fill="auto"/>
            <w:noWrap/>
            <w:vAlign w:val="center"/>
          </w:tcPr>
          <w:p w14:paraId="11BF8BAE"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lastRenderedPageBreak/>
              <w:t>Cumplimiento de Contratos</w:t>
            </w:r>
          </w:p>
        </w:tc>
        <w:tc>
          <w:tcPr>
            <w:tcW w:w="992" w:type="dxa"/>
            <w:shd w:val="clear" w:color="auto" w:fill="auto"/>
            <w:noWrap/>
            <w:vAlign w:val="center"/>
          </w:tcPr>
          <w:p w14:paraId="7C5E3AF8"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12</w:t>
            </w:r>
          </w:p>
        </w:tc>
        <w:tc>
          <w:tcPr>
            <w:tcW w:w="1134" w:type="dxa"/>
          </w:tcPr>
          <w:p w14:paraId="4609351A"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vAlign w:val="center"/>
          </w:tcPr>
          <w:p w14:paraId="6A470DC5"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Cumplimiento de contratos satisfactoriamente    12 puntos Máximos.</w:t>
            </w:r>
          </w:p>
          <w:p w14:paraId="42E82AEA"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5FC31F82" w14:textId="77777777" w:rsidR="00564753" w:rsidRPr="00564753" w:rsidRDefault="00564753" w:rsidP="00564753">
            <w:pPr>
              <w:jc w:val="both"/>
              <w:rPr>
                <w:rFonts w:ascii="Noto Sans" w:hAnsi="Noto Sans" w:cs="Noto Sans"/>
                <w:bCs/>
                <w:sz w:val="20"/>
                <w:szCs w:val="20"/>
                <w:lang w:val="es-ES_tradnl"/>
              </w:rPr>
            </w:pPr>
          </w:p>
          <w:p w14:paraId="5B9CA986"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 xml:space="preserve">El licitante entregará documentación soporte que acredite el cumplimiento de las obligaciones contractuales en tiempo y forma de los contratos celebrados con las dependencias o entidades; y, en su caso con el sector privado, con características </w:t>
            </w:r>
            <w:r w:rsidRPr="00564753">
              <w:rPr>
                <w:rFonts w:ascii="Noto Sans" w:hAnsi="Noto Sans" w:cs="Noto Sans"/>
                <w:bCs/>
                <w:sz w:val="20"/>
                <w:szCs w:val="20"/>
                <w:lang w:val="es-MX"/>
              </w:rPr>
              <w:t>específicas</w:t>
            </w:r>
            <w:r w:rsidRPr="00564753">
              <w:rPr>
                <w:rFonts w:ascii="Noto Sans" w:hAnsi="Noto Sans" w:cs="Noto Sans"/>
                <w:bCs/>
                <w:sz w:val="20"/>
                <w:szCs w:val="20"/>
                <w:lang w:val="es-ES_tradnl"/>
              </w:rPr>
              <w:t xml:space="preserve"> y en condiciones similares a las establecidas en la presente convocatoria y con los  alcances a los que se requieren en la presente.</w:t>
            </w:r>
          </w:p>
          <w:p w14:paraId="242057B7" w14:textId="77777777" w:rsidR="00564753" w:rsidRPr="00564753" w:rsidRDefault="00564753" w:rsidP="00564753">
            <w:pPr>
              <w:jc w:val="both"/>
              <w:rPr>
                <w:rFonts w:ascii="Noto Sans" w:hAnsi="Noto Sans" w:cs="Noto Sans"/>
                <w:bCs/>
                <w:sz w:val="20"/>
                <w:szCs w:val="20"/>
                <w:lang w:val="es-ES_tradnl"/>
              </w:rPr>
            </w:pPr>
          </w:p>
          <w:p w14:paraId="07D1DFC0" w14:textId="77777777" w:rsidR="00564753" w:rsidRPr="00564753" w:rsidRDefault="00564753" w:rsidP="00564753">
            <w:pPr>
              <w:jc w:val="both"/>
              <w:rPr>
                <w:rFonts w:ascii="Noto Sans" w:hAnsi="Noto Sans" w:cs="Noto Sans"/>
                <w:bCs/>
                <w:sz w:val="20"/>
                <w:szCs w:val="20"/>
                <w:lang w:val="es-ES_tradnl"/>
              </w:rPr>
            </w:pPr>
            <w:r w:rsidRPr="00564753">
              <w:rPr>
                <w:rFonts w:ascii="Noto Sans" w:hAnsi="Noto Sans" w:cs="Noto Sans"/>
                <w:bCs/>
                <w:sz w:val="20"/>
                <w:szCs w:val="20"/>
                <w:lang w:val="es-ES_tradnl"/>
              </w:rPr>
              <w:t>Por lo que podrá presentar carta(s) expedida(s) por el contratante de una antigüedad no mayor a  cuatro años y/o liberación de la fianza del mismo, con quién tiene o tuvo celebrado el (los) contrato (s), que describa que está dando o dio cumplimiento en tiempo y forma (las cartas pueden ser del mismo contratante, siempre y cuando hagan referencia a distintos contratos).</w:t>
            </w:r>
          </w:p>
          <w:p w14:paraId="19817B2E" w14:textId="77777777" w:rsidR="00564753" w:rsidRPr="00564753" w:rsidRDefault="00564753" w:rsidP="00564753">
            <w:pPr>
              <w:jc w:val="both"/>
              <w:rPr>
                <w:rFonts w:ascii="Noto Sans" w:hAnsi="Noto Sans" w:cs="Noto Sans"/>
                <w:bCs/>
                <w:sz w:val="20"/>
                <w:szCs w:val="20"/>
                <w:lang w:val="es-ES_tradnl"/>
              </w:rPr>
            </w:pPr>
          </w:p>
          <w:p w14:paraId="175F508E" w14:textId="77777777" w:rsidR="00564753" w:rsidRPr="00564753" w:rsidRDefault="00564753" w:rsidP="00564753">
            <w:pPr>
              <w:jc w:val="both"/>
              <w:rPr>
                <w:rFonts w:ascii="Noto Sans" w:hAnsi="Noto Sans" w:cs="Noto Sans"/>
                <w:bCs/>
                <w:sz w:val="20"/>
                <w:szCs w:val="20"/>
                <w:lang w:val="es-ES_tradnl"/>
              </w:rPr>
            </w:pPr>
          </w:p>
          <w:p w14:paraId="3EA21DF2"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Cs/>
                <w:sz w:val="20"/>
                <w:szCs w:val="20"/>
                <w:lang w:val="es-ES_tradnl"/>
              </w:rPr>
              <w:t xml:space="preserve">1 Carta de cumplimiento o liberación de fianza del contrato =   </w:t>
            </w:r>
            <w:r w:rsidRPr="00564753">
              <w:rPr>
                <w:rFonts w:ascii="Noto Sans" w:hAnsi="Noto Sans" w:cs="Noto Sans"/>
                <w:b/>
                <w:bCs/>
                <w:sz w:val="20"/>
                <w:szCs w:val="20"/>
                <w:lang w:val="es-ES_tradnl"/>
              </w:rPr>
              <w:t>09 Puntos</w:t>
            </w:r>
          </w:p>
          <w:p w14:paraId="6C6395E4" w14:textId="77777777" w:rsidR="00564753" w:rsidRPr="00564753" w:rsidRDefault="00564753" w:rsidP="00564753">
            <w:pPr>
              <w:jc w:val="both"/>
              <w:rPr>
                <w:rFonts w:ascii="Noto Sans" w:hAnsi="Noto Sans" w:cs="Noto Sans"/>
                <w:bCs/>
                <w:sz w:val="20"/>
                <w:szCs w:val="20"/>
                <w:lang w:val="es-ES_tradnl"/>
              </w:rPr>
            </w:pPr>
          </w:p>
          <w:p w14:paraId="437A48E2" w14:textId="77777777" w:rsidR="00564753" w:rsidRPr="00564753" w:rsidRDefault="00564753" w:rsidP="00564753">
            <w:pPr>
              <w:jc w:val="both"/>
              <w:rPr>
                <w:rFonts w:ascii="Noto Sans" w:hAnsi="Noto Sans" w:cs="Noto Sans"/>
                <w:b/>
                <w:bCs/>
                <w:sz w:val="20"/>
                <w:szCs w:val="20"/>
                <w:lang w:val="es-ES_tradnl"/>
              </w:rPr>
            </w:pPr>
            <w:r w:rsidRPr="00564753">
              <w:rPr>
                <w:rFonts w:ascii="Noto Sans" w:hAnsi="Noto Sans" w:cs="Noto Sans"/>
                <w:bCs/>
                <w:sz w:val="20"/>
                <w:szCs w:val="20"/>
                <w:lang w:val="es-ES_tradnl"/>
              </w:rPr>
              <w:t xml:space="preserve">2 Cartas de cumplimiento o liberación de fianza del contrato =    </w:t>
            </w:r>
            <w:r w:rsidRPr="00564753">
              <w:rPr>
                <w:rFonts w:ascii="Noto Sans" w:hAnsi="Noto Sans" w:cs="Noto Sans"/>
                <w:b/>
                <w:bCs/>
                <w:sz w:val="20"/>
                <w:szCs w:val="20"/>
                <w:lang w:val="es-ES_tradnl"/>
              </w:rPr>
              <w:t>10 Puntos.</w:t>
            </w:r>
          </w:p>
          <w:p w14:paraId="454AE616" w14:textId="77777777" w:rsidR="00564753" w:rsidRPr="00564753" w:rsidRDefault="00564753" w:rsidP="00564753">
            <w:pPr>
              <w:jc w:val="both"/>
              <w:rPr>
                <w:rFonts w:ascii="Noto Sans" w:hAnsi="Noto Sans" w:cs="Noto Sans"/>
                <w:bCs/>
                <w:sz w:val="20"/>
                <w:szCs w:val="20"/>
              </w:rPr>
            </w:pPr>
            <w:r w:rsidRPr="00564753">
              <w:rPr>
                <w:rFonts w:ascii="Noto Sans" w:hAnsi="Noto Sans" w:cs="Noto Sans"/>
                <w:bCs/>
                <w:sz w:val="20"/>
                <w:szCs w:val="20"/>
                <w:lang w:val="es-ES_tradnl"/>
              </w:rPr>
              <w:t>3 Cartas de cumplimiento o liberación de fianza del contrato =</w:t>
            </w:r>
            <w:r w:rsidRPr="00564753">
              <w:rPr>
                <w:rFonts w:ascii="Noto Sans" w:hAnsi="Noto Sans" w:cs="Noto Sans"/>
                <w:bCs/>
                <w:sz w:val="20"/>
                <w:szCs w:val="20"/>
              </w:rPr>
              <w:t xml:space="preserve">  </w:t>
            </w:r>
            <w:r w:rsidRPr="00564753">
              <w:rPr>
                <w:rFonts w:ascii="Noto Sans" w:hAnsi="Noto Sans" w:cs="Noto Sans"/>
                <w:bCs/>
                <w:sz w:val="20"/>
                <w:szCs w:val="20"/>
                <w:lang w:val="es-ES_tradnl"/>
              </w:rPr>
              <w:t xml:space="preserve">  </w:t>
            </w:r>
            <w:r w:rsidRPr="00564753">
              <w:rPr>
                <w:rFonts w:ascii="Noto Sans" w:hAnsi="Noto Sans" w:cs="Noto Sans"/>
                <w:b/>
                <w:bCs/>
                <w:sz w:val="20"/>
                <w:szCs w:val="20"/>
                <w:lang w:val="es-ES_tradnl"/>
              </w:rPr>
              <w:t>12 Puntos.</w:t>
            </w:r>
          </w:p>
        </w:tc>
      </w:tr>
      <w:tr w:rsidR="00564753" w:rsidRPr="00564753" w14:paraId="40B55A5F" w14:textId="77777777" w:rsidTr="008973C2">
        <w:trPr>
          <w:trHeight w:val="349"/>
          <w:jc w:val="center"/>
        </w:trPr>
        <w:tc>
          <w:tcPr>
            <w:tcW w:w="1383" w:type="dxa"/>
            <w:shd w:val="clear" w:color="auto" w:fill="auto"/>
            <w:noWrap/>
          </w:tcPr>
          <w:p w14:paraId="21503922"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TOTAL</w:t>
            </w:r>
          </w:p>
        </w:tc>
        <w:tc>
          <w:tcPr>
            <w:tcW w:w="992" w:type="dxa"/>
            <w:shd w:val="clear" w:color="auto" w:fill="auto"/>
            <w:noWrap/>
          </w:tcPr>
          <w:p w14:paraId="1DAC93F0" w14:textId="77777777" w:rsidR="00564753" w:rsidRPr="00564753" w:rsidRDefault="00564753" w:rsidP="00564753">
            <w:pPr>
              <w:jc w:val="both"/>
              <w:rPr>
                <w:rFonts w:ascii="Noto Sans" w:hAnsi="Noto Sans" w:cs="Noto Sans"/>
                <w:b/>
                <w:bCs/>
                <w:sz w:val="20"/>
                <w:szCs w:val="20"/>
              </w:rPr>
            </w:pPr>
            <w:r w:rsidRPr="00564753">
              <w:rPr>
                <w:rFonts w:ascii="Noto Sans" w:hAnsi="Noto Sans" w:cs="Noto Sans"/>
                <w:b/>
                <w:bCs/>
                <w:sz w:val="20"/>
                <w:szCs w:val="20"/>
              </w:rPr>
              <w:t>60</w:t>
            </w:r>
          </w:p>
        </w:tc>
        <w:tc>
          <w:tcPr>
            <w:tcW w:w="1134" w:type="dxa"/>
          </w:tcPr>
          <w:p w14:paraId="00B415B7" w14:textId="77777777" w:rsidR="00564753" w:rsidRPr="00564753" w:rsidRDefault="00564753" w:rsidP="00564753">
            <w:pPr>
              <w:jc w:val="both"/>
              <w:rPr>
                <w:rFonts w:ascii="Noto Sans" w:hAnsi="Noto Sans" w:cs="Noto Sans"/>
                <w:b/>
                <w:bCs/>
                <w:sz w:val="20"/>
                <w:szCs w:val="20"/>
              </w:rPr>
            </w:pPr>
          </w:p>
        </w:tc>
        <w:tc>
          <w:tcPr>
            <w:tcW w:w="1276" w:type="dxa"/>
            <w:shd w:val="clear" w:color="auto" w:fill="auto"/>
          </w:tcPr>
          <w:p w14:paraId="17B1B173" w14:textId="77777777" w:rsidR="00564753" w:rsidRPr="00564753" w:rsidRDefault="00564753" w:rsidP="00564753">
            <w:pPr>
              <w:jc w:val="both"/>
              <w:rPr>
                <w:rFonts w:ascii="Noto Sans" w:hAnsi="Noto Sans" w:cs="Noto Sans"/>
                <w:b/>
                <w:bCs/>
                <w:sz w:val="20"/>
                <w:szCs w:val="20"/>
              </w:rPr>
            </w:pPr>
          </w:p>
        </w:tc>
        <w:tc>
          <w:tcPr>
            <w:tcW w:w="5509" w:type="dxa"/>
            <w:shd w:val="clear" w:color="auto" w:fill="auto"/>
            <w:noWrap/>
          </w:tcPr>
          <w:p w14:paraId="16F14373" w14:textId="77777777" w:rsidR="00564753" w:rsidRPr="00564753" w:rsidRDefault="00564753" w:rsidP="00564753">
            <w:pPr>
              <w:jc w:val="both"/>
              <w:rPr>
                <w:rFonts w:ascii="Noto Sans" w:hAnsi="Noto Sans" w:cs="Noto Sans"/>
                <w:b/>
                <w:bCs/>
                <w:sz w:val="20"/>
                <w:szCs w:val="20"/>
              </w:rPr>
            </w:pPr>
          </w:p>
        </w:tc>
      </w:tr>
    </w:tbl>
    <w:p w14:paraId="6E2C6525" w14:textId="77777777" w:rsidR="00C1236D" w:rsidRDefault="00C1236D" w:rsidP="00B47780">
      <w:pPr>
        <w:jc w:val="both"/>
        <w:rPr>
          <w:rFonts w:ascii="Noto Sans" w:hAnsi="Noto Sans" w:cs="Noto Sans"/>
          <w:sz w:val="20"/>
          <w:szCs w:val="20"/>
        </w:rPr>
      </w:pPr>
    </w:p>
    <w:p w14:paraId="1C7CBD66" w14:textId="77777777" w:rsidR="00C25ABC" w:rsidRDefault="00C25ABC" w:rsidP="002C1A7A">
      <w:pPr>
        <w:rPr>
          <w:rFonts w:ascii="Noto Sans" w:hAnsi="Noto Sans" w:cs="Noto Sans"/>
          <w:sz w:val="20"/>
          <w:szCs w:val="20"/>
        </w:rPr>
      </w:pPr>
    </w:p>
    <w:p w14:paraId="6E271A33"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DOCUMENTACIÓN QUE DEBERÁN PRESENTAR EN LA PROPUESTA TÉCNICA</w:t>
      </w:r>
    </w:p>
    <w:p w14:paraId="6D24FD40" w14:textId="77777777" w:rsidR="002C1A7A" w:rsidRPr="002C1A7A" w:rsidRDefault="002C1A7A" w:rsidP="002C1A7A">
      <w:pPr>
        <w:rPr>
          <w:rFonts w:ascii="Noto Sans" w:hAnsi="Noto Sans" w:cs="Noto Sans"/>
          <w:b/>
          <w:sz w:val="20"/>
          <w:szCs w:val="20"/>
        </w:rPr>
      </w:pPr>
    </w:p>
    <w:p w14:paraId="630C06AA" w14:textId="6279C308" w:rsidR="006A6691" w:rsidRDefault="006A6691" w:rsidP="00D51D09">
      <w:pPr>
        <w:pStyle w:val="Prrafodelista"/>
        <w:numPr>
          <w:ilvl w:val="0"/>
          <w:numId w:val="15"/>
        </w:numPr>
        <w:jc w:val="both"/>
        <w:rPr>
          <w:rFonts w:ascii="Noto Sans" w:hAnsi="Noto Sans" w:cs="Noto Sans"/>
          <w:sz w:val="20"/>
          <w:szCs w:val="20"/>
        </w:rPr>
      </w:pPr>
      <w:r>
        <w:rPr>
          <w:rFonts w:ascii="Noto Sans" w:hAnsi="Noto Sans" w:cs="Noto Sans"/>
          <w:sz w:val="20"/>
          <w:szCs w:val="20"/>
        </w:rPr>
        <w:lastRenderedPageBreak/>
        <w:t xml:space="preserve">El licitante deberá presentar la licencia municipal vigente, o permiso de funcionamiento vigente del uso de suelo, expedida(s) p0or el gobierno federal, estatal y/o municipal del lugar donde se encuentre localizada la ubicación del licitante. </w:t>
      </w:r>
    </w:p>
    <w:p w14:paraId="767DE9AC" w14:textId="6D8AB915" w:rsidR="006A6691" w:rsidRDefault="006A6691" w:rsidP="00D51D09">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w:t>
      </w:r>
      <w:r w:rsidR="00D51D09">
        <w:rPr>
          <w:rFonts w:ascii="Noto Sans" w:hAnsi="Noto Sans" w:cs="Noto Sans"/>
          <w:sz w:val="20"/>
          <w:szCs w:val="20"/>
        </w:rPr>
        <w:t xml:space="preserve">carta de apoyo de refacciones de distribuidor del equipo médico de la partida, debe de especificar el tiempo de entrega. </w:t>
      </w:r>
    </w:p>
    <w:p w14:paraId="62615955" w14:textId="149CDEC0" w:rsid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w:t>
      </w:r>
      <w:r w:rsidR="00D51D09">
        <w:rPr>
          <w:rFonts w:ascii="Noto Sans" w:hAnsi="Noto Sans" w:cs="Noto Sans"/>
          <w:sz w:val="20"/>
          <w:szCs w:val="20"/>
        </w:rPr>
        <w:t xml:space="preserve">escrito “Bajo protesta de decir verdad”, en el que manifiesta que los precios que se presentan en su propuesta económica no se cotizan en condiciones de prácticas desleales de comercio nacional en su modalidad de discriminación de precios o subsidios. </w:t>
      </w:r>
    </w:p>
    <w:p w14:paraId="611A242B" w14:textId="7299EB60" w:rsidR="00D51D09" w:rsidRDefault="00D51D09"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El licitante deberá presentar escrito libre y “Bajo protesta de decir verdad”, que cuenta con la experiencia, infraestructura técnica, humana y material, financiera y administrativa suficiente para proporcionar el servicio, en forma continua y permanente.</w:t>
      </w:r>
    </w:p>
    <w:p w14:paraId="61D990EE" w14:textId="40DEE9A1" w:rsidR="00D51D09" w:rsidRDefault="00D51D09"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Curriculum de la empresa que demuestre la capacidad técnica del licitante, sea persona moral o persona física. </w:t>
      </w:r>
    </w:p>
    <w:p w14:paraId="42B5A6BF" w14:textId="6F24AA72" w:rsidR="00D51D09" w:rsidRDefault="00D51D09"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relación de contratos, facturas u </w:t>
      </w:r>
      <w:r w:rsidR="00CF460D">
        <w:rPr>
          <w:rFonts w:ascii="Noto Sans" w:hAnsi="Noto Sans" w:cs="Noto Sans"/>
          <w:sz w:val="20"/>
          <w:szCs w:val="20"/>
        </w:rPr>
        <w:t>órdenes</w:t>
      </w:r>
      <w:r>
        <w:rPr>
          <w:rFonts w:ascii="Noto Sans" w:hAnsi="Noto Sans" w:cs="Noto Sans"/>
          <w:sz w:val="20"/>
          <w:szCs w:val="20"/>
        </w:rPr>
        <w:t xml:space="preserve"> de servicio</w:t>
      </w:r>
      <w:r w:rsidR="00CF460D">
        <w:rPr>
          <w:rFonts w:ascii="Noto Sans" w:hAnsi="Noto Sans" w:cs="Noto Sans"/>
          <w:sz w:val="20"/>
          <w:szCs w:val="20"/>
        </w:rPr>
        <w:t>, actas de entrega-recepción, ejecutados en el último año relacionado con el servicio en los que participara, anexando fotocopia simple de la caratula de contrato, factura y de la orden de servicio.</w:t>
      </w:r>
    </w:p>
    <w:p w14:paraId="50449D3F" w14:textId="43CE8EC7" w:rsidR="00090AFD" w:rsidRDefault="00090AFD"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Los ingenieros responsables del servicio deberán presentar copia de la cedula profesional de las carreras afines a esta licitación de Ingeniería Mecánica Eléctrica, Ingeniero Biomédico, Ingeniería Mecatrónica, Ingeniería Eléctrica, Ingeniero Industrial, Ingeniería Robótica e Ingeniero Químico, el licitante deberá presentar mínimo 2 Ingenieros y demostrar que trabajan en la empresa que oferta.</w:t>
      </w:r>
    </w:p>
    <w:p w14:paraId="4F70BD69" w14:textId="5A4E8E2C" w:rsidR="0041588D" w:rsidRDefault="0041588D"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curriculum de la empresa donde deberá incluir todo lo que se solicita en la tabla de puntos y porcentajes plasmada en las bases de esta convocatoria. </w:t>
      </w:r>
    </w:p>
    <w:p w14:paraId="12B107AE" w14:textId="44BCEDB9" w:rsidR="0041588D" w:rsidRDefault="0041588D"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El licitante deberá presentar una copia de los manuales de servicio en archivo electrónico con una traducción al castellano cuando menos de los referente al mantenimiento preventivo.</w:t>
      </w:r>
    </w:p>
    <w:p w14:paraId="62E7AE05" w14:textId="749F32F1" w:rsidR="006A6691" w:rsidRPr="006A6691" w:rsidRDefault="006A6691" w:rsidP="006A6691">
      <w:pPr>
        <w:pStyle w:val="Prrafodelista"/>
        <w:numPr>
          <w:ilvl w:val="0"/>
          <w:numId w:val="15"/>
        </w:numPr>
        <w:jc w:val="both"/>
        <w:rPr>
          <w:rFonts w:ascii="Noto Sans" w:hAnsi="Noto Sans" w:cs="Noto Sans"/>
          <w:sz w:val="20"/>
          <w:szCs w:val="20"/>
        </w:rPr>
      </w:pPr>
      <w:r>
        <w:rPr>
          <w:rFonts w:ascii="Noto Sans" w:hAnsi="Noto Sans" w:cs="Noto Sans"/>
          <w:sz w:val="20"/>
          <w:szCs w:val="20"/>
        </w:rPr>
        <w:t xml:space="preserve">El licitante deberá presentar una descripción amplia y detallada del servicio ofertado cumpliendo con lo señalado en el Anexo Técnico. </w:t>
      </w:r>
      <w:r>
        <w:rPr>
          <w:rFonts w:ascii="Noto Sans" w:hAnsi="Noto Sans" w:cs="Noto Sans"/>
          <w:b/>
          <w:sz w:val="20"/>
          <w:szCs w:val="20"/>
        </w:rPr>
        <w:t xml:space="preserve">(Anexo Número 4B) (Cuatro B). </w:t>
      </w:r>
    </w:p>
    <w:p w14:paraId="6AC8AD8C" w14:textId="6436A457" w:rsidR="002C1A7A" w:rsidRDefault="002C1A7A" w:rsidP="00B47780">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color w:val="000000" w:themeColor="text1"/>
          <w:sz w:val="20"/>
          <w:szCs w:val="20"/>
        </w:rPr>
        <w:t xml:space="preserve">6.2.- EVALUACIÓN DE LAS PROPUESTAS ECONOMICAS: </w:t>
      </w:r>
      <w:r w:rsidRPr="002C1A7A">
        <w:rPr>
          <w:rFonts w:ascii="Noto Sans" w:hAnsi="Noto Sans" w:cs="Noto Sans"/>
          <w:color w:val="000000" w:themeColor="text1"/>
          <w:sz w:val="20"/>
          <w:szCs w:val="20"/>
        </w:rPr>
        <w:cr/>
      </w:r>
      <w:r w:rsidRPr="002C1A7A">
        <w:rPr>
          <w:rFonts w:ascii="Noto Sans" w:hAnsi="Noto Sans" w:cs="Noto Sans"/>
          <w:color w:val="000000" w:themeColor="text1"/>
          <w:sz w:val="20"/>
          <w:szCs w:val="20"/>
        </w:rPr>
        <w:cr/>
      </w:r>
      <w:r w:rsidRPr="002C1A7A">
        <w:rPr>
          <w:rFonts w:ascii="Noto Sans" w:hAnsi="Noto Sans" w:cs="Noto Sans"/>
          <w:b w:val="0"/>
          <w:caps w:val="0"/>
          <w:color w:val="000000" w:themeColor="text1"/>
          <w:sz w:val="20"/>
          <w:szCs w:val="20"/>
        </w:rPr>
        <w:t xml:space="preserve">Se analizarán los precios ofertados por los </w:t>
      </w:r>
      <w:r w:rsidR="005557E3">
        <w:rPr>
          <w:rFonts w:ascii="Noto Sans" w:hAnsi="Noto Sans" w:cs="Noto Sans"/>
          <w:b w:val="0"/>
          <w:caps w:val="0"/>
          <w:color w:val="000000" w:themeColor="text1"/>
          <w:sz w:val="20"/>
          <w:szCs w:val="20"/>
        </w:rPr>
        <w:t>licita</w:t>
      </w:r>
      <w:r w:rsidRPr="002C1A7A">
        <w:rPr>
          <w:rFonts w:ascii="Noto Sans" w:hAnsi="Noto Sans" w:cs="Noto Sans"/>
          <w:b w:val="0"/>
          <w:caps w:val="0"/>
          <w:color w:val="000000" w:themeColor="text1"/>
          <w:sz w:val="20"/>
          <w:szCs w:val="20"/>
        </w:rPr>
        <w:t xml:space="preserve">ntes, y las operaciones aritméticas con objeto de verificar el importe total de los servicios ofertados, conforme a los datos contenidos en su propuesta económica </w:t>
      </w:r>
      <w:r w:rsidR="0053006B">
        <w:rPr>
          <w:rFonts w:ascii="Noto Sans" w:hAnsi="Noto Sans" w:cs="Noto Sans"/>
          <w:caps w:val="0"/>
          <w:color w:val="000000" w:themeColor="text1"/>
          <w:sz w:val="20"/>
          <w:szCs w:val="20"/>
        </w:rPr>
        <w:t>An</w:t>
      </w:r>
      <w:r w:rsidRPr="002C1A7A">
        <w:rPr>
          <w:rFonts w:ascii="Noto Sans" w:hAnsi="Noto Sans" w:cs="Noto Sans"/>
          <w:caps w:val="0"/>
          <w:color w:val="000000" w:themeColor="text1"/>
          <w:sz w:val="20"/>
          <w:szCs w:val="20"/>
        </w:rPr>
        <w:t xml:space="preserve">exo número </w:t>
      </w:r>
      <w:r w:rsidR="0053006B">
        <w:rPr>
          <w:rFonts w:ascii="Noto Sans" w:hAnsi="Noto Sans" w:cs="Noto Sans"/>
          <w:caps w:val="0"/>
          <w:color w:val="000000" w:themeColor="text1"/>
          <w:sz w:val="20"/>
          <w:szCs w:val="20"/>
        </w:rPr>
        <w:t>10</w:t>
      </w:r>
      <w:r w:rsidRPr="002C1A7A">
        <w:rPr>
          <w:rFonts w:ascii="Noto Sans" w:hAnsi="Noto Sans" w:cs="Noto Sans"/>
          <w:caps w:val="0"/>
          <w:color w:val="000000" w:themeColor="text1"/>
          <w:sz w:val="20"/>
          <w:szCs w:val="20"/>
        </w:rPr>
        <w:t xml:space="preserve"> (d</w:t>
      </w:r>
      <w:r w:rsidR="0053006B">
        <w:rPr>
          <w:rFonts w:ascii="Noto Sans" w:hAnsi="Noto Sans" w:cs="Noto Sans"/>
          <w:caps w:val="0"/>
          <w:color w:val="000000" w:themeColor="text1"/>
          <w:sz w:val="20"/>
          <w:szCs w:val="20"/>
        </w:rPr>
        <w:t>iez</w:t>
      </w:r>
      <w:r w:rsidRPr="002C1A7A">
        <w:rPr>
          <w:rFonts w:ascii="Noto Sans" w:hAnsi="Noto Sans" w:cs="Noto Sans"/>
          <w:caps w:val="0"/>
          <w:color w:val="000000" w:themeColor="text1"/>
          <w:sz w:val="20"/>
          <w:szCs w:val="20"/>
        </w:rPr>
        <w:t>)</w:t>
      </w:r>
      <w:r w:rsidRPr="002C1A7A">
        <w:rPr>
          <w:rFonts w:ascii="Noto Sans" w:hAnsi="Noto Sans" w:cs="Noto Sans"/>
          <w:b w:val="0"/>
          <w:caps w:val="0"/>
          <w:color w:val="000000" w:themeColor="text1"/>
          <w:sz w:val="20"/>
          <w:szCs w:val="20"/>
        </w:rPr>
        <w:t>, de la presente convocatoria.</w:t>
      </w:r>
    </w:p>
    <w:p w14:paraId="38EB1F5B" w14:textId="77777777" w:rsidR="002370C0" w:rsidRDefault="002370C0" w:rsidP="002370C0">
      <w:pPr>
        <w:rPr>
          <w:lang w:val="es-MX"/>
        </w:rPr>
      </w:pPr>
    </w:p>
    <w:p w14:paraId="7F290F01"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lastRenderedPageBreak/>
        <w:t>Se analizarán los precios ofertados por los licitantes, y las operaciones aritméticas con objeto de verificar el importe total de los bienes ofertados, conforme a los datos contenidos en su proposición económica.</w:t>
      </w:r>
    </w:p>
    <w:p w14:paraId="65319EA9" w14:textId="77777777" w:rsidR="00E55871" w:rsidRPr="00E55871" w:rsidRDefault="00E55871" w:rsidP="00E55871">
      <w:pPr>
        <w:ind w:right="49"/>
        <w:jc w:val="both"/>
        <w:rPr>
          <w:rFonts w:ascii="Noto Sans" w:hAnsi="Noto Sans" w:cs="Noto Sans"/>
          <w:b/>
          <w:sz w:val="20"/>
          <w:szCs w:val="20"/>
          <w:lang w:eastAsia="es-ES"/>
        </w:rPr>
      </w:pPr>
    </w:p>
    <w:p w14:paraId="3BA098A1" w14:textId="77777777" w:rsidR="00E55871" w:rsidRPr="00E55871" w:rsidRDefault="00E55871" w:rsidP="00E55871">
      <w:pPr>
        <w:ind w:right="49"/>
        <w:jc w:val="both"/>
        <w:rPr>
          <w:rFonts w:ascii="Noto Sans" w:hAnsi="Noto Sans" w:cs="Noto Sans"/>
          <w:b/>
          <w:sz w:val="20"/>
          <w:szCs w:val="20"/>
          <w:lang w:eastAsia="es-ES"/>
        </w:rPr>
      </w:pPr>
      <w:r w:rsidRPr="00E55871">
        <w:rPr>
          <w:rFonts w:ascii="Noto Sans" w:hAnsi="Noto Sans" w:cs="Noto Sans"/>
          <w:b/>
          <w:sz w:val="20"/>
          <w:szCs w:val="20"/>
          <w:lang w:eastAsia="es-ES"/>
        </w:rPr>
        <w:t xml:space="preserve">Precio. </w:t>
      </w:r>
    </w:p>
    <w:p w14:paraId="1B0C2D29" w14:textId="77777777" w:rsidR="00E55871" w:rsidRPr="00E55871" w:rsidRDefault="00E55871" w:rsidP="00E55871">
      <w:pPr>
        <w:ind w:right="49"/>
        <w:jc w:val="both"/>
        <w:rPr>
          <w:rFonts w:ascii="Noto Sans" w:hAnsi="Noto Sans" w:cs="Noto Sans"/>
          <w:b/>
          <w:sz w:val="20"/>
          <w:szCs w:val="20"/>
          <w:lang w:eastAsia="es-ES"/>
        </w:rPr>
      </w:pPr>
    </w:p>
    <w:p w14:paraId="3D2D3B1D"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Se le asignará el máximo puntaje (40 puntos) al participante cuya propuesta resulte ser la solvente más baja.</w:t>
      </w:r>
    </w:p>
    <w:p w14:paraId="0B418A60" w14:textId="77777777" w:rsidR="00E55871" w:rsidRPr="00E55871" w:rsidRDefault="00E55871" w:rsidP="00E55871">
      <w:pPr>
        <w:ind w:right="49"/>
        <w:jc w:val="both"/>
        <w:rPr>
          <w:rFonts w:ascii="Noto Sans" w:hAnsi="Noto Sans" w:cs="Noto Sans"/>
          <w:sz w:val="20"/>
          <w:szCs w:val="20"/>
          <w:lang w:eastAsia="es-ES"/>
        </w:rPr>
      </w:pPr>
    </w:p>
    <w:p w14:paraId="6C66393F"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Para determinar la puntuación o unidades porcentuales que correspondan al precio neto propuesto por cada participante, la convocante aplicará la siguiente fórmula:</w:t>
      </w:r>
    </w:p>
    <w:p w14:paraId="28AF24D1"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PPE= MPembx40/ MP.</w:t>
      </w:r>
    </w:p>
    <w:p w14:paraId="62243460" w14:textId="77777777" w:rsidR="00E55871" w:rsidRPr="00E55871" w:rsidRDefault="00E55871" w:rsidP="00E55871">
      <w:pPr>
        <w:ind w:right="49"/>
        <w:jc w:val="both"/>
        <w:rPr>
          <w:rFonts w:ascii="Noto Sans" w:hAnsi="Noto Sans" w:cs="Noto Sans"/>
          <w:sz w:val="20"/>
          <w:szCs w:val="20"/>
          <w:lang w:eastAsia="es-ES"/>
        </w:rPr>
      </w:pPr>
    </w:p>
    <w:p w14:paraId="21FA2789"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Dónde:</w:t>
      </w:r>
    </w:p>
    <w:p w14:paraId="14CB7263"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PPE= Puntuación o unidades porcentuales que correspondan a la Propuesta Económica;</w:t>
      </w:r>
    </w:p>
    <w:p w14:paraId="5BEFFB9B"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MPemb= Monto de la Propuesta económica más baja, y</w:t>
      </w:r>
    </w:p>
    <w:p w14:paraId="209459A1"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MP= Monto de la I-ésima Propuesta económica, y</w:t>
      </w:r>
    </w:p>
    <w:p w14:paraId="763F33AD" w14:textId="77777777" w:rsidR="00E55871" w:rsidRPr="00E55871" w:rsidRDefault="00E55871" w:rsidP="00E55871">
      <w:pPr>
        <w:ind w:right="49"/>
        <w:jc w:val="both"/>
        <w:rPr>
          <w:rFonts w:ascii="Noto Sans" w:hAnsi="Noto Sans" w:cs="Noto Sans"/>
          <w:sz w:val="20"/>
          <w:szCs w:val="20"/>
          <w:lang w:eastAsia="es-ES"/>
        </w:rPr>
      </w:pPr>
    </w:p>
    <w:p w14:paraId="71AE6AE8"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Para calcular el resultado final de la puntuación o unidades porcentuales que obtuvo cada proposición, la convocante aplicará la siguiente formula:</w:t>
      </w:r>
    </w:p>
    <w:p w14:paraId="4B48383F"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PTj=TPT+PPE</w:t>
      </w:r>
    </w:p>
    <w:p w14:paraId="2CA2AD5E" w14:textId="77777777" w:rsidR="00E55871" w:rsidRPr="00E55871" w:rsidRDefault="00E55871" w:rsidP="00E55871">
      <w:pPr>
        <w:ind w:right="49"/>
        <w:jc w:val="both"/>
        <w:rPr>
          <w:rFonts w:ascii="Noto Sans" w:hAnsi="Noto Sans" w:cs="Noto Sans"/>
          <w:sz w:val="20"/>
          <w:szCs w:val="20"/>
          <w:lang w:eastAsia="es-ES"/>
        </w:rPr>
      </w:pPr>
    </w:p>
    <w:p w14:paraId="77E1B8E0"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Dónde:</w:t>
      </w:r>
    </w:p>
    <w:p w14:paraId="297E5F64"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PTj= Puntuación o unidades porcentuales totales de la proposición;</w:t>
      </w:r>
    </w:p>
    <w:p w14:paraId="701E3619"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TPT= Total de Puntuación o unidades porcentuales asignados a la Propuesta Técnica</w:t>
      </w:r>
    </w:p>
    <w:p w14:paraId="520E54D1" w14:textId="77777777" w:rsidR="00E55871" w:rsidRPr="00E55871" w:rsidRDefault="00E55871" w:rsidP="00E55871">
      <w:pPr>
        <w:ind w:right="49"/>
        <w:jc w:val="both"/>
        <w:rPr>
          <w:rFonts w:ascii="Noto Sans" w:hAnsi="Noto Sans" w:cs="Noto Sans"/>
          <w:sz w:val="20"/>
          <w:szCs w:val="20"/>
          <w:lang w:eastAsia="es-ES"/>
        </w:rPr>
      </w:pPr>
      <w:r w:rsidRPr="00E55871">
        <w:rPr>
          <w:rFonts w:ascii="Noto Sans" w:hAnsi="Noto Sans" w:cs="Noto Sans"/>
          <w:sz w:val="20"/>
          <w:szCs w:val="20"/>
          <w:lang w:eastAsia="es-ES"/>
        </w:rPr>
        <w:t>PPE= Puntuación o unidades porcentuales asignados a la Propuestas Económica</w:t>
      </w:r>
    </w:p>
    <w:p w14:paraId="0AD8B9F5" w14:textId="77777777" w:rsidR="00E55871" w:rsidRPr="00E55871" w:rsidRDefault="00E55871" w:rsidP="00E55871">
      <w:pPr>
        <w:jc w:val="both"/>
        <w:rPr>
          <w:rFonts w:ascii="Noto Sans" w:hAnsi="Noto Sans" w:cs="Noto Sans"/>
          <w:sz w:val="20"/>
          <w:szCs w:val="20"/>
          <w:lang w:eastAsia="es-ES"/>
        </w:rPr>
      </w:pPr>
      <w:r w:rsidRPr="00E55871">
        <w:rPr>
          <w:rFonts w:ascii="Noto Sans" w:hAnsi="Noto Sans" w:cs="Noto Sans"/>
          <w:sz w:val="20"/>
          <w:szCs w:val="20"/>
          <w:lang w:eastAsia="es-ES"/>
        </w:rPr>
        <w:t>El subíndice “j” representa a las demás proposiciones determinadas como solventes como resultado de la evaluación.</w:t>
      </w:r>
    </w:p>
    <w:p w14:paraId="3762B24A" w14:textId="77777777" w:rsidR="00E55871" w:rsidRPr="00E55871" w:rsidRDefault="00E55871" w:rsidP="00E55871">
      <w:pPr>
        <w:jc w:val="both"/>
        <w:rPr>
          <w:rFonts w:ascii="Noto Sans" w:hAnsi="Noto Sans" w:cs="Noto Sans"/>
          <w:sz w:val="20"/>
          <w:szCs w:val="20"/>
          <w:lang w:eastAsia="es-ES"/>
        </w:rPr>
      </w:pPr>
    </w:p>
    <w:p w14:paraId="605E82E5" w14:textId="144ED00B" w:rsidR="00E55871" w:rsidRPr="00E55871" w:rsidRDefault="00E55871" w:rsidP="00E55871">
      <w:pPr>
        <w:jc w:val="both"/>
        <w:rPr>
          <w:rFonts w:ascii="Noto Sans" w:hAnsi="Noto Sans" w:cs="Noto Sans"/>
          <w:color w:val="000000" w:themeColor="text1"/>
          <w:sz w:val="20"/>
          <w:szCs w:val="20"/>
        </w:rPr>
      </w:pPr>
      <w:r w:rsidRPr="00E55871">
        <w:rPr>
          <w:rFonts w:ascii="Noto Sans" w:hAnsi="Noto Sans" w:cs="Noto Sans"/>
          <w:color w:val="000000" w:themeColor="text1"/>
          <w:sz w:val="20"/>
          <w:szCs w:val="20"/>
        </w:rPr>
        <w:t xml:space="preserve">La evaluación de las proposiciones económicas de los Licitantes se llevará a cabo en estricto apego a lo señalado en los  Artículos </w:t>
      </w:r>
      <w:r w:rsidRPr="00E55871">
        <w:rPr>
          <w:rFonts w:ascii="Noto Sans" w:hAnsi="Noto Sans" w:cs="Noto Sans"/>
          <w:b/>
          <w:color w:val="000000" w:themeColor="text1"/>
          <w:sz w:val="20"/>
          <w:szCs w:val="20"/>
        </w:rPr>
        <w:t xml:space="preserve">2 </w:t>
      </w:r>
      <w:r w:rsidRPr="00E55871">
        <w:rPr>
          <w:rFonts w:ascii="Noto Sans" w:hAnsi="Noto Sans" w:cs="Noto Sans"/>
          <w:color w:val="000000" w:themeColor="text1"/>
          <w:sz w:val="20"/>
          <w:szCs w:val="20"/>
        </w:rPr>
        <w:t xml:space="preserve">fracción </w:t>
      </w:r>
      <w:r w:rsidRPr="00E55871">
        <w:rPr>
          <w:rFonts w:ascii="Noto Sans" w:hAnsi="Noto Sans" w:cs="Noto Sans"/>
          <w:b/>
          <w:color w:val="000000" w:themeColor="text1"/>
          <w:sz w:val="20"/>
          <w:szCs w:val="20"/>
        </w:rPr>
        <w:t>XII</w:t>
      </w:r>
      <w:r w:rsidRPr="00E55871">
        <w:rPr>
          <w:rFonts w:ascii="Noto Sans" w:hAnsi="Noto Sans" w:cs="Noto Sans"/>
          <w:color w:val="000000" w:themeColor="text1"/>
          <w:sz w:val="20"/>
          <w:szCs w:val="20"/>
        </w:rPr>
        <w:t xml:space="preserve"> y </w:t>
      </w:r>
      <w:r w:rsidRPr="00E55871">
        <w:rPr>
          <w:rFonts w:ascii="Noto Sans" w:hAnsi="Noto Sans" w:cs="Noto Sans"/>
          <w:b/>
          <w:color w:val="000000" w:themeColor="text1"/>
          <w:sz w:val="20"/>
          <w:szCs w:val="20"/>
        </w:rPr>
        <w:t>36</w:t>
      </w:r>
      <w:r w:rsidRPr="00E55871">
        <w:rPr>
          <w:rFonts w:ascii="Noto Sans" w:hAnsi="Noto Sans" w:cs="Noto Sans"/>
          <w:color w:val="000000" w:themeColor="text1"/>
          <w:sz w:val="20"/>
          <w:szCs w:val="20"/>
        </w:rPr>
        <w:t xml:space="preserve"> de la Ley de Adquisiciones, Arrendamientos y Servicios del Sector Público y el Artículo </w:t>
      </w:r>
      <w:r w:rsidRPr="00E55871">
        <w:rPr>
          <w:rFonts w:ascii="Noto Sans" w:hAnsi="Noto Sans" w:cs="Noto Sans"/>
          <w:b/>
          <w:color w:val="000000" w:themeColor="text1"/>
          <w:sz w:val="20"/>
          <w:szCs w:val="20"/>
        </w:rPr>
        <w:t xml:space="preserve">52 </w:t>
      </w:r>
      <w:r w:rsidRPr="00E55871">
        <w:rPr>
          <w:rFonts w:ascii="Noto Sans" w:hAnsi="Noto Sans" w:cs="Noto Sans"/>
          <w:color w:val="000000" w:themeColor="text1"/>
          <w:sz w:val="20"/>
          <w:szCs w:val="20"/>
        </w:rPr>
        <w:t xml:space="preserve">del Reglamento de la Ley de Adquisiciones, Arrendamientos y Servicios del Sector Público y de conformidad a lo señalado en el acuerdo por el que se emiten diversos lineamientos en materia de adquisiciones, arrendamientos y servicios y de obras públicas y servicios relacionados con las mismas, emitido por la </w:t>
      </w:r>
      <w:r w:rsidR="005C6FB9" w:rsidRPr="002C1A7A">
        <w:rPr>
          <w:rFonts w:ascii="Noto Sans" w:eastAsia="Times New Roman" w:hAnsi="Noto Sans" w:cs="Noto Sans"/>
          <w:sz w:val="20"/>
          <w:szCs w:val="20"/>
        </w:rPr>
        <w:t xml:space="preserve">Secretaría </w:t>
      </w:r>
      <w:r w:rsidR="005C6FB9">
        <w:rPr>
          <w:rFonts w:ascii="Noto Sans" w:eastAsia="Times New Roman" w:hAnsi="Noto Sans" w:cs="Noto Sans"/>
          <w:sz w:val="20"/>
          <w:szCs w:val="20"/>
        </w:rPr>
        <w:t>Anticorrupción y Buen Gobierno</w:t>
      </w:r>
      <w:r w:rsidRPr="00E55871">
        <w:rPr>
          <w:rFonts w:ascii="Noto Sans" w:hAnsi="Noto Sans" w:cs="Noto Sans"/>
          <w:color w:val="000000" w:themeColor="text1"/>
          <w:sz w:val="20"/>
          <w:szCs w:val="20"/>
        </w:rPr>
        <w:t>, emitido por el diario oficial de la federación del día 9 de septiembre de 2010 capitulo segundo de los lineamientos para la aplicación del criterio de evaluación de proposiciones a través de mecanismos de puntos y porcentajes.</w:t>
      </w:r>
    </w:p>
    <w:p w14:paraId="24D06602" w14:textId="77777777" w:rsidR="00E55871" w:rsidRPr="00E55871" w:rsidRDefault="00E55871" w:rsidP="00E55871">
      <w:pPr>
        <w:jc w:val="both"/>
        <w:rPr>
          <w:rFonts w:ascii="Noto Sans" w:hAnsi="Noto Sans" w:cs="Noto Sans"/>
          <w:sz w:val="20"/>
          <w:szCs w:val="20"/>
        </w:rPr>
      </w:pPr>
    </w:p>
    <w:p w14:paraId="69E613E5" w14:textId="7606C2C6" w:rsidR="00E55871" w:rsidRPr="00E55871" w:rsidRDefault="00E55871" w:rsidP="00E55871">
      <w:pPr>
        <w:jc w:val="both"/>
        <w:rPr>
          <w:rFonts w:ascii="Noto Sans" w:hAnsi="Noto Sans" w:cs="Noto Sans"/>
          <w:sz w:val="20"/>
          <w:szCs w:val="20"/>
        </w:rPr>
      </w:pPr>
      <w:r w:rsidRPr="00E55871">
        <w:rPr>
          <w:rFonts w:ascii="Noto Sans" w:hAnsi="Noto Sans" w:cs="Noto Sans"/>
          <w:sz w:val="20"/>
          <w:szCs w:val="20"/>
        </w:rPr>
        <w:t xml:space="preserve">El licitante que concurse por el sistema de compras gubernamentales CompraNet invariablemente deberá presentar su propuesta económica </w:t>
      </w:r>
      <w:r w:rsidRPr="00E55871">
        <w:rPr>
          <w:rFonts w:ascii="Noto Sans" w:hAnsi="Noto Sans" w:cs="Noto Sans"/>
          <w:b/>
          <w:sz w:val="20"/>
          <w:szCs w:val="20"/>
        </w:rPr>
        <w:t>Anexo Número 10 (Diez),</w:t>
      </w:r>
      <w:r w:rsidRPr="00E55871">
        <w:rPr>
          <w:rFonts w:ascii="Noto Sans" w:hAnsi="Noto Sans" w:cs="Noto Sans"/>
          <w:sz w:val="20"/>
          <w:szCs w:val="20"/>
        </w:rPr>
        <w:t xml:space="preserve"> en formato .PDF, toda vez que esta propuesta sirve para evaluar las condiciones económicas y evaluar que las características que cotiza en su proposición técnica concuerden con lo plasmado en su proposición económica. La no presentación de la propuesta económica </w:t>
      </w:r>
      <w:r w:rsidRPr="00E55871">
        <w:rPr>
          <w:rFonts w:ascii="Noto Sans" w:hAnsi="Noto Sans" w:cs="Noto Sans"/>
          <w:b/>
          <w:sz w:val="20"/>
          <w:szCs w:val="20"/>
        </w:rPr>
        <w:lastRenderedPageBreak/>
        <w:t>Anexo Número 10</w:t>
      </w:r>
      <w:r w:rsidR="00B91BC1">
        <w:rPr>
          <w:rFonts w:ascii="Noto Sans" w:hAnsi="Noto Sans" w:cs="Noto Sans"/>
          <w:b/>
          <w:sz w:val="20"/>
          <w:szCs w:val="20"/>
        </w:rPr>
        <w:t xml:space="preserve"> </w:t>
      </w:r>
      <w:r w:rsidRPr="00E55871">
        <w:rPr>
          <w:rFonts w:ascii="Noto Sans" w:hAnsi="Noto Sans" w:cs="Noto Sans"/>
          <w:b/>
          <w:sz w:val="20"/>
          <w:szCs w:val="20"/>
        </w:rPr>
        <w:t>(Diez),</w:t>
      </w:r>
      <w:r w:rsidRPr="00E55871">
        <w:rPr>
          <w:rFonts w:ascii="Noto Sans" w:hAnsi="Noto Sans" w:cs="Noto Sans"/>
          <w:sz w:val="20"/>
          <w:szCs w:val="20"/>
        </w:rPr>
        <w:t xml:space="preserve"> será causal de descalificación tal y como se señala en el numeral 3.- CAUSALES DE DESCALIFICACION</w:t>
      </w:r>
      <w:r w:rsidR="0090311F">
        <w:rPr>
          <w:rFonts w:ascii="Noto Sans" w:hAnsi="Noto Sans" w:cs="Noto Sans"/>
          <w:sz w:val="20"/>
          <w:szCs w:val="20"/>
        </w:rPr>
        <w:t>, específicamente en el inciso H</w:t>
      </w:r>
      <w:r w:rsidRPr="00E55871">
        <w:rPr>
          <w:rFonts w:ascii="Noto Sans" w:hAnsi="Noto Sans" w:cs="Noto Sans"/>
          <w:sz w:val="20"/>
          <w:szCs w:val="20"/>
        </w:rPr>
        <w:t>).</w:t>
      </w:r>
    </w:p>
    <w:p w14:paraId="2FB6D45D" w14:textId="77777777" w:rsidR="002C1A7A" w:rsidRDefault="002C1A7A" w:rsidP="00B47780">
      <w:pPr>
        <w:jc w:val="both"/>
        <w:rPr>
          <w:rFonts w:ascii="Noto Sans" w:hAnsi="Noto Sans" w:cs="Noto Sans"/>
          <w:sz w:val="20"/>
          <w:szCs w:val="20"/>
        </w:rPr>
      </w:pPr>
    </w:p>
    <w:p w14:paraId="32BB5E7C" w14:textId="77777777" w:rsidR="00E55871" w:rsidRPr="002C1A7A" w:rsidRDefault="00E55871" w:rsidP="00B47780">
      <w:pPr>
        <w:jc w:val="both"/>
        <w:rPr>
          <w:rFonts w:ascii="Noto Sans" w:hAnsi="Noto Sans" w:cs="Noto Sans"/>
          <w:sz w:val="20"/>
          <w:szCs w:val="20"/>
        </w:rPr>
      </w:pPr>
    </w:p>
    <w:p w14:paraId="2873EAD0" w14:textId="4B2DC51E" w:rsidR="002C1A7A" w:rsidRDefault="002C1A7A" w:rsidP="00B47780">
      <w:pPr>
        <w:jc w:val="both"/>
        <w:rPr>
          <w:rFonts w:ascii="Noto Sans" w:hAnsi="Noto Sans" w:cs="Noto Sans"/>
          <w:sz w:val="20"/>
          <w:szCs w:val="20"/>
        </w:rPr>
      </w:pPr>
      <w:r w:rsidRPr="002C1A7A">
        <w:rPr>
          <w:rFonts w:ascii="Noto Sans" w:hAnsi="Noto Sans" w:cs="Noto Sans"/>
          <w:b/>
          <w:sz w:val="20"/>
          <w:szCs w:val="20"/>
        </w:rPr>
        <w:t xml:space="preserve">6.3.- CRITERIOS DE ADJUDICACION DE LOS CONTRATOS. </w:t>
      </w:r>
      <w:r w:rsidRPr="002C1A7A">
        <w:rPr>
          <w:rFonts w:ascii="Noto Sans" w:hAnsi="Noto Sans" w:cs="Noto Sans"/>
          <w:b/>
          <w:sz w:val="20"/>
          <w:szCs w:val="20"/>
        </w:rPr>
        <w:cr/>
      </w:r>
      <w:r w:rsidRPr="002C1A7A">
        <w:rPr>
          <w:rFonts w:ascii="Noto Sans" w:hAnsi="Noto Sans" w:cs="Noto Sans"/>
          <w:sz w:val="20"/>
          <w:szCs w:val="20"/>
        </w:rPr>
        <w:cr/>
        <w:t xml:space="preserve">El contrato será adjudicado al </w:t>
      </w:r>
      <w:r w:rsidR="005557E3" w:rsidRPr="005557E3">
        <w:rPr>
          <w:rFonts w:ascii="Noto Sans" w:hAnsi="Noto Sans" w:cs="Noto Sans"/>
          <w:sz w:val="20"/>
          <w:szCs w:val="20"/>
        </w:rPr>
        <w:t>licitante</w:t>
      </w:r>
      <w:r w:rsidR="00575EDB">
        <w:rPr>
          <w:rFonts w:ascii="Noto Sans" w:hAnsi="Noto Sans" w:cs="Noto Sans"/>
          <w:sz w:val="20"/>
          <w:szCs w:val="20"/>
        </w:rPr>
        <w:t xml:space="preserve"> cuya propuesta por partida</w:t>
      </w:r>
      <w:r w:rsidRPr="002C1A7A">
        <w:rPr>
          <w:rFonts w:ascii="Noto Sans" w:hAnsi="Noto Sans" w:cs="Noto Sans"/>
          <w:sz w:val="20"/>
          <w:szCs w:val="20"/>
        </w:rPr>
        <w:t xml:space="preserve"> resulte solvente porque reúne, conforme a los criterios de evaluación establecidos, las condiciones legales, técnicas y económicas requeridas y garantice satisfactoriamente el cumplimiento de las obligaciones respectivas. </w:t>
      </w:r>
      <w:r w:rsidRPr="002C1A7A">
        <w:rPr>
          <w:rFonts w:ascii="Noto Sans" w:hAnsi="Noto Sans" w:cs="Noto Sans"/>
          <w:sz w:val="20"/>
          <w:szCs w:val="20"/>
        </w:rPr>
        <w:cr/>
      </w:r>
    </w:p>
    <w:p w14:paraId="4A141D95" w14:textId="77777777" w:rsidR="00575EDB" w:rsidRPr="00575EDB" w:rsidRDefault="00575EDB" w:rsidP="00575EDB">
      <w:pPr>
        <w:jc w:val="both"/>
        <w:rPr>
          <w:rFonts w:ascii="Noto Sans" w:hAnsi="Noto Sans" w:cs="Noto Sans"/>
          <w:sz w:val="20"/>
          <w:szCs w:val="20"/>
        </w:rPr>
      </w:pPr>
      <w:r w:rsidRPr="00575EDB">
        <w:rPr>
          <w:rFonts w:ascii="Noto Sans" w:hAnsi="Noto Sans" w:cs="Noto Sans"/>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Pr="00575EDB">
        <w:rPr>
          <w:rFonts w:ascii="Noto Sans" w:hAnsi="Noto Sans" w:cs="Noto Sans"/>
          <w:b/>
          <w:bCs/>
          <w:sz w:val="20"/>
          <w:szCs w:val="20"/>
        </w:rPr>
        <w:t>2</w:t>
      </w:r>
      <w:r w:rsidRPr="00575EDB">
        <w:rPr>
          <w:rFonts w:ascii="Noto Sans" w:hAnsi="Noto Sans" w:cs="Noto Sans"/>
          <w:sz w:val="20"/>
          <w:szCs w:val="20"/>
        </w:rPr>
        <w:t xml:space="preserve"> fracción </w:t>
      </w:r>
      <w:r w:rsidRPr="00575EDB">
        <w:rPr>
          <w:rFonts w:ascii="Noto Sans" w:hAnsi="Noto Sans" w:cs="Noto Sans"/>
          <w:b/>
          <w:bCs/>
          <w:sz w:val="20"/>
          <w:szCs w:val="20"/>
        </w:rPr>
        <w:t>X</w:t>
      </w:r>
      <w:r w:rsidRPr="00575EDB">
        <w:rPr>
          <w:rFonts w:ascii="Noto Sans" w:hAnsi="Noto Sans" w:cs="Noto Sans"/>
          <w:sz w:val="20"/>
          <w:szCs w:val="20"/>
        </w:rPr>
        <w:t xml:space="preserve">II de la Ley de Adquisiciones, Arrendamientos y Servicios del Sector Público, y </w:t>
      </w:r>
      <w:r w:rsidRPr="00575EDB">
        <w:rPr>
          <w:rFonts w:ascii="Noto Sans" w:hAnsi="Noto Sans" w:cs="Noto Sans"/>
          <w:b/>
          <w:bCs/>
          <w:sz w:val="20"/>
          <w:szCs w:val="20"/>
        </w:rPr>
        <w:t>52</w:t>
      </w:r>
      <w:r w:rsidRPr="00575EDB">
        <w:rPr>
          <w:rFonts w:ascii="Noto Sans" w:hAnsi="Noto Sans" w:cs="Noto Sans"/>
          <w:sz w:val="20"/>
          <w:szCs w:val="20"/>
        </w:rPr>
        <w:t xml:space="preserve"> del Reglamento de la Ley de Adquisiciones, Arrendamientos y Servicios del Sector Público, en su último párrafo, de conformidad a lo señalado en el punto</w:t>
      </w:r>
      <w:r w:rsidRPr="00575EDB">
        <w:rPr>
          <w:rFonts w:ascii="Noto Sans" w:hAnsi="Noto Sans" w:cs="Noto Sans"/>
          <w:b/>
          <w:sz w:val="20"/>
          <w:szCs w:val="20"/>
        </w:rPr>
        <w:t xml:space="preserve"> 6.2.- EVALUACIÓN DE LAS PROPUESTAS ECONOMICAS </w:t>
      </w:r>
      <w:r w:rsidRPr="00575EDB">
        <w:rPr>
          <w:rFonts w:ascii="Noto Sans" w:hAnsi="Noto Sans" w:cs="Noto Sans"/>
          <w:sz w:val="20"/>
          <w:szCs w:val="20"/>
        </w:rPr>
        <w:t>de la presente convocatoria. Los precios ofertados que se encuentren por debajo del precio conveniente podrán ser desechados por la convocante.</w:t>
      </w:r>
    </w:p>
    <w:p w14:paraId="321294B4" w14:textId="507C429B" w:rsidR="0082694D" w:rsidRPr="002C1A7A" w:rsidRDefault="0082694D" w:rsidP="0082694D">
      <w:pPr>
        <w:pStyle w:val="Ttulo1"/>
        <w:tabs>
          <w:tab w:val="num" w:pos="-732"/>
        </w:tabs>
        <w:spacing w:before="0"/>
        <w:rPr>
          <w:rFonts w:ascii="Noto Sans" w:hAnsi="Noto Sans" w:cs="Noto Sans"/>
          <w:b w:val="0"/>
          <w:caps w:val="0"/>
          <w:color w:val="000000" w:themeColor="text1"/>
          <w:sz w:val="20"/>
          <w:szCs w:val="20"/>
        </w:rPr>
      </w:pPr>
    </w:p>
    <w:p w14:paraId="64E7F799" w14:textId="0AE68FAC" w:rsidR="0082694D" w:rsidRDefault="0082694D"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E</w:t>
      </w:r>
      <w:r w:rsidRPr="0082694D">
        <w:rPr>
          <w:rFonts w:ascii="Noto Sans" w:hAnsi="Noto Sans" w:cs="Noto Sans"/>
          <w:color w:val="000000" w:themeColor="text1"/>
          <w:sz w:val="20"/>
          <w:szCs w:val="20"/>
        </w:rPr>
        <w:t xml:space="preserve">n caso de existir igualdad de condiciones se dará preferencia a aquellas personas que integren el sector de micro, pequeñas y medianas empresas nacionales de existir empate entre personas de dicho sector, la adjudicación se efectuará a favor del </w:t>
      </w:r>
      <w:r w:rsidR="00CE026D" w:rsidRPr="005557E3">
        <w:rPr>
          <w:rFonts w:ascii="Noto Sans" w:hAnsi="Noto Sans" w:cs="Noto Sans"/>
          <w:sz w:val="20"/>
          <w:szCs w:val="20"/>
        </w:rPr>
        <w:t>licitante</w:t>
      </w:r>
      <w:r w:rsidRPr="0082694D">
        <w:rPr>
          <w:rFonts w:ascii="Noto Sans" w:hAnsi="Noto Sans" w:cs="Noto Sans"/>
          <w:color w:val="000000" w:themeColor="text1"/>
          <w:sz w:val="20"/>
          <w:szCs w:val="20"/>
        </w:rPr>
        <w:t xml:space="preserve"> que resulte ganador en términos del artículo </w:t>
      </w:r>
      <w:r w:rsidRPr="0082694D">
        <w:rPr>
          <w:rFonts w:ascii="Noto Sans" w:hAnsi="Noto Sans" w:cs="Noto Sans"/>
          <w:b/>
          <w:color w:val="000000" w:themeColor="text1"/>
          <w:sz w:val="20"/>
          <w:szCs w:val="20"/>
        </w:rPr>
        <w:t>54</w:t>
      </w:r>
      <w:r w:rsidRPr="0082694D">
        <w:rPr>
          <w:rFonts w:ascii="Noto Sans" w:hAnsi="Noto Sans" w:cs="Noto Sans"/>
          <w:color w:val="000000" w:themeColor="text1"/>
          <w:sz w:val="20"/>
          <w:szCs w:val="20"/>
        </w:rPr>
        <w:t xml:space="preserve"> del </w:t>
      </w:r>
      <w:r>
        <w:rPr>
          <w:rFonts w:ascii="Noto Sans" w:hAnsi="Noto Sans" w:cs="Noto Sans"/>
          <w:color w:val="000000" w:themeColor="text1"/>
          <w:sz w:val="20"/>
          <w:szCs w:val="20"/>
        </w:rPr>
        <w:t>R</w:t>
      </w:r>
      <w:r w:rsidRPr="0082694D">
        <w:rPr>
          <w:rFonts w:ascii="Noto Sans" w:hAnsi="Noto Sans" w:cs="Noto Sans"/>
          <w:color w:val="000000" w:themeColor="text1"/>
          <w:sz w:val="20"/>
          <w:szCs w:val="20"/>
        </w:rPr>
        <w:t xml:space="preserve">eglamento de la </w:t>
      </w:r>
      <w:r w:rsidRPr="0082694D">
        <w:rPr>
          <w:rFonts w:ascii="Noto Sans" w:hAnsi="Noto Sans" w:cs="Noto Sans"/>
          <w:b/>
          <w:color w:val="000000" w:themeColor="text1"/>
          <w:sz w:val="20"/>
          <w:szCs w:val="20"/>
        </w:rPr>
        <w:t>LAASSP.</w:t>
      </w:r>
      <w:r w:rsidRPr="0082694D">
        <w:rPr>
          <w:rFonts w:ascii="Noto Sans" w:hAnsi="Noto Sans" w:cs="Noto Sans"/>
          <w:color w:val="000000" w:themeColor="text1"/>
          <w:sz w:val="20"/>
          <w:szCs w:val="20"/>
        </w:rPr>
        <w:cr/>
      </w:r>
    </w:p>
    <w:p w14:paraId="0948424E" w14:textId="271C7B22" w:rsidR="00555656" w:rsidRDefault="00555656"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D</w:t>
      </w:r>
      <w:r w:rsidRPr="00555656">
        <w:rPr>
          <w:rFonts w:ascii="Noto Sans" w:hAnsi="Noto Sans" w:cs="Noto Sans"/>
          <w:color w:val="000000" w:themeColor="text1"/>
          <w:sz w:val="20"/>
          <w:szCs w:val="20"/>
        </w:rPr>
        <w:t>e no actualizarse los supuestos del párrafo anterior, si derivado de la evaluación económica de las proposiciones, se desprende el empate en cuanto a precios</w:t>
      </w:r>
      <w:r w:rsidR="005557E3">
        <w:rPr>
          <w:rFonts w:ascii="Noto Sans" w:hAnsi="Noto Sans" w:cs="Noto Sans"/>
          <w:color w:val="000000" w:themeColor="text1"/>
          <w:sz w:val="20"/>
          <w:szCs w:val="20"/>
        </w:rPr>
        <w:t xml:space="preserve"> ofertados por dos o más licit</w:t>
      </w:r>
      <w:r w:rsidRPr="00555656">
        <w:rPr>
          <w:rFonts w:ascii="Noto Sans" w:hAnsi="Noto Sans" w:cs="Noto Sans"/>
          <w:color w:val="000000" w:themeColor="text1"/>
          <w:sz w:val="20"/>
          <w:szCs w:val="20"/>
        </w:rPr>
        <w:t xml:space="preserve">antes, se procederá a llevar a cabo el sorteo manual por insaculación a fin de extraer el boleto del </w:t>
      </w:r>
      <w:r w:rsidR="00CE026D" w:rsidRPr="005557E3">
        <w:rPr>
          <w:rFonts w:ascii="Noto Sans" w:hAnsi="Noto Sans" w:cs="Noto Sans"/>
          <w:sz w:val="20"/>
          <w:szCs w:val="20"/>
        </w:rPr>
        <w:t>licitante</w:t>
      </w:r>
      <w:r w:rsidRPr="00555656">
        <w:rPr>
          <w:rFonts w:ascii="Noto Sans" w:hAnsi="Noto Sans" w:cs="Noto Sans"/>
          <w:color w:val="000000" w:themeColor="text1"/>
          <w:sz w:val="20"/>
          <w:szCs w:val="20"/>
        </w:rPr>
        <w:t xml:space="preserve"> ganador, conforme a lo dispuesto en el artículo </w:t>
      </w:r>
      <w:r w:rsidRPr="00555656">
        <w:rPr>
          <w:rFonts w:ascii="Noto Sans" w:hAnsi="Noto Sans" w:cs="Noto Sans"/>
          <w:b/>
          <w:color w:val="000000" w:themeColor="text1"/>
          <w:sz w:val="20"/>
          <w:szCs w:val="20"/>
        </w:rPr>
        <w:t>54</w:t>
      </w:r>
      <w:r w:rsidRPr="00555656">
        <w:rPr>
          <w:rFonts w:ascii="Noto Sans" w:hAnsi="Noto Sans" w:cs="Noto Sans"/>
          <w:color w:val="000000" w:themeColor="text1"/>
          <w:sz w:val="20"/>
          <w:szCs w:val="20"/>
        </w:rPr>
        <w:t xml:space="preserve"> del reglamento de la </w:t>
      </w:r>
      <w:r w:rsidRPr="00555656">
        <w:rPr>
          <w:rFonts w:ascii="Noto Sans" w:hAnsi="Noto Sans" w:cs="Noto Sans"/>
          <w:b/>
          <w:color w:val="000000" w:themeColor="text1"/>
          <w:sz w:val="20"/>
          <w:szCs w:val="20"/>
        </w:rPr>
        <w:t>LAASSP.</w:t>
      </w:r>
      <w:r w:rsidRPr="00555656">
        <w:rPr>
          <w:rFonts w:ascii="Noto Sans" w:hAnsi="Noto Sans" w:cs="Noto Sans"/>
          <w:color w:val="000000" w:themeColor="text1"/>
          <w:sz w:val="20"/>
          <w:szCs w:val="20"/>
        </w:rPr>
        <w:cr/>
      </w:r>
    </w:p>
    <w:p w14:paraId="047A7641" w14:textId="6A029686" w:rsidR="00555656" w:rsidRDefault="00555656" w:rsidP="0082694D">
      <w:pPr>
        <w:jc w:val="both"/>
        <w:rPr>
          <w:rFonts w:ascii="Noto Sans" w:hAnsi="Noto Sans" w:cs="Noto Sans"/>
          <w:b/>
          <w:sz w:val="20"/>
          <w:szCs w:val="20"/>
        </w:rPr>
      </w:pPr>
      <w:r w:rsidRPr="00555656">
        <w:rPr>
          <w:rFonts w:ascii="Noto Sans" w:hAnsi="Noto Sans" w:cs="Noto Sans"/>
          <w:b/>
          <w:sz w:val="20"/>
          <w:szCs w:val="20"/>
        </w:rPr>
        <w:t xml:space="preserve">6.4.- INSCRIPCIÓN DEL </w:t>
      </w:r>
      <w:r w:rsidR="00CE026D">
        <w:rPr>
          <w:rFonts w:ascii="Noto Sans" w:hAnsi="Noto Sans" w:cs="Noto Sans"/>
          <w:b/>
          <w:sz w:val="20"/>
          <w:szCs w:val="20"/>
        </w:rPr>
        <w:t>LICITA</w:t>
      </w:r>
      <w:r w:rsidRPr="00555656">
        <w:rPr>
          <w:rFonts w:ascii="Noto Sans" w:hAnsi="Noto Sans" w:cs="Noto Sans"/>
          <w:b/>
          <w:sz w:val="20"/>
          <w:szCs w:val="20"/>
        </w:rPr>
        <w:t>NTE QUE RESULTE CON ADJUDICACIÓN, EN EL REGISTRO ÚNICO DE PROVEEDORES Y CONTRATISTAS (RUPC).</w:t>
      </w:r>
    </w:p>
    <w:p w14:paraId="6F3B11EC" w14:textId="77777777" w:rsidR="00555656" w:rsidRPr="00555656" w:rsidRDefault="00555656" w:rsidP="00555656">
      <w:pPr>
        <w:rPr>
          <w:rFonts w:ascii="Noto Sans" w:hAnsi="Noto Sans" w:cs="Noto Sans"/>
          <w:sz w:val="20"/>
          <w:szCs w:val="20"/>
        </w:rPr>
      </w:pPr>
    </w:p>
    <w:p w14:paraId="68C98F43" w14:textId="6C5C74DA" w:rsidR="002C1A7A" w:rsidRPr="002C1A7A" w:rsidRDefault="002C1A7A" w:rsidP="002C1A7A">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Para los efectos de que la convocante esté en condiciones de incorporar a CompraNet los datos relativos a los contratos que se deriven de este procedimiento de contratación, el </w:t>
      </w:r>
      <w:r w:rsidR="00CE026D">
        <w:rPr>
          <w:rFonts w:ascii="Noto Sans" w:hAnsi="Noto Sans" w:cs="Noto Sans"/>
          <w:b w:val="0"/>
          <w:caps w:val="0"/>
          <w:color w:val="000000" w:themeColor="text1"/>
          <w:sz w:val="20"/>
          <w:szCs w:val="20"/>
        </w:rPr>
        <w:t xml:space="preserve">licitante </w:t>
      </w:r>
      <w:r w:rsidRPr="002C1A7A">
        <w:rPr>
          <w:rFonts w:ascii="Noto Sans" w:hAnsi="Noto Sans" w:cs="Noto Sans"/>
          <w:b w:val="0"/>
          <w:caps w:val="0"/>
          <w:color w:val="000000" w:themeColor="text1"/>
          <w:sz w:val="20"/>
          <w:szCs w:val="20"/>
        </w:rPr>
        <w:t xml:space="preserve">que resulte con adjudicación de contrato, será responsable de estar inscrito y mantener actualizada su información en el registro único de proveedores y contratistas (RUPC) de CompraNet, de conformidad y para los efectos de lo establecido en las disposiciones </w:t>
      </w:r>
      <w:r w:rsidRPr="00575EDB">
        <w:rPr>
          <w:rFonts w:ascii="Noto Sans" w:hAnsi="Noto Sans" w:cs="Noto Sans"/>
          <w:caps w:val="0"/>
          <w:color w:val="000000" w:themeColor="text1"/>
          <w:sz w:val="20"/>
          <w:szCs w:val="20"/>
        </w:rPr>
        <w:t>18</w:t>
      </w:r>
      <w:r w:rsidRPr="002C1A7A">
        <w:rPr>
          <w:rFonts w:ascii="Noto Sans" w:hAnsi="Noto Sans" w:cs="Noto Sans"/>
          <w:b w:val="0"/>
          <w:caps w:val="0"/>
          <w:color w:val="000000" w:themeColor="text1"/>
          <w:sz w:val="20"/>
          <w:szCs w:val="20"/>
        </w:rPr>
        <w:t xml:space="preserve"> y </w:t>
      </w:r>
      <w:r w:rsidRPr="00575EDB">
        <w:rPr>
          <w:rFonts w:ascii="Noto Sans" w:hAnsi="Noto Sans" w:cs="Noto Sans"/>
          <w:caps w:val="0"/>
          <w:color w:val="000000" w:themeColor="text1"/>
          <w:sz w:val="20"/>
          <w:szCs w:val="20"/>
        </w:rPr>
        <w:t>19</w:t>
      </w:r>
      <w:r w:rsidRPr="002C1A7A">
        <w:rPr>
          <w:rFonts w:ascii="Noto Sans" w:hAnsi="Noto Sans" w:cs="Noto Sans"/>
          <w:b w:val="0"/>
          <w:caps w:val="0"/>
          <w:color w:val="000000" w:themeColor="text1"/>
          <w:sz w:val="20"/>
          <w:szCs w:val="20"/>
        </w:rPr>
        <w:t xml:space="preserve"> del acuerdo por el que se establecen las disposiciones que se deberán observar par la utilización del sistema electrónico de información pública gubernamental denominado CompraNet, publicado en el </w:t>
      </w:r>
      <w:r w:rsidR="00EB4B50">
        <w:rPr>
          <w:rFonts w:ascii="Noto Sans" w:hAnsi="Noto Sans" w:cs="Noto Sans"/>
          <w:b w:val="0"/>
          <w:caps w:val="0"/>
          <w:color w:val="000000" w:themeColor="text1"/>
          <w:sz w:val="20"/>
          <w:szCs w:val="20"/>
        </w:rPr>
        <w:t>D</w:t>
      </w:r>
      <w:r w:rsidRPr="002C1A7A">
        <w:rPr>
          <w:rFonts w:ascii="Noto Sans" w:hAnsi="Noto Sans" w:cs="Noto Sans"/>
          <w:b w:val="0"/>
          <w:caps w:val="0"/>
          <w:color w:val="000000" w:themeColor="text1"/>
          <w:sz w:val="20"/>
          <w:szCs w:val="20"/>
        </w:rPr>
        <w:t xml:space="preserve">iario </w:t>
      </w:r>
      <w:r w:rsidR="00EB4B50">
        <w:rPr>
          <w:rFonts w:ascii="Noto Sans" w:hAnsi="Noto Sans" w:cs="Noto Sans"/>
          <w:b w:val="0"/>
          <w:caps w:val="0"/>
          <w:color w:val="000000" w:themeColor="text1"/>
          <w:sz w:val="20"/>
          <w:szCs w:val="20"/>
        </w:rPr>
        <w:t>O</w:t>
      </w:r>
      <w:r w:rsidRPr="002C1A7A">
        <w:rPr>
          <w:rFonts w:ascii="Noto Sans" w:hAnsi="Noto Sans" w:cs="Noto Sans"/>
          <w:b w:val="0"/>
          <w:caps w:val="0"/>
          <w:color w:val="000000" w:themeColor="text1"/>
          <w:sz w:val="20"/>
          <w:szCs w:val="20"/>
        </w:rPr>
        <w:t xml:space="preserve">ficial de la </w:t>
      </w:r>
      <w:r w:rsidR="00EB4B50">
        <w:rPr>
          <w:rFonts w:ascii="Noto Sans" w:hAnsi="Noto Sans" w:cs="Noto Sans"/>
          <w:b w:val="0"/>
          <w:caps w:val="0"/>
          <w:color w:val="000000" w:themeColor="text1"/>
          <w:sz w:val="20"/>
          <w:szCs w:val="20"/>
        </w:rPr>
        <w:t>F</w:t>
      </w:r>
      <w:r w:rsidRPr="002C1A7A">
        <w:rPr>
          <w:rFonts w:ascii="Noto Sans" w:hAnsi="Noto Sans" w:cs="Noto Sans"/>
          <w:b w:val="0"/>
          <w:caps w:val="0"/>
          <w:color w:val="000000" w:themeColor="text1"/>
          <w:sz w:val="20"/>
          <w:szCs w:val="20"/>
        </w:rPr>
        <w:t xml:space="preserve">ederación el </w:t>
      </w:r>
      <w:r w:rsidRPr="00575EDB">
        <w:rPr>
          <w:rFonts w:ascii="Noto Sans" w:hAnsi="Noto Sans" w:cs="Noto Sans"/>
          <w:caps w:val="0"/>
          <w:color w:val="000000" w:themeColor="text1"/>
          <w:sz w:val="20"/>
          <w:szCs w:val="20"/>
        </w:rPr>
        <w:t>28 de junio de 2011.</w:t>
      </w:r>
    </w:p>
    <w:p w14:paraId="1789FE12" w14:textId="77777777" w:rsidR="002C1A7A" w:rsidRPr="002C1A7A" w:rsidRDefault="002C1A7A" w:rsidP="002C1A7A">
      <w:pPr>
        <w:rPr>
          <w:rFonts w:ascii="Noto Sans" w:hAnsi="Noto Sans" w:cs="Noto Sans"/>
          <w:sz w:val="20"/>
          <w:szCs w:val="20"/>
        </w:rPr>
      </w:pPr>
    </w:p>
    <w:p w14:paraId="23E4AE44" w14:textId="77777777" w:rsidR="002C1A7A" w:rsidRPr="002C1A7A" w:rsidRDefault="002C1A7A" w:rsidP="002C1A7A">
      <w:pPr>
        <w:rPr>
          <w:rFonts w:ascii="Noto Sans" w:hAnsi="Noto Sans" w:cs="Noto Sans"/>
          <w:sz w:val="20"/>
          <w:szCs w:val="20"/>
        </w:rPr>
      </w:pPr>
    </w:p>
    <w:p w14:paraId="16FE233F" w14:textId="48534A5D"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lastRenderedPageBreak/>
        <w:t xml:space="preserve">7.- INFORMACIÓN SOBRE LOS </w:t>
      </w:r>
      <w:r w:rsidR="00102CCB">
        <w:rPr>
          <w:rFonts w:ascii="Noto Sans" w:hAnsi="Noto Sans" w:cs="Noto Sans"/>
          <w:b/>
          <w:sz w:val="20"/>
          <w:szCs w:val="20"/>
        </w:rPr>
        <w:t>SERVICIOS OBJETO DE ESTA LICIT</w:t>
      </w:r>
      <w:r w:rsidRPr="002C1A7A">
        <w:rPr>
          <w:rFonts w:ascii="Noto Sans" w:hAnsi="Noto Sans" w:cs="Noto Sans"/>
          <w:b/>
          <w:sz w:val="20"/>
          <w:szCs w:val="20"/>
        </w:rPr>
        <w:t>ACIÓN.</w:t>
      </w:r>
    </w:p>
    <w:p w14:paraId="2E9AF8BC" w14:textId="77777777" w:rsidR="002C1A7A" w:rsidRPr="002C1A7A" w:rsidRDefault="002C1A7A" w:rsidP="002C1A7A">
      <w:pPr>
        <w:keepNext/>
        <w:tabs>
          <w:tab w:val="num" w:pos="-732"/>
        </w:tabs>
        <w:spacing w:before="240"/>
        <w:outlineLvl w:val="1"/>
        <w:rPr>
          <w:rFonts w:ascii="Noto Sans" w:hAnsi="Noto Sans" w:cs="Noto Sans"/>
          <w:b/>
          <w:bCs/>
          <w:iCs/>
          <w:sz w:val="20"/>
          <w:szCs w:val="20"/>
        </w:rPr>
      </w:pPr>
      <w:bookmarkStart w:id="0" w:name="_Toc36968252"/>
      <w:bookmarkStart w:id="1" w:name="_Toc37052060"/>
      <w:r w:rsidRPr="002C1A7A">
        <w:rPr>
          <w:rFonts w:ascii="Noto Sans" w:hAnsi="Noto Sans" w:cs="Noto Sans"/>
          <w:b/>
          <w:bCs/>
          <w:iCs/>
          <w:sz w:val="20"/>
          <w:szCs w:val="20"/>
        </w:rPr>
        <w:t>7.1.- DESCRIPCIÓN DEL SERVICIO A CONTRATAR:</w:t>
      </w:r>
      <w:bookmarkEnd w:id="0"/>
      <w:bookmarkEnd w:id="1"/>
    </w:p>
    <w:p w14:paraId="0A451DC4" w14:textId="77777777" w:rsidR="002C1A7A" w:rsidRPr="002C1A7A"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03C70A9B" w14:textId="2652D564" w:rsidR="00C924C9" w:rsidRPr="00C924C9" w:rsidRDefault="00C924C9" w:rsidP="00C924C9">
      <w:pPr>
        <w:jc w:val="both"/>
        <w:rPr>
          <w:rFonts w:ascii="Noto Sans" w:hAnsi="Noto Sans" w:cs="Noto Sans"/>
          <w:sz w:val="20"/>
          <w:szCs w:val="20"/>
        </w:rPr>
      </w:pPr>
      <w:r w:rsidRPr="00C924C9">
        <w:rPr>
          <w:rFonts w:ascii="Noto Sans" w:hAnsi="Noto Sans" w:cs="Noto Sans"/>
          <w:sz w:val="20"/>
          <w:szCs w:val="20"/>
        </w:rPr>
        <w:t xml:space="preserve">El Instituto de acuerdo a lo que a continuación se describe, requiere de contratación </w:t>
      </w:r>
      <w:r>
        <w:rPr>
          <w:rFonts w:ascii="Noto Sans" w:hAnsi="Noto Sans" w:cs="Noto Sans"/>
          <w:sz w:val="20"/>
          <w:szCs w:val="20"/>
        </w:rPr>
        <w:t xml:space="preserve">de </w:t>
      </w:r>
      <w:r w:rsidR="005F46D9" w:rsidRPr="002C1A7A">
        <w:rPr>
          <w:rFonts w:ascii="Noto Sans" w:hAnsi="Noto Sans" w:cs="Noto Sans"/>
          <w:b/>
          <w:bCs/>
          <w:sz w:val="20"/>
          <w:szCs w:val="20"/>
        </w:rPr>
        <w:t>SERVICIO</w:t>
      </w:r>
      <w:r w:rsidR="005F46D9">
        <w:rPr>
          <w:rFonts w:ascii="Noto Sans" w:hAnsi="Noto Sans" w:cs="Noto Sans"/>
          <w:b/>
          <w:bCs/>
          <w:sz w:val="20"/>
          <w:szCs w:val="20"/>
        </w:rPr>
        <w:t>S</w:t>
      </w:r>
      <w:r w:rsidR="005F46D9" w:rsidRPr="002C1A7A">
        <w:rPr>
          <w:rFonts w:ascii="Noto Sans" w:hAnsi="Noto Sans" w:cs="Noto Sans"/>
          <w:b/>
          <w:bCs/>
          <w:sz w:val="20"/>
          <w:szCs w:val="20"/>
        </w:rPr>
        <w:t xml:space="preserve"> DE </w:t>
      </w:r>
      <w:r w:rsidR="005F46D9">
        <w:rPr>
          <w:rFonts w:ascii="Noto Sans" w:hAnsi="Noto Sans" w:cs="Noto Sans"/>
          <w:b/>
          <w:bCs/>
          <w:sz w:val="20"/>
          <w:szCs w:val="20"/>
        </w:rPr>
        <w:t>MANTENIMIENTO PREVENTIVO Y CORRECTIVO A EQUIPO MEDICO PARA EL EJERC</w:t>
      </w:r>
      <w:r w:rsidR="005F46D9" w:rsidRPr="002C1A7A">
        <w:rPr>
          <w:rFonts w:ascii="Noto Sans" w:hAnsi="Noto Sans" w:cs="Noto Sans"/>
          <w:b/>
          <w:bCs/>
          <w:sz w:val="20"/>
          <w:szCs w:val="20"/>
        </w:rPr>
        <w:t>ICIO FISCAL 2025</w:t>
      </w:r>
      <w:r w:rsidRPr="00C924C9">
        <w:rPr>
          <w:rFonts w:ascii="Noto Sans" w:hAnsi="Noto Sans" w:cs="Noto Sans"/>
          <w:b/>
          <w:bCs/>
          <w:sz w:val="20"/>
          <w:szCs w:val="20"/>
        </w:rPr>
        <w:t>,</w:t>
      </w:r>
      <w:r>
        <w:rPr>
          <w:rFonts w:ascii="Noto Sans" w:hAnsi="Noto Sans" w:cs="Noto Sans"/>
          <w:b/>
          <w:bCs/>
          <w:sz w:val="20"/>
          <w:szCs w:val="20"/>
        </w:rPr>
        <w:t xml:space="preserve"> </w:t>
      </w:r>
      <w:r w:rsidRPr="00C924C9">
        <w:rPr>
          <w:rFonts w:ascii="Noto Sans" w:hAnsi="Noto Sans" w:cs="Noto Sans"/>
          <w:b/>
          <w:bCs/>
          <w:sz w:val="20"/>
          <w:szCs w:val="20"/>
        </w:rPr>
        <w:t xml:space="preserve"> </w:t>
      </w:r>
      <w:r>
        <w:rPr>
          <w:rFonts w:ascii="Noto Sans" w:hAnsi="Noto Sans" w:cs="Noto Sans"/>
          <w:bCs/>
          <w:sz w:val="20"/>
          <w:szCs w:val="20"/>
        </w:rPr>
        <w:t xml:space="preserve">la descripción amplia y detallada de los servicios solicitados se contemplan en los siguientes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05EE91E3" w14:textId="77777777" w:rsidR="00C924C9" w:rsidRPr="00621A10" w:rsidRDefault="00C924C9" w:rsidP="00C924C9">
      <w:pPr>
        <w:jc w:val="both"/>
        <w:rPr>
          <w:rFonts w:ascii="Montserrat" w:hAnsi="Montserrat" w:cs="Arial"/>
          <w:sz w:val="20"/>
          <w:szCs w:val="20"/>
        </w:rPr>
      </w:pPr>
    </w:p>
    <w:p w14:paraId="736D9944" w14:textId="63EA09B5"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licita</w:t>
      </w:r>
      <w:r w:rsidRPr="002C1A7A">
        <w:rPr>
          <w:rFonts w:ascii="Noto Sans" w:hAnsi="Noto Sans" w:cs="Noto Sans"/>
          <w:sz w:val="20"/>
          <w:szCs w:val="20"/>
        </w:rPr>
        <w:t xml:space="preserve">ntes, para la presentación de sus proposiciones, deberán ajustarse estrictamente a los requisitos, características y especificaciones previstos en esta convocatoria, describiendo en forma amplia y detallada </w:t>
      </w:r>
      <w:r w:rsidR="00C924C9">
        <w:rPr>
          <w:rFonts w:ascii="Noto Sans" w:hAnsi="Noto Sans" w:cs="Noto Sans"/>
          <w:sz w:val="20"/>
          <w:szCs w:val="20"/>
        </w:rPr>
        <w:t xml:space="preserve">los servicios que estén ofertando. </w:t>
      </w:r>
    </w:p>
    <w:p w14:paraId="4E9DC980" w14:textId="77777777" w:rsidR="002C1A7A" w:rsidRPr="002C1A7A" w:rsidRDefault="002C1A7A" w:rsidP="00192DFB">
      <w:pPr>
        <w:jc w:val="both"/>
        <w:rPr>
          <w:rFonts w:ascii="Noto Sans" w:hAnsi="Noto Sans" w:cs="Noto Sans"/>
          <w:sz w:val="20"/>
          <w:szCs w:val="20"/>
        </w:rPr>
      </w:pPr>
    </w:p>
    <w:p w14:paraId="164820D3" w14:textId="67959491"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Las condiciones contenidas en la presente convocatoria a la </w:t>
      </w:r>
      <w:r w:rsidR="00C924C9">
        <w:rPr>
          <w:rFonts w:ascii="Noto Sans" w:hAnsi="Noto Sans" w:cs="Noto Sans"/>
          <w:sz w:val="20"/>
          <w:szCs w:val="20"/>
        </w:rPr>
        <w:t>licitaci</w:t>
      </w:r>
      <w:r w:rsidRPr="002C1A7A">
        <w:rPr>
          <w:rFonts w:ascii="Noto Sans" w:hAnsi="Noto Sans" w:cs="Noto Sans"/>
          <w:sz w:val="20"/>
          <w:szCs w:val="20"/>
        </w:rPr>
        <w:t>ón</w:t>
      </w:r>
      <w:r w:rsidR="00C924C9">
        <w:rPr>
          <w:rFonts w:ascii="Noto Sans" w:hAnsi="Noto Sans" w:cs="Noto Sans"/>
          <w:sz w:val="20"/>
          <w:szCs w:val="20"/>
        </w:rPr>
        <w:t xml:space="preserve"> pública</w:t>
      </w:r>
      <w:r w:rsidRPr="002C1A7A">
        <w:rPr>
          <w:rFonts w:ascii="Noto Sans" w:hAnsi="Noto Sans" w:cs="Noto Sans"/>
          <w:sz w:val="20"/>
          <w:szCs w:val="20"/>
        </w:rPr>
        <w:t xml:space="preserve"> y en las proposiciones presentadas por los </w:t>
      </w:r>
      <w:r w:rsidR="005557E3">
        <w:rPr>
          <w:rFonts w:ascii="Noto Sans" w:hAnsi="Noto Sans" w:cs="Noto Sans"/>
          <w:sz w:val="20"/>
          <w:szCs w:val="20"/>
        </w:rPr>
        <w:t>licitant</w:t>
      </w:r>
      <w:r w:rsidRPr="002C1A7A">
        <w:rPr>
          <w:rFonts w:ascii="Noto Sans" w:hAnsi="Noto Sans" w:cs="Noto Sans"/>
          <w:sz w:val="20"/>
          <w:szCs w:val="20"/>
        </w:rPr>
        <w:t>es no podrán ser negociadas.</w:t>
      </w:r>
    </w:p>
    <w:p w14:paraId="681FF2A7" w14:textId="77777777" w:rsidR="002C1A7A" w:rsidRPr="002C1A7A" w:rsidRDefault="002C1A7A" w:rsidP="002C1A7A">
      <w:pPr>
        <w:rPr>
          <w:rFonts w:ascii="Noto Sans" w:hAnsi="Noto Sans" w:cs="Noto Sans"/>
          <w:sz w:val="20"/>
          <w:szCs w:val="20"/>
        </w:rPr>
      </w:pPr>
    </w:p>
    <w:p w14:paraId="2CACCCC2"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7.2.- VIGENCIA DEL CONTRATO:</w:t>
      </w:r>
    </w:p>
    <w:p w14:paraId="7C37EB04"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083FEFAB" w14:textId="626FE41D" w:rsidR="002C1A7A" w:rsidRPr="002C1A7A" w:rsidRDefault="002C1A7A" w:rsidP="002C1A7A">
      <w:pPr>
        <w:pStyle w:val="NormalWeb"/>
        <w:spacing w:before="0" w:beforeAutospacing="0" w:after="0" w:afterAutospacing="0"/>
        <w:jc w:val="both"/>
        <w:rPr>
          <w:rFonts w:ascii="Noto Sans" w:hAnsi="Noto Sans" w:cs="Noto Sans"/>
          <w:b/>
          <w:sz w:val="20"/>
          <w:szCs w:val="20"/>
        </w:rPr>
      </w:pPr>
      <w:r w:rsidRPr="0018452F">
        <w:rPr>
          <w:rFonts w:ascii="Noto Sans" w:hAnsi="Noto Sans" w:cs="Noto Sans"/>
          <w:sz w:val="20"/>
          <w:szCs w:val="20"/>
        </w:rPr>
        <w:t xml:space="preserve">La vigencia del contrato, será </w:t>
      </w:r>
      <w:r w:rsidR="0018452F" w:rsidRPr="0018452F">
        <w:rPr>
          <w:rFonts w:ascii="Noto Sans" w:hAnsi="Noto Sans" w:cs="Noto Sans"/>
          <w:b/>
          <w:sz w:val="20"/>
          <w:szCs w:val="20"/>
        </w:rPr>
        <w:t xml:space="preserve">del día </w:t>
      </w:r>
      <w:r w:rsidR="00C924C9">
        <w:rPr>
          <w:rFonts w:ascii="Noto Sans" w:hAnsi="Noto Sans" w:cs="Noto Sans"/>
          <w:b/>
          <w:sz w:val="20"/>
          <w:szCs w:val="20"/>
        </w:rPr>
        <w:t xml:space="preserve">de la firma del contrato </w:t>
      </w:r>
      <w:r w:rsidR="00144098">
        <w:rPr>
          <w:rFonts w:ascii="Noto Sans" w:hAnsi="Noto Sans" w:cs="Noto Sans"/>
          <w:b/>
          <w:sz w:val="20"/>
          <w:szCs w:val="20"/>
        </w:rPr>
        <w:t>y hasta el</w:t>
      </w:r>
      <w:r w:rsidR="00C924C9">
        <w:rPr>
          <w:rFonts w:ascii="Noto Sans" w:hAnsi="Noto Sans" w:cs="Noto Sans"/>
          <w:b/>
          <w:sz w:val="20"/>
          <w:szCs w:val="20"/>
        </w:rPr>
        <w:t xml:space="preserve"> 31 de diciembre </w:t>
      </w:r>
      <w:r w:rsidRPr="0018452F">
        <w:rPr>
          <w:rFonts w:ascii="Noto Sans" w:hAnsi="Noto Sans" w:cs="Noto Sans"/>
          <w:b/>
          <w:sz w:val="20"/>
          <w:szCs w:val="20"/>
        </w:rPr>
        <w:t>del 2025.</w:t>
      </w:r>
    </w:p>
    <w:p w14:paraId="17DA264D" w14:textId="77777777" w:rsidR="002C1A7A" w:rsidRPr="002C1A7A" w:rsidRDefault="002C1A7A" w:rsidP="002C1A7A">
      <w:pPr>
        <w:keepNext/>
        <w:tabs>
          <w:tab w:val="num" w:pos="-732"/>
        </w:tabs>
        <w:spacing w:before="240"/>
        <w:outlineLvl w:val="1"/>
        <w:rPr>
          <w:rFonts w:ascii="Noto Sans" w:eastAsia="Times New Roman" w:hAnsi="Noto Sans" w:cs="Noto Sans"/>
          <w:b/>
          <w:sz w:val="20"/>
          <w:szCs w:val="20"/>
        </w:rPr>
      </w:pPr>
      <w:r w:rsidRPr="002C1A7A">
        <w:rPr>
          <w:rFonts w:ascii="Noto Sans" w:hAnsi="Noto Sans" w:cs="Noto Sans"/>
          <w:b/>
          <w:bCs/>
          <w:i/>
          <w:iCs/>
          <w:sz w:val="20"/>
          <w:szCs w:val="20"/>
        </w:rPr>
        <w:t xml:space="preserve">7.3.-  </w:t>
      </w:r>
      <w:r w:rsidRPr="002C1A7A">
        <w:rPr>
          <w:rFonts w:ascii="Noto Sans" w:eastAsia="Times New Roman" w:hAnsi="Noto Sans" w:cs="Noto Sans"/>
          <w:b/>
          <w:sz w:val="20"/>
          <w:szCs w:val="20"/>
        </w:rPr>
        <w:t>CLAUSULAS DE CALIDAD:</w:t>
      </w:r>
    </w:p>
    <w:p w14:paraId="26FC0DC6" w14:textId="77777777" w:rsidR="002C1A7A" w:rsidRPr="002C1A7A" w:rsidRDefault="002C1A7A" w:rsidP="002C1A7A">
      <w:pPr>
        <w:autoSpaceDE w:val="0"/>
        <w:autoSpaceDN w:val="0"/>
        <w:ind w:left="1080"/>
        <w:rPr>
          <w:rFonts w:ascii="Noto Sans" w:eastAsia="Times New Roman" w:hAnsi="Noto Sans" w:cs="Noto Sans"/>
          <w:sz w:val="20"/>
          <w:szCs w:val="20"/>
        </w:rPr>
      </w:pPr>
      <w:r w:rsidRPr="002C1A7A">
        <w:rPr>
          <w:rFonts w:ascii="Noto Sans" w:eastAsia="Times New Roman" w:hAnsi="Noto Sans" w:cs="Noto Sans"/>
          <w:sz w:val="20"/>
          <w:szCs w:val="20"/>
        </w:rPr>
        <w:t xml:space="preserve"> </w:t>
      </w:r>
    </w:p>
    <w:p w14:paraId="2EA92871" w14:textId="6409B67A" w:rsidR="002C1A7A" w:rsidRDefault="002C1A7A" w:rsidP="0067446B">
      <w:pPr>
        <w:tabs>
          <w:tab w:val="left" w:pos="720"/>
        </w:tabs>
        <w:suppressAutoHyphens/>
        <w:jc w:val="both"/>
        <w:rPr>
          <w:rFonts w:ascii="Noto Sans" w:eastAsia="Times New Roman" w:hAnsi="Noto Sans" w:cs="Noto Sans"/>
          <w:spacing w:val="-3"/>
          <w:sz w:val="20"/>
          <w:szCs w:val="20"/>
          <w:lang w:eastAsia="ar-SA"/>
        </w:rPr>
      </w:pPr>
      <w:r w:rsidRPr="002C1A7A">
        <w:rPr>
          <w:rFonts w:ascii="Noto Sans" w:eastAsia="Times New Roman" w:hAnsi="Noto Sans" w:cs="Noto Sans"/>
          <w:spacing w:val="-3"/>
          <w:sz w:val="20"/>
          <w:szCs w:val="20"/>
          <w:lang w:eastAsia="ar-SA"/>
        </w:rPr>
        <w:t xml:space="preserve">La calidad de los servicios  objeto de la presente </w:t>
      </w:r>
      <w:r w:rsidR="00102CCB">
        <w:rPr>
          <w:rFonts w:ascii="Noto Sans" w:hAnsi="Noto Sans" w:cs="Noto Sans"/>
          <w:sz w:val="20"/>
          <w:szCs w:val="20"/>
        </w:rPr>
        <w:t>licit</w:t>
      </w:r>
      <w:r w:rsidR="00102CCB" w:rsidRPr="002C1A7A">
        <w:rPr>
          <w:rFonts w:ascii="Noto Sans" w:hAnsi="Noto Sans" w:cs="Noto Sans"/>
          <w:sz w:val="20"/>
          <w:szCs w:val="20"/>
        </w:rPr>
        <w:t>ación</w:t>
      </w:r>
      <w:r w:rsidRPr="002C1A7A">
        <w:rPr>
          <w:rFonts w:ascii="Noto Sans" w:eastAsia="Times New Roman" w:hAnsi="Noto Sans" w:cs="Noto Sans"/>
          <w:spacing w:val="-3"/>
          <w:sz w:val="20"/>
          <w:szCs w:val="20"/>
          <w:lang w:eastAsia="ar-SA"/>
        </w:rPr>
        <w:t xml:space="preserve"> está  contenida  en  el </w:t>
      </w:r>
      <w:r w:rsidR="008A639A">
        <w:rPr>
          <w:rFonts w:ascii="Noto Sans" w:eastAsia="Times New Roman" w:hAnsi="Noto Sans" w:cs="Noto Sans"/>
          <w:spacing w:val="-3"/>
          <w:sz w:val="20"/>
          <w:szCs w:val="20"/>
          <w:lang w:eastAsia="ar-SA"/>
        </w:rPr>
        <w:t xml:space="preserve"> </w:t>
      </w:r>
      <w:r w:rsidR="008A639A" w:rsidRPr="002C1A7A">
        <w:rPr>
          <w:rFonts w:ascii="Noto Sans" w:eastAsia="Times New Roman" w:hAnsi="Noto Sans" w:cs="Noto Sans"/>
          <w:b/>
          <w:spacing w:val="-3"/>
          <w:sz w:val="20"/>
          <w:szCs w:val="20"/>
          <w:lang w:eastAsia="ar-SA"/>
        </w:rPr>
        <w:t>Anexo Términos y Condiciones</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008A639A"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w:t>
      </w:r>
      <w:r w:rsidR="008A639A" w:rsidRPr="002C1A7A">
        <w:rPr>
          <w:rFonts w:ascii="Noto Sans" w:eastAsia="Times New Roman" w:hAnsi="Noto Sans" w:cs="Noto Sans"/>
          <w:b/>
          <w:spacing w:val="-3"/>
          <w:sz w:val="20"/>
          <w:szCs w:val="20"/>
          <w:lang w:eastAsia="ar-SA"/>
        </w:rPr>
        <w:t>A (</w:t>
      </w:r>
      <w:r w:rsidR="008A639A">
        <w:rPr>
          <w:rFonts w:ascii="Noto Sans" w:eastAsia="Times New Roman" w:hAnsi="Noto Sans" w:cs="Noto Sans"/>
          <w:b/>
          <w:spacing w:val="-3"/>
          <w:sz w:val="20"/>
          <w:szCs w:val="20"/>
          <w:lang w:eastAsia="ar-SA"/>
        </w:rPr>
        <w:t>cuatro</w:t>
      </w:r>
      <w:r w:rsidR="008A639A" w:rsidRPr="002C1A7A">
        <w:rPr>
          <w:rFonts w:ascii="Noto Sans" w:eastAsia="Times New Roman" w:hAnsi="Noto Sans" w:cs="Noto Sans"/>
          <w:b/>
          <w:spacing w:val="-3"/>
          <w:sz w:val="20"/>
          <w:szCs w:val="20"/>
          <w:lang w:eastAsia="ar-SA"/>
        </w:rPr>
        <w:t xml:space="preserve"> A)</w:t>
      </w:r>
      <w:r w:rsidR="008A639A" w:rsidRPr="002C1A7A">
        <w:rPr>
          <w:rFonts w:ascii="Noto Sans" w:eastAsia="Times New Roman" w:hAnsi="Noto Sans" w:cs="Noto Sans"/>
          <w:spacing w:val="-3"/>
          <w:sz w:val="20"/>
          <w:szCs w:val="20"/>
          <w:lang w:eastAsia="ar-SA"/>
        </w:rPr>
        <w:t xml:space="preserve"> </w:t>
      </w:r>
      <w:r w:rsidR="008A639A">
        <w:rPr>
          <w:rFonts w:ascii="Noto Sans" w:eastAsia="Times New Roman" w:hAnsi="Noto Sans" w:cs="Noto Sans"/>
          <w:spacing w:val="-3"/>
          <w:sz w:val="20"/>
          <w:szCs w:val="20"/>
          <w:lang w:eastAsia="ar-SA"/>
        </w:rPr>
        <w:t xml:space="preserve">y en el </w:t>
      </w:r>
      <w:r w:rsidRPr="002C1A7A">
        <w:rPr>
          <w:rFonts w:ascii="Noto Sans" w:eastAsia="Times New Roman" w:hAnsi="Noto Sans" w:cs="Noto Sans"/>
          <w:b/>
          <w:spacing w:val="-3"/>
          <w:sz w:val="20"/>
          <w:szCs w:val="20"/>
          <w:lang w:eastAsia="ar-SA"/>
        </w:rPr>
        <w:t>Anexo Técnico</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4B</w:t>
      </w:r>
      <w:r w:rsidRPr="002C1A7A">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cuatro B</w:t>
      </w:r>
      <w:r w:rsidRPr="002C1A7A">
        <w:rPr>
          <w:rFonts w:ascii="Noto Sans" w:eastAsia="Times New Roman" w:hAnsi="Noto Sans" w:cs="Noto Sans"/>
          <w:b/>
          <w:spacing w:val="-3"/>
          <w:sz w:val="20"/>
          <w:szCs w:val="20"/>
          <w:lang w:eastAsia="ar-SA"/>
        </w:rPr>
        <w:t xml:space="preserve">) </w:t>
      </w:r>
      <w:r w:rsidRPr="002C1A7A">
        <w:rPr>
          <w:rFonts w:ascii="Noto Sans" w:eastAsia="Times New Roman" w:hAnsi="Noto Sans" w:cs="Noto Sans"/>
          <w:spacing w:val="-3"/>
          <w:sz w:val="20"/>
          <w:szCs w:val="20"/>
          <w:lang w:eastAsia="ar-SA"/>
        </w:rPr>
        <w:t>y deberá apegarse justa, exacta y cabalmente a lo solicitado en  l</w:t>
      </w:r>
      <w:r w:rsidR="008A639A">
        <w:rPr>
          <w:rFonts w:ascii="Noto Sans" w:eastAsia="Times New Roman" w:hAnsi="Noto Sans" w:cs="Noto Sans"/>
          <w:spacing w:val="-3"/>
          <w:sz w:val="20"/>
          <w:szCs w:val="20"/>
          <w:lang w:eastAsia="ar-SA"/>
        </w:rPr>
        <w:t>os</w:t>
      </w:r>
      <w:r w:rsidRPr="002C1A7A">
        <w:rPr>
          <w:rFonts w:ascii="Noto Sans" w:eastAsia="Times New Roman" w:hAnsi="Noto Sans" w:cs="Noto Sans"/>
          <w:spacing w:val="-3"/>
          <w:sz w:val="20"/>
          <w:szCs w:val="20"/>
          <w:lang w:eastAsia="ar-SA"/>
        </w:rPr>
        <w:t xml:space="preserve"> mismo</w:t>
      </w:r>
      <w:r w:rsidR="008A639A">
        <w:rPr>
          <w:rFonts w:ascii="Noto Sans" w:eastAsia="Times New Roman" w:hAnsi="Noto Sans" w:cs="Noto Sans"/>
          <w:spacing w:val="-3"/>
          <w:sz w:val="20"/>
          <w:szCs w:val="20"/>
          <w:lang w:eastAsia="ar-SA"/>
        </w:rPr>
        <w:t>s</w:t>
      </w:r>
      <w:r w:rsidRPr="002C1A7A">
        <w:rPr>
          <w:rFonts w:ascii="Noto Sans" w:eastAsia="Times New Roman" w:hAnsi="Noto Sans" w:cs="Noto Sans"/>
          <w:spacing w:val="-3"/>
          <w:sz w:val="20"/>
          <w:szCs w:val="20"/>
          <w:lang w:eastAsia="ar-SA"/>
        </w:rPr>
        <w:t>.</w:t>
      </w:r>
    </w:p>
    <w:p w14:paraId="403B6F8C" w14:textId="77777777" w:rsidR="00B9019E" w:rsidRDefault="00B9019E" w:rsidP="0067446B">
      <w:pPr>
        <w:tabs>
          <w:tab w:val="left" w:pos="720"/>
        </w:tabs>
        <w:suppressAutoHyphens/>
        <w:jc w:val="both"/>
        <w:rPr>
          <w:rFonts w:ascii="Noto Sans" w:eastAsia="Times New Roman" w:hAnsi="Noto Sans" w:cs="Noto Sans"/>
          <w:spacing w:val="-3"/>
          <w:sz w:val="20"/>
          <w:szCs w:val="20"/>
          <w:lang w:eastAsia="ar-SA"/>
        </w:rPr>
      </w:pPr>
    </w:p>
    <w:tbl>
      <w:tblPr>
        <w:tblW w:w="0" w:type="auto"/>
        <w:tblInd w:w="55" w:type="dxa"/>
        <w:tblCellMar>
          <w:left w:w="70" w:type="dxa"/>
          <w:right w:w="70" w:type="dxa"/>
        </w:tblCellMar>
        <w:tblLook w:val="04A0" w:firstRow="1" w:lastRow="0" w:firstColumn="1" w:lastColumn="0" w:noHBand="0" w:noVBand="1"/>
      </w:tblPr>
      <w:tblGrid>
        <w:gridCol w:w="8923"/>
      </w:tblGrid>
      <w:tr w:rsidR="00FA60BB" w:rsidRPr="00741E48" w14:paraId="4EAE7CDA" w14:textId="77777777" w:rsidTr="00FA60BB">
        <w:trPr>
          <w:trHeight w:val="20"/>
        </w:trPr>
        <w:tc>
          <w:tcPr>
            <w:tcW w:w="0" w:type="auto"/>
            <w:shd w:val="clear" w:color="auto" w:fill="auto"/>
            <w:vAlign w:val="center"/>
            <w:hideMark/>
          </w:tcPr>
          <w:p w14:paraId="2AA31D79" w14:textId="0D85C8E6"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Un contrato de servicio de mantenimiento preventivo y correctivo, con refacciones, incluye: todas las visitas y las refacciones necesarias para su reparación y/o mantenimiento preventivo.</w:t>
            </w:r>
          </w:p>
        </w:tc>
      </w:tr>
      <w:tr w:rsidR="00FA60BB" w:rsidRPr="00741E48" w14:paraId="5BF194A2" w14:textId="77777777" w:rsidTr="00FA60BB">
        <w:trPr>
          <w:trHeight w:val="20"/>
        </w:trPr>
        <w:tc>
          <w:tcPr>
            <w:tcW w:w="0" w:type="auto"/>
            <w:shd w:val="clear" w:color="auto" w:fill="auto"/>
            <w:vAlign w:val="center"/>
            <w:hideMark/>
          </w:tcPr>
          <w:p w14:paraId="1DB258ED" w14:textId="77777777" w:rsidR="00FA60BB" w:rsidRPr="00741E48" w:rsidRDefault="00FA60BB" w:rsidP="00145B71">
            <w:pPr>
              <w:jc w:val="both"/>
              <w:rPr>
                <w:rFonts w:ascii="Noto Sans" w:hAnsi="Noto Sans" w:cs="Noto Sans"/>
                <w:color w:val="000000"/>
                <w:sz w:val="20"/>
                <w:szCs w:val="20"/>
                <w:lang w:val="es-MX" w:eastAsia="es-MX"/>
              </w:rPr>
            </w:pPr>
          </w:p>
          <w:p w14:paraId="64640D32" w14:textId="77777777" w:rsidR="00476FEB" w:rsidRDefault="00FA60BB" w:rsidP="00741E48">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mantenimiento preventivo será </w:t>
            </w:r>
            <w:r w:rsidR="00741E48">
              <w:rPr>
                <w:rFonts w:ascii="Noto Sans" w:hAnsi="Noto Sans" w:cs="Noto Sans"/>
                <w:color w:val="000000"/>
                <w:sz w:val="20"/>
                <w:szCs w:val="20"/>
                <w:lang w:val="es-MX" w:eastAsia="es-MX"/>
              </w:rPr>
              <w:t xml:space="preserve">dos veces al año, deberá de incluir los kit de mantenimiento preventivo de acuerdo a manual de servicio y condiciones del equipo, será programado y ejecutado de acuerdo a la fecha propuesta en la descripción de la partida del anexo técnico. En la partida numero 4 solamente se programa una fecha de mantenimiento preventivo y calibración de acuerdo a la necesidad del equipo. </w:t>
            </w:r>
          </w:p>
          <w:p w14:paraId="5B2393F6" w14:textId="77777777" w:rsidR="00476FEB" w:rsidRDefault="00476FEB" w:rsidP="00741E48">
            <w:pPr>
              <w:jc w:val="both"/>
              <w:rPr>
                <w:rFonts w:ascii="Noto Sans" w:hAnsi="Noto Sans" w:cs="Noto Sans"/>
                <w:color w:val="000000"/>
                <w:sz w:val="20"/>
                <w:szCs w:val="20"/>
                <w:lang w:val="es-MX" w:eastAsia="es-MX"/>
              </w:rPr>
            </w:pPr>
          </w:p>
          <w:p w14:paraId="3BDDFB1D" w14:textId="77777777" w:rsidR="00FA60BB" w:rsidRDefault="00476FEB" w:rsidP="00476FE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deberá presentar carta de apoyo de refacciones de distribuidor del equipo médico de la partida que participe, en el caso de las partidas 1,5 y 26, el proveedor deberá presentar evidencia de capacitación referente del equipo médico mencionando a estas partidas. </w:t>
            </w:r>
            <w:r w:rsidR="00741E48">
              <w:rPr>
                <w:rFonts w:ascii="Noto Sans" w:hAnsi="Noto Sans" w:cs="Noto Sans"/>
                <w:color w:val="000000"/>
                <w:sz w:val="20"/>
                <w:szCs w:val="20"/>
                <w:lang w:val="es-MX" w:eastAsia="es-MX"/>
              </w:rPr>
              <w:t xml:space="preserve"> </w:t>
            </w:r>
          </w:p>
          <w:p w14:paraId="4DF76CFD" w14:textId="77777777" w:rsidR="00A925A4" w:rsidRDefault="00A925A4" w:rsidP="00476FEB">
            <w:pPr>
              <w:jc w:val="both"/>
              <w:rPr>
                <w:rFonts w:ascii="Noto Sans" w:hAnsi="Noto Sans" w:cs="Noto Sans"/>
                <w:color w:val="000000"/>
                <w:sz w:val="20"/>
                <w:szCs w:val="20"/>
                <w:lang w:val="es-MX" w:eastAsia="es-MX"/>
              </w:rPr>
            </w:pPr>
          </w:p>
          <w:p w14:paraId="6077989D" w14:textId="77777777" w:rsidR="00A925A4" w:rsidRDefault="00A925A4" w:rsidP="00A925A4">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En las partidas que correspondan cada refacción que a continuación se menciona antes de iniciar el mantenimiento preventivo deberá presentar a la oficina de conservación además </w:t>
            </w:r>
            <w:r>
              <w:rPr>
                <w:rFonts w:ascii="Noto Sans" w:hAnsi="Noto Sans" w:cs="Noto Sans"/>
                <w:color w:val="000000"/>
                <w:sz w:val="20"/>
                <w:szCs w:val="20"/>
                <w:lang w:val="es-MX" w:eastAsia="es-MX"/>
              </w:rPr>
              <w:lastRenderedPageBreak/>
              <w:t xml:space="preserve">del kit de mantenimiento que deberá cambiar o entregar también deberá cambiar o si es el caso entregar al servicio.  </w:t>
            </w:r>
          </w:p>
          <w:p w14:paraId="6726B27F" w14:textId="77777777" w:rsidR="00A925A4" w:rsidRDefault="00A925A4" w:rsidP="00A925A4">
            <w:pPr>
              <w:jc w:val="both"/>
              <w:rPr>
                <w:rFonts w:ascii="Noto Sans" w:hAnsi="Noto Sans" w:cs="Noto Sans"/>
                <w:color w:val="000000"/>
                <w:sz w:val="20"/>
                <w:szCs w:val="20"/>
                <w:lang w:val="es-MX" w:eastAsia="es-MX"/>
              </w:rPr>
            </w:pPr>
          </w:p>
          <w:p w14:paraId="3FBA565D" w14:textId="7C169127" w:rsidR="008E6637" w:rsidRPr="008E6637" w:rsidRDefault="008E6637" w:rsidP="008E6637">
            <w:pPr>
              <w:jc w:val="both"/>
              <w:rPr>
                <w:rFonts w:ascii="Noto Sans" w:hAnsi="Noto Sans" w:cs="Noto Sans"/>
                <w:b/>
                <w:color w:val="000000"/>
                <w:sz w:val="20"/>
                <w:szCs w:val="20"/>
                <w:u w:val="single"/>
                <w:lang w:val="es-MX" w:eastAsia="es-MX"/>
              </w:rPr>
            </w:pPr>
            <w:r w:rsidRPr="008E6637">
              <w:rPr>
                <w:rFonts w:ascii="Noto Sans" w:hAnsi="Noto Sans" w:cs="Noto Sans"/>
                <w:b/>
                <w:color w:val="000000"/>
                <w:sz w:val="20"/>
                <w:szCs w:val="20"/>
                <w:u w:val="single"/>
                <w:lang w:val="es-MX" w:eastAsia="es-MX"/>
              </w:rPr>
              <w:t>Baterías para cada cama.</w:t>
            </w:r>
          </w:p>
          <w:p w14:paraId="6A8FFC75" w14:textId="538CF264"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30D50A11" w14:textId="190A725A"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B</w:t>
            </w:r>
            <w:r w:rsidRPr="008E6637">
              <w:rPr>
                <w:rFonts w:ascii="Noto Sans" w:hAnsi="Noto Sans" w:cs="Noto Sans"/>
                <w:color w:val="000000"/>
                <w:sz w:val="20"/>
                <w:szCs w:val="20"/>
                <w:lang w:val="es-MX" w:eastAsia="es-MX"/>
              </w:rPr>
              <w:t>aterías, transductores de flujo, celdas de oxígeno para cada máquina de anestesia y ventilador volumétrico en este último si existe. de ser necesario el cambio de turbina esta se deberá realizar dentro del servicio de mantenimiento preventivo</w:t>
            </w:r>
          </w:p>
          <w:p w14:paraId="77F007C9" w14:textId="57E2FCF0"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7B5E8E6A" w14:textId="0EBB56B1" w:rsidR="00A925A4"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J</w:t>
            </w:r>
            <w:r w:rsidRPr="008E6637">
              <w:rPr>
                <w:rFonts w:ascii="Noto Sans" w:hAnsi="Noto Sans" w:cs="Noto Sans"/>
                <w:color w:val="000000"/>
                <w:sz w:val="20"/>
                <w:szCs w:val="20"/>
                <w:lang w:val="es-MX" w:eastAsia="es-MX"/>
              </w:rPr>
              <w:t>uego de 5 sierras para cada sierra de estereotomía.</w:t>
            </w:r>
          </w:p>
          <w:p w14:paraId="758A72F0" w14:textId="77777777" w:rsidR="008E6637" w:rsidRDefault="008E6637" w:rsidP="008E6637">
            <w:pPr>
              <w:jc w:val="both"/>
              <w:rPr>
                <w:rFonts w:ascii="Noto Sans" w:hAnsi="Noto Sans" w:cs="Noto Sans"/>
                <w:color w:val="000000"/>
                <w:sz w:val="20"/>
                <w:szCs w:val="20"/>
                <w:lang w:val="es-MX" w:eastAsia="es-MX"/>
              </w:rPr>
            </w:pPr>
          </w:p>
          <w:p w14:paraId="28FAE0C8" w14:textId="62916A0F"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B</w:t>
            </w:r>
            <w:r w:rsidRPr="008E6637">
              <w:rPr>
                <w:rFonts w:ascii="Noto Sans" w:hAnsi="Noto Sans" w:cs="Noto Sans"/>
                <w:color w:val="000000"/>
                <w:sz w:val="20"/>
                <w:szCs w:val="20"/>
                <w:lang w:val="es-MX" w:eastAsia="es-MX"/>
              </w:rPr>
              <w:t>aterías y juego de 10 derivaciones para cada electrocardiógrafo.</w:t>
            </w:r>
          </w:p>
          <w:p w14:paraId="3B8E333F" w14:textId="1440F9B3"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5950C284" w14:textId="1F003F2E"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B</w:t>
            </w:r>
            <w:r w:rsidRPr="008E6637">
              <w:rPr>
                <w:rFonts w:ascii="Noto Sans" w:hAnsi="Noto Sans" w:cs="Noto Sans"/>
                <w:color w:val="000000"/>
                <w:sz w:val="20"/>
                <w:szCs w:val="20"/>
                <w:lang w:val="es-MX" w:eastAsia="es-MX"/>
              </w:rPr>
              <w:t>aterías, sensor de saturación de oxígeno, brazalete (manguera y conectores) pani, cable ecg de 5 derivaciones, sensor de temperatura para cada monitor de signos vitales.</w:t>
            </w:r>
          </w:p>
          <w:p w14:paraId="0A431880" w14:textId="2A99D95F"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4B0F921C" w14:textId="37645B85"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J</w:t>
            </w:r>
            <w:r w:rsidRPr="008E6637">
              <w:rPr>
                <w:rFonts w:ascii="Noto Sans" w:hAnsi="Noto Sans" w:cs="Noto Sans"/>
                <w:color w:val="000000"/>
                <w:sz w:val="20"/>
                <w:szCs w:val="20"/>
                <w:lang w:val="es-MX" w:eastAsia="es-MX"/>
              </w:rPr>
              <w:t>uego de 5 derivaciones para sistema holter.</w:t>
            </w:r>
          </w:p>
          <w:p w14:paraId="2F650B13" w14:textId="7377D464"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526695A4" w14:textId="64732432"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P</w:t>
            </w:r>
            <w:r w:rsidRPr="008E6637">
              <w:rPr>
                <w:rFonts w:ascii="Noto Sans" w:hAnsi="Noto Sans" w:cs="Noto Sans"/>
                <w:color w:val="000000"/>
                <w:sz w:val="20"/>
                <w:szCs w:val="20"/>
                <w:lang w:val="es-MX" w:eastAsia="es-MX"/>
              </w:rPr>
              <w:t>ara el electroencefalógrafo un paquete de electrodos de copa de oro, para  el electromiografo un electrodo de barra, un electrodo de tierra, un  electrodo de anillos, un electrodo de superficie y seis electrodos de copa.</w:t>
            </w:r>
          </w:p>
          <w:p w14:paraId="4487A831" w14:textId="3EF7E1A9"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234C440F" w14:textId="4DE8083A" w:rsidR="008E6637" w:rsidRPr="008E6637" w:rsidRDefault="008E6637" w:rsidP="008E6637">
            <w:pPr>
              <w:jc w:val="both"/>
              <w:rPr>
                <w:rFonts w:ascii="Noto Sans" w:hAnsi="Noto Sans" w:cs="Noto Sans"/>
                <w:color w:val="000000"/>
                <w:sz w:val="20"/>
                <w:szCs w:val="20"/>
                <w:lang w:val="es-MX" w:eastAsia="es-MX"/>
              </w:rPr>
            </w:pPr>
            <w:proofErr w:type="gramStart"/>
            <w:r w:rsidRPr="008E6637">
              <w:rPr>
                <w:rFonts w:ascii="Noto Sans" w:hAnsi="Noto Sans" w:cs="Noto Sans"/>
                <w:color w:val="000000"/>
                <w:sz w:val="20"/>
                <w:szCs w:val="20"/>
                <w:lang w:val="es-MX" w:eastAsia="es-MX"/>
              </w:rPr>
              <w:t>kit</w:t>
            </w:r>
            <w:proofErr w:type="gramEnd"/>
            <w:r w:rsidRPr="008E6637">
              <w:rPr>
                <w:rFonts w:ascii="Noto Sans" w:hAnsi="Noto Sans" w:cs="Noto Sans"/>
                <w:color w:val="000000"/>
                <w:sz w:val="20"/>
                <w:szCs w:val="20"/>
                <w:lang w:val="es-MX" w:eastAsia="es-MX"/>
              </w:rPr>
              <w:t xml:space="preserve"> de electrodos, cables para electroterapia y esponjas para electrodos para equipos de electroterapia y rehabilitación.</w:t>
            </w:r>
          </w:p>
          <w:p w14:paraId="3FDBA846" w14:textId="04666153"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68D36171" w14:textId="639CCEB4"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B</w:t>
            </w:r>
            <w:r w:rsidRPr="008E6637">
              <w:rPr>
                <w:rFonts w:ascii="Noto Sans" w:hAnsi="Noto Sans" w:cs="Noto Sans"/>
                <w:color w:val="000000"/>
                <w:sz w:val="20"/>
                <w:szCs w:val="20"/>
                <w:lang w:val="es-MX" w:eastAsia="es-MX"/>
              </w:rPr>
              <w:t>aterías y cables para paciente ecg 3 o 5 derivaciones para cada desfibrilador.</w:t>
            </w:r>
          </w:p>
          <w:p w14:paraId="104E07FE" w14:textId="2C675CFA"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1C9549E2" w14:textId="05028163" w:rsidR="008E6637" w:rsidRPr="008E6637"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C</w:t>
            </w:r>
            <w:r w:rsidRPr="008E6637">
              <w:rPr>
                <w:rFonts w:ascii="Noto Sans" w:hAnsi="Noto Sans" w:cs="Noto Sans"/>
                <w:color w:val="000000"/>
                <w:sz w:val="20"/>
                <w:szCs w:val="20"/>
                <w:lang w:val="es-MX" w:eastAsia="es-MX"/>
              </w:rPr>
              <w:t xml:space="preserve">ambio de filtros hepa de las campanas de flujo laminar (1 ocasión, en el segundo mantenimiento) y deberá realizar pruebas de flujo de aire con anemómetro para campanas de flujo laminar, realizar calificación de las campanas de flujo laminar con certificado todo esto en el segundo mantenimiento preventivo. </w:t>
            </w:r>
          </w:p>
          <w:p w14:paraId="264015D4" w14:textId="296F5119" w:rsidR="008E6637" w:rsidRPr="008E6637" w:rsidRDefault="008E6637" w:rsidP="008E6637">
            <w:pPr>
              <w:jc w:val="both"/>
              <w:rPr>
                <w:rFonts w:ascii="Noto Sans" w:hAnsi="Noto Sans" w:cs="Noto Sans"/>
                <w:color w:val="000000"/>
                <w:sz w:val="20"/>
                <w:szCs w:val="20"/>
                <w:lang w:val="es-MX" w:eastAsia="es-MX"/>
              </w:rPr>
            </w:pPr>
            <w:r w:rsidRPr="008E6637">
              <w:rPr>
                <w:rFonts w:ascii="Noto Sans" w:hAnsi="Noto Sans" w:cs="Noto Sans"/>
                <w:color w:val="000000"/>
                <w:sz w:val="20"/>
                <w:szCs w:val="20"/>
                <w:lang w:val="es-MX" w:eastAsia="es-MX"/>
              </w:rPr>
              <w:t xml:space="preserve"> </w:t>
            </w:r>
          </w:p>
          <w:p w14:paraId="16F8A57E" w14:textId="1374BA09" w:rsidR="008E6637" w:rsidRPr="00741E48" w:rsidRDefault="008E6637" w:rsidP="008E6637">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T</w:t>
            </w:r>
            <w:r w:rsidRPr="008E6637">
              <w:rPr>
                <w:rFonts w:ascii="Noto Sans" w:hAnsi="Noto Sans" w:cs="Noto Sans"/>
                <w:color w:val="000000"/>
                <w:sz w:val="20"/>
                <w:szCs w:val="20"/>
                <w:lang w:val="es-MX" w:eastAsia="es-MX"/>
              </w:rPr>
              <w:t>odo lo anterior correspondiente en referencia al manual del fabricante donde señala de acuerdo a su actividad en el servicio las refacciones que lo componen.</w:t>
            </w:r>
          </w:p>
        </w:tc>
      </w:tr>
      <w:tr w:rsidR="00FA60BB" w:rsidRPr="00741E48" w14:paraId="7523A021" w14:textId="77777777" w:rsidTr="00FA60BB">
        <w:trPr>
          <w:trHeight w:val="20"/>
        </w:trPr>
        <w:tc>
          <w:tcPr>
            <w:tcW w:w="0" w:type="auto"/>
            <w:shd w:val="clear" w:color="auto" w:fill="auto"/>
            <w:vAlign w:val="center"/>
            <w:hideMark/>
          </w:tcPr>
          <w:p w14:paraId="5E0A3CD6" w14:textId="77777777" w:rsidR="00FA60BB" w:rsidRPr="008E6637" w:rsidRDefault="00FA60BB" w:rsidP="00FA60BB">
            <w:pPr>
              <w:jc w:val="both"/>
              <w:rPr>
                <w:rFonts w:ascii="Noto Sans" w:hAnsi="Noto Sans" w:cs="Noto Sans"/>
                <w:color w:val="000000"/>
                <w:sz w:val="20"/>
                <w:szCs w:val="20"/>
                <w:highlight w:val="yellow"/>
                <w:lang w:val="es-MX" w:eastAsia="es-MX"/>
              </w:rPr>
            </w:pPr>
          </w:p>
          <w:p w14:paraId="5DDFFE17" w14:textId="3067EB15" w:rsidR="00FA60BB" w:rsidRPr="008E6637" w:rsidRDefault="00FA60BB" w:rsidP="00FA60BB">
            <w:pPr>
              <w:jc w:val="both"/>
              <w:rPr>
                <w:rFonts w:ascii="Noto Sans" w:hAnsi="Noto Sans" w:cs="Noto Sans"/>
                <w:color w:val="000000"/>
                <w:sz w:val="20"/>
                <w:szCs w:val="20"/>
                <w:highlight w:val="yellow"/>
                <w:lang w:val="es-MX" w:eastAsia="es-MX"/>
              </w:rPr>
            </w:pPr>
            <w:r w:rsidRPr="006A7482">
              <w:rPr>
                <w:rFonts w:ascii="Noto Sans" w:hAnsi="Noto Sans" w:cs="Noto Sans"/>
                <w:color w:val="000000"/>
                <w:sz w:val="20"/>
                <w:szCs w:val="20"/>
                <w:lang w:val="es-MX" w:eastAsia="es-MX"/>
              </w:rPr>
              <w:t xml:space="preserve">El licitante deberá contar con la infraestructura y personal técnico especializado en el ramo, para la ejecución y supervisión de los mismos, a fin de prestar el servicio solicitado. </w:t>
            </w:r>
          </w:p>
        </w:tc>
      </w:tr>
      <w:tr w:rsidR="00FA60BB" w:rsidRPr="00741E48" w14:paraId="3E282FCC" w14:textId="77777777" w:rsidTr="00FA60BB">
        <w:trPr>
          <w:trHeight w:val="20"/>
        </w:trPr>
        <w:tc>
          <w:tcPr>
            <w:tcW w:w="0" w:type="auto"/>
            <w:shd w:val="clear" w:color="auto" w:fill="auto"/>
            <w:vAlign w:val="center"/>
            <w:hideMark/>
          </w:tcPr>
          <w:p w14:paraId="72C301C7" w14:textId="0925FCDE"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72502205" w14:textId="77777777" w:rsidTr="00FA60BB">
        <w:trPr>
          <w:trHeight w:val="20"/>
        </w:trPr>
        <w:tc>
          <w:tcPr>
            <w:tcW w:w="0" w:type="auto"/>
            <w:shd w:val="clear" w:color="auto" w:fill="auto"/>
            <w:vAlign w:val="center"/>
            <w:hideMark/>
          </w:tcPr>
          <w:p w14:paraId="26BE6C5E" w14:textId="20DD8020" w:rsidR="00FA60BB" w:rsidRPr="00741E48" w:rsidRDefault="00FA60BB" w:rsidP="00267AA8">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eastAsia="es-MX"/>
              </w:rPr>
              <w:t xml:space="preserve">El licitante se deberá de coordinar con el jefe de </w:t>
            </w:r>
            <w:r w:rsidR="00267AA8">
              <w:rPr>
                <w:rFonts w:ascii="Noto Sans" w:hAnsi="Noto Sans" w:cs="Noto Sans"/>
                <w:color w:val="000000"/>
                <w:sz w:val="20"/>
                <w:szCs w:val="20"/>
                <w:lang w:eastAsia="es-MX"/>
              </w:rPr>
              <w:t xml:space="preserve">conservación de la UMAE Hospital de Especialidades CMNO para la prestación del servicio, esto deberá hacerlo dejando una minuta de trabajo, asentando los días en que se realizara los servicios y los términos de los que se ejecutaran los trabajos, así como el día en el que se harán los trabajos, el cual deberá de estar dentro del calendario que establece el contrato, al igual deberá dejar una nota asentada con los acuerdos en la bitácora correspo9ndiente al </w:t>
            </w:r>
            <w:r w:rsidRPr="00741E48">
              <w:rPr>
                <w:rFonts w:ascii="Noto Sans" w:hAnsi="Noto Sans" w:cs="Noto Sans"/>
                <w:color w:val="000000"/>
                <w:sz w:val="20"/>
                <w:szCs w:val="20"/>
                <w:lang w:eastAsia="es-MX"/>
              </w:rPr>
              <w:t>servicio.</w:t>
            </w:r>
          </w:p>
        </w:tc>
      </w:tr>
      <w:tr w:rsidR="00FA60BB" w:rsidRPr="00741E48" w14:paraId="3F6EDC23" w14:textId="77777777" w:rsidTr="00FA60BB">
        <w:trPr>
          <w:trHeight w:val="20"/>
        </w:trPr>
        <w:tc>
          <w:tcPr>
            <w:tcW w:w="0" w:type="auto"/>
            <w:shd w:val="clear" w:color="auto" w:fill="auto"/>
            <w:vAlign w:val="center"/>
            <w:hideMark/>
          </w:tcPr>
          <w:p w14:paraId="07360BC9" w14:textId="4ED7FDD8"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68518910" w14:textId="77777777" w:rsidTr="00FA60BB">
        <w:trPr>
          <w:trHeight w:val="20"/>
        </w:trPr>
        <w:tc>
          <w:tcPr>
            <w:tcW w:w="0" w:type="auto"/>
            <w:shd w:val="clear" w:color="auto" w:fill="auto"/>
            <w:vAlign w:val="center"/>
            <w:hideMark/>
          </w:tcPr>
          <w:p w14:paraId="1AFFF472" w14:textId="21DC8E32" w:rsidR="00FA60BB" w:rsidRPr="00741E48" w:rsidRDefault="00FA60BB" w:rsidP="00FA60BB">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La transportación de los bienes y/o servicios, las maniobras de carga y descarga en el andén </w:t>
            </w:r>
            <w:r w:rsidRPr="00741E48">
              <w:rPr>
                <w:rFonts w:ascii="Noto Sans" w:hAnsi="Noto Sans" w:cs="Noto Sans"/>
                <w:color w:val="000000"/>
                <w:sz w:val="20"/>
                <w:szCs w:val="20"/>
                <w:lang w:val="es-MX" w:eastAsia="es-MX"/>
              </w:rPr>
              <w:lastRenderedPageBreak/>
              <w:t>del lugar de entrega serán a cargo del proveedor, así como el aseguramiento de los servicios, hasta que estos sean recibidos de conformidad por el Instituto.</w:t>
            </w:r>
          </w:p>
        </w:tc>
      </w:tr>
      <w:tr w:rsidR="00FA60BB" w:rsidRPr="00741E48" w14:paraId="04AEE6C8" w14:textId="77777777" w:rsidTr="00FA60BB">
        <w:trPr>
          <w:trHeight w:val="20"/>
        </w:trPr>
        <w:tc>
          <w:tcPr>
            <w:tcW w:w="0" w:type="auto"/>
            <w:shd w:val="clear" w:color="auto" w:fill="auto"/>
            <w:vAlign w:val="center"/>
            <w:hideMark/>
          </w:tcPr>
          <w:p w14:paraId="1B0407E0" w14:textId="5BD8CE93"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lastRenderedPageBreak/>
              <w:t> </w:t>
            </w:r>
          </w:p>
        </w:tc>
      </w:tr>
      <w:tr w:rsidR="00FA60BB" w:rsidRPr="00741E48" w14:paraId="385A4395" w14:textId="77777777" w:rsidTr="00FA60BB">
        <w:trPr>
          <w:trHeight w:val="20"/>
        </w:trPr>
        <w:tc>
          <w:tcPr>
            <w:tcW w:w="0" w:type="auto"/>
            <w:shd w:val="clear" w:color="auto" w:fill="auto"/>
            <w:vAlign w:val="center"/>
            <w:hideMark/>
          </w:tcPr>
          <w:p w14:paraId="44D8484B" w14:textId="0BD15E5A" w:rsidR="00FA60BB" w:rsidRPr="00741E48" w:rsidRDefault="00FA60BB" w:rsidP="00FA60BB">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Durante la prestación del servicio, éste estará sujeto a una verificación visual aleatoria, con objeto de revisar que se cumpla con las condiciones requeridas.</w:t>
            </w:r>
          </w:p>
        </w:tc>
      </w:tr>
      <w:tr w:rsidR="00FA60BB" w:rsidRPr="00741E48" w14:paraId="0D2E2497" w14:textId="77777777" w:rsidTr="00FA60BB">
        <w:trPr>
          <w:trHeight w:val="20"/>
        </w:trPr>
        <w:tc>
          <w:tcPr>
            <w:tcW w:w="0" w:type="auto"/>
            <w:shd w:val="clear" w:color="auto" w:fill="auto"/>
            <w:vAlign w:val="center"/>
            <w:hideMark/>
          </w:tcPr>
          <w:p w14:paraId="79DF78E7" w14:textId="03158D9A"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eastAsia="es-MX"/>
              </w:rPr>
              <w:t> </w:t>
            </w:r>
          </w:p>
        </w:tc>
      </w:tr>
      <w:tr w:rsidR="00FA60BB" w:rsidRPr="00741E48" w14:paraId="7CD903AA" w14:textId="77777777" w:rsidTr="00FA60BB">
        <w:trPr>
          <w:trHeight w:val="20"/>
        </w:trPr>
        <w:tc>
          <w:tcPr>
            <w:tcW w:w="0" w:type="auto"/>
            <w:shd w:val="clear" w:color="auto" w:fill="auto"/>
            <w:vAlign w:val="center"/>
            <w:hideMark/>
          </w:tcPr>
          <w:p w14:paraId="3E3E7345" w14:textId="53B43CA9" w:rsidR="00FA60BB" w:rsidRPr="00741E48" w:rsidRDefault="00FA60BB" w:rsidP="00FA60BB">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 licitante será responsable civilmente por la negligencia, impericia o dolo en que incurra personalmente o por los trabajadores a su servicio, por lo que se obliga a indemnizar al Instituto de los daños y perjuicios que le ocasione.</w:t>
            </w:r>
          </w:p>
        </w:tc>
      </w:tr>
      <w:tr w:rsidR="00FA60BB" w:rsidRPr="00741E48" w14:paraId="2A7C6AF1" w14:textId="77777777" w:rsidTr="00FA60BB">
        <w:trPr>
          <w:trHeight w:val="20"/>
        </w:trPr>
        <w:tc>
          <w:tcPr>
            <w:tcW w:w="0" w:type="auto"/>
            <w:shd w:val="clear" w:color="auto" w:fill="auto"/>
            <w:vAlign w:val="center"/>
            <w:hideMark/>
          </w:tcPr>
          <w:p w14:paraId="2C6E9CA7" w14:textId="53B66CBA"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FA60BB" w:rsidRPr="00741E48" w14:paraId="3B4163E4" w14:textId="77777777" w:rsidTr="00FA60BB">
        <w:trPr>
          <w:trHeight w:val="20"/>
        </w:trPr>
        <w:tc>
          <w:tcPr>
            <w:tcW w:w="0" w:type="auto"/>
            <w:shd w:val="clear" w:color="auto" w:fill="auto"/>
            <w:vAlign w:val="center"/>
            <w:hideMark/>
          </w:tcPr>
          <w:p w14:paraId="221C85B0" w14:textId="0780A962" w:rsidR="00FA60BB" w:rsidRPr="00741E48" w:rsidRDefault="00FA60BB" w:rsidP="00FA60BB">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 licitante será responsable en caso de que al prestar los servicios objeto de este instrumento infrinja patentes y/o marcas registradas, quedando obligado a liberar de toda responsabilidad de carácter civil, penal, mercantil, fiscal o de cualquier otra índole al Instituto.</w:t>
            </w:r>
          </w:p>
        </w:tc>
      </w:tr>
      <w:tr w:rsidR="00FA60BB" w:rsidRPr="00741E48" w14:paraId="1C77C0DE" w14:textId="77777777" w:rsidTr="00FA60BB">
        <w:trPr>
          <w:trHeight w:val="20"/>
        </w:trPr>
        <w:tc>
          <w:tcPr>
            <w:tcW w:w="0" w:type="auto"/>
            <w:shd w:val="clear" w:color="auto" w:fill="auto"/>
            <w:vAlign w:val="center"/>
            <w:hideMark/>
          </w:tcPr>
          <w:p w14:paraId="56A1E915" w14:textId="2315DA65" w:rsidR="00FA60BB" w:rsidRPr="00741E48" w:rsidRDefault="00FA60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5891C3C0" w14:textId="77777777" w:rsidTr="002056B0">
        <w:trPr>
          <w:trHeight w:val="20"/>
        </w:trPr>
        <w:tc>
          <w:tcPr>
            <w:tcW w:w="0" w:type="auto"/>
            <w:shd w:val="clear" w:color="auto" w:fill="auto"/>
            <w:vAlign w:val="center"/>
            <w:hideMark/>
          </w:tcPr>
          <w:p w14:paraId="646D84EF" w14:textId="7AA5D1C2" w:rsidR="002056B0" w:rsidRPr="00741E48" w:rsidRDefault="002056B0" w:rsidP="002056B0">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 licitante deberá elaborar y entregar orden de servicio de la empresa que representa en la que se describen todas las actividades del mantenimiento correctivo y preventivo, horario de inicio de los trabajos y hora de término del servicio, la cual deberá de estar firmada por personal del instituto, con nombre legible de la persona que firma para que el servicio sea dado por bueno.</w:t>
            </w:r>
          </w:p>
        </w:tc>
      </w:tr>
      <w:tr w:rsidR="002056B0" w:rsidRPr="00741E48" w14:paraId="4F4A623A" w14:textId="77777777" w:rsidTr="002056B0">
        <w:trPr>
          <w:trHeight w:val="20"/>
        </w:trPr>
        <w:tc>
          <w:tcPr>
            <w:tcW w:w="0" w:type="auto"/>
            <w:shd w:val="clear" w:color="auto" w:fill="auto"/>
            <w:vAlign w:val="center"/>
            <w:hideMark/>
          </w:tcPr>
          <w:p w14:paraId="6B0F9169" w14:textId="4820E741"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714DAD23" w14:textId="77777777" w:rsidTr="002056B0">
        <w:trPr>
          <w:trHeight w:val="20"/>
        </w:trPr>
        <w:tc>
          <w:tcPr>
            <w:tcW w:w="0" w:type="auto"/>
            <w:shd w:val="clear" w:color="auto" w:fill="auto"/>
            <w:vAlign w:val="center"/>
            <w:hideMark/>
          </w:tcPr>
          <w:p w14:paraId="73A73949" w14:textId="441E03A8" w:rsidR="002056B0" w:rsidRPr="00741E48" w:rsidRDefault="002056B0" w:rsidP="002056B0">
            <w:pPr>
              <w:jc w:val="both"/>
              <w:rPr>
                <w:rFonts w:ascii="Noto Sans" w:hAnsi="Noto Sans" w:cs="Noto Sans"/>
                <w:color w:val="000000"/>
                <w:sz w:val="20"/>
                <w:szCs w:val="20"/>
                <w:lang w:val="es-MX" w:eastAsia="es-MX"/>
              </w:rPr>
            </w:pPr>
          </w:p>
        </w:tc>
      </w:tr>
      <w:tr w:rsidR="002056B0" w:rsidRPr="00741E48" w14:paraId="4F185D8F" w14:textId="77777777" w:rsidTr="002056B0">
        <w:trPr>
          <w:trHeight w:val="20"/>
        </w:trPr>
        <w:tc>
          <w:tcPr>
            <w:tcW w:w="0" w:type="auto"/>
            <w:shd w:val="clear" w:color="auto" w:fill="auto"/>
            <w:vAlign w:val="center"/>
            <w:hideMark/>
          </w:tcPr>
          <w:p w14:paraId="1CB7B7F1" w14:textId="1D0D6E98"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 precio unitario incluye el suministro, instalación de materiales, refacciones necesarias, elementos mencionados, mano de obra, transportación, viáticos, y demás relativos a la presente.</w:t>
            </w:r>
          </w:p>
        </w:tc>
      </w:tr>
      <w:tr w:rsidR="002056B0" w:rsidRPr="00741E48" w14:paraId="089F33CA" w14:textId="77777777" w:rsidTr="002056B0">
        <w:trPr>
          <w:trHeight w:val="20"/>
        </w:trPr>
        <w:tc>
          <w:tcPr>
            <w:tcW w:w="0" w:type="auto"/>
            <w:shd w:val="clear" w:color="auto" w:fill="auto"/>
            <w:vAlign w:val="center"/>
            <w:hideMark/>
          </w:tcPr>
          <w:p w14:paraId="74CA1BF3" w14:textId="3613EFCF"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3528EDA1" w14:textId="77777777" w:rsidTr="002056B0">
        <w:trPr>
          <w:trHeight w:val="20"/>
        </w:trPr>
        <w:tc>
          <w:tcPr>
            <w:tcW w:w="0" w:type="auto"/>
            <w:shd w:val="clear" w:color="auto" w:fill="auto"/>
            <w:vAlign w:val="center"/>
            <w:hideMark/>
          </w:tcPr>
          <w:p w14:paraId="5E927F42" w14:textId="1DC8E6F4" w:rsidR="002056B0" w:rsidRPr="00741E48" w:rsidRDefault="002056B0" w:rsidP="00145B71">
            <w:pPr>
              <w:jc w:val="both"/>
              <w:rPr>
                <w:rFonts w:ascii="Noto Sans" w:hAnsi="Noto Sans" w:cs="Noto Sans"/>
                <w:b/>
                <w:color w:val="000000"/>
                <w:sz w:val="20"/>
                <w:szCs w:val="20"/>
                <w:u w:val="single"/>
                <w:lang w:val="es-MX" w:eastAsia="es-MX"/>
              </w:rPr>
            </w:pPr>
            <w:r w:rsidRPr="00741E48">
              <w:rPr>
                <w:rFonts w:ascii="Noto Sans" w:hAnsi="Noto Sans" w:cs="Noto Sans"/>
                <w:b/>
                <w:color w:val="000000"/>
                <w:sz w:val="20"/>
                <w:szCs w:val="20"/>
                <w:u w:val="single"/>
                <w:lang w:val="es-MX" w:eastAsia="es-MX"/>
              </w:rPr>
              <w:t xml:space="preserve">Mantenimiento preventivo: </w:t>
            </w:r>
          </w:p>
        </w:tc>
      </w:tr>
      <w:tr w:rsidR="002056B0" w:rsidRPr="00741E48" w14:paraId="3ADF1947" w14:textId="77777777" w:rsidTr="002056B0">
        <w:trPr>
          <w:trHeight w:val="20"/>
        </w:trPr>
        <w:tc>
          <w:tcPr>
            <w:tcW w:w="0" w:type="auto"/>
            <w:shd w:val="clear" w:color="auto" w:fill="auto"/>
            <w:vAlign w:val="center"/>
            <w:hideMark/>
          </w:tcPr>
          <w:p w14:paraId="7E310D7B" w14:textId="39CAE2CF" w:rsidR="002056B0" w:rsidRPr="00741E48" w:rsidRDefault="002056B0" w:rsidP="002056B0">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Tiene por objeto la conservación de los equipos en condiciones óptimas de operación, de conformidad con los términos de referencia del fabricante, es aquel que se realiza de manera anticipada para prevenir fallas de funcionamiento en los equipos, considerando en su ejecución las actividades detalladas que establece el </w:t>
            </w:r>
            <w:r w:rsidRPr="00741E48">
              <w:rPr>
                <w:rFonts w:ascii="Noto Sans" w:hAnsi="Noto Sans" w:cs="Noto Sans"/>
                <w:b/>
                <w:color w:val="000000"/>
                <w:sz w:val="20"/>
                <w:szCs w:val="20"/>
                <w:lang w:val="es-MX" w:eastAsia="es-MX"/>
              </w:rPr>
              <w:t>Anexo Técnico</w:t>
            </w:r>
            <w:r w:rsidRPr="00741E48">
              <w:rPr>
                <w:rFonts w:ascii="Noto Sans" w:hAnsi="Noto Sans" w:cs="Noto Sans"/>
                <w:color w:val="000000"/>
                <w:sz w:val="20"/>
                <w:szCs w:val="20"/>
                <w:lang w:val="es-MX" w:eastAsia="es-MX"/>
              </w:rPr>
              <w:t xml:space="preserve"> de la presente convocatoria y en el manual de servicio del fabricante.</w:t>
            </w:r>
          </w:p>
        </w:tc>
      </w:tr>
      <w:tr w:rsidR="002056B0" w:rsidRPr="00741E48" w14:paraId="0137CC6E" w14:textId="77777777" w:rsidTr="002056B0">
        <w:trPr>
          <w:trHeight w:val="20"/>
        </w:trPr>
        <w:tc>
          <w:tcPr>
            <w:tcW w:w="0" w:type="auto"/>
            <w:shd w:val="clear" w:color="auto" w:fill="auto"/>
            <w:vAlign w:val="center"/>
            <w:hideMark/>
          </w:tcPr>
          <w:p w14:paraId="1BD97A5C" w14:textId="38337F2B"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22EC2712" w14:textId="77777777" w:rsidTr="002056B0">
        <w:trPr>
          <w:trHeight w:val="20"/>
        </w:trPr>
        <w:tc>
          <w:tcPr>
            <w:tcW w:w="0" w:type="auto"/>
            <w:shd w:val="clear" w:color="auto" w:fill="auto"/>
            <w:vAlign w:val="center"/>
            <w:hideMark/>
          </w:tcPr>
          <w:p w14:paraId="54AA437E" w14:textId="415DE76A" w:rsidR="002056B0" w:rsidRPr="00741E48" w:rsidRDefault="002056B0" w:rsidP="002056B0">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licitante que resulte adjudicado, se obliga a realizar el número de mantenimientos preventivos a cada uno de los equipos que se señalan en la descripción amplia y detallada de los servicios, debiendo cumplir con los plazos establecidos en el programa calendarizado de ejecución de los servicios mencionado en el </w:t>
            </w:r>
            <w:r w:rsidRPr="00741E48">
              <w:rPr>
                <w:rFonts w:ascii="Noto Sans" w:hAnsi="Noto Sans" w:cs="Noto Sans"/>
                <w:b/>
                <w:color w:val="000000"/>
                <w:sz w:val="20"/>
                <w:szCs w:val="20"/>
                <w:lang w:val="es-MX" w:eastAsia="es-MX"/>
              </w:rPr>
              <w:t>Anexo Técnico.</w:t>
            </w:r>
            <w:r w:rsidRPr="00741E48">
              <w:rPr>
                <w:rFonts w:ascii="Noto Sans" w:hAnsi="Noto Sans" w:cs="Noto Sans"/>
                <w:color w:val="000000"/>
                <w:sz w:val="20"/>
                <w:szCs w:val="20"/>
                <w:lang w:val="es-MX" w:eastAsia="es-MX"/>
              </w:rPr>
              <w:t xml:space="preserve"> </w:t>
            </w:r>
          </w:p>
        </w:tc>
      </w:tr>
      <w:tr w:rsidR="002056B0" w:rsidRPr="00741E48" w14:paraId="19DECB83" w14:textId="77777777" w:rsidTr="002056B0">
        <w:trPr>
          <w:trHeight w:val="20"/>
        </w:trPr>
        <w:tc>
          <w:tcPr>
            <w:tcW w:w="0" w:type="auto"/>
            <w:shd w:val="clear" w:color="auto" w:fill="auto"/>
            <w:vAlign w:val="center"/>
            <w:hideMark/>
          </w:tcPr>
          <w:p w14:paraId="58A3AADD" w14:textId="52B03D8F"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02CE46A3" w14:textId="77777777" w:rsidTr="002056B0">
        <w:trPr>
          <w:trHeight w:val="20"/>
        </w:trPr>
        <w:tc>
          <w:tcPr>
            <w:tcW w:w="0" w:type="auto"/>
            <w:shd w:val="clear" w:color="auto" w:fill="auto"/>
            <w:vAlign w:val="center"/>
            <w:hideMark/>
          </w:tcPr>
          <w:p w14:paraId="1332114C" w14:textId="624A3DA1" w:rsidR="002056B0" w:rsidRPr="00741E48" w:rsidRDefault="00645D3A" w:rsidP="00170262">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licitante </w:t>
            </w:r>
            <w:r w:rsidR="002056B0" w:rsidRPr="00741E48">
              <w:rPr>
                <w:rFonts w:ascii="Noto Sans" w:hAnsi="Noto Sans" w:cs="Noto Sans"/>
                <w:color w:val="000000"/>
                <w:sz w:val="20"/>
                <w:szCs w:val="20"/>
                <w:lang w:val="es-MX" w:eastAsia="es-MX"/>
              </w:rPr>
              <w:t>deberá  prestar el servicio de mantenimiento preventivo en  la fecha, que para este efecto, indique en el programa calendarizado de ejecución de los servicios mencionado en</w:t>
            </w:r>
            <w:r w:rsidRPr="00741E48">
              <w:rPr>
                <w:rFonts w:ascii="Noto Sans" w:hAnsi="Noto Sans" w:cs="Noto Sans"/>
                <w:color w:val="000000"/>
                <w:sz w:val="20"/>
                <w:szCs w:val="20"/>
                <w:lang w:val="es-MX" w:eastAsia="es-MX"/>
              </w:rPr>
              <w:t xml:space="preserve"> el  </w:t>
            </w:r>
            <w:r w:rsidRPr="00741E48">
              <w:rPr>
                <w:rFonts w:ascii="Noto Sans" w:hAnsi="Noto Sans" w:cs="Noto Sans"/>
                <w:b/>
                <w:color w:val="000000"/>
                <w:sz w:val="20"/>
                <w:szCs w:val="20"/>
                <w:lang w:val="es-MX" w:eastAsia="es-MX"/>
              </w:rPr>
              <w:t>Anexo Técnico (Anexo Número 4B (cuatro B)</w:t>
            </w:r>
            <w:r w:rsidRPr="00741E48">
              <w:rPr>
                <w:rFonts w:ascii="Noto Sans" w:hAnsi="Noto Sans" w:cs="Noto Sans"/>
                <w:color w:val="000000"/>
                <w:sz w:val="20"/>
                <w:szCs w:val="20"/>
                <w:lang w:val="es-MX" w:eastAsia="es-MX"/>
              </w:rPr>
              <w:t xml:space="preserve"> y </w:t>
            </w:r>
            <w:r w:rsidRPr="00741E48">
              <w:rPr>
                <w:rFonts w:ascii="Noto Sans" w:hAnsi="Noto Sans" w:cs="Noto Sans"/>
                <w:b/>
                <w:color w:val="000000"/>
                <w:sz w:val="20"/>
                <w:szCs w:val="20"/>
                <w:lang w:val="es-MX" w:eastAsia="es-MX"/>
              </w:rPr>
              <w:t xml:space="preserve">Anexo Número </w:t>
            </w:r>
            <w:r w:rsidR="00170262" w:rsidRPr="00741E48">
              <w:rPr>
                <w:rFonts w:ascii="Noto Sans" w:hAnsi="Noto Sans" w:cs="Noto Sans"/>
                <w:b/>
                <w:color w:val="000000"/>
                <w:sz w:val="20"/>
                <w:szCs w:val="20"/>
                <w:lang w:val="es-MX" w:eastAsia="es-MX"/>
              </w:rPr>
              <w:t>4</w:t>
            </w:r>
            <w:r w:rsidRPr="00741E48">
              <w:rPr>
                <w:rFonts w:ascii="Noto Sans" w:hAnsi="Noto Sans" w:cs="Noto Sans"/>
                <w:b/>
                <w:color w:val="000000"/>
                <w:sz w:val="20"/>
                <w:szCs w:val="20"/>
                <w:lang w:val="es-MX" w:eastAsia="es-MX"/>
              </w:rPr>
              <w:t xml:space="preserve"> (</w:t>
            </w:r>
            <w:r w:rsidR="00170262" w:rsidRPr="00741E48">
              <w:rPr>
                <w:rFonts w:ascii="Noto Sans" w:hAnsi="Noto Sans" w:cs="Noto Sans"/>
                <w:b/>
                <w:color w:val="000000"/>
                <w:sz w:val="20"/>
                <w:szCs w:val="20"/>
                <w:lang w:val="es-MX" w:eastAsia="es-MX"/>
              </w:rPr>
              <w:t>cuatro</w:t>
            </w:r>
            <w:r w:rsidRPr="00741E48">
              <w:rPr>
                <w:rFonts w:ascii="Noto Sans" w:hAnsi="Noto Sans" w:cs="Noto Sans"/>
                <w:b/>
                <w:color w:val="000000"/>
                <w:sz w:val="20"/>
                <w:szCs w:val="20"/>
                <w:lang w:val="es-MX" w:eastAsia="es-MX"/>
              </w:rPr>
              <w:t>)</w:t>
            </w:r>
            <w:r w:rsidRPr="00741E48">
              <w:rPr>
                <w:rFonts w:ascii="Noto Sans" w:hAnsi="Noto Sans" w:cs="Noto Sans"/>
                <w:color w:val="000000"/>
                <w:sz w:val="20"/>
                <w:szCs w:val="20"/>
                <w:lang w:val="es-MX" w:eastAsia="es-MX"/>
              </w:rPr>
              <w:t>, o</w:t>
            </w:r>
            <w:r w:rsidR="002056B0" w:rsidRPr="00741E48">
              <w:rPr>
                <w:rFonts w:ascii="Noto Sans" w:hAnsi="Noto Sans" w:cs="Noto Sans"/>
                <w:color w:val="000000"/>
                <w:sz w:val="20"/>
                <w:szCs w:val="20"/>
                <w:lang w:val="es-MX" w:eastAsia="es-MX"/>
              </w:rPr>
              <w:t xml:space="preserve"> en caso de no existir programa calendarizado se </w:t>
            </w:r>
            <w:r w:rsidRPr="00741E48">
              <w:rPr>
                <w:rFonts w:ascii="Noto Sans" w:hAnsi="Noto Sans" w:cs="Noto Sans"/>
                <w:color w:val="000000"/>
                <w:sz w:val="20"/>
                <w:szCs w:val="20"/>
                <w:lang w:val="es-MX" w:eastAsia="es-MX"/>
              </w:rPr>
              <w:t>deberá</w:t>
            </w:r>
            <w:r w:rsidR="002056B0" w:rsidRPr="00741E48">
              <w:rPr>
                <w:rFonts w:ascii="Noto Sans" w:hAnsi="Noto Sans" w:cs="Noto Sans"/>
                <w:color w:val="000000"/>
                <w:sz w:val="20"/>
                <w:szCs w:val="20"/>
                <w:lang w:val="es-MX" w:eastAsia="es-MX"/>
              </w:rPr>
              <w:t xml:space="preserve"> efectuar al momento de que sea emitido reporte dentro de cualquier horario los 365 </w:t>
            </w:r>
            <w:r w:rsidRPr="00741E48">
              <w:rPr>
                <w:rFonts w:ascii="Noto Sans" w:hAnsi="Noto Sans" w:cs="Noto Sans"/>
                <w:color w:val="000000"/>
                <w:sz w:val="20"/>
                <w:szCs w:val="20"/>
                <w:lang w:val="es-MX" w:eastAsia="es-MX"/>
              </w:rPr>
              <w:t>días</w:t>
            </w:r>
            <w:r w:rsidR="002056B0" w:rsidRPr="00741E48">
              <w:rPr>
                <w:rFonts w:ascii="Noto Sans" w:hAnsi="Noto Sans" w:cs="Noto Sans"/>
                <w:color w:val="000000"/>
                <w:sz w:val="20"/>
                <w:szCs w:val="20"/>
                <w:lang w:val="es-MX" w:eastAsia="es-MX"/>
              </w:rPr>
              <w:t xml:space="preserve"> del año  y </w:t>
            </w:r>
            <w:r w:rsidRPr="00741E48">
              <w:rPr>
                <w:rFonts w:ascii="Noto Sans" w:hAnsi="Noto Sans" w:cs="Noto Sans"/>
                <w:color w:val="000000"/>
                <w:sz w:val="20"/>
                <w:szCs w:val="20"/>
                <w:lang w:val="es-MX" w:eastAsia="es-MX"/>
              </w:rPr>
              <w:t>serán</w:t>
            </w:r>
            <w:r w:rsidR="002056B0" w:rsidRPr="00741E48">
              <w:rPr>
                <w:rFonts w:ascii="Noto Sans" w:hAnsi="Noto Sans" w:cs="Noto Sans"/>
                <w:color w:val="000000"/>
                <w:sz w:val="20"/>
                <w:szCs w:val="20"/>
                <w:lang w:val="es-MX" w:eastAsia="es-MX"/>
              </w:rPr>
              <w:t xml:space="preserve">  atendidos por el proveedor en un plazo no mayor a 1 </w:t>
            </w:r>
            <w:r w:rsidRPr="00741E48">
              <w:rPr>
                <w:rFonts w:ascii="Noto Sans" w:hAnsi="Noto Sans" w:cs="Noto Sans"/>
                <w:color w:val="000000"/>
                <w:sz w:val="20"/>
                <w:szCs w:val="20"/>
                <w:lang w:val="es-MX" w:eastAsia="es-MX"/>
              </w:rPr>
              <w:t>día</w:t>
            </w:r>
            <w:r w:rsidR="002056B0" w:rsidRPr="00741E48">
              <w:rPr>
                <w:rFonts w:ascii="Noto Sans" w:hAnsi="Noto Sans" w:cs="Noto Sans"/>
                <w:color w:val="000000"/>
                <w:sz w:val="20"/>
                <w:szCs w:val="20"/>
                <w:lang w:val="es-MX" w:eastAsia="es-MX"/>
              </w:rPr>
              <w:t xml:space="preserve"> </w:t>
            </w:r>
            <w:r w:rsidRPr="00741E48">
              <w:rPr>
                <w:rFonts w:ascii="Noto Sans" w:hAnsi="Noto Sans" w:cs="Noto Sans"/>
                <w:color w:val="000000"/>
                <w:sz w:val="20"/>
                <w:szCs w:val="20"/>
                <w:lang w:val="es-MX" w:eastAsia="es-MX"/>
              </w:rPr>
              <w:t>hábil</w:t>
            </w:r>
            <w:r w:rsidR="002056B0" w:rsidRPr="00741E48">
              <w:rPr>
                <w:rFonts w:ascii="Noto Sans" w:hAnsi="Noto Sans" w:cs="Noto Sans"/>
                <w:color w:val="000000"/>
                <w:sz w:val="20"/>
                <w:szCs w:val="20"/>
                <w:lang w:val="es-MX" w:eastAsia="es-MX"/>
              </w:rPr>
              <w:t xml:space="preserve"> para inicio del mismo y la </w:t>
            </w:r>
            <w:r w:rsidRPr="00741E48">
              <w:rPr>
                <w:rFonts w:ascii="Noto Sans" w:hAnsi="Noto Sans" w:cs="Noto Sans"/>
                <w:color w:val="000000"/>
                <w:sz w:val="20"/>
                <w:szCs w:val="20"/>
                <w:lang w:val="es-MX" w:eastAsia="es-MX"/>
              </w:rPr>
              <w:t>conclusión</w:t>
            </w:r>
            <w:r w:rsidR="002056B0" w:rsidRPr="00741E48">
              <w:rPr>
                <w:rFonts w:ascii="Noto Sans" w:hAnsi="Noto Sans" w:cs="Noto Sans"/>
                <w:color w:val="000000"/>
                <w:sz w:val="20"/>
                <w:szCs w:val="20"/>
                <w:lang w:val="es-MX" w:eastAsia="es-MX"/>
              </w:rPr>
              <w:t xml:space="preserve"> del mantenimiento preventivo no podrá exceder a 5 días </w:t>
            </w:r>
            <w:r w:rsidRPr="00741E48">
              <w:rPr>
                <w:rFonts w:ascii="Noto Sans" w:hAnsi="Noto Sans" w:cs="Noto Sans"/>
                <w:color w:val="000000"/>
                <w:sz w:val="20"/>
                <w:szCs w:val="20"/>
                <w:lang w:val="es-MX" w:eastAsia="es-MX"/>
              </w:rPr>
              <w:t>hábiles</w:t>
            </w:r>
            <w:r w:rsidR="002056B0" w:rsidRPr="00741E48">
              <w:rPr>
                <w:rFonts w:ascii="Noto Sans" w:hAnsi="Noto Sans" w:cs="Noto Sans"/>
                <w:color w:val="000000"/>
                <w:sz w:val="20"/>
                <w:szCs w:val="20"/>
                <w:lang w:val="es-MX" w:eastAsia="es-MX"/>
              </w:rPr>
              <w:t xml:space="preserve">. por lo cual deberá proporcionar un </w:t>
            </w:r>
            <w:r w:rsidRPr="00741E48">
              <w:rPr>
                <w:rFonts w:ascii="Noto Sans" w:hAnsi="Noto Sans" w:cs="Noto Sans"/>
                <w:color w:val="000000"/>
                <w:sz w:val="20"/>
                <w:szCs w:val="20"/>
                <w:lang w:val="es-MX" w:eastAsia="es-MX"/>
              </w:rPr>
              <w:t>número</w:t>
            </w:r>
            <w:r w:rsidR="002056B0" w:rsidRPr="00741E48">
              <w:rPr>
                <w:rFonts w:ascii="Noto Sans" w:hAnsi="Noto Sans" w:cs="Noto Sans"/>
                <w:color w:val="000000"/>
                <w:sz w:val="20"/>
                <w:szCs w:val="20"/>
                <w:lang w:val="es-MX" w:eastAsia="es-MX"/>
              </w:rPr>
              <w:t xml:space="preserve"> telefónico fijo para tal efecto y un correo </w:t>
            </w:r>
            <w:r w:rsidRPr="00741E48">
              <w:rPr>
                <w:rFonts w:ascii="Noto Sans" w:hAnsi="Noto Sans" w:cs="Noto Sans"/>
                <w:color w:val="000000"/>
                <w:sz w:val="20"/>
                <w:szCs w:val="20"/>
                <w:lang w:val="es-MX" w:eastAsia="es-MX"/>
              </w:rPr>
              <w:t>electrónico</w:t>
            </w:r>
            <w:r w:rsidR="002056B0" w:rsidRPr="00741E48">
              <w:rPr>
                <w:rFonts w:ascii="Noto Sans" w:hAnsi="Noto Sans" w:cs="Noto Sans"/>
                <w:color w:val="000000"/>
                <w:sz w:val="20"/>
                <w:szCs w:val="20"/>
                <w:lang w:val="es-MX" w:eastAsia="es-MX"/>
              </w:rPr>
              <w:t xml:space="preserve"> para reportes en </w:t>
            </w:r>
            <w:r w:rsidRPr="00741E48">
              <w:rPr>
                <w:rFonts w:ascii="Noto Sans" w:hAnsi="Noto Sans" w:cs="Noto Sans"/>
                <w:color w:val="000000"/>
                <w:sz w:val="20"/>
                <w:szCs w:val="20"/>
                <w:lang w:val="es-MX" w:eastAsia="es-MX"/>
              </w:rPr>
              <w:t>días</w:t>
            </w:r>
            <w:r w:rsidR="002056B0" w:rsidRPr="00741E48">
              <w:rPr>
                <w:rFonts w:ascii="Noto Sans" w:hAnsi="Noto Sans" w:cs="Noto Sans"/>
                <w:color w:val="000000"/>
                <w:sz w:val="20"/>
                <w:szCs w:val="20"/>
                <w:lang w:val="es-MX" w:eastAsia="es-MX"/>
              </w:rPr>
              <w:t xml:space="preserve"> </w:t>
            </w:r>
            <w:r w:rsidRPr="00741E48">
              <w:rPr>
                <w:rFonts w:ascii="Noto Sans" w:hAnsi="Noto Sans" w:cs="Noto Sans"/>
                <w:color w:val="000000"/>
                <w:sz w:val="20"/>
                <w:szCs w:val="20"/>
                <w:lang w:val="es-MX" w:eastAsia="es-MX"/>
              </w:rPr>
              <w:t>hábiles.</w:t>
            </w:r>
          </w:p>
        </w:tc>
      </w:tr>
      <w:tr w:rsidR="002056B0" w:rsidRPr="00741E48" w14:paraId="31D0506F" w14:textId="77777777" w:rsidTr="002056B0">
        <w:trPr>
          <w:trHeight w:val="20"/>
        </w:trPr>
        <w:tc>
          <w:tcPr>
            <w:tcW w:w="0" w:type="auto"/>
            <w:shd w:val="clear" w:color="auto" w:fill="auto"/>
            <w:vAlign w:val="center"/>
            <w:hideMark/>
          </w:tcPr>
          <w:p w14:paraId="3E788D44" w14:textId="71B0FE27"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6AADD180" w14:textId="77777777" w:rsidTr="002056B0">
        <w:trPr>
          <w:trHeight w:val="20"/>
        </w:trPr>
        <w:tc>
          <w:tcPr>
            <w:tcW w:w="0" w:type="auto"/>
            <w:shd w:val="clear" w:color="auto" w:fill="auto"/>
            <w:vAlign w:val="center"/>
            <w:hideMark/>
          </w:tcPr>
          <w:p w14:paraId="1FAA7DEE" w14:textId="3E79A96E" w:rsidR="002056B0" w:rsidRPr="00741E48" w:rsidRDefault="00645D3A" w:rsidP="00645D3A">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lastRenderedPageBreak/>
              <w:t>S</w:t>
            </w:r>
            <w:r w:rsidR="002056B0" w:rsidRPr="00741E48">
              <w:rPr>
                <w:rFonts w:ascii="Noto Sans" w:hAnsi="Noto Sans" w:cs="Noto Sans"/>
                <w:color w:val="000000"/>
                <w:sz w:val="20"/>
                <w:szCs w:val="20"/>
                <w:lang w:val="es-MX" w:eastAsia="es-MX"/>
              </w:rPr>
              <w:t>i durante la realización del mantenimiento preventivo el proveedor</w:t>
            </w:r>
            <w:r w:rsidRPr="00741E48">
              <w:rPr>
                <w:rFonts w:ascii="Noto Sans" w:hAnsi="Noto Sans" w:cs="Noto Sans"/>
                <w:color w:val="000000"/>
                <w:sz w:val="20"/>
                <w:szCs w:val="20"/>
                <w:lang w:val="es-MX" w:eastAsia="es-MX"/>
              </w:rPr>
              <w:t xml:space="preserve"> </w:t>
            </w:r>
            <w:r w:rsidR="002056B0" w:rsidRPr="00741E48">
              <w:rPr>
                <w:rFonts w:ascii="Noto Sans" w:hAnsi="Noto Sans" w:cs="Noto Sans"/>
                <w:color w:val="000000"/>
                <w:sz w:val="20"/>
                <w:szCs w:val="20"/>
                <w:lang w:val="es-MX" w:eastAsia="es-MX"/>
              </w:rPr>
              <w:t>detecta fallas o deficiencias en el funcionamiento de los equipos procederá a efectuar el mantenimiento correctivo, en cuyo caso, se apegará a lo establecido en esta convocatoria para los mantenimientos correctivos.</w:t>
            </w:r>
          </w:p>
        </w:tc>
      </w:tr>
      <w:tr w:rsidR="002056B0" w:rsidRPr="00741E48" w14:paraId="3DFD41E5" w14:textId="77777777" w:rsidTr="002056B0">
        <w:trPr>
          <w:trHeight w:val="20"/>
        </w:trPr>
        <w:tc>
          <w:tcPr>
            <w:tcW w:w="0" w:type="auto"/>
            <w:shd w:val="clear" w:color="auto" w:fill="auto"/>
            <w:vAlign w:val="center"/>
            <w:hideMark/>
          </w:tcPr>
          <w:p w14:paraId="294B04A0" w14:textId="095DC2AC"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1FD4E7AA" w14:textId="77777777" w:rsidTr="002056B0">
        <w:trPr>
          <w:trHeight w:val="20"/>
        </w:trPr>
        <w:tc>
          <w:tcPr>
            <w:tcW w:w="0" w:type="auto"/>
            <w:shd w:val="clear" w:color="auto" w:fill="auto"/>
            <w:vAlign w:val="center"/>
            <w:hideMark/>
          </w:tcPr>
          <w:p w14:paraId="37D5CAE1" w14:textId="002F6813"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2D8C4B77" w14:textId="77777777" w:rsidTr="002056B0">
        <w:trPr>
          <w:trHeight w:val="20"/>
        </w:trPr>
        <w:tc>
          <w:tcPr>
            <w:tcW w:w="0" w:type="auto"/>
            <w:shd w:val="clear" w:color="auto" w:fill="auto"/>
            <w:vAlign w:val="center"/>
            <w:hideMark/>
          </w:tcPr>
          <w:p w14:paraId="45C83B00" w14:textId="26E9DABC"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b/>
                <w:color w:val="000000"/>
                <w:sz w:val="20"/>
                <w:szCs w:val="20"/>
                <w:u w:val="single"/>
                <w:lang w:val="es-MX" w:eastAsia="es-MX"/>
              </w:rPr>
              <w:t>M</w:t>
            </w:r>
            <w:r w:rsidR="002056B0" w:rsidRPr="00741E48">
              <w:rPr>
                <w:rFonts w:ascii="Noto Sans" w:hAnsi="Noto Sans" w:cs="Noto Sans"/>
                <w:b/>
                <w:color w:val="000000"/>
                <w:sz w:val="20"/>
                <w:szCs w:val="20"/>
                <w:u w:val="single"/>
                <w:lang w:val="es-MX" w:eastAsia="es-MX"/>
              </w:rPr>
              <w:t>antenimiento correctivo</w:t>
            </w:r>
            <w:r w:rsidR="00645D3A" w:rsidRPr="00741E48">
              <w:rPr>
                <w:rFonts w:ascii="Noto Sans" w:hAnsi="Noto Sans" w:cs="Noto Sans"/>
                <w:b/>
                <w:color w:val="000000"/>
                <w:sz w:val="20"/>
                <w:szCs w:val="20"/>
                <w:u w:val="single"/>
                <w:lang w:val="es-MX" w:eastAsia="es-MX"/>
              </w:rPr>
              <w:t>:</w:t>
            </w:r>
          </w:p>
        </w:tc>
      </w:tr>
      <w:tr w:rsidR="002056B0" w:rsidRPr="00741E48" w14:paraId="49C9F2DB" w14:textId="77777777" w:rsidTr="002056B0">
        <w:trPr>
          <w:trHeight w:val="20"/>
        </w:trPr>
        <w:tc>
          <w:tcPr>
            <w:tcW w:w="0" w:type="auto"/>
            <w:shd w:val="clear" w:color="auto" w:fill="auto"/>
            <w:vAlign w:val="center"/>
            <w:hideMark/>
          </w:tcPr>
          <w:p w14:paraId="7A37CD3F" w14:textId="5B9B5E7B" w:rsidR="002056B0" w:rsidRPr="00741E48" w:rsidRDefault="00645D3A" w:rsidP="00645D3A">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T</w:t>
            </w:r>
            <w:r w:rsidR="002056B0" w:rsidRPr="00741E48">
              <w:rPr>
                <w:rFonts w:ascii="Noto Sans" w:hAnsi="Noto Sans" w:cs="Noto Sans"/>
                <w:color w:val="000000"/>
                <w:sz w:val="20"/>
                <w:szCs w:val="20"/>
                <w:lang w:val="es-MX" w:eastAsia="es-MX"/>
              </w:rPr>
              <w:t xml:space="preserve">iene por objeto la eliminación de fallas y/o daños que por su operación presenten los equipos, mismo que </w:t>
            </w:r>
            <w:r w:rsidRPr="00741E48">
              <w:rPr>
                <w:rFonts w:ascii="Noto Sans" w:hAnsi="Noto Sans" w:cs="Noto Sans"/>
                <w:color w:val="000000"/>
                <w:sz w:val="20"/>
                <w:szCs w:val="20"/>
                <w:lang w:val="es-MX" w:eastAsia="es-MX"/>
              </w:rPr>
              <w:t>deberá</w:t>
            </w:r>
            <w:r w:rsidR="002056B0" w:rsidRPr="00741E48">
              <w:rPr>
                <w:rFonts w:ascii="Noto Sans" w:hAnsi="Noto Sans" w:cs="Noto Sans"/>
                <w:color w:val="000000"/>
                <w:sz w:val="20"/>
                <w:szCs w:val="20"/>
                <w:lang w:val="es-MX" w:eastAsia="es-MX"/>
              </w:rPr>
              <w:t xml:space="preserve"> efectuarse cuantas veces sea necesario, sin costo adicional para </w:t>
            </w:r>
            <w:r w:rsidRPr="00741E48">
              <w:rPr>
                <w:rFonts w:ascii="Noto Sans" w:hAnsi="Noto Sans" w:cs="Noto Sans"/>
                <w:color w:val="000000"/>
                <w:sz w:val="20"/>
                <w:szCs w:val="20"/>
                <w:lang w:val="es-MX" w:eastAsia="es-MX"/>
              </w:rPr>
              <w:t xml:space="preserve">el Instituto, </w:t>
            </w:r>
            <w:r w:rsidR="002056B0" w:rsidRPr="00741E48">
              <w:rPr>
                <w:rFonts w:ascii="Noto Sans" w:hAnsi="Noto Sans" w:cs="Noto Sans"/>
                <w:color w:val="000000"/>
                <w:sz w:val="20"/>
                <w:szCs w:val="20"/>
                <w:lang w:val="es-MX" w:eastAsia="es-MX"/>
              </w:rPr>
              <w:t xml:space="preserve">a </w:t>
            </w:r>
            <w:r w:rsidR="008C4D55" w:rsidRPr="00741E48">
              <w:rPr>
                <w:rFonts w:ascii="Noto Sans" w:hAnsi="Noto Sans" w:cs="Noto Sans"/>
                <w:color w:val="000000"/>
                <w:sz w:val="20"/>
                <w:szCs w:val="20"/>
                <w:lang w:val="es-MX" w:eastAsia="es-MX"/>
              </w:rPr>
              <w:t>través</w:t>
            </w:r>
            <w:r w:rsidR="002056B0" w:rsidRPr="00741E48">
              <w:rPr>
                <w:rFonts w:ascii="Noto Sans" w:hAnsi="Noto Sans" w:cs="Noto Sans"/>
                <w:color w:val="000000"/>
                <w:sz w:val="20"/>
                <w:szCs w:val="20"/>
                <w:lang w:val="es-MX" w:eastAsia="es-MX"/>
              </w:rPr>
              <w:t xml:space="preserve"> del reporte de servicio que realice el jefe de oficina de </w:t>
            </w:r>
            <w:r w:rsidRPr="00741E48">
              <w:rPr>
                <w:rFonts w:ascii="Noto Sans" w:hAnsi="Noto Sans" w:cs="Noto Sans"/>
                <w:color w:val="000000"/>
                <w:sz w:val="20"/>
                <w:szCs w:val="20"/>
                <w:lang w:val="es-MX" w:eastAsia="es-MX"/>
              </w:rPr>
              <w:t>protección</w:t>
            </w:r>
            <w:r w:rsidR="002056B0" w:rsidRPr="00741E48">
              <w:rPr>
                <w:rFonts w:ascii="Noto Sans" w:hAnsi="Noto Sans" w:cs="Noto Sans"/>
                <w:color w:val="000000"/>
                <w:sz w:val="20"/>
                <w:szCs w:val="20"/>
                <w:lang w:val="es-MX" w:eastAsia="es-MX"/>
              </w:rPr>
              <w:t xml:space="preserve"> civil o jefe de oficina de </w:t>
            </w:r>
            <w:r w:rsidRPr="00741E48">
              <w:rPr>
                <w:rFonts w:ascii="Noto Sans" w:hAnsi="Noto Sans" w:cs="Noto Sans"/>
                <w:color w:val="000000"/>
                <w:sz w:val="20"/>
                <w:szCs w:val="20"/>
                <w:lang w:val="es-MX" w:eastAsia="es-MX"/>
              </w:rPr>
              <w:t>conservación</w:t>
            </w:r>
            <w:r w:rsidR="002056B0" w:rsidRPr="00741E48">
              <w:rPr>
                <w:rFonts w:ascii="Noto Sans" w:hAnsi="Noto Sans" w:cs="Noto Sans"/>
                <w:color w:val="000000"/>
                <w:sz w:val="20"/>
                <w:szCs w:val="20"/>
                <w:lang w:val="es-MX" w:eastAsia="es-MX"/>
              </w:rPr>
              <w:t xml:space="preserve"> de la unidad, el subjefe de </w:t>
            </w:r>
            <w:r w:rsidRPr="00741E48">
              <w:rPr>
                <w:rFonts w:ascii="Noto Sans" w:hAnsi="Noto Sans" w:cs="Noto Sans"/>
                <w:color w:val="000000"/>
                <w:sz w:val="20"/>
                <w:szCs w:val="20"/>
                <w:lang w:val="es-MX" w:eastAsia="es-MX"/>
              </w:rPr>
              <w:t>conservación</w:t>
            </w:r>
            <w:r w:rsidR="002056B0" w:rsidRPr="00741E48">
              <w:rPr>
                <w:rFonts w:ascii="Noto Sans" w:hAnsi="Noto Sans" w:cs="Noto Sans"/>
                <w:color w:val="000000"/>
                <w:sz w:val="20"/>
                <w:szCs w:val="20"/>
                <w:lang w:val="es-MX" w:eastAsia="es-MX"/>
              </w:rPr>
              <w:t xml:space="preserve"> o el administrador de la unidad </w:t>
            </w:r>
            <w:r w:rsidRPr="00741E48">
              <w:rPr>
                <w:rFonts w:ascii="Noto Sans" w:hAnsi="Noto Sans" w:cs="Noto Sans"/>
                <w:color w:val="000000"/>
                <w:sz w:val="20"/>
                <w:szCs w:val="20"/>
                <w:lang w:val="es-MX" w:eastAsia="es-MX"/>
              </w:rPr>
              <w:t>requirente</w:t>
            </w:r>
            <w:r w:rsidR="002056B0" w:rsidRPr="00741E48">
              <w:rPr>
                <w:rFonts w:ascii="Noto Sans" w:hAnsi="Noto Sans" w:cs="Noto Sans"/>
                <w:color w:val="000000"/>
                <w:sz w:val="20"/>
                <w:szCs w:val="20"/>
                <w:lang w:val="es-MX" w:eastAsia="es-MX"/>
              </w:rPr>
              <w:t>.</w:t>
            </w:r>
          </w:p>
        </w:tc>
      </w:tr>
      <w:tr w:rsidR="002056B0" w:rsidRPr="00741E48" w14:paraId="5787B924" w14:textId="77777777" w:rsidTr="002056B0">
        <w:trPr>
          <w:trHeight w:val="20"/>
        </w:trPr>
        <w:tc>
          <w:tcPr>
            <w:tcW w:w="0" w:type="auto"/>
            <w:shd w:val="clear" w:color="auto" w:fill="auto"/>
            <w:vAlign w:val="center"/>
            <w:hideMark/>
          </w:tcPr>
          <w:p w14:paraId="637696E5" w14:textId="30F89755"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193E1AA6" w14:textId="77777777" w:rsidTr="002056B0">
        <w:trPr>
          <w:trHeight w:val="20"/>
        </w:trPr>
        <w:tc>
          <w:tcPr>
            <w:tcW w:w="0" w:type="auto"/>
            <w:shd w:val="clear" w:color="auto" w:fill="auto"/>
            <w:vAlign w:val="center"/>
            <w:hideMark/>
          </w:tcPr>
          <w:p w14:paraId="0CD66DC7" w14:textId="42551CC8" w:rsidR="002056B0" w:rsidRPr="00741E48" w:rsidRDefault="00645D3A" w:rsidP="008C4D55">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L</w:t>
            </w:r>
            <w:r w:rsidR="002056B0" w:rsidRPr="00741E48">
              <w:rPr>
                <w:rFonts w:ascii="Noto Sans" w:hAnsi="Noto Sans" w:cs="Noto Sans"/>
                <w:color w:val="000000"/>
                <w:sz w:val="20"/>
                <w:szCs w:val="20"/>
                <w:lang w:val="es-MX" w:eastAsia="es-MX"/>
              </w:rPr>
              <w:t>os mantenimientos correctivos se realizar</w:t>
            </w:r>
            <w:r w:rsidRPr="00741E48">
              <w:rPr>
                <w:rFonts w:ascii="Noto Sans" w:hAnsi="Noto Sans" w:cs="Noto Sans"/>
                <w:color w:val="000000"/>
                <w:sz w:val="20"/>
                <w:szCs w:val="20"/>
                <w:lang w:val="es-MX" w:eastAsia="es-MX"/>
              </w:rPr>
              <w:t>á</w:t>
            </w:r>
            <w:r w:rsidR="002056B0" w:rsidRPr="00741E48">
              <w:rPr>
                <w:rFonts w:ascii="Noto Sans" w:hAnsi="Noto Sans" w:cs="Noto Sans"/>
                <w:color w:val="000000"/>
                <w:sz w:val="20"/>
                <w:szCs w:val="20"/>
                <w:lang w:val="es-MX" w:eastAsia="es-MX"/>
              </w:rPr>
              <w:t xml:space="preserve">n en cualquier tiempo durante la vigencia del contrato, emitiendo el </w:t>
            </w:r>
            <w:r w:rsidR="008C4D55" w:rsidRPr="00741E48">
              <w:rPr>
                <w:rFonts w:ascii="Noto Sans" w:hAnsi="Noto Sans" w:cs="Noto Sans"/>
                <w:color w:val="000000"/>
                <w:sz w:val="20"/>
                <w:szCs w:val="20"/>
                <w:lang w:val="es-MX" w:eastAsia="es-MX"/>
              </w:rPr>
              <w:t xml:space="preserve">Instituto </w:t>
            </w:r>
            <w:r w:rsidR="002056B0" w:rsidRPr="00741E48">
              <w:rPr>
                <w:rFonts w:ascii="Noto Sans" w:hAnsi="Noto Sans" w:cs="Noto Sans"/>
                <w:color w:val="000000"/>
                <w:sz w:val="20"/>
                <w:szCs w:val="20"/>
                <w:lang w:val="es-MX" w:eastAsia="es-MX"/>
              </w:rPr>
              <w:t xml:space="preserve">los reportes dentro de cualquier horario los 365 </w:t>
            </w:r>
            <w:r w:rsidR="008C4D55" w:rsidRPr="00741E48">
              <w:rPr>
                <w:rFonts w:ascii="Noto Sans" w:hAnsi="Noto Sans" w:cs="Noto Sans"/>
                <w:color w:val="000000"/>
                <w:sz w:val="20"/>
                <w:szCs w:val="20"/>
                <w:lang w:val="es-MX" w:eastAsia="es-MX"/>
              </w:rPr>
              <w:t>días</w:t>
            </w:r>
            <w:r w:rsidR="002056B0" w:rsidRPr="00741E48">
              <w:rPr>
                <w:rFonts w:ascii="Noto Sans" w:hAnsi="Noto Sans" w:cs="Noto Sans"/>
                <w:color w:val="000000"/>
                <w:sz w:val="20"/>
                <w:szCs w:val="20"/>
                <w:lang w:val="es-MX" w:eastAsia="es-MX"/>
              </w:rPr>
              <w:t xml:space="preserve"> del año  y </w:t>
            </w:r>
            <w:r w:rsidR="008C4D55" w:rsidRPr="00741E48">
              <w:rPr>
                <w:rFonts w:ascii="Noto Sans" w:hAnsi="Noto Sans" w:cs="Noto Sans"/>
                <w:color w:val="000000"/>
                <w:sz w:val="20"/>
                <w:szCs w:val="20"/>
                <w:lang w:val="es-MX" w:eastAsia="es-MX"/>
              </w:rPr>
              <w:t>serán</w:t>
            </w:r>
            <w:r w:rsidR="002056B0" w:rsidRPr="00741E48">
              <w:rPr>
                <w:rFonts w:ascii="Noto Sans" w:hAnsi="Noto Sans" w:cs="Noto Sans"/>
                <w:color w:val="000000"/>
                <w:sz w:val="20"/>
                <w:szCs w:val="20"/>
                <w:lang w:val="es-MX" w:eastAsia="es-MX"/>
              </w:rPr>
              <w:t xml:space="preserve">  atendidos por el proveedor en un plazo no mayor a 1 </w:t>
            </w:r>
            <w:r w:rsidR="008C4D55" w:rsidRPr="00741E48">
              <w:rPr>
                <w:rFonts w:ascii="Noto Sans" w:hAnsi="Noto Sans" w:cs="Noto Sans"/>
                <w:color w:val="000000"/>
                <w:sz w:val="20"/>
                <w:szCs w:val="20"/>
                <w:lang w:val="es-MX" w:eastAsia="es-MX"/>
              </w:rPr>
              <w:t>día</w:t>
            </w:r>
            <w:r w:rsidR="002056B0" w:rsidRPr="00741E48">
              <w:rPr>
                <w:rFonts w:ascii="Noto Sans" w:hAnsi="Noto Sans" w:cs="Noto Sans"/>
                <w:color w:val="000000"/>
                <w:sz w:val="20"/>
                <w:szCs w:val="20"/>
                <w:lang w:val="es-MX" w:eastAsia="es-MX"/>
              </w:rPr>
              <w:t xml:space="preserve"> </w:t>
            </w:r>
            <w:r w:rsidR="008C4D55" w:rsidRPr="00741E48">
              <w:rPr>
                <w:rFonts w:ascii="Noto Sans" w:hAnsi="Noto Sans" w:cs="Noto Sans"/>
                <w:color w:val="000000"/>
                <w:sz w:val="20"/>
                <w:szCs w:val="20"/>
                <w:lang w:val="es-MX" w:eastAsia="es-MX"/>
              </w:rPr>
              <w:t>hábil</w:t>
            </w:r>
            <w:r w:rsidR="002056B0" w:rsidRPr="00741E48">
              <w:rPr>
                <w:rFonts w:ascii="Noto Sans" w:hAnsi="Noto Sans" w:cs="Noto Sans"/>
                <w:color w:val="000000"/>
                <w:sz w:val="20"/>
                <w:szCs w:val="20"/>
                <w:lang w:val="es-MX" w:eastAsia="es-MX"/>
              </w:rPr>
              <w:t xml:space="preserve">, por lo cual deberá proporcionar un </w:t>
            </w:r>
            <w:r w:rsidR="008C4D55" w:rsidRPr="00741E48">
              <w:rPr>
                <w:rFonts w:ascii="Noto Sans" w:hAnsi="Noto Sans" w:cs="Noto Sans"/>
                <w:color w:val="000000"/>
                <w:sz w:val="20"/>
                <w:szCs w:val="20"/>
                <w:lang w:val="es-MX" w:eastAsia="es-MX"/>
              </w:rPr>
              <w:t>número</w:t>
            </w:r>
            <w:r w:rsidR="002056B0" w:rsidRPr="00741E48">
              <w:rPr>
                <w:rFonts w:ascii="Noto Sans" w:hAnsi="Noto Sans" w:cs="Noto Sans"/>
                <w:color w:val="000000"/>
                <w:sz w:val="20"/>
                <w:szCs w:val="20"/>
                <w:lang w:val="es-MX" w:eastAsia="es-MX"/>
              </w:rPr>
              <w:t xml:space="preserve"> telefónico fijo para tal efecto y un correo </w:t>
            </w:r>
            <w:r w:rsidR="008C4D55" w:rsidRPr="00741E48">
              <w:rPr>
                <w:rFonts w:ascii="Noto Sans" w:hAnsi="Noto Sans" w:cs="Noto Sans"/>
                <w:color w:val="000000"/>
                <w:sz w:val="20"/>
                <w:szCs w:val="20"/>
                <w:lang w:val="es-MX" w:eastAsia="es-MX"/>
              </w:rPr>
              <w:t>electrónico</w:t>
            </w:r>
            <w:r w:rsidR="002056B0" w:rsidRPr="00741E48">
              <w:rPr>
                <w:rFonts w:ascii="Noto Sans" w:hAnsi="Noto Sans" w:cs="Noto Sans"/>
                <w:color w:val="000000"/>
                <w:sz w:val="20"/>
                <w:szCs w:val="20"/>
                <w:lang w:val="es-MX" w:eastAsia="es-MX"/>
              </w:rPr>
              <w:t xml:space="preserve"> para reportes en </w:t>
            </w:r>
            <w:r w:rsidR="008C4D55" w:rsidRPr="00741E48">
              <w:rPr>
                <w:rFonts w:ascii="Noto Sans" w:hAnsi="Noto Sans" w:cs="Noto Sans"/>
                <w:color w:val="000000"/>
                <w:sz w:val="20"/>
                <w:szCs w:val="20"/>
                <w:lang w:val="es-MX" w:eastAsia="es-MX"/>
              </w:rPr>
              <w:t>días</w:t>
            </w:r>
            <w:r w:rsidR="002056B0" w:rsidRPr="00741E48">
              <w:rPr>
                <w:rFonts w:ascii="Noto Sans" w:hAnsi="Noto Sans" w:cs="Noto Sans"/>
                <w:color w:val="000000"/>
                <w:sz w:val="20"/>
                <w:szCs w:val="20"/>
                <w:lang w:val="es-MX" w:eastAsia="es-MX"/>
              </w:rPr>
              <w:t xml:space="preserve"> no </w:t>
            </w:r>
            <w:r w:rsidR="008C4D55" w:rsidRPr="00741E48">
              <w:rPr>
                <w:rFonts w:ascii="Noto Sans" w:hAnsi="Noto Sans" w:cs="Noto Sans"/>
                <w:color w:val="000000"/>
                <w:sz w:val="20"/>
                <w:szCs w:val="20"/>
                <w:lang w:val="es-MX" w:eastAsia="es-MX"/>
              </w:rPr>
              <w:t>hábiles</w:t>
            </w:r>
            <w:r w:rsidR="002056B0" w:rsidRPr="00741E48">
              <w:rPr>
                <w:rFonts w:ascii="Noto Sans" w:hAnsi="Noto Sans" w:cs="Noto Sans"/>
                <w:color w:val="000000"/>
                <w:sz w:val="20"/>
                <w:szCs w:val="20"/>
                <w:lang w:val="es-MX" w:eastAsia="es-MX"/>
              </w:rPr>
              <w:t xml:space="preserve"> y festivos y cuando se requiera de refacciones no incluidas, el proveedor contar</w:t>
            </w:r>
            <w:r w:rsidR="008C4D55" w:rsidRPr="00741E48">
              <w:rPr>
                <w:rFonts w:ascii="Noto Sans" w:hAnsi="Noto Sans" w:cs="Noto Sans"/>
                <w:color w:val="000000"/>
                <w:sz w:val="20"/>
                <w:szCs w:val="20"/>
                <w:lang w:val="es-MX" w:eastAsia="es-MX"/>
              </w:rPr>
              <w:t>á</w:t>
            </w:r>
            <w:r w:rsidR="002056B0" w:rsidRPr="00741E48">
              <w:rPr>
                <w:rFonts w:ascii="Noto Sans" w:hAnsi="Noto Sans" w:cs="Noto Sans"/>
                <w:color w:val="000000"/>
                <w:sz w:val="20"/>
                <w:szCs w:val="20"/>
                <w:lang w:val="es-MX" w:eastAsia="es-MX"/>
              </w:rPr>
              <w:t xml:space="preserve"> con un máximo de 2 </w:t>
            </w:r>
            <w:r w:rsidR="008C4D55" w:rsidRPr="00741E48">
              <w:rPr>
                <w:rFonts w:ascii="Noto Sans" w:hAnsi="Noto Sans" w:cs="Noto Sans"/>
                <w:color w:val="000000"/>
                <w:sz w:val="20"/>
                <w:szCs w:val="20"/>
                <w:lang w:val="es-MX" w:eastAsia="es-MX"/>
              </w:rPr>
              <w:t>días</w:t>
            </w:r>
            <w:r w:rsidR="002056B0" w:rsidRPr="00741E48">
              <w:rPr>
                <w:rFonts w:ascii="Noto Sans" w:hAnsi="Noto Sans" w:cs="Noto Sans"/>
                <w:color w:val="000000"/>
                <w:sz w:val="20"/>
                <w:szCs w:val="20"/>
                <w:lang w:val="es-MX" w:eastAsia="es-MX"/>
              </w:rPr>
              <w:t xml:space="preserve"> para presentar la cotización (sin compromiso de compra) y una vez autorizada y/o suministrada por el proveedor y/o por el </w:t>
            </w:r>
            <w:r w:rsidR="008C4D55" w:rsidRPr="00741E48">
              <w:rPr>
                <w:rFonts w:ascii="Noto Sans" w:hAnsi="Noto Sans" w:cs="Noto Sans"/>
                <w:color w:val="000000"/>
                <w:sz w:val="20"/>
                <w:szCs w:val="20"/>
                <w:lang w:val="es-MX" w:eastAsia="es-MX"/>
              </w:rPr>
              <w:t>Instituto</w:t>
            </w:r>
            <w:r w:rsidR="002056B0" w:rsidRPr="00741E48">
              <w:rPr>
                <w:rFonts w:ascii="Noto Sans" w:hAnsi="Noto Sans" w:cs="Noto Sans"/>
                <w:color w:val="000000"/>
                <w:sz w:val="20"/>
                <w:szCs w:val="20"/>
                <w:lang w:val="es-MX" w:eastAsia="es-MX"/>
              </w:rPr>
              <w:t xml:space="preserve">, la </w:t>
            </w:r>
            <w:r w:rsidR="008C4D55" w:rsidRPr="00741E48">
              <w:rPr>
                <w:rFonts w:ascii="Noto Sans" w:hAnsi="Noto Sans" w:cs="Noto Sans"/>
                <w:color w:val="000000"/>
                <w:sz w:val="20"/>
                <w:szCs w:val="20"/>
                <w:lang w:val="es-MX" w:eastAsia="es-MX"/>
              </w:rPr>
              <w:t>conclusión</w:t>
            </w:r>
            <w:r w:rsidR="002056B0" w:rsidRPr="00741E48">
              <w:rPr>
                <w:rFonts w:ascii="Noto Sans" w:hAnsi="Noto Sans" w:cs="Noto Sans"/>
                <w:color w:val="000000"/>
                <w:sz w:val="20"/>
                <w:szCs w:val="20"/>
                <w:lang w:val="es-MX" w:eastAsia="es-MX"/>
              </w:rPr>
              <w:t xml:space="preserve"> del mantenimiento correctivo no podrá exceder a 5 días naturales.</w:t>
            </w:r>
          </w:p>
        </w:tc>
      </w:tr>
      <w:tr w:rsidR="002056B0" w:rsidRPr="00741E48" w14:paraId="212C6691" w14:textId="77777777" w:rsidTr="002056B0">
        <w:trPr>
          <w:trHeight w:val="20"/>
        </w:trPr>
        <w:tc>
          <w:tcPr>
            <w:tcW w:w="0" w:type="auto"/>
            <w:shd w:val="clear" w:color="auto" w:fill="auto"/>
            <w:vAlign w:val="center"/>
            <w:hideMark/>
          </w:tcPr>
          <w:p w14:paraId="7E912459" w14:textId="03518224"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01042AFB" w14:textId="77777777" w:rsidTr="002056B0">
        <w:trPr>
          <w:trHeight w:val="20"/>
        </w:trPr>
        <w:tc>
          <w:tcPr>
            <w:tcW w:w="0" w:type="auto"/>
            <w:shd w:val="clear" w:color="auto" w:fill="auto"/>
            <w:vAlign w:val="center"/>
            <w:hideMark/>
          </w:tcPr>
          <w:p w14:paraId="3F678272" w14:textId="2F330F58"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w:t>
            </w:r>
            <w:r w:rsidR="002056B0" w:rsidRPr="00741E48">
              <w:rPr>
                <w:rFonts w:ascii="Noto Sans" w:hAnsi="Noto Sans" w:cs="Noto Sans"/>
                <w:color w:val="000000"/>
                <w:sz w:val="20"/>
                <w:szCs w:val="20"/>
                <w:lang w:val="es-MX" w:eastAsia="es-MX"/>
              </w:rPr>
              <w:t xml:space="preserve">l lapso </w:t>
            </w:r>
            <w:r w:rsidRPr="00741E48">
              <w:rPr>
                <w:rFonts w:ascii="Noto Sans" w:hAnsi="Noto Sans" w:cs="Noto Sans"/>
                <w:color w:val="000000"/>
                <w:sz w:val="20"/>
                <w:szCs w:val="20"/>
                <w:lang w:val="es-MX" w:eastAsia="es-MX"/>
              </w:rPr>
              <w:t>máximo</w:t>
            </w:r>
            <w:r w:rsidR="002056B0" w:rsidRPr="00741E48">
              <w:rPr>
                <w:rFonts w:ascii="Noto Sans" w:hAnsi="Noto Sans" w:cs="Noto Sans"/>
                <w:color w:val="000000"/>
                <w:sz w:val="20"/>
                <w:szCs w:val="20"/>
                <w:lang w:val="es-MX" w:eastAsia="es-MX"/>
              </w:rPr>
              <w:t xml:space="preserve"> de la ejecución de los trabajos de mantenimiento correctivo </w:t>
            </w:r>
            <w:r w:rsidRPr="00741E48">
              <w:rPr>
                <w:rFonts w:ascii="Noto Sans" w:hAnsi="Noto Sans" w:cs="Noto Sans"/>
                <w:color w:val="000000"/>
                <w:sz w:val="20"/>
                <w:szCs w:val="20"/>
                <w:lang w:val="es-MX" w:eastAsia="es-MX"/>
              </w:rPr>
              <w:t>será</w:t>
            </w:r>
            <w:r w:rsidR="002056B0" w:rsidRPr="00741E48">
              <w:rPr>
                <w:rFonts w:ascii="Noto Sans" w:hAnsi="Noto Sans" w:cs="Noto Sans"/>
                <w:color w:val="000000"/>
                <w:sz w:val="20"/>
                <w:szCs w:val="20"/>
                <w:lang w:val="es-MX" w:eastAsia="es-MX"/>
              </w:rPr>
              <w:t xml:space="preserve"> de cinco días naturales para cada equipo que se reporte.</w:t>
            </w:r>
          </w:p>
        </w:tc>
      </w:tr>
      <w:tr w:rsidR="002056B0" w:rsidRPr="00741E48" w14:paraId="29607166" w14:textId="77777777" w:rsidTr="002056B0">
        <w:trPr>
          <w:trHeight w:val="20"/>
        </w:trPr>
        <w:tc>
          <w:tcPr>
            <w:tcW w:w="0" w:type="auto"/>
            <w:shd w:val="clear" w:color="auto" w:fill="auto"/>
            <w:vAlign w:val="center"/>
            <w:hideMark/>
          </w:tcPr>
          <w:p w14:paraId="17F19150" w14:textId="394961DF"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1C1FB967" w14:textId="77777777" w:rsidTr="002056B0">
        <w:trPr>
          <w:trHeight w:val="20"/>
        </w:trPr>
        <w:tc>
          <w:tcPr>
            <w:tcW w:w="0" w:type="auto"/>
            <w:shd w:val="clear" w:color="auto" w:fill="auto"/>
            <w:vAlign w:val="center"/>
            <w:hideMark/>
          </w:tcPr>
          <w:p w14:paraId="73EB1208" w14:textId="3745C1F9" w:rsidR="002056B0" w:rsidRPr="00741E48" w:rsidRDefault="008C4D55" w:rsidP="008C4D55">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w:t>
            </w:r>
            <w:r w:rsidR="002056B0" w:rsidRPr="00741E48">
              <w:rPr>
                <w:rFonts w:ascii="Noto Sans" w:hAnsi="Noto Sans" w:cs="Noto Sans"/>
                <w:color w:val="000000"/>
                <w:sz w:val="20"/>
                <w:szCs w:val="20"/>
                <w:lang w:val="es-MX" w:eastAsia="es-MX"/>
              </w:rPr>
              <w:t xml:space="preserve"> </w:t>
            </w:r>
            <w:r w:rsidRPr="00741E48">
              <w:rPr>
                <w:rFonts w:ascii="Noto Sans" w:hAnsi="Noto Sans" w:cs="Noto Sans"/>
                <w:color w:val="000000"/>
                <w:sz w:val="20"/>
                <w:szCs w:val="20"/>
                <w:lang w:val="es-MX" w:eastAsia="es-MX"/>
              </w:rPr>
              <w:t>licitante</w:t>
            </w:r>
            <w:r w:rsidR="002056B0" w:rsidRPr="00741E48">
              <w:rPr>
                <w:rFonts w:ascii="Noto Sans" w:hAnsi="Noto Sans" w:cs="Noto Sans"/>
                <w:color w:val="000000"/>
                <w:sz w:val="20"/>
                <w:szCs w:val="20"/>
                <w:lang w:val="es-MX" w:eastAsia="es-MX"/>
              </w:rPr>
              <w:t xml:space="preserve"> se obliga a proporcionar un correo </w:t>
            </w:r>
            <w:r w:rsidRPr="00741E48">
              <w:rPr>
                <w:rFonts w:ascii="Noto Sans" w:hAnsi="Noto Sans" w:cs="Noto Sans"/>
                <w:color w:val="000000"/>
                <w:sz w:val="20"/>
                <w:szCs w:val="20"/>
                <w:lang w:val="es-MX" w:eastAsia="es-MX"/>
              </w:rPr>
              <w:t>electrónico</w:t>
            </w:r>
            <w:r w:rsidR="002056B0" w:rsidRPr="00741E48">
              <w:rPr>
                <w:rFonts w:ascii="Noto Sans" w:hAnsi="Noto Sans" w:cs="Noto Sans"/>
                <w:color w:val="000000"/>
                <w:sz w:val="20"/>
                <w:szCs w:val="20"/>
                <w:lang w:val="es-MX" w:eastAsia="es-MX"/>
              </w:rPr>
              <w:t xml:space="preserve"> y número </w:t>
            </w:r>
            <w:r w:rsidRPr="00741E48">
              <w:rPr>
                <w:rFonts w:ascii="Noto Sans" w:hAnsi="Noto Sans" w:cs="Noto Sans"/>
                <w:color w:val="000000"/>
                <w:sz w:val="20"/>
                <w:szCs w:val="20"/>
                <w:lang w:val="es-MX" w:eastAsia="es-MX"/>
              </w:rPr>
              <w:t>telefónico</w:t>
            </w:r>
            <w:r w:rsidR="002056B0" w:rsidRPr="00741E48">
              <w:rPr>
                <w:rFonts w:ascii="Noto Sans" w:hAnsi="Noto Sans" w:cs="Noto Sans"/>
                <w:color w:val="000000"/>
                <w:sz w:val="20"/>
                <w:szCs w:val="20"/>
                <w:lang w:val="es-MX" w:eastAsia="es-MX"/>
              </w:rPr>
              <w:t xml:space="preserve"> para la recepción de los reportes que genere el instituto, y en caso de que por </w:t>
            </w:r>
            <w:r w:rsidRPr="00741E48">
              <w:rPr>
                <w:rFonts w:ascii="Noto Sans" w:hAnsi="Noto Sans" w:cs="Noto Sans"/>
                <w:color w:val="000000"/>
                <w:sz w:val="20"/>
                <w:szCs w:val="20"/>
                <w:lang w:val="es-MX" w:eastAsia="es-MX"/>
              </w:rPr>
              <w:t>algún</w:t>
            </w:r>
            <w:r w:rsidR="002056B0" w:rsidRPr="00741E48">
              <w:rPr>
                <w:rFonts w:ascii="Noto Sans" w:hAnsi="Noto Sans" w:cs="Noto Sans"/>
                <w:color w:val="000000"/>
                <w:sz w:val="20"/>
                <w:szCs w:val="20"/>
                <w:lang w:val="es-MX" w:eastAsia="es-MX"/>
              </w:rPr>
              <w:t xml:space="preserve"> motivo se requiera de sustituir el correo original, </w:t>
            </w:r>
            <w:r w:rsidRPr="00741E48">
              <w:rPr>
                <w:rFonts w:ascii="Noto Sans" w:hAnsi="Noto Sans" w:cs="Noto Sans"/>
                <w:color w:val="000000"/>
                <w:sz w:val="20"/>
                <w:szCs w:val="20"/>
                <w:lang w:val="es-MX" w:eastAsia="es-MX"/>
              </w:rPr>
              <w:t>deberá</w:t>
            </w:r>
            <w:r w:rsidR="002056B0" w:rsidRPr="00741E48">
              <w:rPr>
                <w:rFonts w:ascii="Noto Sans" w:hAnsi="Noto Sans" w:cs="Noto Sans"/>
                <w:color w:val="000000"/>
                <w:sz w:val="20"/>
                <w:szCs w:val="20"/>
                <w:lang w:val="es-MX" w:eastAsia="es-MX"/>
              </w:rPr>
              <w:t xml:space="preserve"> de hacer del conocimiento al administrador del contrato del nuevo correo </w:t>
            </w:r>
            <w:r w:rsidRPr="00741E48">
              <w:rPr>
                <w:rFonts w:ascii="Noto Sans" w:hAnsi="Noto Sans" w:cs="Noto Sans"/>
                <w:color w:val="000000"/>
                <w:sz w:val="20"/>
                <w:szCs w:val="20"/>
                <w:lang w:val="es-MX" w:eastAsia="es-MX"/>
              </w:rPr>
              <w:t>electrónico</w:t>
            </w:r>
            <w:r w:rsidR="002056B0" w:rsidRPr="00741E48">
              <w:rPr>
                <w:rFonts w:ascii="Noto Sans" w:hAnsi="Noto Sans" w:cs="Noto Sans"/>
                <w:color w:val="000000"/>
                <w:sz w:val="20"/>
                <w:szCs w:val="20"/>
                <w:lang w:val="es-MX" w:eastAsia="es-MX"/>
              </w:rPr>
              <w:t>; quedando el proveedor como responsable por los reportes que no se le hagan llegar debido a la problemática que presente su correo.</w:t>
            </w:r>
          </w:p>
        </w:tc>
      </w:tr>
      <w:tr w:rsidR="002056B0" w:rsidRPr="00741E48" w14:paraId="2AA5AA35" w14:textId="77777777" w:rsidTr="002056B0">
        <w:trPr>
          <w:trHeight w:val="20"/>
        </w:trPr>
        <w:tc>
          <w:tcPr>
            <w:tcW w:w="0" w:type="auto"/>
            <w:shd w:val="clear" w:color="auto" w:fill="auto"/>
            <w:vAlign w:val="center"/>
            <w:hideMark/>
          </w:tcPr>
          <w:p w14:paraId="08186349" w14:textId="30E38B83" w:rsidR="002056B0" w:rsidRPr="00741E48" w:rsidRDefault="002056B0"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w:t>
            </w:r>
          </w:p>
        </w:tc>
      </w:tr>
      <w:tr w:rsidR="002056B0" w:rsidRPr="00741E48" w14:paraId="266079E5" w14:textId="77777777" w:rsidTr="002056B0">
        <w:trPr>
          <w:trHeight w:val="20"/>
        </w:trPr>
        <w:tc>
          <w:tcPr>
            <w:tcW w:w="0" w:type="auto"/>
            <w:shd w:val="clear" w:color="auto" w:fill="auto"/>
            <w:vAlign w:val="center"/>
            <w:hideMark/>
          </w:tcPr>
          <w:p w14:paraId="307F800F" w14:textId="6CAB37AA"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mantenimiento correctivo </w:t>
            </w:r>
            <w:r w:rsidR="002056B0" w:rsidRPr="00741E48">
              <w:rPr>
                <w:rFonts w:ascii="Noto Sans" w:hAnsi="Noto Sans" w:cs="Noto Sans"/>
                <w:color w:val="000000"/>
                <w:sz w:val="20"/>
                <w:szCs w:val="20"/>
                <w:lang w:val="es-MX" w:eastAsia="es-MX"/>
              </w:rPr>
              <w:t xml:space="preserve">incluye toda la mano de obra y todas la refacciones necesarias para el correcto funcionamiento de los equipos a </w:t>
            </w:r>
            <w:r w:rsidRPr="00741E48">
              <w:rPr>
                <w:rFonts w:ascii="Noto Sans" w:hAnsi="Noto Sans" w:cs="Noto Sans"/>
                <w:color w:val="000000"/>
                <w:sz w:val="20"/>
                <w:szCs w:val="20"/>
                <w:lang w:val="es-MX" w:eastAsia="es-MX"/>
              </w:rPr>
              <w:t>excepción</w:t>
            </w:r>
            <w:r w:rsidR="002056B0" w:rsidRPr="00741E48">
              <w:rPr>
                <w:rFonts w:ascii="Noto Sans" w:hAnsi="Noto Sans" w:cs="Noto Sans"/>
                <w:color w:val="000000"/>
                <w:sz w:val="20"/>
                <w:szCs w:val="20"/>
                <w:lang w:val="es-MX" w:eastAsia="es-MX"/>
              </w:rPr>
              <w:t xml:space="preserve"> de cualquier daño ocasionado por uso indebido del equipo o por negligencia del usuario, sobrecargas, daños intencionales, por variaciones o descarga de </w:t>
            </w:r>
            <w:r w:rsidRPr="00741E48">
              <w:rPr>
                <w:rFonts w:ascii="Noto Sans" w:hAnsi="Noto Sans" w:cs="Noto Sans"/>
                <w:color w:val="000000"/>
                <w:sz w:val="20"/>
                <w:szCs w:val="20"/>
                <w:lang w:val="es-MX" w:eastAsia="es-MX"/>
              </w:rPr>
              <w:t>energía</w:t>
            </w:r>
            <w:r w:rsidR="002056B0" w:rsidRPr="00741E48">
              <w:rPr>
                <w:rFonts w:ascii="Noto Sans" w:hAnsi="Noto Sans" w:cs="Noto Sans"/>
                <w:color w:val="000000"/>
                <w:sz w:val="20"/>
                <w:szCs w:val="20"/>
                <w:lang w:val="es-MX" w:eastAsia="es-MX"/>
              </w:rPr>
              <w:t xml:space="preserve"> </w:t>
            </w:r>
            <w:r w:rsidRPr="00741E48">
              <w:rPr>
                <w:rFonts w:ascii="Noto Sans" w:hAnsi="Noto Sans" w:cs="Noto Sans"/>
                <w:color w:val="000000"/>
                <w:sz w:val="20"/>
                <w:szCs w:val="20"/>
                <w:lang w:val="es-MX" w:eastAsia="es-MX"/>
              </w:rPr>
              <w:t>eléctrica</w:t>
            </w:r>
            <w:r w:rsidR="002056B0" w:rsidRPr="00741E48">
              <w:rPr>
                <w:rFonts w:ascii="Noto Sans" w:hAnsi="Noto Sans" w:cs="Noto Sans"/>
                <w:color w:val="000000"/>
                <w:sz w:val="20"/>
                <w:szCs w:val="20"/>
                <w:lang w:val="es-MX" w:eastAsia="es-MX"/>
              </w:rPr>
              <w:t xml:space="preserve">, daño ocasionado por defectos en la </w:t>
            </w:r>
            <w:r w:rsidRPr="00741E48">
              <w:rPr>
                <w:rFonts w:ascii="Noto Sans" w:hAnsi="Noto Sans" w:cs="Noto Sans"/>
                <w:color w:val="000000"/>
                <w:sz w:val="20"/>
                <w:szCs w:val="20"/>
                <w:lang w:val="es-MX" w:eastAsia="es-MX"/>
              </w:rPr>
              <w:t>construcción</w:t>
            </w:r>
            <w:r w:rsidR="002056B0" w:rsidRPr="00741E48">
              <w:rPr>
                <w:rFonts w:ascii="Noto Sans" w:hAnsi="Noto Sans" w:cs="Noto Sans"/>
                <w:color w:val="000000"/>
                <w:sz w:val="20"/>
                <w:szCs w:val="20"/>
                <w:lang w:val="es-MX" w:eastAsia="es-MX"/>
              </w:rPr>
              <w:t xml:space="preserve"> civil,  incendios, filtraciones de agua, por actos de vandalismo.</w:t>
            </w:r>
          </w:p>
        </w:tc>
      </w:tr>
      <w:tr w:rsidR="002056B0" w:rsidRPr="00741E48" w14:paraId="1BCF39CA" w14:textId="77777777" w:rsidTr="002056B0">
        <w:trPr>
          <w:trHeight w:val="20"/>
        </w:trPr>
        <w:tc>
          <w:tcPr>
            <w:tcW w:w="0" w:type="auto"/>
            <w:shd w:val="clear" w:color="auto" w:fill="auto"/>
            <w:vAlign w:val="center"/>
            <w:hideMark/>
          </w:tcPr>
          <w:p w14:paraId="4CE27368" w14:textId="77777777" w:rsidR="008C4D55" w:rsidRPr="00741E48" w:rsidRDefault="008C4D55" w:rsidP="00145B71">
            <w:pPr>
              <w:jc w:val="both"/>
              <w:rPr>
                <w:rFonts w:ascii="Noto Sans" w:hAnsi="Noto Sans" w:cs="Noto Sans"/>
                <w:color w:val="000000"/>
                <w:sz w:val="20"/>
                <w:szCs w:val="20"/>
                <w:lang w:val="es-MX" w:eastAsia="es-MX"/>
              </w:rPr>
            </w:pPr>
          </w:p>
          <w:p w14:paraId="42DCC5AD" w14:textId="77777777" w:rsidR="002056B0" w:rsidRPr="00741E48" w:rsidRDefault="008C4D55" w:rsidP="008C4D55">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El licitante deberá</w:t>
            </w:r>
            <w:r w:rsidR="002056B0" w:rsidRPr="00741E48">
              <w:rPr>
                <w:rFonts w:ascii="Noto Sans" w:hAnsi="Noto Sans" w:cs="Noto Sans"/>
                <w:color w:val="000000"/>
                <w:sz w:val="20"/>
                <w:szCs w:val="20"/>
                <w:lang w:val="es-MX" w:eastAsia="es-MX"/>
              </w:rPr>
              <w:t xml:space="preserve"> presentar </w:t>
            </w:r>
            <w:r w:rsidRPr="00741E48">
              <w:rPr>
                <w:rFonts w:ascii="Noto Sans" w:hAnsi="Noto Sans" w:cs="Noto Sans"/>
                <w:color w:val="000000"/>
                <w:sz w:val="20"/>
                <w:szCs w:val="20"/>
                <w:lang w:val="es-MX" w:eastAsia="es-MX"/>
              </w:rPr>
              <w:t>descripción</w:t>
            </w:r>
            <w:r w:rsidR="002056B0" w:rsidRPr="00741E48">
              <w:rPr>
                <w:rFonts w:ascii="Noto Sans" w:hAnsi="Noto Sans" w:cs="Noto Sans"/>
                <w:color w:val="000000"/>
                <w:sz w:val="20"/>
                <w:szCs w:val="20"/>
                <w:lang w:val="es-MX" w:eastAsia="es-MX"/>
              </w:rPr>
              <w:t xml:space="preserve"> amplia y detallada de las actividades del mantenimiento preventivo y correctivo de acuerdo al manual de fabricante.</w:t>
            </w:r>
          </w:p>
          <w:p w14:paraId="5E3113BE" w14:textId="59B654B7" w:rsidR="008C4D55" w:rsidRPr="00741E48" w:rsidRDefault="008C4D55" w:rsidP="008C4D55">
            <w:pPr>
              <w:jc w:val="both"/>
              <w:rPr>
                <w:rFonts w:ascii="Noto Sans" w:hAnsi="Noto Sans" w:cs="Noto Sans"/>
                <w:color w:val="000000"/>
                <w:sz w:val="20"/>
                <w:szCs w:val="20"/>
                <w:lang w:val="es-MX" w:eastAsia="es-MX"/>
              </w:rPr>
            </w:pPr>
          </w:p>
        </w:tc>
      </w:tr>
      <w:tr w:rsidR="002056B0" w:rsidRPr="00741E48" w14:paraId="37DDBA81" w14:textId="77777777" w:rsidTr="002056B0">
        <w:trPr>
          <w:trHeight w:val="20"/>
        </w:trPr>
        <w:tc>
          <w:tcPr>
            <w:tcW w:w="0" w:type="auto"/>
            <w:shd w:val="clear" w:color="auto" w:fill="auto"/>
            <w:vAlign w:val="center"/>
            <w:hideMark/>
          </w:tcPr>
          <w:p w14:paraId="6FA7D2A1" w14:textId="77777777"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w:t>
            </w:r>
            <w:r w:rsidR="002056B0" w:rsidRPr="00741E48">
              <w:rPr>
                <w:rFonts w:ascii="Noto Sans" w:hAnsi="Noto Sans" w:cs="Noto Sans"/>
                <w:color w:val="000000"/>
                <w:sz w:val="20"/>
                <w:szCs w:val="20"/>
                <w:lang w:val="es-MX" w:eastAsia="es-MX"/>
              </w:rPr>
              <w:t xml:space="preserve">l mantenimiento correctivo incluye todas las visitas y refacciones que se requieran, incluyendo las refacciones de alto costo, para habilitar los equipos independientemente del </w:t>
            </w:r>
            <w:r w:rsidRPr="00741E48">
              <w:rPr>
                <w:rFonts w:ascii="Noto Sans" w:hAnsi="Noto Sans" w:cs="Noto Sans"/>
                <w:color w:val="000000"/>
                <w:sz w:val="20"/>
                <w:szCs w:val="20"/>
                <w:lang w:val="es-MX" w:eastAsia="es-MX"/>
              </w:rPr>
              <w:t>número</w:t>
            </w:r>
            <w:r w:rsidR="002056B0" w:rsidRPr="00741E48">
              <w:rPr>
                <w:rFonts w:ascii="Noto Sans" w:hAnsi="Noto Sans" w:cs="Noto Sans"/>
                <w:color w:val="000000"/>
                <w:sz w:val="20"/>
                <w:szCs w:val="20"/>
                <w:lang w:val="es-MX" w:eastAsia="es-MX"/>
              </w:rPr>
              <w:t xml:space="preserve"> de fallas que presenten.</w:t>
            </w:r>
          </w:p>
          <w:p w14:paraId="77E8C515" w14:textId="2EAE4C09" w:rsidR="008C4D55" w:rsidRPr="00741E48" w:rsidRDefault="008C4D55" w:rsidP="00145B71">
            <w:pPr>
              <w:jc w:val="both"/>
              <w:rPr>
                <w:rFonts w:ascii="Noto Sans" w:hAnsi="Noto Sans" w:cs="Noto Sans"/>
                <w:color w:val="000000"/>
                <w:sz w:val="20"/>
                <w:szCs w:val="20"/>
                <w:lang w:val="es-MX" w:eastAsia="es-MX"/>
              </w:rPr>
            </w:pPr>
          </w:p>
        </w:tc>
      </w:tr>
      <w:tr w:rsidR="002056B0" w:rsidRPr="00741E48" w14:paraId="10499FC2" w14:textId="77777777" w:rsidTr="002056B0">
        <w:trPr>
          <w:trHeight w:val="20"/>
        </w:trPr>
        <w:tc>
          <w:tcPr>
            <w:tcW w:w="0" w:type="auto"/>
            <w:shd w:val="clear" w:color="auto" w:fill="auto"/>
            <w:vAlign w:val="center"/>
            <w:hideMark/>
          </w:tcPr>
          <w:p w14:paraId="3D5BC08C" w14:textId="42DF5C1A" w:rsidR="002056B0" w:rsidRPr="00741E48" w:rsidRDefault="008C4D55"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E</w:t>
            </w:r>
            <w:r w:rsidR="002056B0" w:rsidRPr="00741E48">
              <w:rPr>
                <w:rFonts w:ascii="Noto Sans" w:hAnsi="Noto Sans" w:cs="Noto Sans"/>
                <w:color w:val="000000"/>
                <w:sz w:val="20"/>
                <w:szCs w:val="20"/>
                <w:lang w:val="es-MX" w:eastAsia="es-MX"/>
              </w:rPr>
              <w:t xml:space="preserve">l mantenimiento preventivo y correctivo se </w:t>
            </w:r>
            <w:r w:rsidRPr="00741E48">
              <w:rPr>
                <w:rFonts w:ascii="Noto Sans" w:hAnsi="Noto Sans" w:cs="Noto Sans"/>
                <w:color w:val="000000"/>
                <w:sz w:val="20"/>
                <w:szCs w:val="20"/>
                <w:lang w:val="es-MX" w:eastAsia="es-MX"/>
              </w:rPr>
              <w:t>dará</w:t>
            </w:r>
            <w:r w:rsidR="002056B0" w:rsidRPr="00741E48">
              <w:rPr>
                <w:rFonts w:ascii="Noto Sans" w:hAnsi="Noto Sans" w:cs="Noto Sans"/>
                <w:color w:val="000000"/>
                <w:sz w:val="20"/>
                <w:szCs w:val="20"/>
                <w:lang w:val="es-MX" w:eastAsia="es-MX"/>
              </w:rPr>
              <w:t xml:space="preserve"> acorde con </w:t>
            </w:r>
            <w:r w:rsidRPr="00741E48">
              <w:rPr>
                <w:rFonts w:ascii="Noto Sans" w:hAnsi="Noto Sans" w:cs="Noto Sans"/>
                <w:color w:val="000000"/>
                <w:sz w:val="20"/>
                <w:szCs w:val="20"/>
                <w:lang w:val="es-MX" w:eastAsia="es-MX"/>
              </w:rPr>
              <w:t>términos</w:t>
            </w:r>
            <w:r w:rsidR="002056B0" w:rsidRPr="00741E48">
              <w:rPr>
                <w:rFonts w:ascii="Noto Sans" w:hAnsi="Noto Sans" w:cs="Noto Sans"/>
                <w:color w:val="000000"/>
                <w:sz w:val="20"/>
                <w:szCs w:val="20"/>
                <w:lang w:val="es-MX" w:eastAsia="es-MX"/>
              </w:rPr>
              <w:t xml:space="preserve"> de referencia y protocolos de fabricante, incluyendo herramientas certificada vigente, según lo indique el </w:t>
            </w:r>
            <w:r w:rsidR="002056B0" w:rsidRPr="00741E48">
              <w:rPr>
                <w:rFonts w:ascii="Noto Sans" w:hAnsi="Noto Sans" w:cs="Noto Sans"/>
                <w:color w:val="000000"/>
                <w:sz w:val="20"/>
                <w:szCs w:val="20"/>
                <w:lang w:val="es-MX" w:eastAsia="es-MX"/>
              </w:rPr>
              <w:lastRenderedPageBreak/>
              <w:t>manual de servicio.</w:t>
            </w:r>
          </w:p>
          <w:p w14:paraId="552B2546" w14:textId="77777777" w:rsidR="00170262" w:rsidRPr="00741E48" w:rsidRDefault="00170262" w:rsidP="00145B71">
            <w:pPr>
              <w:jc w:val="both"/>
              <w:rPr>
                <w:rFonts w:ascii="Noto Sans" w:hAnsi="Noto Sans" w:cs="Noto Sans"/>
                <w:color w:val="000000"/>
                <w:sz w:val="20"/>
                <w:szCs w:val="20"/>
                <w:lang w:val="es-MX" w:eastAsia="es-MX"/>
              </w:rPr>
            </w:pPr>
          </w:p>
          <w:p w14:paraId="7341DBD2" w14:textId="77777777" w:rsidR="00170262" w:rsidRPr="00741E48" w:rsidRDefault="00170262" w:rsidP="00145B71">
            <w:pPr>
              <w:jc w:val="both"/>
              <w:rPr>
                <w:rFonts w:ascii="Noto Sans" w:hAnsi="Noto Sans" w:cs="Noto Sans"/>
                <w:b/>
                <w:color w:val="000000"/>
                <w:sz w:val="20"/>
                <w:szCs w:val="20"/>
                <w:u w:val="single"/>
                <w:lang w:val="es-MX" w:eastAsia="es-MX"/>
              </w:rPr>
            </w:pPr>
            <w:r w:rsidRPr="00741E48">
              <w:rPr>
                <w:rFonts w:ascii="Noto Sans" w:hAnsi="Noto Sans" w:cs="Noto Sans"/>
                <w:b/>
                <w:color w:val="000000"/>
                <w:sz w:val="20"/>
                <w:szCs w:val="20"/>
                <w:u w:val="single"/>
                <w:lang w:val="es-MX" w:eastAsia="es-MX"/>
              </w:rPr>
              <w:t>Registro:</w:t>
            </w:r>
          </w:p>
          <w:p w14:paraId="409B0EFC" w14:textId="5BA649B5" w:rsidR="00170262" w:rsidRPr="00741E48" w:rsidRDefault="00170262"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personal técnico responsable por parte de la Empresa para realizar los servicios de mantenimiento preventivo y/o correctivo, deberá presentarse invariablemente en la jefatura de conservación o en la jefatura de protección civil según sea el caso de la Unidad Médica de Alta Especialidad, con un identificación autorizada, vigente y con fotografía que lo acredite como personal de la Empresa contratada. </w:t>
            </w:r>
          </w:p>
          <w:p w14:paraId="7553B70E" w14:textId="77777777" w:rsidR="00FC51AF" w:rsidRPr="00741E48" w:rsidRDefault="00FC51AF" w:rsidP="00145B71">
            <w:pPr>
              <w:jc w:val="both"/>
              <w:rPr>
                <w:rFonts w:ascii="Noto Sans" w:hAnsi="Noto Sans" w:cs="Noto Sans"/>
                <w:color w:val="000000"/>
                <w:sz w:val="20"/>
                <w:szCs w:val="20"/>
                <w:lang w:val="es-MX" w:eastAsia="es-MX"/>
              </w:rPr>
            </w:pPr>
          </w:p>
          <w:p w14:paraId="27A294AA" w14:textId="13E9EBC1" w:rsidR="00FC51AF" w:rsidRDefault="00FC51AF"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 xml:space="preserve">El prestador de servicio deberá observar las Normas de seguridad e higiene para la reparación de los equipos y deberá contar con las herramientas especializadas, instrumentos y equipos de medición suficientes y necesarios. </w:t>
            </w:r>
          </w:p>
          <w:p w14:paraId="5F62A4A5" w14:textId="77777777" w:rsidR="00694139" w:rsidRDefault="00694139" w:rsidP="00145B71">
            <w:pPr>
              <w:jc w:val="both"/>
              <w:rPr>
                <w:rFonts w:ascii="Noto Sans" w:hAnsi="Noto Sans" w:cs="Noto Sans"/>
                <w:color w:val="000000"/>
                <w:sz w:val="20"/>
                <w:szCs w:val="20"/>
                <w:lang w:val="es-MX" w:eastAsia="es-MX"/>
              </w:rPr>
            </w:pPr>
          </w:p>
          <w:p w14:paraId="665328C1" w14:textId="4A5A0EBB" w:rsidR="00694139" w:rsidRDefault="00694139"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jefe de oficina de conservación de la Unidad, podrá verificar los datos indicados en la identificación, el prestador del servicio se registrara en bitácora de proveedores con la finalidad de tener acceso a bitácora contractual, donde deberá especificar: </w:t>
            </w:r>
          </w:p>
          <w:p w14:paraId="66224DBD" w14:textId="77777777" w:rsidR="00430214" w:rsidRDefault="00430214" w:rsidP="00145B71">
            <w:pPr>
              <w:jc w:val="both"/>
              <w:rPr>
                <w:rFonts w:ascii="Noto Sans" w:hAnsi="Noto Sans" w:cs="Noto Sans"/>
                <w:color w:val="000000"/>
                <w:sz w:val="20"/>
                <w:szCs w:val="20"/>
                <w:lang w:val="es-MX" w:eastAsia="es-MX"/>
              </w:rPr>
            </w:pPr>
          </w:p>
          <w:p w14:paraId="4D0D32FD" w14:textId="32828E60" w:rsidR="00430214" w:rsidRDefault="00430214" w:rsidP="00430214">
            <w:pPr>
              <w:pStyle w:val="Prrafodelista"/>
              <w:numPr>
                <w:ilvl w:val="0"/>
                <w:numId w:val="25"/>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Nombre completo del técnico o técnicos que se presenten a realizar los servicios.</w:t>
            </w:r>
          </w:p>
          <w:p w14:paraId="559CD45D" w14:textId="3C396BC5" w:rsidR="00430214" w:rsidRDefault="00430214" w:rsidP="00430214">
            <w:pPr>
              <w:pStyle w:val="Prrafodelista"/>
              <w:numPr>
                <w:ilvl w:val="0"/>
                <w:numId w:val="25"/>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Hora de entrada y de salida por el tiempo que dure el servicio.</w:t>
            </w:r>
          </w:p>
          <w:p w14:paraId="6276B3F9" w14:textId="7CE8934F" w:rsidR="00430214" w:rsidRDefault="00430214" w:rsidP="00430214">
            <w:pPr>
              <w:pStyle w:val="Prrafodelista"/>
              <w:numPr>
                <w:ilvl w:val="0"/>
                <w:numId w:val="25"/>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Tipo de servicio a efectuar, anotando los datos particulares del equipo o de los equipos a los que se les dará el servicio de mantenimiento, según sea el caso y para el servicio de mantenimiento correctivo el número de reporte autorizado o el motivo de la visita.</w:t>
            </w:r>
          </w:p>
          <w:p w14:paraId="7E84AC9F" w14:textId="2DE7A1B3" w:rsidR="00430214" w:rsidRPr="00430214" w:rsidRDefault="00430214" w:rsidP="00430214">
            <w:pPr>
              <w:pStyle w:val="Prrafodelista"/>
              <w:numPr>
                <w:ilvl w:val="0"/>
                <w:numId w:val="25"/>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En la bitácora describir las actividades realizadas durante el manteamiento preventivo y correctivo. </w:t>
            </w:r>
          </w:p>
          <w:p w14:paraId="5048B4B7" w14:textId="354F46CC" w:rsidR="008C4D55" w:rsidRPr="00741E48" w:rsidRDefault="008C4D55" w:rsidP="00145B71">
            <w:pPr>
              <w:jc w:val="both"/>
              <w:rPr>
                <w:rFonts w:ascii="Noto Sans" w:hAnsi="Noto Sans" w:cs="Noto Sans"/>
                <w:color w:val="000000"/>
                <w:sz w:val="20"/>
                <w:szCs w:val="20"/>
                <w:lang w:val="es-MX" w:eastAsia="es-MX"/>
              </w:rPr>
            </w:pPr>
          </w:p>
        </w:tc>
      </w:tr>
      <w:tr w:rsidR="008C4D55" w:rsidRPr="00741E48" w14:paraId="72CF7EAC" w14:textId="77777777" w:rsidTr="002056B0">
        <w:trPr>
          <w:trHeight w:val="20"/>
        </w:trPr>
        <w:tc>
          <w:tcPr>
            <w:tcW w:w="0" w:type="auto"/>
            <w:shd w:val="clear" w:color="auto" w:fill="auto"/>
            <w:vAlign w:val="center"/>
            <w:hideMark/>
          </w:tcPr>
          <w:p w14:paraId="0F07E7B5" w14:textId="4686C2FC" w:rsidR="008C4D55" w:rsidRPr="00741E48" w:rsidRDefault="008C4D55" w:rsidP="008C4D55">
            <w:pPr>
              <w:jc w:val="both"/>
              <w:rPr>
                <w:rFonts w:ascii="Noto Sans" w:hAnsi="Noto Sans" w:cs="Noto Sans"/>
                <w:color w:val="000000"/>
                <w:sz w:val="20"/>
                <w:szCs w:val="20"/>
                <w:lang w:val="es-MX" w:eastAsia="es-MX"/>
              </w:rPr>
            </w:pPr>
            <w:r w:rsidRPr="00741E48">
              <w:rPr>
                <w:rFonts w:ascii="Noto Sans" w:hAnsi="Noto Sans" w:cs="Noto Sans"/>
                <w:b/>
                <w:color w:val="000000"/>
                <w:sz w:val="20"/>
                <w:szCs w:val="20"/>
                <w:u w:val="single"/>
                <w:lang w:val="es-MX" w:eastAsia="es-MX"/>
              </w:rPr>
              <w:lastRenderedPageBreak/>
              <w:t>Bitácora:</w:t>
            </w:r>
            <w:r w:rsidRPr="00741E48">
              <w:rPr>
                <w:rFonts w:ascii="Noto Sans" w:hAnsi="Noto Sans" w:cs="Noto Sans"/>
                <w:color w:val="000000"/>
                <w:sz w:val="20"/>
                <w:szCs w:val="20"/>
                <w:lang w:val="es-MX" w:eastAsia="es-MX"/>
              </w:rPr>
              <w:t xml:space="preserve"> </w:t>
            </w:r>
            <w:r w:rsidRPr="00741E48">
              <w:rPr>
                <w:rFonts w:ascii="Noto Sans" w:hAnsi="Noto Sans" w:cs="Noto Sans"/>
                <w:color w:val="000000"/>
                <w:sz w:val="20"/>
                <w:szCs w:val="20"/>
                <w:lang w:val="es-MX" w:eastAsia="es-MX"/>
              </w:rPr>
              <w:br/>
              <w:t xml:space="preserve"> Se deberá tener una Bitácora </w:t>
            </w:r>
            <w:r w:rsidR="00721029">
              <w:rPr>
                <w:rFonts w:ascii="Noto Sans" w:hAnsi="Noto Sans" w:cs="Noto Sans"/>
                <w:color w:val="000000"/>
                <w:sz w:val="20"/>
                <w:szCs w:val="20"/>
                <w:lang w:val="es-MX" w:eastAsia="es-MX"/>
              </w:rPr>
              <w:t xml:space="preserve">y USB </w:t>
            </w:r>
            <w:r w:rsidRPr="00741E48">
              <w:rPr>
                <w:rFonts w:ascii="Noto Sans" w:hAnsi="Noto Sans" w:cs="Noto Sans"/>
                <w:color w:val="000000"/>
                <w:sz w:val="20"/>
                <w:szCs w:val="20"/>
                <w:lang w:val="es-MX" w:eastAsia="es-MX"/>
              </w:rPr>
              <w:t>por contrato</w:t>
            </w:r>
            <w:r w:rsidR="00721029">
              <w:rPr>
                <w:rFonts w:ascii="Noto Sans" w:hAnsi="Noto Sans" w:cs="Noto Sans"/>
                <w:color w:val="000000"/>
                <w:sz w:val="20"/>
                <w:szCs w:val="20"/>
                <w:lang w:val="es-MX" w:eastAsia="es-MX"/>
              </w:rPr>
              <w:t xml:space="preserve"> adjudicado con los formatos proporcionados por la UMAE HE CMNO, misma en la que se </w:t>
            </w:r>
            <w:r w:rsidRPr="00741E48">
              <w:rPr>
                <w:rFonts w:ascii="Noto Sans" w:hAnsi="Noto Sans" w:cs="Noto Sans"/>
                <w:color w:val="000000"/>
                <w:sz w:val="20"/>
                <w:szCs w:val="20"/>
                <w:lang w:val="es-MX" w:eastAsia="es-MX"/>
              </w:rPr>
              <w:t>deberá registrar lo siguiente:</w:t>
            </w:r>
          </w:p>
          <w:p w14:paraId="47881429" w14:textId="4A7A4D26"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Numero de contrato</w:t>
            </w:r>
          </w:p>
          <w:p w14:paraId="61DC5FF3" w14:textId="77777777"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Empresa Adjudicada</w:t>
            </w:r>
          </w:p>
          <w:p w14:paraId="38E77127" w14:textId="77777777"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Ingenieros responsables de los servicios</w:t>
            </w:r>
          </w:p>
          <w:p w14:paraId="10FE51B2" w14:textId="1C1ACC9D" w:rsidR="008C4D55"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Relación de equipos, debe contener (nombre, marca, modelo, número de serie, ubicación y numero de inventario nacional)</w:t>
            </w:r>
          </w:p>
          <w:p w14:paraId="4B286160" w14:textId="233225B8" w:rsidR="00842BB6" w:rsidRPr="00741E48" w:rsidRDefault="00842BB6" w:rsidP="008C4D55">
            <w:pPr>
              <w:pStyle w:val="Prrafodelista"/>
              <w:numPr>
                <w:ilvl w:val="0"/>
                <w:numId w:val="17"/>
              </w:num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Programa de mantenimiento preventivo </w:t>
            </w:r>
          </w:p>
          <w:p w14:paraId="16F6BBFB" w14:textId="1CBBC832"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Directorio del personal para atención de los servicios</w:t>
            </w:r>
          </w:p>
          <w:p w14:paraId="11577DB9" w14:textId="77777777" w:rsidR="008C4D55" w:rsidRPr="00741E48" w:rsidRDefault="008C4D55" w:rsidP="008C4D55">
            <w:pPr>
              <w:pStyle w:val="Prrafodelista"/>
              <w:numPr>
                <w:ilvl w:val="0"/>
                <w:numId w:val="17"/>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Responsables de la recepción de los servicios por parte del Instituto (nombre, cargo y matricula).</w:t>
            </w:r>
          </w:p>
          <w:p w14:paraId="58E47CA9" w14:textId="643D63C6" w:rsidR="008C4D55" w:rsidRDefault="008C4D55" w:rsidP="008C4D55">
            <w:p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 xml:space="preserve">Una vez finalizados los servicios, se deberá firmar la recepción de los trabajo, siempre y cuando se entreguen a entera satisfacción y de acuerdo al diseño original del equipo. </w:t>
            </w:r>
          </w:p>
          <w:p w14:paraId="55DDC16F" w14:textId="77777777" w:rsidR="00842BB6" w:rsidRDefault="00842BB6" w:rsidP="008C4D55">
            <w:pPr>
              <w:jc w:val="both"/>
              <w:rPr>
                <w:rFonts w:ascii="Noto Sans" w:hAnsi="Noto Sans" w:cs="Noto Sans"/>
                <w:color w:val="000000"/>
                <w:sz w:val="20"/>
                <w:szCs w:val="20"/>
                <w:lang w:eastAsia="es-MX"/>
              </w:rPr>
            </w:pPr>
          </w:p>
          <w:p w14:paraId="3752A501" w14:textId="12F0B660" w:rsidR="00842BB6" w:rsidRPr="00741E48" w:rsidRDefault="000206CF" w:rsidP="008C4D55">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En la USB de 8 Gb como mínimo, se deberá depositar y guardar en carpetas identificadas por </w:t>
            </w:r>
            <w:r>
              <w:rPr>
                <w:rFonts w:ascii="Noto Sans" w:hAnsi="Noto Sans" w:cs="Noto Sans"/>
                <w:color w:val="000000"/>
                <w:sz w:val="20"/>
                <w:szCs w:val="20"/>
                <w:lang w:eastAsia="es-MX"/>
              </w:rPr>
              <w:lastRenderedPageBreak/>
              <w:t xml:space="preserve">el nombre del equipo, modelo y número de serie las ordenes de servicio escaneadas de cada equipo médico del universo que componen el contrato, así como fotografías de los servicios realizados. </w:t>
            </w:r>
          </w:p>
          <w:p w14:paraId="73828FB1" w14:textId="7A496235" w:rsidR="008C4D55" w:rsidRPr="00741E48" w:rsidRDefault="008C4D55" w:rsidP="00140A08">
            <w:pPr>
              <w:jc w:val="both"/>
              <w:rPr>
                <w:rFonts w:ascii="Noto Sans" w:hAnsi="Noto Sans" w:cs="Noto Sans"/>
                <w:color w:val="000000"/>
                <w:sz w:val="20"/>
                <w:szCs w:val="20"/>
                <w:lang w:eastAsia="es-MX"/>
              </w:rPr>
            </w:pPr>
          </w:p>
        </w:tc>
      </w:tr>
      <w:tr w:rsidR="008C4D55" w:rsidRPr="00741E48" w14:paraId="0E038ED5" w14:textId="77777777" w:rsidTr="002056B0">
        <w:trPr>
          <w:trHeight w:val="20"/>
        </w:trPr>
        <w:tc>
          <w:tcPr>
            <w:tcW w:w="0" w:type="auto"/>
            <w:shd w:val="clear" w:color="auto" w:fill="auto"/>
            <w:vAlign w:val="center"/>
          </w:tcPr>
          <w:p w14:paraId="345892C6" w14:textId="124BC94A" w:rsidR="00140A08" w:rsidRPr="00741E48" w:rsidRDefault="00140A08" w:rsidP="008C4D55">
            <w:pPr>
              <w:jc w:val="both"/>
              <w:rPr>
                <w:rFonts w:ascii="Noto Sans" w:hAnsi="Noto Sans" w:cs="Noto Sans"/>
                <w:b/>
                <w:color w:val="000000"/>
                <w:sz w:val="20"/>
                <w:szCs w:val="20"/>
                <w:u w:val="single"/>
                <w:lang w:val="es-MX" w:eastAsia="es-MX"/>
              </w:rPr>
            </w:pPr>
            <w:r w:rsidRPr="00741E48">
              <w:rPr>
                <w:rFonts w:ascii="Noto Sans" w:hAnsi="Noto Sans" w:cs="Noto Sans"/>
                <w:b/>
                <w:color w:val="000000"/>
                <w:sz w:val="20"/>
                <w:szCs w:val="20"/>
                <w:u w:val="single"/>
                <w:lang w:val="es-MX" w:eastAsia="es-MX"/>
              </w:rPr>
              <w:lastRenderedPageBreak/>
              <w:t>Orden de Servicio:</w:t>
            </w:r>
          </w:p>
          <w:p w14:paraId="18168DE0" w14:textId="77777777" w:rsidR="00140A08" w:rsidRPr="00741E48" w:rsidRDefault="008C4D55" w:rsidP="00140A08">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val="es-MX" w:eastAsia="es-MX"/>
              </w:rPr>
              <w:t>La elaboración de la orden de servicio quedar</w:t>
            </w:r>
            <w:r w:rsidR="00140A08" w:rsidRPr="00741E48">
              <w:rPr>
                <w:rFonts w:ascii="Noto Sans" w:hAnsi="Noto Sans" w:cs="Noto Sans"/>
                <w:color w:val="000000"/>
                <w:sz w:val="20"/>
                <w:szCs w:val="20"/>
                <w:lang w:val="es-MX" w:eastAsia="es-MX"/>
              </w:rPr>
              <w:t xml:space="preserve">á bajo la responsabilidad del </w:t>
            </w:r>
            <w:r w:rsidRPr="00741E48">
              <w:rPr>
                <w:rFonts w:ascii="Noto Sans" w:hAnsi="Noto Sans" w:cs="Noto Sans"/>
                <w:color w:val="000000"/>
                <w:sz w:val="20"/>
                <w:szCs w:val="20"/>
                <w:lang w:val="es-MX" w:eastAsia="es-MX"/>
              </w:rPr>
              <w:t xml:space="preserve">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w:t>
            </w:r>
            <w:r w:rsidR="00140A08" w:rsidRPr="00741E48">
              <w:rPr>
                <w:rFonts w:ascii="Noto Sans" w:hAnsi="Noto Sans" w:cs="Noto Sans"/>
                <w:color w:val="000000"/>
                <w:sz w:val="20"/>
                <w:szCs w:val="20"/>
                <w:lang w:val="es-MX" w:eastAsia="es-MX"/>
              </w:rPr>
              <w:t xml:space="preserve">utilizado y cada una de las refacciones. </w:t>
            </w:r>
            <w:r w:rsidRPr="00741E48">
              <w:rPr>
                <w:rFonts w:ascii="Noto Sans" w:hAnsi="Noto Sans" w:cs="Noto Sans"/>
                <w:color w:val="000000"/>
                <w:sz w:val="20"/>
                <w:szCs w:val="20"/>
                <w:lang w:val="es-MX" w:eastAsia="es-MX"/>
              </w:rPr>
              <w:br/>
              <w:t xml:space="preserve"> </w:t>
            </w:r>
            <w:r w:rsidRPr="00741E48">
              <w:rPr>
                <w:rFonts w:ascii="Noto Sans" w:hAnsi="Noto Sans" w:cs="Noto Sans"/>
                <w:color w:val="000000"/>
                <w:sz w:val="20"/>
                <w:szCs w:val="20"/>
                <w:lang w:val="es-MX" w:eastAsia="es-MX"/>
              </w:rPr>
              <w:br/>
              <w:t xml:space="preserve">La orden de servicio se deberá firmar el mismo día en que se concluyó el servicio de mantenimiento, siempre y cuando se entreguen a entera satisfacción y de acuerdo al diseño original del equipo, entregando una copia en la oficina de conservación.  </w:t>
            </w:r>
            <w:r w:rsidRPr="00741E48">
              <w:rPr>
                <w:rFonts w:ascii="Noto Sans" w:hAnsi="Noto Sans" w:cs="Noto Sans"/>
                <w:color w:val="000000"/>
                <w:sz w:val="20"/>
                <w:szCs w:val="20"/>
                <w:lang w:val="es-MX" w:eastAsia="es-MX"/>
              </w:rPr>
              <w:br/>
              <w:t xml:space="preserve"> </w:t>
            </w:r>
            <w:r w:rsidRPr="00741E48">
              <w:rPr>
                <w:rFonts w:ascii="Noto Sans" w:hAnsi="Noto Sans" w:cs="Noto Sans"/>
                <w:color w:val="000000"/>
                <w:sz w:val="20"/>
                <w:szCs w:val="20"/>
                <w:lang w:val="es-MX" w:eastAsia="es-MX"/>
              </w:rPr>
              <w:br/>
              <w:t xml:space="preserve">El Prestador del Servicio deberá elaborar una orden de servicio por cada visita de mantenimiento que realice, aún y cuando se encuentre con los siguientes supuestos, lo que deberá expresar en el documento: </w:t>
            </w:r>
          </w:p>
          <w:p w14:paraId="1E1DEC22" w14:textId="77777777" w:rsidR="00140A08" w:rsidRPr="00741E48" w:rsidRDefault="00140A08" w:rsidP="00140A08">
            <w:pPr>
              <w:jc w:val="both"/>
              <w:rPr>
                <w:rFonts w:ascii="Noto Sans" w:hAnsi="Noto Sans" w:cs="Noto Sans"/>
                <w:color w:val="000000"/>
                <w:sz w:val="20"/>
                <w:szCs w:val="20"/>
                <w:lang w:val="es-MX" w:eastAsia="es-MX"/>
              </w:rPr>
            </w:pPr>
          </w:p>
          <w:p w14:paraId="7FA95CA9" w14:textId="77777777"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No se localice el equipo en la UMAE.</w:t>
            </w:r>
          </w:p>
          <w:p w14:paraId="27A0496E" w14:textId="77777777"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Baja los bienes</w:t>
            </w:r>
          </w:p>
          <w:p w14:paraId="342DB5D3" w14:textId="3ACAE993"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Resguardados los bienes</w:t>
            </w:r>
          </w:p>
          <w:p w14:paraId="5505EF2B" w14:textId="5C996332"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Dañados, debido a mala operación o vandalismos</w:t>
            </w:r>
          </w:p>
          <w:p w14:paraId="45AB8084" w14:textId="709ADFEB"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Remodelación y por ello los bienes en resguardo</w:t>
            </w:r>
          </w:p>
          <w:p w14:paraId="62658F2D" w14:textId="466586C4" w:rsidR="009A31CD" w:rsidRPr="00741E48"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No coincidan con los datos indicados en el contrato: marca, modelo, serie y número de inventario.</w:t>
            </w:r>
          </w:p>
          <w:p w14:paraId="379133FA" w14:textId="77777777" w:rsidR="009A31CD" w:rsidRDefault="009A31CD" w:rsidP="009A31CD">
            <w:pPr>
              <w:pStyle w:val="Prrafodelista"/>
              <w:numPr>
                <w:ilvl w:val="0"/>
                <w:numId w:val="18"/>
              </w:numPr>
              <w:jc w:val="both"/>
              <w:rPr>
                <w:rFonts w:ascii="Noto Sans" w:hAnsi="Noto Sans" w:cs="Noto Sans"/>
                <w:color w:val="000000"/>
                <w:sz w:val="20"/>
                <w:szCs w:val="20"/>
                <w:lang w:eastAsia="es-MX"/>
              </w:rPr>
            </w:pPr>
            <w:r w:rsidRPr="00741E48">
              <w:rPr>
                <w:rFonts w:ascii="Noto Sans" w:hAnsi="Noto Sans" w:cs="Noto Sans"/>
                <w:color w:val="000000"/>
                <w:sz w:val="20"/>
                <w:szCs w:val="20"/>
                <w:lang w:eastAsia="es-MX"/>
              </w:rPr>
              <w:t>Los equipos se encuentren en uso.</w:t>
            </w:r>
          </w:p>
          <w:p w14:paraId="671E56AF" w14:textId="77777777" w:rsidR="008E6CD1" w:rsidRDefault="008E6CD1" w:rsidP="008E6CD1">
            <w:pPr>
              <w:pStyle w:val="Prrafodelista"/>
              <w:jc w:val="both"/>
              <w:rPr>
                <w:rFonts w:ascii="Noto Sans" w:hAnsi="Noto Sans" w:cs="Noto Sans"/>
                <w:color w:val="000000"/>
                <w:sz w:val="20"/>
                <w:szCs w:val="20"/>
                <w:lang w:eastAsia="es-MX"/>
              </w:rPr>
            </w:pPr>
          </w:p>
          <w:p w14:paraId="7E29FB29" w14:textId="5C19277A" w:rsidR="008E6CD1" w:rsidRDefault="008E6CD1" w:rsidP="008E6CD1">
            <w:pPr>
              <w:jc w:val="both"/>
              <w:rPr>
                <w:rFonts w:ascii="Noto Sans" w:hAnsi="Noto Sans" w:cs="Noto Sans"/>
                <w:color w:val="000000"/>
                <w:sz w:val="20"/>
                <w:szCs w:val="20"/>
                <w:lang w:eastAsia="es-MX"/>
              </w:rPr>
            </w:pPr>
            <w:r>
              <w:rPr>
                <w:rFonts w:ascii="Noto Sans" w:hAnsi="Noto Sans" w:cs="Noto Sans"/>
                <w:color w:val="000000"/>
                <w:sz w:val="20"/>
                <w:szCs w:val="20"/>
                <w:lang w:eastAsia="es-MX"/>
              </w:rPr>
              <w:t>El proveedor participante deberá considerar lo siguiente:</w:t>
            </w:r>
          </w:p>
          <w:p w14:paraId="4C0C6356" w14:textId="77777777" w:rsidR="008E6CD1" w:rsidRDefault="008E6CD1" w:rsidP="008E6CD1">
            <w:pPr>
              <w:jc w:val="both"/>
              <w:rPr>
                <w:rFonts w:ascii="Noto Sans" w:hAnsi="Noto Sans" w:cs="Noto Sans"/>
                <w:color w:val="000000"/>
                <w:sz w:val="20"/>
                <w:szCs w:val="20"/>
                <w:lang w:eastAsia="es-MX"/>
              </w:rPr>
            </w:pPr>
          </w:p>
          <w:p w14:paraId="23C15A5E" w14:textId="7FE57F51" w:rsidR="008E6CD1" w:rsidRPr="008E6CD1" w:rsidRDefault="008E6CD1" w:rsidP="008E6CD1">
            <w:pPr>
              <w:jc w:val="both"/>
              <w:rPr>
                <w:rFonts w:ascii="Noto Sans" w:hAnsi="Noto Sans" w:cs="Noto Sans"/>
                <w:color w:val="000000"/>
                <w:sz w:val="20"/>
                <w:szCs w:val="20"/>
                <w:lang w:val="es-ES_tradnl" w:eastAsia="es-MX"/>
              </w:rPr>
            </w:pPr>
            <w:r w:rsidRPr="008E6CD1">
              <w:rPr>
                <w:rFonts w:ascii="Noto Sans" w:hAnsi="Noto Sans" w:cs="Noto Sans"/>
                <w:color w:val="000000"/>
                <w:sz w:val="20"/>
                <w:szCs w:val="20"/>
                <w:lang w:val="es-ES_tradnl" w:eastAsia="es-MX"/>
              </w:rPr>
              <w:t xml:space="preserve">El Proveedor participante deberá presentar para revisión y pruebas de la funcionalidad y vigencia de instrumentos y herramientas, lo cual se realizará en </w:t>
            </w:r>
            <w:r w:rsidRPr="008E6CD1">
              <w:rPr>
                <w:rFonts w:ascii="Noto Sans" w:hAnsi="Noto Sans" w:cs="Noto Sans"/>
                <w:b/>
                <w:color w:val="000000"/>
                <w:sz w:val="20"/>
                <w:szCs w:val="20"/>
                <w:lang w:val="es-ES_tradnl" w:eastAsia="es-MX"/>
              </w:rPr>
              <w:t>Sala de Juntas del Departamento de Conservación y Servicios Generales un día hábil antes de la apertura de la presentación de prop</w:t>
            </w:r>
            <w:r w:rsidR="00C25ABC">
              <w:rPr>
                <w:rFonts w:ascii="Noto Sans" w:hAnsi="Noto Sans" w:cs="Noto Sans"/>
                <w:b/>
                <w:color w:val="000000"/>
                <w:sz w:val="20"/>
                <w:szCs w:val="20"/>
                <w:lang w:val="es-ES_tradnl" w:eastAsia="es-MX"/>
              </w:rPr>
              <w:t>uestas en punto de las 8:30</w:t>
            </w:r>
            <w:r w:rsidR="00B112A3">
              <w:rPr>
                <w:rFonts w:ascii="Noto Sans" w:hAnsi="Noto Sans" w:cs="Noto Sans"/>
                <w:b/>
                <w:color w:val="000000"/>
                <w:sz w:val="20"/>
                <w:szCs w:val="20"/>
                <w:lang w:val="es-ES_tradnl" w:eastAsia="es-MX"/>
              </w:rPr>
              <w:t xml:space="preserve"> </w:t>
            </w:r>
            <w:proofErr w:type="spellStart"/>
            <w:r w:rsidR="00C25ABC">
              <w:rPr>
                <w:rFonts w:ascii="Noto Sans" w:hAnsi="Noto Sans" w:cs="Noto Sans"/>
                <w:b/>
                <w:color w:val="000000"/>
                <w:sz w:val="20"/>
                <w:szCs w:val="20"/>
                <w:lang w:val="es-ES_tradnl" w:eastAsia="es-MX"/>
              </w:rPr>
              <w:t>hrs</w:t>
            </w:r>
            <w:proofErr w:type="spellEnd"/>
            <w:r w:rsidR="00B112A3">
              <w:rPr>
                <w:rFonts w:ascii="Noto Sans" w:hAnsi="Noto Sans" w:cs="Noto Sans"/>
                <w:b/>
                <w:color w:val="000000"/>
                <w:sz w:val="20"/>
                <w:szCs w:val="20"/>
                <w:lang w:val="es-ES_tradnl" w:eastAsia="es-MX"/>
              </w:rPr>
              <w:t>.</w:t>
            </w:r>
            <w:r w:rsidR="00C25ABC">
              <w:rPr>
                <w:rFonts w:ascii="Noto Sans" w:hAnsi="Noto Sans" w:cs="Noto Sans"/>
                <w:b/>
                <w:color w:val="000000"/>
                <w:sz w:val="20"/>
                <w:szCs w:val="20"/>
                <w:lang w:val="es-ES_tradnl" w:eastAsia="es-MX"/>
              </w:rPr>
              <w:t xml:space="preserve">, </w:t>
            </w:r>
            <w:r w:rsidR="00C25ABC" w:rsidRPr="00C25ABC">
              <w:rPr>
                <w:rFonts w:ascii="Noto Sans" w:hAnsi="Noto Sans" w:cs="Noto Sans"/>
                <w:color w:val="000000"/>
                <w:sz w:val="20"/>
                <w:szCs w:val="20"/>
                <w:lang w:val="es-ES_tradnl" w:eastAsia="es-MX"/>
              </w:rPr>
              <w:t>d</w:t>
            </w:r>
            <w:r w:rsidR="00C25ABC" w:rsidRPr="008E6CD1">
              <w:rPr>
                <w:rFonts w:ascii="Noto Sans" w:hAnsi="Noto Sans" w:cs="Noto Sans"/>
                <w:color w:val="000000"/>
                <w:sz w:val="20"/>
                <w:szCs w:val="20"/>
                <w:lang w:val="es-ES_tradnl" w:eastAsia="es-MX"/>
              </w:rPr>
              <w:t>onde</w:t>
            </w:r>
            <w:r w:rsidRPr="008E6CD1">
              <w:rPr>
                <w:rFonts w:ascii="Noto Sans" w:hAnsi="Noto Sans" w:cs="Noto Sans"/>
                <w:color w:val="000000"/>
                <w:sz w:val="20"/>
                <w:szCs w:val="20"/>
                <w:lang w:val="es-ES_tradnl" w:eastAsia="es-MX"/>
              </w:rPr>
              <w:t xml:space="preserve"> se tomará lista de asistencia de los presentas y plasmado la verificación que se realice, deberá estar puntualmente el proveedor participante ya que no se admitirán a ningún proveedor que llegue después de la hora plasmada por el respeto a los que están presentes. Verificando la presentación de la herramienta e instrumento con su certificación que corresponda. La verificación la realizara las personas que funjan como área técnica, el tiempo requerido para su realización será el necesario para la revisión a detalle, la unidad de medida con la cual se determinará será binaria y el resultado mínimo que debe obtenerse al ejecutar las pruebas resultara de la verificación de la existencia de la herramienta e instrumento y su certificado </w:t>
            </w:r>
            <w:r w:rsidRPr="008E6CD1">
              <w:rPr>
                <w:rFonts w:ascii="Noto Sans" w:hAnsi="Noto Sans" w:cs="Noto Sans"/>
                <w:color w:val="000000"/>
                <w:sz w:val="20"/>
                <w:szCs w:val="20"/>
                <w:lang w:val="es-ES_tradnl" w:eastAsia="es-MX"/>
              </w:rPr>
              <w:lastRenderedPageBreak/>
              <w:t>vigente para que pueda ser aprobado. A continuación se describe las herramientas, instrumentos y sus pruebas a presentar:</w:t>
            </w:r>
          </w:p>
          <w:p w14:paraId="4BB49A0B" w14:textId="1BF6D38C"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 xml:space="preserve">El Proveedor deberá presentar para las partidas que contengan monitores de signos vitales: Simuladores/comprobador de: </w:t>
            </w:r>
            <w:r w:rsidRPr="008E6CD1">
              <w:rPr>
                <w:rFonts w:ascii="Noto Sans" w:hAnsi="Noto Sans" w:cs="Noto Sans"/>
                <w:bCs/>
                <w:color w:val="000000"/>
                <w:sz w:val="20"/>
                <w:szCs w:val="20"/>
                <w:lang w:val="es-MX" w:eastAsia="es-MX"/>
              </w:rPr>
              <w:t>ECG</w:t>
            </w:r>
            <w:r w:rsidRPr="008E6CD1">
              <w:rPr>
                <w:rFonts w:ascii="Noto Sans" w:hAnsi="Noto Sans" w:cs="Noto Sans"/>
                <w:color w:val="000000"/>
                <w:sz w:val="20"/>
                <w:szCs w:val="20"/>
                <w:lang w:val="es-MX" w:eastAsia="es-MX"/>
              </w:rPr>
              <w:t xml:space="preserve">, Respiración, </w:t>
            </w:r>
            <w:r w:rsidRPr="008E6CD1">
              <w:rPr>
                <w:rFonts w:ascii="Noto Sans" w:hAnsi="Noto Sans" w:cs="Noto Sans"/>
                <w:bCs/>
                <w:color w:val="000000"/>
                <w:sz w:val="20"/>
                <w:szCs w:val="20"/>
                <w:lang w:val="es-MX" w:eastAsia="es-MX"/>
              </w:rPr>
              <w:t>Temperatura</w:t>
            </w:r>
            <w:r w:rsidRPr="008E6CD1">
              <w:rPr>
                <w:rFonts w:ascii="Noto Sans" w:hAnsi="Noto Sans" w:cs="Noto Sans"/>
                <w:color w:val="000000"/>
                <w:sz w:val="20"/>
                <w:szCs w:val="20"/>
                <w:lang w:val="es-MX" w:eastAsia="es-MX"/>
              </w:rPr>
              <w:t xml:space="preserve">, </w:t>
            </w:r>
            <w:r w:rsidRPr="008E6CD1">
              <w:rPr>
                <w:rFonts w:ascii="Noto Sans" w:hAnsi="Noto Sans" w:cs="Noto Sans"/>
                <w:bCs/>
                <w:color w:val="000000"/>
                <w:sz w:val="20"/>
                <w:szCs w:val="20"/>
                <w:lang w:val="es-MX" w:eastAsia="es-MX"/>
              </w:rPr>
              <w:t>Presión invasiva</w:t>
            </w:r>
            <w:r w:rsidRPr="008E6CD1">
              <w:rPr>
                <w:rFonts w:ascii="Noto Sans" w:hAnsi="Noto Sans" w:cs="Noto Sans"/>
                <w:color w:val="000000"/>
                <w:sz w:val="20"/>
                <w:szCs w:val="20"/>
                <w:lang w:val="es-MX" w:eastAsia="es-MX"/>
              </w:rPr>
              <w:t xml:space="preserve">, </w:t>
            </w:r>
            <w:r w:rsidRPr="008E6CD1">
              <w:rPr>
                <w:rFonts w:ascii="Noto Sans" w:hAnsi="Noto Sans" w:cs="Noto Sans"/>
                <w:bCs/>
                <w:color w:val="000000"/>
                <w:sz w:val="20"/>
                <w:szCs w:val="20"/>
                <w:lang w:val="es-MX" w:eastAsia="es-MX"/>
              </w:rPr>
              <w:t>Presión No Invasiva</w:t>
            </w:r>
            <w:r w:rsidRPr="008E6CD1">
              <w:rPr>
                <w:rFonts w:ascii="Noto Sans" w:hAnsi="Noto Sans" w:cs="Noto Sans"/>
                <w:color w:val="000000"/>
                <w:sz w:val="20"/>
                <w:szCs w:val="20"/>
                <w:lang w:val="es-MX" w:eastAsia="es-MX"/>
              </w:rPr>
              <w:t xml:space="preserve">, </w:t>
            </w:r>
            <w:r w:rsidRPr="008E6CD1">
              <w:rPr>
                <w:rFonts w:ascii="Noto Sans" w:hAnsi="Noto Sans" w:cs="Noto Sans"/>
                <w:bCs/>
                <w:color w:val="000000"/>
                <w:sz w:val="20"/>
                <w:szCs w:val="20"/>
                <w:lang w:val="es-MX" w:eastAsia="es-MX"/>
              </w:rPr>
              <w:t xml:space="preserve">Saturación de Oxigeno (SPO2), </w:t>
            </w:r>
            <w:r w:rsidRPr="008E6CD1">
              <w:rPr>
                <w:rFonts w:ascii="Noto Sans" w:hAnsi="Noto Sans" w:cs="Noto Sans"/>
                <w:color w:val="000000"/>
                <w:sz w:val="20"/>
                <w:szCs w:val="20"/>
                <w:lang w:val="es-MX" w:eastAsia="es-MX"/>
              </w:rPr>
              <w:t>compatibles para monitores, adicionalmente, Multímetro, Analizador de Seguridad Eléctrica y Osciloscopio.</w:t>
            </w:r>
          </w:p>
          <w:p w14:paraId="6A86864A" w14:textId="77777777" w:rsid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 xml:space="preserve">El Proveedor deberá presentar para las partidas que contengan  Desfibriladores: Simuladores/comprobador de </w:t>
            </w:r>
            <w:r w:rsidRPr="008E6CD1">
              <w:rPr>
                <w:rFonts w:ascii="Noto Sans" w:hAnsi="Noto Sans" w:cs="Noto Sans"/>
                <w:bCs/>
                <w:color w:val="000000"/>
                <w:sz w:val="20"/>
                <w:szCs w:val="20"/>
                <w:lang w:val="es-MX" w:eastAsia="es-MX"/>
              </w:rPr>
              <w:t>ECG</w:t>
            </w:r>
            <w:r w:rsidRPr="008E6CD1">
              <w:rPr>
                <w:rFonts w:ascii="Noto Sans" w:hAnsi="Noto Sans" w:cs="Noto Sans"/>
                <w:color w:val="000000"/>
                <w:sz w:val="20"/>
                <w:szCs w:val="20"/>
                <w:lang w:val="es-MX" w:eastAsia="es-MX"/>
              </w:rPr>
              <w:t xml:space="preserve">, </w:t>
            </w:r>
            <w:r w:rsidRPr="008E6CD1">
              <w:rPr>
                <w:rFonts w:ascii="Noto Sans" w:hAnsi="Noto Sans" w:cs="Noto Sans"/>
                <w:bCs/>
                <w:color w:val="000000"/>
                <w:sz w:val="20"/>
                <w:szCs w:val="20"/>
                <w:lang w:val="es-MX" w:eastAsia="es-MX"/>
              </w:rPr>
              <w:t xml:space="preserve">Saturación de Oxigeno (SPO2), </w:t>
            </w:r>
            <w:r w:rsidRPr="008E6CD1">
              <w:rPr>
                <w:rFonts w:ascii="Noto Sans" w:hAnsi="Noto Sans" w:cs="Noto Sans"/>
                <w:color w:val="000000"/>
                <w:sz w:val="20"/>
                <w:szCs w:val="20"/>
                <w:lang w:val="es-MX" w:eastAsia="es-MX"/>
              </w:rPr>
              <w:t xml:space="preserve"> adicionalmente Multímetro, Analizador de Seguridad Eléctrica, Analizador de Desfibriladores y Osciloscopio.</w:t>
            </w:r>
          </w:p>
          <w:p w14:paraId="43AD405E" w14:textId="5A5FE79F" w:rsidR="008E6CD1" w:rsidRDefault="008E6CD1" w:rsidP="008E6CD1">
            <w:pPr>
              <w:numPr>
                <w:ilvl w:val="0"/>
                <w:numId w:val="27"/>
              </w:num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Deben cumplir las características solicitadas para verificar y calibrar los parámetros que compone el modelo del Monitor de Signos Vitales y Desfibriladores de interés con certificado de calibración vigente. </w:t>
            </w:r>
          </w:p>
          <w:p w14:paraId="21F0B974" w14:textId="0388F12C" w:rsidR="008E6CD1" w:rsidRPr="00D5220D" w:rsidRDefault="008E6CD1" w:rsidP="008E6CD1">
            <w:pPr>
              <w:numPr>
                <w:ilvl w:val="0"/>
                <w:numId w:val="27"/>
              </w:numPr>
              <w:jc w:val="both"/>
              <w:rPr>
                <w:rFonts w:ascii="Noto Sans" w:hAnsi="Noto Sans" w:cs="Noto Sans"/>
                <w:color w:val="000000"/>
                <w:sz w:val="20"/>
                <w:szCs w:val="20"/>
                <w:lang w:val="es-MX" w:eastAsia="es-MX"/>
              </w:rPr>
            </w:pPr>
            <w:r w:rsidRPr="00D5220D">
              <w:rPr>
                <w:rFonts w:ascii="Noto Sans" w:hAnsi="Noto Sans" w:cs="Noto Sans"/>
                <w:color w:val="000000"/>
                <w:sz w:val="20"/>
                <w:szCs w:val="20"/>
                <w:lang w:val="es-MX" w:eastAsia="es-MX"/>
              </w:rPr>
              <w:t xml:space="preserve">El Proveedor deberá presentar Analizador de Flujo de Gas y Volumen, Simuladores/comprobador de: </w:t>
            </w:r>
            <w:r w:rsidRPr="00D5220D">
              <w:rPr>
                <w:rFonts w:ascii="Noto Sans" w:hAnsi="Noto Sans" w:cs="Noto Sans"/>
                <w:bCs/>
                <w:color w:val="000000"/>
                <w:sz w:val="20"/>
                <w:szCs w:val="20"/>
                <w:lang w:val="es-MX" w:eastAsia="es-MX"/>
              </w:rPr>
              <w:t>ECG</w:t>
            </w:r>
            <w:r w:rsidRPr="00D5220D">
              <w:rPr>
                <w:rFonts w:ascii="Noto Sans" w:hAnsi="Noto Sans" w:cs="Noto Sans"/>
                <w:color w:val="000000"/>
                <w:sz w:val="20"/>
                <w:szCs w:val="20"/>
                <w:lang w:val="es-MX" w:eastAsia="es-MX"/>
              </w:rPr>
              <w:t xml:space="preserve">, Respiración, </w:t>
            </w:r>
            <w:r w:rsidRPr="00D5220D">
              <w:rPr>
                <w:rFonts w:ascii="Noto Sans" w:hAnsi="Noto Sans" w:cs="Noto Sans"/>
                <w:bCs/>
                <w:color w:val="000000"/>
                <w:sz w:val="20"/>
                <w:szCs w:val="20"/>
                <w:lang w:val="es-MX" w:eastAsia="es-MX"/>
              </w:rPr>
              <w:t>Temperatura</w:t>
            </w:r>
            <w:r w:rsidRPr="00D5220D">
              <w:rPr>
                <w:rFonts w:ascii="Noto Sans" w:hAnsi="Noto Sans" w:cs="Noto Sans"/>
                <w:color w:val="000000"/>
                <w:sz w:val="20"/>
                <w:szCs w:val="20"/>
                <w:lang w:val="es-MX" w:eastAsia="es-MX"/>
              </w:rPr>
              <w:t xml:space="preserve">, </w:t>
            </w:r>
            <w:r w:rsidRPr="00D5220D">
              <w:rPr>
                <w:rFonts w:ascii="Noto Sans" w:hAnsi="Noto Sans" w:cs="Noto Sans"/>
                <w:bCs/>
                <w:color w:val="000000"/>
                <w:sz w:val="20"/>
                <w:szCs w:val="20"/>
                <w:lang w:val="es-MX" w:eastAsia="es-MX"/>
              </w:rPr>
              <w:t>Presión invasiva</w:t>
            </w:r>
            <w:r w:rsidRPr="00D5220D">
              <w:rPr>
                <w:rFonts w:ascii="Noto Sans" w:hAnsi="Noto Sans" w:cs="Noto Sans"/>
                <w:color w:val="000000"/>
                <w:sz w:val="20"/>
                <w:szCs w:val="20"/>
                <w:lang w:val="es-MX" w:eastAsia="es-MX"/>
              </w:rPr>
              <w:t xml:space="preserve">, </w:t>
            </w:r>
            <w:r w:rsidRPr="00D5220D">
              <w:rPr>
                <w:rFonts w:ascii="Noto Sans" w:hAnsi="Noto Sans" w:cs="Noto Sans"/>
                <w:bCs/>
                <w:color w:val="000000"/>
                <w:sz w:val="20"/>
                <w:szCs w:val="20"/>
                <w:lang w:val="es-MX" w:eastAsia="es-MX"/>
              </w:rPr>
              <w:t>Presión No Invasiva</w:t>
            </w:r>
            <w:r w:rsidRPr="00D5220D">
              <w:rPr>
                <w:rFonts w:ascii="Noto Sans" w:hAnsi="Noto Sans" w:cs="Noto Sans"/>
                <w:color w:val="000000"/>
                <w:sz w:val="20"/>
                <w:szCs w:val="20"/>
                <w:lang w:val="es-MX" w:eastAsia="es-MX"/>
              </w:rPr>
              <w:t xml:space="preserve">, </w:t>
            </w:r>
            <w:r w:rsidRPr="00D5220D">
              <w:rPr>
                <w:rFonts w:ascii="Noto Sans" w:hAnsi="Noto Sans" w:cs="Noto Sans"/>
                <w:bCs/>
                <w:color w:val="000000"/>
                <w:sz w:val="20"/>
                <w:szCs w:val="20"/>
                <w:lang w:val="es-MX" w:eastAsia="es-MX"/>
              </w:rPr>
              <w:t>Saturación de Oxigeno (SPO2)</w:t>
            </w:r>
            <w:r w:rsidRPr="00D5220D">
              <w:rPr>
                <w:rFonts w:ascii="Noto Sans" w:hAnsi="Noto Sans" w:cs="Noto Sans"/>
                <w:color w:val="000000"/>
                <w:sz w:val="20"/>
                <w:szCs w:val="20"/>
                <w:lang w:val="es-MX" w:eastAsia="es-MX"/>
              </w:rPr>
              <w:t>, para las partidas que contengan Ventiladores Volumétricos, Maquinas de Anestesia que cumplan con las especificaciones de calibración para el cumplimiento de los estándares normativos, adicionalmente Multímetro, Analizador de Seguridad Eléctrica, todos  con cert</w:t>
            </w:r>
            <w:r w:rsidR="00D5220D" w:rsidRPr="00D5220D">
              <w:rPr>
                <w:rFonts w:ascii="Noto Sans" w:hAnsi="Noto Sans" w:cs="Noto Sans"/>
                <w:color w:val="000000"/>
                <w:sz w:val="20"/>
                <w:szCs w:val="20"/>
                <w:lang w:val="es-MX" w:eastAsia="es-MX"/>
              </w:rPr>
              <w:t>ificado de calibración vigente.</w:t>
            </w:r>
          </w:p>
          <w:p w14:paraId="541C462B" w14:textId="49749119" w:rsidR="008E6CD1" w:rsidRPr="00D5220D" w:rsidRDefault="008E6CD1" w:rsidP="008E6CD1">
            <w:pPr>
              <w:numPr>
                <w:ilvl w:val="0"/>
                <w:numId w:val="27"/>
              </w:numPr>
              <w:jc w:val="both"/>
              <w:rPr>
                <w:rFonts w:ascii="Noto Sans" w:hAnsi="Noto Sans" w:cs="Noto Sans"/>
                <w:color w:val="000000"/>
                <w:sz w:val="20"/>
                <w:szCs w:val="20"/>
                <w:lang w:val="es-MX" w:eastAsia="es-MX"/>
              </w:rPr>
            </w:pPr>
            <w:r w:rsidRPr="00D5220D">
              <w:rPr>
                <w:rFonts w:ascii="Noto Sans" w:hAnsi="Noto Sans" w:cs="Noto Sans"/>
                <w:color w:val="000000"/>
                <w:sz w:val="20"/>
                <w:szCs w:val="20"/>
                <w:lang w:val="es-MX" w:eastAsia="es-MX"/>
              </w:rPr>
              <w:t>El Proveedor deberá presentar Multímetro, Osciloscopio, Analizador de Seguridad Eléctrica, Luxómetro  (Rango Especifico) todos con certificado de calibración vigente para las partidas que contengan Microscopios Electrónicos, Microscopios de Fluorescencia, Lámparas Quirúrgicas, Microscopios de Luz transmitida, Microscopio de luz reflejada.</w:t>
            </w:r>
          </w:p>
          <w:p w14:paraId="5BBCD22F" w14:textId="50B947A6"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 xml:space="preserve">El Proveedor deberá presentar, Miliohmetro, Multímetro, </w:t>
            </w:r>
            <w:r w:rsidR="00D5220D" w:rsidRPr="008E6CD1">
              <w:rPr>
                <w:rFonts w:ascii="Noto Sans" w:hAnsi="Noto Sans" w:cs="Noto Sans"/>
                <w:color w:val="000000"/>
                <w:sz w:val="20"/>
                <w:szCs w:val="20"/>
                <w:lang w:val="es-MX" w:eastAsia="es-MX"/>
              </w:rPr>
              <w:t>Taquímetro</w:t>
            </w:r>
            <w:r w:rsidRPr="008E6CD1">
              <w:rPr>
                <w:rFonts w:ascii="Noto Sans" w:hAnsi="Noto Sans" w:cs="Noto Sans"/>
                <w:color w:val="000000"/>
                <w:sz w:val="20"/>
                <w:szCs w:val="20"/>
                <w:lang w:val="es-MX" w:eastAsia="es-MX"/>
              </w:rPr>
              <w:t xml:space="preserve"> (Rango Especifico) para las partidas que contengan: Autoclaves de óxido de Etileno, Camas, Camillas de Traslado de pacientes, todos con certificados de calibración vigentes.</w:t>
            </w:r>
          </w:p>
          <w:p w14:paraId="05BCC872"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El Proveedor deberá presentar, Analizador de Seguridad Eléctrica, Multímetro, Osciloscopio, Anemómetro, Foto tacómetro, Termómetro, Micrómetro, Analizador de CO2 todos con Certificado de Calibración Vigente para las partidas que contengan Equipos de Laboratorio, Patología y Banco de Sangre.</w:t>
            </w:r>
          </w:p>
          <w:p w14:paraId="791EB1AB"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El Proveedor deberá presentar, Analizador de Seguridad Eléctrica, Multímetro, Osciloscopio, Analizador de Electrocauterios (Wattmetro) todos con Certificado de Calibración Vigente para las partidas que contengan Equipos de Electrocirugía (Electrocauterios).</w:t>
            </w:r>
          </w:p>
          <w:p w14:paraId="064B0805"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El Proveedor deberá presentar, Multímetro, Osciloscopio, Torquimetro, todos con Certificado de Calibración Vigente, conector D0250 Programming HMI para PLC  para las partidas que contengan Puertas de Acelerador Lineal.</w:t>
            </w:r>
          </w:p>
          <w:p w14:paraId="3EA9DDB7"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El Proveedor deberá presentar, Analizador de Seguridad Eléctrica, Multímetro, Osciloscopio todos con Certificado de Calibración Vigente para las partidas que contengan Sistema de Terapia y Equipos de Dosimetría, Equipos de Electroterapia y Rehabilitación.</w:t>
            </w:r>
          </w:p>
          <w:p w14:paraId="73079E8D"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 xml:space="preserve">El Proveedor deberá presentar, Analizador Seguridad Eléctrica, Multímetro, Luxómetro, Cámara de Ionización (Rango Especifico) todos con Certificado de </w:t>
            </w:r>
            <w:r w:rsidRPr="008E6CD1">
              <w:rPr>
                <w:rFonts w:ascii="Noto Sans" w:hAnsi="Noto Sans" w:cs="Noto Sans"/>
                <w:color w:val="000000"/>
                <w:sz w:val="20"/>
                <w:szCs w:val="20"/>
                <w:lang w:val="es-MX" w:eastAsia="es-MX"/>
              </w:rPr>
              <w:lastRenderedPageBreak/>
              <w:t>Calibración Vigente para las partidas que contengan Equipos de Rayos X.</w:t>
            </w:r>
          </w:p>
          <w:p w14:paraId="58BFA124"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El Proveedor deberá presentar, Analizador de Seguridad Eléctrica, Multímetro, Osciloscopio y Simulador de EEG (Electroencefalógrafo) todos con Certificado de Calibración Vigente para las partidas que contengan Equipos de Diagnóstico de transmisión de Bioseñales Neuronal.</w:t>
            </w:r>
          </w:p>
          <w:p w14:paraId="6F4E0169"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El Proveedor deberá presentar, Analizador de Seguridad Eléctrica, Multímetro y Simulador de ECG (Electrocardiógrafo) todos con Certificado de Calibración Vigente para las partidas que contengan Equipos de Electrocardiografía y Holter.</w:t>
            </w:r>
          </w:p>
          <w:p w14:paraId="1E98FA41" w14:textId="77777777" w:rsidR="008E6CD1" w:rsidRPr="008E6CD1" w:rsidRDefault="008E6CD1" w:rsidP="008E6CD1">
            <w:pPr>
              <w:jc w:val="both"/>
              <w:rPr>
                <w:rFonts w:ascii="Noto Sans" w:hAnsi="Noto Sans" w:cs="Noto Sans"/>
                <w:color w:val="000000"/>
                <w:sz w:val="20"/>
                <w:szCs w:val="20"/>
                <w:lang w:val="es-ES_tradnl" w:eastAsia="es-MX"/>
              </w:rPr>
            </w:pPr>
          </w:p>
          <w:p w14:paraId="6DC552AC" w14:textId="77777777" w:rsidR="008E6CD1" w:rsidRPr="008E6CD1"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 xml:space="preserve">El Proveedor deberá presentar para las partidas que contengan Equipos de Ultrasonido: Multímetro, Analizador de Seguridad Eléctrica, Phantoms, multipropósito para tejido (específico para Ultrasonido), Probador de corriente de fuga para Transductor de Ultrasonido. </w:t>
            </w:r>
          </w:p>
          <w:p w14:paraId="429D3E57" w14:textId="77777777" w:rsidR="008E6CD1" w:rsidRPr="00B247A7" w:rsidRDefault="008E6CD1" w:rsidP="008E6CD1">
            <w:pPr>
              <w:numPr>
                <w:ilvl w:val="0"/>
                <w:numId w:val="27"/>
              </w:numPr>
              <w:jc w:val="both"/>
              <w:rPr>
                <w:rFonts w:ascii="Noto Sans" w:hAnsi="Noto Sans" w:cs="Noto Sans"/>
                <w:color w:val="000000"/>
                <w:sz w:val="20"/>
                <w:szCs w:val="20"/>
                <w:lang w:val="es-MX" w:eastAsia="es-MX"/>
              </w:rPr>
            </w:pPr>
            <w:r w:rsidRPr="008E6CD1">
              <w:rPr>
                <w:rFonts w:ascii="Noto Sans" w:hAnsi="Noto Sans" w:cs="Noto Sans"/>
                <w:color w:val="000000"/>
                <w:sz w:val="20"/>
                <w:szCs w:val="20"/>
                <w:lang w:val="es-MX" w:eastAsia="es-MX"/>
              </w:rPr>
              <w:t xml:space="preserve">El Proveedor deberá presentar para las partidas que contengan Equipos de Endoscopia: Multímetro Digital, </w:t>
            </w:r>
            <w:r w:rsidRPr="008E6CD1">
              <w:rPr>
                <w:rFonts w:ascii="Noto Sans" w:hAnsi="Noto Sans" w:cs="Noto Sans"/>
                <w:color w:val="000000"/>
                <w:sz w:val="20"/>
                <w:szCs w:val="20"/>
                <w:lang w:val="es-ES_tradnl" w:eastAsia="es-MX"/>
              </w:rPr>
              <w:t>Probador  de aislamiento eléctrico digital.</w:t>
            </w:r>
          </w:p>
          <w:p w14:paraId="5CF23F9D" w14:textId="77777777" w:rsidR="00B247A7" w:rsidRDefault="00B247A7" w:rsidP="00B247A7">
            <w:pPr>
              <w:jc w:val="both"/>
              <w:rPr>
                <w:rFonts w:ascii="Noto Sans" w:hAnsi="Noto Sans" w:cs="Noto Sans"/>
                <w:color w:val="000000"/>
                <w:sz w:val="20"/>
                <w:szCs w:val="20"/>
                <w:lang w:val="es-ES_tradnl" w:eastAsia="es-MX"/>
              </w:rPr>
            </w:pPr>
          </w:p>
          <w:p w14:paraId="3574B8FD" w14:textId="7BDC9B3C" w:rsidR="00B247A7" w:rsidRPr="00B247A7" w:rsidRDefault="00B247A7" w:rsidP="00B247A7">
            <w:pPr>
              <w:pStyle w:val="wordsection1"/>
              <w:jc w:val="both"/>
              <w:rPr>
                <w:rFonts w:ascii="Noto Sans" w:hAnsi="Noto Sans" w:cs="Noto Sans"/>
                <w:sz w:val="20"/>
                <w:szCs w:val="20"/>
              </w:rPr>
            </w:pPr>
            <w:r w:rsidRPr="00B247A7">
              <w:rPr>
                <w:rFonts w:ascii="Noto Sans" w:hAnsi="Noto Sans" w:cs="Noto Sans"/>
                <w:color w:val="000000"/>
                <w:sz w:val="20"/>
                <w:szCs w:val="20"/>
              </w:rPr>
              <w:t xml:space="preserve">El licitante deberá tener conocimiento de la Norma oficial Mexicana </w:t>
            </w:r>
            <w:r w:rsidRPr="00B247A7">
              <w:rPr>
                <w:rFonts w:ascii="Noto Sans" w:hAnsi="Noto Sans" w:cs="Noto Sans"/>
                <w:sz w:val="20"/>
                <w:szCs w:val="20"/>
              </w:rPr>
              <w:t>NOM-016-SSA3-2012” publicada en el diario oficial el día 8 de enero de 2013, que establece las características mínimas de infraestructura y equipamiento de hospitales y consultorios de atención médica especializada conforme a:</w:t>
            </w:r>
          </w:p>
          <w:p w14:paraId="59E9977A" w14:textId="77777777" w:rsidR="00B247A7" w:rsidRPr="00B247A7" w:rsidRDefault="00B247A7" w:rsidP="00B247A7">
            <w:pPr>
              <w:pStyle w:val="wordsection1"/>
              <w:ind w:left="720"/>
              <w:jc w:val="both"/>
              <w:rPr>
                <w:rFonts w:ascii="Noto Sans" w:hAnsi="Noto Sans" w:cs="Noto Sans"/>
                <w:sz w:val="20"/>
                <w:szCs w:val="20"/>
              </w:rPr>
            </w:pPr>
            <w:r w:rsidRPr="00B247A7">
              <w:rPr>
                <w:rFonts w:ascii="Noto Sans" w:hAnsi="Noto Sans" w:cs="Noto Sans"/>
                <w:sz w:val="20"/>
                <w:szCs w:val="20"/>
                <w14:ligatures w14:val="standardContextual"/>
              </w:rPr>
              <w:t> </w:t>
            </w:r>
          </w:p>
          <w:p w14:paraId="71650DCA" w14:textId="77777777" w:rsidR="00B247A7" w:rsidRPr="00B247A7" w:rsidRDefault="00B247A7" w:rsidP="00B247A7">
            <w:pPr>
              <w:pStyle w:val="wordsection1"/>
              <w:numPr>
                <w:ilvl w:val="0"/>
                <w:numId w:val="19"/>
              </w:numPr>
              <w:jc w:val="both"/>
              <w:rPr>
                <w:rFonts w:ascii="Noto Sans" w:eastAsia="Times New Roman" w:hAnsi="Noto Sans" w:cs="Noto Sans"/>
                <w:sz w:val="20"/>
                <w:szCs w:val="20"/>
              </w:rPr>
            </w:pPr>
            <w:r w:rsidRPr="00B247A7">
              <w:rPr>
                <w:rFonts w:ascii="Noto Sans" w:hAnsi="Noto Sans" w:cs="Noto Sans"/>
                <w:sz w:val="20"/>
                <w:szCs w:val="20"/>
              </w:rPr>
              <w:t>5.1.13 Llevar a cabo el mantenimiento preventivo y correctivo de la infraestructura física, instalaciones, equipamiento mecánico y electromecánico del establecimiento, de acuerdo con los estándares recomendados por el fabricante, su vida útil y las necesidades de la unidad operativa, asimismo, registrarlo en las bitácoras de control. El personal que opera los equipos, debe comprobar documentalmente haber recibido capacitación en el uso, conservación y mantenimiento de los equipos que opera, según corresponda.</w:t>
            </w:r>
          </w:p>
          <w:p w14:paraId="4CCF02DB" w14:textId="77777777" w:rsidR="00B247A7" w:rsidRPr="00B247A7" w:rsidRDefault="00B247A7" w:rsidP="00B247A7">
            <w:pPr>
              <w:pStyle w:val="wordsection1"/>
              <w:jc w:val="both"/>
              <w:rPr>
                <w:rFonts w:ascii="Noto Sans" w:hAnsi="Noto Sans" w:cs="Noto Sans"/>
                <w:sz w:val="20"/>
                <w:szCs w:val="20"/>
              </w:rPr>
            </w:pPr>
            <w:r w:rsidRPr="00B247A7">
              <w:rPr>
                <w:rFonts w:ascii="Noto Sans" w:hAnsi="Noto Sans" w:cs="Noto Sans"/>
                <w:sz w:val="20"/>
                <w:szCs w:val="20"/>
              </w:rPr>
              <w:t> </w:t>
            </w:r>
          </w:p>
          <w:p w14:paraId="3CAD6ACB" w14:textId="77777777" w:rsidR="00B247A7" w:rsidRPr="00B247A7" w:rsidRDefault="00B247A7" w:rsidP="00B247A7">
            <w:pPr>
              <w:pStyle w:val="wordsection1"/>
              <w:numPr>
                <w:ilvl w:val="0"/>
                <w:numId w:val="20"/>
              </w:numPr>
              <w:jc w:val="both"/>
              <w:rPr>
                <w:rFonts w:ascii="Noto Sans" w:eastAsia="Times New Roman" w:hAnsi="Noto Sans" w:cs="Noto Sans"/>
                <w:sz w:val="20"/>
                <w:szCs w:val="20"/>
              </w:rPr>
            </w:pPr>
            <w:r w:rsidRPr="00B247A7">
              <w:rPr>
                <w:rFonts w:ascii="Noto Sans" w:hAnsi="Noto Sans" w:cs="Noto Sans"/>
                <w:sz w:val="20"/>
                <w:szCs w:val="20"/>
              </w:rPr>
              <w:t>5.1.13.1 El mantenimiento preventivo y correctivo del equipo médico, electro médico y de alta precisión, deberá llevarse a cabo de acuerdo con los estándares recomendados por el fabricante, su vida útil y las necesidades de la unidad hospitalaria, dichas acciones, deberán ser registradas en las bitácoras correspondientes.</w:t>
            </w:r>
          </w:p>
          <w:p w14:paraId="547F490B" w14:textId="7EE0F642" w:rsidR="00B247A7" w:rsidRPr="008E6CD1" w:rsidRDefault="00B247A7" w:rsidP="00B247A7">
            <w:pPr>
              <w:jc w:val="both"/>
              <w:rPr>
                <w:rFonts w:ascii="Noto Sans" w:hAnsi="Noto Sans" w:cs="Noto Sans"/>
                <w:color w:val="000000"/>
                <w:sz w:val="20"/>
                <w:szCs w:val="20"/>
                <w:lang w:val="es-MX" w:eastAsia="es-MX"/>
              </w:rPr>
            </w:pPr>
          </w:p>
          <w:p w14:paraId="3B6E3567" w14:textId="25F0D8F2" w:rsidR="000206CF" w:rsidRPr="000206CF" w:rsidRDefault="000206CF" w:rsidP="000206CF">
            <w:pPr>
              <w:jc w:val="both"/>
              <w:rPr>
                <w:rFonts w:ascii="Noto Sans" w:hAnsi="Noto Sans" w:cs="Noto Sans"/>
                <w:color w:val="000000"/>
                <w:sz w:val="20"/>
                <w:szCs w:val="20"/>
                <w:lang w:eastAsia="es-MX"/>
              </w:rPr>
            </w:pPr>
          </w:p>
        </w:tc>
      </w:tr>
    </w:tbl>
    <w:p w14:paraId="0B73CDA6" w14:textId="13243EEA" w:rsidR="002C1A7A" w:rsidRPr="002C1A7A" w:rsidRDefault="002C1A7A" w:rsidP="0011605C">
      <w:pPr>
        <w:pStyle w:val="wordsection1"/>
        <w:jc w:val="both"/>
        <w:rPr>
          <w:rFonts w:ascii="Noto Sans" w:hAnsi="Noto Sans" w:cs="Noto Sans"/>
          <w:b/>
          <w:sz w:val="20"/>
          <w:szCs w:val="20"/>
          <w:lang w:eastAsia="es-ES"/>
        </w:rPr>
      </w:pPr>
      <w:r w:rsidRPr="002C1A7A">
        <w:rPr>
          <w:rFonts w:ascii="Noto Sans" w:hAnsi="Noto Sans" w:cs="Noto Sans"/>
          <w:b/>
          <w:sz w:val="20"/>
          <w:szCs w:val="20"/>
          <w:lang w:eastAsia="es-ES"/>
        </w:rPr>
        <w:lastRenderedPageBreak/>
        <w:t>7.</w:t>
      </w:r>
      <w:r w:rsidR="00C96467">
        <w:rPr>
          <w:rFonts w:ascii="Noto Sans" w:hAnsi="Noto Sans" w:cs="Noto Sans"/>
          <w:b/>
          <w:sz w:val="20"/>
          <w:szCs w:val="20"/>
          <w:lang w:eastAsia="es-ES"/>
        </w:rPr>
        <w:t>4</w:t>
      </w:r>
      <w:r w:rsidRPr="002C1A7A">
        <w:rPr>
          <w:rFonts w:ascii="Noto Sans" w:hAnsi="Noto Sans" w:cs="Noto Sans"/>
          <w:b/>
          <w:sz w:val="20"/>
          <w:szCs w:val="20"/>
          <w:lang w:eastAsia="es-ES"/>
        </w:rPr>
        <w:t>.- NO NEGOCIACIÓN DE CONDICIONES:</w:t>
      </w:r>
    </w:p>
    <w:p w14:paraId="74A50A88" w14:textId="77777777" w:rsidR="002C1A7A" w:rsidRPr="002C1A7A" w:rsidRDefault="002C1A7A" w:rsidP="0067446B">
      <w:pPr>
        <w:spacing w:line="20" w:lineRule="atLeast"/>
        <w:jc w:val="both"/>
        <w:rPr>
          <w:rFonts w:ascii="Noto Sans" w:hAnsi="Noto Sans" w:cs="Noto Sans"/>
          <w:sz w:val="20"/>
          <w:szCs w:val="20"/>
          <w:lang w:eastAsia="es-ES"/>
        </w:rPr>
      </w:pPr>
    </w:p>
    <w:p w14:paraId="7A91EA34" w14:textId="77777777" w:rsidR="002C1A7A" w:rsidRPr="002C1A7A" w:rsidRDefault="002C1A7A" w:rsidP="0067446B">
      <w:pPr>
        <w:spacing w:afterAutospacing="1"/>
        <w:jc w:val="both"/>
        <w:rPr>
          <w:rFonts w:ascii="Noto Sans" w:eastAsia="Arial Unicode MS" w:hAnsi="Noto Sans" w:cs="Noto Sans"/>
          <w:sz w:val="20"/>
          <w:szCs w:val="20"/>
          <w:lang w:eastAsia="es-ES"/>
        </w:rPr>
      </w:pPr>
      <w:r w:rsidRPr="002C1A7A">
        <w:rPr>
          <w:rFonts w:ascii="Noto Sans" w:eastAsia="Arial Unicode MS" w:hAnsi="Noto Sans" w:cs="Noto Sans"/>
          <w:sz w:val="20"/>
          <w:szCs w:val="20"/>
          <w:lang w:eastAsia="es-ES"/>
        </w:rPr>
        <w:t xml:space="preserve">Bajo ninguna circunstancia podrán ser negociadas las condiciones asentadas en esta convocatoria o las proposiciones presentadas por los licitantes. De acuerdo a lo que establece el artículo </w:t>
      </w:r>
      <w:r w:rsidRPr="002C1A7A">
        <w:rPr>
          <w:rFonts w:ascii="Noto Sans" w:eastAsia="Arial Unicode MS" w:hAnsi="Noto Sans" w:cs="Noto Sans"/>
          <w:b/>
          <w:sz w:val="20"/>
          <w:szCs w:val="20"/>
          <w:lang w:eastAsia="es-ES"/>
        </w:rPr>
        <w:t>26</w:t>
      </w:r>
      <w:r w:rsidRPr="002C1A7A">
        <w:rPr>
          <w:rFonts w:ascii="Noto Sans" w:eastAsia="Arial Unicode MS" w:hAnsi="Noto Sans" w:cs="Noto Sans"/>
          <w:sz w:val="20"/>
          <w:szCs w:val="20"/>
          <w:lang w:eastAsia="es-ES"/>
        </w:rPr>
        <w:t xml:space="preserve"> Séptimo Párrafo de la Ley de Adquisiciones, Arrendamientos y Servicios del Sector Público.</w:t>
      </w:r>
    </w:p>
    <w:p w14:paraId="4AD2D52F" w14:textId="77777777" w:rsidR="002C1A7A" w:rsidRPr="002C1A7A" w:rsidRDefault="002C1A7A" w:rsidP="0067446B">
      <w:pPr>
        <w:tabs>
          <w:tab w:val="left" w:pos="-284"/>
          <w:tab w:val="left" w:pos="9498"/>
        </w:tabs>
        <w:jc w:val="both"/>
        <w:rPr>
          <w:rFonts w:ascii="Noto Sans" w:hAnsi="Noto Sans" w:cs="Noto Sans"/>
          <w:b/>
          <w:sz w:val="20"/>
          <w:szCs w:val="20"/>
        </w:rPr>
      </w:pPr>
    </w:p>
    <w:p w14:paraId="62371117" w14:textId="15F00F25" w:rsidR="00B112A3" w:rsidRDefault="002C1A7A" w:rsidP="00B112A3">
      <w:p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8.- PLAZO Y LUGAR DE ENTREGA:</w:t>
      </w:r>
      <w:bookmarkStart w:id="2" w:name="_Toc36968257"/>
      <w:bookmarkStart w:id="3" w:name="_Toc37052065"/>
    </w:p>
    <w:p w14:paraId="5044D6FF" w14:textId="77777777" w:rsidR="00B112A3" w:rsidRDefault="00B112A3" w:rsidP="00B112A3">
      <w:pPr>
        <w:tabs>
          <w:tab w:val="left" w:pos="-284"/>
          <w:tab w:val="left" w:pos="9498"/>
        </w:tabs>
        <w:jc w:val="both"/>
        <w:rPr>
          <w:rFonts w:ascii="Noto Sans" w:hAnsi="Noto Sans" w:cs="Noto Sans"/>
          <w:b/>
          <w:sz w:val="20"/>
          <w:szCs w:val="20"/>
        </w:rPr>
      </w:pPr>
    </w:p>
    <w:p w14:paraId="612BE05F" w14:textId="77777777" w:rsidR="00E733CE" w:rsidRDefault="002C1A7A" w:rsidP="00E733CE">
      <w:pPr>
        <w:tabs>
          <w:tab w:val="left" w:pos="-284"/>
          <w:tab w:val="left" w:pos="9498"/>
        </w:tabs>
        <w:jc w:val="both"/>
        <w:rPr>
          <w:rFonts w:ascii="Noto Sans" w:hAnsi="Noto Sans" w:cs="Noto Sans"/>
          <w:b/>
          <w:bCs/>
          <w:iCs/>
          <w:sz w:val="20"/>
          <w:szCs w:val="20"/>
        </w:rPr>
      </w:pPr>
      <w:r w:rsidRPr="00994945">
        <w:rPr>
          <w:rFonts w:ascii="Noto Sans" w:hAnsi="Noto Sans" w:cs="Noto Sans"/>
          <w:b/>
          <w:bCs/>
          <w:iCs/>
          <w:sz w:val="20"/>
          <w:szCs w:val="20"/>
        </w:rPr>
        <w:lastRenderedPageBreak/>
        <w:t>8.1.- PLAZO Y LUGAR DE LA PRESTACIÓN DEL SERVICIO</w:t>
      </w:r>
      <w:bookmarkEnd w:id="2"/>
      <w:bookmarkEnd w:id="3"/>
      <w:r w:rsidR="00E733CE">
        <w:rPr>
          <w:rFonts w:ascii="Noto Sans" w:hAnsi="Noto Sans" w:cs="Noto Sans"/>
          <w:b/>
          <w:bCs/>
          <w:iCs/>
          <w:sz w:val="20"/>
          <w:szCs w:val="20"/>
        </w:rPr>
        <w:t>.</w:t>
      </w:r>
    </w:p>
    <w:p w14:paraId="4B301389" w14:textId="77777777" w:rsidR="00E733CE" w:rsidRDefault="00E733CE" w:rsidP="00E733CE">
      <w:pPr>
        <w:tabs>
          <w:tab w:val="left" w:pos="-284"/>
          <w:tab w:val="left" w:pos="9498"/>
        </w:tabs>
        <w:jc w:val="both"/>
        <w:rPr>
          <w:rFonts w:ascii="Noto Sans" w:hAnsi="Noto Sans" w:cs="Noto Sans"/>
          <w:b/>
          <w:bCs/>
          <w:iCs/>
          <w:sz w:val="20"/>
          <w:szCs w:val="20"/>
        </w:rPr>
      </w:pPr>
    </w:p>
    <w:p w14:paraId="7771CF10" w14:textId="6B4B84BC" w:rsidR="00B26C63" w:rsidRPr="00C924C9" w:rsidRDefault="00B26C63" w:rsidP="00E733CE">
      <w:pPr>
        <w:tabs>
          <w:tab w:val="left" w:pos="-284"/>
          <w:tab w:val="left" w:pos="9498"/>
        </w:tabs>
        <w:jc w:val="both"/>
        <w:rPr>
          <w:rFonts w:ascii="Noto Sans" w:hAnsi="Noto Sans" w:cs="Noto Sans"/>
          <w:sz w:val="20"/>
          <w:szCs w:val="20"/>
        </w:rPr>
      </w:pPr>
      <w:r>
        <w:rPr>
          <w:rFonts w:ascii="Noto Sans" w:hAnsi="Noto Sans" w:cs="Noto Sans"/>
          <w:bCs/>
          <w:iCs/>
          <w:sz w:val="20"/>
          <w:szCs w:val="20"/>
        </w:rPr>
        <w:t xml:space="preserve">El servicio deberá ser prestado dentro del plazo establecido, conforme a la frecuencia que se indica, así como las especificaciones de cada uno de los equipos descritos y ubicados en la Unidad como se mencionan en los 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07C7876D" w14:textId="77777777" w:rsidR="00B26C63" w:rsidRDefault="00B26C63" w:rsidP="00F860A5">
      <w:pPr>
        <w:jc w:val="both"/>
        <w:rPr>
          <w:rFonts w:ascii="Noto Sans" w:eastAsia="Arial Unicode MS" w:hAnsi="Noto Sans" w:cs="Noto Sans"/>
          <w:sz w:val="20"/>
          <w:szCs w:val="20"/>
        </w:rPr>
      </w:pPr>
    </w:p>
    <w:p w14:paraId="296437E1" w14:textId="360B191F" w:rsidR="00F860A5" w:rsidRDefault="00F860A5" w:rsidP="00F860A5">
      <w:pPr>
        <w:jc w:val="both"/>
        <w:rPr>
          <w:rFonts w:ascii="Noto Sans" w:eastAsia="Arial Unicode MS" w:hAnsi="Noto Sans" w:cs="Noto Sans"/>
          <w:b/>
          <w:sz w:val="20"/>
          <w:szCs w:val="20"/>
        </w:rPr>
      </w:pPr>
      <w:r w:rsidRPr="00880B26">
        <w:rPr>
          <w:rFonts w:ascii="Noto Sans" w:eastAsia="Arial Unicode MS" w:hAnsi="Noto Sans" w:cs="Noto Sans"/>
          <w:sz w:val="20"/>
          <w:szCs w:val="20"/>
        </w:rPr>
        <w:t>E</w:t>
      </w:r>
      <w:r w:rsidR="00B26C63">
        <w:rPr>
          <w:rFonts w:ascii="Noto Sans" w:eastAsia="Arial Unicode MS" w:hAnsi="Noto Sans" w:cs="Noto Sans"/>
          <w:sz w:val="20"/>
          <w:szCs w:val="20"/>
        </w:rPr>
        <w:t>l</w:t>
      </w:r>
      <w:r w:rsidRPr="00880B26">
        <w:rPr>
          <w:rFonts w:ascii="Noto Sans" w:eastAsia="Arial Unicode MS" w:hAnsi="Noto Sans" w:cs="Noto Sans"/>
          <w:sz w:val="20"/>
          <w:szCs w:val="20"/>
        </w:rPr>
        <w:t xml:space="preserve"> proveedor dentro de su propuesta técnica deber presentar carta en papel membretado especificando </w:t>
      </w:r>
      <w:r w:rsidRPr="00880B26">
        <w:rPr>
          <w:rFonts w:ascii="Noto Sans" w:eastAsia="Arial Unicode MS" w:hAnsi="Noto Sans" w:cs="Noto Sans"/>
          <w:b/>
          <w:sz w:val="20"/>
          <w:szCs w:val="20"/>
        </w:rPr>
        <w:t>BAJO PROTESTA DE DECIR VERDAD</w:t>
      </w:r>
      <w:r w:rsidRPr="00880B26">
        <w:rPr>
          <w:rFonts w:ascii="Noto Sans" w:eastAsia="Arial Unicode MS" w:hAnsi="Noto Sans" w:cs="Noto Sans"/>
          <w:sz w:val="20"/>
          <w:szCs w:val="20"/>
        </w:rPr>
        <w:t xml:space="preserve"> direcciones electrónicas números de teléfonos y número de fax y nombres de las personas autorizadas con las que se comunicara la falla y esta deberá de proporcionar un número de reporte u orden de servicio. </w:t>
      </w:r>
      <w:r w:rsidRPr="00880B26">
        <w:rPr>
          <w:rFonts w:ascii="Noto Sans" w:eastAsia="Arial Unicode MS" w:hAnsi="Noto Sans" w:cs="Noto Sans"/>
          <w:b/>
          <w:sz w:val="20"/>
          <w:szCs w:val="20"/>
        </w:rPr>
        <w:t>Anexo numero 9</w:t>
      </w:r>
      <w:r w:rsidR="00880B26">
        <w:rPr>
          <w:rFonts w:ascii="Noto Sans" w:eastAsia="Arial Unicode MS" w:hAnsi="Noto Sans" w:cs="Noto Sans"/>
          <w:b/>
          <w:sz w:val="20"/>
          <w:szCs w:val="20"/>
        </w:rPr>
        <w:t xml:space="preserve"> (nueve).</w:t>
      </w:r>
    </w:p>
    <w:p w14:paraId="76D5E748" w14:textId="77777777" w:rsidR="00880B26" w:rsidRDefault="00880B26" w:rsidP="00F860A5">
      <w:pPr>
        <w:jc w:val="both"/>
        <w:rPr>
          <w:rFonts w:ascii="Noto Sans" w:eastAsia="Arial Unicode MS" w:hAnsi="Noto Sans" w:cs="Noto Sans"/>
          <w:b/>
          <w:sz w:val="20"/>
          <w:szCs w:val="20"/>
        </w:rPr>
      </w:pPr>
    </w:p>
    <w:p w14:paraId="0716A913" w14:textId="1987444C" w:rsidR="00880B26" w:rsidRPr="00043404" w:rsidRDefault="00880B26" w:rsidP="00F860A5">
      <w:pPr>
        <w:jc w:val="both"/>
        <w:rPr>
          <w:rFonts w:ascii="Noto Sans" w:eastAsia="Arial Unicode MS" w:hAnsi="Noto Sans" w:cs="Noto Sans"/>
          <w:b/>
          <w:sz w:val="20"/>
          <w:szCs w:val="20"/>
        </w:rPr>
      </w:pPr>
      <w:r>
        <w:rPr>
          <w:rFonts w:ascii="Noto Sans" w:eastAsia="Arial Unicode MS" w:hAnsi="Noto Sans" w:cs="Noto Sans"/>
          <w:sz w:val="20"/>
          <w:szCs w:val="20"/>
        </w:rPr>
        <w:t xml:space="preserve">El </w:t>
      </w:r>
      <w:r w:rsidR="00612888">
        <w:rPr>
          <w:rFonts w:ascii="Noto Sans" w:eastAsia="Arial Unicode MS" w:hAnsi="Noto Sans" w:cs="Noto Sans"/>
          <w:sz w:val="20"/>
          <w:szCs w:val="20"/>
        </w:rPr>
        <w:t xml:space="preserve">prestador del servicio proporcionará todos los mantenimientos correctivos necesarios durante la vigencia del contrato, los cuales incluyen todas las partes, elementos, componentes, accesorios y refacciones originales de la marca que se requieran en referencia al Anexo Técnico </w:t>
      </w:r>
      <w:r w:rsidR="00043404">
        <w:rPr>
          <w:rFonts w:ascii="Noto Sans" w:eastAsia="Arial Unicode MS" w:hAnsi="Noto Sans" w:cs="Noto Sans"/>
          <w:b/>
          <w:sz w:val="20"/>
          <w:szCs w:val="20"/>
        </w:rPr>
        <w:t>Anexo Número 4</w:t>
      </w:r>
      <w:r w:rsidR="00612888">
        <w:rPr>
          <w:rFonts w:ascii="Noto Sans" w:eastAsia="Arial Unicode MS" w:hAnsi="Noto Sans" w:cs="Noto Sans"/>
          <w:b/>
          <w:sz w:val="20"/>
          <w:szCs w:val="20"/>
        </w:rPr>
        <w:t>B</w:t>
      </w:r>
      <w:r w:rsidR="00043404">
        <w:rPr>
          <w:rFonts w:ascii="Noto Sans" w:eastAsia="Arial Unicode MS" w:hAnsi="Noto Sans" w:cs="Noto Sans"/>
          <w:b/>
          <w:sz w:val="20"/>
          <w:szCs w:val="20"/>
        </w:rPr>
        <w:t xml:space="preserve"> (cuatro</w:t>
      </w:r>
      <w:r w:rsidR="00612888">
        <w:rPr>
          <w:rFonts w:ascii="Noto Sans" w:eastAsia="Arial Unicode MS" w:hAnsi="Noto Sans" w:cs="Noto Sans"/>
          <w:b/>
          <w:sz w:val="20"/>
          <w:szCs w:val="20"/>
        </w:rPr>
        <w:t>B</w:t>
      </w:r>
      <w:r w:rsidR="00043404">
        <w:rPr>
          <w:rFonts w:ascii="Noto Sans" w:eastAsia="Arial Unicode MS" w:hAnsi="Noto Sans" w:cs="Noto Sans"/>
          <w:b/>
          <w:sz w:val="20"/>
          <w:szCs w:val="20"/>
        </w:rPr>
        <w:t>).</w:t>
      </w:r>
    </w:p>
    <w:p w14:paraId="04C07AE6" w14:textId="77777777" w:rsidR="00F860A5" w:rsidRDefault="00F860A5" w:rsidP="00F860A5">
      <w:pPr>
        <w:tabs>
          <w:tab w:val="left" w:pos="4812"/>
          <w:tab w:val="left" w:pos="4842"/>
          <w:tab w:val="left" w:pos="5052"/>
          <w:tab w:val="left" w:pos="6612"/>
        </w:tabs>
        <w:ind w:right="12"/>
        <w:jc w:val="both"/>
        <w:rPr>
          <w:rFonts w:ascii="Montserrat" w:hAnsi="Montserrat" w:cs="Arial"/>
          <w:color w:val="000000"/>
          <w:sz w:val="16"/>
          <w:szCs w:val="16"/>
        </w:rPr>
      </w:pPr>
    </w:p>
    <w:p w14:paraId="2A45B004"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El Prestador del Servicio deberá atender la solicitud de mantenimiento correctivo en un plazo no mayor de 24 horas.</w:t>
      </w:r>
    </w:p>
    <w:p w14:paraId="4E7E561B"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5FBA1CAD"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periodo para atender los reportes de servicios de mantenimiento correctivo empezará a correr a partir del siguiente día hábil de la recepción del reporte por parte de El Prestador del Servicio y tendrá un periodo máximo de atención y solución de servicios correctivos de 5 días hábiles. </w:t>
      </w:r>
    </w:p>
    <w:p w14:paraId="01EB1502"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3291A061"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Prestador del Servicio queda obligado a continuar con la atención, sin costo para el Instituto, de fallas o problemas detectados dentro de la vigencia del contrato hasta su solución, aun cuando ésta se extienda más allá de aquélla; prorrogándose los derechos que otorga dicho contrato al Instituto para estos reportes de falla, en los términos originales. </w:t>
      </w:r>
    </w:p>
    <w:p w14:paraId="17C27AFD"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1AF50CE9" w14:textId="7B4E0C0F"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u w:val="single"/>
          <w:lang w:val="es-MX"/>
        </w:rPr>
      </w:pPr>
      <w:r w:rsidRPr="00612888">
        <w:rPr>
          <w:rFonts w:ascii="Noto Sans" w:hAnsi="Noto Sans" w:cs="Noto Sans"/>
          <w:b/>
          <w:bCs/>
          <w:color w:val="000000"/>
          <w:sz w:val="20"/>
          <w:szCs w:val="20"/>
          <w:u w:val="single"/>
          <w:lang w:val="es-MX"/>
        </w:rPr>
        <w:t>P</w:t>
      </w:r>
      <w:r>
        <w:rPr>
          <w:rFonts w:ascii="Noto Sans" w:hAnsi="Noto Sans" w:cs="Noto Sans"/>
          <w:b/>
          <w:bCs/>
          <w:color w:val="000000"/>
          <w:sz w:val="20"/>
          <w:szCs w:val="20"/>
          <w:u w:val="single"/>
          <w:lang w:val="es-MX"/>
        </w:rPr>
        <w:t>artes</w:t>
      </w:r>
      <w:r w:rsidRPr="00612888">
        <w:rPr>
          <w:rFonts w:ascii="Noto Sans" w:hAnsi="Noto Sans" w:cs="Noto Sans"/>
          <w:b/>
          <w:bCs/>
          <w:color w:val="000000"/>
          <w:sz w:val="20"/>
          <w:szCs w:val="20"/>
          <w:u w:val="single"/>
          <w:lang w:val="es-MX"/>
        </w:rPr>
        <w:t xml:space="preserve"> </w:t>
      </w:r>
      <w:r>
        <w:rPr>
          <w:rFonts w:ascii="Noto Sans" w:hAnsi="Noto Sans" w:cs="Noto Sans"/>
          <w:b/>
          <w:bCs/>
          <w:color w:val="000000"/>
          <w:sz w:val="20"/>
          <w:szCs w:val="20"/>
          <w:u w:val="single"/>
          <w:lang w:val="es-MX"/>
        </w:rPr>
        <w:t xml:space="preserve">y </w:t>
      </w:r>
      <w:r w:rsidRPr="00612888">
        <w:rPr>
          <w:rFonts w:ascii="Noto Sans" w:hAnsi="Noto Sans" w:cs="Noto Sans"/>
          <w:b/>
          <w:bCs/>
          <w:color w:val="000000"/>
          <w:sz w:val="20"/>
          <w:szCs w:val="20"/>
          <w:u w:val="single"/>
          <w:lang w:val="es-MX"/>
        </w:rPr>
        <w:t>R</w:t>
      </w:r>
      <w:r>
        <w:rPr>
          <w:rFonts w:ascii="Noto Sans" w:hAnsi="Noto Sans" w:cs="Noto Sans"/>
          <w:b/>
          <w:bCs/>
          <w:color w:val="000000"/>
          <w:sz w:val="20"/>
          <w:szCs w:val="20"/>
          <w:u w:val="single"/>
          <w:lang w:val="es-MX"/>
        </w:rPr>
        <w:t>efacciones:</w:t>
      </w:r>
      <w:r w:rsidRPr="00612888">
        <w:rPr>
          <w:rFonts w:ascii="Noto Sans" w:hAnsi="Noto Sans" w:cs="Noto Sans"/>
          <w:b/>
          <w:bCs/>
          <w:color w:val="000000"/>
          <w:sz w:val="20"/>
          <w:szCs w:val="20"/>
          <w:u w:val="single"/>
          <w:lang w:val="es-MX"/>
        </w:rPr>
        <w:t xml:space="preserve"> </w:t>
      </w:r>
    </w:p>
    <w:p w14:paraId="45FD07A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171C9187"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A partir del inicio del servicio de mantenimiento y durante la vigencia del contrato, El Prestador del Servicio se asegurará que: </w:t>
      </w:r>
    </w:p>
    <w:p w14:paraId="3E07B06D"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 </w:t>
      </w:r>
    </w:p>
    <w:p w14:paraId="48080AE8"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Contará y suministrará todas las partes, elementos, componentes y refacciones que se requieran, para garantizar la adecuada operación y funcionamiento de los bienes del Instituto. </w:t>
      </w:r>
    </w:p>
    <w:p w14:paraId="779740CB"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14:paraId="009D95C6"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lastRenderedPageBreak/>
        <w:t xml:space="preserve">El Prestador del Servicio está obligado a mostrar al Jefe de Conservación de Unidad, el Kit de refacciones que se utilicen en el servicio de mantenimiento preventivo antes de la apertura de su empaque original, a fin de que se verifique su contenido. </w:t>
      </w:r>
    </w:p>
    <w:p w14:paraId="3887814E"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El Prestador del Servicio está obligado en los mantenimientos correctivos a colocar las refacciones nuevas y originales, para lo cual deberá mostrar al Jefe de Conservación de Unidad previo a su instalación, en empaque original sellado, el cual deberá contener los números de parte que les otorga el fabricante. </w:t>
      </w:r>
    </w:p>
    <w:p w14:paraId="417865E7" w14:textId="77777777" w:rsidR="00612888" w:rsidRPr="00612888" w:rsidRDefault="00612888" w:rsidP="00612888">
      <w:pPr>
        <w:numPr>
          <w:ilvl w:val="0"/>
          <w:numId w:val="21"/>
        </w:num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 xml:space="preserve">Cuando sea posible el Proveedor podrá colocar sellos a las refacciones nuevas instaladas. </w:t>
      </w:r>
    </w:p>
    <w:p w14:paraId="42EA28A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2C278C47" w14:textId="14EB35E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sidRPr="00612888">
        <w:rPr>
          <w:rFonts w:ascii="Noto Sans" w:hAnsi="Noto Sans" w:cs="Noto Sans"/>
          <w:color w:val="000000"/>
          <w:sz w:val="20"/>
          <w:szCs w:val="20"/>
          <w:lang w:val="es-MX"/>
        </w:rPr>
        <w:t>Todas las refacciones dañadas que se hayan sustituido, deberán entregarse al Jefe de Conservación de Unidad, excepto las que sean consideradas como toxicas, no importando cantidad y tamaño; debiendo anotar en la Bitácora del equipo, la descripción de las refacciones retiradas. La atención a los reportes deberán realizarse máximo 5 días hábiles después de la notificación del reporte, en el caso de atraso deberá aplicarse de la penalización correspondiente tomando como referencia el monto de un servicio.</w:t>
      </w:r>
    </w:p>
    <w:p w14:paraId="043D5D4F" w14:textId="77777777" w:rsidR="00612888" w:rsidRP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41314730" w14:textId="23428CF3" w:rsidR="00612888" w:rsidRDefault="00612888" w:rsidP="00612888">
      <w:pPr>
        <w:tabs>
          <w:tab w:val="left" w:pos="4812"/>
          <w:tab w:val="left" w:pos="4842"/>
          <w:tab w:val="left" w:pos="5052"/>
          <w:tab w:val="left" w:pos="6612"/>
        </w:tabs>
        <w:ind w:right="12"/>
        <w:jc w:val="both"/>
        <w:rPr>
          <w:rFonts w:ascii="Noto Sans" w:hAnsi="Noto Sans" w:cs="Noto Sans"/>
          <w:color w:val="000000"/>
          <w:sz w:val="20"/>
          <w:szCs w:val="20"/>
          <w:lang w:val="es-MX"/>
        </w:rPr>
      </w:pPr>
      <w:r>
        <w:rPr>
          <w:rFonts w:ascii="Noto Sans" w:hAnsi="Noto Sans" w:cs="Noto Sans"/>
          <w:color w:val="000000"/>
          <w:sz w:val="20"/>
          <w:szCs w:val="20"/>
          <w:lang w:val="es-MX"/>
        </w:rPr>
        <w:t>Se deberá realizar una capacitación en el primer mantenimiento preventivo con la finalidad de atender las dudas del usuario y del técnico responsable del equipo</w:t>
      </w:r>
      <w:r w:rsidR="00847A36">
        <w:rPr>
          <w:rFonts w:ascii="Noto Sans" w:hAnsi="Noto Sans" w:cs="Noto Sans"/>
          <w:color w:val="000000"/>
          <w:sz w:val="20"/>
          <w:szCs w:val="20"/>
          <w:lang w:val="es-MX"/>
        </w:rPr>
        <w:t xml:space="preserve">, las fechas estipuladas de los mantenimientos se encuentran estipuladas en el Anexo Términos y Condiciones </w:t>
      </w:r>
      <w:r w:rsidR="00847A36">
        <w:rPr>
          <w:rFonts w:ascii="Noto Sans" w:eastAsia="Arial Unicode MS" w:hAnsi="Noto Sans" w:cs="Noto Sans"/>
          <w:b/>
          <w:sz w:val="20"/>
          <w:szCs w:val="20"/>
        </w:rPr>
        <w:t xml:space="preserve">Anexo Número 4A (cuatro A) </w:t>
      </w:r>
      <w:r w:rsidR="00847A36">
        <w:rPr>
          <w:rFonts w:ascii="Noto Sans" w:hAnsi="Noto Sans" w:cs="Noto Sans"/>
          <w:color w:val="000000"/>
          <w:sz w:val="20"/>
          <w:szCs w:val="20"/>
          <w:lang w:val="es-MX"/>
        </w:rPr>
        <w:t xml:space="preserve">y Anexo Técnico </w:t>
      </w:r>
      <w:r w:rsidR="00847A36">
        <w:rPr>
          <w:rFonts w:ascii="Noto Sans" w:eastAsia="Arial Unicode MS" w:hAnsi="Noto Sans" w:cs="Noto Sans"/>
          <w:b/>
          <w:sz w:val="20"/>
          <w:szCs w:val="20"/>
        </w:rPr>
        <w:t>Anexo Número 4B (cuatroB).</w:t>
      </w:r>
    </w:p>
    <w:p w14:paraId="740307F5" w14:textId="77777777" w:rsidR="00847A36" w:rsidRDefault="00847A36" w:rsidP="00612888">
      <w:pPr>
        <w:tabs>
          <w:tab w:val="left" w:pos="4812"/>
          <w:tab w:val="left" w:pos="4842"/>
          <w:tab w:val="left" w:pos="5052"/>
          <w:tab w:val="left" w:pos="6612"/>
        </w:tabs>
        <w:ind w:right="12"/>
        <w:jc w:val="both"/>
        <w:rPr>
          <w:rFonts w:ascii="Noto Sans" w:hAnsi="Noto Sans" w:cs="Noto Sans"/>
          <w:color w:val="000000"/>
          <w:sz w:val="20"/>
          <w:szCs w:val="20"/>
          <w:lang w:val="es-MX"/>
        </w:rPr>
      </w:pPr>
    </w:p>
    <w:p w14:paraId="673779F5" w14:textId="1E7F9A30" w:rsidR="00F860A5" w:rsidRPr="00880B26"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r w:rsidRPr="00880B26">
        <w:rPr>
          <w:rFonts w:ascii="Noto Sans" w:hAnsi="Noto Sans" w:cs="Noto Sans"/>
          <w:color w:val="000000"/>
          <w:sz w:val="20"/>
          <w:szCs w:val="20"/>
        </w:rPr>
        <w:t xml:space="preserve">Para la ejecución de los servicios el proveedor deberá de acudir a la Unidad Médica de Alta Especialidad Hospital de Especialidades CMNO, sita en Belisario Domínguez No. 1000, Colonia Independencia, C.P. 44349, Guadalajara, Jalisco. </w:t>
      </w:r>
    </w:p>
    <w:p w14:paraId="564E92E1" w14:textId="77777777" w:rsidR="00F860A5" w:rsidRPr="00880B26" w:rsidRDefault="00F860A5" w:rsidP="00F860A5">
      <w:pPr>
        <w:tabs>
          <w:tab w:val="left" w:pos="4812"/>
          <w:tab w:val="left" w:pos="4842"/>
          <w:tab w:val="left" w:pos="5052"/>
          <w:tab w:val="left" w:pos="6612"/>
        </w:tabs>
        <w:ind w:right="12"/>
        <w:jc w:val="both"/>
        <w:rPr>
          <w:rFonts w:ascii="Noto Sans" w:hAnsi="Noto Sans" w:cs="Noto Sans"/>
          <w:color w:val="000000"/>
          <w:sz w:val="20"/>
          <w:szCs w:val="20"/>
        </w:rPr>
      </w:pPr>
    </w:p>
    <w:p w14:paraId="11BBC2E2" w14:textId="77777777" w:rsidR="002C1A7A" w:rsidRDefault="002C1A7A" w:rsidP="002C1A7A">
      <w:pPr>
        <w:rPr>
          <w:rFonts w:ascii="Noto Sans" w:hAnsi="Noto Sans" w:cs="Noto Sans"/>
          <w:b/>
          <w:sz w:val="20"/>
          <w:szCs w:val="20"/>
        </w:rPr>
      </w:pPr>
      <w:r w:rsidRPr="002C1A7A">
        <w:rPr>
          <w:rFonts w:ascii="Noto Sans" w:hAnsi="Noto Sans" w:cs="Noto Sans"/>
          <w:b/>
          <w:sz w:val="20"/>
          <w:szCs w:val="20"/>
        </w:rPr>
        <w:t>8.2 CONDICIONES DE LA PRESTACIÓN DEL SERVICIO</w:t>
      </w:r>
    </w:p>
    <w:tbl>
      <w:tblPr>
        <w:tblW w:w="0" w:type="auto"/>
        <w:tblInd w:w="55" w:type="dxa"/>
        <w:tblCellMar>
          <w:left w:w="70" w:type="dxa"/>
          <w:right w:w="70" w:type="dxa"/>
        </w:tblCellMar>
        <w:tblLook w:val="04A0" w:firstRow="1" w:lastRow="0" w:firstColumn="1" w:lastColumn="0" w:noHBand="0" w:noVBand="1"/>
      </w:tblPr>
      <w:tblGrid>
        <w:gridCol w:w="8923"/>
      </w:tblGrid>
      <w:tr w:rsidR="00144098" w:rsidRPr="00FA60BB" w14:paraId="1EC97FD3" w14:textId="77777777" w:rsidTr="00145B71">
        <w:trPr>
          <w:trHeight w:val="20"/>
        </w:trPr>
        <w:tc>
          <w:tcPr>
            <w:tcW w:w="0" w:type="auto"/>
            <w:shd w:val="clear" w:color="auto" w:fill="auto"/>
            <w:vAlign w:val="center"/>
            <w:hideMark/>
          </w:tcPr>
          <w:p w14:paraId="37ED31D1" w14:textId="77777777" w:rsidR="00144098" w:rsidRDefault="00144098" w:rsidP="00145B71">
            <w:pPr>
              <w:jc w:val="both"/>
              <w:rPr>
                <w:rFonts w:ascii="Noto Sans" w:hAnsi="Noto Sans" w:cs="Noto Sans"/>
                <w:color w:val="000000"/>
                <w:sz w:val="20"/>
                <w:szCs w:val="20"/>
                <w:lang w:val="es-MX" w:eastAsia="es-MX"/>
              </w:rPr>
            </w:pPr>
          </w:p>
          <w:p w14:paraId="739BF4CE" w14:textId="77777777" w:rsidR="00144098" w:rsidRDefault="00144098"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El licitante</w:t>
            </w:r>
            <w:r w:rsidRPr="00FA60BB">
              <w:rPr>
                <w:rFonts w:ascii="Noto Sans" w:hAnsi="Noto Sans" w:cs="Noto Sans"/>
                <w:color w:val="000000"/>
                <w:sz w:val="20"/>
                <w:szCs w:val="20"/>
                <w:lang w:val="es-MX" w:eastAsia="es-MX"/>
              </w:rPr>
              <w:t xml:space="preserve"> deberá contar con la infraestructura y personal técnico especializado en el ramo, para la ejecución y supervisión de los mismos, a fin de prestar el servicio</w:t>
            </w:r>
            <w:r>
              <w:rPr>
                <w:rFonts w:ascii="Noto Sans" w:hAnsi="Noto Sans" w:cs="Noto Sans"/>
                <w:color w:val="000000"/>
                <w:sz w:val="20"/>
                <w:szCs w:val="20"/>
                <w:lang w:val="es-MX" w:eastAsia="es-MX"/>
              </w:rPr>
              <w:t xml:space="preserve"> solicitado.</w:t>
            </w:r>
            <w:r w:rsidRPr="00FA60BB">
              <w:rPr>
                <w:rFonts w:ascii="Noto Sans" w:hAnsi="Noto Sans" w:cs="Noto Sans"/>
                <w:color w:val="000000"/>
                <w:sz w:val="20"/>
                <w:szCs w:val="20"/>
                <w:lang w:val="es-MX" w:eastAsia="es-MX"/>
              </w:rPr>
              <w:t xml:space="preserve"> </w:t>
            </w:r>
          </w:p>
          <w:p w14:paraId="219CFE03" w14:textId="77777777" w:rsidR="00BA2BBB" w:rsidRPr="00FA60BB" w:rsidRDefault="00BA2BBB" w:rsidP="00145B71">
            <w:pPr>
              <w:jc w:val="both"/>
              <w:rPr>
                <w:rFonts w:ascii="Noto Sans" w:hAnsi="Noto Sans" w:cs="Noto Sans"/>
                <w:color w:val="000000"/>
                <w:sz w:val="20"/>
                <w:szCs w:val="20"/>
                <w:lang w:val="es-MX" w:eastAsia="es-MX"/>
              </w:rPr>
            </w:pPr>
          </w:p>
        </w:tc>
      </w:tr>
      <w:tr w:rsidR="00BA2BBB" w:rsidRPr="00FA60BB" w14:paraId="4101259F" w14:textId="77777777" w:rsidTr="00145B71">
        <w:trPr>
          <w:trHeight w:val="20"/>
        </w:trPr>
        <w:tc>
          <w:tcPr>
            <w:tcW w:w="0" w:type="auto"/>
            <w:shd w:val="clear" w:color="auto" w:fill="auto"/>
            <w:vAlign w:val="center"/>
            <w:hideMark/>
          </w:tcPr>
          <w:p w14:paraId="3339871D" w14:textId="50CA1532" w:rsidR="00BA2BBB" w:rsidRPr="00FA60BB" w:rsidRDefault="00BA2BBB" w:rsidP="00145B71">
            <w:pPr>
              <w:jc w:val="both"/>
              <w:rPr>
                <w:rFonts w:ascii="Noto Sans" w:hAnsi="Noto Sans" w:cs="Noto Sans"/>
                <w:color w:val="000000"/>
                <w:sz w:val="20"/>
                <w:szCs w:val="20"/>
                <w:lang w:val="es-MX" w:eastAsia="es-MX"/>
              </w:rPr>
            </w:pPr>
            <w:r w:rsidRPr="00741E48">
              <w:rPr>
                <w:rFonts w:ascii="Noto Sans" w:hAnsi="Noto Sans" w:cs="Noto Sans"/>
                <w:color w:val="000000"/>
                <w:sz w:val="20"/>
                <w:szCs w:val="20"/>
                <w:lang w:eastAsia="es-MX"/>
              </w:rPr>
              <w:t xml:space="preserve">El licitante se deberá de coordinar con el jefe de </w:t>
            </w:r>
            <w:r>
              <w:rPr>
                <w:rFonts w:ascii="Noto Sans" w:hAnsi="Noto Sans" w:cs="Noto Sans"/>
                <w:color w:val="000000"/>
                <w:sz w:val="20"/>
                <w:szCs w:val="20"/>
                <w:lang w:eastAsia="es-MX"/>
              </w:rPr>
              <w:t xml:space="preserve">conservación de la UMAE Hospital de Especialidades CMNO para la prestación del servicio, esto deberá hacerlo dejando una minuta de trabajo, asentando los días en que se realizara los servicios y los términos de los que se ejecutaran los trabajos, así como el día en el que se harán los trabajos, el cual deberá de estar dentro del calendario que establece el contrato, al igual deberá dejar una nota asentada con los acuerdos en la bitácora correspo9ndiente al </w:t>
            </w:r>
            <w:r w:rsidRPr="00741E48">
              <w:rPr>
                <w:rFonts w:ascii="Noto Sans" w:hAnsi="Noto Sans" w:cs="Noto Sans"/>
                <w:color w:val="000000"/>
                <w:sz w:val="20"/>
                <w:szCs w:val="20"/>
                <w:lang w:eastAsia="es-MX"/>
              </w:rPr>
              <w:t>servicio.</w:t>
            </w:r>
          </w:p>
        </w:tc>
      </w:tr>
      <w:tr w:rsidR="00BA2BBB" w:rsidRPr="00FA60BB" w14:paraId="678C7DE8" w14:textId="77777777" w:rsidTr="00145B71">
        <w:trPr>
          <w:trHeight w:val="20"/>
        </w:trPr>
        <w:tc>
          <w:tcPr>
            <w:tcW w:w="0" w:type="auto"/>
            <w:shd w:val="clear" w:color="auto" w:fill="auto"/>
            <w:vAlign w:val="center"/>
            <w:hideMark/>
          </w:tcPr>
          <w:p w14:paraId="640D268B" w14:textId="70DBC428" w:rsidR="00BA2BBB" w:rsidRPr="00FA60BB" w:rsidRDefault="00BA2BBB" w:rsidP="00145B71">
            <w:pPr>
              <w:jc w:val="both"/>
              <w:rPr>
                <w:rFonts w:ascii="Noto Sans" w:hAnsi="Noto Sans" w:cs="Noto Sans"/>
                <w:color w:val="000000"/>
                <w:sz w:val="20"/>
                <w:szCs w:val="20"/>
                <w:lang w:val="es-MX" w:eastAsia="es-MX"/>
              </w:rPr>
            </w:pPr>
          </w:p>
        </w:tc>
      </w:tr>
      <w:tr w:rsidR="00BA2BBB" w:rsidRPr="00FA60BB" w14:paraId="58DE5A1A" w14:textId="77777777" w:rsidTr="00145B71">
        <w:trPr>
          <w:trHeight w:val="20"/>
        </w:trPr>
        <w:tc>
          <w:tcPr>
            <w:tcW w:w="0" w:type="auto"/>
            <w:shd w:val="clear" w:color="auto" w:fill="auto"/>
            <w:vAlign w:val="center"/>
            <w:hideMark/>
          </w:tcPr>
          <w:p w14:paraId="13C71E34"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BA2BBB" w:rsidRPr="00FA60BB" w14:paraId="00FE15A9" w14:textId="77777777" w:rsidTr="00145B71">
        <w:trPr>
          <w:trHeight w:val="20"/>
        </w:trPr>
        <w:tc>
          <w:tcPr>
            <w:tcW w:w="0" w:type="auto"/>
            <w:shd w:val="clear" w:color="auto" w:fill="auto"/>
            <w:vAlign w:val="center"/>
            <w:hideMark/>
          </w:tcPr>
          <w:p w14:paraId="65336D89"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L</w:t>
            </w:r>
            <w:r w:rsidRPr="00FA60BB">
              <w:rPr>
                <w:rFonts w:ascii="Noto Sans" w:hAnsi="Noto Sans" w:cs="Noto Sans"/>
                <w:color w:val="000000"/>
                <w:sz w:val="20"/>
                <w:szCs w:val="20"/>
                <w:lang w:val="es-MX" w:eastAsia="es-MX"/>
              </w:rPr>
              <w:t>a transportación de los bienes y/o servicios, las maniobras de carga y descarga en el andén del lugar de entrega serán a cargo del proveedor, así como el aseguramiento de los servicios, hasta que estos sean r</w:t>
            </w:r>
            <w:r>
              <w:rPr>
                <w:rFonts w:ascii="Noto Sans" w:hAnsi="Noto Sans" w:cs="Noto Sans"/>
                <w:color w:val="000000"/>
                <w:sz w:val="20"/>
                <w:szCs w:val="20"/>
                <w:lang w:val="es-MX" w:eastAsia="es-MX"/>
              </w:rPr>
              <w:t>ecibidos de conformidad por el Instituto.</w:t>
            </w:r>
          </w:p>
        </w:tc>
      </w:tr>
      <w:tr w:rsidR="00BA2BBB" w:rsidRPr="00FA60BB" w14:paraId="26F2CFE4" w14:textId="77777777" w:rsidTr="00145B71">
        <w:trPr>
          <w:trHeight w:val="20"/>
        </w:trPr>
        <w:tc>
          <w:tcPr>
            <w:tcW w:w="0" w:type="auto"/>
            <w:shd w:val="clear" w:color="auto" w:fill="auto"/>
            <w:vAlign w:val="center"/>
            <w:hideMark/>
          </w:tcPr>
          <w:p w14:paraId="2E91B5A9"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BA2BBB" w:rsidRPr="00FA60BB" w14:paraId="3B8B9C6A" w14:textId="77777777" w:rsidTr="00145B71">
        <w:trPr>
          <w:trHeight w:val="20"/>
        </w:trPr>
        <w:tc>
          <w:tcPr>
            <w:tcW w:w="0" w:type="auto"/>
            <w:shd w:val="clear" w:color="auto" w:fill="auto"/>
            <w:vAlign w:val="center"/>
            <w:hideMark/>
          </w:tcPr>
          <w:p w14:paraId="4C1E2559"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D</w:t>
            </w:r>
            <w:r w:rsidRPr="00FA60BB">
              <w:rPr>
                <w:rFonts w:ascii="Noto Sans" w:hAnsi="Noto Sans" w:cs="Noto Sans"/>
                <w:color w:val="000000"/>
                <w:sz w:val="20"/>
                <w:szCs w:val="20"/>
                <w:lang w:val="es-MX" w:eastAsia="es-MX"/>
              </w:rPr>
              <w:t>urante la prestación del servicio, éste estará sujeto a una verificación visual aleatoria, con objeto de revisar que se cumpla con las condiciones requeridas.</w:t>
            </w:r>
          </w:p>
        </w:tc>
      </w:tr>
      <w:tr w:rsidR="00BA2BBB" w:rsidRPr="00FA60BB" w14:paraId="6DCEE06D" w14:textId="77777777" w:rsidTr="00145B71">
        <w:trPr>
          <w:trHeight w:val="20"/>
        </w:trPr>
        <w:tc>
          <w:tcPr>
            <w:tcW w:w="0" w:type="auto"/>
            <w:shd w:val="clear" w:color="auto" w:fill="auto"/>
            <w:vAlign w:val="center"/>
            <w:hideMark/>
          </w:tcPr>
          <w:p w14:paraId="75FC5ED4"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eastAsia="es-MX"/>
              </w:rPr>
              <w:t> </w:t>
            </w:r>
          </w:p>
        </w:tc>
      </w:tr>
      <w:tr w:rsidR="00BA2BBB" w:rsidRPr="00FA60BB" w14:paraId="6022E388" w14:textId="77777777" w:rsidTr="00145B71">
        <w:trPr>
          <w:trHeight w:val="20"/>
        </w:trPr>
        <w:tc>
          <w:tcPr>
            <w:tcW w:w="0" w:type="auto"/>
            <w:shd w:val="clear" w:color="auto" w:fill="auto"/>
            <w:vAlign w:val="center"/>
            <w:hideMark/>
          </w:tcPr>
          <w:p w14:paraId="3484A7B7"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FA60BB">
              <w:rPr>
                <w:rFonts w:ascii="Noto Sans" w:hAnsi="Noto Sans" w:cs="Noto Sans"/>
                <w:color w:val="000000"/>
                <w:sz w:val="20"/>
                <w:szCs w:val="20"/>
                <w:lang w:val="es-MX" w:eastAsia="es-MX"/>
              </w:rPr>
              <w:t xml:space="preserve">será responsable civilmente por la negligencia, impericia o dolo en que incurra </w:t>
            </w:r>
            <w:r w:rsidRPr="00FA60BB">
              <w:rPr>
                <w:rFonts w:ascii="Noto Sans" w:hAnsi="Noto Sans" w:cs="Noto Sans"/>
                <w:color w:val="000000"/>
                <w:sz w:val="20"/>
                <w:szCs w:val="20"/>
                <w:lang w:val="es-MX" w:eastAsia="es-MX"/>
              </w:rPr>
              <w:lastRenderedPageBreak/>
              <w:t>personalmente o por los trabajadores a su servicio, por lo que se obliga a indemnizar a</w:t>
            </w:r>
            <w:r>
              <w:rPr>
                <w:rFonts w:ascii="Noto Sans" w:hAnsi="Noto Sans" w:cs="Noto Sans"/>
                <w:color w:val="000000"/>
                <w:sz w:val="20"/>
                <w:szCs w:val="20"/>
                <w:lang w:val="es-MX" w:eastAsia="es-MX"/>
              </w:rPr>
              <w:t xml:space="preserve">l Instituto </w:t>
            </w:r>
            <w:r w:rsidRPr="00FA60BB">
              <w:rPr>
                <w:rFonts w:ascii="Noto Sans" w:hAnsi="Noto Sans" w:cs="Noto Sans"/>
                <w:color w:val="000000"/>
                <w:sz w:val="20"/>
                <w:szCs w:val="20"/>
                <w:lang w:val="es-MX" w:eastAsia="es-MX"/>
              </w:rPr>
              <w:t>de los daños y perjuicios que le ocasione.</w:t>
            </w:r>
          </w:p>
        </w:tc>
      </w:tr>
      <w:tr w:rsidR="00BA2BBB" w:rsidRPr="00FA60BB" w14:paraId="00FF7461" w14:textId="77777777" w:rsidTr="00145B71">
        <w:trPr>
          <w:trHeight w:val="20"/>
        </w:trPr>
        <w:tc>
          <w:tcPr>
            <w:tcW w:w="0" w:type="auto"/>
            <w:shd w:val="clear" w:color="auto" w:fill="auto"/>
            <w:vAlign w:val="center"/>
            <w:hideMark/>
          </w:tcPr>
          <w:p w14:paraId="357FC042"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lastRenderedPageBreak/>
              <w:t> </w:t>
            </w:r>
          </w:p>
        </w:tc>
      </w:tr>
      <w:tr w:rsidR="00BA2BBB" w:rsidRPr="00FA60BB" w14:paraId="6B9884BF" w14:textId="77777777" w:rsidTr="00145B71">
        <w:trPr>
          <w:trHeight w:val="20"/>
        </w:trPr>
        <w:tc>
          <w:tcPr>
            <w:tcW w:w="0" w:type="auto"/>
            <w:shd w:val="clear" w:color="auto" w:fill="auto"/>
            <w:vAlign w:val="center"/>
            <w:hideMark/>
          </w:tcPr>
          <w:p w14:paraId="63205CE4" w14:textId="77777777" w:rsidR="00BA2BBB" w:rsidRPr="00FA60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E</w:t>
            </w:r>
            <w:r w:rsidRPr="00FA60BB">
              <w:rPr>
                <w:rFonts w:ascii="Noto Sans" w:hAnsi="Noto Sans" w:cs="Noto Sans"/>
                <w:color w:val="000000"/>
                <w:sz w:val="20"/>
                <w:szCs w:val="20"/>
                <w:lang w:val="es-MX" w:eastAsia="es-MX"/>
              </w:rPr>
              <w:t>l</w:t>
            </w:r>
            <w:r>
              <w:rPr>
                <w:rFonts w:ascii="Noto Sans" w:hAnsi="Noto Sans" w:cs="Noto Sans"/>
                <w:color w:val="000000"/>
                <w:sz w:val="20"/>
                <w:szCs w:val="20"/>
                <w:lang w:val="es-MX" w:eastAsia="es-MX"/>
              </w:rPr>
              <w:t xml:space="preserve"> licitante </w:t>
            </w:r>
            <w:r w:rsidRPr="00FA60BB">
              <w:rPr>
                <w:rFonts w:ascii="Noto Sans" w:hAnsi="Noto Sans" w:cs="Noto Sans"/>
                <w:color w:val="000000"/>
                <w:sz w:val="20"/>
                <w:szCs w:val="20"/>
                <w:lang w:val="es-MX" w:eastAsia="es-MX"/>
              </w:rPr>
              <w:t>será responsable en caso de que al prestar los servicios objeto de este instrumento infrinja patentes y/o marcas registradas, quedando obligado a liberar de toda responsabilidad de carácter civil, penal, mercantil, fiscal o de cualquier otra índole a</w:t>
            </w:r>
            <w:r>
              <w:rPr>
                <w:rFonts w:ascii="Noto Sans" w:hAnsi="Noto Sans" w:cs="Noto Sans"/>
                <w:color w:val="000000"/>
                <w:sz w:val="20"/>
                <w:szCs w:val="20"/>
                <w:lang w:val="es-MX" w:eastAsia="es-MX"/>
              </w:rPr>
              <w:t>l Instituto.</w:t>
            </w:r>
          </w:p>
        </w:tc>
      </w:tr>
      <w:tr w:rsidR="00BA2BBB" w:rsidRPr="00FA60BB" w14:paraId="35B6E91F" w14:textId="77777777" w:rsidTr="00145B71">
        <w:trPr>
          <w:trHeight w:val="20"/>
        </w:trPr>
        <w:tc>
          <w:tcPr>
            <w:tcW w:w="0" w:type="auto"/>
            <w:shd w:val="clear" w:color="auto" w:fill="auto"/>
            <w:vAlign w:val="center"/>
            <w:hideMark/>
          </w:tcPr>
          <w:p w14:paraId="55298A99" w14:textId="77777777" w:rsidR="00BA2BBB" w:rsidRPr="00FA60BB" w:rsidRDefault="00BA2BBB" w:rsidP="00145B71">
            <w:pPr>
              <w:jc w:val="both"/>
              <w:rPr>
                <w:rFonts w:ascii="Noto Sans" w:hAnsi="Noto Sans" w:cs="Noto Sans"/>
                <w:color w:val="000000"/>
                <w:sz w:val="20"/>
                <w:szCs w:val="20"/>
                <w:lang w:val="es-MX" w:eastAsia="es-MX"/>
              </w:rPr>
            </w:pPr>
            <w:r w:rsidRPr="00FA60BB">
              <w:rPr>
                <w:rFonts w:ascii="Noto Sans" w:hAnsi="Noto Sans" w:cs="Noto Sans"/>
                <w:color w:val="000000"/>
                <w:sz w:val="20"/>
                <w:szCs w:val="20"/>
                <w:lang w:val="es-MX" w:eastAsia="es-MX"/>
              </w:rPr>
              <w:t> </w:t>
            </w:r>
          </w:p>
        </w:tc>
      </w:tr>
      <w:tr w:rsidR="00BA2BBB" w:rsidRPr="006404FE" w14:paraId="1740E71C" w14:textId="77777777" w:rsidTr="00145B71">
        <w:trPr>
          <w:trHeight w:val="20"/>
        </w:trPr>
        <w:tc>
          <w:tcPr>
            <w:tcW w:w="0" w:type="auto"/>
            <w:shd w:val="clear" w:color="auto" w:fill="auto"/>
            <w:vAlign w:val="center"/>
            <w:hideMark/>
          </w:tcPr>
          <w:p w14:paraId="451A266C" w14:textId="410B7447" w:rsidR="00BA2BBB" w:rsidRPr="002056B0" w:rsidRDefault="00BA2BBB" w:rsidP="00BA2B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deberá </w:t>
            </w:r>
            <w:r w:rsidRPr="002056B0">
              <w:rPr>
                <w:rFonts w:ascii="Noto Sans" w:hAnsi="Noto Sans" w:cs="Noto Sans"/>
                <w:color w:val="000000"/>
                <w:sz w:val="20"/>
                <w:szCs w:val="20"/>
                <w:lang w:val="es-MX" w:eastAsia="es-MX"/>
              </w:rPr>
              <w:t>elaborar y entregar orden de servicio de la empresa que representa en la que se describen todas las actividades del mantenimiento correctivo, horario de inicio de los trabajos y hora de término del servicio, la cual deberá de estar firmada por personal del instituto, con nombre legible de la persona que firma para que el servicio sea dado por bueno.</w:t>
            </w:r>
          </w:p>
        </w:tc>
      </w:tr>
      <w:tr w:rsidR="00BA2BBB" w:rsidRPr="006404FE" w14:paraId="7B8FF664" w14:textId="77777777" w:rsidTr="00145B71">
        <w:trPr>
          <w:trHeight w:val="20"/>
        </w:trPr>
        <w:tc>
          <w:tcPr>
            <w:tcW w:w="0" w:type="auto"/>
            <w:shd w:val="clear" w:color="auto" w:fill="auto"/>
            <w:vAlign w:val="center"/>
            <w:hideMark/>
          </w:tcPr>
          <w:p w14:paraId="2FEEE9E6"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18377C" w14:paraId="71209352" w14:textId="77777777" w:rsidTr="00145B71">
        <w:trPr>
          <w:trHeight w:val="20"/>
        </w:trPr>
        <w:tc>
          <w:tcPr>
            <w:tcW w:w="0" w:type="auto"/>
            <w:shd w:val="clear" w:color="auto" w:fill="auto"/>
            <w:vAlign w:val="center"/>
            <w:hideMark/>
          </w:tcPr>
          <w:p w14:paraId="5CEC525D" w14:textId="04659D8D" w:rsidR="00BA2BBB" w:rsidRPr="002056B0" w:rsidRDefault="00BA2BBB" w:rsidP="00BA2B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adjudicado deberá presentar orden de servicio, comprobante fiscal digital (cfdi) y copia simple de la misma al jefe de conservación</w:t>
            </w:r>
            <w:r>
              <w:rPr>
                <w:rFonts w:ascii="Noto Sans" w:hAnsi="Noto Sans" w:cs="Noto Sans"/>
                <w:color w:val="000000"/>
                <w:sz w:val="20"/>
                <w:szCs w:val="20"/>
                <w:lang w:val="es-MX" w:eastAsia="es-MX"/>
              </w:rPr>
              <w:t xml:space="preserve"> de la Unidad, en la que se identifique la ejecución de </w:t>
            </w:r>
            <w:r w:rsidRPr="002056B0">
              <w:rPr>
                <w:rFonts w:ascii="Noto Sans" w:hAnsi="Noto Sans" w:cs="Noto Sans"/>
                <w:color w:val="000000"/>
                <w:sz w:val="20"/>
                <w:szCs w:val="20"/>
                <w:lang w:val="es-MX" w:eastAsia="es-MX"/>
              </w:rPr>
              <w:t>los trabajos realizados, la cual deberá será devuelta de conformidad con firma y sello de la unidad para su trámite de pago.</w:t>
            </w:r>
          </w:p>
        </w:tc>
      </w:tr>
      <w:tr w:rsidR="00BA2BBB" w:rsidRPr="006404FE" w14:paraId="40ABEE16" w14:textId="77777777" w:rsidTr="00145B71">
        <w:trPr>
          <w:trHeight w:val="20"/>
        </w:trPr>
        <w:tc>
          <w:tcPr>
            <w:tcW w:w="0" w:type="auto"/>
            <w:shd w:val="clear" w:color="auto" w:fill="auto"/>
            <w:vAlign w:val="center"/>
            <w:hideMark/>
          </w:tcPr>
          <w:p w14:paraId="09C0B351"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1D5BAAA1" w14:textId="77777777" w:rsidTr="00145B71">
        <w:trPr>
          <w:trHeight w:val="20"/>
        </w:trPr>
        <w:tc>
          <w:tcPr>
            <w:tcW w:w="0" w:type="auto"/>
            <w:shd w:val="clear" w:color="auto" w:fill="auto"/>
            <w:vAlign w:val="center"/>
            <w:hideMark/>
          </w:tcPr>
          <w:p w14:paraId="1ED99CA8" w14:textId="77777777" w:rsidR="00BA2BBB" w:rsidRPr="002056B0"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w:t>
            </w:r>
            <w:r w:rsidRPr="002056B0">
              <w:rPr>
                <w:rFonts w:ascii="Noto Sans" w:hAnsi="Noto Sans" w:cs="Noto Sans"/>
                <w:color w:val="000000"/>
                <w:sz w:val="20"/>
                <w:szCs w:val="20"/>
                <w:lang w:val="es-MX" w:eastAsia="es-MX"/>
              </w:rPr>
              <w:t>precio unitario incluye el suministro, instalación de materiales, refacciones necesarias, elementos mencionados, mano de obra, transportación, viáticos, y demás relativos a la presente.</w:t>
            </w:r>
          </w:p>
        </w:tc>
      </w:tr>
      <w:tr w:rsidR="00BA2BBB" w:rsidRPr="006404FE" w14:paraId="030220FF" w14:textId="77777777" w:rsidTr="00145B71">
        <w:trPr>
          <w:trHeight w:val="20"/>
        </w:trPr>
        <w:tc>
          <w:tcPr>
            <w:tcW w:w="0" w:type="auto"/>
            <w:shd w:val="clear" w:color="auto" w:fill="auto"/>
            <w:vAlign w:val="center"/>
            <w:hideMark/>
          </w:tcPr>
          <w:p w14:paraId="60ADB4E8"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576C852B" w14:textId="77777777" w:rsidTr="00145B71">
        <w:trPr>
          <w:trHeight w:val="20"/>
        </w:trPr>
        <w:tc>
          <w:tcPr>
            <w:tcW w:w="0" w:type="auto"/>
            <w:shd w:val="clear" w:color="auto" w:fill="auto"/>
            <w:vAlign w:val="center"/>
            <w:hideMark/>
          </w:tcPr>
          <w:p w14:paraId="03B87BA8" w14:textId="77777777" w:rsidR="00BA2BBB" w:rsidRPr="002056B0" w:rsidRDefault="00BA2BBB" w:rsidP="00145B71">
            <w:pPr>
              <w:jc w:val="both"/>
              <w:rPr>
                <w:rFonts w:ascii="Noto Sans" w:hAnsi="Noto Sans" w:cs="Noto Sans"/>
                <w:b/>
                <w:color w:val="000000"/>
                <w:sz w:val="20"/>
                <w:szCs w:val="20"/>
                <w:u w:val="single"/>
                <w:lang w:val="es-MX" w:eastAsia="es-MX"/>
              </w:rPr>
            </w:pPr>
            <w:r>
              <w:rPr>
                <w:rFonts w:ascii="Noto Sans" w:hAnsi="Noto Sans" w:cs="Noto Sans"/>
                <w:b/>
                <w:color w:val="000000"/>
                <w:sz w:val="20"/>
                <w:szCs w:val="20"/>
                <w:u w:val="single"/>
                <w:lang w:val="es-MX" w:eastAsia="es-MX"/>
              </w:rPr>
              <w:t>M</w:t>
            </w:r>
            <w:r w:rsidRPr="002056B0">
              <w:rPr>
                <w:rFonts w:ascii="Noto Sans" w:hAnsi="Noto Sans" w:cs="Noto Sans"/>
                <w:b/>
                <w:color w:val="000000"/>
                <w:sz w:val="20"/>
                <w:szCs w:val="20"/>
                <w:u w:val="single"/>
                <w:lang w:val="es-MX" w:eastAsia="es-MX"/>
              </w:rPr>
              <w:t>antenimiento preventivo</w:t>
            </w:r>
            <w:r>
              <w:rPr>
                <w:rFonts w:ascii="Noto Sans" w:hAnsi="Noto Sans" w:cs="Noto Sans"/>
                <w:b/>
                <w:color w:val="000000"/>
                <w:sz w:val="20"/>
                <w:szCs w:val="20"/>
                <w:u w:val="single"/>
                <w:lang w:val="es-MX" w:eastAsia="es-MX"/>
              </w:rPr>
              <w:t xml:space="preserve">: </w:t>
            </w:r>
          </w:p>
        </w:tc>
      </w:tr>
      <w:tr w:rsidR="00BA2BBB" w:rsidRPr="006404FE" w14:paraId="4D7F3B51" w14:textId="77777777" w:rsidTr="00145B71">
        <w:trPr>
          <w:trHeight w:val="20"/>
        </w:trPr>
        <w:tc>
          <w:tcPr>
            <w:tcW w:w="0" w:type="auto"/>
            <w:shd w:val="clear" w:color="auto" w:fill="auto"/>
            <w:vAlign w:val="center"/>
            <w:hideMark/>
          </w:tcPr>
          <w:p w14:paraId="793DA8BC" w14:textId="77777777" w:rsidR="00BA2BBB" w:rsidRPr="002056B0"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T</w:t>
            </w:r>
            <w:r w:rsidRPr="002056B0">
              <w:rPr>
                <w:rFonts w:ascii="Noto Sans" w:hAnsi="Noto Sans" w:cs="Noto Sans"/>
                <w:color w:val="000000"/>
                <w:sz w:val="20"/>
                <w:szCs w:val="20"/>
                <w:lang w:val="es-MX" w:eastAsia="es-MX"/>
              </w:rPr>
              <w:t xml:space="preserve">iene por objeto la conservación de los equipos en condiciones óptimas de operación, de conformidad con los términos de referencia del fabricante, es aquel que se realiza de manera anticipada para prevenir fallas de funcionamiento en los equipos, considerando en su ejecución las actividades detalladas que establece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 la presente convocatoria y en el manual de servicio del fabricante.</w:t>
            </w:r>
          </w:p>
        </w:tc>
      </w:tr>
      <w:tr w:rsidR="00BA2BBB" w:rsidRPr="006404FE" w14:paraId="7704A92A" w14:textId="77777777" w:rsidTr="00145B71">
        <w:trPr>
          <w:trHeight w:val="20"/>
        </w:trPr>
        <w:tc>
          <w:tcPr>
            <w:tcW w:w="0" w:type="auto"/>
            <w:shd w:val="clear" w:color="auto" w:fill="auto"/>
            <w:vAlign w:val="center"/>
            <w:hideMark/>
          </w:tcPr>
          <w:p w14:paraId="2513788E"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4512DA42" w14:textId="77777777" w:rsidTr="00145B71">
        <w:trPr>
          <w:trHeight w:val="20"/>
        </w:trPr>
        <w:tc>
          <w:tcPr>
            <w:tcW w:w="0" w:type="auto"/>
            <w:shd w:val="clear" w:color="auto" w:fill="auto"/>
            <w:vAlign w:val="center"/>
            <w:hideMark/>
          </w:tcPr>
          <w:p w14:paraId="08DA9856" w14:textId="77777777" w:rsidR="00BA2BBB" w:rsidRPr="002056B0"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que resulte adjudicado, se obliga a realizar el número de mantenimientos preventivos a cada uno de los equipos que se señalan en la descripción amplia y detallada de los servicios, debiendo cumplir con los plazos establecidos en el programa calendarizado de ejecución de los servicios</w:t>
            </w:r>
            <w:r>
              <w:rPr>
                <w:rFonts w:ascii="Noto Sans" w:hAnsi="Noto Sans" w:cs="Noto Sans"/>
                <w:color w:val="000000"/>
                <w:sz w:val="20"/>
                <w:szCs w:val="20"/>
                <w:lang w:val="es-MX" w:eastAsia="es-MX"/>
              </w:rPr>
              <w:t xml:space="preserve"> mencionado en el </w:t>
            </w:r>
            <w:r w:rsidRPr="002056B0">
              <w:rPr>
                <w:rFonts w:ascii="Noto Sans" w:hAnsi="Noto Sans" w:cs="Noto Sans"/>
                <w:b/>
                <w:color w:val="000000"/>
                <w:sz w:val="20"/>
                <w:szCs w:val="20"/>
                <w:lang w:val="es-MX" w:eastAsia="es-MX"/>
              </w:rPr>
              <w:t>Anexo Técnico.</w:t>
            </w:r>
            <w:r>
              <w:rPr>
                <w:rFonts w:ascii="Noto Sans" w:hAnsi="Noto Sans" w:cs="Noto Sans"/>
                <w:color w:val="000000"/>
                <w:sz w:val="20"/>
                <w:szCs w:val="20"/>
                <w:lang w:val="es-MX" w:eastAsia="es-MX"/>
              </w:rPr>
              <w:t xml:space="preserve"> </w:t>
            </w:r>
          </w:p>
        </w:tc>
      </w:tr>
      <w:tr w:rsidR="00BA2BBB" w:rsidRPr="006404FE" w14:paraId="1DDA6682" w14:textId="77777777" w:rsidTr="00145B71">
        <w:trPr>
          <w:trHeight w:val="20"/>
        </w:trPr>
        <w:tc>
          <w:tcPr>
            <w:tcW w:w="0" w:type="auto"/>
            <w:shd w:val="clear" w:color="auto" w:fill="auto"/>
            <w:vAlign w:val="center"/>
            <w:hideMark/>
          </w:tcPr>
          <w:p w14:paraId="7F4BE699"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059F899E" w14:textId="77777777" w:rsidTr="00145B71">
        <w:trPr>
          <w:trHeight w:val="20"/>
        </w:trPr>
        <w:tc>
          <w:tcPr>
            <w:tcW w:w="0" w:type="auto"/>
            <w:shd w:val="clear" w:color="auto" w:fill="auto"/>
            <w:vAlign w:val="center"/>
            <w:hideMark/>
          </w:tcPr>
          <w:p w14:paraId="5E9B447E" w14:textId="3BA8B082" w:rsidR="00BA2BBB" w:rsidRPr="002056B0" w:rsidRDefault="00BA2BBB" w:rsidP="00BA2BBB">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 xml:space="preserve">El licitante </w:t>
            </w:r>
            <w:r w:rsidRPr="002056B0">
              <w:rPr>
                <w:rFonts w:ascii="Noto Sans" w:hAnsi="Noto Sans" w:cs="Noto Sans"/>
                <w:color w:val="000000"/>
                <w:sz w:val="20"/>
                <w:szCs w:val="20"/>
                <w:lang w:val="es-MX" w:eastAsia="es-MX"/>
              </w:rPr>
              <w:t>deberá  prestar el servicio de mantenimiento preventivo en  la fecha, que para este efecto, indique en el programa calendarizado de ejecución de los servicios mencionado en</w:t>
            </w:r>
            <w:r>
              <w:rPr>
                <w:rFonts w:ascii="Noto Sans" w:hAnsi="Noto Sans" w:cs="Noto Sans"/>
                <w:color w:val="000000"/>
                <w:sz w:val="20"/>
                <w:szCs w:val="20"/>
                <w:lang w:val="es-MX" w:eastAsia="es-MX"/>
              </w:rPr>
              <w:t xml:space="preserve"> el  </w:t>
            </w:r>
            <w:r w:rsidRPr="00645D3A">
              <w:rPr>
                <w:rFonts w:ascii="Noto Sans" w:hAnsi="Noto Sans" w:cs="Noto Sans"/>
                <w:b/>
                <w:color w:val="000000"/>
                <w:sz w:val="20"/>
                <w:szCs w:val="20"/>
                <w:lang w:val="es-MX" w:eastAsia="es-MX"/>
              </w:rPr>
              <w:t>Anexo Técnico (Anexo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mero 4B (cuatro B)</w:t>
            </w:r>
            <w:r>
              <w:rPr>
                <w:rFonts w:ascii="Noto Sans" w:hAnsi="Noto Sans" w:cs="Noto Sans"/>
                <w:color w:val="000000"/>
                <w:sz w:val="20"/>
                <w:szCs w:val="20"/>
                <w:lang w:val="es-MX" w:eastAsia="es-MX"/>
              </w:rPr>
              <w:t xml:space="preserve"> y </w:t>
            </w:r>
            <w:r w:rsidRPr="00645D3A">
              <w:rPr>
                <w:rFonts w:ascii="Noto Sans" w:hAnsi="Noto Sans" w:cs="Noto Sans"/>
                <w:b/>
                <w:color w:val="000000"/>
                <w:sz w:val="20"/>
                <w:szCs w:val="20"/>
                <w:lang w:val="es-MX" w:eastAsia="es-MX"/>
              </w:rPr>
              <w:t>(Anexo N</w:t>
            </w:r>
            <w:r>
              <w:rPr>
                <w:rFonts w:ascii="Noto Sans" w:hAnsi="Noto Sans" w:cs="Noto Sans"/>
                <w:b/>
                <w:color w:val="000000"/>
                <w:sz w:val="20"/>
                <w:szCs w:val="20"/>
                <w:lang w:val="es-MX" w:eastAsia="es-MX"/>
              </w:rPr>
              <w:t>ú</w:t>
            </w:r>
            <w:r w:rsidRPr="00645D3A">
              <w:rPr>
                <w:rFonts w:ascii="Noto Sans" w:hAnsi="Noto Sans" w:cs="Noto Sans"/>
                <w:b/>
                <w:color w:val="000000"/>
                <w:sz w:val="20"/>
                <w:szCs w:val="20"/>
                <w:lang w:val="es-MX" w:eastAsia="es-MX"/>
              </w:rPr>
              <w:t xml:space="preserve">mero </w:t>
            </w:r>
            <w:r>
              <w:rPr>
                <w:rFonts w:ascii="Noto Sans" w:hAnsi="Noto Sans" w:cs="Noto Sans"/>
                <w:b/>
                <w:color w:val="000000"/>
                <w:sz w:val="20"/>
                <w:szCs w:val="20"/>
                <w:lang w:val="es-MX" w:eastAsia="es-MX"/>
              </w:rPr>
              <w:t>4</w:t>
            </w:r>
            <w:r w:rsidRPr="00645D3A">
              <w:rPr>
                <w:rFonts w:ascii="Noto Sans" w:hAnsi="Noto Sans" w:cs="Noto Sans"/>
                <w:b/>
                <w:color w:val="000000"/>
                <w:sz w:val="20"/>
                <w:szCs w:val="20"/>
                <w:lang w:val="es-MX" w:eastAsia="es-MX"/>
              </w:rPr>
              <w:t xml:space="preserve"> (</w:t>
            </w:r>
            <w:r>
              <w:rPr>
                <w:rFonts w:ascii="Noto Sans" w:hAnsi="Noto Sans" w:cs="Noto Sans"/>
                <w:b/>
                <w:color w:val="000000"/>
                <w:sz w:val="20"/>
                <w:szCs w:val="20"/>
                <w:lang w:val="es-MX" w:eastAsia="es-MX"/>
              </w:rPr>
              <w:t>cuatro).</w:t>
            </w:r>
          </w:p>
        </w:tc>
      </w:tr>
      <w:tr w:rsidR="00BA2BBB" w:rsidRPr="006404FE" w14:paraId="45FEA034" w14:textId="77777777" w:rsidTr="00145B71">
        <w:trPr>
          <w:trHeight w:val="20"/>
        </w:trPr>
        <w:tc>
          <w:tcPr>
            <w:tcW w:w="0" w:type="auto"/>
            <w:shd w:val="clear" w:color="auto" w:fill="auto"/>
            <w:vAlign w:val="center"/>
            <w:hideMark/>
          </w:tcPr>
          <w:p w14:paraId="546F1ED4" w14:textId="77777777" w:rsidR="00BA2BBB" w:rsidRPr="002056B0" w:rsidRDefault="00BA2BBB" w:rsidP="00145B71">
            <w:pPr>
              <w:jc w:val="both"/>
              <w:rPr>
                <w:rFonts w:ascii="Noto Sans" w:hAnsi="Noto Sans" w:cs="Noto Sans"/>
                <w:color w:val="000000"/>
                <w:sz w:val="20"/>
                <w:szCs w:val="20"/>
                <w:lang w:val="es-MX" w:eastAsia="es-MX"/>
              </w:rPr>
            </w:pPr>
            <w:r w:rsidRPr="002056B0">
              <w:rPr>
                <w:rFonts w:ascii="Noto Sans" w:hAnsi="Noto Sans" w:cs="Noto Sans"/>
                <w:color w:val="000000"/>
                <w:sz w:val="20"/>
                <w:szCs w:val="20"/>
                <w:lang w:val="es-MX" w:eastAsia="es-MX"/>
              </w:rPr>
              <w:t> </w:t>
            </w:r>
          </w:p>
        </w:tc>
      </w:tr>
      <w:tr w:rsidR="00BA2BBB" w:rsidRPr="006404FE" w14:paraId="538A85EA" w14:textId="77777777" w:rsidTr="00145B71">
        <w:trPr>
          <w:trHeight w:val="20"/>
        </w:trPr>
        <w:tc>
          <w:tcPr>
            <w:tcW w:w="0" w:type="auto"/>
            <w:shd w:val="clear" w:color="auto" w:fill="auto"/>
            <w:vAlign w:val="center"/>
            <w:hideMark/>
          </w:tcPr>
          <w:p w14:paraId="17E93F4D" w14:textId="77777777" w:rsidR="00BA2BBB" w:rsidRDefault="00BA2BBB" w:rsidP="00145B71">
            <w:pPr>
              <w:jc w:val="both"/>
              <w:rPr>
                <w:rFonts w:ascii="Noto Sans" w:hAnsi="Noto Sans" w:cs="Noto Sans"/>
                <w:color w:val="000000"/>
                <w:sz w:val="20"/>
                <w:szCs w:val="20"/>
                <w:lang w:val="es-MX" w:eastAsia="es-MX"/>
              </w:rPr>
            </w:pPr>
            <w:r>
              <w:rPr>
                <w:rFonts w:ascii="Noto Sans" w:hAnsi="Noto Sans" w:cs="Noto Sans"/>
                <w:color w:val="000000"/>
                <w:sz w:val="20"/>
                <w:szCs w:val="20"/>
                <w:lang w:val="es-MX" w:eastAsia="es-MX"/>
              </w:rPr>
              <w:t>S</w:t>
            </w:r>
            <w:r w:rsidRPr="002056B0">
              <w:rPr>
                <w:rFonts w:ascii="Noto Sans" w:hAnsi="Noto Sans" w:cs="Noto Sans"/>
                <w:color w:val="000000"/>
                <w:sz w:val="20"/>
                <w:szCs w:val="20"/>
                <w:lang w:val="es-MX" w:eastAsia="es-MX"/>
              </w:rPr>
              <w:t>i durante la realización del mantenimiento preventivo el proveedor</w:t>
            </w:r>
            <w:r>
              <w:rPr>
                <w:rFonts w:ascii="Noto Sans" w:hAnsi="Noto Sans" w:cs="Noto Sans"/>
                <w:color w:val="000000"/>
                <w:sz w:val="20"/>
                <w:szCs w:val="20"/>
                <w:lang w:val="es-MX" w:eastAsia="es-MX"/>
              </w:rPr>
              <w:t xml:space="preserve"> </w:t>
            </w:r>
            <w:r w:rsidRPr="002056B0">
              <w:rPr>
                <w:rFonts w:ascii="Noto Sans" w:hAnsi="Noto Sans" w:cs="Noto Sans"/>
                <w:color w:val="000000"/>
                <w:sz w:val="20"/>
                <w:szCs w:val="20"/>
                <w:lang w:val="es-MX" w:eastAsia="es-MX"/>
              </w:rPr>
              <w:t>detecta fallas o deficiencias en el funcionamiento de los equipos procederá a efectuar el mantenimiento correctivo, en cuyo caso, se apegará a lo establecido en esta convocatoria para los mantenimientos correctivos.</w:t>
            </w:r>
          </w:p>
          <w:p w14:paraId="6A2E1A14" w14:textId="77777777" w:rsidR="00F80403" w:rsidRDefault="00F80403" w:rsidP="00145B71">
            <w:pPr>
              <w:jc w:val="both"/>
              <w:rPr>
                <w:rFonts w:ascii="Noto Sans" w:hAnsi="Noto Sans" w:cs="Noto Sans"/>
                <w:color w:val="000000"/>
                <w:sz w:val="20"/>
                <w:szCs w:val="20"/>
                <w:lang w:val="es-MX" w:eastAsia="es-MX"/>
              </w:rPr>
            </w:pPr>
          </w:p>
          <w:p w14:paraId="5454C807" w14:textId="77777777" w:rsidR="00F80403" w:rsidRPr="002056B0" w:rsidRDefault="00F80403" w:rsidP="00145B71">
            <w:pPr>
              <w:jc w:val="both"/>
              <w:rPr>
                <w:rFonts w:ascii="Noto Sans" w:hAnsi="Noto Sans" w:cs="Noto Sans"/>
                <w:color w:val="000000"/>
                <w:sz w:val="20"/>
                <w:szCs w:val="20"/>
                <w:lang w:val="es-MX" w:eastAsia="es-MX"/>
              </w:rPr>
            </w:pPr>
          </w:p>
        </w:tc>
      </w:tr>
      <w:tr w:rsidR="00F80403" w:rsidRPr="006404FE" w14:paraId="30C5F42D" w14:textId="77777777" w:rsidTr="00145B71">
        <w:trPr>
          <w:trHeight w:val="20"/>
        </w:trPr>
        <w:tc>
          <w:tcPr>
            <w:tcW w:w="0" w:type="auto"/>
            <w:shd w:val="clear" w:color="auto" w:fill="auto"/>
            <w:vAlign w:val="center"/>
            <w:hideMark/>
          </w:tcPr>
          <w:p w14:paraId="044045E4" w14:textId="75690FEB" w:rsidR="00F80403" w:rsidRPr="002056B0" w:rsidRDefault="00F80403" w:rsidP="00145B71">
            <w:pPr>
              <w:jc w:val="both"/>
              <w:rPr>
                <w:rFonts w:ascii="Noto Sans" w:hAnsi="Noto Sans" w:cs="Noto Sans"/>
                <w:color w:val="000000"/>
                <w:sz w:val="20"/>
                <w:szCs w:val="20"/>
                <w:lang w:val="es-MX" w:eastAsia="es-MX"/>
              </w:rPr>
            </w:pPr>
            <w:r w:rsidRPr="00741E48">
              <w:rPr>
                <w:rFonts w:ascii="Noto Sans" w:hAnsi="Noto Sans" w:cs="Noto Sans"/>
                <w:b/>
                <w:color w:val="000000"/>
                <w:sz w:val="20"/>
                <w:szCs w:val="20"/>
                <w:u w:val="single"/>
                <w:lang w:val="es-MX" w:eastAsia="es-MX"/>
              </w:rPr>
              <w:t>Mantenimiento correctivo:</w:t>
            </w:r>
          </w:p>
        </w:tc>
      </w:tr>
      <w:tr w:rsidR="00F80403" w:rsidRPr="008C4D55" w14:paraId="653D329E" w14:textId="77777777" w:rsidTr="00145B71">
        <w:trPr>
          <w:trHeight w:val="20"/>
        </w:trPr>
        <w:tc>
          <w:tcPr>
            <w:tcW w:w="0" w:type="auto"/>
            <w:shd w:val="clear" w:color="auto" w:fill="auto"/>
            <w:vAlign w:val="center"/>
            <w:hideMark/>
          </w:tcPr>
          <w:p w14:paraId="0EDD922B" w14:textId="5A94AA6C" w:rsidR="00F80403" w:rsidRPr="008C4D55" w:rsidRDefault="00F80403" w:rsidP="00145B71">
            <w:pPr>
              <w:jc w:val="both"/>
              <w:rPr>
                <w:rFonts w:ascii="Noto Sans" w:hAnsi="Noto Sans" w:cs="Noto Sans"/>
                <w:color w:val="000000"/>
                <w:sz w:val="20"/>
                <w:szCs w:val="20"/>
                <w:lang w:eastAsia="es-MX"/>
              </w:rPr>
            </w:pPr>
            <w:r w:rsidRPr="00741E48">
              <w:rPr>
                <w:rFonts w:ascii="Noto Sans" w:hAnsi="Noto Sans" w:cs="Noto Sans"/>
                <w:color w:val="000000"/>
                <w:sz w:val="20"/>
                <w:szCs w:val="20"/>
                <w:lang w:val="es-MX" w:eastAsia="es-MX"/>
              </w:rPr>
              <w:lastRenderedPageBreak/>
              <w:t>Tiene por objeto la eliminación de fallas y/o daños que por su operación presenten los equipos, mismo que deberá efectuarse cuantas veces sea necesario, sin costo adicional para el Instituto, a través del reporte de servicio que realice el jefe de oficina de protección civil o jefe de oficina de conservación de la unidad, el subjefe de conservación o el administrador de la unidad requirente.</w:t>
            </w:r>
          </w:p>
        </w:tc>
      </w:tr>
      <w:tr w:rsidR="00F80403" w:rsidRPr="008C4D55" w14:paraId="1AEF9AE1" w14:textId="77777777" w:rsidTr="00145B71">
        <w:trPr>
          <w:trHeight w:val="20"/>
        </w:trPr>
        <w:tc>
          <w:tcPr>
            <w:tcW w:w="0" w:type="auto"/>
            <w:shd w:val="clear" w:color="auto" w:fill="auto"/>
            <w:vAlign w:val="center"/>
          </w:tcPr>
          <w:p w14:paraId="7EB5AE60" w14:textId="05AB5872" w:rsidR="00F80403" w:rsidRPr="00F80403" w:rsidRDefault="00F80403" w:rsidP="00F80403">
            <w:pPr>
              <w:jc w:val="both"/>
              <w:rPr>
                <w:rFonts w:ascii="Noto Sans" w:hAnsi="Noto Sans" w:cs="Noto Sans"/>
                <w:color w:val="000000"/>
                <w:sz w:val="20"/>
                <w:szCs w:val="20"/>
                <w:lang w:eastAsia="es-MX"/>
              </w:rPr>
            </w:pPr>
          </w:p>
        </w:tc>
      </w:tr>
      <w:tr w:rsidR="00F80403" w:rsidRPr="008C4D55" w14:paraId="1F030486" w14:textId="77777777" w:rsidTr="00145B71">
        <w:trPr>
          <w:trHeight w:val="20"/>
        </w:trPr>
        <w:tc>
          <w:tcPr>
            <w:tcW w:w="0" w:type="auto"/>
            <w:shd w:val="clear" w:color="auto" w:fill="auto"/>
            <w:vAlign w:val="center"/>
          </w:tcPr>
          <w:p w14:paraId="3E3F5740" w14:textId="51D14D17"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Los mantenimientos correctivos se realizarán en cualquier tiempo durante la vigencia del contrato, emitiendo el Instituto los reportes dentro de cualquier horario los 365 días del año  y serán  atendidos por el proveedor en un plazo no mayor a 1 día hábil, por lo cual deberá proporcionar un número telefónico fijo para tal efecto y un correo electrónico para reportes en días no hábiles y festivos y cuando se requiera de refacciones no incluidas, el proveedor contará con un máximo de 2 días para presentar la cotización (sin compromiso de compra) y una vez autorizada y/o suministrada por el proveedor y/o por el Instituto, la conclusión del mantenimiento correctivo no podrá exceder a 5 días naturales.</w:t>
            </w:r>
          </w:p>
        </w:tc>
      </w:tr>
      <w:tr w:rsidR="00F80403" w:rsidRPr="008C4D55" w14:paraId="44997635" w14:textId="77777777" w:rsidTr="00145B71">
        <w:trPr>
          <w:trHeight w:val="20"/>
        </w:trPr>
        <w:tc>
          <w:tcPr>
            <w:tcW w:w="0" w:type="auto"/>
            <w:shd w:val="clear" w:color="auto" w:fill="auto"/>
            <w:vAlign w:val="center"/>
          </w:tcPr>
          <w:p w14:paraId="1087CB93" w14:textId="76126392" w:rsidR="00F80403" w:rsidRPr="00741E48" w:rsidRDefault="00F80403" w:rsidP="00F80403">
            <w:pPr>
              <w:pStyle w:val="Prrafodelista"/>
              <w:jc w:val="both"/>
              <w:rPr>
                <w:rFonts w:ascii="Noto Sans" w:hAnsi="Noto Sans" w:cs="Noto Sans"/>
                <w:color w:val="000000"/>
                <w:sz w:val="20"/>
                <w:szCs w:val="20"/>
                <w:lang w:eastAsia="es-MX"/>
              </w:rPr>
            </w:pPr>
          </w:p>
        </w:tc>
      </w:tr>
      <w:tr w:rsidR="00F80403" w:rsidRPr="008C4D55" w14:paraId="61811D4F" w14:textId="77777777" w:rsidTr="00145B71">
        <w:trPr>
          <w:trHeight w:val="20"/>
        </w:trPr>
        <w:tc>
          <w:tcPr>
            <w:tcW w:w="0" w:type="auto"/>
            <w:shd w:val="clear" w:color="auto" w:fill="auto"/>
            <w:vAlign w:val="center"/>
          </w:tcPr>
          <w:p w14:paraId="733C0B0E" w14:textId="314E380A"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El lapso máximo de la ejecución de los trabajos de mantenimiento correctivo será de cinco días naturales para cada equipo que se reporte.</w:t>
            </w:r>
          </w:p>
        </w:tc>
      </w:tr>
      <w:tr w:rsidR="00F80403" w:rsidRPr="008C4D55" w14:paraId="0C6FE73E" w14:textId="77777777" w:rsidTr="00145B71">
        <w:trPr>
          <w:trHeight w:val="20"/>
        </w:trPr>
        <w:tc>
          <w:tcPr>
            <w:tcW w:w="0" w:type="auto"/>
            <w:shd w:val="clear" w:color="auto" w:fill="auto"/>
            <w:vAlign w:val="center"/>
          </w:tcPr>
          <w:p w14:paraId="4F305669" w14:textId="3C06FAFC"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 </w:t>
            </w:r>
          </w:p>
        </w:tc>
      </w:tr>
      <w:tr w:rsidR="00F80403" w:rsidRPr="008C4D55" w14:paraId="0AE2F958" w14:textId="77777777" w:rsidTr="00145B71">
        <w:trPr>
          <w:trHeight w:val="20"/>
        </w:trPr>
        <w:tc>
          <w:tcPr>
            <w:tcW w:w="0" w:type="auto"/>
            <w:shd w:val="clear" w:color="auto" w:fill="auto"/>
            <w:vAlign w:val="center"/>
          </w:tcPr>
          <w:p w14:paraId="4A49C3A2" w14:textId="40845021"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El licitante 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tc>
      </w:tr>
      <w:tr w:rsidR="00F80403" w:rsidRPr="008C4D55" w14:paraId="4DBB3F52" w14:textId="77777777" w:rsidTr="00145B71">
        <w:trPr>
          <w:trHeight w:val="20"/>
        </w:trPr>
        <w:tc>
          <w:tcPr>
            <w:tcW w:w="0" w:type="auto"/>
            <w:shd w:val="clear" w:color="auto" w:fill="auto"/>
            <w:vAlign w:val="center"/>
          </w:tcPr>
          <w:p w14:paraId="19903E85" w14:textId="2378FFD0"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 </w:t>
            </w:r>
          </w:p>
        </w:tc>
      </w:tr>
      <w:tr w:rsidR="00F80403" w:rsidRPr="008C4D55" w14:paraId="6B4AA271" w14:textId="77777777" w:rsidTr="00145B71">
        <w:trPr>
          <w:trHeight w:val="20"/>
        </w:trPr>
        <w:tc>
          <w:tcPr>
            <w:tcW w:w="0" w:type="auto"/>
            <w:shd w:val="clear" w:color="auto" w:fill="auto"/>
            <w:vAlign w:val="center"/>
          </w:tcPr>
          <w:p w14:paraId="6DD6FA3B" w14:textId="2946B061" w:rsidR="00F80403" w:rsidRPr="00F80403" w:rsidRDefault="00F80403" w:rsidP="00F80403">
            <w:pPr>
              <w:jc w:val="both"/>
              <w:rPr>
                <w:rFonts w:ascii="Noto Sans" w:hAnsi="Noto Sans" w:cs="Noto Sans"/>
                <w:color w:val="000000"/>
                <w:sz w:val="20"/>
                <w:szCs w:val="20"/>
                <w:lang w:eastAsia="es-MX"/>
              </w:rPr>
            </w:pPr>
            <w:r w:rsidRPr="00F80403">
              <w:rPr>
                <w:rFonts w:ascii="Noto Sans" w:hAnsi="Noto Sans" w:cs="Noto Sans"/>
                <w:color w:val="000000"/>
                <w:sz w:val="20"/>
                <w:szCs w:val="20"/>
                <w:lang w:eastAsia="es-MX"/>
              </w:rPr>
              <w:t>El mantenimiento correctivo incluye toda la mano de obra y todas la refacciones necesarias para el correcto funcionamiento de los equipos a excepción de cualquier daño ocasionado por uso indebido del equipo o por negligencia del usuario, sobrecargas, daños intencionales, por variaciones o descarga de energía eléctrica, daño ocasionado por defectos en la construcción civil,  incendios, filtraciones de agua, por actos de vandalismo.</w:t>
            </w:r>
          </w:p>
        </w:tc>
      </w:tr>
    </w:tbl>
    <w:p w14:paraId="45B47B5B" w14:textId="77777777" w:rsidR="00144098" w:rsidRDefault="00144098" w:rsidP="002C1A7A">
      <w:pPr>
        <w:rPr>
          <w:rFonts w:ascii="Noto Sans" w:hAnsi="Noto Sans" w:cs="Noto Sans"/>
          <w:b/>
          <w:sz w:val="20"/>
          <w:szCs w:val="20"/>
        </w:rPr>
      </w:pPr>
    </w:p>
    <w:p w14:paraId="0E6F7074"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
          <w:bCs/>
          <w:sz w:val="20"/>
          <w:szCs w:val="20"/>
          <w:u w:val="single"/>
          <w:lang w:val="es-ES_tradnl"/>
        </w:rPr>
        <w:t>Registro:</w:t>
      </w:r>
      <w:r w:rsidRPr="00734F3A">
        <w:rPr>
          <w:rFonts w:ascii="Noto Sans" w:hAnsi="Noto Sans" w:cs="Noto Sans"/>
          <w:bCs/>
          <w:sz w:val="20"/>
          <w:szCs w:val="20"/>
          <w:lang w:val="es-ES_tradnl"/>
        </w:rPr>
        <w:t xml:space="preserve">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 xml:space="preserve">El personal técnico responsable por parte de La Empresa para realizar los servicios de mantenimiento preventivo y/o correctivo, deberá presentarse invariablemente en la Jefatura de Conservación de la Unidad Médica de Alta Especialidad, con una identificación autorizada, vigente y con fotografía que lo acredite como personal de La Empresa contratada.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El Prestador del Servicio deberá observar las Normas de seguridad e higiene para la reparación de los equipos y deberá contar con las herramientas</w:t>
      </w:r>
      <w:r>
        <w:rPr>
          <w:rFonts w:ascii="Noto Sans" w:hAnsi="Noto Sans" w:cs="Noto Sans"/>
          <w:bCs/>
          <w:sz w:val="20"/>
          <w:szCs w:val="20"/>
          <w:lang w:val="es-ES_tradnl"/>
        </w:rPr>
        <w:t xml:space="preserve"> especializadas, instrumentos y </w:t>
      </w:r>
      <w:r w:rsidRPr="00734F3A">
        <w:rPr>
          <w:rFonts w:ascii="Noto Sans" w:hAnsi="Noto Sans" w:cs="Noto Sans"/>
          <w:bCs/>
          <w:sz w:val="20"/>
          <w:szCs w:val="20"/>
          <w:lang w:val="es-ES_tradnl"/>
        </w:rPr>
        <w:t xml:space="preserve">equipos de medición suficientes y necesarios.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 xml:space="preserve">El Jefe de Oficina de Conservación de Unidad, podrá verificar los datos indicados en la identificación, el prestador de servicio se registrara en bitácora de proveedores con la finalidad de tener acceso a bitácora contractual, donde deberá de especificar: </w:t>
      </w:r>
    </w:p>
    <w:p w14:paraId="72813BFC" w14:textId="77777777" w:rsidR="00734F3A" w:rsidRDefault="00734F3A" w:rsidP="00734F3A">
      <w:pPr>
        <w:jc w:val="both"/>
        <w:rPr>
          <w:rFonts w:ascii="Noto Sans" w:hAnsi="Noto Sans" w:cs="Noto Sans"/>
          <w:bCs/>
          <w:sz w:val="20"/>
          <w:szCs w:val="20"/>
          <w:lang w:val="es-ES_tradnl"/>
        </w:rPr>
      </w:pPr>
    </w:p>
    <w:p w14:paraId="6ADDCD35" w14:textId="77777777" w:rsidR="00734F3A" w:rsidRDefault="00734F3A" w:rsidP="00734F3A">
      <w:pPr>
        <w:pStyle w:val="Prrafodelista"/>
        <w:numPr>
          <w:ilvl w:val="0"/>
          <w:numId w:val="29"/>
        </w:numPr>
        <w:jc w:val="both"/>
        <w:rPr>
          <w:rFonts w:ascii="Noto Sans" w:hAnsi="Noto Sans" w:cs="Noto Sans"/>
          <w:bCs/>
          <w:sz w:val="20"/>
          <w:szCs w:val="20"/>
          <w:lang w:val="es-ES_tradnl"/>
        </w:rPr>
      </w:pPr>
      <w:r w:rsidRPr="00734F3A">
        <w:rPr>
          <w:rFonts w:ascii="Noto Sans" w:hAnsi="Noto Sans" w:cs="Noto Sans"/>
          <w:bCs/>
          <w:sz w:val="20"/>
          <w:szCs w:val="20"/>
          <w:lang w:val="es-ES_tradnl"/>
        </w:rPr>
        <w:lastRenderedPageBreak/>
        <w:t>Nombre completo del técnico o técnicos que se presenten a realizar los servicios.</w:t>
      </w:r>
    </w:p>
    <w:p w14:paraId="52598737" w14:textId="77777777" w:rsidR="00734F3A" w:rsidRDefault="00734F3A" w:rsidP="00734F3A">
      <w:pPr>
        <w:pStyle w:val="Prrafodelista"/>
        <w:numPr>
          <w:ilvl w:val="0"/>
          <w:numId w:val="29"/>
        </w:num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Hora de entrada y de salida por el tiempo que dure el servicio. </w:t>
      </w:r>
    </w:p>
    <w:p w14:paraId="417EF916" w14:textId="77777777" w:rsidR="00734F3A" w:rsidRDefault="00734F3A" w:rsidP="00734F3A">
      <w:pPr>
        <w:pStyle w:val="Prrafodelista"/>
        <w:numPr>
          <w:ilvl w:val="0"/>
          <w:numId w:val="29"/>
        </w:num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Tipo de servicio a efectuar, anotando los datos particulares del equipo o de los equipos a los que se les dará el servicio de mantenimiento, según sea el caso y para el servicio de mantenimiento correctivo el número de reporte autorizado o el motivo de la visita. </w:t>
      </w:r>
    </w:p>
    <w:p w14:paraId="2F0B990B" w14:textId="574AFAB8" w:rsidR="00734F3A" w:rsidRPr="00734F3A" w:rsidRDefault="00734F3A" w:rsidP="00734F3A">
      <w:pPr>
        <w:pStyle w:val="Prrafodelista"/>
        <w:numPr>
          <w:ilvl w:val="0"/>
          <w:numId w:val="29"/>
        </w:numPr>
        <w:jc w:val="both"/>
        <w:rPr>
          <w:rFonts w:ascii="Noto Sans" w:hAnsi="Noto Sans" w:cs="Noto Sans"/>
          <w:bCs/>
          <w:sz w:val="20"/>
          <w:szCs w:val="20"/>
          <w:lang w:val="es-ES_tradnl"/>
        </w:rPr>
      </w:pPr>
      <w:r w:rsidRPr="00734F3A">
        <w:rPr>
          <w:rFonts w:ascii="Noto Sans" w:hAnsi="Noto Sans" w:cs="Noto Sans"/>
          <w:bCs/>
          <w:sz w:val="20"/>
          <w:szCs w:val="20"/>
          <w:lang w:val="es-ES_tradnl"/>
        </w:rPr>
        <w:t>En la Bitácora describir las actividades realizadas durante el mantenimiento preventivo y correctivo.</w:t>
      </w:r>
    </w:p>
    <w:p w14:paraId="2C921D04"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
          <w:bCs/>
          <w:sz w:val="20"/>
          <w:szCs w:val="20"/>
          <w:u w:val="single"/>
          <w:lang w:val="es-ES_tradnl"/>
        </w:rPr>
        <w:t>Bitácora:</w:t>
      </w:r>
      <w:r w:rsidRPr="00734F3A">
        <w:rPr>
          <w:rFonts w:ascii="Noto Sans" w:hAnsi="Noto Sans" w:cs="Noto Sans"/>
          <w:b/>
          <w:bCs/>
          <w:sz w:val="20"/>
          <w:szCs w:val="20"/>
          <w:lang w:val="es-ES_tradnl"/>
        </w:rPr>
        <w:br/>
        <w:t xml:space="preserve"> </w:t>
      </w:r>
      <w:r w:rsidRPr="00734F3A">
        <w:rPr>
          <w:rFonts w:ascii="Noto Sans" w:hAnsi="Noto Sans" w:cs="Noto Sans"/>
          <w:b/>
          <w:bCs/>
          <w:sz w:val="20"/>
          <w:szCs w:val="20"/>
          <w:lang w:val="es-ES_tradnl"/>
        </w:rPr>
        <w:br/>
      </w:r>
      <w:r w:rsidRPr="00734F3A">
        <w:rPr>
          <w:rFonts w:ascii="Noto Sans" w:hAnsi="Noto Sans" w:cs="Noto Sans"/>
          <w:bCs/>
          <w:sz w:val="20"/>
          <w:szCs w:val="20"/>
          <w:lang w:val="es-ES_tradnl"/>
        </w:rPr>
        <w:t>Se deberá tener una Bitácora y USB por contrato adjudicado con los formatos proporcionados por la UMAE HE CMN Occidente, misma en la que se deberá registrar:</w:t>
      </w:r>
    </w:p>
    <w:p w14:paraId="6D03D3E0" w14:textId="77777777" w:rsidR="00734F3A" w:rsidRDefault="00734F3A" w:rsidP="00734F3A">
      <w:pPr>
        <w:jc w:val="both"/>
        <w:rPr>
          <w:rFonts w:ascii="Noto Sans" w:hAnsi="Noto Sans" w:cs="Noto Sans"/>
          <w:bCs/>
          <w:sz w:val="20"/>
          <w:szCs w:val="20"/>
          <w:lang w:val="es-ES_tradnl"/>
        </w:rPr>
      </w:pPr>
    </w:p>
    <w:p w14:paraId="59947993"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Numero de Contrato.</w:t>
      </w:r>
    </w:p>
    <w:p w14:paraId="2AD41AFB"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Empresa adjudicada.</w:t>
      </w:r>
    </w:p>
    <w:p w14:paraId="34F3E2A5"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Ingenieros responsables de los servicios.</w:t>
      </w:r>
    </w:p>
    <w:p w14:paraId="07A70C2C"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Relación de equipos debe contener, Nombre, Marca, Modelo, Número de serie, Ubicación y opcional Numero de inventario Nacional.</w:t>
      </w:r>
    </w:p>
    <w:p w14:paraId="6DE8CBCC"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Programa de mantenimiento Preventivo.</w:t>
      </w:r>
    </w:p>
    <w:p w14:paraId="5FD019C5"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Directorio del personal para atención de los servicios.</w:t>
      </w:r>
    </w:p>
    <w:p w14:paraId="1F2F0066" w14:textId="77777777" w:rsidR="00734F3A" w:rsidRDefault="00734F3A" w:rsidP="00734F3A">
      <w:pPr>
        <w:pStyle w:val="Prrafodelista"/>
        <w:numPr>
          <w:ilvl w:val="0"/>
          <w:numId w:val="30"/>
        </w:numPr>
        <w:jc w:val="both"/>
        <w:rPr>
          <w:rFonts w:ascii="Noto Sans" w:hAnsi="Noto Sans" w:cs="Noto Sans"/>
          <w:bCs/>
          <w:sz w:val="20"/>
          <w:szCs w:val="20"/>
          <w:lang w:val="es-ES_tradnl"/>
        </w:rPr>
      </w:pPr>
      <w:r w:rsidRPr="00734F3A">
        <w:rPr>
          <w:rFonts w:ascii="Noto Sans" w:hAnsi="Noto Sans" w:cs="Noto Sans"/>
          <w:bCs/>
          <w:sz w:val="20"/>
          <w:szCs w:val="20"/>
          <w:lang w:val="es-ES_tradnl"/>
        </w:rPr>
        <w:t>Responsables de la recepción de los servicios por parte del Instituto (n</w:t>
      </w:r>
      <w:r>
        <w:rPr>
          <w:rFonts w:ascii="Noto Sans" w:hAnsi="Noto Sans" w:cs="Noto Sans"/>
          <w:bCs/>
          <w:sz w:val="20"/>
          <w:szCs w:val="20"/>
          <w:lang w:val="es-ES_tradnl"/>
        </w:rPr>
        <w:t>ombre cargo, matricula).</w:t>
      </w:r>
    </w:p>
    <w:p w14:paraId="13DAD0E3" w14:textId="484E6A22" w:rsid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Una vez finalizados los servicios, se deberá firmar la recepción de los trabajos, siempre y cuando se entreguen a entera satisfacción y de acuerdo </w:t>
      </w:r>
      <w:r>
        <w:rPr>
          <w:rFonts w:ascii="Noto Sans" w:hAnsi="Noto Sans" w:cs="Noto Sans"/>
          <w:bCs/>
          <w:sz w:val="20"/>
          <w:szCs w:val="20"/>
          <w:lang w:val="es-ES_tradnl"/>
        </w:rPr>
        <w:t>al diseño original del equipo.</w:t>
      </w:r>
      <w:r>
        <w:rPr>
          <w:rFonts w:ascii="Noto Sans" w:hAnsi="Noto Sans" w:cs="Noto Sans"/>
          <w:bCs/>
          <w:sz w:val="20"/>
          <w:szCs w:val="20"/>
          <w:lang w:val="es-ES_tradnl"/>
        </w:rPr>
        <w:br/>
      </w:r>
    </w:p>
    <w:p w14:paraId="39C350CD" w14:textId="5B2D03E7" w:rsidR="00734F3A" w:rsidRP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t>En la USB de 8 Gb como mínimo, se deberá depositar y guardar en carpetas identificadas por el nombre del equipo, modelo y número de serie las ordenes de servicio escaneadas de cada equipo médico del universo que componen el contrato, así como fotografías de los servicios realizados.</w:t>
      </w:r>
    </w:p>
    <w:p w14:paraId="14FF8A0A" w14:textId="77777777" w:rsidR="00734F3A" w:rsidRPr="00734F3A" w:rsidRDefault="00734F3A" w:rsidP="00734F3A">
      <w:pPr>
        <w:rPr>
          <w:rFonts w:ascii="Noto Sans" w:hAnsi="Noto Sans" w:cs="Noto Sans"/>
          <w:b/>
          <w:bCs/>
          <w:sz w:val="20"/>
          <w:szCs w:val="20"/>
          <w:lang w:val="es-ES_tradnl"/>
        </w:rPr>
      </w:pPr>
    </w:p>
    <w:p w14:paraId="6768F6F3" w14:textId="77777777" w:rsidR="00734F3A" w:rsidRDefault="00734F3A" w:rsidP="00734F3A">
      <w:pPr>
        <w:jc w:val="both"/>
        <w:rPr>
          <w:rFonts w:ascii="Noto Sans" w:hAnsi="Noto Sans" w:cs="Noto Sans"/>
          <w:b/>
          <w:bCs/>
          <w:sz w:val="20"/>
          <w:szCs w:val="20"/>
          <w:u w:val="single"/>
          <w:lang w:val="es-ES_tradnl"/>
        </w:rPr>
      </w:pPr>
      <w:r w:rsidRPr="00734F3A">
        <w:rPr>
          <w:rFonts w:ascii="Noto Sans" w:hAnsi="Noto Sans" w:cs="Noto Sans"/>
          <w:b/>
          <w:bCs/>
          <w:sz w:val="20"/>
          <w:szCs w:val="20"/>
          <w:u w:val="single"/>
          <w:lang w:val="es-ES_tradnl"/>
        </w:rPr>
        <w:t>Orden</w:t>
      </w:r>
      <w:r>
        <w:rPr>
          <w:rFonts w:ascii="Noto Sans" w:hAnsi="Noto Sans" w:cs="Noto Sans"/>
          <w:b/>
          <w:bCs/>
          <w:sz w:val="20"/>
          <w:szCs w:val="20"/>
          <w:u w:val="single"/>
          <w:lang w:val="es-ES_tradnl"/>
        </w:rPr>
        <w:t xml:space="preserve"> </w:t>
      </w:r>
      <w:r w:rsidRPr="00734F3A">
        <w:rPr>
          <w:rFonts w:ascii="Noto Sans" w:hAnsi="Noto Sans" w:cs="Noto Sans"/>
          <w:b/>
          <w:bCs/>
          <w:sz w:val="20"/>
          <w:szCs w:val="20"/>
          <w:u w:val="single"/>
          <w:lang w:val="es-ES_tradnl"/>
        </w:rPr>
        <w:t>de</w:t>
      </w:r>
      <w:r>
        <w:rPr>
          <w:rFonts w:ascii="Noto Sans" w:hAnsi="Noto Sans" w:cs="Noto Sans"/>
          <w:b/>
          <w:bCs/>
          <w:sz w:val="20"/>
          <w:szCs w:val="20"/>
          <w:u w:val="single"/>
          <w:lang w:val="es-ES_tradnl"/>
        </w:rPr>
        <w:t xml:space="preserve"> </w:t>
      </w:r>
      <w:r w:rsidRPr="00734F3A">
        <w:rPr>
          <w:rFonts w:ascii="Noto Sans" w:hAnsi="Noto Sans" w:cs="Noto Sans"/>
          <w:b/>
          <w:bCs/>
          <w:sz w:val="20"/>
          <w:szCs w:val="20"/>
          <w:u w:val="single"/>
          <w:lang w:val="es-ES_tradnl"/>
        </w:rPr>
        <w:t>Servicio:</w:t>
      </w:r>
    </w:p>
    <w:p w14:paraId="07AB4CD4" w14:textId="77777777" w:rsidR="00734F3A" w:rsidRDefault="00734F3A" w:rsidP="00734F3A">
      <w:pPr>
        <w:jc w:val="both"/>
        <w:rPr>
          <w:rFonts w:ascii="Noto Sans" w:hAnsi="Noto Sans" w:cs="Noto Sans"/>
          <w:b/>
          <w:bCs/>
          <w:sz w:val="20"/>
          <w:szCs w:val="20"/>
          <w:u w:val="single"/>
          <w:lang w:val="es-ES_tradnl"/>
        </w:rPr>
      </w:pPr>
    </w:p>
    <w:p w14:paraId="51AF1F48"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La elaboración de la orden de servicio quedará bajo la responsabilidad de El Prestador del Servicio y deberán llenarse en la Unidad Médica de Alta Especialidad en donde realizó el mantenimiento, debiendo contener los datos generales del contrato, nombre completo del Ingeniero asignado por El Prestador del Servicio, nombre completo, cargo, matrícula y firma autógrafa del Jefe de Conservación de la Unidad y el jefe o responsable del servicio correspondiente, el tipo de mantenimiento, además describirá el Kit de mantenimiento utilizado y cada una de las refacciones. </w:t>
      </w:r>
    </w:p>
    <w:p w14:paraId="3326F717" w14:textId="77777777" w:rsidR="00734F3A" w:rsidRDefault="00734F3A" w:rsidP="00734F3A">
      <w:pPr>
        <w:jc w:val="both"/>
        <w:rPr>
          <w:rFonts w:ascii="Noto Sans" w:hAnsi="Noto Sans" w:cs="Noto Sans"/>
          <w:bCs/>
          <w:sz w:val="20"/>
          <w:szCs w:val="20"/>
          <w:lang w:val="es-ES_tradnl"/>
        </w:rPr>
      </w:pPr>
      <w:r w:rsidRPr="00734F3A">
        <w:rPr>
          <w:rFonts w:ascii="Noto Sans" w:hAnsi="Noto Sans" w:cs="Noto Sans"/>
          <w:bCs/>
          <w:sz w:val="20"/>
          <w:szCs w:val="20"/>
          <w:lang w:val="es-ES_tradnl"/>
        </w:rPr>
        <w:br/>
        <w:t xml:space="preserve">La orden de servicio se deberá firmar el mismo día en que se concluyó el servicio de mantenimiento, siempre y cuando se entreguen a entera satisfacción y de acuerdo al diseño </w:t>
      </w:r>
      <w:r w:rsidRPr="00734F3A">
        <w:rPr>
          <w:rFonts w:ascii="Noto Sans" w:hAnsi="Noto Sans" w:cs="Noto Sans"/>
          <w:bCs/>
          <w:sz w:val="20"/>
          <w:szCs w:val="20"/>
          <w:lang w:val="es-ES_tradnl"/>
        </w:rPr>
        <w:lastRenderedPageBreak/>
        <w:t xml:space="preserve">original del equipo, entregando una copia en la oficina de conservación. </w:t>
      </w:r>
      <w:r w:rsidRPr="00734F3A">
        <w:rPr>
          <w:rFonts w:ascii="Noto Sans" w:hAnsi="Noto Sans" w:cs="Noto Sans"/>
          <w:bCs/>
          <w:sz w:val="20"/>
          <w:szCs w:val="20"/>
          <w:lang w:val="es-ES_tradnl"/>
        </w:rPr>
        <w:br/>
        <w:t xml:space="preserve"> </w:t>
      </w:r>
      <w:r w:rsidRPr="00734F3A">
        <w:rPr>
          <w:rFonts w:ascii="Noto Sans" w:hAnsi="Noto Sans" w:cs="Noto Sans"/>
          <w:bCs/>
          <w:sz w:val="20"/>
          <w:szCs w:val="20"/>
          <w:lang w:val="es-ES_tradnl"/>
        </w:rPr>
        <w:br/>
        <w:t>El Prestador del Servicio deberá elaborar una orden de servicio por cada visita de mantenimiento que realice, aún y cuando se encuentre con los siguientes supuestos, lo que deberá expresar en el documento:</w:t>
      </w:r>
    </w:p>
    <w:p w14:paraId="110468CE" w14:textId="77777777" w:rsidR="00734F3A" w:rsidRDefault="00734F3A" w:rsidP="00734F3A">
      <w:pPr>
        <w:jc w:val="both"/>
        <w:rPr>
          <w:rFonts w:ascii="Noto Sans" w:hAnsi="Noto Sans" w:cs="Noto Sans"/>
          <w:bCs/>
          <w:sz w:val="20"/>
          <w:szCs w:val="20"/>
          <w:lang w:val="es-ES_tradnl"/>
        </w:rPr>
      </w:pPr>
    </w:p>
    <w:p w14:paraId="7D407C10" w14:textId="66845E1E"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No se localice el equipo en la UMAE.</w:t>
      </w:r>
    </w:p>
    <w:p w14:paraId="3099BECD" w14:textId="1320A5C6"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 xml:space="preserve">Baja los bienes. </w:t>
      </w:r>
    </w:p>
    <w:p w14:paraId="7F1B7FC8"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Resguardados los bienes</w:t>
      </w:r>
      <w:r>
        <w:rPr>
          <w:rFonts w:ascii="Noto Sans" w:hAnsi="Noto Sans" w:cs="Noto Sans"/>
          <w:bCs/>
          <w:sz w:val="20"/>
          <w:szCs w:val="20"/>
          <w:lang w:val="es-ES_tradnl"/>
        </w:rPr>
        <w:t>.</w:t>
      </w:r>
    </w:p>
    <w:p w14:paraId="1CAF9D9F"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Dañados debido a mala operación o vandalismo.</w:t>
      </w:r>
    </w:p>
    <w:p w14:paraId="73378C26"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Remodelación y por ello los bienes en resguardo.</w:t>
      </w:r>
    </w:p>
    <w:p w14:paraId="17E0ECE3" w14:textId="77777777" w:rsidR="00734F3A" w:rsidRDefault="00734F3A" w:rsidP="00734F3A">
      <w:pPr>
        <w:pStyle w:val="Prrafodelista"/>
        <w:numPr>
          <w:ilvl w:val="0"/>
          <w:numId w:val="31"/>
        </w:numPr>
        <w:jc w:val="both"/>
        <w:rPr>
          <w:rFonts w:ascii="Noto Sans" w:hAnsi="Noto Sans" w:cs="Noto Sans"/>
          <w:bCs/>
          <w:sz w:val="20"/>
          <w:szCs w:val="20"/>
          <w:lang w:val="es-ES_tradnl"/>
        </w:rPr>
      </w:pPr>
      <w:r w:rsidRPr="00734F3A">
        <w:rPr>
          <w:rFonts w:ascii="Noto Sans" w:hAnsi="Noto Sans" w:cs="Noto Sans"/>
          <w:bCs/>
          <w:sz w:val="20"/>
          <w:szCs w:val="20"/>
          <w:lang w:val="es-ES_tradnl"/>
        </w:rPr>
        <w:t>No coincidan con los datos indicados en el contrato: marca, modelo, serie y número de inventario.</w:t>
      </w:r>
    </w:p>
    <w:p w14:paraId="20B1695B" w14:textId="103F3C6F" w:rsidR="00734F3A" w:rsidRPr="00734F3A" w:rsidRDefault="00734F3A" w:rsidP="002C1A7A">
      <w:pPr>
        <w:pStyle w:val="Prrafodelista"/>
        <w:numPr>
          <w:ilvl w:val="0"/>
          <w:numId w:val="31"/>
        </w:numPr>
        <w:jc w:val="both"/>
        <w:rPr>
          <w:rFonts w:ascii="Noto Sans" w:hAnsi="Noto Sans" w:cs="Noto Sans"/>
          <w:sz w:val="20"/>
          <w:szCs w:val="20"/>
        </w:rPr>
      </w:pPr>
      <w:r w:rsidRPr="00734F3A">
        <w:rPr>
          <w:rFonts w:ascii="Noto Sans" w:hAnsi="Noto Sans" w:cs="Noto Sans"/>
          <w:bCs/>
          <w:sz w:val="20"/>
          <w:szCs w:val="20"/>
          <w:lang w:val="es-ES_tradnl"/>
        </w:rPr>
        <w:t xml:space="preserve">Los equipos se encuentren en uso.  </w:t>
      </w:r>
    </w:p>
    <w:p w14:paraId="3B663BE4" w14:textId="77777777" w:rsidR="00F80403" w:rsidRPr="00734F3A" w:rsidRDefault="00F80403" w:rsidP="002C1A7A">
      <w:pPr>
        <w:rPr>
          <w:rFonts w:ascii="Noto Sans" w:hAnsi="Noto Sans" w:cs="Noto Sans"/>
          <w:sz w:val="20"/>
          <w:szCs w:val="20"/>
        </w:rPr>
      </w:pPr>
    </w:p>
    <w:p w14:paraId="7BC6036D" w14:textId="18CE5457" w:rsidR="00671D5F" w:rsidRPr="00734F3A" w:rsidRDefault="00671D5F" w:rsidP="00671D5F">
      <w:pPr>
        <w:rPr>
          <w:rFonts w:ascii="Noto Sans" w:hAnsi="Noto Sans" w:cs="Noto Sans"/>
          <w:b/>
          <w:sz w:val="20"/>
          <w:szCs w:val="20"/>
        </w:rPr>
      </w:pPr>
      <w:r w:rsidRPr="00734F3A">
        <w:rPr>
          <w:rFonts w:ascii="Noto Sans" w:hAnsi="Noto Sans" w:cs="Noto Sans"/>
          <w:b/>
          <w:sz w:val="20"/>
          <w:szCs w:val="20"/>
        </w:rPr>
        <w:t>8.3 CANJE O DEVOLUCIÓN.</w:t>
      </w:r>
    </w:p>
    <w:p w14:paraId="3A39EDED" w14:textId="77777777" w:rsidR="006F6C08" w:rsidRPr="00734F3A" w:rsidRDefault="006F6C08" w:rsidP="00671D5F">
      <w:pPr>
        <w:rPr>
          <w:rFonts w:ascii="Noto Sans" w:hAnsi="Noto Sans" w:cs="Noto Sans"/>
          <w:sz w:val="20"/>
          <w:szCs w:val="20"/>
        </w:rPr>
      </w:pPr>
    </w:p>
    <w:p w14:paraId="4801D97F" w14:textId="3B38705C"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bCs/>
          <w:color w:val="auto"/>
          <w:sz w:val="20"/>
          <w:szCs w:val="20"/>
        </w:rPr>
        <w:t>Servicios de mantenimiento correctivo</w:t>
      </w:r>
      <w:r w:rsidR="004B70BB" w:rsidRPr="00734F3A">
        <w:rPr>
          <w:rFonts w:ascii="Noto Sans" w:hAnsi="Noto Sans" w:cs="Noto Sans"/>
          <w:bCs/>
          <w:color w:val="auto"/>
          <w:sz w:val="20"/>
          <w:szCs w:val="20"/>
        </w:rPr>
        <w:t>.</w:t>
      </w:r>
    </w:p>
    <w:p w14:paraId="01BB0521" w14:textId="4C2FEC67"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Consiste en las acciones que realice el prestador del servicio para la eliminación de fallas y/o daños que por su operación presenten los equipos, mismas que se efectuarán cuantas veces sea necesario sin costo adicional para el instituto, con el objeto de dejarlos en condiciones normales de funcionamiento, de conformidad con las especificaciones técnicas y de diseño del fabricante. </w:t>
      </w:r>
    </w:p>
    <w:p w14:paraId="7EC080F3" w14:textId="0B375DA2"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3A1FF2CD" w14:textId="2D56AA97"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El prestador del servicio proporcionará todos los mantenimientos correctivos necesarios durante la vigencia del contrato, los cuales incluyen todas las partes, elementos, componentes, accesorios y refacciones originales de la marca que se requieran en referencia al anexo técnico de cada partida. </w:t>
      </w:r>
    </w:p>
    <w:p w14:paraId="76B26B13" w14:textId="261C9807"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35C2B87B" w14:textId="44448E4A"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El jefe de conservación</w:t>
      </w:r>
      <w:r w:rsidR="00122407">
        <w:rPr>
          <w:rFonts w:ascii="Noto Sans" w:hAnsi="Noto Sans" w:cs="Noto Sans"/>
          <w:color w:val="auto"/>
          <w:sz w:val="20"/>
          <w:szCs w:val="20"/>
        </w:rPr>
        <w:t xml:space="preserve"> </w:t>
      </w:r>
      <w:r w:rsidRPr="00734F3A">
        <w:rPr>
          <w:rFonts w:ascii="Noto Sans" w:hAnsi="Noto Sans" w:cs="Noto Sans"/>
          <w:color w:val="auto"/>
          <w:sz w:val="20"/>
          <w:szCs w:val="20"/>
        </w:rPr>
        <w:t>de unidad hará llegar al prestador de servicios una solicitud de servicio de mantenimiento correctivo vía telefónica y/o mediante correo electrónico que deberá presentar en la propuesta técnica, en un horario de 09:00 a 16:00 horas</w:t>
      </w:r>
      <w:r w:rsidR="004B70BB" w:rsidRPr="00734F3A">
        <w:rPr>
          <w:rFonts w:ascii="Noto Sans" w:hAnsi="Noto Sans" w:cs="Noto Sans"/>
          <w:color w:val="auto"/>
          <w:sz w:val="20"/>
          <w:szCs w:val="20"/>
        </w:rPr>
        <w:t xml:space="preserve"> de lunes a viernes, enviando</w:t>
      </w:r>
      <w:r w:rsidRPr="00734F3A">
        <w:rPr>
          <w:rFonts w:ascii="Noto Sans" w:hAnsi="Noto Sans" w:cs="Noto Sans"/>
          <w:color w:val="auto"/>
          <w:sz w:val="20"/>
          <w:szCs w:val="20"/>
        </w:rPr>
        <w:t xml:space="preserve"> un reporte técnico para dejar asentado el reporte.</w:t>
      </w:r>
    </w:p>
    <w:p w14:paraId="0A2C14D6" w14:textId="20C8D990"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58281A86" w14:textId="114775D5" w:rsidR="006F6C08" w:rsidRPr="00734F3A" w:rsidRDefault="004B70BB" w:rsidP="006F6C08">
      <w:pPr>
        <w:pStyle w:val="Default"/>
        <w:jc w:val="both"/>
        <w:rPr>
          <w:rFonts w:ascii="Noto Sans" w:hAnsi="Noto Sans" w:cs="Noto Sans"/>
          <w:caps/>
          <w:color w:val="auto"/>
          <w:sz w:val="20"/>
          <w:szCs w:val="20"/>
        </w:rPr>
      </w:pPr>
      <w:r w:rsidRPr="00734F3A">
        <w:rPr>
          <w:rFonts w:ascii="Noto Sans" w:hAnsi="Noto Sans" w:cs="Noto Sans"/>
          <w:bCs/>
          <w:color w:val="auto"/>
          <w:sz w:val="20"/>
          <w:szCs w:val="20"/>
        </w:rPr>
        <w:t>P</w:t>
      </w:r>
      <w:r w:rsidR="006F6C08" w:rsidRPr="00734F3A">
        <w:rPr>
          <w:rFonts w:ascii="Noto Sans" w:hAnsi="Noto Sans" w:cs="Noto Sans"/>
          <w:bCs/>
          <w:color w:val="auto"/>
          <w:sz w:val="20"/>
          <w:szCs w:val="20"/>
        </w:rPr>
        <w:t xml:space="preserve">lazos para el servicio de mantenimiento correctivo. </w:t>
      </w:r>
    </w:p>
    <w:p w14:paraId="158E7D25" w14:textId="14445348"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1663AE97" w14:textId="1EF3A5AC" w:rsidR="006F6C08" w:rsidRPr="00734F3A" w:rsidRDefault="004B70BB"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E</w:t>
      </w:r>
      <w:r w:rsidR="006F6C08" w:rsidRPr="00734F3A">
        <w:rPr>
          <w:rFonts w:ascii="Noto Sans" w:hAnsi="Noto Sans" w:cs="Noto Sans"/>
          <w:color w:val="auto"/>
          <w:sz w:val="20"/>
          <w:szCs w:val="20"/>
        </w:rPr>
        <w:t>l prestador del servicio deberá atender la solicitud de mantenimiento correctivo en un plazo no mayor de 24 horas.</w:t>
      </w:r>
    </w:p>
    <w:p w14:paraId="092D8889" w14:textId="77777777" w:rsidR="006F6C08" w:rsidRPr="00734F3A" w:rsidRDefault="006F6C08" w:rsidP="006F6C08">
      <w:pPr>
        <w:pStyle w:val="Default"/>
        <w:jc w:val="both"/>
        <w:rPr>
          <w:rFonts w:ascii="Noto Sans" w:hAnsi="Noto Sans" w:cs="Noto Sans"/>
          <w:caps/>
          <w:color w:val="auto"/>
          <w:sz w:val="20"/>
          <w:szCs w:val="20"/>
        </w:rPr>
      </w:pPr>
    </w:p>
    <w:p w14:paraId="32DBB3A8" w14:textId="0E81D397" w:rsidR="006F6C08" w:rsidRPr="00734F3A" w:rsidRDefault="004B70BB"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E</w:t>
      </w:r>
      <w:r w:rsidR="006F6C08" w:rsidRPr="00734F3A">
        <w:rPr>
          <w:rFonts w:ascii="Noto Sans" w:hAnsi="Noto Sans" w:cs="Noto Sans"/>
          <w:color w:val="auto"/>
          <w:sz w:val="20"/>
          <w:szCs w:val="20"/>
        </w:rPr>
        <w:t xml:space="preserve">l periodo para atender los reportes de servicios de mantenimiento correctivo empezará a correr a partir del siguiente día hábil de la recepción del reporte por parte del prestador del servicio y tendrá un periodo máximo de atención y solución de servicios correctivos de 5 días hábiles. </w:t>
      </w:r>
    </w:p>
    <w:p w14:paraId="3187FD3D" w14:textId="08B4DA8E"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490AD265" w14:textId="5FA99736" w:rsidR="006F6C08" w:rsidRPr="00734F3A" w:rsidRDefault="004B70BB"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lastRenderedPageBreak/>
        <w:t>E</w:t>
      </w:r>
      <w:r w:rsidR="006F6C08" w:rsidRPr="00734F3A">
        <w:rPr>
          <w:rFonts w:ascii="Noto Sans" w:hAnsi="Noto Sans" w:cs="Noto Sans"/>
          <w:color w:val="auto"/>
          <w:sz w:val="20"/>
          <w:szCs w:val="20"/>
        </w:rPr>
        <w:t xml:space="preserve">l prestador del servicio queda obligado a continuar con la atención, sin costo para el instituto, de fallas o problemas detectados dentro de la vigencia del contrato hasta su solución, aun cuando ésta se extienda más allá de aquélla; prorrogándose los derechos que otorga dicho contrato al instituto para estos reportes de falla, en los términos originales. </w:t>
      </w:r>
    </w:p>
    <w:p w14:paraId="3F36403D" w14:textId="5129953C"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1F4B2BF2" w14:textId="250A1F9D" w:rsidR="006F6C08" w:rsidRPr="00734F3A" w:rsidRDefault="004B70BB" w:rsidP="006F6C08">
      <w:pPr>
        <w:pStyle w:val="Default"/>
        <w:jc w:val="both"/>
        <w:rPr>
          <w:rFonts w:ascii="Noto Sans" w:hAnsi="Noto Sans" w:cs="Noto Sans"/>
          <w:caps/>
          <w:color w:val="auto"/>
          <w:sz w:val="20"/>
          <w:szCs w:val="20"/>
        </w:rPr>
      </w:pPr>
      <w:r w:rsidRPr="00734F3A">
        <w:rPr>
          <w:rFonts w:ascii="Noto Sans" w:hAnsi="Noto Sans" w:cs="Noto Sans"/>
          <w:bCs/>
          <w:color w:val="auto"/>
          <w:sz w:val="20"/>
          <w:szCs w:val="20"/>
        </w:rPr>
        <w:t>P</w:t>
      </w:r>
      <w:r w:rsidR="006F6C08" w:rsidRPr="00734F3A">
        <w:rPr>
          <w:rFonts w:ascii="Noto Sans" w:hAnsi="Noto Sans" w:cs="Noto Sans"/>
          <w:bCs/>
          <w:color w:val="auto"/>
          <w:sz w:val="20"/>
          <w:szCs w:val="20"/>
        </w:rPr>
        <w:t xml:space="preserve">artes y </w:t>
      </w:r>
      <w:r w:rsidRPr="00734F3A">
        <w:rPr>
          <w:rFonts w:ascii="Noto Sans" w:hAnsi="Noto Sans" w:cs="Noto Sans"/>
          <w:bCs/>
          <w:color w:val="auto"/>
          <w:sz w:val="20"/>
          <w:szCs w:val="20"/>
        </w:rPr>
        <w:t>R</w:t>
      </w:r>
      <w:r w:rsidR="006F6C08" w:rsidRPr="00734F3A">
        <w:rPr>
          <w:rFonts w:ascii="Noto Sans" w:hAnsi="Noto Sans" w:cs="Noto Sans"/>
          <w:bCs/>
          <w:color w:val="auto"/>
          <w:sz w:val="20"/>
          <w:szCs w:val="20"/>
        </w:rPr>
        <w:t xml:space="preserve">efacciones. </w:t>
      </w:r>
    </w:p>
    <w:p w14:paraId="21E196D7" w14:textId="03B94313"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66648B39" w14:textId="0872A87B" w:rsidR="006F6C08" w:rsidRPr="00734F3A" w:rsidRDefault="004B70BB"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A</w:t>
      </w:r>
      <w:r w:rsidR="006F6C08" w:rsidRPr="00734F3A">
        <w:rPr>
          <w:rFonts w:ascii="Noto Sans" w:hAnsi="Noto Sans" w:cs="Noto Sans"/>
          <w:color w:val="auto"/>
          <w:sz w:val="20"/>
          <w:szCs w:val="20"/>
        </w:rPr>
        <w:t xml:space="preserve"> partir del inicio del servicio de mantenimiento y durante la vigencia del contrato, el prestador del servicio se asegurará que: </w:t>
      </w:r>
    </w:p>
    <w:p w14:paraId="3A3DF0BC" w14:textId="166F233A" w:rsidR="006F6C08" w:rsidRPr="00734F3A" w:rsidRDefault="006F6C08" w:rsidP="006F6C08">
      <w:pPr>
        <w:pStyle w:val="Default"/>
        <w:jc w:val="both"/>
        <w:rPr>
          <w:rFonts w:ascii="Noto Sans" w:hAnsi="Noto Sans" w:cs="Noto Sans"/>
          <w:caps/>
          <w:color w:val="auto"/>
          <w:sz w:val="20"/>
          <w:szCs w:val="20"/>
        </w:rPr>
      </w:pPr>
      <w:r w:rsidRPr="00734F3A">
        <w:rPr>
          <w:rFonts w:ascii="Noto Sans" w:hAnsi="Noto Sans" w:cs="Noto Sans"/>
          <w:color w:val="auto"/>
          <w:sz w:val="20"/>
          <w:szCs w:val="20"/>
        </w:rPr>
        <w:t xml:space="preserve"> </w:t>
      </w:r>
    </w:p>
    <w:p w14:paraId="75492CC4" w14:textId="2A352CCB" w:rsidR="006F6C08" w:rsidRPr="00734F3A" w:rsidRDefault="006F6C08" w:rsidP="006F6C08">
      <w:pPr>
        <w:pStyle w:val="Default"/>
        <w:numPr>
          <w:ilvl w:val="0"/>
          <w:numId w:val="21"/>
        </w:numPr>
        <w:jc w:val="both"/>
        <w:rPr>
          <w:rFonts w:ascii="Noto Sans" w:hAnsi="Noto Sans" w:cs="Noto Sans"/>
          <w:caps/>
          <w:color w:val="auto"/>
          <w:sz w:val="20"/>
          <w:szCs w:val="20"/>
        </w:rPr>
      </w:pPr>
      <w:r w:rsidRPr="00734F3A">
        <w:rPr>
          <w:rFonts w:ascii="Noto Sans" w:hAnsi="Noto Sans" w:cs="Noto Sans"/>
          <w:color w:val="auto"/>
          <w:sz w:val="20"/>
          <w:szCs w:val="20"/>
        </w:rPr>
        <w:t xml:space="preserve">contará y suministrará todas las partes, elementos, componentes y refacciones que se requieran, para garantizar la adecuada operación y funcionamiento de los bienes del instituto. </w:t>
      </w:r>
    </w:p>
    <w:p w14:paraId="13475E8E" w14:textId="4EF94346"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que las partes, elementos, componentes y refacciones, nuevas y originales, estarán libres de vicios ocultos y defectos en materiales o manufactura, por lo que garantizan su duración, resistencia y óptimo funcionamiento, de lo contrario se obliga a responder ilimitadamente de cualquier sustitución o cambio de éstas. </w:t>
      </w:r>
    </w:p>
    <w:p w14:paraId="34033119" w14:textId="244AD522"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el prestador del servicio está obligado a mostrar al jefe de conservación de unidad, el kit de refacciones que se utilicen en el servicio de mantenimiento preventivo antes de la apertura de su empaque original, a fin de que se verifique su contenido. </w:t>
      </w:r>
    </w:p>
    <w:p w14:paraId="797F58CE" w14:textId="583357F7"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el prestador del servicio está obligado en los mantenimientos correctivos a colocar las refacciones nuevas y originales, para lo cual deberá mostrar al jefe de </w:t>
      </w:r>
      <w:r w:rsidR="004B70BB" w:rsidRPr="006F6C08">
        <w:rPr>
          <w:rFonts w:ascii="Noto Sans" w:hAnsi="Noto Sans" w:cs="Noto Sans"/>
          <w:color w:val="auto"/>
          <w:sz w:val="20"/>
          <w:szCs w:val="20"/>
        </w:rPr>
        <w:t>protección</w:t>
      </w:r>
      <w:r w:rsidRPr="006F6C08">
        <w:rPr>
          <w:rFonts w:ascii="Noto Sans" w:hAnsi="Noto Sans" w:cs="Noto Sans"/>
          <w:color w:val="auto"/>
          <w:sz w:val="20"/>
          <w:szCs w:val="20"/>
        </w:rPr>
        <w:t xml:space="preserve"> civil o al jefe de oficina de </w:t>
      </w:r>
      <w:r w:rsidR="004B70BB" w:rsidRPr="006F6C08">
        <w:rPr>
          <w:rFonts w:ascii="Noto Sans" w:hAnsi="Noto Sans" w:cs="Noto Sans"/>
          <w:color w:val="auto"/>
          <w:sz w:val="20"/>
          <w:szCs w:val="20"/>
        </w:rPr>
        <w:t>conservación</w:t>
      </w:r>
      <w:r w:rsidRPr="006F6C08">
        <w:rPr>
          <w:rFonts w:ascii="Noto Sans" w:hAnsi="Noto Sans" w:cs="Noto Sans"/>
          <w:color w:val="auto"/>
          <w:sz w:val="20"/>
          <w:szCs w:val="20"/>
        </w:rPr>
        <w:t xml:space="preserve"> previo a su instalación, en empaque original sellado, el cual deberá contener los números de parte que les otorga el fabricante. </w:t>
      </w:r>
    </w:p>
    <w:p w14:paraId="257ED70A" w14:textId="7940A17A" w:rsidR="006F6C08" w:rsidRPr="006F6C08" w:rsidRDefault="006F6C08" w:rsidP="006F6C08">
      <w:pPr>
        <w:pStyle w:val="Default"/>
        <w:numPr>
          <w:ilvl w:val="0"/>
          <w:numId w:val="21"/>
        </w:numPr>
        <w:jc w:val="both"/>
        <w:rPr>
          <w:rFonts w:ascii="Noto Sans" w:hAnsi="Noto Sans" w:cs="Noto Sans"/>
          <w:caps/>
          <w:color w:val="auto"/>
          <w:sz w:val="20"/>
          <w:szCs w:val="20"/>
        </w:rPr>
      </w:pPr>
      <w:r w:rsidRPr="006F6C08">
        <w:rPr>
          <w:rFonts w:ascii="Noto Sans" w:hAnsi="Noto Sans" w:cs="Noto Sans"/>
          <w:color w:val="auto"/>
          <w:sz w:val="20"/>
          <w:szCs w:val="20"/>
        </w:rPr>
        <w:t xml:space="preserve">cuando sea posible el proveedor podrá colocar sellos a las refacciones nuevas instaladas. </w:t>
      </w:r>
    </w:p>
    <w:p w14:paraId="0E0C6C62" w14:textId="77777777" w:rsidR="006F6C08" w:rsidRPr="006F6C08" w:rsidRDefault="006F6C08" w:rsidP="006F6C08">
      <w:pPr>
        <w:pStyle w:val="Default"/>
        <w:jc w:val="both"/>
        <w:rPr>
          <w:rFonts w:ascii="Noto Sans" w:hAnsi="Noto Sans" w:cs="Noto Sans"/>
          <w:caps/>
          <w:color w:val="auto"/>
          <w:sz w:val="20"/>
          <w:szCs w:val="20"/>
        </w:rPr>
      </w:pPr>
    </w:p>
    <w:p w14:paraId="0DA6A599" w14:textId="4FADE67E" w:rsidR="006F6C08" w:rsidRPr="006F6C08" w:rsidRDefault="004B70BB" w:rsidP="006F6C08">
      <w:pPr>
        <w:pStyle w:val="Default"/>
        <w:jc w:val="both"/>
        <w:rPr>
          <w:rFonts w:ascii="Noto Sans" w:hAnsi="Noto Sans" w:cs="Noto Sans"/>
          <w:caps/>
          <w:color w:val="auto"/>
          <w:sz w:val="20"/>
          <w:szCs w:val="20"/>
        </w:rPr>
      </w:pPr>
      <w:r>
        <w:rPr>
          <w:rFonts w:ascii="Noto Sans" w:hAnsi="Noto Sans" w:cs="Noto Sans"/>
          <w:color w:val="auto"/>
          <w:sz w:val="20"/>
          <w:szCs w:val="20"/>
        </w:rPr>
        <w:t>T</w:t>
      </w:r>
      <w:r w:rsidR="006F6C08" w:rsidRPr="006F6C08">
        <w:rPr>
          <w:rFonts w:ascii="Noto Sans" w:hAnsi="Noto Sans" w:cs="Noto Sans"/>
          <w:color w:val="auto"/>
          <w:sz w:val="20"/>
          <w:szCs w:val="20"/>
        </w:rPr>
        <w:t>odas las refacciones dañadas que se hayan sustituido, deberán entregarse a</w:t>
      </w:r>
      <w:r>
        <w:rPr>
          <w:rFonts w:ascii="Noto Sans" w:hAnsi="Noto Sans" w:cs="Noto Sans"/>
          <w:color w:val="auto"/>
          <w:sz w:val="20"/>
          <w:szCs w:val="20"/>
        </w:rPr>
        <w:t xml:space="preserve"> </w:t>
      </w:r>
      <w:r w:rsidR="006F6C08" w:rsidRPr="006F6C08">
        <w:rPr>
          <w:rFonts w:ascii="Noto Sans" w:hAnsi="Noto Sans" w:cs="Noto Sans"/>
          <w:color w:val="auto"/>
          <w:sz w:val="20"/>
          <w:szCs w:val="20"/>
        </w:rPr>
        <w:t>l</w:t>
      </w:r>
      <w:r>
        <w:rPr>
          <w:rFonts w:ascii="Noto Sans" w:hAnsi="Noto Sans" w:cs="Noto Sans"/>
          <w:color w:val="auto"/>
          <w:sz w:val="20"/>
          <w:szCs w:val="20"/>
        </w:rPr>
        <w:t>a</w:t>
      </w:r>
      <w:r w:rsidR="006F6C08" w:rsidRPr="006F6C08">
        <w:rPr>
          <w:rFonts w:ascii="Noto Sans" w:hAnsi="Noto Sans" w:cs="Noto Sans"/>
          <w:color w:val="auto"/>
          <w:sz w:val="20"/>
          <w:szCs w:val="20"/>
        </w:rPr>
        <w:t xml:space="preserve"> oficina, excepto las que sean consideradas como toxicas, no importando cantidad y tamaño; debiendo anotar en la bitácora del equipo, la descripción de las refacciones retiradas. </w:t>
      </w:r>
      <w:proofErr w:type="gramStart"/>
      <w:r w:rsidR="006F6C08" w:rsidRPr="006F6C08">
        <w:rPr>
          <w:rFonts w:ascii="Noto Sans" w:hAnsi="Noto Sans" w:cs="Noto Sans"/>
          <w:color w:val="auto"/>
          <w:sz w:val="20"/>
          <w:szCs w:val="20"/>
        </w:rPr>
        <w:t>la</w:t>
      </w:r>
      <w:proofErr w:type="gramEnd"/>
      <w:r w:rsidR="006F6C08" w:rsidRPr="006F6C08">
        <w:rPr>
          <w:rFonts w:ascii="Noto Sans" w:hAnsi="Noto Sans" w:cs="Noto Sans"/>
          <w:color w:val="auto"/>
          <w:sz w:val="20"/>
          <w:szCs w:val="20"/>
        </w:rPr>
        <w:t xml:space="preserve"> </w:t>
      </w:r>
      <w:r w:rsidRPr="006F6C08">
        <w:rPr>
          <w:rFonts w:ascii="Noto Sans" w:hAnsi="Noto Sans" w:cs="Noto Sans"/>
          <w:color w:val="auto"/>
          <w:sz w:val="20"/>
          <w:szCs w:val="20"/>
        </w:rPr>
        <w:t>atención</w:t>
      </w:r>
      <w:r w:rsidR="006F6C08" w:rsidRPr="006F6C08">
        <w:rPr>
          <w:rFonts w:ascii="Noto Sans" w:hAnsi="Noto Sans" w:cs="Noto Sans"/>
          <w:color w:val="auto"/>
          <w:sz w:val="20"/>
          <w:szCs w:val="20"/>
        </w:rPr>
        <w:t xml:space="preserve"> a los reportes deberán realizarse máximo 5 días hábiles después de la notificación del reporte, en el caso de atraso deberá aplicarse de la penalización correspondiente tomando como referencia el monto de un servicio.</w:t>
      </w:r>
    </w:p>
    <w:p w14:paraId="4D2BA8B0" w14:textId="77777777" w:rsidR="006F6C08" w:rsidRPr="006F6C08" w:rsidRDefault="006F6C08" w:rsidP="006F6C08">
      <w:pPr>
        <w:pStyle w:val="Default"/>
        <w:jc w:val="both"/>
        <w:rPr>
          <w:rFonts w:ascii="Noto Sans" w:hAnsi="Noto Sans" w:cs="Noto Sans"/>
          <w:color w:val="auto"/>
          <w:sz w:val="20"/>
          <w:szCs w:val="20"/>
        </w:rPr>
      </w:pPr>
    </w:p>
    <w:p w14:paraId="0A97EF81" w14:textId="71B2C035" w:rsidR="004B70BB" w:rsidRPr="004B70BB" w:rsidRDefault="004B70BB" w:rsidP="006F6C08">
      <w:pPr>
        <w:pStyle w:val="Default"/>
        <w:jc w:val="both"/>
        <w:rPr>
          <w:rFonts w:ascii="Noto Sans" w:hAnsi="Noto Sans" w:cs="Noto Sans"/>
          <w:b/>
          <w:color w:val="auto"/>
          <w:sz w:val="20"/>
          <w:szCs w:val="20"/>
        </w:rPr>
      </w:pPr>
      <w:r w:rsidRPr="004B70BB">
        <w:rPr>
          <w:rFonts w:ascii="Noto Sans" w:hAnsi="Noto Sans" w:cs="Noto Sans"/>
          <w:b/>
          <w:color w:val="auto"/>
          <w:sz w:val="20"/>
          <w:szCs w:val="20"/>
        </w:rPr>
        <w:t>Capacitación.</w:t>
      </w:r>
    </w:p>
    <w:p w14:paraId="1EF33411" w14:textId="457204F4" w:rsidR="006F6C08" w:rsidRPr="006F6C08" w:rsidRDefault="004B70BB" w:rsidP="006F6C08">
      <w:pPr>
        <w:pStyle w:val="Default"/>
        <w:jc w:val="both"/>
        <w:rPr>
          <w:rFonts w:ascii="Noto Sans" w:hAnsi="Noto Sans" w:cs="Noto Sans"/>
          <w:color w:val="auto"/>
          <w:sz w:val="20"/>
          <w:szCs w:val="20"/>
        </w:rPr>
      </w:pPr>
      <w:r>
        <w:rPr>
          <w:rFonts w:ascii="Noto Sans" w:hAnsi="Noto Sans" w:cs="Noto Sans"/>
          <w:color w:val="auto"/>
          <w:sz w:val="20"/>
          <w:szCs w:val="20"/>
        </w:rPr>
        <w:t>D</w:t>
      </w:r>
      <w:r w:rsidRPr="006F6C08">
        <w:rPr>
          <w:rFonts w:ascii="Noto Sans" w:hAnsi="Noto Sans" w:cs="Noto Sans"/>
          <w:color w:val="auto"/>
          <w:sz w:val="20"/>
          <w:szCs w:val="20"/>
        </w:rPr>
        <w:t>eberá</w:t>
      </w:r>
      <w:r w:rsidR="006F6C08" w:rsidRPr="006F6C08">
        <w:rPr>
          <w:rFonts w:ascii="Noto Sans" w:hAnsi="Noto Sans" w:cs="Noto Sans"/>
          <w:color w:val="auto"/>
          <w:sz w:val="20"/>
          <w:szCs w:val="20"/>
        </w:rPr>
        <w:t xml:space="preserve"> realizar una </w:t>
      </w:r>
      <w:r w:rsidRPr="006F6C08">
        <w:rPr>
          <w:rFonts w:ascii="Noto Sans" w:hAnsi="Noto Sans" w:cs="Noto Sans"/>
          <w:color w:val="auto"/>
          <w:sz w:val="20"/>
          <w:szCs w:val="20"/>
        </w:rPr>
        <w:t>capacitación</w:t>
      </w:r>
      <w:r w:rsidR="006F6C08" w:rsidRPr="006F6C08">
        <w:rPr>
          <w:rFonts w:ascii="Noto Sans" w:hAnsi="Noto Sans" w:cs="Noto Sans"/>
          <w:color w:val="auto"/>
          <w:sz w:val="20"/>
          <w:szCs w:val="20"/>
        </w:rPr>
        <w:t xml:space="preserve"> en el primer mantenimiento preventivo con la finalidad atender las dudas del usuario y del </w:t>
      </w:r>
      <w:r w:rsidRPr="006F6C08">
        <w:rPr>
          <w:rFonts w:ascii="Noto Sans" w:hAnsi="Noto Sans" w:cs="Noto Sans"/>
          <w:color w:val="auto"/>
          <w:sz w:val="20"/>
          <w:szCs w:val="20"/>
        </w:rPr>
        <w:t>técnico</w:t>
      </w:r>
      <w:r w:rsidR="006F6C08" w:rsidRPr="006F6C08">
        <w:rPr>
          <w:rFonts w:ascii="Noto Sans" w:hAnsi="Noto Sans" w:cs="Noto Sans"/>
          <w:color w:val="auto"/>
          <w:sz w:val="20"/>
          <w:szCs w:val="20"/>
        </w:rPr>
        <w:t xml:space="preserve"> responsable del equipo.</w:t>
      </w:r>
    </w:p>
    <w:p w14:paraId="77CB2971" w14:textId="77777777" w:rsidR="006F6C08" w:rsidRDefault="006F6C08" w:rsidP="00671D5F">
      <w:pPr>
        <w:rPr>
          <w:rFonts w:ascii="Noto Sans" w:hAnsi="Noto Sans" w:cs="Noto Sans"/>
          <w:b/>
          <w:sz w:val="20"/>
          <w:szCs w:val="20"/>
        </w:rPr>
      </w:pPr>
    </w:p>
    <w:p w14:paraId="19BBED4B" w14:textId="15E70879" w:rsidR="002C1A7A" w:rsidRPr="002C1A7A" w:rsidRDefault="002C1A7A" w:rsidP="007C48D1">
      <w:pPr>
        <w:ind w:left="360" w:hanging="360"/>
        <w:jc w:val="both"/>
        <w:rPr>
          <w:rFonts w:ascii="Noto Sans" w:hAnsi="Noto Sans" w:cs="Noto Sans"/>
          <w:b/>
          <w:sz w:val="20"/>
          <w:szCs w:val="20"/>
        </w:rPr>
      </w:pPr>
      <w:r w:rsidRPr="003B06A4">
        <w:rPr>
          <w:rFonts w:ascii="Noto Sans" w:hAnsi="Noto Sans" w:cs="Noto Sans"/>
          <w:b/>
          <w:sz w:val="20"/>
          <w:szCs w:val="20"/>
        </w:rPr>
        <w:t>9.- REQUISITOS QUE DEBERÁN CUMPLIR QUIENES</w:t>
      </w:r>
      <w:r w:rsidR="00526E2E" w:rsidRPr="003B06A4">
        <w:rPr>
          <w:rFonts w:ascii="Noto Sans" w:hAnsi="Noto Sans" w:cs="Noto Sans"/>
          <w:b/>
          <w:sz w:val="20"/>
          <w:szCs w:val="20"/>
        </w:rPr>
        <w:t xml:space="preserve"> DESEEN PARTICIPAR EN LA LICIT</w:t>
      </w:r>
      <w:r w:rsidRPr="003B06A4">
        <w:rPr>
          <w:rFonts w:ascii="Noto Sans" w:hAnsi="Noto Sans" w:cs="Noto Sans"/>
          <w:b/>
          <w:sz w:val="20"/>
          <w:szCs w:val="20"/>
        </w:rPr>
        <w:t>ACIÓN.</w:t>
      </w:r>
    </w:p>
    <w:p w14:paraId="598B0CA5" w14:textId="77777777" w:rsidR="002C1A7A" w:rsidRPr="002C1A7A" w:rsidRDefault="002C1A7A" w:rsidP="007C48D1">
      <w:pPr>
        <w:jc w:val="both"/>
        <w:rPr>
          <w:rFonts w:ascii="Noto Sans" w:hAnsi="Noto Sans" w:cs="Noto Sans"/>
          <w:sz w:val="20"/>
          <w:szCs w:val="20"/>
        </w:rPr>
      </w:pPr>
    </w:p>
    <w:p w14:paraId="4670EAD6" w14:textId="151C0DBC"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que deseen participar en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deberán cumplir con lo establecido en esta convocatoria, en los artículos </w:t>
      </w:r>
      <w:r w:rsidRPr="002C1A7A">
        <w:rPr>
          <w:rFonts w:ascii="Noto Sans" w:hAnsi="Noto Sans" w:cs="Noto Sans"/>
          <w:b/>
          <w:bCs/>
          <w:sz w:val="20"/>
          <w:szCs w:val="20"/>
        </w:rPr>
        <w:t>34</w:t>
      </w:r>
      <w:r w:rsidRPr="002C1A7A">
        <w:rPr>
          <w:rFonts w:ascii="Noto Sans" w:hAnsi="Noto Sans" w:cs="Noto Sans"/>
          <w:bCs/>
          <w:sz w:val="20"/>
          <w:szCs w:val="20"/>
        </w:rPr>
        <w:t xml:space="preserve"> de la Ley, </w:t>
      </w:r>
      <w:r w:rsidRPr="002C1A7A">
        <w:rPr>
          <w:rFonts w:ascii="Noto Sans" w:hAnsi="Noto Sans" w:cs="Noto Sans"/>
          <w:b/>
          <w:bCs/>
          <w:sz w:val="20"/>
          <w:szCs w:val="20"/>
        </w:rPr>
        <w:t>31</w:t>
      </w:r>
      <w:r w:rsidRPr="002C1A7A">
        <w:rPr>
          <w:rFonts w:ascii="Noto Sans" w:hAnsi="Noto Sans" w:cs="Noto Sans"/>
          <w:bCs/>
          <w:sz w:val="20"/>
          <w:szCs w:val="20"/>
        </w:rPr>
        <w:t xml:space="preserve">, </w:t>
      </w:r>
      <w:r w:rsidRPr="002C1A7A">
        <w:rPr>
          <w:rFonts w:ascii="Noto Sans" w:hAnsi="Noto Sans" w:cs="Noto Sans"/>
          <w:b/>
          <w:bCs/>
          <w:sz w:val="20"/>
          <w:szCs w:val="20"/>
        </w:rPr>
        <w:t>36</w:t>
      </w:r>
      <w:r w:rsidRPr="002C1A7A">
        <w:rPr>
          <w:rFonts w:ascii="Noto Sans" w:hAnsi="Noto Sans" w:cs="Noto Sans"/>
          <w:bCs/>
          <w:sz w:val="20"/>
          <w:szCs w:val="20"/>
        </w:rPr>
        <w:t xml:space="preserve"> y </w:t>
      </w:r>
      <w:r w:rsidRPr="002C1A7A">
        <w:rPr>
          <w:rFonts w:ascii="Noto Sans" w:hAnsi="Noto Sans" w:cs="Noto Sans"/>
          <w:b/>
          <w:bCs/>
          <w:sz w:val="20"/>
          <w:szCs w:val="20"/>
        </w:rPr>
        <w:t>38</w:t>
      </w:r>
      <w:r w:rsidRPr="002C1A7A">
        <w:rPr>
          <w:rFonts w:ascii="Noto Sans" w:hAnsi="Noto Sans" w:cs="Noto Sans"/>
          <w:bCs/>
          <w:sz w:val="20"/>
          <w:szCs w:val="20"/>
        </w:rPr>
        <w:t xml:space="preserve"> de su Reglamento.</w:t>
      </w:r>
    </w:p>
    <w:p w14:paraId="74EDE5DC"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65982C1F" w14:textId="44ABA8C5"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o morales inhabilitadas por resolución de la </w:t>
      </w:r>
      <w:r w:rsidR="00891249">
        <w:rPr>
          <w:rFonts w:ascii="Noto Sans" w:eastAsia="Times New Roman" w:hAnsi="Noto Sans" w:cs="Noto Sans"/>
          <w:bCs/>
          <w:sz w:val="20"/>
          <w:szCs w:val="20"/>
        </w:rPr>
        <w:t>SABG</w:t>
      </w:r>
      <w:r w:rsidRPr="002C1A7A">
        <w:rPr>
          <w:rFonts w:ascii="Noto Sans" w:hAnsi="Noto Sans" w:cs="Noto Sans"/>
          <w:bCs/>
          <w:sz w:val="20"/>
          <w:szCs w:val="20"/>
        </w:rPr>
        <w:t xml:space="preserve">, en los términos del artículo </w:t>
      </w:r>
      <w:r w:rsidRPr="002C1A7A">
        <w:rPr>
          <w:rFonts w:ascii="Noto Sans" w:hAnsi="Noto Sans" w:cs="Noto Sans"/>
          <w:b/>
          <w:bCs/>
          <w:sz w:val="20"/>
          <w:szCs w:val="20"/>
        </w:rPr>
        <w:t>29</w:t>
      </w:r>
      <w:r w:rsidRPr="002C1A7A">
        <w:rPr>
          <w:rFonts w:ascii="Noto Sans" w:hAnsi="Noto Sans" w:cs="Noto Sans"/>
          <w:bCs/>
          <w:sz w:val="20"/>
          <w:szCs w:val="20"/>
        </w:rPr>
        <w:t xml:space="preserve">, fracción </w:t>
      </w:r>
      <w:r w:rsidRPr="002C1A7A">
        <w:rPr>
          <w:rFonts w:ascii="Noto Sans" w:hAnsi="Noto Sans" w:cs="Noto Sans"/>
          <w:b/>
          <w:bCs/>
          <w:sz w:val="20"/>
          <w:szCs w:val="20"/>
        </w:rPr>
        <w:t>VIII</w:t>
      </w:r>
      <w:r w:rsidRPr="002C1A7A">
        <w:rPr>
          <w:rFonts w:ascii="Noto Sans" w:hAnsi="Noto Sans" w:cs="Noto Sans"/>
          <w:bCs/>
          <w:sz w:val="20"/>
          <w:szCs w:val="20"/>
        </w:rPr>
        <w:t xml:space="preserve">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
          <w:bCs/>
          <w:sz w:val="20"/>
          <w:szCs w:val="20"/>
        </w:rPr>
        <w:t xml:space="preserve"> </w:t>
      </w:r>
    </w:p>
    <w:p w14:paraId="19E17D34" w14:textId="77777777" w:rsidR="002C1A7A" w:rsidRPr="002C1A7A" w:rsidRDefault="002C1A7A" w:rsidP="007C48D1">
      <w:pPr>
        <w:pStyle w:val="Textoindependiente"/>
        <w:spacing w:after="0" w:line="240" w:lineRule="auto"/>
        <w:jc w:val="both"/>
        <w:rPr>
          <w:rFonts w:ascii="Noto Sans" w:hAnsi="Noto Sans" w:cs="Noto Sans"/>
          <w:b/>
          <w:bCs/>
          <w:sz w:val="20"/>
          <w:szCs w:val="20"/>
        </w:rPr>
      </w:pPr>
    </w:p>
    <w:p w14:paraId="7A8CE27E" w14:textId="647D83D1"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lastRenderedPageBreak/>
        <w:t xml:space="preserve">Las personas físicas o morales que se encuentren en alguno de los supuestos contenidos en los artículos </w:t>
      </w:r>
      <w:r w:rsidRPr="002C1A7A">
        <w:rPr>
          <w:rFonts w:ascii="Noto Sans" w:hAnsi="Noto Sans" w:cs="Noto Sans"/>
          <w:b/>
          <w:bCs/>
          <w:sz w:val="20"/>
          <w:szCs w:val="20"/>
        </w:rPr>
        <w:t xml:space="preserve">50 </w:t>
      </w:r>
      <w:r w:rsidRPr="002C1A7A">
        <w:rPr>
          <w:rFonts w:ascii="Noto Sans" w:hAnsi="Noto Sans" w:cs="Noto Sans"/>
          <w:bCs/>
          <w:sz w:val="20"/>
          <w:szCs w:val="20"/>
        </w:rPr>
        <w:t>y</w:t>
      </w:r>
      <w:r w:rsidRPr="002C1A7A">
        <w:rPr>
          <w:rFonts w:ascii="Noto Sans" w:hAnsi="Noto Sans" w:cs="Noto Sans"/>
          <w:b/>
          <w:bCs/>
          <w:sz w:val="20"/>
          <w:szCs w:val="20"/>
        </w:rPr>
        <w:t xml:space="preserve"> 60</w:t>
      </w:r>
      <w:r w:rsidRPr="002C1A7A">
        <w:rPr>
          <w:rFonts w:ascii="Noto Sans" w:hAnsi="Noto Sans" w:cs="Noto Sans"/>
          <w:bCs/>
          <w:sz w:val="20"/>
          <w:szCs w:val="20"/>
        </w:rPr>
        <w:t xml:space="preserve"> penúltimo párrafo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w:t>
      </w:r>
    </w:p>
    <w:p w14:paraId="09D9FB3B"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0A87B8DD" w14:textId="77777777"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con discapacidad, o las personas morales que cuenten con personal con discapacidad deberán apegarse a lo previsto en el segundo párrafo del artículo </w:t>
      </w:r>
      <w:r w:rsidRPr="002C1A7A">
        <w:rPr>
          <w:rFonts w:ascii="Noto Sans" w:hAnsi="Noto Sans" w:cs="Noto Sans"/>
          <w:b/>
          <w:bCs/>
          <w:sz w:val="20"/>
          <w:szCs w:val="20"/>
        </w:rPr>
        <w:t>4</w:t>
      </w:r>
      <w:r w:rsidRPr="002C1A7A">
        <w:rPr>
          <w:rFonts w:ascii="Noto Sans" w:hAnsi="Noto Sans" w:cs="Noto Sans"/>
          <w:bCs/>
          <w:sz w:val="20"/>
          <w:szCs w:val="20"/>
        </w:rPr>
        <w:t xml:space="preserve"> de la Ley, y para acreditar que cumplen el porcentaje requerido, deberán presentar junto con su 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13CBB321" w14:textId="77777777" w:rsidR="002C1A7A" w:rsidRPr="002C1A7A" w:rsidRDefault="002C1A7A" w:rsidP="007C48D1">
      <w:pPr>
        <w:jc w:val="both"/>
        <w:rPr>
          <w:rFonts w:ascii="Noto Sans" w:hAnsi="Noto Sans" w:cs="Noto Sans"/>
          <w:sz w:val="20"/>
          <w:szCs w:val="20"/>
        </w:rPr>
      </w:pPr>
    </w:p>
    <w:p w14:paraId="08A3BF5A" w14:textId="67AA678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Las cartas protestadas que presenten los </w:t>
      </w:r>
      <w:r w:rsidR="005557E3">
        <w:rPr>
          <w:rFonts w:ascii="Noto Sans" w:hAnsi="Noto Sans" w:cs="Noto Sans"/>
          <w:sz w:val="20"/>
          <w:szCs w:val="20"/>
        </w:rPr>
        <w:t>licita</w:t>
      </w:r>
      <w:r w:rsidRPr="002C1A7A">
        <w:rPr>
          <w:rFonts w:ascii="Noto Sans" w:hAnsi="Noto Sans" w:cs="Noto Sans"/>
          <w:sz w:val="20"/>
          <w:szCs w:val="20"/>
        </w:rPr>
        <w:t>ntes, deberán ser firmadas autógrafamente por la persona facultada para ello. Adicionalmente, las proposic</w:t>
      </w:r>
      <w:r w:rsidR="005557E3">
        <w:rPr>
          <w:rFonts w:ascii="Noto Sans" w:hAnsi="Noto Sans" w:cs="Noto Sans"/>
          <w:sz w:val="20"/>
          <w:szCs w:val="20"/>
        </w:rPr>
        <w:t>iones que presenten los licit</w:t>
      </w:r>
      <w:r w:rsidRPr="002C1A7A">
        <w:rPr>
          <w:rFonts w:ascii="Noto Sans" w:hAnsi="Noto Sans" w:cs="Noto Sans"/>
          <w:sz w:val="20"/>
          <w:szCs w:val="20"/>
        </w:rPr>
        <w:t xml:space="preserve">antes deberán ser firmadas autógrafamente en la última hoja del documento que las contenga, no siendo motivo de descalificación el que el resto de las hojas que las integren y sus anexos carezcan de firma o rubrica. </w:t>
      </w:r>
    </w:p>
    <w:p w14:paraId="0CF08251" w14:textId="77777777" w:rsidR="002C1A7A" w:rsidRPr="002C1A7A" w:rsidRDefault="002C1A7A" w:rsidP="007C48D1">
      <w:pPr>
        <w:jc w:val="both"/>
        <w:rPr>
          <w:rFonts w:ascii="Noto Sans" w:hAnsi="Noto Sans" w:cs="Noto Sans"/>
          <w:sz w:val="20"/>
          <w:szCs w:val="20"/>
        </w:rPr>
      </w:pPr>
    </w:p>
    <w:p w14:paraId="01C40DC2" w14:textId="524F90EB"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lang w:val="es-ES_tradnl"/>
        </w:rPr>
        <w:t xml:space="preserve">Recibidas las proposiciones, en la fecha, hora y lugar establecidos, obligará al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val="es-ES_tradnl"/>
        </w:rPr>
        <w:t xml:space="preserve"> al sostenimiento de las mismas hasta la formalización del (los) contrato(s) que, en su caso, se adjudique(n) con motivo del presente procedimiento, por lo que no podrán ser retiradas por desistimiento de oferta, ni por cualquier otro medio o solicitud</w:t>
      </w:r>
      <w:r w:rsidRPr="002C1A7A">
        <w:rPr>
          <w:rFonts w:ascii="Noto Sans" w:hAnsi="Noto Sans" w:cs="Noto Sans"/>
          <w:sz w:val="20"/>
          <w:szCs w:val="20"/>
        </w:rPr>
        <w:t>.</w:t>
      </w:r>
    </w:p>
    <w:p w14:paraId="59508505" w14:textId="77777777" w:rsidR="002C1A7A" w:rsidRPr="002C1A7A" w:rsidRDefault="002C1A7A" w:rsidP="007C48D1">
      <w:pPr>
        <w:jc w:val="both"/>
        <w:rPr>
          <w:rFonts w:ascii="Noto Sans" w:hAnsi="Noto Sans" w:cs="Noto Sans"/>
          <w:sz w:val="20"/>
          <w:szCs w:val="20"/>
        </w:rPr>
      </w:pPr>
    </w:p>
    <w:p w14:paraId="010BFDD8" w14:textId="45950D7A" w:rsidR="002C1A7A" w:rsidRPr="002C1A7A" w:rsidRDefault="005557E3" w:rsidP="007C48D1">
      <w:pPr>
        <w:jc w:val="both"/>
        <w:rPr>
          <w:rFonts w:ascii="Noto Sans" w:hAnsi="Noto Sans" w:cs="Noto Sans"/>
          <w:sz w:val="20"/>
          <w:szCs w:val="20"/>
          <w:lang w:val="es-ES_tradnl"/>
        </w:rPr>
      </w:pPr>
      <w:r>
        <w:rPr>
          <w:rFonts w:ascii="Noto Sans" w:hAnsi="Noto Sans" w:cs="Noto Sans"/>
          <w:sz w:val="20"/>
          <w:szCs w:val="20"/>
        </w:rPr>
        <w:t>Los licit</w:t>
      </w:r>
      <w:r w:rsidR="002C1A7A" w:rsidRPr="002C1A7A">
        <w:rPr>
          <w:rFonts w:ascii="Noto Sans" w:hAnsi="Noto Sans" w:cs="Noto Sans"/>
          <w:sz w:val="20"/>
          <w:szCs w:val="20"/>
        </w:rPr>
        <w:t xml:space="preserve">antes que deseen participar, sólo podrán presentar una proposición por </w:t>
      </w:r>
      <w:r w:rsidR="00526E2E">
        <w:rPr>
          <w:rFonts w:ascii="Noto Sans" w:hAnsi="Noto Sans" w:cs="Noto Sans"/>
          <w:sz w:val="20"/>
          <w:szCs w:val="20"/>
        </w:rPr>
        <w:t>licit</w:t>
      </w:r>
      <w:r w:rsidR="00526E2E" w:rsidRPr="002C1A7A">
        <w:rPr>
          <w:rFonts w:ascii="Noto Sans" w:hAnsi="Noto Sans" w:cs="Noto Sans"/>
          <w:sz w:val="20"/>
          <w:szCs w:val="20"/>
        </w:rPr>
        <w:t>ación</w:t>
      </w:r>
      <w:r w:rsidR="002C1A7A" w:rsidRPr="002C1A7A">
        <w:rPr>
          <w:rFonts w:ascii="Noto Sans" w:hAnsi="Noto Sans" w:cs="Noto Sans"/>
          <w:sz w:val="20"/>
          <w:szCs w:val="20"/>
        </w:rPr>
        <w:t>, los documentos contenidos en la misma, deberán estar debidamente foliados en todas sus fojas. El no presentar los documentos foliados, será causal de descalificación.</w:t>
      </w:r>
    </w:p>
    <w:p w14:paraId="4415F699" w14:textId="77777777" w:rsidR="002C1A7A" w:rsidRPr="002C1A7A" w:rsidRDefault="002C1A7A" w:rsidP="007C48D1">
      <w:pPr>
        <w:jc w:val="both"/>
        <w:rPr>
          <w:rFonts w:ascii="Noto Sans" w:hAnsi="Noto Sans" w:cs="Noto Sans"/>
          <w:sz w:val="20"/>
          <w:szCs w:val="20"/>
        </w:rPr>
      </w:pPr>
    </w:p>
    <w:p w14:paraId="19A22F17" w14:textId="77777777" w:rsidR="002C1A7A" w:rsidRPr="002C1A7A" w:rsidRDefault="002C1A7A" w:rsidP="007C48D1">
      <w:pPr>
        <w:jc w:val="both"/>
        <w:rPr>
          <w:rFonts w:ascii="Noto Sans" w:hAnsi="Noto Sans" w:cs="Noto Sans"/>
          <w:sz w:val="20"/>
          <w:szCs w:val="20"/>
          <w:lang w:val="es-ES_tradnl"/>
        </w:rPr>
      </w:pPr>
      <w:r w:rsidRPr="002C1A7A">
        <w:rPr>
          <w:rFonts w:ascii="Noto Sans" w:hAnsi="Noto Sans" w:cs="Noto Sans"/>
          <w:sz w:val="20"/>
          <w:szCs w:val="20"/>
          <w:lang w:val="es-ES_tradnl"/>
        </w:rPr>
        <w:t xml:space="preserve">Las personas que no se encuentren en alguno de los supuestos a que se refieren los artículos </w:t>
      </w:r>
      <w:r w:rsidRPr="002C1A7A">
        <w:rPr>
          <w:rFonts w:ascii="Noto Sans" w:hAnsi="Noto Sans" w:cs="Noto Sans"/>
          <w:b/>
          <w:sz w:val="20"/>
          <w:szCs w:val="20"/>
          <w:lang w:val="es-ES_tradnl"/>
        </w:rPr>
        <w:t>29</w:t>
      </w:r>
      <w:r w:rsidRPr="002C1A7A">
        <w:rPr>
          <w:rFonts w:ascii="Noto Sans" w:hAnsi="Noto Sans" w:cs="Noto Sans"/>
          <w:sz w:val="20"/>
          <w:szCs w:val="20"/>
          <w:lang w:val="es-ES_tradnl"/>
        </w:rPr>
        <w:t xml:space="preserve">, fracción </w:t>
      </w:r>
      <w:r w:rsidRPr="002C1A7A">
        <w:rPr>
          <w:rFonts w:ascii="Noto Sans" w:hAnsi="Noto Sans" w:cs="Noto Sans"/>
          <w:b/>
          <w:sz w:val="20"/>
          <w:szCs w:val="20"/>
          <w:lang w:val="es-ES_tradnl"/>
        </w:rPr>
        <w:t>VIII</w:t>
      </w:r>
      <w:r w:rsidRPr="002C1A7A">
        <w:rPr>
          <w:rFonts w:ascii="Noto Sans" w:hAnsi="Noto Sans" w:cs="Noto Sans"/>
          <w:sz w:val="20"/>
          <w:szCs w:val="20"/>
          <w:lang w:val="es-ES_tradnl"/>
        </w:rPr>
        <w:t>,</w:t>
      </w:r>
      <w:r w:rsidRPr="002C1A7A">
        <w:rPr>
          <w:rFonts w:ascii="Noto Sans" w:hAnsi="Noto Sans" w:cs="Noto Sans"/>
          <w:b/>
          <w:sz w:val="20"/>
          <w:szCs w:val="20"/>
          <w:lang w:val="es-ES_tradnl"/>
        </w:rPr>
        <w:t xml:space="preserve"> 50 </w:t>
      </w:r>
      <w:r w:rsidRPr="002C1A7A">
        <w:rPr>
          <w:rFonts w:ascii="Noto Sans" w:hAnsi="Noto Sans" w:cs="Noto Sans"/>
          <w:sz w:val="20"/>
          <w:szCs w:val="20"/>
          <w:lang w:val="es-ES_tradnl"/>
        </w:rPr>
        <w:t>y</w:t>
      </w:r>
      <w:r w:rsidRPr="002C1A7A">
        <w:rPr>
          <w:rFonts w:ascii="Noto Sans" w:hAnsi="Noto Sans" w:cs="Noto Sans"/>
          <w:b/>
          <w:sz w:val="20"/>
          <w:szCs w:val="20"/>
          <w:lang w:val="es-ES_tradnl"/>
        </w:rPr>
        <w:t xml:space="preserve"> 60</w:t>
      </w:r>
      <w:r w:rsidRPr="002C1A7A">
        <w:rPr>
          <w:rFonts w:ascii="Noto Sans" w:hAnsi="Noto Sans" w:cs="Noto Sans"/>
          <w:sz w:val="20"/>
          <w:szCs w:val="20"/>
          <w:lang w:val="es-ES_tradnl"/>
        </w:rPr>
        <w:t xml:space="preserve"> penúltimo párrafo de la Ley, podrán agruparse para presentar proposición conjunta.</w:t>
      </w:r>
    </w:p>
    <w:p w14:paraId="7DF54CAF" w14:textId="77777777" w:rsidR="002C1A7A" w:rsidRPr="002C1A7A" w:rsidRDefault="002C1A7A" w:rsidP="007C48D1">
      <w:pPr>
        <w:jc w:val="both"/>
        <w:rPr>
          <w:rFonts w:ascii="Noto Sans" w:hAnsi="Noto Sans" w:cs="Noto Sans"/>
          <w:sz w:val="20"/>
          <w:szCs w:val="20"/>
        </w:rPr>
      </w:pPr>
    </w:p>
    <w:p w14:paraId="468BD2C8" w14:textId="2A62C21D" w:rsidR="002C1A7A" w:rsidRPr="002C1A7A" w:rsidRDefault="005557E3"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Los licita</w:t>
      </w:r>
      <w:r w:rsidR="002C1A7A" w:rsidRPr="002C1A7A">
        <w:rPr>
          <w:rFonts w:ascii="Noto Sans" w:hAnsi="Noto Sans" w:cs="Noto Sans"/>
          <w:sz w:val="20"/>
          <w:szCs w:val="20"/>
        </w:rPr>
        <w:t>ntes para efectos de su participación deberán observar lo estipulado en los siguientes numerales:</w:t>
      </w:r>
    </w:p>
    <w:p w14:paraId="7D220A36"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3A115059" w14:textId="77777777" w:rsidR="002C1A7A" w:rsidRPr="002C1A7A" w:rsidRDefault="002C1A7A" w:rsidP="002C1A7A">
      <w:pPr>
        <w:rPr>
          <w:rFonts w:ascii="Noto Sans" w:hAnsi="Noto Sans" w:cs="Noto Sans"/>
          <w:sz w:val="20"/>
          <w:szCs w:val="20"/>
        </w:rPr>
      </w:pPr>
      <w:r w:rsidRPr="002C1A7A">
        <w:rPr>
          <w:rFonts w:ascii="Noto Sans" w:hAnsi="Noto Sans" w:cs="Noto Sans"/>
          <w:b/>
          <w:bCs/>
          <w:sz w:val="20"/>
          <w:szCs w:val="20"/>
        </w:rPr>
        <w:t>9.1.- PROPUESTA TÉCNICA:</w:t>
      </w:r>
      <w:r w:rsidRPr="002C1A7A">
        <w:rPr>
          <w:rFonts w:ascii="Noto Sans" w:hAnsi="Noto Sans" w:cs="Noto Sans"/>
          <w:b/>
          <w:bCs/>
          <w:sz w:val="20"/>
          <w:szCs w:val="20"/>
        </w:rPr>
        <w:cr/>
      </w:r>
      <w:r w:rsidRPr="002C1A7A">
        <w:rPr>
          <w:rFonts w:ascii="Noto Sans" w:hAnsi="Noto Sans" w:cs="Noto Sans"/>
          <w:sz w:val="20"/>
          <w:szCs w:val="20"/>
        </w:rPr>
        <w:cr/>
        <w:t>La propuesta técnica deberá contener la siguiente documentación:</w:t>
      </w:r>
    </w:p>
    <w:p w14:paraId="45443921" w14:textId="77777777" w:rsidR="002C1A7A" w:rsidRPr="002C1A7A" w:rsidRDefault="002C1A7A" w:rsidP="002C1A7A">
      <w:pPr>
        <w:rPr>
          <w:rFonts w:ascii="Noto Sans" w:hAnsi="Noto Sans" w:cs="Noto Sans"/>
          <w:sz w:val="20"/>
          <w:szCs w:val="20"/>
        </w:rPr>
      </w:pPr>
    </w:p>
    <w:p w14:paraId="655075D0" w14:textId="27D6397E" w:rsidR="002C1A7A" w:rsidRPr="002C1A7A" w:rsidRDefault="002C1A7A" w:rsidP="002C1A7A">
      <w:pPr>
        <w:numPr>
          <w:ilvl w:val="1"/>
          <w:numId w:val="10"/>
        </w:numPr>
        <w:ind w:left="709" w:hanging="283"/>
        <w:jc w:val="both"/>
        <w:rPr>
          <w:rFonts w:ascii="Noto Sans" w:hAnsi="Noto Sans" w:cs="Noto Sans"/>
          <w:b/>
          <w:sz w:val="20"/>
          <w:szCs w:val="20"/>
        </w:rPr>
      </w:pPr>
      <w:r w:rsidRPr="002C1A7A">
        <w:rPr>
          <w:rFonts w:ascii="Noto Sans" w:hAnsi="Noto Sans" w:cs="Noto Sans"/>
          <w:sz w:val="20"/>
          <w:szCs w:val="20"/>
        </w:rPr>
        <w:t xml:space="preserve">Descripción amplia y detallada de los servicios ofertados, cumpliendo estrictamente con lo señalado en el </w:t>
      </w:r>
      <w:r w:rsidR="003B06A4" w:rsidRPr="002C1A7A">
        <w:rPr>
          <w:rFonts w:ascii="Noto Sans" w:hAnsi="Noto Sans" w:cs="Noto Sans"/>
          <w:b/>
          <w:sz w:val="20"/>
          <w:szCs w:val="20"/>
        </w:rPr>
        <w:t>Anexo Número 4 (cuatro)</w:t>
      </w:r>
      <w:r w:rsidR="002F769C">
        <w:rPr>
          <w:rFonts w:ascii="Noto Sans" w:hAnsi="Noto Sans" w:cs="Noto Sans"/>
          <w:b/>
          <w:sz w:val="20"/>
          <w:szCs w:val="20"/>
        </w:rPr>
        <w:t xml:space="preserve">, </w:t>
      </w:r>
      <w:r w:rsidR="002F769C" w:rsidRPr="002C1A7A">
        <w:rPr>
          <w:rFonts w:ascii="Noto Sans" w:hAnsi="Noto Sans" w:cs="Noto Sans"/>
          <w:b/>
          <w:sz w:val="20"/>
          <w:szCs w:val="20"/>
        </w:rPr>
        <w:t>Anexo Número 4A (cuatro A)</w:t>
      </w:r>
      <w:r w:rsidR="002F769C" w:rsidRPr="002C1A7A">
        <w:rPr>
          <w:rFonts w:ascii="Noto Sans" w:hAnsi="Noto Sans" w:cs="Noto Sans"/>
          <w:sz w:val="20"/>
          <w:szCs w:val="20"/>
        </w:rPr>
        <w:t xml:space="preserve"> </w:t>
      </w:r>
      <w:r w:rsidR="003B06A4">
        <w:rPr>
          <w:rFonts w:ascii="Noto Sans" w:hAnsi="Noto Sans" w:cs="Noto Sans"/>
          <w:b/>
          <w:sz w:val="20"/>
          <w:szCs w:val="20"/>
        </w:rPr>
        <w:t xml:space="preserve"> </w:t>
      </w:r>
      <w:r w:rsidR="003B06A4">
        <w:rPr>
          <w:rFonts w:ascii="Noto Sans" w:hAnsi="Noto Sans" w:cs="Noto Sans"/>
          <w:sz w:val="20"/>
          <w:szCs w:val="20"/>
        </w:rPr>
        <w:t>y</w:t>
      </w:r>
      <w:r w:rsidR="003B06A4" w:rsidRPr="002C1A7A">
        <w:rPr>
          <w:rFonts w:ascii="Noto Sans" w:hAnsi="Noto Sans" w:cs="Noto Sans"/>
          <w:sz w:val="20"/>
          <w:szCs w:val="20"/>
        </w:rPr>
        <w:t xml:space="preserve"> </w:t>
      </w:r>
      <w:r w:rsidRPr="002C1A7A">
        <w:rPr>
          <w:rFonts w:ascii="Noto Sans" w:hAnsi="Noto Sans" w:cs="Noto Sans"/>
          <w:b/>
          <w:sz w:val="20"/>
          <w:szCs w:val="20"/>
        </w:rPr>
        <w:t>Anexo Número 4</w:t>
      </w:r>
      <w:r w:rsidR="002F769C">
        <w:rPr>
          <w:rFonts w:ascii="Noto Sans" w:hAnsi="Noto Sans" w:cs="Noto Sans"/>
          <w:b/>
          <w:sz w:val="20"/>
          <w:szCs w:val="20"/>
        </w:rPr>
        <w:t>B</w:t>
      </w:r>
      <w:r w:rsidRPr="002C1A7A">
        <w:rPr>
          <w:rFonts w:ascii="Noto Sans" w:hAnsi="Noto Sans" w:cs="Noto Sans"/>
          <w:b/>
          <w:sz w:val="20"/>
          <w:szCs w:val="20"/>
        </w:rPr>
        <w:t xml:space="preserve"> (cuatro </w:t>
      </w:r>
      <w:r w:rsidR="002F769C">
        <w:rPr>
          <w:rFonts w:ascii="Noto Sans" w:hAnsi="Noto Sans" w:cs="Noto Sans"/>
          <w:b/>
          <w:sz w:val="20"/>
          <w:szCs w:val="20"/>
        </w:rPr>
        <w:t>B</w:t>
      </w:r>
      <w:r w:rsidRPr="002C1A7A">
        <w:rPr>
          <w:rFonts w:ascii="Noto Sans" w:hAnsi="Noto Sans" w:cs="Noto Sans"/>
          <w:b/>
          <w:sz w:val="20"/>
          <w:szCs w:val="20"/>
        </w:rPr>
        <w:t>)</w:t>
      </w:r>
      <w:r w:rsidRPr="002C1A7A">
        <w:rPr>
          <w:rFonts w:ascii="Noto Sans" w:hAnsi="Noto Sans" w:cs="Noto Sans"/>
          <w:sz w:val="20"/>
          <w:szCs w:val="20"/>
        </w:rPr>
        <w:t xml:space="preserve"> de esta convocatoria, en los que desee participar, anotando en el mismo nombre  y firma del representante legal de la empresa. </w:t>
      </w:r>
      <w:r w:rsidRPr="002C1A7A">
        <w:rPr>
          <w:rFonts w:ascii="Noto Sans" w:hAnsi="Noto Sans" w:cs="Noto Sans"/>
          <w:b/>
          <w:sz w:val="20"/>
          <w:szCs w:val="20"/>
        </w:rPr>
        <w:t>Para dar cumplimiento a este punto deberá utilizar el formato Anexo Número 4 (cuatro)</w:t>
      </w:r>
      <w:r w:rsidRPr="002C1A7A">
        <w:rPr>
          <w:rFonts w:ascii="Noto Sans" w:hAnsi="Noto Sans" w:cs="Noto Sans"/>
          <w:b/>
          <w:bCs/>
          <w:sz w:val="20"/>
          <w:szCs w:val="20"/>
        </w:rPr>
        <w:t xml:space="preserve"> </w:t>
      </w:r>
      <w:r w:rsidRPr="002C1A7A">
        <w:rPr>
          <w:rFonts w:ascii="Noto Sans" w:hAnsi="Noto Sans" w:cs="Noto Sans"/>
          <w:b/>
          <w:sz w:val="20"/>
          <w:szCs w:val="20"/>
        </w:rPr>
        <w:t xml:space="preserve">adecuándolo con el nombre y firma del representante legal de la empresa </w:t>
      </w:r>
      <w:r w:rsidR="00CE026D" w:rsidRPr="00CE026D">
        <w:rPr>
          <w:rFonts w:ascii="Noto Sans" w:eastAsia="Times New Roman" w:hAnsi="Noto Sans" w:cs="Noto Sans"/>
          <w:b/>
          <w:iCs/>
          <w:sz w:val="20"/>
          <w:szCs w:val="20"/>
          <w:lang w:eastAsia="ar-SA"/>
        </w:rPr>
        <w:t>licitante</w:t>
      </w:r>
      <w:r w:rsidRPr="002C1A7A">
        <w:rPr>
          <w:rFonts w:ascii="Noto Sans" w:hAnsi="Noto Sans" w:cs="Noto Sans"/>
          <w:b/>
          <w:sz w:val="20"/>
          <w:szCs w:val="20"/>
        </w:rPr>
        <w:t>.</w:t>
      </w:r>
    </w:p>
    <w:p w14:paraId="5AC489B2" w14:textId="40F5C50C" w:rsidR="002C1A7A" w:rsidRPr="002F769C" w:rsidRDefault="002F769C" w:rsidP="002C1A7A">
      <w:pPr>
        <w:numPr>
          <w:ilvl w:val="0"/>
          <w:numId w:val="10"/>
        </w:numPr>
        <w:jc w:val="both"/>
        <w:rPr>
          <w:rFonts w:ascii="Noto Sans" w:hAnsi="Noto Sans" w:cs="Noto Sans"/>
          <w:sz w:val="20"/>
          <w:szCs w:val="20"/>
        </w:rPr>
      </w:pPr>
      <w:r>
        <w:rPr>
          <w:rFonts w:ascii="Noto Sans" w:hAnsi="Noto Sans" w:cs="Noto Sans"/>
          <w:sz w:val="20"/>
          <w:szCs w:val="20"/>
        </w:rPr>
        <w:lastRenderedPageBreak/>
        <w:t>Deberá presentar una copia de los manuales de servicio en archivo electrónico (pdf) con una traducción al castellano cuando menos de lo referente al mantenimiento preventivo</w:t>
      </w:r>
      <w:r w:rsidR="00B320A9">
        <w:rPr>
          <w:rFonts w:ascii="Noto Sans" w:hAnsi="Noto Sans" w:cs="Noto Sans"/>
          <w:sz w:val="20"/>
          <w:szCs w:val="20"/>
        </w:rPr>
        <w:t>.</w:t>
      </w:r>
      <w:r>
        <w:rPr>
          <w:rFonts w:ascii="Noto Sans" w:hAnsi="Noto Sans" w:cs="Noto Sans"/>
          <w:sz w:val="20"/>
          <w:szCs w:val="20"/>
        </w:rPr>
        <w:t xml:space="preserve"> </w:t>
      </w:r>
    </w:p>
    <w:p w14:paraId="40E36966" w14:textId="4B741F1A"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Escrito bajo protesta de decir verd</w:t>
      </w:r>
      <w:r w:rsidR="005557E3">
        <w:rPr>
          <w:rFonts w:ascii="Noto Sans" w:hAnsi="Noto Sans" w:cs="Noto Sans"/>
          <w:sz w:val="20"/>
          <w:szCs w:val="20"/>
        </w:rPr>
        <w:t>ad, mediante el que los licit</w:t>
      </w:r>
      <w:r w:rsidRPr="002C1A7A">
        <w:rPr>
          <w:rFonts w:ascii="Noto Sans" w:hAnsi="Noto Sans" w:cs="Noto Sans"/>
          <w:sz w:val="20"/>
          <w:szCs w:val="20"/>
        </w:rPr>
        <w:t xml:space="preserve">antes acreditaran su personalidad jurídica, pudiendo utilizar el formato que aparece en el </w:t>
      </w:r>
      <w:r w:rsidRPr="002C1A7A">
        <w:rPr>
          <w:rFonts w:ascii="Noto Sans" w:hAnsi="Noto Sans" w:cs="Noto Sans"/>
          <w:b/>
          <w:bCs/>
          <w:sz w:val="20"/>
          <w:szCs w:val="20"/>
        </w:rPr>
        <w:t xml:space="preserve">Anexo Número </w:t>
      </w:r>
      <w:r w:rsidR="00FE3A5D">
        <w:rPr>
          <w:rFonts w:ascii="Noto Sans" w:hAnsi="Noto Sans" w:cs="Noto Sans"/>
          <w:b/>
          <w:bCs/>
          <w:sz w:val="20"/>
          <w:szCs w:val="20"/>
        </w:rPr>
        <w:t>1</w:t>
      </w:r>
      <w:r w:rsidRPr="002C1A7A">
        <w:rPr>
          <w:rFonts w:ascii="Noto Sans" w:hAnsi="Noto Sans" w:cs="Noto Sans"/>
          <w:b/>
          <w:bCs/>
          <w:sz w:val="20"/>
          <w:szCs w:val="20"/>
        </w:rPr>
        <w:t xml:space="preserve"> (</w:t>
      </w:r>
      <w:r w:rsidR="00FE3A5D">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51071C88"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18DE7E07" w14:textId="77777777" w:rsidR="002C1A7A" w:rsidRP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Escrito por el que manifiesta  no encontrarse en los supuestos del artículo </w:t>
      </w:r>
      <w:r w:rsidRPr="002C1A7A">
        <w:rPr>
          <w:rFonts w:ascii="Noto Sans" w:hAnsi="Noto Sans" w:cs="Noto Sans"/>
          <w:b/>
          <w:sz w:val="20"/>
          <w:szCs w:val="20"/>
        </w:rPr>
        <w:t xml:space="preserve">50 </w:t>
      </w:r>
      <w:r w:rsidRPr="002C1A7A">
        <w:rPr>
          <w:rFonts w:ascii="Noto Sans" w:hAnsi="Noto Sans" w:cs="Noto Sans"/>
          <w:sz w:val="20"/>
          <w:szCs w:val="20"/>
        </w:rPr>
        <w:t>y</w:t>
      </w:r>
      <w:r w:rsidRPr="002C1A7A">
        <w:rPr>
          <w:rFonts w:ascii="Noto Sans" w:hAnsi="Noto Sans" w:cs="Noto Sans"/>
          <w:b/>
          <w:sz w:val="20"/>
          <w:szCs w:val="20"/>
        </w:rPr>
        <w:t xml:space="preserve"> 60</w:t>
      </w:r>
      <w:r w:rsidRPr="002C1A7A">
        <w:rPr>
          <w:rFonts w:ascii="Noto Sans" w:hAnsi="Noto Sans" w:cs="Noto Sans"/>
          <w:sz w:val="20"/>
          <w:szCs w:val="20"/>
        </w:rPr>
        <w:t xml:space="preserve"> de la Ley,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 presente convocatoria.</w:t>
      </w:r>
    </w:p>
    <w:p w14:paraId="2A95863F" w14:textId="5DEC0A91"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w:t>
      </w:r>
      <w:r w:rsidR="005557E3">
        <w:rPr>
          <w:rFonts w:ascii="Noto Sans" w:hAnsi="Noto Sans" w:cs="Noto Sans"/>
          <w:sz w:val="20"/>
          <w:szCs w:val="20"/>
        </w:rPr>
        <w:t>on relación a los demás licit</w:t>
      </w:r>
      <w:r w:rsidRPr="002C1A7A">
        <w:rPr>
          <w:rFonts w:ascii="Noto Sans" w:hAnsi="Noto Sans" w:cs="Noto Sans"/>
          <w:sz w:val="20"/>
          <w:szCs w:val="20"/>
        </w:rPr>
        <w:t xml:space="preserve">antes, en términos del </w:t>
      </w:r>
      <w:r w:rsidRPr="002C1A7A">
        <w:rPr>
          <w:rFonts w:ascii="Noto Sans" w:hAnsi="Noto Sans" w:cs="Noto Sans"/>
          <w:b/>
          <w:bCs/>
          <w:sz w:val="20"/>
          <w:szCs w:val="20"/>
        </w:rPr>
        <w:t>Anexo Número 7 (siete)</w:t>
      </w:r>
      <w:r w:rsidRPr="002C1A7A">
        <w:rPr>
          <w:rFonts w:ascii="Noto Sans" w:hAnsi="Noto Sans" w:cs="Noto Sans"/>
          <w:sz w:val="20"/>
          <w:szCs w:val="20"/>
        </w:rPr>
        <w:t xml:space="preserve"> el cual forma parte de las presente convocatoria</w:t>
      </w:r>
      <w:r w:rsidRPr="002C1A7A">
        <w:rPr>
          <w:rFonts w:ascii="Noto Sans" w:hAnsi="Noto Sans" w:cs="Noto Sans"/>
          <w:bCs/>
          <w:sz w:val="20"/>
          <w:szCs w:val="20"/>
        </w:rPr>
        <w:t>.</w:t>
      </w:r>
    </w:p>
    <w:p w14:paraId="454BDF1A" w14:textId="77777777" w:rsidR="002C1A7A" w:rsidRPr="002C1A7A" w:rsidRDefault="002C1A7A" w:rsidP="002C1A7A">
      <w:pPr>
        <w:numPr>
          <w:ilvl w:val="0"/>
          <w:numId w:val="10"/>
        </w:numPr>
        <w:jc w:val="both"/>
        <w:rPr>
          <w:rFonts w:ascii="Noto Sans" w:hAnsi="Noto Sans" w:cs="Noto Sans"/>
          <w:bCs/>
          <w:sz w:val="20"/>
          <w:szCs w:val="20"/>
        </w:rPr>
      </w:pPr>
      <w:r w:rsidRPr="002C1A7A">
        <w:rPr>
          <w:rFonts w:ascii="Noto Sans" w:hAnsi="Noto Sans" w:cs="Noto Sans"/>
          <w:sz w:val="20"/>
          <w:szCs w:val="20"/>
        </w:rPr>
        <w:t>Escrito por el que manifiesta  no encontrarse sancionado como empresa o producto, por la Secretaría de Salud</w:t>
      </w:r>
      <w:r w:rsidRPr="002C1A7A">
        <w:rPr>
          <w:rFonts w:ascii="Noto Sans" w:hAnsi="Noto Sans" w:cs="Noto Sans"/>
          <w:bCs/>
          <w:sz w:val="20"/>
          <w:szCs w:val="20"/>
        </w:rPr>
        <w:t xml:space="preserve">, conforme al </w:t>
      </w:r>
      <w:r w:rsidRPr="002C1A7A">
        <w:rPr>
          <w:rFonts w:ascii="Noto Sans" w:hAnsi="Noto Sans" w:cs="Noto Sans"/>
          <w:b/>
          <w:bCs/>
          <w:sz w:val="20"/>
          <w:szCs w:val="20"/>
        </w:rPr>
        <w:t>Anexo Número 7 (siete)</w:t>
      </w:r>
      <w:r w:rsidRPr="002C1A7A">
        <w:rPr>
          <w:rFonts w:ascii="Noto Sans" w:hAnsi="Noto Sans" w:cs="Noto Sans"/>
          <w:bCs/>
          <w:sz w:val="20"/>
          <w:szCs w:val="20"/>
        </w:rPr>
        <w:t xml:space="preserve"> de la presente convocatoria.</w:t>
      </w:r>
    </w:p>
    <w:p w14:paraId="0ABAB57A" w14:textId="77777777" w:rsid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 xml:space="preserve">Convenio en términos de la legislación aplicable, conforme al </w:t>
      </w:r>
      <w:r w:rsidRPr="002C1A7A">
        <w:rPr>
          <w:rFonts w:ascii="Noto Sans" w:hAnsi="Noto Sans" w:cs="Noto Sans"/>
          <w:b/>
          <w:sz w:val="20"/>
          <w:szCs w:val="20"/>
        </w:rPr>
        <w:t>Anexo Número 8 (ocho)</w:t>
      </w:r>
      <w:r w:rsidRPr="002C1A7A">
        <w:rPr>
          <w:rFonts w:ascii="Noto Sans" w:hAnsi="Noto Sans" w:cs="Noto Sans"/>
          <w:sz w:val="20"/>
          <w:szCs w:val="20"/>
        </w:rPr>
        <w:t xml:space="preserve"> el cual forma parte de la presente convocatoria, en caso de que dos o más personas deseen presentar en forma conjunta sus proposiciones.</w:t>
      </w:r>
    </w:p>
    <w:p w14:paraId="416A2547" w14:textId="77777777"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eastAsia="Arial Unicode MS" w:hAnsi="Noto Sans" w:cs="Noto Sans"/>
          <w:b/>
          <w:sz w:val="20"/>
          <w:szCs w:val="20"/>
        </w:rPr>
      </w:pPr>
      <w:r w:rsidRPr="00E47524">
        <w:rPr>
          <w:rFonts w:ascii="Noto Sans" w:eastAsia="Arial Unicode MS" w:hAnsi="Noto Sans" w:cs="Noto Sans"/>
          <w:bCs/>
          <w:iCs/>
          <w:sz w:val="20"/>
          <w:szCs w:val="20"/>
        </w:rPr>
        <w:t xml:space="preserve">Carta en papel membretado bajo protesta de decir verdad </w:t>
      </w:r>
      <w:r w:rsidRPr="00E47524">
        <w:rPr>
          <w:rFonts w:ascii="Noto Sans" w:hAnsi="Noto Sans" w:cs="Noto Sans"/>
          <w:sz w:val="20"/>
          <w:szCs w:val="20"/>
        </w:rPr>
        <w:t xml:space="preserve">especificando direcciones electrónicas, números de teléfonos,  número de fax y nombre de las personas autorizadas con las que se comunicara la falla y esta deberá de proporcionar un número de reporte u orden de servicio. </w:t>
      </w:r>
      <w:r w:rsidRPr="00E47524">
        <w:rPr>
          <w:rFonts w:ascii="Noto Sans" w:hAnsi="Noto Sans" w:cs="Noto Sans"/>
          <w:b/>
          <w:bCs/>
          <w:sz w:val="20"/>
          <w:szCs w:val="20"/>
        </w:rPr>
        <w:t>Anexo Número 9 (Nueve)</w:t>
      </w:r>
      <w:r w:rsidRPr="00E47524">
        <w:rPr>
          <w:rFonts w:ascii="Noto Sans" w:hAnsi="Noto Sans" w:cs="Noto Sans"/>
          <w:bCs/>
          <w:sz w:val="20"/>
          <w:szCs w:val="20"/>
        </w:rPr>
        <w:t>.</w:t>
      </w:r>
    </w:p>
    <w:p w14:paraId="37D0B24F" w14:textId="5E4CE3A5" w:rsidR="002C1A7A" w:rsidRPr="002C1A7A" w:rsidRDefault="002C1A7A" w:rsidP="002C1A7A">
      <w:pPr>
        <w:numPr>
          <w:ilvl w:val="0"/>
          <w:numId w:val="10"/>
        </w:numPr>
        <w:jc w:val="both"/>
        <w:rPr>
          <w:rFonts w:ascii="Noto Sans" w:hAnsi="Noto Sans" w:cs="Noto Sans"/>
          <w:sz w:val="20"/>
          <w:szCs w:val="20"/>
        </w:rPr>
      </w:pPr>
      <w:r w:rsidRPr="002C1A7A">
        <w:rPr>
          <w:rFonts w:ascii="Noto Sans" w:eastAsia="Times New Roman" w:hAnsi="Noto Sans" w:cs="Noto Sans"/>
          <w:bCs/>
          <w:sz w:val="20"/>
          <w:szCs w:val="20"/>
          <w:lang w:val="es-ES_tradnl"/>
        </w:rPr>
        <w:t xml:space="preserve">Escrito bajo protesta de decir verdad, en el que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eastAsia="Times New Roman" w:hAnsi="Noto Sans" w:cs="Noto Sans"/>
          <w:bCs/>
          <w:sz w:val="20"/>
          <w:szCs w:val="20"/>
          <w:lang w:val="es-ES_tradnl"/>
        </w:rPr>
        <w:t xml:space="preserv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2C1A7A">
        <w:rPr>
          <w:rFonts w:ascii="Noto Sans" w:hAnsi="Noto Sans" w:cs="Noto Sans"/>
          <w:bCs/>
          <w:iCs/>
          <w:sz w:val="20"/>
          <w:szCs w:val="20"/>
        </w:rPr>
        <w:t xml:space="preserve"> </w:t>
      </w:r>
      <w:r w:rsidRPr="002C1A7A">
        <w:rPr>
          <w:rFonts w:ascii="Noto Sans" w:hAnsi="Noto Sans" w:cs="Noto Sans"/>
          <w:b/>
          <w:bCs/>
          <w:iCs/>
          <w:sz w:val="20"/>
          <w:szCs w:val="20"/>
        </w:rPr>
        <w:t xml:space="preserve">Anexo Número </w:t>
      </w:r>
      <w:r w:rsidR="00E47524">
        <w:rPr>
          <w:rFonts w:ascii="Noto Sans" w:hAnsi="Noto Sans" w:cs="Noto Sans"/>
          <w:b/>
          <w:bCs/>
          <w:iCs/>
          <w:sz w:val="20"/>
          <w:szCs w:val="20"/>
        </w:rPr>
        <w:t>12</w:t>
      </w:r>
      <w:r w:rsidRPr="002C1A7A">
        <w:rPr>
          <w:rFonts w:ascii="Noto Sans" w:hAnsi="Noto Sans" w:cs="Noto Sans"/>
          <w:b/>
          <w:bCs/>
          <w:iCs/>
          <w:sz w:val="20"/>
          <w:szCs w:val="20"/>
        </w:rPr>
        <w:t xml:space="preserve"> (</w:t>
      </w:r>
      <w:r w:rsidR="00E47524">
        <w:rPr>
          <w:rFonts w:ascii="Noto Sans" w:hAnsi="Noto Sans" w:cs="Noto Sans"/>
          <w:b/>
          <w:bCs/>
          <w:iCs/>
          <w:sz w:val="20"/>
          <w:szCs w:val="20"/>
        </w:rPr>
        <w:t>doce</w:t>
      </w:r>
      <w:r w:rsidRPr="002C1A7A">
        <w:rPr>
          <w:rFonts w:ascii="Noto Sans" w:hAnsi="Noto Sans" w:cs="Noto Sans"/>
          <w:b/>
          <w:bCs/>
          <w:iCs/>
          <w:sz w:val="20"/>
          <w:szCs w:val="20"/>
        </w:rPr>
        <w:t>)</w:t>
      </w:r>
      <w:r w:rsidRPr="002C1A7A">
        <w:rPr>
          <w:rFonts w:ascii="Noto Sans" w:hAnsi="Noto Sans" w:cs="Noto Sans"/>
          <w:bCs/>
          <w:iCs/>
          <w:sz w:val="20"/>
          <w:szCs w:val="20"/>
        </w:rPr>
        <w:t xml:space="preserve"> el cual forma parte de la presente convocatoria</w:t>
      </w:r>
      <w:r w:rsidRPr="002C1A7A">
        <w:rPr>
          <w:rFonts w:ascii="Noto Sans" w:hAnsi="Noto Sans" w:cs="Noto Sans"/>
          <w:sz w:val="20"/>
          <w:szCs w:val="20"/>
        </w:rPr>
        <w:t xml:space="preserve">. </w:t>
      </w:r>
    </w:p>
    <w:p w14:paraId="38E2D1F2" w14:textId="7633637F" w:rsidR="00E47524" w:rsidRPr="00E47524" w:rsidRDefault="00E47524" w:rsidP="00E47524">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sz w:val="20"/>
          <w:szCs w:val="20"/>
        </w:rPr>
        <w:t xml:space="preserve">Escrito del licitante que presta el servicio en el que manifieste bajo protesta de decir verdad, que la totalidad de los bienes con los que efectuará el servicio, serán de procedencia nacional y de los países con los que los Estados Unidos Mexicanos cuentan con un Tratado de Libre Comercio Vigente conforme al </w:t>
      </w:r>
      <w:r w:rsidRPr="00E47524">
        <w:rPr>
          <w:rFonts w:ascii="Noto Sans" w:hAnsi="Noto Sans" w:cs="Noto Sans"/>
          <w:b/>
          <w:sz w:val="20"/>
          <w:szCs w:val="20"/>
        </w:rPr>
        <w:t xml:space="preserve">Anexo Número 13 (Trece), </w:t>
      </w:r>
      <w:r w:rsidRPr="00E47524">
        <w:rPr>
          <w:rFonts w:ascii="Noto Sans" w:hAnsi="Noto Sans" w:cs="Noto Sans"/>
          <w:sz w:val="20"/>
          <w:szCs w:val="20"/>
        </w:rPr>
        <w:t xml:space="preserve"> de la presente convocatoria.</w:t>
      </w:r>
    </w:p>
    <w:p w14:paraId="77C78FCA" w14:textId="77777777" w:rsidR="00C153A2" w:rsidRDefault="00E47524" w:rsidP="00C153A2">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bCs/>
          <w:sz w:val="20"/>
          <w:szCs w:val="20"/>
        </w:rPr>
        <w:lastRenderedPageBreak/>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E47524">
        <w:rPr>
          <w:rFonts w:ascii="Noto Sans" w:hAnsi="Noto Sans" w:cs="Noto Sans"/>
          <w:b/>
          <w:bCs/>
          <w:sz w:val="20"/>
          <w:szCs w:val="20"/>
        </w:rPr>
        <w:t xml:space="preserve">Anexo Número 15 (Quince) </w:t>
      </w:r>
      <w:r w:rsidRPr="00E47524">
        <w:rPr>
          <w:rFonts w:ascii="Noto Sans" w:hAnsi="Noto Sans" w:cs="Noto Sans"/>
          <w:bCs/>
          <w:sz w:val="20"/>
          <w:szCs w:val="20"/>
        </w:rPr>
        <w:t>de la presente convocatoria.</w:t>
      </w:r>
    </w:p>
    <w:p w14:paraId="5C0C59E9" w14:textId="3DE43F2E" w:rsidR="00612E39" w:rsidRPr="00C153A2" w:rsidRDefault="00612E39" w:rsidP="00C153A2">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C153A2">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C153A2">
        <w:rPr>
          <w:rFonts w:ascii="Noto Sans" w:hAnsi="Noto Sans" w:cs="Noto Sans"/>
          <w:b/>
          <w:bCs/>
          <w:sz w:val="20"/>
          <w:szCs w:val="20"/>
        </w:rPr>
        <w:t>Anexo Número 16 (Dieciséis).</w:t>
      </w:r>
    </w:p>
    <w:p w14:paraId="21E1C6FB" w14:textId="77777777" w:rsidR="00612E39" w:rsidRPr="00B353E5"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B353E5">
        <w:rPr>
          <w:rFonts w:ascii="Noto Sans" w:hAnsi="Noto Sans" w:cs="Noto Sans"/>
          <w:sz w:val="20"/>
          <w:szCs w:val="20"/>
        </w:rPr>
        <w:t xml:space="preserve">Deberá de presentar: Carta bajo protesta de decir verdad, en la que se especifique la infraestructura con la que cuenta para la Prestación del Servicio. </w:t>
      </w:r>
      <w:r w:rsidRPr="00B353E5">
        <w:rPr>
          <w:rFonts w:ascii="Noto Sans" w:hAnsi="Noto Sans" w:cs="Noto Sans"/>
          <w:b/>
          <w:bCs/>
          <w:sz w:val="20"/>
          <w:szCs w:val="20"/>
        </w:rPr>
        <w:t>Anexo Número 17 (Diecisiete).</w:t>
      </w:r>
    </w:p>
    <w:p w14:paraId="7A68EC6A" w14:textId="77777777" w:rsidR="00612E39" w:rsidRPr="00B353E5" w:rsidRDefault="00612E39" w:rsidP="00612E39">
      <w:pPr>
        <w:numPr>
          <w:ilvl w:val="0"/>
          <w:numId w:val="10"/>
        </w:numPr>
        <w:tabs>
          <w:tab w:val="num" w:pos="928"/>
        </w:tabs>
        <w:jc w:val="both"/>
        <w:rPr>
          <w:rFonts w:ascii="Noto Sans" w:hAnsi="Noto Sans" w:cs="Noto Sans"/>
          <w:bCs/>
          <w:sz w:val="20"/>
          <w:szCs w:val="20"/>
        </w:rPr>
      </w:pPr>
      <w:r w:rsidRPr="00B353E5">
        <w:rPr>
          <w:rFonts w:ascii="Noto Sans" w:hAnsi="Noto Sans" w:cs="Noto Sans"/>
          <w:sz w:val="20"/>
          <w:szCs w:val="20"/>
        </w:rPr>
        <w:t xml:space="preserve">El licitante deberá incluir un anexo con la información relativa a los horarios para la prestación del servicio, de acuerdo a lo solicitado en el </w:t>
      </w:r>
      <w:r w:rsidRPr="00B353E5">
        <w:rPr>
          <w:rFonts w:ascii="Noto Sans" w:hAnsi="Noto Sans" w:cs="Noto Sans"/>
          <w:b/>
          <w:bCs/>
          <w:sz w:val="20"/>
          <w:szCs w:val="20"/>
        </w:rPr>
        <w:t>Anexo Número 4 (Cuatro)</w:t>
      </w:r>
      <w:r w:rsidRPr="00B353E5">
        <w:rPr>
          <w:rFonts w:ascii="Noto Sans" w:hAnsi="Noto Sans" w:cs="Noto Sans"/>
          <w:sz w:val="20"/>
          <w:szCs w:val="20"/>
        </w:rPr>
        <w:t xml:space="preserve"> de la presente convocatoria, en su caso, señalando claramente Urgencias Médicas no mayor a 60 minutos. (en caso que aplique). </w:t>
      </w:r>
      <w:r w:rsidRPr="00B353E5">
        <w:rPr>
          <w:rFonts w:ascii="Noto Sans" w:hAnsi="Noto Sans" w:cs="Noto Sans"/>
          <w:b/>
          <w:bCs/>
          <w:sz w:val="20"/>
          <w:szCs w:val="20"/>
        </w:rPr>
        <w:t>Anexo Número 18 (Dieciocho).</w:t>
      </w:r>
    </w:p>
    <w:p w14:paraId="3E70E6B8" w14:textId="0847A284" w:rsidR="000F66FC" w:rsidRPr="000F66FC" w:rsidRDefault="000F66FC" w:rsidP="000F66FC">
      <w:pPr>
        <w:numPr>
          <w:ilvl w:val="0"/>
          <w:numId w:val="10"/>
        </w:numPr>
        <w:tabs>
          <w:tab w:val="num" w:pos="928"/>
        </w:tabs>
        <w:jc w:val="both"/>
        <w:rPr>
          <w:rFonts w:ascii="Noto Sans" w:hAnsi="Noto Sans" w:cs="Noto Sans"/>
          <w:bCs/>
          <w:sz w:val="20"/>
          <w:szCs w:val="20"/>
        </w:rPr>
      </w:pPr>
      <w:r w:rsidRPr="000F66FC">
        <w:rPr>
          <w:rFonts w:ascii="Noto Sans" w:hAnsi="Noto Sans" w:cs="Noto Sans"/>
          <w:bCs/>
          <w:sz w:val="20"/>
          <w:szCs w:val="20"/>
        </w:rPr>
        <w:t>Escrito libre en el que el licitante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w:t>
      </w:r>
      <w:r>
        <w:rPr>
          <w:rFonts w:ascii="Noto Sans" w:hAnsi="Noto Sans" w:cs="Noto Sans"/>
          <w:bCs/>
          <w:sz w:val="20"/>
          <w:szCs w:val="20"/>
        </w:rPr>
        <w:t xml:space="preserve">, publicada </w:t>
      </w:r>
      <w:r w:rsidRPr="000F66FC">
        <w:rPr>
          <w:rFonts w:ascii="Noto Sans" w:hAnsi="Noto Sans" w:cs="Noto Sans"/>
          <w:bCs/>
          <w:sz w:val="20"/>
          <w:szCs w:val="20"/>
        </w:rPr>
        <w:t>en DOF 04/05/2015</w:t>
      </w:r>
      <w:r>
        <w:rPr>
          <w:rFonts w:ascii="Noto Sans" w:hAnsi="Noto Sans" w:cs="Noto Sans"/>
          <w:bCs/>
          <w:sz w:val="20"/>
          <w:szCs w:val="20"/>
        </w:rPr>
        <w:t>.</w:t>
      </w:r>
      <w:r w:rsidRPr="000F66FC">
        <w:rPr>
          <w:rFonts w:ascii="Noto Sans" w:hAnsi="Noto Sans" w:cs="Noto Sans"/>
          <w:bCs/>
          <w:sz w:val="20"/>
          <w:szCs w:val="20"/>
        </w:rPr>
        <w:t xml:space="preserve"> </w:t>
      </w:r>
      <w:r w:rsidRPr="000F66FC">
        <w:rPr>
          <w:rFonts w:ascii="Noto Sans" w:hAnsi="Noto Sans" w:cs="Noto Sans"/>
          <w:b/>
          <w:bCs/>
          <w:sz w:val="20"/>
          <w:szCs w:val="20"/>
        </w:rPr>
        <w:t>Anexo Número 19 (Diecinueve).</w:t>
      </w:r>
    </w:p>
    <w:p w14:paraId="79448AC8" w14:textId="1A626949" w:rsidR="00612E39" w:rsidRPr="00612E39" w:rsidRDefault="00612E39" w:rsidP="00612E39">
      <w:pPr>
        <w:numPr>
          <w:ilvl w:val="0"/>
          <w:numId w:val="10"/>
        </w:numPr>
        <w:jc w:val="both"/>
        <w:rPr>
          <w:rFonts w:ascii="Noto Sans" w:hAnsi="Noto Sans" w:cs="Noto Sans"/>
          <w:b/>
          <w:bCs/>
          <w:sz w:val="20"/>
          <w:szCs w:val="20"/>
        </w:rPr>
      </w:pPr>
      <w:r w:rsidRPr="002C1A7A">
        <w:rPr>
          <w:rFonts w:ascii="Noto Sans" w:hAnsi="Noto Sans" w:cs="Noto Sans"/>
          <w:sz w:val="20"/>
          <w:szCs w:val="20"/>
        </w:rPr>
        <w:t>Escrito libre en el cual el licitante manifieste su consentimiento o en su caso la negativa, para que sus datos personales se hagan públicos bajo las disposiciones de la Ley General de Transparencia y Acceso a la Información Pública</w:t>
      </w:r>
      <w:r w:rsidR="000F66FC">
        <w:rPr>
          <w:rFonts w:ascii="Noto Sans" w:hAnsi="Noto Sans" w:cs="Noto Sans"/>
          <w:sz w:val="20"/>
          <w:szCs w:val="20"/>
        </w:rPr>
        <w:t xml:space="preserve">, </w:t>
      </w:r>
      <w:r w:rsidR="000F66FC">
        <w:rPr>
          <w:rFonts w:ascii="Noto Sans" w:hAnsi="Noto Sans" w:cs="Noto Sans"/>
          <w:bCs/>
          <w:sz w:val="20"/>
          <w:szCs w:val="20"/>
        </w:rPr>
        <w:t xml:space="preserve">publicada </w:t>
      </w:r>
      <w:r w:rsidR="000F66FC" w:rsidRPr="000F66FC">
        <w:rPr>
          <w:rFonts w:ascii="Noto Sans" w:hAnsi="Noto Sans" w:cs="Noto Sans"/>
          <w:bCs/>
          <w:sz w:val="20"/>
          <w:szCs w:val="20"/>
        </w:rPr>
        <w:t>en DOF 04/05/2015</w:t>
      </w:r>
      <w:r w:rsidR="000F66FC">
        <w:rPr>
          <w:rFonts w:ascii="Noto Sans" w:hAnsi="Noto Sans" w:cs="Noto Sans"/>
          <w:bCs/>
          <w:sz w:val="20"/>
          <w:szCs w:val="20"/>
        </w:rPr>
        <w:t xml:space="preserve"> </w:t>
      </w:r>
      <w:r w:rsidRPr="002C1A7A">
        <w:rPr>
          <w:rFonts w:ascii="Noto Sans" w:hAnsi="Noto Sans" w:cs="Noto Sans"/>
          <w:bCs/>
          <w:sz w:val="20"/>
          <w:szCs w:val="20"/>
        </w:rPr>
        <w:t>conforme al</w:t>
      </w:r>
      <w:r w:rsidRPr="002C1A7A">
        <w:rPr>
          <w:rFonts w:ascii="Noto Sans" w:hAnsi="Noto Sans" w:cs="Noto Sans"/>
          <w:sz w:val="20"/>
          <w:szCs w:val="20"/>
        </w:rPr>
        <w:t xml:space="preserve"> </w:t>
      </w:r>
      <w:r w:rsidRPr="002C1A7A">
        <w:rPr>
          <w:rFonts w:ascii="Noto Sans" w:hAnsi="Noto Sans" w:cs="Noto Sans"/>
          <w:b/>
          <w:sz w:val="20"/>
          <w:szCs w:val="20"/>
        </w:rPr>
        <w:t xml:space="preserve">Anexo Número </w:t>
      </w:r>
      <w:r>
        <w:rPr>
          <w:rFonts w:ascii="Noto Sans" w:hAnsi="Noto Sans" w:cs="Noto Sans"/>
          <w:b/>
          <w:sz w:val="20"/>
          <w:szCs w:val="20"/>
        </w:rPr>
        <w:t>20</w:t>
      </w:r>
      <w:r w:rsidRPr="002C1A7A">
        <w:rPr>
          <w:rFonts w:ascii="Noto Sans" w:hAnsi="Noto Sans" w:cs="Noto Sans"/>
          <w:b/>
          <w:sz w:val="20"/>
          <w:szCs w:val="20"/>
        </w:rPr>
        <w:t xml:space="preserve"> (</w:t>
      </w:r>
      <w:r>
        <w:rPr>
          <w:rFonts w:ascii="Noto Sans" w:hAnsi="Noto Sans" w:cs="Noto Sans"/>
          <w:b/>
          <w:sz w:val="20"/>
          <w:szCs w:val="20"/>
        </w:rPr>
        <w:t>veinte</w:t>
      </w:r>
      <w:r w:rsidRPr="002C1A7A">
        <w:rPr>
          <w:rFonts w:ascii="Noto Sans" w:hAnsi="Noto Sans" w:cs="Noto Sans"/>
          <w:b/>
          <w:sz w:val="20"/>
          <w:szCs w:val="20"/>
        </w:rPr>
        <w:t>).</w:t>
      </w:r>
    </w:p>
    <w:p w14:paraId="2BBBF507" w14:textId="77777777" w:rsidR="002C1A7A" w:rsidRPr="002C1A7A" w:rsidRDefault="002C1A7A" w:rsidP="002C1A7A">
      <w:pPr>
        <w:pStyle w:val="Sangra3detindependiente"/>
        <w:numPr>
          <w:ilvl w:val="0"/>
          <w:numId w:val="10"/>
        </w:numPr>
        <w:autoSpaceDE w:val="0"/>
        <w:autoSpaceDN w:val="0"/>
        <w:spacing w:after="0" w:line="240" w:lineRule="auto"/>
        <w:jc w:val="both"/>
        <w:rPr>
          <w:rFonts w:ascii="Noto Sans" w:hAnsi="Noto Sans" w:cs="Noto Sans"/>
          <w:sz w:val="20"/>
          <w:szCs w:val="20"/>
        </w:rPr>
      </w:pPr>
      <w:r w:rsidRPr="002C1A7A">
        <w:rPr>
          <w:rFonts w:ascii="Noto Sans" w:hAnsi="Noto Sans" w:cs="Noto Sans"/>
          <w:sz w:val="20"/>
          <w:szCs w:val="20"/>
        </w:rPr>
        <w:t xml:space="preserve">Copias simples del documento descrito en el numeral </w:t>
      </w:r>
      <w:r w:rsidRPr="002C1A7A">
        <w:rPr>
          <w:rFonts w:ascii="Noto Sans" w:hAnsi="Noto Sans" w:cs="Noto Sans"/>
          <w:b/>
          <w:sz w:val="20"/>
          <w:szCs w:val="20"/>
        </w:rPr>
        <w:t>7.3</w:t>
      </w:r>
      <w:r w:rsidRPr="002C1A7A">
        <w:rPr>
          <w:rFonts w:ascii="Noto Sans" w:hAnsi="Noto Sans" w:cs="Noto Sans"/>
          <w:sz w:val="20"/>
          <w:szCs w:val="20"/>
        </w:rPr>
        <w:t xml:space="preserve"> de la presente convocatoria, según corresponda.</w:t>
      </w:r>
    </w:p>
    <w:p w14:paraId="64B3D1B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bCs/>
          <w:sz w:val="20"/>
          <w:szCs w:val="20"/>
        </w:rPr>
        <w:t xml:space="preserve">Copias simples de los documentos indicados en el numeral </w:t>
      </w:r>
      <w:r w:rsidRPr="002C1A7A">
        <w:rPr>
          <w:rFonts w:ascii="Noto Sans" w:hAnsi="Noto Sans" w:cs="Noto Sans"/>
          <w:b/>
          <w:bCs/>
          <w:sz w:val="20"/>
          <w:szCs w:val="20"/>
        </w:rPr>
        <w:t>12</w:t>
      </w:r>
      <w:r w:rsidRPr="002C1A7A">
        <w:rPr>
          <w:rFonts w:ascii="Noto Sans" w:hAnsi="Noto Sans" w:cs="Noto Sans"/>
          <w:bCs/>
          <w:sz w:val="20"/>
          <w:szCs w:val="20"/>
        </w:rPr>
        <w:t>, de la presente convocatoria, según corresponda.</w:t>
      </w:r>
    </w:p>
    <w:p w14:paraId="6181B1A6" w14:textId="24DC43A3" w:rsidR="002C1A7A" w:rsidRPr="001B0ECE" w:rsidRDefault="005557E3"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Los licit</w:t>
      </w:r>
      <w:r w:rsidR="002C1A7A" w:rsidRPr="001B0ECE">
        <w:rPr>
          <w:rFonts w:ascii="Noto Sans" w:hAnsi="Noto Sans" w:cs="Noto Sans"/>
          <w:sz w:val="20"/>
          <w:szCs w:val="20"/>
        </w:rPr>
        <w:t>antes deberán anexar en formato PDF el Acta constitutiva de la empresa en la que participan tratándose de personas morales y el Acta de Nacimiento tratándose de personas físicas.</w:t>
      </w:r>
    </w:p>
    <w:p w14:paraId="15F5E174" w14:textId="18B2F3FC" w:rsidR="001B0ECE" w:rsidRPr="001B0ECE" w:rsidRDefault="001B0ECE" w:rsidP="001B0ECE">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Términos y Condiciones </w:t>
      </w:r>
      <w:r w:rsidRPr="001B0ECE">
        <w:rPr>
          <w:rFonts w:ascii="Noto Sans" w:hAnsi="Noto Sans" w:cs="Noto Sans"/>
          <w:b/>
          <w:sz w:val="20"/>
          <w:szCs w:val="20"/>
        </w:rPr>
        <w:t xml:space="preserve">Anexo número 4A (cuatro A)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4789086B" w14:textId="5D9A7D19" w:rsidR="002C1A7A" w:rsidRPr="001B0ECE" w:rsidRDefault="002C1A7A"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00CE026D"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Técnico </w:t>
      </w:r>
      <w:r w:rsidRPr="001B0ECE">
        <w:rPr>
          <w:rFonts w:ascii="Noto Sans" w:hAnsi="Noto Sans" w:cs="Noto Sans"/>
          <w:b/>
          <w:sz w:val="20"/>
          <w:szCs w:val="20"/>
        </w:rPr>
        <w:t>Anexo n</w:t>
      </w:r>
      <w:r w:rsidR="001B0ECE" w:rsidRPr="001B0ECE">
        <w:rPr>
          <w:rFonts w:ascii="Noto Sans" w:hAnsi="Noto Sans" w:cs="Noto Sans"/>
          <w:b/>
          <w:sz w:val="20"/>
          <w:szCs w:val="20"/>
        </w:rPr>
        <w:t>ú</w:t>
      </w:r>
      <w:r w:rsidRPr="001B0ECE">
        <w:rPr>
          <w:rFonts w:ascii="Noto Sans" w:hAnsi="Noto Sans" w:cs="Noto Sans"/>
          <w:b/>
          <w:sz w:val="20"/>
          <w:szCs w:val="20"/>
        </w:rPr>
        <w:t xml:space="preserve">mero </w:t>
      </w:r>
      <w:r w:rsidR="001B0ECE" w:rsidRPr="001B0ECE">
        <w:rPr>
          <w:rFonts w:ascii="Noto Sans" w:hAnsi="Noto Sans" w:cs="Noto Sans"/>
          <w:b/>
          <w:sz w:val="20"/>
          <w:szCs w:val="20"/>
        </w:rPr>
        <w:t>4B</w:t>
      </w:r>
      <w:r w:rsidRPr="001B0ECE">
        <w:rPr>
          <w:rFonts w:ascii="Noto Sans" w:hAnsi="Noto Sans" w:cs="Noto Sans"/>
          <w:b/>
          <w:sz w:val="20"/>
          <w:szCs w:val="20"/>
        </w:rPr>
        <w:t xml:space="preserve"> (</w:t>
      </w:r>
      <w:r w:rsidR="001B0ECE" w:rsidRPr="001B0ECE">
        <w:rPr>
          <w:rFonts w:ascii="Noto Sans" w:hAnsi="Noto Sans" w:cs="Noto Sans"/>
          <w:b/>
          <w:sz w:val="20"/>
          <w:szCs w:val="20"/>
        </w:rPr>
        <w:t>cuatro B</w:t>
      </w:r>
      <w:r w:rsidRPr="001B0ECE">
        <w:rPr>
          <w:rFonts w:ascii="Noto Sans" w:hAnsi="Noto Sans" w:cs="Noto Sans"/>
          <w:b/>
          <w:sz w:val="20"/>
          <w:szCs w:val="20"/>
        </w:rPr>
        <w:t xml:space="preserve">)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0AF98212" w14:textId="0AADB610" w:rsidR="002C1A7A" w:rsidRDefault="002C1A7A" w:rsidP="002C1A7A">
      <w:pPr>
        <w:pStyle w:val="Prrafodelista"/>
        <w:numPr>
          <w:ilvl w:val="0"/>
          <w:numId w:val="10"/>
        </w:numPr>
        <w:jc w:val="both"/>
        <w:rPr>
          <w:rFonts w:ascii="Noto Sans" w:eastAsia="Times New Roman" w:hAnsi="Noto Sans" w:cs="Noto Sans"/>
          <w:b/>
          <w:bCs/>
          <w:sz w:val="20"/>
          <w:szCs w:val="20"/>
          <w:lang w:eastAsia="es-MX"/>
        </w:rPr>
      </w:pPr>
      <w:r w:rsidRPr="001B0ECE">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w:t>
      </w:r>
      <w:r w:rsidRPr="001B0ECE">
        <w:rPr>
          <w:rFonts w:ascii="Noto Sans" w:eastAsia="Times New Roman" w:hAnsi="Noto Sans" w:cs="Noto Sans"/>
          <w:bCs/>
          <w:sz w:val="20"/>
          <w:szCs w:val="20"/>
          <w:lang w:eastAsia="es-MX"/>
        </w:rPr>
        <w:lastRenderedPageBreak/>
        <w:t xml:space="preserve">del contrato correspondiente no se actualiza un conflicto de interés. </w:t>
      </w:r>
      <w:r w:rsidRPr="001B0ECE">
        <w:rPr>
          <w:rFonts w:ascii="Noto Sans" w:eastAsia="Times New Roman" w:hAnsi="Noto Sans" w:cs="Noto Sans"/>
          <w:b/>
          <w:bCs/>
          <w:sz w:val="20"/>
          <w:szCs w:val="20"/>
          <w:lang w:eastAsia="es-MX"/>
        </w:rPr>
        <w:t>Anexo N</w:t>
      </w:r>
      <w:r w:rsidR="001B0ECE" w:rsidRPr="001B0ECE">
        <w:rPr>
          <w:rFonts w:ascii="Noto Sans" w:eastAsia="Times New Roman" w:hAnsi="Noto Sans" w:cs="Noto Sans"/>
          <w:b/>
          <w:bCs/>
          <w:sz w:val="20"/>
          <w:szCs w:val="20"/>
          <w:lang w:eastAsia="es-MX"/>
        </w:rPr>
        <w:t>ú</w:t>
      </w:r>
      <w:r w:rsidRPr="001B0ECE">
        <w:rPr>
          <w:rFonts w:ascii="Noto Sans" w:eastAsia="Times New Roman" w:hAnsi="Noto Sans" w:cs="Noto Sans"/>
          <w:b/>
          <w:bCs/>
          <w:sz w:val="20"/>
          <w:szCs w:val="20"/>
          <w:lang w:eastAsia="es-MX"/>
        </w:rPr>
        <w:t xml:space="preserve">mero </w:t>
      </w:r>
      <w:r w:rsidR="001B0ECE" w:rsidRPr="001B0ECE">
        <w:rPr>
          <w:rFonts w:ascii="Noto Sans" w:eastAsia="Times New Roman" w:hAnsi="Noto Sans" w:cs="Noto Sans"/>
          <w:b/>
          <w:bCs/>
          <w:sz w:val="20"/>
          <w:szCs w:val="20"/>
          <w:lang w:eastAsia="es-MX"/>
        </w:rPr>
        <w:t xml:space="preserve">5 </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cinco</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w:t>
      </w:r>
    </w:p>
    <w:p w14:paraId="785898DB" w14:textId="6E31C728" w:rsidR="00C153A2" w:rsidRPr="00FB0F0B" w:rsidRDefault="00FB0F0B" w:rsidP="002C1A7A">
      <w:pPr>
        <w:pStyle w:val="Prrafodelista"/>
        <w:numPr>
          <w:ilvl w:val="0"/>
          <w:numId w:val="10"/>
        </w:numPr>
        <w:jc w:val="both"/>
        <w:rPr>
          <w:rFonts w:ascii="Noto Sans" w:eastAsia="Times New Roman" w:hAnsi="Noto Sans" w:cs="Noto Sans"/>
          <w:b/>
          <w:bCs/>
          <w:sz w:val="20"/>
          <w:szCs w:val="20"/>
          <w:lang w:eastAsia="es-MX"/>
        </w:rPr>
      </w:pPr>
      <w:r>
        <w:rPr>
          <w:rFonts w:ascii="Noto Sans" w:eastAsia="Times New Roman" w:hAnsi="Noto Sans" w:cs="Noto Sans"/>
          <w:bCs/>
          <w:sz w:val="20"/>
          <w:szCs w:val="20"/>
          <w:lang w:eastAsia="es-MX"/>
        </w:rPr>
        <w:t xml:space="preserve">Escrito bajo protesta de decir verdad donde manifiesta que los precios que se presentan en su propuesta económica no se cotizan en condiciones desleales de comercio nacional en su modalidad de discriminación de precios o subsidios. </w:t>
      </w:r>
      <w:r w:rsidR="00477A6E" w:rsidRPr="002C1A7A">
        <w:rPr>
          <w:rFonts w:ascii="Noto Sans" w:hAnsi="Noto Sans" w:cs="Noto Sans"/>
          <w:b/>
          <w:sz w:val="20"/>
          <w:szCs w:val="20"/>
        </w:rPr>
        <w:t xml:space="preserve">Anexo Número </w:t>
      </w:r>
      <w:r w:rsidR="00477A6E">
        <w:rPr>
          <w:rFonts w:ascii="Noto Sans" w:hAnsi="Noto Sans" w:cs="Noto Sans"/>
          <w:b/>
          <w:sz w:val="20"/>
          <w:szCs w:val="20"/>
        </w:rPr>
        <w:t>22</w:t>
      </w:r>
      <w:r w:rsidR="00477A6E" w:rsidRPr="002C1A7A">
        <w:rPr>
          <w:rFonts w:ascii="Noto Sans" w:hAnsi="Noto Sans" w:cs="Noto Sans"/>
          <w:b/>
          <w:sz w:val="20"/>
          <w:szCs w:val="20"/>
        </w:rPr>
        <w:t xml:space="preserve"> (</w:t>
      </w:r>
      <w:r w:rsidR="00477A6E">
        <w:rPr>
          <w:rFonts w:ascii="Noto Sans" w:hAnsi="Noto Sans" w:cs="Noto Sans"/>
          <w:b/>
          <w:sz w:val="20"/>
          <w:szCs w:val="20"/>
        </w:rPr>
        <w:t>veintidós</w:t>
      </w:r>
      <w:r w:rsidR="00477A6E" w:rsidRPr="002C1A7A">
        <w:rPr>
          <w:rFonts w:ascii="Noto Sans" w:hAnsi="Noto Sans" w:cs="Noto Sans"/>
          <w:b/>
          <w:sz w:val="20"/>
          <w:szCs w:val="20"/>
        </w:rPr>
        <w:t>).</w:t>
      </w:r>
    </w:p>
    <w:p w14:paraId="37EEAD7E" w14:textId="316972FA" w:rsidR="000B3C4C" w:rsidRPr="00477A6E" w:rsidRDefault="00FB0F0B" w:rsidP="000B3C4C">
      <w:pPr>
        <w:pStyle w:val="Prrafodelista"/>
        <w:numPr>
          <w:ilvl w:val="0"/>
          <w:numId w:val="10"/>
        </w:numPr>
        <w:autoSpaceDE w:val="0"/>
        <w:autoSpaceDN w:val="0"/>
        <w:spacing w:after="0" w:line="240" w:lineRule="auto"/>
        <w:jc w:val="both"/>
        <w:rPr>
          <w:rFonts w:ascii="Noto Sans" w:hAnsi="Noto Sans" w:cs="Noto Sans"/>
          <w:b/>
          <w:bCs/>
          <w:sz w:val="20"/>
          <w:szCs w:val="20"/>
        </w:rPr>
      </w:pPr>
      <w:r w:rsidRPr="00477A6E">
        <w:rPr>
          <w:rFonts w:ascii="Noto Sans" w:eastAsia="Times New Roman" w:hAnsi="Noto Sans" w:cs="Noto Sans"/>
          <w:bCs/>
          <w:sz w:val="20"/>
          <w:szCs w:val="20"/>
          <w:lang w:eastAsia="es-MX"/>
        </w:rPr>
        <w:t xml:space="preserve">El licitante deberá presentar Carta de apoyo de refacciones de Distribuidor del Equipo Médico de la partida en la que participe, donde debe de especificar el tiempo de entrega. </w:t>
      </w:r>
      <w:r w:rsidR="00477A6E" w:rsidRPr="00477A6E">
        <w:rPr>
          <w:rFonts w:ascii="Noto Sans" w:hAnsi="Noto Sans" w:cs="Noto Sans"/>
          <w:b/>
          <w:sz w:val="20"/>
          <w:szCs w:val="20"/>
        </w:rPr>
        <w:t>Anexo Número 23 (</w:t>
      </w:r>
      <w:r w:rsidR="00E91E56" w:rsidRPr="00477A6E">
        <w:rPr>
          <w:rFonts w:ascii="Noto Sans" w:hAnsi="Noto Sans" w:cs="Noto Sans"/>
          <w:b/>
          <w:sz w:val="20"/>
          <w:szCs w:val="20"/>
        </w:rPr>
        <w:t>veintitrés</w:t>
      </w:r>
      <w:r w:rsidR="00477A6E" w:rsidRPr="00477A6E">
        <w:rPr>
          <w:rFonts w:ascii="Noto Sans" w:hAnsi="Noto Sans" w:cs="Noto Sans"/>
          <w:b/>
          <w:sz w:val="20"/>
          <w:szCs w:val="20"/>
        </w:rPr>
        <w:t>).</w:t>
      </w:r>
    </w:p>
    <w:p w14:paraId="458B75A0" w14:textId="77777777" w:rsidR="000B3C4C" w:rsidRDefault="000B3C4C" w:rsidP="000B3C4C">
      <w:pPr>
        <w:pStyle w:val="Prrafodelista"/>
        <w:numPr>
          <w:ilvl w:val="0"/>
          <w:numId w:val="10"/>
        </w:numPr>
        <w:tabs>
          <w:tab w:val="num" w:pos="900"/>
        </w:tabs>
        <w:autoSpaceDE w:val="0"/>
        <w:autoSpaceDN w:val="0"/>
        <w:spacing w:after="0" w:line="240" w:lineRule="auto"/>
        <w:jc w:val="both"/>
        <w:rPr>
          <w:rFonts w:ascii="Noto Sans" w:hAnsi="Noto Sans" w:cs="Noto Sans"/>
          <w:b/>
          <w:bCs/>
          <w:sz w:val="20"/>
          <w:szCs w:val="20"/>
        </w:rPr>
      </w:pPr>
      <w:r w:rsidRPr="000B3C4C">
        <w:rPr>
          <w:rFonts w:ascii="Noto Sans" w:hAnsi="Noto Sans" w:cs="Noto Sans"/>
          <w:bCs/>
          <w:sz w:val="20"/>
          <w:szCs w:val="20"/>
        </w:rPr>
        <w:t xml:space="preserve">Curriculum de la empresa que demuestre la capacidad técnica del licitante, sea persona moral o persona física. </w:t>
      </w:r>
    </w:p>
    <w:p w14:paraId="47E2193C" w14:textId="77777777" w:rsidR="000B3C4C" w:rsidRPr="000B3C4C" w:rsidRDefault="000B3C4C" w:rsidP="000B3C4C">
      <w:pPr>
        <w:pStyle w:val="Sangra3detindependiente"/>
        <w:numPr>
          <w:ilvl w:val="0"/>
          <w:numId w:val="10"/>
        </w:numPr>
        <w:tabs>
          <w:tab w:val="num" w:pos="993"/>
        </w:tabs>
        <w:autoSpaceDE w:val="0"/>
        <w:autoSpaceDN w:val="0"/>
        <w:spacing w:after="0" w:line="240" w:lineRule="auto"/>
        <w:jc w:val="both"/>
        <w:rPr>
          <w:rFonts w:ascii="Noto Sans" w:hAnsi="Noto Sans" w:cs="Noto Sans"/>
          <w:bCs/>
          <w:sz w:val="20"/>
          <w:szCs w:val="20"/>
        </w:rPr>
      </w:pPr>
      <w:r w:rsidRPr="000B3C4C">
        <w:rPr>
          <w:rFonts w:ascii="Noto Sans" w:hAnsi="Noto Sans" w:cs="Noto Sans"/>
          <w:bCs/>
          <w:sz w:val="20"/>
          <w:szCs w:val="20"/>
        </w:rPr>
        <w:t xml:space="preserve">Deberá de presentar relación de contratos, facturas u órdenes de servicio, actas de entrega recepción, ejecutados en el último año relacionado con el servicio en los que participará, anexando fotocopia simple de la caratula de contrato, factura y de la orden de servicio. </w:t>
      </w:r>
    </w:p>
    <w:p w14:paraId="3DD02D31" w14:textId="122C6587" w:rsidR="000B3C4C" w:rsidRPr="000B3C4C" w:rsidRDefault="000B3C4C" w:rsidP="000B3C4C">
      <w:pPr>
        <w:pStyle w:val="Prrafodelista"/>
        <w:numPr>
          <w:ilvl w:val="0"/>
          <w:numId w:val="10"/>
        </w:numPr>
        <w:tabs>
          <w:tab w:val="num" w:pos="900"/>
        </w:tabs>
        <w:autoSpaceDE w:val="0"/>
        <w:autoSpaceDN w:val="0"/>
        <w:spacing w:after="0" w:line="240" w:lineRule="auto"/>
        <w:jc w:val="both"/>
        <w:rPr>
          <w:rFonts w:ascii="Noto Sans" w:hAnsi="Noto Sans" w:cs="Noto Sans"/>
          <w:bCs/>
          <w:sz w:val="20"/>
          <w:szCs w:val="20"/>
        </w:rPr>
      </w:pPr>
      <w:r w:rsidRPr="000B3C4C">
        <w:rPr>
          <w:rFonts w:ascii="Noto Sans" w:hAnsi="Noto Sans" w:cs="Noto Sans"/>
          <w:bCs/>
          <w:sz w:val="20"/>
          <w:szCs w:val="20"/>
        </w:rPr>
        <w:t xml:space="preserve">Relación y curriculum de cada uno de su personal técnico encargado de la supervisión con relación al servicio en los que participe. </w:t>
      </w:r>
    </w:p>
    <w:p w14:paraId="76628E15" w14:textId="77777777" w:rsidR="000B3C4C" w:rsidRPr="000B3C4C" w:rsidRDefault="000B3C4C" w:rsidP="000B3C4C">
      <w:pPr>
        <w:pStyle w:val="Sangra3detindependiente"/>
        <w:numPr>
          <w:ilvl w:val="0"/>
          <w:numId w:val="10"/>
        </w:numPr>
        <w:tabs>
          <w:tab w:val="num" w:pos="900"/>
        </w:tabs>
        <w:autoSpaceDE w:val="0"/>
        <w:autoSpaceDN w:val="0"/>
        <w:spacing w:after="0" w:line="240" w:lineRule="auto"/>
        <w:jc w:val="both"/>
        <w:rPr>
          <w:rFonts w:ascii="Noto Sans" w:hAnsi="Noto Sans" w:cs="Noto Sans"/>
          <w:b/>
          <w:bCs/>
          <w:sz w:val="20"/>
          <w:szCs w:val="20"/>
        </w:rPr>
      </w:pPr>
      <w:r w:rsidRPr="000B3C4C">
        <w:rPr>
          <w:rFonts w:ascii="Noto Sans" w:hAnsi="Noto Sans" w:cs="Noto Sans"/>
          <w:bCs/>
          <w:sz w:val="20"/>
          <w:szCs w:val="20"/>
        </w:rPr>
        <w:t xml:space="preserve">Los ingenieros responsables del servicio deberán presentar copia de la cedula profesional de las carreras afines a esta licitación de Ingeniería Mecánica Eléctrica, Ingeniero Biomédico, Ingeniería Mecatrónica, Ingeniería Electrónica, Ingeniero Industrial, Ingeniería Robótica e Ingeniero Químico, deberá presentar un mínimo de 2 ingenieros y demostrar que trabajan en la empresa que oferta. </w:t>
      </w:r>
    </w:p>
    <w:p w14:paraId="35BD51FA" w14:textId="69D7ED83" w:rsidR="00612E39" w:rsidRDefault="000B3C4C" w:rsidP="00612E39">
      <w:pPr>
        <w:pStyle w:val="Sangra3detindependiente"/>
        <w:numPr>
          <w:ilvl w:val="0"/>
          <w:numId w:val="10"/>
        </w:numPr>
        <w:tabs>
          <w:tab w:val="num" w:pos="900"/>
        </w:tabs>
        <w:autoSpaceDE w:val="0"/>
        <w:autoSpaceDN w:val="0"/>
        <w:spacing w:after="0" w:line="240" w:lineRule="auto"/>
        <w:jc w:val="both"/>
        <w:rPr>
          <w:rFonts w:ascii="Noto Sans" w:hAnsi="Noto Sans" w:cs="Noto Sans"/>
          <w:bCs/>
          <w:sz w:val="20"/>
          <w:szCs w:val="20"/>
        </w:rPr>
      </w:pPr>
      <w:r w:rsidRPr="00B450B4">
        <w:rPr>
          <w:rFonts w:ascii="Noto Sans" w:hAnsi="Noto Sans" w:cs="Noto Sans"/>
          <w:bCs/>
          <w:sz w:val="20"/>
          <w:szCs w:val="20"/>
        </w:rPr>
        <w:t xml:space="preserve">El “Proveedor” deberá presentar currículo de la empresa donde deberá de incluir todo lo que se solicita en la tabla de puntos y porcentajes de esta Licitación. </w:t>
      </w:r>
    </w:p>
    <w:p w14:paraId="3F648EE9" w14:textId="66764EA8" w:rsidR="00C153A2" w:rsidRPr="007C1EF7" w:rsidRDefault="00EE61B5" w:rsidP="00612E39">
      <w:pPr>
        <w:pStyle w:val="Sangra3detindependiente"/>
        <w:numPr>
          <w:ilvl w:val="0"/>
          <w:numId w:val="10"/>
        </w:numPr>
        <w:tabs>
          <w:tab w:val="num" w:pos="900"/>
        </w:tabs>
        <w:autoSpaceDE w:val="0"/>
        <w:autoSpaceDN w:val="0"/>
        <w:spacing w:after="0" w:line="240" w:lineRule="auto"/>
        <w:jc w:val="both"/>
        <w:rPr>
          <w:rFonts w:ascii="Noto Sans" w:hAnsi="Noto Sans" w:cs="Noto Sans"/>
          <w:bCs/>
          <w:sz w:val="20"/>
          <w:szCs w:val="20"/>
        </w:rPr>
      </w:pPr>
      <w:r w:rsidRPr="007C1EF7">
        <w:rPr>
          <w:rFonts w:ascii="Noto Sans" w:hAnsi="Noto Sans" w:cs="Noto Sans"/>
          <w:bCs/>
          <w:sz w:val="20"/>
          <w:szCs w:val="20"/>
        </w:rPr>
        <w:t>Deberá presentar acuse de asistencia de la fecha programada para la revisión y/o verificación que se realice de las pruebas de funcionalidad.</w:t>
      </w:r>
    </w:p>
    <w:p w14:paraId="0FCB443C" w14:textId="77777777" w:rsidR="00C153A2" w:rsidRPr="002C1A7A" w:rsidRDefault="00C153A2" w:rsidP="00612E39">
      <w:pPr>
        <w:ind w:left="720"/>
        <w:jc w:val="both"/>
        <w:rPr>
          <w:rFonts w:ascii="Noto Sans" w:hAnsi="Noto Sans" w:cs="Noto Sans"/>
          <w:bCs/>
          <w:sz w:val="20"/>
          <w:szCs w:val="20"/>
        </w:rPr>
      </w:pPr>
    </w:p>
    <w:p w14:paraId="33342DF3" w14:textId="77777777" w:rsidR="007C1EF7" w:rsidRDefault="007C1EF7" w:rsidP="002C1A7A">
      <w:pPr>
        <w:rPr>
          <w:rFonts w:ascii="Noto Sans" w:eastAsia="Times New Roman" w:hAnsi="Noto Sans" w:cs="Noto Sans"/>
          <w:b/>
          <w:bCs/>
          <w:sz w:val="20"/>
          <w:szCs w:val="20"/>
          <w:lang w:eastAsia="es-MX"/>
        </w:rPr>
      </w:pPr>
    </w:p>
    <w:p w14:paraId="08E713EC"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9.2.- PROPUESTA ECONÓMICA:</w:t>
      </w:r>
    </w:p>
    <w:p w14:paraId="23F40374" w14:textId="77777777" w:rsidR="002C1A7A" w:rsidRPr="002C1A7A" w:rsidRDefault="002C1A7A" w:rsidP="002C1A7A">
      <w:pPr>
        <w:rPr>
          <w:rFonts w:ascii="Noto Sans" w:hAnsi="Noto Sans" w:cs="Noto Sans"/>
          <w:b/>
          <w:sz w:val="20"/>
          <w:szCs w:val="20"/>
        </w:rPr>
      </w:pPr>
    </w:p>
    <w:p w14:paraId="63352DE3" w14:textId="5E0644D0" w:rsidR="002C1A7A" w:rsidRPr="002C1A7A" w:rsidRDefault="002C1A7A" w:rsidP="0018452F">
      <w:pPr>
        <w:jc w:val="both"/>
        <w:rPr>
          <w:rFonts w:ascii="Noto Sans" w:hAnsi="Noto Sans" w:cs="Noto Sans"/>
          <w:b/>
          <w:i/>
          <w:sz w:val="20"/>
          <w:szCs w:val="20"/>
          <w:u w:val="single"/>
        </w:rPr>
      </w:pPr>
      <w:r w:rsidRPr="002C1A7A">
        <w:rPr>
          <w:rFonts w:ascii="Noto Sans" w:hAnsi="Noto Sans" w:cs="Noto Sans"/>
          <w:sz w:val="20"/>
          <w:szCs w:val="20"/>
        </w:rPr>
        <w:t>La propuesta económica, deberá contener la cotización de los servicios ofertados, indicando la partida, renglón,</w:t>
      </w:r>
      <w:r w:rsidR="00956911">
        <w:rPr>
          <w:rFonts w:ascii="Noto Sans" w:hAnsi="Noto Sans" w:cs="Noto Sans"/>
          <w:sz w:val="20"/>
          <w:szCs w:val="20"/>
        </w:rPr>
        <w:t xml:space="preserve"> </w:t>
      </w:r>
      <w:r w:rsidRPr="002C1A7A">
        <w:rPr>
          <w:rFonts w:ascii="Noto Sans" w:hAnsi="Noto Sans" w:cs="Noto Sans"/>
          <w:sz w:val="20"/>
          <w:szCs w:val="20"/>
        </w:rPr>
        <w:t>descripción,</w:t>
      </w:r>
      <w:r w:rsidR="00956911">
        <w:rPr>
          <w:rFonts w:ascii="Noto Sans" w:hAnsi="Noto Sans" w:cs="Noto Sans"/>
          <w:sz w:val="20"/>
          <w:szCs w:val="20"/>
        </w:rPr>
        <w:t xml:space="preserve"> unidad, </w:t>
      </w:r>
      <w:r w:rsidRPr="002C1A7A">
        <w:rPr>
          <w:rFonts w:ascii="Noto Sans" w:hAnsi="Noto Sans" w:cs="Noto Sans"/>
          <w:sz w:val="20"/>
          <w:szCs w:val="20"/>
        </w:rPr>
        <w:t xml:space="preserve">marca, presentación, </w:t>
      </w:r>
      <w:r w:rsidR="00956911">
        <w:rPr>
          <w:rFonts w:ascii="Noto Sans" w:hAnsi="Noto Sans" w:cs="Noto Sans"/>
          <w:sz w:val="20"/>
          <w:szCs w:val="20"/>
        </w:rPr>
        <w:t>p</w:t>
      </w:r>
      <w:r w:rsidRPr="002C1A7A">
        <w:rPr>
          <w:rFonts w:ascii="Noto Sans" w:hAnsi="Noto Sans" w:cs="Noto Sans"/>
          <w:sz w:val="20"/>
          <w:szCs w:val="20"/>
        </w:rPr>
        <w:t xml:space="preserve">recio unitario, importe mínimo, importe máximo, por artículo; subtotales de la partida y los importes mínimos y máximos del total de los artículos ofertados incluidos en la partida, desglosando los impuestos que así le correspondan,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10</w:t>
      </w:r>
      <w:r w:rsidRPr="002C1A7A">
        <w:rPr>
          <w:rFonts w:ascii="Noto Sans" w:hAnsi="Noto Sans" w:cs="Noto Sans"/>
          <w:b/>
          <w:bCs/>
          <w:sz w:val="20"/>
          <w:szCs w:val="20"/>
        </w:rPr>
        <w:t xml:space="preserve"> (d</w:t>
      </w:r>
      <w:r w:rsidR="00DF6EB7">
        <w:rPr>
          <w:rFonts w:ascii="Noto Sans" w:hAnsi="Noto Sans" w:cs="Noto Sans"/>
          <w:b/>
          <w:bCs/>
          <w:sz w:val="20"/>
          <w:szCs w:val="20"/>
        </w:rPr>
        <w:t>iez</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w:t>
      </w:r>
    </w:p>
    <w:p w14:paraId="0A2E58E0" w14:textId="77777777" w:rsidR="002C1A7A" w:rsidRPr="002C1A7A" w:rsidRDefault="002C1A7A" w:rsidP="002C1A7A">
      <w:pPr>
        <w:rPr>
          <w:rFonts w:ascii="Noto Sans" w:hAnsi="Noto Sans" w:cs="Noto Sans"/>
          <w:sz w:val="20"/>
          <w:szCs w:val="20"/>
        </w:rPr>
      </w:pPr>
    </w:p>
    <w:p w14:paraId="2F144312" w14:textId="6411644F" w:rsidR="002C1A7A" w:rsidRPr="002C1A7A" w:rsidRDefault="005557E3" w:rsidP="007C48D1">
      <w:pPr>
        <w:jc w:val="both"/>
        <w:rPr>
          <w:rFonts w:ascii="Noto Sans" w:hAnsi="Noto Sans" w:cs="Noto Sans"/>
          <w:sz w:val="20"/>
          <w:szCs w:val="20"/>
        </w:rPr>
      </w:pPr>
      <w:r>
        <w:rPr>
          <w:rFonts w:ascii="Noto Sans" w:hAnsi="Noto Sans" w:cs="Noto Sans"/>
          <w:sz w:val="20"/>
          <w:szCs w:val="20"/>
        </w:rPr>
        <w:t>Los licit</w:t>
      </w:r>
      <w:r w:rsidR="002C1A7A" w:rsidRPr="002C1A7A">
        <w:rPr>
          <w:rFonts w:ascii="Noto Sans" w:hAnsi="Noto Sans" w:cs="Noto Sans"/>
          <w:sz w:val="20"/>
          <w:szCs w:val="20"/>
        </w:rPr>
        <w:t>antes deberán cotizar los servicios a precios fijos durante la vigencia del contrato.</w:t>
      </w:r>
    </w:p>
    <w:p w14:paraId="375DDE22" w14:textId="77777777" w:rsidR="002C1A7A" w:rsidRPr="002C1A7A" w:rsidRDefault="002C1A7A" w:rsidP="007C48D1">
      <w:pPr>
        <w:jc w:val="both"/>
        <w:rPr>
          <w:rFonts w:ascii="Noto Sans" w:hAnsi="Noto Sans" w:cs="Noto Sans"/>
          <w:sz w:val="20"/>
          <w:szCs w:val="20"/>
        </w:rPr>
      </w:pPr>
    </w:p>
    <w:p w14:paraId="271F9AF7"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cotizaciones deberán elaborarse a 2 (dos) decimales.</w:t>
      </w:r>
    </w:p>
    <w:p w14:paraId="0288BCB1" w14:textId="77777777" w:rsidR="002C1A7A" w:rsidRPr="002C1A7A" w:rsidRDefault="002C1A7A" w:rsidP="007C48D1">
      <w:pPr>
        <w:jc w:val="both"/>
        <w:rPr>
          <w:rFonts w:ascii="Noto Sans" w:hAnsi="Noto Sans" w:cs="Noto Sans"/>
          <w:sz w:val="20"/>
          <w:szCs w:val="20"/>
        </w:rPr>
      </w:pPr>
    </w:p>
    <w:p w14:paraId="52BB864D" w14:textId="2E516285"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deberá adjuntar a su proposición económica en una hoja de cálculo (Excel)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 xml:space="preserve">10 </w:t>
      </w:r>
      <w:r w:rsidRPr="002C1A7A">
        <w:rPr>
          <w:rFonts w:ascii="Noto Sans" w:hAnsi="Noto Sans" w:cs="Noto Sans"/>
          <w:b/>
          <w:bCs/>
          <w:sz w:val="20"/>
          <w:szCs w:val="20"/>
        </w:rPr>
        <w:t>(d</w:t>
      </w:r>
      <w:r w:rsidR="00DF6EB7">
        <w:rPr>
          <w:rFonts w:ascii="Noto Sans" w:hAnsi="Noto Sans" w:cs="Noto Sans"/>
          <w:b/>
          <w:bCs/>
          <w:sz w:val="20"/>
          <w:szCs w:val="20"/>
        </w:rPr>
        <w:t>iez)</w:t>
      </w:r>
      <w:r w:rsidRPr="002C1A7A">
        <w:rPr>
          <w:rFonts w:ascii="Noto Sans" w:hAnsi="Noto Sans" w:cs="Noto Sans"/>
          <w:sz w:val="20"/>
          <w:szCs w:val="20"/>
        </w:rPr>
        <w:t xml:space="preserve"> el cual forma parte de la presente convocatoria</w:t>
      </w:r>
    </w:p>
    <w:p w14:paraId="6119270F" w14:textId="77777777" w:rsidR="00DF6EB7" w:rsidRDefault="00DF6EB7" w:rsidP="007C48D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tblGrid>
      <w:tr w:rsidR="00DF6EB7" w:rsidRPr="00DF6EB7" w14:paraId="01E984BD" w14:textId="77777777" w:rsidTr="00E31BA1">
        <w:tc>
          <w:tcPr>
            <w:tcW w:w="1368" w:type="dxa"/>
            <w:shd w:val="clear" w:color="auto" w:fill="000000"/>
          </w:tcPr>
          <w:p w14:paraId="16CE85CC" w14:textId="77777777" w:rsidR="00DF6EB7" w:rsidRPr="00DF6EB7" w:rsidRDefault="00DF6EB7" w:rsidP="00E31BA1">
            <w:pPr>
              <w:jc w:val="both"/>
              <w:rPr>
                <w:rFonts w:ascii="Noto Sans" w:hAnsi="Noto Sans" w:cs="Noto Sans"/>
                <w:sz w:val="20"/>
                <w:szCs w:val="20"/>
                <w:lang w:eastAsia="es-ES"/>
              </w:rPr>
            </w:pPr>
            <w:r w:rsidRPr="00DF6EB7">
              <w:rPr>
                <w:rFonts w:ascii="Noto Sans" w:hAnsi="Noto Sans" w:cs="Noto Sans"/>
                <w:sz w:val="20"/>
                <w:szCs w:val="20"/>
                <w:lang w:eastAsia="es-ES"/>
              </w:rPr>
              <w:t>PARTIDA</w:t>
            </w:r>
          </w:p>
        </w:tc>
        <w:tc>
          <w:tcPr>
            <w:tcW w:w="1980" w:type="dxa"/>
            <w:shd w:val="clear" w:color="auto" w:fill="auto"/>
          </w:tcPr>
          <w:p w14:paraId="0BEF99BC" w14:textId="77777777" w:rsidR="00DF6EB7" w:rsidRPr="00DF6EB7" w:rsidRDefault="00DF6EB7" w:rsidP="00E31BA1">
            <w:pPr>
              <w:jc w:val="both"/>
              <w:rPr>
                <w:rFonts w:ascii="Noto Sans" w:hAnsi="Noto Sans" w:cs="Noto Sans"/>
                <w:sz w:val="20"/>
                <w:szCs w:val="20"/>
                <w:lang w:eastAsia="es-ES"/>
              </w:rPr>
            </w:pPr>
          </w:p>
        </w:tc>
      </w:tr>
    </w:tbl>
    <w:p w14:paraId="1CFC517A" w14:textId="77777777" w:rsidR="00DF6EB7" w:rsidRPr="00DF6EB7" w:rsidRDefault="00DF6EB7" w:rsidP="007C48D1">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3984"/>
        <w:gridCol w:w="1932"/>
        <w:gridCol w:w="2131"/>
      </w:tblGrid>
      <w:tr w:rsidR="00DF6EB7" w:rsidRPr="00DF6EB7" w14:paraId="5D5083A8" w14:textId="77777777" w:rsidTr="00E31BA1">
        <w:tc>
          <w:tcPr>
            <w:tcW w:w="556" w:type="pct"/>
            <w:shd w:val="clear" w:color="auto" w:fill="auto"/>
          </w:tcPr>
          <w:p w14:paraId="4E50A79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RENG.</w:t>
            </w:r>
          </w:p>
        </w:tc>
        <w:tc>
          <w:tcPr>
            <w:tcW w:w="2200" w:type="pct"/>
            <w:shd w:val="clear" w:color="auto" w:fill="auto"/>
          </w:tcPr>
          <w:p w14:paraId="073A9A49"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DESCRIPCION</w:t>
            </w:r>
          </w:p>
        </w:tc>
        <w:tc>
          <w:tcPr>
            <w:tcW w:w="1067" w:type="pct"/>
            <w:shd w:val="clear" w:color="auto" w:fill="auto"/>
          </w:tcPr>
          <w:p w14:paraId="6E3DA61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UNIDAD</w:t>
            </w:r>
          </w:p>
        </w:tc>
        <w:tc>
          <w:tcPr>
            <w:tcW w:w="1177" w:type="pct"/>
            <w:shd w:val="clear" w:color="auto" w:fill="auto"/>
          </w:tcPr>
          <w:p w14:paraId="4E1A2D81"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PRECIO UNITARIO</w:t>
            </w:r>
          </w:p>
        </w:tc>
      </w:tr>
      <w:tr w:rsidR="00DF6EB7" w:rsidRPr="00DF6EB7" w14:paraId="7D9E1396" w14:textId="77777777" w:rsidTr="00E31BA1">
        <w:tc>
          <w:tcPr>
            <w:tcW w:w="556" w:type="pct"/>
            <w:tcBorders>
              <w:bottom w:val="single" w:sz="4" w:space="0" w:color="auto"/>
            </w:tcBorders>
            <w:shd w:val="clear" w:color="auto" w:fill="auto"/>
          </w:tcPr>
          <w:p w14:paraId="74D79D0B" w14:textId="77777777" w:rsidR="00DF6EB7" w:rsidRPr="00DF6EB7" w:rsidRDefault="00DF6EB7" w:rsidP="00E31BA1">
            <w:pPr>
              <w:jc w:val="both"/>
              <w:rPr>
                <w:rFonts w:ascii="Noto Sans" w:hAnsi="Noto Sans" w:cs="Noto Sans"/>
                <w:b/>
                <w:sz w:val="20"/>
                <w:szCs w:val="20"/>
                <w:lang w:eastAsia="es-ES"/>
              </w:rPr>
            </w:pPr>
          </w:p>
        </w:tc>
        <w:tc>
          <w:tcPr>
            <w:tcW w:w="2200" w:type="pct"/>
            <w:tcBorders>
              <w:bottom w:val="single" w:sz="4" w:space="0" w:color="auto"/>
            </w:tcBorders>
            <w:shd w:val="clear" w:color="auto" w:fill="auto"/>
          </w:tcPr>
          <w:p w14:paraId="0EB0A71C" w14:textId="77777777" w:rsidR="00DF6EB7" w:rsidRPr="00DF6EB7" w:rsidRDefault="00DF6EB7" w:rsidP="00E31BA1">
            <w:pPr>
              <w:jc w:val="both"/>
              <w:rPr>
                <w:rFonts w:ascii="Noto Sans" w:hAnsi="Noto Sans" w:cs="Noto Sans"/>
                <w:b/>
                <w:sz w:val="20"/>
                <w:szCs w:val="20"/>
                <w:lang w:eastAsia="es-ES"/>
              </w:rPr>
            </w:pPr>
          </w:p>
        </w:tc>
        <w:tc>
          <w:tcPr>
            <w:tcW w:w="1067" w:type="pct"/>
            <w:shd w:val="clear" w:color="auto" w:fill="auto"/>
          </w:tcPr>
          <w:p w14:paraId="2A07973E" w14:textId="77777777" w:rsidR="00DF6EB7" w:rsidRPr="00DF6EB7" w:rsidRDefault="00DF6EB7" w:rsidP="00E31BA1">
            <w:pPr>
              <w:jc w:val="both"/>
              <w:rPr>
                <w:rFonts w:ascii="Noto Sans" w:hAnsi="Noto Sans" w:cs="Noto Sans"/>
                <w:b/>
                <w:sz w:val="20"/>
                <w:szCs w:val="20"/>
                <w:lang w:eastAsia="es-ES"/>
              </w:rPr>
            </w:pPr>
          </w:p>
        </w:tc>
        <w:tc>
          <w:tcPr>
            <w:tcW w:w="1177" w:type="pct"/>
            <w:shd w:val="clear" w:color="auto" w:fill="auto"/>
          </w:tcPr>
          <w:p w14:paraId="0041F69A" w14:textId="77777777" w:rsidR="00DF6EB7" w:rsidRPr="00DF6EB7" w:rsidRDefault="00DF6EB7" w:rsidP="00E31BA1">
            <w:pPr>
              <w:jc w:val="both"/>
              <w:rPr>
                <w:rFonts w:ascii="Noto Sans" w:hAnsi="Noto Sans" w:cs="Noto Sans"/>
                <w:b/>
                <w:sz w:val="20"/>
                <w:szCs w:val="20"/>
                <w:lang w:eastAsia="es-ES"/>
              </w:rPr>
            </w:pPr>
          </w:p>
        </w:tc>
      </w:tr>
      <w:tr w:rsidR="00DF6EB7" w:rsidRPr="00DF6EB7" w14:paraId="51D1DD30" w14:textId="77777777" w:rsidTr="00E31BA1">
        <w:tc>
          <w:tcPr>
            <w:tcW w:w="556" w:type="pct"/>
            <w:tcBorders>
              <w:top w:val="single" w:sz="4" w:space="0" w:color="auto"/>
              <w:left w:val="nil"/>
              <w:bottom w:val="nil"/>
              <w:right w:val="nil"/>
            </w:tcBorders>
            <w:shd w:val="clear" w:color="auto" w:fill="auto"/>
          </w:tcPr>
          <w:p w14:paraId="346250B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single" w:sz="4" w:space="0" w:color="auto"/>
              <w:left w:val="nil"/>
              <w:bottom w:val="nil"/>
              <w:right w:val="nil"/>
            </w:tcBorders>
            <w:shd w:val="clear" w:color="auto" w:fill="auto"/>
          </w:tcPr>
          <w:p w14:paraId="3ABE4714"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30B9AD9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SUBTOTAL</w:t>
            </w:r>
          </w:p>
        </w:tc>
        <w:tc>
          <w:tcPr>
            <w:tcW w:w="1177" w:type="pct"/>
            <w:shd w:val="clear" w:color="auto" w:fill="auto"/>
          </w:tcPr>
          <w:p w14:paraId="5E46810E" w14:textId="77777777" w:rsidR="00DF6EB7" w:rsidRPr="00DF6EB7" w:rsidRDefault="00DF6EB7" w:rsidP="00E31BA1">
            <w:pPr>
              <w:jc w:val="both"/>
              <w:rPr>
                <w:rFonts w:ascii="Noto Sans" w:hAnsi="Noto Sans" w:cs="Noto Sans"/>
                <w:b/>
                <w:sz w:val="20"/>
                <w:szCs w:val="20"/>
                <w:lang w:eastAsia="es-ES"/>
              </w:rPr>
            </w:pPr>
          </w:p>
        </w:tc>
      </w:tr>
      <w:tr w:rsidR="00DF6EB7" w:rsidRPr="00DF6EB7" w14:paraId="1CA57582" w14:textId="77777777" w:rsidTr="00E31BA1">
        <w:tc>
          <w:tcPr>
            <w:tcW w:w="556" w:type="pct"/>
            <w:tcBorders>
              <w:top w:val="nil"/>
              <w:left w:val="nil"/>
              <w:bottom w:val="nil"/>
              <w:right w:val="nil"/>
            </w:tcBorders>
            <w:shd w:val="clear" w:color="auto" w:fill="auto"/>
          </w:tcPr>
          <w:p w14:paraId="7B1F51E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7B94FD9A"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1DD1E745"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I.V.A.</w:t>
            </w:r>
          </w:p>
        </w:tc>
        <w:tc>
          <w:tcPr>
            <w:tcW w:w="1177" w:type="pct"/>
            <w:shd w:val="clear" w:color="auto" w:fill="auto"/>
          </w:tcPr>
          <w:p w14:paraId="18A21251" w14:textId="77777777" w:rsidR="00DF6EB7" w:rsidRPr="00DF6EB7" w:rsidRDefault="00DF6EB7" w:rsidP="00E31BA1">
            <w:pPr>
              <w:jc w:val="both"/>
              <w:rPr>
                <w:rFonts w:ascii="Noto Sans" w:hAnsi="Noto Sans" w:cs="Noto Sans"/>
                <w:b/>
                <w:sz w:val="20"/>
                <w:szCs w:val="20"/>
                <w:lang w:eastAsia="es-ES"/>
              </w:rPr>
            </w:pPr>
          </w:p>
        </w:tc>
      </w:tr>
      <w:tr w:rsidR="00DF6EB7" w:rsidRPr="00DF6EB7" w14:paraId="1F7C2E22" w14:textId="77777777" w:rsidTr="00E31BA1">
        <w:tc>
          <w:tcPr>
            <w:tcW w:w="556" w:type="pct"/>
            <w:tcBorders>
              <w:top w:val="nil"/>
              <w:left w:val="nil"/>
              <w:bottom w:val="nil"/>
              <w:right w:val="nil"/>
            </w:tcBorders>
            <w:shd w:val="clear" w:color="auto" w:fill="auto"/>
          </w:tcPr>
          <w:p w14:paraId="1299CC07"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3134ED2E"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567BBFD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TOTAL</w:t>
            </w:r>
          </w:p>
        </w:tc>
        <w:tc>
          <w:tcPr>
            <w:tcW w:w="1177" w:type="pct"/>
            <w:shd w:val="clear" w:color="auto" w:fill="auto"/>
          </w:tcPr>
          <w:p w14:paraId="647CB6C2" w14:textId="77777777" w:rsidR="00DF6EB7" w:rsidRPr="00DF6EB7" w:rsidRDefault="00DF6EB7" w:rsidP="00E31BA1">
            <w:pPr>
              <w:jc w:val="both"/>
              <w:rPr>
                <w:rFonts w:ascii="Noto Sans" w:hAnsi="Noto Sans" w:cs="Noto Sans"/>
                <w:b/>
                <w:sz w:val="20"/>
                <w:szCs w:val="20"/>
                <w:lang w:eastAsia="es-ES"/>
              </w:rPr>
            </w:pPr>
          </w:p>
        </w:tc>
      </w:tr>
    </w:tbl>
    <w:p w14:paraId="7F1C140F" w14:textId="77777777" w:rsidR="002C1A7A" w:rsidRPr="002C1A7A" w:rsidRDefault="002C1A7A" w:rsidP="007C48D1">
      <w:pPr>
        <w:jc w:val="both"/>
        <w:rPr>
          <w:rFonts w:ascii="Noto Sans" w:hAnsi="Noto Sans" w:cs="Noto Sans"/>
          <w:sz w:val="20"/>
          <w:szCs w:val="20"/>
        </w:rPr>
      </w:pPr>
    </w:p>
    <w:p w14:paraId="733A7D5B" w14:textId="27D3BC5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Estas columnas deberán ser llenadas en estricto apego al contenido de su propuesta económica </w:t>
      </w:r>
      <w:r w:rsidRPr="002C1A7A">
        <w:rPr>
          <w:rFonts w:ascii="Noto Sans" w:hAnsi="Noto Sans" w:cs="Noto Sans"/>
          <w:b/>
          <w:sz w:val="20"/>
          <w:szCs w:val="20"/>
        </w:rPr>
        <w:t xml:space="preserve">Anexo No. </w:t>
      </w:r>
      <w:r w:rsidR="00DF6EB7">
        <w:rPr>
          <w:rFonts w:ascii="Noto Sans" w:hAnsi="Noto Sans" w:cs="Noto Sans"/>
          <w:b/>
          <w:sz w:val="20"/>
          <w:szCs w:val="20"/>
        </w:rPr>
        <w:t>10</w:t>
      </w:r>
      <w:r w:rsidRPr="002C1A7A">
        <w:rPr>
          <w:rFonts w:ascii="Noto Sans" w:hAnsi="Noto Sans" w:cs="Noto Sans"/>
          <w:b/>
          <w:sz w:val="20"/>
          <w:szCs w:val="20"/>
        </w:rPr>
        <w:t xml:space="preserve"> (d</w:t>
      </w:r>
      <w:r w:rsidR="00DF6EB7">
        <w:rPr>
          <w:rFonts w:ascii="Noto Sans" w:hAnsi="Noto Sans" w:cs="Noto Sans"/>
          <w:b/>
          <w:sz w:val="20"/>
          <w:szCs w:val="20"/>
        </w:rPr>
        <w:t>iez</w:t>
      </w:r>
      <w:r w:rsidRPr="002C1A7A">
        <w:rPr>
          <w:rFonts w:ascii="Noto Sans" w:hAnsi="Noto Sans" w:cs="Noto Sans"/>
          <w:b/>
          <w:sz w:val="20"/>
          <w:szCs w:val="20"/>
        </w:rPr>
        <w:t>)</w:t>
      </w:r>
      <w:r w:rsidRPr="002C1A7A">
        <w:rPr>
          <w:rFonts w:ascii="Noto Sans" w:hAnsi="Noto Sans" w:cs="Noto Sans"/>
          <w:sz w:val="20"/>
          <w:szCs w:val="20"/>
        </w:rPr>
        <w:t xml:space="preserve"> de esta convocatoria; verificando que su totalización coincida con el monto de su propuesta presentada.</w:t>
      </w:r>
    </w:p>
    <w:p w14:paraId="25E7FA48" w14:textId="77777777" w:rsidR="002C1A7A" w:rsidRDefault="002C1A7A" w:rsidP="007C48D1">
      <w:pPr>
        <w:jc w:val="both"/>
        <w:rPr>
          <w:rFonts w:ascii="Noto Sans" w:hAnsi="Noto Sans" w:cs="Noto Sans"/>
          <w:sz w:val="20"/>
          <w:szCs w:val="20"/>
        </w:rPr>
      </w:pPr>
    </w:p>
    <w:p w14:paraId="4C0A5529" w14:textId="71702E38" w:rsidR="00DF6EB7" w:rsidRPr="00DF6EB7" w:rsidRDefault="00DF6EB7" w:rsidP="00DF6EB7">
      <w:pPr>
        <w:jc w:val="both"/>
        <w:rPr>
          <w:rFonts w:ascii="Noto Sans" w:hAnsi="Noto Sans" w:cs="Noto Sans"/>
          <w:b/>
          <w:sz w:val="20"/>
          <w:szCs w:val="20"/>
        </w:rPr>
      </w:pPr>
      <w:r w:rsidRPr="00DF6EB7">
        <w:rPr>
          <w:rFonts w:ascii="Noto Sans" w:hAnsi="Noto Sans" w:cs="Noto Sans"/>
          <w:sz w:val="20"/>
          <w:szCs w:val="20"/>
        </w:rPr>
        <w:t xml:space="preserve">En el supuesto que el licitante concurse por el sistema de compras gubernamentales CompraNet, invariablemente deberá presentar su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en formato .PDF y debidamente firmada por su representante legal, toda vez que esta propuesta sirve para evaluar las condiciones económicas y evaluar que las características que cotiza en su proposición técnica concuerde con lo plasmado en su proposición económica. La no presentación de la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será causal de descalificación tal y como se señala en el numeral </w:t>
      </w:r>
      <w:r w:rsidRPr="00DF6EB7">
        <w:rPr>
          <w:rFonts w:ascii="Noto Sans" w:hAnsi="Noto Sans" w:cs="Noto Sans"/>
          <w:b/>
          <w:sz w:val="20"/>
          <w:szCs w:val="20"/>
        </w:rPr>
        <w:t xml:space="preserve">3.- CAUSALES DE DESCALIFICACION, específicamente en el inciso </w:t>
      </w:r>
      <w:r w:rsidR="00CE660F">
        <w:rPr>
          <w:rFonts w:ascii="Noto Sans" w:hAnsi="Noto Sans" w:cs="Noto Sans"/>
          <w:b/>
          <w:sz w:val="20"/>
          <w:szCs w:val="20"/>
        </w:rPr>
        <w:t>H</w:t>
      </w:r>
      <w:r w:rsidRPr="00DF6EB7">
        <w:rPr>
          <w:rFonts w:ascii="Noto Sans" w:hAnsi="Noto Sans" w:cs="Noto Sans"/>
          <w:b/>
          <w:sz w:val="20"/>
          <w:szCs w:val="20"/>
        </w:rPr>
        <w:t>).</w:t>
      </w:r>
    </w:p>
    <w:p w14:paraId="27B45414" w14:textId="77777777" w:rsidR="00DF6EB7" w:rsidRPr="002C1A7A" w:rsidRDefault="00DF6EB7" w:rsidP="007C48D1">
      <w:pPr>
        <w:jc w:val="both"/>
        <w:rPr>
          <w:rFonts w:ascii="Noto Sans" w:hAnsi="Noto Sans" w:cs="Noto Sans"/>
          <w:sz w:val="20"/>
          <w:szCs w:val="20"/>
        </w:rPr>
      </w:pPr>
    </w:p>
    <w:p w14:paraId="4F795720" w14:textId="749E3F19" w:rsidR="002C1A7A" w:rsidRPr="002C1A7A" w:rsidRDefault="002C1A7A" w:rsidP="007C48D1">
      <w:pPr>
        <w:jc w:val="both"/>
        <w:rPr>
          <w:rFonts w:ascii="Noto Sans" w:hAnsi="Noto Sans" w:cs="Noto Sans"/>
          <w:color w:val="000000"/>
          <w:sz w:val="20"/>
          <w:szCs w:val="20"/>
        </w:rPr>
      </w:pPr>
      <w:r w:rsidRPr="002C1A7A">
        <w:rPr>
          <w:rFonts w:ascii="Noto Sans" w:hAnsi="Noto Sans" w:cs="Noto Sans"/>
          <w:color w:val="000000"/>
          <w:sz w:val="20"/>
          <w:szCs w:val="20"/>
        </w:rPr>
        <w:t xml:space="preserve">Las proposiciones desechadas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color w:val="000000"/>
          <w:sz w:val="20"/>
          <w:szCs w:val="20"/>
        </w:rPr>
        <w:t xml:space="preserve">,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 conformidad a lo establecido  el artículo </w:t>
      </w:r>
      <w:r w:rsidRPr="002C1A7A">
        <w:rPr>
          <w:rFonts w:ascii="Noto Sans" w:hAnsi="Noto Sans" w:cs="Noto Sans"/>
          <w:b/>
          <w:color w:val="000000"/>
          <w:sz w:val="20"/>
          <w:szCs w:val="20"/>
        </w:rPr>
        <w:t>56</w:t>
      </w:r>
      <w:r w:rsidRPr="002C1A7A">
        <w:rPr>
          <w:rFonts w:ascii="Noto Sans" w:hAnsi="Noto Sans" w:cs="Noto Sans"/>
          <w:color w:val="000000"/>
          <w:sz w:val="20"/>
          <w:szCs w:val="20"/>
        </w:rPr>
        <w:t xml:space="preserve"> de la Ley de Adquisiciones, Arrendamientos y Servicios del Sector Público y </w:t>
      </w:r>
      <w:r w:rsidRPr="002C1A7A">
        <w:rPr>
          <w:rFonts w:ascii="Noto Sans" w:hAnsi="Noto Sans" w:cs="Noto Sans"/>
          <w:b/>
          <w:color w:val="000000"/>
          <w:sz w:val="20"/>
          <w:szCs w:val="20"/>
        </w:rPr>
        <w:t>104</w:t>
      </w:r>
      <w:r w:rsidRPr="002C1A7A">
        <w:rPr>
          <w:rFonts w:ascii="Noto Sans" w:hAnsi="Noto Sans" w:cs="Noto Sans"/>
          <w:color w:val="000000"/>
          <w:sz w:val="20"/>
          <w:szCs w:val="20"/>
        </w:rPr>
        <w:t xml:space="preserve"> de su Reglamento.</w:t>
      </w:r>
    </w:p>
    <w:p w14:paraId="7D103E96" w14:textId="77777777" w:rsidR="002C1A7A" w:rsidRPr="002C1A7A" w:rsidRDefault="002C1A7A" w:rsidP="007C48D1">
      <w:pPr>
        <w:jc w:val="both"/>
        <w:rPr>
          <w:rFonts w:ascii="Noto Sans" w:hAnsi="Noto Sans" w:cs="Noto Sans"/>
          <w:color w:val="000000"/>
          <w:sz w:val="20"/>
          <w:szCs w:val="20"/>
        </w:rPr>
      </w:pPr>
    </w:p>
    <w:p w14:paraId="733E0A22"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9.3.- DOCUMENTACIÓN COMPLEMENTARIA:</w:t>
      </w:r>
    </w:p>
    <w:p w14:paraId="2E17AE1E"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 xml:space="preserve"> </w:t>
      </w:r>
    </w:p>
    <w:p w14:paraId="5D7F80CD" w14:textId="6970B059" w:rsidR="002C1A7A" w:rsidRPr="002C1A7A" w:rsidRDefault="002C1A7A" w:rsidP="007C48D1">
      <w:pPr>
        <w:jc w:val="both"/>
        <w:rPr>
          <w:rFonts w:ascii="Noto Sans" w:hAnsi="Noto Sans" w:cs="Noto Sans"/>
          <w:b/>
          <w:bCs/>
          <w:sz w:val="20"/>
          <w:szCs w:val="20"/>
          <w:lang w:eastAsia="es-ES"/>
        </w:rPr>
      </w:pPr>
      <w:r w:rsidRPr="002C1A7A">
        <w:rPr>
          <w:rFonts w:ascii="Noto Sans" w:hAnsi="Noto Sans" w:cs="Noto Sans"/>
          <w:sz w:val="20"/>
          <w:szCs w:val="20"/>
        </w:rPr>
        <w:t xml:space="preserve"> </w:t>
      </w:r>
      <w:r w:rsidRPr="002C1A7A">
        <w:rPr>
          <w:rFonts w:ascii="Noto Sans" w:hAnsi="Noto Sans" w:cs="Noto Sans"/>
          <w:sz w:val="20"/>
          <w:szCs w:val="20"/>
          <w:lang w:eastAsia="es-ES"/>
        </w:rPr>
        <w:t xml:space="preserve">La documentación complementaria que deberá presentar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eastAsia="es-ES"/>
        </w:rPr>
        <w:t xml:space="preserve"> ya sea, según su elección, dentro de las proposiciones técnica y económica, es la siguiente:</w:t>
      </w:r>
      <w:r w:rsidRPr="002C1A7A">
        <w:rPr>
          <w:rFonts w:ascii="Noto Sans" w:hAnsi="Noto Sans" w:cs="Noto Sans"/>
          <w:b/>
          <w:bCs/>
          <w:sz w:val="20"/>
          <w:szCs w:val="20"/>
          <w:lang w:eastAsia="es-ES"/>
        </w:rPr>
        <w:cr/>
      </w:r>
    </w:p>
    <w:p w14:paraId="7F7D1262" w14:textId="77777777" w:rsidR="002C1A7A" w:rsidRPr="002C1A7A" w:rsidRDefault="002C1A7A" w:rsidP="007C48D1">
      <w:pPr>
        <w:jc w:val="both"/>
        <w:rPr>
          <w:rFonts w:ascii="Noto Sans" w:hAnsi="Noto Sans" w:cs="Noto Sans"/>
          <w:b/>
          <w:bCs/>
          <w:sz w:val="20"/>
          <w:szCs w:val="20"/>
        </w:rPr>
      </w:pPr>
      <w:r w:rsidRPr="002C1A7A">
        <w:rPr>
          <w:rFonts w:ascii="Noto Sans" w:hAnsi="Noto Sans" w:cs="Noto Sans"/>
          <w:b/>
          <w:sz w:val="20"/>
          <w:szCs w:val="20"/>
        </w:rPr>
        <w:t>A)</w:t>
      </w:r>
      <w:r w:rsidRPr="002C1A7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C1A7A" w:rsidRDefault="002C1A7A" w:rsidP="007C48D1">
      <w:pPr>
        <w:jc w:val="both"/>
        <w:rPr>
          <w:rFonts w:ascii="Noto Sans" w:hAnsi="Noto Sans" w:cs="Noto Sans"/>
          <w:b/>
          <w:bCs/>
          <w:sz w:val="20"/>
          <w:szCs w:val="20"/>
        </w:rPr>
      </w:pPr>
    </w:p>
    <w:p w14:paraId="6D8367A6" w14:textId="4D4AAF6C" w:rsidR="002C1A7A" w:rsidRPr="002C1A7A" w:rsidRDefault="002C1A7A" w:rsidP="007C48D1">
      <w:pPr>
        <w:jc w:val="both"/>
        <w:rPr>
          <w:rFonts w:ascii="Noto Sans" w:hAnsi="Noto Sans" w:cs="Noto Sans"/>
          <w:sz w:val="20"/>
          <w:szCs w:val="20"/>
        </w:rPr>
      </w:pPr>
      <w:r w:rsidRPr="002C1A7A">
        <w:rPr>
          <w:rFonts w:ascii="Noto Sans" w:hAnsi="Noto Sans" w:cs="Noto Sans"/>
          <w:b/>
          <w:bCs/>
          <w:sz w:val="20"/>
          <w:szCs w:val="20"/>
        </w:rPr>
        <w:t xml:space="preserve">B) Anexo Número </w:t>
      </w:r>
      <w:r w:rsidR="00364E47">
        <w:rPr>
          <w:rFonts w:ascii="Noto Sans" w:hAnsi="Noto Sans" w:cs="Noto Sans"/>
          <w:b/>
          <w:bCs/>
          <w:sz w:val="20"/>
          <w:szCs w:val="20"/>
        </w:rPr>
        <w:t>3</w:t>
      </w:r>
      <w:r w:rsidRPr="002C1A7A">
        <w:rPr>
          <w:rFonts w:ascii="Noto Sans" w:hAnsi="Noto Sans" w:cs="Noto Sans"/>
          <w:b/>
          <w:bCs/>
          <w:sz w:val="20"/>
          <w:szCs w:val="20"/>
        </w:rPr>
        <w:t xml:space="preserve"> (</w:t>
      </w:r>
      <w:r w:rsidR="00364E47">
        <w:rPr>
          <w:rFonts w:ascii="Noto Sans" w:hAnsi="Noto Sans" w:cs="Noto Sans"/>
          <w:b/>
          <w:bCs/>
          <w:sz w:val="20"/>
          <w:szCs w:val="20"/>
        </w:rPr>
        <w:t>Tres</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52C474F" w14:textId="77777777" w:rsidR="002C1A7A" w:rsidRPr="002C1A7A" w:rsidRDefault="002C1A7A" w:rsidP="007C48D1">
      <w:pPr>
        <w:jc w:val="both"/>
        <w:rPr>
          <w:rFonts w:ascii="Noto Sans" w:hAnsi="Noto Sans" w:cs="Noto Sans"/>
          <w:sz w:val="20"/>
          <w:szCs w:val="20"/>
        </w:rPr>
      </w:pPr>
    </w:p>
    <w:p w14:paraId="6EB89337" w14:textId="77E01F5C" w:rsidR="002C1A7A" w:rsidRPr="002C1A7A" w:rsidRDefault="002C1A7A" w:rsidP="007C48D1">
      <w:pPr>
        <w:jc w:val="both"/>
        <w:rPr>
          <w:rFonts w:ascii="Noto Sans" w:hAnsi="Noto Sans" w:cs="Noto Sans"/>
          <w:bCs/>
          <w:sz w:val="20"/>
          <w:szCs w:val="20"/>
        </w:rPr>
      </w:pPr>
      <w:r w:rsidRPr="002C1A7A">
        <w:rPr>
          <w:rFonts w:ascii="Noto Sans" w:hAnsi="Noto Sans" w:cs="Noto Sans"/>
          <w:bCs/>
          <w:sz w:val="20"/>
          <w:szCs w:val="20"/>
        </w:rPr>
        <w:t xml:space="preserve">Se exhorta a los particulares que formulen el manifiesto atreves de la dirección electrónica </w:t>
      </w:r>
      <w:hyperlink r:id="rId20" w:history="1">
        <w:r w:rsidR="00891249" w:rsidRPr="00802FE6">
          <w:rPr>
            <w:rStyle w:val="Hipervnculo"/>
            <w:rFonts w:ascii="Noto Sans" w:hAnsi="Noto Sans" w:cs="Noto Sans"/>
            <w:bCs/>
            <w:sz w:val="20"/>
            <w:szCs w:val="20"/>
          </w:rPr>
          <w:t>www.gob.mx/</w:t>
        </w:r>
      </w:hyperlink>
      <w:r w:rsidR="00891249">
        <w:rPr>
          <w:rStyle w:val="Hipervnculo"/>
          <w:rFonts w:ascii="Noto Sans" w:hAnsi="Noto Sans" w:cs="Noto Sans"/>
          <w:bCs/>
          <w:sz w:val="20"/>
          <w:szCs w:val="20"/>
        </w:rPr>
        <w:t>buengobierno</w:t>
      </w:r>
      <w:r w:rsidRPr="002C1A7A">
        <w:rPr>
          <w:rFonts w:ascii="Noto Sans" w:hAnsi="Noto Sans" w:cs="Noto Sans"/>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39F485F0" w14:textId="77777777" w:rsidR="002C1A7A" w:rsidRPr="002C1A7A" w:rsidRDefault="002C1A7A" w:rsidP="007C48D1">
      <w:pPr>
        <w:jc w:val="both"/>
        <w:rPr>
          <w:rFonts w:ascii="Noto Sans" w:hAnsi="Noto Sans" w:cs="Noto Sans"/>
          <w:bCs/>
          <w:sz w:val="20"/>
          <w:szCs w:val="20"/>
        </w:rPr>
      </w:pPr>
    </w:p>
    <w:p w14:paraId="7D42351C"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lastRenderedPageBreak/>
        <w:t>10.- CONDICIONES DE PAGO:</w:t>
      </w:r>
    </w:p>
    <w:p w14:paraId="6FFC5CE5" w14:textId="77777777" w:rsidR="002C1A7A" w:rsidRPr="002C1A7A"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3F84A26B" w14:textId="77777777" w:rsidR="002C1A7A" w:rsidRPr="0018452F" w:rsidRDefault="002C1A7A" w:rsidP="007C48D1">
      <w:pPr>
        <w:tabs>
          <w:tab w:val="left" w:pos="-284"/>
          <w:tab w:val="left" w:pos="1563"/>
        </w:tabs>
        <w:jc w:val="both"/>
        <w:rPr>
          <w:rFonts w:ascii="Noto Sans" w:hAnsi="Noto Sans" w:cs="Noto Sans"/>
          <w:sz w:val="20"/>
          <w:szCs w:val="20"/>
        </w:rPr>
      </w:pPr>
      <w:r w:rsidRPr="0018452F">
        <w:rPr>
          <w:rFonts w:ascii="Noto Sans" w:hAnsi="Noto Sans" w:cs="Noto Sans"/>
          <w:sz w:val="20"/>
          <w:szCs w:val="20"/>
          <w:lang w:eastAsia="es-ES"/>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presentara los siguientes documentos:</w:t>
      </w:r>
      <w:r w:rsidRPr="0018452F">
        <w:rPr>
          <w:rFonts w:ascii="Noto Sans" w:hAnsi="Noto Sans" w:cs="Noto Sans"/>
          <w:sz w:val="20"/>
          <w:szCs w:val="20"/>
        </w:rPr>
        <w:tab/>
      </w:r>
    </w:p>
    <w:p w14:paraId="5E57CBFE" w14:textId="77777777" w:rsidR="002C1A7A" w:rsidRPr="002C1A7A" w:rsidRDefault="002C1A7A" w:rsidP="007C48D1">
      <w:pPr>
        <w:tabs>
          <w:tab w:val="left" w:pos="-284"/>
          <w:tab w:val="left" w:pos="1563"/>
        </w:tabs>
        <w:jc w:val="both"/>
        <w:rPr>
          <w:rFonts w:ascii="Noto Sans" w:hAnsi="Noto Sans" w:cs="Noto Sans"/>
          <w:sz w:val="20"/>
          <w:szCs w:val="20"/>
        </w:rPr>
      </w:pPr>
    </w:p>
    <w:p w14:paraId="6939C968" w14:textId="77777777" w:rsidR="002C1A7A" w:rsidRPr="002C1A7A" w:rsidRDefault="002C1A7A" w:rsidP="007C48D1">
      <w:pPr>
        <w:numPr>
          <w:ilvl w:val="0"/>
          <w:numId w:val="11"/>
        </w:numPr>
        <w:tabs>
          <w:tab w:val="left" w:pos="-284"/>
          <w:tab w:val="left" w:pos="2552"/>
          <w:tab w:val="left" w:pos="9498"/>
        </w:tabs>
        <w:overflowPunct w:val="0"/>
        <w:autoSpaceDE w:val="0"/>
        <w:autoSpaceDN w:val="0"/>
        <w:adjustRightInd w:val="0"/>
        <w:spacing w:after="120"/>
        <w:jc w:val="both"/>
        <w:textAlignment w:val="baseline"/>
        <w:rPr>
          <w:rFonts w:ascii="Noto Sans" w:hAnsi="Noto Sans" w:cs="Noto Sans"/>
          <w:sz w:val="20"/>
          <w:szCs w:val="20"/>
        </w:rPr>
      </w:pPr>
      <w:r w:rsidRPr="002C1A7A">
        <w:rPr>
          <w:rFonts w:ascii="Noto Sans" w:hAnsi="Noto Sans" w:cs="Noto Sans"/>
          <w:sz w:val="20"/>
          <w:szCs w:val="20"/>
        </w:rPr>
        <w:t>Original y copia de la factura y el archivo XML que reúna los requisitos fiscales respectivos, en la que se indique los servicios prestados y el número de contrato, en su caso, el número de la(s) orden(es) de compra, que amparan dichos servicios, sellada por el área de almacén, misma que deberán ser entregadas respectivamente en el Departamento de Planeación y  Finanzas de la:</w:t>
      </w:r>
    </w:p>
    <w:p w14:paraId="68F07777" w14:textId="77777777" w:rsidR="002C1A7A" w:rsidRPr="002C1A7A" w:rsidRDefault="002C1A7A" w:rsidP="002C1A7A">
      <w:pPr>
        <w:tabs>
          <w:tab w:val="left" w:pos="-284"/>
          <w:tab w:val="left" w:pos="2552"/>
          <w:tab w:val="left" w:pos="9498"/>
        </w:tabs>
        <w:overflowPunct w:val="0"/>
        <w:autoSpaceDE w:val="0"/>
        <w:autoSpaceDN w:val="0"/>
        <w:adjustRightInd w:val="0"/>
        <w:textAlignment w:val="baseline"/>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850"/>
      </w:tblGrid>
      <w:tr w:rsidR="002C1A7A" w:rsidRPr="002C1A7A" w14:paraId="52D25566" w14:textId="77777777" w:rsidTr="0018452F">
        <w:trPr>
          <w:jc w:val="center"/>
        </w:trPr>
        <w:tc>
          <w:tcPr>
            <w:tcW w:w="3085" w:type="dxa"/>
            <w:shd w:val="clear" w:color="auto" w:fill="auto"/>
          </w:tcPr>
          <w:p w14:paraId="6C240484"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u w:val="single"/>
              </w:rPr>
            </w:pPr>
            <w:r w:rsidRPr="002C1A7A">
              <w:rPr>
                <w:rFonts w:ascii="Noto Sans" w:hAnsi="Noto Sans" w:cs="Noto Sans"/>
                <w:b/>
                <w:bCs/>
                <w:sz w:val="20"/>
                <w:szCs w:val="20"/>
              </w:rPr>
              <w:t>UMAE</w:t>
            </w:r>
          </w:p>
        </w:tc>
        <w:tc>
          <w:tcPr>
            <w:tcW w:w="3119" w:type="dxa"/>
            <w:shd w:val="clear" w:color="auto" w:fill="auto"/>
          </w:tcPr>
          <w:p w14:paraId="3CCE388F"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DIRECCIÓN</w:t>
            </w:r>
          </w:p>
        </w:tc>
        <w:tc>
          <w:tcPr>
            <w:tcW w:w="2850" w:type="dxa"/>
            <w:shd w:val="clear" w:color="auto" w:fill="auto"/>
          </w:tcPr>
          <w:p w14:paraId="4E5CA27C"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HORARIO</w:t>
            </w:r>
          </w:p>
        </w:tc>
      </w:tr>
    </w:tbl>
    <w:p w14:paraId="6A230889"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32"/>
        <w:gridCol w:w="2816"/>
      </w:tblGrid>
      <w:tr w:rsidR="002C1A7A" w:rsidRPr="002C1A7A" w14:paraId="5F8FC888" w14:textId="77777777" w:rsidTr="00142019">
        <w:tc>
          <w:tcPr>
            <w:tcW w:w="3462" w:type="dxa"/>
            <w:shd w:val="clear" w:color="auto" w:fill="auto"/>
          </w:tcPr>
          <w:p w14:paraId="5D0B71D8"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iCs/>
                <w:sz w:val="20"/>
                <w:szCs w:val="20"/>
              </w:rPr>
              <w:t>Unidad Médica Alta Especialidad Hospital de Especialidades C.M.N.O.</w:t>
            </w:r>
          </w:p>
        </w:tc>
        <w:tc>
          <w:tcPr>
            <w:tcW w:w="3473" w:type="dxa"/>
            <w:shd w:val="clear" w:color="auto" w:fill="auto"/>
          </w:tcPr>
          <w:p w14:paraId="1B1B51E6" w14:textId="77777777" w:rsidR="002C1A7A" w:rsidRPr="002C1A7A" w:rsidRDefault="002C1A7A" w:rsidP="00142019">
            <w:pPr>
              <w:tabs>
                <w:tab w:val="left" w:pos="-284"/>
                <w:tab w:val="left" w:pos="303"/>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Belisario Domínguez No. 1,000, Col. Independencia, C.P. 44340, Guadalajara Jalisco.</w:t>
            </w:r>
          </w:p>
        </w:tc>
        <w:tc>
          <w:tcPr>
            <w:tcW w:w="3306" w:type="dxa"/>
            <w:shd w:val="clear" w:color="auto" w:fill="auto"/>
          </w:tcPr>
          <w:p w14:paraId="0221A3A6"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8:00 a 13:00 Hrs.</w:t>
            </w:r>
          </w:p>
        </w:tc>
      </w:tr>
    </w:tbl>
    <w:p w14:paraId="2A0CF036"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lang w:eastAsia="es-ES"/>
        </w:rPr>
      </w:pPr>
    </w:p>
    <w:p w14:paraId="4D681A30" w14:textId="77777777" w:rsidR="002C1A7A" w:rsidRPr="002C1A7A" w:rsidRDefault="002C1A7A" w:rsidP="002C1A7A">
      <w:pPr>
        <w:pStyle w:val="Prrafodelista"/>
        <w:numPr>
          <w:ilvl w:val="0"/>
          <w:numId w:val="11"/>
        </w:numPr>
        <w:tabs>
          <w:tab w:val="clear" w:pos="180"/>
          <w:tab w:val="left" w:pos="0"/>
          <w:tab w:val="num" w:pos="284"/>
          <w:tab w:val="left" w:pos="2552"/>
          <w:tab w:val="left" w:pos="9498"/>
        </w:tabs>
        <w:overflowPunct w:val="0"/>
        <w:autoSpaceDE w:val="0"/>
        <w:autoSpaceDN w:val="0"/>
        <w:adjustRightInd w:val="0"/>
        <w:spacing w:after="0" w:line="240" w:lineRule="auto"/>
        <w:ind w:left="284" w:hanging="284"/>
        <w:jc w:val="both"/>
        <w:textAlignment w:val="baseline"/>
        <w:rPr>
          <w:rFonts w:ascii="Noto Sans" w:hAnsi="Noto Sans" w:cs="Noto Sans"/>
          <w:sz w:val="20"/>
          <w:szCs w:val="20"/>
        </w:rPr>
      </w:pPr>
      <w:r w:rsidRPr="002C1A7A">
        <w:rPr>
          <w:rFonts w:ascii="Noto Sans" w:hAnsi="Noto Sans" w:cs="Noto Sans"/>
          <w:sz w:val="20"/>
          <w:szCs w:val="20"/>
        </w:rPr>
        <w:t xml:space="preserve">   En caso de que el proveedor presente su factura con errores o deficiencias, el plazo de pago se ajustará en términos del artículo </w:t>
      </w:r>
      <w:r w:rsidRPr="002C1A7A">
        <w:rPr>
          <w:rFonts w:ascii="Noto Sans" w:hAnsi="Noto Sans" w:cs="Noto Sans"/>
          <w:b/>
          <w:sz w:val="20"/>
          <w:szCs w:val="20"/>
        </w:rPr>
        <w:t>90</w:t>
      </w:r>
      <w:r w:rsidRPr="002C1A7A">
        <w:rPr>
          <w:rFonts w:ascii="Noto Sans" w:hAnsi="Noto Sans" w:cs="Noto Sans"/>
          <w:sz w:val="20"/>
          <w:szCs w:val="20"/>
        </w:rPr>
        <w:t xml:space="preserve"> del Reglamento</w:t>
      </w:r>
    </w:p>
    <w:p w14:paraId="2DC183B9" w14:textId="77777777" w:rsidR="002C1A7A" w:rsidRP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bCs/>
          <w:iCs/>
          <w:sz w:val="20"/>
          <w:szCs w:val="20"/>
        </w:rPr>
        <w:t xml:space="preserve">El proveedor podrá optar porque el Instituto efectúe el pago de los servicios, a través del esquema electrónico intrabancario que el IMSS tiene en operación, con </w:t>
      </w:r>
      <w:r w:rsidRPr="002C1A7A">
        <w:rPr>
          <w:rFonts w:ascii="Noto Sans" w:hAnsi="Noto Sans" w:cs="Noto Sans"/>
          <w:sz w:val="20"/>
          <w:szCs w:val="20"/>
        </w:rPr>
        <w:t xml:space="preserve">las instituciones bancarias siguientes: Banamex, S.A., BBVA, Bancomer, S.A., Banorte, S.A. y Scotiabank Inverlat, S.A., para tal efecto deberá presentar en la </w:t>
      </w:r>
      <w:r w:rsidRPr="002C1A7A">
        <w:rPr>
          <w:rFonts w:ascii="Noto Sans" w:hAnsi="Noto Sans" w:cs="Noto Sans"/>
          <w:iCs/>
          <w:sz w:val="20"/>
          <w:szCs w:val="20"/>
        </w:rPr>
        <w:t xml:space="preserve">Unidad Médica de Alta Especialidad Hospital de Especialidades Departamento de Finanzas Ubicado en Belisario Domínguez No. 1,000 Sector Libertad Colonia Independencia C.P. 44340  Guadalajara, Jalisco, </w:t>
      </w:r>
      <w:r w:rsidRPr="002C1A7A">
        <w:rPr>
          <w:rFonts w:ascii="Noto Sans" w:hAnsi="Noto Sans" w:cs="Noto Sans"/>
          <w:sz w:val="20"/>
          <w:szCs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73E71357" w14:textId="77777777" w:rsid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sz w:val="20"/>
          <w:szCs w:val="20"/>
        </w:rPr>
        <w:t>Invariablemente deberá presentar opiniones positivas y vigentes en materia de aportaciones de seguridad social ante el IMSS e INFONAVIT así como de obligaciones fiscales ante el SAT.</w:t>
      </w:r>
    </w:p>
    <w:p w14:paraId="2D76FDD1" w14:textId="77777777" w:rsidR="005F4621" w:rsidRDefault="005F4621" w:rsidP="005F4621">
      <w:pPr>
        <w:jc w:val="both"/>
        <w:rPr>
          <w:rFonts w:ascii="Noto Sans" w:hAnsi="Noto Sans" w:cs="Noto Sans"/>
          <w:sz w:val="20"/>
          <w:szCs w:val="20"/>
        </w:rPr>
      </w:pPr>
    </w:p>
    <w:p w14:paraId="26BC6211" w14:textId="0D1B1A0E" w:rsidR="005F4621" w:rsidRPr="005F4621" w:rsidRDefault="005F4621" w:rsidP="005F4621">
      <w:pPr>
        <w:jc w:val="both"/>
        <w:rPr>
          <w:rFonts w:ascii="Noto Sans" w:hAnsi="Noto Sans" w:cs="Noto Sans"/>
          <w:sz w:val="20"/>
          <w:szCs w:val="20"/>
        </w:rPr>
      </w:pPr>
      <w:r w:rsidRPr="005F4621">
        <w:rPr>
          <w:rFonts w:ascii="Noto Sans" w:hAnsi="Noto Sans" w:cs="Noto Sans"/>
          <w:sz w:val="20"/>
          <w:szCs w:val="20"/>
        </w:rPr>
        <w:t xml:space="preserve">“El CFDI deberá presentarse ante los órganos de este numeral para proceder a su glosa, revisión y, en su caso, aprobación. Dicho CFDI deberá contener el nombre, cargo y firma de autorización del Administrador del Contrato, de quien suscribió la orden de compra o servicio, </w:t>
      </w:r>
      <w:r w:rsidRPr="005F4621">
        <w:rPr>
          <w:rFonts w:ascii="Noto Sans" w:hAnsi="Noto Sans" w:cs="Noto Sans"/>
          <w:sz w:val="20"/>
          <w:szCs w:val="20"/>
        </w:rPr>
        <w:lastRenderedPageBreak/>
        <w:t>o de quien autorizó la contratación por montos que no rebasen el importe de $2,000.00 (dos mil pesos 00/100, M.N. (IVA incluido), en términos de lo establecido en el "Procedimiento para la recepción, glosa y aprobación de documentos presentados para trámite de pago y la constitución, modificación, cancelación, operación y control de fondos fijos".</w:t>
      </w:r>
    </w:p>
    <w:p w14:paraId="02DDE739" w14:textId="77777777" w:rsidR="002C1A7A" w:rsidRPr="002C1A7A" w:rsidRDefault="002C1A7A" w:rsidP="002C1A7A">
      <w:pPr>
        <w:rPr>
          <w:rFonts w:ascii="Noto Sans" w:hAnsi="Noto Sans" w:cs="Noto Sans"/>
          <w:sz w:val="20"/>
          <w:szCs w:val="20"/>
        </w:rPr>
      </w:pPr>
    </w:p>
    <w:p w14:paraId="15FC1781"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031E6046" w14:textId="77777777" w:rsidR="002C1A7A" w:rsidRPr="002C1A7A" w:rsidRDefault="002C1A7A" w:rsidP="007C48D1">
      <w:pPr>
        <w:jc w:val="both"/>
        <w:rPr>
          <w:rFonts w:ascii="Noto Sans" w:hAnsi="Noto Sans" w:cs="Noto Sans"/>
          <w:sz w:val="20"/>
          <w:szCs w:val="20"/>
        </w:rPr>
      </w:pPr>
    </w:p>
    <w:p w14:paraId="3F600E95"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31C49F6" w14:textId="77777777" w:rsidR="002C1A7A" w:rsidRPr="002C1A7A" w:rsidRDefault="002C1A7A" w:rsidP="007C48D1">
      <w:pPr>
        <w:jc w:val="both"/>
        <w:rPr>
          <w:rFonts w:ascii="Noto Sans" w:hAnsi="Noto Sans" w:cs="Noto Sans"/>
          <w:sz w:val="20"/>
          <w:szCs w:val="20"/>
        </w:rPr>
      </w:pPr>
    </w:p>
    <w:p w14:paraId="4F4E5F6C"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2C1A7A">
        <w:rPr>
          <w:rFonts w:ascii="Noto Sans" w:hAnsi="Noto Sans" w:cs="Noto Sans"/>
          <w:b/>
          <w:sz w:val="20"/>
          <w:szCs w:val="20"/>
        </w:rPr>
        <w:t>40 B</w:t>
      </w:r>
      <w:r w:rsidRPr="002C1A7A">
        <w:rPr>
          <w:rFonts w:ascii="Noto Sans" w:hAnsi="Noto Sans" w:cs="Noto Sans"/>
          <w:sz w:val="20"/>
          <w:szCs w:val="20"/>
        </w:rPr>
        <w:t>, de la Ley del Seguro Social.</w:t>
      </w:r>
    </w:p>
    <w:p w14:paraId="0CAF9225" w14:textId="77777777" w:rsidR="002C1A7A" w:rsidRPr="002C1A7A" w:rsidRDefault="002C1A7A" w:rsidP="007C48D1">
      <w:pPr>
        <w:tabs>
          <w:tab w:val="left" w:pos="-284"/>
          <w:tab w:val="left" w:pos="9498"/>
        </w:tabs>
        <w:jc w:val="both"/>
        <w:rPr>
          <w:rFonts w:ascii="Noto Sans" w:hAnsi="Noto Sans" w:cs="Noto Sans"/>
          <w:sz w:val="20"/>
          <w:szCs w:val="20"/>
        </w:rPr>
      </w:pPr>
    </w:p>
    <w:p w14:paraId="46865C19"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El proveedor adjudicado podrá optar por cobrar a través de factoraje o descuento electrónico conforme al Programa de Cadenas Productivas de Nacional Financiera, S.N.C., Institución de Banca de Desarrollo con el IMSS, conforme a lo establecido en las POLÍTICAS, BASES Y LINEAMIENTOS EN MATERIA DE ADQUISICIONES, ARRENDAMIENTOS Y SERVICIOS DEL INSTITUTO MEXICANO DEL SEGURO SOCIAL, numeral 4.6.</w:t>
      </w:r>
    </w:p>
    <w:p w14:paraId="2B880FF0" w14:textId="77777777" w:rsidR="002C1A7A" w:rsidRPr="002C1A7A" w:rsidRDefault="002C1A7A" w:rsidP="007C48D1">
      <w:pPr>
        <w:tabs>
          <w:tab w:val="left" w:pos="-284"/>
          <w:tab w:val="left" w:pos="9498"/>
        </w:tabs>
        <w:jc w:val="both"/>
        <w:rPr>
          <w:rFonts w:ascii="Noto Sans" w:hAnsi="Noto Sans" w:cs="Noto Sans"/>
          <w:sz w:val="20"/>
          <w:szCs w:val="20"/>
        </w:rPr>
      </w:pPr>
    </w:p>
    <w:p w14:paraId="1DD83066" w14:textId="77777777"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09C5741A" w14:textId="77777777" w:rsidR="002C1A7A" w:rsidRPr="002C1A7A" w:rsidRDefault="002C1A7A" w:rsidP="007C48D1">
      <w:pPr>
        <w:tabs>
          <w:tab w:val="left" w:pos="-284"/>
          <w:tab w:val="left" w:pos="9498"/>
        </w:tabs>
        <w:jc w:val="both"/>
        <w:rPr>
          <w:rFonts w:ascii="Noto Sans" w:hAnsi="Noto Sans" w:cs="Noto Sans"/>
          <w:sz w:val="20"/>
          <w:szCs w:val="20"/>
        </w:rPr>
      </w:pPr>
    </w:p>
    <w:p w14:paraId="7703C203" w14:textId="77777777" w:rsidR="002C1A7A" w:rsidRDefault="002C1A7A" w:rsidP="007C48D1">
      <w:pPr>
        <w:pStyle w:val="NormalWeb"/>
        <w:spacing w:before="0" w:beforeAutospacing="0" w:after="0" w:afterAutospacing="0"/>
        <w:jc w:val="both"/>
        <w:rPr>
          <w:rFonts w:ascii="Noto Sans" w:hAnsi="Noto Sans" w:cs="Noto Sans"/>
          <w:sz w:val="20"/>
          <w:szCs w:val="20"/>
        </w:rPr>
      </w:pPr>
      <w:r w:rsidRPr="002C1A7A">
        <w:rPr>
          <w:rFonts w:ascii="Noto Sans" w:hAnsi="Noto Sans" w:cs="Noto Sans"/>
          <w:sz w:val="20"/>
          <w:szCs w:val="20"/>
        </w:rPr>
        <w:t>El pago de los servicios quedará condicionado proporcionalmente al pago que el proveedor deba efectuar por concepto de penas convencionales por atraso.</w:t>
      </w:r>
    </w:p>
    <w:p w14:paraId="45388F8F" w14:textId="77777777" w:rsidR="00364E47" w:rsidRDefault="00364E47" w:rsidP="007C48D1">
      <w:pPr>
        <w:pStyle w:val="NormalWeb"/>
        <w:spacing w:before="0" w:beforeAutospacing="0" w:after="0" w:afterAutospacing="0"/>
        <w:jc w:val="both"/>
        <w:rPr>
          <w:rFonts w:ascii="Noto Sans" w:hAnsi="Noto Sans" w:cs="Noto Sans"/>
          <w:sz w:val="20"/>
          <w:szCs w:val="20"/>
        </w:rPr>
      </w:pPr>
    </w:p>
    <w:p w14:paraId="25E84C2C" w14:textId="606396E6" w:rsidR="00364E47" w:rsidRPr="002C1A7A" w:rsidRDefault="00364E47"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 xml:space="preserve">El pago de la prestación del servicio será en concordancia con el servicio realizado. </w:t>
      </w:r>
    </w:p>
    <w:p w14:paraId="6636F29C" w14:textId="77777777" w:rsidR="002C1A7A" w:rsidRPr="002C1A7A" w:rsidRDefault="002C1A7A" w:rsidP="007C48D1">
      <w:pPr>
        <w:pStyle w:val="NormalWeb"/>
        <w:spacing w:before="0" w:beforeAutospacing="0" w:after="0" w:afterAutospacing="0"/>
        <w:jc w:val="both"/>
        <w:rPr>
          <w:rFonts w:ascii="Noto Sans" w:hAnsi="Noto Sans" w:cs="Noto Sans"/>
          <w:b/>
          <w:sz w:val="20"/>
          <w:szCs w:val="20"/>
        </w:rPr>
      </w:pPr>
    </w:p>
    <w:p w14:paraId="65063EE2" w14:textId="50164C8B"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r w:rsidRPr="002C1A7A">
        <w:rPr>
          <w:rFonts w:ascii="Noto Sans" w:hAnsi="Noto Sans" w:cs="Noto Sans"/>
          <w:b/>
          <w:sz w:val="20"/>
          <w:szCs w:val="20"/>
        </w:rPr>
        <w:t>10.1.- IMPUESTOS Y DERECHOS:</w:t>
      </w:r>
      <w:r w:rsidRPr="002C1A7A">
        <w:rPr>
          <w:rFonts w:ascii="Noto Sans" w:hAnsi="Noto Sans" w:cs="Noto Sans"/>
          <w:b/>
          <w:sz w:val="20"/>
          <w:szCs w:val="20"/>
        </w:rPr>
        <w:cr/>
      </w:r>
      <w:r w:rsidRPr="002C1A7A">
        <w:rPr>
          <w:rFonts w:ascii="Noto Sans" w:hAnsi="Noto Sans" w:cs="Noto Sans"/>
          <w:sz w:val="20"/>
          <w:szCs w:val="20"/>
        </w:rPr>
        <w:t xml:space="preserve">Los impuestos y derechos que procedan con motivo de los servicios objeto de la presente </w:t>
      </w:r>
      <w:bookmarkStart w:id="4" w:name="_DV_M234"/>
      <w:bookmarkEnd w:id="4"/>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serán pagados por el proveedor conforme a la legislación aplicable en la materia.</w:t>
      </w:r>
      <w:r w:rsidRPr="002C1A7A">
        <w:rPr>
          <w:rFonts w:ascii="Noto Sans" w:hAnsi="Noto Sans" w:cs="Noto Sans"/>
          <w:sz w:val="20"/>
          <w:szCs w:val="20"/>
        </w:rPr>
        <w:cr/>
      </w:r>
      <w:r w:rsidRPr="002C1A7A">
        <w:rPr>
          <w:rFonts w:ascii="Noto Sans" w:hAnsi="Noto Sans" w:cs="Noto Sans"/>
          <w:color w:val="000000"/>
          <w:sz w:val="20"/>
          <w:szCs w:val="20"/>
        </w:rPr>
        <w:cr/>
        <w:t>El Instituto sólo cubrirá el Impuesto al Valor Agregado de acuerdo a lo establecido en las disposiciones legales vigentes en la materia.</w:t>
      </w:r>
    </w:p>
    <w:p w14:paraId="1E2A883F" w14:textId="77777777" w:rsid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3145CB3F" w14:textId="77777777" w:rsidR="007F738E" w:rsidRPr="002C1A7A" w:rsidRDefault="007F738E" w:rsidP="007C48D1">
      <w:pPr>
        <w:numPr>
          <w:ilvl w:val="12"/>
          <w:numId w:val="0"/>
        </w:numPr>
        <w:tabs>
          <w:tab w:val="left" w:pos="-284"/>
          <w:tab w:val="left" w:pos="9498"/>
        </w:tabs>
        <w:jc w:val="both"/>
        <w:rPr>
          <w:rFonts w:ascii="Noto Sans" w:hAnsi="Noto Sans" w:cs="Noto Sans"/>
          <w:color w:val="000000"/>
          <w:sz w:val="20"/>
          <w:szCs w:val="20"/>
        </w:rPr>
      </w:pPr>
    </w:p>
    <w:p w14:paraId="60B99188" w14:textId="77777777" w:rsidR="002C1A7A" w:rsidRPr="002C1A7A" w:rsidRDefault="002C1A7A" w:rsidP="007C48D1">
      <w:pPr>
        <w:tabs>
          <w:tab w:val="num" w:pos="720"/>
        </w:tabs>
        <w:jc w:val="both"/>
        <w:rPr>
          <w:rFonts w:ascii="Noto Sans" w:hAnsi="Noto Sans" w:cs="Noto Sans"/>
          <w:b/>
          <w:sz w:val="20"/>
          <w:szCs w:val="20"/>
        </w:rPr>
      </w:pPr>
      <w:r w:rsidRPr="002C1A7A">
        <w:rPr>
          <w:rFonts w:ascii="Noto Sans" w:hAnsi="Noto Sans" w:cs="Noto Sans"/>
          <w:b/>
          <w:sz w:val="20"/>
          <w:szCs w:val="20"/>
        </w:rPr>
        <w:t>11. CAUSAS DE RESCISION ADMINISTRATIVA DEL CONTRATO:</w:t>
      </w:r>
    </w:p>
    <w:p w14:paraId="4A10F489"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lastRenderedPageBreak/>
        <w:t>Cuando no entregue la garantía de cumplimiento del contrato, dentro del término de 10 (diez) días naturales posteriores a la firma del mismo.</w:t>
      </w:r>
    </w:p>
    <w:p w14:paraId="1FAE3F69" w14:textId="77777777" w:rsidR="002C1A7A" w:rsidRPr="002C1A7A" w:rsidRDefault="002C1A7A" w:rsidP="007C48D1">
      <w:pPr>
        <w:jc w:val="both"/>
        <w:rPr>
          <w:rFonts w:ascii="Noto Sans" w:hAnsi="Noto Sans" w:cs="Noto Sans"/>
          <w:sz w:val="20"/>
          <w:szCs w:val="20"/>
        </w:rPr>
      </w:pPr>
    </w:p>
    <w:p w14:paraId="7AC35E15"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C1A7A" w:rsidRDefault="002C1A7A" w:rsidP="007C48D1">
      <w:pPr>
        <w:jc w:val="both"/>
        <w:rPr>
          <w:rFonts w:ascii="Noto Sans" w:hAnsi="Noto Sans" w:cs="Noto Sans"/>
          <w:sz w:val="20"/>
          <w:szCs w:val="20"/>
        </w:rPr>
      </w:pPr>
    </w:p>
    <w:p w14:paraId="14E61810"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C1A7A" w:rsidRDefault="002C1A7A" w:rsidP="007C48D1">
      <w:pPr>
        <w:jc w:val="both"/>
        <w:rPr>
          <w:rFonts w:ascii="Noto Sans" w:hAnsi="Noto Sans" w:cs="Noto Sans"/>
          <w:sz w:val="20"/>
          <w:szCs w:val="20"/>
        </w:rPr>
      </w:pPr>
    </w:p>
    <w:p w14:paraId="5FCFDCDA"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compruebe que el proveedor haya prestado servicios con descripciones y características distintas a las aceptadas en esta Licitación.</w:t>
      </w:r>
    </w:p>
    <w:p w14:paraId="44588318" w14:textId="77777777" w:rsidR="002C1A7A" w:rsidRPr="002C1A7A" w:rsidRDefault="002C1A7A" w:rsidP="007C48D1">
      <w:pPr>
        <w:jc w:val="both"/>
        <w:rPr>
          <w:rFonts w:ascii="Noto Sans" w:hAnsi="Noto Sans" w:cs="Noto Sans"/>
          <w:sz w:val="20"/>
          <w:szCs w:val="20"/>
        </w:rPr>
      </w:pPr>
    </w:p>
    <w:p w14:paraId="12A9F8C7" w14:textId="77777777" w:rsidR="002C1A7A" w:rsidRPr="00C66272" w:rsidRDefault="002C1A7A" w:rsidP="007C48D1">
      <w:pPr>
        <w:numPr>
          <w:ilvl w:val="0"/>
          <w:numId w:val="12"/>
        </w:numPr>
        <w:jc w:val="both"/>
        <w:rPr>
          <w:rFonts w:ascii="Noto Sans" w:hAnsi="Noto Sans" w:cs="Noto Sans"/>
          <w:sz w:val="20"/>
          <w:szCs w:val="20"/>
        </w:rPr>
      </w:pPr>
      <w:r w:rsidRPr="00C66272">
        <w:rPr>
          <w:rFonts w:ascii="Noto Sans" w:hAnsi="Noto Sans" w:cs="Noto Sans"/>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C1A7A" w:rsidRDefault="002C1A7A" w:rsidP="007C48D1">
      <w:pPr>
        <w:jc w:val="both"/>
        <w:rPr>
          <w:rFonts w:ascii="Noto Sans" w:hAnsi="Noto Sans" w:cs="Noto Sans"/>
          <w:sz w:val="20"/>
          <w:szCs w:val="20"/>
        </w:rPr>
      </w:pPr>
    </w:p>
    <w:p w14:paraId="7578F9A4"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C1A7A" w:rsidRDefault="002C1A7A" w:rsidP="007C48D1">
      <w:pPr>
        <w:jc w:val="both"/>
        <w:rPr>
          <w:rFonts w:ascii="Noto Sans" w:hAnsi="Noto Sans" w:cs="Noto Sans"/>
          <w:sz w:val="20"/>
          <w:szCs w:val="20"/>
        </w:rPr>
      </w:pPr>
    </w:p>
    <w:p w14:paraId="5BA232C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Si la autoridad competente declara el concurso mercantil o cualquier situación análoga o equivalente que afecte el patrimonio del proveedor.</w:t>
      </w:r>
    </w:p>
    <w:p w14:paraId="78834758" w14:textId="77777777" w:rsidR="002C1A7A" w:rsidRPr="002C1A7A"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los bienes entregados no puedan funcionar o ser utilizados por estar incompletos.</w:t>
      </w:r>
    </w:p>
    <w:p w14:paraId="5B9EC86F" w14:textId="77777777" w:rsidR="002C1A7A" w:rsidRPr="002C1A7A" w:rsidRDefault="002C1A7A" w:rsidP="007C48D1">
      <w:pPr>
        <w:jc w:val="both"/>
        <w:rPr>
          <w:rFonts w:ascii="Noto Sans" w:hAnsi="Noto Sans" w:cs="Noto Sans"/>
          <w:sz w:val="20"/>
          <w:szCs w:val="20"/>
        </w:rPr>
      </w:pPr>
    </w:p>
    <w:p w14:paraId="757C3C83"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C1A7A" w:rsidRDefault="002C1A7A" w:rsidP="007C48D1">
      <w:pPr>
        <w:jc w:val="both"/>
        <w:rPr>
          <w:rFonts w:ascii="Noto Sans" w:hAnsi="Noto Sans" w:cs="Noto Sans"/>
          <w:sz w:val="20"/>
          <w:szCs w:val="20"/>
        </w:rPr>
      </w:pPr>
    </w:p>
    <w:p w14:paraId="07BA6265" w14:textId="77777777" w:rsidR="002C1A7A" w:rsidRPr="002C1A7A" w:rsidRDefault="002C1A7A" w:rsidP="007C48D1">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11.1 RESCISION ADMINISTRATIVA DEL CONTRATO:</w:t>
      </w:r>
      <w:r w:rsidRPr="002C1A7A">
        <w:rPr>
          <w:rFonts w:ascii="Noto Sans" w:hAnsi="Noto Sans" w:cs="Noto Sans"/>
          <w:b/>
          <w:sz w:val="20"/>
          <w:szCs w:val="20"/>
        </w:rPr>
        <w:cr/>
      </w:r>
      <w:r w:rsidRPr="002C1A7A">
        <w:rPr>
          <w:rFonts w:ascii="Noto Sans" w:hAnsi="Noto Sans" w:cs="Noto Sans"/>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2C1A7A">
        <w:rPr>
          <w:rFonts w:ascii="Noto Sans" w:hAnsi="Noto Sans" w:cs="Noto Sans"/>
          <w:b/>
          <w:sz w:val="20"/>
          <w:szCs w:val="20"/>
        </w:rPr>
        <w:t>54</w:t>
      </w:r>
      <w:r w:rsidRPr="002C1A7A">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Concluido el procedimiento de rescisión correspondiente, el Instituto procederá conforme a </w:t>
      </w:r>
      <w:r w:rsidRPr="002C1A7A">
        <w:rPr>
          <w:rFonts w:ascii="Noto Sans" w:hAnsi="Noto Sans" w:cs="Noto Sans"/>
          <w:sz w:val="20"/>
          <w:szCs w:val="20"/>
        </w:rPr>
        <w:lastRenderedPageBreak/>
        <w:t xml:space="preserve">lo previsto en el artículo </w:t>
      </w:r>
      <w:r w:rsidRPr="002C1A7A">
        <w:rPr>
          <w:rFonts w:ascii="Noto Sans" w:hAnsi="Noto Sans" w:cs="Noto Sans"/>
          <w:b/>
          <w:sz w:val="20"/>
          <w:szCs w:val="20"/>
        </w:rPr>
        <w:t>99</w:t>
      </w:r>
      <w:r w:rsidRPr="002C1A7A">
        <w:rPr>
          <w:rFonts w:ascii="Noto Sans" w:hAnsi="Noto Sans" w:cs="Noto Sans"/>
          <w:sz w:val="20"/>
          <w:szCs w:val="20"/>
        </w:rPr>
        <w:t>, del Reglamento de la Ley.</w:t>
      </w:r>
      <w:r w:rsidRPr="002C1A7A">
        <w:rPr>
          <w:rFonts w:ascii="Noto Sans" w:hAnsi="Noto Sans" w:cs="Noto Sans"/>
          <w:sz w:val="20"/>
          <w:szCs w:val="20"/>
        </w:rPr>
        <w:cr/>
      </w:r>
    </w:p>
    <w:p w14:paraId="145D7231"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5FF28FCD" w14:textId="77777777" w:rsidR="002C1A7A" w:rsidRPr="002C1A7A" w:rsidRDefault="002C1A7A" w:rsidP="002C1A7A">
      <w:pPr>
        <w:rPr>
          <w:rFonts w:ascii="Noto Sans" w:hAnsi="Noto Sans" w:cs="Noto Sans"/>
          <w:bCs/>
          <w:sz w:val="20"/>
          <w:szCs w:val="20"/>
        </w:rPr>
      </w:pPr>
      <w:r w:rsidRPr="002C1A7A">
        <w:rPr>
          <w:rFonts w:ascii="Noto Sans" w:hAnsi="Noto Sans" w:cs="Noto Sans"/>
          <w:b/>
          <w:sz w:val="20"/>
          <w:szCs w:val="20"/>
        </w:rPr>
        <w:t>12. LICENCIAS, AUTORIZACIONES Y PERMISOS.</w:t>
      </w:r>
      <w:r w:rsidRPr="002C1A7A">
        <w:rPr>
          <w:rFonts w:ascii="Noto Sans" w:hAnsi="Noto Sans" w:cs="Noto Sans"/>
          <w:b/>
          <w:sz w:val="20"/>
          <w:szCs w:val="20"/>
        </w:rPr>
        <w:cr/>
      </w:r>
    </w:p>
    <w:p w14:paraId="778388AE" w14:textId="164C4440"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que deseen participar, deberán tener el giro comercial en apego a las características de los servicios solicitados en la presente </w:t>
      </w:r>
      <w:r w:rsidR="00C66272">
        <w:rPr>
          <w:rFonts w:ascii="Noto Sans" w:hAnsi="Noto Sans" w:cs="Noto Sans"/>
          <w:sz w:val="20"/>
          <w:szCs w:val="20"/>
        </w:rPr>
        <w:t>convocatoria</w:t>
      </w:r>
      <w:r w:rsidRPr="002C1A7A">
        <w:rPr>
          <w:rFonts w:ascii="Noto Sans" w:hAnsi="Noto Sans" w:cs="Noto Sans"/>
          <w:sz w:val="20"/>
          <w:szCs w:val="20"/>
        </w:rPr>
        <w:t>, para la prestación de los mismos.</w:t>
      </w:r>
    </w:p>
    <w:p w14:paraId="0C1F79EB" w14:textId="77777777" w:rsidR="002C1A7A" w:rsidRPr="002C1A7A" w:rsidRDefault="002C1A7A" w:rsidP="007C48D1">
      <w:pPr>
        <w:jc w:val="both"/>
        <w:rPr>
          <w:rFonts w:ascii="Noto Sans" w:hAnsi="Noto Sans" w:cs="Noto Sans"/>
          <w:b/>
          <w:bCs/>
          <w:sz w:val="20"/>
          <w:szCs w:val="20"/>
          <w:lang w:eastAsia="es-MX"/>
        </w:rPr>
      </w:pPr>
    </w:p>
    <w:p w14:paraId="2E94E5D8" w14:textId="2514BFE0"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acompañar a su propuesta técnica los documentos siguientes:</w:t>
      </w:r>
    </w:p>
    <w:p w14:paraId="64C3FF4A" w14:textId="77777777" w:rsidR="00C66272" w:rsidRDefault="00C66272" w:rsidP="007C48D1">
      <w:pPr>
        <w:jc w:val="both"/>
        <w:rPr>
          <w:rFonts w:ascii="Noto Sans" w:hAnsi="Noto Sans" w:cs="Noto Sans"/>
          <w:sz w:val="20"/>
          <w:szCs w:val="20"/>
        </w:rPr>
      </w:pPr>
    </w:p>
    <w:tbl>
      <w:tblPr>
        <w:tblW w:w="0" w:type="auto"/>
        <w:tblLook w:val="01E0" w:firstRow="1" w:lastRow="1" w:firstColumn="1" w:lastColumn="1" w:noHBand="0" w:noVBand="0"/>
      </w:tblPr>
      <w:tblGrid>
        <w:gridCol w:w="4486"/>
        <w:gridCol w:w="4568"/>
      </w:tblGrid>
      <w:tr w:rsidR="00C66272" w:rsidRPr="00C66272" w14:paraId="4F15D7B5"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641681C"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sz w:val="20"/>
                <w:szCs w:val="20"/>
              </w:rPr>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a nombre del </w:t>
            </w:r>
            <w:r w:rsidRPr="00C66272">
              <w:rPr>
                <w:rFonts w:ascii="Noto Sans" w:hAnsi="Noto Sans" w:cs="Noto Sans"/>
                <w:bCs/>
                <w:sz w:val="20"/>
                <w:szCs w:val="20"/>
              </w:rPr>
              <w:t>licitante</w:t>
            </w:r>
            <w:r w:rsidRPr="00C66272">
              <w:rPr>
                <w:rFonts w:ascii="Noto Sans" w:hAnsi="Noto Sans" w:cs="Noto Sans"/>
                <w:sz w:val="20"/>
                <w:szCs w:val="20"/>
              </w:rPr>
              <w:t>, expedida por autoridad competente, la cual deberá corresponder al domicilio del local en el cual funciona u opera.</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6643B8CF"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sz w:val="20"/>
                <w:szCs w:val="20"/>
              </w:rPr>
              <w:t>1)</w:t>
            </w:r>
            <w:r w:rsidRPr="00C66272">
              <w:rPr>
                <w:rFonts w:ascii="Noto Sans" w:hAnsi="Noto Sans" w:cs="Noto Sans"/>
                <w:sz w:val="20"/>
                <w:szCs w:val="20"/>
              </w:rPr>
              <w:t xml:space="preserve"> Copia de la Licencia de Giro (licencia municipal) o Aviso para el funcionamiento de Establecimientos Mercantiles con giro de Bajo Impacto, </w:t>
            </w:r>
            <w:r w:rsidRPr="00C66272">
              <w:rPr>
                <w:rFonts w:ascii="Noto Sans" w:hAnsi="Noto Sans" w:cs="Noto Sans"/>
                <w:b/>
                <w:bCs/>
                <w:sz w:val="20"/>
                <w:szCs w:val="20"/>
              </w:rPr>
              <w:t>vigente</w:t>
            </w:r>
            <w:r w:rsidRPr="00C66272">
              <w:rPr>
                <w:rFonts w:ascii="Noto Sans" w:hAnsi="Noto Sans" w:cs="Noto Sans"/>
                <w:sz w:val="20"/>
                <w:szCs w:val="20"/>
              </w:rPr>
              <w:t> a nombre del </w:t>
            </w:r>
            <w:r w:rsidRPr="00C66272">
              <w:rPr>
                <w:rFonts w:ascii="Noto Sans" w:hAnsi="Noto Sans" w:cs="Noto Sans"/>
                <w:bCs/>
                <w:sz w:val="20"/>
                <w:szCs w:val="20"/>
              </w:rPr>
              <w:t>licitante</w:t>
            </w:r>
            <w:r w:rsidRPr="00C66272">
              <w:rPr>
                <w:rFonts w:ascii="Noto Sans" w:hAnsi="Noto Sans" w:cs="Noto Sans"/>
                <w:sz w:val="20"/>
                <w:szCs w:val="20"/>
              </w:rPr>
              <w:t>, expedida por autoridad competente, la cual deberá corresponder al domicilio del local en el cual funciona u opera.</w:t>
            </w:r>
          </w:p>
        </w:tc>
      </w:tr>
      <w:tr w:rsidR="00C66272" w:rsidRPr="00C66272" w14:paraId="4BD03734"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140113EC"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0865FE0F" w14:textId="77777777" w:rsidR="00C66272" w:rsidRPr="00C66272" w:rsidRDefault="00C66272" w:rsidP="00E31BA1">
            <w:pPr>
              <w:jc w:val="both"/>
              <w:rPr>
                <w:rFonts w:ascii="Noto Sans" w:hAnsi="Noto Sans" w:cs="Noto Sans"/>
                <w:b/>
                <w:sz w:val="20"/>
                <w:szCs w:val="20"/>
              </w:rPr>
            </w:pPr>
            <w:r w:rsidRPr="00C66272">
              <w:rPr>
                <w:rFonts w:ascii="Noto Sans" w:hAnsi="Noto Sans" w:cs="Noto Sans"/>
                <w:b/>
                <w:bCs/>
                <w:iCs/>
                <w:sz w:val="20"/>
                <w:szCs w:val="20"/>
              </w:rPr>
              <w:t>2)</w:t>
            </w:r>
            <w:r w:rsidRPr="00C66272">
              <w:rPr>
                <w:rFonts w:ascii="Noto Sans" w:hAnsi="Noto Sans" w:cs="Noto Sans"/>
                <w:bCs/>
                <w:iCs/>
                <w:sz w:val="20"/>
                <w:szCs w:val="20"/>
              </w:rPr>
              <w:t xml:space="preserve"> El alta ante hacienda de la persona física o moral, que su actividad preponderante corresponda, al o a los rubros en que desee participar.</w:t>
            </w:r>
          </w:p>
        </w:tc>
      </w:tr>
      <w:tr w:rsidR="00C66272" w:rsidRPr="00C66272" w14:paraId="39334B91" w14:textId="77777777" w:rsidTr="00E31BA1">
        <w:tc>
          <w:tcPr>
            <w:tcW w:w="5070" w:type="dxa"/>
            <w:tcBorders>
              <w:top w:val="single" w:sz="4" w:space="0" w:color="auto"/>
              <w:left w:val="single" w:sz="4" w:space="0" w:color="auto"/>
              <w:bottom w:val="single" w:sz="4" w:space="0" w:color="auto"/>
              <w:right w:val="single" w:sz="4" w:space="0" w:color="auto"/>
            </w:tcBorders>
            <w:shd w:val="clear" w:color="auto" w:fill="auto"/>
          </w:tcPr>
          <w:p w14:paraId="0DE290BF"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c>
          <w:tcPr>
            <w:tcW w:w="5172" w:type="dxa"/>
            <w:tcBorders>
              <w:top w:val="single" w:sz="4" w:space="0" w:color="auto"/>
              <w:left w:val="single" w:sz="4" w:space="0" w:color="auto"/>
              <w:bottom w:val="single" w:sz="4" w:space="0" w:color="auto"/>
              <w:right w:val="single" w:sz="4" w:space="0" w:color="auto"/>
            </w:tcBorders>
            <w:shd w:val="clear" w:color="auto" w:fill="auto"/>
          </w:tcPr>
          <w:p w14:paraId="47D7B478" w14:textId="77777777" w:rsidR="00C66272" w:rsidRPr="00C66272" w:rsidRDefault="00C66272" w:rsidP="00E31BA1">
            <w:pPr>
              <w:jc w:val="both"/>
              <w:rPr>
                <w:rFonts w:ascii="Noto Sans" w:hAnsi="Noto Sans" w:cs="Noto Sans"/>
                <w:b/>
                <w:bCs/>
                <w:iCs/>
                <w:sz w:val="20"/>
                <w:szCs w:val="20"/>
              </w:rPr>
            </w:pPr>
            <w:r w:rsidRPr="00C66272">
              <w:rPr>
                <w:rFonts w:ascii="Noto Sans" w:hAnsi="Noto Sans" w:cs="Noto Sans"/>
                <w:b/>
                <w:bCs/>
                <w:iCs/>
                <w:sz w:val="20"/>
                <w:szCs w:val="20"/>
              </w:rPr>
              <w:t xml:space="preserve">3) </w:t>
            </w:r>
            <w:r w:rsidRPr="00C66272">
              <w:rPr>
                <w:rFonts w:ascii="Noto Sans" w:hAnsi="Noto Sans" w:cs="Noto Sans"/>
                <w:bCs/>
                <w:iCs/>
                <w:sz w:val="20"/>
                <w:szCs w:val="20"/>
              </w:rPr>
              <w:t>Acta constitutiva de la empresa en la que participan tratándose de personas morales y el Acta de Nacimiento tratándose de personas físicas.</w:t>
            </w:r>
          </w:p>
        </w:tc>
      </w:tr>
    </w:tbl>
    <w:p w14:paraId="4E25ABEC" w14:textId="77777777" w:rsidR="00C66272" w:rsidRPr="002C1A7A" w:rsidRDefault="00C66272" w:rsidP="007C48D1">
      <w:pPr>
        <w:jc w:val="both"/>
        <w:rPr>
          <w:rFonts w:ascii="Noto Sans" w:hAnsi="Noto Sans" w:cs="Noto Sans"/>
          <w:sz w:val="20"/>
          <w:szCs w:val="20"/>
        </w:rPr>
      </w:pPr>
    </w:p>
    <w:p w14:paraId="0F3C48BF" w14:textId="77777777" w:rsidR="000D6F87" w:rsidRDefault="000D6F87" w:rsidP="000D6F87">
      <w:pPr>
        <w:numPr>
          <w:ilvl w:val="12"/>
          <w:numId w:val="0"/>
        </w:numPr>
        <w:jc w:val="both"/>
        <w:rPr>
          <w:rFonts w:ascii="Montserrat" w:hAnsi="Montserrat" w:cs="Arial"/>
          <w:b/>
          <w:sz w:val="20"/>
          <w:szCs w:val="20"/>
        </w:rPr>
      </w:pPr>
    </w:p>
    <w:p w14:paraId="16BF81E9" w14:textId="77777777" w:rsidR="000D6F87" w:rsidRPr="000D6F87" w:rsidRDefault="000D6F87" w:rsidP="000D6F87">
      <w:pPr>
        <w:numPr>
          <w:ilvl w:val="12"/>
          <w:numId w:val="0"/>
        </w:numPr>
        <w:jc w:val="both"/>
        <w:rPr>
          <w:rFonts w:ascii="Noto Sans" w:hAnsi="Noto Sans" w:cs="Noto Sans"/>
          <w:b/>
          <w:sz w:val="20"/>
          <w:szCs w:val="20"/>
        </w:rPr>
      </w:pPr>
      <w:r w:rsidRPr="000D6F87">
        <w:rPr>
          <w:rFonts w:ascii="Noto Sans" w:hAnsi="Noto Sans" w:cs="Noto Sans"/>
          <w:b/>
          <w:sz w:val="20"/>
          <w:szCs w:val="20"/>
        </w:rPr>
        <w:t xml:space="preserve">El Licitante deberá presentar carta de apoyo de refacciones de Distribuidor del Equipo Médico de la partida participe, debe de especificar el tiempo de entrega. </w:t>
      </w:r>
    </w:p>
    <w:p w14:paraId="4BE775CD" w14:textId="77777777" w:rsidR="000D6F87" w:rsidRDefault="000D6F87" w:rsidP="000D6F87">
      <w:pPr>
        <w:numPr>
          <w:ilvl w:val="12"/>
          <w:numId w:val="0"/>
        </w:numPr>
        <w:jc w:val="both"/>
        <w:rPr>
          <w:rFonts w:ascii="Montserrat" w:hAnsi="Montserrat" w:cs="Arial"/>
          <w:b/>
          <w:sz w:val="20"/>
          <w:szCs w:val="20"/>
        </w:rPr>
      </w:pPr>
    </w:p>
    <w:p w14:paraId="099F0F1F" w14:textId="627BAE4E" w:rsidR="000D6F87" w:rsidRPr="000D6F87" w:rsidRDefault="000D6F87" w:rsidP="000D6F87">
      <w:pPr>
        <w:numPr>
          <w:ilvl w:val="12"/>
          <w:numId w:val="0"/>
        </w:numPr>
        <w:jc w:val="both"/>
        <w:rPr>
          <w:rFonts w:ascii="Noto Sans" w:hAnsi="Noto Sans" w:cs="Noto Sans"/>
          <w:b/>
          <w:sz w:val="20"/>
          <w:szCs w:val="20"/>
        </w:rPr>
      </w:pPr>
      <w:r w:rsidRPr="000D6F87">
        <w:rPr>
          <w:rFonts w:ascii="Noto Sans" w:hAnsi="Noto Sans" w:cs="Noto Sans"/>
          <w:b/>
          <w:sz w:val="20"/>
          <w:szCs w:val="20"/>
        </w:rPr>
        <w:t xml:space="preserve">En el caso de las partidas 1,5 y 26 el proveedor deberá presentar evidencia de capacitación referente del Equipo Médico mencionando a estas partidas. </w:t>
      </w:r>
    </w:p>
    <w:p w14:paraId="22990BEF" w14:textId="77777777" w:rsidR="000D6F87" w:rsidRDefault="000D6F87" w:rsidP="007C48D1">
      <w:pPr>
        <w:jc w:val="both"/>
        <w:rPr>
          <w:rFonts w:ascii="Noto Sans" w:hAnsi="Noto Sans" w:cs="Noto Sans"/>
          <w:sz w:val="20"/>
          <w:szCs w:val="20"/>
        </w:rPr>
      </w:pPr>
    </w:p>
    <w:p w14:paraId="646B9B93" w14:textId="77777777" w:rsidR="000D6F87" w:rsidRPr="002C1A7A" w:rsidRDefault="000D6F87" w:rsidP="007C48D1">
      <w:pPr>
        <w:jc w:val="both"/>
        <w:rPr>
          <w:rFonts w:ascii="Noto Sans" w:hAnsi="Noto Sans" w:cs="Noto Sans"/>
          <w:sz w:val="20"/>
          <w:szCs w:val="20"/>
        </w:rPr>
      </w:pPr>
    </w:p>
    <w:p w14:paraId="0D0373BA"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13.- GARANTÍAS.</w:t>
      </w:r>
      <w:r w:rsidRPr="002C1A7A">
        <w:rPr>
          <w:rFonts w:ascii="Noto Sans" w:hAnsi="Noto Sans" w:cs="Noto Sans"/>
          <w:b/>
          <w:sz w:val="20"/>
          <w:szCs w:val="20"/>
        </w:rPr>
        <w:cr/>
      </w:r>
    </w:p>
    <w:p w14:paraId="6F31D7D1" w14:textId="6312230A" w:rsidR="001D678C" w:rsidRDefault="001D678C"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 xml:space="preserve">13.1.- GARANTÍA DE CUMPLIMIENTO DE </w:t>
      </w:r>
      <w:r>
        <w:rPr>
          <w:rFonts w:ascii="Noto Sans" w:hAnsi="Noto Sans" w:cs="Noto Sans"/>
          <w:b/>
          <w:sz w:val="20"/>
          <w:szCs w:val="20"/>
        </w:rPr>
        <w:t>LOS SERVICIOS</w:t>
      </w:r>
      <w:r w:rsidRPr="002C1A7A">
        <w:rPr>
          <w:rFonts w:ascii="Noto Sans" w:hAnsi="Noto Sans" w:cs="Noto Sans"/>
          <w:b/>
          <w:sz w:val="20"/>
          <w:szCs w:val="20"/>
        </w:rPr>
        <w:t>:</w:t>
      </w:r>
      <w:r w:rsidRPr="002C1A7A">
        <w:rPr>
          <w:rFonts w:ascii="Noto Sans" w:hAnsi="Noto Sans" w:cs="Noto Sans"/>
          <w:b/>
          <w:sz w:val="20"/>
          <w:szCs w:val="20"/>
        </w:rPr>
        <w:cr/>
      </w:r>
    </w:p>
    <w:p w14:paraId="6631687B" w14:textId="7F893B6E" w:rsidR="001D678C" w:rsidRPr="001D678C" w:rsidRDefault="001D678C" w:rsidP="0048454F">
      <w:pPr>
        <w:numPr>
          <w:ilvl w:val="12"/>
          <w:numId w:val="0"/>
        </w:numPr>
        <w:tabs>
          <w:tab w:val="left" w:pos="-284"/>
          <w:tab w:val="left" w:pos="9498"/>
        </w:tabs>
        <w:jc w:val="both"/>
        <w:rPr>
          <w:rFonts w:ascii="Noto Sans" w:hAnsi="Noto Sans" w:cs="Noto Sans"/>
          <w:b/>
          <w:sz w:val="20"/>
          <w:szCs w:val="20"/>
        </w:rPr>
      </w:pPr>
      <w:r w:rsidRPr="001D678C">
        <w:rPr>
          <w:rFonts w:ascii="Noto Sans" w:hAnsi="Noto Sans" w:cs="Noto Sans"/>
          <w:bCs/>
          <w:sz w:val="20"/>
          <w:szCs w:val="20"/>
        </w:rPr>
        <w:t>El proveedor deberá presentar una carta de garantía de cumplimiento con vigencia de un año de los servicios que oferte así como garantías individuales de las refacciones donde aplique.</w:t>
      </w:r>
    </w:p>
    <w:p w14:paraId="4714AEF8" w14:textId="77777777" w:rsidR="001D678C" w:rsidRDefault="001D678C" w:rsidP="0048454F">
      <w:pPr>
        <w:numPr>
          <w:ilvl w:val="12"/>
          <w:numId w:val="0"/>
        </w:numPr>
        <w:tabs>
          <w:tab w:val="left" w:pos="-284"/>
          <w:tab w:val="left" w:pos="9498"/>
        </w:tabs>
        <w:jc w:val="both"/>
        <w:rPr>
          <w:rFonts w:ascii="Noto Sans" w:hAnsi="Noto Sans" w:cs="Noto Sans"/>
          <w:b/>
          <w:sz w:val="20"/>
          <w:szCs w:val="20"/>
        </w:rPr>
      </w:pPr>
    </w:p>
    <w:p w14:paraId="0CE559F1" w14:textId="57579269" w:rsidR="001D678C" w:rsidRDefault="002C1A7A"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13.</w:t>
      </w:r>
      <w:r w:rsidR="001D678C">
        <w:rPr>
          <w:rFonts w:ascii="Noto Sans" w:hAnsi="Noto Sans" w:cs="Noto Sans"/>
          <w:b/>
          <w:sz w:val="20"/>
          <w:szCs w:val="20"/>
        </w:rPr>
        <w:t>2</w:t>
      </w:r>
      <w:r w:rsidRPr="002C1A7A">
        <w:rPr>
          <w:rFonts w:ascii="Noto Sans" w:hAnsi="Noto Sans" w:cs="Noto Sans"/>
          <w:b/>
          <w:sz w:val="20"/>
          <w:szCs w:val="20"/>
        </w:rPr>
        <w:t>.- GARANTÍA D</w:t>
      </w:r>
      <w:r w:rsidR="001D678C">
        <w:rPr>
          <w:rFonts w:ascii="Noto Sans" w:hAnsi="Noto Sans" w:cs="Noto Sans"/>
          <w:b/>
          <w:sz w:val="20"/>
          <w:szCs w:val="20"/>
        </w:rPr>
        <w:t>E CUMPLIMIENTO DE OBLIGACIONES:</w:t>
      </w:r>
    </w:p>
    <w:p w14:paraId="587B5FAA" w14:textId="55B82846" w:rsidR="002C1A7A" w:rsidRPr="002C1A7A" w:rsidRDefault="002C1A7A" w:rsidP="0048454F">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cr/>
      </w:r>
      <w:r w:rsidRPr="002C1A7A">
        <w:rPr>
          <w:rFonts w:ascii="Noto Sans" w:hAnsi="Noto Sans" w:cs="Noto Sans"/>
          <w:bC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bCs/>
          <w:sz w:val="20"/>
          <w:szCs w:val="20"/>
        </w:rPr>
        <w:t xml:space="preserve"> ganador, para garantizar el cumplimiento de todas y cada una de las obligaciones estipuladas en el contrato adjudicado, deberá presentar fianza expedida por afianzadora </w:t>
      </w:r>
      <w:r w:rsidRPr="002C1A7A">
        <w:rPr>
          <w:rFonts w:ascii="Noto Sans" w:hAnsi="Noto Sans" w:cs="Noto Sans"/>
          <w:bCs/>
          <w:sz w:val="20"/>
          <w:szCs w:val="20"/>
        </w:rPr>
        <w:lastRenderedPageBreak/>
        <w:t xml:space="preserve">debidamente constituida en términos de la Ley de Instituciones de Seguros y Fianzas, por un importe equivalente al </w:t>
      </w:r>
      <w:r w:rsidRPr="00A11E58">
        <w:rPr>
          <w:rFonts w:ascii="Noto Sans" w:hAnsi="Noto Sans" w:cs="Noto Sans"/>
          <w:b/>
          <w:bCs/>
          <w:sz w:val="20"/>
          <w:szCs w:val="20"/>
        </w:rPr>
        <w:t>10% (diez por ciento)</w:t>
      </w:r>
      <w:r w:rsidRPr="002C1A7A">
        <w:rPr>
          <w:rFonts w:ascii="Noto Sans" w:hAnsi="Noto Sans" w:cs="Noto Sans"/>
          <w:bCs/>
          <w:sz w:val="20"/>
          <w:szCs w:val="20"/>
        </w:rPr>
        <w:t xml:space="preserve"> del monto total del contrato, sin considerar el Impuesto al Valor Agregado, a favor del Instituto, conforme al </w:t>
      </w:r>
      <w:r w:rsidRPr="002C1A7A">
        <w:rPr>
          <w:rFonts w:ascii="Noto Sans" w:hAnsi="Noto Sans" w:cs="Noto Sans"/>
          <w:b/>
          <w:bCs/>
          <w:sz w:val="20"/>
          <w:szCs w:val="20"/>
        </w:rPr>
        <w:t>Anexo Número 11 (once)</w:t>
      </w:r>
      <w:r w:rsidRPr="002C1A7A">
        <w:rPr>
          <w:rFonts w:ascii="Noto Sans" w:hAnsi="Noto Sans" w:cs="Noto Sans"/>
          <w:bCs/>
          <w:sz w:val="20"/>
          <w:szCs w:val="20"/>
        </w:rPr>
        <w:t xml:space="preserve"> el cual forma parte de esta convocatoria. </w:t>
      </w:r>
      <w:r w:rsidRPr="002C1A7A">
        <w:rPr>
          <w:rFonts w:ascii="Noto Sans" w:hAnsi="Noto Sans" w:cs="Noto Sans"/>
          <w:b/>
          <w:i/>
          <w:sz w:val="20"/>
          <w:szCs w:val="20"/>
          <w:u w:val="single"/>
        </w:rPr>
        <w:t>El porcentaje de la garantía será sobre el monto máximo del contrato).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La garantía de cumplimiento a las obligaciones del contrato, únicamente podrá ser liberada mediante autorización que sea emitida por escrito, por parte del Instituto.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 xml:space="preserve">Esta garantía deberá presentarse a más tardar, dentro de los diez días naturales siguientes a la fecha de firma del contrato, en términos del artículo </w:t>
      </w:r>
      <w:r w:rsidRPr="002C1A7A">
        <w:rPr>
          <w:rFonts w:ascii="Noto Sans" w:hAnsi="Noto Sans" w:cs="Noto Sans"/>
          <w:b/>
          <w:sz w:val="20"/>
          <w:szCs w:val="20"/>
        </w:rPr>
        <w:t>48</w:t>
      </w:r>
      <w:r w:rsidRPr="002C1A7A">
        <w:rPr>
          <w:rFonts w:ascii="Noto Sans" w:hAnsi="Noto Sans" w:cs="Noto Sans"/>
          <w:sz w:val="20"/>
          <w:szCs w:val="20"/>
        </w:rPr>
        <w:t xml:space="preserve"> de la Ley de Adquisiciones, Arrendamientos y Servicios del Sector Público.</w:t>
      </w:r>
    </w:p>
    <w:p w14:paraId="1011E656" w14:textId="77777777" w:rsidR="002C1A7A" w:rsidRDefault="002C1A7A" w:rsidP="002C1A7A">
      <w:pPr>
        <w:numPr>
          <w:ilvl w:val="12"/>
          <w:numId w:val="0"/>
        </w:numPr>
        <w:tabs>
          <w:tab w:val="left" w:pos="-284"/>
          <w:tab w:val="left" w:pos="9498"/>
        </w:tabs>
        <w:rPr>
          <w:rFonts w:ascii="Noto Sans" w:hAnsi="Noto Sans" w:cs="Noto Sans"/>
          <w:sz w:val="20"/>
          <w:szCs w:val="20"/>
        </w:rPr>
      </w:pPr>
    </w:p>
    <w:p w14:paraId="291B841B" w14:textId="272F2D72"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r>
        <w:rPr>
          <w:rFonts w:ascii="Noto Sans" w:eastAsia="Soberana Sans" w:hAnsi="Noto Sans" w:cs="Noto Sans"/>
          <w:bCs/>
          <w:sz w:val="20"/>
          <w:szCs w:val="20"/>
          <w:lang w:val="es-MX" w:eastAsia="es-MX"/>
        </w:rPr>
        <w:t>E</w:t>
      </w:r>
      <w:r w:rsidRPr="001D678C">
        <w:rPr>
          <w:rFonts w:ascii="Noto Sans" w:eastAsia="Soberana Sans" w:hAnsi="Noto Sans" w:cs="Noto Sans"/>
          <w:bCs/>
          <w:sz w:val="20"/>
          <w:szCs w:val="20"/>
          <w:lang w:val="es-MX" w:eastAsia="es-MX"/>
        </w:rPr>
        <w:t>n referencia a los siguientes puntos se describe el método de verificación y aplicación.</w:t>
      </w:r>
    </w:p>
    <w:p w14:paraId="1FA7CA71" w14:textId="77777777" w:rsidR="001D678C" w:rsidRPr="001D678C" w:rsidRDefault="001D678C" w:rsidP="001D678C">
      <w:pPr>
        <w:numPr>
          <w:ilvl w:val="12"/>
          <w:numId w:val="0"/>
        </w:numPr>
        <w:tabs>
          <w:tab w:val="left" w:pos="0"/>
          <w:tab w:val="left" w:pos="5054"/>
        </w:tabs>
        <w:jc w:val="both"/>
        <w:rPr>
          <w:rFonts w:ascii="Noto Sans" w:eastAsia="Soberana Sans" w:hAnsi="Noto Sans" w:cs="Noto Sans"/>
          <w:bCs/>
          <w:caps/>
          <w:sz w:val="20"/>
          <w:szCs w:val="20"/>
          <w:lang w:val="es-MX" w:eastAsia="es-MX"/>
        </w:rPr>
      </w:pPr>
    </w:p>
    <w:p w14:paraId="030E013C" w14:textId="10B3E2CC"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para</w:t>
      </w:r>
      <w:r w:rsidRPr="001D678C">
        <w:rPr>
          <w:rFonts w:ascii="Noto Sans" w:hAnsi="Noto Sans" w:cs="Noto Sans"/>
          <w:spacing w:val="-2"/>
          <w:sz w:val="20"/>
          <w:szCs w:val="20"/>
        </w:rPr>
        <w:t xml:space="preserve"> </w:t>
      </w:r>
      <w:r w:rsidRPr="001D678C">
        <w:rPr>
          <w:rFonts w:ascii="Noto Sans" w:hAnsi="Noto Sans" w:cs="Noto Sans"/>
          <w:sz w:val="20"/>
          <w:szCs w:val="20"/>
        </w:rPr>
        <w:t>notificar</w:t>
      </w:r>
      <w:r w:rsidRPr="001D678C">
        <w:rPr>
          <w:rFonts w:ascii="Noto Sans" w:hAnsi="Noto Sans" w:cs="Noto Sans"/>
          <w:spacing w:val="-2"/>
          <w:sz w:val="20"/>
          <w:szCs w:val="20"/>
        </w:rPr>
        <w:t xml:space="preserve"> </w:t>
      </w:r>
      <w:r w:rsidRPr="001D678C">
        <w:rPr>
          <w:rFonts w:ascii="Noto Sans" w:hAnsi="Noto Sans" w:cs="Noto Sans"/>
          <w:sz w:val="20"/>
          <w:szCs w:val="20"/>
        </w:rPr>
        <w:t>al</w:t>
      </w:r>
      <w:r w:rsidRPr="001D678C">
        <w:rPr>
          <w:rFonts w:ascii="Noto Sans" w:hAnsi="Noto Sans" w:cs="Noto Sans"/>
          <w:spacing w:val="-3"/>
          <w:sz w:val="20"/>
          <w:szCs w:val="20"/>
        </w:rPr>
        <w:t xml:space="preserve"> </w:t>
      </w:r>
      <w:r w:rsidRPr="001D678C">
        <w:rPr>
          <w:rFonts w:ascii="Noto Sans" w:hAnsi="Noto Sans" w:cs="Noto Sans"/>
          <w:sz w:val="20"/>
          <w:szCs w:val="20"/>
        </w:rPr>
        <w:t>proveedor.</w:t>
      </w:r>
    </w:p>
    <w:p w14:paraId="4B520668" w14:textId="72578AD2"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L</w:t>
      </w:r>
      <w:r w:rsidRPr="001D678C">
        <w:rPr>
          <w:rFonts w:ascii="Noto Sans" w:hAnsi="Noto Sans" w:cs="Noto Sans"/>
          <w:sz w:val="20"/>
          <w:szCs w:val="20"/>
        </w:rPr>
        <w:t>a</w:t>
      </w:r>
      <w:r w:rsidRPr="001D678C">
        <w:rPr>
          <w:rFonts w:ascii="Noto Sans" w:hAnsi="Noto Sans" w:cs="Noto Sans"/>
          <w:spacing w:val="-2"/>
          <w:sz w:val="20"/>
          <w:szCs w:val="20"/>
        </w:rPr>
        <w:t xml:space="preserve"> </w:t>
      </w:r>
      <w:r w:rsidRPr="001D678C">
        <w:rPr>
          <w:rFonts w:ascii="Noto Sans" w:hAnsi="Noto Sans" w:cs="Noto Sans"/>
          <w:sz w:val="20"/>
          <w:szCs w:val="20"/>
        </w:rPr>
        <w:t>existencia</w:t>
      </w:r>
      <w:r w:rsidRPr="001D678C">
        <w:rPr>
          <w:rFonts w:ascii="Noto Sans" w:hAnsi="Noto Sans" w:cs="Noto Sans"/>
          <w:spacing w:val="-5"/>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consumibles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refacciones,</w:t>
      </w:r>
      <w:r w:rsidRPr="001D678C">
        <w:rPr>
          <w:rFonts w:ascii="Noto Sans" w:hAnsi="Noto Sans" w:cs="Noto Sans"/>
          <w:spacing w:val="-1"/>
          <w:sz w:val="20"/>
          <w:szCs w:val="20"/>
        </w:rPr>
        <w:t xml:space="preserve"> </w:t>
      </w:r>
      <w:r w:rsidRPr="001D678C">
        <w:rPr>
          <w:rFonts w:ascii="Noto Sans" w:hAnsi="Noto Sans" w:cs="Noto Sans"/>
          <w:sz w:val="20"/>
          <w:szCs w:val="20"/>
        </w:rPr>
        <w:t>en</w:t>
      </w:r>
      <w:r w:rsidRPr="001D678C">
        <w:rPr>
          <w:rFonts w:ascii="Noto Sans" w:hAnsi="Noto Sans" w:cs="Noto Sans"/>
          <w:spacing w:val="-1"/>
          <w:sz w:val="20"/>
          <w:szCs w:val="20"/>
        </w:rPr>
        <w:t xml:space="preserve"> </w:t>
      </w:r>
      <w:r w:rsidRPr="001D678C">
        <w:rPr>
          <w:rFonts w:ascii="Noto Sans" w:hAnsi="Noto Sans" w:cs="Noto Sans"/>
          <w:sz w:val="20"/>
          <w:szCs w:val="20"/>
        </w:rPr>
        <w:t>su caso.</w:t>
      </w:r>
    </w:p>
    <w:p w14:paraId="24CC92AF" w14:textId="709252A8" w:rsidR="001D678C" w:rsidRPr="001D678C" w:rsidRDefault="001D678C" w:rsidP="001D678C">
      <w:pPr>
        <w:pStyle w:val="Prrafodelista"/>
        <w:widowControl w:val="0"/>
        <w:numPr>
          <w:ilvl w:val="1"/>
          <w:numId w:val="23"/>
        </w:numPr>
        <w:tabs>
          <w:tab w:val="left" w:pos="1367"/>
        </w:tabs>
        <w:autoSpaceDE w:val="0"/>
        <w:autoSpaceDN w:val="0"/>
        <w:spacing w:after="0" w:line="291"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lazo</w:t>
      </w:r>
      <w:r w:rsidRPr="001D678C">
        <w:rPr>
          <w:rFonts w:ascii="Noto Sans" w:hAnsi="Noto Sans" w:cs="Noto Sans"/>
          <w:spacing w:val="-3"/>
          <w:sz w:val="20"/>
          <w:szCs w:val="20"/>
        </w:rPr>
        <w:t xml:space="preserve"> </w:t>
      </w:r>
      <w:r w:rsidRPr="001D678C">
        <w:rPr>
          <w:rFonts w:ascii="Noto Sans" w:hAnsi="Noto Sans" w:cs="Noto Sans"/>
          <w:sz w:val="20"/>
          <w:szCs w:val="20"/>
        </w:rPr>
        <w:t>y</w:t>
      </w:r>
      <w:r w:rsidRPr="001D678C">
        <w:rPr>
          <w:rFonts w:ascii="Noto Sans" w:hAnsi="Noto Sans" w:cs="Noto Sans"/>
          <w:spacing w:val="-2"/>
          <w:sz w:val="20"/>
          <w:szCs w:val="20"/>
        </w:rPr>
        <w:t xml:space="preserve"> </w:t>
      </w:r>
      <w:r w:rsidRPr="001D678C">
        <w:rPr>
          <w:rFonts w:ascii="Noto Sans" w:hAnsi="Noto Sans" w:cs="Noto Sans"/>
          <w:sz w:val="20"/>
          <w:szCs w:val="20"/>
        </w:rPr>
        <w:t>condiciones</w:t>
      </w:r>
      <w:r w:rsidRPr="001D678C">
        <w:rPr>
          <w:rFonts w:ascii="Noto Sans" w:hAnsi="Noto Sans" w:cs="Noto Sans"/>
          <w:spacing w:val="-2"/>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canje</w:t>
      </w:r>
      <w:r w:rsidRPr="001D678C">
        <w:rPr>
          <w:rFonts w:ascii="Noto Sans" w:hAnsi="Noto Sans" w:cs="Noto Sans"/>
          <w:spacing w:val="-2"/>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devolución</w:t>
      </w:r>
      <w:r w:rsidRPr="001D678C">
        <w:rPr>
          <w:rFonts w:ascii="Noto Sans" w:hAnsi="Noto Sans" w:cs="Noto Sans"/>
          <w:spacing w:val="-2"/>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bien.</w:t>
      </w:r>
    </w:p>
    <w:p w14:paraId="57241851" w14:textId="3576DF84" w:rsidR="001D678C" w:rsidRPr="001D678C" w:rsidRDefault="001D678C" w:rsidP="001D678C">
      <w:pPr>
        <w:pStyle w:val="Prrafodelista"/>
        <w:widowControl w:val="0"/>
        <w:numPr>
          <w:ilvl w:val="1"/>
          <w:numId w:val="23"/>
        </w:numPr>
        <w:tabs>
          <w:tab w:val="left" w:pos="1367"/>
        </w:tabs>
        <w:autoSpaceDE w:val="0"/>
        <w:autoSpaceDN w:val="0"/>
        <w:spacing w:after="0" w:line="290"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aducidad</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los bienes. no aplica.</w:t>
      </w:r>
    </w:p>
    <w:p w14:paraId="1EC5C5FA" w14:textId="67CAA09F"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C</w:t>
      </w:r>
      <w:r w:rsidRPr="001D678C">
        <w:rPr>
          <w:rFonts w:ascii="Noto Sans" w:hAnsi="Noto Sans" w:cs="Noto Sans"/>
          <w:sz w:val="20"/>
          <w:szCs w:val="20"/>
        </w:rPr>
        <w:t>entros</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5"/>
          <w:sz w:val="20"/>
          <w:szCs w:val="20"/>
        </w:rPr>
        <w:t xml:space="preserve"> </w:t>
      </w:r>
      <w:r w:rsidRPr="001D678C">
        <w:rPr>
          <w:rFonts w:ascii="Noto Sans" w:hAnsi="Noto Sans" w:cs="Noto Sans"/>
          <w:sz w:val="20"/>
          <w:szCs w:val="20"/>
        </w:rPr>
        <w:t>servicio</w:t>
      </w:r>
      <w:r w:rsidRPr="001D678C">
        <w:rPr>
          <w:rFonts w:ascii="Noto Sans" w:hAnsi="Noto Sans" w:cs="Noto Sans"/>
          <w:spacing w:val="-5"/>
          <w:sz w:val="20"/>
          <w:szCs w:val="20"/>
        </w:rPr>
        <w:t xml:space="preserve"> </w:t>
      </w:r>
      <w:r w:rsidRPr="001D678C">
        <w:rPr>
          <w:rFonts w:ascii="Noto Sans" w:hAnsi="Noto Sans" w:cs="Noto Sans"/>
          <w:sz w:val="20"/>
          <w:szCs w:val="20"/>
        </w:rPr>
        <w:t>(domicilios</w:t>
      </w:r>
      <w:r w:rsidRPr="001D678C">
        <w:rPr>
          <w:rFonts w:ascii="Noto Sans" w:hAnsi="Noto Sans" w:cs="Noto Sans"/>
          <w:spacing w:val="-1"/>
          <w:sz w:val="20"/>
          <w:szCs w:val="20"/>
        </w:rPr>
        <w:t xml:space="preserve"> </w:t>
      </w:r>
      <w:r w:rsidRPr="001D678C">
        <w:rPr>
          <w:rFonts w:ascii="Noto Sans" w:hAnsi="Noto Sans" w:cs="Noto Sans"/>
          <w:sz w:val="20"/>
          <w:szCs w:val="20"/>
        </w:rPr>
        <w:t>y</w:t>
      </w:r>
      <w:r w:rsidRPr="001D678C">
        <w:rPr>
          <w:rFonts w:ascii="Noto Sans" w:hAnsi="Noto Sans" w:cs="Noto Sans"/>
          <w:spacing w:val="-5"/>
          <w:sz w:val="20"/>
          <w:szCs w:val="20"/>
        </w:rPr>
        <w:t xml:space="preserve"> </w:t>
      </w:r>
      <w:r w:rsidRPr="001D678C">
        <w:rPr>
          <w:rFonts w:ascii="Noto Sans" w:hAnsi="Noto Sans" w:cs="Noto Sans"/>
          <w:sz w:val="20"/>
          <w:szCs w:val="20"/>
        </w:rPr>
        <w:t>horarios) y</w:t>
      </w:r>
      <w:r w:rsidRPr="001D678C">
        <w:rPr>
          <w:rFonts w:ascii="Noto Sans" w:hAnsi="Noto Sans" w:cs="Noto Sans"/>
          <w:spacing w:val="-5"/>
          <w:sz w:val="20"/>
          <w:szCs w:val="20"/>
        </w:rPr>
        <w:t xml:space="preserve"> </w:t>
      </w:r>
      <w:r w:rsidRPr="001D678C">
        <w:rPr>
          <w:rFonts w:ascii="Noto Sans" w:hAnsi="Noto Sans" w:cs="Noto Sans"/>
          <w:sz w:val="20"/>
          <w:szCs w:val="20"/>
        </w:rPr>
        <w:t>reporte</w:t>
      </w:r>
      <w:r w:rsidRPr="001D678C">
        <w:rPr>
          <w:rFonts w:ascii="Noto Sans" w:hAnsi="Noto Sans" w:cs="Noto Sans"/>
          <w:spacing w:val="1"/>
          <w:sz w:val="20"/>
          <w:szCs w:val="20"/>
        </w:rPr>
        <w:t xml:space="preserve"> </w:t>
      </w:r>
      <w:r w:rsidRPr="001D678C">
        <w:rPr>
          <w:rFonts w:ascii="Noto Sans" w:hAnsi="Noto Sans" w:cs="Noto Sans"/>
          <w:sz w:val="20"/>
          <w:szCs w:val="20"/>
        </w:rPr>
        <w:t>técnico.</w:t>
      </w:r>
    </w:p>
    <w:p w14:paraId="2448C68A" w14:textId="607EB18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eriodo</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garantía.</w:t>
      </w:r>
    </w:p>
    <w:p w14:paraId="16F550E3" w14:textId="635B3416"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T</w:t>
      </w:r>
      <w:r w:rsidRPr="001D678C">
        <w:rPr>
          <w:rFonts w:ascii="Noto Sans" w:hAnsi="Noto Sans" w:cs="Noto Sans"/>
          <w:sz w:val="20"/>
          <w:szCs w:val="20"/>
        </w:rPr>
        <w:t>iempos</w:t>
      </w:r>
      <w:r w:rsidRPr="001D678C">
        <w:rPr>
          <w:rFonts w:ascii="Noto Sans" w:hAnsi="Noto Sans" w:cs="Noto Sans"/>
          <w:spacing w:val="2"/>
          <w:sz w:val="20"/>
          <w:szCs w:val="20"/>
        </w:rPr>
        <w:t xml:space="preserve"> </w:t>
      </w:r>
      <w:r w:rsidRPr="001D678C">
        <w:rPr>
          <w:rFonts w:ascii="Noto Sans" w:hAnsi="Noto Sans" w:cs="Noto Sans"/>
          <w:sz w:val="20"/>
          <w:szCs w:val="20"/>
        </w:rPr>
        <w:t>máximos</w:t>
      </w:r>
      <w:r w:rsidRPr="001D678C">
        <w:rPr>
          <w:rFonts w:ascii="Noto Sans" w:hAnsi="Noto Sans" w:cs="Noto Sans"/>
          <w:spacing w:val="-3"/>
          <w:sz w:val="20"/>
          <w:szCs w:val="20"/>
        </w:rPr>
        <w:t xml:space="preserve"> </w:t>
      </w:r>
      <w:r w:rsidRPr="001D678C">
        <w:rPr>
          <w:rFonts w:ascii="Noto Sans" w:hAnsi="Noto Sans" w:cs="Noto Sans"/>
          <w:sz w:val="20"/>
          <w:szCs w:val="20"/>
        </w:rPr>
        <w:t>de</w:t>
      </w:r>
      <w:r w:rsidRPr="001D678C">
        <w:rPr>
          <w:rFonts w:ascii="Noto Sans" w:hAnsi="Noto Sans" w:cs="Noto Sans"/>
          <w:spacing w:val="-3"/>
          <w:sz w:val="20"/>
          <w:szCs w:val="20"/>
        </w:rPr>
        <w:t xml:space="preserve"> </w:t>
      </w:r>
      <w:r w:rsidRPr="001D678C">
        <w:rPr>
          <w:rFonts w:ascii="Noto Sans" w:hAnsi="Noto Sans" w:cs="Noto Sans"/>
          <w:sz w:val="20"/>
          <w:szCs w:val="20"/>
        </w:rPr>
        <w:t>reparación</w:t>
      </w:r>
      <w:r w:rsidRPr="001D678C">
        <w:rPr>
          <w:rFonts w:ascii="Noto Sans" w:hAnsi="Noto Sans" w:cs="Noto Sans"/>
          <w:spacing w:val="-1"/>
          <w:sz w:val="20"/>
          <w:szCs w:val="20"/>
        </w:rPr>
        <w:t xml:space="preserve"> </w:t>
      </w:r>
      <w:r w:rsidRPr="001D678C">
        <w:rPr>
          <w:rFonts w:ascii="Noto Sans" w:hAnsi="Noto Sans" w:cs="Noto Sans"/>
          <w:sz w:val="20"/>
          <w:szCs w:val="20"/>
        </w:rPr>
        <w:t>o</w:t>
      </w:r>
      <w:r w:rsidRPr="001D678C">
        <w:rPr>
          <w:rFonts w:ascii="Noto Sans" w:hAnsi="Noto Sans" w:cs="Noto Sans"/>
          <w:spacing w:val="-2"/>
          <w:sz w:val="20"/>
          <w:szCs w:val="20"/>
        </w:rPr>
        <w:t xml:space="preserve"> </w:t>
      </w:r>
      <w:r w:rsidRPr="001D678C">
        <w:rPr>
          <w:rFonts w:ascii="Noto Sans" w:hAnsi="Noto Sans" w:cs="Noto Sans"/>
          <w:sz w:val="20"/>
          <w:szCs w:val="20"/>
        </w:rPr>
        <w:t>atención</w:t>
      </w:r>
      <w:r w:rsidRPr="001D678C">
        <w:rPr>
          <w:rFonts w:ascii="Noto Sans" w:hAnsi="Noto Sans" w:cs="Noto Sans"/>
          <w:spacing w:val="-7"/>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fallas.</w:t>
      </w:r>
    </w:p>
    <w:p w14:paraId="5C2CC325" w14:textId="7B9EA9FE"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G</w:t>
      </w:r>
      <w:r w:rsidRPr="001D678C">
        <w:rPr>
          <w:rFonts w:ascii="Noto Sans" w:hAnsi="Noto Sans" w:cs="Noto Sans"/>
          <w:sz w:val="20"/>
          <w:szCs w:val="20"/>
        </w:rPr>
        <w:t>arantía</w:t>
      </w:r>
      <w:r w:rsidRPr="001D678C">
        <w:rPr>
          <w:rFonts w:ascii="Noto Sans" w:hAnsi="Noto Sans" w:cs="Noto Sans"/>
          <w:spacing w:val="-6"/>
          <w:sz w:val="20"/>
          <w:szCs w:val="20"/>
        </w:rPr>
        <w:t xml:space="preserve"> </w:t>
      </w:r>
      <w:r w:rsidRPr="001D678C">
        <w:rPr>
          <w:rFonts w:ascii="Noto Sans" w:hAnsi="Noto Sans" w:cs="Noto Sans"/>
          <w:sz w:val="20"/>
          <w:szCs w:val="20"/>
        </w:rPr>
        <w:t>de</w:t>
      </w:r>
      <w:r w:rsidRPr="001D678C">
        <w:rPr>
          <w:rFonts w:ascii="Noto Sans" w:hAnsi="Noto Sans" w:cs="Noto Sans"/>
          <w:spacing w:val="-1"/>
          <w:sz w:val="20"/>
          <w:szCs w:val="20"/>
        </w:rPr>
        <w:t xml:space="preserve"> </w:t>
      </w:r>
      <w:r w:rsidRPr="001D678C">
        <w:rPr>
          <w:rFonts w:ascii="Noto Sans" w:hAnsi="Noto Sans" w:cs="Noto Sans"/>
          <w:sz w:val="20"/>
          <w:szCs w:val="20"/>
        </w:rPr>
        <w:t>mano</w:t>
      </w:r>
      <w:r w:rsidRPr="001D678C">
        <w:rPr>
          <w:rFonts w:ascii="Noto Sans" w:hAnsi="Noto Sans" w:cs="Noto Sans"/>
          <w:spacing w:val="-1"/>
          <w:sz w:val="20"/>
          <w:szCs w:val="20"/>
        </w:rPr>
        <w:t xml:space="preserve"> </w:t>
      </w:r>
      <w:r w:rsidRPr="001D678C">
        <w:rPr>
          <w:rFonts w:ascii="Noto Sans" w:hAnsi="Noto Sans" w:cs="Noto Sans"/>
          <w:sz w:val="20"/>
          <w:szCs w:val="20"/>
        </w:rPr>
        <w:t>de</w:t>
      </w:r>
      <w:r w:rsidRPr="001D678C">
        <w:rPr>
          <w:rFonts w:ascii="Noto Sans" w:hAnsi="Noto Sans" w:cs="Noto Sans"/>
          <w:spacing w:val="-2"/>
          <w:sz w:val="20"/>
          <w:szCs w:val="20"/>
        </w:rPr>
        <w:t xml:space="preserve"> </w:t>
      </w:r>
      <w:r w:rsidRPr="001D678C">
        <w:rPr>
          <w:rFonts w:ascii="Noto Sans" w:hAnsi="Noto Sans" w:cs="Noto Sans"/>
          <w:sz w:val="20"/>
          <w:szCs w:val="20"/>
        </w:rPr>
        <w:t>obra</w:t>
      </w:r>
      <w:r w:rsidRPr="001D678C">
        <w:rPr>
          <w:rFonts w:ascii="Noto Sans" w:hAnsi="Noto Sans" w:cs="Noto Sans"/>
          <w:spacing w:val="-1"/>
          <w:sz w:val="20"/>
          <w:szCs w:val="20"/>
        </w:rPr>
        <w:t xml:space="preserve"> </w:t>
      </w:r>
      <w:r w:rsidRPr="001D678C">
        <w:rPr>
          <w:rFonts w:ascii="Noto Sans" w:hAnsi="Noto Sans" w:cs="Noto Sans"/>
          <w:sz w:val="20"/>
          <w:szCs w:val="20"/>
        </w:rPr>
        <w:t>y/o</w:t>
      </w:r>
      <w:r w:rsidRPr="001D678C">
        <w:rPr>
          <w:rFonts w:ascii="Noto Sans" w:hAnsi="Noto Sans" w:cs="Noto Sans"/>
          <w:spacing w:val="-1"/>
          <w:sz w:val="20"/>
          <w:szCs w:val="20"/>
        </w:rPr>
        <w:t xml:space="preserve"> </w:t>
      </w:r>
      <w:r w:rsidRPr="001D678C">
        <w:rPr>
          <w:rFonts w:ascii="Noto Sans" w:hAnsi="Noto Sans" w:cs="Noto Sans"/>
          <w:sz w:val="20"/>
          <w:szCs w:val="20"/>
        </w:rPr>
        <w:t>partes.</w:t>
      </w:r>
    </w:p>
    <w:p w14:paraId="3C474280" w14:textId="5A6F1A8C" w:rsidR="001D678C" w:rsidRPr="001D678C" w:rsidRDefault="001D678C" w:rsidP="001D678C">
      <w:pPr>
        <w:pStyle w:val="Prrafodelista"/>
        <w:widowControl w:val="0"/>
        <w:numPr>
          <w:ilvl w:val="1"/>
          <w:numId w:val="23"/>
        </w:numPr>
        <w:tabs>
          <w:tab w:val="left" w:pos="1367"/>
        </w:tabs>
        <w:autoSpaceDE w:val="0"/>
        <w:autoSpaceDN w:val="0"/>
        <w:spacing w:after="0" w:line="293" w:lineRule="exact"/>
        <w:contextualSpacing w:val="0"/>
        <w:rPr>
          <w:rFonts w:ascii="Noto Sans" w:hAnsi="Noto Sans" w:cs="Noto Sans"/>
          <w:caps/>
          <w:sz w:val="20"/>
          <w:szCs w:val="20"/>
        </w:rPr>
      </w:pPr>
      <w:r>
        <w:rPr>
          <w:rFonts w:ascii="Noto Sans" w:hAnsi="Noto Sans" w:cs="Noto Sans"/>
          <w:sz w:val="20"/>
          <w:szCs w:val="20"/>
        </w:rPr>
        <w:t>M</w:t>
      </w:r>
      <w:r w:rsidRPr="001D678C">
        <w:rPr>
          <w:rFonts w:ascii="Noto Sans" w:hAnsi="Noto Sans" w:cs="Noto Sans"/>
          <w:sz w:val="20"/>
          <w:szCs w:val="20"/>
        </w:rPr>
        <w:t>antenimientos</w:t>
      </w:r>
      <w:r w:rsidRPr="001D678C">
        <w:rPr>
          <w:rFonts w:ascii="Noto Sans" w:hAnsi="Noto Sans" w:cs="Noto Sans"/>
          <w:spacing w:val="-5"/>
          <w:sz w:val="20"/>
          <w:szCs w:val="20"/>
        </w:rPr>
        <w:t xml:space="preserve"> </w:t>
      </w:r>
      <w:r w:rsidRPr="001D678C">
        <w:rPr>
          <w:rFonts w:ascii="Noto Sans" w:hAnsi="Noto Sans" w:cs="Noto Sans"/>
          <w:sz w:val="20"/>
          <w:szCs w:val="20"/>
        </w:rPr>
        <w:t>correctivos</w:t>
      </w:r>
      <w:r w:rsidRPr="001D678C">
        <w:rPr>
          <w:rFonts w:ascii="Noto Sans" w:hAnsi="Noto Sans" w:cs="Noto Sans"/>
          <w:spacing w:val="-5"/>
          <w:sz w:val="20"/>
          <w:szCs w:val="20"/>
        </w:rPr>
        <w:t xml:space="preserve"> </w:t>
      </w:r>
      <w:r w:rsidRPr="001D678C">
        <w:rPr>
          <w:rFonts w:ascii="Noto Sans" w:hAnsi="Noto Sans" w:cs="Noto Sans"/>
          <w:sz w:val="20"/>
          <w:szCs w:val="20"/>
        </w:rPr>
        <w:t>y/o</w:t>
      </w:r>
      <w:r w:rsidRPr="001D678C">
        <w:rPr>
          <w:rFonts w:ascii="Noto Sans" w:hAnsi="Noto Sans" w:cs="Noto Sans"/>
          <w:spacing w:val="-4"/>
          <w:sz w:val="20"/>
          <w:szCs w:val="20"/>
        </w:rPr>
        <w:t xml:space="preserve"> </w:t>
      </w:r>
      <w:r w:rsidRPr="001D678C">
        <w:rPr>
          <w:rFonts w:ascii="Noto Sans" w:hAnsi="Noto Sans" w:cs="Noto Sans"/>
          <w:sz w:val="20"/>
          <w:szCs w:val="20"/>
        </w:rPr>
        <w:t>preventivos.</w:t>
      </w:r>
    </w:p>
    <w:p w14:paraId="14CEFD19" w14:textId="6D9881AF" w:rsidR="001D678C" w:rsidRPr="001D678C" w:rsidRDefault="001D678C" w:rsidP="001D678C">
      <w:pPr>
        <w:pStyle w:val="Prrafodelista"/>
        <w:widowControl w:val="0"/>
        <w:numPr>
          <w:ilvl w:val="1"/>
          <w:numId w:val="23"/>
        </w:numPr>
        <w:tabs>
          <w:tab w:val="left" w:pos="1367"/>
        </w:tabs>
        <w:autoSpaceDE w:val="0"/>
        <w:autoSpaceDN w:val="0"/>
        <w:spacing w:after="0" w:line="290" w:lineRule="exact"/>
        <w:contextualSpacing w:val="0"/>
        <w:rPr>
          <w:rFonts w:ascii="Noto Sans" w:hAnsi="Noto Sans" w:cs="Noto Sans"/>
          <w:caps/>
          <w:sz w:val="20"/>
          <w:szCs w:val="20"/>
        </w:rPr>
      </w:pPr>
      <w:r>
        <w:rPr>
          <w:rFonts w:ascii="Noto Sans" w:hAnsi="Noto Sans" w:cs="Noto Sans"/>
          <w:sz w:val="20"/>
          <w:szCs w:val="20"/>
        </w:rPr>
        <w:t>E</w:t>
      </w:r>
      <w:r w:rsidRPr="001D678C">
        <w:rPr>
          <w:rFonts w:ascii="Noto Sans" w:hAnsi="Noto Sans" w:cs="Noto Sans"/>
          <w:sz w:val="20"/>
          <w:szCs w:val="20"/>
        </w:rPr>
        <w:t>n</w:t>
      </w:r>
      <w:r w:rsidRPr="001D678C">
        <w:rPr>
          <w:rFonts w:ascii="Noto Sans" w:hAnsi="Noto Sans" w:cs="Noto Sans"/>
          <w:spacing w:val="-3"/>
          <w:sz w:val="20"/>
          <w:szCs w:val="20"/>
        </w:rPr>
        <w:t xml:space="preserve"> </w:t>
      </w:r>
      <w:r w:rsidRPr="001D678C">
        <w:rPr>
          <w:rFonts w:ascii="Noto Sans" w:hAnsi="Noto Sans" w:cs="Noto Sans"/>
          <w:sz w:val="20"/>
          <w:szCs w:val="20"/>
        </w:rPr>
        <w:t>su</w:t>
      </w:r>
      <w:r w:rsidRPr="001D678C">
        <w:rPr>
          <w:rFonts w:ascii="Noto Sans" w:hAnsi="Noto Sans" w:cs="Noto Sans"/>
          <w:spacing w:val="-2"/>
          <w:sz w:val="20"/>
          <w:szCs w:val="20"/>
        </w:rPr>
        <w:t xml:space="preserve"> </w:t>
      </w:r>
      <w:r w:rsidRPr="001D678C">
        <w:rPr>
          <w:rFonts w:ascii="Noto Sans" w:hAnsi="Noto Sans" w:cs="Noto Sans"/>
          <w:sz w:val="20"/>
          <w:szCs w:val="20"/>
        </w:rPr>
        <w:t>caso,</w:t>
      </w:r>
      <w:r w:rsidRPr="001D678C">
        <w:rPr>
          <w:rFonts w:ascii="Noto Sans" w:hAnsi="Noto Sans" w:cs="Noto Sans"/>
          <w:spacing w:val="-3"/>
          <w:sz w:val="20"/>
          <w:szCs w:val="20"/>
        </w:rPr>
        <w:t xml:space="preserve"> </w:t>
      </w:r>
      <w:r w:rsidRPr="001D678C">
        <w:rPr>
          <w:rFonts w:ascii="Noto Sans" w:hAnsi="Noto Sans" w:cs="Noto Sans"/>
          <w:sz w:val="20"/>
          <w:szCs w:val="20"/>
        </w:rPr>
        <w:t>si</w:t>
      </w:r>
      <w:r w:rsidRPr="001D678C">
        <w:rPr>
          <w:rFonts w:ascii="Noto Sans" w:hAnsi="Noto Sans" w:cs="Noto Sans"/>
          <w:spacing w:val="1"/>
          <w:sz w:val="20"/>
          <w:szCs w:val="20"/>
        </w:rPr>
        <w:t xml:space="preserve"> </w:t>
      </w:r>
      <w:r w:rsidRPr="001D678C">
        <w:rPr>
          <w:rFonts w:ascii="Noto Sans" w:hAnsi="Noto Sans" w:cs="Noto Sans"/>
          <w:sz w:val="20"/>
          <w:szCs w:val="20"/>
        </w:rPr>
        <w:t>se</w:t>
      </w:r>
      <w:r w:rsidRPr="001D678C">
        <w:rPr>
          <w:rFonts w:ascii="Noto Sans" w:hAnsi="Noto Sans" w:cs="Noto Sans"/>
          <w:spacing w:val="-7"/>
          <w:sz w:val="20"/>
          <w:szCs w:val="20"/>
        </w:rPr>
        <w:t xml:space="preserve"> </w:t>
      </w:r>
      <w:r w:rsidRPr="001D678C">
        <w:rPr>
          <w:rFonts w:ascii="Noto Sans" w:hAnsi="Noto Sans" w:cs="Noto Sans"/>
          <w:sz w:val="20"/>
          <w:szCs w:val="20"/>
        </w:rPr>
        <w:t>requiere</w:t>
      </w:r>
      <w:r w:rsidRPr="001D678C">
        <w:rPr>
          <w:rFonts w:ascii="Noto Sans" w:hAnsi="Noto Sans" w:cs="Noto Sans"/>
          <w:spacing w:val="-3"/>
          <w:sz w:val="20"/>
          <w:szCs w:val="20"/>
        </w:rPr>
        <w:t xml:space="preserve"> </w:t>
      </w:r>
      <w:r w:rsidRPr="001D678C">
        <w:rPr>
          <w:rFonts w:ascii="Noto Sans" w:hAnsi="Noto Sans" w:cs="Noto Sans"/>
          <w:sz w:val="20"/>
          <w:szCs w:val="20"/>
        </w:rPr>
        <w:t>capacitación,</w:t>
      </w:r>
      <w:r w:rsidRPr="001D678C">
        <w:rPr>
          <w:rFonts w:ascii="Noto Sans" w:hAnsi="Noto Sans" w:cs="Noto Sans"/>
          <w:spacing w:val="-3"/>
          <w:sz w:val="20"/>
          <w:szCs w:val="20"/>
        </w:rPr>
        <w:t xml:space="preserve"> </w:t>
      </w:r>
      <w:r w:rsidRPr="001D678C">
        <w:rPr>
          <w:rFonts w:ascii="Noto Sans" w:hAnsi="Noto Sans" w:cs="Noto Sans"/>
          <w:sz w:val="20"/>
          <w:szCs w:val="20"/>
        </w:rPr>
        <w:t>solicitar</w:t>
      </w:r>
      <w:r w:rsidRPr="001D678C">
        <w:rPr>
          <w:rFonts w:ascii="Noto Sans" w:hAnsi="Noto Sans" w:cs="Noto Sans"/>
          <w:spacing w:val="-2"/>
          <w:sz w:val="20"/>
          <w:szCs w:val="20"/>
        </w:rPr>
        <w:t xml:space="preserve"> </w:t>
      </w:r>
      <w:r w:rsidRPr="001D678C">
        <w:rPr>
          <w:rFonts w:ascii="Noto Sans" w:hAnsi="Noto Sans" w:cs="Noto Sans"/>
          <w:sz w:val="20"/>
          <w:szCs w:val="20"/>
        </w:rPr>
        <w:t>programa</w:t>
      </w:r>
      <w:r w:rsidRPr="001D678C">
        <w:rPr>
          <w:rFonts w:ascii="Noto Sans" w:hAnsi="Noto Sans" w:cs="Noto Sans"/>
          <w:spacing w:val="-3"/>
          <w:sz w:val="20"/>
          <w:szCs w:val="20"/>
        </w:rPr>
        <w:t xml:space="preserve"> </w:t>
      </w:r>
      <w:r w:rsidRPr="001D678C">
        <w:rPr>
          <w:rFonts w:ascii="Noto Sans" w:hAnsi="Noto Sans" w:cs="Noto Sans"/>
          <w:sz w:val="20"/>
          <w:szCs w:val="20"/>
        </w:rPr>
        <w:t>para</w:t>
      </w:r>
      <w:r w:rsidRPr="001D678C">
        <w:rPr>
          <w:rFonts w:ascii="Noto Sans" w:hAnsi="Noto Sans" w:cs="Noto Sans"/>
          <w:spacing w:val="-6"/>
          <w:sz w:val="20"/>
          <w:szCs w:val="20"/>
        </w:rPr>
        <w:t xml:space="preserve"> </w:t>
      </w:r>
      <w:r w:rsidRPr="001D678C">
        <w:rPr>
          <w:rFonts w:ascii="Noto Sans" w:hAnsi="Noto Sans" w:cs="Noto Sans"/>
          <w:sz w:val="20"/>
          <w:szCs w:val="20"/>
        </w:rPr>
        <w:t>la</w:t>
      </w:r>
      <w:r w:rsidRPr="001D678C">
        <w:rPr>
          <w:rFonts w:ascii="Noto Sans" w:hAnsi="Noto Sans" w:cs="Noto Sans"/>
          <w:spacing w:val="-3"/>
          <w:sz w:val="20"/>
          <w:szCs w:val="20"/>
        </w:rPr>
        <w:t xml:space="preserve"> </w:t>
      </w:r>
      <w:r w:rsidRPr="001D678C">
        <w:rPr>
          <w:rFonts w:ascii="Noto Sans" w:hAnsi="Noto Sans" w:cs="Noto Sans"/>
          <w:sz w:val="20"/>
          <w:szCs w:val="20"/>
        </w:rPr>
        <w:t>misma.</w:t>
      </w:r>
    </w:p>
    <w:p w14:paraId="63D05E54" w14:textId="6D0FF9BD" w:rsidR="001D678C" w:rsidRPr="001D678C" w:rsidRDefault="001D678C" w:rsidP="001D678C">
      <w:pPr>
        <w:pStyle w:val="Prrafodelista"/>
        <w:widowControl w:val="0"/>
        <w:numPr>
          <w:ilvl w:val="1"/>
          <w:numId w:val="23"/>
        </w:numPr>
        <w:tabs>
          <w:tab w:val="left" w:pos="1367"/>
        </w:tabs>
        <w:autoSpaceDE w:val="0"/>
        <w:autoSpaceDN w:val="0"/>
        <w:spacing w:before="2" w:after="0" w:line="235" w:lineRule="auto"/>
        <w:ind w:right="319"/>
        <w:contextualSpacing w:val="0"/>
        <w:rPr>
          <w:rFonts w:ascii="Noto Sans" w:hAnsi="Noto Sans" w:cs="Noto Sans"/>
          <w:caps/>
          <w:sz w:val="20"/>
          <w:szCs w:val="20"/>
        </w:rPr>
      </w:pPr>
      <w:r>
        <w:rPr>
          <w:rFonts w:ascii="Noto Sans" w:hAnsi="Noto Sans" w:cs="Noto Sans"/>
          <w:sz w:val="20"/>
          <w:szCs w:val="20"/>
        </w:rPr>
        <w:t>P</w:t>
      </w:r>
      <w:r w:rsidRPr="001D678C">
        <w:rPr>
          <w:rFonts w:ascii="Noto Sans" w:hAnsi="Noto Sans" w:cs="Noto Sans"/>
          <w:sz w:val="20"/>
          <w:szCs w:val="20"/>
        </w:rPr>
        <w:t>orcentaje</w:t>
      </w:r>
      <w:r w:rsidRPr="001D678C">
        <w:rPr>
          <w:rFonts w:ascii="Noto Sans" w:hAnsi="Noto Sans" w:cs="Noto Sans"/>
          <w:spacing w:val="12"/>
          <w:sz w:val="20"/>
          <w:szCs w:val="20"/>
        </w:rPr>
        <w:t xml:space="preserve"> </w:t>
      </w:r>
      <w:r w:rsidRPr="001D678C">
        <w:rPr>
          <w:rFonts w:ascii="Noto Sans" w:hAnsi="Noto Sans" w:cs="Noto Sans"/>
          <w:sz w:val="20"/>
          <w:szCs w:val="20"/>
        </w:rPr>
        <w:t>a</w:t>
      </w:r>
      <w:r w:rsidRPr="001D678C">
        <w:rPr>
          <w:rFonts w:ascii="Noto Sans" w:hAnsi="Noto Sans" w:cs="Noto Sans"/>
          <w:spacing w:val="12"/>
          <w:sz w:val="20"/>
          <w:szCs w:val="20"/>
        </w:rPr>
        <w:t xml:space="preserve"> </w:t>
      </w:r>
      <w:r w:rsidRPr="001D678C">
        <w:rPr>
          <w:rFonts w:ascii="Noto Sans" w:hAnsi="Noto Sans" w:cs="Noto Sans"/>
          <w:sz w:val="20"/>
          <w:szCs w:val="20"/>
        </w:rPr>
        <w:t>requerir</w:t>
      </w:r>
      <w:r w:rsidRPr="001D678C">
        <w:rPr>
          <w:rFonts w:ascii="Noto Sans" w:hAnsi="Noto Sans" w:cs="Noto Sans"/>
          <w:spacing w:val="13"/>
          <w:sz w:val="20"/>
          <w:szCs w:val="20"/>
        </w:rPr>
        <w:t xml:space="preserve"> </w:t>
      </w:r>
      <w:r w:rsidRPr="001D678C">
        <w:rPr>
          <w:rFonts w:ascii="Noto Sans" w:hAnsi="Noto Sans" w:cs="Noto Sans"/>
          <w:sz w:val="20"/>
          <w:szCs w:val="20"/>
        </w:rPr>
        <w:t>por</w:t>
      </w:r>
      <w:r w:rsidRPr="001D678C">
        <w:rPr>
          <w:rFonts w:ascii="Noto Sans" w:hAnsi="Noto Sans" w:cs="Noto Sans"/>
          <w:spacing w:val="13"/>
          <w:sz w:val="20"/>
          <w:szCs w:val="20"/>
        </w:rPr>
        <w:t xml:space="preserve"> </w:t>
      </w:r>
      <w:r w:rsidRPr="001D678C">
        <w:rPr>
          <w:rFonts w:ascii="Noto Sans" w:hAnsi="Noto Sans" w:cs="Noto Sans"/>
          <w:sz w:val="20"/>
          <w:szCs w:val="20"/>
        </w:rPr>
        <w:t>concepto</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7"/>
          <w:sz w:val="20"/>
          <w:szCs w:val="20"/>
        </w:rPr>
        <w:t xml:space="preserve"> </w:t>
      </w:r>
      <w:r w:rsidRPr="001D678C">
        <w:rPr>
          <w:rFonts w:ascii="Noto Sans" w:hAnsi="Noto Sans" w:cs="Noto Sans"/>
          <w:sz w:val="20"/>
          <w:szCs w:val="20"/>
        </w:rPr>
        <w:t>garantía</w:t>
      </w:r>
      <w:r w:rsidRPr="001D678C">
        <w:rPr>
          <w:rFonts w:ascii="Noto Sans" w:hAnsi="Noto Sans" w:cs="Noto Sans"/>
          <w:spacing w:val="12"/>
          <w:sz w:val="20"/>
          <w:szCs w:val="20"/>
        </w:rPr>
        <w:t xml:space="preserve"> </w:t>
      </w:r>
      <w:r w:rsidRPr="001D678C">
        <w:rPr>
          <w:rFonts w:ascii="Noto Sans" w:hAnsi="Noto Sans" w:cs="Noto Sans"/>
          <w:sz w:val="20"/>
          <w:szCs w:val="20"/>
        </w:rPr>
        <w:t>de</w:t>
      </w:r>
      <w:r w:rsidRPr="001D678C">
        <w:rPr>
          <w:rFonts w:ascii="Noto Sans" w:hAnsi="Noto Sans" w:cs="Noto Sans"/>
          <w:spacing w:val="12"/>
          <w:sz w:val="20"/>
          <w:szCs w:val="20"/>
        </w:rPr>
        <w:t xml:space="preserve"> </w:t>
      </w:r>
      <w:r w:rsidRPr="001D678C">
        <w:rPr>
          <w:rFonts w:ascii="Noto Sans" w:hAnsi="Noto Sans" w:cs="Noto Sans"/>
          <w:sz w:val="20"/>
          <w:szCs w:val="20"/>
        </w:rPr>
        <w:t>cumplimiento</w:t>
      </w:r>
      <w:r w:rsidRPr="001D678C">
        <w:rPr>
          <w:rFonts w:ascii="Noto Sans" w:hAnsi="Noto Sans" w:cs="Noto Sans"/>
          <w:spacing w:val="8"/>
          <w:sz w:val="20"/>
          <w:szCs w:val="20"/>
        </w:rPr>
        <w:t xml:space="preserve"> </w:t>
      </w:r>
      <w:r w:rsidRPr="001D678C">
        <w:rPr>
          <w:rFonts w:ascii="Noto Sans" w:hAnsi="Noto Sans" w:cs="Noto Sans"/>
          <w:sz w:val="20"/>
          <w:szCs w:val="20"/>
        </w:rPr>
        <w:t>en</w:t>
      </w:r>
      <w:r w:rsidRPr="001D678C">
        <w:rPr>
          <w:rFonts w:ascii="Noto Sans" w:hAnsi="Noto Sans" w:cs="Noto Sans"/>
          <w:spacing w:val="7"/>
          <w:sz w:val="20"/>
          <w:szCs w:val="20"/>
        </w:rPr>
        <w:t xml:space="preserve"> </w:t>
      </w:r>
      <w:r w:rsidRPr="001D678C">
        <w:rPr>
          <w:rFonts w:ascii="Noto Sans" w:hAnsi="Noto Sans" w:cs="Noto Sans"/>
          <w:sz w:val="20"/>
          <w:szCs w:val="20"/>
        </w:rPr>
        <w:t>los</w:t>
      </w:r>
      <w:r w:rsidRPr="001D678C">
        <w:rPr>
          <w:rFonts w:ascii="Noto Sans" w:hAnsi="Noto Sans" w:cs="Noto Sans"/>
          <w:spacing w:val="11"/>
          <w:sz w:val="20"/>
          <w:szCs w:val="20"/>
        </w:rPr>
        <w:t xml:space="preserve"> </w:t>
      </w:r>
      <w:r w:rsidRPr="001D678C">
        <w:rPr>
          <w:rFonts w:ascii="Noto Sans" w:hAnsi="Noto Sans" w:cs="Noto Sans"/>
          <w:sz w:val="20"/>
          <w:szCs w:val="20"/>
        </w:rPr>
        <w:t>términos</w:t>
      </w:r>
      <w:r w:rsidRPr="001D678C">
        <w:rPr>
          <w:rFonts w:ascii="Noto Sans" w:hAnsi="Noto Sans" w:cs="Noto Sans"/>
          <w:spacing w:val="-63"/>
          <w:sz w:val="20"/>
          <w:szCs w:val="20"/>
        </w:rPr>
        <w:t xml:space="preserve"> </w:t>
      </w:r>
      <w:r w:rsidRPr="001D678C">
        <w:rPr>
          <w:rFonts w:ascii="Noto Sans" w:hAnsi="Noto Sans" w:cs="Noto Sans"/>
          <w:sz w:val="20"/>
          <w:szCs w:val="20"/>
        </w:rPr>
        <w:t>del</w:t>
      </w:r>
      <w:r w:rsidRPr="001D678C">
        <w:rPr>
          <w:rFonts w:ascii="Noto Sans" w:hAnsi="Noto Sans" w:cs="Noto Sans"/>
          <w:spacing w:val="-2"/>
          <w:sz w:val="20"/>
          <w:szCs w:val="20"/>
        </w:rPr>
        <w:t xml:space="preserve"> </w:t>
      </w:r>
      <w:r w:rsidRPr="001D678C">
        <w:rPr>
          <w:rFonts w:ascii="Noto Sans" w:hAnsi="Noto Sans" w:cs="Noto Sans"/>
          <w:sz w:val="20"/>
          <w:szCs w:val="20"/>
        </w:rPr>
        <w:t>lineamiento</w:t>
      </w:r>
      <w:r w:rsidRPr="001D678C">
        <w:rPr>
          <w:rFonts w:ascii="Noto Sans" w:hAnsi="Noto Sans" w:cs="Noto Sans"/>
          <w:spacing w:val="1"/>
          <w:sz w:val="20"/>
          <w:szCs w:val="20"/>
        </w:rPr>
        <w:t xml:space="preserve"> </w:t>
      </w:r>
      <w:r w:rsidRPr="001D678C">
        <w:rPr>
          <w:rFonts w:ascii="Noto Sans" w:hAnsi="Noto Sans" w:cs="Noto Sans"/>
          <w:sz w:val="20"/>
          <w:szCs w:val="20"/>
        </w:rPr>
        <w:t>5.5.5 de</w:t>
      </w:r>
      <w:r w:rsidRPr="001D678C">
        <w:rPr>
          <w:rFonts w:ascii="Noto Sans" w:hAnsi="Noto Sans" w:cs="Noto Sans"/>
          <w:spacing w:val="-1"/>
          <w:sz w:val="20"/>
          <w:szCs w:val="20"/>
        </w:rPr>
        <w:t xml:space="preserve"> </w:t>
      </w:r>
      <w:r>
        <w:rPr>
          <w:rFonts w:ascii="Noto Sans" w:hAnsi="Noto Sans" w:cs="Noto Sans"/>
          <w:spacing w:val="-1"/>
          <w:sz w:val="20"/>
          <w:szCs w:val="20"/>
        </w:rPr>
        <w:t>P</w:t>
      </w:r>
      <w:r w:rsidRPr="001D678C">
        <w:rPr>
          <w:rFonts w:ascii="Noto Sans" w:hAnsi="Noto Sans" w:cs="Noto Sans"/>
          <w:sz w:val="20"/>
          <w:szCs w:val="20"/>
        </w:rPr>
        <w:t>obalines.</w:t>
      </w:r>
    </w:p>
    <w:p w14:paraId="5598B75C" w14:textId="77777777" w:rsidR="001D678C" w:rsidRPr="001D678C" w:rsidRDefault="001D678C" w:rsidP="002C1A7A">
      <w:pPr>
        <w:numPr>
          <w:ilvl w:val="12"/>
          <w:numId w:val="0"/>
        </w:numPr>
        <w:tabs>
          <w:tab w:val="left" w:pos="-284"/>
          <w:tab w:val="left" w:pos="9498"/>
        </w:tabs>
        <w:rPr>
          <w:rFonts w:ascii="Noto Sans" w:hAnsi="Noto Sans" w:cs="Noto Sans"/>
          <w:sz w:val="20"/>
          <w:szCs w:val="20"/>
        </w:rPr>
      </w:pPr>
    </w:p>
    <w:p w14:paraId="19BE22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2E2EDD0B" w14:textId="77777777" w:rsidR="002C1A7A" w:rsidRPr="002C1A7A" w:rsidRDefault="002C1A7A" w:rsidP="002C1A7A">
      <w:pPr>
        <w:numPr>
          <w:ilvl w:val="12"/>
          <w:numId w:val="0"/>
        </w:numPr>
        <w:rPr>
          <w:rFonts w:ascii="Noto Sans" w:hAnsi="Noto Sans" w:cs="Noto Sans"/>
          <w:b/>
          <w:sz w:val="20"/>
          <w:szCs w:val="20"/>
        </w:rPr>
      </w:pPr>
      <w:r w:rsidRPr="002C1A7A">
        <w:rPr>
          <w:rFonts w:ascii="Noto Sans" w:hAnsi="Noto Sans" w:cs="Noto Sans"/>
          <w:b/>
          <w:sz w:val="20"/>
          <w:szCs w:val="20"/>
        </w:rPr>
        <w:t>14.- TIPO ABASTECIMIENTO.</w:t>
      </w:r>
      <w:r w:rsidRPr="002C1A7A">
        <w:rPr>
          <w:rFonts w:ascii="Noto Sans" w:hAnsi="Noto Sans" w:cs="Noto Sans"/>
          <w:b/>
          <w:sz w:val="20"/>
          <w:szCs w:val="20"/>
        </w:rPr>
        <w:cr/>
      </w:r>
    </w:p>
    <w:p w14:paraId="56E2BF2B" w14:textId="00ADE398"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Para efectos de adquirir los servicios objeto de esta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requiere de 1 (una) fuente de abasto, por cada partida a adjudicar.</w:t>
      </w:r>
      <w:r w:rsidRPr="002C1A7A">
        <w:rPr>
          <w:rFonts w:ascii="Noto Sans" w:hAnsi="Noto Sans" w:cs="Noto Sans"/>
          <w:sz w:val="20"/>
          <w:szCs w:val="20"/>
        </w:rPr>
        <w:cr/>
      </w:r>
    </w:p>
    <w:p w14:paraId="53CCBC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7058DF00" w14:textId="39BC2F13" w:rsidR="002C1A7A" w:rsidRPr="002C1A7A" w:rsidRDefault="002C1A7A" w:rsidP="00081E5D">
      <w:pPr>
        <w:numPr>
          <w:ilvl w:val="12"/>
          <w:numId w:val="0"/>
        </w:numPr>
        <w:jc w:val="both"/>
        <w:rPr>
          <w:rFonts w:ascii="Noto Sans" w:hAnsi="Noto Sans" w:cs="Noto Sans"/>
          <w:sz w:val="20"/>
          <w:szCs w:val="20"/>
        </w:rPr>
      </w:pPr>
      <w:r w:rsidRPr="002C1A7A">
        <w:rPr>
          <w:rFonts w:ascii="Noto Sans" w:hAnsi="Noto Sans" w:cs="Noto Sans"/>
          <w:b/>
          <w:sz w:val="20"/>
          <w:szCs w:val="20"/>
        </w:rPr>
        <w:t>15.- CONTRATOS: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t xml:space="preserve">Con fundamento en el artículo </w:t>
      </w:r>
      <w:r w:rsidRPr="002C1A7A">
        <w:rPr>
          <w:rFonts w:ascii="Noto Sans" w:hAnsi="Noto Sans" w:cs="Noto Sans"/>
          <w:b/>
          <w:sz w:val="20"/>
          <w:szCs w:val="20"/>
        </w:rPr>
        <w:t xml:space="preserve">29, </w:t>
      </w:r>
      <w:r w:rsidRPr="002C1A7A">
        <w:rPr>
          <w:rFonts w:ascii="Noto Sans" w:hAnsi="Noto Sans" w:cs="Noto Sans"/>
          <w:sz w:val="20"/>
          <w:szCs w:val="20"/>
        </w:rPr>
        <w:t xml:space="preserve">fracción </w:t>
      </w:r>
      <w:r w:rsidRPr="002C1A7A">
        <w:rPr>
          <w:rFonts w:ascii="Noto Sans" w:hAnsi="Noto Sans" w:cs="Noto Sans"/>
          <w:b/>
          <w:sz w:val="20"/>
          <w:szCs w:val="20"/>
        </w:rPr>
        <w:t>XVI</w:t>
      </w:r>
      <w:r w:rsidRPr="002C1A7A">
        <w:rPr>
          <w:rFonts w:ascii="Noto Sans" w:hAnsi="Noto Sans" w:cs="Noto Sans"/>
          <w:sz w:val="20"/>
          <w:szCs w:val="20"/>
        </w:rPr>
        <w:t xml:space="preserve"> de la Ley, el modelo del contrato que será empleado para formalizar los derechos y obligaciones que se deriven de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hace del conocimiento de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en el </w:t>
      </w:r>
      <w:r w:rsidRPr="002C1A7A">
        <w:rPr>
          <w:rFonts w:ascii="Noto Sans" w:hAnsi="Noto Sans" w:cs="Noto Sans"/>
          <w:b/>
          <w:sz w:val="20"/>
          <w:szCs w:val="20"/>
        </w:rPr>
        <w:t>Anexo Número 14 (catorce),</w:t>
      </w:r>
      <w:r w:rsidRPr="002C1A7A">
        <w:rPr>
          <w:rFonts w:ascii="Noto Sans" w:hAnsi="Noto Sans" w:cs="Noto Sans"/>
          <w:sz w:val="20"/>
          <w:szCs w:val="20"/>
        </w:rPr>
        <w:t xml:space="preserve"> en el entendido de que su contenido será adecuado, en lo conducente, con motivo de lo determinado en la(s) junta(s) de aclaraciones y lo ofertado en las proposiciones del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al que, en su caso, le sea adjudicado dicho instrumento jurídico.</w:t>
      </w:r>
      <w:r w:rsidRPr="002C1A7A">
        <w:rPr>
          <w:rFonts w:ascii="Noto Sans" w:hAnsi="Noto Sans" w:cs="Noto Sans"/>
          <w:sz w:val="20"/>
          <w:szCs w:val="20"/>
        </w:rPr>
        <w:cr/>
      </w:r>
      <w:r w:rsidRPr="002C1A7A">
        <w:rPr>
          <w:rFonts w:ascii="Noto Sans" w:hAnsi="Noto Sans" w:cs="Noto Sans"/>
          <w:sz w:val="20"/>
          <w:szCs w:val="20"/>
        </w:rPr>
        <w:cr/>
        <w:t xml:space="preserve">En caso de discrepancia, en el contenido del contrato en relación con el de la convocatoria, </w:t>
      </w:r>
      <w:r w:rsidRPr="002C1A7A">
        <w:rPr>
          <w:rFonts w:ascii="Noto Sans" w:hAnsi="Noto Sans" w:cs="Noto Sans"/>
          <w:sz w:val="20"/>
          <w:szCs w:val="20"/>
        </w:rPr>
        <w:lastRenderedPageBreak/>
        <w:t>prevalecerá lo estipulado en el cuerpo general de la convocatoria, así como el resultado de las juntas de aclaraciones.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a)</w:t>
      </w:r>
      <w:r w:rsidRPr="002C1A7A">
        <w:rPr>
          <w:rFonts w:ascii="Noto Sans" w:hAnsi="Noto Sans" w:cs="Noto Sans"/>
          <w:sz w:val="20"/>
          <w:szCs w:val="20"/>
        </w:rPr>
        <w:t xml:space="preserve"> L</w:t>
      </w:r>
      <w:r w:rsidR="005463F7">
        <w:rPr>
          <w:rFonts w:ascii="Noto Sans" w:hAnsi="Noto Sans" w:cs="Noto Sans"/>
          <w:sz w:val="20"/>
          <w:szCs w:val="20"/>
        </w:rPr>
        <w:t>o</w:t>
      </w:r>
      <w:r w:rsidRPr="002C1A7A">
        <w:rPr>
          <w:rFonts w:ascii="Noto Sans" w:hAnsi="Noto Sans" w:cs="Noto Sans"/>
          <w:sz w:val="20"/>
          <w:szCs w:val="20"/>
        </w:rPr>
        <w:t xml:space="preserve">s </w:t>
      </w:r>
      <w:r w:rsidR="005463F7">
        <w:rPr>
          <w:rFonts w:ascii="Noto Sans" w:hAnsi="Noto Sans" w:cs="Noto Sans"/>
          <w:sz w:val="20"/>
          <w:szCs w:val="20"/>
        </w:rPr>
        <w:t>importes</w:t>
      </w:r>
      <w:r w:rsidRPr="002C1A7A">
        <w:rPr>
          <w:rFonts w:ascii="Noto Sans" w:hAnsi="Noto Sans" w:cs="Noto Sans"/>
          <w:sz w:val="20"/>
          <w:szCs w:val="20"/>
        </w:rPr>
        <w:t xml:space="preserve"> mínim</w:t>
      </w:r>
      <w:r w:rsidR="005463F7">
        <w:rPr>
          <w:rFonts w:ascii="Noto Sans" w:hAnsi="Noto Sans" w:cs="Noto Sans"/>
          <w:sz w:val="20"/>
          <w:szCs w:val="20"/>
        </w:rPr>
        <w:t>o</w:t>
      </w:r>
      <w:r w:rsidRPr="002C1A7A">
        <w:rPr>
          <w:rFonts w:ascii="Noto Sans" w:hAnsi="Noto Sans" w:cs="Noto Sans"/>
          <w:sz w:val="20"/>
          <w:szCs w:val="20"/>
        </w:rPr>
        <w:t>s y máxim</w:t>
      </w:r>
      <w:r w:rsidR="005463F7">
        <w:rPr>
          <w:rFonts w:ascii="Noto Sans" w:hAnsi="Noto Sans" w:cs="Noto Sans"/>
          <w:sz w:val="20"/>
          <w:szCs w:val="20"/>
        </w:rPr>
        <w:t>o</w:t>
      </w:r>
      <w:r w:rsidRPr="002C1A7A">
        <w:rPr>
          <w:rFonts w:ascii="Noto Sans" w:hAnsi="Noto Sans" w:cs="Noto Sans"/>
          <w:sz w:val="20"/>
          <w:szCs w:val="20"/>
        </w:rPr>
        <w:t>s por cada una de las partidas (</w:t>
      </w:r>
      <w:r w:rsidR="005463F7">
        <w:rPr>
          <w:rFonts w:ascii="Noto Sans" w:hAnsi="Noto Sans" w:cs="Noto Sans"/>
          <w:sz w:val="20"/>
          <w:szCs w:val="20"/>
        </w:rPr>
        <w:t>servicios</w:t>
      </w:r>
      <w:r w:rsidRPr="002C1A7A">
        <w:rPr>
          <w:rFonts w:ascii="Noto Sans" w:hAnsi="Noto Sans" w:cs="Noto Sans"/>
          <w:sz w:val="20"/>
          <w:szCs w:val="20"/>
        </w:rPr>
        <w:t xml:space="preserve">) objeto de esta Licitación, se detallan en el </w:t>
      </w:r>
      <w:r w:rsidRPr="002C1A7A">
        <w:rPr>
          <w:rFonts w:ascii="Noto Sans" w:hAnsi="Noto Sans" w:cs="Noto Sans"/>
          <w:b/>
          <w:sz w:val="20"/>
          <w:szCs w:val="20"/>
        </w:rPr>
        <w:t>Anexo Número 4 (cuatro)</w:t>
      </w:r>
      <w:r w:rsidRPr="002C1A7A">
        <w:rPr>
          <w:rFonts w:ascii="Noto Sans" w:hAnsi="Noto Sans" w:cs="Noto Sans"/>
          <w:sz w:val="20"/>
          <w:szCs w:val="20"/>
        </w:rPr>
        <w:t xml:space="preserve">, el cual forma parte de la presente convocatoria. </w:t>
      </w:r>
      <w:r w:rsidRPr="002C1A7A">
        <w:rPr>
          <w:rFonts w:ascii="Noto Sans" w:hAnsi="Noto Sans" w:cs="Noto Sans"/>
          <w:sz w:val="20"/>
          <w:szCs w:val="20"/>
        </w:rPr>
        <w:cr/>
      </w:r>
    </w:p>
    <w:p w14:paraId="1C6FEDA0"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El contrato será abierto en los términos de los artículos </w:t>
      </w:r>
      <w:r w:rsidRPr="002C1A7A">
        <w:rPr>
          <w:rFonts w:ascii="Noto Sans" w:hAnsi="Noto Sans" w:cs="Noto Sans"/>
          <w:b/>
          <w:sz w:val="20"/>
          <w:szCs w:val="20"/>
        </w:rPr>
        <w:t>47</w:t>
      </w:r>
      <w:r w:rsidRPr="002C1A7A">
        <w:rPr>
          <w:rFonts w:ascii="Noto Sans" w:hAnsi="Noto Sans" w:cs="Noto Sans"/>
          <w:sz w:val="20"/>
          <w:szCs w:val="20"/>
        </w:rPr>
        <w:t xml:space="preserve"> de la Ley de Adquisiciones, Arrendamientos y Servicios del Sector Público y </w:t>
      </w:r>
      <w:r w:rsidRPr="002C1A7A">
        <w:rPr>
          <w:rFonts w:ascii="Noto Sans" w:hAnsi="Noto Sans" w:cs="Noto Sans"/>
          <w:b/>
          <w:sz w:val="20"/>
          <w:szCs w:val="20"/>
        </w:rPr>
        <w:t>85</w:t>
      </w:r>
      <w:r w:rsidRPr="002C1A7A">
        <w:rPr>
          <w:rFonts w:ascii="Noto Sans" w:hAnsi="Noto Sans" w:cs="Noto Sans"/>
          <w:sz w:val="20"/>
          <w:szCs w:val="20"/>
        </w:rPr>
        <w:t xml:space="preserve"> de su Reglamento. </w:t>
      </w:r>
    </w:p>
    <w:p w14:paraId="33261B1C" w14:textId="77777777" w:rsidR="002C1A7A" w:rsidRDefault="002C1A7A" w:rsidP="00081E5D">
      <w:pPr>
        <w:numPr>
          <w:ilvl w:val="12"/>
          <w:numId w:val="0"/>
        </w:numPr>
        <w:jc w:val="both"/>
        <w:rPr>
          <w:rFonts w:ascii="Noto Sans" w:hAnsi="Noto Sans" w:cs="Noto Sans"/>
          <w:b/>
          <w:sz w:val="20"/>
          <w:szCs w:val="20"/>
        </w:rPr>
      </w:pPr>
      <w:r w:rsidRPr="002C1A7A">
        <w:rPr>
          <w:rFonts w:ascii="Noto Sans" w:hAnsi="Noto Sans" w:cs="Noto Sans"/>
          <w:b/>
          <w:sz w:val="20"/>
          <w:szCs w:val="20"/>
        </w:rPr>
        <w:t>16.-  PENAS CONVENCIONALES.</w:t>
      </w:r>
      <w:r w:rsidRPr="002C1A7A">
        <w:rPr>
          <w:rFonts w:ascii="Noto Sans" w:hAnsi="Noto Sans" w:cs="Noto Sans"/>
          <w:b/>
          <w:sz w:val="20"/>
          <w:szCs w:val="20"/>
        </w:rPr>
        <w:cr/>
      </w:r>
    </w:p>
    <w:p w14:paraId="206E0E01" w14:textId="377A45B7" w:rsidR="00D36F5A" w:rsidRDefault="00D36F5A" w:rsidP="00081E5D">
      <w:pPr>
        <w:numPr>
          <w:ilvl w:val="12"/>
          <w:numId w:val="0"/>
        </w:numPr>
        <w:jc w:val="both"/>
        <w:rPr>
          <w:rFonts w:ascii="Noto Sans" w:hAnsi="Noto Sans" w:cs="Noto Sans"/>
          <w:b/>
          <w:sz w:val="20"/>
          <w:szCs w:val="20"/>
        </w:rPr>
      </w:pPr>
      <w:r>
        <w:rPr>
          <w:rFonts w:ascii="Noto Sans" w:hAnsi="Noto Sans" w:cs="Noto Sans"/>
          <w:b/>
          <w:sz w:val="20"/>
          <w:szCs w:val="20"/>
        </w:rPr>
        <w:t>16.1- PENAS CONVENCIONALES POR ATRASO EN LA ENTREGA DE LOS SERVICIOS ADJUDICADOS.</w:t>
      </w:r>
    </w:p>
    <w:p w14:paraId="68D14556" w14:textId="77777777" w:rsidR="00D36F5A" w:rsidRPr="002C1A7A" w:rsidRDefault="00D36F5A" w:rsidP="00081E5D">
      <w:pPr>
        <w:numPr>
          <w:ilvl w:val="12"/>
          <w:numId w:val="0"/>
        </w:numPr>
        <w:jc w:val="both"/>
        <w:rPr>
          <w:rFonts w:ascii="Noto Sans" w:hAnsi="Noto Sans" w:cs="Noto Sans"/>
          <w:b/>
          <w:sz w:val="20"/>
          <w:szCs w:val="20"/>
        </w:rPr>
      </w:pPr>
    </w:p>
    <w:p w14:paraId="57EADE15" w14:textId="77777777" w:rsidR="002C1A7A" w:rsidRPr="002C1A7A" w:rsidRDefault="002C1A7A" w:rsidP="00081E5D">
      <w:pPr>
        <w:jc w:val="both"/>
        <w:rPr>
          <w:rFonts w:ascii="Noto Sans" w:hAnsi="Noto Sans" w:cs="Noto Sans"/>
          <w:bCs/>
          <w:sz w:val="20"/>
          <w:szCs w:val="20"/>
          <w:lang w:val="es-ES_tradnl"/>
        </w:rPr>
      </w:pPr>
      <w:r w:rsidRPr="002C1A7A">
        <w:rPr>
          <w:rFonts w:ascii="Noto Sans" w:hAnsi="Noto Sans" w:cs="Noto Sans"/>
          <w:bCs/>
          <w:sz w:val="20"/>
          <w:szCs w:val="20"/>
          <w:lang w:val="es-ES_tradnl"/>
        </w:rPr>
        <w:t xml:space="preserve">De conformidad con lo establecido en el artículo </w:t>
      </w:r>
      <w:r w:rsidRPr="002C1A7A">
        <w:rPr>
          <w:rFonts w:ascii="Noto Sans" w:hAnsi="Noto Sans" w:cs="Noto Sans"/>
          <w:b/>
          <w:bCs/>
          <w:sz w:val="20"/>
          <w:szCs w:val="20"/>
          <w:lang w:val="es-ES_tradnl"/>
        </w:rPr>
        <w:t>53</w:t>
      </w:r>
      <w:r w:rsidRPr="002C1A7A">
        <w:rPr>
          <w:rFonts w:ascii="Noto Sans" w:hAnsi="Noto Sans" w:cs="Noto Sans"/>
          <w:bCs/>
          <w:sz w:val="20"/>
          <w:szCs w:val="20"/>
          <w:lang w:val="es-ES_tradnl"/>
        </w:rPr>
        <w:t xml:space="preserve"> de la ley de adquisiciones, arrendamientos y servicios del sector público, “el IMSS” aplicara penas convencionales a “el PROVEEDOR”, cuando existan incumplimientos en la fecha pactada para la prestación del servicio contratado, será del </w:t>
      </w:r>
      <w:r w:rsidRPr="002C1A7A">
        <w:rPr>
          <w:rFonts w:ascii="Noto Sans" w:hAnsi="Noto Sans" w:cs="Noto Sans"/>
          <w:b/>
          <w:bCs/>
          <w:sz w:val="20"/>
          <w:szCs w:val="20"/>
          <w:lang w:val="es-ES_tradnl"/>
        </w:rPr>
        <w:t>1%</w:t>
      </w:r>
      <w:r w:rsidRPr="002C1A7A">
        <w:rPr>
          <w:rFonts w:ascii="Noto Sans" w:hAnsi="Noto Sans" w:cs="Noto Sans"/>
          <w:bCs/>
          <w:sz w:val="20"/>
          <w:szCs w:val="20"/>
          <w:lang w:val="es-ES_tradnl"/>
        </w:rPr>
        <w:t xml:space="preserve"> (uno por ciento), por cada día de atraso, calculadas sobre el valor del servicio o concepto incumplido y sin considerar el impuesto al valor agregado.</w:t>
      </w:r>
    </w:p>
    <w:p w14:paraId="6856AE75" w14:textId="77777777" w:rsidR="002C1A7A" w:rsidRPr="002C1A7A" w:rsidRDefault="002C1A7A" w:rsidP="00081E5D">
      <w:pPr>
        <w:jc w:val="both"/>
        <w:rPr>
          <w:rFonts w:ascii="Noto Sans" w:hAnsi="Noto Sans" w:cs="Noto Sans"/>
          <w:bCs/>
          <w:sz w:val="20"/>
          <w:szCs w:val="20"/>
          <w:lang w:val="es-ES_tradnl"/>
        </w:rPr>
      </w:pPr>
    </w:p>
    <w:p w14:paraId="1D3AF961" w14:textId="720F7EA8"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el inicio del </w:t>
      </w:r>
      <w:r w:rsidRPr="009A7797">
        <w:rPr>
          <w:rFonts w:ascii="Noto Sans" w:hAnsi="Noto Sans" w:cs="Noto Sans"/>
          <w:bCs/>
          <w:sz w:val="20"/>
          <w:szCs w:val="20"/>
        </w:rPr>
        <w:t>mantenimiento preventivo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suma de las penas convencionales no deberá exceder el importe de dicha garantía. </w:t>
      </w:r>
    </w:p>
    <w:p w14:paraId="7A7DAD37"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426B12E9" w14:textId="396BE077"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la conclusión del </w:t>
      </w:r>
      <w:r w:rsidRPr="009A7797">
        <w:rPr>
          <w:rFonts w:ascii="Noto Sans" w:hAnsi="Noto Sans" w:cs="Noto Sans"/>
          <w:bCs/>
          <w:sz w:val="20"/>
          <w:szCs w:val="20"/>
        </w:rPr>
        <w:t>mantenimiento preventivo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w:t>
      </w:r>
      <w:r>
        <w:rPr>
          <w:rFonts w:ascii="Noto Sans" w:eastAsia="Soberana Sans" w:hAnsi="Noto Sans" w:cs="Noto Sans"/>
          <w:bCs/>
          <w:sz w:val="20"/>
          <w:szCs w:val="20"/>
          <w:lang w:val="es-MX" w:eastAsia="es-MX"/>
        </w:rPr>
        <w:t>de incumplimiento y se calculará</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proofErr w:type="gramStart"/>
      <w:r w:rsidRPr="009A7797">
        <w:rPr>
          <w:rFonts w:ascii="Noto Sans" w:eastAsia="Soberana Sans" w:hAnsi="Noto Sans" w:cs="Noto Sans"/>
          <w:bCs/>
          <w:sz w:val="20"/>
          <w:szCs w:val="20"/>
          <w:lang w:val="es-MX" w:eastAsia="es-MX"/>
        </w:rPr>
        <w:t>la</w:t>
      </w:r>
      <w:proofErr w:type="gramEnd"/>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20C15F45"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35709FC0" w14:textId="71D14E7A"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el inicio del </w:t>
      </w:r>
      <w:r w:rsidRPr="009A7797">
        <w:rPr>
          <w:rFonts w:ascii="Noto Sans" w:hAnsi="Noto Sans" w:cs="Noto Sans"/>
          <w:bCs/>
          <w:sz w:val="20"/>
          <w:szCs w:val="20"/>
        </w:rPr>
        <w:t>mantenimiento correctivo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de acuerdo con el porcentaje de penalización establecido, aplicado al valor de los servicios prestados con atraso y de manera proporcional al importe de la garantía de cumplimiento que corresponda a la partida que se trate. </w:t>
      </w:r>
      <w:r w:rsidR="00A96D13" w:rsidRPr="009A7797">
        <w:rPr>
          <w:rFonts w:ascii="Noto Sans" w:eastAsia="Soberana Sans" w:hAnsi="Noto Sans" w:cs="Noto Sans"/>
          <w:bCs/>
          <w:sz w:val="20"/>
          <w:szCs w:val="20"/>
          <w:lang w:val="es-MX" w:eastAsia="es-MX"/>
        </w:rPr>
        <w:t>La</w:t>
      </w:r>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3CAD5FBE"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623ED171" w14:textId="3108E1C5"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L</w:t>
      </w:r>
      <w:r w:rsidRPr="009A7797">
        <w:rPr>
          <w:rFonts w:ascii="Noto Sans" w:eastAsia="Soberana Sans" w:hAnsi="Noto Sans" w:cs="Noto Sans"/>
          <w:bCs/>
          <w:sz w:val="20"/>
          <w:szCs w:val="20"/>
          <w:lang w:val="es-MX" w:eastAsia="es-MX"/>
        </w:rPr>
        <w:t xml:space="preserve">a pena convencional por atraso en la conclusión del </w:t>
      </w:r>
      <w:r w:rsidRPr="009A7797">
        <w:rPr>
          <w:rFonts w:ascii="Noto Sans" w:hAnsi="Noto Sans" w:cs="Noto Sans"/>
          <w:bCs/>
          <w:sz w:val="20"/>
          <w:szCs w:val="20"/>
        </w:rPr>
        <w:t>mantenimiento correctivo</w:t>
      </w:r>
      <w:r w:rsidRPr="009A7797">
        <w:rPr>
          <w:rFonts w:ascii="Noto Sans" w:eastAsia="Soberana Sans" w:hAnsi="Noto Sans" w:cs="Noto Sans"/>
          <w:bCs/>
          <w:sz w:val="20"/>
          <w:szCs w:val="20"/>
          <w:lang w:val="es-MX" w:eastAsia="es-MX"/>
        </w:rPr>
        <w:t xml:space="preserve">, será de </w:t>
      </w:r>
      <w:r w:rsidRPr="009A7797">
        <w:rPr>
          <w:rFonts w:ascii="Noto Sans" w:eastAsia="Soberana Sans" w:hAnsi="Noto Sans" w:cs="Noto Sans"/>
          <w:b/>
          <w:bCs/>
          <w:sz w:val="20"/>
          <w:szCs w:val="20"/>
          <w:lang w:val="es-MX" w:eastAsia="es-MX"/>
        </w:rPr>
        <w:t>1% (uno por ciento)</w:t>
      </w:r>
      <w:r w:rsidRPr="009A7797">
        <w:rPr>
          <w:rFonts w:ascii="Noto Sans" w:eastAsia="Soberana Sans" w:hAnsi="Noto Sans" w:cs="Noto Sans"/>
          <w:bCs/>
          <w:sz w:val="20"/>
          <w:szCs w:val="20"/>
          <w:lang w:val="es-MX" w:eastAsia="es-MX"/>
        </w:rPr>
        <w:t xml:space="preserve"> por cada día de incumplimiento y se calculara por cada día de incumplimiento, de acuerdo con el porcentaje de penalización establecido, aplicado al valor de los servicios prestados con atraso y de manera proporcional al importe de la garantía de cumplimiento que corresponda a la partida que se trate. </w:t>
      </w:r>
      <w:r w:rsidR="00A96D13" w:rsidRPr="009A7797">
        <w:rPr>
          <w:rFonts w:ascii="Noto Sans" w:eastAsia="Soberana Sans" w:hAnsi="Noto Sans" w:cs="Noto Sans"/>
          <w:bCs/>
          <w:sz w:val="20"/>
          <w:szCs w:val="20"/>
          <w:lang w:val="es-MX" w:eastAsia="es-MX"/>
        </w:rPr>
        <w:t>La</w:t>
      </w:r>
      <w:r w:rsidRPr="009A7797">
        <w:rPr>
          <w:rFonts w:ascii="Noto Sans" w:eastAsia="Soberana Sans" w:hAnsi="Noto Sans" w:cs="Noto Sans"/>
          <w:bCs/>
          <w:sz w:val="20"/>
          <w:szCs w:val="20"/>
          <w:lang w:val="es-MX" w:eastAsia="es-MX"/>
        </w:rPr>
        <w:t xml:space="preserve"> suma de las penas convencionales no deberá exceder el importe de dicha garantía. </w:t>
      </w:r>
    </w:p>
    <w:p w14:paraId="13959184" w14:textId="77777777" w:rsidR="009A7797" w:rsidRDefault="009A7797" w:rsidP="009A7797">
      <w:pPr>
        <w:tabs>
          <w:tab w:val="left" w:pos="0"/>
        </w:tabs>
        <w:jc w:val="both"/>
        <w:rPr>
          <w:rFonts w:ascii="Noto Sans" w:eastAsia="Soberana Sans" w:hAnsi="Noto Sans" w:cs="Noto Sans"/>
          <w:bCs/>
          <w:sz w:val="20"/>
          <w:szCs w:val="20"/>
          <w:lang w:val="es-MX" w:eastAsia="es-MX"/>
        </w:rPr>
      </w:pPr>
    </w:p>
    <w:p w14:paraId="53B738D8" w14:textId="4220E739"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lastRenderedPageBreak/>
        <w:t>P</w:t>
      </w:r>
      <w:r w:rsidRPr="009A7797">
        <w:rPr>
          <w:rFonts w:ascii="Noto Sans" w:eastAsia="Soberana Sans" w:hAnsi="Noto Sans" w:cs="Noto Sans"/>
          <w:bCs/>
          <w:sz w:val="20"/>
          <w:szCs w:val="20"/>
          <w:lang w:val="es-MX" w:eastAsia="es-MX"/>
        </w:rPr>
        <w:t>ara el supuesto de que los mantenimientos programados no pudieran llevarse a cabo por causas atribuibles a la disponibilidad de los equipos, se deberá reprogramar y fijar una nueva fecha de servicio, que no exceda los dos días, especificando el día de reprogramación del servicio, el jefe de conservación de unidad deberá de hacer del conocimiento del “proveedor”, por medio de escrito (oficio, correo y/o orden de servicio) lo anterior para que se lleve a cabo el servicio requerido en la nueva fecha, mismo que deberá de quedar asentado en la bitácora correspondiente, si el “proveedor” no da el servicio requerido en el día reprogramado, el “el instituto aplicara la pena convencional por cada día de atraso en la prestación del servicio.</w:t>
      </w:r>
    </w:p>
    <w:p w14:paraId="370C94F4"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78BB305A" w14:textId="2BD519EA"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E</w:t>
      </w:r>
      <w:r w:rsidRPr="009A7797">
        <w:rPr>
          <w:rFonts w:ascii="Noto Sans" w:eastAsia="Soberana Sans" w:hAnsi="Noto Sans" w:cs="Noto Sans"/>
          <w:bCs/>
          <w:sz w:val="20"/>
          <w:szCs w:val="20"/>
          <w:lang w:val="es-MX" w:eastAsia="es-MX"/>
        </w:rPr>
        <w:t>l administrador del presente contrato será el encargado de determinar, calcular y notificar a “el proveedor” las penas convencionales; así como de vigilar el registro o captura y validar en el sistema prei millenium, la aplicación de las penas convencionales, objeto del presente instrumento jurídico y comunicar los incumplimientos.</w:t>
      </w:r>
    </w:p>
    <w:p w14:paraId="403AD31F"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2BC231CB" w14:textId="7C8756F8" w:rsidR="009A7797" w:rsidRPr="009A7797" w:rsidRDefault="009A7797" w:rsidP="009A7797">
      <w:pPr>
        <w:tabs>
          <w:tab w:val="left" w:pos="0"/>
        </w:tabs>
        <w:jc w:val="both"/>
        <w:rPr>
          <w:rFonts w:ascii="Noto Sans" w:eastAsia="Soberana Sans" w:hAnsi="Noto Sans" w:cs="Noto Sans"/>
          <w:bCs/>
          <w:sz w:val="20"/>
          <w:szCs w:val="20"/>
          <w:lang w:val="es-MX" w:eastAsia="es-MX"/>
        </w:rPr>
      </w:pPr>
      <w:r w:rsidRPr="009A7797">
        <w:rPr>
          <w:rFonts w:ascii="Noto Sans" w:eastAsia="Soberana Sans" w:hAnsi="Noto Sans" w:cs="Noto Sans"/>
          <w:bCs/>
          <w:sz w:val="20"/>
          <w:szCs w:val="20"/>
          <w:lang w:val="es-MX" w:eastAsia="es-MX"/>
        </w:rPr>
        <w:t>“</w:t>
      </w:r>
      <w:r>
        <w:rPr>
          <w:rFonts w:ascii="Noto Sans" w:eastAsia="Soberana Sans" w:hAnsi="Noto Sans" w:cs="Noto Sans"/>
          <w:bCs/>
          <w:sz w:val="20"/>
          <w:szCs w:val="20"/>
          <w:lang w:val="es-MX" w:eastAsia="es-MX"/>
        </w:rPr>
        <w:t>E</w:t>
      </w:r>
      <w:r w:rsidRPr="009A7797">
        <w:rPr>
          <w:rFonts w:ascii="Noto Sans" w:eastAsia="Soberana Sans" w:hAnsi="Noto Sans" w:cs="Noto Sans"/>
          <w:bCs/>
          <w:sz w:val="20"/>
          <w:szCs w:val="20"/>
          <w:lang w:val="es-MX" w:eastAsia="es-MX"/>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53FCF0F1" w14:textId="77777777" w:rsidR="009A7797" w:rsidRPr="009A7797" w:rsidRDefault="009A7797" w:rsidP="009A7797">
      <w:pPr>
        <w:tabs>
          <w:tab w:val="left" w:pos="0"/>
        </w:tabs>
        <w:jc w:val="both"/>
        <w:rPr>
          <w:rFonts w:ascii="Noto Sans" w:eastAsia="Soberana Sans" w:hAnsi="Noto Sans" w:cs="Noto Sans"/>
          <w:bCs/>
          <w:sz w:val="20"/>
          <w:szCs w:val="20"/>
          <w:lang w:val="es-MX" w:eastAsia="es-MX"/>
        </w:rPr>
      </w:pPr>
    </w:p>
    <w:p w14:paraId="29B4303C" w14:textId="3CCA06C0" w:rsidR="009A7797" w:rsidRPr="009A7797" w:rsidRDefault="009A7797" w:rsidP="009A7797">
      <w:pPr>
        <w:tabs>
          <w:tab w:val="left" w:pos="0"/>
        </w:tabs>
        <w:jc w:val="both"/>
        <w:rPr>
          <w:rFonts w:ascii="Noto Sans" w:eastAsia="Soberana Sans" w:hAnsi="Noto Sans" w:cs="Noto Sans"/>
          <w:bCs/>
          <w:sz w:val="20"/>
          <w:szCs w:val="20"/>
          <w:lang w:val="es-MX" w:eastAsia="es-MX"/>
        </w:rPr>
      </w:pPr>
      <w:r>
        <w:rPr>
          <w:rFonts w:ascii="Noto Sans" w:eastAsia="Soberana Sans" w:hAnsi="Noto Sans" w:cs="Noto Sans"/>
          <w:bCs/>
          <w:sz w:val="20"/>
          <w:szCs w:val="20"/>
          <w:lang w:val="es-MX" w:eastAsia="es-MX"/>
        </w:rPr>
        <w:t>P</w:t>
      </w:r>
      <w:r w:rsidRPr="009A7797">
        <w:rPr>
          <w:rFonts w:ascii="Noto Sans" w:eastAsia="Soberana Sans" w:hAnsi="Noto Sans" w:cs="Noto Sans"/>
          <w:bCs/>
          <w:sz w:val="20"/>
          <w:szCs w:val="20"/>
          <w:lang w:val="es-MX" w:eastAsia="es-MX"/>
        </w:rPr>
        <w:t xml:space="preserve">ara autorizar el pago de los servicios, previamente “el proveedor” tiene que haber cubierto las penas convencionales aplicadas conforme a lo dispuesto en el contrato. </w:t>
      </w:r>
      <w:proofErr w:type="gramStart"/>
      <w:r w:rsidRPr="009A7797">
        <w:rPr>
          <w:rFonts w:ascii="Noto Sans" w:eastAsia="Soberana Sans" w:hAnsi="Noto Sans" w:cs="Noto Sans"/>
          <w:bCs/>
          <w:sz w:val="20"/>
          <w:szCs w:val="20"/>
          <w:lang w:val="es-MX" w:eastAsia="es-MX"/>
        </w:rPr>
        <w:t>el</w:t>
      </w:r>
      <w:proofErr w:type="gramEnd"/>
      <w:r w:rsidRPr="009A7797">
        <w:rPr>
          <w:rFonts w:ascii="Noto Sans" w:eastAsia="Soberana Sans" w:hAnsi="Noto Sans" w:cs="Noto Sans"/>
          <w:bCs/>
          <w:sz w:val="20"/>
          <w:szCs w:val="20"/>
          <w:lang w:val="es-MX" w:eastAsia="es-MX"/>
        </w:rPr>
        <w:t xml:space="preserve"> administrador del contrato será el responsable de verificar que se cumpla esta obligación, la aplicación de las penas convencionales, objeto del presente instrumento jurídico, y comunicar los incumplimientos conforme a lo previsto en el artículo</w:t>
      </w:r>
      <w:r w:rsidRPr="009A7797">
        <w:rPr>
          <w:rFonts w:ascii="Noto Sans" w:eastAsia="Soberana Sans" w:hAnsi="Noto Sans" w:cs="Noto Sans"/>
          <w:b/>
          <w:bCs/>
          <w:sz w:val="20"/>
          <w:szCs w:val="20"/>
          <w:lang w:val="es-MX" w:eastAsia="es-MX"/>
        </w:rPr>
        <w:t xml:space="preserve"> 96</w:t>
      </w:r>
      <w:r w:rsidRPr="009A7797">
        <w:rPr>
          <w:rFonts w:ascii="Noto Sans" w:eastAsia="Soberana Sans" w:hAnsi="Noto Sans" w:cs="Noto Sans"/>
          <w:bCs/>
          <w:sz w:val="20"/>
          <w:szCs w:val="20"/>
          <w:lang w:val="es-MX" w:eastAsia="es-MX"/>
        </w:rPr>
        <w:t xml:space="preserve"> del </w:t>
      </w:r>
      <w:r>
        <w:rPr>
          <w:rFonts w:ascii="Noto Sans" w:eastAsia="Soberana Sans" w:hAnsi="Noto Sans" w:cs="Noto Sans"/>
          <w:bCs/>
          <w:sz w:val="20"/>
          <w:szCs w:val="20"/>
          <w:lang w:val="es-MX" w:eastAsia="es-MX"/>
        </w:rPr>
        <w:t>R</w:t>
      </w:r>
      <w:r w:rsidRPr="009A7797">
        <w:rPr>
          <w:rFonts w:ascii="Noto Sans" w:eastAsia="Soberana Sans" w:hAnsi="Noto Sans" w:cs="Noto Sans"/>
          <w:bCs/>
          <w:sz w:val="20"/>
          <w:szCs w:val="20"/>
          <w:lang w:val="es-MX" w:eastAsia="es-MX"/>
        </w:rPr>
        <w:t xml:space="preserve">eglamento de la </w:t>
      </w:r>
      <w:r>
        <w:rPr>
          <w:rFonts w:ascii="Noto Sans" w:eastAsia="Soberana Sans" w:hAnsi="Noto Sans" w:cs="Noto Sans"/>
          <w:bCs/>
          <w:sz w:val="20"/>
          <w:szCs w:val="20"/>
          <w:lang w:val="es-MX" w:eastAsia="es-MX"/>
        </w:rPr>
        <w:t>Ley de A</w:t>
      </w:r>
      <w:r w:rsidRPr="009A7797">
        <w:rPr>
          <w:rFonts w:ascii="Noto Sans" w:eastAsia="Soberana Sans" w:hAnsi="Noto Sans" w:cs="Noto Sans"/>
          <w:bCs/>
          <w:sz w:val="20"/>
          <w:szCs w:val="20"/>
          <w:lang w:val="es-MX" w:eastAsia="es-MX"/>
        </w:rPr>
        <w:t xml:space="preserve">dquisiciones, </w:t>
      </w:r>
      <w:r>
        <w:rPr>
          <w:rFonts w:ascii="Noto Sans" w:eastAsia="Soberana Sans" w:hAnsi="Noto Sans" w:cs="Noto Sans"/>
          <w:bCs/>
          <w:sz w:val="20"/>
          <w:szCs w:val="20"/>
          <w:lang w:val="es-MX" w:eastAsia="es-MX"/>
        </w:rPr>
        <w:t>A</w:t>
      </w:r>
      <w:r w:rsidRPr="009A7797">
        <w:rPr>
          <w:rFonts w:ascii="Noto Sans" w:eastAsia="Soberana Sans" w:hAnsi="Noto Sans" w:cs="Noto Sans"/>
          <w:bCs/>
          <w:sz w:val="20"/>
          <w:szCs w:val="20"/>
          <w:lang w:val="es-MX" w:eastAsia="es-MX"/>
        </w:rPr>
        <w:t xml:space="preserve">rrendamientos y </w:t>
      </w:r>
      <w:r>
        <w:rPr>
          <w:rFonts w:ascii="Noto Sans" w:eastAsia="Soberana Sans" w:hAnsi="Noto Sans" w:cs="Noto Sans"/>
          <w:bCs/>
          <w:sz w:val="20"/>
          <w:szCs w:val="20"/>
          <w:lang w:val="es-MX" w:eastAsia="es-MX"/>
        </w:rPr>
        <w:t>S</w:t>
      </w:r>
      <w:r w:rsidRPr="009A7797">
        <w:rPr>
          <w:rFonts w:ascii="Noto Sans" w:eastAsia="Soberana Sans" w:hAnsi="Noto Sans" w:cs="Noto Sans"/>
          <w:bCs/>
          <w:sz w:val="20"/>
          <w:szCs w:val="20"/>
          <w:lang w:val="es-MX" w:eastAsia="es-MX"/>
        </w:rPr>
        <w:t xml:space="preserve">ervicios del </w:t>
      </w:r>
      <w:r>
        <w:rPr>
          <w:rFonts w:ascii="Noto Sans" w:eastAsia="Soberana Sans" w:hAnsi="Noto Sans" w:cs="Noto Sans"/>
          <w:bCs/>
          <w:sz w:val="20"/>
          <w:szCs w:val="20"/>
          <w:lang w:val="es-MX" w:eastAsia="es-MX"/>
        </w:rPr>
        <w:t>S</w:t>
      </w:r>
      <w:r w:rsidRPr="009A7797">
        <w:rPr>
          <w:rFonts w:ascii="Noto Sans" w:eastAsia="Soberana Sans" w:hAnsi="Noto Sans" w:cs="Noto Sans"/>
          <w:bCs/>
          <w:sz w:val="20"/>
          <w:szCs w:val="20"/>
          <w:lang w:val="es-MX" w:eastAsia="es-MX"/>
        </w:rPr>
        <w:t xml:space="preserve">ector </w:t>
      </w:r>
      <w:r>
        <w:rPr>
          <w:rFonts w:ascii="Noto Sans" w:eastAsia="Soberana Sans" w:hAnsi="Noto Sans" w:cs="Noto Sans"/>
          <w:bCs/>
          <w:sz w:val="20"/>
          <w:szCs w:val="20"/>
          <w:lang w:val="es-MX" w:eastAsia="es-MX"/>
        </w:rPr>
        <w:t>P</w:t>
      </w:r>
      <w:r w:rsidRPr="009A7797">
        <w:rPr>
          <w:rFonts w:ascii="Noto Sans" w:eastAsia="Soberana Sans" w:hAnsi="Noto Sans" w:cs="Noto Sans"/>
          <w:bCs/>
          <w:sz w:val="20"/>
          <w:szCs w:val="20"/>
          <w:lang w:val="es-MX" w:eastAsia="es-MX"/>
        </w:rPr>
        <w:t>úblico, en ningún caso se aceptará la estipulación de penas convencionales, ni intereses moratorios a cargo de “el instituto”.</w:t>
      </w:r>
    </w:p>
    <w:p w14:paraId="4136BE6B" w14:textId="77777777" w:rsidR="00D36F5A" w:rsidRPr="009A7797" w:rsidRDefault="00D36F5A" w:rsidP="00081E5D">
      <w:pPr>
        <w:jc w:val="both"/>
        <w:rPr>
          <w:rFonts w:ascii="Noto Sans" w:hAnsi="Noto Sans" w:cs="Noto Sans"/>
          <w:bCs/>
          <w:sz w:val="20"/>
          <w:szCs w:val="20"/>
          <w:lang w:val="es-ES_tradnl"/>
        </w:rPr>
      </w:pPr>
    </w:p>
    <w:p w14:paraId="0FE21BBE" w14:textId="77777777" w:rsidR="002C1A7A" w:rsidRPr="002C1A7A" w:rsidRDefault="002C1A7A" w:rsidP="002C1A7A">
      <w:pPr>
        <w:rPr>
          <w:rFonts w:ascii="Noto Sans" w:hAnsi="Noto Sans" w:cs="Noto Sans"/>
          <w:sz w:val="20"/>
          <w:szCs w:val="20"/>
        </w:rPr>
      </w:pPr>
    </w:p>
    <w:p w14:paraId="704F02B1" w14:textId="10D676B5"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17.- TÉRMINOS Y CONDICIONES PARA PRESENTAR LAS PROPOSICIONES A TRAVÉS DE MEDIOS REMOTOS DE COMUNICACIÓN ELECTRÓNICA.</w:t>
      </w:r>
      <w:r w:rsidRPr="002C1A7A">
        <w:rPr>
          <w:rFonts w:ascii="Noto Sans" w:hAnsi="Noto Sans" w:cs="Noto Sans"/>
          <w:b/>
          <w:sz w:val="20"/>
          <w:szCs w:val="20"/>
        </w:rPr>
        <w:cr/>
      </w:r>
      <w:r w:rsidRPr="002C1A7A">
        <w:rPr>
          <w:rFonts w:ascii="Noto Sans" w:hAnsi="Noto Sans" w:cs="Noto Sans"/>
          <w:sz w:val="20"/>
          <w:szCs w:val="20"/>
        </w:rPr>
        <w:c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222722C2" w14:textId="77777777" w:rsidR="002C1A7A" w:rsidRPr="002C1A7A" w:rsidRDefault="002C1A7A" w:rsidP="00081E5D">
      <w:pPr>
        <w:jc w:val="both"/>
        <w:rPr>
          <w:rFonts w:ascii="Noto Sans" w:hAnsi="Noto Sans" w:cs="Noto Sans"/>
          <w:sz w:val="20"/>
          <w:szCs w:val="20"/>
        </w:rPr>
      </w:pPr>
    </w:p>
    <w:p w14:paraId="526D3A07" w14:textId="176453B1"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En este caso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previamente haber certificado sus medios de identificación electrónica en la S</w:t>
      </w:r>
      <w:r w:rsidR="00891249">
        <w:rPr>
          <w:rFonts w:ascii="Noto Sans" w:hAnsi="Noto Sans" w:cs="Noto Sans"/>
          <w:sz w:val="20"/>
          <w:szCs w:val="20"/>
        </w:rPr>
        <w:t>ABG</w:t>
      </w:r>
      <w:r w:rsidRPr="002C1A7A">
        <w:rPr>
          <w:rFonts w:ascii="Noto Sans" w:hAnsi="Noto Sans" w:cs="Noto Sans"/>
          <w:sz w:val="20"/>
          <w:szCs w:val="20"/>
        </w:rPr>
        <w:t>.</w:t>
      </w:r>
    </w:p>
    <w:p w14:paraId="4357F84F" w14:textId="77777777" w:rsidR="002C1A7A" w:rsidRPr="002C1A7A" w:rsidRDefault="002C1A7A" w:rsidP="00081E5D">
      <w:pPr>
        <w:jc w:val="both"/>
        <w:rPr>
          <w:rFonts w:ascii="Noto Sans" w:hAnsi="Noto Sans" w:cs="Noto Sans"/>
          <w:sz w:val="20"/>
          <w:szCs w:val="20"/>
        </w:rPr>
      </w:pPr>
    </w:p>
    <w:p w14:paraId="20DDB968" w14:textId="61705D1A"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Asimismo,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elaborar sus propuestas en cualquiera de los siguientes formatos:</w:t>
      </w:r>
    </w:p>
    <w:p w14:paraId="751E81ED" w14:textId="77777777" w:rsidR="002C1A7A" w:rsidRPr="002C1A7A" w:rsidRDefault="002C1A7A" w:rsidP="00081E5D">
      <w:pPr>
        <w:jc w:val="both"/>
        <w:rPr>
          <w:rFonts w:ascii="Noto Sans" w:hAnsi="Noto Sans" w:cs="Noto Sans"/>
          <w:sz w:val="20"/>
          <w:szCs w:val="20"/>
        </w:rPr>
      </w:pPr>
    </w:p>
    <w:p w14:paraId="2E6B5550"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WORD 2000 (versión 8 o superior), en su caso, compactadas en formato Zip. </w:t>
      </w:r>
    </w:p>
    <w:p w14:paraId="66B4AD69"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lastRenderedPageBreak/>
        <w:t xml:space="preserve">EXCEL (versión 8). </w:t>
      </w:r>
    </w:p>
    <w:p w14:paraId="3C6D7CB2"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PDF (versión 4). </w:t>
      </w:r>
    </w:p>
    <w:p w14:paraId="4F55938D"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HTML.  </w:t>
      </w:r>
    </w:p>
    <w:p w14:paraId="210A6EBA" w14:textId="77777777" w:rsidR="002C1A7A" w:rsidRPr="002C1A7A" w:rsidRDefault="002C1A7A" w:rsidP="00081E5D">
      <w:pPr>
        <w:pStyle w:val="Ttulo1"/>
        <w:tabs>
          <w:tab w:val="num" w:pos="-732"/>
        </w:tabs>
        <w:spacing w:before="0"/>
        <w:rPr>
          <w:rFonts w:ascii="Noto Sans" w:hAnsi="Noto Sans" w:cs="Noto Sans"/>
          <w:b w:val="0"/>
          <w:sz w:val="20"/>
          <w:szCs w:val="20"/>
        </w:rPr>
      </w:pPr>
    </w:p>
    <w:p w14:paraId="28469BA1" w14:textId="7AF35CE1" w:rsidR="002C1A7A" w:rsidRPr="002C1A7A" w:rsidRDefault="001D4D5E" w:rsidP="00081E5D">
      <w:pPr>
        <w:pStyle w:val="Ttulo1"/>
        <w:tabs>
          <w:tab w:val="num" w:pos="-732"/>
        </w:tabs>
        <w:spacing w:before="0"/>
        <w:rPr>
          <w:rFonts w:ascii="Noto Sans" w:hAnsi="Noto Sans" w:cs="Noto Sans"/>
          <w:b w:val="0"/>
          <w:sz w:val="20"/>
          <w:szCs w:val="20"/>
        </w:rPr>
      </w:pPr>
      <w:r>
        <w:rPr>
          <w:rFonts w:ascii="Noto Sans" w:hAnsi="Noto Sans" w:cs="Noto Sans"/>
          <w:b w:val="0"/>
          <w:caps w:val="0"/>
          <w:sz w:val="20"/>
          <w:szCs w:val="20"/>
        </w:rPr>
        <w:t>E</w:t>
      </w:r>
      <w:r w:rsidRPr="002C1A7A">
        <w:rPr>
          <w:rFonts w:ascii="Noto Sans" w:hAnsi="Noto Sans" w:cs="Noto Sans"/>
          <w:b w:val="0"/>
          <w:caps w:val="0"/>
          <w:sz w:val="20"/>
          <w:szCs w:val="20"/>
        </w:rPr>
        <w:t>n su caso, utilizar archivos de imagen tipo jpg o gif, según se requiera.</w:t>
      </w:r>
    </w:p>
    <w:p w14:paraId="37CD42F6" w14:textId="77777777" w:rsidR="002C1A7A" w:rsidRPr="002C1A7A" w:rsidRDefault="002C1A7A" w:rsidP="002C1A7A">
      <w:pPr>
        <w:rPr>
          <w:rFonts w:ascii="Noto Sans" w:hAnsi="Noto Sans" w:cs="Noto Sans"/>
          <w:sz w:val="20"/>
          <w:szCs w:val="20"/>
        </w:rPr>
      </w:pPr>
    </w:p>
    <w:p w14:paraId="588E982E" w14:textId="77777777" w:rsidR="002C1A7A" w:rsidRPr="002C1A7A" w:rsidRDefault="002C1A7A" w:rsidP="002C1A7A">
      <w:pPr>
        <w:rPr>
          <w:rFonts w:ascii="Noto Sans" w:hAnsi="Noto Sans" w:cs="Noto Sans"/>
          <w:sz w:val="20"/>
          <w:szCs w:val="20"/>
        </w:rPr>
      </w:pPr>
    </w:p>
    <w:p w14:paraId="7170FB1E" w14:textId="77777777" w:rsidR="002C1A7A" w:rsidRPr="002C1A7A" w:rsidRDefault="002C1A7A" w:rsidP="002C1A7A">
      <w:pPr>
        <w:tabs>
          <w:tab w:val="left" w:pos="3283"/>
        </w:tabs>
        <w:ind w:firstLine="12"/>
        <w:rPr>
          <w:rFonts w:ascii="Noto Sans" w:hAnsi="Noto Sans" w:cs="Noto Sans"/>
          <w:b/>
          <w:bCs/>
          <w:sz w:val="20"/>
          <w:szCs w:val="20"/>
        </w:rPr>
      </w:pPr>
      <w:r w:rsidRPr="002C1A7A">
        <w:rPr>
          <w:rFonts w:ascii="Noto Sans" w:hAnsi="Noto Sans" w:cs="Noto Sans"/>
          <w:b/>
          <w:bCs/>
          <w:sz w:val="20"/>
          <w:szCs w:val="20"/>
        </w:rPr>
        <w:t>18.- ACREDITACIÓN DE ENCONTRARSE AL CORRIENTE DE SUS OBLIGACIONES FISCALES.</w:t>
      </w:r>
    </w:p>
    <w:p w14:paraId="165EA902" w14:textId="77777777" w:rsidR="002C1A7A" w:rsidRPr="002C1A7A" w:rsidRDefault="002C1A7A" w:rsidP="002C1A7A">
      <w:pPr>
        <w:tabs>
          <w:tab w:val="left" w:pos="3283"/>
        </w:tabs>
        <w:rPr>
          <w:rFonts w:ascii="Noto Sans" w:hAnsi="Noto Sans" w:cs="Noto Sans"/>
          <w:sz w:val="20"/>
          <w:szCs w:val="20"/>
        </w:rPr>
      </w:pPr>
    </w:p>
    <w:p w14:paraId="488675FC"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69693097" w14:textId="77777777" w:rsidR="002C1A7A" w:rsidRPr="002C1A7A" w:rsidRDefault="002C1A7A" w:rsidP="00081E5D">
      <w:pPr>
        <w:tabs>
          <w:tab w:val="left" w:pos="3283"/>
        </w:tabs>
        <w:ind w:firstLine="12"/>
        <w:jc w:val="both"/>
        <w:rPr>
          <w:rFonts w:ascii="Noto Sans" w:hAnsi="Noto Sans" w:cs="Noto Sans"/>
          <w:sz w:val="20"/>
          <w:szCs w:val="20"/>
        </w:rPr>
      </w:pPr>
    </w:p>
    <w:p w14:paraId="037A0E37" w14:textId="580AEFA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C1A7A">
        <w:rPr>
          <w:rFonts w:ascii="Noto Sans" w:eastAsia="BatangChe" w:hAnsi="Noto Sans" w:cs="Noto Sans"/>
          <w:sz w:val="20"/>
          <w:szCs w:val="20"/>
        </w:rPr>
        <w:t xml:space="preserve">a nombre del licitante sobre el cumplimiento de sus obligaciones fiscales,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Pr="002C1A7A">
        <w:rPr>
          <w:rFonts w:ascii="Noto Sans" w:hAnsi="Noto Sans" w:cs="Noto Sans"/>
          <w:sz w:val="20"/>
          <w:szCs w:val="20"/>
        </w:rPr>
        <w:t>, o las que se encuentren vigentes al momento de la firma correspondiente.</w:t>
      </w:r>
    </w:p>
    <w:p w14:paraId="7C800308" w14:textId="77777777" w:rsidR="002C1A7A" w:rsidRPr="002C1A7A" w:rsidRDefault="002C1A7A" w:rsidP="00081E5D">
      <w:pPr>
        <w:tabs>
          <w:tab w:val="left" w:pos="3283"/>
        </w:tabs>
        <w:ind w:firstLine="12"/>
        <w:jc w:val="both"/>
        <w:rPr>
          <w:rFonts w:ascii="Noto Sans" w:hAnsi="Noto Sans" w:cs="Noto Sans"/>
          <w:sz w:val="20"/>
          <w:szCs w:val="20"/>
        </w:rPr>
      </w:pPr>
    </w:p>
    <w:p w14:paraId="56014CCE"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licitantes que resulten con asignación, deberán presentar la “Opinión del cumplimiento de obligaciones fiscales” por cada uno de los obligados en dicha propuesta.</w:t>
      </w:r>
    </w:p>
    <w:p w14:paraId="0AEC6144" w14:textId="77777777" w:rsidR="002C1A7A" w:rsidRPr="002C1A7A" w:rsidRDefault="002C1A7A" w:rsidP="00081E5D">
      <w:pPr>
        <w:tabs>
          <w:tab w:val="left" w:pos="3283"/>
        </w:tabs>
        <w:ind w:firstLine="12"/>
        <w:jc w:val="both"/>
        <w:rPr>
          <w:rFonts w:ascii="Noto Sans" w:hAnsi="Noto Sans" w:cs="Noto Sans"/>
          <w:sz w:val="20"/>
          <w:szCs w:val="20"/>
        </w:rPr>
      </w:pPr>
    </w:p>
    <w:p w14:paraId="295C2CCB"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2C1A7A">
        <w:rPr>
          <w:rFonts w:ascii="Noto Sans" w:hAnsi="Noto Sans" w:cs="Noto Sans"/>
          <w:b/>
          <w:sz w:val="20"/>
          <w:szCs w:val="20"/>
        </w:rPr>
        <w:t>46,</w:t>
      </w:r>
      <w:r w:rsidRPr="002C1A7A">
        <w:rPr>
          <w:rFonts w:ascii="Noto Sans" w:hAnsi="Noto Sans" w:cs="Noto Sans"/>
          <w:sz w:val="20"/>
          <w:szCs w:val="20"/>
        </w:rPr>
        <w:t xml:space="preserve"> segundo párrafo de la Ley.</w:t>
      </w:r>
    </w:p>
    <w:p w14:paraId="502F3F56" w14:textId="77777777" w:rsidR="002C1A7A" w:rsidRPr="002C1A7A" w:rsidRDefault="002C1A7A" w:rsidP="00081E5D">
      <w:pPr>
        <w:tabs>
          <w:tab w:val="left" w:pos="3283"/>
        </w:tabs>
        <w:ind w:firstLine="12"/>
        <w:jc w:val="both"/>
        <w:rPr>
          <w:rFonts w:ascii="Noto Sans" w:hAnsi="Noto Sans" w:cs="Noto Sans"/>
          <w:sz w:val="20"/>
          <w:szCs w:val="20"/>
        </w:rPr>
      </w:pPr>
    </w:p>
    <w:p w14:paraId="3F9DAD0B" w14:textId="0CC5FA6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w:t>
      </w:r>
      <w:r w:rsidR="00891249" w:rsidRPr="002C1A7A">
        <w:rPr>
          <w:rFonts w:ascii="Noto Sans" w:hAnsi="Noto Sans" w:cs="Noto Sans"/>
          <w:sz w:val="20"/>
          <w:szCs w:val="20"/>
        </w:rPr>
        <w:t>S</w:t>
      </w:r>
      <w:r w:rsidR="00891249">
        <w:rPr>
          <w:rFonts w:ascii="Noto Sans" w:hAnsi="Noto Sans" w:cs="Noto Sans"/>
          <w:sz w:val="20"/>
          <w:szCs w:val="20"/>
        </w:rPr>
        <w:t>ABG</w:t>
      </w:r>
      <w:r w:rsidRPr="002C1A7A">
        <w:rPr>
          <w:rFonts w:ascii="Noto Sans" w:hAnsi="Noto Sans" w:cs="Noto Sans"/>
          <w:sz w:val="20"/>
          <w:szCs w:val="20"/>
        </w:rPr>
        <w:t xml:space="preserve"> la documentación de los hechos presumibles constitutivos de infracción por la falta de formalización del contrato, por causas imputables al licitante adjudicado.</w:t>
      </w:r>
    </w:p>
    <w:p w14:paraId="1F0460EE" w14:textId="77777777" w:rsidR="002C1A7A" w:rsidRPr="002C1A7A"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77777777" w:rsidR="002C1A7A" w:rsidRPr="002C1A7A" w:rsidRDefault="002C1A7A" w:rsidP="00081E5D">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C1A7A" w:rsidRDefault="002C1A7A" w:rsidP="00081E5D">
      <w:pPr>
        <w:ind w:firstLine="12"/>
        <w:jc w:val="both"/>
        <w:rPr>
          <w:rFonts w:ascii="Noto Sans" w:hAnsi="Noto Sans" w:cs="Noto Sans"/>
          <w:sz w:val="20"/>
          <w:szCs w:val="20"/>
        </w:rPr>
      </w:pPr>
    </w:p>
    <w:p w14:paraId="7B3DFDAD"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21"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8379519"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C1A7A" w:rsidRDefault="002C1A7A" w:rsidP="00081E5D">
      <w:pPr>
        <w:ind w:left="372"/>
        <w:jc w:val="both"/>
        <w:rPr>
          <w:rFonts w:ascii="Noto Sans" w:hAnsi="Noto Sans" w:cs="Noto Sans"/>
          <w:sz w:val="20"/>
          <w:szCs w:val="20"/>
        </w:rPr>
      </w:pPr>
    </w:p>
    <w:p w14:paraId="319E7561"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2709DFE2"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0DEAC2E" w14:textId="77777777" w:rsidR="002C1A7A" w:rsidRPr="002C1A7A" w:rsidRDefault="002C1A7A" w:rsidP="00081E5D">
      <w:pPr>
        <w:jc w:val="both"/>
        <w:rPr>
          <w:rFonts w:ascii="Noto Sans" w:hAnsi="Noto Sans" w:cs="Noto Sans"/>
          <w:sz w:val="20"/>
          <w:szCs w:val="20"/>
        </w:rPr>
      </w:pPr>
    </w:p>
    <w:p w14:paraId="39803AB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0758C4A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A96D13">
        <w:rPr>
          <w:rFonts w:ascii="Noto Sans" w:hAnsi="Noto Sans" w:cs="Noto Sans"/>
          <w:b/>
          <w:sz w:val="20"/>
          <w:szCs w:val="20"/>
        </w:rPr>
        <w:t>287</w:t>
      </w:r>
      <w:r w:rsidRPr="002C1A7A">
        <w:rPr>
          <w:rFonts w:ascii="Noto Sans" w:hAnsi="Noto Sans" w:cs="Noto Sans"/>
          <w:sz w:val="20"/>
          <w:szCs w:val="20"/>
        </w:rPr>
        <w:t xml:space="preserve"> de la misma Ley.</w:t>
      </w:r>
    </w:p>
    <w:p w14:paraId="083C28C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C1A7A" w:rsidRDefault="002C1A7A" w:rsidP="00081E5D">
      <w:pPr>
        <w:ind w:hanging="431"/>
        <w:jc w:val="both"/>
        <w:rPr>
          <w:rFonts w:ascii="Noto Sans" w:hAnsi="Noto Sans" w:cs="Noto Sans"/>
          <w:sz w:val="20"/>
          <w:szCs w:val="20"/>
        </w:rPr>
      </w:pPr>
    </w:p>
    <w:p w14:paraId="12E2A41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19E9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lastRenderedPageBreak/>
        <w:t>2.</w:t>
      </w:r>
      <w:r w:rsidRPr="002C1A7A">
        <w:rPr>
          <w:rFonts w:ascii="Noto Sans" w:hAnsi="Noto Sans" w:cs="Noto Sans"/>
          <w:sz w:val="20"/>
          <w:szCs w:val="20"/>
        </w:rPr>
        <w:t xml:space="preserve"> Cuando no haya vencido el plazo para pagar a que se refiere el artículo </w:t>
      </w:r>
      <w:r w:rsidRPr="00A96D13">
        <w:rPr>
          <w:rFonts w:ascii="Noto Sans" w:hAnsi="Noto Sans" w:cs="Noto Sans"/>
          <w:b/>
          <w:sz w:val="20"/>
          <w:szCs w:val="20"/>
        </w:rPr>
        <w:t>127</w:t>
      </w:r>
      <w:r w:rsidRPr="002C1A7A">
        <w:rPr>
          <w:rFonts w:ascii="Noto Sans" w:hAnsi="Noto Sans" w:cs="Noto Sans"/>
          <w:sz w:val="20"/>
          <w:szCs w:val="20"/>
        </w:rPr>
        <w:t xml:space="preserve"> del Reglamento de la Ley del Seguro Social en materia de Afiliación, Clasificación de Empresas, Recaudación y Fiscalización.</w:t>
      </w:r>
    </w:p>
    <w:p w14:paraId="7E182C2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C1A7A"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C1A7A" w:rsidRDefault="002C1A7A" w:rsidP="00081E5D">
      <w:pPr>
        <w:tabs>
          <w:tab w:val="left" w:pos="3283"/>
        </w:tabs>
        <w:ind w:firstLine="11"/>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C1A7A" w:rsidRDefault="002C1A7A" w:rsidP="00081E5D">
      <w:pPr>
        <w:tabs>
          <w:tab w:val="left" w:pos="3283"/>
        </w:tabs>
        <w:jc w:val="both"/>
        <w:rPr>
          <w:rFonts w:ascii="Noto Sans" w:hAnsi="Noto Sans" w:cs="Noto Sans"/>
          <w:sz w:val="20"/>
          <w:szCs w:val="20"/>
        </w:rPr>
      </w:pPr>
    </w:p>
    <w:p w14:paraId="699F0F25"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 xml:space="preserve">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l licitante y, en su caso los que estos últimos subcontraten</w:t>
      </w:r>
      <w:r w:rsidRPr="002C1A7A">
        <w:rPr>
          <w:rFonts w:ascii="Noto Sans" w:eastAsia="Times New Roman" w:hAnsi="Noto Sans" w:cs="Noto Sans"/>
          <w:b/>
          <w:bCs/>
          <w:sz w:val="20"/>
          <w:szCs w:val="20"/>
          <w:lang w:eastAsia="es-MX"/>
        </w:rPr>
        <w:t>,</w:t>
      </w:r>
      <w:r w:rsidRPr="002C1A7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b/>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c</w:t>
      </w:r>
      <w:r w:rsidRPr="002C1A7A">
        <w:rPr>
          <w:rFonts w:ascii="Noto Sans" w:eastAsia="Times New Roman" w:hAnsi="Noto Sans" w:cs="Noto Sans"/>
          <w:sz w:val="20"/>
          <w:szCs w:val="20"/>
          <w:lang w:eastAsia="es-MX"/>
        </w:rPr>
        <w:t xml:space="preserve">onstancia de situación fiscal que se expida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w:t>
      </w:r>
    </w:p>
    <w:p w14:paraId="1614EC2D" w14:textId="77777777" w:rsidR="002C1A7A" w:rsidRPr="002C1A7A" w:rsidRDefault="002C1A7A" w:rsidP="00081E5D">
      <w:pPr>
        <w:jc w:val="both"/>
        <w:rPr>
          <w:rFonts w:ascii="Noto Sans" w:eastAsia="Times New Roman" w:hAnsi="Noto Sans" w:cs="Noto Sans"/>
          <w:sz w:val="20"/>
          <w:szCs w:val="20"/>
          <w:lang w:eastAsia="es-MX"/>
        </w:rPr>
      </w:pPr>
    </w:p>
    <w:p w14:paraId="3BB54188" w14:textId="77777777" w:rsidR="002C1A7A" w:rsidRPr="002C1A7A" w:rsidRDefault="002C1A7A" w:rsidP="00081E5D">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339FC75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C1A7A" w:rsidRDefault="002C1A7A" w:rsidP="00081E5D">
      <w:pPr>
        <w:ind w:firstLine="9"/>
        <w:jc w:val="both"/>
        <w:rPr>
          <w:rFonts w:ascii="Noto Sans" w:eastAsia="Times New Roman" w:hAnsi="Noto Sans" w:cs="Noto Sans"/>
          <w:sz w:val="20"/>
          <w:szCs w:val="20"/>
          <w:lang w:eastAsia="es-MX"/>
        </w:rPr>
      </w:pPr>
    </w:p>
    <w:p w14:paraId="18D35E0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7A8E935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lastRenderedPageBreak/>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4AB81CD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C1A7A" w:rsidRDefault="002C1A7A" w:rsidP="00081E5D">
      <w:pPr>
        <w:ind w:firstLine="9"/>
        <w:jc w:val="both"/>
        <w:rPr>
          <w:rFonts w:ascii="Noto Sans" w:eastAsia="Times New Roman" w:hAnsi="Noto Sans" w:cs="Noto Sans"/>
          <w:sz w:val="20"/>
          <w:szCs w:val="20"/>
          <w:lang w:eastAsia="es-MX"/>
        </w:rPr>
      </w:pPr>
    </w:p>
    <w:p w14:paraId="2B1E873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D36E316" w14:textId="77777777" w:rsidR="002C1A7A" w:rsidRPr="002C1A7A" w:rsidRDefault="002C1A7A" w:rsidP="00081E5D">
      <w:pPr>
        <w:ind w:firstLine="9"/>
        <w:jc w:val="both"/>
        <w:rPr>
          <w:rFonts w:ascii="Noto Sans" w:eastAsia="Times New Roman" w:hAnsi="Noto Sans" w:cs="Noto Sans"/>
          <w:sz w:val="20"/>
          <w:szCs w:val="20"/>
          <w:lang w:eastAsia="es-MX"/>
        </w:rPr>
      </w:pPr>
    </w:p>
    <w:p w14:paraId="4DB2981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C1A7A" w:rsidRDefault="002C1A7A" w:rsidP="00081E5D">
      <w:pPr>
        <w:ind w:firstLine="9"/>
        <w:jc w:val="both"/>
        <w:rPr>
          <w:rFonts w:ascii="Noto Sans" w:eastAsia="Times New Roman" w:hAnsi="Noto Sans" w:cs="Noto Sans"/>
          <w:sz w:val="20"/>
          <w:szCs w:val="20"/>
          <w:lang w:eastAsia="es-MX"/>
        </w:rPr>
      </w:pPr>
    </w:p>
    <w:p w14:paraId="3D71E2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537F1B17"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430EBB" w14:textId="77777777" w:rsidR="002C1A7A" w:rsidRPr="002C1A7A" w:rsidRDefault="002C1A7A" w:rsidP="00081E5D">
      <w:pPr>
        <w:jc w:val="both"/>
        <w:rPr>
          <w:rFonts w:ascii="Noto Sans" w:hAnsi="Noto Sans" w:cs="Noto Sans"/>
          <w:b/>
          <w:sz w:val="20"/>
          <w:szCs w:val="20"/>
        </w:rPr>
      </w:pPr>
    </w:p>
    <w:p w14:paraId="0198E5D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ab/>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61B53A25" w14:textId="77777777" w:rsidR="002C1A7A" w:rsidRPr="002C1A7A" w:rsidRDefault="002C1A7A" w:rsidP="00081E5D">
      <w:pPr>
        <w:tabs>
          <w:tab w:val="left" w:pos="3283"/>
        </w:tabs>
        <w:ind w:firstLine="11"/>
        <w:jc w:val="both"/>
        <w:rPr>
          <w:rFonts w:ascii="Noto Sans" w:hAnsi="Noto Sans" w:cs="Noto Sans"/>
          <w:sz w:val="20"/>
          <w:szCs w:val="20"/>
        </w:rPr>
      </w:pPr>
    </w:p>
    <w:p w14:paraId="008498A1"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22BC39F7" w14:textId="546E0A70" w:rsidR="002C1A7A" w:rsidRPr="002C1A7A" w:rsidRDefault="005557E3" w:rsidP="00DF3761">
      <w:pPr>
        <w:numPr>
          <w:ilvl w:val="12"/>
          <w:numId w:val="0"/>
        </w:numPr>
        <w:tabs>
          <w:tab w:val="left" w:pos="-284"/>
          <w:tab w:val="left" w:pos="9498"/>
        </w:tabs>
        <w:jc w:val="both"/>
        <w:rPr>
          <w:rFonts w:ascii="Noto Sans" w:hAnsi="Noto Sans" w:cs="Noto Sans"/>
          <w:sz w:val="20"/>
          <w:szCs w:val="20"/>
        </w:rPr>
      </w:pPr>
      <w:r w:rsidRPr="00DF3761">
        <w:rPr>
          <w:rFonts w:ascii="Noto Sans" w:hAnsi="Noto Sans" w:cs="Noto Sans"/>
          <w:b/>
          <w:sz w:val="20"/>
          <w:szCs w:val="20"/>
          <w:u w:val="single"/>
        </w:rPr>
        <w:lastRenderedPageBreak/>
        <w:t>Cuando el licit</w:t>
      </w:r>
      <w:r w:rsidR="002C1A7A" w:rsidRPr="00DF3761">
        <w:rPr>
          <w:rFonts w:ascii="Noto Sans" w:hAnsi="Noto Sans" w:cs="Noto Sans"/>
          <w:b/>
          <w:sz w:val="20"/>
          <w:szCs w:val="20"/>
          <w:u w:val="single"/>
        </w:rPr>
        <w:t>ante presente Constancia de Situación Fiscal ante el INFONAVIT con adeudos, esta convocante procederá a descalificar la propuesta efectuada</w:t>
      </w:r>
      <w:r w:rsidR="002C1A7A" w:rsidRPr="002C1A7A">
        <w:rPr>
          <w:rFonts w:ascii="Noto Sans" w:hAnsi="Noto Sans" w:cs="Noto Sans"/>
          <w:sz w:val="20"/>
          <w:szCs w:val="20"/>
        </w:rPr>
        <w:t xml:space="preserve"> por éste, de acuerdo con lo dispuesto por el numeral </w:t>
      </w:r>
      <w:r w:rsidR="002C1A7A" w:rsidRPr="00DF3761">
        <w:rPr>
          <w:rFonts w:ascii="Noto Sans" w:hAnsi="Noto Sans" w:cs="Noto Sans"/>
          <w:b/>
          <w:sz w:val="20"/>
          <w:szCs w:val="20"/>
        </w:rPr>
        <w:t>4.18</w:t>
      </w:r>
      <w:r w:rsidR="002C1A7A" w:rsidRPr="00DF3761">
        <w:rPr>
          <w:rFonts w:ascii="Noto Sans" w:hAnsi="Noto Sans" w:cs="Noto Sans"/>
          <w:sz w:val="20"/>
          <w:szCs w:val="20"/>
        </w:rPr>
        <w:t xml:space="preserve"> y </w:t>
      </w:r>
      <w:r w:rsidR="002C1A7A" w:rsidRPr="00DF3761">
        <w:rPr>
          <w:rFonts w:ascii="Noto Sans" w:hAnsi="Noto Sans" w:cs="Noto Sans"/>
          <w:b/>
          <w:sz w:val="20"/>
          <w:szCs w:val="20"/>
        </w:rPr>
        <w:t>4.19</w:t>
      </w:r>
      <w:r w:rsidR="002C1A7A" w:rsidRPr="00DF3761">
        <w:rPr>
          <w:rFonts w:ascii="Noto Sans" w:hAnsi="Noto Sans" w:cs="Noto Sans"/>
          <w:sz w:val="20"/>
          <w:szCs w:val="20"/>
        </w:rPr>
        <w:t xml:space="preserve"> </w:t>
      </w:r>
      <w:r w:rsidR="002C1A7A" w:rsidRPr="002C1A7A">
        <w:rPr>
          <w:rFonts w:ascii="Noto Sans" w:hAnsi="Noto Sans" w:cs="Noto Sans"/>
          <w:sz w:val="20"/>
          <w:szCs w:val="20"/>
        </w:rPr>
        <w:t>de las Políticas, Bases y Lineamientos en Materia de Adquisiciones en el IMSS y lo</w:t>
      </w:r>
      <w:r w:rsidR="00A05EAC">
        <w:rPr>
          <w:rFonts w:ascii="Noto Sans" w:hAnsi="Noto Sans" w:cs="Noto Sans"/>
          <w:sz w:val="20"/>
          <w:szCs w:val="20"/>
        </w:rPr>
        <w:t xml:space="preserve"> previsto por esta convocatoria, conforme a lo establecido en el inciso </w:t>
      </w:r>
      <w:r w:rsidR="00A05EAC" w:rsidRPr="00DF3761">
        <w:rPr>
          <w:rFonts w:ascii="Noto Sans" w:hAnsi="Noto Sans" w:cs="Noto Sans"/>
          <w:b/>
          <w:sz w:val="20"/>
          <w:szCs w:val="20"/>
        </w:rPr>
        <w:t xml:space="preserve">A) </w:t>
      </w:r>
      <w:r w:rsidR="00A05EAC" w:rsidRPr="00DF3761">
        <w:rPr>
          <w:rFonts w:ascii="Noto Sans" w:hAnsi="Noto Sans" w:cs="Noto Sans"/>
          <w:sz w:val="20"/>
          <w:szCs w:val="20"/>
        </w:rPr>
        <w:t>del punto</w:t>
      </w:r>
      <w:r w:rsidR="00A05EAC" w:rsidRPr="00DF3761">
        <w:rPr>
          <w:rFonts w:ascii="Noto Sans" w:hAnsi="Noto Sans" w:cs="Noto Sans"/>
          <w:b/>
          <w:sz w:val="20"/>
          <w:szCs w:val="20"/>
        </w:rPr>
        <w:t xml:space="preserve"> 3.- CAUSALES DE DESCALIFICACION.</w:t>
      </w:r>
      <w:r w:rsidR="00A05EAC">
        <w:rPr>
          <w:rFonts w:ascii="Noto Sans" w:hAnsi="Noto Sans" w:cs="Noto Sans"/>
          <w:sz w:val="20"/>
          <w:szCs w:val="20"/>
        </w:rPr>
        <w:t xml:space="preserve"> </w:t>
      </w:r>
    </w:p>
    <w:p w14:paraId="256782A9" w14:textId="77777777" w:rsidR="002C1A7A" w:rsidRDefault="002C1A7A" w:rsidP="00081E5D">
      <w:pPr>
        <w:jc w:val="both"/>
        <w:rPr>
          <w:rFonts w:ascii="Noto Sans" w:hAnsi="Noto Sans" w:cs="Noto Sans"/>
          <w:b/>
          <w:bCs/>
          <w:sz w:val="20"/>
          <w:szCs w:val="20"/>
        </w:rPr>
      </w:pPr>
    </w:p>
    <w:p w14:paraId="458BBCAF" w14:textId="77777777" w:rsidR="00DF3761" w:rsidRPr="002C1A7A" w:rsidRDefault="00DF3761" w:rsidP="00081E5D">
      <w:pPr>
        <w:jc w:val="both"/>
        <w:rPr>
          <w:rFonts w:ascii="Noto Sans" w:hAnsi="Noto Sans" w:cs="Noto Sans"/>
          <w:b/>
          <w:bCs/>
          <w:sz w:val="20"/>
          <w:szCs w:val="20"/>
        </w:rPr>
      </w:pPr>
    </w:p>
    <w:p w14:paraId="0F0C648A"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bCs/>
          <w:sz w:val="20"/>
          <w:szCs w:val="20"/>
        </w:rPr>
        <w:t>19.- SITUACIONES NO PREVISTAS EN LA CONVOCATORIA.</w:t>
      </w:r>
    </w:p>
    <w:p w14:paraId="6979BF1F" w14:textId="77777777" w:rsidR="002C1A7A" w:rsidRPr="002C1A7A" w:rsidRDefault="002C1A7A" w:rsidP="00081E5D">
      <w:pPr>
        <w:jc w:val="both"/>
        <w:rPr>
          <w:rFonts w:ascii="Noto Sans" w:hAnsi="Noto Sans" w:cs="Noto Sans"/>
          <w:b/>
          <w:bCs/>
          <w:sz w:val="20"/>
          <w:szCs w:val="20"/>
        </w:rPr>
      </w:pPr>
    </w:p>
    <w:p w14:paraId="7EA602EA"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41CAD879" w14:textId="77777777" w:rsidR="002C1A7A" w:rsidRPr="002C1A7A" w:rsidRDefault="002C1A7A" w:rsidP="00081E5D">
      <w:pPr>
        <w:jc w:val="both"/>
        <w:rPr>
          <w:rFonts w:ascii="Noto Sans" w:hAnsi="Noto Sans" w:cs="Noto Sans"/>
          <w:sz w:val="20"/>
          <w:szCs w:val="20"/>
        </w:rPr>
      </w:pPr>
    </w:p>
    <w:p w14:paraId="1DDF7167" w14:textId="77777777" w:rsidR="002C1A7A" w:rsidRPr="002C1A7A" w:rsidRDefault="002C1A7A" w:rsidP="00081E5D">
      <w:pPr>
        <w:jc w:val="both"/>
        <w:rPr>
          <w:rFonts w:ascii="Noto Sans" w:hAnsi="Noto Sans" w:cs="Noto Sans"/>
          <w:sz w:val="20"/>
          <w:szCs w:val="20"/>
        </w:rPr>
      </w:pPr>
    </w:p>
    <w:p w14:paraId="200E2EEC" w14:textId="77777777" w:rsidR="002C1A7A" w:rsidRPr="002C1A7A" w:rsidRDefault="002C1A7A" w:rsidP="00081E5D">
      <w:pPr>
        <w:tabs>
          <w:tab w:val="left" w:pos="3283"/>
        </w:tabs>
        <w:ind w:firstLine="12"/>
        <w:jc w:val="both"/>
        <w:rPr>
          <w:rFonts w:ascii="Noto Sans" w:hAnsi="Noto Sans" w:cs="Noto Sans"/>
          <w:b/>
          <w:bCs/>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p w14:paraId="5B2AD78B" w14:textId="77777777" w:rsidR="002C1A7A" w:rsidRPr="002C1A7A" w:rsidRDefault="002C1A7A" w:rsidP="00081E5D">
      <w:pPr>
        <w:jc w:val="both"/>
        <w:rPr>
          <w:rFonts w:ascii="Noto Sans" w:hAnsi="Noto Sans" w:cs="Noto Sans"/>
          <w:b/>
          <w:bCs/>
          <w:sz w:val="20"/>
          <w:szCs w:val="20"/>
        </w:rPr>
      </w:pPr>
    </w:p>
    <w:p w14:paraId="159BD819" w14:textId="2ABB611D" w:rsidR="002C1A7A" w:rsidRPr="002C1A7A" w:rsidRDefault="002C1A7A" w:rsidP="00081E5D">
      <w:pPr>
        <w:jc w:val="both"/>
        <w:rPr>
          <w:rFonts w:ascii="Noto Sans" w:hAnsi="Noto Sans" w:cs="Noto Sans"/>
          <w:color w:val="000000"/>
          <w:sz w:val="20"/>
          <w:szCs w:val="20"/>
        </w:rPr>
      </w:pPr>
      <w:r w:rsidRPr="002C1A7A">
        <w:rPr>
          <w:rFonts w:ascii="Noto Sans" w:hAnsi="Noto Sans" w:cs="Noto Sans"/>
          <w:color w:val="000000"/>
          <w:sz w:val="20"/>
          <w:szCs w:val="20"/>
        </w:rPr>
        <w:t xml:space="preserve">De acuerdo con lo dispuesto en artículo </w:t>
      </w:r>
      <w:r w:rsidRPr="002C1A7A">
        <w:rPr>
          <w:rFonts w:ascii="Noto Sans" w:hAnsi="Noto Sans" w:cs="Noto Sans"/>
          <w:b/>
          <w:color w:val="000000"/>
          <w:sz w:val="20"/>
          <w:szCs w:val="20"/>
        </w:rPr>
        <w:t>66</w:t>
      </w:r>
      <w:r w:rsidRPr="002C1A7A">
        <w:rPr>
          <w:rFonts w:ascii="Noto Sans" w:hAnsi="Noto Sans" w:cs="Noto Sans"/>
          <w:color w:val="000000"/>
          <w:sz w:val="20"/>
          <w:szCs w:val="20"/>
        </w:rPr>
        <w:t xml:space="preserve"> de la Ley de Adquisiciones, Arrendamientos y Servicios del Sector Público, los licitantes podrán interponer inconformidad ante el Órgano Interno de Control, o a través de CompraNet en la siguiente dirección electrónica. </w:t>
      </w:r>
      <w:hyperlink r:id="rId22" w:history="1">
        <w:r w:rsidR="002078F5" w:rsidRPr="00802FE6">
          <w:rPr>
            <w:rStyle w:val="Hipervnculo"/>
            <w:rFonts w:ascii="Noto Sans" w:hAnsi="Noto Sans" w:cs="Noto Sans"/>
            <w:sz w:val="20"/>
            <w:szCs w:val="20"/>
          </w:rPr>
          <w:t>https://sidec.buengobierno.gob.mx</w:t>
        </w:r>
      </w:hyperlink>
      <w:r w:rsidR="002078F5">
        <w:rPr>
          <w:rFonts w:ascii="Noto Sans" w:hAnsi="Noto Sans" w:cs="Noto Sans"/>
          <w:sz w:val="20"/>
          <w:szCs w:val="20"/>
        </w:rPr>
        <w:t xml:space="preserve">, </w:t>
      </w:r>
      <w:r w:rsidRPr="002C1A7A">
        <w:rPr>
          <w:rFonts w:ascii="Noto Sans" w:hAnsi="Noto Sans" w:cs="Noto Sans"/>
          <w:color w:val="000000"/>
          <w:sz w:val="20"/>
          <w:szCs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6BE0071" w14:textId="77777777" w:rsidR="002C1A7A" w:rsidRPr="002C1A7A" w:rsidRDefault="002C1A7A" w:rsidP="00081E5D">
      <w:pPr>
        <w:jc w:val="both"/>
        <w:rPr>
          <w:rFonts w:ascii="Noto Sans" w:hAnsi="Noto Sans" w:cs="Noto Sans"/>
          <w:sz w:val="20"/>
          <w:szCs w:val="20"/>
        </w:rPr>
      </w:pPr>
    </w:p>
    <w:p w14:paraId="12239BD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Av. Revolución Número 1586, Colonia San Ángel, Alcaldía Álvaro Obregón, C.P. 01000, Ciudad de México.</w:t>
      </w:r>
    </w:p>
    <w:p w14:paraId="7B1F1239" w14:textId="77777777" w:rsidR="002C1A7A" w:rsidRPr="002C1A7A" w:rsidRDefault="002C1A7A" w:rsidP="00081E5D">
      <w:pPr>
        <w:jc w:val="both"/>
        <w:rPr>
          <w:rFonts w:ascii="Noto Sans" w:hAnsi="Noto Sans" w:cs="Noto Sans"/>
          <w:sz w:val="20"/>
          <w:szCs w:val="20"/>
        </w:rPr>
      </w:pPr>
    </w:p>
    <w:p w14:paraId="720B0399" w14:textId="77777777" w:rsidR="002C1A7A" w:rsidRPr="002C1A7A" w:rsidRDefault="002C1A7A" w:rsidP="00081E5D">
      <w:pPr>
        <w:jc w:val="both"/>
        <w:rPr>
          <w:rFonts w:ascii="Noto Sans" w:hAnsi="Noto Sans" w:cs="Noto Sans"/>
          <w:sz w:val="20"/>
          <w:szCs w:val="20"/>
        </w:rPr>
      </w:pPr>
    </w:p>
    <w:p w14:paraId="2B95FE31"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p w14:paraId="34457026" w14:textId="77777777" w:rsidR="002C1A7A" w:rsidRPr="002C1A7A" w:rsidRDefault="002C1A7A" w:rsidP="00081E5D">
      <w:pPr>
        <w:jc w:val="both"/>
        <w:rPr>
          <w:rFonts w:ascii="Noto Sans" w:hAnsi="Noto Sans" w:cs="Noto Sans"/>
          <w:b/>
          <w:bCs/>
          <w:sz w:val="20"/>
          <w:szCs w:val="20"/>
        </w:rPr>
      </w:pPr>
    </w:p>
    <w:p w14:paraId="66EC2D2E" w14:textId="1BC637BF"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Se hace del conocimiento de las personas físicas y morales que tengan interés en participar en el procedimiento de contratación convocado, que en términos de lo dispuesto por los artículos </w:t>
      </w:r>
      <w:r w:rsidRPr="002C1A7A">
        <w:rPr>
          <w:rFonts w:ascii="Noto Sans" w:hAnsi="Noto Sans" w:cs="Noto Sans"/>
          <w:b/>
          <w:sz w:val="20"/>
          <w:szCs w:val="20"/>
        </w:rPr>
        <w:t>110</w:t>
      </w:r>
      <w:r w:rsidRPr="002C1A7A">
        <w:rPr>
          <w:rFonts w:ascii="Noto Sans" w:hAnsi="Noto Sans" w:cs="Noto Sans"/>
          <w:sz w:val="20"/>
          <w:szCs w:val="20"/>
        </w:rPr>
        <w:t xml:space="preserve"> Fracción </w:t>
      </w:r>
      <w:r w:rsidRPr="002C1A7A">
        <w:rPr>
          <w:rFonts w:ascii="Noto Sans" w:hAnsi="Noto Sans" w:cs="Noto Sans"/>
          <w:b/>
          <w:sz w:val="20"/>
          <w:szCs w:val="20"/>
        </w:rPr>
        <w:t>VIII; 113</w:t>
      </w:r>
      <w:r w:rsidRPr="002C1A7A">
        <w:rPr>
          <w:rFonts w:ascii="Noto Sans" w:hAnsi="Noto Sans" w:cs="Noto Sans"/>
          <w:sz w:val="20"/>
          <w:szCs w:val="20"/>
        </w:rPr>
        <w:t xml:space="preserve"> Fracciones </w:t>
      </w:r>
      <w:r w:rsidRPr="002C1A7A">
        <w:rPr>
          <w:rFonts w:ascii="Noto Sans" w:hAnsi="Noto Sans" w:cs="Noto Sans"/>
          <w:b/>
          <w:sz w:val="20"/>
          <w:szCs w:val="20"/>
        </w:rPr>
        <w:t>I, II Y III</w:t>
      </w:r>
      <w:r w:rsidRPr="002C1A7A">
        <w:rPr>
          <w:rFonts w:ascii="Noto Sans" w:hAnsi="Noto Sans" w:cs="Noto Sans"/>
          <w:sz w:val="20"/>
          <w:szCs w:val="20"/>
        </w:rPr>
        <w:t xml:space="preserve"> de la Ley General de Transparencia y Acceso a la Información Pública, publicada en el Diario Oficial de la Federación el 04 de Mayo de 2015,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C1A7A">
        <w:rPr>
          <w:rFonts w:ascii="Noto Sans" w:hAnsi="Noto Sans" w:cs="Noto Sans"/>
          <w:b/>
          <w:sz w:val="20"/>
          <w:szCs w:val="20"/>
        </w:rPr>
        <w:t xml:space="preserve">Anexo Número </w:t>
      </w:r>
      <w:r w:rsidR="00003B7A">
        <w:rPr>
          <w:rFonts w:ascii="Noto Sans" w:hAnsi="Noto Sans" w:cs="Noto Sans"/>
          <w:b/>
          <w:sz w:val="20"/>
          <w:szCs w:val="20"/>
        </w:rPr>
        <w:t>20</w:t>
      </w:r>
      <w:r w:rsidRPr="002C1A7A">
        <w:rPr>
          <w:rFonts w:ascii="Noto Sans" w:hAnsi="Noto Sans" w:cs="Noto Sans"/>
          <w:b/>
          <w:sz w:val="20"/>
          <w:szCs w:val="20"/>
        </w:rPr>
        <w:t xml:space="preserve"> (</w:t>
      </w:r>
      <w:r w:rsidR="00003B7A">
        <w:rPr>
          <w:rFonts w:ascii="Noto Sans" w:hAnsi="Noto Sans" w:cs="Noto Sans"/>
          <w:b/>
          <w:sz w:val="20"/>
          <w:szCs w:val="20"/>
        </w:rPr>
        <w:t>Veinte</w:t>
      </w:r>
      <w:r w:rsidRPr="002C1A7A">
        <w:rPr>
          <w:rFonts w:ascii="Noto Sans" w:hAnsi="Noto Sans" w:cs="Noto Sans"/>
          <w:b/>
          <w:sz w:val="20"/>
          <w:szCs w:val="20"/>
        </w:rPr>
        <w:t xml:space="preserve">), </w:t>
      </w:r>
      <w:r w:rsidRPr="002C1A7A">
        <w:rPr>
          <w:rFonts w:ascii="Noto Sans" w:hAnsi="Noto Sans" w:cs="Noto Sans"/>
          <w:sz w:val="20"/>
          <w:szCs w:val="20"/>
        </w:rPr>
        <w:t xml:space="preserve">el cual  es opcional para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w:t>
      </w:r>
    </w:p>
    <w:p w14:paraId="0D8E3394" w14:textId="77777777" w:rsidR="002C1A7A" w:rsidRPr="002C1A7A" w:rsidRDefault="002C1A7A" w:rsidP="00081E5D">
      <w:pPr>
        <w:jc w:val="both"/>
        <w:rPr>
          <w:rFonts w:ascii="Noto Sans" w:hAnsi="Noto Sans" w:cs="Noto Sans"/>
          <w:sz w:val="20"/>
          <w:szCs w:val="20"/>
        </w:rPr>
      </w:pPr>
    </w:p>
    <w:p w14:paraId="235D5D87" w14:textId="77777777" w:rsidR="002C1A7A" w:rsidRPr="002C1A7A" w:rsidRDefault="002C1A7A" w:rsidP="00081E5D">
      <w:pPr>
        <w:jc w:val="both"/>
        <w:rPr>
          <w:rFonts w:ascii="Noto Sans" w:hAnsi="Noto Sans" w:cs="Noto Sans"/>
          <w:sz w:val="20"/>
          <w:szCs w:val="20"/>
        </w:rPr>
      </w:pPr>
    </w:p>
    <w:p w14:paraId="4FD9D6B0"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22</w:t>
      </w:r>
      <w:r w:rsidRPr="002C1A7A">
        <w:rPr>
          <w:rFonts w:ascii="Noto Sans" w:hAnsi="Noto Sans" w:cs="Noto Sans"/>
          <w:b/>
          <w:bCs/>
          <w:sz w:val="20"/>
          <w:szCs w:val="20"/>
        </w:rPr>
        <w:t>.- ANEXOS.</w:t>
      </w:r>
    </w:p>
    <w:p w14:paraId="730E0530" w14:textId="77777777" w:rsidR="002C1A7A" w:rsidRPr="002C1A7A"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C1A7A" w:rsidRPr="002C1A7A" w14:paraId="5A6A7EBA" w14:textId="77777777" w:rsidTr="00142019">
        <w:trPr>
          <w:tblHeader/>
        </w:trPr>
        <w:tc>
          <w:tcPr>
            <w:tcW w:w="645" w:type="pct"/>
            <w:shd w:val="clear" w:color="auto" w:fill="FFFFFF" w:themeFill="background1"/>
          </w:tcPr>
          <w:p w14:paraId="7BE9E7D0"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ANEXO NÚMERO</w:t>
            </w:r>
          </w:p>
        </w:tc>
        <w:tc>
          <w:tcPr>
            <w:tcW w:w="4355" w:type="pct"/>
            <w:shd w:val="clear" w:color="auto" w:fill="FFFFFF" w:themeFill="background1"/>
            <w:vAlign w:val="center"/>
          </w:tcPr>
          <w:p w14:paraId="576F0D9F"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NOMBRE</w:t>
            </w:r>
          </w:p>
        </w:tc>
      </w:tr>
      <w:tr w:rsidR="002C1A7A" w:rsidRPr="002C1A7A" w14:paraId="29546DE7" w14:textId="77777777" w:rsidTr="00142019">
        <w:tc>
          <w:tcPr>
            <w:tcW w:w="645" w:type="pct"/>
            <w:shd w:val="clear" w:color="auto" w:fill="FFFFFF" w:themeFill="background1"/>
            <w:vAlign w:val="center"/>
          </w:tcPr>
          <w:p w14:paraId="428C89F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lastRenderedPageBreak/>
              <w:t>1</w:t>
            </w:r>
          </w:p>
        </w:tc>
        <w:tc>
          <w:tcPr>
            <w:tcW w:w="4355" w:type="pct"/>
            <w:shd w:val="clear" w:color="auto" w:fill="FFFFFF" w:themeFill="background1"/>
          </w:tcPr>
          <w:p w14:paraId="2495FE95" w14:textId="43E1C9F9" w:rsidR="002C1A7A" w:rsidRPr="002C1A7A" w:rsidRDefault="00637259" w:rsidP="00081E5D">
            <w:pPr>
              <w:jc w:val="both"/>
              <w:rPr>
                <w:rFonts w:ascii="Noto Sans" w:hAnsi="Noto Sans" w:cs="Noto Sans"/>
                <w:bCs/>
                <w:sz w:val="20"/>
                <w:szCs w:val="20"/>
              </w:rPr>
            </w:pPr>
            <w:r w:rsidRPr="002C1A7A">
              <w:rPr>
                <w:rFonts w:ascii="Noto Sans" w:hAnsi="Noto Sans" w:cs="Noto Sans"/>
                <w:color w:val="000000"/>
                <w:sz w:val="20"/>
                <w:szCs w:val="20"/>
                <w:lang w:eastAsia="es-MX"/>
              </w:rPr>
              <w:t>ACREDITAMIENTO DE EXISTENCIA LEGAL Y PERSONALIDAD JURÍDICA, PARA COMPROMETERSE Y SUSCRIBIR PROPOSICIONES.</w:t>
            </w:r>
          </w:p>
        </w:tc>
      </w:tr>
      <w:tr w:rsidR="007827ED" w:rsidRPr="002C1A7A" w14:paraId="715ABED8" w14:textId="77777777" w:rsidTr="00142019">
        <w:tc>
          <w:tcPr>
            <w:tcW w:w="645" w:type="pct"/>
            <w:shd w:val="clear" w:color="auto" w:fill="FFFFFF" w:themeFill="background1"/>
            <w:vAlign w:val="center"/>
          </w:tcPr>
          <w:p w14:paraId="120B1226" w14:textId="415862CC" w:rsidR="007827ED" w:rsidRPr="002C1A7A" w:rsidRDefault="007827ED" w:rsidP="00081E5D">
            <w:pPr>
              <w:jc w:val="center"/>
              <w:rPr>
                <w:rFonts w:ascii="Noto Sans" w:hAnsi="Noto Sans" w:cs="Noto Sans"/>
                <w:sz w:val="20"/>
                <w:szCs w:val="20"/>
              </w:rPr>
            </w:pPr>
            <w:r>
              <w:rPr>
                <w:rFonts w:ascii="Noto Sans" w:hAnsi="Noto Sans" w:cs="Noto Sans"/>
                <w:sz w:val="20"/>
                <w:szCs w:val="20"/>
              </w:rPr>
              <w:t>2</w:t>
            </w:r>
          </w:p>
        </w:tc>
        <w:tc>
          <w:tcPr>
            <w:tcW w:w="4355" w:type="pct"/>
            <w:shd w:val="clear" w:color="auto" w:fill="FFFFFF" w:themeFill="background1"/>
          </w:tcPr>
          <w:p w14:paraId="4DC3F354" w14:textId="76D30F89" w:rsidR="007827ED" w:rsidRPr="002C1A7A" w:rsidRDefault="007827ED"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AVISO DE PRIVACIDAD.</w:t>
            </w:r>
          </w:p>
        </w:tc>
      </w:tr>
      <w:tr w:rsidR="002C1A7A" w:rsidRPr="002C1A7A" w14:paraId="599ED276" w14:textId="77777777" w:rsidTr="00142019">
        <w:tc>
          <w:tcPr>
            <w:tcW w:w="645" w:type="pct"/>
            <w:shd w:val="clear" w:color="auto" w:fill="FFFFFF" w:themeFill="background1"/>
            <w:vAlign w:val="center"/>
          </w:tcPr>
          <w:p w14:paraId="41B461D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w:t>
            </w:r>
          </w:p>
        </w:tc>
        <w:tc>
          <w:tcPr>
            <w:tcW w:w="4355" w:type="pct"/>
            <w:shd w:val="clear" w:color="auto" w:fill="FFFFFF" w:themeFill="background1"/>
          </w:tcPr>
          <w:p w14:paraId="401AA7A9" w14:textId="19C44D2A"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RELACIÓN DE ENTREGA DE DOCUMENTACIÓN.</w:t>
            </w:r>
            <w:r w:rsidR="00E45852">
              <w:rPr>
                <w:rFonts w:ascii="Noto Sans" w:hAnsi="Noto Sans" w:cs="Noto Sans"/>
                <w:color w:val="000000"/>
                <w:sz w:val="20"/>
                <w:szCs w:val="20"/>
                <w:lang w:eastAsia="es-MX"/>
              </w:rPr>
              <w:t>(ACUSE DE RECIBO)</w:t>
            </w:r>
          </w:p>
        </w:tc>
      </w:tr>
      <w:tr w:rsidR="002C1A7A" w:rsidRPr="002C1A7A" w14:paraId="1DF51A4A" w14:textId="77777777" w:rsidTr="00142019">
        <w:tc>
          <w:tcPr>
            <w:tcW w:w="645" w:type="pct"/>
            <w:shd w:val="clear" w:color="auto" w:fill="FFFFFF" w:themeFill="background1"/>
            <w:vAlign w:val="center"/>
          </w:tcPr>
          <w:p w14:paraId="7B22344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w:t>
            </w:r>
          </w:p>
        </w:tc>
        <w:tc>
          <w:tcPr>
            <w:tcW w:w="4355" w:type="pct"/>
            <w:shd w:val="clear" w:color="auto" w:fill="FFFFFF" w:themeFill="background1"/>
          </w:tcPr>
          <w:p w14:paraId="6A3C14C1" w14:textId="074C90E5"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REQUERIMIENTO</w:t>
            </w:r>
          </w:p>
        </w:tc>
      </w:tr>
      <w:tr w:rsidR="004F064B" w:rsidRPr="002C1A7A" w14:paraId="6ED2B038" w14:textId="77777777" w:rsidTr="00142019">
        <w:tc>
          <w:tcPr>
            <w:tcW w:w="645" w:type="pct"/>
            <w:shd w:val="clear" w:color="auto" w:fill="FFFFFF" w:themeFill="background1"/>
            <w:vAlign w:val="center"/>
          </w:tcPr>
          <w:p w14:paraId="32DBA7F1" w14:textId="00E83126" w:rsidR="004F064B" w:rsidRPr="002C1A7A" w:rsidRDefault="004F064B" w:rsidP="00081E5D">
            <w:pPr>
              <w:jc w:val="center"/>
              <w:rPr>
                <w:rFonts w:ascii="Noto Sans" w:hAnsi="Noto Sans" w:cs="Noto Sans"/>
                <w:sz w:val="20"/>
                <w:szCs w:val="20"/>
              </w:rPr>
            </w:pPr>
            <w:r w:rsidRPr="002C1A7A">
              <w:rPr>
                <w:rFonts w:ascii="Noto Sans" w:hAnsi="Noto Sans" w:cs="Noto Sans"/>
                <w:sz w:val="20"/>
                <w:szCs w:val="20"/>
              </w:rPr>
              <w:t>4</w:t>
            </w:r>
            <w:r>
              <w:rPr>
                <w:rFonts w:ascii="Noto Sans" w:hAnsi="Noto Sans" w:cs="Noto Sans"/>
                <w:sz w:val="20"/>
                <w:szCs w:val="20"/>
              </w:rPr>
              <w:t>A</w:t>
            </w:r>
          </w:p>
        </w:tc>
        <w:tc>
          <w:tcPr>
            <w:tcW w:w="4355" w:type="pct"/>
            <w:shd w:val="clear" w:color="auto" w:fill="FFFFFF" w:themeFill="background1"/>
          </w:tcPr>
          <w:p w14:paraId="2FC68B17" w14:textId="2A77FA09" w:rsidR="004F064B"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ANEXO TÉRMINOS Y CONDICIONES</w:t>
            </w:r>
          </w:p>
        </w:tc>
      </w:tr>
      <w:tr w:rsidR="002C1A7A" w:rsidRPr="002C1A7A" w14:paraId="4ED55991" w14:textId="77777777" w:rsidTr="00142019">
        <w:tc>
          <w:tcPr>
            <w:tcW w:w="645" w:type="pct"/>
            <w:shd w:val="clear" w:color="auto" w:fill="FFFFFF" w:themeFill="background1"/>
            <w:vAlign w:val="center"/>
          </w:tcPr>
          <w:p w14:paraId="5EFE4B1E" w14:textId="6F38C6B2" w:rsidR="002C1A7A" w:rsidRPr="002C1A7A" w:rsidRDefault="004F064B" w:rsidP="00081E5D">
            <w:pPr>
              <w:jc w:val="center"/>
              <w:rPr>
                <w:rFonts w:ascii="Noto Sans" w:hAnsi="Noto Sans" w:cs="Noto Sans"/>
                <w:sz w:val="20"/>
                <w:szCs w:val="20"/>
              </w:rPr>
            </w:pPr>
            <w:r>
              <w:rPr>
                <w:rFonts w:ascii="Noto Sans" w:hAnsi="Noto Sans" w:cs="Noto Sans"/>
                <w:sz w:val="20"/>
                <w:szCs w:val="20"/>
              </w:rPr>
              <w:t>4B</w:t>
            </w:r>
          </w:p>
        </w:tc>
        <w:tc>
          <w:tcPr>
            <w:tcW w:w="4355" w:type="pct"/>
            <w:shd w:val="clear" w:color="auto" w:fill="FFFFFF" w:themeFill="background1"/>
          </w:tcPr>
          <w:p w14:paraId="5C94AD9D" w14:textId="793DFB1F" w:rsidR="002C1A7A" w:rsidRPr="002C1A7A" w:rsidRDefault="004F064B"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ANEXO TECNICO.</w:t>
            </w:r>
          </w:p>
        </w:tc>
      </w:tr>
      <w:tr w:rsidR="002C1A7A" w:rsidRPr="002C1A7A" w14:paraId="1C46E2BF" w14:textId="77777777" w:rsidTr="00142019">
        <w:tc>
          <w:tcPr>
            <w:tcW w:w="645" w:type="pct"/>
            <w:shd w:val="clear" w:color="auto" w:fill="FFFFFF" w:themeFill="background1"/>
            <w:vAlign w:val="center"/>
          </w:tcPr>
          <w:p w14:paraId="69DA015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5</w:t>
            </w:r>
          </w:p>
        </w:tc>
        <w:tc>
          <w:tcPr>
            <w:tcW w:w="4355" w:type="pct"/>
            <w:shd w:val="clear" w:color="auto" w:fill="FFFFFF" w:themeFill="background1"/>
          </w:tcPr>
          <w:p w14:paraId="6B72557F" w14:textId="7A98D834" w:rsidR="002C1A7A" w:rsidRPr="002C1A7A" w:rsidRDefault="00E45852" w:rsidP="00E45852">
            <w:pPr>
              <w:jc w:val="both"/>
              <w:rPr>
                <w:rFonts w:ascii="Noto Sans" w:hAnsi="Noto Sans" w:cs="Noto Sans"/>
                <w:sz w:val="20"/>
                <w:szCs w:val="20"/>
              </w:rPr>
            </w:pPr>
            <w:r>
              <w:rPr>
                <w:rFonts w:ascii="Noto Sans" w:hAnsi="Noto Sans" w:cs="Noto Sans"/>
                <w:sz w:val="20"/>
                <w:szCs w:val="20"/>
              </w:rPr>
              <w:t xml:space="preserve">MANIFIESTO DE NO CONFLICTO DE INTS. </w:t>
            </w:r>
          </w:p>
        </w:tc>
      </w:tr>
      <w:tr w:rsidR="002C1A7A" w:rsidRPr="002C1A7A" w14:paraId="7C9B9A58" w14:textId="77777777" w:rsidTr="00142019">
        <w:tc>
          <w:tcPr>
            <w:tcW w:w="645" w:type="pct"/>
            <w:shd w:val="clear" w:color="auto" w:fill="FFFFFF" w:themeFill="background1"/>
            <w:vAlign w:val="center"/>
          </w:tcPr>
          <w:p w14:paraId="66758BBB"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6</w:t>
            </w:r>
          </w:p>
        </w:tc>
        <w:tc>
          <w:tcPr>
            <w:tcW w:w="4355" w:type="pct"/>
            <w:shd w:val="clear" w:color="auto" w:fill="FFFFFF" w:themeFill="background1"/>
          </w:tcPr>
          <w:p w14:paraId="467E76AD" w14:textId="756B9EC7" w:rsidR="002C1A7A" w:rsidRPr="002C1A7A" w:rsidRDefault="00E45852" w:rsidP="00081E5D">
            <w:pPr>
              <w:jc w:val="both"/>
              <w:rPr>
                <w:rFonts w:ascii="Noto Sans" w:hAnsi="Noto Sans" w:cs="Noto Sans"/>
                <w:sz w:val="20"/>
                <w:szCs w:val="20"/>
              </w:rPr>
            </w:pPr>
            <w:r>
              <w:rPr>
                <w:rFonts w:ascii="Noto Sans" w:hAnsi="Noto Sans" w:cs="Noto Sans"/>
                <w:sz w:val="20"/>
                <w:szCs w:val="20"/>
              </w:rPr>
              <w:t xml:space="preserve">ORDEN DE SERVICIO. </w:t>
            </w:r>
          </w:p>
        </w:tc>
      </w:tr>
      <w:tr w:rsidR="002C1A7A" w:rsidRPr="002C1A7A" w14:paraId="13CDB722" w14:textId="77777777" w:rsidTr="00142019">
        <w:tc>
          <w:tcPr>
            <w:tcW w:w="645" w:type="pct"/>
            <w:shd w:val="clear" w:color="auto" w:fill="FFFFFF" w:themeFill="background1"/>
            <w:vAlign w:val="center"/>
          </w:tcPr>
          <w:p w14:paraId="787D177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7</w:t>
            </w:r>
          </w:p>
        </w:tc>
        <w:tc>
          <w:tcPr>
            <w:tcW w:w="4355" w:type="pct"/>
            <w:shd w:val="clear" w:color="auto" w:fill="FFFFFF" w:themeFill="background1"/>
          </w:tcPr>
          <w:p w14:paraId="71F9B626"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MANIFIESTO DE NO ENCUENTRARSE EN LOS SUPUESTOS DE LOS ARTÍCULOS 50 Y 60, DE ABSTENCION, NACIONALIDAD Y NO ESTAR SANCIONADA</w:t>
            </w:r>
          </w:p>
        </w:tc>
      </w:tr>
      <w:tr w:rsidR="002C1A7A" w:rsidRPr="002C1A7A" w14:paraId="34A84236" w14:textId="77777777" w:rsidTr="00142019">
        <w:tc>
          <w:tcPr>
            <w:tcW w:w="645" w:type="pct"/>
            <w:shd w:val="clear" w:color="auto" w:fill="FFFFFF" w:themeFill="background1"/>
            <w:vAlign w:val="center"/>
          </w:tcPr>
          <w:p w14:paraId="55F75969" w14:textId="0681ADC2"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8</w:t>
            </w:r>
          </w:p>
        </w:tc>
        <w:tc>
          <w:tcPr>
            <w:tcW w:w="4355" w:type="pct"/>
            <w:shd w:val="clear" w:color="auto" w:fill="FFFFFF" w:themeFill="background1"/>
            <w:vAlign w:val="bottom"/>
          </w:tcPr>
          <w:p w14:paraId="0D2DE49E" w14:textId="77777777" w:rsidR="002C1A7A" w:rsidRPr="002C1A7A" w:rsidRDefault="002C1A7A" w:rsidP="00081E5D">
            <w:pPr>
              <w:jc w:val="both"/>
              <w:rPr>
                <w:rFonts w:ascii="Noto Sans" w:hAnsi="Noto Sans" w:cs="Noto Sans"/>
                <w:b/>
                <w:color w:val="000000"/>
                <w:sz w:val="20"/>
                <w:szCs w:val="20"/>
                <w:lang w:eastAsia="es-MX"/>
              </w:rPr>
            </w:pPr>
            <w:r w:rsidRPr="002C1A7A">
              <w:rPr>
                <w:rFonts w:ascii="Noto Sans" w:hAnsi="Noto Sans" w:cs="Noto Sans"/>
                <w:color w:val="000000"/>
                <w:sz w:val="20"/>
                <w:szCs w:val="20"/>
                <w:lang w:eastAsia="es-MX"/>
              </w:rPr>
              <w:t>MODELO DE CONVENIO DE PARTICIPACIÓN CONJUNTA.</w:t>
            </w:r>
          </w:p>
        </w:tc>
      </w:tr>
      <w:tr w:rsidR="002C1A7A" w:rsidRPr="002C1A7A" w14:paraId="26750812" w14:textId="77777777" w:rsidTr="00142019">
        <w:tc>
          <w:tcPr>
            <w:tcW w:w="645" w:type="pct"/>
            <w:shd w:val="clear" w:color="auto" w:fill="FFFFFF" w:themeFill="background1"/>
            <w:vAlign w:val="center"/>
          </w:tcPr>
          <w:p w14:paraId="3600F00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9</w:t>
            </w:r>
          </w:p>
        </w:tc>
        <w:tc>
          <w:tcPr>
            <w:tcW w:w="4355" w:type="pct"/>
            <w:shd w:val="clear" w:color="auto" w:fill="FFFFFF" w:themeFill="background1"/>
            <w:vAlign w:val="bottom"/>
          </w:tcPr>
          <w:p w14:paraId="5D051149" w14:textId="35CF869A"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CARTA RESPONSABLE DEL SERVICIO. </w:t>
            </w:r>
          </w:p>
        </w:tc>
      </w:tr>
      <w:tr w:rsidR="002C1A7A" w:rsidRPr="002C1A7A" w14:paraId="0803CD9E" w14:textId="77777777" w:rsidTr="00142019">
        <w:tc>
          <w:tcPr>
            <w:tcW w:w="645" w:type="pct"/>
            <w:shd w:val="clear" w:color="auto" w:fill="FFFFFF" w:themeFill="background1"/>
            <w:vAlign w:val="center"/>
          </w:tcPr>
          <w:p w14:paraId="72C3594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10</w:t>
            </w:r>
          </w:p>
        </w:tc>
        <w:tc>
          <w:tcPr>
            <w:tcW w:w="4355" w:type="pct"/>
            <w:shd w:val="clear" w:color="auto" w:fill="FFFFFF" w:themeFill="background1"/>
            <w:vAlign w:val="bottom"/>
          </w:tcPr>
          <w:p w14:paraId="4B43EDBA" w14:textId="59727A7D" w:rsidR="002C1A7A"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PROPOSICIÓN ECONOMICA.</w:t>
            </w:r>
          </w:p>
        </w:tc>
      </w:tr>
      <w:tr w:rsidR="002C1A7A" w:rsidRPr="002C1A7A" w14:paraId="001952AE" w14:textId="77777777" w:rsidTr="00142019">
        <w:tc>
          <w:tcPr>
            <w:tcW w:w="645" w:type="pct"/>
            <w:shd w:val="clear" w:color="auto" w:fill="FFFFFF" w:themeFill="background1"/>
            <w:vAlign w:val="center"/>
          </w:tcPr>
          <w:p w14:paraId="14F3E01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11</w:t>
            </w:r>
          </w:p>
        </w:tc>
        <w:tc>
          <w:tcPr>
            <w:tcW w:w="4355" w:type="pct"/>
            <w:shd w:val="clear" w:color="auto" w:fill="FFFFFF" w:themeFill="background1"/>
            <w:vAlign w:val="bottom"/>
          </w:tcPr>
          <w:p w14:paraId="6AE8CD4F"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PARA FIANZA DE CUMPLIMIENTO DE CONTRATO.</w:t>
            </w:r>
          </w:p>
        </w:tc>
      </w:tr>
      <w:tr w:rsidR="002C1A7A" w:rsidRPr="002C1A7A" w14:paraId="4684E840" w14:textId="77777777" w:rsidTr="00142019">
        <w:tc>
          <w:tcPr>
            <w:tcW w:w="645" w:type="pct"/>
            <w:shd w:val="clear" w:color="auto" w:fill="FFFFFF" w:themeFill="background1"/>
            <w:vAlign w:val="center"/>
          </w:tcPr>
          <w:p w14:paraId="66857DCD"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12</w:t>
            </w:r>
          </w:p>
        </w:tc>
        <w:tc>
          <w:tcPr>
            <w:tcW w:w="4355" w:type="pct"/>
            <w:shd w:val="clear" w:color="auto" w:fill="FFFFFF" w:themeFill="background1"/>
            <w:vAlign w:val="bottom"/>
          </w:tcPr>
          <w:p w14:paraId="2A382234" w14:textId="333FE8B7"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NO VIOLACION DE PATENTES Y DERECHOS DE AUTOR.</w:t>
            </w:r>
          </w:p>
        </w:tc>
      </w:tr>
      <w:tr w:rsidR="002C1A7A" w:rsidRPr="002C1A7A" w14:paraId="787B507F" w14:textId="77777777" w:rsidTr="00142019">
        <w:tc>
          <w:tcPr>
            <w:tcW w:w="645" w:type="pct"/>
            <w:shd w:val="clear" w:color="auto" w:fill="FFFFFF" w:themeFill="background1"/>
            <w:vAlign w:val="center"/>
          </w:tcPr>
          <w:p w14:paraId="73CEC466"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13</w:t>
            </w:r>
          </w:p>
        </w:tc>
        <w:tc>
          <w:tcPr>
            <w:tcW w:w="4355" w:type="pct"/>
            <w:shd w:val="clear" w:color="auto" w:fill="FFFFFF" w:themeFill="background1"/>
            <w:vAlign w:val="bottom"/>
          </w:tcPr>
          <w:p w14:paraId="5E51857F" w14:textId="77B564E6" w:rsidR="002C1A7A" w:rsidRPr="002C1A7A" w:rsidRDefault="00E45852" w:rsidP="00081E5D">
            <w:pPr>
              <w:jc w:val="both"/>
              <w:rPr>
                <w:rFonts w:ascii="Noto Sans" w:hAnsi="Noto Sans" w:cs="Noto Sans"/>
                <w:sz w:val="20"/>
                <w:szCs w:val="20"/>
              </w:rPr>
            </w:pPr>
            <w:r w:rsidRPr="002C1A7A">
              <w:rPr>
                <w:rFonts w:ascii="Noto Sans" w:hAnsi="Noto Sans" w:cs="Noto Sans"/>
                <w:color w:val="000000"/>
                <w:sz w:val="20"/>
                <w:szCs w:val="20"/>
                <w:lang w:eastAsia="es-MX"/>
              </w:rPr>
              <w:t>BIENES DE ORIGEN NACIONAL</w:t>
            </w:r>
          </w:p>
        </w:tc>
      </w:tr>
      <w:tr w:rsidR="002C1A7A" w:rsidRPr="002C1A7A" w14:paraId="3FE9FA60" w14:textId="77777777" w:rsidTr="00142019">
        <w:tc>
          <w:tcPr>
            <w:tcW w:w="645" w:type="pct"/>
            <w:shd w:val="clear" w:color="auto" w:fill="FFFFFF" w:themeFill="background1"/>
            <w:vAlign w:val="center"/>
          </w:tcPr>
          <w:p w14:paraId="2DCBFF8A"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14</w:t>
            </w:r>
          </w:p>
        </w:tc>
        <w:tc>
          <w:tcPr>
            <w:tcW w:w="4355" w:type="pct"/>
            <w:shd w:val="clear" w:color="auto" w:fill="FFFFFF" w:themeFill="background1"/>
            <w:vAlign w:val="bottom"/>
          </w:tcPr>
          <w:p w14:paraId="06171E17" w14:textId="05E9942D"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MODELO DE CONTRATO DE CONTRATACION DE SERVICIOS</w:t>
            </w:r>
            <w:r w:rsidR="00E45852">
              <w:rPr>
                <w:rFonts w:ascii="Noto Sans" w:hAnsi="Noto Sans" w:cs="Noto Sans"/>
                <w:color w:val="000000"/>
                <w:sz w:val="20"/>
                <w:szCs w:val="20"/>
                <w:lang w:eastAsia="es-MX"/>
              </w:rPr>
              <w:t>.</w:t>
            </w:r>
          </w:p>
        </w:tc>
      </w:tr>
      <w:tr w:rsidR="002C1A7A" w:rsidRPr="002C1A7A" w14:paraId="2B17DF84" w14:textId="77777777" w:rsidTr="00142019">
        <w:tc>
          <w:tcPr>
            <w:tcW w:w="645" w:type="pct"/>
            <w:shd w:val="clear" w:color="auto" w:fill="FFFFFF" w:themeFill="background1"/>
            <w:vAlign w:val="center"/>
          </w:tcPr>
          <w:p w14:paraId="0E36FA3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15</w:t>
            </w:r>
          </w:p>
        </w:tc>
        <w:tc>
          <w:tcPr>
            <w:tcW w:w="4355" w:type="pct"/>
            <w:shd w:val="clear" w:color="auto" w:fill="FFFFFF" w:themeFill="background1"/>
            <w:vAlign w:val="bottom"/>
          </w:tcPr>
          <w:p w14:paraId="6E28B796" w14:textId="0C21C0AE"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FOMENTAR LA PARTICIPACION DE PEQUEÑAS EMPRESAS. </w:t>
            </w:r>
          </w:p>
        </w:tc>
      </w:tr>
      <w:tr w:rsidR="002C1A7A" w:rsidRPr="002C1A7A" w14:paraId="5D57C5F2" w14:textId="77777777" w:rsidTr="00142019">
        <w:tc>
          <w:tcPr>
            <w:tcW w:w="645" w:type="pct"/>
            <w:shd w:val="clear" w:color="auto" w:fill="FFFFFF" w:themeFill="background1"/>
            <w:vAlign w:val="center"/>
          </w:tcPr>
          <w:p w14:paraId="4DE6A5B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16</w:t>
            </w:r>
          </w:p>
        </w:tc>
        <w:tc>
          <w:tcPr>
            <w:tcW w:w="4355" w:type="pct"/>
            <w:shd w:val="clear" w:color="auto" w:fill="FFFFFF" w:themeFill="background1"/>
            <w:vAlign w:val="bottom"/>
          </w:tcPr>
          <w:p w14:paraId="246F4FDE" w14:textId="4F4DD0D4"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ESTRATIFICACIÓN DE LAS MICRO, PEQUEÑAS Y MEDIANAS EMPRESAS.</w:t>
            </w:r>
          </w:p>
        </w:tc>
      </w:tr>
      <w:tr w:rsidR="002C1A7A" w:rsidRPr="002C1A7A" w14:paraId="4EACBBD1" w14:textId="77777777" w:rsidTr="00142019">
        <w:tc>
          <w:tcPr>
            <w:tcW w:w="645" w:type="pct"/>
            <w:shd w:val="clear" w:color="auto" w:fill="FFFFFF" w:themeFill="background1"/>
            <w:vAlign w:val="center"/>
          </w:tcPr>
          <w:p w14:paraId="0B51CE0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17</w:t>
            </w:r>
          </w:p>
        </w:tc>
        <w:tc>
          <w:tcPr>
            <w:tcW w:w="4355" w:type="pct"/>
            <w:shd w:val="clear" w:color="auto" w:fill="FFFFFF" w:themeFill="background1"/>
            <w:vAlign w:val="bottom"/>
          </w:tcPr>
          <w:p w14:paraId="5C589DDB" w14:textId="0C48C066"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INFRAESTRUCTURA.</w:t>
            </w:r>
          </w:p>
        </w:tc>
      </w:tr>
      <w:tr w:rsidR="002C1A7A" w:rsidRPr="002C1A7A" w14:paraId="0B1175AB" w14:textId="77777777" w:rsidTr="00142019">
        <w:tc>
          <w:tcPr>
            <w:tcW w:w="645" w:type="pct"/>
            <w:shd w:val="clear" w:color="auto" w:fill="FFFFFF" w:themeFill="background1"/>
            <w:vAlign w:val="center"/>
          </w:tcPr>
          <w:p w14:paraId="53AE11EC"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18</w:t>
            </w:r>
          </w:p>
        </w:tc>
        <w:tc>
          <w:tcPr>
            <w:tcW w:w="4355" w:type="pct"/>
            <w:shd w:val="clear" w:color="auto" w:fill="FFFFFF" w:themeFill="background1"/>
            <w:vAlign w:val="bottom"/>
          </w:tcPr>
          <w:p w14:paraId="57F27222" w14:textId="34254372"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DIAS Y HORARIOS DE PRESTACION DE SERVICIOS.</w:t>
            </w:r>
          </w:p>
        </w:tc>
      </w:tr>
      <w:tr w:rsidR="002C1A7A" w:rsidRPr="002C1A7A" w14:paraId="4747D57F" w14:textId="77777777" w:rsidTr="00142019">
        <w:tc>
          <w:tcPr>
            <w:tcW w:w="645" w:type="pct"/>
            <w:shd w:val="clear" w:color="auto" w:fill="FFFFFF" w:themeFill="background1"/>
            <w:vAlign w:val="center"/>
          </w:tcPr>
          <w:p w14:paraId="37DBE98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19</w:t>
            </w:r>
          </w:p>
        </w:tc>
        <w:tc>
          <w:tcPr>
            <w:tcW w:w="4355" w:type="pct"/>
            <w:shd w:val="clear" w:color="auto" w:fill="FFFFFF" w:themeFill="background1"/>
            <w:vAlign w:val="bottom"/>
          </w:tcPr>
          <w:p w14:paraId="0A99BF2D" w14:textId="14993925"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ARCHIVOS PROPIEDAD DE LA CONVOCANTE.</w:t>
            </w:r>
          </w:p>
        </w:tc>
      </w:tr>
      <w:tr w:rsidR="00E45852" w:rsidRPr="002C1A7A" w14:paraId="4222DE6D" w14:textId="77777777" w:rsidTr="00142019">
        <w:tc>
          <w:tcPr>
            <w:tcW w:w="645" w:type="pct"/>
            <w:shd w:val="clear" w:color="auto" w:fill="FFFFFF" w:themeFill="background1"/>
            <w:vAlign w:val="center"/>
          </w:tcPr>
          <w:p w14:paraId="2E768F63" w14:textId="4EBBC374" w:rsidR="00E45852" w:rsidRPr="002C1A7A" w:rsidRDefault="00E45852" w:rsidP="00081E5D">
            <w:pPr>
              <w:jc w:val="center"/>
              <w:rPr>
                <w:rFonts w:ascii="Noto Sans" w:hAnsi="Noto Sans" w:cs="Noto Sans"/>
                <w:sz w:val="20"/>
                <w:szCs w:val="20"/>
              </w:rPr>
            </w:pPr>
            <w:r>
              <w:rPr>
                <w:rFonts w:ascii="Noto Sans" w:hAnsi="Noto Sans" w:cs="Noto Sans"/>
                <w:sz w:val="20"/>
                <w:szCs w:val="20"/>
              </w:rPr>
              <w:t>20</w:t>
            </w:r>
          </w:p>
        </w:tc>
        <w:tc>
          <w:tcPr>
            <w:tcW w:w="4355" w:type="pct"/>
            <w:shd w:val="clear" w:color="auto" w:fill="FFFFFF" w:themeFill="background1"/>
            <w:vAlign w:val="bottom"/>
          </w:tcPr>
          <w:p w14:paraId="15679745" w14:textId="5B1B1062"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ESCRITO DATOS PERSONALES. </w:t>
            </w:r>
          </w:p>
        </w:tc>
      </w:tr>
      <w:tr w:rsidR="00E45852" w:rsidRPr="002C1A7A" w14:paraId="54401425" w14:textId="77777777" w:rsidTr="00142019">
        <w:tc>
          <w:tcPr>
            <w:tcW w:w="645" w:type="pct"/>
            <w:shd w:val="clear" w:color="auto" w:fill="FFFFFF" w:themeFill="background1"/>
            <w:vAlign w:val="center"/>
          </w:tcPr>
          <w:p w14:paraId="325CB620" w14:textId="3951BB1D" w:rsidR="00E45852" w:rsidRDefault="00E45852" w:rsidP="00081E5D">
            <w:pPr>
              <w:jc w:val="center"/>
              <w:rPr>
                <w:rFonts w:ascii="Noto Sans" w:hAnsi="Noto Sans" w:cs="Noto Sans"/>
                <w:sz w:val="20"/>
                <w:szCs w:val="20"/>
              </w:rPr>
            </w:pPr>
            <w:r>
              <w:rPr>
                <w:rFonts w:ascii="Noto Sans" w:hAnsi="Noto Sans" w:cs="Noto Sans"/>
                <w:sz w:val="20"/>
                <w:szCs w:val="20"/>
              </w:rPr>
              <w:t>21</w:t>
            </w:r>
          </w:p>
        </w:tc>
        <w:tc>
          <w:tcPr>
            <w:tcW w:w="4355" w:type="pct"/>
            <w:shd w:val="clear" w:color="auto" w:fill="FFFFFF" w:themeFill="background1"/>
            <w:vAlign w:val="bottom"/>
          </w:tcPr>
          <w:p w14:paraId="29C3B694" w14:textId="0F84220D"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ACLARACIONES DE LA CONVOCANTE. </w:t>
            </w:r>
          </w:p>
        </w:tc>
      </w:tr>
      <w:tr w:rsidR="00551D3E" w:rsidRPr="002C1A7A" w14:paraId="2BDFC1C1" w14:textId="77777777" w:rsidTr="00142019">
        <w:tc>
          <w:tcPr>
            <w:tcW w:w="645" w:type="pct"/>
            <w:shd w:val="clear" w:color="auto" w:fill="FFFFFF" w:themeFill="background1"/>
            <w:vAlign w:val="center"/>
          </w:tcPr>
          <w:p w14:paraId="1EE65305" w14:textId="4218C069" w:rsidR="00551D3E" w:rsidRDefault="00551D3E" w:rsidP="00081E5D">
            <w:pPr>
              <w:jc w:val="center"/>
              <w:rPr>
                <w:rFonts w:ascii="Noto Sans" w:hAnsi="Noto Sans" w:cs="Noto Sans"/>
                <w:sz w:val="20"/>
                <w:szCs w:val="20"/>
              </w:rPr>
            </w:pPr>
            <w:r>
              <w:rPr>
                <w:rFonts w:ascii="Noto Sans" w:hAnsi="Noto Sans" w:cs="Noto Sans"/>
                <w:sz w:val="20"/>
                <w:szCs w:val="20"/>
              </w:rPr>
              <w:t>22</w:t>
            </w:r>
          </w:p>
        </w:tc>
        <w:tc>
          <w:tcPr>
            <w:tcW w:w="4355" w:type="pct"/>
            <w:shd w:val="clear" w:color="auto" w:fill="FFFFFF" w:themeFill="background1"/>
            <w:vAlign w:val="bottom"/>
          </w:tcPr>
          <w:p w14:paraId="050BAC5B" w14:textId="1F5D4E8A" w:rsidR="00551D3E" w:rsidRDefault="00551D3E"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ESCRITO DE MANIFIESTO DE PRECIOS.</w:t>
            </w:r>
          </w:p>
        </w:tc>
      </w:tr>
      <w:tr w:rsidR="00551D3E" w:rsidRPr="002C1A7A" w14:paraId="39939D4F" w14:textId="77777777" w:rsidTr="00142019">
        <w:tc>
          <w:tcPr>
            <w:tcW w:w="645" w:type="pct"/>
            <w:shd w:val="clear" w:color="auto" w:fill="FFFFFF" w:themeFill="background1"/>
            <w:vAlign w:val="center"/>
          </w:tcPr>
          <w:p w14:paraId="3173A494" w14:textId="67C63A1A" w:rsidR="00551D3E" w:rsidRDefault="00551D3E" w:rsidP="00081E5D">
            <w:pPr>
              <w:jc w:val="center"/>
              <w:rPr>
                <w:rFonts w:ascii="Noto Sans" w:hAnsi="Noto Sans" w:cs="Noto Sans"/>
                <w:sz w:val="20"/>
                <w:szCs w:val="20"/>
              </w:rPr>
            </w:pPr>
            <w:r>
              <w:rPr>
                <w:rFonts w:ascii="Noto Sans" w:hAnsi="Noto Sans" w:cs="Noto Sans"/>
                <w:sz w:val="20"/>
                <w:szCs w:val="20"/>
              </w:rPr>
              <w:t>23</w:t>
            </w:r>
          </w:p>
        </w:tc>
        <w:tc>
          <w:tcPr>
            <w:tcW w:w="4355" w:type="pct"/>
            <w:shd w:val="clear" w:color="auto" w:fill="FFFFFF" w:themeFill="background1"/>
            <w:vAlign w:val="bottom"/>
          </w:tcPr>
          <w:p w14:paraId="3C7D9A42" w14:textId="3AAFE644" w:rsidR="00551D3E" w:rsidRDefault="00551D3E"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DE APOYO.</w:t>
            </w:r>
          </w:p>
        </w:tc>
      </w:tr>
    </w:tbl>
    <w:p w14:paraId="29D65329" w14:textId="77777777" w:rsidR="002C1A7A" w:rsidRPr="002C1A7A" w:rsidRDefault="002C1A7A"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C1A7A" w:rsidRPr="002C1A7A" w14:paraId="40218648" w14:textId="77777777" w:rsidTr="008A69AD">
        <w:trPr>
          <w:trHeight w:val="414"/>
          <w:tblHeader/>
          <w:jc w:val="center"/>
        </w:trPr>
        <w:tc>
          <w:tcPr>
            <w:tcW w:w="2377" w:type="pct"/>
            <w:shd w:val="clear" w:color="auto" w:fill="auto"/>
            <w:vAlign w:val="center"/>
          </w:tcPr>
          <w:p w14:paraId="1E41268F"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DESCRIPCIÓN</w:t>
            </w:r>
          </w:p>
        </w:tc>
        <w:tc>
          <w:tcPr>
            <w:tcW w:w="2623" w:type="pct"/>
            <w:vAlign w:val="center"/>
          </w:tcPr>
          <w:p w14:paraId="44710D8C"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FORMATO DE ARCHIVO</w:t>
            </w:r>
          </w:p>
        </w:tc>
      </w:tr>
      <w:tr w:rsidR="002C1A7A" w:rsidRPr="002C1A7A" w14:paraId="358ED406" w14:textId="77777777" w:rsidTr="008A69AD">
        <w:trPr>
          <w:trHeight w:val="727"/>
          <w:jc w:val="center"/>
        </w:trPr>
        <w:tc>
          <w:tcPr>
            <w:tcW w:w="2377" w:type="pct"/>
            <w:shd w:val="clear" w:color="auto" w:fill="auto"/>
            <w:vAlign w:val="center"/>
          </w:tcPr>
          <w:p w14:paraId="61294A80" w14:textId="7D07DF5A" w:rsidR="002C1A7A" w:rsidRPr="00D064C1" w:rsidRDefault="00637259"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t xml:space="preserve">Anexo No. 1 Acreditación </w:t>
            </w:r>
          </w:p>
        </w:tc>
        <w:bookmarkStart w:id="5" w:name="_MON_1800689880"/>
        <w:bookmarkEnd w:id="5"/>
        <w:tc>
          <w:tcPr>
            <w:tcW w:w="2623" w:type="pct"/>
            <w:vAlign w:val="center"/>
          </w:tcPr>
          <w:p w14:paraId="081C023F" w14:textId="17A16242" w:rsidR="002C1A7A" w:rsidRPr="002C1A7A" w:rsidRDefault="00A81B3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FD88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3" o:title=""/>
                </v:shape>
                <o:OLEObject Type="Embed" ProgID="Word.Document.12" ShapeID="_x0000_i1025" DrawAspect="Icon" ObjectID="_1803374905" r:id="rId24">
                  <o:FieldCodes>\s</o:FieldCodes>
                </o:OLEObject>
              </w:object>
            </w:r>
          </w:p>
        </w:tc>
      </w:tr>
      <w:tr w:rsidR="007827ED" w:rsidRPr="002C1A7A" w14:paraId="7C829E09" w14:textId="77777777" w:rsidTr="008A69AD">
        <w:trPr>
          <w:trHeight w:val="727"/>
          <w:jc w:val="center"/>
        </w:trPr>
        <w:tc>
          <w:tcPr>
            <w:tcW w:w="2377" w:type="pct"/>
            <w:shd w:val="clear" w:color="auto" w:fill="auto"/>
            <w:vAlign w:val="center"/>
          </w:tcPr>
          <w:p w14:paraId="1331BEFA" w14:textId="786626C7" w:rsidR="007827ED" w:rsidRPr="00D064C1" w:rsidRDefault="007827ED" w:rsidP="007827ED">
            <w:pPr>
              <w:jc w:val="center"/>
              <w:rPr>
                <w:rFonts w:ascii="Noto Sans" w:hAnsi="Noto Sans" w:cs="Noto Sans"/>
                <w:sz w:val="20"/>
                <w:szCs w:val="20"/>
                <w:lang w:val="es-ES_tradnl"/>
              </w:rPr>
            </w:pPr>
            <w:r w:rsidRPr="00D064C1">
              <w:rPr>
                <w:rFonts w:ascii="Noto Sans" w:hAnsi="Noto Sans" w:cs="Noto Sans"/>
                <w:sz w:val="20"/>
                <w:szCs w:val="20"/>
                <w:lang w:val="es-ES_tradnl"/>
              </w:rPr>
              <w:t>Anexo No. 2 Aviso de Privacidad</w:t>
            </w:r>
          </w:p>
        </w:tc>
        <w:tc>
          <w:tcPr>
            <w:tcW w:w="2623" w:type="pct"/>
            <w:vAlign w:val="center"/>
          </w:tcPr>
          <w:p w14:paraId="7678347D" w14:textId="7CACF7AB" w:rsidR="007827ED" w:rsidRPr="002C1A7A" w:rsidRDefault="00B04B47" w:rsidP="00142019">
            <w:pPr>
              <w:jc w:val="center"/>
              <w:rPr>
                <w:rFonts w:ascii="Noto Sans" w:hAnsi="Noto Sans" w:cs="Noto Sans"/>
                <w:sz w:val="20"/>
                <w:szCs w:val="20"/>
                <w:lang w:eastAsia="es-ES_tradnl"/>
              </w:rPr>
            </w:pPr>
            <w:r w:rsidRPr="002C1A7A">
              <w:rPr>
                <w:rFonts w:ascii="Noto Sans" w:hAnsi="Noto Sans" w:cs="Noto Sans"/>
                <w:sz w:val="20"/>
                <w:szCs w:val="20"/>
                <w:lang w:eastAsia="es-ES_tradnl"/>
              </w:rPr>
              <w:object w:dxaOrig="1541" w:dyaOrig="998" w14:anchorId="737222C6">
                <v:shape id="_x0000_i1026" type="#_x0000_t75" style="width:77.25pt;height:50.25pt" o:ole="">
                  <v:imagedata r:id="rId25" o:title=""/>
                </v:shape>
                <o:OLEObject Type="Embed" ProgID="Package" ShapeID="_x0000_i1026" DrawAspect="Icon" ObjectID="_1803374906" r:id="rId26"/>
              </w:object>
            </w:r>
          </w:p>
        </w:tc>
      </w:tr>
      <w:tr w:rsidR="007827ED" w:rsidRPr="002C1A7A" w14:paraId="5D2AE68E" w14:textId="77777777" w:rsidTr="008A69AD">
        <w:trPr>
          <w:trHeight w:val="727"/>
          <w:jc w:val="center"/>
        </w:trPr>
        <w:tc>
          <w:tcPr>
            <w:tcW w:w="2377" w:type="pct"/>
            <w:shd w:val="clear" w:color="auto" w:fill="auto"/>
            <w:vAlign w:val="center"/>
          </w:tcPr>
          <w:p w14:paraId="7253E6A5" w14:textId="226B9D65" w:rsidR="007827ED" w:rsidRPr="00D064C1" w:rsidRDefault="007827ED" w:rsidP="001B1924">
            <w:pPr>
              <w:jc w:val="center"/>
              <w:rPr>
                <w:rFonts w:ascii="Noto Sans" w:hAnsi="Noto Sans" w:cs="Noto Sans"/>
                <w:sz w:val="20"/>
                <w:szCs w:val="20"/>
                <w:lang w:val="es-ES_tradnl"/>
              </w:rPr>
            </w:pPr>
            <w:r w:rsidRPr="007148B4">
              <w:rPr>
                <w:rFonts w:ascii="Noto Sans" w:hAnsi="Noto Sans" w:cs="Noto Sans"/>
                <w:sz w:val="20"/>
                <w:szCs w:val="20"/>
                <w:lang w:val="es-ES_tradnl"/>
              </w:rPr>
              <w:t>Anexo No. 3 Relación de Entrega de Documentación</w:t>
            </w:r>
          </w:p>
        </w:tc>
        <w:bookmarkStart w:id="6" w:name="_MON_1800789612"/>
        <w:bookmarkEnd w:id="6"/>
        <w:tc>
          <w:tcPr>
            <w:tcW w:w="2623" w:type="pct"/>
            <w:vAlign w:val="center"/>
          </w:tcPr>
          <w:p w14:paraId="17C434D1" w14:textId="1581F9C5" w:rsidR="007827ED" w:rsidRPr="002C1A7A" w:rsidRDefault="003B34D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0299910">
                <v:shape id="_x0000_i1027" type="#_x0000_t75" style="width:77.25pt;height:50.25pt" o:ole="">
                  <v:imagedata r:id="rId27" o:title=""/>
                </v:shape>
                <o:OLEObject Type="Embed" ProgID="Word.Document.12" ShapeID="_x0000_i1027" DrawAspect="Icon" ObjectID="_1803374907" r:id="rId28">
                  <o:FieldCodes>\s</o:FieldCodes>
                </o:OLEObject>
              </w:object>
            </w:r>
          </w:p>
        </w:tc>
      </w:tr>
      <w:tr w:rsidR="007827ED" w:rsidRPr="002C1A7A" w14:paraId="10A2D138" w14:textId="77777777" w:rsidTr="008A69AD">
        <w:trPr>
          <w:trHeight w:val="727"/>
          <w:jc w:val="center"/>
        </w:trPr>
        <w:tc>
          <w:tcPr>
            <w:tcW w:w="2377" w:type="pct"/>
            <w:shd w:val="clear" w:color="auto" w:fill="auto"/>
            <w:vAlign w:val="center"/>
          </w:tcPr>
          <w:p w14:paraId="00C554EB" w14:textId="6C946A76" w:rsidR="007827ED" w:rsidRPr="00D064C1" w:rsidRDefault="007827ED"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lastRenderedPageBreak/>
              <w:t>Anexo No. 4 Requerimiento</w:t>
            </w:r>
          </w:p>
        </w:tc>
        <w:bookmarkStart w:id="7" w:name="_GoBack"/>
        <w:tc>
          <w:tcPr>
            <w:tcW w:w="2623" w:type="pct"/>
            <w:vAlign w:val="center"/>
          </w:tcPr>
          <w:p w14:paraId="2D577EA8" w14:textId="5A78677C" w:rsidR="007827ED" w:rsidRPr="002C1A7A" w:rsidRDefault="00204524"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4164C34E">
                <v:shape id="_x0000_i1051" type="#_x0000_t75" style="width:77.25pt;height:50.25pt" o:ole="">
                  <v:imagedata r:id="rId29" o:title=""/>
                </v:shape>
                <o:OLEObject Type="Embed" ProgID="Excel.Sheet.12" ShapeID="_x0000_i1051" DrawAspect="Icon" ObjectID="_1803374908" r:id="rId30"/>
              </w:object>
            </w:r>
            <w:bookmarkEnd w:id="7"/>
          </w:p>
        </w:tc>
      </w:tr>
      <w:tr w:rsidR="007827ED" w:rsidRPr="002C1A7A" w14:paraId="07B91DF9" w14:textId="77777777" w:rsidTr="008A69AD">
        <w:trPr>
          <w:trHeight w:val="727"/>
          <w:jc w:val="center"/>
        </w:trPr>
        <w:tc>
          <w:tcPr>
            <w:tcW w:w="2377" w:type="pct"/>
            <w:shd w:val="clear" w:color="auto" w:fill="auto"/>
            <w:vAlign w:val="center"/>
          </w:tcPr>
          <w:p w14:paraId="51411CAF" w14:textId="0C44FCDB" w:rsidR="007827ED" w:rsidRPr="002C1A7A" w:rsidRDefault="00E50F42" w:rsidP="004F064B">
            <w:pPr>
              <w:jc w:val="center"/>
              <w:rPr>
                <w:rFonts w:ascii="Noto Sans" w:hAnsi="Noto Sans" w:cs="Noto Sans"/>
                <w:sz w:val="20"/>
                <w:szCs w:val="20"/>
                <w:lang w:val="es-ES_tradnl"/>
              </w:rPr>
            </w:pPr>
            <w:r>
              <w:rPr>
                <w:rFonts w:ascii="Noto Sans" w:hAnsi="Noto Sans" w:cs="Noto Sans"/>
                <w:sz w:val="20"/>
                <w:szCs w:val="20"/>
                <w:lang w:val="es-ES_tradnl"/>
              </w:rPr>
              <w:t>Anexo No. 4A Términos y Condiciones</w:t>
            </w:r>
          </w:p>
        </w:tc>
        <w:bookmarkStart w:id="8" w:name="_MON_1802520244"/>
        <w:bookmarkEnd w:id="8"/>
        <w:tc>
          <w:tcPr>
            <w:tcW w:w="2623" w:type="pct"/>
            <w:vAlign w:val="center"/>
          </w:tcPr>
          <w:p w14:paraId="49F644C5" w14:textId="2280DFC1" w:rsidR="007827ED" w:rsidRPr="002C1A7A" w:rsidRDefault="003B34D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72C4B02">
                <v:shape id="_x0000_i1028" type="#_x0000_t75" style="width:77.25pt;height:50.25pt" o:ole="">
                  <v:imagedata r:id="rId31" o:title=""/>
                </v:shape>
                <o:OLEObject Type="Embed" ProgID="Word.Document.12" ShapeID="_x0000_i1028" DrawAspect="Icon" ObjectID="_1803374909" r:id="rId32">
                  <o:FieldCodes>\s</o:FieldCodes>
                </o:OLEObject>
              </w:object>
            </w:r>
          </w:p>
        </w:tc>
      </w:tr>
      <w:tr w:rsidR="007827ED" w:rsidRPr="002C1A7A" w14:paraId="43B40939" w14:textId="77777777" w:rsidTr="008A69AD">
        <w:trPr>
          <w:trHeight w:val="727"/>
          <w:jc w:val="center"/>
        </w:trPr>
        <w:tc>
          <w:tcPr>
            <w:tcW w:w="2377" w:type="pct"/>
            <w:shd w:val="clear" w:color="auto" w:fill="auto"/>
            <w:vAlign w:val="center"/>
          </w:tcPr>
          <w:p w14:paraId="63BF9C37" w14:textId="068653B8" w:rsidR="007827ED" w:rsidRPr="002C1A7A" w:rsidRDefault="004F595C" w:rsidP="00142019">
            <w:pPr>
              <w:jc w:val="center"/>
              <w:rPr>
                <w:rFonts w:ascii="Noto Sans" w:hAnsi="Noto Sans" w:cs="Noto Sans"/>
                <w:sz w:val="20"/>
                <w:szCs w:val="20"/>
                <w:lang w:val="es-ES_tradnl"/>
              </w:rPr>
            </w:pPr>
            <w:r>
              <w:rPr>
                <w:rFonts w:ascii="Noto Sans" w:hAnsi="Noto Sans" w:cs="Noto Sans"/>
                <w:sz w:val="20"/>
                <w:szCs w:val="20"/>
                <w:lang w:val="es-ES_tradnl"/>
              </w:rPr>
              <w:t>Anexo No. 4B Técnico</w:t>
            </w:r>
          </w:p>
        </w:tc>
        <w:bookmarkStart w:id="9" w:name="_MON_1802520311"/>
        <w:bookmarkEnd w:id="9"/>
        <w:tc>
          <w:tcPr>
            <w:tcW w:w="2623" w:type="pct"/>
            <w:vAlign w:val="center"/>
          </w:tcPr>
          <w:p w14:paraId="48D8E41D" w14:textId="4514AE5A" w:rsidR="007827ED" w:rsidRPr="002C1A7A" w:rsidRDefault="003B34D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7BF074B">
                <v:shape id="_x0000_i1029" type="#_x0000_t75" style="width:77.25pt;height:50.25pt" o:ole="">
                  <v:imagedata r:id="rId33" o:title=""/>
                </v:shape>
                <o:OLEObject Type="Embed" ProgID="Word.Document.12" ShapeID="_x0000_i1029" DrawAspect="Icon" ObjectID="_1803374910" r:id="rId34">
                  <o:FieldCodes>\s</o:FieldCodes>
                </o:OLEObject>
              </w:object>
            </w:r>
          </w:p>
        </w:tc>
      </w:tr>
      <w:tr w:rsidR="004F595C" w:rsidRPr="002C1A7A" w14:paraId="42F0CA50" w14:textId="77777777" w:rsidTr="008A69AD">
        <w:trPr>
          <w:trHeight w:val="727"/>
          <w:jc w:val="center"/>
        </w:trPr>
        <w:tc>
          <w:tcPr>
            <w:tcW w:w="2377" w:type="pct"/>
            <w:shd w:val="clear" w:color="auto" w:fill="auto"/>
            <w:vAlign w:val="center"/>
          </w:tcPr>
          <w:p w14:paraId="1E5C9C0F" w14:textId="1E676AC9" w:rsidR="004F595C" w:rsidRPr="002C1A7A" w:rsidRDefault="004F595C"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5 Manifiesto de No Desempeño de cargo</w:t>
            </w:r>
          </w:p>
        </w:tc>
        <w:bookmarkStart w:id="10" w:name="_MON_1800790122"/>
        <w:bookmarkEnd w:id="10"/>
        <w:tc>
          <w:tcPr>
            <w:tcW w:w="2623" w:type="pct"/>
            <w:vAlign w:val="center"/>
          </w:tcPr>
          <w:p w14:paraId="61DBA90A" w14:textId="77777777" w:rsidR="004F595C" w:rsidRPr="002C1A7A" w:rsidRDefault="00551D3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E2918D">
                <v:shape id="_x0000_i1030" type="#_x0000_t75" style="width:77.25pt;height:50.25pt" o:ole="">
                  <v:imagedata r:id="rId35" o:title=""/>
                </v:shape>
                <o:OLEObject Type="Embed" ProgID="Word.Document.12" ShapeID="_x0000_i1030" DrawAspect="Icon" ObjectID="_1803374911" r:id="rId36">
                  <o:FieldCodes>\s</o:FieldCodes>
                </o:OLEObject>
              </w:object>
            </w:r>
          </w:p>
        </w:tc>
      </w:tr>
      <w:tr w:rsidR="007827ED" w:rsidRPr="002C1A7A" w14:paraId="0C204342" w14:textId="77777777" w:rsidTr="008A69AD">
        <w:trPr>
          <w:trHeight w:val="727"/>
          <w:jc w:val="center"/>
        </w:trPr>
        <w:tc>
          <w:tcPr>
            <w:tcW w:w="2377" w:type="pct"/>
            <w:shd w:val="clear" w:color="auto" w:fill="auto"/>
            <w:vAlign w:val="center"/>
          </w:tcPr>
          <w:p w14:paraId="6CD29DA1" w14:textId="267698F3" w:rsidR="007827ED" w:rsidRPr="002C1A7A" w:rsidRDefault="007827ED" w:rsidP="004314CD">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6 </w:t>
            </w:r>
            <w:r>
              <w:rPr>
                <w:rFonts w:ascii="Noto Sans" w:hAnsi="Noto Sans" w:cs="Noto Sans"/>
                <w:sz w:val="20"/>
                <w:szCs w:val="20"/>
                <w:lang w:val="es-ES_tradnl"/>
              </w:rPr>
              <w:t>Orden de Servicio</w:t>
            </w:r>
          </w:p>
        </w:tc>
        <w:bookmarkStart w:id="11" w:name="_MON_1800790276"/>
        <w:bookmarkEnd w:id="11"/>
        <w:tc>
          <w:tcPr>
            <w:tcW w:w="2623" w:type="pct"/>
            <w:vAlign w:val="center"/>
          </w:tcPr>
          <w:p w14:paraId="66F62618" w14:textId="541DAA63" w:rsidR="007827ED" w:rsidRPr="002C1A7A" w:rsidRDefault="00551D3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01F6F8C">
                <v:shape id="_x0000_i1031" type="#_x0000_t75" style="width:77.25pt;height:50.25pt" o:ole="">
                  <v:imagedata r:id="rId37" o:title=""/>
                </v:shape>
                <o:OLEObject Type="Embed" ProgID="Word.Document.12" ShapeID="_x0000_i1031" DrawAspect="Icon" ObjectID="_1803374912" r:id="rId38">
                  <o:FieldCodes>\s</o:FieldCodes>
                </o:OLEObject>
              </w:object>
            </w:r>
          </w:p>
        </w:tc>
      </w:tr>
      <w:tr w:rsidR="007827ED" w:rsidRPr="002C1A7A" w14:paraId="25D67DB2" w14:textId="77777777" w:rsidTr="008A69AD">
        <w:trPr>
          <w:trHeight w:val="727"/>
          <w:jc w:val="center"/>
        </w:trPr>
        <w:tc>
          <w:tcPr>
            <w:tcW w:w="2377" w:type="pct"/>
            <w:shd w:val="clear" w:color="auto" w:fill="auto"/>
            <w:vAlign w:val="center"/>
          </w:tcPr>
          <w:p w14:paraId="4CC0FAF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7 Escrito Bajo Protesta de Decir Verdad</w:t>
            </w:r>
          </w:p>
        </w:tc>
        <w:bookmarkStart w:id="12" w:name="_MON_1799576052"/>
        <w:bookmarkEnd w:id="12"/>
        <w:tc>
          <w:tcPr>
            <w:tcW w:w="2623" w:type="pct"/>
            <w:vAlign w:val="center"/>
          </w:tcPr>
          <w:p w14:paraId="2268B438" w14:textId="21C886E5" w:rsidR="007827ED" w:rsidRPr="002C1A7A" w:rsidRDefault="003B34D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B1D1F79">
                <v:shape id="_x0000_i1032" type="#_x0000_t75" style="width:77.25pt;height:50.25pt" o:ole="">
                  <v:imagedata r:id="rId39" o:title=""/>
                </v:shape>
                <o:OLEObject Type="Embed" ProgID="Word.Document.12" ShapeID="_x0000_i1032" DrawAspect="Icon" ObjectID="_1803374913" r:id="rId40">
                  <o:FieldCodes>\s</o:FieldCodes>
                </o:OLEObject>
              </w:object>
            </w:r>
          </w:p>
        </w:tc>
      </w:tr>
      <w:tr w:rsidR="007827ED" w:rsidRPr="002C1A7A" w14:paraId="5CA38BC5" w14:textId="77777777" w:rsidTr="008A69AD">
        <w:trPr>
          <w:trHeight w:val="727"/>
          <w:jc w:val="center"/>
        </w:trPr>
        <w:tc>
          <w:tcPr>
            <w:tcW w:w="2377" w:type="pct"/>
            <w:shd w:val="clear" w:color="auto" w:fill="auto"/>
            <w:vAlign w:val="center"/>
          </w:tcPr>
          <w:p w14:paraId="30A0D5BB"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8 Convenio Participación Conjunta</w:t>
            </w:r>
          </w:p>
        </w:tc>
        <w:bookmarkStart w:id="13" w:name="_MON_1799576034"/>
        <w:bookmarkEnd w:id="13"/>
        <w:tc>
          <w:tcPr>
            <w:tcW w:w="2623" w:type="pct"/>
            <w:vAlign w:val="center"/>
          </w:tcPr>
          <w:p w14:paraId="25342606" w14:textId="204A97F5" w:rsidR="007827ED" w:rsidRPr="002C1A7A" w:rsidRDefault="00551D3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1B41CCA">
                <v:shape id="_x0000_i1033" type="#_x0000_t75" style="width:77.25pt;height:50.25pt" o:ole="">
                  <v:imagedata r:id="rId41" o:title=""/>
                </v:shape>
                <o:OLEObject Type="Embed" ProgID="Word.Document.12" ShapeID="_x0000_i1033" DrawAspect="Icon" ObjectID="_1803374914" r:id="rId42">
                  <o:FieldCodes>\s</o:FieldCodes>
                </o:OLEObject>
              </w:object>
            </w:r>
          </w:p>
        </w:tc>
      </w:tr>
      <w:tr w:rsidR="007827ED" w:rsidRPr="002C1A7A" w14:paraId="5380839D" w14:textId="77777777" w:rsidTr="008A69AD">
        <w:trPr>
          <w:trHeight w:val="727"/>
          <w:jc w:val="center"/>
        </w:trPr>
        <w:tc>
          <w:tcPr>
            <w:tcW w:w="2377" w:type="pct"/>
            <w:shd w:val="clear" w:color="auto" w:fill="auto"/>
            <w:vAlign w:val="center"/>
          </w:tcPr>
          <w:p w14:paraId="0935EB5F" w14:textId="0A0C5535" w:rsidR="007827ED" w:rsidRPr="002C1A7A" w:rsidRDefault="007827ED" w:rsidP="004F595C">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9 </w:t>
            </w:r>
            <w:r w:rsidR="004F595C">
              <w:rPr>
                <w:rFonts w:ascii="Noto Sans" w:hAnsi="Noto Sans" w:cs="Noto Sans"/>
                <w:sz w:val="20"/>
                <w:szCs w:val="20"/>
                <w:lang w:val="es-ES_tradnl"/>
              </w:rPr>
              <w:t>Carta Responsable del Servicio</w:t>
            </w:r>
          </w:p>
        </w:tc>
        <w:bookmarkStart w:id="14" w:name="_MON_1800790628"/>
        <w:bookmarkEnd w:id="14"/>
        <w:tc>
          <w:tcPr>
            <w:tcW w:w="2623" w:type="pct"/>
            <w:vAlign w:val="center"/>
          </w:tcPr>
          <w:p w14:paraId="74935714" w14:textId="08392FE5" w:rsidR="007827ED" w:rsidRPr="002C1A7A" w:rsidRDefault="00551D3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5E452A2">
                <v:shape id="_x0000_i1034" type="#_x0000_t75" style="width:77.25pt;height:50.25pt" o:ole="">
                  <v:imagedata r:id="rId43" o:title=""/>
                </v:shape>
                <o:OLEObject Type="Embed" ProgID="Word.Document.12" ShapeID="_x0000_i1034" DrawAspect="Icon" ObjectID="_1803374915" r:id="rId44">
                  <o:FieldCodes>\s</o:FieldCodes>
                </o:OLEObject>
              </w:object>
            </w:r>
          </w:p>
        </w:tc>
      </w:tr>
      <w:tr w:rsidR="007827ED" w:rsidRPr="002C1A7A" w14:paraId="4FE745E1" w14:textId="77777777" w:rsidTr="008A69AD">
        <w:trPr>
          <w:trHeight w:val="727"/>
          <w:jc w:val="center"/>
        </w:trPr>
        <w:tc>
          <w:tcPr>
            <w:tcW w:w="2377" w:type="pct"/>
            <w:shd w:val="clear" w:color="auto" w:fill="auto"/>
            <w:vAlign w:val="center"/>
          </w:tcPr>
          <w:p w14:paraId="044606DD" w14:textId="241075CC"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10 Propuesta Económica</w:t>
            </w:r>
          </w:p>
        </w:tc>
        <w:bookmarkStart w:id="15" w:name="_MON_1800790769"/>
        <w:bookmarkEnd w:id="15"/>
        <w:tc>
          <w:tcPr>
            <w:tcW w:w="2623" w:type="pct"/>
            <w:vAlign w:val="center"/>
          </w:tcPr>
          <w:p w14:paraId="0D82042F" w14:textId="600FF9DC" w:rsidR="007827ED" w:rsidRPr="002C1A7A" w:rsidRDefault="00551D3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A1328B0">
                <v:shape id="_x0000_i1035" type="#_x0000_t75" style="width:77.25pt;height:50.25pt" o:ole="">
                  <v:imagedata r:id="rId45" o:title=""/>
                </v:shape>
                <o:OLEObject Type="Embed" ProgID="Word.Document.12" ShapeID="_x0000_i1035" DrawAspect="Icon" ObjectID="_1803374916" r:id="rId46">
                  <o:FieldCodes>\s</o:FieldCodes>
                </o:OLEObject>
              </w:object>
            </w:r>
          </w:p>
        </w:tc>
      </w:tr>
      <w:tr w:rsidR="007827ED" w:rsidRPr="002C1A7A" w14:paraId="1E4F34BF" w14:textId="77777777" w:rsidTr="008A69AD">
        <w:trPr>
          <w:trHeight w:val="727"/>
          <w:jc w:val="center"/>
        </w:trPr>
        <w:tc>
          <w:tcPr>
            <w:tcW w:w="2377" w:type="pct"/>
            <w:shd w:val="clear" w:color="auto" w:fill="auto"/>
            <w:vAlign w:val="center"/>
          </w:tcPr>
          <w:p w14:paraId="7670BB8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11 Fianza de Cumplimiento de Contrato</w:t>
            </w:r>
          </w:p>
        </w:tc>
        <w:bookmarkStart w:id="16" w:name="_MON_1799575958"/>
        <w:bookmarkEnd w:id="16"/>
        <w:tc>
          <w:tcPr>
            <w:tcW w:w="2623" w:type="pct"/>
            <w:vAlign w:val="center"/>
          </w:tcPr>
          <w:p w14:paraId="5DD70E5F" w14:textId="639ED526" w:rsidR="007827ED" w:rsidRPr="002C1A7A" w:rsidRDefault="00551D3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FC21AF">
                <v:shape id="_x0000_i1036" type="#_x0000_t75" style="width:77.25pt;height:50.25pt" o:ole="">
                  <v:imagedata r:id="rId47" o:title=""/>
                </v:shape>
                <o:OLEObject Type="Embed" ProgID="Word.Document.12" ShapeID="_x0000_i1036" DrawAspect="Icon" ObjectID="_1803374917" r:id="rId48">
                  <o:FieldCodes>\s</o:FieldCodes>
                </o:OLEObject>
              </w:object>
            </w:r>
          </w:p>
        </w:tc>
      </w:tr>
      <w:tr w:rsidR="007827ED" w:rsidRPr="002C1A7A" w14:paraId="7FF08010" w14:textId="77777777" w:rsidTr="008A69AD">
        <w:trPr>
          <w:trHeight w:val="727"/>
          <w:jc w:val="center"/>
        </w:trPr>
        <w:tc>
          <w:tcPr>
            <w:tcW w:w="2377" w:type="pct"/>
            <w:shd w:val="clear" w:color="auto" w:fill="auto"/>
            <w:vAlign w:val="center"/>
          </w:tcPr>
          <w:p w14:paraId="5FA73BE2" w14:textId="4E040EDF"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12 </w:t>
            </w:r>
            <w:r w:rsidR="004F595C" w:rsidRPr="002C1A7A">
              <w:rPr>
                <w:rFonts w:ascii="Noto Sans" w:hAnsi="Noto Sans" w:cs="Noto Sans"/>
                <w:sz w:val="20"/>
                <w:szCs w:val="20"/>
                <w:lang w:val="es-ES_tradnl"/>
              </w:rPr>
              <w:t>No Violación de Patentes y Derechos de Autor</w:t>
            </w:r>
          </w:p>
        </w:tc>
        <w:bookmarkStart w:id="17" w:name="_MON_1800790946"/>
        <w:bookmarkEnd w:id="17"/>
        <w:tc>
          <w:tcPr>
            <w:tcW w:w="2623" w:type="pct"/>
            <w:vAlign w:val="center"/>
          </w:tcPr>
          <w:p w14:paraId="2DB1254B" w14:textId="6E4B3CAE" w:rsidR="007827ED" w:rsidRPr="002C1A7A" w:rsidRDefault="00551D3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A1E2CA1">
                <v:shape id="_x0000_i1037" type="#_x0000_t75" style="width:77.25pt;height:50.25pt" o:ole="">
                  <v:imagedata r:id="rId49" o:title=""/>
                </v:shape>
                <o:OLEObject Type="Embed" ProgID="Word.Document.12" ShapeID="_x0000_i1037" DrawAspect="Icon" ObjectID="_1803374918" r:id="rId50">
                  <o:FieldCodes>\s</o:FieldCodes>
                </o:OLEObject>
              </w:object>
            </w:r>
          </w:p>
        </w:tc>
      </w:tr>
      <w:tr w:rsidR="007827ED" w:rsidRPr="002C1A7A" w14:paraId="11706E35" w14:textId="77777777" w:rsidTr="008A69AD">
        <w:trPr>
          <w:trHeight w:val="727"/>
          <w:jc w:val="center"/>
        </w:trPr>
        <w:tc>
          <w:tcPr>
            <w:tcW w:w="2377" w:type="pct"/>
            <w:shd w:val="clear" w:color="auto" w:fill="auto"/>
            <w:vAlign w:val="center"/>
          </w:tcPr>
          <w:p w14:paraId="486DF380" w14:textId="5EF6ED61" w:rsidR="007827ED" w:rsidRPr="002C1A7A" w:rsidRDefault="007827ED" w:rsidP="00D064C1">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13 </w:t>
            </w:r>
            <w:r w:rsidR="00D064C1">
              <w:rPr>
                <w:rFonts w:ascii="Noto Sans" w:hAnsi="Noto Sans" w:cs="Noto Sans"/>
                <w:sz w:val="20"/>
                <w:szCs w:val="20"/>
                <w:lang w:val="es-ES_tradnl"/>
              </w:rPr>
              <w:t xml:space="preserve">Bienes origen Nacional </w:t>
            </w:r>
          </w:p>
        </w:tc>
        <w:bookmarkStart w:id="18" w:name="_MON_1800791091"/>
        <w:bookmarkEnd w:id="18"/>
        <w:tc>
          <w:tcPr>
            <w:tcW w:w="2623" w:type="pct"/>
            <w:vAlign w:val="center"/>
          </w:tcPr>
          <w:p w14:paraId="3D2361EC" w14:textId="354F4281" w:rsidR="007827ED" w:rsidRPr="002C1A7A" w:rsidRDefault="003B34D3"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4817EC">
                <v:shape id="_x0000_i1038" type="#_x0000_t75" style="width:77.25pt;height:50.25pt" o:ole="">
                  <v:imagedata r:id="rId51" o:title=""/>
                </v:shape>
                <o:OLEObject Type="Embed" ProgID="Word.Document.12" ShapeID="_x0000_i1038" DrawAspect="Icon" ObjectID="_1803374919" r:id="rId52">
                  <o:FieldCodes>\s</o:FieldCodes>
                </o:OLEObject>
              </w:object>
            </w:r>
          </w:p>
        </w:tc>
      </w:tr>
      <w:tr w:rsidR="007827ED" w:rsidRPr="002C1A7A" w14:paraId="6944B93C" w14:textId="77777777" w:rsidTr="008A69AD">
        <w:trPr>
          <w:trHeight w:val="727"/>
          <w:jc w:val="center"/>
        </w:trPr>
        <w:tc>
          <w:tcPr>
            <w:tcW w:w="2377" w:type="pct"/>
            <w:shd w:val="clear" w:color="auto" w:fill="auto"/>
            <w:vAlign w:val="center"/>
          </w:tcPr>
          <w:p w14:paraId="2140A812"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lastRenderedPageBreak/>
              <w:t>Anexo No. 14 Modelo de Contrato</w:t>
            </w:r>
          </w:p>
        </w:tc>
        <w:bookmarkStart w:id="19" w:name="_MON_1799575906"/>
        <w:bookmarkEnd w:id="19"/>
        <w:tc>
          <w:tcPr>
            <w:tcW w:w="2623" w:type="pct"/>
            <w:vAlign w:val="center"/>
          </w:tcPr>
          <w:p w14:paraId="487C7296" w14:textId="4C46139D" w:rsidR="007827ED" w:rsidRPr="002C1A7A" w:rsidRDefault="00551D3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0F98A81">
                <v:shape id="_x0000_i1039" type="#_x0000_t75" style="width:77.25pt;height:50.25pt" o:ole="">
                  <v:imagedata r:id="rId53" o:title=""/>
                </v:shape>
                <o:OLEObject Type="Embed" ProgID="Word.Document.12" ShapeID="_x0000_i1039" DrawAspect="Icon" ObjectID="_1803374920" r:id="rId54">
                  <o:FieldCodes>\s</o:FieldCodes>
                </o:OLEObject>
              </w:object>
            </w:r>
          </w:p>
        </w:tc>
      </w:tr>
      <w:tr w:rsidR="007827ED" w:rsidRPr="002C1A7A" w14:paraId="15010D7A" w14:textId="77777777" w:rsidTr="008A69AD">
        <w:trPr>
          <w:trHeight w:val="727"/>
          <w:jc w:val="center"/>
        </w:trPr>
        <w:tc>
          <w:tcPr>
            <w:tcW w:w="2377" w:type="pct"/>
            <w:shd w:val="clear" w:color="auto" w:fill="auto"/>
            <w:vAlign w:val="center"/>
          </w:tcPr>
          <w:p w14:paraId="0C831D59" w14:textId="312AD685" w:rsidR="007827ED" w:rsidRPr="002C1A7A" w:rsidRDefault="007827ED" w:rsidP="00E76C9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15 </w:t>
            </w:r>
            <w:r w:rsidR="00E76C9E">
              <w:rPr>
                <w:rFonts w:ascii="Noto Sans" w:hAnsi="Noto Sans" w:cs="Noto Sans"/>
                <w:sz w:val="20"/>
                <w:szCs w:val="20"/>
                <w:lang w:val="es-ES_tradnl"/>
              </w:rPr>
              <w:t xml:space="preserve">Fomentar la Participación </w:t>
            </w:r>
          </w:p>
        </w:tc>
        <w:bookmarkStart w:id="20" w:name="_MON_1800791316"/>
        <w:bookmarkEnd w:id="20"/>
        <w:tc>
          <w:tcPr>
            <w:tcW w:w="2623" w:type="pct"/>
            <w:vAlign w:val="center"/>
          </w:tcPr>
          <w:p w14:paraId="1D099E0D" w14:textId="22B5634D" w:rsidR="007827ED" w:rsidRPr="002C1A7A" w:rsidRDefault="00551D3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C93688E">
                <v:shape id="_x0000_i1040" type="#_x0000_t75" style="width:77.25pt;height:50.25pt" o:ole="">
                  <v:imagedata r:id="rId55" o:title=""/>
                </v:shape>
                <o:OLEObject Type="Embed" ProgID="Word.Document.12" ShapeID="_x0000_i1040" DrawAspect="Icon" ObjectID="_1803374921" r:id="rId56">
                  <o:FieldCodes>\s</o:FieldCodes>
                </o:OLEObject>
              </w:object>
            </w:r>
          </w:p>
        </w:tc>
      </w:tr>
      <w:tr w:rsidR="007827ED" w:rsidRPr="002C1A7A" w14:paraId="3A5B0261" w14:textId="77777777" w:rsidTr="008A69AD">
        <w:trPr>
          <w:trHeight w:val="727"/>
          <w:jc w:val="center"/>
        </w:trPr>
        <w:tc>
          <w:tcPr>
            <w:tcW w:w="2377" w:type="pct"/>
            <w:shd w:val="clear" w:color="auto" w:fill="auto"/>
            <w:vAlign w:val="center"/>
          </w:tcPr>
          <w:p w14:paraId="4887DE85" w14:textId="5F8A34EF" w:rsidR="007827ED" w:rsidRPr="002C1A7A" w:rsidRDefault="007827ED" w:rsidP="004314CD">
            <w:pPr>
              <w:jc w:val="center"/>
              <w:rPr>
                <w:rFonts w:ascii="Noto Sans" w:hAnsi="Noto Sans" w:cs="Noto Sans"/>
                <w:sz w:val="20"/>
                <w:szCs w:val="20"/>
                <w:lang w:val="es-ES_tradnl"/>
              </w:rPr>
            </w:pPr>
            <w:r w:rsidRPr="00E76C9E">
              <w:rPr>
                <w:rFonts w:ascii="Noto Sans" w:hAnsi="Noto Sans" w:cs="Noto Sans"/>
                <w:sz w:val="20"/>
                <w:szCs w:val="20"/>
                <w:lang w:val="es-ES_tradnl"/>
              </w:rPr>
              <w:t>Anexo No. 16 Estratificación de las Mipymes</w:t>
            </w:r>
          </w:p>
        </w:tc>
        <w:bookmarkStart w:id="21" w:name="_MON_1800689938"/>
        <w:bookmarkEnd w:id="21"/>
        <w:tc>
          <w:tcPr>
            <w:tcW w:w="2623" w:type="pct"/>
            <w:vAlign w:val="center"/>
          </w:tcPr>
          <w:p w14:paraId="1F7082EA" w14:textId="77777777" w:rsidR="007827ED" w:rsidRDefault="00551D3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7BC76AA">
                <v:shape id="_x0000_i1041" type="#_x0000_t75" style="width:77.25pt;height:50.25pt" o:ole="">
                  <v:imagedata r:id="rId57" o:title=""/>
                </v:shape>
                <o:OLEObject Type="Embed" ProgID="Word.Document.12" ShapeID="_x0000_i1041" DrawAspect="Icon" ObjectID="_1803374922" r:id="rId58">
                  <o:FieldCodes>\s</o:FieldCodes>
                </o:OLEObject>
              </w:object>
            </w:r>
          </w:p>
        </w:tc>
      </w:tr>
      <w:tr w:rsidR="00E76C9E" w:rsidRPr="002C1A7A" w14:paraId="63491761" w14:textId="77777777" w:rsidTr="008A69AD">
        <w:trPr>
          <w:trHeight w:val="727"/>
          <w:jc w:val="center"/>
        </w:trPr>
        <w:tc>
          <w:tcPr>
            <w:tcW w:w="2377" w:type="pct"/>
            <w:shd w:val="clear" w:color="auto" w:fill="auto"/>
            <w:vAlign w:val="center"/>
          </w:tcPr>
          <w:p w14:paraId="43CF9D6B" w14:textId="1869130F" w:rsidR="00E76C9E" w:rsidRPr="00E76C9E" w:rsidRDefault="00E76C9E" w:rsidP="00142019">
            <w:pPr>
              <w:jc w:val="center"/>
              <w:rPr>
                <w:rFonts w:ascii="Noto Sans" w:hAnsi="Noto Sans" w:cs="Noto Sans"/>
                <w:sz w:val="20"/>
                <w:szCs w:val="20"/>
                <w:lang w:val="es-ES_tradnl"/>
              </w:rPr>
            </w:pPr>
            <w:r>
              <w:rPr>
                <w:rFonts w:ascii="Noto Sans" w:hAnsi="Noto Sans" w:cs="Noto Sans"/>
                <w:sz w:val="20"/>
                <w:szCs w:val="20"/>
                <w:lang w:val="es-ES_tradnl"/>
              </w:rPr>
              <w:t>Anexo No. 17 Carta de Infraestructura</w:t>
            </w:r>
          </w:p>
        </w:tc>
        <w:bookmarkStart w:id="22" w:name="_MON_1800791652"/>
        <w:bookmarkEnd w:id="22"/>
        <w:tc>
          <w:tcPr>
            <w:tcW w:w="2623" w:type="pct"/>
            <w:vAlign w:val="center"/>
          </w:tcPr>
          <w:p w14:paraId="0ED6D8D5" w14:textId="77777777" w:rsidR="00E76C9E" w:rsidRDefault="000043A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C54D38">
                <v:shape id="_x0000_i1042" type="#_x0000_t75" style="width:77.25pt;height:50.25pt" o:ole="">
                  <v:imagedata r:id="rId59" o:title=""/>
                </v:shape>
                <o:OLEObject Type="Embed" ProgID="Word.Document.12" ShapeID="_x0000_i1042" DrawAspect="Icon" ObjectID="_1803374923" r:id="rId60">
                  <o:FieldCodes>\s</o:FieldCodes>
                </o:OLEObject>
              </w:object>
            </w:r>
          </w:p>
        </w:tc>
      </w:tr>
      <w:tr w:rsidR="00E76C9E" w:rsidRPr="002C1A7A" w14:paraId="00F5941A" w14:textId="77777777" w:rsidTr="008A69AD">
        <w:trPr>
          <w:trHeight w:val="727"/>
          <w:jc w:val="center"/>
        </w:trPr>
        <w:tc>
          <w:tcPr>
            <w:tcW w:w="2377" w:type="pct"/>
            <w:shd w:val="clear" w:color="auto" w:fill="auto"/>
            <w:vAlign w:val="center"/>
          </w:tcPr>
          <w:p w14:paraId="551CB774" w14:textId="4A5C0051" w:rsidR="00E76C9E" w:rsidRPr="002C1A7A" w:rsidRDefault="002E7EDC" w:rsidP="00142019">
            <w:pPr>
              <w:jc w:val="center"/>
              <w:rPr>
                <w:rFonts w:ascii="Noto Sans" w:hAnsi="Noto Sans" w:cs="Noto Sans"/>
                <w:sz w:val="20"/>
                <w:szCs w:val="20"/>
                <w:lang w:val="es-ES_tradnl"/>
              </w:rPr>
            </w:pPr>
            <w:r>
              <w:rPr>
                <w:rFonts w:ascii="Noto Sans" w:hAnsi="Noto Sans" w:cs="Noto Sans"/>
                <w:sz w:val="20"/>
                <w:szCs w:val="20"/>
                <w:lang w:val="es-ES_tradnl"/>
              </w:rPr>
              <w:t>Anexo No. 18 Días y Horarios de Prestación de Servicios</w:t>
            </w:r>
          </w:p>
        </w:tc>
        <w:bookmarkStart w:id="23" w:name="_MON_1800791667"/>
        <w:bookmarkEnd w:id="23"/>
        <w:tc>
          <w:tcPr>
            <w:tcW w:w="2623" w:type="pct"/>
            <w:vAlign w:val="center"/>
          </w:tcPr>
          <w:p w14:paraId="49B6B2C9" w14:textId="77777777" w:rsidR="00E76C9E" w:rsidRDefault="00551D3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96A65C">
                <v:shape id="_x0000_i1043" type="#_x0000_t75" style="width:77.25pt;height:50.25pt" o:ole="">
                  <v:imagedata r:id="rId61" o:title=""/>
                </v:shape>
                <o:OLEObject Type="Embed" ProgID="Word.Document.12" ShapeID="_x0000_i1043" DrawAspect="Icon" ObjectID="_1803374924" r:id="rId62">
                  <o:FieldCodes>\s</o:FieldCodes>
                </o:OLEObject>
              </w:object>
            </w:r>
          </w:p>
        </w:tc>
      </w:tr>
      <w:tr w:rsidR="007827ED" w:rsidRPr="002C1A7A" w14:paraId="3AD4A40B" w14:textId="77777777" w:rsidTr="008A69AD">
        <w:trPr>
          <w:trHeight w:val="727"/>
          <w:jc w:val="center"/>
        </w:trPr>
        <w:tc>
          <w:tcPr>
            <w:tcW w:w="2377" w:type="pct"/>
            <w:shd w:val="clear" w:color="auto" w:fill="auto"/>
            <w:vAlign w:val="center"/>
          </w:tcPr>
          <w:p w14:paraId="646EB000" w14:textId="3466C96F" w:rsidR="007827ED" w:rsidRPr="002C1A7A" w:rsidRDefault="00B64E7E" w:rsidP="00142019">
            <w:pPr>
              <w:jc w:val="center"/>
              <w:rPr>
                <w:rFonts w:ascii="Noto Sans" w:hAnsi="Noto Sans" w:cs="Noto Sans"/>
                <w:sz w:val="20"/>
                <w:szCs w:val="20"/>
                <w:lang w:val="es-ES_tradnl"/>
              </w:rPr>
            </w:pPr>
            <w:r>
              <w:rPr>
                <w:rFonts w:ascii="Noto Sans" w:hAnsi="Noto Sans" w:cs="Noto Sans"/>
                <w:sz w:val="20"/>
                <w:szCs w:val="20"/>
                <w:lang w:val="es-ES_tradnl"/>
              </w:rPr>
              <w:t>Anexo No. 19 Archivos Propiedad de la Convocante</w:t>
            </w:r>
          </w:p>
        </w:tc>
        <w:bookmarkStart w:id="24" w:name="_MON_1800791987"/>
        <w:bookmarkEnd w:id="24"/>
        <w:tc>
          <w:tcPr>
            <w:tcW w:w="2623" w:type="pct"/>
            <w:vAlign w:val="center"/>
          </w:tcPr>
          <w:p w14:paraId="0562D010" w14:textId="737317F6" w:rsidR="007827ED" w:rsidRPr="002C1A7A" w:rsidRDefault="00551D3E"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64CA9FD">
                <v:shape id="_x0000_i1044" type="#_x0000_t75" style="width:77.25pt;height:50.25pt" o:ole="">
                  <v:imagedata r:id="rId63" o:title=""/>
                </v:shape>
                <o:OLEObject Type="Embed" ProgID="Word.Document.12" ShapeID="_x0000_i1044" DrawAspect="Icon" ObjectID="_1803374925" r:id="rId64">
                  <o:FieldCodes>\s</o:FieldCodes>
                </o:OLEObject>
              </w:object>
            </w:r>
          </w:p>
        </w:tc>
      </w:tr>
      <w:tr w:rsidR="00B64E7E" w:rsidRPr="002C1A7A" w14:paraId="3A5A618C" w14:textId="77777777" w:rsidTr="008A69AD">
        <w:trPr>
          <w:trHeight w:val="763"/>
          <w:jc w:val="center"/>
        </w:trPr>
        <w:tc>
          <w:tcPr>
            <w:tcW w:w="2377" w:type="pct"/>
            <w:shd w:val="clear" w:color="auto" w:fill="auto"/>
            <w:vAlign w:val="center"/>
          </w:tcPr>
          <w:p w14:paraId="5C2B5E53" w14:textId="6415678F" w:rsidR="00B64E7E" w:rsidRPr="007827ED" w:rsidRDefault="00B64E7E" w:rsidP="00B64E7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w:t>
            </w:r>
            <w:r>
              <w:rPr>
                <w:rFonts w:ascii="Noto Sans" w:hAnsi="Noto Sans" w:cs="Noto Sans"/>
                <w:sz w:val="20"/>
                <w:szCs w:val="20"/>
                <w:lang w:val="es-ES_tradnl"/>
              </w:rPr>
              <w:t>20</w:t>
            </w:r>
            <w:r w:rsidRPr="002C1A7A">
              <w:rPr>
                <w:rFonts w:ascii="Noto Sans" w:hAnsi="Noto Sans" w:cs="Noto Sans"/>
                <w:sz w:val="20"/>
                <w:szCs w:val="20"/>
                <w:lang w:val="es-ES_tradnl"/>
              </w:rPr>
              <w:t xml:space="preserve"> Escrito de Consentimiento o Negativa Datos Personales</w:t>
            </w:r>
          </w:p>
        </w:tc>
        <w:bookmarkStart w:id="25" w:name="_MON_1800792061"/>
        <w:bookmarkEnd w:id="25"/>
        <w:tc>
          <w:tcPr>
            <w:tcW w:w="2623" w:type="pct"/>
            <w:vAlign w:val="center"/>
          </w:tcPr>
          <w:p w14:paraId="06CE7B3C" w14:textId="1DF9A71C" w:rsidR="00B64E7E" w:rsidRPr="002C1A7A" w:rsidRDefault="00551D3E"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D637487">
                <v:shape id="_x0000_i1045" type="#_x0000_t75" style="width:77.25pt;height:50.25pt" o:ole="">
                  <v:imagedata r:id="rId65" o:title=""/>
                </v:shape>
                <o:OLEObject Type="Embed" ProgID="Word.Document.12" ShapeID="_x0000_i1045" DrawAspect="Icon" ObjectID="_1803374926" r:id="rId66">
                  <o:FieldCodes>\s</o:FieldCodes>
                </o:OLEObject>
              </w:object>
            </w:r>
          </w:p>
        </w:tc>
      </w:tr>
      <w:tr w:rsidR="00B64E7E" w:rsidRPr="002C1A7A" w14:paraId="1583EC4E" w14:textId="77777777" w:rsidTr="008A69AD">
        <w:trPr>
          <w:trHeight w:val="763"/>
          <w:jc w:val="center"/>
        </w:trPr>
        <w:tc>
          <w:tcPr>
            <w:tcW w:w="2377" w:type="pct"/>
            <w:shd w:val="clear" w:color="auto" w:fill="auto"/>
            <w:vAlign w:val="center"/>
          </w:tcPr>
          <w:p w14:paraId="3398A183" w14:textId="4B00C267" w:rsidR="00B64E7E" w:rsidRPr="002C1A7A" w:rsidRDefault="00B64E7E" w:rsidP="009152DD">
            <w:pPr>
              <w:jc w:val="center"/>
              <w:rPr>
                <w:rFonts w:ascii="Noto Sans" w:hAnsi="Noto Sans" w:cs="Noto Sans"/>
                <w:sz w:val="20"/>
                <w:szCs w:val="20"/>
                <w:lang w:val="es-ES_tradnl"/>
              </w:rPr>
            </w:pPr>
            <w:r w:rsidRPr="007827ED">
              <w:rPr>
                <w:rFonts w:ascii="Noto Sans" w:hAnsi="Noto Sans" w:cs="Noto Sans"/>
                <w:sz w:val="20"/>
                <w:szCs w:val="20"/>
                <w:lang w:val="es-ES_tradnl"/>
              </w:rPr>
              <w:t>Anexo No. 21 Aclaraciones a la Convocatoria</w:t>
            </w:r>
          </w:p>
        </w:tc>
        <w:tc>
          <w:tcPr>
            <w:tcW w:w="2623" w:type="pct"/>
            <w:vAlign w:val="center"/>
          </w:tcPr>
          <w:p w14:paraId="0178E208" w14:textId="190635DD" w:rsidR="00B64E7E" w:rsidRPr="002C1A7A" w:rsidRDefault="00B64E7E" w:rsidP="009152DD">
            <w:pPr>
              <w:jc w:val="center"/>
              <w:rPr>
                <w:rFonts w:ascii="Noto Sans" w:hAnsi="Noto Sans" w:cs="Noto Sans"/>
                <w:sz w:val="20"/>
                <w:szCs w:val="20"/>
                <w:lang w:eastAsia="es-ES_tradnl"/>
              </w:rPr>
            </w:pPr>
            <w:r w:rsidRPr="002C1A7A">
              <w:rPr>
                <w:rFonts w:ascii="Noto Sans" w:hAnsi="Noto Sans" w:cs="Noto Sans"/>
                <w:sz w:val="20"/>
                <w:szCs w:val="20"/>
                <w:lang w:eastAsia="es-ES_tradnl"/>
              </w:rPr>
              <w:t>Remitirse al formato que proporciona el sistema de com</w:t>
            </w:r>
            <w:r>
              <w:rPr>
                <w:rFonts w:ascii="Noto Sans" w:hAnsi="Noto Sans" w:cs="Noto Sans"/>
                <w:sz w:val="20"/>
                <w:szCs w:val="20"/>
                <w:lang w:eastAsia="es-ES_tradnl"/>
              </w:rPr>
              <w:t>pras gubernamentales CompraNet.</w:t>
            </w:r>
          </w:p>
        </w:tc>
      </w:tr>
      <w:tr w:rsidR="00551D3E" w:rsidRPr="002C1A7A" w14:paraId="591B370E" w14:textId="77777777" w:rsidTr="008A69AD">
        <w:trPr>
          <w:trHeight w:val="763"/>
          <w:jc w:val="center"/>
        </w:trPr>
        <w:tc>
          <w:tcPr>
            <w:tcW w:w="2377" w:type="pct"/>
            <w:shd w:val="clear" w:color="auto" w:fill="auto"/>
            <w:vAlign w:val="center"/>
          </w:tcPr>
          <w:p w14:paraId="7BC40C5F" w14:textId="7B0A0C5A" w:rsidR="00551D3E" w:rsidRPr="007827ED" w:rsidRDefault="00551D3E" w:rsidP="009152DD">
            <w:pPr>
              <w:jc w:val="center"/>
              <w:rPr>
                <w:rFonts w:ascii="Noto Sans" w:hAnsi="Noto Sans" w:cs="Noto Sans"/>
                <w:sz w:val="20"/>
                <w:szCs w:val="20"/>
                <w:lang w:val="es-ES_tradnl"/>
              </w:rPr>
            </w:pPr>
            <w:r>
              <w:rPr>
                <w:rFonts w:ascii="Noto Sans" w:hAnsi="Noto Sans" w:cs="Noto Sans"/>
                <w:sz w:val="20"/>
                <w:szCs w:val="20"/>
                <w:lang w:val="es-ES_tradnl"/>
              </w:rPr>
              <w:t>Anexo No. 22 Escrito de manifiesto de Precios</w:t>
            </w:r>
          </w:p>
        </w:tc>
        <w:bookmarkStart w:id="26" w:name="_MON_1802521777"/>
        <w:bookmarkEnd w:id="26"/>
        <w:tc>
          <w:tcPr>
            <w:tcW w:w="2623" w:type="pct"/>
            <w:vAlign w:val="center"/>
          </w:tcPr>
          <w:p w14:paraId="2B1B8071" w14:textId="4567F580" w:rsidR="00551D3E" w:rsidRPr="002C1A7A" w:rsidRDefault="00152396"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2459C48">
                <v:shape id="_x0000_i1046" type="#_x0000_t75" style="width:77.25pt;height:50.25pt" o:ole="">
                  <v:imagedata r:id="rId67" o:title=""/>
                </v:shape>
                <o:OLEObject Type="Embed" ProgID="Word.Document.12" ShapeID="_x0000_i1046" DrawAspect="Icon" ObjectID="_1803374927" r:id="rId68">
                  <o:FieldCodes>\s</o:FieldCodes>
                </o:OLEObject>
              </w:object>
            </w:r>
          </w:p>
        </w:tc>
      </w:tr>
      <w:tr w:rsidR="00551D3E" w:rsidRPr="002C1A7A" w14:paraId="35329D66" w14:textId="77777777" w:rsidTr="008A69AD">
        <w:trPr>
          <w:trHeight w:val="763"/>
          <w:jc w:val="center"/>
        </w:trPr>
        <w:tc>
          <w:tcPr>
            <w:tcW w:w="2377" w:type="pct"/>
            <w:shd w:val="clear" w:color="auto" w:fill="auto"/>
            <w:vAlign w:val="center"/>
          </w:tcPr>
          <w:p w14:paraId="1DE925A3" w14:textId="71CD3063" w:rsidR="00551D3E" w:rsidRDefault="00551D3E" w:rsidP="009152DD">
            <w:pPr>
              <w:jc w:val="center"/>
              <w:rPr>
                <w:rFonts w:ascii="Noto Sans" w:hAnsi="Noto Sans" w:cs="Noto Sans"/>
                <w:sz w:val="20"/>
                <w:szCs w:val="20"/>
                <w:lang w:val="es-ES_tradnl"/>
              </w:rPr>
            </w:pPr>
            <w:r>
              <w:rPr>
                <w:rFonts w:ascii="Noto Sans" w:hAnsi="Noto Sans" w:cs="Noto Sans"/>
                <w:sz w:val="20"/>
                <w:szCs w:val="20"/>
                <w:lang w:val="es-ES_tradnl"/>
              </w:rPr>
              <w:t>Anexo No. 23 Carta de Apoyo</w:t>
            </w:r>
          </w:p>
        </w:tc>
        <w:bookmarkStart w:id="27" w:name="_MON_1802521899"/>
        <w:bookmarkEnd w:id="27"/>
        <w:tc>
          <w:tcPr>
            <w:tcW w:w="2623" w:type="pct"/>
            <w:vAlign w:val="center"/>
          </w:tcPr>
          <w:p w14:paraId="1455A89F" w14:textId="77777777" w:rsidR="00551D3E" w:rsidRPr="002C1A7A" w:rsidRDefault="00C01A05" w:rsidP="00477A6E">
            <w:pPr>
              <w:ind w:left="708" w:hanging="708"/>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49D855D6">
                <v:shape id="_x0000_i1047" type="#_x0000_t75" style="width:77.25pt;height:50.25pt" o:ole="">
                  <v:imagedata r:id="rId69" o:title=""/>
                </v:shape>
                <o:OLEObject Type="Embed" ProgID="Word.Document.12" ShapeID="_x0000_i1047" DrawAspect="Icon" ObjectID="_1803374928" r:id="rId70">
                  <o:FieldCodes>\s</o:FieldCodes>
                </o:OLEObject>
              </w:object>
            </w:r>
          </w:p>
        </w:tc>
      </w:tr>
    </w:tbl>
    <w:p w14:paraId="1B1C4647" w14:textId="77777777" w:rsidR="002C1A7A" w:rsidRPr="002C1A7A" w:rsidRDefault="002C1A7A" w:rsidP="002C1A7A">
      <w:pPr>
        <w:rPr>
          <w:rFonts w:ascii="Noto Sans" w:hAnsi="Noto Sans" w:cs="Noto Sans"/>
          <w:b/>
          <w:bCs/>
          <w:sz w:val="20"/>
          <w:szCs w:val="20"/>
        </w:rPr>
      </w:pPr>
    </w:p>
    <w:p w14:paraId="26C0C918" w14:textId="77777777" w:rsidR="002C1A7A" w:rsidRPr="002C1A7A" w:rsidRDefault="002C1A7A" w:rsidP="002C1A7A">
      <w:pPr>
        <w:rPr>
          <w:rFonts w:ascii="Noto Sans" w:hAnsi="Noto Sans" w:cs="Noto Sans"/>
          <w:b/>
          <w:bCs/>
          <w:sz w:val="20"/>
          <w:szCs w:val="20"/>
        </w:rPr>
      </w:pPr>
    </w:p>
    <w:p w14:paraId="4CEF5324" w14:textId="77777777" w:rsidR="002C1A7A" w:rsidRPr="002C1A7A" w:rsidRDefault="002C1A7A" w:rsidP="002C1A7A">
      <w:pPr>
        <w:rPr>
          <w:rFonts w:ascii="Noto Sans" w:hAnsi="Noto Sans" w:cs="Noto Sans"/>
          <w:sz w:val="20"/>
          <w:szCs w:val="20"/>
        </w:rPr>
      </w:pPr>
    </w:p>
    <w:p w14:paraId="51227FE5" w14:textId="77777777" w:rsidR="00C918A3" w:rsidRPr="002C1A7A" w:rsidRDefault="00C918A3" w:rsidP="004E0D31">
      <w:pPr>
        <w:ind w:left="-567"/>
        <w:jc w:val="both"/>
        <w:rPr>
          <w:rFonts w:ascii="Noto Sans" w:hAnsi="Noto Sans" w:cs="Noto Sans"/>
          <w:sz w:val="20"/>
          <w:szCs w:val="20"/>
        </w:rPr>
      </w:pPr>
    </w:p>
    <w:p w14:paraId="339158E5" w14:textId="77777777" w:rsidR="00C918A3" w:rsidRPr="002C1A7A" w:rsidRDefault="00C918A3" w:rsidP="004E0D31">
      <w:pPr>
        <w:ind w:left="-567"/>
        <w:jc w:val="both"/>
        <w:rPr>
          <w:rFonts w:ascii="Noto Sans" w:hAnsi="Noto Sans" w:cs="Noto Sans"/>
          <w:sz w:val="20"/>
          <w:szCs w:val="20"/>
        </w:rPr>
      </w:pPr>
    </w:p>
    <w:p w14:paraId="6A0C27D3" w14:textId="77777777" w:rsidR="00C918A3" w:rsidRPr="002C1A7A" w:rsidRDefault="00C918A3" w:rsidP="004E0D31">
      <w:pPr>
        <w:ind w:left="-567"/>
        <w:jc w:val="both"/>
        <w:rPr>
          <w:rFonts w:ascii="Noto Sans" w:hAnsi="Noto Sans" w:cs="Noto Sans"/>
          <w:sz w:val="20"/>
          <w:szCs w:val="20"/>
        </w:rPr>
      </w:pPr>
    </w:p>
    <w:p w14:paraId="6F60B34C" w14:textId="51A7C2DC" w:rsidR="00C918A3" w:rsidRPr="002C1A7A" w:rsidRDefault="00C918A3" w:rsidP="004E0D31">
      <w:pPr>
        <w:ind w:left="-567"/>
        <w:jc w:val="both"/>
        <w:rPr>
          <w:rFonts w:ascii="Noto Sans" w:hAnsi="Noto Sans" w:cs="Noto Sans"/>
          <w:sz w:val="20"/>
          <w:szCs w:val="20"/>
        </w:rPr>
      </w:pPr>
    </w:p>
    <w:sectPr w:rsidR="00C918A3" w:rsidRPr="002C1A7A" w:rsidSect="001636D3">
      <w:headerReference w:type="default" r:id="rId71"/>
      <w:footerReference w:type="default" r:id="rId72"/>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589F05" w14:textId="77777777" w:rsidR="00FB4D35" w:rsidRDefault="00FB4D35" w:rsidP="00A73D65">
      <w:r>
        <w:separator/>
      </w:r>
    </w:p>
  </w:endnote>
  <w:endnote w:type="continuationSeparator" w:id="0">
    <w:p w14:paraId="053DA7CE" w14:textId="77777777" w:rsidR="00FB4D35" w:rsidRDefault="00FB4D35"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altName w:val="Noto Sans Condensed Black"/>
    <w:panose1 w:val="020B0502040504020204"/>
    <w:charset w:val="00"/>
    <w:family w:val="swiss"/>
    <w:pitch w:val="variable"/>
    <w:sig w:usb0="E00002FF" w:usb1="4000201F" w:usb2="08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BatangChe">
    <w:charset w:val="81"/>
    <w:family w:val="modern"/>
    <w:pitch w:val="fixed"/>
    <w:sig w:usb0="B00002AF" w:usb1="69D77CFB" w:usb2="00000030" w:usb3="00000000" w:csb0="0008009F" w:csb1="00000000"/>
  </w:font>
  <w:font w:name="Noto Sans Extra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38779"/>
      <w:docPartObj>
        <w:docPartGallery w:val="Page Numbers (Bottom of Page)"/>
        <w:docPartUnique/>
      </w:docPartObj>
    </w:sdtPr>
    <w:sdtEndPr/>
    <w:sdtContent>
      <w:sdt>
        <w:sdtPr>
          <w:id w:val="-1705238520"/>
          <w:docPartObj>
            <w:docPartGallery w:val="Page Numbers (Top of Page)"/>
            <w:docPartUnique/>
          </w:docPartObj>
        </w:sdtPr>
        <w:sdtEndPr/>
        <w:sdtContent>
          <w:p w14:paraId="35C38EC7" w14:textId="4AC30A86" w:rsidR="00FB4D35" w:rsidRDefault="00FB4D35"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0F1BE5A6">
                  <wp:simplePos x="0" y="0"/>
                  <wp:positionH relativeFrom="margin">
                    <wp:align>center</wp:align>
                  </wp:positionH>
                  <wp:positionV relativeFrom="paragraph">
                    <wp:posOffset>2540</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rPr>
              <w:fldChar w:fldCharType="separate"/>
            </w:r>
            <w:r w:rsidR="00204524">
              <w:rPr>
                <w:b/>
                <w:bCs/>
                <w:noProof/>
              </w:rPr>
              <w:t>2</w:t>
            </w:r>
            <w:r>
              <w:rPr>
                <w:b/>
                <w:bCs/>
              </w:rPr>
              <w:fldChar w:fldCharType="end"/>
            </w:r>
            <w:r>
              <w:t xml:space="preserve"> de </w:t>
            </w:r>
            <w:r>
              <w:rPr>
                <w:b/>
                <w:bCs/>
              </w:rPr>
              <w:fldChar w:fldCharType="begin"/>
            </w:r>
            <w:r>
              <w:rPr>
                <w:b/>
                <w:bCs/>
              </w:rPr>
              <w:instrText>NUMPAGES</w:instrText>
            </w:r>
            <w:r>
              <w:rPr>
                <w:b/>
                <w:bCs/>
              </w:rPr>
              <w:fldChar w:fldCharType="separate"/>
            </w:r>
            <w:r w:rsidR="00204524">
              <w:rPr>
                <w:b/>
                <w:bCs/>
                <w:noProof/>
              </w:rPr>
              <w:t>65</w:t>
            </w:r>
            <w:r>
              <w:rPr>
                <w:b/>
                <w:bCs/>
              </w:rPr>
              <w:fldChar w:fldCharType="end"/>
            </w:r>
          </w:p>
        </w:sdtContent>
      </w:sdt>
    </w:sdtContent>
  </w:sdt>
  <w:p w14:paraId="0459C9B1" w14:textId="377792EB" w:rsidR="00FB4D35" w:rsidRDefault="00FB4D35">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F0F5A" w14:textId="77777777" w:rsidR="00FB4D35" w:rsidRDefault="00FB4D35" w:rsidP="00A73D65">
      <w:r>
        <w:separator/>
      </w:r>
    </w:p>
  </w:footnote>
  <w:footnote w:type="continuationSeparator" w:id="0">
    <w:p w14:paraId="08B00129" w14:textId="77777777" w:rsidR="00FB4D35" w:rsidRDefault="00FB4D35"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E0B6" w14:textId="3FF1FA2C" w:rsidR="00FB4D35" w:rsidRDefault="00FB4D35">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4B2A30C1">
              <wp:simplePos x="0" y="0"/>
              <wp:positionH relativeFrom="column">
                <wp:posOffset>3977640</wp:posOffset>
              </wp:positionH>
              <wp:positionV relativeFrom="paragraph">
                <wp:posOffset>-211455</wp:posOffset>
              </wp:positionV>
              <wp:extent cx="1529715" cy="781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A492" w14:textId="77777777" w:rsidR="00FB4D35" w:rsidRPr="00E45DD0" w:rsidRDefault="00FB4D35"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FB4D35" w:rsidRPr="00E45DD0" w:rsidRDefault="00FB4D35"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FB4D35" w:rsidRPr="00E45DD0" w:rsidRDefault="00FB4D35"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FB4D35" w:rsidRDefault="00FB4D35"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77777777" w:rsidR="00FB4D35" w:rsidRPr="00AD3B9B" w:rsidRDefault="00FB4D35"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Licitación Pública Nacional</w:t>
                          </w:r>
                        </w:p>
                        <w:p w14:paraId="733D4D1C" w14:textId="146BC06D" w:rsidR="00FB4D35" w:rsidRPr="00AD3B9B" w:rsidRDefault="00FB4D35"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LA-50-GYR-050GYR020-N</w:t>
                          </w:r>
                          <w:r>
                            <w:rPr>
                              <w:rFonts w:ascii="Noto Sans ExtraBold" w:hAnsi="Noto Sans ExtraBold" w:cs="Noto Sans ExtraBold"/>
                              <w:sz w:val="12"/>
                              <w:szCs w:val="12"/>
                            </w:rPr>
                            <w:t>-31</w:t>
                          </w:r>
                          <w:r w:rsidRPr="00AD3B9B">
                            <w:rPr>
                              <w:rFonts w:ascii="Noto Sans ExtraBold" w:hAnsi="Noto Sans ExtraBold" w:cs="Noto Sans ExtraBold"/>
                              <w:sz w:val="12"/>
                              <w:szCs w:val="12"/>
                            </w:rPr>
                            <w:t>-2025</w:t>
                          </w:r>
                        </w:p>
                        <w:p w14:paraId="604342F2" w14:textId="77777777" w:rsidR="00FB4D35" w:rsidRPr="00E45DD0" w:rsidRDefault="00FB4D35" w:rsidP="00E45DD0">
                          <w:pPr>
                            <w:jc w:val="right"/>
                            <w:rPr>
                              <w:rFonts w:ascii="Noto Sans ExtraBold" w:hAnsi="Noto Sans ExtraBold" w:cs="Noto Sans ExtraBold"/>
                              <w:sz w:val="12"/>
                              <w:szCs w:val="12"/>
                            </w:rPr>
                          </w:pPr>
                        </w:p>
                        <w:p w14:paraId="47FBE0B3" w14:textId="5EAF0557" w:rsidR="00FB4D35" w:rsidRDefault="00FB4D3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13.2pt;margin-top:-16.65pt;width:120.4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" stroked="f">
              <v:textbox>
                <w:txbxContent>
                  <w:p w14:paraId="11CFA492" w14:textId="77777777" w:rsidR="00FB4D35" w:rsidRPr="00E45DD0" w:rsidRDefault="00FB4D35"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FB4D35" w:rsidRPr="00E45DD0" w:rsidRDefault="00FB4D35"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FB4D35" w:rsidRPr="00E45DD0" w:rsidRDefault="00FB4D35"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FB4D35" w:rsidRDefault="00FB4D35"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77777777" w:rsidR="00FB4D35" w:rsidRPr="00AD3B9B" w:rsidRDefault="00FB4D35"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Licitación Pública Nacional</w:t>
                    </w:r>
                  </w:p>
                  <w:p w14:paraId="733D4D1C" w14:textId="146BC06D" w:rsidR="00FB4D35" w:rsidRPr="00AD3B9B" w:rsidRDefault="00FB4D35"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LA-50-GYR-050GYR020-N</w:t>
                    </w:r>
                    <w:r>
                      <w:rPr>
                        <w:rFonts w:ascii="Noto Sans ExtraBold" w:hAnsi="Noto Sans ExtraBold" w:cs="Noto Sans ExtraBold"/>
                        <w:sz w:val="12"/>
                        <w:szCs w:val="12"/>
                      </w:rPr>
                      <w:t>-31</w:t>
                    </w:r>
                    <w:r w:rsidRPr="00AD3B9B">
                      <w:rPr>
                        <w:rFonts w:ascii="Noto Sans ExtraBold" w:hAnsi="Noto Sans ExtraBold" w:cs="Noto Sans ExtraBold"/>
                        <w:sz w:val="12"/>
                        <w:szCs w:val="12"/>
                      </w:rPr>
                      <w:t>-2025</w:t>
                    </w:r>
                  </w:p>
                  <w:p w14:paraId="604342F2" w14:textId="77777777" w:rsidR="00FB4D35" w:rsidRPr="00E45DD0" w:rsidRDefault="00FB4D35" w:rsidP="00E45DD0">
                    <w:pPr>
                      <w:jc w:val="right"/>
                      <w:rPr>
                        <w:rFonts w:ascii="Noto Sans ExtraBold" w:hAnsi="Noto Sans ExtraBold" w:cs="Noto Sans ExtraBold"/>
                        <w:sz w:val="12"/>
                        <w:szCs w:val="12"/>
                      </w:rPr>
                    </w:pPr>
                  </w:p>
                  <w:p w14:paraId="47FBE0B3" w14:textId="5EAF0557" w:rsidR="00FB4D35" w:rsidRDefault="00FB4D35"/>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FEB5E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1A"/>
    <w:multiLevelType w:val="multilevel"/>
    <w:tmpl w:val="7EF28BDC"/>
    <w:name w:val="WW8Num27"/>
    <w:lvl w:ilvl="0">
      <w:start w:val="1"/>
      <w:numFmt w:val="upperLetter"/>
      <w:lvlText w:val="%1)"/>
      <w:lvlJc w:val="left"/>
      <w:pPr>
        <w:tabs>
          <w:tab w:val="num" w:pos="360"/>
        </w:tabs>
        <w:ind w:left="360" w:hanging="360"/>
      </w:pPr>
      <w:rPr>
        <w:rFonts w:ascii="Noto Sans" w:hAnsi="Noto Sans" w:cs="Noto San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E69114B"/>
    <w:multiLevelType w:val="hybridMultilevel"/>
    <w:tmpl w:val="2AA8B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6300BC"/>
    <w:multiLevelType w:val="hybridMultilevel"/>
    <w:tmpl w:val="CA7CA03C"/>
    <w:lvl w:ilvl="0" w:tplc="BBFAF662">
      <w:start w:val="1"/>
      <w:numFmt w:val="lowerLetter"/>
      <w:lvlText w:val="%1)"/>
      <w:lvlJc w:val="left"/>
      <w:pPr>
        <w:ind w:left="1160" w:hanging="361"/>
      </w:pPr>
      <w:rPr>
        <w:rFonts w:ascii="Arial MT" w:eastAsia="Arial MT" w:hAnsi="Arial MT" w:cs="Arial MT" w:hint="default"/>
        <w:w w:val="99"/>
        <w:sz w:val="24"/>
        <w:szCs w:val="24"/>
        <w:lang w:val="es-ES" w:eastAsia="en-US" w:bidi="ar-SA"/>
      </w:rPr>
    </w:lvl>
    <w:lvl w:ilvl="1" w:tplc="D304FA0C">
      <w:numFmt w:val="bullet"/>
      <w:lvlText w:val=""/>
      <w:lvlJc w:val="left"/>
      <w:pPr>
        <w:ind w:left="1366" w:hanging="284"/>
      </w:pPr>
      <w:rPr>
        <w:rFonts w:ascii="Symbol" w:eastAsia="Symbol" w:hAnsi="Symbol" w:cs="Symbol" w:hint="default"/>
        <w:w w:val="100"/>
        <w:sz w:val="24"/>
        <w:szCs w:val="24"/>
        <w:lang w:val="es-ES" w:eastAsia="en-US" w:bidi="ar-SA"/>
      </w:rPr>
    </w:lvl>
    <w:lvl w:ilvl="2" w:tplc="5A7CACC4">
      <w:numFmt w:val="bullet"/>
      <w:lvlText w:val="•"/>
      <w:lvlJc w:val="left"/>
      <w:pPr>
        <w:ind w:left="2355" w:hanging="284"/>
      </w:pPr>
      <w:rPr>
        <w:rFonts w:hint="default"/>
        <w:lang w:val="es-ES" w:eastAsia="en-US" w:bidi="ar-SA"/>
      </w:rPr>
    </w:lvl>
    <w:lvl w:ilvl="3" w:tplc="5B7C2712">
      <w:numFmt w:val="bullet"/>
      <w:lvlText w:val="•"/>
      <w:lvlJc w:val="left"/>
      <w:pPr>
        <w:ind w:left="3351" w:hanging="284"/>
      </w:pPr>
      <w:rPr>
        <w:rFonts w:hint="default"/>
        <w:lang w:val="es-ES" w:eastAsia="en-US" w:bidi="ar-SA"/>
      </w:rPr>
    </w:lvl>
    <w:lvl w:ilvl="4" w:tplc="21983F4A">
      <w:numFmt w:val="bullet"/>
      <w:lvlText w:val="•"/>
      <w:lvlJc w:val="left"/>
      <w:pPr>
        <w:ind w:left="4346" w:hanging="284"/>
      </w:pPr>
      <w:rPr>
        <w:rFonts w:hint="default"/>
        <w:lang w:val="es-ES" w:eastAsia="en-US" w:bidi="ar-SA"/>
      </w:rPr>
    </w:lvl>
    <w:lvl w:ilvl="5" w:tplc="6E0642A8">
      <w:numFmt w:val="bullet"/>
      <w:lvlText w:val="•"/>
      <w:lvlJc w:val="left"/>
      <w:pPr>
        <w:ind w:left="5342" w:hanging="284"/>
      </w:pPr>
      <w:rPr>
        <w:rFonts w:hint="default"/>
        <w:lang w:val="es-ES" w:eastAsia="en-US" w:bidi="ar-SA"/>
      </w:rPr>
    </w:lvl>
    <w:lvl w:ilvl="6" w:tplc="85160134">
      <w:numFmt w:val="bullet"/>
      <w:lvlText w:val="•"/>
      <w:lvlJc w:val="left"/>
      <w:pPr>
        <w:ind w:left="6337" w:hanging="284"/>
      </w:pPr>
      <w:rPr>
        <w:rFonts w:hint="default"/>
        <w:lang w:val="es-ES" w:eastAsia="en-US" w:bidi="ar-SA"/>
      </w:rPr>
    </w:lvl>
    <w:lvl w:ilvl="7" w:tplc="947E53BC">
      <w:numFmt w:val="bullet"/>
      <w:lvlText w:val="•"/>
      <w:lvlJc w:val="left"/>
      <w:pPr>
        <w:ind w:left="7333" w:hanging="284"/>
      </w:pPr>
      <w:rPr>
        <w:rFonts w:hint="default"/>
        <w:lang w:val="es-ES" w:eastAsia="en-US" w:bidi="ar-SA"/>
      </w:rPr>
    </w:lvl>
    <w:lvl w:ilvl="8" w:tplc="D5F83194">
      <w:numFmt w:val="bullet"/>
      <w:lvlText w:val="•"/>
      <w:lvlJc w:val="left"/>
      <w:pPr>
        <w:ind w:left="8328" w:hanging="284"/>
      </w:pPr>
      <w:rPr>
        <w:rFonts w:hint="default"/>
        <w:lang w:val="es-ES" w:eastAsia="en-US" w:bidi="ar-SA"/>
      </w:rPr>
    </w:lvl>
  </w:abstractNum>
  <w:abstractNum w:abstractNumId="6">
    <w:nsid w:val="13084F3A"/>
    <w:multiLevelType w:val="hybridMultilevel"/>
    <w:tmpl w:val="49B8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D74C85"/>
    <w:multiLevelType w:val="hybridMultilevel"/>
    <w:tmpl w:val="82E03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96D1F4E"/>
    <w:multiLevelType w:val="hybridMultilevel"/>
    <w:tmpl w:val="640A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3244A6F"/>
    <w:multiLevelType w:val="singleLevel"/>
    <w:tmpl w:val="F53A4B16"/>
    <w:lvl w:ilvl="0">
      <w:start w:val="1"/>
      <w:numFmt w:val="upperLetter"/>
      <w:lvlText w:val="%1)"/>
      <w:lvlJc w:val="left"/>
      <w:pPr>
        <w:tabs>
          <w:tab w:val="num" w:pos="360"/>
        </w:tabs>
        <w:ind w:left="360" w:hanging="360"/>
      </w:pPr>
      <w:rPr>
        <w:b/>
      </w:rPr>
    </w:lvl>
  </w:abstractNum>
  <w:abstractNum w:abstractNumId="10">
    <w:nsid w:val="2CD65AD4"/>
    <w:multiLevelType w:val="hybridMultilevel"/>
    <w:tmpl w:val="FFFFFFFF"/>
    <w:lvl w:ilvl="0" w:tplc="9246EC8C">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0770EB6"/>
    <w:multiLevelType w:val="hybridMultilevel"/>
    <w:tmpl w:val="A252CD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nsid w:val="372C565C"/>
    <w:multiLevelType w:val="hybridMultilevel"/>
    <w:tmpl w:val="FFFFFFFF"/>
    <w:lvl w:ilvl="0" w:tplc="AB8E0696">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17">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19">
    <w:nsid w:val="46E33AC2"/>
    <w:multiLevelType w:val="hybridMultilevel"/>
    <w:tmpl w:val="D8526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0ED6996"/>
    <w:multiLevelType w:val="hybridMultilevel"/>
    <w:tmpl w:val="D42C1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3244567"/>
    <w:multiLevelType w:val="hybridMultilevel"/>
    <w:tmpl w:val="1D6E61D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4">
    <w:nsid w:val="58810A6C"/>
    <w:multiLevelType w:val="hybridMultilevel"/>
    <w:tmpl w:val="10B0ABAE"/>
    <w:lvl w:ilvl="0" w:tplc="BBFAF662">
      <w:start w:val="1"/>
      <w:numFmt w:val="lowerLetter"/>
      <w:lvlText w:val="%1)"/>
      <w:lvlJc w:val="left"/>
      <w:pPr>
        <w:ind w:left="720" w:hanging="360"/>
      </w:pPr>
      <w:rPr>
        <w:rFonts w:ascii="Arial MT" w:eastAsia="Arial MT" w:hAnsi="Arial MT" w:cs="Arial MT" w:hint="default"/>
        <w:w w:val="99"/>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C003F2A"/>
    <w:multiLevelType w:val="multilevel"/>
    <w:tmpl w:val="0374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8AD0627"/>
    <w:multiLevelType w:val="multilevel"/>
    <w:tmpl w:val="4C42D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71342A40"/>
    <w:multiLevelType w:val="hybridMultilevel"/>
    <w:tmpl w:val="0366A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2"/>
  </w:num>
  <w:num w:numId="6">
    <w:abstractNumId w:val="2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16"/>
  </w:num>
  <w:num w:numId="10">
    <w:abstractNumId w:val="20"/>
  </w:num>
  <w:num w:numId="11">
    <w:abstractNumId w:val="17"/>
  </w:num>
  <w:num w:numId="12">
    <w:abstractNumId w:val="11"/>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6"/>
  </w:num>
  <w:num w:numId="16">
    <w:abstractNumId w:val="0"/>
  </w:num>
  <w:num w:numId="17">
    <w:abstractNumId w:val="21"/>
  </w:num>
  <w:num w:numId="18">
    <w:abstractNumId w:val="8"/>
  </w:num>
  <w:num w:numId="19">
    <w:abstractNumId w:val="25"/>
  </w:num>
  <w:num w:numId="20">
    <w:abstractNumId w:val="27"/>
  </w:num>
  <w:num w:numId="21">
    <w:abstractNumId w:val="10"/>
  </w:num>
  <w:num w:numId="22">
    <w:abstractNumId w:val="9"/>
  </w:num>
  <w:num w:numId="23">
    <w:abstractNumId w:val="5"/>
  </w:num>
  <w:num w:numId="24">
    <w:abstractNumId w:val="22"/>
  </w:num>
  <w:num w:numId="25">
    <w:abstractNumId w:val="4"/>
  </w:num>
  <w:num w:numId="26">
    <w:abstractNumId w:val="13"/>
  </w:num>
  <w:num w:numId="27">
    <w:abstractNumId w:val="15"/>
  </w:num>
  <w:num w:numId="28">
    <w:abstractNumId w:val="24"/>
  </w:num>
  <w:num w:numId="29">
    <w:abstractNumId w:val="7"/>
  </w:num>
  <w:num w:numId="30">
    <w:abstractNumId w:val="19"/>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06BD"/>
    <w:rsid w:val="00003B7A"/>
    <w:rsid w:val="000043AC"/>
    <w:rsid w:val="00007681"/>
    <w:rsid w:val="00011195"/>
    <w:rsid w:val="000162B2"/>
    <w:rsid w:val="000206CF"/>
    <w:rsid w:val="0004315A"/>
    <w:rsid w:val="00043404"/>
    <w:rsid w:val="0004451A"/>
    <w:rsid w:val="000601B6"/>
    <w:rsid w:val="00066423"/>
    <w:rsid w:val="00081E5D"/>
    <w:rsid w:val="000850A6"/>
    <w:rsid w:val="00086026"/>
    <w:rsid w:val="00090AFD"/>
    <w:rsid w:val="00095970"/>
    <w:rsid w:val="000A09C1"/>
    <w:rsid w:val="000A3BEF"/>
    <w:rsid w:val="000A408C"/>
    <w:rsid w:val="000B3C4C"/>
    <w:rsid w:val="000D6F87"/>
    <w:rsid w:val="000D799D"/>
    <w:rsid w:val="000E52A3"/>
    <w:rsid w:val="000E5D1C"/>
    <w:rsid w:val="000F66FC"/>
    <w:rsid w:val="00102CCB"/>
    <w:rsid w:val="00113229"/>
    <w:rsid w:val="0011605C"/>
    <w:rsid w:val="00122407"/>
    <w:rsid w:val="00122D75"/>
    <w:rsid w:val="0012530E"/>
    <w:rsid w:val="00132439"/>
    <w:rsid w:val="001400AC"/>
    <w:rsid w:val="00140A08"/>
    <w:rsid w:val="00142019"/>
    <w:rsid w:val="00144098"/>
    <w:rsid w:val="00145A5E"/>
    <w:rsid w:val="00145B71"/>
    <w:rsid w:val="00152396"/>
    <w:rsid w:val="001567F5"/>
    <w:rsid w:val="00156A3E"/>
    <w:rsid w:val="00161740"/>
    <w:rsid w:val="0016179D"/>
    <w:rsid w:val="001636D3"/>
    <w:rsid w:val="00170262"/>
    <w:rsid w:val="00173A01"/>
    <w:rsid w:val="0017773E"/>
    <w:rsid w:val="00180A38"/>
    <w:rsid w:val="00184325"/>
    <w:rsid w:val="0018452F"/>
    <w:rsid w:val="00192DFB"/>
    <w:rsid w:val="001B0ECE"/>
    <w:rsid w:val="001B1924"/>
    <w:rsid w:val="001D4D5E"/>
    <w:rsid w:val="001D5D53"/>
    <w:rsid w:val="001D678C"/>
    <w:rsid w:val="001E05FD"/>
    <w:rsid w:val="00204524"/>
    <w:rsid w:val="002056B0"/>
    <w:rsid w:val="002078F5"/>
    <w:rsid w:val="002125B6"/>
    <w:rsid w:val="00215D85"/>
    <w:rsid w:val="00217F8A"/>
    <w:rsid w:val="002252EE"/>
    <w:rsid w:val="00231A4E"/>
    <w:rsid w:val="002370C0"/>
    <w:rsid w:val="00247BCD"/>
    <w:rsid w:val="00250CEA"/>
    <w:rsid w:val="00256B1D"/>
    <w:rsid w:val="00267AA8"/>
    <w:rsid w:val="00270B2F"/>
    <w:rsid w:val="0027668D"/>
    <w:rsid w:val="002857C3"/>
    <w:rsid w:val="00292AF3"/>
    <w:rsid w:val="0029542D"/>
    <w:rsid w:val="002A600B"/>
    <w:rsid w:val="002B400B"/>
    <w:rsid w:val="002C1A7A"/>
    <w:rsid w:val="002C2039"/>
    <w:rsid w:val="002C38A5"/>
    <w:rsid w:val="002D48DF"/>
    <w:rsid w:val="002D73AD"/>
    <w:rsid w:val="002E2142"/>
    <w:rsid w:val="002E4953"/>
    <w:rsid w:val="002E7249"/>
    <w:rsid w:val="002E7EDC"/>
    <w:rsid w:val="002F769C"/>
    <w:rsid w:val="00301245"/>
    <w:rsid w:val="0030476A"/>
    <w:rsid w:val="00313C38"/>
    <w:rsid w:val="00321324"/>
    <w:rsid w:val="00330DC8"/>
    <w:rsid w:val="00330EAF"/>
    <w:rsid w:val="00337141"/>
    <w:rsid w:val="0034181C"/>
    <w:rsid w:val="00342696"/>
    <w:rsid w:val="003551F7"/>
    <w:rsid w:val="00363222"/>
    <w:rsid w:val="00364E47"/>
    <w:rsid w:val="00367D7C"/>
    <w:rsid w:val="00370465"/>
    <w:rsid w:val="00373DDB"/>
    <w:rsid w:val="003868C2"/>
    <w:rsid w:val="003A1787"/>
    <w:rsid w:val="003B06A4"/>
    <w:rsid w:val="003B34D3"/>
    <w:rsid w:val="003B54D1"/>
    <w:rsid w:val="003D416E"/>
    <w:rsid w:val="003E1335"/>
    <w:rsid w:val="0041588D"/>
    <w:rsid w:val="00423E47"/>
    <w:rsid w:val="004244A2"/>
    <w:rsid w:val="00426E2C"/>
    <w:rsid w:val="00430214"/>
    <w:rsid w:val="004314CD"/>
    <w:rsid w:val="00457E0A"/>
    <w:rsid w:val="00476FEB"/>
    <w:rsid w:val="00477A6E"/>
    <w:rsid w:val="00477F45"/>
    <w:rsid w:val="0048454F"/>
    <w:rsid w:val="00485FD9"/>
    <w:rsid w:val="004A4C4E"/>
    <w:rsid w:val="004A7245"/>
    <w:rsid w:val="004B70BB"/>
    <w:rsid w:val="004B7DAD"/>
    <w:rsid w:val="004C2AF4"/>
    <w:rsid w:val="004D146C"/>
    <w:rsid w:val="004D14FA"/>
    <w:rsid w:val="004E0D31"/>
    <w:rsid w:val="004F064B"/>
    <w:rsid w:val="004F4348"/>
    <w:rsid w:val="004F4DBB"/>
    <w:rsid w:val="004F595C"/>
    <w:rsid w:val="00506C1A"/>
    <w:rsid w:val="0051036D"/>
    <w:rsid w:val="00510E62"/>
    <w:rsid w:val="00522E64"/>
    <w:rsid w:val="005245BC"/>
    <w:rsid w:val="00526E2E"/>
    <w:rsid w:val="0053006B"/>
    <w:rsid w:val="00533F77"/>
    <w:rsid w:val="00545A56"/>
    <w:rsid w:val="005463F7"/>
    <w:rsid w:val="00551D3E"/>
    <w:rsid w:val="00555656"/>
    <w:rsid w:val="005557E3"/>
    <w:rsid w:val="00564753"/>
    <w:rsid w:val="00566E03"/>
    <w:rsid w:val="00575EDB"/>
    <w:rsid w:val="00576B10"/>
    <w:rsid w:val="005A2E14"/>
    <w:rsid w:val="005A33DE"/>
    <w:rsid w:val="005A4BC3"/>
    <w:rsid w:val="005A712C"/>
    <w:rsid w:val="005B646D"/>
    <w:rsid w:val="005B69FA"/>
    <w:rsid w:val="005B7A3A"/>
    <w:rsid w:val="005C1700"/>
    <w:rsid w:val="005C1A7C"/>
    <w:rsid w:val="005C216B"/>
    <w:rsid w:val="005C251E"/>
    <w:rsid w:val="005C6FB9"/>
    <w:rsid w:val="005C78A5"/>
    <w:rsid w:val="005C7CAD"/>
    <w:rsid w:val="005D29DC"/>
    <w:rsid w:val="005D5864"/>
    <w:rsid w:val="005E1E36"/>
    <w:rsid w:val="005E58D2"/>
    <w:rsid w:val="005E7354"/>
    <w:rsid w:val="005E7D7D"/>
    <w:rsid w:val="005F4621"/>
    <w:rsid w:val="005F46D9"/>
    <w:rsid w:val="00612888"/>
    <w:rsid w:val="00612E39"/>
    <w:rsid w:val="00626EE3"/>
    <w:rsid w:val="00631824"/>
    <w:rsid w:val="006322C1"/>
    <w:rsid w:val="00637259"/>
    <w:rsid w:val="00645C1F"/>
    <w:rsid w:val="00645D3A"/>
    <w:rsid w:val="00650B77"/>
    <w:rsid w:val="00671D5F"/>
    <w:rsid w:val="0067446B"/>
    <w:rsid w:val="006770F8"/>
    <w:rsid w:val="006844B1"/>
    <w:rsid w:val="0069372F"/>
    <w:rsid w:val="0069402C"/>
    <w:rsid w:val="00694139"/>
    <w:rsid w:val="006A29CE"/>
    <w:rsid w:val="006A3D09"/>
    <w:rsid w:val="006A6691"/>
    <w:rsid w:val="006A692A"/>
    <w:rsid w:val="006A7482"/>
    <w:rsid w:val="006B5599"/>
    <w:rsid w:val="006C0425"/>
    <w:rsid w:val="006C3B4E"/>
    <w:rsid w:val="006C3FFC"/>
    <w:rsid w:val="006C418A"/>
    <w:rsid w:val="006F6C08"/>
    <w:rsid w:val="007148B4"/>
    <w:rsid w:val="00721029"/>
    <w:rsid w:val="00724EA9"/>
    <w:rsid w:val="00734F3A"/>
    <w:rsid w:val="00741E48"/>
    <w:rsid w:val="007421E3"/>
    <w:rsid w:val="00750C3B"/>
    <w:rsid w:val="00756493"/>
    <w:rsid w:val="00780303"/>
    <w:rsid w:val="0078195E"/>
    <w:rsid w:val="007827ED"/>
    <w:rsid w:val="00794485"/>
    <w:rsid w:val="00796AFF"/>
    <w:rsid w:val="007A7264"/>
    <w:rsid w:val="007B3E92"/>
    <w:rsid w:val="007B74AD"/>
    <w:rsid w:val="007C1EF7"/>
    <w:rsid w:val="007C48D1"/>
    <w:rsid w:val="007D5771"/>
    <w:rsid w:val="007D77D1"/>
    <w:rsid w:val="007E5888"/>
    <w:rsid w:val="007F19B2"/>
    <w:rsid w:val="007F1DB3"/>
    <w:rsid w:val="007F5E00"/>
    <w:rsid w:val="007F738E"/>
    <w:rsid w:val="0080683A"/>
    <w:rsid w:val="0082694D"/>
    <w:rsid w:val="00831EE7"/>
    <w:rsid w:val="00834146"/>
    <w:rsid w:val="008369C5"/>
    <w:rsid w:val="008374F0"/>
    <w:rsid w:val="00842BB6"/>
    <w:rsid w:val="00847A36"/>
    <w:rsid w:val="00862980"/>
    <w:rsid w:val="00864C4D"/>
    <w:rsid w:val="00880B26"/>
    <w:rsid w:val="00891249"/>
    <w:rsid w:val="008973C2"/>
    <w:rsid w:val="008A639A"/>
    <w:rsid w:val="008A69AD"/>
    <w:rsid w:val="008B114A"/>
    <w:rsid w:val="008C4D55"/>
    <w:rsid w:val="008E6637"/>
    <w:rsid w:val="008E6CD1"/>
    <w:rsid w:val="008F2306"/>
    <w:rsid w:val="0090311F"/>
    <w:rsid w:val="00903720"/>
    <w:rsid w:val="0090412A"/>
    <w:rsid w:val="009066A7"/>
    <w:rsid w:val="009068C0"/>
    <w:rsid w:val="00907F1C"/>
    <w:rsid w:val="00914C70"/>
    <w:rsid w:val="009152DD"/>
    <w:rsid w:val="00917465"/>
    <w:rsid w:val="0092239A"/>
    <w:rsid w:val="0092556A"/>
    <w:rsid w:val="009303E4"/>
    <w:rsid w:val="00932C27"/>
    <w:rsid w:val="00937BE5"/>
    <w:rsid w:val="00937C98"/>
    <w:rsid w:val="00942415"/>
    <w:rsid w:val="00942628"/>
    <w:rsid w:val="0095189E"/>
    <w:rsid w:val="00956911"/>
    <w:rsid w:val="00994945"/>
    <w:rsid w:val="0099530B"/>
    <w:rsid w:val="009A31CD"/>
    <w:rsid w:val="009A7797"/>
    <w:rsid w:val="009B1DC4"/>
    <w:rsid w:val="009B727E"/>
    <w:rsid w:val="009C06FE"/>
    <w:rsid w:val="009C12D6"/>
    <w:rsid w:val="009C29DB"/>
    <w:rsid w:val="009E6DD7"/>
    <w:rsid w:val="009F12F6"/>
    <w:rsid w:val="009F2BA1"/>
    <w:rsid w:val="009F40E2"/>
    <w:rsid w:val="009F54BC"/>
    <w:rsid w:val="009F55BA"/>
    <w:rsid w:val="00A05EAC"/>
    <w:rsid w:val="00A07674"/>
    <w:rsid w:val="00A11E58"/>
    <w:rsid w:val="00A17EEE"/>
    <w:rsid w:val="00A22972"/>
    <w:rsid w:val="00A301D7"/>
    <w:rsid w:val="00A370FC"/>
    <w:rsid w:val="00A44555"/>
    <w:rsid w:val="00A73D65"/>
    <w:rsid w:val="00A81B3C"/>
    <w:rsid w:val="00A925A4"/>
    <w:rsid w:val="00A965A5"/>
    <w:rsid w:val="00A96D13"/>
    <w:rsid w:val="00AD0171"/>
    <w:rsid w:val="00AD271E"/>
    <w:rsid w:val="00AE38BA"/>
    <w:rsid w:val="00B04B47"/>
    <w:rsid w:val="00B112A3"/>
    <w:rsid w:val="00B14A85"/>
    <w:rsid w:val="00B247A7"/>
    <w:rsid w:val="00B26C63"/>
    <w:rsid w:val="00B320A9"/>
    <w:rsid w:val="00B353E5"/>
    <w:rsid w:val="00B3608B"/>
    <w:rsid w:val="00B408CB"/>
    <w:rsid w:val="00B43717"/>
    <w:rsid w:val="00B439DF"/>
    <w:rsid w:val="00B450B4"/>
    <w:rsid w:val="00B458C7"/>
    <w:rsid w:val="00B47780"/>
    <w:rsid w:val="00B64E7E"/>
    <w:rsid w:val="00B72D65"/>
    <w:rsid w:val="00B8078C"/>
    <w:rsid w:val="00B87345"/>
    <w:rsid w:val="00B87C85"/>
    <w:rsid w:val="00B9019E"/>
    <w:rsid w:val="00B91BC1"/>
    <w:rsid w:val="00BA1332"/>
    <w:rsid w:val="00BA2BBB"/>
    <w:rsid w:val="00BB21A6"/>
    <w:rsid w:val="00BB2DFF"/>
    <w:rsid w:val="00BC43BD"/>
    <w:rsid w:val="00BD6C26"/>
    <w:rsid w:val="00BF290F"/>
    <w:rsid w:val="00BF29F6"/>
    <w:rsid w:val="00C01A05"/>
    <w:rsid w:val="00C026B8"/>
    <w:rsid w:val="00C02E98"/>
    <w:rsid w:val="00C03EBF"/>
    <w:rsid w:val="00C1236D"/>
    <w:rsid w:val="00C13382"/>
    <w:rsid w:val="00C13B80"/>
    <w:rsid w:val="00C153A2"/>
    <w:rsid w:val="00C23B9E"/>
    <w:rsid w:val="00C25523"/>
    <w:rsid w:val="00C25ABC"/>
    <w:rsid w:val="00C279A3"/>
    <w:rsid w:val="00C30849"/>
    <w:rsid w:val="00C46518"/>
    <w:rsid w:val="00C465FE"/>
    <w:rsid w:val="00C52F93"/>
    <w:rsid w:val="00C66272"/>
    <w:rsid w:val="00C67047"/>
    <w:rsid w:val="00C77716"/>
    <w:rsid w:val="00C90CED"/>
    <w:rsid w:val="00C918A3"/>
    <w:rsid w:val="00C91BE8"/>
    <w:rsid w:val="00C924C9"/>
    <w:rsid w:val="00C93A21"/>
    <w:rsid w:val="00C96467"/>
    <w:rsid w:val="00CA04A5"/>
    <w:rsid w:val="00CA41AD"/>
    <w:rsid w:val="00CB3954"/>
    <w:rsid w:val="00CB7D4F"/>
    <w:rsid w:val="00CC6B79"/>
    <w:rsid w:val="00CE026D"/>
    <w:rsid w:val="00CE3E99"/>
    <w:rsid w:val="00CE660F"/>
    <w:rsid w:val="00CE76C9"/>
    <w:rsid w:val="00CF460D"/>
    <w:rsid w:val="00D064C1"/>
    <w:rsid w:val="00D07731"/>
    <w:rsid w:val="00D1354D"/>
    <w:rsid w:val="00D20C38"/>
    <w:rsid w:val="00D2573D"/>
    <w:rsid w:val="00D27C10"/>
    <w:rsid w:val="00D36F5A"/>
    <w:rsid w:val="00D41C9E"/>
    <w:rsid w:val="00D452E7"/>
    <w:rsid w:val="00D512D0"/>
    <w:rsid w:val="00D51D09"/>
    <w:rsid w:val="00D5220D"/>
    <w:rsid w:val="00D53D98"/>
    <w:rsid w:val="00D55423"/>
    <w:rsid w:val="00D57770"/>
    <w:rsid w:val="00D714AA"/>
    <w:rsid w:val="00D84E05"/>
    <w:rsid w:val="00D90753"/>
    <w:rsid w:val="00D91074"/>
    <w:rsid w:val="00D9335E"/>
    <w:rsid w:val="00D958C3"/>
    <w:rsid w:val="00D97FD6"/>
    <w:rsid w:val="00DA037A"/>
    <w:rsid w:val="00DA1B19"/>
    <w:rsid w:val="00DA27C5"/>
    <w:rsid w:val="00DB53A4"/>
    <w:rsid w:val="00DE637B"/>
    <w:rsid w:val="00DF3761"/>
    <w:rsid w:val="00DF41C8"/>
    <w:rsid w:val="00DF6EB7"/>
    <w:rsid w:val="00E12B7B"/>
    <w:rsid w:val="00E155A4"/>
    <w:rsid w:val="00E214F1"/>
    <w:rsid w:val="00E31BA1"/>
    <w:rsid w:val="00E375B2"/>
    <w:rsid w:val="00E45852"/>
    <w:rsid w:val="00E45DD0"/>
    <w:rsid w:val="00E47524"/>
    <w:rsid w:val="00E50F42"/>
    <w:rsid w:val="00E51EF0"/>
    <w:rsid w:val="00E54022"/>
    <w:rsid w:val="00E55871"/>
    <w:rsid w:val="00E6488E"/>
    <w:rsid w:val="00E733CE"/>
    <w:rsid w:val="00E76C9E"/>
    <w:rsid w:val="00E91E56"/>
    <w:rsid w:val="00E93867"/>
    <w:rsid w:val="00EA5062"/>
    <w:rsid w:val="00EB407F"/>
    <w:rsid w:val="00EB4B50"/>
    <w:rsid w:val="00EC0DE0"/>
    <w:rsid w:val="00EC37F5"/>
    <w:rsid w:val="00EC5879"/>
    <w:rsid w:val="00EC7B45"/>
    <w:rsid w:val="00EC7CF4"/>
    <w:rsid w:val="00ED54C6"/>
    <w:rsid w:val="00EE047B"/>
    <w:rsid w:val="00EE053F"/>
    <w:rsid w:val="00EE1621"/>
    <w:rsid w:val="00EE2E4D"/>
    <w:rsid w:val="00EE61B5"/>
    <w:rsid w:val="00EE6B41"/>
    <w:rsid w:val="00EF16BF"/>
    <w:rsid w:val="00F00B83"/>
    <w:rsid w:val="00F24915"/>
    <w:rsid w:val="00F401F9"/>
    <w:rsid w:val="00F41CE9"/>
    <w:rsid w:val="00F567A7"/>
    <w:rsid w:val="00F745B2"/>
    <w:rsid w:val="00F751FC"/>
    <w:rsid w:val="00F80403"/>
    <w:rsid w:val="00F85895"/>
    <w:rsid w:val="00F860A5"/>
    <w:rsid w:val="00F871FC"/>
    <w:rsid w:val="00F945F2"/>
    <w:rsid w:val="00FA1218"/>
    <w:rsid w:val="00FA60BB"/>
    <w:rsid w:val="00FB0F0B"/>
    <w:rsid w:val="00FB4D35"/>
    <w:rsid w:val="00FC51AF"/>
    <w:rsid w:val="00FD0A97"/>
    <w:rsid w:val="00FD754F"/>
    <w:rsid w:val="00FD75E1"/>
    <w:rsid w:val="00FE2ADE"/>
    <w:rsid w:val="00FE3A5D"/>
    <w:rsid w:val="00FE3B7B"/>
    <w:rsid w:val="00FF06FA"/>
    <w:rsid w:val="00FF3B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iPriority w:val="99"/>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nhideWhenUsed/>
    <w:rsid w:val="00E5402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iPriority w:val="99"/>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nhideWhenUsed/>
    <w:rsid w:val="00E540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850725">
      <w:bodyDiv w:val="1"/>
      <w:marLeft w:val="0"/>
      <w:marRight w:val="0"/>
      <w:marTop w:val="0"/>
      <w:marBottom w:val="0"/>
      <w:divBdr>
        <w:top w:val="none" w:sz="0" w:space="0" w:color="auto"/>
        <w:left w:val="none" w:sz="0" w:space="0" w:color="auto"/>
        <w:bottom w:val="none" w:sz="0" w:space="0" w:color="auto"/>
        <w:right w:val="none" w:sz="0" w:space="0" w:color="auto"/>
      </w:divBdr>
    </w:div>
    <w:div w:id="186308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hacienda.gob.mx/" TargetMode="External"/><Relationship Id="rId18" Type="http://schemas.openxmlformats.org/officeDocument/2006/relationships/hyperlink" Target="https://upcp-compranet.buengobierno.gob.mx/" TargetMode="External"/><Relationship Id="rId26" Type="http://schemas.openxmlformats.org/officeDocument/2006/relationships/oleObject" Target="embeddings/oleObject1.bin"/><Relationship Id="rId39" Type="http://schemas.openxmlformats.org/officeDocument/2006/relationships/image" Target="media/image10.emf"/><Relationship Id="rId21" Type="http://schemas.openxmlformats.org/officeDocument/2006/relationships/hyperlink" Target="http://www.imss.gob.mx" TargetMode="External"/><Relationship Id="rId34" Type="http://schemas.openxmlformats.org/officeDocument/2006/relationships/package" Target="embeddings/Microsoft_Word_Document5.docx"/><Relationship Id="rId42" Type="http://schemas.openxmlformats.org/officeDocument/2006/relationships/package" Target="embeddings/Microsoft_Word_Document9.docx"/><Relationship Id="rId47" Type="http://schemas.openxmlformats.org/officeDocument/2006/relationships/image" Target="media/image14.emf"/><Relationship Id="rId50" Type="http://schemas.openxmlformats.org/officeDocument/2006/relationships/package" Target="embeddings/Microsoft_Word_Document13.docx"/><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package" Target="embeddings/Microsoft_Word_Document22.docx"/><Relationship Id="rId7" Type="http://schemas.microsoft.com/office/2007/relationships/stylesWithEffects" Target="stylesWithEffect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pcp-compranet.buengobierno.gob.mx/" TargetMode="Externa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package" Target="embeddings/Microsoft_Word_Document4.docx"/><Relationship Id="rId37" Type="http://schemas.openxmlformats.org/officeDocument/2006/relationships/image" Target="media/image9.emf"/><Relationship Id="rId40" Type="http://schemas.openxmlformats.org/officeDocument/2006/relationships/package" Target="embeddings/Microsoft_Word_Document8.doc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Word_Document17.docx"/><Relationship Id="rId66" Type="http://schemas.openxmlformats.org/officeDocument/2006/relationships/package" Target="embeddings/Microsoft_Word_Document21.docx"/><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pcp-compranet.buengobierno.gob.mx/" TargetMode="External"/><Relationship Id="rId23" Type="http://schemas.openxmlformats.org/officeDocument/2006/relationships/image" Target="media/image2.emf"/><Relationship Id="rId28" Type="http://schemas.openxmlformats.org/officeDocument/2006/relationships/package" Target="embeddings/Microsoft_Word_Document2.docx"/><Relationship Id="rId36" Type="http://schemas.openxmlformats.org/officeDocument/2006/relationships/package" Target="embeddings/Microsoft_Word_Document6.docx"/><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hyperlink" Target="mailto:jorge.famoso@imss.gob.mx" TargetMode="External"/><Relationship Id="rId31" Type="http://schemas.openxmlformats.org/officeDocument/2006/relationships/image" Target="media/image6.emf"/><Relationship Id="rId44" Type="http://schemas.openxmlformats.org/officeDocument/2006/relationships/package" Target="embeddings/Microsoft_Word_Document10.docx"/><Relationship Id="rId52" Type="http://schemas.openxmlformats.org/officeDocument/2006/relationships/package" Target="embeddings/Microsoft_Word_Document14.docx"/><Relationship Id="rId60" Type="http://schemas.openxmlformats.org/officeDocument/2006/relationships/package" Target="embeddings/Microsoft_Word_Document18.docx"/><Relationship Id="rId65" Type="http://schemas.openxmlformats.org/officeDocument/2006/relationships/image" Target="media/image23.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hyperlink" Target="https://sidec.buengobierno.gob.mx" TargetMode="External"/><Relationship Id="rId27" Type="http://schemas.openxmlformats.org/officeDocument/2006/relationships/image" Target="media/image4.emf"/><Relationship Id="rId30" Type="http://schemas.openxmlformats.org/officeDocument/2006/relationships/package" Target="embeddings/Microsoft_Excel_Worksheet3.xls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12.docx"/><Relationship Id="rId56" Type="http://schemas.openxmlformats.org/officeDocument/2006/relationships/package" Target="embeddings/Microsoft_Word_Document16.docx"/><Relationship Id="rId64" Type="http://schemas.openxmlformats.org/officeDocument/2006/relationships/package" Target="embeddings/Microsoft_Word_Document20.docx"/><Relationship Id="rId69" Type="http://schemas.openxmlformats.org/officeDocument/2006/relationships/image" Target="media/image25.emf"/><Relationship Id="rId8" Type="http://schemas.openxmlformats.org/officeDocument/2006/relationships/settings" Target="settings.xml"/><Relationship Id="rId51" Type="http://schemas.openxmlformats.org/officeDocument/2006/relationships/image" Target="media/image16.emf"/><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pcp-compranet.buengobierno.gob.mx/"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Word_Document7.docx"/><Relationship Id="rId46" Type="http://schemas.openxmlformats.org/officeDocument/2006/relationships/package" Target="embeddings/Microsoft_Word_Document11.docx"/><Relationship Id="rId59" Type="http://schemas.openxmlformats.org/officeDocument/2006/relationships/image" Target="media/image20.emf"/><Relationship Id="rId67" Type="http://schemas.openxmlformats.org/officeDocument/2006/relationships/image" Target="media/image24.emf"/><Relationship Id="rId20" Type="http://schemas.openxmlformats.org/officeDocument/2006/relationships/hyperlink" Target="http://www.gob.mx/" TargetMode="External"/><Relationship Id="rId41" Type="http://schemas.openxmlformats.org/officeDocument/2006/relationships/image" Target="media/image11.emf"/><Relationship Id="rId54" Type="http://schemas.openxmlformats.org/officeDocument/2006/relationships/package" Target="embeddings/Microsoft_Word_Document15.docx"/><Relationship Id="rId62" Type="http://schemas.openxmlformats.org/officeDocument/2006/relationships/package" Target="embeddings/Microsoft_Word_Document19.docx"/><Relationship Id="rId70" Type="http://schemas.openxmlformats.org/officeDocument/2006/relationships/package" Target="embeddings/Microsoft_Word_Document23.docx"/><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3.xml><?xml version="1.0" encoding="utf-8"?>
<ds:datastoreItem xmlns:ds="http://schemas.openxmlformats.org/officeDocument/2006/customXml" ds:itemID="{5351641D-ECD8-404F-B502-54AB7FEFC555}">
  <ds:schemaRefs>
    <ds:schemaRef ds:uri="http://schemas.microsoft.com/sharepoint/v3"/>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390D84F-2C3E-4F04-844A-9130E1F21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65</Pages>
  <Words>25439</Words>
  <Characters>139918</Characters>
  <Application>Microsoft Office Word</Application>
  <DocSecurity>0</DocSecurity>
  <Lines>1165</Lines>
  <Paragraphs>330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165027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Ana Gabriela Del Real Gomez</cp:lastModifiedBy>
  <cp:revision>259</cp:revision>
  <cp:lastPrinted>2025-03-03T20:55:00Z</cp:lastPrinted>
  <dcterms:created xsi:type="dcterms:W3CDTF">2025-01-08T15:36:00Z</dcterms:created>
  <dcterms:modified xsi:type="dcterms:W3CDTF">2025-03-13T18:42:00Z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