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C1A7A" w:rsidRDefault="00330DC8" w:rsidP="004E0D31">
      <w:pPr>
        <w:ind w:left="-567" w:right="-801"/>
        <w:jc w:val="both"/>
        <w:rPr>
          <w:rFonts w:ascii="Noto Sans" w:hAnsi="Noto Sans" w:cs="Noto Sans"/>
          <w:sz w:val="20"/>
          <w:szCs w:val="20"/>
        </w:rPr>
      </w:pPr>
    </w:p>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2C1A7A">
      <w:pPr>
        <w:ind w:left="708"/>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05235690" w14:textId="77777777" w:rsidR="002C1A7A" w:rsidRPr="002C1A7A" w:rsidRDefault="002C1A7A" w:rsidP="002C1A7A">
      <w:pPr>
        <w:jc w:val="center"/>
        <w:rPr>
          <w:rFonts w:ascii="Noto Sans" w:hAnsi="Noto Sans" w:cs="Noto Sans"/>
          <w:sz w:val="20"/>
          <w:szCs w:val="20"/>
        </w:rPr>
      </w:pPr>
      <w:r w:rsidRPr="002C1A7A">
        <w:rPr>
          <w:rFonts w:ascii="Noto Sans" w:hAnsi="Noto Sans" w:cs="Noto Sans"/>
          <w:sz w:val="20"/>
          <w:szCs w:val="20"/>
        </w:rPr>
        <w:t>CONVOCATORIA DE ADJUDICACION DIRECTA NACIONAL</w:t>
      </w:r>
    </w:p>
    <w:p w14:paraId="37BC7588" w14:textId="77777777" w:rsidR="002C1A7A" w:rsidRPr="002C1A7A" w:rsidRDefault="002C1A7A" w:rsidP="002C1A7A">
      <w:pPr>
        <w:jc w:val="center"/>
        <w:rPr>
          <w:rFonts w:ascii="Noto Sans" w:hAnsi="Noto Sans" w:cs="Noto Sans"/>
          <w:b/>
          <w:bCs/>
          <w:sz w:val="20"/>
          <w:szCs w:val="20"/>
        </w:rPr>
      </w:pPr>
    </w:p>
    <w:p w14:paraId="53F5A41E" w14:textId="44CAE27F" w:rsidR="002C1A7A" w:rsidRPr="002C1A7A" w:rsidRDefault="002C1A7A" w:rsidP="002C1A7A">
      <w:pPr>
        <w:jc w:val="center"/>
        <w:rPr>
          <w:rFonts w:ascii="Noto Sans" w:hAnsi="Noto Sans" w:cs="Noto Sans"/>
          <w:b/>
          <w:bCs/>
          <w:sz w:val="20"/>
          <w:szCs w:val="20"/>
        </w:rPr>
      </w:pPr>
      <w:r w:rsidRPr="002C1A7A">
        <w:rPr>
          <w:rFonts w:ascii="Noto Sans" w:hAnsi="Noto Sans" w:cs="Noto Sans"/>
          <w:b/>
          <w:bCs/>
          <w:sz w:val="20"/>
          <w:szCs w:val="20"/>
        </w:rPr>
        <w:t>No. AA-50-GYR-050GYR020-N-</w:t>
      </w:r>
      <w:r w:rsidR="00B25B97">
        <w:rPr>
          <w:rFonts w:ascii="Noto Sans" w:hAnsi="Noto Sans" w:cs="Noto Sans"/>
          <w:b/>
          <w:bCs/>
          <w:sz w:val="20"/>
          <w:szCs w:val="20"/>
        </w:rPr>
        <w:t>23</w:t>
      </w:r>
      <w:r w:rsidRPr="002C1A7A">
        <w:rPr>
          <w:rFonts w:ascii="Noto Sans" w:hAnsi="Noto Sans" w:cs="Noto Sans"/>
          <w:b/>
          <w:bCs/>
          <w:sz w:val="20"/>
          <w:szCs w:val="20"/>
        </w:rPr>
        <w:t>-2025</w:t>
      </w:r>
    </w:p>
    <w:p w14:paraId="11A5F834" w14:textId="77777777" w:rsidR="002C1A7A" w:rsidRPr="002C1A7A" w:rsidRDefault="002C1A7A" w:rsidP="002C1A7A">
      <w:pPr>
        <w:jc w:val="center"/>
        <w:rPr>
          <w:rFonts w:ascii="Noto Sans" w:hAnsi="Noto Sans" w:cs="Noto Sans"/>
          <w:b/>
          <w:bCs/>
          <w:sz w:val="20"/>
          <w:szCs w:val="20"/>
        </w:rPr>
      </w:pPr>
      <w:r w:rsidRPr="002C1A7A">
        <w:rPr>
          <w:rFonts w:ascii="Noto Sans" w:hAnsi="Noto Sans" w:cs="Noto Sans"/>
          <w:b/>
          <w:bCs/>
          <w:sz w:val="20"/>
          <w:szCs w:val="20"/>
        </w:rPr>
        <w:t>REQUERIMIENTO NO. 03/2025</w:t>
      </w:r>
    </w:p>
    <w:p w14:paraId="272FAC8C" w14:textId="77777777" w:rsidR="002C1A7A" w:rsidRPr="002C1A7A" w:rsidRDefault="002C1A7A" w:rsidP="002C1A7A">
      <w:pPr>
        <w:jc w:val="center"/>
        <w:rPr>
          <w:rFonts w:ascii="Noto Sans" w:hAnsi="Noto Sans" w:cs="Noto Sans"/>
          <w:b/>
          <w:bCs/>
          <w:sz w:val="20"/>
          <w:szCs w:val="20"/>
        </w:rPr>
      </w:pPr>
    </w:p>
    <w:p w14:paraId="6AFB3F8A" w14:textId="77777777" w:rsidR="002C1A7A" w:rsidRPr="002C1A7A" w:rsidRDefault="002C1A7A" w:rsidP="002C1A7A">
      <w:pPr>
        <w:jc w:val="center"/>
        <w:rPr>
          <w:rFonts w:ascii="Noto Sans" w:hAnsi="Noto Sans" w:cs="Noto Sans"/>
          <w:b/>
          <w:bCs/>
          <w:sz w:val="20"/>
          <w:szCs w:val="20"/>
        </w:rPr>
      </w:pPr>
    </w:p>
    <w:p w14:paraId="43C17251" w14:textId="77777777" w:rsidR="002C1A7A" w:rsidRPr="002C1A7A" w:rsidRDefault="002C1A7A" w:rsidP="002C1A7A">
      <w:pPr>
        <w:jc w:val="center"/>
        <w:rPr>
          <w:rFonts w:ascii="Noto Sans" w:hAnsi="Noto Sans" w:cs="Noto Sans"/>
          <w:b/>
          <w:bCs/>
          <w:sz w:val="20"/>
          <w:szCs w:val="20"/>
        </w:rPr>
      </w:pPr>
      <w:r w:rsidRPr="002C1A7A">
        <w:rPr>
          <w:rFonts w:ascii="Noto Sans" w:hAnsi="Noto Sans" w:cs="Noto Sans"/>
          <w:b/>
          <w:bCs/>
          <w:sz w:val="20"/>
          <w:szCs w:val="20"/>
        </w:rPr>
        <w:t>PARA LA CONTRATACIÓN DEL SERVICIO DE FOTOCOPIADO PARA CUBRIR AL 31 DE  MARZO DEL EJERCICIO FISCAL 2025 PARA LA UMAE HOSPITAL DE ESPECIALIDADES DEL CENTRO MEDICO NACIONAL DE OCCIDENTE</w:t>
      </w:r>
    </w:p>
    <w:p w14:paraId="6F4B5787" w14:textId="77777777" w:rsidR="002C1A7A" w:rsidRPr="002C1A7A" w:rsidRDefault="002C1A7A" w:rsidP="002C1A7A">
      <w:pPr>
        <w:jc w:val="center"/>
        <w:rPr>
          <w:rFonts w:ascii="Noto Sans" w:hAnsi="Noto Sans" w:cs="Noto Sans"/>
          <w:b/>
          <w:bCs/>
          <w:sz w:val="20"/>
          <w:szCs w:val="20"/>
        </w:rPr>
      </w:pPr>
    </w:p>
    <w:p w14:paraId="3869C889" w14:textId="77777777" w:rsidR="002C1A7A" w:rsidRPr="002C1A7A" w:rsidRDefault="002C1A7A" w:rsidP="002C1A7A">
      <w:pPr>
        <w:jc w:val="center"/>
        <w:rPr>
          <w:rFonts w:ascii="Noto Sans" w:hAnsi="Noto Sans" w:cs="Noto Sans"/>
          <w:b/>
          <w:bCs/>
          <w:sz w:val="20"/>
          <w:szCs w:val="20"/>
        </w:rPr>
      </w:pPr>
    </w:p>
    <w:p w14:paraId="4D3EF83A" w14:textId="77777777" w:rsidR="002C1A7A" w:rsidRPr="002C1A7A" w:rsidRDefault="002C1A7A" w:rsidP="002C1A7A">
      <w:pPr>
        <w:jc w:val="center"/>
        <w:rPr>
          <w:rFonts w:ascii="Noto Sans" w:hAnsi="Noto Sans" w:cs="Noto Sans"/>
          <w:b/>
          <w:bCs/>
          <w:sz w:val="20"/>
          <w:szCs w:val="20"/>
        </w:rPr>
      </w:pPr>
    </w:p>
    <w:p w14:paraId="03C5955A" w14:textId="77777777" w:rsidR="002C1A7A" w:rsidRPr="002C1A7A" w:rsidRDefault="002C1A7A" w:rsidP="002C1A7A">
      <w:pPr>
        <w:jc w:val="center"/>
        <w:rPr>
          <w:rFonts w:ascii="Noto Sans" w:hAnsi="Noto Sans" w:cs="Noto Sans"/>
          <w:b/>
          <w:sz w:val="20"/>
          <w:szCs w:val="20"/>
          <w:u w:val="single"/>
        </w:rPr>
      </w:pPr>
      <w:r w:rsidRPr="002C1A7A">
        <w:rPr>
          <w:rFonts w:ascii="Noto Sans" w:hAnsi="Noto Sans" w:cs="Noto Sans"/>
          <w:b/>
          <w:bCs/>
          <w:color w:val="000000"/>
          <w:sz w:val="20"/>
          <w:szCs w:val="20"/>
        </w:rPr>
        <w:t>EN APEGO AL ARTICULO 26 FRACCIÓN III Y 26 BIS FRACCIÓN II PARA ESTA ADJUDICACION SE PODRÁ PARTICIPAR EN FORMA ELECTRÓNICA</w:t>
      </w:r>
      <w:r w:rsidRPr="002C1A7A">
        <w:rPr>
          <w:rFonts w:ascii="Noto Sans" w:hAnsi="Noto Sans" w:cs="Noto Sans"/>
          <w:color w:val="000000"/>
          <w:sz w:val="20"/>
          <w:szCs w:val="20"/>
        </w:rPr>
        <w:t xml:space="preserve">, </w:t>
      </w:r>
      <w:r w:rsidRPr="002C1A7A">
        <w:rPr>
          <w:rFonts w:ascii="Noto Sans" w:hAnsi="Noto Sans" w:cs="Noto Sans"/>
          <w:b/>
          <w:color w:val="000000"/>
          <w:sz w:val="20"/>
          <w:szCs w:val="20"/>
        </w:rPr>
        <w:t xml:space="preserve">PARA ESTE PROCEDIMIENTO DE CONTRATACIÓN </w:t>
      </w:r>
      <w:r w:rsidRPr="002C1A7A">
        <w:rPr>
          <w:rFonts w:ascii="Noto Sans" w:hAnsi="Noto Sans" w:cs="Noto Sans"/>
          <w:b/>
          <w:color w:val="000000"/>
          <w:sz w:val="20"/>
          <w:szCs w:val="20"/>
          <w:u w:val="single"/>
        </w:rPr>
        <w:t xml:space="preserve">NO </w:t>
      </w:r>
      <w:r w:rsidRPr="002C1A7A">
        <w:rPr>
          <w:rFonts w:ascii="Noto Sans" w:hAnsi="Noto Sans" w:cs="Noto Sans"/>
          <w:b/>
          <w:color w:val="000000"/>
          <w:sz w:val="20"/>
          <w:szCs w:val="20"/>
        </w:rPr>
        <w:t>SE ACEPTARAN PROPOSICIONES ENVIADAS POR SERVICIO POSTAL O MENSAJERÍA.</w:t>
      </w:r>
      <w:r w:rsidRPr="002C1A7A">
        <w:rPr>
          <w:rFonts w:ascii="Noto Sans" w:hAnsi="Noto Sans" w:cs="Noto Sans"/>
          <w:color w:val="000000"/>
          <w:sz w:val="20"/>
          <w:szCs w:val="20"/>
        </w:rPr>
        <w:t xml:space="preserve"> </w:t>
      </w: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 ACREDITACIÓN DE LA EXISTENCIA Y PERSONALIDAD JURÍDICA DEL PARTICIPANTE.</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142019">
            <w:pPr>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77777777" w:rsidR="002C1A7A" w:rsidRPr="002C1A7A" w:rsidRDefault="002C1A7A" w:rsidP="00142019">
            <w:pPr>
              <w:rPr>
                <w:rFonts w:ascii="Noto Sans" w:hAnsi="Noto Sans" w:cs="Noto Sans"/>
                <w:sz w:val="20"/>
                <w:szCs w:val="20"/>
              </w:rPr>
            </w:pPr>
            <w:r w:rsidRPr="002C1A7A">
              <w:rPr>
                <w:rFonts w:ascii="Noto Sans" w:hAnsi="Noto Sans" w:cs="Noto Sans"/>
                <w:b/>
                <w:sz w:val="20"/>
                <w:szCs w:val="20"/>
              </w:rPr>
              <w:t>2.- INFORMACIÓN ESPECÍFICA DE LA ADJUDICACION.</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2.1- DISPONIBILIDAD PRESUPUESTARIA </w:t>
            </w:r>
          </w:p>
        </w:tc>
      </w:tr>
      <w:tr w:rsidR="002C1A7A" w:rsidRPr="002C1A7A"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2.2. FECHA HORA Y LUGAR DE LA JUNTA DE ACLARACIONES A LAS BASES DE LA CONVOCATORIA.</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2.3.-FECHA,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77777777" w:rsidR="002C1A7A" w:rsidRPr="002C1A7A" w:rsidRDefault="002C1A7A" w:rsidP="00142019">
            <w:pPr>
              <w:ind w:left="-7" w:firstLine="7"/>
              <w:rPr>
                <w:rFonts w:ascii="Noto Sans" w:hAnsi="Noto Sans" w:cs="Noto Sans"/>
                <w:sz w:val="20"/>
                <w:szCs w:val="20"/>
              </w:rPr>
            </w:pPr>
            <w:r w:rsidRPr="002C1A7A">
              <w:rPr>
                <w:rFonts w:ascii="Noto Sans" w:hAnsi="Noto Sans" w:cs="Noto Sans"/>
                <w:sz w:val="20"/>
                <w:szCs w:val="20"/>
              </w:rPr>
              <w:t xml:space="preserve">2.4.- FECHA, HORA Y LUGAR DEL RESULTADO DE LA ADJUDICACION </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2.5.-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5.- MONEDA EN LA QUE DEBERÁN COTIZARSE LOS SERVICIOS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6.- CRITERIOS PARA LA EVALUACION DE LAS PROPOSICIONES Y ADJUDICACIÓN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6.4.- INSCRIPCIÓN DEL PARTICIPANTE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7.- INFORMACIÓN SOBRE LOS SERVICIOS OBJETO DE ESTA ADJUDICACIÓN.</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7.1.- DESCRIPCIÓN, UNIDAD Y CANTIDAD</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7.2.- VIGENCIA DEL CONTRATO</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7.3.- CLAUSULAS DE CALIDAD</w:t>
            </w:r>
          </w:p>
        </w:tc>
      </w:tr>
      <w:tr w:rsidR="002C1A7A" w:rsidRPr="002C1A7A" w14:paraId="6CF7E965" w14:textId="77777777" w:rsidTr="00142019">
        <w:tc>
          <w:tcPr>
            <w:tcW w:w="10080" w:type="dxa"/>
            <w:tcBorders>
              <w:top w:val="single" w:sz="6" w:space="0" w:color="auto"/>
              <w:left w:val="single" w:sz="6" w:space="0" w:color="auto"/>
              <w:bottom w:val="single" w:sz="6" w:space="0" w:color="auto"/>
              <w:right w:val="single" w:sz="6" w:space="0" w:color="auto"/>
            </w:tcBorders>
          </w:tcPr>
          <w:p w14:paraId="5EF80C2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7.4.- CAPACITACIÓN</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7.5.- NO NEGOCIACION DE CONDICIONES</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8.- PLAZO, LUGAR, CONDICIONES DE ENTREGA Y CANJE O DEVOLUCION.</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8.1.- PLAZO Y LUGAR DE ENTREGA.</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8.2.- CONDICIONES DE ENTREGA.</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9.- REQUISITOS QUE DEBERÁN CUMPLIR QUIENES DESEEN PARTICIPAR EN LA ADJUDICACIÓN.</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lastRenderedPageBreak/>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RESCISION ADMINISTRATIVA DEL CONTRATO</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RESCISION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13.- GARANTIAS.</w:t>
            </w:r>
          </w:p>
        </w:tc>
      </w:tr>
      <w:tr w:rsidR="002C1A7A" w:rsidRPr="002C1A7A"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13.1.- GARANTÍA DE CUMPLIMIENTO DE OBLIGACIONES.</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C1A7A"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16.1.- DEDUCTIVAS POR ATRASO EN LA ENTREGA DE LOS SERVICIOS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142019">
            <w:pPr>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6C0F91A6"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cr/>
      </w:r>
      <w:r w:rsidRPr="002C1A7A">
        <w:rPr>
          <w:rFonts w:ascii="Noto Sans" w:hAnsi="Noto Sans" w:cs="Noto Sans"/>
          <w:b/>
          <w:sz w:val="20"/>
          <w:szCs w:val="20"/>
        </w:rPr>
        <w:cr/>
        <w:t>PRESENTACIÓN.</w:t>
      </w:r>
    </w:p>
    <w:p w14:paraId="2C539022" w14:textId="77777777" w:rsidR="002C1A7A" w:rsidRPr="002C1A7A" w:rsidRDefault="002C1A7A" w:rsidP="002C1A7A">
      <w:pPr>
        <w:jc w:val="both"/>
        <w:rPr>
          <w:rFonts w:ascii="Noto Sans" w:hAnsi="Noto Sans" w:cs="Noto Sans"/>
          <w:b/>
          <w:bCs/>
          <w:sz w:val="20"/>
          <w:szCs w:val="20"/>
        </w:rPr>
      </w:pPr>
      <w:r w:rsidRPr="002C1A7A">
        <w:rPr>
          <w:rFonts w:ascii="Noto Sans" w:hAnsi="Noto Sans" w:cs="Noto Sans"/>
          <w:sz w:val="20"/>
          <w:szCs w:val="20"/>
        </w:rPr>
        <w:t xml:space="preserve">En observancia al artículo </w:t>
      </w:r>
      <w:r w:rsidRPr="002C1A7A">
        <w:rPr>
          <w:rFonts w:ascii="Noto Sans" w:hAnsi="Noto Sans" w:cs="Noto Sans"/>
          <w:b/>
          <w:sz w:val="20"/>
          <w:szCs w:val="20"/>
        </w:rPr>
        <w:t>134</w:t>
      </w:r>
      <w:r w:rsidRPr="002C1A7A">
        <w:rPr>
          <w:rFonts w:ascii="Noto Sans" w:hAnsi="Noto Sans" w:cs="Noto Sans"/>
          <w:sz w:val="20"/>
          <w:szCs w:val="20"/>
        </w:rPr>
        <w:t xml:space="preserve">, de la Constitución Política de los Estados Unidos Mexicanos, y de conformidad con </w:t>
      </w:r>
      <w:r w:rsidRPr="002C1A7A">
        <w:rPr>
          <w:rFonts w:ascii="Noto Sans" w:hAnsi="Noto Sans" w:cs="Noto Sans"/>
          <w:bCs/>
          <w:sz w:val="20"/>
          <w:szCs w:val="20"/>
        </w:rPr>
        <w:t xml:space="preserve">los artículos </w:t>
      </w:r>
      <w:r w:rsidRPr="002C1A7A">
        <w:rPr>
          <w:rFonts w:ascii="Noto Sans" w:hAnsi="Noto Sans" w:cs="Noto Sans"/>
          <w:b/>
          <w:bCs/>
          <w:color w:val="000000" w:themeColor="text1"/>
          <w:sz w:val="20"/>
          <w:szCs w:val="20"/>
        </w:rPr>
        <w:t>26</w:t>
      </w:r>
      <w:r w:rsidRPr="002C1A7A">
        <w:rPr>
          <w:rFonts w:ascii="Noto Sans" w:hAnsi="Noto Sans" w:cs="Noto Sans"/>
          <w:bCs/>
          <w:color w:val="000000" w:themeColor="text1"/>
          <w:sz w:val="20"/>
          <w:szCs w:val="20"/>
        </w:rPr>
        <w:t xml:space="preserve"> fracción </w:t>
      </w:r>
      <w:r w:rsidRPr="002C1A7A">
        <w:rPr>
          <w:rFonts w:ascii="Noto Sans" w:hAnsi="Noto Sans" w:cs="Noto Sans"/>
          <w:b/>
          <w:bCs/>
          <w:color w:val="000000" w:themeColor="text1"/>
          <w:sz w:val="20"/>
          <w:szCs w:val="20"/>
        </w:rPr>
        <w:t>III</w:t>
      </w:r>
      <w:r w:rsidRPr="002C1A7A">
        <w:rPr>
          <w:rFonts w:ascii="Noto Sans" w:hAnsi="Noto Sans" w:cs="Noto Sans"/>
          <w:bCs/>
          <w:color w:val="000000" w:themeColor="text1"/>
          <w:sz w:val="20"/>
          <w:szCs w:val="20"/>
        </w:rPr>
        <w:t xml:space="preserve">, </w:t>
      </w:r>
      <w:r w:rsidRPr="002C1A7A">
        <w:rPr>
          <w:rFonts w:ascii="Noto Sans" w:hAnsi="Noto Sans" w:cs="Noto Sans"/>
          <w:b/>
          <w:bCs/>
          <w:color w:val="000000" w:themeColor="text1"/>
          <w:sz w:val="20"/>
          <w:szCs w:val="20"/>
        </w:rPr>
        <w:t>26 Bis</w:t>
      </w:r>
      <w:r w:rsidRPr="002C1A7A">
        <w:rPr>
          <w:rFonts w:ascii="Noto Sans" w:hAnsi="Noto Sans" w:cs="Noto Sans"/>
          <w:bCs/>
          <w:color w:val="000000" w:themeColor="text1"/>
          <w:sz w:val="20"/>
          <w:szCs w:val="20"/>
        </w:rPr>
        <w:t xml:space="preserve">, fracción </w:t>
      </w:r>
      <w:r w:rsidRPr="002C1A7A">
        <w:rPr>
          <w:rFonts w:ascii="Noto Sans" w:hAnsi="Noto Sans" w:cs="Noto Sans"/>
          <w:b/>
          <w:bCs/>
          <w:color w:val="000000" w:themeColor="text1"/>
          <w:sz w:val="20"/>
          <w:szCs w:val="20"/>
        </w:rPr>
        <w:t>II</w:t>
      </w:r>
      <w:r w:rsidRPr="002C1A7A">
        <w:rPr>
          <w:rFonts w:ascii="Noto Sans" w:hAnsi="Noto Sans" w:cs="Noto Sans"/>
          <w:bCs/>
          <w:color w:val="000000" w:themeColor="text1"/>
          <w:sz w:val="20"/>
          <w:szCs w:val="20"/>
        </w:rPr>
        <w:t xml:space="preserve">, </w:t>
      </w:r>
      <w:r w:rsidRPr="002C1A7A">
        <w:rPr>
          <w:rFonts w:ascii="Noto Sans" w:hAnsi="Noto Sans" w:cs="Noto Sans"/>
          <w:b/>
          <w:bCs/>
          <w:color w:val="000000" w:themeColor="text1"/>
          <w:sz w:val="20"/>
          <w:szCs w:val="20"/>
        </w:rPr>
        <w:t>27</w:t>
      </w:r>
      <w:r w:rsidRPr="002C1A7A">
        <w:rPr>
          <w:rFonts w:ascii="Noto Sans" w:hAnsi="Noto Sans" w:cs="Noto Sans"/>
          <w:bCs/>
          <w:color w:val="000000" w:themeColor="text1"/>
          <w:sz w:val="20"/>
          <w:szCs w:val="20"/>
        </w:rPr>
        <w:t xml:space="preserve">, </w:t>
      </w:r>
      <w:r w:rsidRPr="002C1A7A">
        <w:rPr>
          <w:rFonts w:ascii="Noto Sans" w:hAnsi="Noto Sans" w:cs="Noto Sans"/>
          <w:b/>
          <w:bCs/>
          <w:color w:val="000000" w:themeColor="text1"/>
          <w:sz w:val="20"/>
          <w:szCs w:val="20"/>
        </w:rPr>
        <w:t>28</w:t>
      </w:r>
      <w:r w:rsidRPr="002C1A7A">
        <w:rPr>
          <w:rFonts w:ascii="Noto Sans" w:hAnsi="Noto Sans" w:cs="Noto Sans"/>
          <w:bCs/>
          <w:color w:val="000000" w:themeColor="text1"/>
          <w:sz w:val="20"/>
          <w:szCs w:val="20"/>
        </w:rPr>
        <w:t xml:space="preserve"> fracción </w:t>
      </w:r>
      <w:r w:rsidRPr="002C1A7A">
        <w:rPr>
          <w:rFonts w:ascii="Noto Sans" w:hAnsi="Noto Sans" w:cs="Noto Sans"/>
          <w:b/>
          <w:bCs/>
          <w:color w:val="000000" w:themeColor="text1"/>
          <w:sz w:val="20"/>
          <w:szCs w:val="20"/>
        </w:rPr>
        <w:t>I</w:t>
      </w:r>
      <w:r w:rsidRPr="002C1A7A">
        <w:rPr>
          <w:rFonts w:ascii="Noto Sans" w:hAnsi="Noto Sans" w:cs="Noto Sans"/>
          <w:bCs/>
          <w:color w:val="000000" w:themeColor="text1"/>
          <w:sz w:val="20"/>
          <w:szCs w:val="20"/>
        </w:rPr>
        <w:t xml:space="preserve">, </w:t>
      </w:r>
      <w:r w:rsidRPr="002C1A7A">
        <w:rPr>
          <w:rFonts w:ascii="Noto Sans" w:hAnsi="Noto Sans" w:cs="Noto Sans"/>
          <w:b/>
          <w:bCs/>
          <w:color w:val="000000" w:themeColor="text1"/>
          <w:sz w:val="20"/>
          <w:szCs w:val="20"/>
        </w:rPr>
        <w:t>29</w:t>
      </w:r>
      <w:r w:rsidRPr="002C1A7A">
        <w:rPr>
          <w:rFonts w:ascii="Noto Sans" w:hAnsi="Noto Sans" w:cs="Noto Sans"/>
          <w:bCs/>
          <w:color w:val="000000" w:themeColor="text1"/>
          <w:sz w:val="20"/>
          <w:szCs w:val="20"/>
        </w:rPr>
        <w:t xml:space="preserve">, </w:t>
      </w:r>
      <w:r w:rsidRPr="002C1A7A">
        <w:rPr>
          <w:rFonts w:ascii="Noto Sans" w:hAnsi="Noto Sans" w:cs="Noto Sans"/>
          <w:b/>
          <w:bCs/>
          <w:color w:val="000000" w:themeColor="text1"/>
          <w:sz w:val="20"/>
          <w:szCs w:val="20"/>
        </w:rPr>
        <w:t>30</w:t>
      </w:r>
      <w:r w:rsidRPr="002C1A7A">
        <w:rPr>
          <w:rFonts w:ascii="Noto Sans" w:hAnsi="Noto Sans" w:cs="Noto Sans"/>
          <w:bCs/>
          <w:color w:val="000000" w:themeColor="text1"/>
          <w:sz w:val="20"/>
          <w:szCs w:val="20"/>
        </w:rPr>
        <w:t xml:space="preserve">, </w:t>
      </w:r>
      <w:r w:rsidRPr="002C1A7A">
        <w:rPr>
          <w:rFonts w:ascii="Noto Sans" w:hAnsi="Noto Sans" w:cs="Noto Sans"/>
          <w:b/>
          <w:bCs/>
          <w:color w:val="000000" w:themeColor="text1"/>
          <w:sz w:val="20"/>
          <w:szCs w:val="20"/>
        </w:rPr>
        <w:t>32</w:t>
      </w:r>
      <w:r w:rsidRPr="002C1A7A">
        <w:rPr>
          <w:rFonts w:ascii="Noto Sans" w:hAnsi="Noto Sans" w:cs="Noto Sans"/>
          <w:bCs/>
          <w:color w:val="000000" w:themeColor="text1"/>
          <w:sz w:val="20"/>
          <w:szCs w:val="20"/>
        </w:rPr>
        <w:t xml:space="preserve">, </w:t>
      </w:r>
      <w:r w:rsidRPr="002C1A7A">
        <w:rPr>
          <w:rFonts w:ascii="Noto Sans" w:hAnsi="Noto Sans" w:cs="Noto Sans"/>
          <w:b/>
          <w:bCs/>
          <w:color w:val="000000" w:themeColor="text1"/>
          <w:sz w:val="20"/>
          <w:szCs w:val="20"/>
        </w:rPr>
        <w:t>33</w:t>
      </w:r>
      <w:r w:rsidRPr="002C1A7A">
        <w:rPr>
          <w:rFonts w:ascii="Noto Sans" w:hAnsi="Noto Sans" w:cs="Noto Sans"/>
          <w:bCs/>
          <w:color w:val="000000" w:themeColor="text1"/>
          <w:sz w:val="20"/>
          <w:szCs w:val="20"/>
        </w:rPr>
        <w:t xml:space="preserve"> </w:t>
      </w:r>
      <w:r w:rsidRPr="002C1A7A">
        <w:rPr>
          <w:rFonts w:ascii="Noto Sans" w:hAnsi="Noto Sans" w:cs="Noto Sans"/>
          <w:b/>
          <w:bCs/>
          <w:color w:val="000000" w:themeColor="text1"/>
          <w:sz w:val="20"/>
          <w:szCs w:val="20"/>
        </w:rPr>
        <w:t>Bis</w:t>
      </w:r>
      <w:r w:rsidRPr="002C1A7A">
        <w:rPr>
          <w:rFonts w:ascii="Noto Sans" w:hAnsi="Noto Sans" w:cs="Noto Sans"/>
          <w:bCs/>
          <w:color w:val="000000" w:themeColor="text1"/>
          <w:sz w:val="20"/>
          <w:szCs w:val="20"/>
        </w:rPr>
        <w:t xml:space="preserve">, </w:t>
      </w:r>
      <w:r w:rsidRPr="002C1A7A">
        <w:rPr>
          <w:rFonts w:ascii="Noto Sans" w:hAnsi="Noto Sans" w:cs="Noto Sans"/>
          <w:b/>
          <w:bCs/>
          <w:color w:val="000000" w:themeColor="text1"/>
          <w:sz w:val="20"/>
          <w:szCs w:val="20"/>
        </w:rPr>
        <w:t>34</w:t>
      </w:r>
      <w:r w:rsidRPr="002C1A7A">
        <w:rPr>
          <w:rFonts w:ascii="Noto Sans" w:hAnsi="Noto Sans" w:cs="Noto Sans"/>
          <w:bCs/>
          <w:color w:val="000000" w:themeColor="text1"/>
          <w:sz w:val="20"/>
          <w:szCs w:val="20"/>
        </w:rPr>
        <w:t xml:space="preserve">, </w:t>
      </w:r>
      <w:r w:rsidRPr="002C1A7A">
        <w:rPr>
          <w:rFonts w:ascii="Noto Sans" w:hAnsi="Noto Sans" w:cs="Noto Sans"/>
          <w:b/>
          <w:bCs/>
          <w:color w:val="000000" w:themeColor="text1"/>
          <w:sz w:val="20"/>
          <w:szCs w:val="20"/>
        </w:rPr>
        <w:t>35</w:t>
      </w:r>
      <w:r w:rsidRPr="002C1A7A">
        <w:rPr>
          <w:rFonts w:ascii="Noto Sans" w:hAnsi="Noto Sans" w:cs="Noto Sans"/>
          <w:bCs/>
          <w:color w:val="000000" w:themeColor="text1"/>
          <w:sz w:val="20"/>
          <w:szCs w:val="20"/>
        </w:rPr>
        <w:t xml:space="preserve">, </w:t>
      </w:r>
      <w:r w:rsidRPr="002C1A7A">
        <w:rPr>
          <w:rFonts w:ascii="Noto Sans" w:hAnsi="Noto Sans" w:cs="Noto Sans"/>
          <w:b/>
          <w:bCs/>
          <w:color w:val="000000" w:themeColor="text1"/>
          <w:sz w:val="20"/>
          <w:szCs w:val="20"/>
        </w:rPr>
        <w:t>36</w:t>
      </w:r>
      <w:r w:rsidRPr="002C1A7A">
        <w:rPr>
          <w:rFonts w:ascii="Noto Sans" w:hAnsi="Noto Sans" w:cs="Noto Sans"/>
          <w:bCs/>
          <w:color w:val="000000" w:themeColor="text1"/>
          <w:sz w:val="20"/>
          <w:szCs w:val="20"/>
        </w:rPr>
        <w:t xml:space="preserve">, </w:t>
      </w:r>
      <w:r w:rsidRPr="002C1A7A">
        <w:rPr>
          <w:rFonts w:ascii="Noto Sans" w:hAnsi="Noto Sans" w:cs="Noto Sans"/>
          <w:b/>
          <w:bCs/>
          <w:color w:val="000000" w:themeColor="text1"/>
          <w:sz w:val="20"/>
          <w:szCs w:val="20"/>
        </w:rPr>
        <w:t>36-Bis</w:t>
      </w:r>
      <w:r w:rsidRPr="002C1A7A">
        <w:rPr>
          <w:rFonts w:ascii="Noto Sans" w:hAnsi="Noto Sans" w:cs="Noto Sans"/>
          <w:bCs/>
          <w:color w:val="000000" w:themeColor="text1"/>
          <w:sz w:val="20"/>
          <w:szCs w:val="20"/>
        </w:rPr>
        <w:t xml:space="preserve"> Fracción </w:t>
      </w:r>
      <w:r w:rsidRPr="002C1A7A">
        <w:rPr>
          <w:rFonts w:ascii="Noto Sans" w:hAnsi="Noto Sans" w:cs="Noto Sans"/>
          <w:b/>
          <w:bCs/>
          <w:color w:val="000000" w:themeColor="text1"/>
          <w:sz w:val="20"/>
          <w:szCs w:val="20"/>
        </w:rPr>
        <w:t>II</w:t>
      </w:r>
      <w:r w:rsidRPr="002C1A7A">
        <w:rPr>
          <w:rFonts w:ascii="Noto Sans" w:hAnsi="Noto Sans" w:cs="Noto Sans"/>
          <w:bCs/>
          <w:color w:val="000000" w:themeColor="text1"/>
          <w:sz w:val="20"/>
          <w:szCs w:val="20"/>
        </w:rPr>
        <w:t xml:space="preserve"> y </w:t>
      </w:r>
      <w:r w:rsidRPr="002C1A7A">
        <w:rPr>
          <w:rFonts w:ascii="Noto Sans" w:hAnsi="Noto Sans" w:cs="Noto Sans"/>
          <w:b/>
          <w:bCs/>
          <w:color w:val="000000" w:themeColor="text1"/>
          <w:sz w:val="20"/>
          <w:szCs w:val="20"/>
        </w:rPr>
        <w:t>47</w:t>
      </w:r>
      <w:r w:rsidRPr="002C1A7A">
        <w:rPr>
          <w:rFonts w:ascii="Noto Sans" w:hAnsi="Noto Sans" w:cs="Noto Sans"/>
          <w:bCs/>
          <w:sz w:val="20"/>
          <w:szCs w:val="20"/>
        </w:rPr>
        <w:t xml:space="preserve"> de </w:t>
      </w:r>
      <w:r w:rsidRPr="002C1A7A">
        <w:rPr>
          <w:rFonts w:ascii="Noto Sans" w:hAnsi="Noto Sans" w:cs="Noto Sans"/>
          <w:sz w:val="20"/>
          <w:szCs w:val="20"/>
        </w:rPr>
        <w:t xml:space="preserve">la Ley de Adquisiciones, Arrendamientos y Servicios del Sector Público (LAASSP), </w:t>
      </w:r>
      <w:r w:rsidRPr="002C1A7A">
        <w:rPr>
          <w:rFonts w:ascii="Noto Sans" w:hAnsi="Noto Sans" w:cs="Noto Sans"/>
          <w:bCs/>
          <w:sz w:val="20"/>
          <w:szCs w:val="20"/>
        </w:rPr>
        <w:t xml:space="preserve">su Reglamento, las Políticas, Bases y Lineamientos en materia de Adquisiciones, Arrendamientos y Prestación de Servicios, y demás disposiciones  aplicables en la materia, </w:t>
      </w:r>
      <w:r w:rsidRPr="002C1A7A">
        <w:rPr>
          <w:rFonts w:ascii="Noto Sans" w:hAnsi="Noto Sans" w:cs="Noto Sans"/>
          <w:sz w:val="20"/>
          <w:szCs w:val="20"/>
        </w:rPr>
        <w:t xml:space="preserve">se convoca a los interesados en participar en el procedimiento de contratación para la </w:t>
      </w:r>
      <w:r w:rsidRPr="002C1A7A">
        <w:rPr>
          <w:rFonts w:ascii="Noto Sans" w:hAnsi="Noto Sans" w:cs="Noto Sans"/>
          <w:b/>
          <w:bCs/>
          <w:sz w:val="20"/>
          <w:szCs w:val="20"/>
        </w:rPr>
        <w:t>CONTRATACIÓN DEL SERVICIO DE FOTOCOPIADO PARA CUBRIR AL 31 DE MARZO DEL EJERCICIO FISCAL 2025.</w:t>
      </w:r>
    </w:p>
    <w:p w14:paraId="1CCD2186"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Cs/>
          <w:sz w:val="20"/>
          <w:szCs w:val="20"/>
        </w:rPr>
      </w:pPr>
      <w:r w:rsidRPr="002C1A7A">
        <w:rPr>
          <w:rFonts w:ascii="Noto Sans" w:hAnsi="Noto Sans" w:cs="Noto Sans"/>
          <w:b/>
          <w:bCs/>
          <w:sz w:val="20"/>
          <w:szCs w:val="20"/>
        </w:rPr>
        <w:t xml:space="preserve"> </w:t>
      </w:r>
    </w:p>
    <w:p w14:paraId="048BDBDD" w14:textId="77777777" w:rsidR="002C1A7A" w:rsidRPr="002C1A7A" w:rsidRDefault="002C1A7A" w:rsidP="002C1A7A">
      <w:pPr>
        <w:rPr>
          <w:rFonts w:ascii="Noto Sans" w:hAnsi="Noto Sans" w:cs="Noto Sans"/>
          <w:sz w:val="20"/>
          <w:szCs w:val="20"/>
          <w:lang w:val="es-ES_tradnl"/>
        </w:rPr>
      </w:pPr>
    </w:p>
    <w:p w14:paraId="047E5A05" w14:textId="77777777" w:rsidR="002C1A7A" w:rsidRPr="002C1A7A" w:rsidRDefault="002C1A7A" w:rsidP="002C1A7A">
      <w:pPr>
        <w:pStyle w:val="Textoindependiente22"/>
        <w:rPr>
          <w:rFonts w:ascii="Noto Sans" w:hAnsi="Noto Sans" w:cs="Noto Sans"/>
          <w:sz w:val="20"/>
          <w:szCs w:val="20"/>
          <w:lang w:val="es-ES"/>
        </w:rPr>
      </w:pPr>
    </w:p>
    <w:p w14:paraId="7E503626" w14:textId="77777777" w:rsidR="002C1A7A" w:rsidRPr="002C1A7A" w:rsidRDefault="002C1A7A" w:rsidP="002C1A7A">
      <w:pPr>
        <w:pStyle w:val="Textoindependiente22"/>
        <w:rPr>
          <w:rFonts w:ascii="Noto Sans" w:hAnsi="Noto Sans" w:cs="Noto Sans"/>
          <w:sz w:val="20"/>
          <w:szCs w:val="20"/>
          <w:lang w:val="es-ES"/>
        </w:rPr>
      </w:pPr>
    </w:p>
    <w:p w14:paraId="663A42D1" w14:textId="77777777" w:rsidR="002C1A7A" w:rsidRPr="002C1A7A" w:rsidRDefault="002C1A7A" w:rsidP="002C1A7A">
      <w:pPr>
        <w:pStyle w:val="Textoindependiente22"/>
        <w:rPr>
          <w:rFonts w:ascii="Noto Sans" w:hAnsi="Noto Sans" w:cs="Noto Sans"/>
          <w:sz w:val="20"/>
          <w:szCs w:val="20"/>
          <w:lang w:val="es-ES"/>
        </w:rPr>
      </w:pPr>
    </w:p>
    <w:p w14:paraId="6422453C" w14:textId="77777777" w:rsidR="002C1A7A" w:rsidRPr="002C1A7A" w:rsidRDefault="002C1A7A" w:rsidP="002C1A7A">
      <w:pPr>
        <w:pStyle w:val="Textoindependiente22"/>
        <w:rPr>
          <w:rFonts w:ascii="Noto Sans" w:hAnsi="Noto Sans" w:cs="Noto Sans"/>
          <w:sz w:val="20"/>
          <w:szCs w:val="20"/>
          <w:lang w:val="es-ES"/>
        </w:rPr>
      </w:pPr>
    </w:p>
    <w:p w14:paraId="11C6EB90" w14:textId="77777777" w:rsidR="002C1A7A" w:rsidRPr="002C1A7A" w:rsidRDefault="002C1A7A" w:rsidP="002C1A7A">
      <w:pPr>
        <w:pStyle w:val="Textoindependiente22"/>
        <w:rPr>
          <w:rFonts w:ascii="Noto Sans" w:hAnsi="Noto Sans" w:cs="Noto Sans"/>
          <w:sz w:val="20"/>
          <w:szCs w:val="20"/>
          <w:lang w:val="es-ES"/>
        </w:rPr>
      </w:pPr>
    </w:p>
    <w:p w14:paraId="1747A1D9" w14:textId="77777777" w:rsidR="002C1A7A" w:rsidRPr="002C1A7A" w:rsidRDefault="002C1A7A" w:rsidP="002C1A7A">
      <w:pPr>
        <w:pStyle w:val="Textoindependiente22"/>
        <w:rPr>
          <w:rFonts w:ascii="Noto Sans" w:hAnsi="Noto Sans" w:cs="Noto Sans"/>
          <w:sz w:val="20"/>
          <w:szCs w:val="20"/>
          <w:lang w:val="es-ES"/>
        </w:rPr>
      </w:pPr>
    </w:p>
    <w:p w14:paraId="3218AD97" w14:textId="77777777" w:rsidR="002C1A7A" w:rsidRPr="002C1A7A" w:rsidRDefault="002C1A7A" w:rsidP="002C1A7A">
      <w:pPr>
        <w:pStyle w:val="Textoindependiente22"/>
        <w:rPr>
          <w:rFonts w:ascii="Noto Sans" w:hAnsi="Noto Sans" w:cs="Noto Sans"/>
          <w:sz w:val="20"/>
          <w:szCs w:val="20"/>
        </w:rPr>
      </w:pPr>
    </w:p>
    <w:p w14:paraId="77C856B0" w14:textId="77777777" w:rsidR="002C1A7A" w:rsidRPr="002C1A7A" w:rsidRDefault="002C1A7A" w:rsidP="002C1A7A">
      <w:pPr>
        <w:pStyle w:val="Textoindependiente2"/>
        <w:spacing w:after="0" w:line="240" w:lineRule="auto"/>
        <w:jc w:val="both"/>
        <w:rPr>
          <w:rFonts w:ascii="Noto Sans" w:hAnsi="Noto Sans" w:cs="Noto Sans"/>
          <w:bCs/>
          <w:sz w:val="20"/>
          <w:szCs w:val="20"/>
        </w:rPr>
      </w:pP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cr/>
      </w:r>
      <w:r w:rsidRPr="002C1A7A">
        <w:rPr>
          <w:rFonts w:ascii="Noto Sans" w:hAnsi="Noto Sans" w:cs="Noto Sans"/>
          <w:b/>
          <w:sz w:val="20"/>
          <w:szCs w:val="20"/>
        </w:rPr>
        <w:br w:type="page"/>
      </w:r>
      <w:r w:rsidRPr="002C1A7A">
        <w:rPr>
          <w:rFonts w:ascii="Noto Sans" w:hAnsi="Noto Sans" w:cs="Noto Sans"/>
          <w:b/>
          <w:bCs/>
          <w:sz w:val="20"/>
          <w:szCs w:val="20"/>
        </w:rPr>
        <w:lastRenderedPageBreak/>
        <w:t>GLOSARIO DE TÉRMINOS.</w:t>
      </w:r>
    </w:p>
    <w:p w14:paraId="5BB2A029" w14:textId="77777777" w:rsidR="002C1A7A" w:rsidRPr="002C1A7A" w:rsidRDefault="002C1A7A" w:rsidP="002C1A7A">
      <w:pPr>
        <w:rPr>
          <w:rFonts w:ascii="Noto Sans" w:hAnsi="Noto Sans" w:cs="Noto Sans"/>
          <w:sz w:val="20"/>
          <w:szCs w:val="20"/>
        </w:rPr>
      </w:pPr>
    </w:p>
    <w:p w14:paraId="6EB73968" w14:textId="77777777" w:rsidR="002C1A7A" w:rsidRPr="002C1A7A" w:rsidRDefault="002C1A7A" w:rsidP="002C1A7A">
      <w:pPr>
        <w:rPr>
          <w:rFonts w:ascii="Noto Sans" w:hAnsi="Noto Sans" w:cs="Noto Sans"/>
          <w:sz w:val="20"/>
          <w:szCs w:val="20"/>
        </w:rPr>
      </w:pPr>
      <w:r w:rsidRPr="002C1A7A">
        <w:rPr>
          <w:rFonts w:ascii="Noto Sans" w:hAnsi="Noto Sans" w:cs="Noto Sans"/>
          <w:sz w:val="20"/>
          <w:szCs w:val="20"/>
        </w:rPr>
        <w:t>Para los efectos de esta Convocatoria se entenderá por:</w:t>
      </w:r>
    </w:p>
    <w:p w14:paraId="062235EF" w14:textId="77777777" w:rsidR="002C1A7A" w:rsidRPr="002C1A7A" w:rsidRDefault="002C1A7A" w:rsidP="002C1A7A">
      <w:pPr>
        <w:rPr>
          <w:rFonts w:ascii="Noto Sans" w:hAnsi="Noto Sans" w:cs="Noto Sans"/>
          <w:sz w:val="20"/>
          <w:szCs w:val="20"/>
        </w:rPr>
      </w:pPr>
    </w:p>
    <w:p w14:paraId="697BBBB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Acuerdo:</w:t>
      </w:r>
      <w:r w:rsidRPr="002C1A7A">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ADCFD3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Administrador del Contrato:</w:t>
      </w:r>
      <w:r w:rsidRPr="002C1A7A">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1AEA5D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ALSC:</w:t>
      </w:r>
      <w:r w:rsidRPr="002C1A7A">
        <w:rPr>
          <w:rFonts w:ascii="Noto Sans" w:hAnsi="Noto Sans" w:cs="Noto Sans"/>
          <w:iCs/>
          <w:sz w:val="20"/>
          <w:szCs w:val="20"/>
        </w:rPr>
        <w:t xml:space="preserve"> Administración Local de Servicios al Contribuyente.</w:t>
      </w:r>
    </w:p>
    <w:p w14:paraId="2C0B242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Área Adquirente o Áreas Adquirentes:</w:t>
      </w:r>
      <w:r w:rsidRPr="002C1A7A">
        <w:rPr>
          <w:rFonts w:ascii="Noto Sans" w:eastAsia="Times New Roman" w:hAnsi="Noto Sans" w:cs="Noto Sans"/>
          <w:iCs/>
          <w:sz w:val="20"/>
          <w:szCs w:val="20"/>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4276AE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Áreas Requirentes, Solicitantes o Áreas Solicitantes</w:t>
      </w:r>
      <w:r w:rsidRPr="002C1A7A">
        <w:rPr>
          <w:rFonts w:ascii="Noto Sans" w:eastAsia="Times New Roman" w:hAnsi="Noto Sans" w:cs="Noto Sans"/>
          <w:sz w:val="20"/>
          <w:szCs w:val="20"/>
        </w:rPr>
        <w:t>: las que de acuerdo con sus funciones y programas a su cargo, solicitan o requieran de adquirir, arrendar bienes o contratar servicios.</w:t>
      </w:r>
    </w:p>
    <w:p w14:paraId="5E0AB54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 xml:space="preserve">Área Técnica: </w:t>
      </w:r>
      <w:r w:rsidRPr="002C1A7A">
        <w:rPr>
          <w:rFonts w:ascii="Noto Sans" w:eastAsia="Times New Roman" w:hAnsi="Noto Sans" w:cs="Noto Sans"/>
          <w:sz w:val="20"/>
          <w:szCs w:val="20"/>
        </w:rPr>
        <w:t>la responsable de evaluar las características o especificaciones técnicas de los bienes o servicios ofertados al Instituto.</w:t>
      </w:r>
    </w:p>
    <w:p w14:paraId="5BD8C8F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 xml:space="preserve">Bienes de Consumo: </w:t>
      </w:r>
      <w:r w:rsidRPr="002C1A7A">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26A3A99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Canje:</w:t>
      </w:r>
      <w:r w:rsidRPr="002C1A7A">
        <w:rPr>
          <w:rFonts w:ascii="Noto Sans" w:hAnsi="Noto Sans" w:cs="Noto Sans"/>
          <w:b/>
          <w:i/>
          <w:iCs/>
          <w:sz w:val="20"/>
          <w:szCs w:val="20"/>
        </w:rPr>
        <w:t xml:space="preserve"> </w:t>
      </w:r>
      <w:r w:rsidRPr="002C1A7A">
        <w:rPr>
          <w:rFonts w:ascii="Noto Sans" w:hAnsi="Noto Sans" w:cs="Noto Sans"/>
          <w:iCs/>
          <w:sz w:val="20"/>
          <w:szCs w:val="20"/>
        </w:rPr>
        <w:t xml:space="preserve">la solicitud de reposición de los bienes, </w:t>
      </w:r>
      <w:r w:rsidRPr="002C1A7A">
        <w:rPr>
          <w:rFonts w:ascii="Noto Sans" w:hAnsi="Noto Sans" w:cs="Noto Sans"/>
          <w:bCs/>
          <w:sz w:val="20"/>
          <w:szCs w:val="20"/>
        </w:rPr>
        <w:t xml:space="preserve">que presenten defectos a simple vista o de fabricación, especificaciones distintas a las establecidas en el contrato o </w:t>
      </w:r>
      <w:r w:rsidRPr="002C1A7A">
        <w:rPr>
          <w:rFonts w:ascii="Noto Sans" w:hAnsi="Noto Sans" w:cs="Noto Sans"/>
          <w:sz w:val="20"/>
          <w:szCs w:val="20"/>
        </w:rPr>
        <w:t xml:space="preserve">calidad inferior a la propuesta o en su caso </w:t>
      </w:r>
      <w:r w:rsidRPr="002C1A7A">
        <w:rPr>
          <w:rFonts w:ascii="Noto Sans" w:hAnsi="Noto Sans" w:cs="Noto Sans"/>
          <w:bCs/>
          <w:sz w:val="20"/>
          <w:szCs w:val="20"/>
        </w:rPr>
        <w:t>vicios ocultos.</w:t>
      </w:r>
    </w:p>
    <w:p w14:paraId="6FACEBB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Catálogo de Insumos:</w:t>
      </w:r>
      <w:r w:rsidRPr="002C1A7A">
        <w:rPr>
          <w:rFonts w:ascii="Noto Sans" w:eastAsia="Times New Roman" w:hAnsi="Noto Sans" w:cs="Noto Sans"/>
          <w:sz w:val="20"/>
          <w:szCs w:val="20"/>
        </w:rPr>
        <w:t xml:space="preserve"> El expedido por el Consejo de Salubridad General.</w:t>
      </w:r>
    </w:p>
    <w:p w14:paraId="57DC266B"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CECOBAN:</w:t>
      </w:r>
      <w:r w:rsidRPr="002C1A7A">
        <w:rPr>
          <w:rFonts w:ascii="Noto Sans" w:eastAsia="Times New Roman" w:hAnsi="Noto Sans" w:cs="Noto Sans"/>
          <w:sz w:val="20"/>
          <w:szCs w:val="20"/>
        </w:rPr>
        <w:t xml:space="preserve"> Centro de Compensación Bancaria.</w:t>
      </w:r>
    </w:p>
    <w:p w14:paraId="33BACDC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COFEPRIS</w:t>
      </w:r>
      <w:r w:rsidRPr="002C1A7A">
        <w:rPr>
          <w:rFonts w:ascii="Noto Sans" w:hAnsi="Noto Sans" w:cs="Noto Sans"/>
          <w:sz w:val="20"/>
          <w:szCs w:val="20"/>
        </w:rPr>
        <w:t>: Comisión Federal para la Protección contra Riesgos Sanitarios.</w:t>
      </w:r>
    </w:p>
    <w:p w14:paraId="2075559D"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COMPRANET</w:t>
      </w:r>
      <w:r w:rsidRPr="002C1A7A">
        <w:rPr>
          <w:rFonts w:ascii="Noto Sans" w:eastAsia="Times New Roman" w:hAnsi="Noto Sans" w:cs="Noto Sans"/>
          <w:sz w:val="20"/>
          <w:szCs w:val="20"/>
        </w:rPr>
        <w:t>: el Sistema Electrónico de Contrataciones Gubernamentales desarrollado por la entonces SECODAM (hoy Secretaría de la Función Pública), con dirección electrónica en Internet:</w:t>
      </w:r>
      <w:r w:rsidRPr="002C1A7A">
        <w:rPr>
          <w:rFonts w:ascii="Noto Sans" w:eastAsia="Times New Roman" w:hAnsi="Noto Sans" w:cs="Noto Sans"/>
          <w:b/>
          <w:sz w:val="20"/>
          <w:szCs w:val="20"/>
        </w:rPr>
        <w:t xml:space="preserve"> </w:t>
      </w:r>
      <w:hyperlink r:id="rId13" w:history="1">
        <w:r w:rsidRPr="002C1A7A">
          <w:rPr>
            <w:rFonts w:ascii="Noto Sans" w:hAnsi="Noto Sans" w:cs="Noto Sans"/>
            <w:color w:val="0000FF"/>
            <w:sz w:val="20"/>
            <w:szCs w:val="20"/>
            <w:u w:val="single"/>
            <w:lang w:eastAsia="es-ES"/>
          </w:rPr>
          <w:t>https://upcp-compranet.hacienda.gob.mx/</w:t>
        </w:r>
      </w:hyperlink>
    </w:p>
    <w:p w14:paraId="5062275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 xml:space="preserve">Contrato: </w:t>
      </w:r>
      <w:r w:rsidRPr="002C1A7A">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608C6DD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lang w:eastAsia="es-MX"/>
        </w:rPr>
        <w:t xml:space="preserve">Contrato Abierto: </w:t>
      </w:r>
      <w:r w:rsidRPr="002C1A7A">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2C1A7A">
        <w:rPr>
          <w:rFonts w:ascii="Noto Sans" w:hAnsi="Noto Sans" w:cs="Noto Sans"/>
          <w:b/>
          <w:bCs/>
          <w:sz w:val="20"/>
          <w:szCs w:val="20"/>
          <w:lang w:eastAsia="es-MX"/>
        </w:rPr>
        <w:t xml:space="preserve">47 </w:t>
      </w:r>
      <w:r w:rsidRPr="002C1A7A">
        <w:rPr>
          <w:rFonts w:ascii="Noto Sans" w:hAnsi="Noto Sans" w:cs="Noto Sans"/>
          <w:bCs/>
          <w:sz w:val="20"/>
          <w:szCs w:val="20"/>
          <w:lang w:eastAsia="es-MX"/>
        </w:rPr>
        <w:t>de la Ley de Adquisiciones, Arrendamientos y Servicios del Sector Público.</w:t>
      </w:r>
    </w:p>
    <w:p w14:paraId="065E387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CSG:</w:t>
      </w:r>
      <w:r w:rsidRPr="002C1A7A">
        <w:rPr>
          <w:rFonts w:ascii="Noto Sans" w:hAnsi="Noto Sans" w:cs="Noto Sans"/>
          <w:bCs/>
          <w:sz w:val="20"/>
          <w:szCs w:val="20"/>
        </w:rPr>
        <w:t xml:space="preserve"> Consejo de Salubridad General. </w:t>
      </w:r>
      <w:r w:rsidRPr="002C1A7A">
        <w:rPr>
          <w:rFonts w:ascii="Noto Sans" w:hAnsi="Noto Sans" w:cs="Noto Sans"/>
          <w:sz w:val="20"/>
          <w:szCs w:val="20"/>
        </w:rPr>
        <w:t xml:space="preserve">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w:t>
      </w:r>
      <w:r w:rsidRPr="002C1A7A">
        <w:rPr>
          <w:rFonts w:ascii="Noto Sans" w:hAnsi="Noto Sans" w:cs="Noto Sans"/>
          <w:sz w:val="20"/>
          <w:szCs w:val="20"/>
        </w:rPr>
        <w:lastRenderedPageBreak/>
        <w:t>insumos, y 1, 3 y 5 fracciones I y II del Reglamento de la Comisión Interinstitucional del Cuadro Básico de Insumos del Sector Salud.</w:t>
      </w:r>
    </w:p>
    <w:p w14:paraId="67A89D3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hAnsi="Noto Sans" w:cs="Noto Sans"/>
          <w:b/>
          <w:sz w:val="20"/>
          <w:szCs w:val="20"/>
        </w:rPr>
        <w:t xml:space="preserve">Comisión Interinstitucional de Insumos de Cuadro Básico del Sector Salud. </w:t>
      </w:r>
      <w:r w:rsidRPr="002C1A7A">
        <w:rPr>
          <w:rFonts w:ascii="Noto Sans" w:hAnsi="Noto Sans" w:cs="Noto Sans"/>
          <w:sz w:val="20"/>
          <w:szCs w:val="20"/>
        </w:rPr>
        <w:t>Es la Comisión Interinstitucional supervisada por el Consejo General de Salubridad.</w:t>
      </w:r>
    </w:p>
    <w:p w14:paraId="4AA365F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sz w:val="20"/>
          <w:szCs w:val="20"/>
        </w:rPr>
        <w:t>Cuadro Básico:</w:t>
      </w:r>
      <w:r w:rsidRPr="002C1A7A">
        <w:rPr>
          <w:rFonts w:ascii="Noto Sans" w:eastAsia="Times New Roman" w:hAnsi="Noto Sans" w:cs="Noto Sans"/>
          <w:sz w:val="20"/>
          <w:szCs w:val="20"/>
        </w:rPr>
        <w:t xml:space="preserve"> El expedido por el Consejo de Salubridad General.</w:t>
      </w:r>
    </w:p>
    <w:p w14:paraId="798AEC7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iCs/>
          <w:sz w:val="20"/>
          <w:szCs w:val="20"/>
        </w:rPr>
        <w:t>Devolución:</w:t>
      </w:r>
      <w:r w:rsidRPr="002C1A7A">
        <w:rPr>
          <w:rFonts w:ascii="Noto Sans" w:eastAsia="Times New Roman" w:hAnsi="Noto Sans" w:cs="Noto Sans"/>
          <w:iCs/>
          <w:sz w:val="20"/>
          <w:szCs w:val="20"/>
        </w:rPr>
        <w:t xml:space="preserve"> Es el acto de regresar al proveedor aquellos bienes que no cumplen con los requisitos establecidos en la convocatoria.</w:t>
      </w:r>
    </w:p>
    <w:p w14:paraId="619FC0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sidRPr="002C1A7A">
        <w:rPr>
          <w:rFonts w:ascii="Noto Sans" w:hAnsi="Noto Sans" w:cs="Noto Sans"/>
          <w:b/>
          <w:bCs/>
          <w:sz w:val="20"/>
          <w:szCs w:val="20"/>
        </w:rPr>
        <w:t>DOF:</w:t>
      </w:r>
      <w:r w:rsidRPr="002C1A7A">
        <w:rPr>
          <w:rFonts w:ascii="Noto Sans" w:hAnsi="Noto Sans" w:cs="Noto Sans"/>
          <w:bCs/>
          <w:sz w:val="20"/>
          <w:szCs w:val="20"/>
        </w:rPr>
        <w:t xml:space="preserve"> Diario Oficial de la Federación.</w:t>
      </w:r>
    </w:p>
    <w:p w14:paraId="48A6961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EMA:</w:t>
      </w:r>
      <w:r w:rsidRPr="002C1A7A">
        <w:rPr>
          <w:rFonts w:ascii="Noto Sans" w:eastAsia="Times New Roman" w:hAnsi="Noto Sans" w:cs="Noto Sans"/>
          <w:sz w:val="20"/>
          <w:szCs w:val="20"/>
        </w:rPr>
        <w:t xml:space="preserve"> Entidad Mexicana de Acreditación, A.C.</w:t>
      </w:r>
    </w:p>
    <w:p w14:paraId="39D84DBD"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FDA: </w:t>
      </w:r>
      <w:r w:rsidRPr="002C1A7A">
        <w:rPr>
          <w:rFonts w:ascii="Noto Sans" w:hAnsi="Noto Sans" w:cs="Noto Sans"/>
          <w:sz w:val="20"/>
          <w:szCs w:val="20"/>
        </w:rPr>
        <w:t>Food &amp; Drug Administration (Administración de alimentos y medicamentos), de los Estados Unidos de América.</w:t>
      </w:r>
    </w:p>
    <w:p w14:paraId="3A2B28A6"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Instituto o IMSS:</w:t>
      </w:r>
      <w:r w:rsidRPr="002C1A7A">
        <w:rPr>
          <w:rFonts w:ascii="Noto Sans" w:eastAsia="Times New Roman" w:hAnsi="Noto Sans" w:cs="Noto Sans"/>
          <w:sz w:val="20"/>
          <w:szCs w:val="20"/>
        </w:rPr>
        <w:t xml:space="preserve"> Instituto Mexicano del Seguro Social.</w:t>
      </w:r>
    </w:p>
    <w:p w14:paraId="24C32BB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Internet:</w:t>
      </w:r>
      <w:r w:rsidRPr="002C1A7A">
        <w:rPr>
          <w:rFonts w:ascii="Noto Sans" w:eastAsia="Times New Roman" w:hAnsi="Noto Sans" w:cs="Noto Sans"/>
          <w:sz w:val="20"/>
          <w:szCs w:val="20"/>
        </w:rPr>
        <w:t xml:space="preserve"> Red Mundial de Computadoras.</w:t>
      </w:r>
    </w:p>
    <w:p w14:paraId="6E71DDC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IVA:</w:t>
      </w:r>
      <w:r w:rsidRPr="002C1A7A">
        <w:rPr>
          <w:rFonts w:ascii="Noto Sans" w:eastAsia="Times New Roman" w:hAnsi="Noto Sans" w:cs="Noto Sans"/>
          <w:sz w:val="20"/>
          <w:szCs w:val="20"/>
        </w:rPr>
        <w:t xml:space="preserve"> Impuesto al Valor Agregado.</w:t>
      </w:r>
    </w:p>
    <w:p w14:paraId="21561F9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LAASSP o Ley:</w:t>
      </w:r>
      <w:r w:rsidRPr="002C1A7A">
        <w:rPr>
          <w:rFonts w:ascii="Noto Sans" w:eastAsia="Times New Roman" w:hAnsi="Noto Sans" w:cs="Noto Sans"/>
          <w:sz w:val="20"/>
          <w:szCs w:val="20"/>
        </w:rPr>
        <w:t xml:space="preserve"> Ley de Adquisiciones, Arrendamientos y Servicios del Sector Público.</w:t>
      </w:r>
    </w:p>
    <w:p w14:paraId="0007C1D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hAnsi="Noto Sans" w:cs="Noto Sans"/>
          <w:b/>
          <w:bCs/>
          <w:sz w:val="20"/>
          <w:szCs w:val="20"/>
        </w:rPr>
        <w:t>LFCE:</w:t>
      </w:r>
      <w:r w:rsidRPr="002C1A7A">
        <w:rPr>
          <w:rFonts w:ascii="Noto Sans" w:hAnsi="Noto Sans" w:cs="Noto Sans"/>
          <w:bCs/>
          <w:sz w:val="20"/>
          <w:szCs w:val="20"/>
        </w:rPr>
        <w:t xml:space="preserve"> Ley Federal de Competencia Económica.</w:t>
      </w:r>
    </w:p>
    <w:p w14:paraId="44A4665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Licitante:</w:t>
      </w:r>
      <w:r w:rsidRPr="002C1A7A">
        <w:rPr>
          <w:rFonts w:ascii="Noto Sans" w:eastAsia="Times New Roman" w:hAnsi="Noto Sans" w:cs="Noto Sans"/>
          <w:sz w:val="20"/>
          <w:szCs w:val="20"/>
        </w:rPr>
        <w:t xml:space="preserve"> La persona que participe en la presente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71F60C0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 de Identificación Electrónica:</w:t>
      </w:r>
      <w:r w:rsidRPr="002C1A7A">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27 de la Ley.</w:t>
      </w:r>
    </w:p>
    <w:p w14:paraId="0737CDB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Medios Remotos de Comunicación Electrónica:</w:t>
      </w:r>
      <w:r w:rsidRPr="002C1A7A">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2DBE4C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MIPYMES</w:t>
      </w:r>
      <w:r w:rsidRPr="002C1A7A">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48E4BDC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NOM: </w:t>
      </w:r>
      <w:r w:rsidRPr="002C1A7A">
        <w:rPr>
          <w:rFonts w:ascii="Noto Sans" w:hAnsi="Noto Sans" w:cs="Noto Sans"/>
          <w:sz w:val="20"/>
          <w:szCs w:val="20"/>
        </w:rPr>
        <w:t>Norma Oficial Mexicana.</w:t>
      </w:r>
    </w:p>
    <w:p w14:paraId="0A521F9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Orden de Reposición:</w:t>
      </w:r>
      <w:r w:rsidRPr="002C1A7A">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B92C49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bCs/>
          <w:sz w:val="20"/>
          <w:szCs w:val="20"/>
          <w:lang w:val="es-ES_tradnl"/>
        </w:rPr>
        <w:t xml:space="preserve">Partida, renglón, concepto, posición o sistema: </w:t>
      </w:r>
      <w:r w:rsidRPr="002C1A7A">
        <w:rPr>
          <w:rFonts w:ascii="Noto Sans" w:eastAsia="Times New Roman" w:hAnsi="Noto Sans" w:cs="Noto Sans"/>
          <w:bCs/>
          <w:sz w:val="20"/>
          <w:szCs w:val="20"/>
          <w:lang w:val="es-ES_tradnl"/>
        </w:rPr>
        <w:t>La división o desglose de los bienes o servicios, contenidos en un procedimiento de contratación o en un contrato o pedido, para diferenciarlos unos de otros, clasificarlos o agruparlos.</w:t>
      </w:r>
    </w:p>
    <w:p w14:paraId="188C9B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no aceptable</w:t>
      </w:r>
      <w:r w:rsidRPr="002C1A7A">
        <w:rPr>
          <w:rFonts w:ascii="Noto Sans" w:hAnsi="Noto Sans" w:cs="Noto Sans"/>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533F59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conveniente</w:t>
      </w:r>
      <w:r w:rsidRPr="002C1A7A">
        <w:rPr>
          <w:rFonts w:ascii="Noto Sans" w:hAnsi="Noto Sans" w:cs="Noto Sans"/>
          <w:sz w:val="20"/>
          <w:szCs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560D2B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rPr>
        <w:t>PREI:</w:t>
      </w:r>
      <w:r w:rsidRPr="002C1A7A">
        <w:rPr>
          <w:rFonts w:ascii="Noto Sans" w:hAnsi="Noto Sans" w:cs="Noto Sans"/>
          <w:bCs/>
          <w:sz w:val="20"/>
          <w:szCs w:val="20"/>
        </w:rPr>
        <w:t xml:space="preserve"> Sistema de Planeación de Recursos Institucionales.</w:t>
      </w:r>
    </w:p>
    <w:p w14:paraId="3E8130F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Programa Informático:</w:t>
      </w:r>
      <w:r w:rsidRPr="002C1A7A">
        <w:rPr>
          <w:rFonts w:ascii="Noto Sans" w:eastAsia="Times New Roman" w:hAnsi="Noto Sans" w:cs="Noto Sans"/>
          <w:bCs/>
          <w:sz w:val="20"/>
          <w:szCs w:val="20"/>
        </w:rPr>
        <w:t xml:space="preserve"> El medio de captura desarrollado por la SFP que permite a los licitantes, así como al área adquirente, enviar y recibir información por medios remotos de </w:t>
      </w:r>
      <w:r w:rsidRPr="002C1A7A">
        <w:rPr>
          <w:rFonts w:ascii="Noto Sans" w:eastAsia="Times New Roman" w:hAnsi="Noto Sans" w:cs="Noto Sans"/>
          <w:bCs/>
          <w:sz w:val="20"/>
          <w:szCs w:val="20"/>
        </w:rPr>
        <w:lastRenderedPageBreak/>
        <w:t>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7D40562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Proveedor:</w:t>
      </w:r>
      <w:r w:rsidRPr="002C1A7A">
        <w:rPr>
          <w:rFonts w:ascii="Noto Sans" w:eastAsia="Times New Roman" w:hAnsi="Noto Sans" w:cs="Noto Sans"/>
          <w:sz w:val="20"/>
          <w:szCs w:val="20"/>
        </w:rPr>
        <w:t xml:space="preserve"> La persona que celebre con el Instituto, el contrato que se derive de esta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28373CD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Referenciar: </w:t>
      </w:r>
      <w:r w:rsidRPr="002C1A7A">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A25D00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Reglamento:</w:t>
      </w:r>
      <w:r w:rsidRPr="002C1A7A">
        <w:rPr>
          <w:rFonts w:ascii="Noto Sans" w:eastAsia="Times New Roman" w:hAnsi="Noto Sans" w:cs="Noto Sans"/>
          <w:sz w:val="20"/>
          <w:szCs w:val="20"/>
        </w:rPr>
        <w:t xml:space="preserve"> Reglamento de la Ley de Adquisiciones, Arrendamientos y Servicios del Sector Público.</w:t>
      </w:r>
    </w:p>
    <w:p w14:paraId="47A9B6A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SAI:</w:t>
      </w:r>
      <w:r w:rsidRPr="002C1A7A">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54D08A3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SAT:</w:t>
      </w:r>
      <w:r w:rsidRPr="002C1A7A">
        <w:rPr>
          <w:rFonts w:ascii="Noto Sans" w:hAnsi="Noto Sans" w:cs="Noto Sans"/>
          <w:sz w:val="20"/>
          <w:szCs w:val="20"/>
        </w:rPr>
        <w:t xml:space="preserve"> el Servicio de Administración Tributaria.</w:t>
      </w:r>
    </w:p>
    <w:p w14:paraId="5F535B9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SEMARNAT:</w:t>
      </w:r>
      <w:r w:rsidRPr="002C1A7A">
        <w:rPr>
          <w:rFonts w:ascii="Noto Sans" w:hAnsi="Noto Sans" w:cs="Noto Sans"/>
          <w:sz w:val="20"/>
          <w:szCs w:val="20"/>
        </w:rPr>
        <w:t xml:space="preserve"> Secretaría de Medio Ambiente y Recursos Naturales.</w:t>
      </w:r>
    </w:p>
    <w:p w14:paraId="1BEE64A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SFP:</w:t>
      </w:r>
      <w:r w:rsidRPr="002C1A7A">
        <w:rPr>
          <w:rFonts w:ascii="Noto Sans" w:eastAsia="Times New Roman" w:hAnsi="Noto Sans" w:cs="Noto Sans"/>
          <w:sz w:val="20"/>
          <w:szCs w:val="20"/>
        </w:rPr>
        <w:t xml:space="preserve"> Secretaría de la Función Pública.</w:t>
      </w:r>
    </w:p>
    <w:p w14:paraId="2397897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lang w:val="es-ES_tradnl"/>
        </w:rPr>
        <w:t xml:space="preserve">Sobre cerrado: </w:t>
      </w:r>
      <w:r w:rsidRPr="002C1A7A">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0780B82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SSA:</w:t>
      </w:r>
      <w:r w:rsidRPr="002C1A7A">
        <w:rPr>
          <w:rFonts w:ascii="Noto Sans" w:eastAsia="Times New Roman" w:hAnsi="Noto Sans" w:cs="Noto Sans"/>
          <w:sz w:val="20"/>
          <w:szCs w:val="20"/>
        </w:rPr>
        <w:t xml:space="preserve"> Secretaría de Salud.</w:t>
      </w:r>
    </w:p>
    <w:p w14:paraId="70256C8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Tratados de Libre Comercio:</w:t>
      </w:r>
      <w:r w:rsidRPr="002C1A7A">
        <w:rPr>
          <w:rFonts w:ascii="Noto Sans" w:hAnsi="Noto Sans" w:cs="Noto Sans"/>
          <w:sz w:val="20"/>
          <w:szCs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p>
    <w:p w14:paraId="66C29339" w14:textId="77777777" w:rsidR="002C1A7A" w:rsidRPr="002C1A7A" w:rsidRDefault="002C1A7A" w:rsidP="002C1A7A">
      <w:pPr>
        <w:tabs>
          <w:tab w:val="left" w:pos="0"/>
          <w:tab w:val="left" w:pos="9498"/>
          <w:tab w:val="left" w:pos="10164"/>
          <w:tab w:val="left" w:pos="10884"/>
          <w:tab w:val="left" w:pos="11604"/>
          <w:tab w:val="left" w:pos="12324"/>
          <w:tab w:val="left" w:pos="13044"/>
          <w:tab w:val="left" w:pos="13764"/>
          <w:tab w:val="left" w:pos="14484"/>
        </w:tabs>
        <w:rPr>
          <w:rFonts w:ascii="Noto Sans" w:hAnsi="Noto Sans" w:cs="Noto Sans"/>
          <w:sz w:val="20"/>
          <w:szCs w:val="20"/>
        </w:rPr>
      </w:pPr>
      <w:r w:rsidRPr="002C1A7A">
        <w:rPr>
          <w:rFonts w:ascii="Noto Sans" w:eastAsia="Times New Roman" w:hAnsi="Noto Sans" w:cs="Noto Sans"/>
          <w:b/>
          <w:sz w:val="20"/>
          <w:szCs w:val="20"/>
        </w:rPr>
        <w:t>Unidad Almacenaría o Almacén:</w:t>
      </w:r>
      <w:r w:rsidRPr="002C1A7A">
        <w:rPr>
          <w:rFonts w:ascii="Noto Sans" w:eastAsia="Times New Roman" w:hAnsi="Noto Sans" w:cs="Noto Sans"/>
          <w:sz w:val="20"/>
          <w:szCs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5196D37D" w14:textId="77777777" w:rsidR="002C1A7A" w:rsidRPr="002C1A7A" w:rsidRDefault="002C1A7A" w:rsidP="002C1A7A">
      <w:pPr>
        <w:rPr>
          <w:rFonts w:ascii="Noto Sans" w:hAnsi="Noto Sans" w:cs="Noto Sans"/>
          <w:b/>
          <w:bCs/>
          <w:sz w:val="20"/>
          <w:szCs w:val="20"/>
        </w:rPr>
      </w:pPr>
    </w:p>
    <w:p w14:paraId="223C3DD3" w14:textId="77777777" w:rsidR="002C1A7A" w:rsidRPr="002C1A7A" w:rsidRDefault="002C1A7A" w:rsidP="002C1A7A">
      <w:pPr>
        <w:rPr>
          <w:rFonts w:ascii="Noto Sans" w:hAnsi="Noto Sans" w:cs="Noto Sans"/>
          <w:b/>
          <w:bCs/>
          <w:sz w:val="20"/>
          <w:szCs w:val="20"/>
        </w:rPr>
      </w:pPr>
    </w:p>
    <w:p w14:paraId="7C1C9234" w14:textId="77777777" w:rsidR="002C1A7A" w:rsidRPr="002C1A7A" w:rsidRDefault="002C1A7A" w:rsidP="002C1A7A">
      <w:pPr>
        <w:rPr>
          <w:rFonts w:ascii="Noto Sans" w:hAnsi="Noto Sans" w:cs="Noto Sans"/>
          <w:b/>
          <w:bCs/>
          <w:sz w:val="20"/>
          <w:szCs w:val="20"/>
        </w:rPr>
      </w:pPr>
    </w:p>
    <w:p w14:paraId="6F21CAD3" w14:textId="77777777" w:rsidR="002C1A7A" w:rsidRPr="002C1A7A" w:rsidRDefault="002C1A7A" w:rsidP="002C1A7A">
      <w:pPr>
        <w:rPr>
          <w:rFonts w:ascii="Noto Sans" w:hAnsi="Noto Sans" w:cs="Noto Sans"/>
          <w:b/>
          <w:bCs/>
          <w:sz w:val="20"/>
          <w:szCs w:val="20"/>
        </w:rPr>
      </w:pPr>
    </w:p>
    <w:p w14:paraId="7E6EFD41" w14:textId="77777777" w:rsidR="002C1A7A" w:rsidRPr="002C1A7A" w:rsidRDefault="002C1A7A" w:rsidP="002C1A7A">
      <w:pPr>
        <w:rPr>
          <w:rFonts w:ascii="Noto Sans" w:hAnsi="Noto Sans" w:cs="Noto Sans"/>
          <w:b/>
          <w:bCs/>
          <w:sz w:val="20"/>
          <w:szCs w:val="20"/>
        </w:rPr>
      </w:pPr>
    </w:p>
    <w:p w14:paraId="02F6A984" w14:textId="77777777" w:rsidR="002C1A7A" w:rsidRPr="002C1A7A" w:rsidRDefault="002C1A7A" w:rsidP="002C1A7A">
      <w:pPr>
        <w:rPr>
          <w:rFonts w:ascii="Noto Sans" w:hAnsi="Noto Sans" w:cs="Noto Sans"/>
          <w:b/>
          <w:bCs/>
          <w:sz w:val="20"/>
          <w:szCs w:val="20"/>
        </w:rPr>
      </w:pPr>
    </w:p>
    <w:p w14:paraId="4BD1ED04" w14:textId="77777777" w:rsidR="002C1A7A" w:rsidRPr="002C1A7A" w:rsidRDefault="002C1A7A" w:rsidP="002C1A7A">
      <w:pPr>
        <w:rPr>
          <w:rFonts w:ascii="Noto Sans" w:hAnsi="Noto Sans" w:cs="Noto Sans"/>
          <w:b/>
          <w:bCs/>
          <w:sz w:val="20"/>
          <w:szCs w:val="20"/>
        </w:rPr>
      </w:pPr>
    </w:p>
    <w:p w14:paraId="4F7E97E8" w14:textId="77777777" w:rsidR="002C1A7A" w:rsidRPr="002C1A7A" w:rsidRDefault="002C1A7A" w:rsidP="002C1A7A">
      <w:pPr>
        <w:rPr>
          <w:rFonts w:ascii="Noto Sans" w:hAnsi="Noto Sans" w:cs="Noto Sans"/>
          <w:b/>
          <w:bCs/>
          <w:sz w:val="20"/>
          <w:szCs w:val="20"/>
        </w:rPr>
      </w:pPr>
    </w:p>
    <w:p w14:paraId="46968DE0" w14:textId="77777777" w:rsidR="002C1A7A" w:rsidRPr="002C1A7A" w:rsidRDefault="002C1A7A" w:rsidP="002C1A7A">
      <w:pPr>
        <w:rPr>
          <w:rFonts w:ascii="Noto Sans" w:hAnsi="Noto Sans" w:cs="Noto Sans"/>
          <w:b/>
          <w:bCs/>
          <w:sz w:val="20"/>
          <w:szCs w:val="20"/>
        </w:rPr>
      </w:pPr>
    </w:p>
    <w:p w14:paraId="18CDA81D" w14:textId="77777777" w:rsidR="002C1A7A" w:rsidRPr="002C1A7A" w:rsidRDefault="002C1A7A" w:rsidP="002C1A7A">
      <w:pPr>
        <w:rPr>
          <w:rFonts w:ascii="Noto Sans" w:hAnsi="Noto Sans" w:cs="Noto Sans"/>
          <w:b/>
          <w:bCs/>
          <w:sz w:val="20"/>
          <w:szCs w:val="20"/>
        </w:rPr>
      </w:pPr>
    </w:p>
    <w:p w14:paraId="24B71CEE" w14:textId="77777777" w:rsidR="002C1A7A" w:rsidRPr="002C1A7A" w:rsidRDefault="002C1A7A" w:rsidP="002C1A7A">
      <w:pPr>
        <w:rPr>
          <w:rFonts w:ascii="Noto Sans" w:hAnsi="Noto Sans" w:cs="Noto Sans"/>
          <w:b/>
          <w:bCs/>
          <w:sz w:val="20"/>
          <w:szCs w:val="20"/>
        </w:rPr>
      </w:pPr>
    </w:p>
    <w:p w14:paraId="1FDD9960" w14:textId="77777777" w:rsidR="002C1A7A" w:rsidRPr="002C1A7A" w:rsidRDefault="002C1A7A" w:rsidP="002C1A7A">
      <w:pPr>
        <w:rPr>
          <w:rFonts w:ascii="Noto Sans" w:hAnsi="Noto Sans" w:cs="Noto Sans"/>
          <w:b/>
          <w:bCs/>
          <w:sz w:val="20"/>
          <w:szCs w:val="20"/>
        </w:rPr>
      </w:pPr>
    </w:p>
    <w:p w14:paraId="1351B339" w14:textId="77777777" w:rsidR="002C1A7A" w:rsidRPr="002C1A7A" w:rsidRDefault="002C1A7A" w:rsidP="002C1A7A">
      <w:pPr>
        <w:rPr>
          <w:rFonts w:ascii="Noto Sans" w:hAnsi="Noto Sans" w:cs="Noto Sans"/>
          <w:b/>
          <w:bCs/>
          <w:sz w:val="20"/>
          <w:szCs w:val="20"/>
        </w:rPr>
      </w:pPr>
    </w:p>
    <w:p w14:paraId="40553FCA" w14:textId="77777777" w:rsidR="002C1A7A" w:rsidRPr="002C1A7A" w:rsidRDefault="002C1A7A" w:rsidP="002C1A7A">
      <w:pPr>
        <w:rPr>
          <w:rFonts w:ascii="Noto Sans" w:hAnsi="Noto Sans" w:cs="Noto Sans"/>
          <w:b/>
          <w:bCs/>
          <w:sz w:val="20"/>
          <w:szCs w:val="20"/>
        </w:rPr>
      </w:pPr>
    </w:p>
    <w:p w14:paraId="03F205B9"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lastRenderedPageBreak/>
        <w:t>1.- ACREDITACIÓN DE LA EXISTENCIA Y PERSONALIDAD JURÍDICA DEL PARTICIPANTE.</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77777777"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participantes 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Pr="002C1A7A">
        <w:rPr>
          <w:rFonts w:ascii="Noto Sans" w:hAnsi="Noto Sans" w:cs="Noto Sans"/>
          <w:b/>
          <w:sz w:val="20"/>
          <w:szCs w:val="20"/>
        </w:rPr>
        <w:t>29</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77777777"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participante podrá presentar debidamente requisitado el formato que aparece como </w:t>
      </w:r>
      <w:r w:rsidRPr="002C1A7A">
        <w:rPr>
          <w:rFonts w:ascii="Noto Sans" w:hAnsi="Noto Sans" w:cs="Noto Sans"/>
          <w:b/>
          <w:bCs/>
          <w:sz w:val="20"/>
          <w:szCs w:val="20"/>
        </w:rPr>
        <w:t>Anexo Número 5 (cinco),</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domicilio que se señale en el </w:t>
      </w:r>
      <w:r w:rsidRPr="002C1A7A">
        <w:rPr>
          <w:rFonts w:ascii="Noto Sans" w:hAnsi="Noto Sans" w:cs="Noto Sans"/>
          <w:b/>
          <w:bCs/>
          <w:sz w:val="20"/>
          <w:szCs w:val="20"/>
        </w:rPr>
        <w:t>Anexo Número 5 (cinco)</w:t>
      </w:r>
      <w:r w:rsidRPr="002C1A7A">
        <w:rPr>
          <w:rFonts w:ascii="Noto Sans" w:hAnsi="Noto Sans" w:cs="Noto Sans"/>
          <w:sz w:val="20"/>
          <w:szCs w:val="20"/>
        </w:rPr>
        <w:t xml:space="preserve"> de la presente convocatoria, será aquel en el que el participante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5CF7F3BF"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participante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w:t>
      </w:r>
      <w:r w:rsidRPr="002C1A7A">
        <w:rPr>
          <w:rFonts w:ascii="Noto Sans" w:hAnsi="Noto Sans" w:cs="Noto Sans"/>
          <w:sz w:val="20"/>
          <w:szCs w:val="20"/>
        </w:rPr>
        <w:lastRenderedPageBreak/>
        <w:t>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5 (cinco)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Tratándose de participantes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C1A7A">
        <w:rPr>
          <w:rFonts w:ascii="Noto Sans" w:hAnsi="Noto Sans" w:cs="Noto Sans"/>
          <w:b/>
          <w:sz w:val="20"/>
          <w:szCs w:val="20"/>
        </w:rPr>
        <w:t xml:space="preserve">Anexo Número 6 (seis). </w:t>
      </w:r>
      <w:r w:rsidRPr="002C1A7A">
        <w:rPr>
          <w:rFonts w:ascii="Noto Sans" w:hAnsi="Noto Sans" w:cs="Noto Sans"/>
          <w:sz w:val="20"/>
          <w:szCs w:val="20"/>
        </w:rPr>
        <w:t xml:space="preserve">Lo anterior para dar cumplimiento a lo señalado en el artículo </w:t>
      </w:r>
      <w:r w:rsidRPr="002C1A7A">
        <w:rPr>
          <w:rFonts w:ascii="Noto Sans" w:hAnsi="Noto Sans" w:cs="Noto Sans"/>
          <w:b/>
          <w:sz w:val="20"/>
          <w:szCs w:val="20"/>
        </w:rPr>
        <w:t>34</w:t>
      </w:r>
      <w:r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1E58CF4D"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participante 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opinión positiva a nombre del licitante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77777777"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participantes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08D3C86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FBC9760" w14:textId="77777777" w:rsidR="002C1A7A" w:rsidRPr="002C1A7A" w:rsidRDefault="002C1A7A" w:rsidP="002C1A7A">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deberá presentar </w:t>
      </w:r>
      <w:r w:rsidRPr="002C1A7A">
        <w:rPr>
          <w:rFonts w:ascii="Noto Sans" w:hAnsi="Noto Sans" w:cs="Noto Sans"/>
          <w:b/>
          <w:sz w:val="20"/>
          <w:szCs w:val="20"/>
        </w:rPr>
        <w:t>opinión de cumplimiento de obligaciones fiscales en materia de seguridad social</w:t>
      </w:r>
      <w:r w:rsidRPr="002C1A7A">
        <w:rPr>
          <w:rFonts w:ascii="Noto Sans" w:hAnsi="Noto Sans" w:cs="Noto Sans"/>
          <w:sz w:val="20"/>
          <w:szCs w:val="20"/>
        </w:rPr>
        <w:t xml:space="preserve"> vigente y positiva </w:t>
      </w:r>
      <w:r w:rsidRPr="002C1A7A">
        <w:rPr>
          <w:rFonts w:ascii="Noto Sans" w:hAnsi="Noto Sans" w:cs="Noto Sans"/>
          <w:b/>
          <w:sz w:val="20"/>
          <w:szCs w:val="20"/>
        </w:rPr>
        <w:t>al momento de presentación de propuestas y cuyo incumplimiento será motivo de desechamiento de sus propuestas</w:t>
      </w:r>
      <w:r w:rsidRPr="002C1A7A">
        <w:rPr>
          <w:rFonts w:ascii="Noto Sans" w:hAnsi="Noto Sans" w:cs="Noto Sans"/>
          <w:sz w:val="20"/>
          <w:szCs w:val="20"/>
        </w:rPr>
        <w:t xml:space="preserve">. </w:t>
      </w:r>
    </w:p>
    <w:p w14:paraId="410803EF" w14:textId="77777777" w:rsidR="002C1A7A" w:rsidRPr="002C1A7A" w:rsidRDefault="002C1A7A" w:rsidP="002C1A7A">
      <w:pPr>
        <w:jc w:val="both"/>
        <w:rPr>
          <w:rFonts w:ascii="Noto Sans" w:hAnsi="Noto Sans" w:cs="Noto Sans"/>
          <w:sz w:val="20"/>
          <w:szCs w:val="20"/>
        </w:rPr>
      </w:pPr>
    </w:p>
    <w:p w14:paraId="6B8BBB4B" w14:textId="77777777" w:rsidR="002C1A7A" w:rsidRPr="002C1A7A" w:rsidRDefault="002C1A7A" w:rsidP="002C1A7A">
      <w:pPr>
        <w:ind w:firstLine="12"/>
        <w:jc w:val="both"/>
        <w:rPr>
          <w:rFonts w:ascii="Noto Sans" w:hAnsi="Noto Sans" w:cs="Noto Sans"/>
          <w:b/>
          <w:bCs/>
          <w:sz w:val="20"/>
          <w:szCs w:val="20"/>
        </w:rPr>
      </w:pPr>
      <w:r w:rsidRPr="002C1A7A">
        <w:rPr>
          <w:rFonts w:ascii="Noto Sans" w:hAnsi="Noto Sans" w:cs="Noto Sans"/>
          <w:sz w:val="20"/>
          <w:szCs w:val="20"/>
        </w:rPr>
        <w:t>Conforme al siguiente procedimiento:</w:t>
      </w:r>
    </w:p>
    <w:p w14:paraId="6A9D136C" w14:textId="77777777" w:rsidR="002C1A7A" w:rsidRPr="002C1A7A" w:rsidRDefault="002C1A7A" w:rsidP="002C1A7A">
      <w:pPr>
        <w:ind w:firstLine="12"/>
        <w:jc w:val="both"/>
        <w:rPr>
          <w:rFonts w:ascii="Noto Sans" w:hAnsi="Noto Sans" w:cs="Noto Sans"/>
          <w:sz w:val="20"/>
          <w:szCs w:val="20"/>
        </w:rPr>
      </w:pPr>
    </w:p>
    <w:p w14:paraId="26FEF4B9"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4"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77E21C16"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385C5ECB"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AAD73AD" w14:textId="77777777" w:rsidR="002C1A7A" w:rsidRPr="002C1A7A" w:rsidRDefault="002C1A7A" w:rsidP="002C1A7A">
      <w:pPr>
        <w:jc w:val="both"/>
        <w:rPr>
          <w:rFonts w:ascii="Noto Sans" w:hAnsi="Noto Sans" w:cs="Noto Sans"/>
          <w:sz w:val="20"/>
          <w:szCs w:val="20"/>
        </w:rPr>
      </w:pPr>
    </w:p>
    <w:p w14:paraId="7B3B9D32"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390A6FD7" w14:textId="77777777" w:rsidR="002C1A7A" w:rsidRPr="002C1A7A" w:rsidRDefault="002C1A7A" w:rsidP="002C1A7A">
      <w:pPr>
        <w:autoSpaceDE w:val="0"/>
        <w:jc w:val="both"/>
        <w:rPr>
          <w:rFonts w:ascii="Noto Sans" w:hAnsi="Noto Sans" w:cs="Noto Sans"/>
          <w:sz w:val="20"/>
          <w:szCs w:val="20"/>
        </w:rPr>
      </w:pPr>
    </w:p>
    <w:p w14:paraId="60715B80"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C1A7A">
        <w:rPr>
          <w:rFonts w:ascii="Noto Sans" w:hAnsi="Noto Sans" w:cs="Noto Sans"/>
          <w:b/>
          <w:sz w:val="20"/>
          <w:szCs w:val="20"/>
        </w:rPr>
        <w:t>287</w:t>
      </w:r>
      <w:r w:rsidRPr="002C1A7A">
        <w:rPr>
          <w:rFonts w:ascii="Noto Sans" w:hAnsi="Noto Sans" w:cs="Noto Sans"/>
          <w:sz w:val="20"/>
          <w:szCs w:val="20"/>
        </w:rPr>
        <w:t xml:space="preserve"> de la misma Ley.</w:t>
      </w:r>
    </w:p>
    <w:p w14:paraId="0A495AA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w:t>
      </w:r>
      <w:r w:rsidRPr="002C1A7A">
        <w:rPr>
          <w:rFonts w:ascii="Noto Sans" w:hAnsi="Noto Sans" w:cs="Noto Sans"/>
          <w:b/>
          <w:sz w:val="20"/>
          <w:szCs w:val="20"/>
        </w:rPr>
        <w:t>138</w:t>
      </w:r>
      <w:r w:rsidRPr="002C1A7A">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C1A7A" w:rsidRDefault="002C1A7A" w:rsidP="002C1A7A">
      <w:pPr>
        <w:ind w:hanging="431"/>
        <w:jc w:val="both"/>
        <w:rPr>
          <w:rFonts w:ascii="Noto Sans" w:hAnsi="Noto Sans" w:cs="Noto Sans"/>
          <w:sz w:val="20"/>
          <w:szCs w:val="20"/>
        </w:rPr>
      </w:pPr>
    </w:p>
    <w:p w14:paraId="46E59CB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1BA409E" w14:textId="77777777" w:rsidR="002C1A7A" w:rsidRPr="002C1A7A" w:rsidRDefault="002C1A7A" w:rsidP="002C1A7A">
      <w:pPr>
        <w:autoSpaceDE w:val="0"/>
        <w:ind w:hanging="431"/>
        <w:jc w:val="both"/>
        <w:rPr>
          <w:rFonts w:ascii="Noto Sans" w:hAnsi="Noto Sans" w:cs="Noto Sans"/>
          <w:sz w:val="20"/>
          <w:szCs w:val="20"/>
        </w:rPr>
      </w:pPr>
    </w:p>
    <w:p w14:paraId="114DE9C8"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0E6536"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lastRenderedPageBreak/>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C1A7A"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C1A7A" w:rsidRDefault="002C1A7A" w:rsidP="002C1A7A">
      <w:pPr>
        <w:jc w:val="both"/>
        <w:rPr>
          <w:rFonts w:ascii="Noto Sans" w:hAnsi="Noto Sans" w:cs="Noto Sans"/>
          <w:sz w:val="20"/>
          <w:szCs w:val="20"/>
        </w:rPr>
      </w:pPr>
    </w:p>
    <w:p w14:paraId="57FA748E"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sz w:val="20"/>
          <w:szCs w:val="20"/>
        </w:rPr>
        <w:t>En caso de no contar con trabajadores inscritos en el régimen obligatorio ante el IMSS, el participante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C1A7A" w:rsidRDefault="002C1A7A" w:rsidP="002C1A7A">
      <w:pPr>
        <w:autoSpaceDE w:val="0"/>
        <w:jc w:val="both"/>
        <w:rPr>
          <w:rFonts w:ascii="Noto Sans" w:hAnsi="Noto Sans" w:cs="Noto Sans"/>
          <w:sz w:val="20"/>
          <w:szCs w:val="20"/>
        </w:rPr>
      </w:pPr>
    </w:p>
    <w:p w14:paraId="0DF480CF" w14:textId="77777777" w:rsidR="002C1A7A" w:rsidRPr="002C1A7A" w:rsidRDefault="002C1A7A" w:rsidP="002C1A7A">
      <w:pPr>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 xml:space="preserve">, 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l participante y, en su caso los que estos últimos subcontraten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
          <w:bCs/>
          <w:sz w:val="20"/>
          <w:szCs w:val="20"/>
          <w:u w:val="single"/>
          <w:lang w:eastAsia="es-MX"/>
        </w:rPr>
        <w:t>C</w:t>
      </w:r>
      <w:r w:rsidRPr="002C1A7A">
        <w:rPr>
          <w:rFonts w:ascii="Noto Sans" w:eastAsia="Times New Roman" w:hAnsi="Noto Sans" w:cs="Noto Sans"/>
          <w:b/>
          <w:sz w:val="20"/>
          <w:szCs w:val="20"/>
          <w:u w:val="single"/>
          <w:lang w:eastAsia="es-MX"/>
        </w:rPr>
        <w:t>onstancia De Situación Fiscal sin registro de adeudos,</w:t>
      </w:r>
      <w:r w:rsidRPr="002C1A7A">
        <w:rPr>
          <w:rFonts w:ascii="Noto Sans" w:eastAsia="Times New Roman" w:hAnsi="Noto Sans" w:cs="Noto Sans"/>
          <w:sz w:val="20"/>
          <w:szCs w:val="20"/>
          <w:lang w:eastAsia="es-MX"/>
        </w:rPr>
        <w:t xml:space="preserve"> cuya expedición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 </w:t>
      </w:r>
      <w:r w:rsidRPr="002C1A7A">
        <w:rPr>
          <w:rFonts w:ascii="Noto Sans" w:eastAsia="Times New Roman" w:hAnsi="Noto Sans" w:cs="Noto Sans"/>
          <w:b/>
          <w:sz w:val="20"/>
          <w:szCs w:val="20"/>
          <w:lang w:eastAsia="es-MX"/>
        </w:rPr>
        <w:t>al momento de presentación de propuestas y cuyo incumplimiento será motivo de desechamiento de sus propuestas</w:t>
      </w:r>
      <w:r w:rsidRPr="002C1A7A">
        <w:rPr>
          <w:rFonts w:ascii="Noto Sans" w:eastAsia="Times New Roman" w:hAnsi="Noto Sans" w:cs="Noto Sans"/>
          <w:sz w:val="20"/>
          <w:szCs w:val="20"/>
          <w:lang w:eastAsia="es-MX"/>
        </w:rPr>
        <w:t>.</w:t>
      </w:r>
    </w:p>
    <w:p w14:paraId="77FE3BAB" w14:textId="77777777" w:rsidR="002C1A7A" w:rsidRPr="002C1A7A" w:rsidRDefault="002C1A7A" w:rsidP="002C1A7A">
      <w:pPr>
        <w:ind w:firstLine="9"/>
        <w:jc w:val="both"/>
        <w:rPr>
          <w:rFonts w:ascii="Noto Sans" w:eastAsia="Times New Roman" w:hAnsi="Noto Sans" w:cs="Noto Sans"/>
          <w:sz w:val="20"/>
          <w:szCs w:val="20"/>
          <w:lang w:eastAsia="es-MX"/>
        </w:rPr>
      </w:pPr>
    </w:p>
    <w:p w14:paraId="6F441158" w14:textId="77777777" w:rsidR="002C1A7A" w:rsidRPr="002C1A7A" w:rsidRDefault="002C1A7A" w:rsidP="002C1A7A">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215A517C"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0F4C6E8" w14:textId="77777777" w:rsidR="002C1A7A" w:rsidRPr="002C1A7A" w:rsidRDefault="002C1A7A" w:rsidP="002C1A7A">
      <w:pPr>
        <w:ind w:firstLine="9"/>
        <w:jc w:val="both"/>
        <w:rPr>
          <w:rFonts w:ascii="Noto Sans" w:eastAsia="Times New Roman" w:hAnsi="Noto Sans" w:cs="Noto Sans"/>
          <w:sz w:val="20"/>
          <w:szCs w:val="20"/>
          <w:lang w:eastAsia="es-MX"/>
        </w:rPr>
      </w:pPr>
    </w:p>
    <w:p w14:paraId="697F8959"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18F70C5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58A1C62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513C388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C1A7A" w:rsidRDefault="002C1A7A" w:rsidP="002C1A7A">
      <w:pPr>
        <w:ind w:firstLine="9"/>
        <w:jc w:val="both"/>
        <w:rPr>
          <w:rFonts w:ascii="Noto Sans" w:eastAsia="Times New Roman" w:hAnsi="Noto Sans" w:cs="Noto Sans"/>
          <w:sz w:val="20"/>
          <w:szCs w:val="20"/>
          <w:lang w:eastAsia="es-MX"/>
        </w:rPr>
      </w:pPr>
    </w:p>
    <w:p w14:paraId="1646D1D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C1A7A" w:rsidRDefault="002C1A7A" w:rsidP="002C1A7A">
      <w:pPr>
        <w:ind w:firstLine="9"/>
        <w:jc w:val="both"/>
        <w:rPr>
          <w:rFonts w:ascii="Noto Sans" w:eastAsia="Times New Roman" w:hAnsi="Noto Sans" w:cs="Noto Sans"/>
          <w:sz w:val="20"/>
          <w:szCs w:val="20"/>
          <w:lang w:eastAsia="es-MX"/>
        </w:rPr>
      </w:pPr>
    </w:p>
    <w:p w14:paraId="57D3999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751491E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312F477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7DD6026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C1A7A" w:rsidRDefault="002C1A7A" w:rsidP="002C1A7A">
      <w:pPr>
        <w:jc w:val="both"/>
        <w:rPr>
          <w:rFonts w:ascii="Noto Sans" w:hAnsi="Noto Sans" w:cs="Noto Sans"/>
          <w:b/>
          <w:sz w:val="20"/>
          <w:szCs w:val="20"/>
        </w:rPr>
      </w:pPr>
    </w:p>
    <w:p w14:paraId="2797802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7A1C9EB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7022CBF"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sz w:val="20"/>
          <w:szCs w:val="20"/>
        </w:rPr>
        <w:t xml:space="preserve">Las “Opiniones del cumplimiento de obligaciones fiscales, Obligaciones Fiscales en Materia de Seguridad Social” y constancias de Situación Fiscal ante el INFONAVIT citadas con anterioridad, deberán ser remitidas a través del sistema de compras gubernamentales CompraNet al tratarse de una adjudicación directa electrónica de conformidad con el Artículo </w:t>
      </w:r>
      <w:r w:rsidRPr="002C1A7A">
        <w:rPr>
          <w:rFonts w:ascii="Noto Sans" w:hAnsi="Noto Sans" w:cs="Noto Sans"/>
          <w:b/>
          <w:sz w:val="20"/>
          <w:szCs w:val="20"/>
        </w:rPr>
        <w:lastRenderedPageBreak/>
        <w:t>26</w:t>
      </w:r>
      <w:r w:rsidRPr="002C1A7A">
        <w:rPr>
          <w:rFonts w:ascii="Noto Sans" w:hAnsi="Noto Sans" w:cs="Noto Sans"/>
          <w:sz w:val="20"/>
          <w:szCs w:val="20"/>
        </w:rPr>
        <w:t xml:space="preserve"> </w:t>
      </w:r>
      <w:r w:rsidRPr="002C1A7A">
        <w:rPr>
          <w:rFonts w:ascii="Noto Sans" w:hAnsi="Noto Sans" w:cs="Noto Sans"/>
          <w:b/>
          <w:sz w:val="20"/>
          <w:szCs w:val="20"/>
        </w:rPr>
        <w:t>Bis Fracción II</w:t>
      </w:r>
      <w:r w:rsidRPr="002C1A7A">
        <w:rPr>
          <w:rFonts w:ascii="Noto Sans" w:hAnsi="Noto Sans" w:cs="Noto Sans"/>
          <w:sz w:val="20"/>
          <w:szCs w:val="20"/>
        </w:rPr>
        <w:t xml:space="preserve"> de la LAASSP  Jalisco, </w:t>
      </w:r>
      <w:r w:rsidRPr="002C1A7A">
        <w:rPr>
          <w:rFonts w:ascii="Noto Sans" w:hAnsi="Noto Sans" w:cs="Noto Sans"/>
          <w:b/>
          <w:sz w:val="20"/>
          <w:szCs w:val="20"/>
        </w:rPr>
        <w:t>al momento de presentación de propuestas y cuyo incumplimiento será motivo de desechamiento de sus propuestas y previo a la fecha de formalización del contrato adjudicado con vigencia a la fecha de firma estipulada en el acto de fallo</w:t>
      </w:r>
      <w:r w:rsidRPr="002C1A7A">
        <w:rPr>
          <w:rFonts w:ascii="Noto Sans" w:hAnsi="Noto Sans" w:cs="Noto Sans"/>
          <w:sz w:val="20"/>
          <w:szCs w:val="20"/>
        </w:rPr>
        <w:t>.</w:t>
      </w:r>
    </w:p>
    <w:p w14:paraId="697B79D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C1A7A"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(Una vez realizado el acto de asignación del procedimiento)</w:t>
      </w:r>
    </w:p>
    <w:p w14:paraId="397D81EE" w14:textId="77777777" w:rsidR="002C1A7A" w:rsidRPr="002C1A7A" w:rsidRDefault="002C1A7A" w:rsidP="002C1A7A">
      <w:pPr>
        <w:tabs>
          <w:tab w:val="left" w:pos="720"/>
        </w:tabs>
        <w:jc w:val="both"/>
        <w:rPr>
          <w:rFonts w:ascii="Noto Sans" w:hAnsi="Noto Sans" w:cs="Noto Sans"/>
          <w:b/>
          <w:bCs/>
          <w:sz w:val="20"/>
          <w:szCs w:val="20"/>
        </w:rPr>
      </w:pPr>
    </w:p>
    <w:p w14:paraId="1EEE47FA" w14:textId="370500F9"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El participante adjudicado; dentro de los tres días hábiles posteriores a la fecha en que se tenga conocimiento de la adjudicación del contrato, deberá realizar la solicitud de opinión ante el Sistema de Administración Tributaria (SAT), relacionada con el cumplimiento de sus obligaciones fiscales en los términos que establece la </w:t>
      </w:r>
      <w:r w:rsidR="00EC5879" w:rsidRPr="002C1A7A">
        <w:rPr>
          <w:rFonts w:ascii="Noto Sans" w:hAnsi="Noto Sans" w:cs="Noto Sans"/>
          <w:sz w:val="20"/>
          <w:szCs w:val="20"/>
        </w:rPr>
        <w:t>Regla 2.1.28 de la Resolución Miscelánea Fiscal para el ejercicio fiscal 202</w:t>
      </w:r>
      <w:r w:rsidR="00EC5879">
        <w:rPr>
          <w:rFonts w:ascii="Noto Sans" w:hAnsi="Noto Sans" w:cs="Noto Sans"/>
          <w:sz w:val="20"/>
          <w:szCs w:val="20"/>
        </w:rPr>
        <w:t>5</w:t>
      </w:r>
      <w:r w:rsidR="00EC5879" w:rsidRPr="002C1A7A">
        <w:rPr>
          <w:rFonts w:ascii="Noto Sans" w:hAnsi="Noto Sans" w:cs="Noto Sans"/>
          <w:sz w:val="20"/>
          <w:szCs w:val="20"/>
        </w:rPr>
        <w:t xml:space="preserve"> publicada en el Diario Oficial de la Federación el día </w:t>
      </w:r>
      <w:r w:rsidR="00EC5879">
        <w:rPr>
          <w:rFonts w:ascii="Noto Sans" w:hAnsi="Noto Sans" w:cs="Noto Sans"/>
          <w:sz w:val="20"/>
          <w:szCs w:val="20"/>
        </w:rPr>
        <w:t>30</w:t>
      </w:r>
      <w:r w:rsidR="00EC5879" w:rsidRPr="002C1A7A">
        <w:rPr>
          <w:rFonts w:ascii="Noto Sans" w:hAnsi="Noto Sans" w:cs="Noto Sans"/>
          <w:sz w:val="20"/>
          <w:szCs w:val="20"/>
        </w:rPr>
        <w:t xml:space="preserve"> de diciembre de 202</w:t>
      </w:r>
      <w:r w:rsidR="00EC5879">
        <w:rPr>
          <w:rFonts w:ascii="Noto Sans" w:hAnsi="Noto Sans" w:cs="Noto Sans"/>
          <w:sz w:val="20"/>
          <w:szCs w:val="20"/>
        </w:rPr>
        <w:t>4</w:t>
      </w:r>
      <w:r w:rsidRPr="002C1A7A">
        <w:rPr>
          <w:rFonts w:ascii="Noto Sans" w:hAnsi="Noto Sans" w:cs="Noto Sans"/>
          <w:sz w:val="20"/>
          <w:szCs w:val="20"/>
          <w:u w:val="single"/>
        </w:rPr>
        <w:t>,</w:t>
      </w:r>
      <w:r w:rsidRPr="002C1A7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 2022. </w:t>
      </w:r>
    </w:p>
    <w:p w14:paraId="364C045C" w14:textId="77777777" w:rsidR="002C1A7A" w:rsidRPr="002C1A7A" w:rsidRDefault="002C1A7A" w:rsidP="002C1A7A">
      <w:pPr>
        <w:jc w:val="both"/>
        <w:rPr>
          <w:rFonts w:ascii="Noto Sans" w:hAnsi="Noto Sans" w:cs="Noto Sans"/>
          <w:b/>
          <w:sz w:val="20"/>
          <w:szCs w:val="20"/>
        </w:rPr>
      </w:pPr>
    </w:p>
    <w:p w14:paraId="1D4FFC4A" w14:textId="77777777" w:rsidR="002C1A7A" w:rsidRPr="002C1A7A" w:rsidRDefault="002C1A7A" w:rsidP="002C1A7A">
      <w:pPr>
        <w:jc w:val="both"/>
        <w:rPr>
          <w:rFonts w:ascii="Noto Sans" w:hAnsi="Noto Sans" w:cs="Noto Sans"/>
          <w:b/>
          <w:sz w:val="20"/>
          <w:szCs w:val="20"/>
        </w:rPr>
      </w:pPr>
      <w:r w:rsidRPr="002C1A7A">
        <w:rPr>
          <w:rFonts w:ascii="Noto Sans" w:hAnsi="Noto Sans" w:cs="Noto Sans"/>
          <w:b/>
          <w:sz w:val="20"/>
          <w:szCs w:val="20"/>
        </w:rPr>
        <w:t xml:space="preserve"> (PREVIO A LA FORMALIZACIÓN DEL CONTRATO)</w:t>
      </w:r>
    </w:p>
    <w:p w14:paraId="208E6592" w14:textId="77777777" w:rsidR="002C1A7A" w:rsidRPr="002C1A7A" w:rsidRDefault="002C1A7A" w:rsidP="002C1A7A">
      <w:pPr>
        <w:jc w:val="both"/>
        <w:rPr>
          <w:rFonts w:ascii="Noto Sans" w:hAnsi="Noto Sans" w:cs="Noto Sans"/>
          <w:b/>
          <w:sz w:val="20"/>
          <w:szCs w:val="20"/>
        </w:rPr>
      </w:pPr>
    </w:p>
    <w:p w14:paraId="11DB5ED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39 Fracción VI</w:t>
      </w:r>
      <w:r w:rsidRPr="002C1A7A">
        <w:rPr>
          <w:rFonts w:ascii="Noto Sans" w:hAnsi="Noto Sans" w:cs="Noto Sans"/>
          <w:sz w:val="20"/>
          <w:szCs w:val="20"/>
        </w:rPr>
        <w:t xml:space="preserve"> inciso j) del Reglamento de la Ley de Adquisiciones, Arrendamientos y Servicios del Sector Público. Previo a la suscripción del contrato el licitante ganador deberá presentar:</w:t>
      </w:r>
    </w:p>
    <w:p w14:paraId="27D23EEA" w14:textId="77777777" w:rsidR="002C1A7A" w:rsidRPr="002C1A7A" w:rsidRDefault="002C1A7A" w:rsidP="002C1A7A">
      <w:pPr>
        <w:tabs>
          <w:tab w:val="left" w:pos="3708"/>
        </w:tabs>
        <w:jc w:val="both"/>
        <w:rPr>
          <w:rFonts w:ascii="Noto Sans" w:hAnsi="Noto Sans" w:cs="Noto Sans"/>
          <w:sz w:val="20"/>
          <w:szCs w:val="20"/>
        </w:rPr>
      </w:pPr>
    </w:p>
    <w:p w14:paraId="47C4648F"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C1A7A" w:rsidRDefault="002C1A7A" w:rsidP="002C1A7A">
      <w:pPr>
        <w:tabs>
          <w:tab w:val="left" w:pos="3708"/>
        </w:tabs>
        <w:jc w:val="both"/>
        <w:rPr>
          <w:rFonts w:ascii="Noto Sans" w:hAnsi="Noto Sans" w:cs="Noto Sans"/>
          <w:sz w:val="20"/>
          <w:szCs w:val="20"/>
        </w:rPr>
      </w:pPr>
    </w:p>
    <w:p w14:paraId="002C8630" w14:textId="77777777" w:rsidR="002C1A7A" w:rsidRPr="002C1A7A" w:rsidRDefault="002C1A7A" w:rsidP="002C1A7A">
      <w:pPr>
        <w:tabs>
          <w:tab w:val="left" w:pos="3708"/>
        </w:tabs>
        <w:jc w:val="both"/>
        <w:rPr>
          <w:rFonts w:ascii="Noto Sans" w:hAnsi="Noto Sans" w:cs="Noto Sans"/>
          <w:bCs/>
          <w:sz w:val="20"/>
          <w:szCs w:val="20"/>
        </w:rPr>
      </w:pPr>
      <w:r w:rsidRPr="002C1A7A">
        <w:rPr>
          <w:rFonts w:ascii="Noto Sans" w:hAnsi="Noto Sans" w:cs="Noto Sans"/>
          <w:sz w:val="20"/>
          <w:szCs w:val="20"/>
        </w:rPr>
        <w:t xml:space="preserve">II.- La </w:t>
      </w:r>
      <w:r w:rsidRPr="002C1A7A">
        <w:rPr>
          <w:rFonts w:ascii="Noto Sans" w:hAnsi="Noto Sans" w:cs="Noto Sans"/>
          <w:b/>
          <w:sz w:val="20"/>
          <w:szCs w:val="20"/>
        </w:rPr>
        <w:t>“Opinión de cumplimiento de obligaciones en materia de seguridad social” positiva y vigente</w:t>
      </w:r>
      <w:r w:rsidRPr="002C1A7A">
        <w:rPr>
          <w:rFonts w:ascii="Noto Sans" w:hAnsi="Noto Sans" w:cs="Noto Sans"/>
          <w:sz w:val="20"/>
          <w:szCs w:val="20"/>
        </w:rPr>
        <w:t xml:space="preserve"> </w:t>
      </w:r>
      <w:r w:rsidRPr="002C1A7A">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C1A7A" w:rsidRDefault="002C1A7A" w:rsidP="002C1A7A">
      <w:pPr>
        <w:tabs>
          <w:tab w:val="left" w:pos="3708"/>
        </w:tabs>
        <w:jc w:val="both"/>
        <w:rPr>
          <w:rFonts w:ascii="Noto Sans" w:hAnsi="Noto Sans" w:cs="Noto Sans"/>
          <w:bCs/>
          <w:sz w:val="20"/>
          <w:szCs w:val="20"/>
        </w:rPr>
      </w:pPr>
    </w:p>
    <w:p w14:paraId="61B1C65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bCs/>
          <w:sz w:val="20"/>
          <w:szCs w:val="20"/>
        </w:rPr>
        <w:t xml:space="preserve">III.- </w:t>
      </w:r>
      <w:r w:rsidRPr="002C1A7A">
        <w:rPr>
          <w:rFonts w:ascii="Noto Sans" w:hAnsi="Noto Sans" w:cs="Noto Sans"/>
          <w:b/>
          <w:bCs/>
          <w:sz w:val="20"/>
          <w:szCs w:val="20"/>
        </w:rPr>
        <w:t xml:space="preserve">Opinión Positiva Vigente La </w:t>
      </w:r>
      <w:r w:rsidRPr="002C1A7A">
        <w:rPr>
          <w:rFonts w:ascii="Noto Sans" w:hAnsi="Noto Sans" w:cs="Noto Sans"/>
          <w:b/>
          <w:sz w:val="20"/>
          <w:szCs w:val="20"/>
        </w:rPr>
        <w:t>“Constancia de Situación Fiscal</w:t>
      </w:r>
      <w:r w:rsidRPr="002C1A7A">
        <w:rPr>
          <w:rFonts w:ascii="Noto Sans" w:hAnsi="Noto Sans" w:cs="Noto Sans"/>
          <w:sz w:val="20"/>
          <w:szCs w:val="20"/>
        </w:rPr>
        <w:t xml:space="preserve"> en materia de aportaciones patronales y entero de amortizaciones”, </w:t>
      </w:r>
      <w:r w:rsidRPr="002C1A7A">
        <w:rPr>
          <w:rFonts w:ascii="Noto Sans" w:hAnsi="Noto Sans" w:cs="Noto Sans"/>
          <w:b/>
          <w:sz w:val="20"/>
          <w:szCs w:val="20"/>
        </w:rPr>
        <w:t>VIGENTE Y POSITIVA</w:t>
      </w:r>
      <w:r w:rsidRPr="002C1A7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C1A7A">
        <w:rPr>
          <w:rFonts w:ascii="Noto Sans" w:hAnsi="Noto Sans" w:cs="Noto Sans"/>
          <w:b/>
          <w:sz w:val="20"/>
          <w:szCs w:val="20"/>
        </w:rPr>
        <w:t xml:space="preserve">28 de junio </w:t>
      </w:r>
      <w:r w:rsidRPr="002C1A7A">
        <w:rPr>
          <w:rFonts w:ascii="Noto Sans" w:hAnsi="Noto Sans" w:cs="Noto Sans"/>
          <w:b/>
          <w:sz w:val="20"/>
          <w:szCs w:val="20"/>
        </w:rPr>
        <w:lastRenderedPageBreak/>
        <w:t>de 2017</w:t>
      </w:r>
      <w:r w:rsidRPr="002C1A7A">
        <w:rPr>
          <w:rFonts w:ascii="Noto Sans" w:hAnsi="Noto Sans" w:cs="Noto Sans"/>
          <w:sz w:val="20"/>
          <w:szCs w:val="20"/>
        </w:rPr>
        <w:t>, de conformidad con lo previsto en el artículo 32-D, del Código Fiscal de la Federación.</w:t>
      </w:r>
    </w:p>
    <w:p w14:paraId="7C12FBA0" w14:textId="77777777" w:rsidR="002C1A7A" w:rsidRPr="002C1A7A" w:rsidRDefault="002C1A7A" w:rsidP="002C1A7A">
      <w:pPr>
        <w:tabs>
          <w:tab w:val="left" w:pos="3708"/>
        </w:tabs>
        <w:jc w:val="both"/>
        <w:rPr>
          <w:rFonts w:ascii="Noto Sans" w:hAnsi="Noto Sans" w:cs="Noto Sans"/>
          <w:sz w:val="20"/>
          <w:szCs w:val="20"/>
        </w:rPr>
      </w:pPr>
    </w:p>
    <w:p w14:paraId="7F4C2B4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IV.- La </w:t>
      </w:r>
      <w:r w:rsidRPr="002C1A7A">
        <w:rPr>
          <w:rFonts w:ascii="Noto Sans" w:hAnsi="Noto Sans" w:cs="Noto Sans"/>
          <w:b/>
          <w:sz w:val="20"/>
          <w:szCs w:val="20"/>
        </w:rPr>
        <w:t>“Opinión de cumplimiento de obligaciones en Infonavit” positiva y vigente</w:t>
      </w:r>
      <w:r w:rsidRPr="002C1A7A">
        <w:rPr>
          <w:rFonts w:ascii="Noto Sans" w:hAnsi="Noto Sans" w:cs="Noto Sans"/>
          <w:sz w:val="20"/>
          <w:szCs w:val="20"/>
        </w:rPr>
        <w:t xml:space="preserve"> </w:t>
      </w:r>
      <w:r w:rsidRPr="002C1A7A">
        <w:rPr>
          <w:rFonts w:ascii="Noto Sans" w:hAnsi="Noto Sans" w:cs="Noto Sans"/>
          <w:bCs/>
          <w:sz w:val="20"/>
          <w:szCs w:val="20"/>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INFORMACIÓN ESPECÍFICA DE LA ADJUDICACIÓN.-</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Pr="002C1A7A">
        <w:rPr>
          <w:rFonts w:ascii="Noto Sans" w:hAnsi="Noto Sans" w:cs="Noto Sans"/>
          <w:b/>
          <w:sz w:val="20"/>
          <w:szCs w:val="20"/>
        </w:rPr>
        <w:t>25</w:t>
      </w:r>
      <w:r w:rsidRPr="002C1A7A">
        <w:rPr>
          <w:rFonts w:ascii="Noto Sans" w:hAnsi="Noto Sans" w:cs="Noto Sans"/>
          <w:sz w:val="20"/>
          <w:szCs w:val="20"/>
        </w:rPr>
        <w:t xml:space="preserve"> de la LAASSP y </w:t>
      </w:r>
      <w:r w:rsidRPr="002C1A7A">
        <w:rPr>
          <w:rFonts w:ascii="Noto Sans" w:hAnsi="Noto Sans" w:cs="Noto Sans"/>
          <w:b/>
          <w:sz w:val="20"/>
          <w:szCs w:val="20"/>
        </w:rPr>
        <w:t>35</w:t>
      </w:r>
      <w:r w:rsidRPr="002C1A7A">
        <w:rPr>
          <w:rFonts w:ascii="Noto Sans" w:hAnsi="Noto Sans" w:cs="Noto Sans"/>
          <w:sz w:val="20"/>
          <w:szCs w:val="20"/>
        </w:rPr>
        <w:t xml:space="preserve"> de la Ley 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4D03106F" w14:textId="0EF35CB1" w:rsid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2C1A7A">
        <w:rPr>
          <w:rFonts w:ascii="Noto Sans" w:hAnsi="Noto Sans" w:cs="Noto Sans"/>
          <w:bCs/>
          <w:sz w:val="20"/>
          <w:szCs w:val="20"/>
        </w:rPr>
        <w:t>El presupuesto definitivo a ejercer está sujeto al</w:t>
      </w:r>
      <w:r w:rsidR="00142019">
        <w:rPr>
          <w:rFonts w:ascii="Noto Sans" w:hAnsi="Noto Sans" w:cs="Noto Sans"/>
          <w:bCs/>
          <w:sz w:val="20"/>
          <w:szCs w:val="20"/>
        </w:rPr>
        <w:t xml:space="preserve"> </w:t>
      </w:r>
      <w:r w:rsidRPr="002C1A7A">
        <w:rPr>
          <w:rFonts w:ascii="Noto Sans" w:hAnsi="Noto Sans" w:cs="Noto Sans"/>
          <w:bCs/>
          <w:sz w:val="20"/>
          <w:szCs w:val="20"/>
        </w:rPr>
        <w:t xml:space="preserve">Presupuesto de Egresos de la Federación para el </w:t>
      </w:r>
      <w:r w:rsidRPr="002C1A7A">
        <w:rPr>
          <w:rFonts w:ascii="Noto Sans" w:hAnsi="Noto Sans" w:cs="Noto Sans"/>
          <w:b/>
          <w:sz w:val="20"/>
          <w:szCs w:val="20"/>
        </w:rPr>
        <w:t>Ejercicio fiscal 2025</w:t>
      </w:r>
      <w:r w:rsidRPr="002C1A7A">
        <w:rPr>
          <w:rFonts w:ascii="Noto Sans" w:hAnsi="Noto Sans" w:cs="Noto Sans"/>
          <w:bCs/>
          <w:sz w:val="20"/>
          <w:szCs w:val="20"/>
        </w:rPr>
        <w:t xml:space="preserve"> por parte de la H. Cámara de Diputados, por lo que el cumplimiento de las obligaciones del Instituto Mexicano del Seguro Social quedan sujetas par</w:t>
      </w:r>
      <w:r w:rsidR="009E6DD7">
        <w:rPr>
          <w:rFonts w:ascii="Noto Sans" w:hAnsi="Noto Sans" w:cs="Noto Sans"/>
          <w:bCs/>
          <w:sz w:val="20"/>
          <w:szCs w:val="20"/>
        </w:rPr>
        <w:t>a</w:t>
      </w:r>
      <w:r w:rsidRPr="002C1A7A">
        <w:rPr>
          <w:rFonts w:ascii="Noto Sans" w:hAnsi="Noto Sans" w:cs="Noto Sans"/>
          <w:bCs/>
          <w:sz w:val="20"/>
          <w:szCs w:val="20"/>
        </w:rPr>
        <w:t xml:space="preserve"> fines de ejecución y pago a la disponibilidad presupuestaria con la que se cuente conforme al Presupuesto de Egresos de la Federación que para el ejercicio fiscal </w:t>
      </w:r>
      <w:r w:rsidRPr="002C1A7A">
        <w:rPr>
          <w:rFonts w:ascii="Noto Sans" w:hAnsi="Noto Sans" w:cs="Noto Sans"/>
          <w:b/>
          <w:bCs/>
          <w:sz w:val="20"/>
          <w:szCs w:val="20"/>
        </w:rPr>
        <w:t>2025</w:t>
      </w:r>
      <w:r w:rsidRPr="002C1A7A">
        <w:rPr>
          <w:rFonts w:ascii="Noto Sans" w:hAnsi="Noto Sans" w:cs="Noto Sans"/>
          <w:bCs/>
          <w:sz w:val="20"/>
          <w:szCs w:val="20"/>
        </w:rPr>
        <w:t xml:space="preserve"> se </w:t>
      </w:r>
      <w:r w:rsidR="009E6DD7">
        <w:rPr>
          <w:rFonts w:ascii="Noto Sans" w:hAnsi="Noto Sans" w:cs="Noto Sans"/>
          <w:bCs/>
          <w:sz w:val="20"/>
          <w:szCs w:val="20"/>
        </w:rPr>
        <w:t xml:space="preserve">aprobó </w:t>
      </w:r>
      <w:r w:rsidRPr="002C1A7A">
        <w:rPr>
          <w:rFonts w:ascii="Noto Sans" w:hAnsi="Noto Sans" w:cs="Noto Sans"/>
          <w:bCs/>
          <w:sz w:val="20"/>
          <w:szCs w:val="20"/>
        </w:rPr>
        <w:t xml:space="preserve">por la H. Cámara de Diputados  en términos de lo señalado en el artículo </w:t>
      </w:r>
      <w:r w:rsidRPr="002C1A7A">
        <w:rPr>
          <w:rFonts w:ascii="Noto Sans" w:hAnsi="Noto Sans" w:cs="Noto Sans"/>
          <w:b/>
          <w:bCs/>
          <w:sz w:val="20"/>
          <w:szCs w:val="20"/>
        </w:rPr>
        <w:t xml:space="preserve">42 </w:t>
      </w:r>
      <w:r w:rsidRPr="002C1A7A">
        <w:rPr>
          <w:rFonts w:ascii="Noto Sans" w:hAnsi="Noto Sans" w:cs="Noto Sans"/>
          <w:bCs/>
          <w:sz w:val="20"/>
          <w:szCs w:val="20"/>
        </w:rPr>
        <w:t xml:space="preserve">de la Ley Federal de Presupuesto y Responsabilidad Hacendaria, sin responsabilidad alguna para el Instituto Mexicano del Seguro Social. </w:t>
      </w:r>
    </w:p>
    <w:p w14:paraId="099A45F3"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7E7A23A9" w14:textId="02B026E2"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2C1A7A">
        <w:rPr>
          <w:rFonts w:ascii="Noto Sans" w:hAnsi="Noto Sans" w:cs="Noto Sans"/>
          <w:bCs/>
          <w:sz w:val="20"/>
          <w:szCs w:val="20"/>
        </w:rPr>
        <w:t xml:space="preserve">El contravenir </w:t>
      </w:r>
      <w:r w:rsidR="009E6DD7">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sidR="009E6DD7">
        <w:rPr>
          <w:rFonts w:ascii="Noto Sans" w:hAnsi="Noto Sans" w:cs="Noto Sans"/>
          <w:bCs/>
          <w:sz w:val="20"/>
          <w:szCs w:val="20"/>
        </w:rPr>
        <w:t xml:space="preserve">l licitante </w:t>
      </w:r>
      <w:r w:rsidRPr="002C1A7A">
        <w:rPr>
          <w:rFonts w:ascii="Noto Sans" w:hAnsi="Noto Sans" w:cs="Noto Sans"/>
          <w:bCs/>
          <w:sz w:val="20"/>
          <w:szCs w:val="20"/>
        </w:rPr>
        <w:t>en los casos en que el instituto afronte compromisos superiores al presupuesto autorizado</w:t>
      </w:r>
      <w:r w:rsidR="009E6DD7">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009E6DD7" w:rsidRPr="009E6DD7">
        <w:rPr>
          <w:rFonts w:ascii="Noto Sans" w:hAnsi="Noto Sans" w:cs="Noto Sans"/>
          <w:bCs/>
          <w:sz w:val="20"/>
          <w:szCs w:val="20"/>
        </w:rPr>
        <w:t>7.2, 7.2.1, 7.2.4 y 7.2.5</w:t>
      </w:r>
      <w:r w:rsidR="009E6DD7">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376"/>
        <w:gridCol w:w="1843"/>
        <w:gridCol w:w="1492"/>
        <w:gridCol w:w="3343"/>
      </w:tblGrid>
      <w:tr w:rsidR="002C1A7A" w:rsidRPr="002C1A7A" w14:paraId="4748E0D8" w14:textId="77777777" w:rsidTr="007F19B2">
        <w:trPr>
          <w:cantSplit/>
          <w:trHeight w:val="377"/>
        </w:trPr>
        <w:tc>
          <w:tcPr>
            <w:tcW w:w="1312" w:type="pct"/>
            <w:tcBorders>
              <w:top w:val="double" w:sz="6" w:space="0" w:color="auto"/>
              <w:left w:val="double" w:sz="6" w:space="0" w:color="auto"/>
              <w:bottom w:val="double" w:sz="6" w:space="0" w:color="auto"/>
              <w:right w:val="single" w:sz="6" w:space="0" w:color="auto"/>
            </w:tcBorders>
          </w:tcPr>
          <w:p w14:paraId="3E9187BE"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1018" w:type="pct"/>
            <w:tcBorders>
              <w:top w:val="double" w:sz="6" w:space="0" w:color="auto"/>
              <w:left w:val="single" w:sz="6" w:space="0" w:color="auto"/>
              <w:bottom w:val="double" w:sz="6" w:space="0" w:color="auto"/>
              <w:right w:val="single" w:sz="6" w:space="0" w:color="auto"/>
            </w:tcBorders>
          </w:tcPr>
          <w:p w14:paraId="70114F19"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824" w:type="pct"/>
            <w:tcBorders>
              <w:top w:val="double" w:sz="6" w:space="0" w:color="auto"/>
              <w:left w:val="single" w:sz="6" w:space="0" w:color="auto"/>
              <w:bottom w:val="double" w:sz="6" w:space="0" w:color="auto"/>
              <w:right w:val="single" w:sz="6" w:space="0" w:color="auto"/>
            </w:tcBorders>
          </w:tcPr>
          <w:p w14:paraId="6314726F"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HORA</w:t>
            </w:r>
          </w:p>
        </w:tc>
        <w:tc>
          <w:tcPr>
            <w:tcW w:w="1846" w:type="pct"/>
            <w:tcBorders>
              <w:top w:val="double" w:sz="6" w:space="0" w:color="auto"/>
              <w:left w:val="single" w:sz="6" w:space="0" w:color="auto"/>
              <w:bottom w:val="double" w:sz="6" w:space="0" w:color="auto"/>
              <w:right w:val="double" w:sz="6" w:space="0" w:color="auto"/>
            </w:tcBorders>
          </w:tcPr>
          <w:p w14:paraId="2276EC03"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LUGAR</w:t>
            </w:r>
          </w:p>
        </w:tc>
      </w:tr>
      <w:tr w:rsidR="002C1A7A" w:rsidRPr="002C1A7A" w14:paraId="0C7EB4DB" w14:textId="77777777" w:rsidTr="007F19B2">
        <w:trPr>
          <w:cantSplit/>
          <w:trHeight w:val="618"/>
        </w:trPr>
        <w:tc>
          <w:tcPr>
            <w:tcW w:w="1312" w:type="pct"/>
            <w:tcBorders>
              <w:left w:val="single" w:sz="12" w:space="0" w:color="auto"/>
              <w:bottom w:val="single" w:sz="6" w:space="0" w:color="auto"/>
              <w:right w:val="single" w:sz="6" w:space="0" w:color="auto"/>
            </w:tcBorders>
            <w:vAlign w:val="center"/>
          </w:tcPr>
          <w:p w14:paraId="51E68952" w14:textId="77777777" w:rsidR="002C1A7A" w:rsidRPr="002C1A7A" w:rsidRDefault="002C1A7A" w:rsidP="003551F7">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PUBLICACIÓN DE LA CONVOCATORIA.</w:t>
            </w:r>
          </w:p>
        </w:tc>
        <w:tc>
          <w:tcPr>
            <w:tcW w:w="1018" w:type="pct"/>
            <w:tcBorders>
              <w:left w:val="single" w:sz="6" w:space="0" w:color="auto"/>
              <w:bottom w:val="single" w:sz="6" w:space="0" w:color="auto"/>
              <w:right w:val="single" w:sz="6" w:space="0" w:color="auto"/>
            </w:tcBorders>
          </w:tcPr>
          <w:p w14:paraId="142EFA3D" w14:textId="57216B37" w:rsidR="002C1A7A" w:rsidRPr="002C1A7A" w:rsidRDefault="005E7354" w:rsidP="005E7354">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04</w:t>
            </w:r>
            <w:r w:rsidR="002C1A7A" w:rsidRPr="002C1A7A">
              <w:rPr>
                <w:rFonts w:ascii="Noto Sans" w:hAnsi="Noto Sans" w:cs="Noto Sans"/>
                <w:color w:val="000000"/>
                <w:sz w:val="20"/>
                <w:szCs w:val="20"/>
              </w:rPr>
              <w:t>/0</w:t>
            </w:r>
            <w:r>
              <w:rPr>
                <w:rFonts w:ascii="Noto Sans" w:hAnsi="Noto Sans" w:cs="Noto Sans"/>
                <w:color w:val="000000"/>
                <w:sz w:val="20"/>
                <w:szCs w:val="20"/>
              </w:rPr>
              <w:t>2</w:t>
            </w:r>
            <w:r w:rsidR="002C1A7A" w:rsidRPr="002C1A7A">
              <w:rPr>
                <w:rFonts w:ascii="Noto Sans" w:hAnsi="Noto Sans" w:cs="Noto Sans"/>
                <w:color w:val="000000"/>
                <w:sz w:val="20"/>
                <w:szCs w:val="20"/>
              </w:rPr>
              <w:t>/2025</w:t>
            </w:r>
          </w:p>
        </w:tc>
        <w:tc>
          <w:tcPr>
            <w:tcW w:w="824" w:type="pct"/>
            <w:tcBorders>
              <w:left w:val="single" w:sz="6" w:space="0" w:color="auto"/>
              <w:bottom w:val="single" w:sz="6" w:space="0" w:color="auto"/>
              <w:right w:val="single" w:sz="6" w:space="0" w:color="auto"/>
            </w:tcBorders>
          </w:tcPr>
          <w:p w14:paraId="6942BBC4" w14:textId="77777777" w:rsidR="002C1A7A" w:rsidRPr="002C1A7A" w:rsidRDefault="002C1A7A" w:rsidP="00142019">
            <w:pPr>
              <w:tabs>
                <w:tab w:val="left" w:pos="-284"/>
                <w:tab w:val="left" w:pos="9498"/>
              </w:tabs>
              <w:ind w:right="51"/>
              <w:jc w:val="center"/>
              <w:rPr>
                <w:rFonts w:ascii="Noto Sans" w:hAnsi="Noto Sans" w:cs="Noto Sans"/>
                <w:color w:val="000000"/>
                <w:sz w:val="20"/>
                <w:szCs w:val="20"/>
              </w:rPr>
            </w:pPr>
          </w:p>
        </w:tc>
        <w:tc>
          <w:tcPr>
            <w:tcW w:w="1846" w:type="pct"/>
            <w:tcBorders>
              <w:left w:val="single" w:sz="6" w:space="0" w:color="auto"/>
              <w:bottom w:val="single" w:sz="6" w:space="0" w:color="auto"/>
              <w:right w:val="single" w:sz="12" w:space="0" w:color="auto"/>
            </w:tcBorders>
          </w:tcPr>
          <w:p w14:paraId="402A4497" w14:textId="77777777" w:rsidR="002C1A7A" w:rsidRPr="002C1A7A" w:rsidRDefault="002C1A7A" w:rsidP="00142019">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30962E65" w14:textId="77777777" w:rsidR="002C1A7A" w:rsidRPr="002C1A7A" w:rsidRDefault="00590D28" w:rsidP="00142019">
            <w:pPr>
              <w:tabs>
                <w:tab w:val="left" w:pos="-284"/>
                <w:tab w:val="left" w:pos="9498"/>
              </w:tabs>
              <w:ind w:right="51"/>
              <w:rPr>
                <w:rFonts w:ascii="Noto Sans" w:hAnsi="Noto Sans" w:cs="Noto Sans"/>
                <w:color w:val="000000"/>
                <w:sz w:val="20"/>
                <w:szCs w:val="20"/>
              </w:rPr>
            </w:pPr>
            <w:hyperlink r:id="rId15" w:history="1">
              <w:r w:rsidR="002C1A7A" w:rsidRPr="002C1A7A">
                <w:rPr>
                  <w:rFonts w:ascii="Noto Sans" w:hAnsi="Noto Sans" w:cs="Noto Sans"/>
                  <w:color w:val="0000FF"/>
                  <w:sz w:val="20"/>
                  <w:szCs w:val="20"/>
                  <w:u w:val="single"/>
                  <w:lang w:eastAsia="es-ES"/>
                </w:rPr>
                <w:t>https://upcp-compranet.hacienda.gob.mx/</w:t>
              </w:r>
            </w:hyperlink>
          </w:p>
        </w:tc>
      </w:tr>
      <w:tr w:rsidR="002C1A7A" w:rsidRPr="002C1A7A" w14:paraId="5D71FC21" w14:textId="77777777" w:rsidTr="007F19B2">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73ECF911" w14:textId="77777777" w:rsidR="002C1A7A" w:rsidRPr="002C1A7A" w:rsidRDefault="002C1A7A" w:rsidP="003551F7">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1018" w:type="pct"/>
            <w:tcBorders>
              <w:top w:val="single" w:sz="6" w:space="0" w:color="auto"/>
              <w:left w:val="single" w:sz="6" w:space="0" w:color="auto"/>
              <w:bottom w:val="single" w:sz="6" w:space="0" w:color="auto"/>
              <w:right w:val="single" w:sz="6" w:space="0" w:color="auto"/>
            </w:tcBorders>
          </w:tcPr>
          <w:p w14:paraId="651BF444" w14:textId="7F6FD174" w:rsidR="002C1A7A" w:rsidRPr="002C1A7A" w:rsidRDefault="007F19B2" w:rsidP="005E7354">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0</w:t>
            </w:r>
            <w:r w:rsidR="005E7354">
              <w:rPr>
                <w:rFonts w:ascii="Noto Sans" w:hAnsi="Noto Sans" w:cs="Noto Sans"/>
                <w:color w:val="000000"/>
                <w:sz w:val="20"/>
                <w:szCs w:val="20"/>
              </w:rPr>
              <w:t>4</w:t>
            </w:r>
            <w:r w:rsidR="002C1A7A" w:rsidRPr="002C1A7A">
              <w:rPr>
                <w:rFonts w:ascii="Noto Sans" w:hAnsi="Noto Sans" w:cs="Noto Sans"/>
                <w:color w:val="000000"/>
                <w:sz w:val="20"/>
                <w:szCs w:val="20"/>
              </w:rPr>
              <w:t>/0</w:t>
            </w:r>
            <w:r>
              <w:rPr>
                <w:rFonts w:ascii="Noto Sans" w:hAnsi="Noto Sans" w:cs="Noto Sans"/>
                <w:color w:val="000000"/>
                <w:sz w:val="20"/>
                <w:szCs w:val="20"/>
              </w:rPr>
              <w:t>2</w:t>
            </w:r>
            <w:r w:rsidR="002C1A7A"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7C76AE8A" w14:textId="7E931D9B" w:rsidR="002C1A7A" w:rsidRPr="002C1A7A" w:rsidRDefault="007F19B2" w:rsidP="00142019">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002C1A7A" w:rsidRPr="002C1A7A">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7012DC2A" w14:textId="77777777" w:rsidR="002C1A7A" w:rsidRPr="00A22972" w:rsidRDefault="002C1A7A" w:rsidP="00142019">
            <w:pPr>
              <w:tabs>
                <w:tab w:val="left" w:pos="-284"/>
                <w:tab w:val="left" w:pos="9498"/>
              </w:tabs>
              <w:ind w:right="51"/>
              <w:rPr>
                <w:rFonts w:ascii="Noto Sans" w:hAnsi="Noto Sans" w:cs="Noto Sans"/>
                <w:b/>
                <w:color w:val="000000"/>
                <w:sz w:val="20"/>
                <w:szCs w:val="20"/>
              </w:rPr>
            </w:pPr>
            <w:r w:rsidRPr="00A22972">
              <w:rPr>
                <w:rFonts w:ascii="Noto Sans" w:hAnsi="Noto Sans" w:cs="Noto Sans"/>
                <w:color w:val="000000"/>
                <w:sz w:val="20"/>
                <w:szCs w:val="20"/>
              </w:rPr>
              <w:t xml:space="preserve">Por correo electrónico institucional. </w:t>
            </w:r>
          </w:p>
          <w:p w14:paraId="1E95372A" w14:textId="77777777" w:rsidR="002C1A7A" w:rsidRPr="007F19B2" w:rsidRDefault="002C1A7A" w:rsidP="00142019">
            <w:pPr>
              <w:rPr>
                <w:rFonts w:ascii="Noto Sans" w:hAnsi="Noto Sans" w:cs="Noto Sans"/>
                <w:b/>
                <w:color w:val="000000"/>
                <w:sz w:val="20"/>
                <w:szCs w:val="20"/>
                <w:highlight w:val="yellow"/>
              </w:rPr>
            </w:pPr>
          </w:p>
        </w:tc>
      </w:tr>
      <w:tr w:rsidR="002C1A7A" w:rsidRPr="002C1A7A" w14:paraId="5B6D80C0" w14:textId="77777777" w:rsidTr="007F19B2">
        <w:trPr>
          <w:cantSplit/>
          <w:trHeight w:val="59"/>
        </w:trPr>
        <w:tc>
          <w:tcPr>
            <w:tcW w:w="1312" w:type="pct"/>
            <w:tcBorders>
              <w:top w:val="single" w:sz="6" w:space="0" w:color="auto"/>
              <w:left w:val="single" w:sz="12" w:space="0" w:color="auto"/>
              <w:bottom w:val="single" w:sz="6" w:space="0" w:color="auto"/>
              <w:right w:val="single" w:sz="6" w:space="0" w:color="auto"/>
            </w:tcBorders>
            <w:vAlign w:val="center"/>
          </w:tcPr>
          <w:p w14:paraId="78E26ED4" w14:textId="77777777" w:rsidR="002C1A7A" w:rsidRPr="002C1A7A" w:rsidRDefault="002C1A7A" w:rsidP="003551F7">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RESULTADO DE LA ADJUDICACIÓN</w:t>
            </w:r>
          </w:p>
        </w:tc>
        <w:tc>
          <w:tcPr>
            <w:tcW w:w="1018" w:type="pct"/>
            <w:tcBorders>
              <w:top w:val="single" w:sz="6" w:space="0" w:color="auto"/>
              <w:left w:val="single" w:sz="6" w:space="0" w:color="auto"/>
              <w:bottom w:val="single" w:sz="6" w:space="0" w:color="auto"/>
              <w:right w:val="single" w:sz="6" w:space="0" w:color="auto"/>
            </w:tcBorders>
          </w:tcPr>
          <w:p w14:paraId="21C2A9FD" w14:textId="15919EDB" w:rsidR="002C1A7A" w:rsidRPr="002C1A7A" w:rsidRDefault="007F19B2" w:rsidP="00E214F1">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0</w:t>
            </w:r>
            <w:r w:rsidR="00E214F1">
              <w:rPr>
                <w:rFonts w:ascii="Noto Sans" w:hAnsi="Noto Sans" w:cs="Noto Sans"/>
                <w:color w:val="000000"/>
                <w:sz w:val="20"/>
                <w:szCs w:val="20"/>
              </w:rPr>
              <w:t>4</w:t>
            </w:r>
            <w:r w:rsidR="002C1A7A" w:rsidRPr="002C1A7A">
              <w:rPr>
                <w:rFonts w:ascii="Noto Sans" w:hAnsi="Noto Sans" w:cs="Noto Sans"/>
                <w:color w:val="000000"/>
                <w:sz w:val="20"/>
                <w:szCs w:val="20"/>
              </w:rPr>
              <w:t>/0</w:t>
            </w:r>
            <w:r>
              <w:rPr>
                <w:rFonts w:ascii="Noto Sans" w:hAnsi="Noto Sans" w:cs="Noto Sans"/>
                <w:color w:val="000000"/>
                <w:sz w:val="20"/>
                <w:szCs w:val="20"/>
              </w:rPr>
              <w:t>2</w:t>
            </w:r>
            <w:r w:rsidR="002C1A7A"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440002D6" w14:textId="124D3E8C" w:rsidR="002C1A7A" w:rsidRPr="002C1A7A" w:rsidRDefault="002C1A7A" w:rsidP="00E214F1">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1</w:t>
            </w:r>
            <w:r w:rsidR="00E214F1">
              <w:rPr>
                <w:rFonts w:ascii="Noto Sans" w:hAnsi="Noto Sans" w:cs="Noto Sans"/>
                <w:color w:val="000000"/>
                <w:sz w:val="20"/>
                <w:szCs w:val="20"/>
              </w:rPr>
              <w:t>5</w:t>
            </w:r>
            <w:r w:rsidRPr="002C1A7A">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4F79A0DC" w14:textId="77777777" w:rsidR="002C1A7A" w:rsidRPr="002C1A7A" w:rsidRDefault="002C1A7A" w:rsidP="00142019">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081CFEF4" w14:textId="77777777" w:rsidR="002C1A7A" w:rsidRPr="002C1A7A" w:rsidRDefault="00590D28" w:rsidP="00142019">
            <w:pPr>
              <w:rPr>
                <w:rFonts w:ascii="Noto Sans" w:hAnsi="Noto Sans" w:cs="Noto Sans"/>
                <w:b/>
                <w:color w:val="000000"/>
                <w:sz w:val="20"/>
                <w:szCs w:val="20"/>
              </w:rPr>
            </w:pPr>
            <w:hyperlink r:id="rId16" w:history="1">
              <w:r w:rsidR="002C1A7A" w:rsidRPr="002C1A7A">
                <w:rPr>
                  <w:rFonts w:ascii="Noto Sans" w:hAnsi="Noto Sans" w:cs="Noto Sans"/>
                  <w:color w:val="0000FF"/>
                  <w:sz w:val="20"/>
                  <w:szCs w:val="20"/>
                  <w:u w:val="single"/>
                  <w:lang w:eastAsia="es-ES"/>
                </w:rPr>
                <w:t>https://upcp-compranet.hacienda.gob.mx/</w:t>
              </w:r>
            </w:hyperlink>
          </w:p>
        </w:tc>
      </w:tr>
      <w:tr w:rsidR="002C1A7A" w:rsidRPr="002C1A7A" w14:paraId="239A2F08" w14:textId="77777777" w:rsidTr="007F19B2">
        <w:trPr>
          <w:cantSplit/>
          <w:trHeight w:val="1169"/>
        </w:trPr>
        <w:tc>
          <w:tcPr>
            <w:tcW w:w="1312" w:type="pct"/>
            <w:tcBorders>
              <w:top w:val="single" w:sz="6" w:space="0" w:color="auto"/>
              <w:left w:val="single" w:sz="12" w:space="0" w:color="auto"/>
              <w:bottom w:val="single" w:sz="6" w:space="0" w:color="auto"/>
              <w:right w:val="single" w:sz="6" w:space="0" w:color="auto"/>
            </w:tcBorders>
            <w:vAlign w:val="center"/>
          </w:tcPr>
          <w:p w14:paraId="12F122BD" w14:textId="77777777" w:rsidR="002C1A7A" w:rsidRPr="002C1A7A" w:rsidRDefault="002C1A7A" w:rsidP="003551F7">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FIRMA DE CONTRATO</w:t>
            </w:r>
          </w:p>
        </w:tc>
        <w:tc>
          <w:tcPr>
            <w:tcW w:w="1018" w:type="pct"/>
            <w:tcBorders>
              <w:top w:val="single" w:sz="6" w:space="0" w:color="auto"/>
              <w:left w:val="single" w:sz="6" w:space="0" w:color="auto"/>
              <w:bottom w:val="single" w:sz="6" w:space="0" w:color="auto"/>
              <w:right w:val="single" w:sz="6" w:space="0" w:color="auto"/>
            </w:tcBorders>
          </w:tcPr>
          <w:p w14:paraId="47CE7018" w14:textId="77777777" w:rsidR="002C1A7A" w:rsidRPr="002C1A7A" w:rsidRDefault="002C1A7A" w:rsidP="00142019">
            <w:pPr>
              <w:tabs>
                <w:tab w:val="left" w:pos="-284"/>
                <w:tab w:val="left" w:pos="9498"/>
              </w:tabs>
              <w:ind w:right="51"/>
              <w:jc w:val="center"/>
              <w:rPr>
                <w:rFonts w:ascii="Noto Sans" w:hAnsi="Noto Sans" w:cs="Noto Sans"/>
                <w:color w:val="000000"/>
                <w:sz w:val="20"/>
                <w:szCs w:val="20"/>
              </w:rPr>
            </w:pPr>
          </w:p>
          <w:p w14:paraId="55AF34D7" w14:textId="77777777" w:rsidR="002C1A7A" w:rsidRPr="002C1A7A" w:rsidRDefault="002C1A7A" w:rsidP="00142019">
            <w:pPr>
              <w:tabs>
                <w:tab w:val="left" w:pos="-284"/>
                <w:tab w:val="left" w:pos="9498"/>
              </w:tabs>
              <w:ind w:right="51"/>
              <w:jc w:val="center"/>
              <w:rPr>
                <w:rFonts w:ascii="Noto Sans" w:hAnsi="Noto Sans" w:cs="Noto Sans"/>
                <w:color w:val="000000"/>
                <w:sz w:val="20"/>
                <w:szCs w:val="20"/>
              </w:rPr>
            </w:pPr>
          </w:p>
          <w:p w14:paraId="3D8AFA11" w14:textId="77777777" w:rsidR="002C1A7A" w:rsidRPr="002C1A7A" w:rsidRDefault="002C1A7A" w:rsidP="00142019">
            <w:pPr>
              <w:tabs>
                <w:tab w:val="left" w:pos="-284"/>
                <w:tab w:val="left" w:pos="9498"/>
              </w:tabs>
              <w:ind w:right="51"/>
              <w:jc w:val="center"/>
              <w:rPr>
                <w:rFonts w:ascii="Noto Sans" w:hAnsi="Noto Sans" w:cs="Noto Sans"/>
                <w:color w:val="000000"/>
                <w:sz w:val="20"/>
                <w:szCs w:val="20"/>
              </w:rPr>
            </w:pPr>
          </w:p>
          <w:p w14:paraId="17A82F7A" w14:textId="1E9B2D26" w:rsidR="002C1A7A" w:rsidRPr="002C1A7A" w:rsidRDefault="007F19B2" w:rsidP="00E214F1">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w:t>
            </w:r>
            <w:r w:rsidR="00E214F1">
              <w:rPr>
                <w:rFonts w:ascii="Noto Sans" w:hAnsi="Noto Sans" w:cs="Noto Sans"/>
                <w:color w:val="000000"/>
                <w:sz w:val="20"/>
                <w:szCs w:val="20"/>
              </w:rPr>
              <w:t>9</w:t>
            </w:r>
            <w:r w:rsidR="002C1A7A" w:rsidRPr="002C1A7A">
              <w:rPr>
                <w:rFonts w:ascii="Noto Sans" w:hAnsi="Noto Sans" w:cs="Noto Sans"/>
                <w:color w:val="000000"/>
                <w:sz w:val="20"/>
                <w:szCs w:val="20"/>
              </w:rPr>
              <w:t>/0</w:t>
            </w:r>
            <w:r>
              <w:rPr>
                <w:rFonts w:ascii="Noto Sans" w:hAnsi="Noto Sans" w:cs="Noto Sans"/>
                <w:color w:val="000000"/>
                <w:sz w:val="20"/>
                <w:szCs w:val="20"/>
              </w:rPr>
              <w:t>2</w:t>
            </w:r>
            <w:r w:rsidR="002C1A7A"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2A3211DF" w14:textId="77777777" w:rsidR="002C1A7A" w:rsidRPr="002C1A7A" w:rsidRDefault="002C1A7A" w:rsidP="00142019">
            <w:pPr>
              <w:tabs>
                <w:tab w:val="left" w:pos="-284"/>
                <w:tab w:val="left" w:pos="9498"/>
              </w:tabs>
              <w:ind w:right="51"/>
              <w:jc w:val="center"/>
              <w:rPr>
                <w:rFonts w:ascii="Noto Sans" w:hAnsi="Noto Sans" w:cs="Noto Sans"/>
                <w:color w:val="000000"/>
                <w:sz w:val="20"/>
                <w:szCs w:val="20"/>
              </w:rPr>
            </w:pPr>
          </w:p>
          <w:p w14:paraId="5DE4547A" w14:textId="77777777" w:rsidR="002C1A7A" w:rsidRPr="002C1A7A" w:rsidRDefault="002C1A7A" w:rsidP="00142019">
            <w:pPr>
              <w:tabs>
                <w:tab w:val="left" w:pos="-284"/>
                <w:tab w:val="left" w:pos="9498"/>
              </w:tabs>
              <w:ind w:right="51"/>
              <w:jc w:val="center"/>
              <w:rPr>
                <w:rFonts w:ascii="Noto Sans" w:hAnsi="Noto Sans" w:cs="Noto Sans"/>
                <w:color w:val="000000"/>
                <w:sz w:val="20"/>
                <w:szCs w:val="20"/>
              </w:rPr>
            </w:pPr>
          </w:p>
          <w:p w14:paraId="1B89BC91" w14:textId="77777777" w:rsidR="002C1A7A" w:rsidRPr="002C1A7A" w:rsidRDefault="002C1A7A" w:rsidP="00142019">
            <w:pPr>
              <w:tabs>
                <w:tab w:val="left" w:pos="-284"/>
                <w:tab w:val="left" w:pos="9498"/>
              </w:tabs>
              <w:ind w:right="51"/>
              <w:jc w:val="center"/>
              <w:rPr>
                <w:rFonts w:ascii="Noto Sans" w:hAnsi="Noto Sans" w:cs="Noto Sans"/>
                <w:color w:val="000000"/>
                <w:sz w:val="20"/>
                <w:szCs w:val="20"/>
              </w:rPr>
            </w:pPr>
          </w:p>
          <w:p w14:paraId="0E13BDE7" w14:textId="77777777" w:rsidR="002C1A7A" w:rsidRPr="002C1A7A" w:rsidRDefault="002C1A7A" w:rsidP="00142019">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 15:00 Hrs.</w:t>
            </w:r>
          </w:p>
        </w:tc>
        <w:tc>
          <w:tcPr>
            <w:tcW w:w="1846" w:type="pct"/>
            <w:tcBorders>
              <w:top w:val="single" w:sz="6" w:space="0" w:color="auto"/>
              <w:left w:val="single" w:sz="6" w:space="0" w:color="auto"/>
              <w:bottom w:val="single" w:sz="6" w:space="0" w:color="auto"/>
              <w:right w:val="single" w:sz="12" w:space="0" w:color="auto"/>
            </w:tcBorders>
          </w:tcPr>
          <w:p w14:paraId="2668F560"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bCs/>
                <w:color w:val="000000"/>
                <w:sz w:val="20"/>
                <w:szCs w:val="20"/>
              </w:rPr>
              <w:t>Departamento de Adquisiciones de la Unidad Médica de Alta Especialidad Hospital de Especialidades ubicado en Belisario Domínguez No. 1,000 Sector Libertad Colonia Independencia C.P. 44340 Guadalajara, Jalisco.</w:t>
            </w:r>
          </w:p>
        </w:tc>
      </w:tr>
    </w:tbl>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lastRenderedPageBreak/>
        <w:t>2.1.- DISPONIBILIDAD PRESUPUESTARIA:</w:t>
      </w:r>
    </w:p>
    <w:p w14:paraId="67534DA5" w14:textId="77777777" w:rsidR="002C1A7A" w:rsidRPr="002C1A7A" w:rsidRDefault="002C1A7A" w:rsidP="002C1A7A">
      <w:pPr>
        <w:rPr>
          <w:rFonts w:ascii="Noto Sans" w:hAnsi="Noto Sans" w:cs="Noto Sans"/>
          <w:b/>
          <w:bCs/>
          <w:sz w:val="20"/>
          <w:szCs w:val="20"/>
        </w:rPr>
      </w:pPr>
    </w:p>
    <w:p w14:paraId="01D6ABA8" w14:textId="0D50A69F" w:rsidR="002C1A7A" w:rsidRPr="002C1A7A" w:rsidRDefault="002C1A7A" w:rsidP="007F19B2">
      <w:pPr>
        <w:jc w:val="both"/>
        <w:rPr>
          <w:rFonts w:ascii="Noto Sans" w:hAnsi="Noto Sans" w:cs="Noto Sans"/>
          <w:b/>
          <w:sz w:val="20"/>
          <w:szCs w:val="20"/>
        </w:rPr>
      </w:pPr>
      <w:r w:rsidRPr="002C1A7A">
        <w:rPr>
          <w:rFonts w:ascii="Noto Sans" w:hAnsi="Noto Sans" w:cs="Noto Sans"/>
          <w:sz w:val="20"/>
          <w:szCs w:val="20"/>
        </w:rPr>
        <w:t xml:space="preserve">Para llevar a cabo el presente  procedimiento de contratación, el Instituto cuenta con disponibilidad presupuestaria, la cual se ampara con el Dictamen de Disponibilidad Presupuestal Previo No. </w:t>
      </w:r>
      <w:r w:rsidRPr="002C1A7A">
        <w:rPr>
          <w:rFonts w:ascii="Noto Sans" w:hAnsi="Noto Sans" w:cs="Noto Sans"/>
          <w:b/>
          <w:sz w:val="20"/>
          <w:szCs w:val="20"/>
        </w:rPr>
        <w:t>0000006</w:t>
      </w:r>
      <w:r w:rsidR="001D5D53">
        <w:rPr>
          <w:rFonts w:ascii="Noto Sans" w:hAnsi="Noto Sans" w:cs="Noto Sans"/>
          <w:b/>
          <w:sz w:val="20"/>
          <w:szCs w:val="20"/>
        </w:rPr>
        <w:t>937</w:t>
      </w:r>
      <w:r w:rsidRPr="002C1A7A">
        <w:rPr>
          <w:rFonts w:ascii="Noto Sans" w:hAnsi="Noto Sans" w:cs="Noto Sans"/>
          <w:b/>
          <w:sz w:val="20"/>
          <w:szCs w:val="20"/>
        </w:rPr>
        <w:t>-2025.</w:t>
      </w:r>
    </w:p>
    <w:p w14:paraId="2383F10C" w14:textId="77777777" w:rsidR="002C1A7A" w:rsidRPr="002C1A7A" w:rsidRDefault="002C1A7A" w:rsidP="007F19B2">
      <w:pPr>
        <w:jc w:val="both"/>
        <w:rPr>
          <w:rFonts w:ascii="Noto Sans" w:hAnsi="Noto Sans" w:cs="Noto Sans"/>
          <w:b/>
          <w:sz w:val="20"/>
          <w:szCs w:val="20"/>
        </w:rPr>
      </w:pPr>
    </w:p>
    <w:p w14:paraId="17C328DD"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
          <w:bCs/>
          <w:sz w:val="20"/>
          <w:szCs w:val="20"/>
        </w:rPr>
        <w:t xml:space="preserve">2.2.- FECHA, HORA Y LUGAR DE LA JUNTA DE ACLARACIONES A LA CONVOCATORIA DE LICITACIÓN: (NO APLICA). </w:t>
      </w:r>
      <w:r w:rsidRPr="002C1A7A">
        <w:rPr>
          <w:rFonts w:ascii="Noto Sans" w:hAnsi="Noto Sans" w:cs="Noto Sans"/>
          <w:b/>
          <w:bCs/>
          <w:sz w:val="20"/>
          <w:szCs w:val="20"/>
        </w:rPr>
        <w:cr/>
      </w:r>
      <w:r w:rsidRPr="002C1A7A">
        <w:rPr>
          <w:rFonts w:ascii="Noto Sans" w:hAnsi="Noto Sans" w:cs="Noto Sans"/>
          <w:bCs/>
          <w:sz w:val="20"/>
          <w:szCs w:val="20"/>
        </w:rPr>
        <w:cr/>
        <w:t xml:space="preserve">Se realizará el día </w:t>
      </w:r>
      <w:r w:rsidRPr="002C1A7A">
        <w:rPr>
          <w:rFonts w:ascii="Noto Sans" w:hAnsi="Noto Sans" w:cs="Noto Sans"/>
          <w:b/>
          <w:bCs/>
          <w:sz w:val="20"/>
          <w:szCs w:val="20"/>
          <w:u w:val="single"/>
        </w:rPr>
        <w:t>XX de XX del 202X</w:t>
      </w:r>
      <w:r w:rsidRPr="002C1A7A">
        <w:rPr>
          <w:rFonts w:ascii="Noto Sans" w:hAnsi="Noto Sans" w:cs="Noto Sans"/>
          <w:bCs/>
          <w:sz w:val="20"/>
          <w:szCs w:val="20"/>
        </w:rPr>
        <w:t xml:space="preserve"> a las </w:t>
      </w:r>
      <w:r w:rsidRPr="002C1A7A">
        <w:rPr>
          <w:rFonts w:ascii="Noto Sans" w:hAnsi="Noto Sans" w:cs="Noto Sans"/>
          <w:b/>
          <w:bCs/>
          <w:sz w:val="20"/>
          <w:szCs w:val="20"/>
        </w:rPr>
        <w:t>0X</w:t>
      </w:r>
      <w:proofErr w:type="gramStart"/>
      <w:r w:rsidRPr="002C1A7A">
        <w:rPr>
          <w:rFonts w:ascii="Noto Sans" w:hAnsi="Noto Sans" w:cs="Noto Sans"/>
          <w:b/>
          <w:bCs/>
          <w:sz w:val="20"/>
          <w:szCs w:val="20"/>
        </w:rPr>
        <w:t>:X0</w:t>
      </w:r>
      <w:proofErr w:type="gramEnd"/>
      <w:r w:rsidRPr="002C1A7A">
        <w:rPr>
          <w:rFonts w:ascii="Noto Sans" w:hAnsi="Noto Sans" w:cs="Noto Sans"/>
          <w:bCs/>
          <w:sz w:val="20"/>
          <w:szCs w:val="20"/>
        </w:rPr>
        <w:t xml:space="preserve"> horas, a través del Portal de Compras Gubernamentales CompraNet.</w:t>
      </w:r>
    </w:p>
    <w:p w14:paraId="3503660D" w14:textId="77777777" w:rsidR="002C1A7A" w:rsidRPr="002C1A7A" w:rsidRDefault="002C1A7A" w:rsidP="001D5D53">
      <w:pPr>
        <w:jc w:val="both"/>
        <w:rPr>
          <w:rFonts w:ascii="Noto Sans" w:hAnsi="Noto Sans" w:cs="Noto Sans"/>
          <w:bCs/>
          <w:sz w:val="20"/>
          <w:szCs w:val="20"/>
        </w:rPr>
      </w:pPr>
    </w:p>
    <w:p w14:paraId="5E6ECA4D" w14:textId="77777777"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Aquellos interesados que pretendan solicitar aclaraciones a los aspectos contenidos en la Convocatoria, deberán presentar de conformidad al artículo </w:t>
      </w:r>
      <w:r w:rsidRPr="002C1A7A">
        <w:rPr>
          <w:rFonts w:ascii="Noto Sans" w:hAnsi="Noto Sans" w:cs="Noto Sans"/>
          <w:b/>
          <w:sz w:val="20"/>
          <w:szCs w:val="20"/>
        </w:rPr>
        <w:t>33 BIS</w:t>
      </w:r>
      <w:r w:rsidRPr="002C1A7A">
        <w:rPr>
          <w:rFonts w:ascii="Noto Sans" w:hAnsi="Noto Sans" w:cs="Noto Sans"/>
          <w:sz w:val="20"/>
          <w:szCs w:val="20"/>
        </w:rPr>
        <w:t xml:space="preserve"> de la Ley, </w:t>
      </w:r>
      <w:r w:rsidRPr="002C1A7A">
        <w:rPr>
          <w:rFonts w:ascii="Noto Sans" w:hAnsi="Noto Sans" w:cs="Noto Sans"/>
          <w:b/>
          <w:sz w:val="20"/>
          <w:szCs w:val="20"/>
        </w:rPr>
        <w:t>a más tardar 24 horas antes de la fecha y hora</w:t>
      </w:r>
      <w:r w:rsidRPr="002C1A7A">
        <w:rPr>
          <w:rFonts w:ascii="Noto Sans" w:hAnsi="Noto Sans" w:cs="Noto Sans"/>
          <w:sz w:val="20"/>
          <w:szCs w:val="20"/>
        </w:rPr>
        <w:t xml:space="preserve"> en que se vaya a realizar la junta de aclaraciones a través de COMPRANET, </w:t>
      </w:r>
      <w:r w:rsidRPr="002C1A7A">
        <w:rPr>
          <w:rFonts w:ascii="Noto Sans" w:hAnsi="Noto Sans" w:cs="Noto Sans"/>
          <w:b/>
          <w:sz w:val="20"/>
          <w:szCs w:val="20"/>
          <w:u w:val="single"/>
        </w:rPr>
        <w:t>un escrito en el que manifiesten bajo protesta de decir verdad, su interés en participar en la presente licitación</w:t>
      </w:r>
      <w:r w:rsidRPr="002C1A7A">
        <w:rPr>
          <w:rFonts w:ascii="Noto Sans" w:hAnsi="Noto Sans" w:cs="Noto Sans"/>
          <w:sz w:val="20"/>
          <w:szCs w:val="20"/>
        </w:rPr>
        <w:t>, por si o en representación de un tercero, señalando, en cada caso, los datos siguientes: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Del licitante</w:t>
      </w:r>
      <w:r w:rsidRPr="002C1A7A">
        <w:rPr>
          <w:rFonts w:ascii="Noto Sans" w:hAnsi="Noto Sans" w:cs="Noto Sans"/>
          <w:sz w:val="20"/>
          <w:szCs w:val="20"/>
        </w:rPr>
        <w:t xml:space="preserve">: registro federal de contribuyentes; nombre y domicilio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C1A7A">
        <w:rPr>
          <w:rFonts w:ascii="Noto Sans" w:hAnsi="Noto Sans" w:cs="Noto Sans"/>
          <w:sz w:val="20"/>
          <w:szCs w:val="20"/>
        </w:rPr>
        <w:cr/>
      </w:r>
    </w:p>
    <w:p w14:paraId="5B53D40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Del representante</w:t>
      </w:r>
      <w:r w:rsidRPr="002C1A7A">
        <w:rPr>
          <w:rFonts w:ascii="Noto Sans" w:hAnsi="Noto Sans" w:cs="Noto Sans"/>
          <w:sz w:val="20"/>
          <w:szCs w:val="20"/>
        </w:rPr>
        <w:t>: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39FAB5AA"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cr/>
        <w:t xml:space="preserve">Los licitantes podrán formular por escrito en el formato </w:t>
      </w:r>
      <w:r w:rsidRPr="002C1A7A">
        <w:rPr>
          <w:rFonts w:ascii="Noto Sans" w:hAnsi="Noto Sans" w:cs="Noto Sans"/>
          <w:b/>
          <w:bCs/>
          <w:sz w:val="20"/>
          <w:szCs w:val="20"/>
        </w:rPr>
        <w:t xml:space="preserve">Anexo Número 17 (Diecisiete) </w:t>
      </w:r>
      <w:r w:rsidRPr="002C1A7A">
        <w:rPr>
          <w:rFonts w:ascii="Noto Sans" w:hAnsi="Noto Sans" w:cs="Noto Sans"/>
          <w:bCs/>
          <w:sz w:val="20"/>
          <w:szCs w:val="20"/>
        </w:rPr>
        <w:t xml:space="preserve">enviando sus dudas y planteamientos, </w:t>
      </w:r>
      <w:r w:rsidRPr="002C1A7A">
        <w:rPr>
          <w:rFonts w:ascii="Noto Sans" w:hAnsi="Noto Sans" w:cs="Noto Sans"/>
          <w:b/>
          <w:bCs/>
          <w:sz w:val="20"/>
          <w:szCs w:val="20"/>
        </w:rPr>
        <w:t>a más tardar con 24 horas antes de la fecha y hora</w:t>
      </w:r>
      <w:r w:rsidRPr="002C1A7A">
        <w:rPr>
          <w:rFonts w:ascii="Noto Sans" w:hAnsi="Noto Sans" w:cs="Noto Sans"/>
          <w:bCs/>
          <w:sz w:val="20"/>
          <w:szCs w:val="20"/>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(CompraNet). </w:t>
      </w:r>
    </w:p>
    <w:p w14:paraId="62180469" w14:textId="77777777" w:rsidR="002C1A7A" w:rsidRPr="002C1A7A" w:rsidRDefault="002C1A7A" w:rsidP="001D5D53">
      <w:pPr>
        <w:jc w:val="both"/>
        <w:rPr>
          <w:rFonts w:ascii="Noto Sans" w:hAnsi="Noto Sans" w:cs="Noto Sans"/>
          <w:sz w:val="20"/>
          <w:szCs w:val="20"/>
        </w:rPr>
      </w:pPr>
    </w:p>
    <w:p w14:paraId="4E6E1F30"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C1A7A" w:rsidRDefault="002C1A7A" w:rsidP="001D5D53">
      <w:pPr>
        <w:jc w:val="both"/>
        <w:rPr>
          <w:rFonts w:ascii="Noto Sans" w:hAnsi="Noto Sans" w:cs="Noto Sans"/>
          <w:bCs/>
          <w:sz w:val="20"/>
          <w:szCs w:val="20"/>
        </w:rPr>
      </w:pPr>
    </w:p>
    <w:p w14:paraId="6E747ECA" w14:textId="541B70E6" w:rsidR="002C1A7A" w:rsidRPr="002C1A7A" w:rsidRDefault="002C1A7A" w:rsidP="001D5D53">
      <w:pPr>
        <w:pStyle w:val="Textocomentario"/>
        <w:spacing w:after="0"/>
        <w:jc w:val="both"/>
        <w:rPr>
          <w:rFonts w:ascii="Noto Sans" w:hAnsi="Noto Sans" w:cs="Noto Sans"/>
          <w:sz w:val="20"/>
          <w:szCs w:val="20"/>
        </w:rPr>
      </w:pPr>
      <w:r w:rsidRPr="002C1A7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C1A7A">
        <w:rPr>
          <w:rFonts w:ascii="Noto Sans" w:hAnsi="Noto Sans" w:cs="Noto Sans"/>
          <w:b/>
          <w:bCs/>
          <w:sz w:val="20"/>
          <w:szCs w:val="20"/>
          <w:u w:val="single"/>
        </w:rPr>
        <w:t>las cuales versarán exclusivamente sobre el contenido de esta convocatoria y sus respectivos anexos.</w:t>
      </w:r>
      <w:r w:rsidRPr="002C1A7A">
        <w:rPr>
          <w:rFonts w:ascii="Noto Sans" w:hAnsi="Noto Sans" w:cs="Noto Sans"/>
          <w:b/>
          <w:bCs/>
          <w:sz w:val="20"/>
          <w:szCs w:val="20"/>
          <w:u w:val="single"/>
        </w:rPr>
        <w:cr/>
      </w:r>
      <w:r w:rsidRPr="002C1A7A">
        <w:rPr>
          <w:rFonts w:ascii="Noto Sans" w:hAnsi="Noto Sans" w:cs="Noto Sans"/>
          <w:b/>
          <w:bCs/>
          <w:sz w:val="20"/>
          <w:szCs w:val="20"/>
          <w:u w:val="single"/>
        </w:rPr>
        <w:lastRenderedPageBreak/>
        <w:cr/>
      </w:r>
      <w:r w:rsidRPr="002C1A7A">
        <w:rPr>
          <w:rFonts w:ascii="Noto Sans" w:hAnsi="Noto Sans" w:cs="Noto Sans"/>
          <w:bCs/>
          <w:sz w:val="20"/>
          <w:szCs w:val="20"/>
        </w:rPr>
        <w:t xml:space="preserve">Las aclaraciones presentadas a través de medios remotos de comunicación electrónica, así como las dudas, también serán remitidas a través del programa informático CompraNet. En estos casos la(s) solicitud(es) de aclaración de convocatoria tendrá(n) que ser presentada(s) o enviada(s) a más tardar a las </w:t>
      </w:r>
      <w:r w:rsidRPr="002C1A7A">
        <w:rPr>
          <w:rFonts w:ascii="Noto Sans" w:hAnsi="Noto Sans" w:cs="Noto Sans"/>
          <w:b/>
          <w:bCs/>
          <w:sz w:val="20"/>
          <w:szCs w:val="20"/>
        </w:rPr>
        <w:t>0x</w:t>
      </w:r>
      <w:proofErr w:type="gramStart"/>
      <w:r w:rsidRPr="002C1A7A">
        <w:rPr>
          <w:rFonts w:ascii="Noto Sans" w:hAnsi="Noto Sans" w:cs="Noto Sans"/>
          <w:b/>
          <w:bCs/>
          <w:sz w:val="20"/>
          <w:szCs w:val="20"/>
        </w:rPr>
        <w:t>:x0</w:t>
      </w:r>
      <w:proofErr w:type="gramEnd"/>
      <w:r w:rsidRPr="002C1A7A">
        <w:rPr>
          <w:rFonts w:ascii="Noto Sans" w:hAnsi="Noto Sans" w:cs="Noto Sans"/>
          <w:bCs/>
          <w:sz w:val="20"/>
          <w:szCs w:val="20"/>
        </w:rPr>
        <w:t xml:space="preserve"> horas del día </w:t>
      </w:r>
      <w:r w:rsidRPr="002C1A7A">
        <w:rPr>
          <w:rFonts w:ascii="Noto Sans" w:hAnsi="Noto Sans" w:cs="Noto Sans"/>
          <w:b/>
          <w:bCs/>
          <w:sz w:val="20"/>
          <w:szCs w:val="20"/>
          <w:u w:val="single"/>
        </w:rPr>
        <w:t xml:space="preserve"> xx de xx el 202x</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C1A7A">
        <w:rPr>
          <w:rFonts w:ascii="Noto Sans" w:hAnsi="Noto Sans" w:cs="Noto Sans"/>
          <w:bCs/>
          <w:sz w:val="20"/>
          <w:szCs w:val="20"/>
        </w:rPr>
        <w:cr/>
      </w:r>
      <w:r w:rsidRPr="002C1A7A">
        <w:rPr>
          <w:rFonts w:ascii="Noto Sans" w:hAnsi="Noto Sans" w:cs="Noto Sans"/>
          <w:bCs/>
          <w:sz w:val="20"/>
          <w:szCs w:val="20"/>
        </w:rPr>
        <w:cr/>
        <w:t xml:space="preserve">El acta de la junta de aclaraciones se publicara mediante el sistema CompraNet, </w:t>
      </w:r>
      <w:r w:rsidRPr="002C1A7A">
        <w:rPr>
          <w:rFonts w:ascii="Noto Sans" w:hAnsi="Noto Sans" w:cs="Noto Sans"/>
          <w:color w:val="000000"/>
          <w:sz w:val="20"/>
          <w:szCs w:val="20"/>
        </w:rPr>
        <w:t xml:space="preserve">exclusivamente se permitirá la participación de los licitantes a través de CompraNet, se utilizarán medios de identificación electrónica y sin la presencia de los licitantes en dichos actos, con fundamento de acuerdo al 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Pr="002C1A7A">
        <w:rPr>
          <w:rFonts w:ascii="Noto Sans" w:hAnsi="Noto Sans" w:cs="Noto Sans"/>
          <w:bCs/>
          <w:sz w:val="20"/>
          <w:szCs w:val="20"/>
        </w:rPr>
        <w:t xml:space="preserve"> y se desarrollará  conforme a lo previsto en el artículo </w:t>
      </w:r>
      <w:r w:rsidRPr="002C1A7A">
        <w:rPr>
          <w:rFonts w:ascii="Noto Sans" w:hAnsi="Noto Sans" w:cs="Noto Sans"/>
          <w:b/>
          <w:bCs/>
          <w:sz w:val="20"/>
          <w:szCs w:val="20"/>
        </w:rPr>
        <w:t xml:space="preserve">33 BIS </w:t>
      </w:r>
      <w:r w:rsidRPr="002C1A7A">
        <w:rPr>
          <w:rFonts w:ascii="Noto Sans" w:hAnsi="Noto Sans" w:cs="Noto Sans"/>
          <w:bCs/>
          <w:sz w:val="20"/>
          <w:szCs w:val="20"/>
        </w:rPr>
        <w:t>de la Ley.</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
          <w:sz w:val="20"/>
          <w:szCs w:val="20"/>
        </w:rPr>
        <w:t>2.3.- FECHA, HORA Y LUGAR DEL ACTO DE PRESENTACIÓN Y APERTURA DE PROPOSICIONES.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Cs/>
          <w:sz w:val="20"/>
          <w:szCs w:val="20"/>
        </w:rPr>
        <w:t xml:space="preserve">Se llevará a cabo en punto de las </w:t>
      </w:r>
      <w:r w:rsidRPr="002C1A7A">
        <w:rPr>
          <w:rFonts w:ascii="Noto Sans" w:hAnsi="Noto Sans" w:cs="Noto Sans"/>
          <w:b/>
          <w:bCs/>
          <w:sz w:val="20"/>
          <w:szCs w:val="20"/>
        </w:rPr>
        <w:t>1</w:t>
      </w:r>
      <w:r w:rsidR="001D5D53">
        <w:rPr>
          <w:rFonts w:ascii="Noto Sans" w:hAnsi="Noto Sans" w:cs="Noto Sans"/>
          <w:b/>
          <w:bCs/>
          <w:sz w:val="20"/>
          <w:szCs w:val="20"/>
        </w:rPr>
        <w:t>0</w:t>
      </w:r>
      <w:r w:rsidRPr="002C1A7A">
        <w:rPr>
          <w:rFonts w:ascii="Noto Sans" w:hAnsi="Noto Sans" w:cs="Noto Sans"/>
          <w:b/>
          <w:bCs/>
          <w:sz w:val="20"/>
          <w:szCs w:val="20"/>
        </w:rPr>
        <w:t>:00</w:t>
      </w:r>
      <w:r w:rsidRPr="002C1A7A">
        <w:rPr>
          <w:rFonts w:ascii="Noto Sans" w:hAnsi="Noto Sans" w:cs="Noto Sans"/>
          <w:bCs/>
          <w:sz w:val="20"/>
          <w:szCs w:val="20"/>
        </w:rPr>
        <w:t xml:space="preserve"> horas del día </w:t>
      </w:r>
      <w:r w:rsidR="001D5D53">
        <w:rPr>
          <w:rFonts w:ascii="Noto Sans" w:hAnsi="Noto Sans" w:cs="Noto Sans"/>
          <w:b/>
          <w:bCs/>
          <w:sz w:val="20"/>
          <w:szCs w:val="20"/>
          <w:u w:val="single"/>
        </w:rPr>
        <w:t>0</w:t>
      </w:r>
      <w:r w:rsidR="005E7354">
        <w:rPr>
          <w:rFonts w:ascii="Noto Sans" w:hAnsi="Noto Sans" w:cs="Noto Sans"/>
          <w:b/>
          <w:bCs/>
          <w:sz w:val="20"/>
          <w:szCs w:val="20"/>
          <w:u w:val="single"/>
        </w:rPr>
        <w:t>4</w:t>
      </w:r>
      <w:r w:rsidRPr="002C1A7A">
        <w:rPr>
          <w:rFonts w:ascii="Noto Sans" w:hAnsi="Noto Sans" w:cs="Noto Sans"/>
          <w:b/>
          <w:bCs/>
          <w:sz w:val="20"/>
          <w:szCs w:val="20"/>
          <w:u w:val="single"/>
        </w:rPr>
        <w:t xml:space="preserve"> de </w:t>
      </w:r>
      <w:r w:rsidR="001D5D53">
        <w:rPr>
          <w:rFonts w:ascii="Noto Sans" w:hAnsi="Noto Sans" w:cs="Noto Sans"/>
          <w:b/>
          <w:bCs/>
          <w:sz w:val="20"/>
          <w:szCs w:val="20"/>
          <w:u w:val="single"/>
        </w:rPr>
        <w:t>febrer</w:t>
      </w:r>
      <w:r w:rsidRPr="002C1A7A">
        <w:rPr>
          <w:rFonts w:ascii="Noto Sans" w:hAnsi="Noto Sans" w:cs="Noto Sans"/>
          <w:b/>
          <w:bCs/>
          <w:sz w:val="20"/>
          <w:szCs w:val="20"/>
          <w:u w:val="single"/>
        </w:rPr>
        <w:t>o del 2025,</w:t>
      </w:r>
      <w:r w:rsidRPr="002C1A7A">
        <w:rPr>
          <w:rFonts w:ascii="Noto Sans" w:hAnsi="Noto Sans" w:cs="Noto Sans"/>
          <w:bCs/>
          <w:sz w:val="20"/>
          <w:szCs w:val="20"/>
        </w:rPr>
        <w:t xml:space="preserve"> mediante correo electrónico institucional y/o el sistema </w:t>
      </w:r>
      <w:r w:rsidRPr="002C1A7A">
        <w:rPr>
          <w:rFonts w:ascii="Noto Sans" w:hAnsi="Noto Sans" w:cs="Noto Sans"/>
          <w:color w:val="000000"/>
          <w:sz w:val="20"/>
          <w:szCs w:val="20"/>
        </w:rPr>
        <w:t>CompraNet</w:t>
      </w:r>
      <w:r w:rsidRPr="002C1A7A">
        <w:rPr>
          <w:rFonts w:ascii="Noto Sans" w:hAnsi="Noto Sans" w:cs="Noto Sans"/>
          <w:bCs/>
          <w:sz w:val="20"/>
          <w:szCs w:val="20"/>
        </w:rPr>
        <w:t xml:space="preserve">, </w:t>
      </w:r>
      <w:r w:rsidRPr="002C1A7A">
        <w:rPr>
          <w:rFonts w:ascii="Noto Sans" w:hAnsi="Noto Sans" w:cs="Noto Sans"/>
          <w:color w:val="000000"/>
          <w:sz w:val="20"/>
          <w:szCs w:val="20"/>
        </w:rPr>
        <w:t xml:space="preserve">exclusivamente se permitirá la participación de los participantes a través de CompraNet, se utilizarán medios de identificación electrónica y sin la presencia de los licitantes en dichos actos, con fundamento de acuerdo al 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Pr="002C1A7A">
        <w:rPr>
          <w:rFonts w:ascii="Noto Sans" w:hAnsi="Noto Sans" w:cs="Noto Sans"/>
          <w:bCs/>
          <w:sz w:val="20"/>
          <w:szCs w:val="20"/>
        </w:rPr>
        <w:t xml:space="preserve"> y se desarrollará  conforme a lo previsto en el artículo </w:t>
      </w:r>
      <w:r w:rsidRPr="002C1A7A">
        <w:rPr>
          <w:rFonts w:ascii="Noto Sans" w:hAnsi="Noto Sans" w:cs="Noto Sans"/>
          <w:b/>
          <w:bCs/>
          <w:sz w:val="20"/>
          <w:szCs w:val="20"/>
        </w:rPr>
        <w:t xml:space="preserve">35 </w:t>
      </w:r>
      <w:r w:rsidRPr="002C1A7A">
        <w:rPr>
          <w:rFonts w:ascii="Noto Sans" w:hAnsi="Noto Sans" w:cs="Noto Sans"/>
          <w:bCs/>
          <w:sz w:val="20"/>
          <w:szCs w:val="20"/>
        </w:rPr>
        <w:t xml:space="preserve">de la Ley. </w:t>
      </w:r>
    </w:p>
    <w:p w14:paraId="0630F6E9"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sz w:val="20"/>
          <w:szCs w:val="20"/>
        </w:rPr>
        <w:cr/>
      </w:r>
      <w:r w:rsidRPr="002C1A7A">
        <w:rPr>
          <w:rFonts w:ascii="Noto Sans" w:hAnsi="Noto Sans" w:cs="Noto Sans"/>
          <w:bCs/>
          <w:sz w:val="20"/>
          <w:szCs w:val="20"/>
        </w:rPr>
        <w:t xml:space="preserve">Las proposiciones de conformidad al artículo </w:t>
      </w:r>
      <w:r w:rsidRPr="002C1A7A">
        <w:rPr>
          <w:rFonts w:ascii="Noto Sans" w:hAnsi="Noto Sans" w:cs="Noto Sans"/>
          <w:b/>
          <w:bCs/>
          <w:sz w:val="20"/>
          <w:szCs w:val="20"/>
        </w:rPr>
        <w:t>50</w:t>
      </w:r>
      <w:r w:rsidRPr="002C1A7A">
        <w:rPr>
          <w:rFonts w:ascii="Noto Sans" w:hAnsi="Noto Sans" w:cs="Noto Sans"/>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siendo causal de desechamiento el que no se encuentren foliadas.</w:t>
      </w:r>
    </w:p>
    <w:p w14:paraId="1F7CEEEF" w14:textId="77777777" w:rsidR="002C1A7A" w:rsidRPr="002C1A7A" w:rsidRDefault="002C1A7A" w:rsidP="001D5D53">
      <w:pPr>
        <w:jc w:val="both"/>
        <w:rPr>
          <w:rFonts w:ascii="Noto Sans" w:hAnsi="Noto Sans" w:cs="Noto Sans"/>
          <w:bCs/>
          <w:sz w:val="20"/>
          <w:szCs w:val="20"/>
        </w:rPr>
      </w:pPr>
    </w:p>
    <w:p w14:paraId="16E719B3" w14:textId="77777777" w:rsidR="002C1A7A" w:rsidRPr="002C1A7A" w:rsidRDefault="002C1A7A" w:rsidP="001D5D53">
      <w:pPr>
        <w:ind w:left="426" w:hanging="426"/>
        <w:jc w:val="both"/>
        <w:rPr>
          <w:rFonts w:ascii="Noto Sans" w:hAnsi="Noto Sans" w:cs="Noto Sans"/>
          <w:bCs/>
          <w:sz w:val="20"/>
          <w:szCs w:val="20"/>
        </w:rPr>
      </w:pPr>
      <w:r w:rsidRPr="002C1A7A">
        <w:rPr>
          <w:rFonts w:ascii="Noto Sans" w:hAnsi="Noto Sans" w:cs="Noto Sans"/>
          <w:bCs/>
          <w:sz w:val="20"/>
          <w:szCs w:val="20"/>
        </w:rPr>
        <w:t>La apertura de las proposiciones iniciará con las que fueron enviadas a través del Sistema Electrónico de Información Pública Gubernamental sobre Adquisiciones, Arrendamientos y Servicios (CompraNet).</w:t>
      </w:r>
    </w:p>
    <w:p w14:paraId="3AD19775" w14:textId="77777777" w:rsidR="002C1A7A" w:rsidRPr="002C1A7A" w:rsidRDefault="002C1A7A" w:rsidP="001D5D53">
      <w:pPr>
        <w:jc w:val="both"/>
        <w:rPr>
          <w:rFonts w:ascii="Noto Sans" w:hAnsi="Noto Sans" w:cs="Noto Sans"/>
          <w:bCs/>
          <w:sz w:val="20"/>
          <w:szCs w:val="20"/>
        </w:rPr>
      </w:pPr>
    </w:p>
    <w:p w14:paraId="15AC3C86"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r w:rsidRPr="002C1A7A">
        <w:rPr>
          <w:rFonts w:ascii="Noto Sans" w:hAnsi="Noto Sans" w:cs="Noto Sans"/>
          <w:bCs/>
          <w:sz w:val="20"/>
          <w:szCs w:val="20"/>
        </w:rPr>
        <w:cr/>
      </w:r>
    </w:p>
    <w:p w14:paraId="0B9A8C11"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En el caso de participantes que participen a través de medios remotos, se tendrán por no presentadas sus proposiciones y la demás documentación requerida por la convocante, cuando los sobres en los que se contenga dicha información, tengan virus informáticos o no </w:t>
      </w:r>
      <w:r w:rsidRPr="002C1A7A">
        <w:rPr>
          <w:rFonts w:ascii="Noto Sans" w:hAnsi="Noto Sans" w:cs="Noto Sans"/>
          <w:bCs/>
          <w:sz w:val="20"/>
          <w:szCs w:val="20"/>
        </w:rPr>
        <w:lastRenderedPageBreak/>
        <w:t>puedan abrirse por cualquier causa motivada por problemas técnicos imputables a sus programas o equipo de cómputo.</w:t>
      </w:r>
      <w:r w:rsidRPr="002C1A7A">
        <w:rPr>
          <w:rFonts w:ascii="Noto Sans" w:hAnsi="Noto Sans" w:cs="Noto Sans"/>
          <w:bCs/>
          <w:sz w:val="20"/>
          <w:szCs w:val="20"/>
        </w:rPr>
        <w:cr/>
      </w:r>
    </w:p>
    <w:p w14:paraId="42FC222C"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Acto seguido, Se levantará acta que servirá de constancia de la celebración del acto de presentación y apertura de las proposiciones, en la que se harán constar el importe de cada una de ellas; se señalará lugar, fecha y hora en que se dará a conocer el resultado de la adjudicación.</w:t>
      </w:r>
      <w:r w:rsidRPr="002C1A7A">
        <w:rPr>
          <w:rFonts w:ascii="Noto Sans" w:hAnsi="Noto Sans" w:cs="Noto Sans"/>
          <w:bCs/>
          <w:sz w:val="20"/>
          <w:szCs w:val="20"/>
        </w:rPr>
        <w:cr/>
      </w:r>
      <w:r w:rsidRPr="002C1A7A">
        <w:rPr>
          <w:rFonts w:ascii="Noto Sans" w:hAnsi="Noto Sans" w:cs="Noto Sans"/>
          <w:bCs/>
          <w:sz w:val="20"/>
          <w:szCs w:val="20"/>
        </w:rPr>
        <w:cr/>
        <w:t>En el acta respectiva se asentarán las manifestaciones que, en su caso, emitan los participantes con relación a dicho acto.</w:t>
      </w:r>
      <w:r w:rsidRPr="002C1A7A">
        <w:rPr>
          <w:rFonts w:ascii="Noto Sans" w:hAnsi="Noto Sans" w:cs="Noto Sans"/>
          <w:bCs/>
          <w:sz w:val="20"/>
          <w:szCs w:val="20"/>
        </w:rPr>
        <w:cr/>
      </w:r>
    </w:p>
    <w:p w14:paraId="6CB78A7B" w14:textId="32DBE935" w:rsidR="002C1A7A" w:rsidRPr="002C1A7A" w:rsidRDefault="002C1A7A" w:rsidP="003551F7">
      <w:pPr>
        <w:jc w:val="both"/>
        <w:rPr>
          <w:rFonts w:ascii="Noto Sans" w:hAnsi="Noto Sans" w:cs="Noto Sans"/>
          <w:bCs/>
          <w:sz w:val="20"/>
          <w:szCs w:val="20"/>
        </w:rPr>
      </w:pPr>
      <w:r w:rsidRPr="002C1A7A">
        <w:rPr>
          <w:rFonts w:ascii="Noto Sans" w:hAnsi="Noto Sans" w:cs="Noto Sans"/>
          <w:bCs/>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motivaron. </w:t>
      </w:r>
      <w:r w:rsidRPr="002C1A7A">
        <w:rPr>
          <w:rFonts w:ascii="Noto Sans" w:hAnsi="Noto Sans" w:cs="Noto Sans"/>
          <w:bCs/>
          <w:sz w:val="20"/>
          <w:szCs w:val="20"/>
        </w:rPr>
        <w:cr/>
      </w:r>
      <w:r w:rsidRPr="002C1A7A">
        <w:rPr>
          <w:rFonts w:ascii="Noto Sans" w:hAnsi="Noto Sans" w:cs="Noto Sans"/>
          <w:bCs/>
          <w:sz w:val="20"/>
          <w:szCs w:val="20"/>
        </w:rPr>
        <w:cr/>
        <w:t xml:space="preserve">De conformidad a lo establecido en el artículo </w:t>
      </w:r>
      <w:r w:rsidRPr="002C1A7A">
        <w:rPr>
          <w:rFonts w:ascii="Noto Sans" w:hAnsi="Noto Sans" w:cs="Noto Sans"/>
          <w:b/>
          <w:bCs/>
          <w:sz w:val="20"/>
          <w:szCs w:val="20"/>
        </w:rPr>
        <w:t>26 Bis, fracción II</w:t>
      </w:r>
      <w:r w:rsidRPr="002C1A7A">
        <w:rPr>
          <w:rFonts w:ascii="Noto Sans" w:hAnsi="Noto Sans" w:cs="Noto Sans"/>
          <w:bCs/>
          <w:sz w:val="20"/>
          <w:szCs w:val="20"/>
        </w:rPr>
        <w:t xml:space="preserve"> de la Ley de Adquisiciones, Arrendamientos y Servicios del Sector Público, al ser esta una adjudicación electrónica, el contenido de dicha acta se difundirá a través de CompraNet.</w:t>
      </w:r>
      <w:r w:rsidRPr="002C1A7A">
        <w:rPr>
          <w:rFonts w:ascii="Noto Sans" w:hAnsi="Noto Sans" w:cs="Noto Sans"/>
          <w:bCs/>
          <w:sz w:val="20"/>
          <w:szCs w:val="20"/>
        </w:rPr>
        <w:cr/>
      </w:r>
    </w:p>
    <w:p w14:paraId="58487F80" w14:textId="0A4A591D"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2.4.- FECHA, HORA Y LUGAR DEL RESULTADO DE LA ADJUDICACIÓN:</w:t>
      </w:r>
      <w:r w:rsidRPr="002C1A7A">
        <w:rPr>
          <w:rFonts w:ascii="Noto Sans" w:hAnsi="Noto Sans" w:cs="Noto Sans"/>
          <w:b/>
          <w:sz w:val="20"/>
          <w:szCs w:val="20"/>
        </w:rPr>
        <w:cr/>
      </w:r>
      <w:r w:rsidRPr="002C1A7A">
        <w:rPr>
          <w:rFonts w:ascii="Noto Sans" w:hAnsi="Noto Sans" w:cs="Noto Sans"/>
          <w:sz w:val="20"/>
          <w:szCs w:val="20"/>
        </w:rPr>
        <w:cr/>
        <w:t xml:space="preserve">El resultado que se emita de acuerdo con el dictamen que se elabore para el efecto, se dará a conocer  el día </w:t>
      </w:r>
      <w:r w:rsidR="001D5D53">
        <w:rPr>
          <w:rFonts w:ascii="Noto Sans" w:hAnsi="Noto Sans" w:cs="Noto Sans"/>
          <w:b/>
          <w:bCs/>
          <w:sz w:val="20"/>
          <w:szCs w:val="20"/>
          <w:u w:val="single"/>
        </w:rPr>
        <w:t>0</w:t>
      </w:r>
      <w:r w:rsidR="00E214F1">
        <w:rPr>
          <w:rFonts w:ascii="Noto Sans" w:hAnsi="Noto Sans" w:cs="Noto Sans"/>
          <w:b/>
          <w:bCs/>
          <w:sz w:val="20"/>
          <w:szCs w:val="20"/>
          <w:u w:val="single"/>
        </w:rPr>
        <w:t>4</w:t>
      </w:r>
      <w:r w:rsidRPr="002C1A7A">
        <w:rPr>
          <w:rFonts w:ascii="Noto Sans" w:hAnsi="Noto Sans" w:cs="Noto Sans"/>
          <w:b/>
          <w:bCs/>
          <w:sz w:val="20"/>
          <w:szCs w:val="20"/>
          <w:u w:val="single"/>
        </w:rPr>
        <w:t xml:space="preserve"> de </w:t>
      </w:r>
      <w:r w:rsidR="001D5D53">
        <w:rPr>
          <w:rFonts w:ascii="Noto Sans" w:hAnsi="Noto Sans" w:cs="Noto Sans"/>
          <w:b/>
          <w:bCs/>
          <w:sz w:val="20"/>
          <w:szCs w:val="20"/>
          <w:u w:val="single"/>
        </w:rPr>
        <w:t>febrer</w:t>
      </w:r>
      <w:r w:rsidRPr="002C1A7A">
        <w:rPr>
          <w:rFonts w:ascii="Noto Sans" w:hAnsi="Noto Sans" w:cs="Noto Sans"/>
          <w:b/>
          <w:bCs/>
          <w:sz w:val="20"/>
          <w:szCs w:val="20"/>
          <w:u w:val="single"/>
        </w:rPr>
        <w:t>o</w:t>
      </w:r>
      <w:r w:rsidRPr="002C1A7A">
        <w:rPr>
          <w:rFonts w:ascii="Noto Sans" w:hAnsi="Noto Sans" w:cs="Noto Sans"/>
          <w:b/>
          <w:sz w:val="20"/>
          <w:szCs w:val="20"/>
          <w:u w:val="single"/>
        </w:rPr>
        <w:t xml:space="preserve"> del 2025</w:t>
      </w:r>
      <w:r w:rsidRPr="002C1A7A">
        <w:rPr>
          <w:rFonts w:ascii="Noto Sans" w:hAnsi="Noto Sans" w:cs="Noto Sans"/>
          <w:sz w:val="20"/>
          <w:szCs w:val="20"/>
        </w:rPr>
        <w:t xml:space="preserve">, en punto de las </w:t>
      </w:r>
      <w:r w:rsidRPr="002C1A7A">
        <w:rPr>
          <w:rFonts w:ascii="Noto Sans" w:hAnsi="Noto Sans" w:cs="Noto Sans"/>
          <w:b/>
          <w:sz w:val="20"/>
          <w:szCs w:val="20"/>
        </w:rPr>
        <w:t>1</w:t>
      </w:r>
      <w:r w:rsidR="00E214F1">
        <w:rPr>
          <w:rFonts w:ascii="Noto Sans" w:hAnsi="Noto Sans" w:cs="Noto Sans"/>
          <w:b/>
          <w:sz w:val="20"/>
          <w:szCs w:val="20"/>
        </w:rPr>
        <w:t>5</w:t>
      </w:r>
      <w:r w:rsidRPr="002C1A7A">
        <w:rPr>
          <w:rFonts w:ascii="Noto Sans" w:hAnsi="Noto Sans" w:cs="Noto Sans"/>
          <w:b/>
          <w:sz w:val="20"/>
          <w:szCs w:val="20"/>
        </w:rPr>
        <w:t>:00</w:t>
      </w:r>
      <w:r w:rsidRPr="002C1A7A">
        <w:rPr>
          <w:rFonts w:ascii="Noto Sans" w:hAnsi="Noto Sans" w:cs="Noto Sans"/>
          <w:sz w:val="20"/>
          <w:szCs w:val="20"/>
        </w:rPr>
        <w:t xml:space="preserve"> horas, de conformidad a lo establecido en el artículo </w:t>
      </w:r>
      <w:r w:rsidRPr="002C1A7A">
        <w:rPr>
          <w:rFonts w:ascii="Noto Sans" w:hAnsi="Noto Sans" w:cs="Noto Sans"/>
          <w:b/>
          <w:sz w:val="20"/>
          <w:szCs w:val="20"/>
        </w:rPr>
        <w:t>26 Bis, fracción II</w:t>
      </w:r>
      <w:r w:rsidRPr="002C1A7A">
        <w:rPr>
          <w:rFonts w:ascii="Noto Sans" w:hAnsi="Noto Sans" w:cs="Noto Sans"/>
          <w:sz w:val="20"/>
          <w:szCs w:val="20"/>
        </w:rPr>
        <w:t xml:space="preserve"> de la Ley de Adquisiciones, Arrendamientos y Servicios del Sector Público, al ser esta una adjudicación electrónica.</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De conformidad a lo establecido en el artículo </w:t>
      </w:r>
      <w:r w:rsidRPr="002C1A7A">
        <w:rPr>
          <w:rFonts w:ascii="Noto Sans" w:hAnsi="Noto Sans" w:cs="Noto Sans"/>
          <w:b/>
          <w:bCs/>
          <w:sz w:val="20"/>
          <w:szCs w:val="20"/>
        </w:rPr>
        <w:t>37</w:t>
      </w:r>
      <w:r w:rsidRPr="002C1A7A">
        <w:rPr>
          <w:rFonts w:ascii="Noto Sans" w:hAnsi="Noto Sans" w:cs="Noto Sans"/>
          <w:bCs/>
          <w:sz w:val="20"/>
          <w:szCs w:val="20"/>
        </w:rPr>
        <w:t xml:space="preserve"> de la Ley de Adquisiciones, Arrendamientos y Servicios del Sector Público, el contenido del resultado se difundirá a través de CompraNet.</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Con fundamento en los artículos </w:t>
      </w:r>
      <w:r w:rsidRPr="002C1A7A">
        <w:rPr>
          <w:rFonts w:ascii="Noto Sans" w:hAnsi="Noto Sans" w:cs="Noto Sans"/>
          <w:b/>
          <w:bCs/>
          <w:sz w:val="20"/>
          <w:szCs w:val="20"/>
        </w:rPr>
        <w:t>37</w:t>
      </w:r>
      <w:r w:rsidRPr="002C1A7A">
        <w:rPr>
          <w:rFonts w:ascii="Noto Sans" w:hAnsi="Noto Sans" w:cs="Noto Sans"/>
          <w:bCs/>
          <w:sz w:val="20"/>
          <w:szCs w:val="20"/>
        </w:rPr>
        <w:t xml:space="preserve"> y </w:t>
      </w:r>
      <w:r w:rsidRPr="002C1A7A">
        <w:rPr>
          <w:rFonts w:ascii="Noto Sans" w:hAnsi="Noto Sans" w:cs="Noto Sans"/>
          <w:b/>
          <w:bCs/>
          <w:sz w:val="20"/>
          <w:szCs w:val="20"/>
        </w:rPr>
        <w:t>46</w:t>
      </w:r>
      <w:r w:rsidRPr="002C1A7A">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perjuicio de la obligación de las partes de firmarlo en los términos señalados en el resultado y la fecha indicada en el numeral </w:t>
      </w:r>
      <w:r w:rsidRPr="002C1A7A">
        <w:rPr>
          <w:rFonts w:ascii="Noto Sans" w:hAnsi="Noto Sans" w:cs="Noto Sans"/>
          <w:b/>
          <w:bCs/>
          <w:sz w:val="20"/>
          <w:szCs w:val="20"/>
        </w:rPr>
        <w:t>2.5</w:t>
      </w:r>
      <w:r w:rsidRPr="002C1A7A">
        <w:rPr>
          <w:rFonts w:ascii="Noto Sans" w:hAnsi="Noto Sans" w:cs="Noto Sans"/>
          <w:bCs/>
          <w:sz w:val="20"/>
          <w:szCs w:val="20"/>
        </w:rPr>
        <w:t xml:space="preserve"> de la presente convocatoria.</w:t>
      </w:r>
      <w:r w:rsidRPr="002C1A7A">
        <w:rPr>
          <w:rFonts w:ascii="Noto Sans" w:hAnsi="Noto Sans" w:cs="Noto Sans"/>
          <w:sz w:val="20"/>
          <w:szCs w:val="20"/>
        </w:rPr>
        <w:cr/>
      </w:r>
      <w:r w:rsidRPr="002C1A7A">
        <w:rPr>
          <w:rFonts w:ascii="Noto Sans" w:hAnsi="Noto Sans" w:cs="Noto Sans"/>
          <w:sz w:val="20"/>
          <w:szCs w:val="20"/>
        </w:rPr>
        <w:cr/>
        <w:t>El (los) participante(s)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Pr="002C1A7A">
        <w:rPr>
          <w:rFonts w:ascii="Noto Sans" w:hAnsi="Noto Sans" w:cs="Noto Sans"/>
          <w:sz w:val="20"/>
          <w:szCs w:val="20"/>
        </w:rPr>
        <w:t xml:space="preserve"> de diciembre de 202</w:t>
      </w:r>
      <w:r w:rsidR="00D57770">
        <w:rPr>
          <w:rFonts w:ascii="Noto Sans" w:hAnsi="Noto Sans" w:cs="Noto Sans"/>
          <w:sz w:val="20"/>
          <w:szCs w:val="20"/>
        </w:rPr>
        <w:t>4</w:t>
      </w:r>
      <w:r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77777777"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participante(s) ganador(es) deberán señalar el siguiente correo electrónico: </w:t>
      </w:r>
      <w:hyperlink r:id="rId17"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2.5.- FECHA, HORA Y LUGAR DE LA FIRMA DEL CONTRATO:</w:t>
      </w:r>
      <w:r w:rsidRPr="002C1A7A">
        <w:rPr>
          <w:rFonts w:ascii="Noto Sans" w:hAnsi="Noto Sans" w:cs="Noto Sans"/>
          <w:sz w:val="20"/>
          <w:szCs w:val="20"/>
        </w:rPr>
        <w:cr/>
      </w:r>
    </w:p>
    <w:p w14:paraId="46BBD403" w14:textId="54F67A76" w:rsidR="002C1A7A" w:rsidRPr="002C1A7A" w:rsidRDefault="002C1A7A" w:rsidP="001D5D53">
      <w:pPr>
        <w:jc w:val="both"/>
        <w:rPr>
          <w:rFonts w:ascii="Noto Sans" w:hAnsi="Noto Sans" w:cs="Noto Sans"/>
          <w:b/>
          <w:bCs/>
          <w:iCs/>
          <w:sz w:val="20"/>
          <w:szCs w:val="20"/>
        </w:rPr>
      </w:pPr>
      <w:r w:rsidRPr="002C1A7A">
        <w:rPr>
          <w:rFonts w:ascii="Noto Sans" w:hAnsi="Noto Sans" w:cs="Noto Sans"/>
          <w:sz w:val="20"/>
          <w:szCs w:val="20"/>
        </w:rPr>
        <w:t xml:space="preserve">Los contratos se firmarán el día </w:t>
      </w:r>
      <w:r w:rsidR="005E7354">
        <w:rPr>
          <w:rFonts w:ascii="Noto Sans" w:hAnsi="Noto Sans" w:cs="Noto Sans"/>
          <w:b/>
          <w:bCs/>
          <w:sz w:val="20"/>
          <w:szCs w:val="20"/>
          <w:u w:val="single"/>
        </w:rPr>
        <w:t>1</w:t>
      </w:r>
      <w:r w:rsidR="00E214F1">
        <w:rPr>
          <w:rFonts w:ascii="Noto Sans" w:hAnsi="Noto Sans" w:cs="Noto Sans"/>
          <w:b/>
          <w:bCs/>
          <w:sz w:val="20"/>
          <w:szCs w:val="20"/>
          <w:u w:val="single"/>
        </w:rPr>
        <w:t>9</w:t>
      </w:r>
      <w:r w:rsidRPr="002C1A7A">
        <w:rPr>
          <w:rFonts w:ascii="Noto Sans" w:hAnsi="Noto Sans" w:cs="Noto Sans"/>
          <w:b/>
          <w:bCs/>
          <w:sz w:val="20"/>
          <w:szCs w:val="20"/>
          <w:u w:val="single"/>
        </w:rPr>
        <w:t xml:space="preserve"> de </w:t>
      </w:r>
      <w:r w:rsidR="005E7354">
        <w:rPr>
          <w:rFonts w:ascii="Noto Sans" w:hAnsi="Noto Sans" w:cs="Noto Sans"/>
          <w:b/>
          <w:bCs/>
          <w:sz w:val="20"/>
          <w:szCs w:val="20"/>
          <w:u w:val="single"/>
        </w:rPr>
        <w:t>febrero</w:t>
      </w:r>
      <w:r w:rsidRPr="002C1A7A">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el horario de las </w:t>
      </w:r>
      <w:r w:rsidRPr="002C1A7A">
        <w:rPr>
          <w:rFonts w:ascii="Noto Sans" w:hAnsi="Noto Sans" w:cs="Noto Sans"/>
          <w:b/>
          <w:sz w:val="20"/>
          <w:szCs w:val="20"/>
        </w:rPr>
        <w:t>9:00</w:t>
      </w:r>
      <w:r w:rsidRPr="002C1A7A">
        <w:rPr>
          <w:rFonts w:ascii="Noto Sans" w:hAnsi="Noto Sans" w:cs="Noto Sans"/>
          <w:sz w:val="20"/>
          <w:szCs w:val="20"/>
        </w:rPr>
        <w:t xml:space="preserve"> a las </w:t>
      </w:r>
      <w:r w:rsidRPr="002C1A7A">
        <w:rPr>
          <w:rFonts w:ascii="Noto Sans" w:hAnsi="Noto Sans" w:cs="Noto Sans"/>
          <w:b/>
          <w:sz w:val="20"/>
          <w:szCs w:val="20"/>
        </w:rPr>
        <w:t>15:00</w:t>
      </w:r>
      <w:r w:rsidRPr="002C1A7A">
        <w:rPr>
          <w:rFonts w:ascii="Noto Sans" w:hAnsi="Noto Sans" w:cs="Noto Sans"/>
          <w:sz w:val="20"/>
          <w:szCs w:val="20"/>
        </w:rPr>
        <w:t xml:space="preserve"> horas,</w:t>
      </w:r>
      <w:r w:rsidRPr="002C1A7A">
        <w:rPr>
          <w:rFonts w:ascii="Noto Sans" w:hAnsi="Noto Sans" w:cs="Noto Sans"/>
          <w:bCs/>
          <w:sz w:val="20"/>
          <w:szCs w:val="20"/>
        </w:rPr>
        <w:t xml:space="preserve"> en el Departamento de Abastecimiento de la 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Pr="002C1A7A">
        <w:rPr>
          <w:rFonts w:ascii="Noto Sans" w:hAnsi="Noto Sans" w:cs="Noto Sans"/>
          <w:bCs/>
          <w:sz w:val="20"/>
          <w:szCs w:val="20"/>
        </w:rPr>
        <w:cr/>
      </w:r>
    </w:p>
    <w:p w14:paraId="2EC15DE5"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rPr>
        <w:t xml:space="preserve">Si el participante 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46</w:t>
      </w:r>
      <w:r w:rsidRPr="002C1A7A">
        <w:rPr>
          <w:rFonts w:ascii="Noto Sans" w:hAnsi="Noto Sans" w:cs="Noto Sans"/>
          <w:sz w:val="20"/>
          <w:szCs w:val="20"/>
        </w:rPr>
        <w:t xml:space="preserve"> de la Ley y, se dará aviso a la SFP para que resuelva lo procedente en términos de los artículos </w:t>
      </w:r>
      <w:r w:rsidRPr="002C1A7A">
        <w:rPr>
          <w:rFonts w:ascii="Noto Sans" w:hAnsi="Noto Sans" w:cs="Noto Sans"/>
          <w:b/>
          <w:sz w:val="20"/>
          <w:szCs w:val="20"/>
        </w:rPr>
        <w:t>59</w:t>
      </w:r>
      <w:r w:rsidRPr="002C1A7A">
        <w:rPr>
          <w:rFonts w:ascii="Noto Sans" w:hAnsi="Noto Sans" w:cs="Noto Sans"/>
          <w:sz w:val="20"/>
          <w:szCs w:val="20"/>
        </w:rPr>
        <w:t xml:space="preserve"> y </w:t>
      </w:r>
      <w:r w:rsidRPr="002C1A7A">
        <w:rPr>
          <w:rFonts w:ascii="Noto Sans" w:hAnsi="Noto Sans" w:cs="Noto Sans"/>
          <w:b/>
          <w:sz w:val="20"/>
          <w:szCs w:val="20"/>
        </w:rPr>
        <w:t>60</w:t>
      </w:r>
      <w:r w:rsidRPr="002C1A7A">
        <w:rPr>
          <w:rFonts w:ascii="Noto Sans" w:hAnsi="Noto Sans" w:cs="Noto Sans"/>
          <w:sz w:val="20"/>
          <w:szCs w:val="20"/>
        </w:rPr>
        <w:t xml:space="preserve"> de la Ley.</w:t>
      </w:r>
      <w:r w:rsidRPr="002C1A7A">
        <w:rPr>
          <w:rFonts w:ascii="Noto Sans" w:hAnsi="Noto Sans" w:cs="Noto Sans"/>
          <w:sz w:val="20"/>
          <w:szCs w:val="20"/>
        </w:rPr>
        <w:cr/>
      </w:r>
      <w:r w:rsidRPr="002C1A7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5 (cinco)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2C1A7A">
        <w:rPr>
          <w:rFonts w:ascii="Noto Sans" w:hAnsi="Noto Sans" w:cs="Noto Sans"/>
          <w:sz w:val="20"/>
          <w:szCs w:val="20"/>
        </w:rPr>
        <w:cr/>
      </w:r>
      <w:r w:rsidRPr="002C1A7A">
        <w:rPr>
          <w:rFonts w:ascii="Noto Sans" w:hAnsi="Noto Sans" w:cs="Noto Sans"/>
          <w:sz w:val="20"/>
          <w:szCs w:val="20"/>
        </w:rPr>
        <w:cr/>
        <w:t xml:space="preserve">Tratándose de participantes acreditados como Micro, Pequeñas y Medianas Empresas (MIPYMES), en caso de resultar adjudicados, deberán presentar: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6 (seis) </w:t>
      </w:r>
      <w:r w:rsidRPr="002C1A7A">
        <w:rPr>
          <w:rFonts w:ascii="Noto Sans" w:hAnsi="Noto Sans" w:cs="Noto Sans"/>
          <w:sz w:val="20"/>
          <w:szCs w:val="20"/>
        </w:rPr>
        <w:t>Estratificación de las Mipymes.</w:t>
      </w:r>
      <w:r w:rsidRPr="002C1A7A">
        <w:rPr>
          <w:rFonts w:ascii="Noto Sans" w:hAnsi="Noto Sans" w:cs="Noto Sans"/>
          <w:sz w:val="20"/>
          <w:szCs w:val="20"/>
        </w:rPr>
        <w:cr/>
      </w:r>
      <w:r w:rsidRPr="002C1A7A">
        <w:rPr>
          <w:rFonts w:ascii="Noto Sans" w:hAnsi="Noto Sans" w:cs="Noto Sans"/>
          <w:i/>
          <w:sz w:val="20"/>
          <w:szCs w:val="20"/>
          <w:u w:val="single"/>
        </w:rPr>
        <w:cr/>
      </w:r>
      <w:r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0DA59753"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Previo a la suscripción del contrato, el participante 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50CEA2F3"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participante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F212A49" w14:textId="77777777" w:rsidR="002C1A7A" w:rsidRPr="002C1A7A" w:rsidRDefault="002C1A7A" w:rsidP="003551F7">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lastRenderedPageBreak/>
        <w:cr/>
        <w:t xml:space="preserve">Tratándose de propuestas conjuntas, presentadas en términos del artículo </w:t>
      </w:r>
      <w:r w:rsidRPr="002C1A7A">
        <w:rPr>
          <w:rFonts w:ascii="Noto Sans" w:hAnsi="Noto Sans" w:cs="Noto Sans"/>
          <w:b/>
          <w:sz w:val="20"/>
          <w:szCs w:val="20"/>
          <w:lang w:eastAsia="es-ES"/>
        </w:rPr>
        <w:t>34</w:t>
      </w:r>
      <w:r w:rsidRPr="002C1A7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participantes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Pr="002C1A7A">
        <w:rPr>
          <w:rFonts w:ascii="Noto Sans" w:hAnsi="Noto Sans" w:cs="Noto Sans"/>
          <w:sz w:val="20"/>
          <w:szCs w:val="20"/>
          <w:lang w:eastAsia="es-ES"/>
        </w:rPr>
        <w:t>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participante al que le fue adjudicado.</w:t>
      </w:r>
      <w:r w:rsidRPr="002C1A7A">
        <w:rPr>
          <w:rFonts w:ascii="Noto Sans" w:hAnsi="Noto Sans" w:cs="Noto Sans"/>
          <w:sz w:val="20"/>
          <w:szCs w:val="20"/>
          <w:lang w:eastAsia="es-ES"/>
        </w:rPr>
        <w:cr/>
      </w:r>
      <w:r w:rsidRPr="002C1A7A">
        <w:rPr>
          <w:rFonts w:ascii="Noto Sans" w:hAnsi="Noto Sans" w:cs="Noto Sans"/>
          <w:sz w:val="20"/>
          <w:szCs w:val="20"/>
          <w:lang w:eastAsia="es-ES"/>
        </w:rPr>
        <w:cr/>
        <w:t>En el supuesto de que el SAT emita respuesta en sentido negativo o desfavorable para el (los) proveedor(es) con quien ya se haya formalizado el (los) contrato(s) derivado(s) de la presente adjudicación,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2C1A7A">
        <w:rPr>
          <w:rFonts w:ascii="Noto Sans" w:hAnsi="Noto Sans" w:cs="Noto Sans"/>
          <w:b/>
          <w:bCs/>
          <w:sz w:val="20"/>
          <w:szCs w:val="20"/>
          <w:lang w:eastAsia="es-ES"/>
        </w:rPr>
        <w:cr/>
      </w:r>
    </w:p>
    <w:p w14:paraId="265FFE93" w14:textId="77777777" w:rsidR="002C1A7A" w:rsidRPr="002C1A7A" w:rsidRDefault="002C1A7A" w:rsidP="002C1A7A">
      <w:pPr>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77777777" w:rsidR="002C1A7A" w:rsidRPr="002C1A7A" w:rsidRDefault="002C1A7A" w:rsidP="002C1A7A">
      <w:pPr>
        <w:rPr>
          <w:rFonts w:ascii="Noto Sans" w:hAnsi="Noto Sans" w:cs="Noto Sans"/>
          <w:sz w:val="20"/>
          <w:szCs w:val="20"/>
        </w:rPr>
      </w:pPr>
      <w:r w:rsidRPr="002C1A7A">
        <w:rPr>
          <w:rFonts w:ascii="Noto Sans" w:hAnsi="Noto Sans" w:cs="Noto Sans"/>
          <w:sz w:val="20"/>
          <w:szCs w:val="20"/>
        </w:rPr>
        <w:t>Se descalificará a los participantes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2662DF65" w14:textId="77777777" w:rsidR="002C1A7A" w:rsidRPr="002C1A7A"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Pr="002C1A7A">
        <w:rPr>
          <w:rFonts w:ascii="Noto Sans" w:hAnsi="Noto Sans" w:cs="Noto Sans"/>
          <w:b/>
          <w:sz w:val="20"/>
          <w:szCs w:val="20"/>
        </w:rPr>
        <w:t>36</w:t>
      </w:r>
      <w:r w:rsidRPr="002C1A7A">
        <w:rPr>
          <w:rFonts w:ascii="Noto Sans" w:hAnsi="Noto Sans" w:cs="Noto Sans"/>
          <w:sz w:val="20"/>
          <w:szCs w:val="20"/>
        </w:rPr>
        <w:t xml:space="preserve">, de la Ley; incluyendo cuando no presente las Opinión de Cumplimiento en materia de Obligaciones Fiscales, en materia de seguridad social e INFONAVIT o las presente negativas, que no sean vigentes o con adeudos, que las opiniones de cumplimiento no </w:t>
      </w:r>
      <w:r w:rsidRPr="002C1A7A">
        <w:rPr>
          <w:rFonts w:ascii="Noto Sans" w:hAnsi="Noto Sans" w:cs="Noto Sans"/>
          <w:b/>
          <w:sz w:val="20"/>
          <w:szCs w:val="20"/>
        </w:rPr>
        <w:t>estén vigentes al momento de presentación de propuestas</w:t>
      </w:r>
      <w:r w:rsidRPr="002C1A7A">
        <w:rPr>
          <w:rFonts w:ascii="Noto Sans" w:hAnsi="Noto Sans" w:cs="Noto Sans"/>
          <w:sz w:val="20"/>
          <w:szCs w:val="20"/>
        </w:rPr>
        <w:t>, se desecharan las mismas.</w:t>
      </w:r>
    </w:p>
    <w:p w14:paraId="3A20E0CF" w14:textId="77777777" w:rsidR="002C1A7A" w:rsidRPr="002C1A7A" w:rsidRDefault="002C1A7A" w:rsidP="002C1A7A">
      <w:pPr>
        <w:numPr>
          <w:ilvl w:val="0"/>
          <w:numId w:val="3"/>
        </w:numPr>
        <w:ind w:left="357" w:hanging="357"/>
        <w:jc w:val="both"/>
        <w:rPr>
          <w:rFonts w:ascii="Noto Sans" w:hAnsi="Noto Sans" w:cs="Noto Sans"/>
          <w:b/>
          <w:bCs/>
          <w:sz w:val="20"/>
          <w:szCs w:val="20"/>
        </w:rPr>
      </w:pPr>
      <w:r w:rsidRPr="002C1A7A">
        <w:rPr>
          <w:rFonts w:ascii="Noto Sans" w:hAnsi="Noto Sans" w:cs="Noto Sans"/>
          <w:sz w:val="20"/>
          <w:szCs w:val="20"/>
        </w:rPr>
        <w:t>Cuando se compruebe que tienen acuerdo con otros participantes para elevar el costo de los bienes solicitados o servicios, cualquier otro acuerdo que tenga como fin obtener una ventaja sobre los demás participantes.</w:t>
      </w:r>
    </w:p>
    <w:p w14:paraId="1A5D4B1B" w14:textId="77777777" w:rsidR="002C1A7A" w:rsidRPr="002C1A7A" w:rsidRDefault="002C1A7A" w:rsidP="002C1A7A">
      <w:pPr>
        <w:numPr>
          <w:ilvl w:val="0"/>
          <w:numId w:val="3"/>
        </w:numPr>
        <w:jc w:val="both"/>
        <w:rPr>
          <w:rFonts w:ascii="Noto Sans" w:hAnsi="Noto Sans" w:cs="Noto Sans"/>
          <w:b/>
          <w:bCs/>
          <w:sz w:val="20"/>
          <w:szCs w:val="20"/>
        </w:rPr>
      </w:pPr>
      <w:r w:rsidRPr="002C1A7A">
        <w:rPr>
          <w:rFonts w:ascii="Noto Sans" w:hAnsi="Noto Sans" w:cs="Noto Sans"/>
          <w:sz w:val="20"/>
          <w:szCs w:val="20"/>
        </w:rPr>
        <w:t>Cuando proporcionen información o documentación falsa y/o alterada.</w:t>
      </w:r>
    </w:p>
    <w:p w14:paraId="0816FF7D"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participante se encuentre en alguno de los supuestos establecidos en el artículo </w:t>
      </w:r>
      <w:r w:rsidRPr="002C1A7A">
        <w:rPr>
          <w:rFonts w:ascii="Noto Sans" w:hAnsi="Noto Sans" w:cs="Noto Sans"/>
          <w:b/>
          <w:sz w:val="20"/>
          <w:szCs w:val="20"/>
        </w:rPr>
        <w:t>50</w:t>
      </w:r>
      <w:r w:rsidRPr="002C1A7A">
        <w:rPr>
          <w:rFonts w:ascii="Noto Sans" w:hAnsi="Noto Sans" w:cs="Noto Sans"/>
          <w:sz w:val="20"/>
          <w:szCs w:val="20"/>
        </w:rPr>
        <w:t xml:space="preserve"> y </w:t>
      </w:r>
      <w:r w:rsidRPr="002C1A7A">
        <w:rPr>
          <w:rFonts w:ascii="Noto Sans" w:hAnsi="Noto Sans" w:cs="Noto Sans"/>
          <w:b/>
          <w:sz w:val="20"/>
          <w:szCs w:val="20"/>
        </w:rPr>
        <w:t>60</w:t>
      </w:r>
      <w:r w:rsidRPr="002C1A7A">
        <w:rPr>
          <w:rFonts w:ascii="Noto Sans" w:hAnsi="Noto Sans" w:cs="Noto Sans"/>
          <w:sz w:val="20"/>
          <w:szCs w:val="20"/>
        </w:rPr>
        <w:t xml:space="preserve"> de la Ley.</w:t>
      </w:r>
    </w:p>
    <w:p w14:paraId="7554061F"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Cuando incurran en cualquier violación a las disposiciones de la Ley, al Reglamento o a cualquier otro ordenamiento legal o normativo vinculado con este procedimiento.</w:t>
      </w:r>
    </w:p>
    <w:p w14:paraId="337BB771"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 los servicios requeridos conforme a lo establecido en el </w:t>
      </w:r>
      <w:r w:rsidRPr="002C1A7A">
        <w:rPr>
          <w:rFonts w:ascii="Noto Sans" w:hAnsi="Noto Sans" w:cs="Noto Sans"/>
          <w:b/>
          <w:sz w:val="20"/>
          <w:szCs w:val="20"/>
        </w:rPr>
        <w:t>Anexo Número 4A (cuatro A)</w:t>
      </w:r>
      <w:r w:rsidRPr="002C1A7A">
        <w:rPr>
          <w:rFonts w:ascii="Noto Sans" w:hAnsi="Noto Sans" w:cs="Noto Sans"/>
          <w:sz w:val="20"/>
          <w:szCs w:val="20"/>
        </w:rPr>
        <w:t>.</w:t>
      </w:r>
    </w:p>
    <w:p w14:paraId="2C393E59"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presente uno o más de los escritos o manifiestos solicitados con carácter de “bajo protesta de decir verdad”, solicitados en las presente convocatoria u omita la leyenda requerida; así como en el caso de participar por el sistema de compras </w:t>
      </w:r>
      <w:r w:rsidRPr="002C1A7A">
        <w:rPr>
          <w:rFonts w:ascii="Noto Sans" w:hAnsi="Noto Sans" w:cs="Noto Sans"/>
          <w:sz w:val="20"/>
          <w:szCs w:val="20"/>
        </w:rPr>
        <w:lastRenderedPageBreak/>
        <w:t xml:space="preserve">gubernamentales CompraNet, no envíe el </w:t>
      </w:r>
      <w:r w:rsidRPr="002C1A7A">
        <w:rPr>
          <w:rFonts w:ascii="Noto Sans" w:hAnsi="Noto Sans" w:cs="Noto Sans"/>
          <w:b/>
          <w:sz w:val="20"/>
          <w:szCs w:val="20"/>
        </w:rPr>
        <w:t xml:space="preserve">Anexo Número 2 (dos) Proposición Económica </w:t>
      </w:r>
      <w:r w:rsidRPr="002C1A7A">
        <w:rPr>
          <w:rFonts w:ascii="Noto Sans" w:hAnsi="Noto Sans" w:cs="Noto Sans"/>
          <w:sz w:val="20"/>
          <w:szCs w:val="20"/>
        </w:rPr>
        <w:t xml:space="preserve">en las condiciones señaladas en el numeral  </w:t>
      </w:r>
      <w:r w:rsidRPr="002C1A7A">
        <w:rPr>
          <w:rFonts w:ascii="Noto Sans" w:hAnsi="Noto Sans" w:cs="Noto Sans"/>
          <w:b/>
          <w:sz w:val="20"/>
          <w:szCs w:val="20"/>
        </w:rPr>
        <w:t>6.2</w:t>
      </w:r>
      <w:r w:rsidRPr="002C1A7A">
        <w:rPr>
          <w:rFonts w:ascii="Noto Sans" w:hAnsi="Noto Sans" w:cs="Noto Sans"/>
          <w:sz w:val="20"/>
          <w:szCs w:val="20"/>
        </w:rPr>
        <w:t xml:space="preserve">  y </w:t>
      </w:r>
      <w:r w:rsidRPr="002C1A7A">
        <w:rPr>
          <w:rFonts w:ascii="Noto Sans" w:hAnsi="Noto Sans" w:cs="Noto Sans"/>
          <w:b/>
          <w:sz w:val="20"/>
          <w:szCs w:val="20"/>
        </w:rPr>
        <w:t>9.2</w:t>
      </w:r>
      <w:r w:rsidRPr="002C1A7A">
        <w:rPr>
          <w:rFonts w:ascii="Noto Sans" w:hAnsi="Noto Sans" w:cs="Noto Sans"/>
          <w:sz w:val="20"/>
          <w:szCs w:val="20"/>
        </w:rPr>
        <w:t xml:space="preserve"> de la convocatoria.</w:t>
      </w:r>
    </w:p>
    <w:p w14:paraId="2B199D12" w14:textId="77777777" w:rsidR="002C1A7A" w:rsidRPr="002C1A7A" w:rsidRDefault="002C1A7A" w:rsidP="002C1A7A">
      <w:pPr>
        <w:numPr>
          <w:ilvl w:val="0"/>
          <w:numId w:val="3"/>
        </w:numPr>
        <w:tabs>
          <w:tab w:val="num" w:pos="720"/>
        </w:tabs>
        <w:jc w:val="both"/>
        <w:rPr>
          <w:rFonts w:ascii="Noto Sans" w:hAnsi="Noto Sans" w:cs="Noto Sans"/>
          <w:bCs/>
          <w:sz w:val="20"/>
          <w:szCs w:val="20"/>
        </w:rPr>
      </w:pPr>
      <w:r w:rsidRPr="002C1A7A">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p>
    <w:p w14:paraId="10AB92FC" w14:textId="77777777"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w:t>
      </w:r>
      <w:r w:rsidRPr="002C1A7A">
        <w:rPr>
          <w:rFonts w:ascii="Noto Sans" w:hAnsi="Noto Sans" w:cs="Noto Sans"/>
          <w:sz w:val="20"/>
          <w:szCs w:val="20"/>
        </w:rPr>
        <w:t xml:space="preserve">oferte un precio distinto para la misma clave establecida en el </w:t>
      </w:r>
      <w:r w:rsidRPr="002C1A7A">
        <w:rPr>
          <w:rFonts w:ascii="Noto Sans" w:hAnsi="Noto Sans" w:cs="Noto Sans"/>
          <w:b/>
          <w:sz w:val="20"/>
          <w:szCs w:val="20"/>
        </w:rPr>
        <w:t>Anexo Número 4A (cuatro A)</w:t>
      </w:r>
      <w:r w:rsidRPr="002C1A7A">
        <w:rPr>
          <w:rFonts w:ascii="Noto Sans" w:hAnsi="Noto Sans" w:cs="Noto Sans"/>
          <w:sz w:val="20"/>
          <w:szCs w:val="20"/>
        </w:rPr>
        <w:t>.</w:t>
      </w:r>
    </w:p>
    <w:p w14:paraId="2132800D" w14:textId="77777777"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sz w:val="20"/>
          <w:szCs w:val="20"/>
        </w:rPr>
        <w:t>Cuando no presente folletos, catálogos y/o fotografías, instructivos o manuales de uso para corroborar las especificaciones, características y calidad de los mismos, éstos podrán presentarse en el idioma del país de origen de los servicios, acompañados de una traducción simple al español.</w:t>
      </w:r>
    </w:p>
    <w:p w14:paraId="29673689"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lang w:val="es-ES_tradnl"/>
        </w:rPr>
        <w:t xml:space="preserve">Se desechará su propuesta cuando la misma se encuentre en los supuestos del artículo </w:t>
      </w:r>
      <w:r w:rsidRPr="002C1A7A">
        <w:rPr>
          <w:rFonts w:ascii="Noto Sans" w:hAnsi="Noto Sans" w:cs="Noto Sans"/>
          <w:b/>
          <w:sz w:val="20"/>
          <w:szCs w:val="20"/>
          <w:lang w:val="es-ES_tradnl"/>
        </w:rPr>
        <w:t>51</w:t>
      </w:r>
      <w:r w:rsidRPr="002C1A7A">
        <w:rPr>
          <w:rFonts w:ascii="Noto Sans" w:hAnsi="Noto Sans" w:cs="Noto Sans"/>
          <w:sz w:val="20"/>
          <w:szCs w:val="20"/>
          <w:lang w:val="es-ES_tradnl"/>
        </w:rPr>
        <w:t xml:space="preserve"> Inciso </w:t>
      </w:r>
      <w:r w:rsidRPr="002C1A7A">
        <w:rPr>
          <w:rFonts w:ascii="Noto Sans" w:hAnsi="Noto Sans" w:cs="Noto Sans"/>
          <w:b/>
          <w:sz w:val="20"/>
          <w:szCs w:val="20"/>
          <w:lang w:val="es-ES_tradnl"/>
        </w:rPr>
        <w:t xml:space="preserve">B </w:t>
      </w:r>
      <w:r w:rsidRPr="002C1A7A">
        <w:rPr>
          <w:rFonts w:ascii="Noto Sans" w:hAnsi="Noto Sans" w:cs="Noto Sans"/>
          <w:sz w:val="20"/>
          <w:szCs w:val="20"/>
          <w:lang w:val="es-ES_tradnl"/>
        </w:rPr>
        <w:t xml:space="preserve">del Reglamento de la Ley de Adquisiciones, Arrendamientos y Servicios del Sector Público, en su último párrafo, de conformidad a lo señalado en el punto </w:t>
      </w:r>
      <w:r w:rsidRPr="002C1A7A">
        <w:rPr>
          <w:rFonts w:ascii="Noto Sans" w:hAnsi="Noto Sans" w:cs="Noto Sans"/>
          <w:b/>
          <w:sz w:val="20"/>
          <w:szCs w:val="20"/>
          <w:lang w:val="es-ES_tradnl"/>
        </w:rPr>
        <w:t>6.2.-</w:t>
      </w:r>
      <w:r w:rsidRPr="002C1A7A">
        <w:rPr>
          <w:rFonts w:ascii="Noto Sans" w:hAnsi="Noto Sans" w:cs="Noto Sans"/>
          <w:b/>
          <w:sz w:val="20"/>
          <w:szCs w:val="20"/>
        </w:rPr>
        <w:t>EVALUACIÓN DE LAS PROPUESTAS ECONOMICAS</w:t>
      </w:r>
      <w:r w:rsidRPr="002C1A7A">
        <w:rPr>
          <w:rFonts w:ascii="Noto Sans" w:hAnsi="Noto Sans" w:cs="Noto Sans"/>
          <w:sz w:val="20"/>
          <w:szCs w:val="20"/>
          <w:lang w:val="es-ES_tradnl"/>
        </w:rPr>
        <w:t xml:space="preserve"> último párrafo de la presente convocatoria.</w:t>
      </w:r>
    </w:p>
    <w:p w14:paraId="77A3E801"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Cuando el participante no cotice el consumible o insumo original de la marca del equipo donde será utilizado; y que en su lugar cotice insumos remanufacturados, reciclado o insumos que no sean originales de la marca del equipo donde será utilizado.</w:t>
      </w:r>
    </w:p>
    <w:p w14:paraId="66085E14"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6A0E1EDF" w14:textId="77777777"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Pr="002C1A7A">
        <w:rPr>
          <w:rFonts w:ascii="Noto Sans" w:hAnsi="Noto Sans" w:cs="Noto Sans"/>
          <w:sz w:val="20"/>
          <w:szCs w:val="20"/>
        </w:rPr>
        <w:t>adjudicación</w:t>
      </w:r>
      <w:r w:rsidRPr="002C1A7A">
        <w:rPr>
          <w:rFonts w:ascii="Noto Sans" w:hAnsi="Noto Sans" w:cs="Noto Sans"/>
          <w:bCs/>
          <w:sz w:val="20"/>
          <w:szCs w:val="20"/>
        </w:rPr>
        <w:t>.</w:t>
      </w:r>
    </w:p>
    <w:p w14:paraId="3AC349A6" w14:textId="77777777"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participante en su propuesta técnica </w:t>
      </w:r>
    </w:p>
    <w:p w14:paraId="70ED29B6"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1.-</w:t>
      </w:r>
      <w:r w:rsidRPr="002C1A7A">
        <w:rPr>
          <w:rFonts w:ascii="Noto Sans" w:hAnsi="Noto Sans" w:cs="Noto Sans"/>
          <w:sz w:val="20"/>
          <w:szCs w:val="20"/>
        </w:rPr>
        <w:tab/>
        <w:t>No identifique y demuestre en forma clara, precisa y legible que los servicios ofertados cubren los requisitos solicitados por el Instituto en esta convocatoria.</w:t>
      </w:r>
    </w:p>
    <w:p w14:paraId="55662519"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bCs/>
          <w:sz w:val="20"/>
          <w:szCs w:val="20"/>
        </w:rPr>
        <w:t xml:space="preserve"> </w:t>
      </w:r>
    </w:p>
    <w:p w14:paraId="4AAA2532"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2.-</w:t>
      </w:r>
      <w:r w:rsidRPr="002C1A7A">
        <w:rPr>
          <w:rFonts w:ascii="Noto Sans" w:hAnsi="Noto Sans" w:cs="Noto Sans"/>
          <w:sz w:val="20"/>
          <w:szCs w:val="20"/>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7C61C554"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p>
    <w:p w14:paraId="4DDC235F"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3.- Que los folletos, catálogos, instructivos y/o fotografías, no corresponden al modelo, marca  o tipo ofertados y/o no se encuentren debidamente referenciados.</w:t>
      </w:r>
    </w:p>
    <w:p w14:paraId="1145D718"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p>
    <w:p w14:paraId="3F59768E"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Pr="002C1A7A">
        <w:rPr>
          <w:rFonts w:ascii="Noto Sans" w:hAnsi="Noto Sans" w:cs="Noto Sans"/>
          <w:b/>
          <w:sz w:val="20"/>
          <w:szCs w:val="20"/>
        </w:rPr>
        <w:t>50</w:t>
      </w:r>
      <w:r w:rsidRPr="002C1A7A">
        <w:rPr>
          <w:rFonts w:ascii="Noto Sans" w:hAnsi="Noto Sans" w:cs="Noto Sans"/>
          <w:sz w:val="20"/>
          <w:szCs w:val="20"/>
        </w:rPr>
        <w:t xml:space="preserve"> del Reglamento de la Ley de Adquisiciones, 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66260052"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lang w:val="es-ES_tradnl"/>
        </w:rPr>
        <w:t>Cuando no exista congruencia entre los catálogos, instructivos y demás documentación que soporte su propuesta que presenten los licitantes con lo ofertado en la propuesta técnica.</w:t>
      </w:r>
    </w:p>
    <w:p w14:paraId="5AE748B7"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b/>
          <w:sz w:val="20"/>
          <w:szCs w:val="20"/>
          <w:lang w:val="es-ES_tradnl"/>
        </w:rPr>
        <w:t xml:space="preserve">El </w:t>
      </w:r>
      <w:r w:rsidRPr="002C1A7A">
        <w:rPr>
          <w:rFonts w:ascii="Noto Sans" w:hAnsi="Noto Sans" w:cs="Noto Sans"/>
          <w:b/>
          <w:sz w:val="20"/>
          <w:szCs w:val="20"/>
          <w:u w:val="single"/>
          <w:lang w:val="es-ES_tradnl"/>
        </w:rPr>
        <w:t>no</w:t>
      </w:r>
      <w:r w:rsidRPr="002C1A7A">
        <w:rPr>
          <w:rFonts w:ascii="Noto Sans" w:hAnsi="Noto Sans" w:cs="Noto Sans"/>
          <w:b/>
          <w:sz w:val="20"/>
          <w:szCs w:val="20"/>
          <w:lang w:val="es-ES_tradnl"/>
        </w:rPr>
        <w:t xml:space="preserve"> presentar las </w:t>
      </w:r>
      <w:r w:rsidRPr="002C1A7A">
        <w:rPr>
          <w:rFonts w:ascii="Noto Sans" w:hAnsi="Noto Sans" w:cs="Noto Sans"/>
          <w:b/>
          <w:sz w:val="20"/>
          <w:szCs w:val="20"/>
        </w:rPr>
        <w:t>Las “Opiniones del cumplimiento de obligaciones fiscales, Obligaciones en Materia de Seguridad Social y la Constancia de situación fiscal en materia de aportaciones patronales y entero de amortizaciones (INFONAVIT)”</w:t>
      </w:r>
      <w:r w:rsidRPr="002C1A7A">
        <w:rPr>
          <w:rFonts w:ascii="Noto Sans" w:hAnsi="Noto Sans" w:cs="Noto Sans"/>
          <w:sz w:val="20"/>
          <w:szCs w:val="20"/>
          <w:lang w:val="es-ES_tradnl"/>
        </w:rPr>
        <w:t xml:space="preserve"> o presentarlas no vigentes o con adeudos al momento de la presentación de propuestas.</w:t>
      </w:r>
    </w:p>
    <w:p w14:paraId="75DD8924" w14:textId="77777777" w:rsidR="002C1A7A" w:rsidRPr="002C1A7A" w:rsidRDefault="002C1A7A" w:rsidP="002C1A7A">
      <w:pPr>
        <w:pStyle w:val="Prrafodelista"/>
        <w:numPr>
          <w:ilvl w:val="0"/>
          <w:numId w:val="3"/>
        </w:numPr>
        <w:suppressAutoHyphens/>
        <w:jc w:val="both"/>
        <w:rPr>
          <w:rFonts w:ascii="Noto Sans" w:hAnsi="Noto Sans" w:cs="Noto Sans"/>
          <w:sz w:val="20"/>
          <w:szCs w:val="20"/>
        </w:rPr>
      </w:pPr>
      <w:r w:rsidRPr="002C1A7A">
        <w:rPr>
          <w:rFonts w:ascii="Noto Sans" w:eastAsiaTheme="minorEastAsia" w:hAnsi="Noto Sans" w:cs="Noto Sans"/>
          <w:sz w:val="20"/>
          <w:szCs w:val="20"/>
        </w:rPr>
        <w:lastRenderedPageBreak/>
        <w:t xml:space="preserve">Deberá presentar el </w:t>
      </w:r>
      <w:r w:rsidRPr="002C1A7A">
        <w:rPr>
          <w:rFonts w:ascii="Noto Sans" w:eastAsiaTheme="minorEastAsia" w:hAnsi="Noto Sans" w:cs="Noto Sans"/>
          <w:b/>
          <w:sz w:val="20"/>
          <w:szCs w:val="20"/>
        </w:rPr>
        <w:t>Anexo Técnico</w:t>
      </w:r>
      <w:r w:rsidRPr="002C1A7A">
        <w:rPr>
          <w:rFonts w:ascii="Noto Sans" w:eastAsiaTheme="minorEastAsia" w:hAnsi="Noto Sans" w:cs="Noto Sans"/>
          <w:sz w:val="20"/>
          <w:szCs w:val="20"/>
        </w:rPr>
        <w:t xml:space="preserve"> en papel membretado y con la firma autógrafa del o los representantes legales de cada empresa conforme al </w:t>
      </w:r>
      <w:r w:rsidRPr="002C1A7A">
        <w:rPr>
          <w:rFonts w:ascii="Noto Sans" w:eastAsiaTheme="minorEastAsia" w:hAnsi="Noto Sans" w:cs="Noto Sans"/>
          <w:b/>
          <w:sz w:val="20"/>
          <w:szCs w:val="20"/>
        </w:rPr>
        <w:t xml:space="preserve">Anexo Número 1 (uno) </w:t>
      </w:r>
      <w:r w:rsidRPr="002C1A7A">
        <w:rPr>
          <w:rFonts w:ascii="Noto Sans" w:eastAsiaTheme="minorEastAsia" w:hAnsi="Noto Sans" w:cs="Noto Sans"/>
          <w:sz w:val="20"/>
          <w:szCs w:val="20"/>
        </w:rPr>
        <w:t>de las presentes bases.</w:t>
      </w:r>
    </w:p>
    <w:p w14:paraId="4EE32329" w14:textId="77777777" w:rsidR="002C1A7A" w:rsidRP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t xml:space="preserve">Deberá presentar el </w:t>
      </w:r>
      <w:r w:rsidRPr="002C1A7A">
        <w:rPr>
          <w:rFonts w:ascii="Noto Sans" w:hAnsi="Noto Sans" w:cs="Noto Sans"/>
          <w:b/>
          <w:sz w:val="20"/>
          <w:szCs w:val="20"/>
        </w:rPr>
        <w:t>Anexo Términos y Condiciones</w:t>
      </w:r>
      <w:r w:rsidRPr="002C1A7A">
        <w:rPr>
          <w:rFonts w:ascii="Noto Sans" w:hAnsi="Noto Sans" w:cs="Noto Sans"/>
          <w:sz w:val="20"/>
          <w:szCs w:val="20"/>
        </w:rPr>
        <w:t xml:space="preserve"> en papel membretado y con la firma autógrafa del o los representantes legales de cada empresa conforme al </w:t>
      </w:r>
      <w:r w:rsidRPr="002C1A7A">
        <w:rPr>
          <w:rFonts w:ascii="Noto Sans" w:eastAsiaTheme="minorEastAsia" w:hAnsi="Noto Sans" w:cs="Noto Sans"/>
          <w:b/>
          <w:sz w:val="20"/>
          <w:szCs w:val="20"/>
        </w:rPr>
        <w:t>Anexo Número 1A (uno A) de las presentes bases.</w:t>
      </w:r>
    </w:p>
    <w:p w14:paraId="7AC8CA1C" w14:textId="77777777" w:rsidR="002C1A7A" w:rsidRDefault="002C1A7A" w:rsidP="002C1A7A">
      <w:pPr>
        <w:pStyle w:val="Prrafodelista"/>
        <w:suppressAutoHyphens/>
        <w:ind w:left="360"/>
        <w:jc w:val="both"/>
        <w:rPr>
          <w:rFonts w:ascii="Noto Sans" w:hAnsi="Noto Sans" w:cs="Noto Sans"/>
          <w:sz w:val="20"/>
          <w:szCs w:val="20"/>
        </w:rPr>
      </w:pPr>
    </w:p>
    <w:p w14:paraId="398E6814" w14:textId="77777777" w:rsidR="003551F7" w:rsidRPr="002C1A7A" w:rsidRDefault="003551F7" w:rsidP="002C1A7A">
      <w:pPr>
        <w:pStyle w:val="Prrafodelista"/>
        <w:suppressAutoHyphens/>
        <w:ind w:left="360"/>
        <w:jc w:val="both"/>
        <w:rPr>
          <w:rFonts w:ascii="Noto Sans" w:hAnsi="Noto Sans" w:cs="Noto Sans"/>
          <w:sz w:val="20"/>
          <w:szCs w:val="20"/>
        </w:rPr>
      </w:pPr>
    </w:p>
    <w:p w14:paraId="03FE9BCC" w14:textId="77777777"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este caso se 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77777777"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2C1A7A">
        <w:rPr>
          <w:rFonts w:ascii="Noto Sans" w:eastAsia="Arial Unicode MS" w:hAnsi="Noto Sans" w:cs="Noto Sans"/>
          <w:bCs/>
          <w:sz w:val="20"/>
          <w:szCs w:val="20"/>
        </w:rPr>
        <w:t>la que podrá ser parcial, es decir, únicamente de las especificaciones y características de los servicios ofertados por los participantes.</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4B0F605B" w14:textId="77777777" w:rsidR="002C1A7A" w:rsidRDefault="002C1A7A" w:rsidP="005E7354">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QUE DEBERA COTIZARSE LOS SERVICIOS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636D8452" w14:textId="77777777" w:rsidR="003551F7" w:rsidRDefault="003551F7" w:rsidP="002C1A7A">
      <w:pPr>
        <w:suppressAutoHyphens/>
        <w:rPr>
          <w:rFonts w:ascii="Noto Sans" w:hAnsi="Noto Sans" w:cs="Noto Sans"/>
          <w:color w:val="000000" w:themeColor="text1"/>
          <w:sz w:val="20"/>
          <w:szCs w:val="20"/>
        </w:rPr>
      </w:pPr>
    </w:p>
    <w:p w14:paraId="7B7A34EC" w14:textId="1A4D3A99" w:rsidR="003551F7" w:rsidRDefault="003551F7" w:rsidP="005E7354">
      <w:pPr>
        <w:suppressAutoHyphens/>
        <w:jc w:val="both"/>
        <w:rPr>
          <w:rFonts w:ascii="Noto Sans" w:hAnsi="Noto Sans" w:cs="Noto Sans"/>
          <w:b/>
          <w:color w:val="000000" w:themeColor="text1"/>
          <w:sz w:val="20"/>
          <w:szCs w:val="20"/>
        </w:rPr>
      </w:pPr>
      <w:r w:rsidRPr="003551F7">
        <w:rPr>
          <w:rFonts w:ascii="Noto Sans" w:hAnsi="Noto Sans" w:cs="Noto Sans"/>
          <w:b/>
          <w:color w:val="000000" w:themeColor="text1"/>
          <w:sz w:val="20"/>
          <w:szCs w:val="20"/>
        </w:rPr>
        <w:t>6.- CRITERIOS PARA LA EVALUACION DE LAS PROPOSICIONES Y ADJUDICACION DE LOS CONTRATOS.</w:t>
      </w:r>
      <w:r w:rsidRPr="003551F7">
        <w:rPr>
          <w:rFonts w:ascii="Noto Sans" w:hAnsi="Noto Sans" w:cs="Noto Sans"/>
          <w:b/>
          <w:color w:val="000000" w:themeColor="text1"/>
          <w:sz w:val="20"/>
          <w:szCs w:val="20"/>
        </w:rPr>
        <w:cr/>
      </w:r>
    </w:p>
    <w:p w14:paraId="0987ADA2" w14:textId="3BF2A70B" w:rsidR="009303E4" w:rsidRPr="002C38A5" w:rsidRDefault="002C38A5" w:rsidP="002C38A5">
      <w:pPr>
        <w:suppressAutoHyphens/>
        <w:jc w:val="both"/>
        <w:rPr>
          <w:rFonts w:ascii="Noto Sans" w:hAnsi="Noto Sans" w:cs="Noto Sans"/>
          <w:color w:val="000000" w:themeColor="text1"/>
          <w:sz w:val="20"/>
          <w:szCs w:val="20"/>
        </w:rPr>
      </w:pP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os criterios que aplicarán el área solicitante y/o técnica para evaluar las proposiciones, se basarán en la información documental presentada por los participantes conforme al </w:t>
      </w:r>
      <w:r w:rsidRPr="002C38A5">
        <w:rPr>
          <w:rFonts w:ascii="Noto Sans" w:eastAsiaTheme="minorEastAsia" w:hAnsi="Noto Sans" w:cs="Noto Sans"/>
          <w:b/>
          <w:bCs/>
          <w:iCs/>
          <w:sz w:val="20"/>
          <w:szCs w:val="20"/>
        </w:rPr>
        <w:t>Anexo número 10 (diez)</w:t>
      </w:r>
      <w:r w:rsidRPr="002C38A5">
        <w:rPr>
          <w:rFonts w:ascii="Noto Sans" w:eastAsiaTheme="minorEastAsia" w:hAnsi="Noto Sans" w:cs="Noto Sans"/>
          <w:bCs/>
          <w:iCs/>
          <w:sz w:val="20"/>
          <w:szCs w:val="20"/>
        </w:rPr>
        <w:t xml:space="preserve"> el cual forma parte de la presente convocatoria, observando para ello lo previsto en el artículo </w:t>
      </w:r>
      <w:r w:rsidRPr="002C38A5">
        <w:rPr>
          <w:rFonts w:ascii="Noto Sans" w:eastAsiaTheme="minorEastAsia" w:hAnsi="Noto Sans" w:cs="Noto Sans"/>
          <w:b/>
          <w:bCs/>
          <w:iCs/>
          <w:sz w:val="20"/>
          <w:szCs w:val="20"/>
        </w:rPr>
        <w:t>36</w:t>
      </w:r>
      <w:r>
        <w:rPr>
          <w:rFonts w:ascii="Noto Sans" w:eastAsiaTheme="minorEastAsia" w:hAnsi="Noto Sans" w:cs="Noto Sans"/>
          <w:bCs/>
          <w:iCs/>
          <w:sz w:val="20"/>
          <w:szCs w:val="20"/>
        </w:rPr>
        <w:t xml:space="preserve"> de la L</w:t>
      </w:r>
      <w:r w:rsidRPr="002C38A5">
        <w:rPr>
          <w:rFonts w:ascii="Noto Sans" w:eastAsiaTheme="minorEastAsia" w:hAnsi="Noto Sans" w:cs="Noto Sans"/>
          <w:bCs/>
          <w:iCs/>
          <w:sz w:val="20"/>
          <w:szCs w:val="20"/>
        </w:rPr>
        <w:t xml:space="preserve">ey en lo relativo al criterio binario y </w:t>
      </w:r>
      <w:r w:rsidRPr="002C38A5">
        <w:rPr>
          <w:rFonts w:ascii="Noto Sans" w:eastAsiaTheme="minorEastAsia" w:hAnsi="Noto Sans" w:cs="Noto Sans"/>
          <w:b/>
          <w:bCs/>
          <w:iCs/>
          <w:sz w:val="20"/>
          <w:szCs w:val="20"/>
        </w:rPr>
        <w:t>36 bis</w:t>
      </w:r>
      <w:r w:rsidRPr="002C38A5">
        <w:rPr>
          <w:rFonts w:ascii="Noto Sans" w:eastAsiaTheme="minorEastAsia" w:hAnsi="Noto Sans" w:cs="Noto Sans"/>
          <w:bCs/>
          <w:iCs/>
          <w:sz w:val="20"/>
          <w:szCs w:val="20"/>
        </w:rPr>
        <w:t>, fracción</w:t>
      </w:r>
      <w:r>
        <w:rPr>
          <w:rFonts w:ascii="Noto Sans" w:eastAsiaTheme="minorEastAsia" w:hAnsi="Noto Sans" w:cs="Noto Sans"/>
          <w:bCs/>
          <w:iCs/>
          <w:sz w:val="20"/>
          <w:szCs w:val="20"/>
        </w:rPr>
        <w:t xml:space="preserve"> </w:t>
      </w:r>
      <w:r>
        <w:rPr>
          <w:rFonts w:ascii="Noto Sans" w:eastAsiaTheme="minorEastAsia" w:hAnsi="Noto Sans" w:cs="Noto Sans"/>
          <w:b/>
          <w:bCs/>
          <w:iCs/>
          <w:sz w:val="20"/>
          <w:szCs w:val="20"/>
        </w:rPr>
        <w:t>II</w:t>
      </w:r>
      <w:r>
        <w:rPr>
          <w:rFonts w:ascii="Noto Sans" w:eastAsiaTheme="minorEastAsia" w:hAnsi="Noto Sans" w:cs="Noto Sans"/>
          <w:bCs/>
          <w:iCs/>
          <w:sz w:val="20"/>
          <w:szCs w:val="20"/>
        </w:rPr>
        <w:t>, de la 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 xml:space="preserve">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w:t>
      </w:r>
      <w:r w:rsidRPr="002C38A5">
        <w:rPr>
          <w:rFonts w:ascii="Noto Sans" w:eastAsiaTheme="minorEastAsia" w:hAnsi="Noto Sans" w:cs="Noto Sans"/>
          <w:bCs/>
          <w:iCs/>
          <w:sz w:val="20"/>
          <w:szCs w:val="20"/>
        </w:rPr>
        <w:lastRenderedPageBreak/>
        <w:t xml:space="preserve">para la adjudicación del contrato es el precio más bajo, cuya justificación queda debidamente asentada en el expediente de contratación, de acuerdo a lo consagrado en el artículo </w:t>
      </w:r>
      <w:r w:rsidRPr="002C38A5">
        <w:rPr>
          <w:rFonts w:ascii="Noto Sans" w:eastAsiaTheme="minorEastAsia" w:hAnsi="Noto Sans" w:cs="Noto Sans"/>
          <w:b/>
          <w:bCs/>
          <w:iCs/>
          <w:sz w:val="20"/>
          <w:szCs w:val="20"/>
        </w:rPr>
        <w:t>51</w:t>
      </w:r>
      <w:r w:rsidRPr="002C38A5">
        <w:rPr>
          <w:rFonts w:ascii="Noto Sans" w:eastAsiaTheme="minorEastAsia" w:hAnsi="Noto Sans" w:cs="Noto Sans"/>
          <w:bCs/>
          <w:iCs/>
          <w:sz w:val="20"/>
          <w:szCs w:val="20"/>
        </w:rPr>
        <w:t xml:space="preserve"> </w:t>
      </w:r>
      <w:r>
        <w:rPr>
          <w:rFonts w:ascii="Noto Sans" w:eastAsiaTheme="minorEastAsia" w:hAnsi="Noto Sans" w:cs="Noto Sans"/>
          <w:bCs/>
          <w:iCs/>
          <w:sz w:val="20"/>
          <w:szCs w:val="20"/>
        </w:rPr>
        <w:t>del R</w:t>
      </w:r>
      <w:r w:rsidRPr="002C38A5">
        <w:rPr>
          <w:rFonts w:ascii="Noto Sans" w:eastAsiaTheme="minorEastAsia" w:hAnsi="Noto Sans" w:cs="Noto Sans"/>
          <w:bCs/>
          <w:iCs/>
          <w:sz w:val="20"/>
          <w:szCs w:val="20"/>
        </w:rPr>
        <w:t xml:space="preserve">eglamento de la </w:t>
      </w: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úblico.</w:t>
      </w:r>
      <w:r w:rsidRPr="002C38A5">
        <w:rPr>
          <w:rFonts w:ascii="Noto Sans" w:eastAsiaTheme="minorEastAsia" w:hAnsi="Noto Sans" w:cs="Noto Sans"/>
          <w:bCs/>
          <w:iCs/>
          <w:sz w:val="20"/>
          <w:szCs w:val="20"/>
        </w:rPr>
        <w:cr/>
      </w:r>
    </w:p>
    <w:p w14:paraId="75C34CA1" w14:textId="77777777" w:rsidR="002C1A7A" w:rsidRPr="002C1A7A" w:rsidRDefault="002C1A7A" w:rsidP="00C026B8">
      <w:pPr>
        <w:jc w:val="both"/>
        <w:rPr>
          <w:rFonts w:ascii="Noto Sans" w:hAnsi="Noto Sans" w:cs="Noto Sans"/>
          <w:iCs/>
          <w:sz w:val="20"/>
          <w:szCs w:val="20"/>
        </w:rPr>
      </w:pPr>
      <w:r w:rsidRPr="002C1A7A">
        <w:rPr>
          <w:rFonts w:ascii="Noto Sans" w:hAnsi="Noto Sans" w:cs="Noto Sans"/>
          <w:iCs/>
          <w:sz w:val="20"/>
          <w:szCs w:val="20"/>
        </w:rPr>
        <w:t>La evaluación se realizará comparando entre sí, en forma equivalente, todas las condiciones ofrecidas explícitamente por los licitantes.</w:t>
      </w:r>
      <w:r w:rsidRPr="002C1A7A">
        <w:rPr>
          <w:rFonts w:ascii="Noto Sans" w:hAnsi="Noto Sans" w:cs="Noto Sans"/>
          <w:iCs/>
          <w:sz w:val="20"/>
          <w:szCs w:val="20"/>
        </w:rPr>
        <w:cr/>
      </w:r>
      <w:r w:rsidRPr="002C1A7A">
        <w:rPr>
          <w:rFonts w:ascii="Noto Sans" w:hAnsi="Noto Sans" w:cs="Noto Sans"/>
          <w:iCs/>
          <w:sz w:val="20"/>
          <w:szCs w:val="20"/>
        </w:rPr>
        <w:cr/>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t>No serán objeto de evaluación, las condiciones establecidas por la convocante, que tengan como propósito facilitar la presentación de las proposiciones y agilizar los actos de la adjudicación, así como cualquier otro requisito cuyo incumplimiento, por sí mismo, no afecte la solvencia de las propuestas.</w:t>
      </w:r>
    </w:p>
    <w:p w14:paraId="605FA636" w14:textId="77777777" w:rsidR="002C1A7A" w:rsidRPr="002C1A7A" w:rsidRDefault="002C1A7A" w:rsidP="00C026B8">
      <w:pPr>
        <w:jc w:val="both"/>
        <w:rPr>
          <w:rFonts w:ascii="Noto Sans" w:hAnsi="Noto Sans" w:cs="Noto Sans"/>
          <w:sz w:val="20"/>
          <w:szCs w:val="20"/>
        </w:rPr>
      </w:pPr>
    </w:p>
    <w:p w14:paraId="50784AD8" w14:textId="77777777" w:rsidR="002C1A7A" w:rsidRPr="002C1A7A" w:rsidRDefault="002C1A7A" w:rsidP="00C026B8">
      <w:pPr>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 xml:space="preserve">39 </w:t>
      </w:r>
      <w:r w:rsidRPr="002C1A7A">
        <w:rPr>
          <w:rFonts w:ascii="Noto Sans" w:hAnsi="Noto Sans" w:cs="Noto Sans"/>
          <w:sz w:val="20"/>
          <w:szCs w:val="20"/>
        </w:rPr>
        <w:t xml:space="preserve">Fracción </w:t>
      </w:r>
      <w:r w:rsidRPr="002C1A7A">
        <w:rPr>
          <w:rFonts w:ascii="Noto Sans" w:hAnsi="Noto Sans" w:cs="Noto Sans"/>
          <w:b/>
          <w:sz w:val="20"/>
          <w:szCs w:val="20"/>
        </w:rPr>
        <w:t xml:space="preserve">III </w:t>
      </w:r>
      <w:r w:rsidRPr="002C1A7A">
        <w:rPr>
          <w:rFonts w:ascii="Noto Sans" w:hAnsi="Noto Sans" w:cs="Noto Sans"/>
          <w:sz w:val="20"/>
          <w:szCs w:val="20"/>
        </w:rPr>
        <w:t xml:space="preserve">inciso </w:t>
      </w:r>
      <w:r w:rsidRPr="002C1A7A">
        <w:rPr>
          <w:rFonts w:ascii="Noto Sans" w:hAnsi="Noto Sans" w:cs="Noto Sans"/>
          <w:b/>
          <w:sz w:val="20"/>
          <w:szCs w:val="20"/>
        </w:rPr>
        <w:t xml:space="preserve">D) </w:t>
      </w:r>
      <w:r w:rsidRPr="002C1A7A">
        <w:rPr>
          <w:rFonts w:ascii="Noto Sans" w:hAnsi="Noto Sans" w:cs="Noto Sans"/>
          <w:sz w:val="20"/>
          <w:szCs w:val="20"/>
        </w:rPr>
        <w:t>del Reglamento de la Ley de Adquisiciones, Arrendamientos y Servicios del Sector Público se informa los participantes que una vez recibidas las proposiciones en la fecha, hora y lugar establecidos, éstas no podrán retirarse o dejarse sin efecto, por lo que deberán considerarse vigentes dentro del procedimiento de adjudicación hasta su conclusión.</w:t>
      </w:r>
    </w:p>
    <w:p w14:paraId="31DC2985" w14:textId="7777777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sz w:val="20"/>
          <w:szCs w:val="20"/>
        </w:rPr>
        <w:cr/>
      </w: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r w:rsidRPr="002C1A7A">
        <w:rPr>
          <w:rFonts w:ascii="Noto Sans" w:hAnsi="Noto Sans" w:cs="Noto Sans"/>
          <w:sz w:val="20"/>
          <w:szCs w:val="20"/>
        </w:rPr>
        <w:cr/>
        <w:t xml:space="preserve">Con fundamento en lo dispuesto por el artículo </w:t>
      </w:r>
      <w:r w:rsidRPr="002C1A7A">
        <w:rPr>
          <w:rFonts w:ascii="Noto Sans" w:hAnsi="Noto Sans" w:cs="Noto Sans"/>
          <w:b/>
          <w:sz w:val="20"/>
          <w:szCs w:val="20"/>
        </w:rPr>
        <w:t>36,</w:t>
      </w:r>
      <w:r w:rsidRPr="002C1A7A">
        <w:rPr>
          <w:rFonts w:ascii="Noto Sans" w:hAnsi="Noto Sans" w:cs="Noto Sans"/>
          <w:sz w:val="20"/>
          <w:szCs w:val="20"/>
        </w:rPr>
        <w:t xml:space="preserve"> de la Ley de Adquisiciones, Arrendamientos y Servicios del Sector Público, se procederá a evaluar técnicamente a las dos propuestas cuyo precio resulte ser el más bajo.</w:t>
      </w:r>
      <w:r w:rsidRPr="002C1A7A">
        <w:rPr>
          <w:rFonts w:ascii="Noto Sans" w:hAnsi="Noto Sans" w:cs="Noto Sans"/>
          <w:sz w:val="20"/>
          <w:szCs w:val="20"/>
        </w:rPr>
        <w:cr/>
      </w:r>
      <w:r w:rsidRPr="002C1A7A">
        <w:rPr>
          <w:rFonts w:ascii="Noto Sans" w:hAnsi="Noto Sans" w:cs="Noto Sans"/>
          <w:sz w:val="20"/>
          <w:szCs w:val="20"/>
        </w:rPr>
        <w:cr/>
        <w:t xml:space="preserve">No obstante lo anterior, en el caso de que ambas propuestas sean descalificadas por encontrarse en alguno de los supuestos previstos en el numeral </w:t>
      </w:r>
      <w:r w:rsidRPr="002C1A7A">
        <w:rPr>
          <w:rFonts w:ascii="Noto Sans" w:hAnsi="Noto Sans" w:cs="Noto Sans"/>
          <w:b/>
          <w:sz w:val="20"/>
          <w:szCs w:val="20"/>
        </w:rPr>
        <w:t>3</w:t>
      </w:r>
      <w:r w:rsidRPr="002C1A7A">
        <w:rPr>
          <w:rFonts w:ascii="Noto Sans" w:hAnsi="Noto Sans" w:cs="Noto Sans"/>
          <w:sz w:val="20"/>
          <w:szCs w:val="20"/>
        </w:rPr>
        <w:t xml:space="preserve"> de la presente convocatoria, se procederá a la evaluación de las propuestas restantes que previamente hayan sido aceptadas.</w:t>
      </w:r>
      <w:r w:rsidRPr="002C1A7A">
        <w:rPr>
          <w:rFonts w:ascii="Noto Sans" w:hAnsi="Noto Sans" w:cs="Noto Sans"/>
          <w:sz w:val="20"/>
          <w:szCs w:val="20"/>
        </w:rPr>
        <w:cr/>
      </w:r>
      <w:r w:rsidRPr="002C1A7A">
        <w:rPr>
          <w:rFonts w:ascii="Noto Sans" w:hAnsi="Noto Sans" w:cs="Noto Sans"/>
          <w:sz w:val="20"/>
          <w:szCs w:val="20"/>
        </w:rPr>
        <w:cr/>
        <w:t xml:space="preserve">Para efectos de la evaluación, se tomarán en consideración los criterios siguientes: </w:t>
      </w:r>
      <w:r w:rsidRPr="002C1A7A">
        <w:rPr>
          <w:rFonts w:ascii="Noto Sans" w:hAnsi="Noto Sans" w:cs="Noto Sans"/>
          <w:sz w:val="20"/>
          <w:szCs w:val="20"/>
        </w:rPr>
        <w:cr/>
      </w:r>
    </w:p>
    <w:p w14:paraId="6631A01E"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Se verificará que incluyan la información, los documentos y los requisitos solicitados en el numeral </w:t>
      </w:r>
      <w:r w:rsidRPr="002C1A7A">
        <w:rPr>
          <w:rFonts w:ascii="Noto Sans" w:hAnsi="Noto Sans" w:cs="Noto Sans"/>
          <w:b/>
          <w:sz w:val="20"/>
          <w:szCs w:val="20"/>
        </w:rPr>
        <w:t>9</w:t>
      </w:r>
      <w:r w:rsidRPr="002C1A7A">
        <w:rPr>
          <w:rFonts w:ascii="Noto Sans" w:hAnsi="Noto Sans" w:cs="Noto Sans"/>
          <w:sz w:val="20"/>
          <w:szCs w:val="20"/>
        </w:rPr>
        <w:t xml:space="preserve"> de esta convocatoria.</w:t>
      </w:r>
    </w:p>
    <w:p w14:paraId="18D87FB5" w14:textId="77777777" w:rsidR="002C1A7A" w:rsidRPr="002C1A7A" w:rsidRDefault="002C1A7A" w:rsidP="002C1A7A">
      <w:pPr>
        <w:ind w:left="360"/>
        <w:rPr>
          <w:rFonts w:ascii="Noto Sans" w:hAnsi="Noto Sans" w:cs="Noto Sans"/>
          <w:sz w:val="20"/>
          <w:szCs w:val="20"/>
        </w:rPr>
      </w:pPr>
    </w:p>
    <w:p w14:paraId="44A8104E" w14:textId="77777777" w:rsidR="002C1A7A" w:rsidRPr="002C1A7A" w:rsidRDefault="002C1A7A" w:rsidP="002C1A7A">
      <w:pPr>
        <w:numPr>
          <w:ilvl w:val="0"/>
          <w:numId w:val="5"/>
        </w:numPr>
        <w:jc w:val="both"/>
        <w:rPr>
          <w:rFonts w:ascii="Noto Sans" w:eastAsia="Arial Unicode MS" w:hAnsi="Noto Sans" w:cs="Noto Sans"/>
          <w:sz w:val="20"/>
          <w:szCs w:val="20"/>
        </w:rPr>
      </w:pPr>
      <w:r w:rsidRPr="002C1A7A">
        <w:rPr>
          <w:rFonts w:ascii="Noto Sans" w:hAnsi="Noto Sans" w:cs="Noto Sans"/>
          <w:sz w:val="20"/>
          <w:szCs w:val="20"/>
        </w:rPr>
        <w:t xml:space="preserve">Se verificará documentalmente que los servicios ofertados, cumplan con las especificaciones técnicas y requisitos solicitados en los  </w:t>
      </w:r>
      <w:r w:rsidRPr="002C1A7A">
        <w:rPr>
          <w:rFonts w:ascii="Noto Sans" w:hAnsi="Noto Sans" w:cs="Noto Sans"/>
          <w:bCs/>
          <w:sz w:val="20"/>
          <w:szCs w:val="20"/>
        </w:rPr>
        <w:t xml:space="preserve">numerales </w:t>
      </w:r>
      <w:r w:rsidRPr="002C1A7A">
        <w:rPr>
          <w:rFonts w:ascii="Noto Sans" w:hAnsi="Noto Sans" w:cs="Noto Sans"/>
          <w:b/>
          <w:bCs/>
          <w:sz w:val="20"/>
          <w:szCs w:val="20"/>
        </w:rPr>
        <w:t>7, 7.3, 9, 9.1 y 12</w:t>
      </w:r>
      <w:r w:rsidRPr="002C1A7A">
        <w:rPr>
          <w:rFonts w:ascii="Noto Sans" w:hAnsi="Noto Sans" w:cs="Noto Sans"/>
          <w:bCs/>
          <w:sz w:val="20"/>
          <w:szCs w:val="20"/>
        </w:rPr>
        <w:t xml:space="preserve"> de esta convocatoria, </w:t>
      </w:r>
      <w:r w:rsidRPr="002C1A7A">
        <w:rPr>
          <w:rFonts w:ascii="Noto Sans" w:hAnsi="Noto Sans" w:cs="Noto Sans"/>
          <w:sz w:val="20"/>
          <w:szCs w:val="20"/>
        </w:rPr>
        <w:t>así como con aquellos que resulten de la junta de aclaraciones.</w:t>
      </w:r>
    </w:p>
    <w:p w14:paraId="7E865A19" w14:textId="77777777" w:rsidR="002C1A7A" w:rsidRPr="002C1A7A" w:rsidRDefault="002C1A7A" w:rsidP="002C1A7A">
      <w:pPr>
        <w:rPr>
          <w:rFonts w:ascii="Noto Sans" w:eastAsia="Arial Unicode MS" w:hAnsi="Noto Sans" w:cs="Noto Sans"/>
          <w:sz w:val="20"/>
          <w:szCs w:val="20"/>
        </w:rPr>
      </w:pPr>
    </w:p>
    <w:p w14:paraId="033B6227" w14:textId="77777777" w:rsidR="002C1A7A" w:rsidRPr="002C1A7A" w:rsidRDefault="002C1A7A" w:rsidP="002C1A7A">
      <w:pPr>
        <w:numPr>
          <w:ilvl w:val="0"/>
          <w:numId w:val="5"/>
        </w:numPr>
        <w:jc w:val="both"/>
        <w:rPr>
          <w:rFonts w:ascii="Noto Sans" w:eastAsia="Arial Unicode MS" w:hAnsi="Noto Sans" w:cs="Noto Sans"/>
          <w:sz w:val="20"/>
          <w:szCs w:val="20"/>
        </w:rPr>
      </w:pPr>
      <w:r w:rsidRPr="002C1A7A">
        <w:rPr>
          <w:rFonts w:ascii="Noto Sans" w:eastAsia="Arial Unicode MS" w:hAnsi="Noto Sans" w:cs="Noto Sans"/>
          <w:sz w:val="20"/>
          <w:szCs w:val="20"/>
        </w:rPr>
        <w:t xml:space="preserve">Se verificará la congruencia de los registro sanitarios, muestras, catálogos o instructivos que presenten los participantes con lo ofertado en la propuesta técnica. </w:t>
      </w:r>
    </w:p>
    <w:p w14:paraId="18312965" w14:textId="77777777" w:rsidR="002C1A7A" w:rsidRPr="002C1A7A" w:rsidRDefault="002C1A7A" w:rsidP="002C1A7A">
      <w:pPr>
        <w:rPr>
          <w:rFonts w:ascii="Noto Sans" w:eastAsia="Arial Unicode MS" w:hAnsi="Noto Sans" w:cs="Noto Sans"/>
          <w:sz w:val="20"/>
          <w:szCs w:val="20"/>
        </w:rPr>
      </w:pPr>
    </w:p>
    <w:p w14:paraId="310DB627"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eastAsia="Arial Unicode MS" w:hAnsi="Noto Sans" w:cs="Noto Sans"/>
          <w:sz w:val="20"/>
          <w:szCs w:val="20"/>
        </w:rPr>
        <w:t>No se considerarán las proposiciones, cuando la cantidad de los servicios ofertados sea menor al 100% de lo solicitado por la convocante.</w:t>
      </w:r>
    </w:p>
    <w:p w14:paraId="7611B1F5" w14:textId="77777777" w:rsidR="002C1A7A" w:rsidRPr="002C1A7A" w:rsidRDefault="002C1A7A" w:rsidP="002C1A7A">
      <w:pPr>
        <w:ind w:left="360"/>
        <w:rPr>
          <w:rFonts w:ascii="Noto Sans" w:hAnsi="Noto Sans" w:cs="Noto Sans"/>
          <w:sz w:val="20"/>
          <w:szCs w:val="20"/>
        </w:rPr>
      </w:pPr>
    </w:p>
    <w:p w14:paraId="1FE50243"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En </w:t>
      </w:r>
      <w:r w:rsidRPr="002C1A7A">
        <w:rPr>
          <w:rFonts w:ascii="Noto Sans" w:eastAsia="Arial Unicode MS" w:hAnsi="Noto Sans" w:cs="Noto Sans"/>
          <w:sz w:val="20"/>
          <w:szCs w:val="20"/>
        </w:rPr>
        <w:t>general, el cumplimiento de las propuestas conforme a los requisitos establecidos en la convocatoria.</w:t>
      </w:r>
    </w:p>
    <w:p w14:paraId="2F947A5D" w14:textId="77777777" w:rsidR="002C1A7A" w:rsidRPr="002C1A7A" w:rsidRDefault="002C1A7A" w:rsidP="002C1A7A">
      <w:pPr>
        <w:rPr>
          <w:rFonts w:ascii="Noto Sans" w:hAnsi="Noto Sans" w:cs="Noto Sans"/>
          <w:sz w:val="20"/>
          <w:szCs w:val="20"/>
        </w:rPr>
      </w:pPr>
    </w:p>
    <w:p w14:paraId="6E271A33"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DOCUMENTACIÓN QUE DEBERÁN PRESENTAR EN LA PROPUESTA TÉCNICA</w:t>
      </w:r>
    </w:p>
    <w:p w14:paraId="6D24FD40" w14:textId="77777777" w:rsidR="002C1A7A" w:rsidRPr="002C1A7A" w:rsidRDefault="002C1A7A" w:rsidP="002C1A7A">
      <w:pPr>
        <w:rPr>
          <w:rFonts w:ascii="Noto Sans" w:hAnsi="Noto Sans" w:cs="Noto Sans"/>
          <w:b/>
          <w:sz w:val="20"/>
          <w:szCs w:val="20"/>
        </w:rPr>
      </w:pPr>
    </w:p>
    <w:p w14:paraId="3F1481A7" w14:textId="7777777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Carta bajo protesta de decir verdad, que de resultar ganador contará con el servicio del número telefónico 800 y/o si el servicio es dentro de la Zona Metropolitana de Guadalajara proporcionara el número telefónico para reportar las fallas, y será proporcionado a la firma del contrato, en virtud de la naturaleza de los servicios solicitados por el IMSS para garantizar la continuidad ante cualquier eventualidad.</w:t>
      </w:r>
    </w:p>
    <w:p w14:paraId="10BEB1D2" w14:textId="77777777" w:rsidR="002C1A7A" w:rsidRPr="002C1A7A" w:rsidRDefault="002C1A7A" w:rsidP="00B47780">
      <w:pPr>
        <w:jc w:val="both"/>
        <w:rPr>
          <w:rFonts w:ascii="Noto Sans" w:hAnsi="Noto Sans" w:cs="Noto Sans"/>
          <w:sz w:val="20"/>
          <w:szCs w:val="20"/>
        </w:rPr>
      </w:pPr>
    </w:p>
    <w:p w14:paraId="7EB88A12" w14:textId="7777777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Escrito “Bajo Protesta de Decir Verdad”, en el que el participante manifiesta que los precios que se presentan en su propuesta económica no se cotizan en condiciones de prácticas desleales de comercio Nacional en su modalidad de discriminación de precios o subsidios.</w:t>
      </w:r>
    </w:p>
    <w:p w14:paraId="0895CB01" w14:textId="77777777" w:rsidR="002C1A7A" w:rsidRPr="002C1A7A" w:rsidRDefault="002C1A7A" w:rsidP="00B47780">
      <w:pPr>
        <w:jc w:val="both"/>
        <w:rPr>
          <w:rFonts w:ascii="Noto Sans" w:hAnsi="Noto Sans" w:cs="Noto Sans"/>
          <w:sz w:val="20"/>
          <w:szCs w:val="20"/>
        </w:rPr>
      </w:pPr>
    </w:p>
    <w:p w14:paraId="75999F94" w14:textId="7777777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 xml:space="preserve">Escrito libre y bajo protesta de decir verdad de que cuenta con la experiencia, infraestructura técnica, humana, material, financiera y administrativa suficiente para proporcionar el servicio, en forma continua y permanente. </w:t>
      </w:r>
    </w:p>
    <w:p w14:paraId="218BF624" w14:textId="77777777" w:rsidR="002C1A7A" w:rsidRPr="002C1A7A" w:rsidRDefault="002C1A7A" w:rsidP="00B47780">
      <w:pPr>
        <w:jc w:val="both"/>
        <w:rPr>
          <w:rFonts w:ascii="Noto Sans" w:hAnsi="Noto Sans" w:cs="Noto Sans"/>
          <w:sz w:val="20"/>
          <w:szCs w:val="20"/>
        </w:rPr>
      </w:pPr>
    </w:p>
    <w:p w14:paraId="116E82D8" w14:textId="7777777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Documentación que demuestre la capacidad técnica del participante, sea persona moral o persona física; la cual se integra por:</w:t>
      </w:r>
    </w:p>
    <w:p w14:paraId="579E620C" w14:textId="77777777" w:rsidR="002C1A7A" w:rsidRPr="002C1A7A" w:rsidRDefault="002C1A7A" w:rsidP="00B47780">
      <w:pPr>
        <w:jc w:val="both"/>
        <w:rPr>
          <w:rFonts w:ascii="Noto Sans" w:hAnsi="Noto Sans" w:cs="Noto Sans"/>
          <w:sz w:val="20"/>
          <w:szCs w:val="20"/>
        </w:rPr>
      </w:pPr>
    </w:p>
    <w:p w14:paraId="72244E6F" w14:textId="77777777" w:rsidR="002C1A7A" w:rsidRPr="002C1A7A" w:rsidRDefault="002C1A7A" w:rsidP="00B47780">
      <w:pPr>
        <w:numPr>
          <w:ilvl w:val="0"/>
          <w:numId w:val="6"/>
        </w:numPr>
        <w:spacing w:after="200" w:line="276" w:lineRule="auto"/>
        <w:contextualSpacing/>
        <w:jc w:val="both"/>
        <w:rPr>
          <w:rFonts w:ascii="Noto Sans" w:hAnsi="Noto Sans" w:cs="Noto Sans"/>
          <w:sz w:val="20"/>
          <w:szCs w:val="20"/>
        </w:rPr>
      </w:pPr>
      <w:r w:rsidRPr="002C1A7A">
        <w:rPr>
          <w:rFonts w:ascii="Noto Sans" w:hAnsi="Noto Sans" w:cs="Noto Sans"/>
          <w:sz w:val="20"/>
          <w:szCs w:val="20"/>
        </w:rPr>
        <w:t xml:space="preserve">Curriculum de su Empresa y Relación de Contratos Vigentes, y/o ejecutados en el último año relacionado con el servicio en los que participara, anexando fotocopia simple de la caratula y del acta de finiquito del mismo. </w:t>
      </w:r>
    </w:p>
    <w:p w14:paraId="75E1DDA0" w14:textId="77777777" w:rsidR="002C1A7A" w:rsidRPr="002C1A7A" w:rsidRDefault="002C1A7A" w:rsidP="00B47780">
      <w:pPr>
        <w:jc w:val="both"/>
        <w:rPr>
          <w:rFonts w:ascii="Noto Sans" w:hAnsi="Noto Sans" w:cs="Noto Sans"/>
          <w:sz w:val="20"/>
          <w:szCs w:val="20"/>
        </w:rPr>
      </w:pPr>
    </w:p>
    <w:p w14:paraId="75003324" w14:textId="77777777" w:rsidR="002C1A7A" w:rsidRPr="002C1A7A" w:rsidRDefault="002C1A7A" w:rsidP="00B47780">
      <w:pPr>
        <w:numPr>
          <w:ilvl w:val="0"/>
          <w:numId w:val="6"/>
        </w:numPr>
        <w:spacing w:after="200" w:line="276" w:lineRule="auto"/>
        <w:contextualSpacing/>
        <w:jc w:val="both"/>
        <w:rPr>
          <w:rFonts w:ascii="Noto Sans" w:hAnsi="Noto Sans" w:cs="Noto Sans"/>
          <w:sz w:val="20"/>
          <w:szCs w:val="20"/>
        </w:rPr>
      </w:pPr>
      <w:r w:rsidRPr="002C1A7A">
        <w:rPr>
          <w:rFonts w:ascii="Noto Sans" w:hAnsi="Noto Sans" w:cs="Noto Sans"/>
          <w:sz w:val="20"/>
          <w:szCs w:val="20"/>
        </w:rPr>
        <w:t>Relación y Curriculum de cada uno de su personal técnico encargado de la supervisión con relación al servicio en los que participe.</w:t>
      </w:r>
    </w:p>
    <w:p w14:paraId="23B6DB33" w14:textId="77777777" w:rsidR="002C1A7A" w:rsidRPr="002C1A7A" w:rsidRDefault="002C1A7A" w:rsidP="00B47780">
      <w:pPr>
        <w:jc w:val="both"/>
        <w:rPr>
          <w:rFonts w:ascii="Noto Sans" w:hAnsi="Noto Sans" w:cs="Noto Sans"/>
          <w:sz w:val="20"/>
          <w:szCs w:val="20"/>
        </w:rPr>
      </w:pPr>
    </w:p>
    <w:p w14:paraId="3903F564" w14:textId="287B6C1A" w:rsidR="002C1A7A" w:rsidRPr="002C1A7A" w:rsidRDefault="002C1A7A" w:rsidP="00B47780">
      <w:pPr>
        <w:numPr>
          <w:ilvl w:val="0"/>
          <w:numId w:val="6"/>
        </w:numPr>
        <w:spacing w:after="200" w:line="276" w:lineRule="auto"/>
        <w:contextualSpacing/>
        <w:jc w:val="both"/>
        <w:rPr>
          <w:rFonts w:ascii="Noto Sans" w:hAnsi="Noto Sans" w:cs="Noto Sans"/>
          <w:b/>
          <w:sz w:val="20"/>
          <w:szCs w:val="20"/>
        </w:rPr>
      </w:pPr>
      <w:r w:rsidRPr="002C1A7A">
        <w:rPr>
          <w:rFonts w:ascii="Noto Sans" w:hAnsi="Noto Sans" w:cs="Noto Sans"/>
          <w:sz w:val="20"/>
          <w:szCs w:val="20"/>
        </w:rPr>
        <w:t>Relación de la maquinaria y/o el equipo que utilizara durante la vigencia del contrato de servic</w:t>
      </w:r>
      <w:r w:rsidR="00B47780">
        <w:rPr>
          <w:rFonts w:ascii="Noto Sans" w:hAnsi="Noto Sans" w:cs="Noto Sans"/>
          <w:sz w:val="20"/>
          <w:szCs w:val="20"/>
        </w:rPr>
        <w:t xml:space="preserve">io, objeto de esta </w:t>
      </w:r>
      <w:r w:rsidRPr="002C1A7A">
        <w:rPr>
          <w:rFonts w:ascii="Noto Sans" w:hAnsi="Noto Sans" w:cs="Noto Sans"/>
          <w:sz w:val="20"/>
          <w:szCs w:val="20"/>
        </w:rPr>
        <w:t>a</w:t>
      </w:r>
      <w:r w:rsidR="00B47780">
        <w:rPr>
          <w:rFonts w:ascii="Noto Sans" w:hAnsi="Noto Sans" w:cs="Noto Sans"/>
          <w:sz w:val="20"/>
          <w:szCs w:val="20"/>
        </w:rPr>
        <w:t>djudica</w:t>
      </w:r>
      <w:r w:rsidRPr="002C1A7A">
        <w:rPr>
          <w:rFonts w:ascii="Noto Sans" w:hAnsi="Noto Sans" w:cs="Noto Sans"/>
          <w:sz w:val="20"/>
          <w:szCs w:val="20"/>
        </w:rPr>
        <w:t>ción.</w:t>
      </w:r>
    </w:p>
    <w:p w14:paraId="67E9CA34" w14:textId="77777777" w:rsidR="002C1A7A" w:rsidRPr="002C1A7A" w:rsidRDefault="002C1A7A" w:rsidP="002C1A7A">
      <w:pPr>
        <w:rPr>
          <w:rFonts w:ascii="Noto Sans" w:hAnsi="Noto Sans" w:cs="Noto Sans"/>
          <w:sz w:val="20"/>
          <w:szCs w:val="20"/>
        </w:rPr>
      </w:pPr>
    </w:p>
    <w:p w14:paraId="0EFF14AB" w14:textId="77777777" w:rsidR="002C1A7A" w:rsidRPr="002C1A7A" w:rsidRDefault="002C1A7A" w:rsidP="002C1A7A">
      <w:pPr>
        <w:rPr>
          <w:rFonts w:ascii="Noto Sans" w:hAnsi="Noto Sans" w:cs="Noto Sans"/>
          <w:sz w:val="20"/>
          <w:szCs w:val="20"/>
        </w:rPr>
      </w:pPr>
    </w:p>
    <w:p w14:paraId="6AC8AD8C" w14:textId="77777777" w:rsidR="002C1A7A" w:rsidRPr="002C1A7A" w:rsidRDefault="002C1A7A" w:rsidP="00B47780">
      <w:pPr>
        <w:pStyle w:val="Ttulo1"/>
        <w:tabs>
          <w:tab w:val="num" w:pos="-732"/>
        </w:tabs>
        <w:spacing w:before="0"/>
        <w:rPr>
          <w:rFonts w:ascii="Noto Sans" w:hAnsi="Noto Sans" w:cs="Noto Sans"/>
          <w:b w:val="0"/>
          <w:color w:val="000000" w:themeColor="text1"/>
          <w:sz w:val="20"/>
          <w:szCs w:val="20"/>
        </w:rPr>
      </w:pPr>
      <w:r w:rsidRPr="002C1A7A">
        <w:rPr>
          <w:rFonts w:ascii="Noto Sans" w:hAnsi="Noto Sans" w:cs="Noto Sans"/>
          <w:color w:val="000000" w:themeColor="text1"/>
          <w:sz w:val="20"/>
          <w:szCs w:val="20"/>
        </w:rPr>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por los participantes, y las operaciones aritméticas con objeto de verificar el importe total de los servicios ofertados, conforme a los datos contenidos en su propuesta económica </w:t>
      </w:r>
      <w:r w:rsidRPr="002C1A7A">
        <w:rPr>
          <w:rFonts w:ascii="Noto Sans" w:hAnsi="Noto Sans" w:cs="Noto Sans"/>
          <w:caps w:val="0"/>
          <w:color w:val="000000" w:themeColor="text1"/>
          <w:sz w:val="20"/>
          <w:szCs w:val="20"/>
        </w:rPr>
        <w:t>anexo número 2 (dos)</w:t>
      </w:r>
      <w:r w:rsidRPr="002C1A7A">
        <w:rPr>
          <w:rFonts w:ascii="Noto Sans" w:hAnsi="Noto Sans" w:cs="Noto Sans"/>
          <w:b w:val="0"/>
          <w:caps w:val="0"/>
          <w:color w:val="000000" w:themeColor="text1"/>
          <w:sz w:val="20"/>
          <w:szCs w:val="20"/>
        </w:rPr>
        <w:t>, de la presente convocatoria.</w:t>
      </w:r>
    </w:p>
    <w:p w14:paraId="2FB6D45D" w14:textId="77777777" w:rsidR="002C1A7A" w:rsidRPr="002C1A7A" w:rsidRDefault="002C1A7A" w:rsidP="00B47780">
      <w:pPr>
        <w:jc w:val="both"/>
        <w:rPr>
          <w:rFonts w:ascii="Noto Sans" w:hAnsi="Noto Sans" w:cs="Noto Sans"/>
          <w:sz w:val="20"/>
          <w:szCs w:val="20"/>
        </w:rPr>
      </w:pPr>
    </w:p>
    <w:p w14:paraId="13FDBB0C" w14:textId="7777777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 xml:space="preserve">La evaluación de las proposiciones económicas de los participantes, se llevará a cabo en estricto apego a lo señalado en los  Artículos </w:t>
      </w:r>
      <w:r w:rsidRPr="002C1A7A">
        <w:rPr>
          <w:rFonts w:ascii="Noto Sans" w:hAnsi="Noto Sans" w:cs="Noto Sans"/>
          <w:b/>
          <w:sz w:val="20"/>
          <w:szCs w:val="20"/>
        </w:rPr>
        <w:t xml:space="preserve">2 </w:t>
      </w:r>
      <w:r w:rsidRPr="002C1A7A">
        <w:rPr>
          <w:rFonts w:ascii="Noto Sans" w:hAnsi="Noto Sans" w:cs="Noto Sans"/>
          <w:sz w:val="20"/>
          <w:szCs w:val="20"/>
        </w:rPr>
        <w:t xml:space="preserve">fracción </w:t>
      </w:r>
      <w:r w:rsidRPr="002C1A7A">
        <w:rPr>
          <w:rFonts w:ascii="Noto Sans" w:hAnsi="Noto Sans" w:cs="Noto Sans"/>
          <w:b/>
          <w:sz w:val="20"/>
          <w:szCs w:val="20"/>
        </w:rPr>
        <w:t>XII</w:t>
      </w:r>
      <w:r w:rsidRPr="002C1A7A">
        <w:rPr>
          <w:rFonts w:ascii="Noto Sans" w:hAnsi="Noto Sans" w:cs="Noto Sans"/>
          <w:sz w:val="20"/>
          <w:szCs w:val="20"/>
        </w:rPr>
        <w:t xml:space="preserve"> y </w:t>
      </w:r>
      <w:r w:rsidRPr="002C1A7A">
        <w:rPr>
          <w:rFonts w:ascii="Noto Sans" w:hAnsi="Noto Sans" w:cs="Noto Sans"/>
          <w:b/>
          <w:sz w:val="20"/>
          <w:szCs w:val="20"/>
        </w:rPr>
        <w:t>36</w:t>
      </w:r>
      <w:r w:rsidRPr="002C1A7A">
        <w:rPr>
          <w:rFonts w:ascii="Noto Sans" w:hAnsi="Noto Sans" w:cs="Noto Sans"/>
          <w:sz w:val="20"/>
          <w:szCs w:val="20"/>
        </w:rPr>
        <w:t xml:space="preserve"> de la Ley de Adquisiciones, Arrendamientos y Servicios del Sector Público y el Artículo </w:t>
      </w:r>
      <w:r w:rsidRPr="002C1A7A">
        <w:rPr>
          <w:rFonts w:ascii="Noto Sans" w:hAnsi="Noto Sans" w:cs="Noto Sans"/>
          <w:b/>
          <w:sz w:val="20"/>
          <w:szCs w:val="20"/>
        </w:rPr>
        <w:t xml:space="preserve">51 </w:t>
      </w:r>
      <w:r w:rsidRPr="002C1A7A">
        <w:rPr>
          <w:rFonts w:ascii="Noto Sans" w:hAnsi="Noto Sans" w:cs="Noto Sans"/>
          <w:sz w:val="20"/>
          <w:szCs w:val="20"/>
        </w:rPr>
        <w:t xml:space="preserve">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del Reglamento de la Ley de Adquisiciones, Arrendamientos y Servicios del Sector Público.</w:t>
      </w:r>
    </w:p>
    <w:p w14:paraId="07FD64E0" w14:textId="77777777" w:rsidR="002C1A7A" w:rsidRPr="002C1A7A" w:rsidRDefault="002C1A7A" w:rsidP="002C1A7A">
      <w:pPr>
        <w:rPr>
          <w:rFonts w:ascii="Noto Sans" w:hAnsi="Noto Sans" w:cs="Noto Sans"/>
          <w:sz w:val="20"/>
          <w:szCs w:val="20"/>
        </w:rPr>
      </w:pPr>
    </w:p>
    <w:p w14:paraId="1F138A9E" w14:textId="77777777" w:rsidR="002C1A7A" w:rsidRPr="002C1A7A" w:rsidRDefault="002C1A7A" w:rsidP="00B47780">
      <w:pPr>
        <w:jc w:val="both"/>
        <w:rPr>
          <w:rFonts w:ascii="Noto Sans" w:hAnsi="Noto Sans" w:cs="Noto Sans"/>
          <w:b/>
          <w:bCs/>
          <w:sz w:val="20"/>
          <w:szCs w:val="20"/>
        </w:rPr>
      </w:pPr>
      <w:r w:rsidRPr="002C1A7A">
        <w:rPr>
          <w:rFonts w:ascii="Noto Sans" w:hAnsi="Noto Sans" w:cs="Noto Sans"/>
          <w:sz w:val="20"/>
          <w:szCs w:val="20"/>
        </w:rPr>
        <w:t xml:space="preserve">En el supuesto que el participante concurse por el sistema de compras gubernamentales CompraNet, invariablemente deberá presentar su propuesta económica </w:t>
      </w:r>
      <w:r w:rsidRPr="002C1A7A">
        <w:rPr>
          <w:rFonts w:ascii="Noto Sans" w:hAnsi="Noto Sans" w:cs="Noto Sans"/>
          <w:b/>
          <w:sz w:val="20"/>
          <w:szCs w:val="20"/>
        </w:rPr>
        <w:t xml:space="preserve">Anexo Número 2 (dos), </w:t>
      </w:r>
      <w:r w:rsidRPr="002C1A7A">
        <w:rPr>
          <w:rFonts w:ascii="Noto Sans" w:hAnsi="Noto Sans" w:cs="Noto Sans"/>
          <w:sz w:val="20"/>
          <w:szCs w:val="20"/>
        </w:rPr>
        <w:t xml:space="preserve">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Pr="002C1A7A">
        <w:rPr>
          <w:rFonts w:ascii="Noto Sans" w:hAnsi="Noto Sans" w:cs="Noto Sans"/>
          <w:b/>
          <w:sz w:val="20"/>
          <w:szCs w:val="20"/>
        </w:rPr>
        <w:t xml:space="preserve">Anexo Número 2 (dos), </w:t>
      </w:r>
      <w:r w:rsidRPr="002C1A7A">
        <w:rPr>
          <w:rFonts w:ascii="Noto Sans" w:hAnsi="Noto Sans" w:cs="Noto Sans"/>
          <w:sz w:val="20"/>
          <w:szCs w:val="20"/>
        </w:rPr>
        <w:t xml:space="preserve">será causal de descalificación tal y como se señala en el numeral </w:t>
      </w:r>
      <w:r w:rsidRPr="002C1A7A">
        <w:rPr>
          <w:rFonts w:ascii="Noto Sans" w:hAnsi="Noto Sans" w:cs="Noto Sans"/>
          <w:b/>
          <w:bCs/>
          <w:sz w:val="20"/>
          <w:szCs w:val="20"/>
        </w:rPr>
        <w:t xml:space="preserve">3.- CAUSALES DE DESCALIFICACION, </w:t>
      </w:r>
      <w:r w:rsidRPr="002C1A7A">
        <w:rPr>
          <w:rFonts w:ascii="Noto Sans" w:hAnsi="Noto Sans" w:cs="Noto Sans"/>
          <w:bCs/>
          <w:sz w:val="20"/>
          <w:szCs w:val="20"/>
        </w:rPr>
        <w:t xml:space="preserve">específicamente en el inciso </w:t>
      </w:r>
      <w:r w:rsidRPr="002C1A7A">
        <w:rPr>
          <w:rFonts w:ascii="Noto Sans" w:hAnsi="Noto Sans" w:cs="Noto Sans"/>
          <w:b/>
          <w:bCs/>
          <w:sz w:val="20"/>
          <w:szCs w:val="20"/>
        </w:rPr>
        <w:t>G).</w:t>
      </w:r>
    </w:p>
    <w:p w14:paraId="4BB98D70" w14:textId="77777777" w:rsidR="002C1A7A" w:rsidRPr="002C1A7A" w:rsidRDefault="002C1A7A" w:rsidP="002C1A7A">
      <w:pPr>
        <w:rPr>
          <w:rFonts w:ascii="Noto Sans" w:hAnsi="Noto Sans" w:cs="Noto Sans"/>
          <w:b/>
          <w:bCs/>
          <w:sz w:val="20"/>
          <w:szCs w:val="20"/>
        </w:rPr>
      </w:pPr>
    </w:p>
    <w:p w14:paraId="2873EAD0" w14:textId="77777777"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participante cuya propuesta por clave resulte solvente porque reúne, conforme a los criterios de evaluación establecidos, las condiciones legales, técnicas y económicas requeridas y garantice satisfactoriamente el cumplimiento de las obligaciones respectivas. </w:t>
      </w:r>
      <w:r w:rsidRPr="002C1A7A">
        <w:rPr>
          <w:rFonts w:ascii="Noto Sans" w:hAnsi="Noto Sans" w:cs="Noto Sans"/>
          <w:sz w:val="20"/>
          <w:szCs w:val="20"/>
        </w:rPr>
        <w:cr/>
      </w:r>
    </w:p>
    <w:p w14:paraId="321294B4" w14:textId="77777777"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Pr="002C1A7A">
        <w:rPr>
          <w:rFonts w:ascii="Noto Sans" w:hAnsi="Noto Sans" w:cs="Noto Sans"/>
          <w:caps w:val="0"/>
          <w:color w:val="000000" w:themeColor="text1"/>
          <w:sz w:val="20"/>
          <w:szCs w:val="20"/>
        </w:rPr>
        <w:t>2</w:t>
      </w:r>
      <w:r w:rsidRPr="002C1A7A">
        <w:rPr>
          <w:rFonts w:ascii="Noto Sans" w:hAnsi="Noto Sans" w:cs="Noto Sans"/>
          <w:b w:val="0"/>
          <w:caps w:val="0"/>
          <w:color w:val="000000" w:themeColor="text1"/>
          <w:sz w:val="20"/>
          <w:szCs w:val="20"/>
        </w:rPr>
        <w:t xml:space="preserve"> fracción </w:t>
      </w:r>
      <w:r w:rsidRPr="002C1A7A">
        <w:rPr>
          <w:rFonts w:ascii="Noto Sans" w:hAnsi="Noto Sans" w:cs="Noto Sans"/>
          <w:caps w:val="0"/>
          <w:color w:val="000000" w:themeColor="text1"/>
          <w:sz w:val="20"/>
          <w:szCs w:val="20"/>
        </w:rPr>
        <w:t>XII</w:t>
      </w:r>
      <w:r w:rsidRPr="002C1A7A">
        <w:rPr>
          <w:rFonts w:ascii="Noto Sans" w:hAnsi="Noto Sans" w:cs="Noto Sans"/>
          <w:b w:val="0"/>
          <w:caps w:val="0"/>
          <w:color w:val="000000" w:themeColor="text1"/>
          <w:sz w:val="20"/>
          <w:szCs w:val="20"/>
        </w:rPr>
        <w:t xml:space="preserve"> de la Ley de Adquisiciones, Arrendamientos y Servicios del Sector Público, y </w:t>
      </w:r>
      <w:r w:rsidRPr="002C1A7A">
        <w:rPr>
          <w:rFonts w:ascii="Noto Sans" w:hAnsi="Noto Sans" w:cs="Noto Sans"/>
          <w:caps w:val="0"/>
          <w:color w:val="000000" w:themeColor="text1"/>
          <w:sz w:val="20"/>
          <w:szCs w:val="20"/>
        </w:rPr>
        <w:t>51</w:t>
      </w:r>
      <w:r w:rsidRPr="002C1A7A">
        <w:rPr>
          <w:rFonts w:ascii="Noto Sans" w:hAnsi="Noto Sans" w:cs="Noto Sans"/>
          <w:b w:val="0"/>
          <w:caps w:val="0"/>
          <w:color w:val="000000" w:themeColor="text1"/>
          <w:sz w:val="20"/>
          <w:szCs w:val="20"/>
        </w:rPr>
        <w:t xml:space="preserve"> incisos </w:t>
      </w:r>
      <w:r w:rsidRPr="002C1A7A">
        <w:rPr>
          <w:rFonts w:ascii="Noto Sans" w:hAnsi="Noto Sans" w:cs="Noto Sans"/>
          <w:caps w:val="0"/>
          <w:color w:val="000000" w:themeColor="text1"/>
          <w:sz w:val="20"/>
          <w:szCs w:val="20"/>
        </w:rPr>
        <w:t>a</w:t>
      </w:r>
      <w:r w:rsidRPr="002C1A7A">
        <w:rPr>
          <w:rFonts w:ascii="Noto Sans" w:hAnsi="Noto Sans" w:cs="Noto Sans"/>
          <w:b w:val="0"/>
          <w:caps w:val="0"/>
          <w:color w:val="000000" w:themeColor="text1"/>
          <w:sz w:val="20"/>
          <w:szCs w:val="20"/>
        </w:rPr>
        <w:t xml:space="preserve"> y </w:t>
      </w:r>
      <w:r w:rsidRPr="002C1A7A">
        <w:rPr>
          <w:rFonts w:ascii="Noto Sans" w:hAnsi="Noto Sans" w:cs="Noto Sans"/>
          <w:caps w:val="0"/>
          <w:color w:val="000000" w:themeColor="text1"/>
          <w:sz w:val="20"/>
          <w:szCs w:val="20"/>
        </w:rPr>
        <w:t>b</w:t>
      </w:r>
      <w:r w:rsidRPr="002C1A7A">
        <w:rPr>
          <w:rFonts w:ascii="Noto Sans" w:hAnsi="Noto Sans" w:cs="Noto Sans"/>
          <w:b w:val="0"/>
          <w:caps w:val="0"/>
          <w:color w:val="000000" w:themeColor="text1"/>
          <w:sz w:val="20"/>
          <w:szCs w:val="20"/>
        </w:rPr>
        <w:t xml:space="preserve"> del Reglamento de la Ley de Adquisiciones, Arrendamientos y Servicios del Sector Público, en su último párrafo, de conformidad a lo señalado en el punto 6.2.- evaluación de las propuestas económicas último párrafo de la presente convocatoria. </w:t>
      </w:r>
      <w:proofErr w:type="gramStart"/>
      <w:r w:rsidRPr="002C1A7A">
        <w:rPr>
          <w:rFonts w:ascii="Noto Sans" w:hAnsi="Noto Sans" w:cs="Noto Sans"/>
          <w:b w:val="0"/>
          <w:caps w:val="0"/>
          <w:color w:val="000000" w:themeColor="text1"/>
          <w:sz w:val="20"/>
          <w:szCs w:val="20"/>
        </w:rPr>
        <w:t>los</w:t>
      </w:r>
      <w:proofErr w:type="gramEnd"/>
      <w:r w:rsidRPr="002C1A7A">
        <w:rPr>
          <w:rFonts w:ascii="Noto Sans" w:hAnsi="Noto Sans" w:cs="Noto Sans"/>
          <w:b w:val="0"/>
          <w:caps w:val="0"/>
          <w:color w:val="000000" w:themeColor="text1"/>
          <w:sz w:val="20"/>
          <w:szCs w:val="20"/>
        </w:rPr>
        <w:t xml:space="preserve"> precios ofertados que se encuentren por debajo del precio conveniente, podrán ser desechados por la convocante.</w:t>
      </w:r>
      <w:r w:rsidRPr="002C1A7A">
        <w:rPr>
          <w:rFonts w:ascii="Noto Sans" w:hAnsi="Noto Sans" w:cs="Noto Sans"/>
          <w:b w:val="0"/>
          <w:caps w:val="0"/>
          <w:color w:val="000000" w:themeColor="text1"/>
          <w:sz w:val="20"/>
          <w:szCs w:val="20"/>
        </w:rPr>
        <w:cr/>
      </w:r>
    </w:p>
    <w:p w14:paraId="64E7F799" w14:textId="049047ED" w:rsidR="0082694D" w:rsidRDefault="0082694D"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E</w:t>
      </w:r>
      <w:r w:rsidRPr="0082694D">
        <w:rPr>
          <w:rFonts w:ascii="Noto Sans" w:hAnsi="Noto Sans" w:cs="Noto Sans"/>
          <w:color w:val="000000" w:themeColor="text1"/>
          <w:sz w:val="20"/>
          <w:szCs w:val="20"/>
        </w:rPr>
        <w:t xml:space="preserve">n caso de existir igualdad de condiciones se dará preferencia a aquellas personas que integren el sector de micro, pequeñas y medianas empresas nacionales de existir empate entre personas de dicho sector, la adjudicación se efectuará a favor del participante que resulte ganador en términos del artículo </w:t>
      </w:r>
      <w:r w:rsidRPr="0082694D">
        <w:rPr>
          <w:rFonts w:ascii="Noto Sans" w:hAnsi="Noto Sans" w:cs="Noto Sans"/>
          <w:b/>
          <w:color w:val="000000" w:themeColor="text1"/>
          <w:sz w:val="20"/>
          <w:szCs w:val="20"/>
        </w:rPr>
        <w:t>54</w:t>
      </w:r>
      <w:r w:rsidRPr="0082694D">
        <w:rPr>
          <w:rFonts w:ascii="Noto Sans" w:hAnsi="Noto Sans" w:cs="Noto Sans"/>
          <w:color w:val="000000" w:themeColor="text1"/>
          <w:sz w:val="20"/>
          <w:szCs w:val="20"/>
        </w:rPr>
        <w:t xml:space="preserve"> del </w:t>
      </w:r>
      <w:r>
        <w:rPr>
          <w:rFonts w:ascii="Noto Sans" w:hAnsi="Noto Sans" w:cs="Noto Sans"/>
          <w:color w:val="000000" w:themeColor="text1"/>
          <w:sz w:val="20"/>
          <w:szCs w:val="20"/>
        </w:rPr>
        <w:t>R</w:t>
      </w:r>
      <w:r w:rsidRPr="0082694D">
        <w:rPr>
          <w:rFonts w:ascii="Noto Sans" w:hAnsi="Noto Sans" w:cs="Noto Sans"/>
          <w:color w:val="000000" w:themeColor="text1"/>
          <w:sz w:val="20"/>
          <w:szCs w:val="20"/>
        </w:rPr>
        <w:t xml:space="preserve">eglamento de la </w:t>
      </w:r>
      <w:r w:rsidRPr="0082694D">
        <w:rPr>
          <w:rFonts w:ascii="Noto Sans" w:hAnsi="Noto Sans" w:cs="Noto Sans"/>
          <w:b/>
          <w:color w:val="000000" w:themeColor="text1"/>
          <w:sz w:val="20"/>
          <w:szCs w:val="20"/>
        </w:rPr>
        <w:t>LAASSP.</w:t>
      </w:r>
      <w:r w:rsidRPr="0082694D">
        <w:rPr>
          <w:rFonts w:ascii="Noto Sans" w:hAnsi="Noto Sans" w:cs="Noto Sans"/>
          <w:color w:val="000000" w:themeColor="text1"/>
          <w:sz w:val="20"/>
          <w:szCs w:val="20"/>
        </w:rPr>
        <w:cr/>
      </w:r>
    </w:p>
    <w:p w14:paraId="0948424E" w14:textId="22337E0E" w:rsidR="00555656" w:rsidRDefault="00555656"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D</w:t>
      </w:r>
      <w:r w:rsidRPr="00555656">
        <w:rPr>
          <w:rFonts w:ascii="Noto Sans" w:hAnsi="Noto Sans" w:cs="Noto Sans"/>
          <w:color w:val="000000" w:themeColor="text1"/>
          <w:sz w:val="20"/>
          <w:szCs w:val="20"/>
        </w:rPr>
        <w:t xml:space="preserve">e no actualizarse los supuestos del párrafo anterior, si derivado de la evaluación económica de las proposiciones, se desprende el empate en cuanto a precios ofertados por dos o más participantes, se procederá a llevar a cabo el sorteo manual por insaculación a fin de extraer el boleto del participante ganador, conforme a lo dispuesto en el artículo </w:t>
      </w:r>
      <w:r w:rsidRPr="00555656">
        <w:rPr>
          <w:rFonts w:ascii="Noto Sans" w:hAnsi="Noto Sans" w:cs="Noto Sans"/>
          <w:b/>
          <w:color w:val="000000" w:themeColor="text1"/>
          <w:sz w:val="20"/>
          <w:szCs w:val="20"/>
        </w:rPr>
        <w:t>54</w:t>
      </w:r>
      <w:r w:rsidRPr="00555656">
        <w:rPr>
          <w:rFonts w:ascii="Noto Sans" w:hAnsi="Noto Sans" w:cs="Noto Sans"/>
          <w:color w:val="000000" w:themeColor="text1"/>
          <w:sz w:val="20"/>
          <w:szCs w:val="20"/>
        </w:rPr>
        <w:t xml:space="preserve"> del reglamento de la </w:t>
      </w:r>
      <w:r w:rsidRPr="00555656">
        <w:rPr>
          <w:rFonts w:ascii="Noto Sans" w:hAnsi="Noto Sans" w:cs="Noto Sans"/>
          <w:b/>
          <w:color w:val="000000" w:themeColor="text1"/>
          <w:sz w:val="20"/>
          <w:szCs w:val="20"/>
        </w:rPr>
        <w:t>LAASSP.</w:t>
      </w:r>
      <w:r w:rsidRPr="00555656">
        <w:rPr>
          <w:rFonts w:ascii="Noto Sans" w:hAnsi="Noto Sans" w:cs="Noto Sans"/>
          <w:color w:val="000000" w:themeColor="text1"/>
          <w:sz w:val="20"/>
          <w:szCs w:val="20"/>
        </w:rPr>
        <w:cr/>
      </w:r>
    </w:p>
    <w:p w14:paraId="047A7641" w14:textId="6146ABD6" w:rsidR="00555656" w:rsidRDefault="00555656" w:rsidP="0082694D">
      <w:pPr>
        <w:jc w:val="both"/>
        <w:rPr>
          <w:rFonts w:ascii="Noto Sans" w:hAnsi="Noto Sans" w:cs="Noto Sans"/>
          <w:b/>
          <w:sz w:val="20"/>
          <w:szCs w:val="20"/>
        </w:rPr>
      </w:pPr>
      <w:r w:rsidRPr="00555656">
        <w:rPr>
          <w:rFonts w:ascii="Noto Sans" w:hAnsi="Noto Sans" w:cs="Noto Sans"/>
          <w:b/>
          <w:sz w:val="20"/>
          <w:szCs w:val="20"/>
        </w:rPr>
        <w:t>6.4.- INSCRIPCIÓN DEL PARTICIPANTE QUE RESULTE CON ADJUDICACIÓN, EN EL REGISTRO ÚNICO DE PROVEEDORES Y CONTRATISTAS (RUPC).</w:t>
      </w:r>
    </w:p>
    <w:p w14:paraId="6F3B11EC" w14:textId="77777777" w:rsidR="00555656" w:rsidRPr="00555656" w:rsidRDefault="00555656" w:rsidP="00555656">
      <w:pPr>
        <w:rPr>
          <w:rFonts w:ascii="Noto Sans" w:hAnsi="Noto Sans" w:cs="Noto Sans"/>
          <w:sz w:val="20"/>
          <w:szCs w:val="20"/>
        </w:rPr>
      </w:pPr>
    </w:p>
    <w:p w14:paraId="6EB3F690" w14:textId="2C77A179" w:rsidR="002C1A7A" w:rsidRPr="002C1A7A" w:rsidRDefault="002C1A7A" w:rsidP="002C1A7A">
      <w:pPr>
        <w:pStyle w:val="Ttulo1"/>
        <w:tabs>
          <w:tab w:val="num" w:pos="-732"/>
        </w:tabs>
        <w:spacing w:before="0"/>
        <w:rPr>
          <w:rFonts w:ascii="Noto Sans" w:hAnsi="Noto Sans" w:cs="Noto Sans"/>
          <w:color w:val="000000" w:themeColor="text1"/>
          <w:sz w:val="20"/>
          <w:szCs w:val="20"/>
        </w:rPr>
      </w:pPr>
    </w:p>
    <w:p w14:paraId="68C98F43" w14:textId="77777777" w:rsidR="002C1A7A" w:rsidRPr="002C1A7A" w:rsidRDefault="002C1A7A" w:rsidP="002C1A7A">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Para los efectos de que la convocante esté en condiciones de incorporar a CompraNet los datos relativos a los contratos que se deriven de este procedimiento de contratación, el participante que resulte con adjudicación de contrato, será responsable de estar inscrito y mantener actualizada su información en el registro único de proveedores y contratistas (RUPC) de CompraNet, de conformidad y para los efectos de lo establecido en las disposiciones 18 y 19 del acuerdo por el que se establecen las disposiciones que se deberán observar par la utilización del sistema electrónico de información pública gubernamental denominado CompraNet, publicado en el diario oficial de la federación el 28 de junio de 2011.</w:t>
      </w:r>
    </w:p>
    <w:p w14:paraId="1789FE12" w14:textId="77777777" w:rsidR="002C1A7A" w:rsidRPr="002C1A7A" w:rsidRDefault="002C1A7A" w:rsidP="002C1A7A">
      <w:pPr>
        <w:rPr>
          <w:rFonts w:ascii="Noto Sans" w:hAnsi="Noto Sans" w:cs="Noto Sans"/>
          <w:sz w:val="20"/>
          <w:szCs w:val="20"/>
        </w:rPr>
      </w:pPr>
    </w:p>
    <w:p w14:paraId="23E4AE44" w14:textId="77777777" w:rsidR="002C1A7A" w:rsidRPr="002C1A7A" w:rsidRDefault="002C1A7A" w:rsidP="002C1A7A">
      <w:pPr>
        <w:rPr>
          <w:rFonts w:ascii="Noto Sans" w:hAnsi="Noto Sans" w:cs="Noto Sans"/>
          <w:sz w:val="20"/>
          <w:szCs w:val="20"/>
        </w:rPr>
      </w:pPr>
    </w:p>
    <w:p w14:paraId="16FE233F"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7.- INFORMACIÓN SOBRE LOS SERVICIOS OBJETO DE ESTA ADJUDICACIÓN.</w:t>
      </w:r>
    </w:p>
    <w:p w14:paraId="2E9AF8BC" w14:textId="7777777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0" w:name="_Toc36968252"/>
      <w:bookmarkStart w:id="1" w:name="_Toc37052060"/>
      <w:r w:rsidRPr="002C1A7A">
        <w:rPr>
          <w:rFonts w:ascii="Noto Sans" w:hAnsi="Noto Sans" w:cs="Noto Sans"/>
          <w:b/>
          <w:bCs/>
          <w:iCs/>
          <w:sz w:val="20"/>
          <w:szCs w:val="20"/>
        </w:rPr>
        <w:t>7.1.- DESCRIPCIÓN DEL SERVICIO A CONTRATAR:</w:t>
      </w:r>
      <w:bookmarkEnd w:id="0"/>
      <w:bookmarkEnd w:id="1"/>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18939709" w14:textId="77777777" w:rsidR="002C1A7A" w:rsidRPr="002C1A7A" w:rsidRDefault="002C1A7A" w:rsidP="00192DFB">
      <w:pPr>
        <w:jc w:val="both"/>
        <w:rPr>
          <w:rFonts w:ascii="Noto Sans" w:hAnsi="Noto Sans" w:cs="Noto Sans"/>
          <w:b/>
          <w:bCs/>
          <w:i/>
          <w:sz w:val="20"/>
          <w:szCs w:val="20"/>
        </w:rPr>
      </w:pPr>
      <w:r w:rsidRPr="002C1A7A">
        <w:rPr>
          <w:rFonts w:ascii="Noto Sans" w:hAnsi="Noto Sans" w:cs="Noto Sans"/>
          <w:sz w:val="20"/>
          <w:szCs w:val="20"/>
        </w:rPr>
        <w:t xml:space="preserve">La descripción amplia y detallada de los servicios solicitados, se contempla en el </w:t>
      </w:r>
      <w:r w:rsidRPr="002C1A7A">
        <w:rPr>
          <w:rFonts w:ascii="Noto Sans" w:hAnsi="Noto Sans" w:cs="Noto Sans"/>
          <w:b/>
          <w:sz w:val="20"/>
          <w:szCs w:val="20"/>
        </w:rPr>
        <w:t xml:space="preserve">Anexo Técnico  número 1 (uno) </w:t>
      </w:r>
      <w:r w:rsidRPr="002C1A7A">
        <w:rPr>
          <w:rFonts w:ascii="Noto Sans" w:hAnsi="Noto Sans" w:cs="Noto Sans"/>
          <w:bCs/>
          <w:sz w:val="20"/>
          <w:szCs w:val="20"/>
        </w:rPr>
        <w:t xml:space="preserve">el cual forma parte integrante de </w:t>
      </w:r>
      <w:r w:rsidRPr="002C1A7A">
        <w:rPr>
          <w:rFonts w:ascii="Noto Sans" w:hAnsi="Noto Sans" w:cs="Noto Sans"/>
          <w:sz w:val="20"/>
          <w:szCs w:val="20"/>
        </w:rPr>
        <w:t>la presente convocatoria.</w:t>
      </w:r>
      <w:r w:rsidRPr="002C1A7A">
        <w:rPr>
          <w:rFonts w:ascii="Noto Sans" w:hAnsi="Noto Sans" w:cs="Noto Sans"/>
          <w:b/>
          <w:bCs/>
          <w:i/>
          <w:sz w:val="20"/>
          <w:szCs w:val="20"/>
        </w:rPr>
        <w:t xml:space="preserve"> </w:t>
      </w:r>
    </w:p>
    <w:p w14:paraId="7115FBE6" w14:textId="77777777" w:rsidR="002C1A7A" w:rsidRPr="002C1A7A" w:rsidRDefault="002C1A7A" w:rsidP="00192DFB">
      <w:pPr>
        <w:jc w:val="both"/>
        <w:rPr>
          <w:rFonts w:ascii="Noto Sans" w:hAnsi="Noto Sans" w:cs="Noto Sans"/>
          <w:sz w:val="20"/>
          <w:szCs w:val="20"/>
        </w:rPr>
      </w:pPr>
    </w:p>
    <w:p w14:paraId="736D9944" w14:textId="77777777"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Los participantes, para la presentación de sus proposiciones, deberán ajustarse estrictamente a los requisitos, características y especificaciones previstos en esta convocatoria, describiendo en forma amplia y detallada el servicio integral  que estén ofertando tomando en cuenta las especificaciones contenidas en el </w:t>
      </w:r>
      <w:r w:rsidRPr="002C1A7A">
        <w:rPr>
          <w:rFonts w:ascii="Noto Sans" w:hAnsi="Noto Sans" w:cs="Noto Sans"/>
          <w:b/>
          <w:sz w:val="20"/>
          <w:szCs w:val="20"/>
        </w:rPr>
        <w:t>Anexo Técnico número 1 (uno).</w:t>
      </w:r>
    </w:p>
    <w:p w14:paraId="4E9DC980" w14:textId="77777777" w:rsidR="002C1A7A" w:rsidRPr="002C1A7A" w:rsidRDefault="002C1A7A" w:rsidP="00192DFB">
      <w:pPr>
        <w:jc w:val="both"/>
        <w:rPr>
          <w:rFonts w:ascii="Noto Sans" w:hAnsi="Noto Sans" w:cs="Noto Sans"/>
          <w:sz w:val="20"/>
          <w:szCs w:val="20"/>
        </w:rPr>
      </w:pPr>
    </w:p>
    <w:p w14:paraId="164820D3" w14:textId="77777777"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Las condiciones contenidas en la presente convocatoria a la adjudicación y en las proposiciones presentadas por los participantes no podrán ser negociadas.</w:t>
      </w:r>
    </w:p>
    <w:p w14:paraId="681FF2A7" w14:textId="77777777" w:rsidR="002C1A7A" w:rsidRPr="002C1A7A" w:rsidRDefault="002C1A7A" w:rsidP="002C1A7A">
      <w:pPr>
        <w:rPr>
          <w:rFonts w:ascii="Noto Sans" w:hAnsi="Noto Sans" w:cs="Noto Sans"/>
          <w:sz w:val="20"/>
          <w:szCs w:val="20"/>
        </w:rPr>
      </w:pPr>
    </w:p>
    <w:p w14:paraId="2CACCCC2"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7.2.- VIGENCIA DEL CONTRATO:</w:t>
      </w:r>
    </w:p>
    <w:p w14:paraId="7C37EB04"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083FEFAB" w14:textId="4D9962E8" w:rsidR="002C1A7A" w:rsidRPr="002C1A7A" w:rsidRDefault="002C1A7A" w:rsidP="002C1A7A">
      <w:pPr>
        <w:pStyle w:val="NormalWeb"/>
        <w:spacing w:before="0" w:beforeAutospacing="0" w:after="0" w:afterAutospacing="0"/>
        <w:jc w:val="both"/>
        <w:rPr>
          <w:rFonts w:ascii="Noto Sans" w:hAnsi="Noto Sans" w:cs="Noto Sans"/>
          <w:b/>
          <w:sz w:val="20"/>
          <w:szCs w:val="20"/>
        </w:rPr>
      </w:pPr>
      <w:r w:rsidRPr="0018452F">
        <w:rPr>
          <w:rFonts w:ascii="Noto Sans" w:hAnsi="Noto Sans" w:cs="Noto Sans"/>
          <w:sz w:val="20"/>
          <w:szCs w:val="20"/>
        </w:rPr>
        <w:t xml:space="preserve">La vigencia del contrato, será </w:t>
      </w:r>
      <w:r w:rsidR="0018452F" w:rsidRPr="0018452F">
        <w:rPr>
          <w:rFonts w:ascii="Noto Sans" w:hAnsi="Noto Sans" w:cs="Noto Sans"/>
          <w:b/>
          <w:sz w:val="20"/>
          <w:szCs w:val="20"/>
        </w:rPr>
        <w:t xml:space="preserve">del día siguiente de la emisión </w:t>
      </w:r>
      <w:r w:rsidRPr="0018452F">
        <w:rPr>
          <w:rFonts w:ascii="Noto Sans" w:hAnsi="Noto Sans" w:cs="Noto Sans"/>
          <w:b/>
          <w:sz w:val="20"/>
          <w:szCs w:val="20"/>
        </w:rPr>
        <w:t xml:space="preserve">del </w:t>
      </w:r>
      <w:r w:rsidR="00566E03" w:rsidRPr="0018452F">
        <w:rPr>
          <w:rFonts w:ascii="Noto Sans" w:hAnsi="Noto Sans" w:cs="Noto Sans"/>
          <w:b/>
          <w:sz w:val="20"/>
          <w:szCs w:val="20"/>
        </w:rPr>
        <w:t xml:space="preserve">fallo </w:t>
      </w:r>
      <w:r w:rsidRPr="0018452F">
        <w:rPr>
          <w:rFonts w:ascii="Noto Sans" w:hAnsi="Noto Sans" w:cs="Noto Sans"/>
          <w:b/>
          <w:sz w:val="20"/>
          <w:szCs w:val="20"/>
        </w:rPr>
        <w:t>al 31 de marzo del 2025.</w:t>
      </w:r>
    </w:p>
    <w:p w14:paraId="17DA264D" w14:textId="77777777" w:rsidR="002C1A7A" w:rsidRPr="002C1A7A" w:rsidRDefault="002C1A7A" w:rsidP="002C1A7A">
      <w:pPr>
        <w:keepNext/>
        <w:tabs>
          <w:tab w:val="num" w:pos="-732"/>
        </w:tabs>
        <w:spacing w:before="240"/>
        <w:outlineLvl w:val="1"/>
        <w:rPr>
          <w:rFonts w:ascii="Noto Sans" w:eastAsia="Times New Roman" w:hAnsi="Noto Sans" w:cs="Noto Sans"/>
          <w:b/>
          <w:sz w:val="20"/>
          <w:szCs w:val="20"/>
        </w:rPr>
      </w:pPr>
      <w:r w:rsidRPr="002C1A7A">
        <w:rPr>
          <w:rFonts w:ascii="Noto Sans" w:hAnsi="Noto Sans" w:cs="Noto Sans"/>
          <w:b/>
          <w:bCs/>
          <w:i/>
          <w:iCs/>
          <w:sz w:val="20"/>
          <w:szCs w:val="20"/>
        </w:rPr>
        <w:t xml:space="preserve">7.3.-  </w:t>
      </w:r>
      <w:r w:rsidRPr="002C1A7A">
        <w:rPr>
          <w:rFonts w:ascii="Noto Sans" w:eastAsia="Times New Roman" w:hAnsi="Noto Sans" w:cs="Noto Sans"/>
          <w:b/>
          <w:sz w:val="20"/>
          <w:szCs w:val="20"/>
        </w:rPr>
        <w:t>CLAUSULAS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77777777" w:rsidR="002C1A7A" w:rsidRPr="002C1A7A" w:rsidRDefault="002C1A7A" w:rsidP="0067446B">
      <w:pPr>
        <w:tabs>
          <w:tab w:val="left" w:pos="720"/>
        </w:tabs>
        <w:suppressAutoHyphens/>
        <w:jc w:val="both"/>
        <w:rPr>
          <w:rFonts w:ascii="Noto Sans" w:eastAsia="Times New Roman" w:hAnsi="Noto Sans" w:cs="Noto Sans"/>
          <w:sz w:val="20"/>
          <w:szCs w:val="20"/>
          <w:lang w:eastAsia="ar-SA"/>
        </w:rPr>
      </w:pPr>
      <w:r w:rsidRPr="002C1A7A">
        <w:rPr>
          <w:rFonts w:ascii="Noto Sans" w:eastAsia="Times New Roman" w:hAnsi="Noto Sans" w:cs="Noto Sans"/>
          <w:spacing w:val="-3"/>
          <w:sz w:val="20"/>
          <w:szCs w:val="20"/>
          <w:lang w:eastAsia="ar-SA"/>
        </w:rPr>
        <w:t xml:space="preserve">La calidad de los servicios  objeto de la presente adjudicación está  contenida  en  el  </w:t>
      </w:r>
      <w:r w:rsidRPr="002C1A7A">
        <w:rPr>
          <w:rFonts w:ascii="Noto Sans" w:eastAsia="Times New Roman" w:hAnsi="Noto Sans" w:cs="Noto Sans"/>
          <w:b/>
          <w:spacing w:val="-3"/>
          <w:sz w:val="20"/>
          <w:szCs w:val="20"/>
          <w:lang w:eastAsia="ar-SA"/>
        </w:rPr>
        <w:t>Anexo Técnico número 1 (uno) y Anexo Términos y Condiciones número 1A (uno A)</w:t>
      </w:r>
      <w:r w:rsidRPr="002C1A7A">
        <w:rPr>
          <w:rFonts w:ascii="Noto Sans" w:eastAsia="Times New Roman" w:hAnsi="Noto Sans" w:cs="Noto Sans"/>
          <w:spacing w:val="-3"/>
          <w:sz w:val="20"/>
          <w:szCs w:val="20"/>
          <w:lang w:eastAsia="ar-SA"/>
        </w:rPr>
        <w:t xml:space="preserve">  y deberá apegarse justa, exacta y cabalmente a lo solicitado en  el mismo.</w:t>
      </w:r>
    </w:p>
    <w:p w14:paraId="2A8143C7" w14:textId="77777777" w:rsidR="002C1A7A" w:rsidRPr="002C1A7A" w:rsidRDefault="002C1A7A" w:rsidP="0067446B">
      <w:pPr>
        <w:keepNext/>
        <w:keepLines/>
        <w:tabs>
          <w:tab w:val="left" w:pos="-720"/>
        </w:tabs>
        <w:suppressAutoHyphens/>
        <w:jc w:val="both"/>
        <w:rPr>
          <w:rFonts w:ascii="Noto Sans" w:eastAsia="Times New Roman" w:hAnsi="Noto Sans" w:cs="Noto Sans"/>
          <w:spacing w:val="-3"/>
          <w:sz w:val="20"/>
          <w:szCs w:val="20"/>
          <w:lang w:eastAsia="ar-SA"/>
        </w:rPr>
      </w:pPr>
    </w:p>
    <w:p w14:paraId="3C120322" w14:textId="77777777" w:rsidR="002C1A7A" w:rsidRPr="002C1A7A" w:rsidRDefault="002C1A7A" w:rsidP="0067446B">
      <w:pPr>
        <w:keepNext/>
        <w:keepLines/>
        <w:tabs>
          <w:tab w:val="left" w:pos="0"/>
          <w:tab w:val="left" w:pos="10065"/>
        </w:tabs>
        <w:suppressAutoHyphens/>
        <w:overflowPunct w:val="0"/>
        <w:autoSpaceDE w:val="0"/>
        <w:jc w:val="both"/>
        <w:textAlignment w:val="baseline"/>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“El Proveedor” deberá contar con la infraestructura y personal técnico especializado en el ramo, para la ejecución y supervisión de los mismos, a fin de prestar el servicio objeto de esta adjudicación.</w:t>
      </w:r>
    </w:p>
    <w:p w14:paraId="1A0F0107" w14:textId="77777777" w:rsidR="002C1A7A" w:rsidRPr="002C1A7A" w:rsidRDefault="002C1A7A" w:rsidP="0067446B">
      <w:pPr>
        <w:keepNext/>
        <w:keepLines/>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4CA71C92" w14:textId="77777777" w:rsidR="002C1A7A" w:rsidRPr="002C1A7A" w:rsidRDefault="002C1A7A" w:rsidP="0067446B">
      <w:pPr>
        <w:keepNext/>
        <w:keepLines/>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2C1A7A">
        <w:rPr>
          <w:rFonts w:ascii="Noto Sans" w:eastAsia="Times New Roman" w:hAnsi="Noto Sans" w:cs="Noto Sans"/>
          <w:iCs/>
          <w:sz w:val="20"/>
          <w:szCs w:val="20"/>
          <w:lang w:eastAsia="ar-SA"/>
        </w:rPr>
        <w:t xml:space="preserve">El </w:t>
      </w:r>
      <w:r w:rsidRPr="002C1A7A">
        <w:rPr>
          <w:rFonts w:ascii="Noto Sans" w:eastAsia="Times New Roman" w:hAnsi="Noto Sans" w:cs="Noto Sans"/>
          <w:b/>
          <w:iCs/>
          <w:sz w:val="20"/>
          <w:szCs w:val="20"/>
          <w:lang w:eastAsia="ar-SA"/>
        </w:rPr>
        <w:t>Instituto</w:t>
      </w:r>
      <w:r w:rsidRPr="002C1A7A">
        <w:rPr>
          <w:rFonts w:ascii="Noto Sans" w:eastAsia="Times New Roman" w:hAnsi="Noto Sans" w:cs="Noto Sans"/>
          <w:iCs/>
          <w:sz w:val="20"/>
          <w:szCs w:val="20"/>
          <w:lang w:eastAsia="ar-SA"/>
        </w:rPr>
        <w:t xml:space="preserve"> podrá en cualquier momento verificar el cumplimiento de los requisitos de calidad del servicio al participante que resulte adjudicado, a través de las personas acreditadas por la EMA (Organismo de Certificación o Laboratorio de Pruebas), de acuerdo a lo establecido en la Ley Federal sobre Metrología y Normalización.</w:t>
      </w:r>
    </w:p>
    <w:p w14:paraId="41FFDB44" w14:textId="77777777" w:rsidR="002C1A7A" w:rsidRPr="002C1A7A" w:rsidRDefault="002C1A7A" w:rsidP="002C1A7A">
      <w:pPr>
        <w:tabs>
          <w:tab w:val="left" w:pos="0"/>
          <w:tab w:val="left" w:pos="10065"/>
        </w:tabs>
        <w:suppressAutoHyphens/>
        <w:overflowPunct w:val="0"/>
        <w:autoSpaceDE w:val="0"/>
        <w:textAlignment w:val="baseline"/>
        <w:rPr>
          <w:rFonts w:ascii="Noto Sans" w:eastAsia="Times New Roman" w:hAnsi="Noto Sans" w:cs="Noto Sans"/>
          <w:sz w:val="20"/>
          <w:szCs w:val="20"/>
          <w:lang w:eastAsia="ar-SA"/>
        </w:rPr>
      </w:pPr>
    </w:p>
    <w:p w14:paraId="0F8B8B75"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
          <w:bCs/>
          <w:i/>
          <w:iCs/>
          <w:sz w:val="20"/>
          <w:szCs w:val="20"/>
          <w:u w:val="single"/>
          <w:lang w:eastAsia="ar-SA"/>
        </w:rPr>
      </w:pPr>
      <w:r w:rsidRPr="002C1A7A">
        <w:rPr>
          <w:rFonts w:ascii="Noto Sans" w:eastAsia="Times New Roman" w:hAnsi="Noto Sans" w:cs="Noto Sans"/>
          <w:b/>
          <w:bCs/>
          <w:iCs/>
          <w:sz w:val="20"/>
          <w:szCs w:val="20"/>
          <w:lang w:eastAsia="ar-SA"/>
        </w:rPr>
        <w:t>NOTA</w:t>
      </w:r>
      <w:r w:rsidRPr="002C1A7A">
        <w:rPr>
          <w:rFonts w:ascii="Noto Sans" w:eastAsia="Times New Roman" w:hAnsi="Noto Sans" w:cs="Noto Sans"/>
          <w:bCs/>
          <w:iCs/>
          <w:sz w:val="20"/>
          <w:szCs w:val="20"/>
          <w:lang w:eastAsia="ar-SA"/>
        </w:rPr>
        <w:t>: “</w:t>
      </w:r>
      <w:r w:rsidRPr="002C1A7A">
        <w:rPr>
          <w:rFonts w:ascii="Noto Sans" w:eastAsia="Times New Roman" w:hAnsi="Noto Sans" w:cs="Noto Sans"/>
          <w:b/>
          <w:bCs/>
          <w:i/>
          <w:iCs/>
          <w:sz w:val="20"/>
          <w:szCs w:val="20"/>
          <w:u w:val="single"/>
          <w:lang w:eastAsia="ar-SA"/>
        </w:rPr>
        <w:t>En caso de que no existan personas acreditadas por la EMA o Terceros Autorizados, según sea el caso, el Instituto a través del área Técnica, evaluará las especificaciones de los servicios.”</w:t>
      </w:r>
    </w:p>
    <w:p w14:paraId="7771D37A"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
          <w:bCs/>
          <w:i/>
          <w:iCs/>
          <w:sz w:val="20"/>
          <w:szCs w:val="20"/>
          <w:u w:val="single"/>
          <w:lang w:eastAsia="ar-SA"/>
        </w:rPr>
      </w:pPr>
    </w:p>
    <w:p w14:paraId="64CAF690"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 xml:space="preserve">El “Proveedor” deberá entregar el programa de instalación o sustitución de equipos de fotocopiado en las unidades que se encuentran especificadas en las bases, dicho programa no podrá exceder de </w:t>
      </w:r>
      <w:r w:rsidRPr="002C1A7A">
        <w:rPr>
          <w:rFonts w:ascii="Noto Sans" w:eastAsia="Times New Roman" w:hAnsi="Noto Sans" w:cs="Noto Sans"/>
          <w:b/>
          <w:bCs/>
          <w:iCs/>
          <w:sz w:val="20"/>
          <w:szCs w:val="20"/>
          <w:lang w:eastAsia="ar-SA"/>
        </w:rPr>
        <w:t>4 días hábiles</w:t>
      </w:r>
      <w:r w:rsidRPr="002C1A7A">
        <w:rPr>
          <w:rFonts w:ascii="Noto Sans" w:eastAsia="Times New Roman" w:hAnsi="Noto Sans" w:cs="Noto Sans"/>
          <w:bCs/>
          <w:iCs/>
          <w:sz w:val="20"/>
          <w:szCs w:val="20"/>
          <w:lang w:eastAsia="ar-SA"/>
        </w:rPr>
        <w:t xml:space="preserve"> contados a partir del día del inicio del contrato así como a otorgar la capacitación de la operación del equipo instalado, al personal que designe el Director Administrativo y/o Jefe de Departamento de Conservación y Servicios Generales y/o Jefe de Departamento del servicio donde se instale el equipo de fotocopiado. </w:t>
      </w:r>
      <w:r w:rsidRPr="002C1A7A">
        <w:rPr>
          <w:rFonts w:ascii="Noto Sans" w:eastAsia="Times New Roman" w:hAnsi="Noto Sans" w:cs="Noto Sans"/>
          <w:b/>
          <w:bCs/>
          <w:iCs/>
          <w:sz w:val="20"/>
          <w:szCs w:val="20"/>
          <w:lang w:eastAsia="ar-SA"/>
        </w:rPr>
        <w:t>Anexo número 4 (cuatro)</w:t>
      </w:r>
    </w:p>
    <w:p w14:paraId="5961ED45"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1CD84CAE"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 xml:space="preserve">El </w:t>
      </w:r>
      <w:r w:rsidRPr="002C1A7A">
        <w:rPr>
          <w:rFonts w:ascii="Noto Sans" w:eastAsia="Times New Roman" w:hAnsi="Noto Sans" w:cs="Noto Sans"/>
          <w:b/>
          <w:bCs/>
          <w:iCs/>
          <w:sz w:val="20"/>
          <w:szCs w:val="20"/>
          <w:lang w:eastAsia="ar-SA"/>
        </w:rPr>
        <w:t>Instituto</w:t>
      </w:r>
      <w:r w:rsidRPr="002C1A7A">
        <w:rPr>
          <w:rFonts w:ascii="Noto Sans" w:eastAsia="Times New Roman" w:hAnsi="Noto Sans" w:cs="Noto Sans"/>
          <w:bCs/>
          <w:iCs/>
          <w:sz w:val="20"/>
          <w:szCs w:val="20"/>
          <w:lang w:eastAsia="ar-SA"/>
        </w:rPr>
        <w:t xml:space="preserve"> y de acuerdo a sus necesidades, podrá reducir o incrementar el número de las máquinas instaladas, sustituirlas por otras o cambiar las características de equipo, así como el lugar de ubicación, para ello se realizara la comunicación con el proveedor que resulte adjudicado con los mecanismos que se tengan establecidos para tal efecto.</w:t>
      </w:r>
    </w:p>
    <w:p w14:paraId="3102762B"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467C29FC"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El “Proveedor” que resulte adjudicado deberá proporcionar apoyo extraordinario del servicio de fotocopiado en las instalaciones del Instituto y para los eventos especiales en inmuebles del instituto o bien en instalaciones ajenas al mismo, al precio ofertado en la presente adjudicación.</w:t>
      </w:r>
    </w:p>
    <w:p w14:paraId="246384A3"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18E41DC2"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02566C54"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El “Proveedor” quedará obligado a retirar el total de los equipos contratados, al término de la vigencia del contrato que al respecto se firme, en un término de tres días, previa autorización por escrito, del departamento de conservación y servicios generales.</w:t>
      </w:r>
    </w:p>
    <w:p w14:paraId="4886859E"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6BC0D398"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 xml:space="preserve">El servicio que se contrate deberá proporcionarse en los domicilios, con la velocidad mínima requerida, así como el equipo complementario de cada fotocopiadora especificados en el </w:t>
      </w:r>
      <w:r w:rsidRPr="002C1A7A">
        <w:rPr>
          <w:rFonts w:ascii="Noto Sans" w:eastAsia="Times New Roman" w:hAnsi="Noto Sans" w:cs="Noto Sans"/>
          <w:b/>
          <w:bCs/>
          <w:iCs/>
          <w:sz w:val="20"/>
          <w:szCs w:val="20"/>
          <w:lang w:eastAsia="ar-SA"/>
        </w:rPr>
        <w:t>Anexo Técnico (Anexo número 1 uno)</w:t>
      </w:r>
      <w:r w:rsidRPr="002C1A7A">
        <w:rPr>
          <w:rFonts w:ascii="Noto Sans" w:eastAsia="Times New Roman" w:hAnsi="Noto Sans" w:cs="Noto Sans"/>
          <w:bCs/>
          <w:iCs/>
          <w:sz w:val="20"/>
          <w:szCs w:val="20"/>
          <w:lang w:eastAsia="ar-SA"/>
        </w:rPr>
        <w:t xml:space="preserve">. </w:t>
      </w:r>
    </w:p>
    <w:p w14:paraId="5F824CDA"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24CB30EC"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 xml:space="preserve">Quien(es) proporcione(n) los servicios objeto de esta adjudicación, deberá(n) retirar de las instalaciones del IMSS, todos los residuos que se generen por el suministro o cambio de insumos y en su caso de la sustitución de partes o refacciones de las máquinas, comprometiéndose a que el destino de tales residuos sea manejado en su tratamiento y disposición final conforme a las normas federales y locales vigentes en materia de protección </w:t>
      </w:r>
      <w:r w:rsidRPr="002C1A7A">
        <w:rPr>
          <w:rFonts w:ascii="Noto Sans" w:eastAsia="Times New Roman" w:hAnsi="Noto Sans" w:cs="Noto Sans"/>
          <w:bCs/>
          <w:iCs/>
          <w:sz w:val="20"/>
          <w:szCs w:val="20"/>
          <w:lang w:eastAsia="ar-SA"/>
        </w:rPr>
        <w:lastRenderedPageBreak/>
        <w:t>al medio ambiente. El retiro de tales residuos deberá efectuarse el mismo día en que estos se generen.</w:t>
      </w:r>
    </w:p>
    <w:p w14:paraId="22208C87" w14:textId="77777777" w:rsidR="002C1A7A" w:rsidRPr="002C1A7A" w:rsidRDefault="002C1A7A" w:rsidP="0067446B">
      <w:pPr>
        <w:tabs>
          <w:tab w:val="left" w:pos="0"/>
          <w:tab w:val="left" w:pos="10065"/>
        </w:tabs>
        <w:suppressAutoHyphens/>
        <w:overflowPunct w:val="0"/>
        <w:autoSpaceDE w:val="0"/>
        <w:ind w:left="284"/>
        <w:jc w:val="both"/>
        <w:textAlignment w:val="baseline"/>
        <w:rPr>
          <w:rFonts w:ascii="Noto Sans" w:eastAsia="Times New Roman" w:hAnsi="Noto Sans" w:cs="Noto Sans"/>
          <w:bCs/>
          <w:iCs/>
          <w:sz w:val="20"/>
          <w:szCs w:val="20"/>
          <w:lang w:eastAsia="ar-SA"/>
        </w:rPr>
      </w:pPr>
    </w:p>
    <w:p w14:paraId="55BBD2C3"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El “Proveedor” que resulte adjudicado se obliga a entregar los equipos con tóner para ser operados y un tóner adicional. Las solicitudes de tóner adicional deberán ser entregadas en un plazo no mayor a dos días a la solicitud realizada por el instituto  y cuantas veces sea necesario.</w:t>
      </w:r>
    </w:p>
    <w:p w14:paraId="219153C4" w14:textId="77777777" w:rsidR="002C1A7A" w:rsidRPr="002C1A7A" w:rsidRDefault="002C1A7A" w:rsidP="0067446B">
      <w:pPr>
        <w:tabs>
          <w:tab w:val="left" w:pos="0"/>
          <w:tab w:val="left" w:pos="10065"/>
        </w:tabs>
        <w:suppressAutoHyphens/>
        <w:overflowPunct w:val="0"/>
        <w:autoSpaceDE w:val="0"/>
        <w:ind w:left="284"/>
        <w:jc w:val="both"/>
        <w:textAlignment w:val="baseline"/>
        <w:rPr>
          <w:rFonts w:ascii="Noto Sans" w:eastAsia="Times New Roman" w:hAnsi="Noto Sans" w:cs="Noto Sans"/>
          <w:bCs/>
          <w:iCs/>
          <w:sz w:val="20"/>
          <w:szCs w:val="20"/>
          <w:lang w:eastAsia="ar-SA"/>
        </w:rPr>
      </w:pPr>
    </w:p>
    <w:p w14:paraId="5F474045"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 xml:space="preserve">El “Proveedor” habilitará la funcionalidad para digitalización de documentos sin costo alguno, a solicitud del </w:t>
      </w:r>
      <w:r w:rsidRPr="002C1A7A">
        <w:rPr>
          <w:rFonts w:ascii="Noto Sans" w:eastAsia="Times New Roman" w:hAnsi="Noto Sans" w:cs="Noto Sans"/>
          <w:b/>
          <w:bCs/>
          <w:iCs/>
          <w:sz w:val="20"/>
          <w:szCs w:val="20"/>
          <w:lang w:eastAsia="ar-SA"/>
        </w:rPr>
        <w:t xml:space="preserve">Instituto. </w:t>
      </w:r>
    </w:p>
    <w:p w14:paraId="4B798E80" w14:textId="77777777" w:rsidR="002C1A7A" w:rsidRPr="002C1A7A" w:rsidRDefault="002C1A7A" w:rsidP="0067446B">
      <w:pPr>
        <w:tabs>
          <w:tab w:val="left" w:pos="0"/>
          <w:tab w:val="left" w:pos="10065"/>
        </w:tabs>
        <w:suppressAutoHyphens/>
        <w:overflowPunct w:val="0"/>
        <w:autoSpaceDE w:val="0"/>
        <w:ind w:left="284"/>
        <w:jc w:val="both"/>
        <w:textAlignment w:val="baseline"/>
        <w:rPr>
          <w:rFonts w:ascii="Noto Sans" w:eastAsia="Times New Roman" w:hAnsi="Noto Sans" w:cs="Noto Sans"/>
          <w:bCs/>
          <w:iCs/>
          <w:sz w:val="20"/>
          <w:szCs w:val="20"/>
          <w:lang w:eastAsia="ar-SA"/>
        </w:rPr>
      </w:pPr>
    </w:p>
    <w:p w14:paraId="115CB2DF"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Los equipos que cuenten con tarjeta de red deberán de instalarse con la función deshabilitada de “impresora” o bien sólo si el Instituto lo requiere, por conducto de la Oficina de Servicios Generales, con contraseña para dicha función, dicha contraseña sólo podrá ser administrada por la Oficina de Servicios Generales, dependiente del Departamento de Conservación y Servicios Generales.</w:t>
      </w:r>
    </w:p>
    <w:p w14:paraId="2C46DDD8"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Cualquier modificación a las funciones de digitalización e impresora deberán realizarse únicamente por conducto de la Oficina de Servicios Generales.</w:t>
      </w:r>
    </w:p>
    <w:p w14:paraId="35B9703A"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261322DC"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
          <w:iCs/>
          <w:sz w:val="20"/>
          <w:szCs w:val="20"/>
          <w:lang w:eastAsia="ar-SA"/>
        </w:rPr>
      </w:pPr>
      <w:r w:rsidRPr="002C1A7A">
        <w:rPr>
          <w:rFonts w:ascii="Noto Sans" w:eastAsia="Times New Roman" w:hAnsi="Noto Sans" w:cs="Noto Sans"/>
          <w:b/>
          <w:iCs/>
          <w:sz w:val="20"/>
          <w:szCs w:val="20"/>
          <w:lang w:eastAsia="ar-SA"/>
        </w:rPr>
        <w:t>MECANISMOS DE COMPROBACIÓN, SUPERVISIÓN Y VERIFICACIÓN DE LOS SERVICIOS CONTRATADOS Y EFECTIVAMENTE PRESTADOS, ASÍ COMO EL CUMPLIMIENTO DE LAS REQUISICIONES DE CADA ENTREGABLE.</w:t>
      </w:r>
    </w:p>
    <w:p w14:paraId="472D17D4"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27F80BEA"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2C1A7A">
        <w:rPr>
          <w:rFonts w:ascii="Noto Sans" w:eastAsia="Times New Roman" w:hAnsi="Noto Sans" w:cs="Noto Sans"/>
          <w:iCs/>
          <w:sz w:val="20"/>
          <w:szCs w:val="20"/>
          <w:lang w:eastAsia="ar-SA"/>
        </w:rPr>
        <w:t xml:space="preserve">El </w:t>
      </w:r>
      <w:r w:rsidRPr="002C1A7A">
        <w:rPr>
          <w:rFonts w:ascii="Noto Sans" w:eastAsia="Times New Roman" w:hAnsi="Noto Sans" w:cs="Noto Sans"/>
          <w:b/>
          <w:iCs/>
          <w:sz w:val="20"/>
          <w:szCs w:val="20"/>
          <w:lang w:eastAsia="ar-SA"/>
        </w:rPr>
        <w:t>participante</w:t>
      </w:r>
      <w:r w:rsidRPr="002C1A7A">
        <w:rPr>
          <w:rFonts w:ascii="Noto Sans" w:eastAsia="Times New Roman" w:hAnsi="Noto Sans" w:cs="Noto Sans"/>
          <w:iCs/>
          <w:sz w:val="20"/>
          <w:szCs w:val="20"/>
          <w:lang w:eastAsia="ar-SA"/>
        </w:rPr>
        <w:t xml:space="preserve"> que resulte adjudicado deberá entregar reporte especificando la cantidad de copias realizadas mediante un contador, mismo que será verificado por el Instituto.</w:t>
      </w:r>
    </w:p>
    <w:p w14:paraId="71EDD90F"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4CAD1879"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sidRPr="002C1A7A">
        <w:rPr>
          <w:rFonts w:ascii="Noto Sans" w:eastAsia="Times New Roman" w:hAnsi="Noto Sans" w:cs="Noto Sans"/>
          <w:iCs/>
          <w:sz w:val="20"/>
          <w:szCs w:val="20"/>
          <w:lang w:eastAsia="ar-SA"/>
        </w:rPr>
        <w:t>El plazo de respuesta para realizar los mantenimientos correctivos por la unidad y/o sustitución de equipos descompuestos (sin cargo para la UMAE) será máximo un día hábil a partir del día siguiente de la notificación de falla, para lo cual deberá de proporcionar un número telefónico, así como una dirección de correo electrónico que siempre esté disponible, será responsabilidad del proveedor mantener su correo actualizado y en funcionamiento.</w:t>
      </w:r>
    </w:p>
    <w:p w14:paraId="2790B5E5"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759EE728"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El “Proveedor” deberá garantizar que cuenta con número suficiente de equipos a instalar, para efectuar los cambios que requiera el instituto, derivados de fallas constantes o recurrentes, para tal efecto deberá de presentar relación de equipos con los que cuenta o bien carta de respaldo del fabricante o distribuidor mayorista de los equipos.</w:t>
      </w:r>
    </w:p>
    <w:p w14:paraId="6C16E8FB"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45F4E456"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El “Proveedor” que resulte adjudicado deberá de proporcionar un calendario con formato libre en el que determine el mantenimiento preventivo y/o correctivo a los equipos objeto de esta adjudicación cuando le sea requerido por las unidades.</w:t>
      </w:r>
    </w:p>
    <w:p w14:paraId="5EE89A85"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1C7CD402"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t>El “Proveedor” que resulte adjudicado deberá dar respuesta a los reportes por fallas en los equipos en un plazo no mayor a 24 horas, contadas a partir del momento en que le sea reportada la falla del equipo.</w:t>
      </w:r>
    </w:p>
    <w:p w14:paraId="7BDE1595"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11EEF290"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r w:rsidRPr="002C1A7A">
        <w:rPr>
          <w:rFonts w:ascii="Noto Sans" w:eastAsia="Times New Roman" w:hAnsi="Noto Sans" w:cs="Noto Sans"/>
          <w:bCs/>
          <w:iCs/>
          <w:sz w:val="20"/>
          <w:szCs w:val="20"/>
          <w:lang w:eastAsia="ar-SA"/>
        </w:rPr>
        <w:lastRenderedPageBreak/>
        <w:t xml:space="preserve">En los casos en los cuales el equipo no pueda ser reparado al momento de acudir al área y dicha reparación exceda el término de 120 horas, el proveedor se obliga a sustituir el equipo por otro de similares características al momento de retirar el equipo para reparación.  </w:t>
      </w:r>
    </w:p>
    <w:p w14:paraId="16DC347D" w14:textId="77777777" w:rsidR="002C1A7A" w:rsidRPr="002C1A7A" w:rsidRDefault="002C1A7A" w:rsidP="0067446B">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18D65F67" w14:textId="77777777" w:rsidR="002C1A7A" w:rsidRPr="002C1A7A" w:rsidRDefault="002C1A7A" w:rsidP="0067446B">
      <w:pPr>
        <w:ind w:right="-54"/>
        <w:jc w:val="both"/>
        <w:rPr>
          <w:rFonts w:ascii="Noto Sans" w:hAnsi="Noto Sans" w:cs="Noto Sans"/>
          <w:sz w:val="20"/>
          <w:szCs w:val="20"/>
        </w:rPr>
      </w:pPr>
      <w:r w:rsidRPr="002C1A7A">
        <w:rPr>
          <w:rFonts w:ascii="Noto Sans" w:hAnsi="Noto Sans" w:cs="Noto Sans"/>
          <w:b/>
          <w:bCs/>
          <w:sz w:val="20"/>
          <w:szCs w:val="20"/>
        </w:rPr>
        <w:t>7.4 CAPACITACIÓN:</w:t>
      </w:r>
      <w:r w:rsidRPr="002C1A7A">
        <w:rPr>
          <w:rFonts w:ascii="Noto Sans" w:hAnsi="Noto Sans" w:cs="Noto Sans"/>
          <w:sz w:val="20"/>
          <w:szCs w:val="20"/>
        </w:rPr>
        <w:t xml:space="preserve"> </w:t>
      </w:r>
    </w:p>
    <w:p w14:paraId="7316AA89" w14:textId="77777777" w:rsidR="002C1A7A" w:rsidRPr="002C1A7A" w:rsidRDefault="002C1A7A" w:rsidP="0067446B">
      <w:pPr>
        <w:ind w:right="-54"/>
        <w:jc w:val="both"/>
        <w:rPr>
          <w:rFonts w:ascii="Noto Sans" w:hAnsi="Noto Sans" w:cs="Noto Sans"/>
          <w:sz w:val="20"/>
          <w:szCs w:val="20"/>
        </w:rPr>
      </w:pPr>
    </w:p>
    <w:p w14:paraId="47994BD8" w14:textId="77777777" w:rsidR="002C1A7A" w:rsidRPr="002C1A7A" w:rsidRDefault="002C1A7A" w:rsidP="0067446B">
      <w:pPr>
        <w:ind w:right="-54"/>
        <w:jc w:val="both"/>
        <w:rPr>
          <w:rFonts w:ascii="Noto Sans" w:eastAsia="Times New Roman" w:hAnsi="Noto Sans" w:cs="Noto Sans"/>
          <w:bCs/>
          <w:sz w:val="20"/>
          <w:szCs w:val="20"/>
        </w:rPr>
      </w:pPr>
      <w:r w:rsidRPr="002C1A7A">
        <w:rPr>
          <w:rFonts w:ascii="Noto Sans" w:eastAsia="Times New Roman" w:hAnsi="Noto Sans" w:cs="Noto Sans"/>
          <w:bCs/>
          <w:sz w:val="20"/>
          <w:szCs w:val="20"/>
        </w:rPr>
        <w:t xml:space="preserve">El Proveedor que resulte adjudicado se obliga a otorgar la capacitación de la operación de los equipos, al inicio de la ejecución y cuando a solicitud del instituto se requiera, dicha capacitación será coordinada por los responsables de las áreas en donde se encuentre ubicado el equipo de cada una de las unidades contempladas en el </w:t>
      </w:r>
      <w:r w:rsidRPr="002C1A7A">
        <w:rPr>
          <w:rFonts w:ascii="Noto Sans" w:eastAsia="Times New Roman" w:hAnsi="Noto Sans" w:cs="Noto Sans"/>
          <w:b/>
          <w:bCs/>
          <w:sz w:val="20"/>
          <w:szCs w:val="20"/>
        </w:rPr>
        <w:t>Anexo</w:t>
      </w:r>
      <w:r w:rsidRPr="002C1A7A">
        <w:rPr>
          <w:rFonts w:ascii="Noto Sans" w:eastAsia="Times New Roman" w:hAnsi="Noto Sans" w:cs="Noto Sans"/>
          <w:bCs/>
          <w:sz w:val="20"/>
          <w:szCs w:val="20"/>
        </w:rPr>
        <w:t xml:space="preserve"> </w:t>
      </w:r>
      <w:r w:rsidRPr="002C1A7A">
        <w:rPr>
          <w:rFonts w:ascii="Noto Sans" w:eastAsia="Times New Roman" w:hAnsi="Noto Sans" w:cs="Noto Sans"/>
          <w:b/>
          <w:bCs/>
          <w:sz w:val="20"/>
          <w:szCs w:val="20"/>
        </w:rPr>
        <w:t xml:space="preserve">Numero 3A (tres A) </w:t>
      </w:r>
      <w:r w:rsidRPr="002C1A7A">
        <w:rPr>
          <w:rFonts w:ascii="Noto Sans" w:eastAsia="Times New Roman" w:hAnsi="Noto Sans" w:cs="Noto Sans"/>
          <w:bCs/>
          <w:sz w:val="20"/>
          <w:szCs w:val="20"/>
        </w:rPr>
        <w:t>Directorio de unidades para la prestación del servicio</w:t>
      </w:r>
      <w:r w:rsidRPr="002C1A7A">
        <w:rPr>
          <w:rFonts w:ascii="Noto Sans" w:hAnsi="Noto Sans" w:cs="Noto Sans"/>
          <w:sz w:val="20"/>
          <w:szCs w:val="20"/>
        </w:rPr>
        <w:t>.</w:t>
      </w:r>
    </w:p>
    <w:p w14:paraId="5EFF83E5" w14:textId="77777777" w:rsidR="002C1A7A" w:rsidRPr="002C1A7A" w:rsidRDefault="002C1A7A" w:rsidP="0067446B">
      <w:pPr>
        <w:tabs>
          <w:tab w:val="left" w:pos="-284"/>
          <w:tab w:val="left" w:pos="9498"/>
        </w:tabs>
        <w:jc w:val="both"/>
        <w:rPr>
          <w:rFonts w:ascii="Noto Sans" w:hAnsi="Noto Sans" w:cs="Noto Sans"/>
          <w:b/>
          <w:sz w:val="20"/>
          <w:szCs w:val="20"/>
        </w:rPr>
      </w:pPr>
    </w:p>
    <w:p w14:paraId="0B73CDA6" w14:textId="77777777" w:rsidR="002C1A7A" w:rsidRPr="002C1A7A" w:rsidRDefault="002C1A7A" w:rsidP="0067446B">
      <w:pPr>
        <w:spacing w:line="20" w:lineRule="atLeast"/>
        <w:jc w:val="both"/>
        <w:rPr>
          <w:rFonts w:ascii="Noto Sans" w:hAnsi="Noto Sans" w:cs="Noto Sans"/>
          <w:b/>
          <w:sz w:val="20"/>
          <w:szCs w:val="20"/>
          <w:lang w:eastAsia="es-ES"/>
        </w:rPr>
      </w:pPr>
      <w:r w:rsidRPr="002C1A7A">
        <w:rPr>
          <w:rFonts w:ascii="Noto Sans" w:hAnsi="Noto Sans" w:cs="Noto Sans"/>
          <w:b/>
          <w:sz w:val="20"/>
          <w:szCs w:val="20"/>
          <w:lang w:eastAsia="es-ES"/>
        </w:rPr>
        <w:t>7.5.- NO NEGOCIACIÓN DE CONDICIONES:</w:t>
      </w:r>
    </w:p>
    <w:p w14:paraId="74A50A88" w14:textId="77777777" w:rsidR="002C1A7A" w:rsidRPr="002C1A7A" w:rsidRDefault="002C1A7A" w:rsidP="0067446B">
      <w:pPr>
        <w:spacing w:line="20" w:lineRule="atLeast"/>
        <w:jc w:val="both"/>
        <w:rPr>
          <w:rFonts w:ascii="Noto Sans" w:hAnsi="Noto Sans" w:cs="Noto Sans"/>
          <w:sz w:val="20"/>
          <w:szCs w:val="20"/>
          <w:lang w:eastAsia="es-ES"/>
        </w:rPr>
      </w:pPr>
    </w:p>
    <w:p w14:paraId="7A91EA34" w14:textId="77777777" w:rsidR="002C1A7A" w:rsidRPr="002C1A7A" w:rsidRDefault="002C1A7A" w:rsidP="0067446B">
      <w:pPr>
        <w:spacing w:afterAutospacing="1"/>
        <w:jc w:val="both"/>
        <w:rPr>
          <w:rFonts w:ascii="Noto Sans" w:eastAsia="Arial Unicode MS" w:hAnsi="Noto Sans" w:cs="Noto Sans"/>
          <w:sz w:val="20"/>
          <w:szCs w:val="20"/>
          <w:lang w:eastAsia="es-ES"/>
        </w:rPr>
      </w:pPr>
      <w:r w:rsidRPr="002C1A7A">
        <w:rPr>
          <w:rFonts w:ascii="Noto Sans" w:eastAsia="Arial Unicode MS" w:hAnsi="Noto Sans" w:cs="Noto Sans"/>
          <w:sz w:val="20"/>
          <w:szCs w:val="20"/>
          <w:lang w:eastAsia="es-ES"/>
        </w:rPr>
        <w:t xml:space="preserve">Bajo ninguna circunstancia podrán ser negociadas las condiciones asentadas en esta convocatoria o las proposiciones presentadas por los licitantes. De acuerdo a lo que establece el artículo </w:t>
      </w:r>
      <w:r w:rsidRPr="002C1A7A">
        <w:rPr>
          <w:rFonts w:ascii="Noto Sans" w:eastAsia="Arial Unicode MS" w:hAnsi="Noto Sans" w:cs="Noto Sans"/>
          <w:b/>
          <w:sz w:val="20"/>
          <w:szCs w:val="20"/>
          <w:lang w:eastAsia="es-ES"/>
        </w:rPr>
        <w:t>26</w:t>
      </w:r>
      <w:r w:rsidRPr="002C1A7A">
        <w:rPr>
          <w:rFonts w:ascii="Noto Sans" w:eastAsia="Arial Unicode MS" w:hAnsi="Noto Sans" w:cs="Noto Sans"/>
          <w:sz w:val="20"/>
          <w:szCs w:val="20"/>
          <w:lang w:eastAsia="es-ES"/>
        </w:rPr>
        <w:t xml:space="preserve"> Séptimo Párrafo de la Ley de Adquisiciones, Arrendamientos y Servicios del Sector Público.</w:t>
      </w:r>
    </w:p>
    <w:p w14:paraId="4AD2D52F" w14:textId="77777777" w:rsidR="002C1A7A" w:rsidRPr="002C1A7A" w:rsidRDefault="002C1A7A" w:rsidP="0067446B">
      <w:pPr>
        <w:tabs>
          <w:tab w:val="left" w:pos="-284"/>
          <w:tab w:val="left" w:pos="9498"/>
        </w:tabs>
        <w:jc w:val="both"/>
        <w:rPr>
          <w:rFonts w:ascii="Noto Sans" w:hAnsi="Noto Sans" w:cs="Noto Sans"/>
          <w:b/>
          <w:sz w:val="20"/>
          <w:szCs w:val="20"/>
        </w:rPr>
      </w:pPr>
    </w:p>
    <w:p w14:paraId="15495580" w14:textId="77777777" w:rsidR="002C1A7A" w:rsidRPr="002C1A7A" w:rsidRDefault="002C1A7A" w:rsidP="0067446B">
      <w:p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8.1.- PLAZO Y LUGAR DE ENTREGA:</w:t>
      </w:r>
    </w:p>
    <w:p w14:paraId="3961D8C8" w14:textId="77777777" w:rsidR="002C1A7A" w:rsidRPr="002C1A7A" w:rsidRDefault="002C1A7A" w:rsidP="0067446B">
      <w:pPr>
        <w:keepNext/>
        <w:tabs>
          <w:tab w:val="num" w:pos="-732"/>
        </w:tabs>
        <w:spacing w:before="240"/>
        <w:jc w:val="both"/>
        <w:outlineLvl w:val="1"/>
        <w:rPr>
          <w:rFonts w:ascii="Noto Sans" w:hAnsi="Noto Sans" w:cs="Noto Sans"/>
          <w:b/>
          <w:bCs/>
          <w:i/>
          <w:iCs/>
          <w:sz w:val="20"/>
          <w:szCs w:val="20"/>
        </w:rPr>
      </w:pPr>
      <w:bookmarkStart w:id="2" w:name="_Toc36968257"/>
      <w:bookmarkStart w:id="3" w:name="_Toc37052065"/>
      <w:r w:rsidRPr="002C1A7A">
        <w:rPr>
          <w:rFonts w:ascii="Noto Sans" w:hAnsi="Noto Sans" w:cs="Noto Sans"/>
          <w:b/>
          <w:bCs/>
          <w:i/>
          <w:iCs/>
          <w:sz w:val="20"/>
          <w:szCs w:val="20"/>
        </w:rPr>
        <w:t>8.1.- PLAZO Y LUGAR DE LA PRESTACIÓN DEL SERVICIO:</w:t>
      </w:r>
      <w:bookmarkEnd w:id="2"/>
      <w:bookmarkEnd w:id="3"/>
    </w:p>
    <w:p w14:paraId="79C63CDB" w14:textId="77777777" w:rsidR="002C1A7A" w:rsidRPr="002C1A7A" w:rsidRDefault="002C1A7A" w:rsidP="0067446B">
      <w:pPr>
        <w:jc w:val="both"/>
        <w:rPr>
          <w:rFonts w:ascii="Noto Sans" w:hAnsi="Noto Sans" w:cs="Noto Sans"/>
          <w:sz w:val="20"/>
          <w:szCs w:val="20"/>
        </w:rPr>
      </w:pPr>
    </w:p>
    <w:p w14:paraId="45199359" w14:textId="77777777" w:rsidR="002C1A7A" w:rsidRPr="002C1A7A" w:rsidRDefault="002C1A7A" w:rsidP="0067446B">
      <w:pPr>
        <w:jc w:val="both"/>
        <w:rPr>
          <w:rFonts w:ascii="Noto Sans" w:hAnsi="Noto Sans" w:cs="Noto Sans"/>
          <w:b/>
          <w:sz w:val="20"/>
          <w:szCs w:val="20"/>
        </w:rPr>
      </w:pPr>
      <w:r w:rsidRPr="002C1A7A">
        <w:rPr>
          <w:rFonts w:ascii="Noto Sans" w:hAnsi="Noto Sans" w:cs="Noto Sans"/>
          <w:sz w:val="20"/>
          <w:szCs w:val="20"/>
        </w:rPr>
        <w:t xml:space="preserve">El “Proveedor” deberá entregar el programa de instalación o sustitución de equipos de fotocopiado en las unidades que se encuentran especificadas en las bases, dicho programa no podrá exceder de 4 días hábiles contados a partir del día del inicio del contrato así como a otorgar la capacitación de la operación del equipo instalado, al personal que designe el Director Administrativo y/o Jefe de Departamento de Conservación y Servicios Generales y/o Jefe de Departamento del servicio donde se instale el equipo de fotocopiado. </w:t>
      </w:r>
      <w:r w:rsidRPr="002C1A7A">
        <w:rPr>
          <w:rFonts w:ascii="Noto Sans" w:hAnsi="Noto Sans" w:cs="Noto Sans"/>
          <w:b/>
          <w:sz w:val="20"/>
          <w:szCs w:val="20"/>
        </w:rPr>
        <w:t>Anexo número 4 (cuatro).</w:t>
      </w:r>
    </w:p>
    <w:p w14:paraId="0136857E" w14:textId="77777777" w:rsidR="002C1A7A" w:rsidRPr="002C1A7A" w:rsidRDefault="002C1A7A" w:rsidP="0067446B">
      <w:pPr>
        <w:jc w:val="both"/>
        <w:rPr>
          <w:rFonts w:ascii="Noto Sans" w:hAnsi="Noto Sans" w:cs="Noto Sans"/>
          <w:b/>
          <w:sz w:val="20"/>
          <w:szCs w:val="20"/>
        </w:rPr>
      </w:pPr>
    </w:p>
    <w:p w14:paraId="23ABE32E" w14:textId="77777777" w:rsidR="002C1A7A" w:rsidRPr="002C1A7A" w:rsidRDefault="002C1A7A" w:rsidP="0067446B">
      <w:pPr>
        <w:jc w:val="both"/>
        <w:rPr>
          <w:rFonts w:ascii="Noto Sans" w:hAnsi="Noto Sans" w:cs="Noto Sans"/>
          <w:sz w:val="20"/>
          <w:szCs w:val="20"/>
        </w:rPr>
      </w:pPr>
      <w:r w:rsidRPr="002C1A7A">
        <w:rPr>
          <w:rFonts w:ascii="Noto Sans" w:hAnsi="Noto Sans" w:cs="Noto Sans"/>
          <w:sz w:val="20"/>
          <w:szCs w:val="20"/>
        </w:rPr>
        <w:t>El Proveedor adjudicado deberá otorgar el contacto del representante legal mediante teléfono y correo electrónico que no cambie durante la vigencia del contrato para enviar y recibir notificaciones.</w:t>
      </w:r>
    </w:p>
    <w:p w14:paraId="14371C3A" w14:textId="77777777" w:rsidR="002C1A7A" w:rsidRPr="002C1A7A" w:rsidRDefault="002C1A7A" w:rsidP="0067446B">
      <w:pPr>
        <w:jc w:val="both"/>
        <w:rPr>
          <w:rFonts w:ascii="Noto Sans" w:hAnsi="Noto Sans" w:cs="Noto Sans"/>
          <w:sz w:val="20"/>
          <w:szCs w:val="20"/>
        </w:rPr>
      </w:pPr>
    </w:p>
    <w:p w14:paraId="2142AB1C" w14:textId="77777777" w:rsidR="002C1A7A" w:rsidRPr="002C1A7A" w:rsidRDefault="002C1A7A" w:rsidP="0067446B">
      <w:pPr>
        <w:jc w:val="both"/>
        <w:rPr>
          <w:rFonts w:ascii="Noto Sans" w:hAnsi="Noto Sans" w:cs="Noto Sans"/>
          <w:sz w:val="20"/>
          <w:szCs w:val="20"/>
        </w:rPr>
      </w:pPr>
      <w:r w:rsidRPr="002C1A7A">
        <w:rPr>
          <w:rFonts w:ascii="Noto Sans" w:hAnsi="Noto Sans" w:cs="Noto Sans"/>
          <w:sz w:val="20"/>
          <w:szCs w:val="20"/>
        </w:rPr>
        <w:t xml:space="preserve">El Servicio de fotocopiado será en las instalaciones de la UMAE HE C.M.N.O. donde se realizara la prestación del servicio. </w:t>
      </w:r>
    </w:p>
    <w:p w14:paraId="15AB1EB0" w14:textId="77777777" w:rsidR="002C1A7A" w:rsidRPr="002C1A7A" w:rsidRDefault="002C1A7A" w:rsidP="0067446B">
      <w:pPr>
        <w:tabs>
          <w:tab w:val="left" w:pos="-284"/>
          <w:tab w:val="left" w:pos="1134"/>
          <w:tab w:val="left" w:pos="9498"/>
        </w:tabs>
        <w:ind w:right="51"/>
        <w:jc w:val="both"/>
        <w:rPr>
          <w:rFonts w:ascii="Noto Sans" w:hAnsi="Noto Sans" w:cs="Noto Sans"/>
          <w:sz w:val="20"/>
          <w:szCs w:val="20"/>
        </w:rPr>
      </w:pPr>
    </w:p>
    <w:p w14:paraId="60C50909" w14:textId="77777777" w:rsidR="002C1A7A" w:rsidRPr="002C1A7A" w:rsidRDefault="002C1A7A" w:rsidP="0067446B">
      <w:pPr>
        <w:tabs>
          <w:tab w:val="left" w:pos="-284"/>
          <w:tab w:val="left" w:pos="1134"/>
          <w:tab w:val="left" w:pos="9498"/>
        </w:tabs>
        <w:ind w:right="51"/>
        <w:jc w:val="both"/>
        <w:rPr>
          <w:rFonts w:ascii="Noto Sans" w:hAnsi="Noto Sans" w:cs="Noto Sans"/>
          <w:sz w:val="20"/>
          <w:szCs w:val="20"/>
        </w:rPr>
      </w:pPr>
      <w:r w:rsidRPr="002C1A7A">
        <w:rPr>
          <w:rFonts w:ascii="Noto Sans" w:hAnsi="Noto Sans" w:cs="Noto Sans"/>
          <w:sz w:val="20"/>
          <w:szCs w:val="20"/>
        </w:rPr>
        <w:t>Características del Servicio:</w:t>
      </w:r>
    </w:p>
    <w:p w14:paraId="01F87E38" w14:textId="77777777" w:rsidR="002C1A7A" w:rsidRPr="002C1A7A" w:rsidRDefault="002C1A7A" w:rsidP="002C1A7A">
      <w:pPr>
        <w:tabs>
          <w:tab w:val="left" w:pos="-284"/>
          <w:tab w:val="left" w:pos="1134"/>
          <w:tab w:val="left" w:pos="9498"/>
        </w:tabs>
        <w:ind w:right="51"/>
        <w:rPr>
          <w:rFonts w:ascii="Noto Sans" w:hAnsi="Noto Sans" w:cs="Noto Sans"/>
          <w:sz w:val="20"/>
          <w:szCs w:val="20"/>
        </w:rPr>
      </w:pPr>
    </w:p>
    <w:p w14:paraId="350EE158" w14:textId="4851CE9A" w:rsidR="002C1A7A" w:rsidRPr="002C1A7A" w:rsidRDefault="002C1A7A" w:rsidP="002C1A7A">
      <w:pPr>
        <w:numPr>
          <w:ilvl w:val="0"/>
          <w:numId w:val="7"/>
        </w:numPr>
        <w:tabs>
          <w:tab w:val="clear" w:pos="644"/>
          <w:tab w:val="left" w:pos="-284"/>
          <w:tab w:val="num" w:pos="720"/>
          <w:tab w:val="left" w:pos="1134"/>
          <w:tab w:val="left" w:pos="9498"/>
        </w:tabs>
        <w:suppressAutoHyphens/>
        <w:ind w:left="720" w:right="51"/>
        <w:jc w:val="both"/>
        <w:rPr>
          <w:rFonts w:ascii="Noto Sans" w:hAnsi="Noto Sans" w:cs="Noto Sans"/>
          <w:sz w:val="20"/>
          <w:szCs w:val="20"/>
        </w:rPr>
      </w:pPr>
      <w:r w:rsidRPr="002C1A7A">
        <w:rPr>
          <w:rFonts w:ascii="Noto Sans" w:hAnsi="Noto Sans" w:cs="Noto Sans"/>
          <w:sz w:val="20"/>
          <w:szCs w:val="20"/>
        </w:rPr>
        <w:t xml:space="preserve">Quien(es) resulte(n) adjudicado(s) deberán iniciar la prestación total de los servicios </w:t>
      </w:r>
      <w:r w:rsidRPr="0018452F">
        <w:rPr>
          <w:rFonts w:ascii="Noto Sans" w:hAnsi="Noto Sans" w:cs="Noto Sans"/>
          <w:sz w:val="20"/>
          <w:szCs w:val="20"/>
        </w:rPr>
        <w:t xml:space="preserve">del </w:t>
      </w:r>
      <w:r w:rsidR="0067446B" w:rsidRPr="0018452F">
        <w:rPr>
          <w:rFonts w:ascii="Noto Sans" w:hAnsi="Noto Sans" w:cs="Noto Sans"/>
          <w:b/>
          <w:sz w:val="20"/>
          <w:szCs w:val="20"/>
        </w:rPr>
        <w:t>día</w:t>
      </w:r>
      <w:r w:rsidR="0018452F" w:rsidRPr="0018452F">
        <w:rPr>
          <w:rFonts w:ascii="Noto Sans" w:hAnsi="Noto Sans" w:cs="Noto Sans"/>
          <w:b/>
          <w:sz w:val="20"/>
          <w:szCs w:val="20"/>
        </w:rPr>
        <w:t xml:space="preserve"> siguiente de la emisión </w:t>
      </w:r>
      <w:r w:rsidR="0067446B" w:rsidRPr="0018452F">
        <w:rPr>
          <w:rFonts w:ascii="Noto Sans" w:hAnsi="Noto Sans" w:cs="Noto Sans"/>
          <w:b/>
          <w:sz w:val="20"/>
          <w:szCs w:val="20"/>
        </w:rPr>
        <w:t xml:space="preserve">del fallo </w:t>
      </w:r>
      <w:r w:rsidRPr="0018452F">
        <w:rPr>
          <w:rFonts w:ascii="Noto Sans" w:hAnsi="Noto Sans" w:cs="Noto Sans"/>
          <w:b/>
          <w:sz w:val="20"/>
          <w:szCs w:val="20"/>
        </w:rPr>
        <w:t>al 31 de marzo del año 2025</w:t>
      </w:r>
      <w:r w:rsidRPr="0018452F">
        <w:rPr>
          <w:rFonts w:ascii="Noto Sans" w:hAnsi="Noto Sans" w:cs="Noto Sans"/>
          <w:sz w:val="20"/>
          <w:szCs w:val="20"/>
        </w:rPr>
        <w:t>.</w:t>
      </w:r>
    </w:p>
    <w:p w14:paraId="16E7ACE3" w14:textId="77777777" w:rsidR="002C1A7A" w:rsidRPr="002C1A7A" w:rsidRDefault="002C1A7A" w:rsidP="002C1A7A">
      <w:pPr>
        <w:tabs>
          <w:tab w:val="left" w:pos="-284"/>
          <w:tab w:val="left" w:pos="1134"/>
          <w:tab w:val="left" w:pos="9498"/>
        </w:tabs>
        <w:suppressAutoHyphens/>
        <w:ind w:left="720" w:right="51"/>
        <w:rPr>
          <w:rFonts w:ascii="Noto Sans" w:hAnsi="Noto Sans" w:cs="Noto Sans"/>
          <w:sz w:val="20"/>
          <w:szCs w:val="20"/>
        </w:rPr>
      </w:pPr>
    </w:p>
    <w:p w14:paraId="50E0489F" w14:textId="77777777" w:rsidR="002C1A7A" w:rsidRPr="002C1A7A" w:rsidRDefault="002C1A7A" w:rsidP="002C1A7A">
      <w:pPr>
        <w:numPr>
          <w:ilvl w:val="0"/>
          <w:numId w:val="7"/>
        </w:numPr>
        <w:suppressAutoHyphens/>
        <w:spacing w:after="160" w:line="259" w:lineRule="auto"/>
        <w:ind w:right="51"/>
        <w:contextualSpacing/>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 xml:space="preserve">El proveedor deberá entregar el programa de instalación o sustitución de equipos de fotocopiado en las unidades que se encuentran especificadas en las bases, dicho </w:t>
      </w:r>
      <w:r w:rsidRPr="002C1A7A">
        <w:rPr>
          <w:rFonts w:ascii="Noto Sans" w:eastAsia="Times New Roman" w:hAnsi="Noto Sans" w:cs="Noto Sans"/>
          <w:sz w:val="20"/>
          <w:szCs w:val="20"/>
          <w:lang w:eastAsia="ar-SA"/>
        </w:rPr>
        <w:lastRenderedPageBreak/>
        <w:t xml:space="preserve">programa no podrá exceder de 4 días hábiles contados a partir del día del inicio del contrato </w:t>
      </w:r>
      <w:r w:rsidRPr="002C1A7A">
        <w:rPr>
          <w:rFonts w:ascii="Noto Sans" w:eastAsiaTheme="minorHAnsi" w:hAnsi="Noto Sans" w:cs="Noto Sans"/>
          <w:sz w:val="20"/>
          <w:szCs w:val="20"/>
        </w:rPr>
        <w:t xml:space="preserve">así como a otorgar la capacitación de la operación del equipo instalado, al personal que designe el Director Administrativo y/o Jefe de Departamento de Conservación y Servicios Generales y/o Jefe de Departamento del servicio donde se instale el equipo de fotocopiado. </w:t>
      </w:r>
      <w:r w:rsidRPr="002C1A7A">
        <w:rPr>
          <w:rFonts w:ascii="Noto Sans" w:eastAsiaTheme="minorHAnsi" w:hAnsi="Noto Sans" w:cs="Noto Sans"/>
          <w:b/>
          <w:sz w:val="20"/>
          <w:szCs w:val="20"/>
        </w:rPr>
        <w:t>Anexo Numero 4 (cuatro).</w:t>
      </w:r>
    </w:p>
    <w:p w14:paraId="474ED287" w14:textId="77777777" w:rsidR="002C1A7A" w:rsidRPr="002C1A7A" w:rsidRDefault="002C1A7A" w:rsidP="002C1A7A">
      <w:pPr>
        <w:suppressAutoHyphens/>
        <w:spacing w:after="160" w:line="259" w:lineRule="auto"/>
        <w:ind w:left="720" w:right="51"/>
        <w:contextualSpacing/>
        <w:rPr>
          <w:rFonts w:ascii="Noto Sans" w:eastAsia="Times New Roman" w:hAnsi="Noto Sans" w:cs="Noto Sans"/>
          <w:sz w:val="20"/>
          <w:szCs w:val="20"/>
          <w:lang w:eastAsia="ar-SA"/>
        </w:rPr>
      </w:pPr>
    </w:p>
    <w:p w14:paraId="35EF6BEC"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A solicitud del Instituto y de acuerdo a sus necesidades, podrá reducir o incrementar el número de las máquinas instaladas, sustituirlas por otras o cambiar las características de equipo, así como el lugar de ubicación, para ello se realizara la comunicación con el proveedor que resulte adjudicado con los mecanismos que se tengan establecidos para tal efecto.</w:t>
      </w:r>
    </w:p>
    <w:p w14:paraId="3D0BFF45"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El proveedor que resulte adjudicado deberá proporcionar apoyo extraordinario del servicio de fotocopiado en las instalaciones del Instituto y para los eventos especiales en inmuebles del instituto o bien en instalaciones ajenas al mismo, al precio ofertado en la presente adjudicación.</w:t>
      </w:r>
    </w:p>
    <w:p w14:paraId="104CDF4C"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El Proveedor quedará obligado a retirar el total de los equipos contratados, al término de la vigencia del contrato que al respecto se firme, en un término de tres días, previa autorización por escrito, del departamento de conservación y servicios generales.</w:t>
      </w:r>
    </w:p>
    <w:p w14:paraId="701F294B"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 xml:space="preserve">El servicio que se contrate deberá proporcionarse en los domicilios, con la velocidad mínima requerida, así como el equipo complementario de cada fotocopiadora especificados en este anexo. </w:t>
      </w:r>
    </w:p>
    <w:p w14:paraId="76801568"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Quien(es) proporcione(n) los servicios objeto de esta Adjudicación, deberá(n) retirar de las instalaciones del IMSS, todos los residuos que se generen por el suministro o cambio de insumos y en su caso de la sustitución de partes o refacciones de las máquinas, comprometiéndose a que el destino de tales residuos sea manejado en su tratamiento y disposición final conforme a las normas federales y locales vigentes en materia de protección al medio ambiente. El retiro de tales residuos deberá efectuarse el mismo día en que estos se generen.</w:t>
      </w:r>
    </w:p>
    <w:p w14:paraId="2AC23E07"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El Proveedor deberá garantizar que cuenta con número suficiente de equipos a instalar, para efectuar los cambios que requiera el instituto, derivados de fallas constantes o recurrentes, para tal efecto deberá de presentar relación de equipos con los que cuenta o bien carta de respaldo del fabricante o distribuidor mayorista de los equipos.</w:t>
      </w:r>
    </w:p>
    <w:p w14:paraId="78D26722"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El Proveedor que resulte adjudicado deberá de proporcionar un calendario con formato libre en el que determine el mantenimiento preventivo y/o correctivo a los equipos objeto de esta adjudicación cuando le sea requerido por las unidades.</w:t>
      </w:r>
    </w:p>
    <w:p w14:paraId="3ACB8654"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lastRenderedPageBreak/>
        <w:t>El Proveedor que resulte adjudicado deberá dar respuesta a los reportes por fallas en los equipos en un plazo no mayor a 24 horas, contadas a partir del momento en que le sea reportada la falla del equipo.</w:t>
      </w:r>
    </w:p>
    <w:p w14:paraId="2CED0B79"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 xml:space="preserve">En los casos en los cuales el equipo no pueda ser reparado al momento de acudir al área y dicha reparación exceda el término de 120 horas, el proveedor se obliga a sustituir el equipo por otro de similares características al momento de retirar el equipo para reparación.  </w:t>
      </w:r>
    </w:p>
    <w:p w14:paraId="1CDDFB53"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El Proveedor que resulte adjudicado se obliga a otorgar la capacitación de la operación de los equipos al inicio de la ejecución de los servicios y cuando a solicitud del instituto se requiera, dicha capacitación será coordinada por los responsables de las áreas en donde se encuentre ubicado el equipo contempladas en este anexo.</w:t>
      </w:r>
    </w:p>
    <w:p w14:paraId="0AFF54E1" w14:textId="77777777" w:rsidR="002C1A7A" w:rsidRPr="002C1A7A" w:rsidRDefault="002C1A7A" w:rsidP="002C1A7A">
      <w:pPr>
        <w:numPr>
          <w:ilvl w:val="0"/>
          <w:numId w:val="7"/>
        </w:numPr>
        <w:suppressAutoHyphens/>
        <w:spacing w:after="200" w:line="276" w:lineRule="auto"/>
        <w:ind w:left="708"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El Proveedor que resulte adjudicado se obliga a entregar los equipos con tóner para ser operados y un tóner adicional. Las solicitudes de tóner adicional deberá ser entregado en un plazo no mayor a dos días a la solicitud realizada por el instituto  y cuantas veces sea necesario.</w:t>
      </w:r>
    </w:p>
    <w:p w14:paraId="0067F849"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A solicitud del Instituto el proveedor habilitará la funcionalidad para digitalización de documentos sin costo alguno.</w:t>
      </w:r>
    </w:p>
    <w:p w14:paraId="2FACB301"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Los equipos que cuenten con tarjeta de red deberán de instalarse con la función deshabilitada de “impresora” o bien sólo si el Instituto lo requiere, por conducto de la Oficina de Servicios Generales, con contraseña para dicha función, dicha contraseña sólo podrá ser administrada por la Oficina de Servicios Generales, dependiente del Departamento de Conservación y Servicios Generales.</w:t>
      </w:r>
    </w:p>
    <w:p w14:paraId="0F5C06D5" w14:textId="77777777"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Cualquier modificación a las funciones de digitalización e impresora deberán realizarse únicamente por conducto de la Oficina de Servicios Generales.</w:t>
      </w:r>
    </w:p>
    <w:p w14:paraId="587ED698" w14:textId="0140F98C" w:rsidR="002C1A7A" w:rsidRPr="002C1A7A" w:rsidRDefault="002C1A7A" w:rsidP="002C1A7A">
      <w:pPr>
        <w:numPr>
          <w:ilvl w:val="0"/>
          <w:numId w:val="7"/>
        </w:numPr>
        <w:suppressAutoHyphens/>
        <w:spacing w:after="200" w:line="276" w:lineRule="auto"/>
        <w:ind w:right="51"/>
        <w:jc w:val="both"/>
        <w:rPr>
          <w:rFonts w:ascii="Noto Sans" w:eastAsia="Times New Roman" w:hAnsi="Noto Sans" w:cs="Noto Sans"/>
          <w:sz w:val="20"/>
          <w:szCs w:val="20"/>
          <w:lang w:eastAsia="ar-SA"/>
        </w:rPr>
      </w:pPr>
      <w:r w:rsidRPr="002C1A7A">
        <w:rPr>
          <w:rFonts w:ascii="Noto Sans" w:eastAsia="Times New Roman" w:hAnsi="Noto Sans" w:cs="Noto Sans"/>
          <w:sz w:val="20"/>
          <w:szCs w:val="20"/>
          <w:lang w:eastAsia="ar-SA"/>
        </w:rPr>
        <w:t>La contratación de los servicios de Fotocopiado para el Ejercicio 2025 con vigencia</w:t>
      </w:r>
      <w:r w:rsidR="0018452F">
        <w:rPr>
          <w:rFonts w:ascii="Noto Sans" w:eastAsia="Times New Roman" w:hAnsi="Noto Sans" w:cs="Noto Sans"/>
          <w:sz w:val="20"/>
          <w:szCs w:val="20"/>
          <w:lang w:eastAsia="ar-SA"/>
        </w:rPr>
        <w:t xml:space="preserve"> del día </w:t>
      </w:r>
      <w:r w:rsidR="0018452F" w:rsidRPr="0018452F">
        <w:rPr>
          <w:rFonts w:ascii="Noto Sans" w:eastAsia="Times New Roman" w:hAnsi="Noto Sans" w:cs="Noto Sans"/>
          <w:sz w:val="20"/>
          <w:szCs w:val="20"/>
          <w:lang w:eastAsia="ar-SA"/>
        </w:rPr>
        <w:t xml:space="preserve">siguiente de </w:t>
      </w:r>
      <w:r w:rsidR="00B87345" w:rsidRPr="0018452F">
        <w:rPr>
          <w:rFonts w:ascii="Noto Sans" w:eastAsia="Times New Roman" w:hAnsi="Noto Sans" w:cs="Noto Sans"/>
          <w:sz w:val="20"/>
          <w:szCs w:val="20"/>
          <w:lang w:eastAsia="ar-SA"/>
        </w:rPr>
        <w:t>l</w:t>
      </w:r>
      <w:r w:rsidR="00B14A85" w:rsidRPr="0018452F">
        <w:rPr>
          <w:rFonts w:ascii="Noto Sans" w:eastAsia="Times New Roman" w:hAnsi="Noto Sans" w:cs="Noto Sans"/>
          <w:sz w:val="20"/>
          <w:szCs w:val="20"/>
          <w:lang w:eastAsia="ar-SA"/>
        </w:rPr>
        <w:t>a</w:t>
      </w:r>
      <w:r w:rsidR="00B87345" w:rsidRPr="0018452F">
        <w:rPr>
          <w:rFonts w:ascii="Noto Sans" w:eastAsia="Times New Roman" w:hAnsi="Noto Sans" w:cs="Noto Sans"/>
          <w:sz w:val="20"/>
          <w:szCs w:val="20"/>
          <w:lang w:eastAsia="ar-SA"/>
        </w:rPr>
        <w:t xml:space="preserve"> </w:t>
      </w:r>
      <w:r w:rsidR="00B14A85" w:rsidRPr="0018452F">
        <w:rPr>
          <w:rFonts w:ascii="Noto Sans" w:eastAsia="Times New Roman" w:hAnsi="Noto Sans" w:cs="Noto Sans"/>
          <w:sz w:val="20"/>
          <w:szCs w:val="20"/>
          <w:lang w:eastAsia="ar-SA"/>
        </w:rPr>
        <w:t xml:space="preserve">emisión </w:t>
      </w:r>
      <w:r w:rsidR="00B87345" w:rsidRPr="0018452F">
        <w:rPr>
          <w:rFonts w:ascii="Noto Sans" w:eastAsia="Times New Roman" w:hAnsi="Noto Sans" w:cs="Noto Sans"/>
          <w:sz w:val="20"/>
          <w:szCs w:val="20"/>
          <w:lang w:eastAsia="ar-SA"/>
        </w:rPr>
        <w:t xml:space="preserve">del fallo </w:t>
      </w:r>
      <w:r w:rsidRPr="0018452F">
        <w:rPr>
          <w:rFonts w:ascii="Noto Sans" w:eastAsia="Times New Roman" w:hAnsi="Noto Sans" w:cs="Noto Sans"/>
          <w:sz w:val="20"/>
          <w:szCs w:val="20"/>
          <w:lang w:eastAsia="ar-SA"/>
        </w:rPr>
        <w:t>al 31 de Marzo 2025,</w:t>
      </w:r>
      <w:r w:rsidRPr="002C1A7A">
        <w:rPr>
          <w:rFonts w:ascii="Noto Sans" w:eastAsia="Times New Roman" w:hAnsi="Noto Sans" w:cs="Noto Sans"/>
          <w:sz w:val="20"/>
          <w:szCs w:val="20"/>
          <w:lang w:eastAsia="ar-SA"/>
        </w:rPr>
        <w:t xml:space="preserve"> requiere la instalación de los siguientes Equipos:</w:t>
      </w:r>
    </w:p>
    <w:p w14:paraId="14FB6E6C" w14:textId="77777777" w:rsidR="002C1A7A" w:rsidRPr="002C1A7A" w:rsidRDefault="002C1A7A" w:rsidP="002C1A7A">
      <w:pPr>
        <w:pStyle w:val="Prrafodelista"/>
        <w:numPr>
          <w:ilvl w:val="0"/>
          <w:numId w:val="9"/>
        </w:numPr>
        <w:jc w:val="both"/>
        <w:rPr>
          <w:rFonts w:ascii="Noto Sans" w:eastAsia="Times New Roman" w:hAnsi="Noto Sans" w:cs="Noto Sans"/>
          <w:sz w:val="20"/>
          <w:szCs w:val="20"/>
          <w:lang w:val="es-ES" w:eastAsia="ar-SA"/>
        </w:rPr>
      </w:pPr>
      <w:r w:rsidRPr="002C1A7A">
        <w:rPr>
          <w:rFonts w:ascii="Noto Sans" w:eastAsia="Times New Roman" w:hAnsi="Noto Sans" w:cs="Noto Sans"/>
          <w:sz w:val="20"/>
          <w:szCs w:val="20"/>
          <w:lang w:val="es-ES" w:eastAsia="ar-SA"/>
        </w:rPr>
        <w:t xml:space="preserve">Insumos para fotocopiado (Tres máquinas fotocopiadoras nuevas, reconstruidas y/o usadas pero de modelo reciente no mayor a 3 años de antigüedad que incluya: Tóner, Revelador, Cilindro y los insumos que se necesiten para el debido funcionamiento de la fotocopiadora,  equipo complementario en su caso, exceptuando las hojas) y aquellos que por negligencia o mal manejo serán con costo para el instituto. Un equipo duplicador digital nuevo, reconstruido y/o usado pero de modelo reciente no mayor a 3 años de antigüedad que incluya: Tóner, Revelador, Cilindro y los </w:t>
      </w:r>
      <w:r w:rsidRPr="002C1A7A">
        <w:rPr>
          <w:rFonts w:ascii="Noto Sans" w:eastAsia="Times New Roman" w:hAnsi="Noto Sans" w:cs="Noto Sans"/>
          <w:sz w:val="20"/>
          <w:szCs w:val="20"/>
          <w:lang w:val="es-ES" w:eastAsia="ar-SA"/>
        </w:rPr>
        <w:lastRenderedPageBreak/>
        <w:t>insumos que se necesiten para el debido funcionamiento de la fotocopiadora,  equipo complementario en su caso, exceptuando las hojas.</w:t>
      </w:r>
    </w:p>
    <w:p w14:paraId="0CC7D99D" w14:textId="77777777" w:rsidR="002C1A7A" w:rsidRPr="002C1A7A" w:rsidRDefault="002C1A7A" w:rsidP="002C1A7A">
      <w:pPr>
        <w:pStyle w:val="Prrafodelista"/>
        <w:jc w:val="both"/>
        <w:rPr>
          <w:rFonts w:ascii="Noto Sans" w:eastAsia="Times New Roman" w:hAnsi="Noto Sans" w:cs="Noto Sans"/>
          <w:sz w:val="20"/>
          <w:szCs w:val="20"/>
          <w:lang w:val="es-ES" w:eastAsia="ar-SA"/>
        </w:rPr>
      </w:pPr>
    </w:p>
    <w:p w14:paraId="69F40E3C" w14:textId="77777777" w:rsidR="002C1A7A" w:rsidRPr="002C1A7A" w:rsidRDefault="002C1A7A" w:rsidP="002C1A7A">
      <w:pPr>
        <w:pStyle w:val="Prrafodelista"/>
        <w:numPr>
          <w:ilvl w:val="0"/>
          <w:numId w:val="9"/>
        </w:numPr>
        <w:jc w:val="both"/>
        <w:rPr>
          <w:rFonts w:ascii="Noto Sans" w:eastAsia="Times New Roman" w:hAnsi="Noto Sans" w:cs="Noto Sans"/>
          <w:sz w:val="20"/>
          <w:szCs w:val="20"/>
          <w:lang w:val="es-ES" w:eastAsia="ar-SA"/>
        </w:rPr>
      </w:pPr>
      <w:r w:rsidRPr="002C1A7A">
        <w:rPr>
          <w:rFonts w:ascii="Noto Sans" w:eastAsia="Times New Roman" w:hAnsi="Noto Sans" w:cs="Noto Sans"/>
          <w:sz w:val="20"/>
          <w:szCs w:val="20"/>
          <w:lang w:val="es-ES" w:eastAsia="ar-SA"/>
        </w:rPr>
        <w:t>En caso de que se presente una falla del equipo de fotocopiado y sea necesario retirarlo del hospital, deberá dejar en sustitución de este, un equipo de similares o superiores características por el periodo en que sea reparado.</w:t>
      </w:r>
    </w:p>
    <w:p w14:paraId="52D30876" w14:textId="77777777" w:rsidR="002C1A7A" w:rsidRPr="002C1A7A" w:rsidRDefault="002C1A7A" w:rsidP="002C1A7A">
      <w:pPr>
        <w:pStyle w:val="Prrafodelista"/>
        <w:rPr>
          <w:rFonts w:ascii="Noto Sans" w:eastAsia="Times New Roman" w:hAnsi="Noto Sans" w:cs="Noto Sans"/>
          <w:sz w:val="20"/>
          <w:szCs w:val="20"/>
          <w:lang w:val="es-ES" w:eastAsia="ar-SA"/>
        </w:rPr>
      </w:pPr>
    </w:p>
    <w:p w14:paraId="04F86998" w14:textId="77777777" w:rsidR="002C1A7A" w:rsidRPr="002C1A7A" w:rsidRDefault="002C1A7A" w:rsidP="002C1A7A">
      <w:pPr>
        <w:pStyle w:val="Prrafodelista"/>
        <w:numPr>
          <w:ilvl w:val="0"/>
          <w:numId w:val="9"/>
        </w:numPr>
        <w:tabs>
          <w:tab w:val="left" w:pos="-284"/>
          <w:tab w:val="left" w:pos="1134"/>
          <w:tab w:val="left" w:pos="9498"/>
        </w:tabs>
        <w:suppressAutoHyphens/>
        <w:ind w:right="51"/>
        <w:jc w:val="both"/>
        <w:rPr>
          <w:rFonts w:ascii="Noto Sans" w:hAnsi="Noto Sans" w:cs="Noto Sans"/>
          <w:b/>
          <w:bCs/>
          <w:sz w:val="20"/>
          <w:szCs w:val="20"/>
        </w:rPr>
      </w:pPr>
      <w:r w:rsidRPr="002C1A7A">
        <w:rPr>
          <w:rFonts w:ascii="Noto Sans" w:eastAsia="Times New Roman" w:hAnsi="Noto Sans" w:cs="Noto Sans"/>
          <w:sz w:val="20"/>
          <w:szCs w:val="20"/>
          <w:lang w:val="es-ES" w:eastAsia="ar-SA"/>
        </w:rPr>
        <w:t>El servicio incluirá sin costo para el Instituto todos los insumos para el fotocopiado (tóner, revelador, cilindro) en las cantidades que se requieran y las veces que sean necesarios para el debido funcionamiento del equipo y en su caso accesorios complementarios al mismo, el Instituto aportara  las hojas que se requieran.</w:t>
      </w:r>
    </w:p>
    <w:p w14:paraId="48F78DB6" w14:textId="77777777" w:rsidR="002C1A7A" w:rsidRPr="002C1A7A" w:rsidRDefault="002C1A7A" w:rsidP="002C1A7A">
      <w:pPr>
        <w:tabs>
          <w:tab w:val="left" w:pos="-284"/>
          <w:tab w:val="left" w:pos="1134"/>
          <w:tab w:val="left" w:pos="9498"/>
        </w:tabs>
        <w:ind w:right="51"/>
        <w:rPr>
          <w:rFonts w:ascii="Noto Sans" w:hAnsi="Noto Sans" w:cs="Noto Sans"/>
          <w:b/>
          <w:bCs/>
          <w:sz w:val="20"/>
          <w:szCs w:val="20"/>
        </w:rPr>
      </w:pPr>
    </w:p>
    <w:p w14:paraId="5C04605F" w14:textId="77777777" w:rsidR="002C1A7A" w:rsidRPr="002C1A7A" w:rsidRDefault="002C1A7A" w:rsidP="002C1A7A">
      <w:pPr>
        <w:tabs>
          <w:tab w:val="left" w:pos="-284"/>
          <w:tab w:val="left" w:pos="1134"/>
          <w:tab w:val="left" w:pos="9498"/>
        </w:tabs>
        <w:ind w:right="51"/>
        <w:rPr>
          <w:rFonts w:ascii="Noto Sans" w:hAnsi="Noto Sans" w:cs="Noto Sans"/>
          <w:b/>
          <w:bCs/>
          <w:sz w:val="20"/>
          <w:szCs w:val="20"/>
        </w:rPr>
      </w:pPr>
      <w:r w:rsidRPr="002C1A7A">
        <w:rPr>
          <w:rFonts w:ascii="Noto Sans" w:hAnsi="Noto Sans" w:cs="Noto Sans"/>
          <w:b/>
          <w:bCs/>
          <w:sz w:val="20"/>
          <w:szCs w:val="20"/>
        </w:rPr>
        <w:t>CANTIDADES MÍNIMAS Y MÁXIMAS</w:t>
      </w:r>
    </w:p>
    <w:p w14:paraId="2EF213E0" w14:textId="77777777" w:rsidR="002C1A7A" w:rsidRPr="002C1A7A" w:rsidRDefault="002C1A7A" w:rsidP="002C1A7A">
      <w:pPr>
        <w:tabs>
          <w:tab w:val="left" w:pos="-284"/>
          <w:tab w:val="left" w:pos="1134"/>
          <w:tab w:val="left" w:pos="9498"/>
        </w:tabs>
        <w:ind w:right="51"/>
        <w:rPr>
          <w:rFonts w:ascii="Noto Sans" w:hAnsi="Noto Sans" w:cs="Noto Sans"/>
          <w:b/>
          <w:bCs/>
          <w:sz w:val="20"/>
          <w:szCs w:val="20"/>
        </w:rPr>
      </w:pPr>
    </w:p>
    <w:p w14:paraId="17F1396A" w14:textId="77777777" w:rsidR="002C1A7A" w:rsidRPr="002C1A7A" w:rsidRDefault="002C1A7A" w:rsidP="002C1A7A">
      <w:pPr>
        <w:tabs>
          <w:tab w:val="left" w:pos="-284"/>
          <w:tab w:val="left" w:pos="1134"/>
          <w:tab w:val="left" w:pos="9498"/>
        </w:tabs>
        <w:ind w:right="51"/>
        <w:rPr>
          <w:rFonts w:ascii="Noto Sans" w:hAnsi="Noto Sans" w:cs="Noto Sans"/>
          <w:bCs/>
          <w:sz w:val="20"/>
          <w:szCs w:val="20"/>
        </w:rPr>
      </w:pPr>
      <w:r w:rsidRPr="002C1A7A">
        <w:rPr>
          <w:rFonts w:ascii="Noto Sans" w:hAnsi="Noto Sans" w:cs="Noto Sans"/>
          <w:bCs/>
          <w:sz w:val="20"/>
          <w:szCs w:val="20"/>
        </w:rPr>
        <w:t>Las cantidades expresadas son enunciativas y no limitativas para las unidades usuarias.</w:t>
      </w:r>
    </w:p>
    <w:p w14:paraId="1C346476" w14:textId="77777777" w:rsidR="002C1A7A" w:rsidRPr="002C1A7A" w:rsidRDefault="002C1A7A" w:rsidP="002C1A7A">
      <w:pPr>
        <w:tabs>
          <w:tab w:val="left" w:pos="-284"/>
          <w:tab w:val="left" w:pos="1134"/>
          <w:tab w:val="left" w:pos="9498"/>
        </w:tabs>
        <w:ind w:right="51"/>
        <w:rPr>
          <w:rFonts w:ascii="Noto Sans" w:hAnsi="Noto Sans" w:cs="Noto Sans"/>
          <w:bCs/>
          <w:sz w:val="20"/>
          <w:szCs w:val="20"/>
        </w:rPr>
      </w:pPr>
    </w:p>
    <w:p w14:paraId="20FECB40" w14:textId="737F2C93" w:rsidR="002C1A7A" w:rsidRPr="002C1A7A" w:rsidRDefault="002C1A7A" w:rsidP="002C1A7A">
      <w:pPr>
        <w:tabs>
          <w:tab w:val="left" w:pos="-284"/>
          <w:tab w:val="left" w:pos="1134"/>
          <w:tab w:val="left" w:pos="9498"/>
        </w:tabs>
        <w:ind w:right="51"/>
        <w:rPr>
          <w:rFonts w:ascii="Noto Sans" w:hAnsi="Noto Sans" w:cs="Noto Sans"/>
          <w:bCs/>
          <w:sz w:val="20"/>
          <w:szCs w:val="20"/>
        </w:rPr>
      </w:pPr>
      <w:r w:rsidRPr="002C1A7A">
        <w:rPr>
          <w:rFonts w:ascii="Noto Sans" w:hAnsi="Noto Sans" w:cs="Noto Sans"/>
          <w:bCs/>
          <w:sz w:val="20"/>
          <w:szCs w:val="20"/>
        </w:rPr>
        <w:t xml:space="preserve">Monto Mínimo sin I.V.A. </w:t>
      </w:r>
      <w:r w:rsidRPr="002C1A7A">
        <w:rPr>
          <w:rFonts w:ascii="Noto Sans" w:hAnsi="Noto Sans" w:cs="Noto Sans"/>
          <w:b/>
          <w:bCs/>
          <w:sz w:val="20"/>
          <w:szCs w:val="20"/>
        </w:rPr>
        <w:t>$1</w:t>
      </w:r>
      <w:r w:rsidR="00B14A85">
        <w:rPr>
          <w:rFonts w:ascii="Noto Sans" w:hAnsi="Noto Sans" w:cs="Noto Sans"/>
          <w:b/>
          <w:bCs/>
          <w:sz w:val="20"/>
          <w:szCs w:val="20"/>
        </w:rPr>
        <w:t>0</w:t>
      </w:r>
      <w:r w:rsidRPr="002C1A7A">
        <w:rPr>
          <w:rFonts w:ascii="Noto Sans" w:hAnsi="Noto Sans" w:cs="Noto Sans"/>
          <w:b/>
          <w:bCs/>
          <w:sz w:val="20"/>
          <w:szCs w:val="20"/>
        </w:rPr>
        <w:t>,</w:t>
      </w:r>
      <w:r w:rsidR="00B14A85">
        <w:rPr>
          <w:rFonts w:ascii="Noto Sans" w:hAnsi="Noto Sans" w:cs="Noto Sans"/>
          <w:b/>
          <w:bCs/>
          <w:sz w:val="20"/>
          <w:szCs w:val="20"/>
        </w:rPr>
        <w:t>344</w:t>
      </w:r>
      <w:r w:rsidRPr="002C1A7A">
        <w:rPr>
          <w:rFonts w:ascii="Noto Sans" w:hAnsi="Noto Sans" w:cs="Noto Sans"/>
          <w:b/>
          <w:bCs/>
          <w:sz w:val="20"/>
          <w:szCs w:val="20"/>
        </w:rPr>
        <w:t>.8</w:t>
      </w:r>
      <w:r w:rsidR="00B14A85">
        <w:rPr>
          <w:rFonts w:ascii="Noto Sans" w:hAnsi="Noto Sans" w:cs="Noto Sans"/>
          <w:b/>
          <w:bCs/>
          <w:sz w:val="20"/>
          <w:szCs w:val="20"/>
        </w:rPr>
        <w:t>3</w:t>
      </w:r>
    </w:p>
    <w:p w14:paraId="69C81B8E" w14:textId="7152015E" w:rsidR="002C1A7A" w:rsidRPr="002C1A7A" w:rsidRDefault="002C1A7A" w:rsidP="002C1A7A">
      <w:pPr>
        <w:tabs>
          <w:tab w:val="left" w:pos="-284"/>
          <w:tab w:val="left" w:pos="1134"/>
          <w:tab w:val="left" w:pos="9498"/>
        </w:tabs>
        <w:ind w:right="51"/>
        <w:rPr>
          <w:rFonts w:ascii="Noto Sans" w:hAnsi="Noto Sans" w:cs="Noto Sans"/>
          <w:bCs/>
          <w:sz w:val="20"/>
          <w:szCs w:val="20"/>
        </w:rPr>
      </w:pPr>
      <w:r w:rsidRPr="002C1A7A">
        <w:rPr>
          <w:rFonts w:ascii="Noto Sans" w:hAnsi="Noto Sans" w:cs="Noto Sans"/>
          <w:bCs/>
          <w:sz w:val="20"/>
          <w:szCs w:val="20"/>
        </w:rPr>
        <w:t xml:space="preserve">Monto Máximo sin I.V.A. </w:t>
      </w:r>
      <w:r w:rsidRPr="002C1A7A">
        <w:rPr>
          <w:rFonts w:ascii="Noto Sans" w:hAnsi="Noto Sans" w:cs="Noto Sans"/>
          <w:b/>
          <w:bCs/>
          <w:sz w:val="20"/>
          <w:szCs w:val="20"/>
        </w:rPr>
        <w:t>$</w:t>
      </w:r>
      <w:r w:rsidR="00B14A85">
        <w:rPr>
          <w:rFonts w:ascii="Noto Sans" w:hAnsi="Noto Sans" w:cs="Noto Sans"/>
          <w:b/>
          <w:bCs/>
          <w:sz w:val="20"/>
          <w:szCs w:val="20"/>
        </w:rPr>
        <w:t>25</w:t>
      </w:r>
      <w:r w:rsidRPr="002C1A7A">
        <w:rPr>
          <w:rFonts w:ascii="Noto Sans" w:hAnsi="Noto Sans" w:cs="Noto Sans"/>
          <w:b/>
          <w:bCs/>
          <w:sz w:val="20"/>
          <w:szCs w:val="20"/>
        </w:rPr>
        <w:t>,</w:t>
      </w:r>
      <w:r w:rsidR="00B14A85">
        <w:rPr>
          <w:rFonts w:ascii="Noto Sans" w:hAnsi="Noto Sans" w:cs="Noto Sans"/>
          <w:b/>
          <w:bCs/>
          <w:sz w:val="20"/>
          <w:szCs w:val="20"/>
        </w:rPr>
        <w:t>862</w:t>
      </w:r>
      <w:r w:rsidRPr="002C1A7A">
        <w:rPr>
          <w:rFonts w:ascii="Noto Sans" w:hAnsi="Noto Sans" w:cs="Noto Sans"/>
          <w:b/>
          <w:bCs/>
          <w:sz w:val="20"/>
          <w:szCs w:val="20"/>
        </w:rPr>
        <w:t>.</w:t>
      </w:r>
      <w:r w:rsidR="00B14A85">
        <w:rPr>
          <w:rFonts w:ascii="Noto Sans" w:hAnsi="Noto Sans" w:cs="Noto Sans"/>
          <w:b/>
          <w:bCs/>
          <w:sz w:val="20"/>
          <w:szCs w:val="20"/>
        </w:rPr>
        <w:t>07</w:t>
      </w:r>
    </w:p>
    <w:p w14:paraId="3CD61777" w14:textId="77777777" w:rsidR="002C1A7A" w:rsidRPr="002C1A7A" w:rsidRDefault="002C1A7A" w:rsidP="002C1A7A">
      <w:pPr>
        <w:tabs>
          <w:tab w:val="left" w:pos="-284"/>
          <w:tab w:val="left" w:pos="1134"/>
          <w:tab w:val="left" w:pos="9498"/>
        </w:tabs>
        <w:ind w:right="51"/>
        <w:rPr>
          <w:rFonts w:ascii="Noto Sans" w:hAnsi="Noto Sans" w:cs="Noto Sans"/>
          <w:sz w:val="20"/>
          <w:szCs w:val="20"/>
        </w:rPr>
      </w:pPr>
      <w:r w:rsidRPr="002C1A7A">
        <w:rPr>
          <w:rFonts w:ascii="Noto Sans" w:hAnsi="Noto Sans" w:cs="Noto Sans"/>
          <w:sz w:val="20"/>
          <w:szCs w:val="20"/>
        </w:rPr>
        <w:tab/>
      </w:r>
    </w:p>
    <w:tbl>
      <w:tblPr>
        <w:tblW w:w="5000" w:type="pct"/>
        <w:tblCellMar>
          <w:left w:w="70" w:type="dxa"/>
          <w:right w:w="70" w:type="dxa"/>
        </w:tblCellMar>
        <w:tblLook w:val="04A0" w:firstRow="1" w:lastRow="0" w:firstColumn="1" w:lastColumn="0" w:noHBand="0" w:noVBand="1"/>
      </w:tblPr>
      <w:tblGrid>
        <w:gridCol w:w="1641"/>
        <w:gridCol w:w="1366"/>
        <w:gridCol w:w="1563"/>
        <w:gridCol w:w="1370"/>
        <w:gridCol w:w="920"/>
        <w:gridCol w:w="900"/>
        <w:gridCol w:w="1218"/>
      </w:tblGrid>
      <w:tr w:rsidR="002C1A7A" w:rsidRPr="002C1A7A" w14:paraId="68069CBE" w14:textId="77777777" w:rsidTr="00142019">
        <w:trPr>
          <w:trHeight w:val="908"/>
        </w:trPr>
        <w:tc>
          <w:tcPr>
            <w:tcW w:w="89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4EF3E3"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UNIDADES INSTITUCIONALES QUE REQUIEREN EQUIPO DE FOTOCOPIADO</w:t>
            </w:r>
          </w:p>
        </w:tc>
        <w:tc>
          <w:tcPr>
            <w:tcW w:w="771" w:type="pct"/>
            <w:tcBorders>
              <w:top w:val="single" w:sz="8" w:space="0" w:color="auto"/>
              <w:left w:val="single" w:sz="8" w:space="0" w:color="auto"/>
              <w:bottom w:val="nil"/>
              <w:right w:val="single" w:sz="8" w:space="0" w:color="auto"/>
            </w:tcBorders>
          </w:tcPr>
          <w:p w14:paraId="7BEF4C7D" w14:textId="77777777" w:rsidR="002C1A7A" w:rsidRPr="002C1A7A" w:rsidRDefault="002C1A7A" w:rsidP="00142019">
            <w:pPr>
              <w:rPr>
                <w:rFonts w:ascii="Noto Sans" w:hAnsi="Noto Sans" w:cs="Noto Sans"/>
                <w:color w:val="000000"/>
                <w:sz w:val="20"/>
                <w:szCs w:val="20"/>
              </w:rPr>
            </w:pPr>
          </w:p>
          <w:p w14:paraId="26564F86" w14:textId="77777777" w:rsidR="002C1A7A" w:rsidRPr="002C1A7A" w:rsidRDefault="002C1A7A" w:rsidP="00142019">
            <w:pPr>
              <w:rPr>
                <w:rFonts w:ascii="Noto Sans" w:hAnsi="Noto Sans" w:cs="Noto Sans"/>
                <w:color w:val="000000"/>
                <w:sz w:val="20"/>
                <w:szCs w:val="20"/>
              </w:rPr>
            </w:pPr>
          </w:p>
          <w:p w14:paraId="583581BF" w14:textId="77777777" w:rsidR="002C1A7A" w:rsidRPr="002C1A7A" w:rsidRDefault="002C1A7A" w:rsidP="00142019">
            <w:pPr>
              <w:rPr>
                <w:rFonts w:ascii="Noto Sans" w:hAnsi="Noto Sans" w:cs="Noto Sans"/>
                <w:color w:val="000000"/>
                <w:sz w:val="20"/>
                <w:szCs w:val="20"/>
              </w:rPr>
            </w:pPr>
          </w:p>
          <w:p w14:paraId="17BF73D3" w14:textId="77777777" w:rsidR="002C1A7A" w:rsidRPr="002C1A7A" w:rsidRDefault="002C1A7A" w:rsidP="00142019">
            <w:pPr>
              <w:rPr>
                <w:rFonts w:ascii="Noto Sans" w:hAnsi="Noto Sans" w:cs="Noto Sans"/>
                <w:color w:val="000000"/>
                <w:sz w:val="20"/>
                <w:szCs w:val="20"/>
              </w:rPr>
            </w:pPr>
          </w:p>
          <w:p w14:paraId="26CB2DA9"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DOMICILIO</w:t>
            </w:r>
          </w:p>
        </w:tc>
        <w:tc>
          <w:tcPr>
            <w:tcW w:w="2148" w:type="pct"/>
            <w:gridSpan w:val="3"/>
            <w:tcBorders>
              <w:top w:val="single" w:sz="8" w:space="0" w:color="auto"/>
              <w:left w:val="single" w:sz="8" w:space="0" w:color="auto"/>
              <w:bottom w:val="single" w:sz="8" w:space="0" w:color="000000"/>
              <w:right w:val="single" w:sz="8" w:space="0" w:color="000000"/>
            </w:tcBorders>
            <w:shd w:val="clear" w:color="auto" w:fill="auto"/>
            <w:vAlign w:val="center"/>
            <w:hideMark/>
          </w:tcPr>
          <w:p w14:paraId="5BA37539"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CARACTERÍSTICAS</w:t>
            </w:r>
          </w:p>
        </w:tc>
        <w:tc>
          <w:tcPr>
            <w:tcW w:w="499"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14:paraId="28D4FAD4"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NUMERO DE EQUIPOS</w:t>
            </w:r>
          </w:p>
        </w:tc>
        <w:tc>
          <w:tcPr>
            <w:tcW w:w="6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A758CE"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MÍNIMO DE FOTOCOPIAS POR MINUTO</w:t>
            </w:r>
          </w:p>
        </w:tc>
      </w:tr>
      <w:tr w:rsidR="002C1A7A" w:rsidRPr="002C1A7A" w14:paraId="0DF01302" w14:textId="77777777" w:rsidTr="00142019">
        <w:trPr>
          <w:trHeight w:val="443"/>
        </w:trPr>
        <w:tc>
          <w:tcPr>
            <w:tcW w:w="890" w:type="pct"/>
            <w:vMerge/>
            <w:tcBorders>
              <w:top w:val="single" w:sz="8" w:space="0" w:color="000000"/>
              <w:left w:val="single" w:sz="8" w:space="0" w:color="auto"/>
              <w:bottom w:val="single" w:sz="4" w:space="0" w:color="auto"/>
              <w:right w:val="single" w:sz="8" w:space="0" w:color="auto"/>
            </w:tcBorders>
            <w:shd w:val="clear" w:color="auto" w:fill="auto"/>
            <w:vAlign w:val="center"/>
            <w:hideMark/>
          </w:tcPr>
          <w:p w14:paraId="60B810EB" w14:textId="77777777" w:rsidR="002C1A7A" w:rsidRPr="002C1A7A" w:rsidRDefault="002C1A7A" w:rsidP="00142019">
            <w:pPr>
              <w:rPr>
                <w:rFonts w:ascii="Noto Sans" w:hAnsi="Noto Sans" w:cs="Noto Sans"/>
                <w:color w:val="000000"/>
                <w:sz w:val="20"/>
                <w:szCs w:val="20"/>
              </w:rPr>
            </w:pPr>
          </w:p>
        </w:tc>
        <w:tc>
          <w:tcPr>
            <w:tcW w:w="771" w:type="pct"/>
            <w:tcBorders>
              <w:left w:val="single" w:sz="8" w:space="0" w:color="auto"/>
              <w:bottom w:val="single" w:sz="4" w:space="0" w:color="auto"/>
              <w:right w:val="single" w:sz="8" w:space="0" w:color="auto"/>
            </w:tcBorders>
          </w:tcPr>
          <w:p w14:paraId="106DF6CB" w14:textId="77777777" w:rsidR="002C1A7A" w:rsidRPr="002C1A7A" w:rsidRDefault="002C1A7A" w:rsidP="00142019">
            <w:pPr>
              <w:rPr>
                <w:rFonts w:ascii="Noto Sans" w:hAnsi="Noto Sans" w:cs="Noto Sans"/>
                <w:color w:val="000000"/>
                <w:sz w:val="20"/>
                <w:szCs w:val="20"/>
              </w:rPr>
            </w:pPr>
          </w:p>
        </w:tc>
        <w:tc>
          <w:tcPr>
            <w:tcW w:w="879" w:type="pct"/>
            <w:tcBorders>
              <w:top w:val="nil"/>
              <w:left w:val="nil"/>
              <w:bottom w:val="single" w:sz="4" w:space="0" w:color="auto"/>
              <w:right w:val="single" w:sz="8" w:space="0" w:color="auto"/>
            </w:tcBorders>
            <w:shd w:val="clear" w:color="auto" w:fill="auto"/>
            <w:vAlign w:val="center"/>
            <w:hideMark/>
          </w:tcPr>
          <w:p w14:paraId="65A1810B"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COMPAGINADOR</w:t>
            </w:r>
          </w:p>
        </w:tc>
        <w:tc>
          <w:tcPr>
            <w:tcW w:w="748" w:type="pct"/>
            <w:tcBorders>
              <w:top w:val="nil"/>
              <w:left w:val="nil"/>
              <w:bottom w:val="single" w:sz="4" w:space="0" w:color="auto"/>
              <w:right w:val="single" w:sz="8" w:space="0" w:color="000000"/>
            </w:tcBorders>
            <w:shd w:val="clear" w:color="auto" w:fill="auto"/>
            <w:vAlign w:val="center"/>
            <w:hideMark/>
          </w:tcPr>
          <w:p w14:paraId="7FE05EC8"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ALIMENTADOR AUTOMÁTICO</w:t>
            </w:r>
          </w:p>
        </w:tc>
        <w:tc>
          <w:tcPr>
            <w:tcW w:w="521" w:type="pct"/>
            <w:tcBorders>
              <w:top w:val="single" w:sz="8" w:space="0" w:color="auto"/>
              <w:left w:val="single" w:sz="8" w:space="0" w:color="000000"/>
              <w:bottom w:val="single" w:sz="4" w:space="0" w:color="auto"/>
              <w:right w:val="single" w:sz="8" w:space="0" w:color="000000"/>
            </w:tcBorders>
          </w:tcPr>
          <w:p w14:paraId="5DA10C0D"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SISTEMA DE ESCANEO</w:t>
            </w:r>
          </w:p>
        </w:tc>
        <w:tc>
          <w:tcPr>
            <w:tcW w:w="499" w:type="pct"/>
            <w:vMerge/>
            <w:tcBorders>
              <w:top w:val="single" w:sz="8" w:space="0" w:color="auto"/>
              <w:left w:val="single" w:sz="8" w:space="0" w:color="000000"/>
              <w:bottom w:val="single" w:sz="4" w:space="0" w:color="auto"/>
              <w:right w:val="single" w:sz="8" w:space="0" w:color="auto"/>
            </w:tcBorders>
            <w:vAlign w:val="center"/>
            <w:hideMark/>
          </w:tcPr>
          <w:p w14:paraId="0658300F" w14:textId="77777777" w:rsidR="002C1A7A" w:rsidRPr="002C1A7A" w:rsidRDefault="002C1A7A" w:rsidP="00142019">
            <w:pPr>
              <w:rPr>
                <w:rFonts w:ascii="Noto Sans" w:hAnsi="Noto Sans" w:cs="Noto Sans"/>
                <w:color w:val="000000"/>
                <w:sz w:val="20"/>
                <w:szCs w:val="20"/>
              </w:rPr>
            </w:pPr>
          </w:p>
        </w:tc>
        <w:tc>
          <w:tcPr>
            <w:tcW w:w="692" w:type="pct"/>
            <w:vMerge/>
            <w:tcBorders>
              <w:top w:val="single" w:sz="8" w:space="0" w:color="auto"/>
              <w:left w:val="single" w:sz="8" w:space="0" w:color="auto"/>
              <w:bottom w:val="single" w:sz="4" w:space="0" w:color="auto"/>
              <w:right w:val="single" w:sz="8" w:space="0" w:color="auto"/>
            </w:tcBorders>
            <w:vAlign w:val="center"/>
            <w:hideMark/>
          </w:tcPr>
          <w:p w14:paraId="0038610E" w14:textId="77777777" w:rsidR="002C1A7A" w:rsidRPr="002C1A7A" w:rsidRDefault="002C1A7A" w:rsidP="00142019">
            <w:pPr>
              <w:rPr>
                <w:rFonts w:ascii="Noto Sans" w:hAnsi="Noto Sans" w:cs="Noto Sans"/>
                <w:color w:val="000000"/>
                <w:sz w:val="20"/>
                <w:szCs w:val="20"/>
              </w:rPr>
            </w:pPr>
          </w:p>
        </w:tc>
      </w:tr>
      <w:tr w:rsidR="002C1A7A" w:rsidRPr="002C1A7A" w14:paraId="6C064ABF" w14:textId="77777777" w:rsidTr="00142019">
        <w:trPr>
          <w:trHeight w:val="53"/>
        </w:trPr>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4E15DAB1"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U.M.A.E Hospital de Especialidades C.M.N.O.</w:t>
            </w:r>
          </w:p>
        </w:tc>
        <w:tc>
          <w:tcPr>
            <w:tcW w:w="771" w:type="pct"/>
            <w:tcBorders>
              <w:top w:val="single" w:sz="4" w:space="0" w:color="auto"/>
              <w:left w:val="single" w:sz="4" w:space="0" w:color="auto"/>
              <w:bottom w:val="single" w:sz="4" w:space="0" w:color="auto"/>
              <w:right w:val="single" w:sz="4" w:space="0" w:color="auto"/>
            </w:tcBorders>
          </w:tcPr>
          <w:p w14:paraId="37738B87" w14:textId="77777777" w:rsidR="002C1A7A" w:rsidRPr="002C1A7A" w:rsidRDefault="002C1A7A" w:rsidP="00142019">
            <w:pPr>
              <w:rPr>
                <w:rFonts w:ascii="Noto Sans" w:hAnsi="Noto Sans" w:cs="Noto Sans"/>
                <w:noProof/>
                <w:color w:val="000000"/>
                <w:sz w:val="20"/>
                <w:szCs w:val="20"/>
              </w:rPr>
            </w:pPr>
            <w:r w:rsidRPr="002C1A7A">
              <w:rPr>
                <w:rFonts w:ascii="Noto Sans" w:hAnsi="Noto Sans" w:cs="Noto Sans"/>
                <w:noProof/>
                <w:color w:val="000000"/>
                <w:sz w:val="20"/>
                <w:szCs w:val="20"/>
              </w:rPr>
              <w:t>Belisario Dominguez No. 1000, Colonia Independencia Sector Libertad C.P. 44340 en Guadalajara Jalisco</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6BC942E"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si</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6B8D9641"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si</w:t>
            </w:r>
          </w:p>
        </w:tc>
        <w:tc>
          <w:tcPr>
            <w:tcW w:w="521" w:type="pct"/>
            <w:tcBorders>
              <w:top w:val="single" w:sz="4" w:space="0" w:color="auto"/>
              <w:left w:val="single" w:sz="4" w:space="0" w:color="auto"/>
              <w:bottom w:val="single" w:sz="4" w:space="0" w:color="auto"/>
              <w:right w:val="single" w:sz="4" w:space="0" w:color="auto"/>
            </w:tcBorders>
            <w:vAlign w:val="center"/>
          </w:tcPr>
          <w:p w14:paraId="31CA2AE2"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si</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33DBEFE7"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3</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178F358E" w14:textId="77777777" w:rsidR="002C1A7A" w:rsidRPr="002C1A7A" w:rsidRDefault="002C1A7A" w:rsidP="00142019">
            <w:pPr>
              <w:rPr>
                <w:rFonts w:ascii="Noto Sans" w:hAnsi="Noto Sans" w:cs="Noto Sans"/>
                <w:color w:val="000000"/>
                <w:sz w:val="20"/>
                <w:szCs w:val="20"/>
              </w:rPr>
            </w:pPr>
            <w:r w:rsidRPr="002C1A7A">
              <w:rPr>
                <w:rFonts w:ascii="Noto Sans" w:hAnsi="Noto Sans" w:cs="Noto Sans"/>
                <w:color w:val="000000"/>
                <w:sz w:val="20"/>
                <w:szCs w:val="20"/>
              </w:rPr>
              <w:t>50</w:t>
            </w:r>
          </w:p>
        </w:tc>
      </w:tr>
    </w:tbl>
    <w:p w14:paraId="486E6A23" w14:textId="77777777" w:rsidR="002C1A7A" w:rsidRPr="002C1A7A" w:rsidRDefault="002C1A7A" w:rsidP="002C1A7A">
      <w:pPr>
        <w:rPr>
          <w:rFonts w:ascii="Noto Sans" w:hAnsi="Noto Sans" w:cs="Noto Sans"/>
          <w:b/>
          <w:sz w:val="20"/>
          <w:szCs w:val="20"/>
        </w:rPr>
      </w:pPr>
    </w:p>
    <w:p w14:paraId="4EEA9828" w14:textId="77777777" w:rsidR="002C1A7A" w:rsidRPr="002C1A7A" w:rsidRDefault="002C1A7A" w:rsidP="002C1A7A">
      <w:pPr>
        <w:rPr>
          <w:rFonts w:ascii="Noto Sans" w:hAnsi="Noto Sans" w:cs="Noto Sans"/>
          <w:b/>
          <w:sz w:val="20"/>
          <w:szCs w:val="20"/>
        </w:rPr>
      </w:pPr>
    </w:p>
    <w:p w14:paraId="18DC0F66"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El servicio que se proporcione deberá incluir:</w:t>
      </w:r>
    </w:p>
    <w:p w14:paraId="4D477FDD" w14:textId="77777777" w:rsidR="002C1A7A" w:rsidRPr="002C1A7A" w:rsidRDefault="002C1A7A" w:rsidP="002C1A7A">
      <w:pPr>
        <w:rPr>
          <w:rFonts w:ascii="Noto Sans" w:hAnsi="Noto Sans" w:cs="Noto Sans"/>
          <w:b/>
          <w:sz w:val="20"/>
          <w:szCs w:val="20"/>
        </w:rPr>
      </w:pPr>
    </w:p>
    <w:tbl>
      <w:tblPr>
        <w:tblW w:w="5000" w:type="pct"/>
        <w:tblCellMar>
          <w:left w:w="70" w:type="dxa"/>
          <w:right w:w="70" w:type="dxa"/>
        </w:tblCellMar>
        <w:tblLook w:val="04A0" w:firstRow="1" w:lastRow="0" w:firstColumn="1" w:lastColumn="0" w:noHBand="0" w:noVBand="1"/>
      </w:tblPr>
      <w:tblGrid>
        <w:gridCol w:w="289"/>
        <w:gridCol w:w="8689"/>
      </w:tblGrid>
      <w:tr w:rsidR="002C1A7A" w:rsidRPr="002C1A7A" w14:paraId="43C8F576" w14:textId="77777777" w:rsidTr="00142019">
        <w:trPr>
          <w:trHeight w:val="464"/>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129E2"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lastRenderedPageBreak/>
              <w:t>A</w:t>
            </w:r>
          </w:p>
        </w:tc>
        <w:tc>
          <w:tcPr>
            <w:tcW w:w="4848" w:type="pct"/>
            <w:tcBorders>
              <w:top w:val="single" w:sz="4" w:space="0" w:color="auto"/>
              <w:left w:val="nil"/>
              <w:bottom w:val="single" w:sz="4" w:space="0" w:color="auto"/>
              <w:right w:val="single" w:sz="4" w:space="0" w:color="auto"/>
            </w:tcBorders>
            <w:shd w:val="clear" w:color="auto" w:fill="auto"/>
            <w:vAlign w:val="center"/>
            <w:hideMark/>
          </w:tcPr>
          <w:p w14:paraId="06B0B2D3"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Uso de las fotocopiadoras y duplicador digital podrán de ser modelos recientes, ya sea re manufacturados o reconstruidos que cumplan con la NOM-019-SCFI-1998,  por lo que deberá presentar en su propuesta los certificados de los equipos que proponga.</w:t>
            </w:r>
          </w:p>
        </w:tc>
      </w:tr>
      <w:tr w:rsidR="002C1A7A" w:rsidRPr="002C1A7A" w14:paraId="63BF0E32"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0F7D7B2C"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B</w:t>
            </w:r>
          </w:p>
        </w:tc>
        <w:tc>
          <w:tcPr>
            <w:tcW w:w="4848" w:type="pct"/>
            <w:tcBorders>
              <w:top w:val="nil"/>
              <w:left w:val="nil"/>
              <w:bottom w:val="single" w:sz="4" w:space="0" w:color="auto"/>
              <w:right w:val="single" w:sz="4" w:space="0" w:color="auto"/>
            </w:tcBorders>
            <w:shd w:val="clear" w:color="auto" w:fill="auto"/>
            <w:vAlign w:val="center"/>
            <w:hideMark/>
          </w:tcPr>
          <w:p w14:paraId="5BEB0F83"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Insumos para fotocopiado y duplicador digital (tóner, y los que se necesiten para el debido funcionamiento de las fotocopiadoras y en su caso,  su equipo complementario).</w:t>
            </w:r>
          </w:p>
        </w:tc>
      </w:tr>
      <w:tr w:rsidR="002C1A7A" w:rsidRPr="002C1A7A" w14:paraId="163CA9B9"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33908CCD"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w:t>
            </w:r>
          </w:p>
        </w:tc>
        <w:tc>
          <w:tcPr>
            <w:tcW w:w="4848" w:type="pct"/>
            <w:tcBorders>
              <w:top w:val="nil"/>
              <w:left w:val="nil"/>
              <w:bottom w:val="single" w:sz="4" w:space="0" w:color="auto"/>
              <w:right w:val="single" w:sz="4" w:space="0" w:color="auto"/>
            </w:tcBorders>
            <w:shd w:val="clear" w:color="auto" w:fill="auto"/>
            <w:vAlign w:val="center"/>
            <w:hideMark/>
          </w:tcPr>
          <w:p w14:paraId="4B7658E2"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Suministro continuo de los insumos.</w:t>
            </w:r>
          </w:p>
        </w:tc>
      </w:tr>
      <w:tr w:rsidR="002C1A7A" w:rsidRPr="002C1A7A" w14:paraId="6CB5F27A"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3047ECF5"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D</w:t>
            </w:r>
          </w:p>
        </w:tc>
        <w:tc>
          <w:tcPr>
            <w:tcW w:w="4848" w:type="pct"/>
            <w:tcBorders>
              <w:top w:val="nil"/>
              <w:left w:val="nil"/>
              <w:bottom w:val="single" w:sz="4" w:space="0" w:color="auto"/>
              <w:right w:val="single" w:sz="4" w:space="0" w:color="auto"/>
            </w:tcBorders>
            <w:shd w:val="clear" w:color="auto" w:fill="auto"/>
            <w:vAlign w:val="center"/>
            <w:hideMark/>
          </w:tcPr>
          <w:p w14:paraId="525A492C"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Mantenimiento preventivo y correctivo.</w:t>
            </w:r>
          </w:p>
        </w:tc>
      </w:tr>
      <w:tr w:rsidR="002C1A7A" w:rsidRPr="002C1A7A" w14:paraId="332EB9F6"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1B2415D4"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E</w:t>
            </w:r>
          </w:p>
        </w:tc>
        <w:tc>
          <w:tcPr>
            <w:tcW w:w="4848" w:type="pct"/>
            <w:tcBorders>
              <w:top w:val="nil"/>
              <w:left w:val="nil"/>
              <w:bottom w:val="single" w:sz="4" w:space="0" w:color="auto"/>
              <w:right w:val="single" w:sz="4" w:space="0" w:color="auto"/>
            </w:tcBorders>
            <w:shd w:val="clear" w:color="auto" w:fill="auto"/>
            <w:vAlign w:val="center"/>
            <w:hideMark/>
          </w:tcPr>
          <w:p w14:paraId="526621E2"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Todas las refacciones que requieran los equipos que se instalen.</w:t>
            </w:r>
          </w:p>
        </w:tc>
      </w:tr>
      <w:tr w:rsidR="002C1A7A" w:rsidRPr="002C1A7A" w14:paraId="1F0F09E5"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22A0EA8F"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F</w:t>
            </w:r>
          </w:p>
        </w:tc>
        <w:tc>
          <w:tcPr>
            <w:tcW w:w="4848" w:type="pct"/>
            <w:tcBorders>
              <w:top w:val="nil"/>
              <w:left w:val="nil"/>
              <w:bottom w:val="single" w:sz="4" w:space="0" w:color="auto"/>
              <w:right w:val="single" w:sz="4" w:space="0" w:color="auto"/>
            </w:tcBorders>
            <w:shd w:val="clear" w:color="auto" w:fill="auto"/>
            <w:vAlign w:val="center"/>
            <w:hideMark/>
          </w:tcPr>
          <w:p w14:paraId="125341C6"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Capacitación al personal operativo del I.M.S.S., tantas veces como sea necesario.</w:t>
            </w:r>
          </w:p>
        </w:tc>
      </w:tr>
      <w:tr w:rsidR="002C1A7A" w:rsidRPr="002C1A7A" w14:paraId="6209CE21" w14:textId="77777777" w:rsidTr="00142019">
        <w:trPr>
          <w:trHeight w:val="387"/>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1EFB5C2D"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G</w:t>
            </w:r>
          </w:p>
        </w:tc>
        <w:tc>
          <w:tcPr>
            <w:tcW w:w="4848" w:type="pct"/>
            <w:tcBorders>
              <w:top w:val="nil"/>
              <w:left w:val="nil"/>
              <w:bottom w:val="single" w:sz="4" w:space="0" w:color="auto"/>
              <w:right w:val="single" w:sz="4" w:space="0" w:color="auto"/>
            </w:tcBorders>
            <w:shd w:val="clear" w:color="auto" w:fill="auto"/>
            <w:vAlign w:val="center"/>
            <w:hideMark/>
          </w:tcPr>
          <w:p w14:paraId="2C0BF6DA"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Instalación y cambios de modelo de las fotocopiadoras y duplicador digital según las necesidades de la UMAE Hospital de Especialidades C.M.N.O., sin costo adicional y sin importar el consumo de copias por mes.</w:t>
            </w:r>
          </w:p>
        </w:tc>
      </w:tr>
      <w:tr w:rsidR="002C1A7A" w:rsidRPr="002C1A7A" w14:paraId="6DFD4A34"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2D35A606"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H</w:t>
            </w:r>
          </w:p>
        </w:tc>
        <w:tc>
          <w:tcPr>
            <w:tcW w:w="4848" w:type="pct"/>
            <w:tcBorders>
              <w:top w:val="nil"/>
              <w:left w:val="nil"/>
              <w:bottom w:val="single" w:sz="4" w:space="0" w:color="auto"/>
              <w:right w:val="single" w:sz="4" w:space="0" w:color="auto"/>
            </w:tcBorders>
            <w:shd w:val="clear" w:color="auto" w:fill="auto"/>
            <w:vAlign w:val="center"/>
            <w:hideMark/>
          </w:tcPr>
          <w:p w14:paraId="7E2F0C71"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Servicio extraordinario de fotocopiado, en instalaciones de la empresa y/o para eventos especiales en inmuebles del instituto o bien en otros inmuebles.</w:t>
            </w:r>
          </w:p>
        </w:tc>
      </w:tr>
      <w:tr w:rsidR="002C1A7A" w:rsidRPr="002C1A7A" w14:paraId="319A62CB" w14:textId="77777777" w:rsidTr="00142019">
        <w:trPr>
          <w:trHeight w:val="232"/>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2914902C"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K</w:t>
            </w:r>
          </w:p>
        </w:tc>
        <w:tc>
          <w:tcPr>
            <w:tcW w:w="4848" w:type="pct"/>
            <w:tcBorders>
              <w:top w:val="nil"/>
              <w:left w:val="nil"/>
              <w:bottom w:val="single" w:sz="4" w:space="0" w:color="auto"/>
              <w:right w:val="single" w:sz="4" w:space="0" w:color="auto"/>
            </w:tcBorders>
            <w:shd w:val="clear" w:color="auto" w:fill="auto"/>
            <w:vAlign w:val="center"/>
            <w:hideMark/>
          </w:tcPr>
          <w:p w14:paraId="14EBB563"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Tarjeta de red, para digitalización de documentos  en red.</w:t>
            </w:r>
          </w:p>
        </w:tc>
      </w:tr>
    </w:tbl>
    <w:p w14:paraId="0ACCD8B2" w14:textId="77777777" w:rsidR="002C1A7A" w:rsidRPr="002C1A7A" w:rsidRDefault="002C1A7A" w:rsidP="002C1A7A">
      <w:pPr>
        <w:widowControl w:val="0"/>
        <w:tabs>
          <w:tab w:val="left" w:pos="709"/>
          <w:tab w:val="left" w:pos="1276"/>
        </w:tabs>
        <w:jc w:val="center"/>
        <w:rPr>
          <w:rFonts w:ascii="Noto Sans" w:eastAsia="Times New Roman" w:hAnsi="Noto Sans" w:cs="Noto Sans"/>
          <w:b/>
          <w:bCs/>
          <w:sz w:val="20"/>
          <w:szCs w:val="20"/>
          <w:lang w:eastAsia="es-ES"/>
        </w:rPr>
      </w:pPr>
    </w:p>
    <w:p w14:paraId="6FA1DB0F" w14:textId="77777777" w:rsidR="002C1A7A" w:rsidRPr="002C1A7A" w:rsidRDefault="002C1A7A" w:rsidP="002C1A7A">
      <w:pPr>
        <w:widowControl w:val="0"/>
        <w:tabs>
          <w:tab w:val="left" w:pos="709"/>
          <w:tab w:val="left" w:pos="1276"/>
        </w:tabs>
        <w:jc w:val="center"/>
        <w:rPr>
          <w:rFonts w:ascii="Noto Sans" w:eastAsia="Times New Roman" w:hAnsi="Noto Sans" w:cs="Noto Sans"/>
          <w:b/>
          <w:bCs/>
          <w:sz w:val="20"/>
          <w:szCs w:val="20"/>
          <w:lang w:eastAsia="es-ES"/>
        </w:rPr>
      </w:pPr>
    </w:p>
    <w:p w14:paraId="2F5DC9B5" w14:textId="77777777" w:rsidR="002C1A7A" w:rsidRPr="002C1A7A" w:rsidRDefault="002C1A7A" w:rsidP="002C1A7A">
      <w:pPr>
        <w:widowControl w:val="0"/>
        <w:tabs>
          <w:tab w:val="left" w:pos="709"/>
          <w:tab w:val="left" w:pos="1276"/>
        </w:tabs>
        <w:rPr>
          <w:rFonts w:ascii="Noto Sans" w:eastAsia="Times New Roman" w:hAnsi="Noto Sans" w:cs="Noto Sans"/>
          <w:b/>
          <w:bCs/>
          <w:sz w:val="20"/>
          <w:szCs w:val="20"/>
          <w:lang w:eastAsia="es-ES"/>
        </w:rPr>
      </w:pPr>
      <w:r w:rsidRPr="002C1A7A">
        <w:rPr>
          <w:rFonts w:ascii="Noto Sans" w:eastAsia="Times New Roman" w:hAnsi="Noto Sans" w:cs="Noto Sans"/>
          <w:b/>
          <w:bCs/>
          <w:sz w:val="20"/>
          <w:szCs w:val="20"/>
          <w:lang w:eastAsia="es-ES"/>
        </w:rPr>
        <w:t>Especificaciones técnicas de las maquinas a instalar para equipos con velocidades de 50 fotocopias por minuto o superiores</w:t>
      </w:r>
    </w:p>
    <w:p w14:paraId="3C0FF6F3" w14:textId="77777777" w:rsidR="002C1A7A" w:rsidRPr="002C1A7A" w:rsidRDefault="002C1A7A" w:rsidP="002C1A7A">
      <w:pPr>
        <w:widowControl w:val="0"/>
        <w:tabs>
          <w:tab w:val="left" w:pos="709"/>
          <w:tab w:val="left" w:pos="1276"/>
        </w:tabs>
        <w:jc w:val="center"/>
        <w:rPr>
          <w:rFonts w:ascii="Noto Sans" w:eastAsia="Times New Roman" w:hAnsi="Noto Sans" w:cs="Noto Sans"/>
          <w:b/>
          <w:bCs/>
          <w:sz w:val="20"/>
          <w:szCs w:val="20"/>
          <w:lang w:eastAsia="es-ES"/>
        </w:rPr>
      </w:pPr>
    </w:p>
    <w:p w14:paraId="4B81AC15" w14:textId="77777777" w:rsidR="002C1A7A" w:rsidRPr="002C1A7A" w:rsidRDefault="002C1A7A" w:rsidP="002C1A7A">
      <w:pPr>
        <w:widowControl w:val="0"/>
        <w:tabs>
          <w:tab w:val="left" w:pos="709"/>
          <w:tab w:val="left" w:pos="1276"/>
        </w:tabs>
        <w:jc w:val="center"/>
        <w:rPr>
          <w:rFonts w:ascii="Noto Sans" w:eastAsia="Times New Roman" w:hAnsi="Noto Sans" w:cs="Noto Sans"/>
          <w:b/>
          <w:bCs/>
          <w:sz w:val="20"/>
          <w:szCs w:val="20"/>
          <w:lang w:eastAsia="es-ES"/>
        </w:rPr>
      </w:pPr>
    </w:p>
    <w:tbl>
      <w:tblPr>
        <w:tblW w:w="5000" w:type="pct"/>
        <w:tblCellMar>
          <w:left w:w="70" w:type="dxa"/>
          <w:right w:w="70" w:type="dxa"/>
        </w:tblCellMar>
        <w:tblLook w:val="04A0" w:firstRow="1" w:lastRow="0" w:firstColumn="1" w:lastColumn="0" w:noHBand="0" w:noVBand="1"/>
      </w:tblPr>
      <w:tblGrid>
        <w:gridCol w:w="329"/>
        <w:gridCol w:w="6561"/>
        <w:gridCol w:w="2088"/>
      </w:tblGrid>
      <w:tr w:rsidR="002C1A7A" w:rsidRPr="002C1A7A" w14:paraId="53BC8127" w14:textId="77777777" w:rsidTr="00142019">
        <w:trPr>
          <w:cantSplit/>
          <w:trHeight w:val="180"/>
        </w:trPr>
        <w:tc>
          <w:tcPr>
            <w:tcW w:w="3837"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8B3795F" w14:textId="77777777" w:rsidR="002C1A7A" w:rsidRPr="002C1A7A" w:rsidRDefault="002C1A7A" w:rsidP="00142019">
            <w:pPr>
              <w:jc w:val="center"/>
              <w:rPr>
                <w:rFonts w:ascii="Noto Sans" w:eastAsia="Times New Roman" w:hAnsi="Noto Sans" w:cs="Noto Sans"/>
                <w:b/>
                <w:bCs/>
                <w:color w:val="000000"/>
                <w:sz w:val="20"/>
                <w:szCs w:val="20"/>
                <w:lang w:eastAsia="es-MX"/>
              </w:rPr>
            </w:pPr>
            <w:r w:rsidRPr="002C1A7A">
              <w:rPr>
                <w:rFonts w:ascii="Noto Sans" w:eastAsia="Times New Roman" w:hAnsi="Noto Sans" w:cs="Noto Sans"/>
                <w:b/>
                <w:bCs/>
                <w:color w:val="000000"/>
                <w:sz w:val="20"/>
                <w:szCs w:val="20"/>
                <w:lang w:eastAsia="es-MX"/>
              </w:rPr>
              <w:t>ESPECIFICACIONES MÍNIMAS</w:t>
            </w:r>
          </w:p>
        </w:tc>
        <w:tc>
          <w:tcPr>
            <w:tcW w:w="1163" w:type="pct"/>
            <w:tcBorders>
              <w:top w:val="single" w:sz="4" w:space="0" w:color="auto"/>
              <w:left w:val="nil"/>
              <w:bottom w:val="single" w:sz="4" w:space="0" w:color="auto"/>
              <w:right w:val="single" w:sz="4" w:space="0" w:color="auto"/>
            </w:tcBorders>
            <w:shd w:val="clear" w:color="000000" w:fill="D9D9D9"/>
            <w:noWrap/>
            <w:vAlign w:val="center"/>
            <w:hideMark/>
          </w:tcPr>
          <w:p w14:paraId="2843FFE3" w14:textId="77777777" w:rsidR="002C1A7A" w:rsidRPr="002C1A7A" w:rsidRDefault="002C1A7A" w:rsidP="00142019">
            <w:pPr>
              <w:jc w:val="center"/>
              <w:rPr>
                <w:rFonts w:ascii="Noto Sans" w:eastAsia="Times New Roman" w:hAnsi="Noto Sans" w:cs="Noto Sans"/>
                <w:b/>
                <w:bCs/>
                <w:color w:val="000000"/>
                <w:sz w:val="20"/>
                <w:szCs w:val="20"/>
                <w:lang w:eastAsia="es-MX"/>
              </w:rPr>
            </w:pPr>
            <w:r w:rsidRPr="002C1A7A">
              <w:rPr>
                <w:rFonts w:ascii="Noto Sans" w:eastAsia="Times New Roman" w:hAnsi="Noto Sans" w:cs="Noto Sans"/>
                <w:b/>
                <w:bCs/>
                <w:color w:val="000000"/>
                <w:sz w:val="20"/>
                <w:szCs w:val="20"/>
                <w:lang w:eastAsia="es-MX"/>
              </w:rPr>
              <w:t>FOTOCOPIADO</w:t>
            </w:r>
          </w:p>
        </w:tc>
      </w:tr>
      <w:tr w:rsidR="002C1A7A" w:rsidRPr="002C1A7A" w14:paraId="68BEA9A4" w14:textId="77777777" w:rsidTr="00142019">
        <w:trPr>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01B39F45"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A</w:t>
            </w:r>
          </w:p>
        </w:tc>
        <w:tc>
          <w:tcPr>
            <w:tcW w:w="3654" w:type="pct"/>
            <w:tcBorders>
              <w:top w:val="nil"/>
              <w:left w:val="nil"/>
              <w:bottom w:val="single" w:sz="4" w:space="0" w:color="auto"/>
              <w:right w:val="single" w:sz="4" w:space="0" w:color="auto"/>
            </w:tcBorders>
            <w:shd w:val="clear" w:color="auto" w:fill="auto"/>
            <w:vAlign w:val="center"/>
            <w:hideMark/>
          </w:tcPr>
          <w:p w14:paraId="62F1D555"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Máquinas nuevas, reconstruidas y/o usadas pero de modelo reciente que cumplan con la NOM-019-SCFI-1998.</w:t>
            </w:r>
          </w:p>
        </w:tc>
        <w:tc>
          <w:tcPr>
            <w:tcW w:w="1163" w:type="pct"/>
            <w:tcBorders>
              <w:top w:val="nil"/>
              <w:left w:val="nil"/>
              <w:bottom w:val="single" w:sz="4" w:space="0" w:color="auto"/>
              <w:right w:val="single" w:sz="4" w:space="0" w:color="auto"/>
            </w:tcBorders>
            <w:shd w:val="clear" w:color="auto" w:fill="auto"/>
            <w:vAlign w:val="center"/>
            <w:hideMark/>
          </w:tcPr>
          <w:p w14:paraId="729211B8"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4CFE20E8"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757EE4B2"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B</w:t>
            </w:r>
          </w:p>
        </w:tc>
        <w:tc>
          <w:tcPr>
            <w:tcW w:w="3654" w:type="pct"/>
            <w:tcBorders>
              <w:top w:val="nil"/>
              <w:left w:val="nil"/>
              <w:bottom w:val="single" w:sz="4" w:space="0" w:color="auto"/>
              <w:right w:val="single" w:sz="4" w:space="0" w:color="auto"/>
            </w:tcBorders>
            <w:shd w:val="clear" w:color="auto" w:fill="auto"/>
            <w:vAlign w:val="center"/>
            <w:hideMark/>
          </w:tcPr>
          <w:p w14:paraId="201884FD"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Copiar en papel Bond, reciclado, acetato, etiquetas, sobres, papel delgado y grueso.</w:t>
            </w:r>
          </w:p>
        </w:tc>
        <w:tc>
          <w:tcPr>
            <w:tcW w:w="1163" w:type="pct"/>
            <w:tcBorders>
              <w:top w:val="nil"/>
              <w:left w:val="nil"/>
              <w:bottom w:val="single" w:sz="4" w:space="0" w:color="auto"/>
              <w:right w:val="single" w:sz="4" w:space="0" w:color="auto"/>
            </w:tcBorders>
            <w:shd w:val="clear" w:color="auto" w:fill="auto"/>
            <w:vAlign w:val="center"/>
            <w:hideMark/>
          </w:tcPr>
          <w:p w14:paraId="67B2AF5B"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1483CC50"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4C413EDE"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w:t>
            </w:r>
          </w:p>
        </w:tc>
        <w:tc>
          <w:tcPr>
            <w:tcW w:w="3654" w:type="pct"/>
            <w:tcBorders>
              <w:top w:val="nil"/>
              <w:left w:val="nil"/>
              <w:bottom w:val="single" w:sz="4" w:space="0" w:color="auto"/>
              <w:right w:val="single" w:sz="4" w:space="0" w:color="auto"/>
            </w:tcBorders>
            <w:shd w:val="clear" w:color="auto" w:fill="auto"/>
            <w:vAlign w:val="center"/>
            <w:hideMark/>
          </w:tcPr>
          <w:p w14:paraId="7E15BBA3"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Aceptar originales y producir copias en tamaños: carta, oficio, doble carta y cualquier tamaño inferior a carta.</w:t>
            </w:r>
          </w:p>
        </w:tc>
        <w:tc>
          <w:tcPr>
            <w:tcW w:w="1163" w:type="pct"/>
            <w:tcBorders>
              <w:top w:val="nil"/>
              <w:left w:val="nil"/>
              <w:bottom w:val="single" w:sz="4" w:space="0" w:color="auto"/>
              <w:right w:val="single" w:sz="4" w:space="0" w:color="auto"/>
            </w:tcBorders>
            <w:shd w:val="clear" w:color="auto" w:fill="auto"/>
            <w:vAlign w:val="center"/>
            <w:hideMark/>
          </w:tcPr>
          <w:p w14:paraId="22CC591F"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39336F8D"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1F41C892"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D</w:t>
            </w:r>
          </w:p>
        </w:tc>
        <w:tc>
          <w:tcPr>
            <w:tcW w:w="3654" w:type="pct"/>
            <w:tcBorders>
              <w:top w:val="nil"/>
              <w:left w:val="nil"/>
              <w:bottom w:val="single" w:sz="4" w:space="0" w:color="auto"/>
              <w:right w:val="single" w:sz="4" w:space="0" w:color="auto"/>
            </w:tcBorders>
            <w:shd w:val="clear" w:color="auto" w:fill="auto"/>
            <w:vAlign w:val="center"/>
            <w:hideMark/>
          </w:tcPr>
          <w:p w14:paraId="39B842A9"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Tamaño de copia, media carta, carta, oficio y doble carta</w:t>
            </w:r>
          </w:p>
        </w:tc>
        <w:tc>
          <w:tcPr>
            <w:tcW w:w="1163" w:type="pct"/>
            <w:tcBorders>
              <w:top w:val="nil"/>
              <w:left w:val="nil"/>
              <w:bottom w:val="single" w:sz="4" w:space="0" w:color="auto"/>
              <w:right w:val="single" w:sz="4" w:space="0" w:color="auto"/>
            </w:tcBorders>
            <w:shd w:val="clear" w:color="auto" w:fill="auto"/>
            <w:vAlign w:val="center"/>
            <w:hideMark/>
          </w:tcPr>
          <w:p w14:paraId="6CE21B05"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10820E02"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054B3AE2"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E</w:t>
            </w:r>
          </w:p>
        </w:tc>
        <w:tc>
          <w:tcPr>
            <w:tcW w:w="3654" w:type="pct"/>
            <w:tcBorders>
              <w:top w:val="nil"/>
              <w:left w:val="nil"/>
              <w:bottom w:val="single" w:sz="4" w:space="0" w:color="auto"/>
              <w:right w:val="single" w:sz="4" w:space="0" w:color="auto"/>
            </w:tcBorders>
            <w:shd w:val="clear" w:color="auto" w:fill="auto"/>
            <w:vAlign w:val="center"/>
            <w:hideMark/>
          </w:tcPr>
          <w:p w14:paraId="321EAE98"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Copiado mediante Proceso Digital Laser.</w:t>
            </w:r>
          </w:p>
        </w:tc>
        <w:tc>
          <w:tcPr>
            <w:tcW w:w="1163" w:type="pct"/>
            <w:tcBorders>
              <w:top w:val="nil"/>
              <w:left w:val="nil"/>
              <w:bottom w:val="single" w:sz="4" w:space="0" w:color="auto"/>
              <w:right w:val="single" w:sz="4" w:space="0" w:color="auto"/>
            </w:tcBorders>
            <w:shd w:val="clear" w:color="auto" w:fill="auto"/>
            <w:vAlign w:val="center"/>
            <w:hideMark/>
          </w:tcPr>
          <w:p w14:paraId="5E1CC36D"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0E879868"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68601B4C"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F</w:t>
            </w:r>
          </w:p>
        </w:tc>
        <w:tc>
          <w:tcPr>
            <w:tcW w:w="3654" w:type="pct"/>
            <w:tcBorders>
              <w:top w:val="nil"/>
              <w:left w:val="nil"/>
              <w:bottom w:val="single" w:sz="4" w:space="0" w:color="auto"/>
              <w:right w:val="single" w:sz="4" w:space="0" w:color="auto"/>
            </w:tcBorders>
            <w:shd w:val="clear" w:color="auto" w:fill="auto"/>
            <w:vAlign w:val="center"/>
            <w:hideMark/>
          </w:tcPr>
          <w:p w14:paraId="4A0411C5"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Equipos para Copiado Monocromática</w:t>
            </w:r>
          </w:p>
        </w:tc>
        <w:tc>
          <w:tcPr>
            <w:tcW w:w="1163" w:type="pct"/>
            <w:tcBorders>
              <w:top w:val="nil"/>
              <w:left w:val="nil"/>
              <w:bottom w:val="single" w:sz="4" w:space="0" w:color="auto"/>
              <w:right w:val="single" w:sz="4" w:space="0" w:color="auto"/>
            </w:tcBorders>
            <w:shd w:val="clear" w:color="auto" w:fill="auto"/>
            <w:vAlign w:val="center"/>
            <w:hideMark/>
          </w:tcPr>
          <w:p w14:paraId="192A8045"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6ED61171"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02EE903F"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G</w:t>
            </w:r>
          </w:p>
        </w:tc>
        <w:tc>
          <w:tcPr>
            <w:tcW w:w="3654" w:type="pct"/>
            <w:tcBorders>
              <w:top w:val="nil"/>
              <w:left w:val="nil"/>
              <w:bottom w:val="single" w:sz="4" w:space="0" w:color="auto"/>
              <w:right w:val="single" w:sz="4" w:space="0" w:color="auto"/>
            </w:tcBorders>
            <w:shd w:val="clear" w:color="auto" w:fill="auto"/>
            <w:vAlign w:val="center"/>
            <w:hideMark/>
          </w:tcPr>
          <w:p w14:paraId="152078C9"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Alimentador Automático de originales auto-reversible (DUPLEX)</w:t>
            </w:r>
          </w:p>
        </w:tc>
        <w:tc>
          <w:tcPr>
            <w:tcW w:w="1163" w:type="pct"/>
            <w:tcBorders>
              <w:top w:val="nil"/>
              <w:left w:val="nil"/>
              <w:bottom w:val="single" w:sz="4" w:space="0" w:color="auto"/>
              <w:right w:val="single" w:sz="4" w:space="0" w:color="auto"/>
            </w:tcBorders>
            <w:shd w:val="clear" w:color="auto" w:fill="auto"/>
            <w:vAlign w:val="center"/>
            <w:hideMark/>
          </w:tcPr>
          <w:p w14:paraId="19C67DD5"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58125881"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25681DAE"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H</w:t>
            </w:r>
          </w:p>
        </w:tc>
        <w:tc>
          <w:tcPr>
            <w:tcW w:w="3654" w:type="pct"/>
            <w:tcBorders>
              <w:top w:val="nil"/>
              <w:left w:val="nil"/>
              <w:bottom w:val="single" w:sz="4" w:space="0" w:color="auto"/>
              <w:right w:val="single" w:sz="4" w:space="0" w:color="auto"/>
            </w:tcBorders>
            <w:shd w:val="clear" w:color="auto" w:fill="auto"/>
            <w:vAlign w:val="center"/>
            <w:hideMark/>
          </w:tcPr>
          <w:p w14:paraId="264758FB"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Copiado automático por ambos lados (DUPLEX)</w:t>
            </w:r>
          </w:p>
        </w:tc>
        <w:tc>
          <w:tcPr>
            <w:tcW w:w="1163" w:type="pct"/>
            <w:tcBorders>
              <w:top w:val="nil"/>
              <w:left w:val="nil"/>
              <w:bottom w:val="single" w:sz="4" w:space="0" w:color="auto"/>
              <w:right w:val="single" w:sz="4" w:space="0" w:color="auto"/>
            </w:tcBorders>
            <w:shd w:val="clear" w:color="auto" w:fill="auto"/>
            <w:vAlign w:val="center"/>
            <w:hideMark/>
          </w:tcPr>
          <w:p w14:paraId="1A2D5493"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1E05E397"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52DA232E"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I</w:t>
            </w:r>
          </w:p>
        </w:tc>
        <w:tc>
          <w:tcPr>
            <w:tcW w:w="3654" w:type="pct"/>
            <w:tcBorders>
              <w:top w:val="nil"/>
              <w:left w:val="nil"/>
              <w:bottom w:val="single" w:sz="4" w:space="0" w:color="auto"/>
              <w:right w:val="single" w:sz="4" w:space="0" w:color="auto"/>
            </w:tcBorders>
            <w:shd w:val="clear" w:color="auto" w:fill="auto"/>
            <w:vAlign w:val="center"/>
            <w:hideMark/>
          </w:tcPr>
          <w:p w14:paraId="15847F25"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Elaboración de juegos (compaginado electrónico)</w:t>
            </w:r>
          </w:p>
        </w:tc>
        <w:tc>
          <w:tcPr>
            <w:tcW w:w="1163" w:type="pct"/>
            <w:tcBorders>
              <w:top w:val="nil"/>
              <w:left w:val="nil"/>
              <w:bottom w:val="single" w:sz="4" w:space="0" w:color="auto"/>
              <w:right w:val="single" w:sz="4" w:space="0" w:color="auto"/>
            </w:tcBorders>
            <w:shd w:val="clear" w:color="auto" w:fill="auto"/>
            <w:vAlign w:val="center"/>
            <w:hideMark/>
          </w:tcPr>
          <w:p w14:paraId="170E6358"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5DE626EF"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62F8C94E"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J</w:t>
            </w:r>
          </w:p>
        </w:tc>
        <w:tc>
          <w:tcPr>
            <w:tcW w:w="3654" w:type="pct"/>
            <w:tcBorders>
              <w:top w:val="nil"/>
              <w:left w:val="nil"/>
              <w:bottom w:val="single" w:sz="4" w:space="0" w:color="auto"/>
              <w:right w:val="single" w:sz="4" w:space="0" w:color="auto"/>
            </w:tcBorders>
            <w:shd w:val="clear" w:color="auto" w:fill="auto"/>
            <w:vAlign w:val="center"/>
            <w:hideMark/>
          </w:tcPr>
          <w:p w14:paraId="7D4FB10A"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Sistema de ahorro de energía eléctrica en cada máquina.</w:t>
            </w:r>
          </w:p>
        </w:tc>
        <w:tc>
          <w:tcPr>
            <w:tcW w:w="1163" w:type="pct"/>
            <w:tcBorders>
              <w:top w:val="nil"/>
              <w:left w:val="nil"/>
              <w:bottom w:val="single" w:sz="4" w:space="0" w:color="auto"/>
              <w:right w:val="single" w:sz="4" w:space="0" w:color="auto"/>
            </w:tcBorders>
            <w:shd w:val="clear" w:color="auto" w:fill="auto"/>
            <w:vAlign w:val="center"/>
            <w:hideMark/>
          </w:tcPr>
          <w:p w14:paraId="7547C890"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2C7ED866"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61708AF2"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K</w:t>
            </w:r>
          </w:p>
        </w:tc>
        <w:tc>
          <w:tcPr>
            <w:tcW w:w="3654" w:type="pct"/>
            <w:tcBorders>
              <w:top w:val="nil"/>
              <w:left w:val="nil"/>
              <w:bottom w:val="single" w:sz="4" w:space="0" w:color="auto"/>
              <w:right w:val="single" w:sz="4" w:space="0" w:color="auto"/>
            </w:tcBorders>
            <w:shd w:val="clear" w:color="auto" w:fill="auto"/>
            <w:vAlign w:val="center"/>
            <w:hideMark/>
          </w:tcPr>
          <w:p w14:paraId="358F43E0"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Copiado en reducción.</w:t>
            </w:r>
          </w:p>
        </w:tc>
        <w:tc>
          <w:tcPr>
            <w:tcW w:w="1163" w:type="pct"/>
            <w:tcBorders>
              <w:top w:val="nil"/>
              <w:left w:val="nil"/>
              <w:bottom w:val="single" w:sz="4" w:space="0" w:color="auto"/>
              <w:right w:val="single" w:sz="4" w:space="0" w:color="auto"/>
            </w:tcBorders>
            <w:shd w:val="clear" w:color="auto" w:fill="auto"/>
            <w:vAlign w:val="center"/>
            <w:hideMark/>
          </w:tcPr>
          <w:p w14:paraId="542BB9AC"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De 1% en 1% hasta 65%</w:t>
            </w:r>
          </w:p>
        </w:tc>
      </w:tr>
      <w:tr w:rsidR="002C1A7A" w:rsidRPr="002C1A7A" w14:paraId="27575A97"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19407D86"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L</w:t>
            </w:r>
          </w:p>
        </w:tc>
        <w:tc>
          <w:tcPr>
            <w:tcW w:w="3654" w:type="pct"/>
            <w:tcBorders>
              <w:top w:val="nil"/>
              <w:left w:val="nil"/>
              <w:bottom w:val="single" w:sz="4" w:space="0" w:color="auto"/>
              <w:right w:val="single" w:sz="4" w:space="0" w:color="auto"/>
            </w:tcBorders>
            <w:shd w:val="clear" w:color="auto" w:fill="auto"/>
            <w:vAlign w:val="center"/>
            <w:hideMark/>
          </w:tcPr>
          <w:p w14:paraId="5A1C478F"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Copiado en amplificación.</w:t>
            </w:r>
          </w:p>
        </w:tc>
        <w:tc>
          <w:tcPr>
            <w:tcW w:w="1163" w:type="pct"/>
            <w:tcBorders>
              <w:top w:val="nil"/>
              <w:left w:val="nil"/>
              <w:bottom w:val="single" w:sz="4" w:space="0" w:color="auto"/>
              <w:right w:val="single" w:sz="4" w:space="0" w:color="auto"/>
            </w:tcBorders>
            <w:shd w:val="clear" w:color="auto" w:fill="auto"/>
            <w:vAlign w:val="center"/>
            <w:hideMark/>
          </w:tcPr>
          <w:p w14:paraId="09F2168A"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De 1% en 1% Hasta 200%</w:t>
            </w:r>
          </w:p>
        </w:tc>
      </w:tr>
      <w:tr w:rsidR="002C1A7A" w:rsidRPr="002C1A7A" w14:paraId="0B88C357"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5D3B1E02"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M</w:t>
            </w:r>
          </w:p>
        </w:tc>
        <w:tc>
          <w:tcPr>
            <w:tcW w:w="3654" w:type="pct"/>
            <w:tcBorders>
              <w:top w:val="nil"/>
              <w:left w:val="nil"/>
              <w:bottom w:val="single" w:sz="4" w:space="0" w:color="auto"/>
              <w:right w:val="single" w:sz="4" w:space="0" w:color="auto"/>
            </w:tcBorders>
            <w:shd w:val="clear" w:color="auto" w:fill="auto"/>
            <w:vAlign w:val="center"/>
            <w:hideMark/>
          </w:tcPr>
          <w:p w14:paraId="3FFB13AF"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Resolución de copias: mínimo 300 puntos por pulgada.</w:t>
            </w:r>
          </w:p>
        </w:tc>
        <w:tc>
          <w:tcPr>
            <w:tcW w:w="1163" w:type="pct"/>
            <w:tcBorders>
              <w:top w:val="nil"/>
              <w:left w:val="nil"/>
              <w:bottom w:val="single" w:sz="4" w:space="0" w:color="auto"/>
              <w:right w:val="single" w:sz="4" w:space="0" w:color="auto"/>
            </w:tcBorders>
            <w:shd w:val="clear" w:color="auto" w:fill="auto"/>
            <w:vAlign w:val="center"/>
            <w:hideMark/>
          </w:tcPr>
          <w:p w14:paraId="1E2EFC10"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25956115" w14:textId="77777777" w:rsidTr="00142019">
        <w:trPr>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18BA85B3"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N</w:t>
            </w:r>
          </w:p>
        </w:tc>
        <w:tc>
          <w:tcPr>
            <w:tcW w:w="3654" w:type="pct"/>
            <w:tcBorders>
              <w:top w:val="nil"/>
              <w:left w:val="nil"/>
              <w:bottom w:val="single" w:sz="4" w:space="0" w:color="auto"/>
              <w:right w:val="single" w:sz="4" w:space="0" w:color="auto"/>
            </w:tcBorders>
            <w:shd w:val="clear" w:color="auto" w:fill="auto"/>
            <w:vAlign w:val="center"/>
            <w:hideMark/>
          </w:tcPr>
          <w:p w14:paraId="46A7D422"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Sistema electrónico para control de usuarios del copiado en cada máquina.</w:t>
            </w:r>
          </w:p>
        </w:tc>
        <w:tc>
          <w:tcPr>
            <w:tcW w:w="1163" w:type="pct"/>
            <w:tcBorders>
              <w:top w:val="nil"/>
              <w:left w:val="nil"/>
              <w:bottom w:val="single" w:sz="4" w:space="0" w:color="auto"/>
              <w:right w:val="single" w:sz="4" w:space="0" w:color="auto"/>
            </w:tcBorders>
            <w:shd w:val="clear" w:color="auto" w:fill="auto"/>
            <w:vAlign w:val="center"/>
            <w:hideMark/>
          </w:tcPr>
          <w:p w14:paraId="2F81E75B"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10B4DCB6"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6EBA1FFE"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O</w:t>
            </w:r>
          </w:p>
        </w:tc>
        <w:tc>
          <w:tcPr>
            <w:tcW w:w="3654" w:type="pct"/>
            <w:tcBorders>
              <w:top w:val="nil"/>
              <w:left w:val="nil"/>
              <w:bottom w:val="single" w:sz="4" w:space="0" w:color="auto"/>
              <w:right w:val="single" w:sz="4" w:space="0" w:color="auto"/>
            </w:tcBorders>
            <w:shd w:val="clear" w:color="auto" w:fill="auto"/>
            <w:vAlign w:val="center"/>
            <w:hideMark/>
          </w:tcPr>
          <w:p w14:paraId="756A4A68"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sistema de ahorro de energía automático</w:t>
            </w:r>
          </w:p>
        </w:tc>
        <w:tc>
          <w:tcPr>
            <w:tcW w:w="1163" w:type="pct"/>
            <w:tcBorders>
              <w:top w:val="nil"/>
              <w:left w:val="nil"/>
              <w:bottom w:val="single" w:sz="4" w:space="0" w:color="auto"/>
              <w:right w:val="single" w:sz="4" w:space="0" w:color="auto"/>
            </w:tcBorders>
            <w:shd w:val="clear" w:color="auto" w:fill="auto"/>
            <w:vAlign w:val="center"/>
            <w:hideMark/>
          </w:tcPr>
          <w:p w14:paraId="09B570CB"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r w:rsidR="002C1A7A" w:rsidRPr="002C1A7A" w14:paraId="0808D9A8" w14:textId="77777777" w:rsidTr="00142019">
        <w:trPr>
          <w:cantSplit/>
          <w:trHeight w:val="18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0583F81B"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P</w:t>
            </w:r>
          </w:p>
        </w:tc>
        <w:tc>
          <w:tcPr>
            <w:tcW w:w="3654" w:type="pct"/>
            <w:tcBorders>
              <w:top w:val="nil"/>
              <w:left w:val="nil"/>
              <w:bottom w:val="single" w:sz="4" w:space="0" w:color="auto"/>
              <w:right w:val="single" w:sz="4" w:space="0" w:color="auto"/>
            </w:tcBorders>
            <w:shd w:val="clear" w:color="auto" w:fill="auto"/>
            <w:vAlign w:val="center"/>
            <w:hideMark/>
          </w:tcPr>
          <w:p w14:paraId="32D1C9F3" w14:textId="77777777" w:rsidR="002C1A7A" w:rsidRPr="002C1A7A" w:rsidRDefault="002C1A7A" w:rsidP="00142019">
            <w:pP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Tarjeta de red, para digitalización de documentos en red</w:t>
            </w:r>
          </w:p>
        </w:tc>
        <w:tc>
          <w:tcPr>
            <w:tcW w:w="1163" w:type="pct"/>
            <w:tcBorders>
              <w:top w:val="nil"/>
              <w:left w:val="nil"/>
              <w:bottom w:val="single" w:sz="4" w:space="0" w:color="auto"/>
              <w:right w:val="single" w:sz="4" w:space="0" w:color="auto"/>
            </w:tcBorders>
            <w:shd w:val="clear" w:color="auto" w:fill="auto"/>
            <w:vAlign w:val="center"/>
            <w:hideMark/>
          </w:tcPr>
          <w:p w14:paraId="353D3436" w14:textId="77777777" w:rsidR="002C1A7A" w:rsidRPr="002C1A7A" w:rsidRDefault="002C1A7A" w:rsidP="00142019">
            <w:pPr>
              <w:jc w:val="center"/>
              <w:rPr>
                <w:rFonts w:ascii="Noto Sans" w:eastAsia="Times New Roman" w:hAnsi="Noto Sans" w:cs="Noto Sans"/>
                <w:color w:val="000000"/>
                <w:sz w:val="20"/>
                <w:szCs w:val="20"/>
                <w:lang w:eastAsia="es-MX"/>
              </w:rPr>
            </w:pPr>
            <w:r w:rsidRPr="002C1A7A">
              <w:rPr>
                <w:rFonts w:ascii="Noto Sans" w:eastAsia="Times New Roman" w:hAnsi="Noto Sans" w:cs="Noto Sans"/>
                <w:color w:val="000000"/>
                <w:sz w:val="20"/>
                <w:szCs w:val="20"/>
                <w:lang w:eastAsia="es-MX"/>
              </w:rPr>
              <w:t>SI</w:t>
            </w:r>
          </w:p>
        </w:tc>
      </w:tr>
    </w:tbl>
    <w:p w14:paraId="5692B3EF" w14:textId="77777777" w:rsidR="002C1A7A" w:rsidRPr="002C1A7A" w:rsidRDefault="002C1A7A" w:rsidP="002C1A7A">
      <w:pPr>
        <w:jc w:val="center"/>
        <w:rPr>
          <w:rFonts w:ascii="Noto Sans" w:hAnsi="Noto Sans" w:cs="Noto Sans"/>
          <w:b/>
          <w:sz w:val="20"/>
          <w:szCs w:val="20"/>
        </w:rPr>
      </w:pPr>
    </w:p>
    <w:p w14:paraId="11BBC2E2"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lastRenderedPageBreak/>
        <w:t>8.2 CONDICIONES DE LA PRESTACIÓN DEL SERVICIO</w:t>
      </w:r>
    </w:p>
    <w:p w14:paraId="6B302114" w14:textId="77777777" w:rsidR="002C1A7A" w:rsidRPr="002C1A7A" w:rsidRDefault="002C1A7A" w:rsidP="002C1A7A">
      <w:pPr>
        <w:tabs>
          <w:tab w:val="left" w:pos="-284"/>
          <w:tab w:val="left" w:pos="567"/>
        </w:tabs>
        <w:overflowPunct w:val="0"/>
        <w:autoSpaceDE w:val="0"/>
        <w:autoSpaceDN w:val="0"/>
        <w:adjustRightInd w:val="0"/>
        <w:ind w:right="284"/>
        <w:textAlignment w:val="baseline"/>
        <w:rPr>
          <w:rFonts w:ascii="Noto Sans" w:hAnsi="Noto Sans" w:cs="Noto Sans"/>
          <w:b/>
          <w:sz w:val="20"/>
          <w:szCs w:val="20"/>
        </w:rPr>
      </w:pPr>
    </w:p>
    <w:p w14:paraId="3071F952" w14:textId="77777777" w:rsidR="002C1A7A" w:rsidRPr="002C1A7A" w:rsidRDefault="002C1A7A" w:rsidP="007C48D1">
      <w:pPr>
        <w:keepNext/>
        <w:keepLines/>
        <w:jc w:val="both"/>
        <w:rPr>
          <w:rFonts w:ascii="Noto Sans" w:hAnsi="Noto Sans" w:cs="Noto Sans"/>
          <w:sz w:val="20"/>
          <w:szCs w:val="20"/>
        </w:rPr>
      </w:pPr>
      <w:r w:rsidRPr="002C1A7A">
        <w:rPr>
          <w:rFonts w:ascii="Noto Sans" w:hAnsi="Noto Sans" w:cs="Noto Sans"/>
          <w:sz w:val="20"/>
          <w:szCs w:val="20"/>
        </w:rPr>
        <w:t xml:space="preserve">La descripción de las características de los equipos para la prestación del servicio  objeto del presente proceso de contratación está contenida en el </w:t>
      </w:r>
      <w:r w:rsidRPr="002C1A7A">
        <w:rPr>
          <w:rFonts w:ascii="Noto Sans" w:hAnsi="Noto Sans" w:cs="Noto Sans"/>
          <w:b/>
          <w:sz w:val="20"/>
          <w:szCs w:val="20"/>
        </w:rPr>
        <w:t>Anexo Número 4A (cuatro A)</w:t>
      </w:r>
      <w:r w:rsidRPr="002C1A7A">
        <w:rPr>
          <w:rFonts w:ascii="Noto Sans" w:hAnsi="Noto Sans" w:cs="Noto Sans"/>
          <w:sz w:val="20"/>
          <w:szCs w:val="20"/>
        </w:rPr>
        <w:t xml:space="preserve"> y su ejecución deberá de apegarse a lo solicitado en  el mismo.</w:t>
      </w:r>
    </w:p>
    <w:p w14:paraId="1F769EC6" w14:textId="77777777" w:rsidR="002C1A7A" w:rsidRPr="002C1A7A" w:rsidRDefault="002C1A7A" w:rsidP="007C48D1">
      <w:pPr>
        <w:keepNext/>
        <w:keepLines/>
        <w:jc w:val="both"/>
        <w:rPr>
          <w:rFonts w:ascii="Noto Sans" w:hAnsi="Noto Sans" w:cs="Noto Sans"/>
          <w:sz w:val="20"/>
          <w:szCs w:val="20"/>
        </w:rPr>
      </w:pPr>
    </w:p>
    <w:p w14:paraId="24B5DF8F"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proveedor deberá de rendir un informe mensual del consumo de fotocopias, detallado de acuerdo al formato “Informe mensual  de los servicios prestados  de fotocopiado” </w:t>
      </w:r>
      <w:r w:rsidRPr="002C1A7A">
        <w:rPr>
          <w:rFonts w:ascii="Noto Sans" w:hAnsi="Noto Sans" w:cs="Noto Sans"/>
          <w:b/>
          <w:sz w:val="20"/>
          <w:szCs w:val="20"/>
        </w:rPr>
        <w:t>Anexo número 3 (tres)</w:t>
      </w:r>
      <w:r w:rsidRPr="002C1A7A">
        <w:rPr>
          <w:rFonts w:ascii="Noto Sans" w:hAnsi="Noto Sans" w:cs="Noto Sans"/>
          <w:sz w:val="20"/>
          <w:szCs w:val="20"/>
        </w:rPr>
        <w:t xml:space="preserve"> dentro de los primeros 05 días hábiles del mes  dicho informe deberá ser enviado al Mtro. Miguel Colmenares Cadena, Jefe de la Oficina de Servicios Generales al correo electrónico </w:t>
      </w:r>
      <w:r w:rsidRPr="002C1A7A">
        <w:rPr>
          <w:rFonts w:ascii="Noto Sans" w:hAnsi="Noto Sans" w:cs="Noto Sans"/>
          <w:b/>
          <w:color w:val="0070C0"/>
          <w:sz w:val="20"/>
          <w:szCs w:val="20"/>
        </w:rPr>
        <w:t>miguel.colmenares@imss.gob.mx.</w:t>
      </w:r>
    </w:p>
    <w:p w14:paraId="704E2B51" w14:textId="77777777" w:rsidR="002C1A7A" w:rsidRPr="002C1A7A" w:rsidRDefault="002C1A7A" w:rsidP="007C48D1">
      <w:pPr>
        <w:keepNext/>
        <w:keepLines/>
        <w:jc w:val="both"/>
        <w:rPr>
          <w:rFonts w:ascii="Noto Sans" w:hAnsi="Noto Sans" w:cs="Noto Sans"/>
          <w:bCs/>
          <w:sz w:val="20"/>
          <w:szCs w:val="20"/>
        </w:rPr>
      </w:pPr>
    </w:p>
    <w:p w14:paraId="01E0AF60"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Los servicios se encuentran en operación y el proveedor se deberá de coordinar con el Jefe de Servicios Generales, y/o Jefes de Departamento de los servicios donde se dará la prestación del servicio.</w:t>
      </w:r>
    </w:p>
    <w:p w14:paraId="23B4AD8C" w14:textId="77777777" w:rsidR="002C1A7A" w:rsidRPr="002C1A7A" w:rsidRDefault="002C1A7A" w:rsidP="007C48D1">
      <w:pPr>
        <w:jc w:val="both"/>
        <w:rPr>
          <w:rFonts w:ascii="Noto Sans" w:hAnsi="Noto Sans" w:cs="Noto Sans"/>
          <w:sz w:val="20"/>
          <w:szCs w:val="20"/>
        </w:rPr>
      </w:pPr>
    </w:p>
    <w:p w14:paraId="6572AC20"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“El proveedor” que resulte adjudicado, será responsable civilmente por la negligencia, impericia o dolo en que incurra personalmente o por los trabajadores a su servicio, por lo que se obliga a indemnizar a “el instituto” de los daños y perjuicios que le ocasione.</w:t>
      </w:r>
    </w:p>
    <w:p w14:paraId="7B42376A" w14:textId="77777777" w:rsidR="002C1A7A" w:rsidRPr="002C1A7A" w:rsidRDefault="002C1A7A" w:rsidP="007C48D1">
      <w:pPr>
        <w:jc w:val="both"/>
        <w:rPr>
          <w:rFonts w:ascii="Noto Sans" w:hAnsi="Noto Sans" w:cs="Noto Sans"/>
          <w:sz w:val="20"/>
          <w:szCs w:val="20"/>
        </w:rPr>
      </w:pPr>
    </w:p>
    <w:p w14:paraId="3654DE03"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partes convienen en que “El Instituto” no adquiere ninguna obligación de carácter laboral para con “el proveedor”, ni para con los trabajadores que el mismo contrate para la realización de los servicios objeto de la presente licitación, toda vez que dicho personal depende exclusivamente de “el proveedor”, siendo por tanto a cargo de éste todas las responsabilidades provenientes de los servicios del personal que le auxilie, y que no sea puesto a su disposición por “el instituto”.</w:t>
      </w:r>
    </w:p>
    <w:p w14:paraId="70D5E058"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Por lo anterior, no se le considerará a “el instituto” como patrón, ni aun substituto, y “el proveedor” expresamente lo exime de cualquier responsabilidad de carácter civil, fiscal, de seguridad social o de otra especie, que en su caso pudiera llegar a generarse.</w:t>
      </w:r>
    </w:p>
    <w:p w14:paraId="580C8634" w14:textId="77777777" w:rsidR="002C1A7A" w:rsidRPr="002C1A7A" w:rsidRDefault="002C1A7A" w:rsidP="007C48D1">
      <w:pPr>
        <w:jc w:val="both"/>
        <w:rPr>
          <w:rFonts w:ascii="Noto Sans" w:hAnsi="Noto Sans" w:cs="Noto Sans"/>
          <w:sz w:val="20"/>
          <w:szCs w:val="20"/>
        </w:rPr>
      </w:pPr>
    </w:p>
    <w:p w14:paraId="73856B0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proveedor” será responsable en caso de que al prestar los servicios objeto de este instrumento infrinja patentes y/o marcas registradas, quedando obligado a liberar de toda responsabilidad de carácter civil, penal, mercantil, fiscal o de cualquier otra índole a “el instituto”. </w:t>
      </w:r>
    </w:p>
    <w:p w14:paraId="6066F7B4" w14:textId="77777777" w:rsidR="002C1A7A" w:rsidRPr="002C1A7A" w:rsidRDefault="002C1A7A" w:rsidP="007C48D1">
      <w:pPr>
        <w:jc w:val="both"/>
        <w:rPr>
          <w:rFonts w:ascii="Noto Sans" w:hAnsi="Noto Sans" w:cs="Noto Sans"/>
          <w:sz w:val="20"/>
          <w:szCs w:val="20"/>
        </w:rPr>
      </w:pPr>
    </w:p>
    <w:p w14:paraId="6939956C"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Durante la prestación del servicio, éste estará sujeto a una verificación visual aleatoria, con objeto de revisar que se cumpla con las condiciones requeridas en la presente adjudicación.</w:t>
      </w:r>
    </w:p>
    <w:p w14:paraId="612632B0" w14:textId="77777777" w:rsidR="002C1A7A" w:rsidRPr="002C1A7A" w:rsidRDefault="002C1A7A" w:rsidP="007C48D1">
      <w:pPr>
        <w:jc w:val="both"/>
        <w:rPr>
          <w:rFonts w:ascii="Noto Sans" w:hAnsi="Noto Sans" w:cs="Noto Sans"/>
          <w:sz w:val="20"/>
          <w:szCs w:val="20"/>
        </w:rPr>
      </w:pPr>
    </w:p>
    <w:p w14:paraId="11737DB4"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Cabe resaltar que mientras no se cumpla  con las condiciones de la prestación del servicio  establecidas en las presentes bases, el Instituto no  dará por aceptado el servicio.</w:t>
      </w:r>
    </w:p>
    <w:p w14:paraId="16AA2E39" w14:textId="77777777" w:rsidR="002C1A7A" w:rsidRDefault="002C1A7A" w:rsidP="007C48D1">
      <w:pPr>
        <w:jc w:val="both"/>
        <w:rPr>
          <w:rFonts w:ascii="Noto Sans" w:hAnsi="Noto Sans" w:cs="Noto Sans"/>
          <w:sz w:val="20"/>
          <w:szCs w:val="20"/>
        </w:rPr>
      </w:pPr>
    </w:p>
    <w:p w14:paraId="2CC4E999" w14:textId="77777777" w:rsidR="007C48D1" w:rsidRPr="002C1A7A" w:rsidRDefault="007C48D1" w:rsidP="007C48D1">
      <w:pPr>
        <w:jc w:val="both"/>
        <w:rPr>
          <w:rFonts w:ascii="Noto Sans" w:hAnsi="Noto Sans" w:cs="Noto Sans"/>
          <w:sz w:val="20"/>
          <w:szCs w:val="20"/>
        </w:rPr>
      </w:pPr>
    </w:p>
    <w:p w14:paraId="19BBED4B" w14:textId="77777777" w:rsidR="002C1A7A" w:rsidRPr="002C1A7A" w:rsidRDefault="002C1A7A" w:rsidP="007C48D1">
      <w:pPr>
        <w:ind w:left="360" w:hanging="360"/>
        <w:jc w:val="both"/>
        <w:rPr>
          <w:rFonts w:ascii="Noto Sans" w:hAnsi="Noto Sans" w:cs="Noto Sans"/>
          <w:b/>
          <w:sz w:val="20"/>
          <w:szCs w:val="20"/>
        </w:rPr>
      </w:pPr>
      <w:r w:rsidRPr="002C1A7A">
        <w:rPr>
          <w:rFonts w:ascii="Noto Sans" w:hAnsi="Noto Sans" w:cs="Noto Sans"/>
          <w:b/>
          <w:sz w:val="20"/>
          <w:szCs w:val="20"/>
        </w:rPr>
        <w:t>9.- REQUISITOS QUE DEBERÁN CUMPLIR QUIENES DESEEN PARTICIPAR EN LA ADJUDICACIÓN.</w:t>
      </w:r>
    </w:p>
    <w:p w14:paraId="598B0CA5" w14:textId="77777777" w:rsidR="002C1A7A" w:rsidRPr="002C1A7A" w:rsidRDefault="002C1A7A" w:rsidP="007C48D1">
      <w:pPr>
        <w:jc w:val="both"/>
        <w:rPr>
          <w:rFonts w:ascii="Noto Sans" w:hAnsi="Noto Sans" w:cs="Noto Sans"/>
          <w:sz w:val="20"/>
          <w:szCs w:val="20"/>
        </w:rPr>
      </w:pPr>
    </w:p>
    <w:p w14:paraId="4670EAD6" w14:textId="77777777"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lastRenderedPageBreak/>
        <w:t xml:space="preserve">Las personas que deseen participar en la </w:t>
      </w:r>
      <w:r w:rsidRPr="002C1A7A">
        <w:rPr>
          <w:rFonts w:ascii="Noto Sans" w:hAnsi="Noto Sans" w:cs="Noto Sans"/>
          <w:sz w:val="20"/>
          <w:szCs w:val="20"/>
        </w:rPr>
        <w:t>adjudicación</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34</w:t>
      </w:r>
      <w:r w:rsidRPr="002C1A7A">
        <w:rPr>
          <w:rFonts w:ascii="Noto Sans" w:hAnsi="Noto Sans" w:cs="Noto Sans"/>
          <w:bCs/>
          <w:sz w:val="20"/>
          <w:szCs w:val="20"/>
        </w:rPr>
        <w:t xml:space="preserve"> de la Ley, </w:t>
      </w:r>
      <w:r w:rsidRPr="002C1A7A">
        <w:rPr>
          <w:rFonts w:ascii="Noto Sans" w:hAnsi="Noto Sans" w:cs="Noto Sans"/>
          <w:b/>
          <w:bCs/>
          <w:sz w:val="20"/>
          <w:szCs w:val="20"/>
        </w:rPr>
        <w:t>31</w:t>
      </w:r>
      <w:r w:rsidRPr="002C1A7A">
        <w:rPr>
          <w:rFonts w:ascii="Noto Sans" w:hAnsi="Noto Sans" w:cs="Noto Sans"/>
          <w:bCs/>
          <w:sz w:val="20"/>
          <w:szCs w:val="20"/>
        </w:rPr>
        <w:t xml:space="preserve">, </w:t>
      </w:r>
      <w:r w:rsidRPr="002C1A7A">
        <w:rPr>
          <w:rFonts w:ascii="Noto Sans" w:hAnsi="Noto Sans" w:cs="Noto Sans"/>
          <w:b/>
          <w:bCs/>
          <w:sz w:val="20"/>
          <w:szCs w:val="20"/>
        </w:rPr>
        <w:t>36</w:t>
      </w:r>
      <w:r w:rsidRPr="002C1A7A">
        <w:rPr>
          <w:rFonts w:ascii="Noto Sans" w:hAnsi="Noto Sans" w:cs="Noto Sans"/>
          <w:bCs/>
          <w:sz w:val="20"/>
          <w:szCs w:val="20"/>
        </w:rPr>
        <w:t xml:space="preserve"> y </w:t>
      </w:r>
      <w:r w:rsidRPr="002C1A7A">
        <w:rPr>
          <w:rFonts w:ascii="Noto Sans" w:hAnsi="Noto Sans" w:cs="Noto Sans"/>
          <w:b/>
          <w:bCs/>
          <w:sz w:val="20"/>
          <w:szCs w:val="20"/>
        </w:rPr>
        <w:t>38</w:t>
      </w:r>
      <w:r w:rsidRPr="002C1A7A">
        <w:rPr>
          <w:rFonts w:ascii="Noto Sans" w:hAnsi="Noto Sans" w:cs="Noto Sans"/>
          <w:bCs/>
          <w:sz w:val="20"/>
          <w:szCs w:val="20"/>
        </w:rPr>
        <w:t xml:space="preserve"> 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65982C1F" w14:textId="77777777"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o morales inhabilitadas por resolución de la SFP, en los términos del artículo </w:t>
      </w:r>
      <w:r w:rsidRPr="002C1A7A">
        <w:rPr>
          <w:rFonts w:ascii="Noto Sans" w:hAnsi="Noto Sans" w:cs="Noto Sans"/>
          <w:b/>
          <w:bCs/>
          <w:sz w:val="20"/>
          <w:szCs w:val="20"/>
        </w:rPr>
        <w:t>29</w:t>
      </w:r>
      <w:r w:rsidRPr="002C1A7A">
        <w:rPr>
          <w:rFonts w:ascii="Noto Sans" w:hAnsi="Noto Sans" w:cs="Noto Sans"/>
          <w:bCs/>
          <w:sz w:val="20"/>
          <w:szCs w:val="20"/>
        </w:rPr>
        <w:t xml:space="preserve">, fracción </w:t>
      </w:r>
      <w:r w:rsidRPr="002C1A7A">
        <w:rPr>
          <w:rFonts w:ascii="Noto Sans" w:hAnsi="Noto Sans" w:cs="Noto Sans"/>
          <w:b/>
          <w:bCs/>
          <w:sz w:val="20"/>
          <w:szCs w:val="20"/>
        </w:rPr>
        <w:t>VIII</w:t>
      </w:r>
      <w:r w:rsidRPr="002C1A7A">
        <w:rPr>
          <w:rFonts w:ascii="Noto Sans" w:hAnsi="Noto Sans" w:cs="Noto Sans"/>
          <w:bCs/>
          <w:sz w:val="20"/>
          <w:szCs w:val="20"/>
        </w:rPr>
        <w:t xml:space="preserve"> de la Ley, no podrán participar en la presente </w:t>
      </w:r>
      <w:r w:rsidRPr="002C1A7A">
        <w:rPr>
          <w:rFonts w:ascii="Noto Sans" w:hAnsi="Noto Sans" w:cs="Noto Sans"/>
          <w:sz w:val="20"/>
          <w:szCs w:val="20"/>
        </w:rPr>
        <w:t>adjudicación</w:t>
      </w:r>
      <w:r w:rsidRPr="002C1A7A">
        <w:rPr>
          <w:rFonts w:ascii="Noto Sans" w:hAnsi="Noto Sans" w:cs="Noto Sans"/>
          <w:bCs/>
          <w:sz w:val="20"/>
          <w:szCs w:val="20"/>
        </w:rPr>
        <w:t>.</w:t>
      </w:r>
      <w:r w:rsidRPr="002C1A7A">
        <w:rPr>
          <w:rFonts w:ascii="Noto Sans" w:hAnsi="Noto Sans" w:cs="Noto Sans"/>
          <w:b/>
          <w:bCs/>
          <w:sz w:val="20"/>
          <w:szCs w:val="20"/>
        </w:rPr>
        <w:t xml:space="preserve"> </w:t>
      </w:r>
    </w:p>
    <w:p w14:paraId="19E17D34" w14:textId="77777777" w:rsidR="002C1A7A" w:rsidRPr="002C1A7A" w:rsidRDefault="002C1A7A" w:rsidP="007C48D1">
      <w:pPr>
        <w:pStyle w:val="Textoindependiente"/>
        <w:spacing w:after="0" w:line="240" w:lineRule="auto"/>
        <w:jc w:val="both"/>
        <w:rPr>
          <w:rFonts w:ascii="Noto Sans" w:hAnsi="Noto Sans" w:cs="Noto Sans"/>
          <w:b/>
          <w:bCs/>
          <w:sz w:val="20"/>
          <w:szCs w:val="20"/>
        </w:rPr>
      </w:pPr>
    </w:p>
    <w:p w14:paraId="7A8CE27E" w14:textId="77777777"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físicas o morales que se encuentren en alguno de los supuestos contenidos en los artículos </w:t>
      </w:r>
      <w:r w:rsidRPr="002C1A7A">
        <w:rPr>
          <w:rFonts w:ascii="Noto Sans" w:hAnsi="Noto Sans" w:cs="Noto Sans"/>
          <w:b/>
          <w:bCs/>
          <w:sz w:val="20"/>
          <w:szCs w:val="20"/>
        </w:rPr>
        <w:t xml:space="preserve">50 </w:t>
      </w:r>
      <w:r w:rsidRPr="002C1A7A">
        <w:rPr>
          <w:rFonts w:ascii="Noto Sans" w:hAnsi="Noto Sans" w:cs="Noto Sans"/>
          <w:bCs/>
          <w:sz w:val="20"/>
          <w:szCs w:val="20"/>
        </w:rPr>
        <w:t>y</w:t>
      </w:r>
      <w:r w:rsidRPr="002C1A7A">
        <w:rPr>
          <w:rFonts w:ascii="Noto Sans" w:hAnsi="Noto Sans" w:cs="Noto Sans"/>
          <w:b/>
          <w:bCs/>
          <w:sz w:val="20"/>
          <w:szCs w:val="20"/>
        </w:rPr>
        <w:t xml:space="preserve"> 60</w:t>
      </w:r>
      <w:r w:rsidRPr="002C1A7A">
        <w:rPr>
          <w:rFonts w:ascii="Noto Sans" w:hAnsi="Noto Sans" w:cs="Noto Sans"/>
          <w:bCs/>
          <w:sz w:val="20"/>
          <w:szCs w:val="20"/>
        </w:rPr>
        <w:t xml:space="preserve"> penúltimo párrafo de la Ley, no podrán participar en la presente </w:t>
      </w:r>
      <w:r w:rsidRPr="002C1A7A">
        <w:rPr>
          <w:rFonts w:ascii="Noto Sans" w:hAnsi="Noto Sans" w:cs="Noto Sans"/>
          <w:sz w:val="20"/>
          <w:szCs w:val="20"/>
        </w:rPr>
        <w:t>adjudicación</w:t>
      </w:r>
      <w:r w:rsidRPr="002C1A7A">
        <w:rPr>
          <w:rFonts w:ascii="Noto Sans" w:hAnsi="Noto Sans" w:cs="Noto Sans"/>
          <w:bCs/>
          <w:sz w:val="20"/>
          <w:szCs w:val="20"/>
        </w:rPr>
        <w:t xml:space="preserve">. </w:t>
      </w:r>
    </w:p>
    <w:p w14:paraId="09D9FB3B"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0A87B8DD" w14:textId="77777777"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con discapacidad, o las personas morales que cuenten con personal con discapacidad deberán apegarse a lo previsto en el segundo párrafo del artículo </w:t>
      </w:r>
      <w:r w:rsidRPr="002C1A7A">
        <w:rPr>
          <w:rFonts w:ascii="Noto Sans" w:hAnsi="Noto Sans" w:cs="Noto Sans"/>
          <w:b/>
          <w:bCs/>
          <w:sz w:val="20"/>
          <w:szCs w:val="20"/>
        </w:rPr>
        <w:t>4</w:t>
      </w:r>
      <w:r w:rsidRPr="002C1A7A">
        <w:rPr>
          <w:rFonts w:ascii="Noto Sans" w:hAnsi="Noto Sans" w:cs="Noto Sans"/>
          <w:bC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13CBB321" w14:textId="77777777" w:rsidR="002C1A7A" w:rsidRPr="002C1A7A" w:rsidRDefault="002C1A7A" w:rsidP="007C48D1">
      <w:pPr>
        <w:jc w:val="both"/>
        <w:rPr>
          <w:rFonts w:ascii="Noto Sans" w:hAnsi="Noto Sans" w:cs="Noto Sans"/>
          <w:sz w:val="20"/>
          <w:szCs w:val="20"/>
        </w:rPr>
      </w:pPr>
    </w:p>
    <w:p w14:paraId="08A3BF5A"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Las cartas protestadas que presenten los participantes, deberán ser firmadas autógrafamente por la persona facultada para ello. Adicionalmente, las proposiciones que presenten los participantes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C1A7A" w:rsidRDefault="002C1A7A" w:rsidP="007C48D1">
      <w:pPr>
        <w:jc w:val="both"/>
        <w:rPr>
          <w:rFonts w:ascii="Noto Sans" w:hAnsi="Noto Sans" w:cs="Noto Sans"/>
          <w:sz w:val="20"/>
          <w:szCs w:val="20"/>
        </w:rPr>
      </w:pPr>
    </w:p>
    <w:p w14:paraId="01C40DC2"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lang w:val="es-ES_tradnl"/>
        </w:rPr>
        <w:t>Recibidas las proposiciones, en la fecha, hora y lugar establecidos, obligará al participante al sostenimiento de las mismas hasta la formalización del (los) contrato(s) que, en su caso, se adjudique(n) con motivo del presente procedimiento, por lo que no podrán ser retiradas por desistimiento de oferta, ni por cualquier otro medio o solicitud</w:t>
      </w:r>
      <w:r w:rsidRPr="002C1A7A">
        <w:rPr>
          <w:rFonts w:ascii="Noto Sans" w:hAnsi="Noto Sans" w:cs="Noto Sans"/>
          <w:sz w:val="20"/>
          <w:szCs w:val="20"/>
        </w:rPr>
        <w:t>.</w:t>
      </w:r>
    </w:p>
    <w:p w14:paraId="59508505" w14:textId="77777777" w:rsidR="002C1A7A" w:rsidRPr="002C1A7A" w:rsidRDefault="002C1A7A" w:rsidP="007C48D1">
      <w:pPr>
        <w:jc w:val="both"/>
        <w:rPr>
          <w:rFonts w:ascii="Noto Sans" w:hAnsi="Noto Sans" w:cs="Noto Sans"/>
          <w:sz w:val="20"/>
          <w:szCs w:val="20"/>
        </w:rPr>
      </w:pPr>
    </w:p>
    <w:p w14:paraId="010BFDD8" w14:textId="77777777" w:rsidR="002C1A7A" w:rsidRPr="002C1A7A" w:rsidRDefault="002C1A7A" w:rsidP="007C48D1">
      <w:pPr>
        <w:jc w:val="both"/>
        <w:rPr>
          <w:rFonts w:ascii="Noto Sans" w:hAnsi="Noto Sans" w:cs="Noto Sans"/>
          <w:sz w:val="20"/>
          <w:szCs w:val="20"/>
          <w:lang w:val="es-ES_tradnl"/>
        </w:rPr>
      </w:pPr>
      <w:r w:rsidRPr="002C1A7A">
        <w:rPr>
          <w:rFonts w:ascii="Noto Sans" w:hAnsi="Noto Sans" w:cs="Noto Sans"/>
          <w:sz w:val="20"/>
          <w:szCs w:val="20"/>
        </w:rPr>
        <w:t>Los participantes que deseen participar, sólo podrán presentar una proposición por adjudicación, los documentos contenidos en la misma, deberán estar debidamente foliados en todas sus fojas. El no presentar los documentos foliados, será causal de descalificación.</w:t>
      </w:r>
    </w:p>
    <w:p w14:paraId="4415F699" w14:textId="77777777" w:rsidR="002C1A7A" w:rsidRPr="002C1A7A" w:rsidRDefault="002C1A7A" w:rsidP="007C48D1">
      <w:pPr>
        <w:jc w:val="both"/>
        <w:rPr>
          <w:rFonts w:ascii="Noto Sans" w:hAnsi="Noto Sans" w:cs="Noto Sans"/>
          <w:sz w:val="20"/>
          <w:szCs w:val="20"/>
        </w:rPr>
      </w:pPr>
    </w:p>
    <w:p w14:paraId="19A22F17" w14:textId="77777777" w:rsidR="002C1A7A" w:rsidRPr="002C1A7A" w:rsidRDefault="002C1A7A" w:rsidP="007C48D1">
      <w:pPr>
        <w:jc w:val="both"/>
        <w:rPr>
          <w:rFonts w:ascii="Noto Sans" w:hAnsi="Noto Sans" w:cs="Noto Sans"/>
          <w:sz w:val="20"/>
          <w:szCs w:val="20"/>
          <w:lang w:val="es-ES_tradnl"/>
        </w:rPr>
      </w:pPr>
      <w:r w:rsidRPr="002C1A7A">
        <w:rPr>
          <w:rFonts w:ascii="Noto Sans" w:hAnsi="Noto Sans" w:cs="Noto Sans"/>
          <w:sz w:val="20"/>
          <w:szCs w:val="20"/>
          <w:lang w:val="es-ES_tradnl"/>
        </w:rPr>
        <w:t xml:space="preserve">Las personas que no se encuentren en alguno de los supuestos a que se refieren los artículos </w:t>
      </w:r>
      <w:r w:rsidRPr="002C1A7A">
        <w:rPr>
          <w:rFonts w:ascii="Noto Sans" w:hAnsi="Noto Sans" w:cs="Noto Sans"/>
          <w:b/>
          <w:sz w:val="20"/>
          <w:szCs w:val="20"/>
          <w:lang w:val="es-ES_tradnl"/>
        </w:rPr>
        <w:t>29</w:t>
      </w:r>
      <w:r w:rsidRPr="002C1A7A">
        <w:rPr>
          <w:rFonts w:ascii="Noto Sans" w:hAnsi="Noto Sans" w:cs="Noto Sans"/>
          <w:sz w:val="20"/>
          <w:szCs w:val="20"/>
          <w:lang w:val="es-ES_tradnl"/>
        </w:rPr>
        <w:t xml:space="preserve">, fracción </w:t>
      </w:r>
      <w:r w:rsidRPr="002C1A7A">
        <w:rPr>
          <w:rFonts w:ascii="Noto Sans" w:hAnsi="Noto Sans" w:cs="Noto Sans"/>
          <w:b/>
          <w:sz w:val="20"/>
          <w:szCs w:val="20"/>
          <w:lang w:val="es-ES_tradnl"/>
        </w:rPr>
        <w:t>VIII</w:t>
      </w:r>
      <w:r w:rsidRPr="002C1A7A">
        <w:rPr>
          <w:rFonts w:ascii="Noto Sans" w:hAnsi="Noto Sans" w:cs="Noto Sans"/>
          <w:sz w:val="20"/>
          <w:szCs w:val="20"/>
          <w:lang w:val="es-ES_tradnl"/>
        </w:rPr>
        <w:t>,</w:t>
      </w:r>
      <w:r w:rsidRPr="002C1A7A">
        <w:rPr>
          <w:rFonts w:ascii="Noto Sans" w:hAnsi="Noto Sans" w:cs="Noto Sans"/>
          <w:b/>
          <w:sz w:val="20"/>
          <w:szCs w:val="20"/>
          <w:lang w:val="es-ES_tradnl"/>
        </w:rPr>
        <w:t xml:space="preserve"> 50 </w:t>
      </w:r>
      <w:r w:rsidRPr="002C1A7A">
        <w:rPr>
          <w:rFonts w:ascii="Noto Sans" w:hAnsi="Noto Sans" w:cs="Noto Sans"/>
          <w:sz w:val="20"/>
          <w:szCs w:val="20"/>
          <w:lang w:val="es-ES_tradnl"/>
        </w:rPr>
        <w:t>y</w:t>
      </w:r>
      <w:r w:rsidRPr="002C1A7A">
        <w:rPr>
          <w:rFonts w:ascii="Noto Sans" w:hAnsi="Noto Sans" w:cs="Noto Sans"/>
          <w:b/>
          <w:sz w:val="20"/>
          <w:szCs w:val="20"/>
          <w:lang w:val="es-ES_tradnl"/>
        </w:rPr>
        <w:t xml:space="preserve"> 60</w:t>
      </w:r>
      <w:r w:rsidRPr="002C1A7A">
        <w:rPr>
          <w:rFonts w:ascii="Noto Sans" w:hAnsi="Noto Sans" w:cs="Noto Sans"/>
          <w:sz w:val="20"/>
          <w:szCs w:val="20"/>
          <w:lang w:val="es-ES_tradnl"/>
        </w:rPr>
        <w:t xml:space="preserve"> penúltimo párrafo de la Ley, podrán agruparse para presentar proposición conjunta.</w:t>
      </w:r>
    </w:p>
    <w:p w14:paraId="7DF54CAF" w14:textId="77777777" w:rsidR="002C1A7A" w:rsidRPr="002C1A7A" w:rsidRDefault="002C1A7A" w:rsidP="007C48D1">
      <w:pPr>
        <w:jc w:val="both"/>
        <w:rPr>
          <w:rFonts w:ascii="Noto Sans" w:hAnsi="Noto Sans" w:cs="Noto Sans"/>
          <w:sz w:val="20"/>
          <w:szCs w:val="20"/>
        </w:rPr>
      </w:pPr>
    </w:p>
    <w:p w14:paraId="468BD2C8" w14:textId="77777777" w:rsidR="002C1A7A" w:rsidRPr="002C1A7A" w:rsidRDefault="002C1A7A" w:rsidP="007C48D1">
      <w:pPr>
        <w:pStyle w:val="NormalWeb"/>
        <w:spacing w:before="0" w:beforeAutospacing="0" w:after="0" w:afterAutospacing="0"/>
        <w:jc w:val="both"/>
        <w:rPr>
          <w:rFonts w:ascii="Noto Sans" w:hAnsi="Noto Sans" w:cs="Noto Sans"/>
          <w:sz w:val="20"/>
          <w:szCs w:val="20"/>
        </w:rPr>
      </w:pPr>
      <w:r w:rsidRPr="002C1A7A">
        <w:rPr>
          <w:rFonts w:ascii="Noto Sans" w:hAnsi="Noto Sans" w:cs="Noto Sans"/>
          <w:sz w:val="20"/>
          <w:szCs w:val="20"/>
        </w:rPr>
        <w:t>Los participantes para efectos de su participación deberán observar lo estipulado en los siguientes numerales:</w:t>
      </w:r>
    </w:p>
    <w:p w14:paraId="7D220A36"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3A115059" w14:textId="77777777" w:rsidR="002C1A7A" w:rsidRPr="002C1A7A" w:rsidRDefault="002C1A7A" w:rsidP="002C1A7A">
      <w:pPr>
        <w:rPr>
          <w:rFonts w:ascii="Noto Sans" w:hAnsi="Noto Sans" w:cs="Noto Sans"/>
          <w:sz w:val="20"/>
          <w:szCs w:val="20"/>
        </w:rPr>
      </w:pPr>
      <w:r w:rsidRPr="002C1A7A">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c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77777777" w:rsidR="002C1A7A" w:rsidRPr="002C1A7A" w:rsidRDefault="002C1A7A" w:rsidP="002C1A7A">
      <w:pPr>
        <w:numPr>
          <w:ilvl w:val="1"/>
          <w:numId w:val="10"/>
        </w:numPr>
        <w:ind w:left="709" w:hanging="283"/>
        <w:jc w:val="both"/>
        <w:rPr>
          <w:rFonts w:ascii="Noto Sans" w:hAnsi="Noto Sans" w:cs="Noto Sans"/>
          <w:b/>
          <w:sz w:val="20"/>
          <w:szCs w:val="20"/>
        </w:rPr>
      </w:pPr>
      <w:r w:rsidRPr="002C1A7A">
        <w:rPr>
          <w:rFonts w:ascii="Noto Sans" w:hAnsi="Noto Sans" w:cs="Noto Sans"/>
          <w:sz w:val="20"/>
          <w:szCs w:val="20"/>
        </w:rPr>
        <w:t xml:space="preserve">Descripción amplia y detallada de los servicios ofertados, cumpliendo estrictamente con lo señalado en el </w:t>
      </w:r>
      <w:r w:rsidRPr="002C1A7A">
        <w:rPr>
          <w:rFonts w:ascii="Noto Sans" w:hAnsi="Noto Sans" w:cs="Noto Sans"/>
          <w:b/>
          <w:sz w:val="20"/>
          <w:szCs w:val="20"/>
        </w:rPr>
        <w:t>Anexo Número 4A (cuatro A)</w:t>
      </w:r>
      <w:r w:rsidRPr="002C1A7A">
        <w:rPr>
          <w:rFonts w:ascii="Noto Sans" w:hAnsi="Noto Sans" w:cs="Noto Sans"/>
          <w:sz w:val="20"/>
          <w:szCs w:val="20"/>
        </w:rPr>
        <w:t xml:space="preserve"> de esta convocatoria, en los que </w:t>
      </w:r>
      <w:r w:rsidRPr="002C1A7A">
        <w:rPr>
          <w:rFonts w:ascii="Noto Sans" w:hAnsi="Noto Sans" w:cs="Noto Sans"/>
          <w:sz w:val="20"/>
          <w:szCs w:val="20"/>
        </w:rPr>
        <w:lastRenderedPageBreak/>
        <w:t xml:space="preserve">desee participar, anotando en el mismo nombre  y firma del representante legal de la empresa. </w:t>
      </w:r>
      <w:r w:rsidRPr="002C1A7A">
        <w:rPr>
          <w:rFonts w:ascii="Noto Sans" w:hAnsi="Noto Sans" w:cs="Noto Sans"/>
          <w:b/>
          <w:sz w:val="20"/>
          <w:szCs w:val="20"/>
        </w:rPr>
        <w:t>Para dar cumplimiento a este punto deberá utilizar el formato Anexo Número 4A (cuatro A)</w:t>
      </w:r>
      <w:r w:rsidRPr="002C1A7A">
        <w:rPr>
          <w:rFonts w:ascii="Noto Sans" w:hAnsi="Noto Sans" w:cs="Noto Sans"/>
          <w:b/>
          <w:bCs/>
          <w:sz w:val="20"/>
          <w:szCs w:val="20"/>
        </w:rPr>
        <w:t xml:space="preserve"> </w:t>
      </w:r>
      <w:r w:rsidRPr="002C1A7A">
        <w:rPr>
          <w:rFonts w:ascii="Noto Sans" w:hAnsi="Noto Sans" w:cs="Noto Sans"/>
          <w:b/>
          <w:sz w:val="20"/>
          <w:szCs w:val="20"/>
        </w:rPr>
        <w:t>adecuándolo con el nombre y firma del representante legal de la empresa participante.</w:t>
      </w:r>
    </w:p>
    <w:p w14:paraId="5AC489B2"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Folletos, catálogos, fotografías, instructivos, manuales de operación de los servicios con los que su representada desee participar; en idioma español o  en caso de estar en idioma diferente se presentará traducción simple al español que podrá ser parcial, es decir únicamente de los puntos referenciados,   a efecto de corroborar sus especificaciones, características y calidad, por lo que para efectos de evaluación se deberán referenciar debidamente con las ofertas técnicas.</w:t>
      </w:r>
    </w:p>
    <w:p w14:paraId="40E36966"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bajo protesta de decir verdad, mediante el que los participantes acreditaran su personalidad jurídica, pudiendo utilizar el formato que aparece en el </w:t>
      </w:r>
      <w:r w:rsidRPr="002C1A7A">
        <w:rPr>
          <w:rFonts w:ascii="Noto Sans" w:hAnsi="Noto Sans" w:cs="Noto Sans"/>
          <w:b/>
          <w:bCs/>
          <w:sz w:val="20"/>
          <w:szCs w:val="20"/>
        </w:rPr>
        <w:t>Anexo Número 5 (cinco)</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6F4F51EE"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2C1A7A">
        <w:rPr>
          <w:rFonts w:ascii="Noto Sans" w:hAnsi="Noto Sans" w:cs="Noto Sans"/>
          <w:b/>
          <w:bCs/>
          <w:sz w:val="20"/>
          <w:szCs w:val="20"/>
        </w:rPr>
        <w:t>Anexo Número 6 (Seis).</w:t>
      </w:r>
    </w:p>
    <w:p w14:paraId="51071C88"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18DE7E07"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por el que manifiesta  no encontrarse en los supuestos del artículo </w:t>
      </w:r>
      <w:r w:rsidRPr="002C1A7A">
        <w:rPr>
          <w:rFonts w:ascii="Noto Sans" w:hAnsi="Noto Sans" w:cs="Noto Sans"/>
          <w:b/>
          <w:sz w:val="20"/>
          <w:szCs w:val="20"/>
        </w:rPr>
        <w:t xml:space="preserve">50 </w:t>
      </w:r>
      <w:r w:rsidRPr="002C1A7A">
        <w:rPr>
          <w:rFonts w:ascii="Noto Sans" w:hAnsi="Noto Sans" w:cs="Noto Sans"/>
          <w:sz w:val="20"/>
          <w:szCs w:val="20"/>
        </w:rPr>
        <w:t>y</w:t>
      </w:r>
      <w:r w:rsidRPr="002C1A7A">
        <w:rPr>
          <w:rFonts w:ascii="Noto Sans" w:hAnsi="Noto Sans" w:cs="Noto Sans"/>
          <w:b/>
          <w:sz w:val="20"/>
          <w:szCs w:val="20"/>
        </w:rPr>
        <w:t xml:space="preserve"> 60</w:t>
      </w:r>
      <w:r w:rsidRPr="002C1A7A">
        <w:rPr>
          <w:rFonts w:ascii="Noto Sans" w:hAnsi="Noto Sans" w:cs="Noto Sans"/>
          <w:sz w:val="20"/>
          <w:szCs w:val="20"/>
        </w:rPr>
        <w:t xml:space="preserve"> de la Ley,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 presente convocatoria.</w:t>
      </w:r>
    </w:p>
    <w:p w14:paraId="2A95863F"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participantes,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454BDF1A"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por el que manifiesta  no encontrarse sancionado como empresa o producto, por la Secretaría de Salud</w:t>
      </w:r>
      <w:r w:rsidRPr="002C1A7A">
        <w:rPr>
          <w:rFonts w:ascii="Noto Sans" w:hAnsi="Noto Sans" w:cs="Noto Sans"/>
          <w:bCs/>
          <w:sz w:val="20"/>
          <w:szCs w:val="20"/>
        </w:rPr>
        <w:t xml:space="preserve">, conforme al </w:t>
      </w:r>
      <w:r w:rsidRPr="002C1A7A">
        <w:rPr>
          <w:rFonts w:ascii="Noto Sans" w:hAnsi="Noto Sans" w:cs="Noto Sans"/>
          <w:b/>
          <w:bCs/>
          <w:sz w:val="20"/>
          <w:szCs w:val="20"/>
        </w:rPr>
        <w:t>Anexo Número 7 (siete)</w:t>
      </w:r>
      <w:r w:rsidRPr="002C1A7A">
        <w:rPr>
          <w:rFonts w:ascii="Noto Sans" w:hAnsi="Noto Sans" w:cs="Noto Sans"/>
          <w:bCs/>
          <w:sz w:val="20"/>
          <w:szCs w:val="20"/>
        </w:rPr>
        <w:t xml:space="preserve"> de la presente convocatoria.</w:t>
      </w:r>
    </w:p>
    <w:p w14:paraId="0ABAB57A"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Convenio en términos de la legislación aplicable, conforme al </w:t>
      </w:r>
      <w:r w:rsidRPr="002C1A7A">
        <w:rPr>
          <w:rFonts w:ascii="Noto Sans" w:hAnsi="Noto Sans" w:cs="Noto Sans"/>
          <w:b/>
          <w:sz w:val="20"/>
          <w:szCs w:val="20"/>
        </w:rPr>
        <w:t>Anexo Número 8 (ocho)</w:t>
      </w:r>
      <w:r w:rsidRPr="002C1A7A">
        <w:rPr>
          <w:rFonts w:ascii="Noto Sans" w:hAnsi="Noto Sans" w:cs="Noto Sans"/>
          <w:sz w:val="20"/>
          <w:szCs w:val="20"/>
        </w:rPr>
        <w:t xml:space="preserve"> el cual forma parte de la presente convocatoria, en caso de que dos o más personas deseen presentar en forma conjunta sus proposiciones.</w:t>
      </w:r>
    </w:p>
    <w:p w14:paraId="37D0B24F"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Escrito bajo protesta de decir verdad, en el que el participante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2C1A7A">
        <w:rPr>
          <w:rFonts w:ascii="Noto Sans" w:hAnsi="Noto Sans" w:cs="Noto Sans"/>
          <w:bCs/>
          <w:iCs/>
          <w:sz w:val="20"/>
          <w:szCs w:val="20"/>
        </w:rPr>
        <w:t xml:space="preserve"> </w:t>
      </w:r>
      <w:r w:rsidRPr="002C1A7A">
        <w:rPr>
          <w:rFonts w:ascii="Noto Sans" w:hAnsi="Noto Sans" w:cs="Noto Sans"/>
          <w:b/>
          <w:bCs/>
          <w:iCs/>
          <w:sz w:val="20"/>
          <w:szCs w:val="20"/>
        </w:rPr>
        <w:t>Anexo Número 9 (nueve)</w:t>
      </w:r>
      <w:r w:rsidRPr="002C1A7A">
        <w:rPr>
          <w:rFonts w:ascii="Noto Sans" w:hAnsi="Noto Sans" w:cs="Noto Sans"/>
          <w:bCs/>
          <w:iCs/>
          <w:sz w:val="20"/>
          <w:szCs w:val="20"/>
        </w:rPr>
        <w:t xml:space="preserve"> el cual forma parte de la presente convocatoria</w:t>
      </w:r>
      <w:r w:rsidRPr="002C1A7A">
        <w:rPr>
          <w:rFonts w:ascii="Noto Sans" w:hAnsi="Noto Sans" w:cs="Noto Sans"/>
          <w:sz w:val="20"/>
          <w:szCs w:val="20"/>
        </w:rPr>
        <w:t xml:space="preserve">. </w:t>
      </w:r>
    </w:p>
    <w:p w14:paraId="5C5541E3" w14:textId="77777777" w:rsidR="002C1A7A" w:rsidRPr="002C1A7A" w:rsidRDefault="002C1A7A" w:rsidP="002C1A7A">
      <w:pPr>
        <w:numPr>
          <w:ilvl w:val="0"/>
          <w:numId w:val="10"/>
        </w:numPr>
        <w:jc w:val="both"/>
        <w:rPr>
          <w:rFonts w:ascii="Noto Sans" w:hAnsi="Noto Sans" w:cs="Noto Sans"/>
          <w:sz w:val="20"/>
          <w:szCs w:val="20"/>
        </w:rPr>
      </w:pPr>
      <w:bookmarkStart w:id="4" w:name="OLE_LINK10"/>
      <w:bookmarkStart w:id="5" w:name="OLE_LINK11"/>
      <w:r w:rsidRPr="002C1A7A">
        <w:rPr>
          <w:rFonts w:ascii="Noto Sans" w:hAnsi="Noto Sans" w:cs="Noto Sans"/>
          <w:sz w:val="20"/>
          <w:szCs w:val="20"/>
        </w:rPr>
        <w:lastRenderedPageBreak/>
        <w:t xml:space="preserve">Escrito en el que el participante manifieste bajo protesta de decir verdad, que es de Nacionalidad Mexicana, conforme al </w:t>
      </w:r>
      <w:r w:rsidRPr="002C1A7A">
        <w:rPr>
          <w:rFonts w:ascii="Noto Sans" w:hAnsi="Noto Sans" w:cs="Noto Sans"/>
          <w:b/>
          <w:sz w:val="20"/>
          <w:szCs w:val="20"/>
        </w:rPr>
        <w:t>Anexo Número 12 (doce)</w:t>
      </w:r>
      <w:r w:rsidRPr="002C1A7A">
        <w:rPr>
          <w:rFonts w:ascii="Noto Sans" w:hAnsi="Noto Sans" w:cs="Noto Sans"/>
          <w:sz w:val="20"/>
          <w:szCs w:val="20"/>
        </w:rPr>
        <w:t xml:space="preserve"> </w:t>
      </w:r>
      <w:bookmarkEnd w:id="4"/>
      <w:bookmarkEnd w:id="5"/>
      <w:r w:rsidRPr="002C1A7A">
        <w:rPr>
          <w:rFonts w:ascii="Noto Sans" w:hAnsi="Noto Sans" w:cs="Noto Sans"/>
          <w:sz w:val="20"/>
          <w:szCs w:val="20"/>
        </w:rPr>
        <w:t>de las presentes bases.  (Los participantes podrán presentar la manifestación en escrito libre o utilizar el formato anexo).</w:t>
      </w:r>
    </w:p>
    <w:p w14:paraId="4DCD7C5A"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eastAsia="Times New Roman" w:hAnsi="Noto Sans" w:cs="Noto Sans"/>
          <w:bCs/>
          <w:sz w:val="20"/>
          <w:szCs w:val="20"/>
          <w:lang w:val="es-ES_tradnl"/>
        </w:rPr>
        <w:t xml:space="preserve">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 </w:t>
      </w:r>
      <w:r w:rsidRPr="002C1A7A">
        <w:rPr>
          <w:rFonts w:ascii="Noto Sans" w:hAnsi="Noto Sans" w:cs="Noto Sans"/>
          <w:b/>
          <w:sz w:val="20"/>
          <w:szCs w:val="20"/>
        </w:rPr>
        <w:t>Anexo Número 13 (trece).</w:t>
      </w:r>
    </w:p>
    <w:p w14:paraId="5F286F32" w14:textId="77777777" w:rsidR="002C1A7A" w:rsidRPr="002C1A7A" w:rsidRDefault="002C1A7A" w:rsidP="002C1A7A">
      <w:pPr>
        <w:numPr>
          <w:ilvl w:val="0"/>
          <w:numId w:val="10"/>
        </w:numPr>
        <w:jc w:val="both"/>
        <w:rPr>
          <w:rFonts w:ascii="Noto Sans" w:hAnsi="Noto Sans" w:cs="Noto Sans"/>
          <w:b/>
          <w:bCs/>
          <w:sz w:val="20"/>
          <w:szCs w:val="20"/>
        </w:rPr>
      </w:pPr>
      <w:r w:rsidRPr="002C1A7A">
        <w:rPr>
          <w:rFonts w:ascii="Noto Sans" w:hAnsi="Noto Sans" w:cs="Noto Sans"/>
          <w:sz w:val="20"/>
          <w:szCs w:val="20"/>
        </w:rPr>
        <w:t xml:space="preserve">Escrito en papel membretado del participante en el que manifieste bajo protesta de decir verdad, que garantiza que cuenta con número suficiente de equipos a instalar, para efectuar los cambios que requiera el instituto, derivados de fallas constantes o recurrentes </w:t>
      </w:r>
      <w:r w:rsidRPr="002C1A7A">
        <w:rPr>
          <w:rFonts w:ascii="Noto Sans" w:hAnsi="Noto Sans" w:cs="Noto Sans"/>
          <w:sz w:val="20"/>
          <w:szCs w:val="20"/>
          <w:lang w:val="es-ES_tradnl"/>
        </w:rPr>
        <w:t xml:space="preserve">y que cumplen con la normatividad aplicable en la materia </w:t>
      </w:r>
      <w:r w:rsidRPr="002C1A7A">
        <w:rPr>
          <w:rFonts w:ascii="Noto Sans" w:hAnsi="Noto Sans" w:cs="Noto Sans"/>
          <w:sz w:val="20"/>
          <w:szCs w:val="20"/>
        </w:rPr>
        <w:t>conforme al</w:t>
      </w:r>
      <w:r w:rsidRPr="002C1A7A">
        <w:rPr>
          <w:rFonts w:ascii="Noto Sans" w:hAnsi="Noto Sans" w:cs="Noto Sans"/>
          <w:bCs/>
          <w:sz w:val="20"/>
          <w:szCs w:val="20"/>
        </w:rPr>
        <w:t xml:space="preserve"> </w:t>
      </w:r>
      <w:r w:rsidRPr="002C1A7A">
        <w:rPr>
          <w:rFonts w:ascii="Noto Sans" w:hAnsi="Noto Sans" w:cs="Noto Sans"/>
          <w:b/>
          <w:bCs/>
          <w:sz w:val="20"/>
          <w:szCs w:val="20"/>
        </w:rPr>
        <w:t>Anexo Número 15 (Quince).</w:t>
      </w:r>
    </w:p>
    <w:p w14:paraId="2D3EBD96" w14:textId="77777777" w:rsidR="002C1A7A" w:rsidRPr="002C1A7A" w:rsidRDefault="002C1A7A" w:rsidP="002C1A7A">
      <w:pPr>
        <w:numPr>
          <w:ilvl w:val="0"/>
          <w:numId w:val="10"/>
        </w:numPr>
        <w:jc w:val="both"/>
        <w:rPr>
          <w:rFonts w:ascii="Noto Sans" w:hAnsi="Noto Sans" w:cs="Noto Sans"/>
          <w:b/>
          <w:bCs/>
          <w:sz w:val="20"/>
          <w:szCs w:val="20"/>
        </w:rPr>
      </w:pPr>
      <w:r w:rsidRPr="002C1A7A">
        <w:rPr>
          <w:rFonts w:ascii="Noto Sans" w:hAnsi="Noto Sans" w:cs="Noto Sans"/>
          <w:sz w:val="20"/>
          <w:szCs w:val="20"/>
        </w:rPr>
        <w:t xml:space="preserve">Escrito libre en el cual el licitante manifieste su consentimiento o en su caso la negativa, para que sus datos personales se hagan públicos bajo las disposiciones de la Ley General de Transparencia y Acceso a la Información Pública </w:t>
      </w:r>
      <w:r w:rsidRPr="002C1A7A">
        <w:rPr>
          <w:rFonts w:ascii="Noto Sans" w:hAnsi="Noto Sans" w:cs="Noto Sans"/>
          <w:bCs/>
          <w:sz w:val="20"/>
          <w:szCs w:val="20"/>
        </w:rPr>
        <w:t>conforme al</w:t>
      </w:r>
      <w:r w:rsidRPr="002C1A7A">
        <w:rPr>
          <w:rFonts w:ascii="Noto Sans" w:hAnsi="Noto Sans" w:cs="Noto Sans"/>
          <w:sz w:val="20"/>
          <w:szCs w:val="20"/>
        </w:rPr>
        <w:t xml:space="preserve"> </w:t>
      </w:r>
      <w:r w:rsidRPr="002C1A7A">
        <w:rPr>
          <w:rFonts w:ascii="Noto Sans" w:hAnsi="Noto Sans" w:cs="Noto Sans"/>
          <w:b/>
          <w:sz w:val="20"/>
          <w:szCs w:val="20"/>
        </w:rPr>
        <w:t>Anexo Número 16 (Dieciséis).</w:t>
      </w:r>
    </w:p>
    <w:p w14:paraId="5AFBF6F6" w14:textId="77777777" w:rsidR="002C1A7A" w:rsidRPr="002C1A7A" w:rsidRDefault="002C1A7A" w:rsidP="002C1A7A">
      <w:pPr>
        <w:numPr>
          <w:ilvl w:val="0"/>
          <w:numId w:val="10"/>
        </w:numPr>
        <w:jc w:val="both"/>
        <w:rPr>
          <w:rFonts w:ascii="Noto Sans" w:hAnsi="Noto Sans" w:cs="Noto Sans"/>
          <w:b/>
          <w:bCs/>
          <w:sz w:val="20"/>
          <w:szCs w:val="20"/>
        </w:rPr>
      </w:pPr>
      <w:r w:rsidRPr="002C1A7A">
        <w:rPr>
          <w:rFonts w:ascii="Noto Sans" w:hAnsi="Noto Sans" w:cs="Noto Sans"/>
          <w:sz w:val="20"/>
          <w:szCs w:val="20"/>
        </w:rPr>
        <w:t>Programa de Instalación de los equipos en la Unidades en papel membretado del licitante en el que se  detalle la Unidad, fecha de instalación del equipo y características; dicho programa debe considerar la instalación de la totalidad de los equipos previo a la prestación de los servicios en un plazo no mayor a 10 días hábiles</w:t>
      </w:r>
      <w:r w:rsidRPr="002C1A7A">
        <w:rPr>
          <w:rFonts w:ascii="Noto Sans" w:eastAsia="Times New Roman" w:hAnsi="Noto Sans" w:cs="Noto Sans"/>
          <w:bCs/>
          <w:sz w:val="20"/>
          <w:szCs w:val="20"/>
          <w:lang w:val="es-ES_tradnl"/>
        </w:rPr>
        <w:t>.</w:t>
      </w:r>
      <w:r w:rsidRPr="002C1A7A">
        <w:rPr>
          <w:rFonts w:ascii="Noto Sans" w:hAnsi="Noto Sans" w:cs="Noto Sans"/>
          <w:b/>
          <w:sz w:val="20"/>
          <w:szCs w:val="20"/>
        </w:rPr>
        <w:t xml:space="preserve"> Anexo Número 4 (cuatro).</w:t>
      </w:r>
    </w:p>
    <w:p w14:paraId="0F3E228C"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b/>
          <w:sz w:val="20"/>
          <w:szCs w:val="20"/>
        </w:rPr>
      </w:pPr>
      <w:r w:rsidRPr="002C1A7A">
        <w:rPr>
          <w:rFonts w:ascii="Noto Sans" w:hAnsi="Noto Sans" w:cs="Noto Sans"/>
          <w:sz w:val="20"/>
          <w:szCs w:val="20"/>
        </w:rPr>
        <w:t>Programa de mantenimiento para el equipo indicado, de la presente convocatoria.</w:t>
      </w:r>
    </w:p>
    <w:p w14:paraId="5DC00CE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b/>
          <w:sz w:val="20"/>
          <w:szCs w:val="20"/>
        </w:rPr>
      </w:pPr>
      <w:r w:rsidRPr="002C1A7A">
        <w:rPr>
          <w:rFonts w:ascii="Noto Sans" w:hAnsi="Noto Sans" w:cs="Noto Sans"/>
          <w:sz w:val="20"/>
          <w:szCs w:val="20"/>
        </w:rPr>
        <w:t xml:space="preserve">Escrito en papel membretado en el que manifieste Direcciones electrónicas, números de teléfonos de oficina así como de celular, número de fax, y nombre de las personas autorizadas con las cuales se establecerá la comunicación para coordinar la solución a la problemática que se presente así como para solicitud de tóner para los equipos de fotocopiado. </w:t>
      </w:r>
    </w:p>
    <w:p w14:paraId="2BBBF50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sz w:val="20"/>
          <w:szCs w:val="20"/>
        </w:rPr>
      </w:pPr>
      <w:r w:rsidRPr="002C1A7A">
        <w:rPr>
          <w:rFonts w:ascii="Noto Sans" w:hAnsi="Noto Sans" w:cs="Noto Sans"/>
          <w:sz w:val="20"/>
          <w:szCs w:val="20"/>
        </w:rPr>
        <w:t xml:space="preserve">Copias simples del documento descrito en el numeral </w:t>
      </w:r>
      <w:r w:rsidRPr="002C1A7A">
        <w:rPr>
          <w:rFonts w:ascii="Noto Sans" w:hAnsi="Noto Sans" w:cs="Noto Sans"/>
          <w:b/>
          <w:sz w:val="20"/>
          <w:szCs w:val="20"/>
        </w:rPr>
        <w:t>7.3</w:t>
      </w:r>
      <w:r w:rsidRPr="002C1A7A">
        <w:rPr>
          <w:rFonts w:ascii="Noto Sans" w:hAnsi="Noto Sans" w:cs="Noto Sans"/>
          <w:sz w:val="20"/>
          <w:szCs w:val="20"/>
        </w:rPr>
        <w:t xml:space="preserve"> de la presente convocatoria, según corresponda.</w:t>
      </w:r>
    </w:p>
    <w:p w14:paraId="64B3D1B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bCs/>
          <w:sz w:val="20"/>
          <w:szCs w:val="20"/>
        </w:rPr>
        <w:t xml:space="preserve">Copias simples de los documentos indicados en el numeral </w:t>
      </w:r>
      <w:r w:rsidRPr="002C1A7A">
        <w:rPr>
          <w:rFonts w:ascii="Noto Sans" w:hAnsi="Noto Sans" w:cs="Noto Sans"/>
          <w:b/>
          <w:bCs/>
          <w:sz w:val="20"/>
          <w:szCs w:val="20"/>
        </w:rPr>
        <w:t>12</w:t>
      </w:r>
      <w:r w:rsidRPr="002C1A7A">
        <w:rPr>
          <w:rFonts w:ascii="Noto Sans" w:hAnsi="Noto Sans" w:cs="Noto Sans"/>
          <w:bCs/>
          <w:sz w:val="20"/>
          <w:szCs w:val="20"/>
        </w:rPr>
        <w:t>, de la presente convocatoria, según corresponda.</w:t>
      </w:r>
    </w:p>
    <w:p w14:paraId="6181B1A6"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sz w:val="20"/>
          <w:szCs w:val="20"/>
        </w:rPr>
        <w:t>Los participantes deberán anexar en formato PDF el Acta constitutiva de la empresa en la que participan tratándose de personas morales y el Acta de Nacimiento tratándose de personas físicas.</w:t>
      </w:r>
    </w:p>
    <w:p w14:paraId="4789086B"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sz w:val="20"/>
          <w:szCs w:val="20"/>
        </w:rPr>
        <w:t xml:space="preserve">El participante deberá presentar el Anexo Técnico </w:t>
      </w:r>
      <w:r w:rsidRPr="002C1A7A">
        <w:rPr>
          <w:rFonts w:ascii="Noto Sans" w:hAnsi="Noto Sans" w:cs="Noto Sans"/>
          <w:b/>
          <w:sz w:val="20"/>
          <w:szCs w:val="20"/>
        </w:rPr>
        <w:t xml:space="preserve">Anexo numero 1 (uno) </w:t>
      </w:r>
      <w:r w:rsidRPr="002C1A7A">
        <w:rPr>
          <w:rFonts w:ascii="Noto Sans" w:hAnsi="Noto Sans" w:cs="Noto Sans"/>
          <w:sz w:val="20"/>
          <w:szCs w:val="20"/>
        </w:rPr>
        <w:t>en papel membretado y con la firma autógrafa de o los representantes legales de cada empresa.</w:t>
      </w:r>
      <w:r w:rsidRPr="002C1A7A">
        <w:rPr>
          <w:rFonts w:ascii="Noto Sans" w:hAnsi="Noto Sans" w:cs="Noto Sans"/>
          <w:b/>
          <w:sz w:val="20"/>
          <w:szCs w:val="20"/>
        </w:rPr>
        <w:t xml:space="preserve"> </w:t>
      </w:r>
    </w:p>
    <w:p w14:paraId="6F14C5E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sz w:val="20"/>
          <w:szCs w:val="20"/>
        </w:rPr>
        <w:t xml:space="preserve">El participante deberá presentar el Anexo Términos y Condiciones </w:t>
      </w:r>
      <w:r w:rsidRPr="002C1A7A">
        <w:rPr>
          <w:rFonts w:ascii="Noto Sans" w:hAnsi="Noto Sans" w:cs="Noto Sans"/>
          <w:b/>
          <w:sz w:val="20"/>
          <w:szCs w:val="20"/>
        </w:rPr>
        <w:t xml:space="preserve">Anexo numero 1A (uno A) </w:t>
      </w:r>
      <w:r w:rsidRPr="002C1A7A">
        <w:rPr>
          <w:rFonts w:ascii="Noto Sans" w:hAnsi="Noto Sans" w:cs="Noto Sans"/>
          <w:sz w:val="20"/>
          <w:szCs w:val="20"/>
        </w:rPr>
        <w:t>en papel membretado y con la firma autógrafa de o los representantes legales de cada empresa.</w:t>
      </w:r>
      <w:r w:rsidRPr="002C1A7A">
        <w:rPr>
          <w:rFonts w:ascii="Noto Sans" w:hAnsi="Noto Sans" w:cs="Noto Sans"/>
          <w:b/>
          <w:sz w:val="20"/>
          <w:szCs w:val="20"/>
        </w:rPr>
        <w:t xml:space="preserve"> </w:t>
      </w:r>
    </w:p>
    <w:p w14:paraId="0AF98212" w14:textId="77777777" w:rsidR="002C1A7A" w:rsidRPr="002C1A7A"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2C1A7A">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w:t>
      </w:r>
      <w:r w:rsidRPr="002C1A7A">
        <w:rPr>
          <w:rFonts w:ascii="Noto Sans" w:eastAsia="Times New Roman" w:hAnsi="Noto Sans" w:cs="Noto Sans"/>
          <w:bCs/>
          <w:sz w:val="20"/>
          <w:szCs w:val="20"/>
          <w:lang w:eastAsia="es-MX"/>
        </w:rPr>
        <w:lastRenderedPageBreak/>
        <w:t xml:space="preserve">del contrato correspondiente no se actualiza un conflicto de interés. </w:t>
      </w:r>
      <w:r w:rsidRPr="002C1A7A">
        <w:rPr>
          <w:rFonts w:ascii="Noto Sans" w:eastAsia="Times New Roman" w:hAnsi="Noto Sans" w:cs="Noto Sans"/>
          <w:b/>
          <w:bCs/>
          <w:sz w:val="20"/>
          <w:szCs w:val="20"/>
          <w:lang w:eastAsia="es-MX"/>
        </w:rPr>
        <w:t>Anexo Numero 18(Dieciocho),</w:t>
      </w: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77777777"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 xml:space="preserve">La propuesta económica, deberá contener la cotización de los servicios ofertados, indicando la partida, renglón, articulo, descripción, marca, presentación, cantidad mínima, cantidad máxima, precio unitario, importe mínimo, importe máximo, por artículo; subtotales de la partida y los importes mínimos y máximos del total de los artículos ofertados incluidos en la partida, desglosando los impuestos que así le correspondan, conforme al </w:t>
      </w:r>
      <w:r w:rsidRPr="002C1A7A">
        <w:rPr>
          <w:rFonts w:ascii="Noto Sans" w:hAnsi="Noto Sans" w:cs="Noto Sans"/>
          <w:b/>
          <w:bCs/>
          <w:sz w:val="20"/>
          <w:szCs w:val="20"/>
        </w:rPr>
        <w:t>Anexo Número 2 (dos)</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Los participantes deberán cotizar los servicios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participante deberá adjuntar a su proposición económica en una hoja de cálculo (Excel) conforme al </w:t>
      </w:r>
      <w:r w:rsidRPr="002C1A7A">
        <w:rPr>
          <w:rFonts w:ascii="Noto Sans" w:hAnsi="Noto Sans" w:cs="Noto Sans"/>
          <w:b/>
          <w:bCs/>
          <w:sz w:val="20"/>
          <w:szCs w:val="20"/>
        </w:rPr>
        <w:t>Anexo Número 2 (dos)</w:t>
      </w:r>
      <w:r w:rsidRPr="002C1A7A">
        <w:rPr>
          <w:rFonts w:ascii="Noto Sans" w:hAnsi="Noto Sans" w:cs="Noto Sans"/>
          <w:sz w:val="20"/>
          <w:szCs w:val="20"/>
        </w:rPr>
        <w:t xml:space="preserve"> el cual forma parte de la presente convocatoria</w:t>
      </w:r>
    </w:p>
    <w:p w14:paraId="7F1C140F" w14:textId="77777777" w:rsidR="002C1A7A" w:rsidRPr="002C1A7A" w:rsidRDefault="002C1A7A" w:rsidP="007C48D1">
      <w:pPr>
        <w:jc w:val="both"/>
        <w:rPr>
          <w:rFonts w:ascii="Noto Sans" w:hAnsi="Noto Sans" w:cs="Noto Sans"/>
          <w:sz w:val="20"/>
          <w:szCs w:val="20"/>
        </w:rPr>
      </w:pPr>
    </w:p>
    <w:p w14:paraId="733A7D5B"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Estas columnas deberán ser llenadas en estricto apego al contenido de su propuesta económica </w:t>
      </w:r>
      <w:r w:rsidRPr="002C1A7A">
        <w:rPr>
          <w:rFonts w:ascii="Noto Sans" w:hAnsi="Noto Sans" w:cs="Noto Sans"/>
          <w:b/>
          <w:sz w:val="20"/>
          <w:szCs w:val="20"/>
        </w:rPr>
        <w:t>Anexo No. 2 (dos)</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Pr="002C1A7A" w:rsidRDefault="002C1A7A" w:rsidP="007C48D1">
      <w:pPr>
        <w:jc w:val="both"/>
        <w:rPr>
          <w:rFonts w:ascii="Noto Sans" w:hAnsi="Noto Sans" w:cs="Noto Sans"/>
          <w:sz w:val="20"/>
          <w:szCs w:val="20"/>
        </w:rPr>
      </w:pPr>
    </w:p>
    <w:p w14:paraId="4F795720" w14:textId="77777777" w:rsidR="002C1A7A" w:rsidRPr="002C1A7A" w:rsidRDefault="002C1A7A" w:rsidP="007C48D1">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sidRPr="002C1A7A">
        <w:rPr>
          <w:rFonts w:ascii="Noto Sans" w:hAnsi="Noto Sans" w:cs="Noto Sans"/>
          <w:sz w:val="20"/>
          <w:szCs w:val="20"/>
        </w:rPr>
        <w:t>adjudicación</w:t>
      </w:r>
      <w:r w:rsidRPr="002C1A7A">
        <w:rPr>
          <w:rFonts w:ascii="Noto Sans" w:hAnsi="Noto Sans" w:cs="Noto Sans"/>
          <w:color w:val="000000"/>
          <w:sz w:val="20"/>
          <w:szCs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el artículo </w:t>
      </w:r>
      <w:r w:rsidRPr="002C1A7A">
        <w:rPr>
          <w:rFonts w:ascii="Noto Sans" w:hAnsi="Noto Sans" w:cs="Noto Sans"/>
          <w:b/>
          <w:color w:val="000000"/>
          <w:sz w:val="20"/>
          <w:szCs w:val="20"/>
        </w:rPr>
        <w:t>56</w:t>
      </w:r>
      <w:r w:rsidRPr="002C1A7A">
        <w:rPr>
          <w:rFonts w:ascii="Noto Sans" w:hAnsi="Noto Sans" w:cs="Noto Sans"/>
          <w:color w:val="000000"/>
          <w:sz w:val="20"/>
          <w:szCs w:val="20"/>
        </w:rPr>
        <w:t xml:space="preserve"> 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77777777"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La documentación complementaria que deberá presentar el participante ya sea, según su elección, dentro de las proposiciones técnica y 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77777777" w:rsidR="002C1A7A" w:rsidRPr="002C1A7A" w:rsidRDefault="002C1A7A" w:rsidP="007C48D1">
      <w:pPr>
        <w:jc w:val="both"/>
        <w:rPr>
          <w:rFonts w:ascii="Noto Sans" w:hAnsi="Noto Sans" w:cs="Noto Sans"/>
          <w:sz w:val="20"/>
          <w:szCs w:val="20"/>
        </w:rPr>
      </w:pPr>
      <w:r w:rsidRPr="002C1A7A">
        <w:rPr>
          <w:rFonts w:ascii="Noto Sans" w:hAnsi="Noto Sans" w:cs="Noto Sans"/>
          <w:b/>
          <w:bCs/>
          <w:sz w:val="20"/>
          <w:szCs w:val="20"/>
        </w:rPr>
        <w:t>B) Anexo Número 10 (diez)</w:t>
      </w:r>
      <w:r w:rsidRPr="002C1A7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C1A7A" w:rsidRDefault="002C1A7A" w:rsidP="007C48D1">
      <w:pPr>
        <w:jc w:val="both"/>
        <w:rPr>
          <w:rFonts w:ascii="Noto Sans" w:hAnsi="Noto Sans" w:cs="Noto Sans"/>
          <w:sz w:val="20"/>
          <w:szCs w:val="20"/>
        </w:rPr>
      </w:pPr>
    </w:p>
    <w:p w14:paraId="6EB89337" w14:textId="77777777" w:rsidR="002C1A7A" w:rsidRPr="002C1A7A" w:rsidRDefault="002C1A7A" w:rsidP="007C48D1">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hyperlink r:id="rId18" w:history="1">
        <w:r w:rsidRPr="002C1A7A">
          <w:rPr>
            <w:rStyle w:val="Hipervnculo"/>
            <w:rFonts w:ascii="Noto Sans" w:hAnsi="Noto Sans" w:cs="Noto Sans"/>
            <w:bCs/>
            <w:sz w:val="20"/>
            <w:szCs w:val="20"/>
          </w:rPr>
          <w:t>www.gob.mx/sfp</w:t>
        </w:r>
      </w:hyperlink>
      <w:r w:rsidRPr="002C1A7A">
        <w:rPr>
          <w:rFonts w:ascii="Noto Sans" w:hAnsi="Noto Sans" w:cs="Noto Sans"/>
          <w:bCs/>
          <w:sz w:val="20"/>
          <w:szCs w:val="20"/>
        </w:rPr>
        <w:t xml:space="preserve">, el cual les servirá para denunciar presuntos conflictos de interés de los que tengan conocimiento, en cumplimiento al Anexo Segundo Protocolo de actuación en materia </w:t>
      </w:r>
      <w:r w:rsidRPr="002C1A7A">
        <w:rPr>
          <w:rFonts w:ascii="Noto Sans" w:hAnsi="Noto Sans" w:cs="Noto Sans"/>
          <w:bCs/>
          <w:sz w:val="20"/>
          <w:szCs w:val="20"/>
        </w:rPr>
        <w:lastRenderedPageBreak/>
        <w:t>de Contrataciones Públicas y Otorgamiento de Prorroga de Licencias, Permisos Autorizaciones y Concesiones.</w:t>
      </w:r>
    </w:p>
    <w:p w14:paraId="39F485F0" w14:textId="77777777" w:rsidR="002C1A7A" w:rsidRPr="002C1A7A" w:rsidRDefault="002C1A7A" w:rsidP="007C48D1">
      <w:pPr>
        <w:jc w:val="both"/>
        <w:rPr>
          <w:rFonts w:ascii="Noto Sans" w:hAnsi="Noto Sans" w:cs="Noto Sans"/>
          <w:bCs/>
          <w:sz w:val="20"/>
          <w:szCs w:val="20"/>
        </w:rPr>
      </w:pPr>
    </w:p>
    <w:p w14:paraId="74C323D2" w14:textId="77777777" w:rsidR="002C1A7A" w:rsidRPr="002C1A7A" w:rsidRDefault="002C1A7A" w:rsidP="007C48D1">
      <w:pPr>
        <w:jc w:val="both"/>
        <w:rPr>
          <w:rFonts w:ascii="Noto Sans" w:hAnsi="Noto Sans" w:cs="Noto Sans"/>
          <w:b/>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3F84A26B" w14:textId="77777777" w:rsidR="002C1A7A" w:rsidRPr="0018452F" w:rsidRDefault="002C1A7A" w:rsidP="007C48D1">
      <w:pPr>
        <w:tabs>
          <w:tab w:val="left" w:pos="-284"/>
          <w:tab w:val="left" w:pos="1563"/>
        </w:tabs>
        <w:jc w:val="both"/>
        <w:rPr>
          <w:rFonts w:ascii="Noto Sans" w:hAnsi="Noto Sans" w:cs="Noto Sans"/>
          <w:sz w:val="20"/>
          <w:szCs w:val="20"/>
        </w:rPr>
      </w:pPr>
      <w:r w:rsidRPr="0018452F">
        <w:rPr>
          <w:rFonts w:ascii="Noto Sans" w:hAnsi="Noto Sans" w:cs="Noto Sans"/>
          <w:sz w:val="20"/>
          <w:szCs w:val="20"/>
          <w:lang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18452F">
        <w:rPr>
          <w:rFonts w:ascii="Noto Sans" w:hAnsi="Noto Sans" w:cs="Noto Sans"/>
          <w:sz w:val="20"/>
          <w:szCs w:val="20"/>
        </w:rPr>
        <w:tab/>
      </w:r>
    </w:p>
    <w:p w14:paraId="5E57CBFE" w14:textId="77777777" w:rsidR="002C1A7A" w:rsidRPr="002C1A7A" w:rsidRDefault="002C1A7A" w:rsidP="007C48D1">
      <w:pPr>
        <w:tabs>
          <w:tab w:val="left" w:pos="-284"/>
          <w:tab w:val="left" w:pos="1563"/>
        </w:tabs>
        <w:jc w:val="both"/>
        <w:rPr>
          <w:rFonts w:ascii="Noto Sans" w:hAnsi="Noto Sans" w:cs="Noto Sans"/>
          <w:sz w:val="20"/>
          <w:szCs w:val="20"/>
        </w:rPr>
      </w:pPr>
    </w:p>
    <w:p w14:paraId="6939C968" w14:textId="77777777" w:rsidR="002C1A7A" w:rsidRPr="002C1A7A" w:rsidRDefault="002C1A7A" w:rsidP="007C48D1">
      <w:pPr>
        <w:numPr>
          <w:ilvl w:val="0"/>
          <w:numId w:val="11"/>
        </w:numPr>
        <w:tabs>
          <w:tab w:val="left" w:pos="-284"/>
          <w:tab w:val="left" w:pos="2552"/>
          <w:tab w:val="left" w:pos="9498"/>
        </w:tabs>
        <w:overflowPunct w:val="0"/>
        <w:autoSpaceDE w:val="0"/>
        <w:autoSpaceDN w:val="0"/>
        <w:adjustRightInd w:val="0"/>
        <w:spacing w:after="120"/>
        <w:jc w:val="both"/>
        <w:textAlignment w:val="baseline"/>
        <w:rPr>
          <w:rFonts w:ascii="Noto Sans" w:hAnsi="Noto Sans" w:cs="Noto Sans"/>
          <w:sz w:val="20"/>
          <w:szCs w:val="20"/>
        </w:rPr>
      </w:pPr>
      <w:r w:rsidRPr="002C1A7A">
        <w:rPr>
          <w:rFonts w:ascii="Noto Sans" w:hAnsi="Noto Sans" w:cs="Noto Sans"/>
          <w:sz w:val="20"/>
          <w:szCs w:val="20"/>
        </w:rPr>
        <w:t>Original y copia de la factura y el archivo XML que reúna los requisitos fiscales respectivos, en la que se indique los servicios prestados y el número de contrato, en su caso, el número de la(s) orden(es) de compra, que amparan dichos servicios, sellada por el área de almacén, misma que deberán ser entregadas respectivamente en el Departamento de Planeación y  Finanzas de la:</w:t>
      </w:r>
    </w:p>
    <w:p w14:paraId="68F07777" w14:textId="77777777" w:rsidR="002C1A7A" w:rsidRPr="002C1A7A" w:rsidRDefault="002C1A7A" w:rsidP="002C1A7A">
      <w:pPr>
        <w:tabs>
          <w:tab w:val="left" w:pos="-284"/>
          <w:tab w:val="left" w:pos="2552"/>
          <w:tab w:val="left" w:pos="9498"/>
        </w:tabs>
        <w:overflowPunct w:val="0"/>
        <w:autoSpaceDE w:val="0"/>
        <w:autoSpaceDN w:val="0"/>
        <w:adjustRightInd w:val="0"/>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850"/>
      </w:tblGrid>
      <w:tr w:rsidR="002C1A7A" w:rsidRPr="002C1A7A" w14:paraId="52D25566" w14:textId="77777777" w:rsidTr="0018452F">
        <w:trPr>
          <w:jc w:val="center"/>
        </w:trPr>
        <w:tc>
          <w:tcPr>
            <w:tcW w:w="3085" w:type="dxa"/>
            <w:shd w:val="clear" w:color="auto" w:fill="auto"/>
          </w:tcPr>
          <w:p w14:paraId="6C240484"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u w:val="single"/>
              </w:rPr>
            </w:pPr>
            <w:r w:rsidRPr="002C1A7A">
              <w:rPr>
                <w:rFonts w:ascii="Noto Sans" w:hAnsi="Noto Sans" w:cs="Noto Sans"/>
                <w:b/>
                <w:bCs/>
                <w:sz w:val="20"/>
                <w:szCs w:val="20"/>
              </w:rPr>
              <w:t>UMAE</w:t>
            </w:r>
          </w:p>
        </w:tc>
        <w:tc>
          <w:tcPr>
            <w:tcW w:w="3119" w:type="dxa"/>
            <w:shd w:val="clear" w:color="auto" w:fill="auto"/>
          </w:tcPr>
          <w:p w14:paraId="3CCE388F"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DIRECCIÓN</w:t>
            </w:r>
          </w:p>
        </w:tc>
        <w:tc>
          <w:tcPr>
            <w:tcW w:w="2850" w:type="dxa"/>
            <w:shd w:val="clear" w:color="auto" w:fill="auto"/>
          </w:tcPr>
          <w:p w14:paraId="4E5CA27C"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HORARIO</w:t>
            </w:r>
          </w:p>
        </w:tc>
      </w:tr>
    </w:tbl>
    <w:p w14:paraId="6A230889"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32"/>
        <w:gridCol w:w="2816"/>
      </w:tblGrid>
      <w:tr w:rsidR="002C1A7A" w:rsidRPr="002C1A7A" w14:paraId="5F8FC888" w14:textId="77777777" w:rsidTr="00142019">
        <w:tc>
          <w:tcPr>
            <w:tcW w:w="3462" w:type="dxa"/>
            <w:shd w:val="clear" w:color="auto" w:fill="auto"/>
          </w:tcPr>
          <w:p w14:paraId="5D0B71D8"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iCs/>
                <w:sz w:val="20"/>
                <w:szCs w:val="20"/>
              </w:rPr>
              <w:t>Unidad Médica Alta Especialidad Hospital de Especialidades C.M.N.O.</w:t>
            </w:r>
          </w:p>
        </w:tc>
        <w:tc>
          <w:tcPr>
            <w:tcW w:w="3473" w:type="dxa"/>
            <w:shd w:val="clear" w:color="auto" w:fill="auto"/>
          </w:tcPr>
          <w:p w14:paraId="1B1B51E6" w14:textId="77777777" w:rsidR="002C1A7A" w:rsidRPr="002C1A7A" w:rsidRDefault="002C1A7A" w:rsidP="00142019">
            <w:pPr>
              <w:tabs>
                <w:tab w:val="left" w:pos="-284"/>
                <w:tab w:val="left" w:pos="303"/>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Belisario Domínguez No. 1,000, Col. Independencia, C.P. 44340, Guadalajara Jalisco.</w:t>
            </w:r>
          </w:p>
        </w:tc>
        <w:tc>
          <w:tcPr>
            <w:tcW w:w="3306" w:type="dxa"/>
            <w:shd w:val="clear" w:color="auto" w:fill="auto"/>
          </w:tcPr>
          <w:p w14:paraId="0221A3A6"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8:00 a 13:00 Hrs.</w:t>
            </w:r>
          </w:p>
        </w:tc>
      </w:tr>
    </w:tbl>
    <w:p w14:paraId="2A0CF036"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lang w:eastAsia="es-ES"/>
        </w:rPr>
      </w:pPr>
    </w:p>
    <w:p w14:paraId="4D681A30" w14:textId="77777777" w:rsidR="002C1A7A" w:rsidRPr="002C1A7A" w:rsidRDefault="002C1A7A" w:rsidP="002C1A7A">
      <w:pPr>
        <w:pStyle w:val="Prrafodelista"/>
        <w:numPr>
          <w:ilvl w:val="0"/>
          <w:numId w:val="11"/>
        </w:numPr>
        <w:tabs>
          <w:tab w:val="clear" w:pos="180"/>
          <w:tab w:val="left" w:pos="0"/>
          <w:tab w:val="num" w:pos="284"/>
          <w:tab w:val="left" w:pos="2552"/>
          <w:tab w:val="left" w:pos="9498"/>
        </w:tabs>
        <w:overflowPunct w:val="0"/>
        <w:autoSpaceDE w:val="0"/>
        <w:autoSpaceDN w:val="0"/>
        <w:adjustRightInd w:val="0"/>
        <w:spacing w:after="0" w:line="240" w:lineRule="auto"/>
        <w:ind w:left="284" w:hanging="284"/>
        <w:jc w:val="both"/>
        <w:textAlignment w:val="baseline"/>
        <w:rPr>
          <w:rFonts w:ascii="Noto Sans" w:hAnsi="Noto Sans" w:cs="Noto Sans"/>
          <w:sz w:val="20"/>
          <w:szCs w:val="20"/>
        </w:rPr>
      </w:pPr>
      <w:r w:rsidRPr="002C1A7A">
        <w:rPr>
          <w:rFonts w:ascii="Noto Sans" w:hAnsi="Noto Sans" w:cs="Noto Sans"/>
          <w:sz w:val="20"/>
          <w:szCs w:val="20"/>
        </w:rPr>
        <w:t xml:space="preserve">   En caso de que el proveedor presente su factura con errores o deficiencias, el plazo de pago se ajustará en términos del artículo </w:t>
      </w:r>
      <w:r w:rsidRPr="002C1A7A">
        <w:rPr>
          <w:rFonts w:ascii="Noto Sans" w:hAnsi="Noto Sans" w:cs="Noto Sans"/>
          <w:b/>
          <w:sz w:val="20"/>
          <w:szCs w:val="20"/>
        </w:rPr>
        <w:t>90</w:t>
      </w:r>
      <w:r w:rsidRPr="002C1A7A">
        <w:rPr>
          <w:rFonts w:ascii="Noto Sans" w:hAnsi="Noto Sans" w:cs="Noto Sans"/>
          <w:sz w:val="20"/>
          <w:szCs w:val="20"/>
        </w:rPr>
        <w:t xml:space="preserve"> del Reglamento</w:t>
      </w:r>
    </w:p>
    <w:p w14:paraId="2DC183B9" w14:textId="77777777" w:rsidR="002C1A7A" w:rsidRP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bCs/>
          <w:iCs/>
          <w:sz w:val="20"/>
          <w:szCs w:val="20"/>
        </w:rPr>
        <w:t xml:space="preserve">El proveedor podrá optar porque el Instituto efectúe el pago de los servicios, a través del esquema electrónico intrabancario que el IMSS tiene en operación, con </w:t>
      </w:r>
      <w:r w:rsidRPr="002C1A7A">
        <w:rPr>
          <w:rFonts w:ascii="Noto Sans" w:hAnsi="Noto Sans" w:cs="Noto Sans"/>
          <w:sz w:val="20"/>
          <w:szCs w:val="20"/>
        </w:rPr>
        <w:t xml:space="preserve">las instituciones bancarias siguientes: Banamex, S.A., BBVA, Bancomer, S.A., Banorte, S.A. y Scotiabank Inverlat, S.A., para tal efecto deberá presentar en la </w:t>
      </w:r>
      <w:r w:rsidRPr="002C1A7A">
        <w:rPr>
          <w:rFonts w:ascii="Noto Sans" w:hAnsi="Noto Sans" w:cs="Noto Sans"/>
          <w:iCs/>
          <w:sz w:val="20"/>
          <w:szCs w:val="20"/>
        </w:rPr>
        <w:t xml:space="preserve">Unidad Médica de Alta Especialidad Hospital de Especialidades Departamento de Finanzas Ubicado en Belisario Domínguez No. 1,000 Sector Libertad Colonia Independencia C.P. 44340  Guadalajara, Jalisco, </w:t>
      </w:r>
      <w:r w:rsidRPr="002C1A7A">
        <w:rPr>
          <w:rFonts w:ascii="Noto Sans" w:hAnsi="Noto Sans" w:cs="Noto Sans"/>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73E71357" w14:textId="77777777" w:rsidR="002C1A7A" w:rsidRP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sz w:val="20"/>
          <w:szCs w:val="20"/>
        </w:rPr>
        <w:t>Invariablemente deberá presentar opiniones positivas y vigentes en materia de aportaciones de seguridad social ante el IMSS e INFONAVIT así como de obligaciones fiscales ante el SAT.</w:t>
      </w:r>
    </w:p>
    <w:p w14:paraId="02DDE739" w14:textId="77777777" w:rsidR="002C1A7A" w:rsidRPr="002C1A7A" w:rsidRDefault="002C1A7A" w:rsidP="002C1A7A">
      <w:pPr>
        <w:rPr>
          <w:rFonts w:ascii="Noto Sans" w:hAnsi="Noto Sans" w:cs="Noto Sans"/>
          <w:sz w:val="20"/>
          <w:szCs w:val="20"/>
        </w:rPr>
      </w:pPr>
    </w:p>
    <w:p w14:paraId="15FC178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031E6046" w14:textId="77777777" w:rsidR="002C1A7A" w:rsidRPr="002C1A7A" w:rsidRDefault="002C1A7A" w:rsidP="007C48D1">
      <w:pPr>
        <w:jc w:val="both"/>
        <w:rPr>
          <w:rFonts w:ascii="Noto Sans" w:hAnsi="Noto Sans" w:cs="Noto Sans"/>
          <w:sz w:val="20"/>
          <w:szCs w:val="20"/>
        </w:rPr>
      </w:pPr>
    </w:p>
    <w:p w14:paraId="3F600E95"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31C49F6" w14:textId="77777777" w:rsidR="002C1A7A" w:rsidRPr="002C1A7A" w:rsidRDefault="002C1A7A" w:rsidP="007C48D1">
      <w:pPr>
        <w:jc w:val="both"/>
        <w:rPr>
          <w:rFonts w:ascii="Noto Sans" w:hAnsi="Noto Sans" w:cs="Noto Sans"/>
          <w:sz w:val="20"/>
          <w:szCs w:val="20"/>
        </w:rPr>
      </w:pPr>
    </w:p>
    <w:p w14:paraId="4F4E5F6C"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2C1A7A">
        <w:rPr>
          <w:rFonts w:ascii="Noto Sans" w:hAnsi="Noto Sans" w:cs="Noto Sans"/>
          <w:b/>
          <w:sz w:val="20"/>
          <w:szCs w:val="20"/>
        </w:rPr>
        <w:t>40 B</w:t>
      </w:r>
      <w:r w:rsidRPr="002C1A7A">
        <w:rPr>
          <w:rFonts w:ascii="Noto Sans" w:hAnsi="Noto Sans" w:cs="Noto Sans"/>
          <w:sz w:val="20"/>
          <w:szCs w:val="20"/>
        </w:rPr>
        <w:t>, de la Ley del Seguro Social.</w:t>
      </w:r>
    </w:p>
    <w:p w14:paraId="0CAF9225" w14:textId="77777777" w:rsidR="002C1A7A" w:rsidRPr="002C1A7A" w:rsidRDefault="002C1A7A" w:rsidP="007C48D1">
      <w:pPr>
        <w:tabs>
          <w:tab w:val="left" w:pos="-284"/>
          <w:tab w:val="left" w:pos="9498"/>
        </w:tabs>
        <w:jc w:val="both"/>
        <w:rPr>
          <w:rFonts w:ascii="Noto Sans" w:hAnsi="Noto Sans" w:cs="Noto Sans"/>
          <w:sz w:val="20"/>
          <w:szCs w:val="20"/>
        </w:rPr>
      </w:pPr>
    </w:p>
    <w:p w14:paraId="46865C19"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El proveedor adjudicado podrá optar por cobrar a través de factoraje o descuento electrónico conforme al Programa de Cadenas Productivas de Nacional Financiera, S.N.C., Institución de Banca de Desarrollo con el IMSS, conforme a lo establecido en las POLÍTICAS, BASES Y LINEAMIENTOS EN MATERIA DE ADQUISICIONES, ARRENDAMIENTOS Y SERVICIOS DEL INSTITUTO MEXICANO DEL SEGURO SOCIAL, numeral 4.6.</w:t>
      </w:r>
    </w:p>
    <w:p w14:paraId="2B880FF0" w14:textId="77777777" w:rsidR="002C1A7A" w:rsidRPr="002C1A7A" w:rsidRDefault="002C1A7A" w:rsidP="007C48D1">
      <w:pPr>
        <w:tabs>
          <w:tab w:val="left" w:pos="-284"/>
          <w:tab w:val="left" w:pos="9498"/>
        </w:tabs>
        <w:jc w:val="both"/>
        <w:rPr>
          <w:rFonts w:ascii="Noto Sans" w:hAnsi="Noto Sans" w:cs="Noto Sans"/>
          <w:sz w:val="20"/>
          <w:szCs w:val="20"/>
        </w:rPr>
      </w:pPr>
    </w:p>
    <w:p w14:paraId="1DD83066" w14:textId="77777777"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09C5741A" w14:textId="77777777" w:rsidR="002C1A7A" w:rsidRPr="002C1A7A" w:rsidRDefault="002C1A7A" w:rsidP="007C48D1">
      <w:pPr>
        <w:tabs>
          <w:tab w:val="left" w:pos="-284"/>
          <w:tab w:val="left" w:pos="9498"/>
        </w:tabs>
        <w:jc w:val="both"/>
        <w:rPr>
          <w:rFonts w:ascii="Noto Sans" w:hAnsi="Noto Sans" w:cs="Noto Sans"/>
          <w:sz w:val="20"/>
          <w:szCs w:val="20"/>
        </w:rPr>
      </w:pPr>
    </w:p>
    <w:p w14:paraId="7703C203" w14:textId="77777777" w:rsidR="002C1A7A" w:rsidRPr="002C1A7A" w:rsidRDefault="002C1A7A" w:rsidP="007C48D1">
      <w:pPr>
        <w:pStyle w:val="NormalWeb"/>
        <w:spacing w:before="0" w:beforeAutospacing="0" w:after="0" w:afterAutospacing="0"/>
        <w:jc w:val="both"/>
        <w:rPr>
          <w:rFonts w:ascii="Noto Sans" w:hAnsi="Noto Sans" w:cs="Noto Sans"/>
          <w:sz w:val="20"/>
          <w:szCs w:val="20"/>
        </w:rPr>
      </w:pPr>
      <w:r w:rsidRPr="002C1A7A">
        <w:rPr>
          <w:rFonts w:ascii="Noto Sans" w:hAnsi="Noto Sans" w:cs="Noto Sans"/>
          <w:sz w:val="20"/>
          <w:szCs w:val="20"/>
        </w:rPr>
        <w:t>El pago de los servicios quedará condicionado proporcionalmente al pago que el proveedor deba efectuar por concepto de penas convencionales por atraso.</w:t>
      </w:r>
    </w:p>
    <w:p w14:paraId="6636F29C" w14:textId="77777777" w:rsidR="002C1A7A" w:rsidRPr="002C1A7A" w:rsidRDefault="002C1A7A" w:rsidP="007C48D1">
      <w:pPr>
        <w:pStyle w:val="NormalWeb"/>
        <w:spacing w:before="0" w:beforeAutospacing="0" w:after="0" w:afterAutospacing="0"/>
        <w:jc w:val="both"/>
        <w:rPr>
          <w:rFonts w:ascii="Noto Sans" w:hAnsi="Noto Sans" w:cs="Noto Sans"/>
          <w:b/>
          <w:sz w:val="20"/>
          <w:szCs w:val="20"/>
        </w:rPr>
      </w:pPr>
    </w:p>
    <w:p w14:paraId="65063EE2"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b/>
          <w:sz w:val="20"/>
          <w:szCs w:val="20"/>
        </w:rPr>
        <w:t>10.1.- IMPUESTOS Y DERECHOS:</w:t>
      </w:r>
      <w:r w:rsidRPr="002C1A7A">
        <w:rPr>
          <w:rFonts w:ascii="Noto Sans" w:hAnsi="Noto Sans" w:cs="Noto Sans"/>
          <w:b/>
          <w:sz w:val="20"/>
          <w:szCs w:val="20"/>
        </w:rPr>
        <w:cr/>
      </w:r>
      <w:r w:rsidRPr="002C1A7A">
        <w:rPr>
          <w:rFonts w:ascii="Noto Sans" w:hAnsi="Noto Sans" w:cs="Noto Sans"/>
          <w:sz w:val="20"/>
          <w:szCs w:val="20"/>
        </w:rPr>
        <w:t xml:space="preserve">Los impuestos y derechos que procedan con motivo de los servicios objeto de la presente </w:t>
      </w:r>
      <w:bookmarkStart w:id="6" w:name="_DV_M234"/>
      <w:bookmarkEnd w:id="6"/>
      <w:r w:rsidRPr="002C1A7A">
        <w:rPr>
          <w:rFonts w:ascii="Noto Sans" w:hAnsi="Noto Sans" w:cs="Noto Sans"/>
          <w:sz w:val="20"/>
          <w:szCs w:val="20"/>
        </w:rPr>
        <w:t>adjudicación,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 de acuerdo a lo establecido en las disposiciones legales vigentes en la materia.</w:t>
      </w:r>
    </w:p>
    <w:p w14:paraId="3BA759BD"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1E2A883F"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07BA6265" w14:textId="77777777" w:rsidR="002C1A7A" w:rsidRPr="002C1A7A" w:rsidRDefault="002C1A7A" w:rsidP="007C48D1">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2C1A7A">
        <w:rPr>
          <w:rFonts w:ascii="Noto Sans" w:hAnsi="Noto Sans" w:cs="Noto Sans"/>
          <w:b/>
          <w:sz w:val="20"/>
          <w:szCs w:val="20"/>
        </w:rPr>
        <w:t>54</w:t>
      </w:r>
      <w:r w:rsidRPr="002C1A7A">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Concluido el procedimiento de rescisión correspondiente, el Instituto procederá conforme a 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45D7231"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77777777"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lastRenderedPageBreak/>
        <w:t>Los participantes que deseen participar, deberán tener el giro comercial en apego a las características de los servicios solicitados en la presente invitación,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Los participantes deberán acompañar a su propuesta técnica los documentos siguientes:</w:t>
      </w:r>
    </w:p>
    <w:p w14:paraId="07E39A82" w14:textId="77777777" w:rsidR="002C1A7A" w:rsidRPr="002C1A7A" w:rsidRDefault="002C1A7A"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2C1A7A" w:rsidRPr="002C1A7A" w14:paraId="5FD2AB60" w14:textId="77777777" w:rsidTr="00142019">
        <w:tc>
          <w:tcPr>
            <w:tcW w:w="10188" w:type="dxa"/>
            <w:shd w:val="clear" w:color="auto" w:fill="auto"/>
          </w:tcPr>
          <w:p w14:paraId="41AB330F" w14:textId="77777777" w:rsidR="002C1A7A" w:rsidRPr="002C1A7A" w:rsidRDefault="002C1A7A" w:rsidP="007C48D1">
            <w:pPr>
              <w:jc w:val="both"/>
              <w:rPr>
                <w:rFonts w:ascii="Noto Sans" w:hAnsi="Noto Sans" w:cs="Noto Sans"/>
                <w:b/>
                <w:sz w:val="20"/>
                <w:szCs w:val="20"/>
              </w:rPr>
            </w:pPr>
            <w:r w:rsidRPr="002C1A7A">
              <w:rPr>
                <w:rFonts w:ascii="Noto Sans" w:hAnsi="Noto Sans" w:cs="Noto Sans"/>
                <w:sz w:val="20"/>
                <w:szCs w:val="20"/>
              </w:rPr>
              <w:t>Licencia de Giro (licencia municipal) vigente a nombre del participante que ampare la actividad que realiza la cual debe ser conforme al servicio propuesto.</w:t>
            </w:r>
          </w:p>
        </w:tc>
      </w:tr>
    </w:tbl>
    <w:p w14:paraId="3005756A"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5C7640CB" w14:textId="77777777" w:rsidR="002C1A7A" w:rsidRPr="002C1A7A" w:rsidRDefault="002C1A7A" w:rsidP="002C1A7A">
      <w:pPr>
        <w:rPr>
          <w:rFonts w:ascii="Noto Sans" w:hAnsi="Noto Sans" w:cs="Noto Sans"/>
          <w:b/>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587B5FAA" w14:textId="77777777" w:rsidR="002C1A7A" w:rsidRP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13.1.- GARANTÍA DE CUMPLIMIENTO DE OBLIGACIONES: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Cs/>
          <w:sz w:val="20"/>
          <w:szCs w:val="20"/>
        </w:rPr>
        <w:t xml:space="preserve">El participante 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La garantía de cumplimiento a las obligaciones del contrato, únicamente podrá ser liberada mediante autorización que sea emitida por escrito, por parte del Instituto.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Pr="002C1A7A">
        <w:rPr>
          <w:rFonts w:ascii="Noto Sans" w:hAnsi="Noto Sans" w:cs="Noto Sans"/>
          <w:b/>
          <w:sz w:val="20"/>
          <w:szCs w:val="20"/>
        </w:rPr>
        <w:t>48</w:t>
      </w:r>
      <w:r w:rsidRPr="002C1A7A">
        <w:rPr>
          <w:rFonts w:ascii="Noto Sans" w:hAnsi="Noto Sans" w:cs="Noto Sans"/>
          <w:sz w:val="20"/>
          <w:szCs w:val="20"/>
        </w:rPr>
        <w:t xml:space="preserve"> de la Ley de Adquisiciones, Arrendamientos y Servicios del Sector Público.</w:t>
      </w:r>
    </w:p>
    <w:p w14:paraId="1011E656"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19BE22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Para efectos de adquirir los servicios objeto de esta adjudicación 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7058DF00" w14:textId="77777777" w:rsidR="002C1A7A" w:rsidRPr="002C1A7A" w:rsidRDefault="002C1A7A" w:rsidP="00081E5D">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t xml:space="preserve">Con fundamento en el artículo </w:t>
      </w:r>
      <w:r w:rsidRPr="002C1A7A">
        <w:rPr>
          <w:rFonts w:ascii="Noto Sans" w:hAnsi="Noto Sans" w:cs="Noto Sans"/>
          <w:b/>
          <w:sz w:val="20"/>
          <w:szCs w:val="20"/>
        </w:rPr>
        <w:t xml:space="preserve">29, </w:t>
      </w:r>
      <w:r w:rsidRPr="002C1A7A">
        <w:rPr>
          <w:rFonts w:ascii="Noto Sans" w:hAnsi="Noto Sans" w:cs="Noto Sans"/>
          <w:sz w:val="20"/>
          <w:szCs w:val="20"/>
        </w:rPr>
        <w:t xml:space="preserve">fracción </w:t>
      </w:r>
      <w:r w:rsidRPr="002C1A7A">
        <w:rPr>
          <w:rFonts w:ascii="Noto Sans" w:hAnsi="Noto Sans" w:cs="Noto Sans"/>
          <w:b/>
          <w:sz w:val="20"/>
          <w:szCs w:val="20"/>
        </w:rPr>
        <w:t>XVI</w:t>
      </w:r>
      <w:r w:rsidRPr="002C1A7A">
        <w:rPr>
          <w:rFonts w:ascii="Noto Sans" w:hAnsi="Noto Sans" w:cs="Noto Sans"/>
          <w:sz w:val="20"/>
          <w:szCs w:val="20"/>
        </w:rPr>
        <w:t xml:space="preserve"> de la Ley, el modelo del contrato que será empleado para formalizar los derechos y obligaciones que se deriven de la presente adjudicación, se hace del conocimiento de los participantes en el </w:t>
      </w:r>
      <w:r w:rsidRPr="002C1A7A">
        <w:rPr>
          <w:rFonts w:ascii="Noto Sans" w:hAnsi="Noto Sans" w:cs="Noto Sans"/>
          <w:b/>
          <w:sz w:val="20"/>
          <w:szCs w:val="20"/>
        </w:rPr>
        <w:t>Anexo Número 14 (catorce),</w:t>
      </w:r>
      <w:r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participante al que, en su caso, le sea adjudicado dicho instrumento jurídico.</w:t>
      </w:r>
      <w:r w:rsidRPr="002C1A7A">
        <w:rPr>
          <w:rFonts w:ascii="Noto Sans" w:hAnsi="Noto Sans" w:cs="Noto Sans"/>
          <w:sz w:val="20"/>
          <w:szCs w:val="20"/>
        </w:rPr>
        <w:cr/>
      </w:r>
      <w:r w:rsidRPr="002C1A7A">
        <w:rPr>
          <w:rFonts w:ascii="Noto Sans" w:hAnsi="Noto Sans" w:cs="Noto Sans"/>
          <w:sz w:val="20"/>
          <w:szCs w:val="20"/>
        </w:rPr>
        <w:cr/>
        <w:t xml:space="preserve">En caso de discrepancia, en el contenido del contrato en relación con el de la convocatoria, </w:t>
      </w:r>
      <w:r w:rsidRPr="002C1A7A">
        <w:rPr>
          <w:rFonts w:ascii="Noto Sans" w:hAnsi="Noto Sans" w:cs="Noto Sans"/>
          <w:sz w:val="20"/>
          <w:szCs w:val="20"/>
        </w:rPr>
        <w:lastRenderedPageBreak/>
        <w:t>prevalecerá lo estipulado en el cuerpo general de la convocatoria, así como el resultado de las juntas de aclaraciones.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a)</w:t>
      </w:r>
      <w:r w:rsidRPr="002C1A7A">
        <w:rPr>
          <w:rFonts w:ascii="Noto Sans" w:hAnsi="Noto Sans" w:cs="Noto Sans"/>
          <w:sz w:val="20"/>
          <w:szCs w:val="20"/>
        </w:rPr>
        <w:t xml:space="preserve"> Las cantidades mínimas y máximas por cada una de las partidas (claves) objeto de esta Licitación, se detallan en el </w:t>
      </w:r>
      <w:r w:rsidRPr="002C1A7A">
        <w:rPr>
          <w:rFonts w:ascii="Noto Sans" w:hAnsi="Noto Sans" w:cs="Noto Sans"/>
          <w:b/>
          <w:sz w:val="20"/>
          <w:szCs w:val="20"/>
        </w:rPr>
        <w:t>Anexo Número 4A (cuatro A)</w:t>
      </w:r>
      <w:r w:rsidRPr="002C1A7A">
        <w:rPr>
          <w:rFonts w:ascii="Noto Sans" w:hAnsi="Noto Sans" w:cs="Noto Sans"/>
          <w:sz w:val="20"/>
          <w:szCs w:val="20"/>
        </w:rPr>
        <w:t xml:space="preserve">, el cual forma parte de la presente convocatoria. </w:t>
      </w:r>
      <w:r w:rsidRPr="002C1A7A">
        <w:rPr>
          <w:rFonts w:ascii="Noto Sans" w:hAnsi="Noto Sans" w:cs="Noto Sans"/>
          <w:sz w:val="20"/>
          <w:szCs w:val="20"/>
        </w:rPr>
        <w:cr/>
      </w:r>
    </w:p>
    <w:p w14:paraId="1C6FEDA0"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El contrato será abierto en los términos de los artículos </w:t>
      </w:r>
      <w:r w:rsidRPr="002C1A7A">
        <w:rPr>
          <w:rFonts w:ascii="Noto Sans" w:hAnsi="Noto Sans" w:cs="Noto Sans"/>
          <w:b/>
          <w:sz w:val="20"/>
          <w:szCs w:val="20"/>
        </w:rPr>
        <w:t>47</w:t>
      </w:r>
      <w:r w:rsidRPr="002C1A7A">
        <w:rPr>
          <w:rFonts w:ascii="Noto Sans" w:hAnsi="Noto Sans" w:cs="Noto Sans"/>
          <w:sz w:val="20"/>
          <w:szCs w:val="20"/>
        </w:rPr>
        <w:t xml:space="preserve"> de la Ley de Adquisiciones, Arrendamientos y Servicios del Sector Público y </w:t>
      </w:r>
      <w:r w:rsidRPr="002C1A7A">
        <w:rPr>
          <w:rFonts w:ascii="Noto Sans" w:hAnsi="Noto Sans" w:cs="Noto Sans"/>
          <w:b/>
          <w:sz w:val="20"/>
          <w:szCs w:val="20"/>
        </w:rPr>
        <w:t>85</w:t>
      </w:r>
      <w:r w:rsidRPr="002C1A7A">
        <w:rPr>
          <w:rFonts w:ascii="Noto Sans" w:hAnsi="Noto Sans" w:cs="Noto Sans"/>
          <w:sz w:val="20"/>
          <w:szCs w:val="20"/>
        </w:rPr>
        <w:t xml:space="preserve"> de su Reglamento. </w:t>
      </w:r>
    </w:p>
    <w:p w14:paraId="0CFBD8E3"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4BC3410"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3261B1C" w14:textId="77777777" w:rsidR="002C1A7A" w:rsidRP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57EADE15" w14:textId="77777777"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De conformidad con lo establecido en el artículo </w:t>
      </w:r>
      <w:r w:rsidRPr="002C1A7A">
        <w:rPr>
          <w:rFonts w:ascii="Noto Sans" w:hAnsi="Noto Sans" w:cs="Noto Sans"/>
          <w:b/>
          <w:bCs/>
          <w:sz w:val="20"/>
          <w:szCs w:val="20"/>
          <w:lang w:val="es-ES_tradnl"/>
        </w:rPr>
        <w:t>53</w:t>
      </w:r>
      <w:r w:rsidRPr="002C1A7A">
        <w:rPr>
          <w:rFonts w:ascii="Noto Sans" w:hAnsi="Noto Sans" w:cs="Noto Sans"/>
          <w:bCs/>
          <w:sz w:val="20"/>
          <w:szCs w:val="20"/>
          <w:lang w:val="es-ES_tradnl"/>
        </w:rPr>
        <w:t xml:space="preserve"> de la ley de adquisiciones, arrendamientos y servicios del sector público, “el IMSS” aplicara penas convencionales a “el PROVEEDOR”, cuando existan incumplimientos en la fecha pactada para la prestación del servicio contratado, será del </w:t>
      </w:r>
      <w:r w:rsidRPr="002C1A7A">
        <w:rPr>
          <w:rFonts w:ascii="Noto Sans" w:hAnsi="Noto Sans" w:cs="Noto Sans"/>
          <w:b/>
          <w:bCs/>
          <w:sz w:val="20"/>
          <w:szCs w:val="20"/>
          <w:lang w:val="es-ES_tradnl"/>
        </w:rPr>
        <w:t>1%</w:t>
      </w:r>
      <w:r w:rsidRPr="002C1A7A">
        <w:rPr>
          <w:rFonts w:ascii="Noto Sans" w:hAnsi="Noto Sans" w:cs="Noto Sans"/>
          <w:bCs/>
          <w:sz w:val="20"/>
          <w:szCs w:val="20"/>
          <w:lang w:val="es-ES_tradnl"/>
        </w:rPr>
        <w:t xml:space="preserve"> (uno por ciento), por cada día de atraso, calculadas sobre el valor del servicio o concepto incumplido y sin considerar el impuesto al valor agregado.</w:t>
      </w:r>
    </w:p>
    <w:p w14:paraId="6856AE75" w14:textId="77777777" w:rsidR="002C1A7A" w:rsidRPr="002C1A7A" w:rsidRDefault="002C1A7A" w:rsidP="00081E5D">
      <w:pPr>
        <w:jc w:val="both"/>
        <w:rPr>
          <w:rFonts w:ascii="Noto Sans" w:hAnsi="Noto Sans" w:cs="Noto Sans"/>
          <w:bCs/>
          <w:sz w:val="20"/>
          <w:szCs w:val="20"/>
          <w:lang w:val="es-ES_tradnl"/>
        </w:rPr>
      </w:pPr>
    </w:p>
    <w:p w14:paraId="606FAEBF" w14:textId="77777777"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La pena convencional por atraso, se calculara por cada día de incumplimiento hasta un máximo de </w:t>
      </w:r>
      <w:r w:rsidRPr="00A11E58">
        <w:rPr>
          <w:rFonts w:ascii="Noto Sans" w:hAnsi="Noto Sans" w:cs="Noto Sans"/>
          <w:b/>
          <w:bCs/>
          <w:sz w:val="20"/>
          <w:szCs w:val="20"/>
          <w:lang w:val="es-ES_tradnl"/>
        </w:rPr>
        <w:t>4 días</w:t>
      </w:r>
      <w:r w:rsidRPr="002C1A7A">
        <w:rPr>
          <w:rFonts w:ascii="Noto Sans" w:hAnsi="Noto Sans" w:cs="Noto Sans"/>
          <w:bCs/>
          <w:sz w:val="20"/>
          <w:szCs w:val="20"/>
          <w:lang w:val="es-ES_tradnl"/>
        </w:rPr>
        <w:t xml:space="preserve">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378FB2F9" w14:textId="77777777" w:rsidR="002C1A7A" w:rsidRPr="002C1A7A" w:rsidRDefault="002C1A7A" w:rsidP="00081E5D">
      <w:pPr>
        <w:jc w:val="both"/>
        <w:rPr>
          <w:rFonts w:ascii="Noto Sans" w:hAnsi="Noto Sans" w:cs="Noto Sans"/>
          <w:bCs/>
          <w:sz w:val="20"/>
          <w:szCs w:val="20"/>
          <w:lang w:val="es-ES_tradnl"/>
        </w:rPr>
      </w:pPr>
    </w:p>
    <w:p w14:paraId="1ED1CF47" w14:textId="77777777"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El administrador del presente contrato será el encargado de determinar, calcular y notificar a “el proveedor” las penas convencionales; así como de vigilar el registro o captura y validar en el sistema PREI MILLENIUM, dentro de los 5 días hábiles siguientes a la conclusión el incumplimiento, la aplicación de las penas convencionales, objeto del presente instrumento Jurídico y comunicar los incumplimientos.</w:t>
      </w:r>
    </w:p>
    <w:p w14:paraId="7209A1F1" w14:textId="77777777" w:rsidR="002C1A7A" w:rsidRPr="002C1A7A" w:rsidRDefault="002C1A7A" w:rsidP="00081E5D">
      <w:pPr>
        <w:jc w:val="both"/>
        <w:rPr>
          <w:rFonts w:ascii="Noto Sans" w:hAnsi="Noto Sans" w:cs="Noto Sans"/>
          <w:bCs/>
          <w:sz w:val="20"/>
          <w:szCs w:val="20"/>
          <w:lang w:val="es-ES_tradnl"/>
        </w:rPr>
      </w:pPr>
    </w:p>
    <w:p w14:paraId="7696A1DE" w14:textId="77777777"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0BCCC3A7" w14:textId="77777777" w:rsidR="002C1A7A" w:rsidRPr="002C1A7A" w:rsidRDefault="002C1A7A" w:rsidP="00081E5D">
      <w:pPr>
        <w:jc w:val="both"/>
        <w:rPr>
          <w:rFonts w:ascii="Noto Sans" w:hAnsi="Noto Sans" w:cs="Noto Sans"/>
          <w:bCs/>
          <w:sz w:val="20"/>
          <w:szCs w:val="20"/>
          <w:lang w:val="es-ES_tradnl"/>
        </w:rPr>
      </w:pPr>
    </w:p>
    <w:p w14:paraId="497A96D7" w14:textId="77777777"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Para autorizar el pago de los servicios, previamente “el proveedor” tiene que haber cubierto las penas convencionales aplicadas conforme a lo dispuesto en el contrato. El administrador del contrato será el responsable de verificar que se cumpla esta obligación, dentro de los 5 días hábiles, siguientes a la conclusión del incumplimiento, la aplicación de las penas convencionales, objeto del presente instrumento Jurídico, y comunicar los incumplimientos.</w:t>
      </w:r>
    </w:p>
    <w:p w14:paraId="7EF98048" w14:textId="77777777" w:rsidR="002C1A7A" w:rsidRPr="002C1A7A" w:rsidRDefault="002C1A7A" w:rsidP="00081E5D">
      <w:pPr>
        <w:jc w:val="both"/>
        <w:rPr>
          <w:rFonts w:ascii="Noto Sans" w:hAnsi="Noto Sans" w:cs="Noto Sans"/>
          <w:bCs/>
          <w:sz w:val="20"/>
          <w:szCs w:val="20"/>
          <w:lang w:val="es-ES_tradnl"/>
        </w:rPr>
      </w:pPr>
    </w:p>
    <w:p w14:paraId="44BB439D" w14:textId="77777777"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Conforme a lo previsto en el artículo </w:t>
      </w:r>
      <w:r w:rsidRPr="002C1A7A">
        <w:rPr>
          <w:rFonts w:ascii="Noto Sans" w:hAnsi="Noto Sans" w:cs="Noto Sans"/>
          <w:b/>
          <w:bCs/>
          <w:sz w:val="20"/>
          <w:szCs w:val="20"/>
          <w:lang w:val="es-ES_tradnl"/>
        </w:rPr>
        <w:t>96</w:t>
      </w:r>
      <w:r w:rsidRPr="002C1A7A">
        <w:rPr>
          <w:rFonts w:ascii="Noto Sans" w:hAnsi="Noto Sans" w:cs="Noto Sans"/>
          <w:bCs/>
          <w:sz w:val="20"/>
          <w:szCs w:val="20"/>
          <w:lang w:val="es-ES_tradnl"/>
        </w:rPr>
        <w:t xml:space="preserve"> del Reglamento de la Ley de Adquisiciones, Arrendamientos y Servicios del Sector Público, en ningún caso se aceptará la estipulación de penas convencionales, ni intereses moratorios a cargo de “el instituto”.</w:t>
      </w:r>
    </w:p>
    <w:p w14:paraId="5F1DC8CE" w14:textId="77777777" w:rsidR="002C1A7A" w:rsidRPr="002C1A7A" w:rsidRDefault="002C1A7A" w:rsidP="00081E5D">
      <w:pPr>
        <w:numPr>
          <w:ilvl w:val="12"/>
          <w:numId w:val="0"/>
        </w:numPr>
        <w:jc w:val="both"/>
        <w:rPr>
          <w:rFonts w:ascii="Noto Sans" w:hAnsi="Noto Sans" w:cs="Noto Sans"/>
          <w:b/>
          <w:sz w:val="20"/>
          <w:szCs w:val="20"/>
          <w:lang w:val="es-ES_tradnl"/>
        </w:rPr>
      </w:pPr>
    </w:p>
    <w:p w14:paraId="14AD80D2" w14:textId="77777777" w:rsidR="002C1A7A" w:rsidRPr="002C1A7A" w:rsidRDefault="002C1A7A" w:rsidP="00081E5D">
      <w:pPr>
        <w:tabs>
          <w:tab w:val="left" w:pos="-142"/>
          <w:tab w:val="left" w:pos="1134"/>
        </w:tabs>
        <w:ind w:right="-93"/>
        <w:jc w:val="both"/>
        <w:rPr>
          <w:rFonts w:ascii="Noto Sans" w:hAnsi="Noto Sans" w:cs="Noto Sans"/>
          <w:sz w:val="20"/>
          <w:szCs w:val="20"/>
        </w:rPr>
      </w:pPr>
      <w:r w:rsidRPr="002C1A7A">
        <w:rPr>
          <w:rFonts w:ascii="Noto Sans" w:hAnsi="Noto Sans" w:cs="Noto Sans"/>
          <w:sz w:val="20"/>
          <w:szCs w:val="20"/>
        </w:rPr>
        <w:t>El proveedor autorizará al Instituto a descontar las cantidades que resulten de aplicar la pena convencional, sobre los pagos que deba cubrir al propio proveedor.</w:t>
      </w:r>
    </w:p>
    <w:p w14:paraId="5F33C70A" w14:textId="77777777" w:rsidR="002C1A7A" w:rsidRPr="002C1A7A" w:rsidRDefault="002C1A7A" w:rsidP="002C1A7A">
      <w:pPr>
        <w:tabs>
          <w:tab w:val="left" w:pos="-142"/>
          <w:tab w:val="left" w:pos="1134"/>
        </w:tabs>
        <w:ind w:right="-93"/>
        <w:rPr>
          <w:rFonts w:ascii="Noto Sans" w:hAnsi="Noto Sans" w:cs="Noto Sans"/>
          <w:b/>
          <w:sz w:val="20"/>
          <w:szCs w:val="20"/>
          <w:shd w:val="clear" w:color="auto" w:fill="FFFF00"/>
        </w:rPr>
      </w:pPr>
    </w:p>
    <w:p w14:paraId="6067A0CC" w14:textId="77777777" w:rsidR="002C1A7A" w:rsidRPr="002C1A7A" w:rsidRDefault="002C1A7A" w:rsidP="00081E5D">
      <w:pPr>
        <w:jc w:val="both"/>
        <w:rPr>
          <w:rFonts w:ascii="Noto Sans" w:hAnsi="Noto Sans" w:cs="Noto Sans"/>
          <w:sz w:val="20"/>
          <w:szCs w:val="20"/>
          <w:lang w:val="es-ES_tradnl"/>
        </w:rPr>
      </w:pPr>
      <w:r w:rsidRPr="002C1A7A">
        <w:rPr>
          <w:rFonts w:ascii="Noto Sans" w:hAnsi="Noto Sans" w:cs="Noto Sans"/>
          <w:sz w:val="20"/>
          <w:szCs w:val="20"/>
        </w:rPr>
        <w:t xml:space="preserve">Conforme a lo previsto en el penúltimo párrafo del artículo </w:t>
      </w:r>
      <w:r w:rsidRPr="002C1A7A">
        <w:rPr>
          <w:rFonts w:ascii="Noto Sans" w:hAnsi="Noto Sans" w:cs="Noto Sans"/>
          <w:b/>
          <w:sz w:val="20"/>
          <w:szCs w:val="20"/>
        </w:rPr>
        <w:t>96</w:t>
      </w:r>
      <w:r w:rsidRPr="002C1A7A">
        <w:rPr>
          <w:rFonts w:ascii="Noto Sans" w:hAnsi="Noto Sans" w:cs="Noto Sans"/>
          <w:sz w:val="20"/>
          <w:szCs w:val="20"/>
        </w:rPr>
        <w:t>, del Reglamento de la LAASSP, no se aceptará la estipulación de penas convencionales, ni intereses moratorios a cargo del Instituto</w:t>
      </w:r>
      <w:r w:rsidRPr="002C1A7A">
        <w:rPr>
          <w:rFonts w:ascii="Noto Sans" w:hAnsi="Noto Sans" w:cs="Noto Sans"/>
          <w:sz w:val="20"/>
          <w:szCs w:val="20"/>
          <w:lang w:val="es-ES_tradnl"/>
        </w:rPr>
        <w:t>.</w:t>
      </w:r>
    </w:p>
    <w:p w14:paraId="0290ADF8" w14:textId="77777777" w:rsidR="002C1A7A" w:rsidRPr="002C1A7A" w:rsidRDefault="002C1A7A" w:rsidP="00081E5D">
      <w:pPr>
        <w:jc w:val="both"/>
        <w:rPr>
          <w:rFonts w:ascii="Noto Sans" w:hAnsi="Noto Sans" w:cs="Noto Sans"/>
          <w:sz w:val="20"/>
          <w:szCs w:val="20"/>
        </w:rPr>
      </w:pPr>
    </w:p>
    <w:p w14:paraId="036EC03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La penalización se calculará a partir del día siguiente en que concluye el plazo o fecha convenida para iniciar la prestación de los servicios. De conformidad con lo establecido numeral 5.5.8 de las Políticas, Bases y Lineamientos en Materia de Adquisiciones, Arrendamientos y Prestación de Servicios del Instituto Mexicano del Seguro Social vigente, el Instituto aplicará una pena convencional, conforme a lo siguiente: </w:t>
      </w:r>
    </w:p>
    <w:p w14:paraId="393D96B4" w14:textId="77777777" w:rsidR="002C1A7A" w:rsidRPr="002C1A7A" w:rsidRDefault="002C1A7A" w:rsidP="002C1A7A">
      <w:pPr>
        <w:rPr>
          <w:rFonts w:ascii="Noto Sans" w:hAnsi="Noto Sans" w:cs="Noto Sans"/>
          <w:sz w:val="20"/>
          <w:szCs w:val="20"/>
          <w:lang w:val="es-ES_tradnl"/>
        </w:rPr>
      </w:pPr>
    </w:p>
    <w:tbl>
      <w:tblPr>
        <w:tblpPr w:leftFromText="141" w:rightFromText="141" w:vertAnchor="text" w:horzAnchor="margin" w:tblpY="151"/>
        <w:tblW w:w="5000" w:type="pct"/>
        <w:tblCellMar>
          <w:left w:w="0" w:type="dxa"/>
          <w:right w:w="0" w:type="dxa"/>
        </w:tblCellMar>
        <w:tblLook w:val="04A0" w:firstRow="1" w:lastRow="0" w:firstColumn="1" w:lastColumn="0" w:noHBand="0" w:noVBand="1"/>
      </w:tblPr>
      <w:tblGrid>
        <w:gridCol w:w="1769"/>
        <w:gridCol w:w="3015"/>
        <w:gridCol w:w="1966"/>
        <w:gridCol w:w="2228"/>
      </w:tblGrid>
      <w:tr w:rsidR="00081E5D" w:rsidRPr="002C1A7A" w14:paraId="71F5B854" w14:textId="77777777" w:rsidTr="00081E5D">
        <w:trPr>
          <w:trHeight w:val="370"/>
        </w:trPr>
        <w:tc>
          <w:tcPr>
            <w:tcW w:w="985"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305900FD" w14:textId="77777777" w:rsidR="00081E5D" w:rsidRPr="002C1A7A" w:rsidRDefault="00081E5D" w:rsidP="00081E5D">
            <w:pPr>
              <w:ind w:left="-108" w:right="-157"/>
              <w:jc w:val="center"/>
              <w:rPr>
                <w:rFonts w:ascii="Noto Sans" w:hAnsi="Noto Sans" w:cs="Noto Sans"/>
                <w:b/>
                <w:color w:val="000000" w:themeColor="text1"/>
                <w:sz w:val="20"/>
                <w:szCs w:val="20"/>
                <w:lang w:val="es-ES_tradnl" w:eastAsia="es-ES"/>
              </w:rPr>
            </w:pPr>
            <w:r w:rsidRPr="002C1A7A">
              <w:rPr>
                <w:rFonts w:ascii="Noto Sans" w:hAnsi="Noto Sans" w:cs="Noto Sans"/>
                <w:b/>
                <w:color w:val="000000" w:themeColor="text1"/>
                <w:sz w:val="20"/>
                <w:szCs w:val="20"/>
                <w:lang w:val="es-ES_tradnl" w:eastAsia="es-ES"/>
              </w:rPr>
              <w:t>CONCEPTO</w:t>
            </w:r>
          </w:p>
        </w:tc>
        <w:tc>
          <w:tcPr>
            <w:tcW w:w="167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6187CA31" w14:textId="77777777" w:rsidR="00081E5D" w:rsidRPr="002C1A7A" w:rsidRDefault="00081E5D" w:rsidP="00081E5D">
            <w:pPr>
              <w:ind w:left="-108" w:right="-157"/>
              <w:jc w:val="center"/>
              <w:rPr>
                <w:rFonts w:ascii="Noto Sans" w:hAnsi="Noto Sans" w:cs="Noto Sans"/>
                <w:b/>
                <w:color w:val="000000" w:themeColor="text1"/>
                <w:sz w:val="20"/>
                <w:szCs w:val="20"/>
                <w:lang w:val="es-ES_tradnl" w:eastAsia="es-ES"/>
              </w:rPr>
            </w:pPr>
            <w:r w:rsidRPr="002C1A7A">
              <w:rPr>
                <w:rFonts w:ascii="Noto Sans" w:hAnsi="Noto Sans" w:cs="Noto Sans"/>
                <w:b/>
                <w:color w:val="000000" w:themeColor="text1"/>
                <w:sz w:val="20"/>
                <w:szCs w:val="20"/>
                <w:lang w:val="es-ES_tradnl" w:eastAsia="es-ES"/>
              </w:rPr>
              <w:t>UNIDAD DE MEDIDA</w:t>
            </w:r>
          </w:p>
        </w:tc>
        <w:tc>
          <w:tcPr>
            <w:tcW w:w="109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3164A34D" w14:textId="77777777" w:rsidR="00081E5D" w:rsidRPr="002C1A7A" w:rsidRDefault="00081E5D" w:rsidP="00081E5D">
            <w:pPr>
              <w:ind w:left="-108" w:right="-157"/>
              <w:jc w:val="center"/>
              <w:rPr>
                <w:rFonts w:ascii="Noto Sans" w:hAnsi="Noto Sans" w:cs="Noto Sans"/>
                <w:b/>
                <w:color w:val="000000" w:themeColor="text1"/>
                <w:sz w:val="20"/>
                <w:szCs w:val="20"/>
                <w:lang w:val="es-ES_tradnl" w:eastAsia="es-ES"/>
              </w:rPr>
            </w:pPr>
            <w:r w:rsidRPr="002C1A7A">
              <w:rPr>
                <w:rFonts w:ascii="Noto Sans" w:hAnsi="Noto Sans" w:cs="Noto Sans"/>
                <w:b/>
                <w:color w:val="000000" w:themeColor="text1"/>
                <w:sz w:val="20"/>
                <w:szCs w:val="20"/>
                <w:lang w:val="es-ES_tradnl" w:eastAsia="es-ES"/>
              </w:rPr>
              <w:t>SANCION</w:t>
            </w:r>
          </w:p>
        </w:tc>
        <w:tc>
          <w:tcPr>
            <w:tcW w:w="1241" w:type="pct"/>
            <w:tcBorders>
              <w:top w:val="single" w:sz="8" w:space="0" w:color="000000"/>
              <w:left w:val="nil"/>
              <w:bottom w:val="single" w:sz="8" w:space="0" w:color="000000"/>
              <w:right w:val="single" w:sz="8" w:space="0" w:color="000000"/>
            </w:tcBorders>
            <w:shd w:val="clear" w:color="auto" w:fill="D9D9D9" w:themeFill="background1" w:themeFillShade="D9"/>
            <w:tcMar>
              <w:top w:w="0" w:type="dxa"/>
              <w:left w:w="70" w:type="dxa"/>
              <w:bottom w:w="0" w:type="dxa"/>
              <w:right w:w="70" w:type="dxa"/>
            </w:tcMar>
            <w:vAlign w:val="center"/>
            <w:hideMark/>
          </w:tcPr>
          <w:p w14:paraId="7CD99138" w14:textId="77777777" w:rsidR="00081E5D" w:rsidRPr="002C1A7A" w:rsidRDefault="00081E5D" w:rsidP="00081E5D">
            <w:pPr>
              <w:ind w:left="-108" w:right="-157"/>
              <w:jc w:val="center"/>
              <w:rPr>
                <w:rFonts w:ascii="Noto Sans" w:hAnsi="Noto Sans" w:cs="Noto Sans"/>
                <w:b/>
                <w:color w:val="000000" w:themeColor="text1"/>
                <w:sz w:val="20"/>
                <w:szCs w:val="20"/>
                <w:lang w:val="es-ES_tradnl" w:eastAsia="es-ES"/>
              </w:rPr>
            </w:pPr>
          </w:p>
          <w:p w14:paraId="41A4FFCA" w14:textId="77777777" w:rsidR="00081E5D" w:rsidRPr="002C1A7A" w:rsidRDefault="00081E5D" w:rsidP="00081E5D">
            <w:pPr>
              <w:ind w:left="-108" w:right="-157"/>
              <w:jc w:val="center"/>
              <w:rPr>
                <w:rFonts w:ascii="Noto Sans" w:hAnsi="Noto Sans" w:cs="Noto Sans"/>
                <w:b/>
                <w:color w:val="000000" w:themeColor="text1"/>
                <w:sz w:val="20"/>
                <w:szCs w:val="20"/>
                <w:lang w:val="es-ES_tradnl" w:eastAsia="es-ES"/>
              </w:rPr>
            </w:pPr>
            <w:r w:rsidRPr="002C1A7A">
              <w:rPr>
                <w:rFonts w:ascii="Noto Sans" w:hAnsi="Noto Sans" w:cs="Noto Sans"/>
                <w:b/>
                <w:color w:val="000000" w:themeColor="text1"/>
                <w:sz w:val="20"/>
                <w:szCs w:val="20"/>
                <w:lang w:val="es-ES_tradnl" w:eastAsia="es-ES"/>
              </w:rPr>
              <w:t>RESPONSABLES  DEL CALCULO DE NOTIFICACION DE LA SANCION</w:t>
            </w:r>
          </w:p>
        </w:tc>
      </w:tr>
      <w:tr w:rsidR="00081E5D" w:rsidRPr="002C1A7A" w14:paraId="10F4482D" w14:textId="77777777" w:rsidTr="00081E5D">
        <w:trPr>
          <w:trHeight w:val="1234"/>
        </w:trPr>
        <w:tc>
          <w:tcPr>
            <w:tcW w:w="98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AAD6772" w14:textId="77777777" w:rsidR="00081E5D" w:rsidRPr="002C1A7A" w:rsidRDefault="00081E5D" w:rsidP="00081E5D">
            <w:pPr>
              <w:jc w:val="center"/>
              <w:rPr>
                <w:rFonts w:ascii="Noto Sans" w:hAnsi="Noto Sans" w:cs="Noto Sans"/>
                <w:color w:val="000000" w:themeColor="text1"/>
                <w:sz w:val="20"/>
                <w:szCs w:val="20"/>
                <w:lang w:val="es-ES_tradnl" w:eastAsia="es-ES"/>
              </w:rPr>
            </w:pPr>
            <w:r w:rsidRPr="002C1A7A">
              <w:rPr>
                <w:rFonts w:ascii="Noto Sans" w:hAnsi="Noto Sans" w:cs="Noto Sans"/>
                <w:color w:val="000000" w:themeColor="text1"/>
                <w:sz w:val="20"/>
                <w:szCs w:val="20"/>
                <w:lang w:val="es-ES_tradnl" w:eastAsia="es-ES"/>
              </w:rPr>
              <w:t>El Proveedor deberá dar respuesta a los reportes por fallas en los equipos en un plazo no mayor a 48 horas, contadas a partir del momento en que le sea reportada la falla del equipo.</w:t>
            </w:r>
          </w:p>
        </w:tc>
        <w:tc>
          <w:tcPr>
            <w:tcW w:w="1679" w:type="pct"/>
            <w:tcBorders>
              <w:top w:val="nil"/>
              <w:left w:val="nil"/>
              <w:bottom w:val="single" w:sz="8" w:space="0" w:color="auto"/>
              <w:right w:val="single" w:sz="8" w:space="0" w:color="auto"/>
            </w:tcBorders>
            <w:tcMar>
              <w:top w:w="0" w:type="dxa"/>
              <w:left w:w="70" w:type="dxa"/>
              <w:bottom w:w="0" w:type="dxa"/>
              <w:right w:w="70" w:type="dxa"/>
            </w:tcMar>
            <w:hideMark/>
          </w:tcPr>
          <w:p w14:paraId="1D5DF3C4" w14:textId="77777777" w:rsidR="00081E5D" w:rsidRPr="002C1A7A" w:rsidRDefault="00081E5D" w:rsidP="00A11E58">
            <w:pPr>
              <w:jc w:val="center"/>
              <w:rPr>
                <w:rFonts w:ascii="Noto Sans" w:hAnsi="Noto Sans" w:cs="Noto Sans"/>
                <w:color w:val="000000" w:themeColor="text1"/>
                <w:sz w:val="20"/>
                <w:szCs w:val="20"/>
                <w:lang w:val="es-ES_tradnl" w:eastAsia="es-ES"/>
              </w:rPr>
            </w:pPr>
            <w:r w:rsidRPr="002C1A7A">
              <w:rPr>
                <w:rFonts w:ascii="Noto Sans" w:hAnsi="Noto Sans" w:cs="Noto Sans"/>
                <w:color w:val="000000" w:themeColor="text1"/>
                <w:sz w:val="20"/>
                <w:szCs w:val="20"/>
                <w:lang w:val="es-ES_tradnl" w:eastAsia="es-ES"/>
              </w:rPr>
              <w:t>Por cada día de atraso el cual será calculado a partir de la fecha del reporte de la falla y no podrá exceder a 4 días.</w:t>
            </w:r>
          </w:p>
        </w:tc>
        <w:tc>
          <w:tcPr>
            <w:tcW w:w="1095" w:type="pct"/>
            <w:tcBorders>
              <w:top w:val="nil"/>
              <w:left w:val="nil"/>
              <w:bottom w:val="single" w:sz="8" w:space="0" w:color="auto"/>
              <w:right w:val="single" w:sz="8" w:space="0" w:color="auto"/>
            </w:tcBorders>
            <w:tcMar>
              <w:top w:w="0" w:type="dxa"/>
              <w:left w:w="70" w:type="dxa"/>
              <w:bottom w:w="0" w:type="dxa"/>
              <w:right w:w="70" w:type="dxa"/>
            </w:tcMar>
            <w:hideMark/>
          </w:tcPr>
          <w:p w14:paraId="74652A6B" w14:textId="77777777" w:rsidR="00081E5D" w:rsidRPr="002C1A7A" w:rsidRDefault="00081E5D" w:rsidP="00A11E58">
            <w:pPr>
              <w:jc w:val="center"/>
              <w:rPr>
                <w:rFonts w:ascii="Noto Sans" w:hAnsi="Noto Sans" w:cs="Noto Sans"/>
                <w:color w:val="000000" w:themeColor="text1"/>
                <w:sz w:val="20"/>
                <w:szCs w:val="20"/>
                <w:lang w:val="es-ES_tradnl" w:eastAsia="es-ES"/>
              </w:rPr>
            </w:pPr>
            <w:r w:rsidRPr="00A11E58">
              <w:rPr>
                <w:rFonts w:ascii="Noto Sans" w:hAnsi="Noto Sans" w:cs="Noto Sans"/>
                <w:b/>
                <w:color w:val="000000" w:themeColor="text1"/>
                <w:sz w:val="20"/>
                <w:szCs w:val="20"/>
                <w:lang w:val="es-ES_tradnl" w:eastAsia="es-ES"/>
              </w:rPr>
              <w:t>1.0 %</w:t>
            </w:r>
            <w:r w:rsidRPr="002C1A7A">
              <w:rPr>
                <w:rFonts w:ascii="Noto Sans" w:hAnsi="Noto Sans" w:cs="Noto Sans"/>
                <w:color w:val="000000" w:themeColor="text1"/>
                <w:sz w:val="20"/>
                <w:szCs w:val="20"/>
                <w:lang w:val="es-ES_tradnl" w:eastAsia="es-ES"/>
              </w:rPr>
              <w:t xml:space="preserve"> sobre el valor factura del mes en que se realizó el reporte (sin incluir el IVA)</w:t>
            </w:r>
          </w:p>
        </w:tc>
        <w:tc>
          <w:tcPr>
            <w:tcW w:w="1241" w:type="pct"/>
            <w:tcBorders>
              <w:top w:val="nil"/>
              <w:left w:val="nil"/>
              <w:bottom w:val="single" w:sz="8" w:space="0" w:color="auto"/>
              <w:right w:val="single" w:sz="8" w:space="0" w:color="auto"/>
            </w:tcBorders>
            <w:tcMar>
              <w:top w:w="0" w:type="dxa"/>
              <w:left w:w="70" w:type="dxa"/>
              <w:bottom w:w="0" w:type="dxa"/>
              <w:right w:w="70" w:type="dxa"/>
            </w:tcMar>
            <w:hideMark/>
          </w:tcPr>
          <w:p w14:paraId="2AE0E66A" w14:textId="77777777" w:rsidR="00081E5D" w:rsidRPr="002C1A7A" w:rsidRDefault="00081E5D" w:rsidP="00A11E58">
            <w:pPr>
              <w:jc w:val="center"/>
              <w:rPr>
                <w:rFonts w:ascii="Noto Sans" w:hAnsi="Noto Sans" w:cs="Noto Sans"/>
                <w:color w:val="000000" w:themeColor="text1"/>
                <w:sz w:val="20"/>
                <w:szCs w:val="20"/>
                <w:lang w:val="es-ES_tradnl" w:eastAsia="es-ES"/>
              </w:rPr>
            </w:pPr>
            <w:r w:rsidRPr="002C1A7A">
              <w:rPr>
                <w:rFonts w:ascii="Noto Sans" w:hAnsi="Noto Sans" w:cs="Noto Sans"/>
                <w:color w:val="000000" w:themeColor="text1"/>
                <w:sz w:val="20"/>
                <w:szCs w:val="20"/>
                <w:lang w:val="es-ES_tradnl" w:eastAsia="es-ES"/>
              </w:rPr>
              <w:t>Jefatura de Departamento de Conservación y Servicios Generales</w:t>
            </w:r>
          </w:p>
        </w:tc>
      </w:tr>
    </w:tbl>
    <w:p w14:paraId="0ACB40F9" w14:textId="77777777" w:rsidR="002C1A7A" w:rsidRPr="002C1A7A" w:rsidRDefault="002C1A7A" w:rsidP="002C1A7A">
      <w:pPr>
        <w:rPr>
          <w:rFonts w:ascii="Noto Sans" w:hAnsi="Noto Sans" w:cs="Noto Sans"/>
          <w:b/>
          <w:sz w:val="20"/>
          <w:szCs w:val="20"/>
        </w:rPr>
      </w:pPr>
    </w:p>
    <w:p w14:paraId="6C89CDCB"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16.1 PENAS DEDUCTIVAS POR ATRASO EN LA PRESTACIÓN DEL SERVICIO.</w:t>
      </w:r>
    </w:p>
    <w:p w14:paraId="7DA8C5ED" w14:textId="77777777" w:rsidR="002C1A7A" w:rsidRPr="002C1A7A" w:rsidRDefault="002C1A7A" w:rsidP="002C1A7A">
      <w:pPr>
        <w:rPr>
          <w:rFonts w:ascii="Noto Sans" w:hAnsi="Noto Sans" w:cs="Noto Sans"/>
          <w:b/>
          <w:sz w:val="20"/>
          <w:szCs w:val="20"/>
        </w:rPr>
      </w:pPr>
    </w:p>
    <w:p w14:paraId="4EBE0591" w14:textId="77777777" w:rsidR="002C1A7A" w:rsidRPr="002C1A7A" w:rsidRDefault="002C1A7A" w:rsidP="00081E5D">
      <w:pPr>
        <w:ind w:right="49"/>
        <w:jc w:val="both"/>
        <w:rPr>
          <w:rFonts w:ascii="Noto Sans" w:hAnsi="Noto Sans" w:cs="Noto Sans"/>
          <w:color w:val="000000" w:themeColor="text1"/>
          <w:sz w:val="20"/>
          <w:szCs w:val="20"/>
        </w:rPr>
      </w:pPr>
      <w:r w:rsidRPr="002C1A7A">
        <w:rPr>
          <w:rFonts w:ascii="Noto Sans" w:hAnsi="Noto Sans" w:cs="Noto Sans"/>
          <w:color w:val="000000" w:themeColor="text1"/>
          <w:sz w:val="20"/>
          <w:szCs w:val="20"/>
        </w:rPr>
        <w:t xml:space="preserve">Las deducciones se aplicarán de acuerdo a lo previsto en los artículos </w:t>
      </w:r>
      <w:r w:rsidRPr="002C1A7A">
        <w:rPr>
          <w:rFonts w:ascii="Noto Sans" w:hAnsi="Noto Sans" w:cs="Noto Sans"/>
          <w:b/>
          <w:color w:val="000000" w:themeColor="text1"/>
          <w:sz w:val="20"/>
          <w:szCs w:val="20"/>
        </w:rPr>
        <w:t>53 Bis</w:t>
      </w:r>
      <w:r w:rsidRPr="002C1A7A">
        <w:rPr>
          <w:rFonts w:ascii="Noto Sans" w:hAnsi="Noto Sans" w:cs="Noto Sans"/>
          <w:color w:val="000000" w:themeColor="text1"/>
          <w:sz w:val="20"/>
          <w:szCs w:val="20"/>
        </w:rPr>
        <w:t xml:space="preserve"> de la Ley de Adquisiciones, Arrendamientos y Servicios del Sector Público y 97 de su Reglamento y numeral 5.5.8.1 inciso b) de las Políticas, Bases y Lineamientos en Materia de Adquisiciones, Arrendamientos y Servicios del Instituto Mexicano del Seguro Social, por cualquier incumplimiento parcial o deficiente en que incurra el proveedor, respecto a los servicios prestados de manera parcial o deficiente, conforme a lo siguiente:</w:t>
      </w:r>
    </w:p>
    <w:p w14:paraId="6AE857E0" w14:textId="77777777" w:rsidR="002C1A7A" w:rsidRPr="002C1A7A" w:rsidRDefault="002C1A7A" w:rsidP="002C1A7A">
      <w:pPr>
        <w:ind w:right="49"/>
        <w:rPr>
          <w:rFonts w:ascii="Noto Sans" w:hAnsi="Noto Sans" w:cs="Noto Sans"/>
          <w:color w:val="000000" w:themeColor="text1"/>
          <w:sz w:val="20"/>
          <w:szCs w:val="20"/>
        </w:rPr>
      </w:pPr>
    </w:p>
    <w:tbl>
      <w:tblPr>
        <w:tblW w:w="5000" w:type="pct"/>
        <w:tblCellMar>
          <w:left w:w="0" w:type="dxa"/>
          <w:right w:w="0" w:type="dxa"/>
        </w:tblCellMar>
        <w:tblLook w:val="04A0" w:firstRow="1" w:lastRow="0" w:firstColumn="1" w:lastColumn="0" w:noHBand="0" w:noVBand="1"/>
      </w:tblPr>
      <w:tblGrid>
        <w:gridCol w:w="2040"/>
        <w:gridCol w:w="2844"/>
        <w:gridCol w:w="1909"/>
        <w:gridCol w:w="2185"/>
      </w:tblGrid>
      <w:tr w:rsidR="002C1A7A" w:rsidRPr="002C1A7A" w14:paraId="5F25A5F8" w14:textId="77777777" w:rsidTr="0069402C">
        <w:trPr>
          <w:trHeight w:val="643"/>
        </w:trPr>
        <w:tc>
          <w:tcPr>
            <w:tcW w:w="1136" w:type="pc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44AB6D6A" w14:textId="77777777" w:rsidR="002C1A7A" w:rsidRPr="002C1A7A" w:rsidRDefault="002C1A7A" w:rsidP="00142019">
            <w:pPr>
              <w:jc w:val="center"/>
              <w:rPr>
                <w:rFonts w:ascii="Noto Sans" w:eastAsiaTheme="minorHAnsi" w:hAnsi="Noto Sans" w:cs="Noto Sans"/>
                <w:b/>
                <w:bCs/>
                <w:color w:val="000000"/>
                <w:sz w:val="20"/>
                <w:szCs w:val="20"/>
                <w:lang w:eastAsia="es-MX"/>
              </w:rPr>
            </w:pPr>
            <w:r w:rsidRPr="002C1A7A">
              <w:rPr>
                <w:rFonts w:ascii="Noto Sans" w:hAnsi="Noto Sans" w:cs="Noto Sans"/>
                <w:b/>
                <w:bCs/>
                <w:color w:val="000000"/>
                <w:sz w:val="20"/>
                <w:szCs w:val="20"/>
                <w:lang w:eastAsia="es-MX"/>
              </w:rPr>
              <w:t>CONCEPTO</w:t>
            </w:r>
          </w:p>
        </w:tc>
        <w:tc>
          <w:tcPr>
            <w:tcW w:w="1584"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F915259" w14:textId="77777777" w:rsidR="002C1A7A" w:rsidRPr="002C1A7A" w:rsidRDefault="002C1A7A" w:rsidP="00142019">
            <w:pPr>
              <w:jc w:val="center"/>
              <w:rPr>
                <w:rFonts w:ascii="Noto Sans" w:eastAsiaTheme="minorHAnsi" w:hAnsi="Noto Sans" w:cs="Noto Sans"/>
                <w:b/>
                <w:bCs/>
                <w:color w:val="000000"/>
                <w:sz w:val="20"/>
                <w:szCs w:val="20"/>
                <w:lang w:eastAsia="es-MX"/>
              </w:rPr>
            </w:pPr>
            <w:r w:rsidRPr="002C1A7A">
              <w:rPr>
                <w:rFonts w:ascii="Noto Sans" w:hAnsi="Noto Sans" w:cs="Noto Sans"/>
                <w:b/>
                <w:bCs/>
                <w:color w:val="000000"/>
                <w:sz w:val="20"/>
                <w:szCs w:val="20"/>
                <w:lang w:eastAsia="es-MX"/>
              </w:rPr>
              <w:t>UNIDAD DE MEDIDA</w:t>
            </w:r>
          </w:p>
        </w:tc>
        <w:tc>
          <w:tcPr>
            <w:tcW w:w="1063"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5110E2E" w14:textId="77777777" w:rsidR="002C1A7A" w:rsidRPr="002C1A7A" w:rsidRDefault="002C1A7A" w:rsidP="00142019">
            <w:pPr>
              <w:jc w:val="center"/>
              <w:rPr>
                <w:rFonts w:ascii="Noto Sans" w:eastAsiaTheme="minorHAnsi" w:hAnsi="Noto Sans" w:cs="Noto Sans"/>
                <w:b/>
                <w:bCs/>
                <w:color w:val="000000"/>
                <w:sz w:val="20"/>
                <w:szCs w:val="20"/>
                <w:lang w:eastAsia="es-MX"/>
              </w:rPr>
            </w:pPr>
            <w:r w:rsidRPr="002C1A7A">
              <w:rPr>
                <w:rFonts w:ascii="Noto Sans" w:hAnsi="Noto Sans" w:cs="Noto Sans"/>
                <w:b/>
                <w:bCs/>
                <w:color w:val="000000"/>
                <w:sz w:val="20"/>
                <w:szCs w:val="20"/>
                <w:lang w:eastAsia="es-MX"/>
              </w:rPr>
              <w:t>DEDUCCIÓN</w:t>
            </w:r>
          </w:p>
        </w:tc>
        <w:tc>
          <w:tcPr>
            <w:tcW w:w="1217"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A59B946" w14:textId="77777777" w:rsidR="002C1A7A" w:rsidRPr="002C1A7A" w:rsidRDefault="002C1A7A" w:rsidP="00142019">
            <w:pPr>
              <w:jc w:val="center"/>
              <w:rPr>
                <w:rFonts w:ascii="Noto Sans" w:eastAsiaTheme="minorHAnsi" w:hAnsi="Noto Sans" w:cs="Noto Sans"/>
                <w:b/>
                <w:bCs/>
                <w:color w:val="000000"/>
                <w:sz w:val="20"/>
                <w:szCs w:val="20"/>
                <w:lang w:eastAsia="es-MX"/>
              </w:rPr>
            </w:pPr>
            <w:r w:rsidRPr="002C1A7A">
              <w:rPr>
                <w:rFonts w:ascii="Noto Sans" w:hAnsi="Noto Sans" w:cs="Noto Sans"/>
                <w:b/>
                <w:bCs/>
                <w:color w:val="000000"/>
                <w:sz w:val="20"/>
                <w:szCs w:val="20"/>
                <w:lang w:eastAsia="es-MX"/>
              </w:rPr>
              <w:t>RESPONSABLE DE REPORTAR EL INCUMPLIMIENTO</w:t>
            </w:r>
          </w:p>
        </w:tc>
      </w:tr>
      <w:tr w:rsidR="002C1A7A" w:rsidRPr="002C1A7A" w14:paraId="4DE8C5DA" w14:textId="77777777" w:rsidTr="0069402C">
        <w:trPr>
          <w:trHeight w:val="365"/>
        </w:trPr>
        <w:tc>
          <w:tcPr>
            <w:tcW w:w="1136"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hideMark/>
          </w:tcPr>
          <w:p w14:paraId="425CF888"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lastRenderedPageBreak/>
              <w:t xml:space="preserve">Cuando el proveedor no entregue el informe mensual del consumo de fotocopias   </w:t>
            </w:r>
            <w:r w:rsidRPr="002C1A7A">
              <w:rPr>
                <w:rFonts w:ascii="Noto Sans" w:hAnsi="Noto Sans" w:cs="Noto Sans"/>
                <w:b/>
                <w:bCs/>
                <w:color w:val="000000"/>
                <w:sz w:val="20"/>
                <w:szCs w:val="20"/>
                <w:lang w:eastAsia="es-MX"/>
              </w:rPr>
              <w:t>ANEXO 3</w:t>
            </w:r>
          </w:p>
        </w:tc>
        <w:tc>
          <w:tcPr>
            <w:tcW w:w="1584"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282A2A48"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Por cada día de atraso en la entrega del informe.</w:t>
            </w:r>
          </w:p>
        </w:tc>
        <w:tc>
          <w:tcPr>
            <w:tcW w:w="1063"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74A4C5FF"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b/>
                <w:bCs/>
                <w:color w:val="000000"/>
                <w:sz w:val="20"/>
                <w:szCs w:val="20"/>
                <w:lang w:eastAsia="es-MX"/>
              </w:rPr>
              <w:t xml:space="preserve">0.05  % </w:t>
            </w:r>
            <w:r w:rsidRPr="002C1A7A">
              <w:rPr>
                <w:rFonts w:ascii="Noto Sans" w:hAnsi="Noto Sans" w:cs="Noto Sans"/>
                <w:color w:val="000000"/>
                <w:sz w:val="20"/>
                <w:szCs w:val="20"/>
                <w:lang w:eastAsia="es-MX"/>
              </w:rPr>
              <w:t xml:space="preserve"> sobre el valor total de  lo facturado en el mes a informar (sin incluir el IVA)</w:t>
            </w:r>
          </w:p>
        </w:tc>
        <w:tc>
          <w:tcPr>
            <w:tcW w:w="1217"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704CD087"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Jefatura de Departamento de Conservación y Servicios Generales</w:t>
            </w:r>
          </w:p>
        </w:tc>
      </w:tr>
      <w:tr w:rsidR="002C1A7A" w:rsidRPr="002C1A7A" w14:paraId="1D5F3C38" w14:textId="77777777" w:rsidTr="0069402C">
        <w:trPr>
          <w:trHeight w:val="291"/>
        </w:trPr>
        <w:tc>
          <w:tcPr>
            <w:tcW w:w="1136" w:type="pct"/>
            <w:vMerge/>
            <w:tcBorders>
              <w:top w:val="nil"/>
              <w:left w:val="single" w:sz="8" w:space="0" w:color="auto"/>
              <w:bottom w:val="single" w:sz="8" w:space="0" w:color="000000"/>
              <w:right w:val="single" w:sz="8" w:space="0" w:color="auto"/>
            </w:tcBorders>
            <w:vAlign w:val="center"/>
            <w:hideMark/>
          </w:tcPr>
          <w:p w14:paraId="75FB0AF1" w14:textId="77777777" w:rsidR="002C1A7A" w:rsidRPr="002C1A7A" w:rsidRDefault="002C1A7A" w:rsidP="00142019">
            <w:pPr>
              <w:rPr>
                <w:rFonts w:ascii="Noto Sans" w:eastAsiaTheme="minorHAnsi" w:hAnsi="Noto Sans" w:cs="Noto Sans"/>
                <w:color w:val="000000"/>
                <w:sz w:val="20"/>
                <w:szCs w:val="20"/>
                <w:lang w:eastAsia="es-MX"/>
              </w:rPr>
            </w:pPr>
          </w:p>
        </w:tc>
        <w:tc>
          <w:tcPr>
            <w:tcW w:w="1584" w:type="pct"/>
            <w:vMerge/>
            <w:tcBorders>
              <w:top w:val="nil"/>
              <w:left w:val="nil"/>
              <w:bottom w:val="single" w:sz="8" w:space="0" w:color="000000"/>
              <w:right w:val="single" w:sz="8" w:space="0" w:color="auto"/>
            </w:tcBorders>
            <w:vAlign w:val="center"/>
            <w:hideMark/>
          </w:tcPr>
          <w:p w14:paraId="3ADFBC15" w14:textId="77777777" w:rsidR="002C1A7A" w:rsidRPr="002C1A7A" w:rsidRDefault="002C1A7A" w:rsidP="00142019">
            <w:pP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hideMark/>
          </w:tcPr>
          <w:p w14:paraId="343F4746" w14:textId="77777777" w:rsidR="002C1A7A" w:rsidRPr="002C1A7A" w:rsidRDefault="002C1A7A" w:rsidP="00142019">
            <w:pP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hideMark/>
          </w:tcPr>
          <w:p w14:paraId="7A9E1381" w14:textId="77777777" w:rsidR="002C1A7A" w:rsidRPr="002C1A7A" w:rsidRDefault="002C1A7A" w:rsidP="00142019">
            <w:pPr>
              <w:jc w:val="center"/>
              <w:rPr>
                <w:rFonts w:ascii="Noto Sans" w:eastAsiaTheme="minorHAnsi" w:hAnsi="Noto Sans" w:cs="Noto Sans"/>
                <w:color w:val="000000"/>
                <w:sz w:val="20"/>
                <w:szCs w:val="20"/>
                <w:lang w:eastAsia="es-MX"/>
              </w:rPr>
            </w:pPr>
          </w:p>
        </w:tc>
      </w:tr>
      <w:tr w:rsidR="002C1A7A" w:rsidRPr="002C1A7A" w14:paraId="6A52791E" w14:textId="77777777" w:rsidTr="0069402C">
        <w:trPr>
          <w:trHeight w:val="434"/>
        </w:trPr>
        <w:tc>
          <w:tcPr>
            <w:tcW w:w="1136"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hideMark/>
          </w:tcPr>
          <w:p w14:paraId="6995E9A9"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 xml:space="preserve">Cuando  el proveedor no  entregue el programa de instalación de equipos  </w:t>
            </w:r>
            <w:r w:rsidRPr="002C1A7A">
              <w:rPr>
                <w:rFonts w:ascii="Noto Sans" w:hAnsi="Noto Sans" w:cs="Noto Sans"/>
                <w:b/>
                <w:bCs/>
                <w:color w:val="000000"/>
                <w:sz w:val="20"/>
                <w:szCs w:val="20"/>
                <w:lang w:eastAsia="es-MX"/>
              </w:rPr>
              <w:t>ANEXO 4.</w:t>
            </w:r>
          </w:p>
        </w:tc>
        <w:tc>
          <w:tcPr>
            <w:tcW w:w="1584"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12D8BA3B" w14:textId="77777777" w:rsidR="002C1A7A" w:rsidRPr="002C1A7A" w:rsidRDefault="002C1A7A" w:rsidP="0069402C">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 xml:space="preserve">No podrá exceder a </w:t>
            </w:r>
            <w:r w:rsidRPr="002C1A7A">
              <w:rPr>
                <w:rFonts w:ascii="Noto Sans" w:hAnsi="Noto Sans" w:cs="Noto Sans"/>
                <w:b/>
                <w:bCs/>
                <w:color w:val="000000"/>
                <w:sz w:val="20"/>
                <w:szCs w:val="20"/>
                <w:lang w:eastAsia="es-MX"/>
              </w:rPr>
              <w:t xml:space="preserve">4 días hábiles </w:t>
            </w:r>
            <w:r w:rsidRPr="002C1A7A">
              <w:rPr>
                <w:rFonts w:ascii="Noto Sans" w:hAnsi="Noto Sans" w:cs="Noto Sans"/>
                <w:color w:val="000000"/>
                <w:sz w:val="20"/>
                <w:szCs w:val="20"/>
                <w:lang w:eastAsia="es-MX"/>
              </w:rPr>
              <w:t>contados a partir del  inicio del contrato.</w:t>
            </w:r>
          </w:p>
        </w:tc>
        <w:tc>
          <w:tcPr>
            <w:tcW w:w="1063"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1F6D2E85"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b/>
                <w:bCs/>
                <w:color w:val="000000"/>
                <w:sz w:val="20"/>
                <w:szCs w:val="20"/>
                <w:lang w:eastAsia="es-MX"/>
              </w:rPr>
              <w:t>0.05 %</w:t>
            </w:r>
            <w:r w:rsidRPr="002C1A7A">
              <w:rPr>
                <w:rFonts w:ascii="Noto Sans" w:hAnsi="Noto Sans" w:cs="Noto Sans"/>
                <w:color w:val="000000"/>
                <w:sz w:val="20"/>
                <w:szCs w:val="20"/>
                <w:lang w:eastAsia="es-MX"/>
              </w:rPr>
              <w:t xml:space="preserve"> sobre el valor total del contrato  (sin incluir el IVA)</w:t>
            </w:r>
          </w:p>
        </w:tc>
        <w:tc>
          <w:tcPr>
            <w:tcW w:w="1217"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3A9E69ED"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Jefatura de Departamento de Conservación y Servicios Generales</w:t>
            </w:r>
          </w:p>
        </w:tc>
      </w:tr>
      <w:tr w:rsidR="002C1A7A" w:rsidRPr="002C1A7A" w14:paraId="2340043B" w14:textId="77777777" w:rsidTr="0069402C">
        <w:trPr>
          <w:trHeight w:val="365"/>
        </w:trPr>
        <w:tc>
          <w:tcPr>
            <w:tcW w:w="1136" w:type="pct"/>
            <w:vMerge/>
            <w:tcBorders>
              <w:top w:val="nil"/>
              <w:left w:val="single" w:sz="8" w:space="0" w:color="auto"/>
              <w:bottom w:val="single" w:sz="8" w:space="0" w:color="000000"/>
              <w:right w:val="single" w:sz="8" w:space="0" w:color="auto"/>
            </w:tcBorders>
            <w:vAlign w:val="center"/>
            <w:hideMark/>
          </w:tcPr>
          <w:p w14:paraId="78FD73CC"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584" w:type="pct"/>
            <w:vMerge/>
            <w:tcBorders>
              <w:top w:val="nil"/>
              <w:left w:val="nil"/>
              <w:bottom w:val="single" w:sz="8" w:space="0" w:color="000000"/>
              <w:right w:val="single" w:sz="8" w:space="0" w:color="auto"/>
            </w:tcBorders>
            <w:vAlign w:val="center"/>
            <w:hideMark/>
          </w:tcPr>
          <w:p w14:paraId="2E505BA3"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hideMark/>
          </w:tcPr>
          <w:p w14:paraId="5BD83FE0"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hideMark/>
          </w:tcPr>
          <w:p w14:paraId="12174F0B" w14:textId="77777777" w:rsidR="002C1A7A" w:rsidRPr="002C1A7A" w:rsidRDefault="002C1A7A" w:rsidP="00A11E58">
            <w:pPr>
              <w:jc w:val="center"/>
              <w:rPr>
                <w:rFonts w:ascii="Noto Sans" w:eastAsiaTheme="minorHAnsi" w:hAnsi="Noto Sans" w:cs="Noto Sans"/>
                <w:color w:val="000000"/>
                <w:sz w:val="20"/>
                <w:szCs w:val="20"/>
                <w:lang w:eastAsia="es-MX"/>
              </w:rPr>
            </w:pPr>
          </w:p>
        </w:tc>
      </w:tr>
      <w:tr w:rsidR="002C1A7A" w:rsidRPr="002C1A7A" w14:paraId="201D9D51" w14:textId="77777777" w:rsidTr="0069402C">
        <w:trPr>
          <w:trHeight w:val="291"/>
        </w:trPr>
        <w:tc>
          <w:tcPr>
            <w:tcW w:w="1136" w:type="pct"/>
            <w:vMerge/>
            <w:tcBorders>
              <w:top w:val="nil"/>
              <w:left w:val="single" w:sz="8" w:space="0" w:color="auto"/>
              <w:bottom w:val="single" w:sz="8" w:space="0" w:color="000000"/>
              <w:right w:val="single" w:sz="8" w:space="0" w:color="auto"/>
            </w:tcBorders>
            <w:vAlign w:val="center"/>
            <w:hideMark/>
          </w:tcPr>
          <w:p w14:paraId="69EF1DDA"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584" w:type="pct"/>
            <w:vMerge/>
            <w:tcBorders>
              <w:top w:val="nil"/>
              <w:left w:val="nil"/>
              <w:bottom w:val="single" w:sz="8" w:space="0" w:color="000000"/>
              <w:right w:val="single" w:sz="8" w:space="0" w:color="auto"/>
            </w:tcBorders>
            <w:vAlign w:val="center"/>
            <w:hideMark/>
          </w:tcPr>
          <w:p w14:paraId="15592CE8"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hideMark/>
          </w:tcPr>
          <w:p w14:paraId="191C8BA9"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hideMark/>
          </w:tcPr>
          <w:p w14:paraId="7726A1E4" w14:textId="77777777" w:rsidR="002C1A7A" w:rsidRPr="002C1A7A" w:rsidRDefault="002C1A7A" w:rsidP="00A11E58">
            <w:pPr>
              <w:jc w:val="center"/>
              <w:rPr>
                <w:rFonts w:ascii="Noto Sans" w:eastAsiaTheme="minorHAnsi" w:hAnsi="Noto Sans" w:cs="Noto Sans"/>
                <w:color w:val="000000"/>
                <w:sz w:val="20"/>
                <w:szCs w:val="20"/>
                <w:lang w:eastAsia="es-MX"/>
              </w:rPr>
            </w:pPr>
          </w:p>
        </w:tc>
      </w:tr>
      <w:tr w:rsidR="002C1A7A" w:rsidRPr="002C1A7A" w14:paraId="2C8704CB" w14:textId="77777777" w:rsidTr="0069402C">
        <w:trPr>
          <w:trHeight w:val="643"/>
        </w:trPr>
        <w:tc>
          <w:tcPr>
            <w:tcW w:w="1136"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hideMark/>
          </w:tcPr>
          <w:p w14:paraId="2B28FF13"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 xml:space="preserve">Cuando  el proveedor no cumpla  con las fechas programadas para la instalación de los equipos de acuerdo al </w:t>
            </w:r>
            <w:r w:rsidRPr="002C1A7A">
              <w:rPr>
                <w:rFonts w:ascii="Noto Sans" w:hAnsi="Noto Sans" w:cs="Noto Sans"/>
                <w:b/>
                <w:bCs/>
                <w:color w:val="000000"/>
                <w:sz w:val="20"/>
                <w:szCs w:val="20"/>
                <w:lang w:eastAsia="es-MX"/>
              </w:rPr>
              <w:t>ANEXO 4</w:t>
            </w:r>
          </w:p>
        </w:tc>
        <w:tc>
          <w:tcPr>
            <w:tcW w:w="1584"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5ECE3CCA" w14:textId="77777777" w:rsidR="002C1A7A" w:rsidRPr="002C1A7A" w:rsidRDefault="002C1A7A" w:rsidP="0069402C">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Por cada día de atraso en la instalación o sustitución del equipo, así como de la capacitación de operación del equipo instalado.</w:t>
            </w:r>
          </w:p>
        </w:tc>
        <w:tc>
          <w:tcPr>
            <w:tcW w:w="1063"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28FEF6C3"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b/>
                <w:bCs/>
                <w:color w:val="000000"/>
                <w:sz w:val="20"/>
                <w:szCs w:val="20"/>
                <w:lang w:eastAsia="es-MX"/>
              </w:rPr>
              <w:t>0.05 %</w:t>
            </w:r>
            <w:r w:rsidRPr="002C1A7A">
              <w:rPr>
                <w:rFonts w:ascii="Noto Sans" w:hAnsi="Noto Sans" w:cs="Noto Sans"/>
                <w:color w:val="000000"/>
                <w:sz w:val="20"/>
                <w:szCs w:val="20"/>
                <w:lang w:eastAsia="es-MX"/>
              </w:rPr>
              <w:t xml:space="preserve"> sobre el valor total del contrato  (sin incluir el IVA)</w:t>
            </w:r>
          </w:p>
        </w:tc>
        <w:tc>
          <w:tcPr>
            <w:tcW w:w="1217" w:type="pct"/>
            <w:vMerge w:val="restart"/>
            <w:tcBorders>
              <w:top w:val="nil"/>
              <w:left w:val="nil"/>
              <w:bottom w:val="single" w:sz="8" w:space="0" w:color="000000"/>
              <w:right w:val="single" w:sz="8" w:space="0" w:color="auto"/>
            </w:tcBorders>
            <w:tcMar>
              <w:top w:w="0" w:type="dxa"/>
              <w:left w:w="70" w:type="dxa"/>
              <w:bottom w:w="0" w:type="dxa"/>
              <w:right w:w="70" w:type="dxa"/>
            </w:tcMar>
            <w:hideMark/>
          </w:tcPr>
          <w:p w14:paraId="584D6776"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Jefatura de Departamento de Conservación y Servicios Generales</w:t>
            </w:r>
          </w:p>
        </w:tc>
      </w:tr>
      <w:tr w:rsidR="002C1A7A" w:rsidRPr="002C1A7A" w14:paraId="465E21DA" w14:textId="77777777" w:rsidTr="0069402C">
        <w:trPr>
          <w:trHeight w:val="365"/>
        </w:trPr>
        <w:tc>
          <w:tcPr>
            <w:tcW w:w="1136" w:type="pct"/>
            <w:vMerge/>
            <w:tcBorders>
              <w:top w:val="nil"/>
              <w:left w:val="single" w:sz="8" w:space="0" w:color="auto"/>
              <w:bottom w:val="single" w:sz="8" w:space="0" w:color="000000"/>
              <w:right w:val="single" w:sz="8" w:space="0" w:color="auto"/>
            </w:tcBorders>
            <w:vAlign w:val="center"/>
            <w:hideMark/>
          </w:tcPr>
          <w:p w14:paraId="52CF9AF0"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584" w:type="pct"/>
            <w:vMerge/>
            <w:tcBorders>
              <w:top w:val="nil"/>
              <w:left w:val="nil"/>
              <w:bottom w:val="single" w:sz="8" w:space="0" w:color="000000"/>
              <w:right w:val="single" w:sz="8" w:space="0" w:color="auto"/>
            </w:tcBorders>
            <w:vAlign w:val="center"/>
            <w:hideMark/>
          </w:tcPr>
          <w:p w14:paraId="0177D610"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hideMark/>
          </w:tcPr>
          <w:p w14:paraId="6D5BD45D"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hideMark/>
          </w:tcPr>
          <w:p w14:paraId="76EEE899" w14:textId="77777777" w:rsidR="002C1A7A" w:rsidRPr="002C1A7A" w:rsidRDefault="002C1A7A" w:rsidP="00A11E58">
            <w:pPr>
              <w:jc w:val="center"/>
              <w:rPr>
                <w:rFonts w:ascii="Noto Sans" w:eastAsiaTheme="minorHAnsi" w:hAnsi="Noto Sans" w:cs="Noto Sans"/>
                <w:color w:val="000000"/>
                <w:sz w:val="20"/>
                <w:szCs w:val="20"/>
                <w:lang w:eastAsia="es-MX"/>
              </w:rPr>
            </w:pPr>
          </w:p>
        </w:tc>
      </w:tr>
      <w:tr w:rsidR="002C1A7A" w:rsidRPr="002C1A7A" w14:paraId="1610AE58" w14:textId="77777777" w:rsidTr="0069402C">
        <w:trPr>
          <w:trHeight w:val="291"/>
        </w:trPr>
        <w:tc>
          <w:tcPr>
            <w:tcW w:w="1136" w:type="pct"/>
            <w:vMerge/>
            <w:tcBorders>
              <w:top w:val="nil"/>
              <w:left w:val="single" w:sz="8" w:space="0" w:color="auto"/>
              <w:bottom w:val="single" w:sz="8" w:space="0" w:color="000000"/>
              <w:right w:val="single" w:sz="8" w:space="0" w:color="auto"/>
            </w:tcBorders>
            <w:vAlign w:val="center"/>
            <w:hideMark/>
          </w:tcPr>
          <w:p w14:paraId="2445942B"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584" w:type="pct"/>
            <w:vMerge/>
            <w:tcBorders>
              <w:top w:val="nil"/>
              <w:left w:val="nil"/>
              <w:bottom w:val="single" w:sz="8" w:space="0" w:color="000000"/>
              <w:right w:val="single" w:sz="8" w:space="0" w:color="auto"/>
            </w:tcBorders>
            <w:vAlign w:val="center"/>
            <w:hideMark/>
          </w:tcPr>
          <w:p w14:paraId="1C5205A6"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hideMark/>
          </w:tcPr>
          <w:p w14:paraId="11AF647C" w14:textId="77777777" w:rsidR="002C1A7A" w:rsidRPr="002C1A7A" w:rsidRDefault="002C1A7A" w:rsidP="00A11E58">
            <w:pPr>
              <w:jc w:val="cente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hideMark/>
          </w:tcPr>
          <w:p w14:paraId="10AE9ED9" w14:textId="77777777" w:rsidR="002C1A7A" w:rsidRPr="002C1A7A" w:rsidRDefault="002C1A7A" w:rsidP="00A11E58">
            <w:pPr>
              <w:jc w:val="center"/>
              <w:rPr>
                <w:rFonts w:ascii="Noto Sans" w:eastAsiaTheme="minorHAnsi" w:hAnsi="Noto Sans" w:cs="Noto Sans"/>
                <w:color w:val="000000"/>
                <w:sz w:val="20"/>
                <w:szCs w:val="20"/>
                <w:lang w:eastAsia="es-MX"/>
              </w:rPr>
            </w:pPr>
          </w:p>
        </w:tc>
      </w:tr>
      <w:tr w:rsidR="002C1A7A" w:rsidRPr="002C1A7A" w14:paraId="2D2E761F" w14:textId="77777777" w:rsidTr="0069402C">
        <w:trPr>
          <w:trHeight w:val="1499"/>
        </w:trPr>
        <w:tc>
          <w:tcPr>
            <w:tcW w:w="113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8FD32B3"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Cuando el proveedor no realice el mantenimiento preventivo y/o correctivo al equipo de fotocopiado, en las fechas mencionadas en el calendario presentado en su propuesta técnica.</w:t>
            </w:r>
          </w:p>
        </w:tc>
        <w:tc>
          <w:tcPr>
            <w:tcW w:w="1584" w:type="pct"/>
            <w:tcBorders>
              <w:top w:val="nil"/>
              <w:left w:val="nil"/>
              <w:bottom w:val="single" w:sz="8" w:space="0" w:color="auto"/>
              <w:right w:val="single" w:sz="8" w:space="0" w:color="auto"/>
            </w:tcBorders>
            <w:tcMar>
              <w:top w:w="0" w:type="dxa"/>
              <w:left w:w="70" w:type="dxa"/>
              <w:bottom w:w="0" w:type="dxa"/>
              <w:right w:w="70" w:type="dxa"/>
            </w:tcMar>
            <w:hideMark/>
          </w:tcPr>
          <w:p w14:paraId="448EB081" w14:textId="77777777" w:rsidR="002C1A7A" w:rsidRPr="002C1A7A" w:rsidRDefault="002C1A7A" w:rsidP="0069402C">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Por cada día de atraso el cual será calculado sobre el promedio mensual del ejercicio anterior en relación a la unidad</w:t>
            </w:r>
          </w:p>
        </w:tc>
        <w:tc>
          <w:tcPr>
            <w:tcW w:w="1063" w:type="pct"/>
            <w:tcBorders>
              <w:top w:val="nil"/>
              <w:left w:val="nil"/>
              <w:bottom w:val="single" w:sz="8" w:space="0" w:color="auto"/>
              <w:right w:val="single" w:sz="8" w:space="0" w:color="auto"/>
            </w:tcBorders>
            <w:tcMar>
              <w:top w:w="0" w:type="dxa"/>
              <w:left w:w="70" w:type="dxa"/>
              <w:bottom w:w="0" w:type="dxa"/>
              <w:right w:w="70" w:type="dxa"/>
            </w:tcMar>
            <w:hideMark/>
          </w:tcPr>
          <w:p w14:paraId="31161689" w14:textId="77777777" w:rsidR="002C1A7A" w:rsidRPr="002C1A7A" w:rsidRDefault="002C1A7A" w:rsidP="00A11E58">
            <w:pPr>
              <w:jc w:val="center"/>
              <w:rPr>
                <w:rFonts w:ascii="Noto Sans" w:eastAsiaTheme="minorHAnsi" w:hAnsi="Noto Sans" w:cs="Noto Sans"/>
                <w:color w:val="000000"/>
                <w:sz w:val="20"/>
                <w:szCs w:val="20"/>
                <w:lang w:eastAsia="es-MX"/>
              </w:rPr>
            </w:pPr>
            <w:r w:rsidRPr="002C1A7A">
              <w:rPr>
                <w:rFonts w:ascii="Noto Sans" w:hAnsi="Noto Sans" w:cs="Noto Sans"/>
                <w:b/>
                <w:bCs/>
                <w:color w:val="000000"/>
                <w:sz w:val="20"/>
                <w:szCs w:val="20"/>
                <w:lang w:eastAsia="es-MX"/>
              </w:rPr>
              <w:t>0.05 %</w:t>
            </w:r>
            <w:r w:rsidRPr="002C1A7A">
              <w:rPr>
                <w:rFonts w:ascii="Noto Sans" w:hAnsi="Noto Sans" w:cs="Noto Sans"/>
                <w:color w:val="000000"/>
                <w:sz w:val="20"/>
                <w:szCs w:val="20"/>
                <w:lang w:eastAsia="es-MX"/>
              </w:rPr>
              <w:t xml:space="preserve"> sobre el valor total del contrato  (sin incluir el IVA)</w:t>
            </w:r>
          </w:p>
        </w:tc>
        <w:tc>
          <w:tcPr>
            <w:tcW w:w="121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76B5F29" w14:textId="77777777" w:rsidR="002C1A7A" w:rsidRPr="002C1A7A" w:rsidRDefault="002C1A7A" w:rsidP="0069402C">
            <w:pPr>
              <w:jc w:val="center"/>
              <w:rPr>
                <w:rFonts w:ascii="Noto Sans" w:eastAsiaTheme="minorHAnsi" w:hAnsi="Noto Sans" w:cs="Noto Sans"/>
                <w:color w:val="000000"/>
                <w:sz w:val="20"/>
                <w:szCs w:val="20"/>
                <w:lang w:eastAsia="es-MX"/>
              </w:rPr>
            </w:pPr>
            <w:r w:rsidRPr="002C1A7A">
              <w:rPr>
                <w:rFonts w:ascii="Noto Sans" w:hAnsi="Noto Sans" w:cs="Noto Sans"/>
                <w:color w:val="000000"/>
                <w:sz w:val="20"/>
                <w:szCs w:val="20"/>
                <w:lang w:eastAsia="es-MX"/>
              </w:rPr>
              <w:t>Jefatura de Departamento de Conservación y Servicios Generales</w:t>
            </w:r>
          </w:p>
        </w:tc>
      </w:tr>
    </w:tbl>
    <w:p w14:paraId="6A764F03" w14:textId="77777777" w:rsidR="002C1A7A" w:rsidRPr="002C1A7A" w:rsidRDefault="002C1A7A" w:rsidP="002C1A7A">
      <w:pPr>
        <w:ind w:right="49"/>
        <w:rPr>
          <w:rFonts w:ascii="Noto Sans" w:hAnsi="Noto Sans" w:cs="Noto Sans"/>
          <w:color w:val="000000" w:themeColor="text1"/>
          <w:sz w:val="20"/>
          <w:szCs w:val="20"/>
        </w:rPr>
      </w:pPr>
    </w:p>
    <w:p w14:paraId="57C2186E" w14:textId="77777777" w:rsidR="002C1A7A" w:rsidRPr="002C1A7A" w:rsidRDefault="002C1A7A" w:rsidP="00081E5D">
      <w:pPr>
        <w:ind w:right="51"/>
        <w:contextualSpacing/>
        <w:jc w:val="both"/>
        <w:rPr>
          <w:rFonts w:ascii="Noto Sans" w:hAnsi="Noto Sans" w:cs="Noto Sans"/>
          <w:sz w:val="20"/>
          <w:szCs w:val="20"/>
        </w:rPr>
      </w:pPr>
      <w:r w:rsidRPr="002C1A7A">
        <w:rPr>
          <w:rFonts w:ascii="Noto Sans" w:hAnsi="Noto Sans" w:cs="Noto Sans"/>
          <w:sz w:val="20"/>
          <w:szCs w:val="20"/>
        </w:rPr>
        <w:t>El Administrador del Contrato, será el responsable de calcular, aplicar y dar seguimiento a las penas convencionales y deducciones, según sea el caso, así como de notificarlas al proveedor.</w:t>
      </w:r>
    </w:p>
    <w:p w14:paraId="4C3014D8" w14:textId="77777777" w:rsidR="002C1A7A" w:rsidRPr="002C1A7A" w:rsidRDefault="002C1A7A" w:rsidP="00081E5D">
      <w:pPr>
        <w:jc w:val="both"/>
        <w:rPr>
          <w:rFonts w:ascii="Noto Sans" w:hAnsi="Noto Sans" w:cs="Noto Sans"/>
          <w:sz w:val="20"/>
          <w:szCs w:val="20"/>
        </w:rPr>
      </w:pPr>
    </w:p>
    <w:p w14:paraId="6B9C76F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Con fundamento en lo previsto en el artículo 97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 </w:t>
      </w:r>
    </w:p>
    <w:p w14:paraId="6C8D9D8D" w14:textId="77777777" w:rsidR="002C1A7A" w:rsidRPr="002C1A7A" w:rsidRDefault="002C1A7A" w:rsidP="002C1A7A">
      <w:pPr>
        <w:rPr>
          <w:rFonts w:ascii="Noto Sans" w:hAnsi="Noto Sans" w:cs="Noto Sans"/>
          <w:sz w:val="20"/>
          <w:szCs w:val="20"/>
        </w:rPr>
      </w:pPr>
    </w:p>
    <w:p w14:paraId="0FE21BBE" w14:textId="77777777" w:rsidR="002C1A7A" w:rsidRPr="002C1A7A" w:rsidRDefault="002C1A7A" w:rsidP="002C1A7A">
      <w:pPr>
        <w:rPr>
          <w:rFonts w:ascii="Noto Sans" w:hAnsi="Noto Sans" w:cs="Noto Sans"/>
          <w:sz w:val="20"/>
          <w:szCs w:val="20"/>
        </w:rPr>
      </w:pPr>
    </w:p>
    <w:p w14:paraId="704F02B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lastRenderedPageBreak/>
        <w:t>17.- TÉRMINOS Y CONDICIONES PARA PRESENTAR LAS PROPOSICIONES A TRAVÉS DE MEDIOS REMOTOS DE COMUNICACIÓN ELECTRÓNICA.</w:t>
      </w:r>
      <w:r w:rsidRPr="002C1A7A">
        <w:rPr>
          <w:rFonts w:ascii="Noto Sans" w:hAnsi="Noto Sans" w:cs="Noto Sans"/>
          <w:b/>
          <w:sz w:val="20"/>
          <w:szCs w:val="20"/>
        </w:rPr>
        <w:cr/>
      </w:r>
      <w:r w:rsidRPr="002C1A7A">
        <w:rPr>
          <w:rFonts w:ascii="Noto Sans" w:hAnsi="Noto Sans" w:cs="Noto Sans"/>
          <w:sz w:val="20"/>
          <w:szCs w:val="20"/>
        </w:rPr>
        <w:cr/>
        <w:t>El participante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C1A7A" w:rsidRDefault="002C1A7A" w:rsidP="00081E5D">
      <w:pPr>
        <w:jc w:val="both"/>
        <w:rPr>
          <w:rFonts w:ascii="Noto Sans" w:hAnsi="Noto Sans" w:cs="Noto Sans"/>
          <w:sz w:val="20"/>
          <w:szCs w:val="20"/>
        </w:rPr>
      </w:pPr>
    </w:p>
    <w:p w14:paraId="526D3A07"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En este caso los participantes deberán previamente haber certificado sus medios de identificación electrónica en la SFP.</w:t>
      </w:r>
    </w:p>
    <w:p w14:paraId="4357F84F" w14:textId="77777777" w:rsidR="002C1A7A" w:rsidRPr="002C1A7A" w:rsidRDefault="002C1A7A" w:rsidP="00081E5D">
      <w:pPr>
        <w:jc w:val="both"/>
        <w:rPr>
          <w:rFonts w:ascii="Noto Sans" w:hAnsi="Noto Sans" w:cs="Noto Sans"/>
          <w:sz w:val="20"/>
          <w:szCs w:val="20"/>
        </w:rPr>
      </w:pPr>
    </w:p>
    <w:p w14:paraId="20DDB968"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Asimismo, los participantes deberán elaborar sus propuestas en cualquiera de los siguientes formatos:</w:t>
      </w:r>
    </w:p>
    <w:p w14:paraId="751E81ED" w14:textId="77777777" w:rsidR="002C1A7A" w:rsidRPr="002C1A7A" w:rsidRDefault="002C1A7A" w:rsidP="00081E5D">
      <w:pPr>
        <w:jc w:val="both"/>
        <w:rPr>
          <w:rFonts w:ascii="Noto Sans" w:hAnsi="Noto Sans" w:cs="Noto Sans"/>
          <w:sz w:val="20"/>
          <w:szCs w:val="20"/>
        </w:rPr>
      </w:pPr>
    </w:p>
    <w:p w14:paraId="2E6B5550"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66B4AD6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EXCEL (versión 8). </w:t>
      </w:r>
    </w:p>
    <w:p w14:paraId="3C6D7CB2"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PDF (versión 4). </w:t>
      </w:r>
    </w:p>
    <w:p w14:paraId="4F55938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HTML.  </w:t>
      </w:r>
    </w:p>
    <w:p w14:paraId="210A6EBA" w14:textId="77777777" w:rsidR="002C1A7A" w:rsidRPr="002C1A7A" w:rsidRDefault="002C1A7A" w:rsidP="00081E5D">
      <w:pPr>
        <w:pStyle w:val="Ttulo1"/>
        <w:tabs>
          <w:tab w:val="num" w:pos="-732"/>
        </w:tabs>
        <w:spacing w:before="0"/>
        <w:rPr>
          <w:rFonts w:ascii="Noto Sans" w:hAnsi="Noto Sans" w:cs="Noto Sans"/>
          <w:b w:val="0"/>
          <w:sz w:val="20"/>
          <w:szCs w:val="20"/>
        </w:rPr>
      </w:pPr>
    </w:p>
    <w:p w14:paraId="28469BA1" w14:textId="77777777" w:rsidR="002C1A7A" w:rsidRPr="002C1A7A" w:rsidRDefault="002C1A7A" w:rsidP="00081E5D">
      <w:pPr>
        <w:pStyle w:val="Ttulo1"/>
        <w:tabs>
          <w:tab w:val="num" w:pos="-732"/>
        </w:tabs>
        <w:spacing w:before="0"/>
        <w:rPr>
          <w:rFonts w:ascii="Noto Sans" w:hAnsi="Noto Sans" w:cs="Noto Sans"/>
          <w:b w:val="0"/>
          <w:sz w:val="20"/>
          <w:szCs w:val="20"/>
        </w:rPr>
      </w:pPr>
      <w:r w:rsidRPr="002C1A7A">
        <w:rPr>
          <w:rFonts w:ascii="Noto Sans" w:hAnsi="Noto Sans" w:cs="Noto Sans"/>
          <w:b w:val="0"/>
          <w:sz w:val="20"/>
          <w:szCs w:val="20"/>
        </w:rPr>
        <w:t>En su caso, utilizar archivos de imagen tipo JPG o GIF, según se requiera.</w:t>
      </w:r>
    </w:p>
    <w:p w14:paraId="37CD42F6" w14:textId="77777777" w:rsidR="002C1A7A" w:rsidRPr="002C1A7A" w:rsidRDefault="002C1A7A" w:rsidP="002C1A7A">
      <w:pPr>
        <w:rPr>
          <w:rFonts w:ascii="Noto Sans" w:hAnsi="Noto Sans" w:cs="Noto Sans"/>
          <w:sz w:val="20"/>
          <w:szCs w:val="20"/>
        </w:rPr>
      </w:pPr>
    </w:p>
    <w:p w14:paraId="588E982E" w14:textId="77777777" w:rsidR="002C1A7A" w:rsidRPr="002C1A7A" w:rsidRDefault="002C1A7A" w:rsidP="002C1A7A">
      <w:pPr>
        <w:rPr>
          <w:rFonts w:ascii="Noto Sans" w:hAnsi="Noto Sans" w:cs="Noto Sans"/>
          <w:sz w:val="20"/>
          <w:szCs w:val="20"/>
        </w:rPr>
      </w:pPr>
    </w:p>
    <w:p w14:paraId="7170FB1E" w14:textId="77777777" w:rsidR="002C1A7A" w:rsidRPr="002C1A7A" w:rsidRDefault="002C1A7A" w:rsidP="002C1A7A">
      <w:pPr>
        <w:tabs>
          <w:tab w:val="left" w:pos="3283"/>
        </w:tabs>
        <w:ind w:firstLine="12"/>
        <w:rPr>
          <w:rFonts w:ascii="Noto Sans" w:hAnsi="Noto Sans" w:cs="Noto Sans"/>
          <w:b/>
          <w:bCs/>
          <w:sz w:val="20"/>
          <w:szCs w:val="20"/>
        </w:rPr>
      </w:pPr>
      <w:r w:rsidRPr="002C1A7A">
        <w:rPr>
          <w:rFonts w:ascii="Noto Sans" w:hAnsi="Noto Sans" w:cs="Noto Sans"/>
          <w:b/>
          <w:bCs/>
          <w:sz w:val="20"/>
          <w:szCs w:val="20"/>
        </w:rPr>
        <w:t>18.- ACREDITACIÓN DE ENCONTRARSE AL CORRIENTE DE SUS OBLIGACIONES FISCALES.</w:t>
      </w:r>
    </w:p>
    <w:p w14:paraId="165EA902" w14:textId="77777777" w:rsidR="002C1A7A" w:rsidRPr="002C1A7A" w:rsidRDefault="002C1A7A" w:rsidP="002C1A7A">
      <w:pPr>
        <w:tabs>
          <w:tab w:val="left" w:pos="3283"/>
        </w:tabs>
        <w:rPr>
          <w:rFonts w:ascii="Noto Sans" w:hAnsi="Noto Sans" w:cs="Noto Sans"/>
          <w:sz w:val="20"/>
          <w:szCs w:val="20"/>
        </w:rPr>
      </w:pPr>
    </w:p>
    <w:p w14:paraId="488675FC"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69693097" w14:textId="77777777" w:rsidR="002C1A7A" w:rsidRPr="002C1A7A" w:rsidRDefault="002C1A7A" w:rsidP="00081E5D">
      <w:pPr>
        <w:tabs>
          <w:tab w:val="left" w:pos="3283"/>
        </w:tabs>
        <w:ind w:firstLine="12"/>
        <w:jc w:val="both"/>
        <w:rPr>
          <w:rFonts w:ascii="Noto Sans" w:hAnsi="Noto Sans" w:cs="Noto Sans"/>
          <w:sz w:val="20"/>
          <w:szCs w:val="20"/>
        </w:rPr>
      </w:pPr>
    </w:p>
    <w:p w14:paraId="037A0E37" w14:textId="580AEFA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licitante sobre el cumplimiento de sus obligaciones fiscales,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7C800308" w14:textId="77777777" w:rsidR="002C1A7A" w:rsidRPr="002C1A7A" w:rsidRDefault="002C1A7A" w:rsidP="00081E5D">
      <w:pPr>
        <w:tabs>
          <w:tab w:val="left" w:pos="3283"/>
        </w:tabs>
        <w:ind w:firstLine="12"/>
        <w:jc w:val="both"/>
        <w:rPr>
          <w:rFonts w:ascii="Noto Sans" w:hAnsi="Noto Sans" w:cs="Noto Sans"/>
          <w:sz w:val="20"/>
          <w:szCs w:val="20"/>
        </w:rPr>
      </w:pPr>
    </w:p>
    <w:p w14:paraId="56014CCE"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licitantes que resulten con asignación,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w:t>
      </w:r>
      <w:r w:rsidRPr="002C1A7A">
        <w:rPr>
          <w:rFonts w:ascii="Noto Sans" w:hAnsi="Noto Sans" w:cs="Noto Sans"/>
          <w:sz w:val="20"/>
          <w:szCs w:val="20"/>
        </w:rPr>
        <w:lastRenderedPageBreak/>
        <w:t xml:space="preserve">con la autoridad fiscal, se estará en caso de proceder, a lo dispuesto en el artículo </w:t>
      </w:r>
      <w:r w:rsidRPr="002C1A7A">
        <w:rPr>
          <w:rFonts w:ascii="Noto Sans" w:hAnsi="Noto Sans" w:cs="Noto Sans"/>
          <w:b/>
          <w:sz w:val="20"/>
          <w:szCs w:val="20"/>
        </w:rPr>
        <w:t>46,</w:t>
      </w:r>
      <w:r w:rsidRPr="002C1A7A">
        <w:rPr>
          <w:rFonts w:ascii="Noto Sans" w:hAnsi="Noto Sans" w:cs="Noto Sans"/>
          <w:sz w:val="20"/>
          <w:szCs w:val="20"/>
        </w:rPr>
        <w:t xml:space="preserve"> segundo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77777777"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9"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2709DFE2"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lastRenderedPageBreak/>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l licitante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 xml:space="preserve">para la obtención de la constancia de situación fiscal en materia de aportaciones patronales y entero de </w:t>
      </w:r>
      <w:r w:rsidRPr="002C1A7A">
        <w:rPr>
          <w:rFonts w:ascii="Noto Sans" w:eastAsia="Times New Roman" w:hAnsi="Noto Sans" w:cs="Noto Sans"/>
          <w:b/>
          <w:sz w:val="20"/>
          <w:szCs w:val="20"/>
          <w:lang w:eastAsia="es-MX"/>
        </w:rPr>
        <w:lastRenderedPageBreak/>
        <w:t>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lastRenderedPageBreak/>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22BC39F7"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b/>
          <w:sz w:val="20"/>
          <w:szCs w:val="20"/>
        </w:rPr>
        <w:t xml:space="preserve">Cuando el participante presente Constancia de Situación Fiscal ante el INFONAVIT con adeudos, </w:t>
      </w:r>
      <w:r w:rsidRPr="002C1A7A">
        <w:rPr>
          <w:rFonts w:ascii="Noto Sans" w:hAnsi="Noto Sans" w:cs="Noto Sans"/>
          <w:b/>
          <w:sz w:val="20"/>
          <w:szCs w:val="20"/>
          <w:u w:val="single"/>
        </w:rPr>
        <w:t>esta convocante procederá a descalificar la propuesta efectuada</w:t>
      </w:r>
      <w:r w:rsidRPr="002C1A7A">
        <w:rPr>
          <w:rFonts w:ascii="Noto Sans" w:hAnsi="Noto Sans" w:cs="Noto Sans"/>
          <w:sz w:val="20"/>
          <w:szCs w:val="20"/>
        </w:rPr>
        <w:t xml:space="preserve"> por éste, de acuerdo con lo dispuesto por el numeral </w:t>
      </w:r>
      <w:r w:rsidRPr="002C1A7A">
        <w:rPr>
          <w:rFonts w:ascii="Noto Sans" w:hAnsi="Noto Sans" w:cs="Noto Sans"/>
          <w:b/>
          <w:sz w:val="20"/>
          <w:szCs w:val="20"/>
        </w:rPr>
        <w:t xml:space="preserve">4.18 y 4.19 </w:t>
      </w:r>
      <w:r w:rsidRPr="002C1A7A">
        <w:rPr>
          <w:rFonts w:ascii="Noto Sans" w:hAnsi="Noto Sans" w:cs="Noto Sans"/>
          <w:sz w:val="20"/>
          <w:szCs w:val="20"/>
        </w:rPr>
        <w:t>de las Políticas, Bases y Lineamientos en Materia de Adquisiciones en el IMSS y lo previsto por esta convocatoria.</w:t>
      </w:r>
    </w:p>
    <w:p w14:paraId="2A088F20" w14:textId="77777777" w:rsidR="002C1A7A" w:rsidRPr="002C1A7A" w:rsidRDefault="002C1A7A" w:rsidP="00081E5D">
      <w:pPr>
        <w:tabs>
          <w:tab w:val="left" w:pos="3283"/>
        </w:tabs>
        <w:ind w:firstLine="12"/>
        <w:jc w:val="both"/>
        <w:rPr>
          <w:rFonts w:ascii="Noto Sans" w:hAnsi="Noto Sans" w:cs="Noto Sans"/>
          <w:sz w:val="20"/>
          <w:szCs w:val="20"/>
        </w:rPr>
      </w:pPr>
    </w:p>
    <w:p w14:paraId="256782A9" w14:textId="77777777" w:rsidR="002C1A7A" w:rsidRPr="002C1A7A" w:rsidRDefault="002C1A7A"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159BD819" w14:textId="77777777" w:rsidR="002C1A7A" w:rsidRPr="002C1A7A" w:rsidRDefault="002C1A7A" w:rsidP="00081E5D">
      <w:pPr>
        <w:jc w:val="both"/>
        <w:rPr>
          <w:rFonts w:ascii="Noto Sans" w:hAnsi="Noto Sans" w:cs="Noto Sans"/>
          <w:color w:val="000000"/>
          <w:sz w:val="20"/>
          <w:szCs w:val="20"/>
        </w:rPr>
      </w:pPr>
      <w:r w:rsidRPr="002C1A7A">
        <w:rPr>
          <w:rFonts w:ascii="Noto Sans" w:hAnsi="Noto Sans" w:cs="Noto Sans"/>
          <w:color w:val="000000"/>
          <w:sz w:val="20"/>
          <w:szCs w:val="20"/>
        </w:rPr>
        <w:t xml:space="preserve">De acuerdo con lo dispuesto en artículo </w:t>
      </w:r>
      <w:r w:rsidRPr="002C1A7A">
        <w:rPr>
          <w:rFonts w:ascii="Noto Sans" w:hAnsi="Noto Sans" w:cs="Noto Sans"/>
          <w:b/>
          <w:color w:val="000000"/>
          <w:sz w:val="20"/>
          <w:szCs w:val="20"/>
        </w:rPr>
        <w:t>66</w:t>
      </w:r>
      <w:r w:rsidRPr="002C1A7A">
        <w:rPr>
          <w:rFonts w:ascii="Noto Sans" w:hAnsi="Noto Sans" w:cs="Noto Sans"/>
          <w:color w:val="000000"/>
          <w:sz w:val="20"/>
          <w:szCs w:val="20"/>
        </w:rPr>
        <w:t xml:space="preserve"> de la Ley de Adquisiciones, Arrendamientos y Servicios del Sector Público, los licitantes podrán interponer inconformidad ante el Órgano Interno de Control, o a través de CompraNet en la siguiente dirección electrónica. </w:t>
      </w:r>
      <w:hyperlink r:id="rId20" w:history="1">
        <w:r w:rsidRPr="002C1A7A">
          <w:rPr>
            <w:rStyle w:val="Hipervnculo"/>
            <w:rFonts w:ascii="Noto Sans" w:hAnsi="Noto Sans" w:cs="Noto Sans"/>
            <w:sz w:val="20"/>
            <w:szCs w:val="20"/>
          </w:rPr>
          <w:t>https://sidec.funcionpublica.gob.mx</w:t>
        </w:r>
      </w:hyperlink>
      <w:r w:rsidRPr="002C1A7A">
        <w:rPr>
          <w:rFonts w:ascii="Noto Sans" w:hAnsi="Noto Sans" w:cs="Noto Sans"/>
          <w:color w:val="000000"/>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C1A7A" w:rsidRDefault="002C1A7A" w:rsidP="00081E5D">
      <w:pPr>
        <w:jc w:val="both"/>
        <w:rPr>
          <w:rFonts w:ascii="Noto Sans" w:hAnsi="Noto Sans" w:cs="Noto Sans"/>
          <w:sz w:val="20"/>
          <w:szCs w:val="20"/>
        </w:rPr>
      </w:pPr>
    </w:p>
    <w:p w14:paraId="12239BD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lastRenderedPageBreak/>
        <w:t>Av. Revolución Número 1586, Colonia San Ángel, Alcaldía Álvaro Obregón, C.P. 01000, Ciudad de México.</w:t>
      </w:r>
    </w:p>
    <w:p w14:paraId="7B1F1239" w14:textId="77777777" w:rsidR="002C1A7A" w:rsidRPr="002C1A7A" w:rsidRDefault="002C1A7A" w:rsidP="00081E5D">
      <w:pPr>
        <w:jc w:val="both"/>
        <w:rPr>
          <w:rFonts w:ascii="Noto Sans" w:hAnsi="Noto Sans" w:cs="Noto Sans"/>
          <w:sz w:val="20"/>
          <w:szCs w:val="20"/>
        </w:rPr>
      </w:pP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Pr="002C1A7A">
        <w:rPr>
          <w:rFonts w:ascii="Noto Sans" w:hAnsi="Noto Sans" w:cs="Noto Sans"/>
          <w:b/>
          <w:sz w:val="20"/>
          <w:szCs w:val="20"/>
        </w:rPr>
        <w:t>110</w:t>
      </w:r>
      <w:r w:rsidRPr="002C1A7A">
        <w:rPr>
          <w:rFonts w:ascii="Noto Sans" w:hAnsi="Noto Sans" w:cs="Noto Sans"/>
          <w:sz w:val="20"/>
          <w:szCs w:val="20"/>
        </w:rPr>
        <w:t xml:space="preserve"> Fracción </w:t>
      </w:r>
      <w:r w:rsidRPr="002C1A7A">
        <w:rPr>
          <w:rFonts w:ascii="Noto Sans" w:hAnsi="Noto Sans" w:cs="Noto Sans"/>
          <w:b/>
          <w:sz w:val="20"/>
          <w:szCs w:val="20"/>
        </w:rPr>
        <w:t>VIII; 113</w:t>
      </w:r>
      <w:r w:rsidRPr="002C1A7A">
        <w:rPr>
          <w:rFonts w:ascii="Noto Sans" w:hAnsi="Noto Sans" w:cs="Noto Sans"/>
          <w:sz w:val="20"/>
          <w:szCs w:val="20"/>
        </w:rPr>
        <w:t xml:space="preserve"> Fracciones </w:t>
      </w:r>
      <w:r w:rsidRPr="002C1A7A">
        <w:rPr>
          <w:rFonts w:ascii="Noto Sans" w:hAnsi="Noto Sans" w:cs="Noto Sans"/>
          <w:b/>
          <w:sz w:val="20"/>
          <w:szCs w:val="20"/>
        </w:rPr>
        <w:t>I, II Y III</w:t>
      </w:r>
      <w:r w:rsidRPr="002C1A7A">
        <w:rPr>
          <w:rFonts w:ascii="Noto Sans" w:hAnsi="Noto Sans" w:cs="Noto Sans"/>
          <w:sz w:val="20"/>
          <w:szCs w:val="20"/>
        </w:rPr>
        <w:t xml:space="preserve"> de la Ley General de Transparencia y Acceso a la Información Pública, publicada en el Diario Oficial de la Federación el 04 de Mayo de 2015,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13 (Trece), </w:t>
      </w:r>
      <w:r w:rsidRPr="002C1A7A">
        <w:rPr>
          <w:rFonts w:ascii="Noto Sans" w:hAnsi="Noto Sans" w:cs="Noto Sans"/>
          <w:sz w:val="20"/>
          <w:szCs w:val="20"/>
        </w:rPr>
        <w:t>el cual  es opcional para la presente adjudicación.</w:t>
      </w:r>
    </w:p>
    <w:p w14:paraId="0D8E3394" w14:textId="77777777" w:rsidR="002C1A7A" w:rsidRPr="002C1A7A" w:rsidRDefault="002C1A7A" w:rsidP="00081E5D">
      <w:pPr>
        <w:jc w:val="both"/>
        <w:rPr>
          <w:rFonts w:ascii="Noto Sans" w:hAnsi="Noto Sans" w:cs="Noto Sans"/>
          <w:sz w:val="20"/>
          <w:szCs w:val="20"/>
        </w:rPr>
      </w:pPr>
    </w:p>
    <w:p w14:paraId="235D5D87" w14:textId="77777777" w:rsidR="002C1A7A" w:rsidRPr="002C1A7A" w:rsidRDefault="002C1A7A"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w:t>
            </w:r>
          </w:p>
        </w:tc>
        <w:tc>
          <w:tcPr>
            <w:tcW w:w="4355" w:type="pct"/>
            <w:shd w:val="clear" w:color="auto" w:fill="FFFFFF" w:themeFill="background1"/>
          </w:tcPr>
          <w:p w14:paraId="2495FE95" w14:textId="77777777" w:rsidR="002C1A7A" w:rsidRPr="002C1A7A" w:rsidRDefault="002C1A7A" w:rsidP="00081E5D">
            <w:pPr>
              <w:jc w:val="both"/>
              <w:rPr>
                <w:rFonts w:ascii="Noto Sans" w:hAnsi="Noto Sans" w:cs="Noto Sans"/>
                <w:bCs/>
                <w:sz w:val="20"/>
                <w:szCs w:val="20"/>
              </w:rPr>
            </w:pPr>
            <w:r w:rsidRPr="002C1A7A">
              <w:rPr>
                <w:rFonts w:ascii="Noto Sans" w:hAnsi="Noto Sans" w:cs="Noto Sans"/>
                <w:color w:val="000000"/>
                <w:sz w:val="20"/>
                <w:szCs w:val="20"/>
                <w:lang w:eastAsia="es-MX"/>
              </w:rPr>
              <w:t xml:space="preserve">ANEXO TÉCNICO </w:t>
            </w:r>
          </w:p>
        </w:tc>
      </w:tr>
      <w:tr w:rsidR="002C1A7A" w:rsidRPr="002C1A7A" w14:paraId="49AFDF05" w14:textId="77777777" w:rsidTr="00142019">
        <w:tc>
          <w:tcPr>
            <w:tcW w:w="645" w:type="pct"/>
            <w:shd w:val="clear" w:color="auto" w:fill="FFFFFF" w:themeFill="background1"/>
            <w:vAlign w:val="center"/>
          </w:tcPr>
          <w:p w14:paraId="2708ED3E"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1A</w:t>
            </w:r>
          </w:p>
        </w:tc>
        <w:tc>
          <w:tcPr>
            <w:tcW w:w="4355" w:type="pct"/>
            <w:shd w:val="clear" w:color="auto" w:fill="FFFFFF" w:themeFill="background1"/>
          </w:tcPr>
          <w:p w14:paraId="1C823174"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p>
        </w:tc>
      </w:tr>
      <w:tr w:rsidR="002C1A7A" w:rsidRPr="002C1A7A" w14:paraId="41930F07" w14:textId="77777777" w:rsidTr="00142019">
        <w:tc>
          <w:tcPr>
            <w:tcW w:w="645" w:type="pct"/>
            <w:shd w:val="clear" w:color="auto" w:fill="FFFFFF" w:themeFill="background1"/>
            <w:vAlign w:val="center"/>
          </w:tcPr>
          <w:p w14:paraId="7B0B9F46" w14:textId="77777777" w:rsidR="002C1A7A" w:rsidRPr="002C1A7A" w:rsidRDefault="002C1A7A" w:rsidP="00081E5D">
            <w:pPr>
              <w:ind w:left="708" w:hanging="708"/>
              <w:jc w:val="center"/>
              <w:rPr>
                <w:rFonts w:ascii="Noto Sans" w:hAnsi="Noto Sans" w:cs="Noto Sans"/>
                <w:sz w:val="20"/>
                <w:szCs w:val="20"/>
              </w:rPr>
            </w:pPr>
            <w:r w:rsidRPr="002C1A7A">
              <w:rPr>
                <w:rFonts w:ascii="Noto Sans" w:hAnsi="Noto Sans" w:cs="Noto Sans"/>
                <w:sz w:val="20"/>
                <w:szCs w:val="20"/>
              </w:rPr>
              <w:t>2</w:t>
            </w:r>
          </w:p>
        </w:tc>
        <w:tc>
          <w:tcPr>
            <w:tcW w:w="4355" w:type="pct"/>
            <w:shd w:val="clear" w:color="auto" w:fill="FFFFFF" w:themeFill="background1"/>
          </w:tcPr>
          <w:p w14:paraId="07EA462E"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FORMATO DE INFORME MENSUAL</w:t>
            </w:r>
          </w:p>
        </w:tc>
      </w:tr>
      <w:tr w:rsidR="002C1A7A" w:rsidRPr="002C1A7A" w14:paraId="3AB63529" w14:textId="77777777" w:rsidTr="00142019">
        <w:tc>
          <w:tcPr>
            <w:tcW w:w="645" w:type="pct"/>
            <w:shd w:val="clear" w:color="auto" w:fill="FFFFFF" w:themeFill="background1"/>
            <w:vAlign w:val="center"/>
          </w:tcPr>
          <w:p w14:paraId="3CFCF16D"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3A</w:t>
            </w:r>
          </w:p>
        </w:tc>
        <w:tc>
          <w:tcPr>
            <w:tcW w:w="4355" w:type="pct"/>
            <w:shd w:val="clear" w:color="auto" w:fill="FFFFFF" w:themeFill="background1"/>
          </w:tcPr>
          <w:p w14:paraId="4EC6C667"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DIRECTORIO DE LA UNIDAD</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PROGRAMA DE INSTALACION DE EQUIPOS DE FOTOCOPIADO Y CAPACITACION AL PERSONAL.</w:t>
            </w:r>
          </w:p>
        </w:tc>
      </w:tr>
      <w:tr w:rsidR="002C1A7A" w:rsidRPr="002C1A7A" w14:paraId="4ED55991" w14:textId="77777777" w:rsidTr="00142019">
        <w:tc>
          <w:tcPr>
            <w:tcW w:w="645" w:type="pct"/>
            <w:shd w:val="clear" w:color="auto" w:fill="FFFFFF" w:themeFill="background1"/>
            <w:vAlign w:val="center"/>
          </w:tcPr>
          <w:p w14:paraId="5EFE4B1E"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4A</w:t>
            </w:r>
          </w:p>
        </w:tc>
        <w:tc>
          <w:tcPr>
            <w:tcW w:w="4355" w:type="pct"/>
            <w:shd w:val="clear" w:color="auto" w:fill="FFFFFF" w:themeFill="background1"/>
          </w:tcPr>
          <w:p w14:paraId="5C94AD9D"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 xml:space="preserve">REQUERIMIENTO </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5</w:t>
            </w:r>
          </w:p>
        </w:tc>
        <w:tc>
          <w:tcPr>
            <w:tcW w:w="4355" w:type="pct"/>
            <w:shd w:val="clear" w:color="auto" w:fill="FFFFFF" w:themeFill="background1"/>
          </w:tcPr>
          <w:p w14:paraId="6B72557F"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6</w:t>
            </w:r>
          </w:p>
        </w:tc>
        <w:tc>
          <w:tcPr>
            <w:tcW w:w="4355" w:type="pct"/>
            <w:shd w:val="clear" w:color="auto" w:fill="FFFFFF" w:themeFill="background1"/>
          </w:tcPr>
          <w:p w14:paraId="467E76AD"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ESTRATIFICACIÓN DE LAS MICRO, PEQUEÑAS Y MEDIANAS EMPRESAS.</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MANIFIESTO DE NO ENCUENTRARSE EN LOS SUPUESTOS DE LOS ARTÍCULOS 50 Y 60, DE ABSTENCION, NACIONALIDAD Y NO ESTAR SANCIONADA</w:t>
            </w:r>
          </w:p>
        </w:tc>
      </w:tr>
      <w:tr w:rsidR="002C1A7A" w:rsidRPr="002C1A7A" w14:paraId="34A84236" w14:textId="77777777" w:rsidTr="00142019">
        <w:tc>
          <w:tcPr>
            <w:tcW w:w="645" w:type="pct"/>
            <w:shd w:val="clear" w:color="auto" w:fill="FFFFFF" w:themeFill="background1"/>
            <w:vAlign w:val="center"/>
          </w:tcPr>
          <w:p w14:paraId="55F75969" w14:textId="0681ADC2"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2C1A7A" w:rsidRPr="002C1A7A" w:rsidRDefault="002C1A7A"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2C1A7A" w:rsidRPr="002C1A7A" w14:paraId="26750812" w14:textId="77777777" w:rsidTr="00142019">
        <w:tc>
          <w:tcPr>
            <w:tcW w:w="645" w:type="pct"/>
            <w:shd w:val="clear" w:color="auto" w:fill="FFFFFF" w:themeFill="background1"/>
            <w:vAlign w:val="center"/>
          </w:tcPr>
          <w:p w14:paraId="3600F00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2C1A7A" w:rsidRPr="002C1A7A" w14:paraId="0803CD9E" w14:textId="77777777" w:rsidTr="00142019">
        <w:tc>
          <w:tcPr>
            <w:tcW w:w="645" w:type="pct"/>
            <w:shd w:val="clear" w:color="auto" w:fill="FFFFFF" w:themeFill="background1"/>
            <w:vAlign w:val="center"/>
          </w:tcPr>
          <w:p w14:paraId="72C3594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RELACIÓN DE ENTREGA DE DOCUMENTACIÓN.</w:t>
            </w:r>
          </w:p>
        </w:tc>
      </w:tr>
      <w:tr w:rsidR="002C1A7A" w:rsidRPr="002C1A7A" w14:paraId="001952AE" w14:textId="77777777" w:rsidTr="00142019">
        <w:tc>
          <w:tcPr>
            <w:tcW w:w="645" w:type="pct"/>
            <w:shd w:val="clear" w:color="auto" w:fill="FFFFFF" w:themeFill="background1"/>
            <w:vAlign w:val="center"/>
          </w:tcPr>
          <w:p w14:paraId="14F3E01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2C1A7A" w:rsidRPr="002C1A7A" w14:paraId="4684E840" w14:textId="77777777" w:rsidTr="00142019">
        <w:tc>
          <w:tcPr>
            <w:tcW w:w="645" w:type="pct"/>
            <w:shd w:val="clear" w:color="auto" w:fill="FFFFFF" w:themeFill="background1"/>
            <w:vAlign w:val="center"/>
          </w:tcPr>
          <w:p w14:paraId="66857DCD"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12</w:t>
            </w:r>
          </w:p>
        </w:tc>
        <w:tc>
          <w:tcPr>
            <w:tcW w:w="4355" w:type="pct"/>
            <w:shd w:val="clear" w:color="auto" w:fill="FFFFFF" w:themeFill="background1"/>
            <w:vAlign w:val="bottom"/>
          </w:tcPr>
          <w:p w14:paraId="2A382234"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BIENES DE ORIGEN NACIONAL</w:t>
            </w:r>
          </w:p>
        </w:tc>
      </w:tr>
      <w:tr w:rsidR="002C1A7A" w:rsidRPr="002C1A7A" w14:paraId="787B507F" w14:textId="77777777" w:rsidTr="00142019">
        <w:tc>
          <w:tcPr>
            <w:tcW w:w="645" w:type="pct"/>
            <w:shd w:val="clear" w:color="auto" w:fill="FFFFFF" w:themeFill="background1"/>
            <w:vAlign w:val="center"/>
          </w:tcPr>
          <w:p w14:paraId="73CEC466"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ESCRITO BASE DE DATOS  Y ARCHIVOS GENERADOS SERAN PROPIEDAD DE LA CONVOCANTE,</w:t>
            </w:r>
          </w:p>
        </w:tc>
      </w:tr>
      <w:tr w:rsidR="002C1A7A" w:rsidRPr="002C1A7A" w14:paraId="3FE9FA60" w14:textId="77777777" w:rsidTr="00142019">
        <w:tc>
          <w:tcPr>
            <w:tcW w:w="645" w:type="pct"/>
            <w:shd w:val="clear" w:color="auto" w:fill="FFFFFF" w:themeFill="background1"/>
            <w:vAlign w:val="center"/>
          </w:tcPr>
          <w:p w14:paraId="2DCBFF8A"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 DE CONTRATO DE CONTRATACION DE SERVICIOS</w:t>
            </w:r>
          </w:p>
        </w:tc>
      </w:tr>
      <w:tr w:rsidR="002C1A7A" w:rsidRPr="002C1A7A" w14:paraId="2B17DF84" w14:textId="77777777" w:rsidTr="00142019">
        <w:tc>
          <w:tcPr>
            <w:tcW w:w="645" w:type="pct"/>
            <w:shd w:val="clear" w:color="auto" w:fill="FFFFFF" w:themeFill="background1"/>
            <w:vAlign w:val="center"/>
          </w:tcPr>
          <w:p w14:paraId="0E36FA3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ESCRITO DE MANIFIESTO</w:t>
            </w:r>
          </w:p>
        </w:tc>
      </w:tr>
      <w:tr w:rsidR="002C1A7A" w:rsidRPr="002C1A7A" w14:paraId="5D57C5F2" w14:textId="77777777" w:rsidTr="00142019">
        <w:tc>
          <w:tcPr>
            <w:tcW w:w="645" w:type="pct"/>
            <w:shd w:val="clear" w:color="auto" w:fill="FFFFFF" w:themeFill="background1"/>
            <w:vAlign w:val="center"/>
          </w:tcPr>
          <w:p w14:paraId="4DE6A5B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16</w:t>
            </w:r>
          </w:p>
        </w:tc>
        <w:tc>
          <w:tcPr>
            <w:tcW w:w="4355" w:type="pct"/>
            <w:shd w:val="clear" w:color="auto" w:fill="FFFFFF" w:themeFill="background1"/>
            <w:vAlign w:val="bottom"/>
          </w:tcPr>
          <w:p w14:paraId="246F4FDE"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ESCRITO DE CONSENTIMIENTO O NEGATIVA DE DATOS PERSONALES</w:t>
            </w:r>
          </w:p>
        </w:tc>
      </w:tr>
      <w:tr w:rsidR="002C1A7A" w:rsidRPr="002C1A7A" w14:paraId="4EACBBD1" w14:textId="77777777" w:rsidTr="00142019">
        <w:tc>
          <w:tcPr>
            <w:tcW w:w="645" w:type="pct"/>
            <w:shd w:val="clear" w:color="auto" w:fill="FFFFFF" w:themeFill="background1"/>
            <w:vAlign w:val="center"/>
          </w:tcPr>
          <w:p w14:paraId="0B51CE0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DE ACLARACIÓN A LA CONVOCATORIA. (NO APLICA)</w:t>
            </w:r>
          </w:p>
        </w:tc>
      </w:tr>
      <w:tr w:rsidR="002C1A7A" w:rsidRPr="002C1A7A" w14:paraId="0B1175AB" w14:textId="77777777" w:rsidTr="00142019">
        <w:tc>
          <w:tcPr>
            <w:tcW w:w="645" w:type="pct"/>
            <w:shd w:val="clear" w:color="auto" w:fill="FFFFFF" w:themeFill="background1"/>
            <w:vAlign w:val="center"/>
          </w:tcPr>
          <w:p w14:paraId="53AE11EC"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lastRenderedPageBreak/>
              <w:t>18</w:t>
            </w:r>
          </w:p>
        </w:tc>
        <w:tc>
          <w:tcPr>
            <w:tcW w:w="4355" w:type="pct"/>
            <w:shd w:val="clear" w:color="auto" w:fill="FFFFFF" w:themeFill="background1"/>
            <w:vAlign w:val="bottom"/>
          </w:tcPr>
          <w:p w14:paraId="57F27222"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MANIFIESTO DE NO DESEMPEÑO DE CARGO</w:t>
            </w:r>
          </w:p>
        </w:tc>
      </w:tr>
      <w:tr w:rsidR="002C1A7A" w:rsidRPr="002C1A7A" w14:paraId="4747D57F" w14:textId="77777777" w:rsidTr="00142019">
        <w:tc>
          <w:tcPr>
            <w:tcW w:w="645" w:type="pct"/>
            <w:shd w:val="clear" w:color="auto" w:fill="FFFFFF" w:themeFill="background1"/>
            <w:vAlign w:val="center"/>
          </w:tcPr>
          <w:p w14:paraId="37DBE98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AVISO DE PRIVACIDAD</w:t>
            </w:r>
          </w:p>
        </w:tc>
      </w:tr>
    </w:tbl>
    <w:p w14:paraId="29D65329" w14:textId="77777777" w:rsidR="002C1A7A" w:rsidRP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 Anexo Técnico</w:t>
            </w:r>
          </w:p>
        </w:tc>
        <w:bookmarkStart w:id="7" w:name="_MON_1799750764"/>
        <w:bookmarkEnd w:id="7"/>
        <w:tc>
          <w:tcPr>
            <w:tcW w:w="2623" w:type="pct"/>
            <w:vAlign w:val="center"/>
          </w:tcPr>
          <w:p w14:paraId="081C023F" w14:textId="677F218A" w:rsidR="002C1A7A" w:rsidRPr="002C1A7A" w:rsidRDefault="005A4BC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C994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1" o:title=""/>
                </v:shape>
                <o:OLEObject Type="Embed" ProgID="Word.Document.12" ShapeID="_x0000_i1025" DrawAspect="Icon" ObjectID="_1800185519" r:id="rId22">
                  <o:FieldCodes>\s</o:FieldCodes>
                </o:OLEObject>
              </w:object>
            </w:r>
          </w:p>
        </w:tc>
      </w:tr>
      <w:tr w:rsidR="002C1A7A" w:rsidRPr="002C1A7A" w14:paraId="5B33FF6F" w14:textId="77777777" w:rsidTr="008A69AD">
        <w:trPr>
          <w:trHeight w:val="727"/>
          <w:jc w:val="center"/>
        </w:trPr>
        <w:tc>
          <w:tcPr>
            <w:tcW w:w="2377" w:type="pct"/>
            <w:shd w:val="clear" w:color="auto" w:fill="auto"/>
            <w:vAlign w:val="center"/>
          </w:tcPr>
          <w:p w14:paraId="4368B94E"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1A Términos y Condiciones</w:t>
            </w:r>
          </w:p>
        </w:tc>
        <w:bookmarkStart w:id="8" w:name="_MON_1799751039"/>
        <w:bookmarkEnd w:id="8"/>
        <w:tc>
          <w:tcPr>
            <w:tcW w:w="2623" w:type="pct"/>
            <w:vAlign w:val="center"/>
          </w:tcPr>
          <w:p w14:paraId="2399B7FC" w14:textId="5A19876E" w:rsidR="002C1A7A" w:rsidRPr="002C1A7A" w:rsidRDefault="009F12F6"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4F7B370">
                <v:shape id="_x0000_i1026" type="#_x0000_t75" style="width:77.25pt;height:50.25pt" o:ole="">
                  <v:imagedata r:id="rId23" o:title=""/>
                </v:shape>
                <o:OLEObject Type="Embed" ProgID="Word.Document.12" ShapeID="_x0000_i1026" DrawAspect="Icon" ObjectID="_1800185520" r:id="rId24">
                  <o:FieldCodes>\s</o:FieldCodes>
                </o:OLEObject>
              </w:object>
            </w:r>
          </w:p>
        </w:tc>
      </w:tr>
      <w:tr w:rsidR="002C1A7A" w:rsidRPr="002C1A7A" w14:paraId="4493BA03" w14:textId="77777777" w:rsidTr="008A69AD">
        <w:trPr>
          <w:trHeight w:val="727"/>
          <w:jc w:val="center"/>
        </w:trPr>
        <w:tc>
          <w:tcPr>
            <w:tcW w:w="2377" w:type="pct"/>
            <w:shd w:val="clear" w:color="auto" w:fill="auto"/>
            <w:vAlign w:val="center"/>
          </w:tcPr>
          <w:p w14:paraId="74DB2AB3"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2 Propuesta Económica</w:t>
            </w:r>
          </w:p>
        </w:tc>
        <w:bookmarkStart w:id="9" w:name="_MON_1799751925"/>
        <w:bookmarkEnd w:id="9"/>
        <w:tc>
          <w:tcPr>
            <w:tcW w:w="2623" w:type="pct"/>
            <w:vAlign w:val="center"/>
          </w:tcPr>
          <w:p w14:paraId="17020C04" w14:textId="120A5866" w:rsidR="002C1A7A" w:rsidRPr="002C1A7A" w:rsidRDefault="002252E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4BC158">
                <v:shape id="_x0000_i1027" type="#_x0000_t75" style="width:77.25pt;height:50.25pt" o:ole="">
                  <v:imagedata r:id="rId25" o:title=""/>
                </v:shape>
                <o:OLEObject Type="Embed" ProgID="Word.Document.12" ShapeID="_x0000_i1027" DrawAspect="Icon" ObjectID="_1800185521" r:id="rId26">
                  <o:FieldCodes>\s</o:FieldCodes>
                </o:OLEObject>
              </w:object>
            </w:r>
          </w:p>
        </w:tc>
      </w:tr>
      <w:tr w:rsidR="002C1A7A" w:rsidRPr="002C1A7A" w14:paraId="5D2AE68E" w14:textId="77777777" w:rsidTr="008A69AD">
        <w:trPr>
          <w:trHeight w:val="727"/>
          <w:jc w:val="center"/>
        </w:trPr>
        <w:tc>
          <w:tcPr>
            <w:tcW w:w="2377" w:type="pct"/>
            <w:shd w:val="clear" w:color="auto" w:fill="auto"/>
            <w:vAlign w:val="center"/>
          </w:tcPr>
          <w:p w14:paraId="7253E6A5"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3 Formato de Informe Mensual</w:t>
            </w:r>
          </w:p>
        </w:tc>
        <w:bookmarkStart w:id="10" w:name="_MON_1799752027"/>
        <w:bookmarkEnd w:id="10"/>
        <w:tc>
          <w:tcPr>
            <w:tcW w:w="2623" w:type="pct"/>
            <w:vAlign w:val="center"/>
          </w:tcPr>
          <w:p w14:paraId="17C434D1" w14:textId="259CB221" w:rsidR="002C1A7A" w:rsidRPr="002C1A7A" w:rsidRDefault="002252E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F902B5D">
                <v:shape id="_x0000_i1028" type="#_x0000_t75" style="width:77.25pt;height:50.25pt" o:ole="">
                  <v:imagedata r:id="rId27" o:title=""/>
                </v:shape>
                <o:OLEObject Type="Embed" ProgID="Word.Document.12" ShapeID="_x0000_i1028" DrawAspect="Icon" ObjectID="_1800185522" r:id="rId28">
                  <o:FieldCodes>\s</o:FieldCodes>
                </o:OLEObject>
              </w:object>
            </w:r>
          </w:p>
        </w:tc>
      </w:tr>
      <w:tr w:rsidR="002C1A7A" w:rsidRPr="002C1A7A" w14:paraId="64ED5AE8" w14:textId="77777777" w:rsidTr="008A69AD">
        <w:trPr>
          <w:trHeight w:val="727"/>
          <w:jc w:val="center"/>
        </w:trPr>
        <w:tc>
          <w:tcPr>
            <w:tcW w:w="2377" w:type="pct"/>
            <w:shd w:val="clear" w:color="auto" w:fill="auto"/>
            <w:vAlign w:val="center"/>
          </w:tcPr>
          <w:p w14:paraId="51DBAB01"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3A Directorio</w:t>
            </w:r>
          </w:p>
        </w:tc>
        <w:bookmarkStart w:id="11" w:name="_MON_1799576135"/>
        <w:bookmarkEnd w:id="11"/>
        <w:tc>
          <w:tcPr>
            <w:tcW w:w="2623" w:type="pct"/>
            <w:vAlign w:val="center"/>
          </w:tcPr>
          <w:p w14:paraId="733C21E6" w14:textId="0550683F" w:rsidR="002C1A7A" w:rsidRPr="002C1A7A" w:rsidRDefault="002B400B"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F544653">
                <v:shape id="_x0000_i1029" type="#_x0000_t75" style="width:77.25pt;height:50.25pt" o:ole="">
                  <v:imagedata r:id="rId29" o:title=""/>
                </v:shape>
                <o:OLEObject Type="Embed" ProgID="Word.Document.12" ShapeID="_x0000_i1029" DrawAspect="Icon" ObjectID="_1800185523" r:id="rId30">
                  <o:FieldCodes>\s</o:FieldCodes>
                </o:OLEObject>
              </w:object>
            </w:r>
          </w:p>
        </w:tc>
      </w:tr>
      <w:tr w:rsidR="002C1A7A" w:rsidRPr="002C1A7A" w14:paraId="10A2D138" w14:textId="77777777" w:rsidTr="008A69AD">
        <w:trPr>
          <w:trHeight w:val="727"/>
          <w:jc w:val="center"/>
        </w:trPr>
        <w:tc>
          <w:tcPr>
            <w:tcW w:w="2377" w:type="pct"/>
            <w:shd w:val="clear" w:color="auto" w:fill="auto"/>
            <w:vAlign w:val="center"/>
          </w:tcPr>
          <w:p w14:paraId="00C554EB"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4 Programa de Instalación y Capacitación </w:t>
            </w:r>
          </w:p>
        </w:tc>
        <w:bookmarkStart w:id="12" w:name="_MON_1799752168"/>
        <w:bookmarkEnd w:id="12"/>
        <w:tc>
          <w:tcPr>
            <w:tcW w:w="2623" w:type="pct"/>
            <w:vAlign w:val="center"/>
          </w:tcPr>
          <w:p w14:paraId="2D577EA8" w14:textId="639F9759" w:rsidR="002C1A7A" w:rsidRPr="002C1A7A" w:rsidRDefault="002252E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AB4B5DD">
                <v:shape id="_x0000_i1030" type="#_x0000_t75" style="width:77.25pt;height:50.25pt" o:ole="">
                  <v:imagedata r:id="rId31" o:title=""/>
                </v:shape>
                <o:OLEObject Type="Embed" ProgID="Word.Document.12" ShapeID="_x0000_i1030" DrawAspect="Icon" ObjectID="_1800185524" r:id="rId32">
                  <o:FieldCodes>\s</o:FieldCodes>
                </o:OLEObject>
              </w:object>
            </w:r>
          </w:p>
        </w:tc>
      </w:tr>
      <w:tr w:rsidR="002C1A7A" w:rsidRPr="002C1A7A" w14:paraId="07B91DF9" w14:textId="77777777" w:rsidTr="008A69AD">
        <w:trPr>
          <w:trHeight w:val="727"/>
          <w:jc w:val="center"/>
        </w:trPr>
        <w:tc>
          <w:tcPr>
            <w:tcW w:w="2377" w:type="pct"/>
            <w:shd w:val="clear" w:color="auto" w:fill="auto"/>
            <w:vAlign w:val="center"/>
          </w:tcPr>
          <w:p w14:paraId="51411CAF"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4A  Requerimiento</w:t>
            </w:r>
          </w:p>
        </w:tc>
        <w:bookmarkStart w:id="13" w:name="_MON_1799576119"/>
        <w:bookmarkEnd w:id="13"/>
        <w:tc>
          <w:tcPr>
            <w:tcW w:w="2623" w:type="pct"/>
            <w:vAlign w:val="center"/>
          </w:tcPr>
          <w:p w14:paraId="49F644C5" w14:textId="5370D062"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BECF104">
                <v:shape id="_x0000_i1032" type="#_x0000_t75" style="width:77.25pt;height:50.25pt" o:ole="">
                  <v:imagedata r:id="rId33" o:title=""/>
                </v:shape>
                <o:OLEObject Type="Embed" ProgID="Word.Document.12" ShapeID="_x0000_i1032" DrawAspect="Icon" ObjectID="_1800185525" r:id="rId34">
                  <o:FieldCodes>\s</o:FieldCodes>
                </o:OLEObject>
              </w:object>
            </w:r>
          </w:p>
        </w:tc>
      </w:tr>
      <w:tr w:rsidR="002C1A7A" w:rsidRPr="002C1A7A" w14:paraId="43B40939" w14:textId="77777777" w:rsidTr="008A69AD">
        <w:trPr>
          <w:trHeight w:val="727"/>
          <w:jc w:val="center"/>
        </w:trPr>
        <w:tc>
          <w:tcPr>
            <w:tcW w:w="2377" w:type="pct"/>
            <w:shd w:val="clear" w:color="auto" w:fill="auto"/>
            <w:vAlign w:val="center"/>
          </w:tcPr>
          <w:p w14:paraId="63BF9C37"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5 Acreditación </w:t>
            </w:r>
          </w:p>
        </w:tc>
        <w:bookmarkStart w:id="14" w:name="_MON_1799576101"/>
        <w:bookmarkEnd w:id="14"/>
        <w:tc>
          <w:tcPr>
            <w:tcW w:w="2623" w:type="pct"/>
            <w:vAlign w:val="center"/>
          </w:tcPr>
          <w:p w14:paraId="48D8E41D" w14:textId="538F7A03"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F4FF0AE">
                <v:shape id="_x0000_i1033" type="#_x0000_t75" style="width:77.25pt;height:50.25pt" o:ole="">
                  <v:imagedata r:id="rId35" o:title=""/>
                </v:shape>
                <o:OLEObject Type="Embed" ProgID="Word.Document.12" ShapeID="_x0000_i1033" DrawAspect="Icon" ObjectID="_1800185526" r:id="rId36">
                  <o:FieldCodes>\s</o:FieldCodes>
                </o:OLEObject>
              </w:object>
            </w:r>
          </w:p>
        </w:tc>
      </w:tr>
      <w:tr w:rsidR="002C1A7A" w:rsidRPr="002C1A7A" w14:paraId="0C204342" w14:textId="77777777" w:rsidTr="008A69AD">
        <w:trPr>
          <w:trHeight w:val="727"/>
          <w:jc w:val="center"/>
        </w:trPr>
        <w:tc>
          <w:tcPr>
            <w:tcW w:w="2377" w:type="pct"/>
            <w:shd w:val="clear" w:color="auto" w:fill="auto"/>
            <w:vAlign w:val="center"/>
          </w:tcPr>
          <w:p w14:paraId="6CD29DA1"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6 Estratificación de las Mipymes</w:t>
            </w:r>
          </w:p>
        </w:tc>
        <w:bookmarkStart w:id="15" w:name="_MON_1799576084"/>
        <w:bookmarkEnd w:id="15"/>
        <w:tc>
          <w:tcPr>
            <w:tcW w:w="2623" w:type="pct"/>
            <w:vAlign w:val="center"/>
          </w:tcPr>
          <w:p w14:paraId="66F62618" w14:textId="47936807"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103C43">
                <v:shape id="_x0000_i1034" type="#_x0000_t75" style="width:77.25pt;height:50.25pt" o:ole="">
                  <v:imagedata r:id="rId37" o:title=""/>
                </v:shape>
                <o:OLEObject Type="Embed" ProgID="Word.Document.12" ShapeID="_x0000_i1034" DrawAspect="Icon" ObjectID="_1800185527" r:id="rId38">
                  <o:FieldCodes>\s</o:FieldCodes>
                </o:OLEObject>
              </w:object>
            </w:r>
          </w:p>
        </w:tc>
      </w:tr>
      <w:tr w:rsidR="002C1A7A" w:rsidRPr="002C1A7A" w14:paraId="25D67DB2" w14:textId="77777777" w:rsidTr="008A69AD">
        <w:trPr>
          <w:trHeight w:val="727"/>
          <w:jc w:val="center"/>
        </w:trPr>
        <w:tc>
          <w:tcPr>
            <w:tcW w:w="2377" w:type="pct"/>
            <w:shd w:val="clear" w:color="auto" w:fill="auto"/>
            <w:vAlign w:val="center"/>
          </w:tcPr>
          <w:p w14:paraId="4CC0FAF7"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7 Escrito Bajo Protesta de Decir Verdad</w:t>
            </w:r>
          </w:p>
        </w:tc>
        <w:bookmarkStart w:id="16" w:name="_MON_1799576052"/>
        <w:bookmarkEnd w:id="16"/>
        <w:tc>
          <w:tcPr>
            <w:tcW w:w="2623" w:type="pct"/>
            <w:vAlign w:val="center"/>
          </w:tcPr>
          <w:p w14:paraId="2268B438" w14:textId="21C886E5"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B1D1F79">
                <v:shape id="_x0000_i1035" type="#_x0000_t75" style="width:77.25pt;height:50.25pt" o:ole="">
                  <v:imagedata r:id="rId39" o:title=""/>
                </v:shape>
                <o:OLEObject Type="Embed" ProgID="Word.Document.12" ShapeID="_x0000_i1035" DrawAspect="Icon" ObjectID="_1800185528" r:id="rId40">
                  <o:FieldCodes>\s</o:FieldCodes>
                </o:OLEObject>
              </w:object>
            </w:r>
          </w:p>
        </w:tc>
      </w:tr>
      <w:tr w:rsidR="002C1A7A" w:rsidRPr="002C1A7A" w14:paraId="5CA38BC5" w14:textId="77777777" w:rsidTr="008A69AD">
        <w:trPr>
          <w:trHeight w:val="727"/>
          <w:jc w:val="center"/>
        </w:trPr>
        <w:tc>
          <w:tcPr>
            <w:tcW w:w="2377" w:type="pct"/>
            <w:shd w:val="clear" w:color="auto" w:fill="auto"/>
            <w:vAlign w:val="center"/>
          </w:tcPr>
          <w:p w14:paraId="30A0D5BB"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lastRenderedPageBreak/>
              <w:t>Anexo No. 8 Convenio Participación Conjunta</w:t>
            </w:r>
          </w:p>
        </w:tc>
        <w:bookmarkStart w:id="17" w:name="_MON_1799576034"/>
        <w:bookmarkEnd w:id="17"/>
        <w:tc>
          <w:tcPr>
            <w:tcW w:w="2623" w:type="pct"/>
            <w:vAlign w:val="center"/>
          </w:tcPr>
          <w:p w14:paraId="25342606" w14:textId="204A97F5"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1B41CCA">
                <v:shape id="_x0000_i1036" type="#_x0000_t75" style="width:77.25pt;height:50.25pt" o:ole="">
                  <v:imagedata r:id="rId41" o:title=""/>
                </v:shape>
                <o:OLEObject Type="Embed" ProgID="Word.Document.12" ShapeID="_x0000_i1036" DrawAspect="Icon" ObjectID="_1800185529" r:id="rId42">
                  <o:FieldCodes>\s</o:FieldCodes>
                </o:OLEObject>
              </w:object>
            </w:r>
          </w:p>
        </w:tc>
      </w:tr>
      <w:tr w:rsidR="002C1A7A" w:rsidRPr="002C1A7A" w14:paraId="5380839D" w14:textId="77777777" w:rsidTr="008A69AD">
        <w:trPr>
          <w:trHeight w:val="727"/>
          <w:jc w:val="center"/>
        </w:trPr>
        <w:tc>
          <w:tcPr>
            <w:tcW w:w="2377" w:type="pct"/>
            <w:shd w:val="clear" w:color="auto" w:fill="auto"/>
            <w:vAlign w:val="center"/>
          </w:tcPr>
          <w:p w14:paraId="0935EB5F"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9 No Violación de Patentes y Derechos de Autor</w:t>
            </w:r>
          </w:p>
        </w:tc>
        <w:bookmarkStart w:id="18" w:name="_MON_1799576019"/>
        <w:bookmarkEnd w:id="18"/>
        <w:tc>
          <w:tcPr>
            <w:tcW w:w="2623" w:type="pct"/>
            <w:vAlign w:val="center"/>
          </w:tcPr>
          <w:p w14:paraId="74935714" w14:textId="6C0A8DC4"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486832CC">
                <v:shape id="_x0000_i1037" type="#_x0000_t75" style="width:77.25pt;height:50.25pt" o:ole="">
                  <v:imagedata r:id="rId43" o:title=""/>
                </v:shape>
                <o:OLEObject Type="Embed" ProgID="Word.Document.12" ShapeID="_x0000_i1037" DrawAspect="Icon" ObjectID="_1800185530" r:id="rId44">
                  <o:FieldCodes>\s</o:FieldCodes>
                </o:OLEObject>
              </w:object>
            </w:r>
          </w:p>
        </w:tc>
      </w:tr>
      <w:tr w:rsidR="002C1A7A" w:rsidRPr="002C1A7A" w14:paraId="4FE745E1" w14:textId="77777777" w:rsidTr="008A69AD">
        <w:trPr>
          <w:trHeight w:val="727"/>
          <w:jc w:val="center"/>
        </w:trPr>
        <w:tc>
          <w:tcPr>
            <w:tcW w:w="2377" w:type="pct"/>
            <w:shd w:val="clear" w:color="auto" w:fill="auto"/>
            <w:vAlign w:val="center"/>
          </w:tcPr>
          <w:p w14:paraId="044606DD"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10 Relación de Entrega de Documentación </w:t>
            </w:r>
          </w:p>
        </w:tc>
        <w:bookmarkStart w:id="19" w:name="_MON_1799576004"/>
        <w:bookmarkEnd w:id="19"/>
        <w:tc>
          <w:tcPr>
            <w:tcW w:w="2623" w:type="pct"/>
            <w:vAlign w:val="center"/>
          </w:tcPr>
          <w:p w14:paraId="0D82042F" w14:textId="7422E7AF"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9B542F8">
                <v:shape id="_x0000_i1038" type="#_x0000_t75" style="width:77.25pt;height:50.25pt" o:ole="">
                  <v:imagedata r:id="rId45" o:title=""/>
                </v:shape>
                <o:OLEObject Type="Embed" ProgID="Word.Document.12" ShapeID="_x0000_i1038" DrawAspect="Icon" ObjectID="_1800185531" r:id="rId46">
                  <o:FieldCodes>\s</o:FieldCodes>
                </o:OLEObject>
              </w:object>
            </w:r>
          </w:p>
        </w:tc>
      </w:tr>
      <w:tr w:rsidR="002C1A7A" w:rsidRPr="002C1A7A" w14:paraId="1E4F34BF" w14:textId="77777777" w:rsidTr="008A69AD">
        <w:trPr>
          <w:trHeight w:val="727"/>
          <w:jc w:val="center"/>
        </w:trPr>
        <w:tc>
          <w:tcPr>
            <w:tcW w:w="2377" w:type="pct"/>
            <w:shd w:val="clear" w:color="auto" w:fill="auto"/>
            <w:vAlign w:val="center"/>
          </w:tcPr>
          <w:p w14:paraId="7670BB87"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11 Fianza de Cumplimiento de Contrato</w:t>
            </w:r>
          </w:p>
        </w:tc>
        <w:bookmarkStart w:id="20" w:name="_MON_1799575958"/>
        <w:bookmarkEnd w:id="20"/>
        <w:tc>
          <w:tcPr>
            <w:tcW w:w="2623" w:type="pct"/>
            <w:vAlign w:val="center"/>
          </w:tcPr>
          <w:p w14:paraId="5DD70E5F" w14:textId="639ED526"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FC21AF">
                <v:shape id="_x0000_i1039" type="#_x0000_t75" style="width:77.25pt;height:50.25pt" o:ole="">
                  <v:imagedata r:id="rId47" o:title=""/>
                </v:shape>
                <o:OLEObject Type="Embed" ProgID="Word.Document.12" ShapeID="_x0000_i1039" DrawAspect="Icon" ObjectID="_1800185532" r:id="rId48">
                  <o:FieldCodes>\s</o:FieldCodes>
                </o:OLEObject>
              </w:object>
            </w:r>
          </w:p>
        </w:tc>
      </w:tr>
      <w:tr w:rsidR="002C1A7A" w:rsidRPr="002C1A7A" w14:paraId="7FF08010" w14:textId="77777777" w:rsidTr="008A69AD">
        <w:trPr>
          <w:trHeight w:val="727"/>
          <w:jc w:val="center"/>
        </w:trPr>
        <w:tc>
          <w:tcPr>
            <w:tcW w:w="2377" w:type="pct"/>
            <w:shd w:val="clear" w:color="auto" w:fill="auto"/>
            <w:vAlign w:val="center"/>
          </w:tcPr>
          <w:p w14:paraId="5FA73BE2"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12 Bienes Origen Nacional</w:t>
            </w:r>
          </w:p>
        </w:tc>
        <w:bookmarkStart w:id="21" w:name="_MON_1799575943"/>
        <w:bookmarkEnd w:id="21"/>
        <w:tc>
          <w:tcPr>
            <w:tcW w:w="2623" w:type="pct"/>
            <w:vAlign w:val="center"/>
          </w:tcPr>
          <w:p w14:paraId="2DB1254B" w14:textId="174991A1"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E698269">
                <v:shape id="_x0000_i1040" type="#_x0000_t75" style="width:77.25pt;height:50.25pt" o:ole="">
                  <v:imagedata r:id="rId49" o:title=""/>
                </v:shape>
                <o:OLEObject Type="Embed" ProgID="Word.Document.12" ShapeID="_x0000_i1040" DrawAspect="Icon" ObjectID="_1800185533" r:id="rId50">
                  <o:FieldCodes>\s</o:FieldCodes>
                </o:OLEObject>
              </w:object>
            </w:r>
          </w:p>
        </w:tc>
      </w:tr>
      <w:tr w:rsidR="002C1A7A" w:rsidRPr="002C1A7A" w14:paraId="11706E35" w14:textId="77777777" w:rsidTr="008A69AD">
        <w:trPr>
          <w:trHeight w:val="727"/>
          <w:jc w:val="center"/>
        </w:trPr>
        <w:tc>
          <w:tcPr>
            <w:tcW w:w="2377" w:type="pct"/>
            <w:shd w:val="clear" w:color="auto" w:fill="auto"/>
            <w:vAlign w:val="center"/>
          </w:tcPr>
          <w:p w14:paraId="486DF380"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13 Escrito Base de Datos y Archivos Generados Serán Propiedad de la Convocante</w:t>
            </w:r>
          </w:p>
        </w:tc>
        <w:bookmarkStart w:id="22" w:name="_MON_1799575925"/>
        <w:bookmarkEnd w:id="22"/>
        <w:tc>
          <w:tcPr>
            <w:tcW w:w="2623" w:type="pct"/>
            <w:vAlign w:val="center"/>
          </w:tcPr>
          <w:p w14:paraId="3D2361EC" w14:textId="348F1315"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4D22A15">
                <v:shape id="_x0000_i1041" type="#_x0000_t75" style="width:77.25pt;height:50.25pt" o:ole="">
                  <v:imagedata r:id="rId51" o:title=""/>
                </v:shape>
                <o:OLEObject Type="Embed" ProgID="Word.Document.12" ShapeID="_x0000_i1041" DrawAspect="Icon" ObjectID="_1800185534" r:id="rId52">
                  <o:FieldCodes>\s</o:FieldCodes>
                </o:OLEObject>
              </w:object>
            </w:r>
          </w:p>
        </w:tc>
      </w:tr>
      <w:tr w:rsidR="002C1A7A" w:rsidRPr="002C1A7A" w14:paraId="6944B93C" w14:textId="77777777" w:rsidTr="008A69AD">
        <w:trPr>
          <w:trHeight w:val="727"/>
          <w:jc w:val="center"/>
        </w:trPr>
        <w:tc>
          <w:tcPr>
            <w:tcW w:w="2377" w:type="pct"/>
            <w:shd w:val="clear" w:color="auto" w:fill="auto"/>
            <w:vAlign w:val="center"/>
          </w:tcPr>
          <w:p w14:paraId="2140A812"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14 Modelo de Contrato</w:t>
            </w:r>
          </w:p>
        </w:tc>
        <w:bookmarkStart w:id="23" w:name="_MON_1799575906"/>
        <w:bookmarkEnd w:id="23"/>
        <w:tc>
          <w:tcPr>
            <w:tcW w:w="2623" w:type="pct"/>
            <w:vAlign w:val="center"/>
          </w:tcPr>
          <w:p w14:paraId="487C7296" w14:textId="4C46139D"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0F98A81">
                <v:shape id="_x0000_i1042" type="#_x0000_t75" style="width:77.25pt;height:50.25pt" o:ole="">
                  <v:imagedata r:id="rId53" o:title=""/>
                </v:shape>
                <o:OLEObject Type="Embed" ProgID="Word.Document.12" ShapeID="_x0000_i1042" DrawAspect="Icon" ObjectID="_1800185535" r:id="rId54">
                  <o:FieldCodes>\s</o:FieldCodes>
                </o:OLEObject>
              </w:object>
            </w:r>
          </w:p>
        </w:tc>
      </w:tr>
      <w:tr w:rsidR="002C1A7A" w:rsidRPr="002C1A7A" w14:paraId="15010D7A" w14:textId="77777777" w:rsidTr="008A69AD">
        <w:trPr>
          <w:trHeight w:val="727"/>
          <w:jc w:val="center"/>
        </w:trPr>
        <w:tc>
          <w:tcPr>
            <w:tcW w:w="2377" w:type="pct"/>
            <w:shd w:val="clear" w:color="auto" w:fill="auto"/>
            <w:vAlign w:val="center"/>
          </w:tcPr>
          <w:p w14:paraId="0C831D59"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15 Escrito de Manifiesto</w:t>
            </w:r>
          </w:p>
        </w:tc>
        <w:bookmarkStart w:id="24" w:name="_MON_1799575881"/>
        <w:bookmarkEnd w:id="24"/>
        <w:tc>
          <w:tcPr>
            <w:tcW w:w="2623" w:type="pct"/>
            <w:vAlign w:val="center"/>
          </w:tcPr>
          <w:p w14:paraId="1D099E0D" w14:textId="0411A6E9"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18EF208">
                <v:shape id="_x0000_i1043" type="#_x0000_t75" style="width:77.25pt;height:50.25pt" o:ole="">
                  <v:imagedata r:id="rId55" o:title=""/>
                </v:shape>
                <o:OLEObject Type="Embed" ProgID="Word.Document.12" ShapeID="_x0000_i1043" DrawAspect="Icon" ObjectID="_1800185536" r:id="rId56">
                  <o:FieldCodes>\s</o:FieldCodes>
                </o:OLEObject>
              </w:object>
            </w:r>
          </w:p>
        </w:tc>
      </w:tr>
      <w:tr w:rsidR="002C1A7A" w:rsidRPr="002C1A7A" w14:paraId="3AD4A40B" w14:textId="77777777" w:rsidTr="008A69AD">
        <w:trPr>
          <w:trHeight w:val="727"/>
          <w:jc w:val="center"/>
        </w:trPr>
        <w:tc>
          <w:tcPr>
            <w:tcW w:w="2377" w:type="pct"/>
            <w:shd w:val="clear" w:color="auto" w:fill="auto"/>
            <w:vAlign w:val="center"/>
          </w:tcPr>
          <w:p w14:paraId="646EB000"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16 Escrito de Consentimiento o Negativa Datos Personales</w:t>
            </w:r>
          </w:p>
        </w:tc>
        <w:bookmarkStart w:id="25" w:name="_MON_1799575731"/>
        <w:bookmarkEnd w:id="25"/>
        <w:tc>
          <w:tcPr>
            <w:tcW w:w="2623" w:type="pct"/>
            <w:vAlign w:val="center"/>
          </w:tcPr>
          <w:p w14:paraId="0562D010" w14:textId="4D15D9C6"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E2975B2">
                <v:shape id="_x0000_i1044" type="#_x0000_t75" style="width:77.25pt;height:50.25pt" o:ole="">
                  <v:imagedata r:id="rId57" o:title=""/>
                </v:shape>
                <o:OLEObject Type="Embed" ProgID="Word.Document.12" ShapeID="_x0000_i1044" DrawAspect="Icon" ObjectID="_1800185537" r:id="rId58">
                  <o:FieldCodes>\s</o:FieldCodes>
                </o:OLEObject>
              </w:object>
            </w:r>
          </w:p>
        </w:tc>
      </w:tr>
      <w:tr w:rsidR="002C1A7A" w:rsidRPr="002C1A7A" w14:paraId="39B66BDA" w14:textId="77777777" w:rsidTr="008A69AD">
        <w:trPr>
          <w:trHeight w:val="727"/>
          <w:jc w:val="center"/>
        </w:trPr>
        <w:tc>
          <w:tcPr>
            <w:tcW w:w="2377" w:type="pct"/>
            <w:shd w:val="clear" w:color="auto" w:fill="auto"/>
            <w:vAlign w:val="center"/>
          </w:tcPr>
          <w:p w14:paraId="0AA6169C"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17 Aclaraciones a la Convocatoria</w:t>
            </w:r>
          </w:p>
        </w:tc>
        <w:tc>
          <w:tcPr>
            <w:tcW w:w="2623" w:type="pct"/>
            <w:vAlign w:val="center"/>
          </w:tcPr>
          <w:p w14:paraId="20BE25A2" w14:textId="77777777" w:rsidR="002C1A7A" w:rsidRPr="002C1A7A" w:rsidRDefault="002C1A7A" w:rsidP="00142019">
            <w:pPr>
              <w:jc w:val="center"/>
              <w:rPr>
                <w:rFonts w:ascii="Noto Sans" w:hAnsi="Noto Sans" w:cs="Noto Sans"/>
                <w:sz w:val="20"/>
                <w:szCs w:val="20"/>
                <w:lang w:eastAsia="es-ES_tradnl"/>
              </w:rPr>
            </w:pPr>
            <w:r w:rsidRPr="002C1A7A">
              <w:rPr>
                <w:rFonts w:ascii="Noto Sans" w:hAnsi="Noto Sans" w:cs="Noto Sans"/>
                <w:sz w:val="20"/>
                <w:szCs w:val="20"/>
                <w:lang w:eastAsia="es-ES_tradnl"/>
              </w:rPr>
              <w:t xml:space="preserve">Remitirse al formato que proporciona el sistema de compras gubernamentales CompraNet. </w:t>
            </w:r>
            <w:r w:rsidRPr="002C1A7A">
              <w:rPr>
                <w:rFonts w:ascii="Noto Sans" w:hAnsi="Noto Sans" w:cs="Noto Sans"/>
                <w:b/>
                <w:sz w:val="20"/>
                <w:szCs w:val="20"/>
                <w:lang w:eastAsia="es-ES_tradnl"/>
              </w:rPr>
              <w:t>(NO APLICA)</w:t>
            </w:r>
          </w:p>
        </w:tc>
      </w:tr>
      <w:tr w:rsidR="002C1A7A" w:rsidRPr="002C1A7A" w14:paraId="77E925A8" w14:textId="77777777" w:rsidTr="008A69AD">
        <w:trPr>
          <w:trHeight w:val="727"/>
          <w:jc w:val="center"/>
        </w:trPr>
        <w:tc>
          <w:tcPr>
            <w:tcW w:w="2377" w:type="pct"/>
            <w:shd w:val="clear" w:color="auto" w:fill="auto"/>
            <w:vAlign w:val="center"/>
          </w:tcPr>
          <w:p w14:paraId="26546649"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18 Manifiesto de No Desempeño de cargo</w:t>
            </w:r>
          </w:p>
        </w:tc>
        <w:bookmarkStart w:id="26" w:name="_GoBack"/>
        <w:bookmarkStart w:id="27" w:name="_MON_1799575848"/>
        <w:bookmarkEnd w:id="27"/>
        <w:tc>
          <w:tcPr>
            <w:tcW w:w="2623" w:type="pct"/>
            <w:vAlign w:val="center"/>
          </w:tcPr>
          <w:p w14:paraId="0EE4BB11" w14:textId="650D8A07" w:rsidR="002C1A7A" w:rsidRPr="002C1A7A" w:rsidRDefault="00B25B9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6B6B92D">
                <v:shape id="_x0000_i1045" type="#_x0000_t75" style="width:77.25pt;height:50.25pt" o:ole="">
                  <v:imagedata r:id="rId59" o:title=""/>
                </v:shape>
                <o:OLEObject Type="Embed" ProgID="Word.Document.12" ShapeID="_x0000_i1045" DrawAspect="Icon" ObjectID="_1800185538" r:id="rId60">
                  <o:FieldCodes>\s</o:FieldCodes>
                </o:OLEObject>
              </w:object>
            </w:r>
            <w:bookmarkEnd w:id="26"/>
          </w:p>
        </w:tc>
      </w:tr>
      <w:tr w:rsidR="002C1A7A" w:rsidRPr="002C1A7A" w14:paraId="1612C446" w14:textId="77777777" w:rsidTr="008A69AD">
        <w:trPr>
          <w:trHeight w:val="763"/>
          <w:jc w:val="center"/>
        </w:trPr>
        <w:tc>
          <w:tcPr>
            <w:tcW w:w="2377" w:type="pct"/>
            <w:shd w:val="clear" w:color="auto" w:fill="auto"/>
            <w:vAlign w:val="center"/>
          </w:tcPr>
          <w:p w14:paraId="46569DDC" w14:textId="77777777" w:rsidR="002C1A7A" w:rsidRPr="002C1A7A" w:rsidRDefault="002C1A7A"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19 Aviso de Privacidad</w:t>
            </w:r>
          </w:p>
        </w:tc>
        <w:tc>
          <w:tcPr>
            <w:tcW w:w="2623" w:type="pct"/>
            <w:vAlign w:val="center"/>
          </w:tcPr>
          <w:p w14:paraId="03F2D645" w14:textId="77777777" w:rsidR="002C1A7A" w:rsidRPr="002C1A7A" w:rsidRDefault="002C1A7A" w:rsidP="00142019">
            <w:pPr>
              <w:jc w:val="center"/>
              <w:rPr>
                <w:rFonts w:ascii="Noto Sans" w:hAnsi="Noto Sans" w:cs="Noto Sans"/>
                <w:sz w:val="20"/>
                <w:szCs w:val="20"/>
                <w:lang w:eastAsia="es-ES_tradnl"/>
              </w:rPr>
            </w:pPr>
            <w:r w:rsidRPr="002C1A7A">
              <w:rPr>
                <w:rFonts w:ascii="Noto Sans" w:hAnsi="Noto Sans" w:cs="Noto Sans"/>
                <w:sz w:val="20"/>
                <w:szCs w:val="20"/>
                <w:lang w:eastAsia="es-ES_tradnl"/>
              </w:rPr>
              <w:object w:dxaOrig="1541" w:dyaOrig="998" w14:anchorId="781D07A8">
                <v:shape id="_x0000_i1031" type="#_x0000_t75" style="width:77.25pt;height:50.25pt" o:ole="">
                  <v:imagedata r:id="rId61" o:title=""/>
                </v:shape>
                <o:OLEObject Type="Embed" ProgID="Package" ShapeID="_x0000_i1031" DrawAspect="Icon" ObjectID="_1800185539" r:id="rId62"/>
              </w:object>
            </w:r>
          </w:p>
        </w:tc>
      </w:tr>
    </w:tbl>
    <w:p w14:paraId="0DDC155C" w14:textId="77777777" w:rsidR="002C1A7A" w:rsidRPr="002C1A7A" w:rsidRDefault="002C1A7A" w:rsidP="002C1A7A">
      <w:pPr>
        <w:rPr>
          <w:rFonts w:ascii="Noto Sans" w:hAnsi="Noto Sans" w:cs="Noto Sans"/>
          <w:b/>
          <w:bCs/>
          <w:sz w:val="20"/>
          <w:szCs w:val="20"/>
        </w:rPr>
      </w:pPr>
    </w:p>
    <w:p w14:paraId="4F2C2564" w14:textId="77777777" w:rsidR="002C1A7A" w:rsidRPr="002C1A7A" w:rsidRDefault="002C1A7A" w:rsidP="002C1A7A">
      <w:pPr>
        <w:rPr>
          <w:rFonts w:ascii="Noto Sans" w:hAnsi="Noto Sans" w:cs="Noto Sans"/>
          <w:b/>
          <w:bCs/>
          <w:sz w:val="20"/>
          <w:szCs w:val="20"/>
        </w:rPr>
      </w:pPr>
    </w:p>
    <w:p w14:paraId="6BA3454B" w14:textId="77777777" w:rsidR="002C1A7A" w:rsidRPr="002C1A7A" w:rsidRDefault="002C1A7A" w:rsidP="002C1A7A">
      <w:pPr>
        <w:rPr>
          <w:rFonts w:ascii="Noto Sans" w:hAnsi="Noto Sans" w:cs="Noto Sans"/>
          <w:b/>
          <w:bCs/>
          <w:sz w:val="20"/>
          <w:szCs w:val="20"/>
        </w:rPr>
      </w:pPr>
    </w:p>
    <w:p w14:paraId="71A63186" w14:textId="77777777" w:rsidR="002C1A7A" w:rsidRPr="002C1A7A" w:rsidRDefault="002C1A7A" w:rsidP="002C1A7A">
      <w:pPr>
        <w:rPr>
          <w:rFonts w:ascii="Noto Sans" w:hAnsi="Noto Sans" w:cs="Noto Sans"/>
          <w:b/>
          <w:bCs/>
          <w:sz w:val="20"/>
          <w:szCs w:val="20"/>
        </w:rPr>
      </w:pPr>
    </w:p>
    <w:p w14:paraId="0FC6D572" w14:textId="77777777" w:rsidR="002C1A7A" w:rsidRPr="002C1A7A" w:rsidRDefault="002C1A7A" w:rsidP="002C1A7A">
      <w:pPr>
        <w:rPr>
          <w:rFonts w:ascii="Noto Sans" w:hAnsi="Noto Sans" w:cs="Noto Sans"/>
          <w:b/>
          <w:bCs/>
          <w:sz w:val="20"/>
          <w:szCs w:val="20"/>
        </w:rPr>
      </w:pPr>
    </w:p>
    <w:p w14:paraId="59F74251" w14:textId="77777777" w:rsidR="002C1A7A" w:rsidRPr="002C1A7A" w:rsidRDefault="002C1A7A" w:rsidP="002C1A7A">
      <w:pPr>
        <w:rPr>
          <w:rFonts w:ascii="Noto Sans" w:hAnsi="Noto Sans" w:cs="Noto Sans"/>
          <w:b/>
          <w:bCs/>
          <w:sz w:val="20"/>
          <w:szCs w:val="20"/>
        </w:rPr>
      </w:pPr>
    </w:p>
    <w:p w14:paraId="7DB7F756" w14:textId="77777777" w:rsidR="002C1A7A" w:rsidRPr="002C1A7A" w:rsidRDefault="002C1A7A" w:rsidP="002C1A7A">
      <w:pPr>
        <w:rPr>
          <w:rFonts w:ascii="Noto Sans" w:hAnsi="Noto Sans" w:cs="Noto Sans"/>
          <w:b/>
          <w:bCs/>
          <w:sz w:val="20"/>
          <w:szCs w:val="20"/>
        </w:rPr>
      </w:pPr>
    </w:p>
    <w:p w14:paraId="15989D40" w14:textId="77777777" w:rsidR="002C1A7A" w:rsidRPr="002C1A7A" w:rsidRDefault="002C1A7A" w:rsidP="002C1A7A">
      <w:pPr>
        <w:rPr>
          <w:rFonts w:ascii="Noto Sans" w:hAnsi="Noto Sans" w:cs="Noto Sans"/>
          <w:b/>
          <w:bCs/>
          <w:sz w:val="20"/>
          <w:szCs w:val="20"/>
        </w:rPr>
      </w:pPr>
    </w:p>
    <w:p w14:paraId="1AD54F3C" w14:textId="77777777" w:rsidR="002C1A7A" w:rsidRPr="002C1A7A" w:rsidRDefault="002C1A7A" w:rsidP="002C1A7A">
      <w:pPr>
        <w:rPr>
          <w:rFonts w:ascii="Noto Sans" w:hAnsi="Noto Sans" w:cs="Noto Sans"/>
          <w:b/>
          <w:bCs/>
          <w:sz w:val="20"/>
          <w:szCs w:val="20"/>
        </w:rPr>
      </w:pPr>
    </w:p>
    <w:p w14:paraId="044D6001" w14:textId="77777777" w:rsidR="002C1A7A" w:rsidRPr="002C1A7A" w:rsidRDefault="002C1A7A" w:rsidP="002C1A7A">
      <w:pPr>
        <w:rPr>
          <w:rFonts w:ascii="Noto Sans" w:hAnsi="Noto Sans" w:cs="Noto Sans"/>
          <w:b/>
          <w:bCs/>
          <w:sz w:val="20"/>
          <w:szCs w:val="20"/>
        </w:rPr>
      </w:pPr>
    </w:p>
    <w:p w14:paraId="2768CA7A" w14:textId="77777777" w:rsidR="002C1A7A" w:rsidRPr="002C1A7A" w:rsidRDefault="002C1A7A" w:rsidP="002C1A7A">
      <w:pPr>
        <w:rPr>
          <w:rFonts w:ascii="Noto Sans" w:hAnsi="Noto Sans" w:cs="Noto Sans"/>
          <w:b/>
          <w:bCs/>
          <w:sz w:val="20"/>
          <w:szCs w:val="20"/>
        </w:rPr>
      </w:pPr>
    </w:p>
    <w:p w14:paraId="7A2C6210" w14:textId="77777777" w:rsidR="002C1A7A" w:rsidRPr="002C1A7A" w:rsidRDefault="002C1A7A" w:rsidP="002C1A7A">
      <w:pPr>
        <w:rPr>
          <w:rFonts w:ascii="Noto Sans" w:hAnsi="Noto Sans" w:cs="Noto Sans"/>
          <w:b/>
          <w:bCs/>
          <w:sz w:val="20"/>
          <w:szCs w:val="20"/>
        </w:rPr>
      </w:pPr>
    </w:p>
    <w:p w14:paraId="13BB056A" w14:textId="77777777" w:rsidR="002C1A7A" w:rsidRPr="002C1A7A" w:rsidRDefault="002C1A7A" w:rsidP="002C1A7A">
      <w:pPr>
        <w:rPr>
          <w:rFonts w:ascii="Noto Sans" w:hAnsi="Noto Sans" w:cs="Noto Sans"/>
          <w:b/>
          <w:bCs/>
          <w:sz w:val="20"/>
          <w:szCs w:val="20"/>
        </w:rPr>
      </w:pPr>
    </w:p>
    <w:p w14:paraId="08CB61E4" w14:textId="77777777" w:rsidR="002C1A7A" w:rsidRPr="002C1A7A" w:rsidRDefault="002C1A7A" w:rsidP="002C1A7A">
      <w:pPr>
        <w:rPr>
          <w:rFonts w:ascii="Noto Sans" w:hAnsi="Noto Sans" w:cs="Noto Sans"/>
          <w:b/>
          <w:bCs/>
          <w:sz w:val="20"/>
          <w:szCs w:val="20"/>
        </w:rPr>
      </w:pPr>
    </w:p>
    <w:p w14:paraId="7D772C02" w14:textId="77777777" w:rsidR="002C1A7A" w:rsidRPr="002C1A7A" w:rsidRDefault="002C1A7A" w:rsidP="002C1A7A">
      <w:pPr>
        <w:rPr>
          <w:rFonts w:ascii="Noto Sans" w:hAnsi="Noto Sans" w:cs="Noto Sans"/>
          <w:b/>
          <w:bCs/>
          <w:sz w:val="20"/>
          <w:szCs w:val="20"/>
        </w:rPr>
      </w:pPr>
    </w:p>
    <w:p w14:paraId="5FE0542B" w14:textId="77777777" w:rsidR="002C1A7A" w:rsidRPr="002C1A7A" w:rsidRDefault="002C1A7A" w:rsidP="002C1A7A">
      <w:pPr>
        <w:rPr>
          <w:rFonts w:ascii="Noto Sans" w:hAnsi="Noto Sans" w:cs="Noto Sans"/>
          <w:b/>
          <w:bCs/>
          <w:sz w:val="20"/>
          <w:szCs w:val="20"/>
        </w:rPr>
      </w:pPr>
    </w:p>
    <w:p w14:paraId="3C09D0CF" w14:textId="77777777" w:rsidR="002C1A7A" w:rsidRPr="002C1A7A" w:rsidRDefault="002C1A7A" w:rsidP="002C1A7A">
      <w:pPr>
        <w:rPr>
          <w:rFonts w:ascii="Noto Sans" w:hAnsi="Noto Sans" w:cs="Noto Sans"/>
          <w:b/>
          <w:bCs/>
          <w:sz w:val="20"/>
          <w:szCs w:val="20"/>
        </w:rPr>
      </w:pPr>
    </w:p>
    <w:p w14:paraId="5F9C7136" w14:textId="77777777" w:rsidR="002C1A7A" w:rsidRPr="002C1A7A" w:rsidRDefault="002C1A7A" w:rsidP="002C1A7A">
      <w:pPr>
        <w:rPr>
          <w:rFonts w:ascii="Noto Sans" w:hAnsi="Noto Sans" w:cs="Noto Sans"/>
          <w:b/>
          <w:bCs/>
          <w:sz w:val="20"/>
          <w:szCs w:val="20"/>
        </w:rPr>
      </w:pPr>
    </w:p>
    <w:p w14:paraId="0FB0008F" w14:textId="77777777" w:rsidR="002C1A7A" w:rsidRPr="002C1A7A" w:rsidRDefault="002C1A7A" w:rsidP="002C1A7A">
      <w:pPr>
        <w:rPr>
          <w:rFonts w:ascii="Noto Sans" w:hAnsi="Noto Sans" w:cs="Noto Sans"/>
          <w:b/>
          <w:bCs/>
          <w:sz w:val="20"/>
          <w:szCs w:val="20"/>
        </w:rPr>
      </w:pPr>
    </w:p>
    <w:p w14:paraId="6E121C8D" w14:textId="77777777" w:rsidR="002C1A7A" w:rsidRPr="002C1A7A" w:rsidRDefault="002C1A7A" w:rsidP="002C1A7A">
      <w:pPr>
        <w:rPr>
          <w:rFonts w:ascii="Noto Sans" w:hAnsi="Noto Sans" w:cs="Noto Sans"/>
          <w:b/>
          <w:bCs/>
          <w:sz w:val="20"/>
          <w:szCs w:val="20"/>
        </w:rPr>
      </w:pPr>
    </w:p>
    <w:p w14:paraId="47DE4CAD" w14:textId="77777777" w:rsidR="002C1A7A" w:rsidRPr="002C1A7A" w:rsidRDefault="002C1A7A" w:rsidP="002C1A7A">
      <w:pPr>
        <w:rPr>
          <w:rFonts w:ascii="Noto Sans" w:hAnsi="Noto Sans" w:cs="Noto Sans"/>
          <w:b/>
          <w:bCs/>
          <w:sz w:val="20"/>
          <w:szCs w:val="20"/>
        </w:rPr>
      </w:pPr>
    </w:p>
    <w:p w14:paraId="363061A3" w14:textId="77777777" w:rsidR="002C1A7A" w:rsidRPr="002C1A7A" w:rsidRDefault="002C1A7A" w:rsidP="002C1A7A">
      <w:pPr>
        <w:rPr>
          <w:rFonts w:ascii="Noto Sans" w:hAnsi="Noto Sans" w:cs="Noto Sans"/>
          <w:b/>
          <w:bCs/>
          <w:sz w:val="20"/>
          <w:szCs w:val="20"/>
        </w:rPr>
      </w:pPr>
    </w:p>
    <w:p w14:paraId="791E8D6B" w14:textId="77777777" w:rsidR="002C1A7A" w:rsidRPr="002C1A7A" w:rsidRDefault="002C1A7A" w:rsidP="002C1A7A">
      <w:pPr>
        <w:rPr>
          <w:rFonts w:ascii="Noto Sans" w:hAnsi="Noto Sans" w:cs="Noto Sans"/>
          <w:b/>
          <w:bCs/>
          <w:sz w:val="20"/>
          <w:szCs w:val="20"/>
        </w:rPr>
      </w:pPr>
    </w:p>
    <w:p w14:paraId="24242E98" w14:textId="77777777" w:rsidR="002C1A7A" w:rsidRPr="002C1A7A" w:rsidRDefault="002C1A7A" w:rsidP="002C1A7A">
      <w:pPr>
        <w:rPr>
          <w:rFonts w:ascii="Noto Sans" w:hAnsi="Noto Sans" w:cs="Noto Sans"/>
          <w:b/>
          <w:bCs/>
          <w:sz w:val="20"/>
          <w:szCs w:val="20"/>
        </w:rPr>
      </w:pPr>
    </w:p>
    <w:p w14:paraId="1B1C4647" w14:textId="77777777" w:rsidR="002C1A7A" w:rsidRPr="002C1A7A" w:rsidRDefault="002C1A7A" w:rsidP="002C1A7A">
      <w:pPr>
        <w:rPr>
          <w:rFonts w:ascii="Noto Sans" w:hAnsi="Noto Sans" w:cs="Noto Sans"/>
          <w:b/>
          <w:bCs/>
          <w:sz w:val="20"/>
          <w:szCs w:val="20"/>
        </w:rPr>
      </w:pPr>
    </w:p>
    <w:p w14:paraId="26C0C918" w14:textId="77777777" w:rsidR="002C1A7A" w:rsidRPr="002C1A7A" w:rsidRDefault="002C1A7A" w:rsidP="002C1A7A">
      <w:pPr>
        <w:rPr>
          <w:rFonts w:ascii="Noto Sans" w:hAnsi="Noto Sans" w:cs="Noto Sans"/>
          <w:b/>
          <w:bCs/>
          <w:sz w:val="20"/>
          <w:szCs w:val="20"/>
        </w:rPr>
      </w:pPr>
    </w:p>
    <w:p w14:paraId="4CEF5324" w14:textId="77777777" w:rsidR="002C1A7A" w:rsidRPr="002C1A7A" w:rsidRDefault="002C1A7A" w:rsidP="002C1A7A">
      <w:pPr>
        <w:rPr>
          <w:rFonts w:ascii="Noto Sans" w:hAnsi="Noto Sans" w:cs="Noto Sans"/>
          <w:sz w:val="20"/>
          <w:szCs w:val="20"/>
        </w:rPr>
      </w:pPr>
    </w:p>
    <w:p w14:paraId="51227FE5" w14:textId="77777777" w:rsidR="00C918A3" w:rsidRPr="002C1A7A" w:rsidRDefault="00C918A3" w:rsidP="004E0D31">
      <w:pPr>
        <w:ind w:left="-567"/>
        <w:jc w:val="both"/>
        <w:rPr>
          <w:rFonts w:ascii="Noto Sans" w:hAnsi="Noto Sans" w:cs="Noto Sans"/>
          <w:sz w:val="20"/>
          <w:szCs w:val="20"/>
        </w:rPr>
      </w:pPr>
    </w:p>
    <w:p w14:paraId="339158E5" w14:textId="77777777" w:rsidR="00C918A3" w:rsidRPr="002C1A7A" w:rsidRDefault="00C918A3" w:rsidP="004E0D31">
      <w:pPr>
        <w:ind w:left="-567"/>
        <w:jc w:val="both"/>
        <w:rPr>
          <w:rFonts w:ascii="Noto Sans" w:hAnsi="Noto Sans" w:cs="Noto Sans"/>
          <w:sz w:val="20"/>
          <w:szCs w:val="20"/>
        </w:rPr>
      </w:pPr>
    </w:p>
    <w:p w14:paraId="6A0C27D3" w14:textId="77777777" w:rsidR="00C918A3" w:rsidRPr="002C1A7A" w:rsidRDefault="00C918A3" w:rsidP="004E0D31">
      <w:pPr>
        <w:ind w:left="-567"/>
        <w:jc w:val="both"/>
        <w:rPr>
          <w:rFonts w:ascii="Noto Sans" w:hAnsi="Noto Sans" w:cs="Noto Sans"/>
          <w:sz w:val="20"/>
          <w:szCs w:val="20"/>
        </w:rPr>
      </w:pPr>
    </w:p>
    <w:p w14:paraId="6F60B34C" w14:textId="51A7C2DC" w:rsidR="00C918A3" w:rsidRPr="002C1A7A" w:rsidRDefault="00C918A3" w:rsidP="004E0D31">
      <w:pPr>
        <w:ind w:left="-567"/>
        <w:jc w:val="both"/>
        <w:rPr>
          <w:rFonts w:ascii="Noto Sans" w:hAnsi="Noto Sans" w:cs="Noto Sans"/>
          <w:sz w:val="20"/>
          <w:szCs w:val="20"/>
        </w:rPr>
      </w:pPr>
    </w:p>
    <w:sectPr w:rsidR="00C918A3" w:rsidRPr="002C1A7A" w:rsidSect="001636D3">
      <w:headerReference w:type="default" r:id="rId63"/>
      <w:footerReference w:type="default" r:id="rId64"/>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194F8" w14:textId="77777777" w:rsidR="00590D28" w:rsidRDefault="00590D28" w:rsidP="00A73D65">
      <w:r>
        <w:separator/>
      </w:r>
    </w:p>
  </w:endnote>
  <w:endnote w:type="continuationSeparator" w:id="0">
    <w:p w14:paraId="0AE78302" w14:textId="77777777" w:rsidR="00590D28" w:rsidRDefault="00590D28"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Calibri"/>
    <w:panose1 w:val="00000000000000000000"/>
    <w:charset w:val="00"/>
    <w:family w:val="roman"/>
    <w:notTrueType/>
    <w:pitch w:val="default"/>
  </w:font>
  <w:font w:name="Apto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panose1 w:val="020B0502040504020204"/>
    <w:charset w:val="00"/>
    <w:family w:val="swiss"/>
    <w:pitch w:val="variable"/>
    <w:sig w:usb0="E00002FF" w:usb1="4000201F" w:usb2="08000029" w:usb3="00000000" w:csb0="0000019F"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EndPr/>
    <w:sdtContent>
      <w:sdt>
        <w:sdtPr>
          <w:id w:val="-1705238520"/>
          <w:docPartObj>
            <w:docPartGallery w:val="Page Numbers (Top of Page)"/>
            <w:docPartUnique/>
          </w:docPartObj>
        </w:sdtPr>
        <w:sdtEndPr/>
        <w:sdtContent>
          <w:p w14:paraId="35C38EC7" w14:textId="4AC30A86" w:rsidR="00EE2E4D" w:rsidRDefault="00EE2E4D"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B25B97">
              <w:rPr>
                <w:b/>
                <w:bCs/>
                <w:noProof/>
              </w:rPr>
              <w:t>2</w:t>
            </w:r>
            <w:r>
              <w:rPr>
                <w:b/>
                <w:bCs/>
              </w:rPr>
              <w:fldChar w:fldCharType="end"/>
            </w:r>
            <w:r>
              <w:t xml:space="preserve"> de </w:t>
            </w:r>
            <w:r>
              <w:rPr>
                <w:b/>
                <w:bCs/>
              </w:rPr>
              <w:fldChar w:fldCharType="begin"/>
            </w:r>
            <w:r>
              <w:rPr>
                <w:b/>
                <w:bCs/>
              </w:rPr>
              <w:instrText>NUMPAGES</w:instrText>
            </w:r>
            <w:r>
              <w:rPr>
                <w:b/>
                <w:bCs/>
              </w:rPr>
              <w:fldChar w:fldCharType="separate"/>
            </w:r>
            <w:r w:rsidR="00B25B97">
              <w:rPr>
                <w:b/>
                <w:bCs/>
                <w:noProof/>
              </w:rPr>
              <w:t>53</w:t>
            </w:r>
            <w:r>
              <w:rPr>
                <w:b/>
                <w:bCs/>
              </w:rPr>
              <w:fldChar w:fldCharType="end"/>
            </w:r>
          </w:p>
        </w:sdtContent>
      </w:sdt>
    </w:sdtContent>
  </w:sdt>
  <w:p w14:paraId="0459C9B1" w14:textId="377792EB" w:rsidR="00EE2E4D" w:rsidRDefault="00EE2E4D">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6289D" w14:textId="77777777" w:rsidR="00590D28" w:rsidRDefault="00590D28" w:rsidP="00A73D65">
      <w:r>
        <w:separator/>
      </w:r>
    </w:p>
  </w:footnote>
  <w:footnote w:type="continuationSeparator" w:id="0">
    <w:p w14:paraId="06DDB88F" w14:textId="77777777" w:rsidR="00590D28" w:rsidRDefault="00590D28"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EE2E4D" w:rsidRDefault="00EE2E4D">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17C98" w14:textId="7B6CB4F7" w:rsidR="00EE2E4D" w:rsidRPr="00E45DD0" w:rsidRDefault="00EE2E4D"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5225DBF6" w14:textId="77777777" w:rsidR="00EE2E4D" w:rsidRPr="00E45DD0" w:rsidRDefault="00EE2E4D"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1174593E" w14:textId="77777777" w:rsidR="00EE2E4D" w:rsidRPr="00E45DD0" w:rsidRDefault="00EE2E4D"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37905014" w14:textId="77777777" w:rsidR="00EE2E4D" w:rsidRDefault="00EE2E4D"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0F6C39B3" w14:textId="0771767B" w:rsidR="00EE2E4D" w:rsidRPr="00AD3B9B" w:rsidRDefault="00EE2E4D" w:rsidP="00485FD9">
                          <w:pPr>
                            <w:jc w:val="right"/>
                            <w:rPr>
                              <w:rFonts w:ascii="Noto Sans ExtraBold" w:hAnsi="Noto Sans ExtraBold" w:cs="Noto Sans ExtraBold"/>
                              <w:sz w:val="12"/>
                              <w:szCs w:val="12"/>
                            </w:rPr>
                          </w:pPr>
                          <w:r>
                            <w:rPr>
                              <w:rFonts w:ascii="Noto Sans ExtraBold" w:hAnsi="Noto Sans ExtraBold" w:cs="Noto Sans ExtraBold"/>
                              <w:sz w:val="12"/>
                              <w:szCs w:val="12"/>
                            </w:rPr>
                            <w:t>Adjudicación Directa</w:t>
                          </w:r>
                          <w:r w:rsidRPr="00AD3B9B">
                            <w:rPr>
                              <w:rFonts w:ascii="Noto Sans ExtraBold" w:hAnsi="Noto Sans ExtraBold" w:cs="Noto Sans ExtraBold"/>
                              <w:sz w:val="12"/>
                              <w:szCs w:val="12"/>
                            </w:rPr>
                            <w:t xml:space="preserve"> Nacional</w:t>
                          </w:r>
                        </w:p>
                        <w:p w14:paraId="45EE3E33" w14:textId="5A133967" w:rsidR="00EE2E4D" w:rsidRPr="00AD3B9B" w:rsidRDefault="00EE2E4D" w:rsidP="00485FD9">
                          <w:pPr>
                            <w:jc w:val="right"/>
                            <w:rPr>
                              <w:rFonts w:ascii="Noto Sans ExtraBold" w:hAnsi="Noto Sans ExtraBold" w:cs="Noto Sans ExtraBold"/>
                              <w:sz w:val="12"/>
                              <w:szCs w:val="12"/>
                            </w:rPr>
                          </w:pPr>
                          <w:r>
                            <w:rPr>
                              <w:rFonts w:ascii="Noto Sans ExtraBold" w:hAnsi="Noto Sans ExtraBold" w:cs="Noto Sans ExtraBold"/>
                              <w:sz w:val="12"/>
                              <w:szCs w:val="12"/>
                            </w:rPr>
                            <w:t>A</w:t>
                          </w:r>
                          <w:r w:rsidRPr="00AD3B9B">
                            <w:rPr>
                              <w:rFonts w:ascii="Noto Sans ExtraBold" w:hAnsi="Noto Sans ExtraBold" w:cs="Noto Sans ExtraBold"/>
                              <w:sz w:val="12"/>
                              <w:szCs w:val="12"/>
                            </w:rPr>
                            <w:t>A-50-GYR-050GYR020-N-</w:t>
                          </w:r>
                          <w:r w:rsidR="00B25B97">
                            <w:rPr>
                              <w:rFonts w:ascii="Noto Sans ExtraBold" w:hAnsi="Noto Sans ExtraBold" w:cs="Noto Sans ExtraBold"/>
                              <w:sz w:val="12"/>
                              <w:szCs w:val="12"/>
                            </w:rPr>
                            <w:t>23</w:t>
                          </w:r>
                          <w:r w:rsidRPr="00AD3B9B">
                            <w:rPr>
                              <w:rFonts w:ascii="Noto Sans ExtraBold" w:hAnsi="Noto Sans ExtraBold" w:cs="Noto Sans ExtraBold"/>
                              <w:sz w:val="12"/>
                              <w:szCs w:val="12"/>
                            </w:rPr>
                            <w:t>-2025</w:t>
                          </w:r>
                        </w:p>
                        <w:p w14:paraId="5FD510E1" w14:textId="77777777" w:rsidR="00EE2E4D" w:rsidRPr="00E45DD0" w:rsidRDefault="00EE2E4D" w:rsidP="00485FD9">
                          <w:pPr>
                            <w:jc w:val="right"/>
                            <w:rPr>
                              <w:rFonts w:ascii="Noto Sans ExtraBold" w:hAnsi="Noto Sans ExtraBold" w:cs="Noto Sans ExtraBold"/>
                              <w:sz w:val="12"/>
                              <w:szCs w:val="12"/>
                            </w:rPr>
                          </w:pPr>
                        </w:p>
                        <w:p w14:paraId="604342F2" w14:textId="77777777" w:rsidR="00EE2E4D" w:rsidRPr="00E45DD0" w:rsidRDefault="00EE2E4D" w:rsidP="00E45DD0">
                          <w:pPr>
                            <w:jc w:val="right"/>
                            <w:rPr>
                              <w:rFonts w:ascii="Noto Sans ExtraBold" w:hAnsi="Noto Sans ExtraBold" w:cs="Noto Sans ExtraBold"/>
                              <w:sz w:val="12"/>
                              <w:szCs w:val="12"/>
                            </w:rPr>
                          </w:pPr>
                        </w:p>
                        <w:p w14:paraId="47FBE0B3" w14:textId="5EAF0557" w:rsidR="00EE2E4D" w:rsidRDefault="00EE2E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" stroked="f">
              <v:textbox>
                <w:txbxContent>
                  <w:p w14:paraId="75517C98" w14:textId="7B6CB4F7" w:rsidR="00EE2E4D" w:rsidRPr="00E45DD0" w:rsidRDefault="00EE2E4D"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5225DBF6" w14:textId="77777777" w:rsidR="00EE2E4D" w:rsidRPr="00E45DD0" w:rsidRDefault="00EE2E4D"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1174593E" w14:textId="77777777" w:rsidR="00EE2E4D" w:rsidRPr="00E45DD0" w:rsidRDefault="00EE2E4D"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37905014" w14:textId="77777777" w:rsidR="00EE2E4D" w:rsidRDefault="00EE2E4D" w:rsidP="00E45DD0">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0F6C39B3" w14:textId="0771767B" w:rsidR="00EE2E4D" w:rsidRPr="00AD3B9B" w:rsidRDefault="00EE2E4D" w:rsidP="00485FD9">
                    <w:pPr>
                      <w:jc w:val="right"/>
                      <w:rPr>
                        <w:rFonts w:ascii="Noto Sans ExtraBold" w:hAnsi="Noto Sans ExtraBold" w:cs="Noto Sans ExtraBold"/>
                        <w:sz w:val="12"/>
                        <w:szCs w:val="12"/>
                      </w:rPr>
                    </w:pPr>
                    <w:r>
                      <w:rPr>
                        <w:rFonts w:ascii="Noto Sans ExtraBold" w:hAnsi="Noto Sans ExtraBold" w:cs="Noto Sans ExtraBold"/>
                        <w:sz w:val="12"/>
                        <w:szCs w:val="12"/>
                      </w:rPr>
                      <w:t>Adjudicación Directa</w:t>
                    </w:r>
                    <w:r w:rsidRPr="00AD3B9B">
                      <w:rPr>
                        <w:rFonts w:ascii="Noto Sans ExtraBold" w:hAnsi="Noto Sans ExtraBold" w:cs="Noto Sans ExtraBold"/>
                        <w:sz w:val="12"/>
                        <w:szCs w:val="12"/>
                      </w:rPr>
                      <w:t xml:space="preserve"> Nacional</w:t>
                    </w:r>
                  </w:p>
                  <w:p w14:paraId="45EE3E33" w14:textId="5A133967" w:rsidR="00EE2E4D" w:rsidRPr="00AD3B9B" w:rsidRDefault="00EE2E4D" w:rsidP="00485FD9">
                    <w:pPr>
                      <w:jc w:val="right"/>
                      <w:rPr>
                        <w:rFonts w:ascii="Noto Sans ExtraBold" w:hAnsi="Noto Sans ExtraBold" w:cs="Noto Sans ExtraBold"/>
                        <w:sz w:val="12"/>
                        <w:szCs w:val="12"/>
                      </w:rPr>
                    </w:pPr>
                    <w:r>
                      <w:rPr>
                        <w:rFonts w:ascii="Noto Sans ExtraBold" w:hAnsi="Noto Sans ExtraBold" w:cs="Noto Sans ExtraBold"/>
                        <w:sz w:val="12"/>
                        <w:szCs w:val="12"/>
                      </w:rPr>
                      <w:t>A</w:t>
                    </w:r>
                    <w:r w:rsidRPr="00AD3B9B">
                      <w:rPr>
                        <w:rFonts w:ascii="Noto Sans ExtraBold" w:hAnsi="Noto Sans ExtraBold" w:cs="Noto Sans ExtraBold"/>
                        <w:sz w:val="12"/>
                        <w:szCs w:val="12"/>
                      </w:rPr>
                      <w:t>A-50-GYR-050GYR020-N-</w:t>
                    </w:r>
                    <w:r w:rsidR="00B25B97">
                      <w:rPr>
                        <w:rFonts w:ascii="Noto Sans ExtraBold" w:hAnsi="Noto Sans ExtraBold" w:cs="Noto Sans ExtraBold"/>
                        <w:sz w:val="12"/>
                        <w:szCs w:val="12"/>
                      </w:rPr>
                      <w:t>23</w:t>
                    </w:r>
                    <w:r w:rsidRPr="00AD3B9B">
                      <w:rPr>
                        <w:rFonts w:ascii="Noto Sans ExtraBold" w:hAnsi="Noto Sans ExtraBold" w:cs="Noto Sans ExtraBold"/>
                        <w:sz w:val="12"/>
                        <w:szCs w:val="12"/>
                      </w:rPr>
                      <w:t>-2025</w:t>
                    </w:r>
                  </w:p>
                  <w:p w14:paraId="5FD510E1" w14:textId="77777777" w:rsidR="00EE2E4D" w:rsidRPr="00E45DD0" w:rsidRDefault="00EE2E4D" w:rsidP="00485FD9">
                    <w:pPr>
                      <w:jc w:val="right"/>
                      <w:rPr>
                        <w:rFonts w:ascii="Noto Sans ExtraBold" w:hAnsi="Noto Sans ExtraBold" w:cs="Noto Sans ExtraBold"/>
                        <w:sz w:val="12"/>
                        <w:szCs w:val="12"/>
                      </w:rPr>
                    </w:pPr>
                  </w:p>
                  <w:p w14:paraId="604342F2" w14:textId="77777777" w:rsidR="00EE2E4D" w:rsidRPr="00E45DD0" w:rsidRDefault="00EE2E4D" w:rsidP="00E45DD0">
                    <w:pPr>
                      <w:jc w:val="right"/>
                      <w:rPr>
                        <w:rFonts w:ascii="Noto Sans ExtraBold" w:hAnsi="Noto Sans ExtraBold" w:cs="Noto Sans ExtraBold"/>
                        <w:sz w:val="12"/>
                        <w:szCs w:val="12"/>
                      </w:rPr>
                    </w:pPr>
                  </w:p>
                  <w:p w14:paraId="47FBE0B3" w14:textId="5EAF0557" w:rsidR="00EE2E4D" w:rsidRDefault="00EE2E4D"/>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multilevel"/>
    <w:tmpl w:val="587C1D64"/>
    <w:name w:val="WW8Num27"/>
    <w:lvl w:ilvl="0">
      <w:start w:val="1"/>
      <w:numFmt w:val="upperLetter"/>
      <w:lvlText w:val="%1)"/>
      <w:lvlJc w:val="left"/>
      <w:pPr>
        <w:tabs>
          <w:tab w:val="num" w:pos="360"/>
        </w:tabs>
        <w:ind w:left="360" w:hanging="360"/>
      </w:pPr>
      <w:rPr>
        <w:rFonts w:cs="Times New Roman"/>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7">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9">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11">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4"/>
  </w:num>
  <w:num w:numId="6">
    <w:abstractNumId w:val="1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6"/>
  </w:num>
  <w:num w:numId="10">
    <w:abstractNumId w:val="9"/>
  </w:num>
  <w:num w:numId="11">
    <w:abstractNumId w:val="7"/>
  </w:num>
  <w:num w:numId="12">
    <w:abstractNumId w:val="3"/>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7681"/>
    <w:rsid w:val="00081E5D"/>
    <w:rsid w:val="00095970"/>
    <w:rsid w:val="000A09C1"/>
    <w:rsid w:val="000A408C"/>
    <w:rsid w:val="000D799D"/>
    <w:rsid w:val="000E5D1C"/>
    <w:rsid w:val="00132439"/>
    <w:rsid w:val="00142019"/>
    <w:rsid w:val="00156A3E"/>
    <w:rsid w:val="00161740"/>
    <w:rsid w:val="0016179D"/>
    <w:rsid w:val="001636D3"/>
    <w:rsid w:val="00173A01"/>
    <w:rsid w:val="00180A38"/>
    <w:rsid w:val="00184325"/>
    <w:rsid w:val="0018452F"/>
    <w:rsid w:val="00192DFB"/>
    <w:rsid w:val="001D5D53"/>
    <w:rsid w:val="00217F8A"/>
    <w:rsid w:val="002252EE"/>
    <w:rsid w:val="00256B1D"/>
    <w:rsid w:val="0029542D"/>
    <w:rsid w:val="002B400B"/>
    <w:rsid w:val="002C1A7A"/>
    <w:rsid w:val="002C2039"/>
    <w:rsid w:val="002C38A5"/>
    <w:rsid w:val="002E2142"/>
    <w:rsid w:val="002E4953"/>
    <w:rsid w:val="00301245"/>
    <w:rsid w:val="0030476A"/>
    <w:rsid w:val="00330DC8"/>
    <w:rsid w:val="0034181C"/>
    <w:rsid w:val="003551F7"/>
    <w:rsid w:val="00363222"/>
    <w:rsid w:val="00370465"/>
    <w:rsid w:val="003D416E"/>
    <w:rsid w:val="003E1335"/>
    <w:rsid w:val="00477F45"/>
    <w:rsid w:val="0048454F"/>
    <w:rsid w:val="00485FD9"/>
    <w:rsid w:val="004A4C4E"/>
    <w:rsid w:val="004A7245"/>
    <w:rsid w:val="004C2AF4"/>
    <w:rsid w:val="004D146C"/>
    <w:rsid w:val="004E0D31"/>
    <w:rsid w:val="00506C1A"/>
    <w:rsid w:val="00555656"/>
    <w:rsid w:val="00566E03"/>
    <w:rsid w:val="00590D28"/>
    <w:rsid w:val="005A4BC3"/>
    <w:rsid w:val="005B646D"/>
    <w:rsid w:val="005C1A7C"/>
    <w:rsid w:val="005C7CAD"/>
    <w:rsid w:val="005E7354"/>
    <w:rsid w:val="00626EE3"/>
    <w:rsid w:val="00631824"/>
    <w:rsid w:val="006322C1"/>
    <w:rsid w:val="0067446B"/>
    <w:rsid w:val="006770F8"/>
    <w:rsid w:val="0069402C"/>
    <w:rsid w:val="006A3D09"/>
    <w:rsid w:val="006C0425"/>
    <w:rsid w:val="006C3B4E"/>
    <w:rsid w:val="00724EA9"/>
    <w:rsid w:val="007421E3"/>
    <w:rsid w:val="0078195E"/>
    <w:rsid w:val="007B74AD"/>
    <w:rsid w:val="007C48D1"/>
    <w:rsid w:val="007D5771"/>
    <w:rsid w:val="007D77D1"/>
    <w:rsid w:val="007E5888"/>
    <w:rsid w:val="007F19B2"/>
    <w:rsid w:val="007F1DB3"/>
    <w:rsid w:val="007F5E00"/>
    <w:rsid w:val="0082694D"/>
    <w:rsid w:val="00831EE7"/>
    <w:rsid w:val="00834146"/>
    <w:rsid w:val="008369C5"/>
    <w:rsid w:val="008A69AD"/>
    <w:rsid w:val="008F2306"/>
    <w:rsid w:val="0090412A"/>
    <w:rsid w:val="009066A7"/>
    <w:rsid w:val="009068C0"/>
    <w:rsid w:val="00907F1C"/>
    <w:rsid w:val="00917465"/>
    <w:rsid w:val="009303E4"/>
    <w:rsid w:val="00932C27"/>
    <w:rsid w:val="00937C98"/>
    <w:rsid w:val="00942415"/>
    <w:rsid w:val="00942628"/>
    <w:rsid w:val="0095189E"/>
    <w:rsid w:val="009B727E"/>
    <w:rsid w:val="009C06FE"/>
    <w:rsid w:val="009C12D6"/>
    <w:rsid w:val="009E6DD7"/>
    <w:rsid w:val="009F12F6"/>
    <w:rsid w:val="009F2BA1"/>
    <w:rsid w:val="009F40E2"/>
    <w:rsid w:val="00A07674"/>
    <w:rsid w:val="00A11E58"/>
    <w:rsid w:val="00A22972"/>
    <w:rsid w:val="00A301D7"/>
    <w:rsid w:val="00A73D65"/>
    <w:rsid w:val="00A965A5"/>
    <w:rsid w:val="00B14A85"/>
    <w:rsid w:val="00B25B97"/>
    <w:rsid w:val="00B3608B"/>
    <w:rsid w:val="00B458C7"/>
    <w:rsid w:val="00B47780"/>
    <w:rsid w:val="00B72D65"/>
    <w:rsid w:val="00B87345"/>
    <w:rsid w:val="00B87C85"/>
    <w:rsid w:val="00BB21A6"/>
    <w:rsid w:val="00BB2DFF"/>
    <w:rsid w:val="00BC43BD"/>
    <w:rsid w:val="00BF290F"/>
    <w:rsid w:val="00BF29F6"/>
    <w:rsid w:val="00C026B8"/>
    <w:rsid w:val="00C02E98"/>
    <w:rsid w:val="00C13382"/>
    <w:rsid w:val="00C23B9E"/>
    <w:rsid w:val="00C279A3"/>
    <w:rsid w:val="00C30849"/>
    <w:rsid w:val="00C465FE"/>
    <w:rsid w:val="00C67047"/>
    <w:rsid w:val="00C90CED"/>
    <w:rsid w:val="00C918A3"/>
    <w:rsid w:val="00CB7D4F"/>
    <w:rsid w:val="00CE3E99"/>
    <w:rsid w:val="00D1354D"/>
    <w:rsid w:val="00D20C38"/>
    <w:rsid w:val="00D53D98"/>
    <w:rsid w:val="00D57770"/>
    <w:rsid w:val="00D84E05"/>
    <w:rsid w:val="00D90753"/>
    <w:rsid w:val="00D958C3"/>
    <w:rsid w:val="00D97FD6"/>
    <w:rsid w:val="00DA037A"/>
    <w:rsid w:val="00DA1B19"/>
    <w:rsid w:val="00DA27C5"/>
    <w:rsid w:val="00DB53A4"/>
    <w:rsid w:val="00DE637B"/>
    <w:rsid w:val="00E155A4"/>
    <w:rsid w:val="00E214F1"/>
    <w:rsid w:val="00E375B2"/>
    <w:rsid w:val="00E45DD0"/>
    <w:rsid w:val="00E6488E"/>
    <w:rsid w:val="00E93867"/>
    <w:rsid w:val="00EB407F"/>
    <w:rsid w:val="00EC5879"/>
    <w:rsid w:val="00EC7CF4"/>
    <w:rsid w:val="00ED54C6"/>
    <w:rsid w:val="00EE047B"/>
    <w:rsid w:val="00EE053F"/>
    <w:rsid w:val="00EE2E4D"/>
    <w:rsid w:val="00EE6B41"/>
    <w:rsid w:val="00EF16BF"/>
    <w:rsid w:val="00F24915"/>
    <w:rsid w:val="00F401F9"/>
    <w:rsid w:val="00F745B2"/>
    <w:rsid w:val="00F945F2"/>
    <w:rsid w:val="00FA1218"/>
    <w:rsid w:val="00FD0A97"/>
    <w:rsid w:val="00FD754F"/>
    <w:rsid w:val="00FD75E1"/>
    <w:rsid w:val="00FE2ADE"/>
    <w:rsid w:val="00FE3B7B"/>
    <w:rsid w:val="00FF0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uiPriority w:val="20"/>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99"/>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99"/>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uiPriority w:val="20"/>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99"/>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99"/>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hacienda.gob.mx/" TargetMode="External"/><Relationship Id="rId18" Type="http://schemas.openxmlformats.org/officeDocument/2006/relationships/hyperlink" Target="http://www.gob.mx/sfp" TargetMode="External"/><Relationship Id="rId26" Type="http://schemas.openxmlformats.org/officeDocument/2006/relationships/package" Target="embeddings/Microsoft_Word_Document3.docx"/><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package" Target="embeddings/Microsoft_Word_Document7.docx"/><Relationship Id="rId42" Type="http://schemas.openxmlformats.org/officeDocument/2006/relationships/package" Target="embeddings/Microsoft_Word_Document11.docx"/><Relationship Id="rId47" Type="http://schemas.openxmlformats.org/officeDocument/2006/relationships/image" Target="media/image15.emf"/><Relationship Id="rId50" Type="http://schemas.openxmlformats.org/officeDocument/2006/relationships/package" Target="embeddings/Microsoft_Word_Document15.docx"/><Relationship Id="rId55" Type="http://schemas.openxmlformats.org/officeDocument/2006/relationships/image" Target="media/image19.emf"/><Relationship Id="rId63"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upcp-compranet.hacienda.gob.mx/" TargetMode="External"/><Relationship Id="rId20" Type="http://schemas.openxmlformats.org/officeDocument/2006/relationships/hyperlink" Target="https://sidec.funcionpublica.gob.mx." TargetMode="External"/><Relationship Id="rId29" Type="http://schemas.openxmlformats.org/officeDocument/2006/relationships/image" Target="media/image6.emf"/><Relationship Id="rId41" Type="http://schemas.openxmlformats.org/officeDocument/2006/relationships/image" Target="media/image12.emf"/><Relationship Id="rId54" Type="http://schemas.openxmlformats.org/officeDocument/2006/relationships/package" Target="embeddings/Microsoft_Word_Document17.docx"/><Relationship Id="rId62"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image" Target="media/image10.emf"/><Relationship Id="rId40" Type="http://schemas.openxmlformats.org/officeDocument/2006/relationships/package" Target="embeddings/Microsoft_Word_Document10.docx"/><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package" Target="embeddings/Microsoft_Word_Document19.docx"/><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pcp-compranet.hacienda.gob.mx/" TargetMode="External"/><Relationship Id="rId23" Type="http://schemas.openxmlformats.org/officeDocument/2006/relationships/image" Target="media/image3.emf"/><Relationship Id="rId28" Type="http://schemas.openxmlformats.org/officeDocument/2006/relationships/package" Target="embeddings/Microsoft_Word_Document4.docx"/><Relationship Id="rId36" Type="http://schemas.openxmlformats.org/officeDocument/2006/relationships/package" Target="embeddings/Microsoft_Word_Document8.docx"/><Relationship Id="rId49" Type="http://schemas.openxmlformats.org/officeDocument/2006/relationships/image" Target="media/image16.emf"/><Relationship Id="rId57" Type="http://schemas.openxmlformats.org/officeDocument/2006/relationships/image" Target="media/image20.emf"/><Relationship Id="rId61" Type="http://schemas.openxmlformats.org/officeDocument/2006/relationships/image" Target="media/image22.emf"/><Relationship Id="rId10" Type="http://schemas.openxmlformats.org/officeDocument/2006/relationships/footnotes" Target="footnotes.xml"/><Relationship Id="rId19" Type="http://schemas.openxmlformats.org/officeDocument/2006/relationships/hyperlink" Target="http://www.imss.gob.mx" TargetMode="External"/><Relationship Id="rId31" Type="http://schemas.openxmlformats.org/officeDocument/2006/relationships/image" Target="media/image7.emf"/><Relationship Id="rId44" Type="http://schemas.openxmlformats.org/officeDocument/2006/relationships/package" Target="embeddings/Microsoft_Word_Document12.docx"/><Relationship Id="rId52" Type="http://schemas.openxmlformats.org/officeDocument/2006/relationships/package" Target="embeddings/Microsoft_Word_Document16.docx"/><Relationship Id="rId60" Type="http://schemas.openxmlformats.org/officeDocument/2006/relationships/package" Target="embeddings/Microsoft_Word_Document20.docx"/><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package" Target="embeddings/Microsoft_Word_Document1.docx"/><Relationship Id="rId27" Type="http://schemas.openxmlformats.org/officeDocument/2006/relationships/image" Target="media/image5.emf"/><Relationship Id="rId30" Type="http://schemas.openxmlformats.org/officeDocument/2006/relationships/package" Target="embeddings/Microsoft_Word_Document5.doc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Word_Document14.docx"/><Relationship Id="rId56" Type="http://schemas.openxmlformats.org/officeDocument/2006/relationships/package" Target="embeddings/Microsoft_Word_Document18.docx"/><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17.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jorge.famoso@imss.gob.mx"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Word_Document9.docx"/><Relationship Id="rId46" Type="http://schemas.openxmlformats.org/officeDocument/2006/relationships/package" Target="embeddings/Microsoft_Word_Document13.docx"/><Relationship Id="rId59" Type="http://schemas.openxmlformats.org/officeDocument/2006/relationships/image" Target="media/image21.emf"/></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641D-ECD8-404F-B502-54AB7FEFC55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3.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9308BB-CFE8-49E3-A361-EA79CCE8B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53</Pages>
  <Words>19889</Words>
  <Characters>109394</Characters>
  <Application>Microsoft Office Word</Application>
  <DocSecurity>0</DocSecurity>
  <Lines>911</Lines>
  <Paragraphs>258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129025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Ana Gabriela Del Real Gomez</cp:lastModifiedBy>
  <cp:revision>38</cp:revision>
  <cp:lastPrinted>2024-10-03T14:20:00Z</cp:lastPrinted>
  <dcterms:created xsi:type="dcterms:W3CDTF">2025-01-08T15:36:00Z</dcterms:created>
  <dcterms:modified xsi:type="dcterms:W3CDTF">2025-02-04T20:45:00Z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