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040DC867"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MEDICAMENTO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sidR="00836650">
        <w:rPr>
          <w:rFonts w:ascii="Montserrat" w:hAnsi="Montserrat"/>
          <w:b/>
          <w:sz w:val="20"/>
          <w:szCs w:val="20"/>
        </w:rPr>
        <w:t xml:space="preserve"> </w:t>
      </w:r>
      <w:r w:rsidR="008429E3">
        <w:rPr>
          <w:rFonts w:ascii="Montserrat" w:hAnsi="Montserrat"/>
          <w:b/>
          <w:sz w:val="20"/>
          <w:szCs w:val="20"/>
        </w:rPr>
        <w:t xml:space="preserve">49, </w:t>
      </w:r>
      <w:r w:rsidR="004C4D3D">
        <w:rPr>
          <w:rFonts w:ascii="Montserrat" w:hAnsi="Montserrat"/>
          <w:b/>
          <w:sz w:val="20"/>
          <w:szCs w:val="20"/>
        </w:rPr>
        <w:t>54, 55, 56, 57, 63</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781848" w:rsidRDefault="009C1FBC" w:rsidP="00C121C3">
      <w:pPr>
        <w:pStyle w:val="Encabezado"/>
        <w:jc w:val="center"/>
        <w:rPr>
          <w:rFonts w:ascii="Montserrat" w:hAnsi="Montserrat" w:cs="Arial"/>
          <w:b/>
          <w:sz w:val="20"/>
          <w:szCs w:val="20"/>
          <w:u w:val="single"/>
        </w:rPr>
      </w:pPr>
      <w:r w:rsidRPr="00781848">
        <w:rPr>
          <w:rFonts w:ascii="Montserrat" w:hAnsi="Montserrat" w:cs="Arial"/>
          <w:b/>
          <w:sz w:val="20"/>
          <w:szCs w:val="20"/>
          <w:u w:val="single"/>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6C7CFCAF" w14:textId="41A0ABD6" w:rsidR="00837225"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5F6A2A">
        <w:rPr>
          <w:rFonts w:ascii="Montserrat" w:hAnsi="Montserrat" w:cs="Arial"/>
          <w:b/>
          <w:i/>
          <w:sz w:val="20"/>
          <w:szCs w:val="20"/>
        </w:rPr>
        <w:t>27</w:t>
      </w:r>
      <w:r w:rsidR="0039741B">
        <w:rPr>
          <w:rFonts w:ascii="Montserrat" w:hAnsi="Montserrat" w:cs="Arial"/>
          <w:b/>
          <w:i/>
          <w:sz w:val="20"/>
          <w:szCs w:val="20"/>
        </w:rPr>
        <w:t xml:space="preserve"> </w:t>
      </w:r>
      <w:r w:rsidR="00004E3B">
        <w:rPr>
          <w:rFonts w:ascii="Montserrat" w:hAnsi="Montserrat" w:cs="Arial"/>
          <w:b/>
          <w:i/>
          <w:sz w:val="20"/>
          <w:szCs w:val="20"/>
        </w:rPr>
        <w:t xml:space="preserve">de </w:t>
      </w:r>
      <w:r w:rsidR="0039741B">
        <w:rPr>
          <w:rFonts w:ascii="Montserrat" w:hAnsi="Montserrat" w:cs="Arial"/>
          <w:b/>
          <w:i/>
          <w:sz w:val="20"/>
          <w:szCs w:val="20"/>
        </w:rPr>
        <w:t>Agost</w:t>
      </w:r>
      <w:r w:rsidR="00004E3B">
        <w:rPr>
          <w:rFonts w:ascii="Montserrat" w:hAnsi="Montserrat" w:cs="Arial"/>
          <w:b/>
          <w:i/>
          <w:sz w:val="20"/>
          <w:szCs w:val="20"/>
        </w:rPr>
        <w:t>o</w:t>
      </w:r>
      <w:r w:rsidR="005F6A2A">
        <w:rPr>
          <w:rFonts w:ascii="Montserrat" w:hAnsi="Montserrat" w:cs="Arial"/>
          <w:b/>
          <w:i/>
          <w:sz w:val="20"/>
          <w:szCs w:val="20"/>
        </w:rPr>
        <w:t xml:space="preserve"> al 05 de Septiembre</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r w:rsidR="00837225">
        <w:rPr>
          <w:rFonts w:ascii="Montserrat" w:hAnsi="Montserrat" w:cs="Arial"/>
          <w:sz w:val="20"/>
          <w:szCs w:val="20"/>
        </w:rPr>
        <w:t>, en un horario de 08:00 a 15:00 horas, adjuntando la siguiente documentación:</w:t>
      </w:r>
    </w:p>
    <w:p w14:paraId="3F20429A" w14:textId="42B7F8EB" w:rsidR="009C1FBC" w:rsidRDefault="009C1FBC" w:rsidP="009C1FBC">
      <w:pPr>
        <w:pStyle w:val="Encabezado"/>
        <w:jc w:val="both"/>
        <w:rPr>
          <w:rFonts w:ascii="Montserrat" w:hAnsi="Montserrat" w:cs="Arial"/>
          <w:sz w:val="20"/>
          <w:szCs w:val="20"/>
        </w:rPr>
      </w:pPr>
    </w:p>
    <w:p w14:paraId="26D53846" w14:textId="4D2FC21F"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garantía.</w:t>
      </w:r>
    </w:p>
    <w:p w14:paraId="3C36F4FB" w14:textId="48E52DF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vicios ocultos.</w:t>
      </w:r>
    </w:p>
    <w:p w14:paraId="5E2B944D" w14:textId="32DFFEE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Certificado Analitico.</w:t>
      </w:r>
    </w:p>
    <w:p w14:paraId="57F37BC4" w14:textId="295D91A8"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compromiso de Canje.</w:t>
      </w:r>
    </w:p>
    <w:p w14:paraId="33FDC439" w14:textId="572F9FB5" w:rsidR="00837225" w:rsidRDefault="00837225" w:rsidP="00837225">
      <w:pPr>
        <w:pStyle w:val="Encabezado"/>
        <w:numPr>
          <w:ilvl w:val="0"/>
          <w:numId w:val="36"/>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590EBFF7" w14:textId="77777777" w:rsidR="00837225" w:rsidRDefault="00837225" w:rsidP="00837225">
      <w:pPr>
        <w:pStyle w:val="Encabezado"/>
        <w:jc w:val="both"/>
        <w:rPr>
          <w:rFonts w:ascii="Montserrat" w:hAnsi="Montserrat" w:cs="Arial"/>
          <w:sz w:val="20"/>
          <w:szCs w:val="20"/>
        </w:rPr>
      </w:pPr>
    </w:p>
    <w:p w14:paraId="3C7FC3B2" w14:textId="4F1DAB4C" w:rsidR="00837225" w:rsidRPr="008F171E" w:rsidRDefault="00837225" w:rsidP="00837225">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presentara en la remisión de pedido: producto, número de lote, clave IMSS y presentar en su caso nombre del fabricante, así como identificar los empaques.</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43CB61C6"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4666A">
        <w:rPr>
          <w:rFonts w:ascii="Montserrat" w:hAnsi="Montserrat"/>
          <w:b/>
          <w:sz w:val="20"/>
          <w:szCs w:val="20"/>
        </w:rPr>
        <w:t>244879</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3E5CECA9" w:rsidR="009C1FBC" w:rsidRPr="008F2099" w:rsidRDefault="008F2099" w:rsidP="009C1FBC">
      <w:pPr>
        <w:pStyle w:val="Encabezado"/>
        <w:numPr>
          <w:ilvl w:val="0"/>
          <w:numId w:val="1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C121C3">
      <w:pPr>
        <w:pStyle w:val="Encabezado"/>
        <w:jc w:val="center"/>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1F41E3CE"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3B29EF">
        <w:rPr>
          <w:rFonts w:ascii="Montserrat" w:hAnsi="Montserrat" w:cs="Arial"/>
          <w:b/>
          <w:sz w:val="20"/>
          <w:szCs w:val="20"/>
        </w:rPr>
        <w:t>12</w:t>
      </w:r>
      <w:r>
        <w:rPr>
          <w:rFonts w:ascii="Montserrat" w:hAnsi="Montserrat" w:cs="Arial"/>
          <w:b/>
          <w:sz w:val="20"/>
          <w:szCs w:val="20"/>
        </w:rPr>
        <w:t>:</w:t>
      </w:r>
      <w:r w:rsidR="00612F9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horas, el día </w:t>
      </w:r>
      <w:r w:rsidR="003B29EF">
        <w:rPr>
          <w:rFonts w:ascii="Montserrat" w:hAnsi="Montserrat" w:cs="Arial"/>
          <w:b/>
          <w:sz w:val="20"/>
          <w:szCs w:val="20"/>
        </w:rPr>
        <w:t>22</w:t>
      </w:r>
      <w:r>
        <w:rPr>
          <w:rFonts w:ascii="Montserrat" w:hAnsi="Montserrat" w:cs="Arial"/>
          <w:b/>
          <w:sz w:val="20"/>
          <w:szCs w:val="20"/>
        </w:rPr>
        <w:t xml:space="preserve"> de </w:t>
      </w:r>
      <w:r w:rsidR="003B52F2">
        <w:rPr>
          <w:rFonts w:ascii="Montserrat" w:hAnsi="Montserrat" w:cs="Arial"/>
          <w:b/>
          <w:sz w:val="20"/>
          <w:szCs w:val="20"/>
        </w:rPr>
        <w:t>Agosto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24EF91F9"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sidR="003B52F2">
        <w:rPr>
          <w:rFonts w:ascii="Montserrat" w:hAnsi="Montserrat" w:cs="Arial"/>
          <w:b/>
          <w:sz w:val="20"/>
          <w:szCs w:val="20"/>
        </w:rPr>
        <w:t>1</w:t>
      </w:r>
      <w:r w:rsidR="003B29EF">
        <w:rPr>
          <w:rFonts w:ascii="Montserrat" w:hAnsi="Montserrat" w:cs="Arial"/>
          <w:b/>
          <w:sz w:val="20"/>
          <w:szCs w:val="20"/>
        </w:rPr>
        <w:t>5</w:t>
      </w:r>
      <w:r>
        <w:rPr>
          <w:rFonts w:ascii="Montserrat" w:hAnsi="Montserrat" w:cs="Arial"/>
          <w:b/>
          <w:sz w:val="20"/>
          <w:szCs w:val="20"/>
        </w:rPr>
        <w:t>:</w:t>
      </w:r>
      <w:r w:rsidR="007967F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6874D7">
        <w:rPr>
          <w:rFonts w:ascii="Montserrat" w:hAnsi="Montserrat" w:cs="Arial"/>
          <w:b/>
          <w:sz w:val="20"/>
          <w:szCs w:val="20"/>
        </w:rPr>
        <w:t>02</w:t>
      </w:r>
      <w:r>
        <w:rPr>
          <w:rFonts w:ascii="Montserrat" w:hAnsi="Montserrat" w:cs="Arial"/>
          <w:b/>
          <w:sz w:val="20"/>
          <w:szCs w:val="20"/>
        </w:rPr>
        <w:t xml:space="preserve"> de </w:t>
      </w:r>
      <w:r w:rsidR="006874D7">
        <w:rPr>
          <w:rFonts w:ascii="Montserrat" w:hAnsi="Montserrat" w:cs="Arial"/>
          <w:b/>
          <w:sz w:val="20"/>
          <w:szCs w:val="20"/>
        </w:rPr>
        <w:t>Septiembre</w:t>
      </w:r>
      <w:bookmarkStart w:id="0" w:name="_GoBack"/>
      <w:bookmarkEnd w:id="0"/>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AF59C8">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A60BB43" w14:textId="7AA032BE" w:rsidR="009C1FBC" w:rsidRPr="001A0BFB"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1FC25DB" w14:textId="77777777" w:rsid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014526BE" w:rsidR="009C1FBC" w:rsidRPr="00AF59C8" w:rsidRDefault="009C1FBC" w:rsidP="00AF59C8">
      <w:pPr>
        <w:numPr>
          <w:ilvl w:val="0"/>
          <w:numId w:val="19"/>
        </w:numPr>
        <w:tabs>
          <w:tab w:val="left" w:pos="1080"/>
        </w:tabs>
        <w:suppressAutoHyphens/>
        <w:ind w:left="720" w:firstLine="0"/>
        <w:jc w:val="both"/>
        <w:rPr>
          <w:rFonts w:ascii="Montserrat" w:hAnsi="Montserrat"/>
          <w:bCs/>
          <w:sz w:val="20"/>
          <w:szCs w:val="20"/>
        </w:rPr>
      </w:pPr>
      <w:r w:rsidRPr="00AF59C8">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Default="009C1FBC" w:rsidP="009C1FBC">
      <w:pPr>
        <w:jc w:val="center"/>
        <w:rPr>
          <w:rFonts w:ascii="Montserrat" w:hAnsi="Montserrat"/>
          <w:b/>
          <w:sz w:val="20"/>
          <w:szCs w:val="20"/>
          <w:u w:val="single"/>
        </w:rPr>
      </w:pPr>
    </w:p>
    <w:p w14:paraId="5DAE879A" w14:textId="77777777" w:rsidR="00F246AD" w:rsidRPr="00F246AD" w:rsidRDefault="00F246AD" w:rsidP="00F246AD">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0B94FA23" w14:textId="77777777" w:rsidR="00F246AD" w:rsidRPr="00F246AD" w:rsidRDefault="00F246AD" w:rsidP="00F246AD">
      <w:pPr>
        <w:jc w:val="both"/>
        <w:rPr>
          <w:rFonts w:ascii="Montserrat" w:eastAsia="Times New Roman" w:hAnsi="Montserrat" w:cs="Times New Roman"/>
          <w:b/>
          <w:color w:val="000000"/>
          <w:sz w:val="20"/>
          <w:szCs w:val="20"/>
          <w:lang w:eastAsia="es-MX"/>
        </w:rPr>
      </w:pPr>
    </w:p>
    <w:p w14:paraId="21A584BB" w14:textId="6D4CC65C" w:rsidR="00F246AD" w:rsidRDefault="00F246AD" w:rsidP="00F246AD">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089E0984" w14:textId="77777777" w:rsidR="00FB70E3" w:rsidRDefault="00FB70E3" w:rsidP="00F246AD">
      <w:pPr>
        <w:jc w:val="both"/>
        <w:rPr>
          <w:rFonts w:ascii="Montserrat" w:hAnsi="Montserrat" w:cs="Times New Roman"/>
          <w:color w:val="000000"/>
          <w:sz w:val="20"/>
          <w:szCs w:val="20"/>
          <w:lang w:eastAsia="es-MX"/>
        </w:rPr>
      </w:pPr>
    </w:p>
    <w:p w14:paraId="6F5B3758" w14:textId="31B0E1C8"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9672315"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4B996B3"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7ED72219"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1E440774"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32DEB60C"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24FABA1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41C19BA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NOM-072-SSA1-2012, Etiquetado de medicamentos y de remedios herbolarios.</w:t>
      </w:r>
    </w:p>
    <w:p w14:paraId="3B7D68AE"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NOM-059-SSA1-2015, Buenas prácticas de fabricación de medicamentos.</w:t>
      </w:r>
    </w:p>
    <w:p w14:paraId="55259D3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NOM-073-SSA1-2015, Estabilidad de fármacos y medicamentos, así como remedios                      herbolarios</w:t>
      </w:r>
    </w:p>
    <w:p w14:paraId="1F0D6E8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NOM-164-SSA1-2015, Buenas prácticas de fabricación para fármacos.</w:t>
      </w:r>
    </w:p>
    <w:p w14:paraId="6155C3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NOM-220-SSA1-2016, Instalación y Operación de la Farmacovigilancia.</w:t>
      </w:r>
    </w:p>
    <w:p w14:paraId="32474C60"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7449D1F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lastRenderedPageBreak/>
        <w:t xml:space="preserve">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 para las claves del </w:t>
      </w:r>
      <w:r w:rsidRPr="00517C23">
        <w:rPr>
          <w:rFonts w:ascii="Montserrat" w:eastAsia="Times New Roman" w:hAnsi="Montserrat" w:cs="Times New Roman"/>
          <w:b/>
          <w:color w:val="000000"/>
          <w:sz w:val="20"/>
          <w:szCs w:val="20"/>
          <w:lang w:eastAsia="es-MX"/>
        </w:rPr>
        <w:t>grupo 010: NOM-072-SSA1-2012</w:t>
      </w:r>
      <w:r w:rsidRPr="00517C23">
        <w:rPr>
          <w:rFonts w:ascii="Montserrat" w:eastAsia="Times New Roman" w:hAnsi="Montserrat" w:cs="Times New Roman"/>
          <w:color w:val="000000"/>
          <w:sz w:val="20"/>
          <w:szCs w:val="20"/>
          <w:lang w:eastAsia="es-MX"/>
        </w:rPr>
        <w:t xml:space="preserve">, Etiquetado de medicamentos y de remedios herbolarios; </w:t>
      </w:r>
      <w:r w:rsidRPr="00517C23">
        <w:rPr>
          <w:rFonts w:ascii="Montserrat" w:eastAsia="Times New Roman" w:hAnsi="Montserrat" w:cs="Times New Roman"/>
          <w:b/>
          <w:color w:val="000000"/>
          <w:sz w:val="20"/>
          <w:szCs w:val="20"/>
          <w:lang w:eastAsia="es-MX"/>
        </w:rPr>
        <w:t>NOM-059-SSA1-2015</w:t>
      </w:r>
      <w:r w:rsidRPr="00517C23">
        <w:rPr>
          <w:rFonts w:ascii="Montserrat" w:eastAsia="Times New Roman" w:hAnsi="Montserrat" w:cs="Times New Roman"/>
          <w:color w:val="000000"/>
          <w:sz w:val="20"/>
          <w:szCs w:val="20"/>
          <w:lang w:eastAsia="es-MX"/>
        </w:rPr>
        <w:t xml:space="preserve">, Buenas prácticas de fabricación de medicamentos, Etiquetado de medicamentos y de remedios herbolarios; </w:t>
      </w:r>
      <w:r w:rsidRPr="00517C23">
        <w:rPr>
          <w:rFonts w:ascii="Montserrat" w:eastAsia="Times New Roman" w:hAnsi="Montserrat" w:cs="Times New Roman"/>
          <w:b/>
          <w:color w:val="000000"/>
          <w:sz w:val="20"/>
          <w:szCs w:val="20"/>
          <w:lang w:eastAsia="es-MX"/>
        </w:rPr>
        <w:t>NOM-073-SSA1-2015</w:t>
      </w:r>
      <w:r w:rsidRPr="00517C23">
        <w:rPr>
          <w:rFonts w:ascii="Montserrat" w:eastAsia="Times New Roman" w:hAnsi="Montserrat" w:cs="Times New Roman"/>
          <w:color w:val="000000"/>
          <w:sz w:val="20"/>
          <w:szCs w:val="20"/>
          <w:lang w:eastAsia="es-MX"/>
        </w:rPr>
        <w:t xml:space="preserve">, Estabilidad de fármacos y medicamentos, así como remedios herbolarios; </w:t>
      </w:r>
      <w:r w:rsidRPr="00517C23">
        <w:rPr>
          <w:rFonts w:ascii="Montserrat" w:eastAsia="Times New Roman" w:hAnsi="Montserrat" w:cs="Times New Roman"/>
          <w:b/>
          <w:color w:val="000000"/>
          <w:sz w:val="20"/>
          <w:szCs w:val="20"/>
          <w:lang w:eastAsia="es-MX"/>
        </w:rPr>
        <w:t>NOM-164-SSA1-2015</w:t>
      </w:r>
      <w:r w:rsidRPr="00517C23">
        <w:rPr>
          <w:rFonts w:ascii="Montserrat" w:eastAsia="Times New Roman" w:hAnsi="Montserrat" w:cs="Times New Roman"/>
          <w:color w:val="000000"/>
          <w:sz w:val="20"/>
          <w:szCs w:val="20"/>
          <w:lang w:eastAsia="es-MX"/>
        </w:rPr>
        <w:t xml:space="preserve">, Buenas prácticas de fabricación para fármacos y Norma Oficial Mexicana </w:t>
      </w:r>
      <w:r w:rsidRPr="00517C23">
        <w:rPr>
          <w:rFonts w:ascii="Montserrat" w:eastAsia="Times New Roman" w:hAnsi="Montserrat" w:cs="Times New Roman"/>
          <w:b/>
          <w:color w:val="000000"/>
          <w:sz w:val="20"/>
          <w:szCs w:val="20"/>
          <w:lang w:eastAsia="es-MX"/>
        </w:rPr>
        <w:t>NOM-220-SSA1-2016</w:t>
      </w:r>
      <w:r w:rsidRPr="00517C23">
        <w:rPr>
          <w:rFonts w:ascii="Montserrat" w:eastAsia="Times New Roman" w:hAnsi="Montserrat" w:cs="Times New Roman"/>
          <w:color w:val="000000"/>
          <w:sz w:val="20"/>
          <w:szCs w:val="20"/>
          <w:lang w:eastAsia="es-MX"/>
        </w:rPr>
        <w:t>, Instalación y Operación de la Fármaco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4F0901CB"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27969566"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56EE3CED"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CA425E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104E74D9"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2CE55438"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p>
    <w:p w14:paraId="74DCA25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4F4CADB5"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4BB0EB52" w14:textId="77777777" w:rsidR="00FB70E3" w:rsidRPr="00517C23" w:rsidRDefault="00FB70E3" w:rsidP="00FB70E3">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 xml:space="preserve">“Formato de cumplimiento de normas aplicable para las claves del grupo 010 y 040, del licitante”, </w:t>
      </w:r>
    </w:p>
    <w:p w14:paraId="5D407836" w14:textId="77777777" w:rsidR="00FB70E3" w:rsidRPr="00517C23" w:rsidRDefault="00FB70E3" w:rsidP="00FB70E3">
      <w:pPr>
        <w:jc w:val="both"/>
        <w:rPr>
          <w:rFonts w:ascii="Montserrat" w:eastAsia="Times New Roman" w:hAnsi="Montserrat" w:cs="Times New Roman"/>
          <w:color w:val="000000"/>
          <w:sz w:val="20"/>
          <w:szCs w:val="20"/>
          <w:lang w:eastAsia="es-MX"/>
        </w:rPr>
      </w:pPr>
    </w:p>
    <w:p w14:paraId="0D509E24" w14:textId="77777777" w:rsidR="00FB70E3" w:rsidRPr="00517C23" w:rsidRDefault="00FB70E3" w:rsidP="00FB70E3">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color w:val="000000"/>
          <w:sz w:val="20"/>
          <w:szCs w:val="20"/>
          <w:lang w:eastAsia="es-MX"/>
        </w:rPr>
        <w:t xml:space="preserve">Los cuales podrán ser utilizados por el representante legal del licitante o Titular del Registro Sanitario para dar cumplimiento al presente numeral, </w:t>
      </w:r>
      <w:r w:rsidRPr="00517C23">
        <w:rPr>
          <w:rFonts w:ascii="Montserrat" w:eastAsia="Times New Roman" w:hAnsi="Montserrat" w:cs="Times New Roman"/>
          <w:b/>
          <w:color w:val="000000"/>
          <w:sz w:val="20"/>
          <w:szCs w:val="20"/>
          <w:lang w:eastAsia="es-MX"/>
        </w:rPr>
        <w:t>o bien, presentar escrito libre que cumpla con la totalidad de requisitos.</w:t>
      </w:r>
    </w:p>
    <w:p w14:paraId="3562B9B9" w14:textId="77777777" w:rsidR="00F246AD" w:rsidRPr="008F171E" w:rsidRDefault="00F246AD" w:rsidP="00517C23">
      <w:pPr>
        <w:rPr>
          <w:rFonts w:ascii="Montserrat" w:hAnsi="Montserrat"/>
          <w:b/>
          <w:sz w:val="20"/>
          <w:szCs w:val="20"/>
          <w:u w:val="single"/>
        </w:rPr>
      </w:pPr>
    </w:p>
    <w:p w14:paraId="738B8731" w14:textId="77777777" w:rsidR="009C1FBC" w:rsidRPr="008F171E" w:rsidRDefault="009C1FBC" w:rsidP="00C121C3">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w:t>
      </w:r>
      <w:r w:rsidRPr="008F171E">
        <w:rPr>
          <w:rFonts w:ascii="Montserrat" w:hAnsi="Montserrat"/>
          <w:bCs/>
          <w:iCs/>
          <w:sz w:val="20"/>
          <w:szCs w:val="20"/>
        </w:rPr>
        <w:lastRenderedPageBreak/>
        <w:t>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483A69F4" w:rsidR="009C1FBC" w:rsidRPr="008F171E" w:rsidRDefault="009C1FBC" w:rsidP="001A0BFB">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sidR="001A0BFB">
        <w:rPr>
          <w:rFonts w:ascii="Montserrat" w:hAnsi="Montserrat"/>
          <w:i/>
          <w:sz w:val="20"/>
          <w:szCs w:val="20"/>
        </w:rPr>
        <w:t xml:space="preserve"> 376 de la Ley General de Salud</w:t>
      </w:r>
      <w:r w:rsidRPr="008F171E">
        <w:rPr>
          <w:rFonts w:ascii="Montserrat" w:hAnsi="Montserrat"/>
          <w:i/>
          <w:sz w:val="20"/>
          <w:szCs w:val="20"/>
        </w:rPr>
        <w:t>,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lastRenderedPageBreak/>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w:t>
      </w:r>
      <w:r w:rsidRPr="00B109E1">
        <w:rPr>
          <w:rFonts w:ascii="Montserrat" w:hAnsi="Montserrat" w:cs="Arial"/>
          <w:sz w:val="20"/>
          <w:szCs w:val="20"/>
        </w:rPr>
        <w:lastRenderedPageBreak/>
        <w:t>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95F6BAB" w14:textId="77777777" w:rsidR="004C1E16" w:rsidRDefault="004C1E16" w:rsidP="009C1FBC">
      <w:pPr>
        <w:suppressAutoHyphens/>
        <w:jc w:val="both"/>
        <w:rPr>
          <w:rFonts w:ascii="Montserrat" w:hAnsi="Montserrat"/>
          <w:b/>
          <w:bCs/>
          <w:iCs/>
          <w:sz w:val="20"/>
          <w:szCs w:val="20"/>
        </w:rPr>
      </w:pPr>
    </w:p>
    <w:p w14:paraId="6AEA0172" w14:textId="77777777" w:rsidR="009C1FBC"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3242400A" w14:textId="77777777" w:rsidR="00AF00D5" w:rsidRPr="008F171E" w:rsidRDefault="00AF00D5" w:rsidP="009C1FBC">
      <w:pPr>
        <w:suppressAutoHyphens/>
        <w:jc w:val="both"/>
        <w:rPr>
          <w:rFonts w:ascii="Montserrat" w:hAnsi="Montserrat"/>
          <w:sz w:val="20"/>
          <w:szCs w:val="20"/>
        </w:rPr>
      </w:pPr>
    </w:p>
    <w:p w14:paraId="2E465612" w14:textId="77777777" w:rsidR="009C1FBC" w:rsidRDefault="009C1FBC" w:rsidP="009C1FB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0CB2780F" w14:textId="77777777" w:rsidR="004C1E16" w:rsidRPr="008F171E" w:rsidRDefault="004C1E16" w:rsidP="009C1FBC">
      <w:pPr>
        <w:suppressAutoHyphens/>
        <w:jc w:val="both"/>
        <w:rPr>
          <w:rFonts w:ascii="Montserrat" w:hAnsi="Montserrat"/>
          <w:b/>
          <w:sz w:val="20"/>
          <w:szCs w:val="20"/>
          <w:lang w:eastAsia="ar-SA"/>
        </w:rPr>
      </w:pPr>
    </w:p>
    <w:p w14:paraId="5B60BA58" w14:textId="1EA12C8E" w:rsidR="009C1FBC" w:rsidRDefault="004C1E16" w:rsidP="009C1FBC">
      <w:pPr>
        <w:pStyle w:val="Sangra3detindependiente1"/>
        <w:ind w:left="27" w:firstLine="0"/>
        <w:rPr>
          <w:rFonts w:ascii="Montserrat" w:hAnsi="Montserrat"/>
          <w:b/>
          <w:bCs/>
        </w:rPr>
      </w:pPr>
      <w:r>
        <w:rPr>
          <w:rFonts w:ascii="Montserrat" w:hAnsi="Montserrat"/>
          <w:b/>
        </w:rPr>
        <w:t xml:space="preserve">D) </w:t>
      </w:r>
      <w:r w:rsidR="009C1FBC" w:rsidRPr="008F171E">
        <w:rPr>
          <w:rFonts w:ascii="Montserrat" w:hAnsi="Montserrat"/>
        </w:rPr>
        <w:t xml:space="preserve">Descripción amplia y detallada de los bienes ofertados, cumpliendo estrictamente con lo señalado en el </w:t>
      </w:r>
      <w:r w:rsidR="009C1FBC" w:rsidRPr="008F171E">
        <w:rPr>
          <w:rFonts w:ascii="Montserrat" w:hAnsi="Montserrat"/>
          <w:b/>
          <w:bCs/>
        </w:rPr>
        <w:t xml:space="preserve">Anexo Número 1 (uno), </w:t>
      </w:r>
      <w:r w:rsidR="009C1FBC" w:rsidRPr="008F171E">
        <w:rPr>
          <w:rFonts w:ascii="Montserrat" w:hAnsi="Montserrat"/>
          <w:bCs/>
        </w:rPr>
        <w:t xml:space="preserve">el cual forma parte </w:t>
      </w:r>
      <w:r w:rsidR="009C1FBC" w:rsidRPr="008F171E">
        <w:rPr>
          <w:rFonts w:ascii="Montserrat" w:hAnsi="Montserrat"/>
        </w:rPr>
        <w:t xml:space="preserve">de esta Adjudicación, requisitado para el efecto el </w:t>
      </w:r>
      <w:r w:rsidR="009C1FBC"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370BBE" w14:textId="77777777" w:rsidR="004C1E16" w:rsidRPr="008F171E" w:rsidRDefault="004C1E16" w:rsidP="009C1FBC">
      <w:pPr>
        <w:pStyle w:val="Sangra3detindependiente1"/>
        <w:ind w:left="27" w:firstLine="0"/>
        <w:rPr>
          <w:rFonts w:ascii="Montserrat" w:hAnsi="Montserrat"/>
          <w:b/>
          <w:bCs/>
        </w:rPr>
      </w:pPr>
    </w:p>
    <w:p w14:paraId="28D99896" w14:textId="51C86124" w:rsidR="009C1FBC"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70080">
        <w:rPr>
          <w:rFonts w:ascii="Montserrat" w:hAnsi="Montserrat"/>
          <w:bCs/>
        </w:rPr>
        <w:t>.</w:t>
      </w:r>
    </w:p>
    <w:p w14:paraId="581FA9F8" w14:textId="77777777" w:rsidR="00970080" w:rsidRPr="008F171E" w:rsidRDefault="00970080" w:rsidP="009C1FBC">
      <w:pPr>
        <w:pStyle w:val="Sangra3detindependiente1"/>
        <w:ind w:left="27" w:firstLine="0"/>
        <w:rPr>
          <w:rFonts w:ascii="Montserrat" w:hAnsi="Montserrat"/>
          <w:bCs/>
        </w:rPr>
      </w:pPr>
    </w:p>
    <w:p w14:paraId="3EBF8B6F" w14:textId="4BCE9377" w:rsidR="009C1FBC" w:rsidRDefault="009C1FBC" w:rsidP="009C1FBC">
      <w:pPr>
        <w:pStyle w:val="Sangra3detindependiente1"/>
        <w:ind w:left="27" w:firstLine="0"/>
        <w:rPr>
          <w:rFonts w:ascii="Montserrat" w:hAnsi="Montserrat"/>
          <w:bCs/>
        </w:rPr>
      </w:pPr>
      <w:r w:rsidRPr="008F171E">
        <w:rPr>
          <w:rFonts w:ascii="Montserrat" w:hAnsi="Montserrat"/>
          <w:b/>
        </w:rPr>
        <w:t>F)</w:t>
      </w:r>
      <w:r w:rsidR="00970080">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70080">
        <w:rPr>
          <w:rFonts w:ascii="Montserrat" w:hAnsi="Montserrat"/>
          <w:bCs/>
        </w:rPr>
        <w:t>.</w:t>
      </w:r>
    </w:p>
    <w:p w14:paraId="0F43836A" w14:textId="77777777" w:rsidR="00970080" w:rsidRPr="008F171E" w:rsidRDefault="00970080" w:rsidP="009C1FBC">
      <w:pPr>
        <w:pStyle w:val="Sangra3detindependiente1"/>
        <w:ind w:left="27" w:firstLine="0"/>
        <w:rPr>
          <w:rFonts w:ascii="Montserrat" w:hAnsi="Montserrat"/>
          <w:bCs/>
        </w:rPr>
      </w:pPr>
    </w:p>
    <w:p w14:paraId="5554EC1A" w14:textId="585668FE" w:rsidR="009C1FBC" w:rsidRDefault="009C1FBC" w:rsidP="009C1FBC">
      <w:pPr>
        <w:pStyle w:val="Sangra3detindependiente1"/>
        <w:ind w:left="27" w:firstLine="0"/>
        <w:rPr>
          <w:rFonts w:ascii="Montserrat" w:hAnsi="Montserrat"/>
        </w:rPr>
      </w:pPr>
      <w:r w:rsidRPr="008F171E">
        <w:rPr>
          <w:rFonts w:ascii="Montserrat" w:hAnsi="Montserrat"/>
          <w:b/>
        </w:rPr>
        <w:t>G)</w:t>
      </w:r>
      <w:r w:rsidR="00970080">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70080">
        <w:rPr>
          <w:rFonts w:ascii="Montserrat" w:hAnsi="Montserrat"/>
        </w:rPr>
        <w:t>.</w:t>
      </w:r>
    </w:p>
    <w:p w14:paraId="374B21A4" w14:textId="77777777" w:rsidR="00970080" w:rsidRPr="008F171E" w:rsidRDefault="00970080" w:rsidP="009C1FBC">
      <w:pPr>
        <w:pStyle w:val="Sangra3detindependiente1"/>
        <w:ind w:left="27" w:firstLine="0"/>
        <w:rPr>
          <w:rFonts w:ascii="Montserrat" w:hAnsi="Montserrat"/>
          <w:bCs/>
        </w:rPr>
      </w:pPr>
    </w:p>
    <w:p w14:paraId="35F285ED" w14:textId="4BDA3DF6" w:rsidR="009C1FBC" w:rsidRDefault="009C1FBC" w:rsidP="00970080">
      <w:pPr>
        <w:pStyle w:val="Sangra3detindependiente1"/>
        <w:ind w:left="0" w:firstLine="0"/>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70080">
        <w:rPr>
          <w:rFonts w:ascii="Montserrat" w:hAnsi="Montserrat"/>
          <w:b/>
          <w:bCs/>
        </w:rPr>
        <w:t>.</w:t>
      </w:r>
    </w:p>
    <w:p w14:paraId="0606BF01" w14:textId="77777777" w:rsidR="00970080" w:rsidRPr="008F171E" w:rsidRDefault="00970080" w:rsidP="00970080">
      <w:pPr>
        <w:pStyle w:val="Sangra3detindependiente1"/>
        <w:ind w:left="0" w:firstLine="0"/>
        <w:rPr>
          <w:rFonts w:ascii="Montserrat" w:hAnsi="Montserrat"/>
          <w:b/>
          <w:bCs/>
        </w:rPr>
      </w:pPr>
    </w:p>
    <w:p w14:paraId="34089ED4" w14:textId="10A2410C" w:rsidR="009C1FBC" w:rsidRDefault="009C1FBC" w:rsidP="00970080">
      <w:pPr>
        <w:pStyle w:val="Sangra3detindependiente1"/>
        <w:ind w:left="0" w:firstLine="0"/>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w:t>
      </w:r>
      <w:r w:rsidRPr="008F171E">
        <w:rPr>
          <w:rFonts w:ascii="Montserrat" w:hAnsi="Montserrat"/>
        </w:rPr>
        <w:lastRenderedPageBreak/>
        <w:t>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00970080">
        <w:rPr>
          <w:rFonts w:ascii="Montserrat" w:hAnsi="Montserrat"/>
        </w:rPr>
        <w:t>.</w:t>
      </w:r>
    </w:p>
    <w:p w14:paraId="3BA616D7" w14:textId="77777777" w:rsidR="00970080" w:rsidRDefault="00970080" w:rsidP="00970080">
      <w:pPr>
        <w:pStyle w:val="Sangra3detindependiente1"/>
        <w:ind w:left="0" w:firstLine="0"/>
        <w:rPr>
          <w:rFonts w:ascii="Montserrat" w:hAnsi="Montserrat"/>
        </w:rPr>
      </w:pPr>
    </w:p>
    <w:p w14:paraId="2459D6EC" w14:textId="77777777" w:rsidR="00970080" w:rsidRPr="00970080" w:rsidRDefault="00970080" w:rsidP="00970080">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596F008"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2A8323A5"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03FB4863" w14:textId="77777777" w:rsidR="00970080" w:rsidRPr="00970080" w:rsidRDefault="00970080" w:rsidP="00970080">
      <w:pPr>
        <w:jc w:val="both"/>
        <w:rPr>
          <w:rFonts w:ascii="Montserrat" w:eastAsia="Times New Roman" w:hAnsi="Montserrat" w:cs="Times New Roman"/>
          <w:color w:val="000000"/>
          <w:sz w:val="20"/>
          <w:szCs w:val="20"/>
          <w:lang w:eastAsia="es-MX"/>
        </w:rPr>
      </w:pPr>
    </w:p>
    <w:p w14:paraId="5A14B07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66C2AF67"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55CFEB04"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2477E82C"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2712B328"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136FD0D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43AB6A46" w14:textId="77777777" w:rsidR="00970080" w:rsidRPr="00970080" w:rsidRDefault="00970080" w:rsidP="00970080">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6A5A46C5" w14:textId="2218D2AD" w:rsidR="00970080" w:rsidRPr="00970080" w:rsidRDefault="00970080" w:rsidP="00970080">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2D57091F" w14:textId="77777777" w:rsidR="00970080" w:rsidRPr="00970080" w:rsidRDefault="00970080" w:rsidP="00970080">
      <w:pPr>
        <w:pStyle w:val="Sangra3detindependiente1"/>
        <w:ind w:left="0" w:firstLine="0"/>
        <w:rPr>
          <w:rFonts w:ascii="Montserrat" w:hAnsi="Montserrat"/>
        </w:rPr>
      </w:pPr>
    </w:p>
    <w:p w14:paraId="49C1FAAA" w14:textId="63BE825C" w:rsidR="009C1FBC"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1DE6A8E" w14:textId="77777777" w:rsidR="00970080" w:rsidRPr="008F171E" w:rsidRDefault="00970080" w:rsidP="009C1FBC">
      <w:pPr>
        <w:pStyle w:val="Sangra3detindependiente1"/>
        <w:ind w:left="27" w:firstLine="0"/>
        <w:rPr>
          <w:rFonts w:ascii="Montserrat" w:hAnsi="Montserrat"/>
        </w:rPr>
      </w:pPr>
    </w:p>
    <w:p w14:paraId="31BA28D2" w14:textId="65E38051"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0097207A">
        <w:rPr>
          <w:rFonts w:ascii="Montserrat" w:hAnsi="Montserrat"/>
          <w:bCs/>
        </w:rPr>
        <w:t xml:space="preserve"> </w:t>
      </w:r>
      <w:r w:rsidRPr="008F171E">
        <w:rPr>
          <w:rFonts w:ascii="Montserrat" w:hAnsi="Montserrat"/>
          <w:bCs/>
        </w:rPr>
        <w:t>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0CF5A0DD" w:rsidR="009C1FBC" w:rsidRPr="008F171E" w:rsidRDefault="009C1FBC" w:rsidP="0097207A">
      <w:pPr>
        <w:pStyle w:val="Sangra3detindependiente1"/>
        <w:ind w:left="0" w:firstLine="0"/>
        <w:rPr>
          <w:rFonts w:ascii="Montserrat" w:hAnsi="Montserrat"/>
        </w:rPr>
      </w:pPr>
      <w:r w:rsidRPr="008F171E">
        <w:rPr>
          <w:rFonts w:ascii="Montserrat" w:hAnsi="Montserrat"/>
          <w:b/>
        </w:rPr>
        <w:t>L)</w:t>
      </w:r>
      <w:r w:rsidR="0097207A">
        <w:rPr>
          <w:rFonts w:ascii="Montserrat" w:hAnsi="Montserrat"/>
          <w:b/>
          <w:bCs/>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72638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1C391C12" w:rsidR="009C1FBC" w:rsidRDefault="009C1FBC" w:rsidP="009C1FBC">
      <w:pPr>
        <w:pStyle w:val="Sangra3detindependiente1"/>
        <w:ind w:left="0" w:firstLine="0"/>
        <w:rPr>
          <w:rFonts w:ascii="Montserrat" w:hAnsi="Montserrat"/>
        </w:rPr>
      </w:pPr>
      <w:r w:rsidRPr="008F171E">
        <w:rPr>
          <w:rFonts w:ascii="Montserrat" w:hAnsi="Montserrat"/>
          <w:b/>
        </w:rPr>
        <w:t>O)</w:t>
      </w:r>
      <w:r w:rsidR="0096792B">
        <w:rPr>
          <w:rFonts w:ascii="Montserrat" w:hAnsi="Montserrat"/>
          <w:b/>
        </w:rPr>
        <w:t xml:space="preserve">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2147C7D" w14:textId="77777777" w:rsidR="0072638C" w:rsidRDefault="0072638C" w:rsidP="009C1FBC">
      <w:pPr>
        <w:pStyle w:val="Sangra3detindependiente1"/>
        <w:ind w:left="0" w:firstLine="0"/>
        <w:rPr>
          <w:rFonts w:ascii="Montserrat" w:hAnsi="Montserrat"/>
        </w:rPr>
      </w:pPr>
    </w:p>
    <w:p w14:paraId="3DB71926" w14:textId="77777777" w:rsidR="009C1FBC" w:rsidRDefault="009C1FBC" w:rsidP="009C1FBC">
      <w:pPr>
        <w:pStyle w:val="Sangra3detindependiente1"/>
        <w:ind w:left="0" w:firstLine="0"/>
        <w:rPr>
          <w:rFonts w:ascii="Montserrat" w:hAnsi="Montserrat"/>
          <w:b/>
          <w:bCs/>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60141AA3" w14:textId="77777777" w:rsidR="00145EC8" w:rsidRDefault="00145EC8" w:rsidP="009C1FBC">
      <w:pPr>
        <w:pStyle w:val="Sangra3detindependiente1"/>
        <w:ind w:left="0" w:firstLine="0"/>
        <w:rPr>
          <w:rFonts w:ascii="Montserrat" w:hAnsi="Montserrat"/>
          <w:b/>
          <w:bCs/>
        </w:rPr>
      </w:pPr>
    </w:p>
    <w:p w14:paraId="7E4EBB39" w14:textId="552BE84F" w:rsidR="00145EC8" w:rsidRPr="008F171E" w:rsidRDefault="00145EC8" w:rsidP="009C1FBC">
      <w:pPr>
        <w:pStyle w:val="Sangra3detindependiente1"/>
        <w:ind w:left="0" w:firstLine="0"/>
        <w:rPr>
          <w:rFonts w:ascii="Montserrat" w:hAnsi="Montserrat"/>
          <w:b/>
        </w:rPr>
      </w:pPr>
      <w:r>
        <w:rPr>
          <w:rFonts w:ascii="Montserrat" w:hAnsi="Montserrat"/>
          <w:b/>
          <w:bCs/>
        </w:rPr>
        <w:t xml:space="preserve">R) </w:t>
      </w:r>
      <w:r w:rsidRPr="00145EC8">
        <w:rPr>
          <w:rFonts w:ascii="Montserrat" w:hAnsi="Montserrat"/>
          <w:bCs/>
        </w:rPr>
        <w:t>Escrito suscrito por el representante legal del licitante en el que</w:t>
      </w:r>
      <w:r>
        <w:rPr>
          <w:rFonts w:ascii="Montserrat" w:hAnsi="Montserrat"/>
          <w:bCs/>
        </w:rPr>
        <w:t xml:space="preserve"> manifieste que los bienes terapéutico</w:t>
      </w:r>
      <w:r w:rsidRPr="00145EC8">
        <w:rPr>
          <w:rFonts w:ascii="Montserrat" w:hAnsi="Montserrat"/>
          <w:bCs/>
        </w:rPr>
        <w:t>s ofertad</w:t>
      </w:r>
      <w:r>
        <w:rPr>
          <w:rFonts w:ascii="Montserrat" w:hAnsi="Montserrat"/>
          <w:bCs/>
        </w:rPr>
        <w:t>o</w:t>
      </w:r>
      <w:r w:rsidRPr="00145EC8">
        <w:rPr>
          <w:rFonts w:ascii="Montserrat" w:hAnsi="Montserrat"/>
          <w:bCs/>
        </w:rPr>
        <w:t>s cumple con lo establecido en la Ley General de Salud “Formato de Cumpli</w:t>
      </w:r>
      <w:r>
        <w:rPr>
          <w:rFonts w:ascii="Montserrat" w:hAnsi="Montserrat"/>
          <w:bCs/>
        </w:rPr>
        <w:t>miento de N</w:t>
      </w:r>
      <w:r w:rsidRPr="00145EC8">
        <w:rPr>
          <w:rFonts w:ascii="Montserrat" w:hAnsi="Montserrat"/>
          <w:bCs/>
        </w:rPr>
        <w:t>ormas”</w:t>
      </w:r>
      <w:r>
        <w:rPr>
          <w:rFonts w:ascii="Montserrat" w:hAnsi="Montserrat"/>
          <w:b/>
          <w:bCs/>
        </w:rPr>
        <w:t xml:space="preserve"> Anexo Numero 12 (doce).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Default="009C1FBC" w:rsidP="009C1FBC">
      <w:pPr>
        <w:pStyle w:val="Encabezado"/>
        <w:jc w:val="center"/>
        <w:rPr>
          <w:rFonts w:ascii="Montserrat" w:hAnsi="Montserrat" w:cs="Arial"/>
          <w:b/>
          <w:sz w:val="20"/>
          <w:szCs w:val="20"/>
          <w:u w:val="single"/>
        </w:rPr>
      </w:pPr>
    </w:p>
    <w:p w14:paraId="7F11FF2A" w14:textId="77777777" w:rsidR="00C76805" w:rsidRPr="00C76805" w:rsidRDefault="00C76805" w:rsidP="00C76805">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7076DB5A" w14:textId="77777777" w:rsidR="00C76805" w:rsidRPr="00C76805" w:rsidRDefault="00C76805" w:rsidP="00C76805">
      <w:pPr>
        <w:jc w:val="both"/>
        <w:rPr>
          <w:rFonts w:ascii="Montserrat" w:eastAsia="Times New Roman" w:hAnsi="Montserrat" w:cs="Times New Roman"/>
          <w:color w:val="000000"/>
          <w:sz w:val="20"/>
          <w:szCs w:val="20"/>
          <w:lang w:eastAsia="es-MX"/>
        </w:rPr>
      </w:pPr>
    </w:p>
    <w:p w14:paraId="5B6D2675" w14:textId="1AC9F785" w:rsidR="00C76805" w:rsidRPr="00C76805" w:rsidRDefault="00C76805" w:rsidP="00C76805">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51296B7A" w14:textId="77777777" w:rsidR="00C76805" w:rsidRPr="008F171E" w:rsidRDefault="00C76805" w:rsidP="00C76805">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781848" w:rsidRDefault="009C1FBC" w:rsidP="009C1FBC">
      <w:pPr>
        <w:pStyle w:val="Encabezado"/>
        <w:ind w:left="720"/>
        <w:jc w:val="center"/>
        <w:rPr>
          <w:rFonts w:ascii="Montserrat" w:hAnsi="Montserrat" w:cs="Arial"/>
          <w:sz w:val="20"/>
          <w:szCs w:val="20"/>
          <w:u w:val="single"/>
        </w:rPr>
      </w:pPr>
      <w:r w:rsidRPr="00781848">
        <w:rPr>
          <w:rFonts w:ascii="Montserrat" w:hAnsi="Montserrat" w:cs="Arial"/>
          <w:b/>
          <w:sz w:val="20"/>
          <w:szCs w:val="20"/>
          <w:u w:val="single"/>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356304">
      <w:pPr>
        <w:numPr>
          <w:ilvl w:val="0"/>
          <w:numId w:val="21"/>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6E7660EC"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sidR="00356304">
        <w:rPr>
          <w:rFonts w:ascii="Montserrat" w:hAnsi="Montserrat"/>
          <w:b/>
          <w:bCs/>
          <w:sz w:val="20"/>
          <w:szCs w:val="20"/>
        </w:rPr>
        <w:t>.</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6792B">
      <w:pPr>
        <w:tabs>
          <w:tab w:val="num" w:pos="0"/>
        </w:tabs>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781848" w:rsidRDefault="009C1FBC" w:rsidP="009C1FBC">
      <w:pPr>
        <w:pStyle w:val="Ttulo5"/>
        <w:spacing w:after="0"/>
        <w:jc w:val="center"/>
        <w:rPr>
          <w:rFonts w:ascii="Montserrat" w:hAnsi="Montserrat" w:cs="Arial"/>
          <w:b/>
          <w:sz w:val="20"/>
          <w:u w:val="single"/>
        </w:rPr>
      </w:pPr>
      <w:r w:rsidRPr="00781848">
        <w:rPr>
          <w:rFonts w:ascii="Montserrat" w:hAnsi="Montserrat" w:cs="Arial"/>
          <w:b/>
          <w:sz w:val="20"/>
          <w:u w:val="single"/>
        </w:rPr>
        <w:t>13.- CANJE O DEVOLUCIÓN Y GARANTIA DE CALIDAD</w:t>
      </w:r>
    </w:p>
    <w:p w14:paraId="3BA02341" w14:textId="77777777" w:rsidR="009C1FBC" w:rsidRPr="008F171E" w:rsidRDefault="009C1FBC" w:rsidP="0096792B">
      <w:pPr>
        <w:pStyle w:val="Sangra2detindependiente"/>
        <w:spacing w:after="0" w:line="240" w:lineRule="auto"/>
        <w:ind w:left="0"/>
        <w:jc w:val="both"/>
        <w:rPr>
          <w:rFonts w:ascii="Montserrat" w:hAnsi="Montserrat" w:cs="Arial"/>
          <w:sz w:val="20"/>
          <w:szCs w:val="20"/>
        </w:rPr>
      </w:pPr>
    </w:p>
    <w:p w14:paraId="19728AEB" w14:textId="77777777" w:rsidR="0096792B" w:rsidRPr="00ED3CB7" w:rsidRDefault="0096792B" w:rsidP="0096792B">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A480ABF"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18D13621"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2D164351"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A213E29"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785A8C86" w14:textId="77777777" w:rsidR="0096792B" w:rsidRPr="00ED3CB7" w:rsidRDefault="0096792B" w:rsidP="0096792B">
      <w:pPr>
        <w:jc w:val="both"/>
        <w:rPr>
          <w:rFonts w:ascii="Montserrat" w:eastAsia="Times New Roman" w:hAnsi="Montserrat" w:cs="Times New Roman"/>
          <w:color w:val="000000"/>
          <w:sz w:val="20"/>
          <w:szCs w:val="20"/>
          <w:lang w:eastAsia="es-MX"/>
        </w:rPr>
      </w:pPr>
    </w:p>
    <w:p w14:paraId="44CDE485" w14:textId="77777777" w:rsidR="0096792B" w:rsidRPr="00ED3CB7" w:rsidRDefault="0096792B" w:rsidP="0096792B">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lastRenderedPageBreak/>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29C4951D"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p>
    <w:p w14:paraId="7599485B" w14:textId="77777777" w:rsidR="0096792B" w:rsidRDefault="0096792B" w:rsidP="0096792B">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479CE90" w14:textId="77777777" w:rsidR="0096792B" w:rsidRPr="00ED3CB7" w:rsidRDefault="0096792B" w:rsidP="0096792B">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C2819CD" w14:textId="77777777" w:rsidR="0096792B" w:rsidRPr="008F171E" w:rsidRDefault="0096792B" w:rsidP="009C1FBC">
      <w:pPr>
        <w:pStyle w:val="Sangra2detindependiente"/>
        <w:spacing w:after="0" w:line="240" w:lineRule="auto"/>
        <w:ind w:left="0"/>
        <w:jc w:val="both"/>
        <w:rPr>
          <w:rFonts w:ascii="Montserrat" w:hAnsi="Montserrat" w:cs="Arial"/>
          <w:sz w:val="20"/>
          <w:szCs w:val="20"/>
        </w:rPr>
      </w:pPr>
    </w:p>
    <w:p w14:paraId="2D483273" w14:textId="77777777" w:rsidR="009C1FBC" w:rsidRPr="00781848" w:rsidRDefault="009C1FBC" w:rsidP="009C1FBC">
      <w:pPr>
        <w:pStyle w:val="Encabezado"/>
        <w:jc w:val="center"/>
        <w:rPr>
          <w:rFonts w:ascii="Montserrat" w:hAnsi="Montserrat" w:cs="Arial"/>
          <w:b/>
          <w:sz w:val="20"/>
          <w:szCs w:val="20"/>
          <w:u w:val="single"/>
        </w:rPr>
      </w:pPr>
      <w:r w:rsidRPr="00781848">
        <w:rPr>
          <w:rFonts w:ascii="Montserrat" w:hAnsi="Montserrat" w:cs="Arial"/>
          <w:b/>
          <w:sz w:val="20"/>
          <w:szCs w:val="20"/>
          <w:u w:val="single"/>
        </w:rPr>
        <w:t>14.- PENAS CONVENCIONALES:</w:t>
      </w:r>
    </w:p>
    <w:p w14:paraId="77B486B5" w14:textId="77777777" w:rsidR="00ED1106" w:rsidRDefault="00ED1106" w:rsidP="009C1FBC">
      <w:pPr>
        <w:pStyle w:val="Encabezado"/>
        <w:jc w:val="both"/>
        <w:rPr>
          <w:rFonts w:ascii="Montserrat" w:eastAsia="Times New Roman" w:hAnsi="Montserrat" w:cs="Times New Roman"/>
          <w:color w:val="000000"/>
          <w:sz w:val="16"/>
          <w:szCs w:val="14"/>
          <w:lang w:eastAsia="es-MX"/>
        </w:rPr>
      </w:pPr>
    </w:p>
    <w:p w14:paraId="45C423D1" w14:textId="6ACD503F" w:rsidR="009C1FBC" w:rsidRPr="00ED1106" w:rsidRDefault="00ED1106" w:rsidP="009C1FBC">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BC7B697" w14:textId="77777777" w:rsidR="00ED1106" w:rsidRPr="00ED1106" w:rsidRDefault="00ED1106" w:rsidP="009C1FBC">
      <w:pPr>
        <w:pStyle w:val="Encabezado"/>
        <w:jc w:val="both"/>
        <w:rPr>
          <w:rFonts w:ascii="Montserrat" w:hAnsi="Montserrat" w:cs="Arial"/>
          <w:b/>
          <w:sz w:val="20"/>
          <w:szCs w:val="20"/>
        </w:rPr>
      </w:pPr>
    </w:p>
    <w:p w14:paraId="109EF20E" w14:textId="77777777" w:rsidR="009C1FBC" w:rsidRPr="00407826" w:rsidRDefault="009C1FBC" w:rsidP="009C1FBC">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407826" w:rsidRDefault="009C1FBC" w:rsidP="009C1FBC">
      <w:pPr>
        <w:ind w:left="360"/>
        <w:jc w:val="both"/>
        <w:rPr>
          <w:rFonts w:ascii="Montserrat" w:hAnsi="Montserrat"/>
          <w:bCs/>
          <w:sz w:val="20"/>
          <w:szCs w:val="20"/>
        </w:rPr>
      </w:pPr>
    </w:p>
    <w:p w14:paraId="1457AE76" w14:textId="77777777" w:rsidR="009C1FBC" w:rsidRPr="008F171E" w:rsidRDefault="009C1FBC" w:rsidP="009C1FBC">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781848" w:rsidRDefault="009C1FBC" w:rsidP="00781848">
      <w:pPr>
        <w:pStyle w:val="Encabezado"/>
        <w:jc w:val="center"/>
        <w:rPr>
          <w:rFonts w:ascii="Montserrat" w:hAnsi="Montserrat" w:cs="Arial"/>
          <w:sz w:val="20"/>
          <w:szCs w:val="20"/>
          <w:u w:val="single"/>
          <w:lang w:val="es-ES"/>
        </w:rPr>
      </w:pPr>
      <w:r w:rsidRPr="00781848">
        <w:rPr>
          <w:rFonts w:ascii="Montserrat" w:hAnsi="Montserrat" w:cs="Arial"/>
          <w:b/>
          <w:sz w:val="20"/>
          <w:szCs w:val="20"/>
          <w:u w:val="single"/>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w:t>
      </w:r>
      <w:r w:rsidRPr="008F171E">
        <w:rPr>
          <w:rFonts w:ascii="Montserrat" w:hAnsi="Montserrat" w:cs="Arial"/>
          <w:sz w:val="20"/>
          <w:szCs w:val="20"/>
          <w:lang w:val="es-ES"/>
        </w:rPr>
        <w:lastRenderedPageBreak/>
        <w:t>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2E1422B4" w:rsidR="009C1FBC"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w:t>
      </w:r>
      <w:hyperlink r:id="rId14" w:history="1">
        <w:r w:rsidR="00AF3278" w:rsidRPr="002F152E">
          <w:rPr>
            <w:rStyle w:val="Hipervnculo"/>
            <w:rFonts w:ascii="Montserrat" w:hAnsi="Montserrat"/>
          </w:rPr>
          <w:t>jorge.famoso@imss.gob.mx</w:t>
        </w:r>
      </w:hyperlink>
    </w:p>
    <w:p w14:paraId="6B0C83FE" w14:textId="77777777" w:rsidR="00AF3278" w:rsidRDefault="00AF3278" w:rsidP="009C1FBC">
      <w:pPr>
        <w:pStyle w:val="Encabezado"/>
        <w:jc w:val="both"/>
        <w:rPr>
          <w:rStyle w:val="Hipervnculo"/>
          <w:rFonts w:ascii="Montserrat" w:hAnsi="Montserrat"/>
        </w:rPr>
      </w:pPr>
    </w:p>
    <w:p w14:paraId="0DD115D0" w14:textId="17BC4400" w:rsidR="00AF3278" w:rsidRPr="00781848" w:rsidRDefault="00AF3278" w:rsidP="00781848">
      <w:pPr>
        <w:pStyle w:val="Encabezado"/>
        <w:jc w:val="center"/>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5F553F33" w14:textId="77777777" w:rsidR="00AF3278" w:rsidRPr="00AF3278" w:rsidRDefault="00AF3278" w:rsidP="009C1FBC">
      <w:pPr>
        <w:pStyle w:val="Encabezado"/>
        <w:jc w:val="both"/>
        <w:rPr>
          <w:rFonts w:ascii="Montserrat" w:eastAsia="Times New Roman" w:hAnsi="Montserrat" w:cs="Times New Roman"/>
          <w:b/>
          <w:color w:val="000000"/>
          <w:sz w:val="20"/>
          <w:szCs w:val="20"/>
          <w:lang w:eastAsia="es-MX"/>
        </w:rPr>
      </w:pPr>
    </w:p>
    <w:p w14:paraId="4667682F" w14:textId="77777777" w:rsidR="00AF3278" w:rsidRPr="00AF3278" w:rsidRDefault="00AF3278" w:rsidP="00AF327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0814A486" w14:textId="77777777" w:rsidR="00AF3278" w:rsidRPr="00AF3278" w:rsidRDefault="00AF3278" w:rsidP="00AF3278">
      <w:pPr>
        <w:jc w:val="both"/>
        <w:rPr>
          <w:rFonts w:ascii="Montserrat" w:eastAsia="Times New Roman" w:hAnsi="Montserrat" w:cs="Times New Roman"/>
          <w:color w:val="000000"/>
          <w:sz w:val="20"/>
          <w:szCs w:val="20"/>
          <w:lang w:eastAsia="es-MX"/>
        </w:rPr>
      </w:pPr>
    </w:p>
    <w:p w14:paraId="5584115B" w14:textId="1AF86D2B" w:rsidR="00AF3278" w:rsidRPr="00AF3278" w:rsidRDefault="00AF3278" w:rsidP="00AF327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66911D3D" w14:textId="77777777" w:rsidR="00781848" w:rsidRDefault="00781848">
      <w:pPr>
        <w:spacing w:after="200" w:line="276" w:lineRule="auto"/>
        <w:rPr>
          <w:rFonts w:ascii="Montserrat" w:hAnsi="Montserrat"/>
          <w:b/>
          <w:sz w:val="20"/>
          <w:szCs w:val="20"/>
        </w:rPr>
      </w:pPr>
      <w:r>
        <w:rPr>
          <w:rFonts w:ascii="Montserrat" w:hAnsi="Montserrat"/>
          <w:b/>
          <w:sz w:val="20"/>
          <w:szCs w:val="20"/>
        </w:rPr>
        <w:br w:type="page"/>
      </w:r>
    </w:p>
    <w:p w14:paraId="5095DF21" w14:textId="4BFDE6EE" w:rsidR="009C1FBC" w:rsidRPr="008F171E" w:rsidRDefault="009C1FBC" w:rsidP="00781848">
      <w:pPr>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r w:rsidR="00145EC8" w:rsidRPr="008F171E" w14:paraId="781DB4B8" w14:textId="77777777" w:rsidTr="00770BA6">
        <w:tc>
          <w:tcPr>
            <w:tcW w:w="6182" w:type="dxa"/>
            <w:tcBorders>
              <w:top w:val="single" w:sz="4" w:space="0" w:color="000000"/>
              <w:left w:val="single" w:sz="4" w:space="0" w:color="000000"/>
              <w:bottom w:val="single" w:sz="4" w:space="0" w:color="000000"/>
            </w:tcBorders>
          </w:tcPr>
          <w:p w14:paraId="02F311A1" w14:textId="719C104C" w:rsidR="00145EC8" w:rsidRPr="00145EC8" w:rsidRDefault="00145EC8" w:rsidP="00770BA6">
            <w:pPr>
              <w:pStyle w:val="Encabezado"/>
              <w:jc w:val="both"/>
              <w:rPr>
                <w:rFonts w:ascii="Montserrat" w:hAnsi="Montserrat"/>
                <w:b/>
                <w:sz w:val="20"/>
                <w:szCs w:val="20"/>
              </w:rPr>
            </w:pPr>
            <w:r w:rsidRPr="00145EC8">
              <w:rPr>
                <w:rFonts w:ascii="Montserrat" w:hAnsi="Montserrat"/>
                <w:b/>
                <w:sz w:val="20"/>
                <w:szCs w:val="20"/>
              </w:rPr>
              <w:t xml:space="preserve">Q) </w:t>
            </w:r>
            <w:r w:rsidRPr="00145EC8">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Pr="00145EC8">
              <w:rPr>
                <w:rFonts w:ascii="Montserrat" w:hAnsi="Montserrat"/>
                <w:b/>
                <w:bCs/>
                <w:sz w:val="20"/>
                <w:szCs w:val="20"/>
              </w:rPr>
              <w:t>Anexo Numero 11 (once).</w:t>
            </w:r>
          </w:p>
        </w:tc>
        <w:tc>
          <w:tcPr>
            <w:tcW w:w="1984" w:type="dxa"/>
            <w:tcBorders>
              <w:top w:val="single" w:sz="4" w:space="0" w:color="000000"/>
              <w:left w:val="single" w:sz="4" w:space="0" w:color="000000"/>
              <w:bottom w:val="single" w:sz="4" w:space="0" w:color="000000"/>
            </w:tcBorders>
            <w:vAlign w:val="center"/>
          </w:tcPr>
          <w:p w14:paraId="41F7F0B4" w14:textId="5486C23E"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FDA1177"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BDCFE89" w14:textId="77777777" w:rsidR="00145EC8" w:rsidRPr="008F171E" w:rsidRDefault="00145EC8" w:rsidP="00770BA6">
            <w:pPr>
              <w:snapToGrid w:val="0"/>
              <w:jc w:val="both"/>
              <w:rPr>
                <w:rFonts w:ascii="Montserrat" w:hAnsi="Montserrat"/>
                <w:sz w:val="20"/>
                <w:szCs w:val="20"/>
              </w:rPr>
            </w:pPr>
          </w:p>
        </w:tc>
      </w:tr>
      <w:tr w:rsidR="00145EC8" w:rsidRPr="008F171E" w14:paraId="3D1DF830" w14:textId="77777777" w:rsidTr="00770BA6">
        <w:tc>
          <w:tcPr>
            <w:tcW w:w="6182" w:type="dxa"/>
            <w:tcBorders>
              <w:top w:val="single" w:sz="4" w:space="0" w:color="000000"/>
              <w:left w:val="single" w:sz="4" w:space="0" w:color="000000"/>
              <w:bottom w:val="single" w:sz="4" w:space="0" w:color="000000"/>
            </w:tcBorders>
          </w:tcPr>
          <w:p w14:paraId="633DA763" w14:textId="26AAE6B7" w:rsidR="00145EC8" w:rsidRPr="00145EC8" w:rsidRDefault="00145EC8" w:rsidP="00770BA6">
            <w:pPr>
              <w:pStyle w:val="Encabezado"/>
              <w:jc w:val="both"/>
              <w:rPr>
                <w:rFonts w:ascii="Montserrat" w:hAnsi="Montserrat"/>
                <w:b/>
                <w:sz w:val="20"/>
                <w:szCs w:val="20"/>
              </w:rPr>
            </w:pPr>
            <w:r w:rsidRPr="00145EC8">
              <w:rPr>
                <w:rFonts w:ascii="Montserrat" w:hAnsi="Montserrat"/>
                <w:b/>
                <w:bCs/>
                <w:sz w:val="20"/>
                <w:szCs w:val="20"/>
              </w:rPr>
              <w:t xml:space="preserve">R) </w:t>
            </w:r>
            <w:r w:rsidRPr="00145EC8">
              <w:rPr>
                <w:rFonts w:ascii="Montserrat" w:hAnsi="Montserrat"/>
                <w:bCs/>
                <w:sz w:val="20"/>
                <w:szCs w:val="20"/>
              </w:rPr>
              <w:t>Escrito suscrito por el representante legal del licitante en el que manifieste que los bienes terapéuticos ofertados cumple con lo establecido en la Ley General de Salud “Formato de Cumplimiento de Normas”</w:t>
            </w:r>
            <w:r w:rsidRPr="00145EC8">
              <w:rPr>
                <w:rFonts w:ascii="Montserrat" w:hAnsi="Montserrat"/>
                <w:b/>
                <w:bCs/>
                <w:sz w:val="20"/>
                <w:szCs w:val="20"/>
              </w:rPr>
              <w:t xml:space="preserve"> Anexo Numero 12 (doce).</w:t>
            </w:r>
          </w:p>
        </w:tc>
        <w:tc>
          <w:tcPr>
            <w:tcW w:w="1984" w:type="dxa"/>
            <w:tcBorders>
              <w:top w:val="single" w:sz="4" w:space="0" w:color="000000"/>
              <w:left w:val="single" w:sz="4" w:space="0" w:color="000000"/>
              <w:bottom w:val="single" w:sz="4" w:space="0" w:color="000000"/>
            </w:tcBorders>
            <w:vAlign w:val="center"/>
          </w:tcPr>
          <w:p w14:paraId="4F4B74E1" w14:textId="55EA976B" w:rsidR="00145EC8" w:rsidRPr="008F171E" w:rsidRDefault="00145EC8" w:rsidP="00145EC8">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R</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CCFB581" w14:textId="77777777" w:rsidR="00145EC8" w:rsidRPr="008F171E" w:rsidRDefault="00145EC8"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6772E091" w14:textId="77777777" w:rsidR="00145EC8" w:rsidRPr="008F171E" w:rsidRDefault="00145EC8"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20A948BA" w14:textId="77777777" w:rsidR="003B52F2" w:rsidRDefault="003B52F2" w:rsidP="009C1FBC">
      <w:pPr>
        <w:rPr>
          <w:rFonts w:ascii="Montserrat" w:hAnsi="Montserrat"/>
          <w:sz w:val="20"/>
          <w:szCs w:val="20"/>
        </w:rPr>
      </w:pPr>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3B52F2" w:rsidRPr="003B52F2" w14:paraId="2EF44C21" w14:textId="77777777" w:rsidTr="003B52F2">
        <w:trPr>
          <w:trHeight w:val="555"/>
        </w:trPr>
        <w:tc>
          <w:tcPr>
            <w:tcW w:w="396" w:type="pct"/>
            <w:tcBorders>
              <w:top w:val="single" w:sz="4" w:space="0" w:color="auto"/>
              <w:left w:val="single" w:sz="4" w:space="0" w:color="auto"/>
              <w:bottom w:val="nil"/>
              <w:right w:val="single" w:sz="4" w:space="0" w:color="auto"/>
            </w:tcBorders>
            <w:shd w:val="clear" w:color="000000" w:fill="000000"/>
            <w:hideMark/>
          </w:tcPr>
          <w:p w14:paraId="7A4B8D60" w14:textId="77777777" w:rsidR="003B52F2" w:rsidRPr="003B52F2" w:rsidRDefault="003B52F2" w:rsidP="003B52F2">
            <w:pPr>
              <w:jc w:val="center"/>
              <w:rPr>
                <w:rFonts w:ascii="Montserrat" w:eastAsia="Times New Roman" w:hAnsi="Montserrat" w:cs="Times New Roman"/>
                <w:b/>
                <w:bCs/>
                <w:color w:val="FFFFFF"/>
                <w:sz w:val="14"/>
                <w:szCs w:val="14"/>
                <w:lang w:val="es-MX" w:eastAsia="es-MX"/>
              </w:rPr>
            </w:pPr>
            <w:r w:rsidRPr="003B52F2">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3F7B963C" w14:textId="77777777" w:rsidR="003B52F2" w:rsidRPr="003B52F2" w:rsidRDefault="003B52F2" w:rsidP="003B52F2">
            <w:pPr>
              <w:jc w:val="center"/>
              <w:rPr>
                <w:rFonts w:ascii="Montserrat" w:eastAsia="Times New Roman" w:hAnsi="Montserrat" w:cs="Times New Roman"/>
                <w:b/>
                <w:bCs/>
                <w:color w:val="FFFFFF"/>
                <w:sz w:val="14"/>
                <w:szCs w:val="14"/>
                <w:lang w:val="es-MX" w:eastAsia="es-MX"/>
              </w:rPr>
            </w:pPr>
            <w:r w:rsidRPr="003B52F2">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03106574" w14:textId="77777777" w:rsidR="003B52F2" w:rsidRPr="003B52F2" w:rsidRDefault="003B52F2" w:rsidP="003B52F2">
            <w:pPr>
              <w:jc w:val="center"/>
              <w:rPr>
                <w:rFonts w:ascii="Montserrat" w:eastAsia="Times New Roman" w:hAnsi="Montserrat" w:cs="Times New Roman"/>
                <w:b/>
                <w:bCs/>
                <w:color w:val="FFFFFF"/>
                <w:sz w:val="14"/>
                <w:szCs w:val="14"/>
                <w:lang w:val="es-MX" w:eastAsia="es-MX"/>
              </w:rPr>
            </w:pPr>
            <w:r w:rsidRPr="003B52F2">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2710BBFA" w14:textId="77777777" w:rsidR="003B52F2" w:rsidRPr="003B52F2" w:rsidRDefault="003B52F2" w:rsidP="003B52F2">
            <w:pPr>
              <w:jc w:val="center"/>
              <w:rPr>
                <w:rFonts w:ascii="Montserrat" w:eastAsia="Times New Roman" w:hAnsi="Montserrat" w:cs="Times New Roman"/>
                <w:b/>
                <w:bCs/>
                <w:color w:val="FFFFFF"/>
                <w:sz w:val="14"/>
                <w:szCs w:val="14"/>
                <w:lang w:val="es-MX" w:eastAsia="es-MX"/>
              </w:rPr>
            </w:pPr>
            <w:r w:rsidRPr="003B52F2">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23F95310" w14:textId="77777777" w:rsidR="003B52F2" w:rsidRPr="003B52F2" w:rsidRDefault="003B52F2" w:rsidP="003B52F2">
            <w:pPr>
              <w:jc w:val="center"/>
              <w:rPr>
                <w:rFonts w:ascii="Montserrat" w:eastAsia="Times New Roman" w:hAnsi="Montserrat" w:cs="Times New Roman"/>
                <w:b/>
                <w:bCs/>
                <w:color w:val="FFFFFF"/>
                <w:sz w:val="14"/>
                <w:szCs w:val="14"/>
                <w:lang w:val="es-MX" w:eastAsia="es-MX"/>
              </w:rPr>
            </w:pPr>
            <w:r w:rsidRPr="003B52F2">
              <w:rPr>
                <w:rFonts w:ascii="Montserrat" w:eastAsia="Times New Roman" w:hAnsi="Montserrat" w:cs="Times New Roman"/>
                <w:b/>
                <w:bCs/>
                <w:color w:val="FFFFFF"/>
                <w:sz w:val="14"/>
                <w:szCs w:val="14"/>
                <w:lang w:val="es-MX" w:eastAsia="es-MX"/>
              </w:rPr>
              <w:t>Cantidad Máxima</w:t>
            </w:r>
          </w:p>
        </w:tc>
      </w:tr>
      <w:tr w:rsidR="003B52F2" w:rsidRPr="003B52F2" w14:paraId="3C635BDC" w14:textId="77777777" w:rsidTr="003B52F2">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9541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7FBD03B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010 000 0103 00 00</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7B5EDF0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ACIDO ACETILSALICILICO TABLETA SOLUBLE O EFERVESCENTE CADA TABLETA SOLUBLE O  EFERVESCENTE CONTIENE: ACIDO ACETILSALICILICO 300 MG ENVASE CON 20 TABLETAS  SOLUBLES O EFERVESCENTES.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01A0231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20 TAB</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0DDEEE2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306</w:t>
            </w:r>
          </w:p>
        </w:tc>
      </w:tr>
      <w:tr w:rsidR="003B52F2" w:rsidRPr="003B52F2" w14:paraId="4C2A6CA6"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C7CCE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6E0CACC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010 000 0446 00 00</w:t>
            </w:r>
          </w:p>
        </w:tc>
        <w:tc>
          <w:tcPr>
            <w:tcW w:w="2812" w:type="pct"/>
            <w:tcBorders>
              <w:top w:val="nil"/>
              <w:left w:val="nil"/>
              <w:bottom w:val="single" w:sz="4" w:space="0" w:color="auto"/>
              <w:right w:val="single" w:sz="4" w:space="0" w:color="auto"/>
            </w:tcBorders>
            <w:shd w:val="clear" w:color="auto" w:fill="auto"/>
            <w:noWrap/>
            <w:vAlign w:val="center"/>
            <w:hideMark/>
          </w:tcPr>
          <w:p w14:paraId="1C38581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BUDESONIDA -FORMOTEROL POLVO CADA GRAMO CONTIENE: BUDESONIDA 180 MG FUMARATO DE  FORMOTEROL DIHIDRATADO 5 MG ENVASE CON FRASCO INHALADOR DOSIFICADOR CON 60  DOSIS CON 160 MICROGRAMOS /4.5MICROGRAMOS CADA UNA </w:t>
            </w:r>
          </w:p>
        </w:tc>
        <w:tc>
          <w:tcPr>
            <w:tcW w:w="577" w:type="pct"/>
            <w:tcBorders>
              <w:top w:val="nil"/>
              <w:left w:val="nil"/>
              <w:bottom w:val="single" w:sz="4" w:space="0" w:color="auto"/>
              <w:right w:val="single" w:sz="4" w:space="0" w:color="auto"/>
            </w:tcBorders>
            <w:shd w:val="clear" w:color="auto" w:fill="auto"/>
            <w:noWrap/>
            <w:vAlign w:val="center"/>
            <w:hideMark/>
          </w:tcPr>
          <w:p w14:paraId="38989C6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45D65FE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559</w:t>
            </w:r>
          </w:p>
        </w:tc>
      </w:tr>
      <w:tr w:rsidR="003B52F2" w:rsidRPr="003B52F2" w14:paraId="292B723B"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296F19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43BE630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010 000 0598 00 00</w:t>
            </w:r>
          </w:p>
        </w:tc>
        <w:tc>
          <w:tcPr>
            <w:tcW w:w="2812" w:type="pct"/>
            <w:tcBorders>
              <w:top w:val="nil"/>
              <w:left w:val="nil"/>
              <w:bottom w:val="single" w:sz="4" w:space="0" w:color="auto"/>
              <w:right w:val="single" w:sz="4" w:space="0" w:color="auto"/>
            </w:tcBorders>
            <w:shd w:val="clear" w:color="auto" w:fill="auto"/>
            <w:noWrap/>
            <w:vAlign w:val="center"/>
            <w:hideMark/>
          </w:tcPr>
          <w:p w14:paraId="48522F9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VERAPAMILO SOLUCION INYECTABLE CADA AMPOLLETA CONTIENE: CLORHIDRATO DE  VERAPAMILO 5 MG ENVASE CON 2 ML (2.5 MG/ ML). </w:t>
            </w:r>
          </w:p>
        </w:tc>
        <w:tc>
          <w:tcPr>
            <w:tcW w:w="577" w:type="pct"/>
            <w:tcBorders>
              <w:top w:val="nil"/>
              <w:left w:val="nil"/>
              <w:bottom w:val="single" w:sz="4" w:space="0" w:color="auto"/>
              <w:right w:val="single" w:sz="4" w:space="0" w:color="auto"/>
            </w:tcBorders>
            <w:shd w:val="clear" w:color="auto" w:fill="auto"/>
            <w:noWrap/>
            <w:vAlign w:val="center"/>
            <w:hideMark/>
          </w:tcPr>
          <w:p w14:paraId="13F8DE0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0ACE58A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34</w:t>
            </w:r>
          </w:p>
        </w:tc>
      </w:tr>
      <w:tr w:rsidR="003B52F2" w:rsidRPr="003B52F2" w14:paraId="5516862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2CA156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1DA4E83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010 000 0615 00 03</w:t>
            </w:r>
          </w:p>
        </w:tc>
        <w:tc>
          <w:tcPr>
            <w:tcW w:w="2812" w:type="pct"/>
            <w:tcBorders>
              <w:top w:val="nil"/>
              <w:left w:val="nil"/>
              <w:bottom w:val="single" w:sz="4" w:space="0" w:color="auto"/>
              <w:right w:val="single" w:sz="4" w:space="0" w:color="auto"/>
            </w:tcBorders>
            <w:shd w:val="clear" w:color="auto" w:fill="auto"/>
            <w:noWrap/>
            <w:vAlign w:val="center"/>
            <w:hideMark/>
          </w:tcPr>
          <w:p w14:paraId="11D3337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6E6B583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73CE86C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33</w:t>
            </w:r>
          </w:p>
        </w:tc>
      </w:tr>
      <w:tr w:rsidR="003B52F2" w:rsidRPr="003B52F2" w14:paraId="4135C22B"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C25164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15D47DA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010 000 0804 00 00</w:t>
            </w:r>
          </w:p>
        </w:tc>
        <w:tc>
          <w:tcPr>
            <w:tcW w:w="2812" w:type="pct"/>
            <w:tcBorders>
              <w:top w:val="nil"/>
              <w:left w:val="nil"/>
              <w:bottom w:val="single" w:sz="4" w:space="0" w:color="auto"/>
              <w:right w:val="single" w:sz="4" w:space="0" w:color="auto"/>
            </w:tcBorders>
            <w:shd w:val="clear" w:color="auto" w:fill="auto"/>
            <w:noWrap/>
            <w:vAlign w:val="center"/>
            <w:hideMark/>
          </w:tcPr>
          <w:p w14:paraId="642C8C9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OXIDO DE ZINC PASTA CADA 100 G CONTIENEN: OXIDO DE ZINC 25. 0 G ENVASE CON 30  G. </w:t>
            </w:r>
          </w:p>
        </w:tc>
        <w:tc>
          <w:tcPr>
            <w:tcW w:w="577" w:type="pct"/>
            <w:tcBorders>
              <w:top w:val="nil"/>
              <w:left w:val="nil"/>
              <w:bottom w:val="single" w:sz="4" w:space="0" w:color="auto"/>
              <w:right w:val="single" w:sz="4" w:space="0" w:color="auto"/>
            </w:tcBorders>
            <w:shd w:val="clear" w:color="auto" w:fill="auto"/>
            <w:noWrap/>
            <w:vAlign w:val="center"/>
            <w:hideMark/>
          </w:tcPr>
          <w:p w14:paraId="1C1B71D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PZA</w:t>
            </w:r>
          </w:p>
        </w:tc>
        <w:tc>
          <w:tcPr>
            <w:tcW w:w="421" w:type="pct"/>
            <w:tcBorders>
              <w:top w:val="nil"/>
              <w:left w:val="nil"/>
              <w:bottom w:val="single" w:sz="4" w:space="0" w:color="auto"/>
              <w:right w:val="single" w:sz="4" w:space="0" w:color="auto"/>
            </w:tcBorders>
            <w:shd w:val="clear" w:color="auto" w:fill="auto"/>
            <w:noWrap/>
            <w:vAlign w:val="center"/>
            <w:hideMark/>
          </w:tcPr>
          <w:p w14:paraId="28F7B05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82</w:t>
            </w:r>
          </w:p>
        </w:tc>
      </w:tr>
      <w:tr w:rsidR="003B52F2" w:rsidRPr="003B52F2" w14:paraId="283F6A6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666B20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6CC9930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010 000 1051 01 00</w:t>
            </w:r>
          </w:p>
        </w:tc>
        <w:tc>
          <w:tcPr>
            <w:tcW w:w="2812" w:type="pct"/>
            <w:tcBorders>
              <w:top w:val="nil"/>
              <w:left w:val="nil"/>
              <w:bottom w:val="single" w:sz="4" w:space="0" w:color="auto"/>
              <w:right w:val="single" w:sz="4" w:space="0" w:color="auto"/>
            </w:tcBorders>
            <w:shd w:val="clear" w:color="auto" w:fill="auto"/>
            <w:noWrap/>
            <w:vAlign w:val="center"/>
            <w:hideMark/>
          </w:tcPr>
          <w:p w14:paraId="3552060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INSULINA HUMANA ACCION RAPIDA REGULAR SOLUCION INYECTABLE ACCION RAPIDA REGULAR  CADA ML CONTIENE: INSULINA HUMANA (ORIGEN ADN RECOMBINANTE) 100 UI O INSULINA  ZINC ISOFANA HUMANA (ORIGEN ADN RECOMBINANTE) 100 UI. ENVASE CON UN FRASCO  AMPULA CON 10 ML. </w:t>
            </w:r>
          </w:p>
        </w:tc>
        <w:tc>
          <w:tcPr>
            <w:tcW w:w="577" w:type="pct"/>
            <w:tcBorders>
              <w:top w:val="nil"/>
              <w:left w:val="nil"/>
              <w:bottom w:val="single" w:sz="4" w:space="0" w:color="auto"/>
              <w:right w:val="single" w:sz="4" w:space="0" w:color="auto"/>
            </w:tcBorders>
            <w:shd w:val="clear" w:color="auto" w:fill="auto"/>
            <w:noWrap/>
            <w:vAlign w:val="center"/>
            <w:hideMark/>
          </w:tcPr>
          <w:p w14:paraId="26BCF02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FAJ</w:t>
            </w:r>
          </w:p>
        </w:tc>
        <w:tc>
          <w:tcPr>
            <w:tcW w:w="421" w:type="pct"/>
            <w:tcBorders>
              <w:top w:val="nil"/>
              <w:left w:val="nil"/>
              <w:bottom w:val="single" w:sz="4" w:space="0" w:color="auto"/>
              <w:right w:val="single" w:sz="4" w:space="0" w:color="auto"/>
            </w:tcBorders>
            <w:shd w:val="clear" w:color="auto" w:fill="auto"/>
            <w:noWrap/>
            <w:vAlign w:val="center"/>
            <w:hideMark/>
          </w:tcPr>
          <w:p w14:paraId="799D728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52</w:t>
            </w:r>
          </w:p>
        </w:tc>
      </w:tr>
      <w:tr w:rsidR="003B52F2" w:rsidRPr="003B52F2" w14:paraId="45989EA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3E2B91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4BE31A2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010 000 2128 01 00</w:t>
            </w:r>
          </w:p>
        </w:tc>
        <w:tc>
          <w:tcPr>
            <w:tcW w:w="2812" w:type="pct"/>
            <w:tcBorders>
              <w:top w:val="nil"/>
              <w:left w:val="nil"/>
              <w:bottom w:val="single" w:sz="4" w:space="0" w:color="auto"/>
              <w:right w:val="single" w:sz="4" w:space="0" w:color="auto"/>
            </w:tcBorders>
            <w:shd w:val="clear" w:color="auto" w:fill="auto"/>
            <w:noWrap/>
            <w:vAlign w:val="center"/>
            <w:hideMark/>
          </w:tcPr>
          <w:p w14:paraId="3D92BB7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AMOXICILINA. CAPSULAS. CADA CAPSULA CONTIENE: AMOXICILINA TRIHIDRATADA EQUIVALENTE A 500 MG DE AMOXICILINA. ENVASE CON 15 CAPSULAS. </w:t>
            </w:r>
          </w:p>
        </w:tc>
        <w:tc>
          <w:tcPr>
            <w:tcW w:w="577" w:type="pct"/>
            <w:tcBorders>
              <w:top w:val="nil"/>
              <w:left w:val="nil"/>
              <w:bottom w:val="single" w:sz="4" w:space="0" w:color="auto"/>
              <w:right w:val="single" w:sz="4" w:space="0" w:color="auto"/>
            </w:tcBorders>
            <w:shd w:val="clear" w:color="auto" w:fill="auto"/>
            <w:noWrap/>
            <w:vAlign w:val="center"/>
            <w:hideMark/>
          </w:tcPr>
          <w:p w14:paraId="412DC83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CJA 15 CAP</w:t>
            </w:r>
          </w:p>
        </w:tc>
        <w:tc>
          <w:tcPr>
            <w:tcW w:w="421" w:type="pct"/>
            <w:tcBorders>
              <w:top w:val="nil"/>
              <w:left w:val="nil"/>
              <w:bottom w:val="single" w:sz="4" w:space="0" w:color="auto"/>
              <w:right w:val="single" w:sz="4" w:space="0" w:color="auto"/>
            </w:tcBorders>
            <w:shd w:val="clear" w:color="auto" w:fill="auto"/>
            <w:noWrap/>
            <w:vAlign w:val="center"/>
            <w:hideMark/>
          </w:tcPr>
          <w:p w14:paraId="48537AB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172</w:t>
            </w:r>
          </w:p>
        </w:tc>
      </w:tr>
      <w:tr w:rsidR="003B52F2" w:rsidRPr="003B52F2" w14:paraId="0C0DC89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B0AEEB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3D73D27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010 000 2830 00 00</w:t>
            </w:r>
          </w:p>
        </w:tc>
        <w:tc>
          <w:tcPr>
            <w:tcW w:w="2812" w:type="pct"/>
            <w:tcBorders>
              <w:top w:val="nil"/>
              <w:left w:val="nil"/>
              <w:bottom w:val="single" w:sz="4" w:space="0" w:color="auto"/>
              <w:right w:val="single" w:sz="4" w:space="0" w:color="auto"/>
            </w:tcBorders>
            <w:shd w:val="clear" w:color="auto" w:fill="auto"/>
            <w:noWrap/>
            <w:vAlign w:val="center"/>
            <w:hideMark/>
          </w:tcPr>
          <w:p w14:paraId="1ED2115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ACICLOVIR UNGÜENTO OFTALMICO CADA 100 GRAMOS CONTIENEN ACICLOVIR 3 G ENVASE CON  4.5 G. </w:t>
            </w:r>
          </w:p>
        </w:tc>
        <w:tc>
          <w:tcPr>
            <w:tcW w:w="577" w:type="pct"/>
            <w:tcBorders>
              <w:top w:val="nil"/>
              <w:left w:val="nil"/>
              <w:bottom w:val="single" w:sz="4" w:space="0" w:color="auto"/>
              <w:right w:val="single" w:sz="4" w:space="0" w:color="auto"/>
            </w:tcBorders>
            <w:shd w:val="clear" w:color="auto" w:fill="auto"/>
            <w:noWrap/>
            <w:vAlign w:val="center"/>
            <w:hideMark/>
          </w:tcPr>
          <w:p w14:paraId="7BEFAC5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TBO 1 TBO</w:t>
            </w:r>
          </w:p>
        </w:tc>
        <w:tc>
          <w:tcPr>
            <w:tcW w:w="421" w:type="pct"/>
            <w:tcBorders>
              <w:top w:val="nil"/>
              <w:left w:val="nil"/>
              <w:bottom w:val="single" w:sz="4" w:space="0" w:color="auto"/>
              <w:right w:val="single" w:sz="4" w:space="0" w:color="auto"/>
            </w:tcBorders>
            <w:shd w:val="clear" w:color="auto" w:fill="auto"/>
            <w:noWrap/>
            <w:vAlign w:val="center"/>
            <w:hideMark/>
          </w:tcPr>
          <w:p w14:paraId="52045A6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12</w:t>
            </w:r>
          </w:p>
        </w:tc>
      </w:tr>
      <w:tr w:rsidR="003B52F2" w:rsidRPr="003B52F2" w14:paraId="560E4DF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7D4024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6B68EA1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010 000 3112 00 00</w:t>
            </w:r>
          </w:p>
        </w:tc>
        <w:tc>
          <w:tcPr>
            <w:tcW w:w="2812" w:type="pct"/>
            <w:tcBorders>
              <w:top w:val="nil"/>
              <w:left w:val="nil"/>
              <w:bottom w:val="single" w:sz="4" w:space="0" w:color="auto"/>
              <w:right w:val="single" w:sz="4" w:space="0" w:color="auto"/>
            </w:tcBorders>
            <w:shd w:val="clear" w:color="auto" w:fill="auto"/>
            <w:noWrap/>
            <w:vAlign w:val="center"/>
            <w:hideMark/>
          </w:tcPr>
          <w:p w14:paraId="6FC9246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DIFENIDOL SOLUCION INYECTABLE CADA AMPOLLETA CONTIENE: CLORHIDRATO DE DIFENIDOL  EQUIVALENTE A 40 MG DE DIFENIDOL ENVASE CON 2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1286F3F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 AMP</w:t>
            </w:r>
          </w:p>
        </w:tc>
        <w:tc>
          <w:tcPr>
            <w:tcW w:w="421" w:type="pct"/>
            <w:tcBorders>
              <w:top w:val="nil"/>
              <w:left w:val="nil"/>
              <w:bottom w:val="single" w:sz="4" w:space="0" w:color="auto"/>
              <w:right w:val="single" w:sz="4" w:space="0" w:color="auto"/>
            </w:tcBorders>
            <w:shd w:val="clear" w:color="auto" w:fill="auto"/>
            <w:noWrap/>
            <w:vAlign w:val="center"/>
            <w:hideMark/>
          </w:tcPr>
          <w:p w14:paraId="3EEE465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126</w:t>
            </w:r>
          </w:p>
        </w:tc>
      </w:tr>
      <w:tr w:rsidR="003B52F2" w:rsidRPr="003B52F2" w14:paraId="63ACD06A"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DD1604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64669CE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010 000 3423 00 00</w:t>
            </w:r>
          </w:p>
        </w:tc>
        <w:tc>
          <w:tcPr>
            <w:tcW w:w="2812" w:type="pct"/>
            <w:tcBorders>
              <w:top w:val="nil"/>
              <w:left w:val="nil"/>
              <w:bottom w:val="single" w:sz="4" w:space="0" w:color="auto"/>
              <w:right w:val="single" w:sz="4" w:space="0" w:color="auto"/>
            </w:tcBorders>
            <w:shd w:val="clear" w:color="auto" w:fill="auto"/>
            <w:noWrap/>
            <w:vAlign w:val="center"/>
            <w:hideMark/>
          </w:tcPr>
          <w:p w14:paraId="18E743A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MELOXICAM TABLETA CADA TABLETA CONTIENE: MELOXICAM 15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7B1A443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53FE73C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92</w:t>
            </w:r>
          </w:p>
        </w:tc>
      </w:tr>
      <w:tr w:rsidR="003B52F2" w:rsidRPr="003B52F2" w14:paraId="00663E42"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7C4700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460A067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010 000 4114 00 00</w:t>
            </w:r>
          </w:p>
        </w:tc>
        <w:tc>
          <w:tcPr>
            <w:tcW w:w="2812" w:type="pct"/>
            <w:tcBorders>
              <w:top w:val="nil"/>
              <w:left w:val="nil"/>
              <w:bottom w:val="single" w:sz="4" w:space="0" w:color="auto"/>
              <w:right w:val="single" w:sz="4" w:space="0" w:color="auto"/>
            </w:tcBorders>
            <w:shd w:val="clear" w:color="auto" w:fill="auto"/>
            <w:noWrap/>
            <w:vAlign w:val="center"/>
            <w:hideMark/>
          </w:tcPr>
          <w:p w14:paraId="7F963F2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TRINITRATO DE GLICERILO SOLUCION INYECTABLE CADA FRASCO AMPULA CONTIENE:  TRINITRATO DE GLICERILO 50 MG ENVASE CON UN FRASCO AMPULA DE 10 ML. </w:t>
            </w:r>
          </w:p>
        </w:tc>
        <w:tc>
          <w:tcPr>
            <w:tcW w:w="577" w:type="pct"/>
            <w:tcBorders>
              <w:top w:val="nil"/>
              <w:left w:val="nil"/>
              <w:bottom w:val="single" w:sz="4" w:space="0" w:color="auto"/>
              <w:right w:val="single" w:sz="4" w:space="0" w:color="auto"/>
            </w:tcBorders>
            <w:shd w:val="clear" w:color="auto" w:fill="auto"/>
            <w:noWrap/>
            <w:vAlign w:val="center"/>
            <w:hideMark/>
          </w:tcPr>
          <w:p w14:paraId="42021EB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087EB80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130</w:t>
            </w:r>
          </w:p>
        </w:tc>
      </w:tr>
      <w:tr w:rsidR="003B52F2" w:rsidRPr="003B52F2" w14:paraId="12A8D1D8"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D6F246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5BD510C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010 000 4154 00 00</w:t>
            </w:r>
          </w:p>
        </w:tc>
        <w:tc>
          <w:tcPr>
            <w:tcW w:w="2812" w:type="pct"/>
            <w:tcBorders>
              <w:top w:val="nil"/>
              <w:left w:val="nil"/>
              <w:bottom w:val="single" w:sz="4" w:space="0" w:color="auto"/>
              <w:right w:val="single" w:sz="4" w:space="0" w:color="auto"/>
            </w:tcBorders>
            <w:shd w:val="clear" w:color="auto" w:fill="auto"/>
            <w:noWrap/>
            <w:vAlign w:val="center"/>
            <w:hideMark/>
          </w:tcPr>
          <w:p w14:paraId="79551A1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VASOPRESINA. SOLUCION INYECTABLE CADA AMPOLLETA CONTIENE: VASOPRESINA 20 UI ENV ASE CON UNA AMPOLLETA. </w:t>
            </w:r>
          </w:p>
        </w:tc>
        <w:tc>
          <w:tcPr>
            <w:tcW w:w="577" w:type="pct"/>
            <w:tcBorders>
              <w:top w:val="nil"/>
              <w:left w:val="nil"/>
              <w:bottom w:val="single" w:sz="4" w:space="0" w:color="auto"/>
              <w:right w:val="single" w:sz="4" w:space="0" w:color="auto"/>
            </w:tcBorders>
            <w:shd w:val="clear" w:color="auto" w:fill="auto"/>
            <w:noWrap/>
            <w:vAlign w:val="center"/>
            <w:hideMark/>
          </w:tcPr>
          <w:p w14:paraId="50D5FF2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6DF2B22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203</w:t>
            </w:r>
          </w:p>
        </w:tc>
      </w:tr>
      <w:tr w:rsidR="003B52F2" w:rsidRPr="003B52F2" w14:paraId="72C188B3"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186F8F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620965E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010 000 4160 00 00</w:t>
            </w:r>
          </w:p>
        </w:tc>
        <w:tc>
          <w:tcPr>
            <w:tcW w:w="2812" w:type="pct"/>
            <w:tcBorders>
              <w:top w:val="nil"/>
              <w:left w:val="nil"/>
              <w:bottom w:val="single" w:sz="4" w:space="0" w:color="auto"/>
              <w:right w:val="single" w:sz="4" w:space="0" w:color="auto"/>
            </w:tcBorders>
            <w:shd w:val="clear" w:color="auto" w:fill="auto"/>
            <w:noWrap/>
            <w:vAlign w:val="center"/>
            <w:hideMark/>
          </w:tcPr>
          <w:p w14:paraId="1173CB0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FLUDROCORTISONA COMPRIMIDO CADA COMPRIMIDO CONTIENE: ACETATO DE FLUDROCORTISONA  0.1 MG ENVASE CON 100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223F722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682BC8C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w:t>
            </w:r>
          </w:p>
        </w:tc>
      </w:tr>
      <w:tr w:rsidR="003B52F2" w:rsidRPr="003B52F2" w14:paraId="0FF8D2ED"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A62D2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531EB07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60E9B78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0132E4C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74F5ACF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20</w:t>
            </w:r>
          </w:p>
        </w:tc>
      </w:tr>
      <w:tr w:rsidR="003B52F2" w:rsidRPr="003B52F2" w14:paraId="052635A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7C0901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11655CFD"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010 000 4290 00 00</w:t>
            </w:r>
          </w:p>
        </w:tc>
        <w:tc>
          <w:tcPr>
            <w:tcW w:w="2812" w:type="pct"/>
            <w:tcBorders>
              <w:top w:val="nil"/>
              <w:left w:val="nil"/>
              <w:bottom w:val="single" w:sz="4" w:space="0" w:color="auto"/>
              <w:right w:val="single" w:sz="4" w:space="0" w:color="auto"/>
            </w:tcBorders>
            <w:shd w:val="clear" w:color="auto" w:fill="auto"/>
            <w:noWrap/>
            <w:vAlign w:val="center"/>
            <w:hideMark/>
          </w:tcPr>
          <w:p w14:paraId="5E63E6F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LINEZOLID TABLETA CADA TABLETA CONTIENE: LINEZOLID 600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399FD21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3345504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35</w:t>
            </w:r>
          </w:p>
        </w:tc>
      </w:tr>
      <w:tr w:rsidR="003B52F2" w:rsidRPr="003B52F2" w14:paraId="5A45E7A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5E3EF9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346AB9F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010 000 4306 00 00</w:t>
            </w:r>
          </w:p>
        </w:tc>
        <w:tc>
          <w:tcPr>
            <w:tcW w:w="2812" w:type="pct"/>
            <w:tcBorders>
              <w:top w:val="nil"/>
              <w:left w:val="nil"/>
              <w:bottom w:val="single" w:sz="4" w:space="0" w:color="auto"/>
              <w:right w:val="single" w:sz="4" w:space="0" w:color="auto"/>
            </w:tcBorders>
            <w:shd w:val="clear" w:color="auto" w:fill="auto"/>
            <w:noWrap/>
            <w:vAlign w:val="center"/>
            <w:hideMark/>
          </w:tcPr>
          <w:p w14:paraId="7098460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25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1CC2EAF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2194888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88</w:t>
            </w:r>
          </w:p>
        </w:tc>
      </w:tr>
      <w:tr w:rsidR="003B52F2" w:rsidRPr="003B52F2" w14:paraId="0FEAA62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6D3BD6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44157E1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010 000 4411 00 00</w:t>
            </w:r>
          </w:p>
        </w:tc>
        <w:tc>
          <w:tcPr>
            <w:tcW w:w="2812" w:type="pct"/>
            <w:tcBorders>
              <w:top w:val="nil"/>
              <w:left w:val="nil"/>
              <w:bottom w:val="single" w:sz="4" w:space="0" w:color="auto"/>
              <w:right w:val="single" w:sz="4" w:space="0" w:color="auto"/>
            </w:tcBorders>
            <w:shd w:val="clear" w:color="auto" w:fill="auto"/>
            <w:noWrap/>
            <w:vAlign w:val="center"/>
            <w:hideMark/>
          </w:tcPr>
          <w:p w14:paraId="6F96830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LATANOPROST SOLUCION OFTALMICA CADA ML CONTIENE: LATANOPROST 50 MICROGRAMOS  ENVASE CON UN FRASCO GOTERO CON 2.5 ML. </w:t>
            </w:r>
          </w:p>
        </w:tc>
        <w:tc>
          <w:tcPr>
            <w:tcW w:w="577" w:type="pct"/>
            <w:tcBorders>
              <w:top w:val="nil"/>
              <w:left w:val="nil"/>
              <w:bottom w:val="single" w:sz="4" w:space="0" w:color="auto"/>
              <w:right w:val="single" w:sz="4" w:space="0" w:color="auto"/>
            </w:tcBorders>
            <w:shd w:val="clear" w:color="auto" w:fill="auto"/>
            <w:noWrap/>
            <w:vAlign w:val="center"/>
            <w:hideMark/>
          </w:tcPr>
          <w:p w14:paraId="7C2CED9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F.G</w:t>
            </w:r>
          </w:p>
        </w:tc>
        <w:tc>
          <w:tcPr>
            <w:tcW w:w="421" w:type="pct"/>
            <w:tcBorders>
              <w:top w:val="nil"/>
              <w:left w:val="nil"/>
              <w:bottom w:val="single" w:sz="4" w:space="0" w:color="auto"/>
              <w:right w:val="single" w:sz="4" w:space="0" w:color="auto"/>
            </w:tcBorders>
            <w:shd w:val="clear" w:color="auto" w:fill="auto"/>
            <w:noWrap/>
            <w:vAlign w:val="center"/>
            <w:hideMark/>
          </w:tcPr>
          <w:p w14:paraId="3839792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66</w:t>
            </w:r>
          </w:p>
        </w:tc>
      </w:tr>
      <w:tr w:rsidR="003B52F2" w:rsidRPr="003B52F2" w14:paraId="0D5E94E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7F4710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18</w:t>
            </w:r>
          </w:p>
        </w:tc>
        <w:tc>
          <w:tcPr>
            <w:tcW w:w="794" w:type="pct"/>
            <w:tcBorders>
              <w:top w:val="nil"/>
              <w:left w:val="nil"/>
              <w:bottom w:val="single" w:sz="4" w:space="0" w:color="auto"/>
              <w:right w:val="single" w:sz="4" w:space="0" w:color="auto"/>
            </w:tcBorders>
            <w:shd w:val="clear" w:color="auto" w:fill="auto"/>
            <w:noWrap/>
            <w:vAlign w:val="center"/>
            <w:hideMark/>
          </w:tcPr>
          <w:p w14:paraId="37A1952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010 000 5105 00 00</w:t>
            </w:r>
          </w:p>
        </w:tc>
        <w:tc>
          <w:tcPr>
            <w:tcW w:w="2812" w:type="pct"/>
            <w:tcBorders>
              <w:top w:val="nil"/>
              <w:left w:val="nil"/>
              <w:bottom w:val="single" w:sz="4" w:space="0" w:color="auto"/>
              <w:right w:val="single" w:sz="4" w:space="0" w:color="auto"/>
            </w:tcBorders>
            <w:shd w:val="clear" w:color="auto" w:fill="auto"/>
            <w:noWrap/>
            <w:vAlign w:val="center"/>
            <w:hideMark/>
          </w:tcPr>
          <w:p w14:paraId="0172CDD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ESMOLOL SOLUCION INYECTABLE CADA AMPOLLETA CONTIENE: CLORHIDRATO DE ESMOLOL 2.5  G ENVASE CON 2 AMPOLLETAS CON 10 ML. (250 MG/ ML). </w:t>
            </w:r>
          </w:p>
        </w:tc>
        <w:tc>
          <w:tcPr>
            <w:tcW w:w="577" w:type="pct"/>
            <w:tcBorders>
              <w:top w:val="nil"/>
              <w:left w:val="nil"/>
              <w:bottom w:val="single" w:sz="4" w:space="0" w:color="auto"/>
              <w:right w:val="single" w:sz="4" w:space="0" w:color="auto"/>
            </w:tcBorders>
            <w:shd w:val="clear" w:color="auto" w:fill="auto"/>
            <w:noWrap/>
            <w:vAlign w:val="center"/>
            <w:hideMark/>
          </w:tcPr>
          <w:p w14:paraId="2C4E71D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 AMP</w:t>
            </w:r>
          </w:p>
        </w:tc>
        <w:tc>
          <w:tcPr>
            <w:tcW w:w="421" w:type="pct"/>
            <w:tcBorders>
              <w:top w:val="nil"/>
              <w:left w:val="nil"/>
              <w:bottom w:val="single" w:sz="4" w:space="0" w:color="auto"/>
              <w:right w:val="single" w:sz="4" w:space="0" w:color="auto"/>
            </w:tcBorders>
            <w:shd w:val="clear" w:color="auto" w:fill="auto"/>
            <w:noWrap/>
            <w:vAlign w:val="center"/>
            <w:hideMark/>
          </w:tcPr>
          <w:p w14:paraId="650BB65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15</w:t>
            </w:r>
          </w:p>
        </w:tc>
      </w:tr>
      <w:tr w:rsidR="003B52F2" w:rsidRPr="003B52F2" w14:paraId="5FE4E5B7"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0821F7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19</w:t>
            </w:r>
          </w:p>
        </w:tc>
        <w:tc>
          <w:tcPr>
            <w:tcW w:w="794" w:type="pct"/>
            <w:tcBorders>
              <w:top w:val="nil"/>
              <w:left w:val="nil"/>
              <w:bottom w:val="single" w:sz="4" w:space="0" w:color="auto"/>
              <w:right w:val="single" w:sz="4" w:space="0" w:color="auto"/>
            </w:tcBorders>
            <w:shd w:val="clear" w:color="auto" w:fill="auto"/>
            <w:noWrap/>
            <w:vAlign w:val="center"/>
            <w:hideMark/>
          </w:tcPr>
          <w:p w14:paraId="1AFE7DD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010 000 5541 00 00</w:t>
            </w:r>
          </w:p>
        </w:tc>
        <w:tc>
          <w:tcPr>
            <w:tcW w:w="2812" w:type="pct"/>
            <w:tcBorders>
              <w:top w:val="nil"/>
              <w:left w:val="nil"/>
              <w:bottom w:val="single" w:sz="4" w:space="0" w:color="auto"/>
              <w:right w:val="single" w:sz="4" w:space="0" w:color="auto"/>
            </w:tcBorders>
            <w:shd w:val="clear" w:color="auto" w:fill="auto"/>
            <w:noWrap/>
            <w:vAlign w:val="center"/>
            <w:hideMark/>
          </w:tcPr>
          <w:p w14:paraId="59A2A2B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LETROZOL GRAGEA O TABLETA CADA GRAGEA O TABLETA CONTIENE: LETROZOL 2.5 MG  ENVASE CON 30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4F48F21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22CE502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191</w:t>
            </w:r>
          </w:p>
        </w:tc>
      </w:tr>
      <w:tr w:rsidR="003B52F2" w:rsidRPr="003B52F2" w14:paraId="37B6453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B4D949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20</w:t>
            </w:r>
          </w:p>
        </w:tc>
        <w:tc>
          <w:tcPr>
            <w:tcW w:w="794" w:type="pct"/>
            <w:tcBorders>
              <w:top w:val="nil"/>
              <w:left w:val="nil"/>
              <w:bottom w:val="single" w:sz="4" w:space="0" w:color="auto"/>
              <w:right w:val="single" w:sz="4" w:space="0" w:color="auto"/>
            </w:tcBorders>
            <w:shd w:val="clear" w:color="auto" w:fill="auto"/>
            <w:noWrap/>
            <w:vAlign w:val="center"/>
            <w:hideMark/>
          </w:tcPr>
          <w:p w14:paraId="1A4B43E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010 000 5736 01 01</w:t>
            </w:r>
          </w:p>
        </w:tc>
        <w:tc>
          <w:tcPr>
            <w:tcW w:w="2812" w:type="pct"/>
            <w:tcBorders>
              <w:top w:val="nil"/>
              <w:left w:val="nil"/>
              <w:bottom w:val="single" w:sz="4" w:space="0" w:color="auto"/>
              <w:right w:val="single" w:sz="4" w:space="0" w:color="auto"/>
            </w:tcBorders>
            <w:shd w:val="clear" w:color="auto" w:fill="auto"/>
            <w:noWrap/>
            <w:vAlign w:val="center"/>
            <w:hideMark/>
          </w:tcPr>
          <w:p w14:paraId="60E9BA1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RIVAROXABAN. COMPRIMIDO. CADA COMPRIMIDO CONTIENE: RIVAROXABAN 20 MG. ENVASE  CON 28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0195428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088D81B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46</w:t>
            </w:r>
          </w:p>
        </w:tc>
      </w:tr>
      <w:tr w:rsidR="003B52F2" w:rsidRPr="003B52F2" w14:paraId="1C013FB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689180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21</w:t>
            </w:r>
          </w:p>
        </w:tc>
        <w:tc>
          <w:tcPr>
            <w:tcW w:w="794" w:type="pct"/>
            <w:tcBorders>
              <w:top w:val="nil"/>
              <w:left w:val="nil"/>
              <w:bottom w:val="single" w:sz="4" w:space="0" w:color="auto"/>
              <w:right w:val="single" w:sz="4" w:space="0" w:color="auto"/>
            </w:tcBorders>
            <w:shd w:val="clear" w:color="auto" w:fill="auto"/>
            <w:noWrap/>
            <w:vAlign w:val="center"/>
            <w:hideMark/>
          </w:tcPr>
          <w:p w14:paraId="346AC8D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040 000 0221 00 00</w:t>
            </w:r>
          </w:p>
        </w:tc>
        <w:tc>
          <w:tcPr>
            <w:tcW w:w="2812" w:type="pct"/>
            <w:tcBorders>
              <w:top w:val="nil"/>
              <w:left w:val="nil"/>
              <w:bottom w:val="single" w:sz="4" w:space="0" w:color="auto"/>
              <w:right w:val="single" w:sz="4" w:space="0" w:color="auto"/>
            </w:tcBorders>
            <w:shd w:val="clear" w:color="auto" w:fill="auto"/>
            <w:noWrap/>
            <w:vAlign w:val="center"/>
            <w:hideMark/>
          </w:tcPr>
          <w:p w14:paraId="21C221F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TIOPENTAL SODICO SOLUCION INYECTABLE CADA FRASCO AMPULA CON POLVO CONTIENE:  TIOPENTAL SODICO 0.5 G ENVASE CON FRASCO AMPULA Y DILUYENTE CON 20 ML. </w:t>
            </w:r>
          </w:p>
        </w:tc>
        <w:tc>
          <w:tcPr>
            <w:tcW w:w="577" w:type="pct"/>
            <w:tcBorders>
              <w:top w:val="nil"/>
              <w:left w:val="nil"/>
              <w:bottom w:val="single" w:sz="4" w:space="0" w:color="auto"/>
              <w:right w:val="single" w:sz="4" w:space="0" w:color="auto"/>
            </w:tcBorders>
            <w:shd w:val="clear" w:color="auto" w:fill="auto"/>
            <w:noWrap/>
            <w:vAlign w:val="center"/>
            <w:hideMark/>
          </w:tcPr>
          <w:p w14:paraId="2F9E072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62095B5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12</w:t>
            </w:r>
          </w:p>
        </w:tc>
      </w:tr>
      <w:tr w:rsidR="003B52F2" w:rsidRPr="003B52F2" w14:paraId="72E80BA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6F7258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lastRenderedPageBreak/>
              <w:t>22</w:t>
            </w:r>
          </w:p>
        </w:tc>
        <w:tc>
          <w:tcPr>
            <w:tcW w:w="794" w:type="pct"/>
            <w:tcBorders>
              <w:top w:val="nil"/>
              <w:left w:val="nil"/>
              <w:bottom w:val="single" w:sz="4" w:space="0" w:color="auto"/>
              <w:right w:val="single" w:sz="4" w:space="0" w:color="auto"/>
            </w:tcBorders>
            <w:shd w:val="clear" w:color="auto" w:fill="auto"/>
            <w:noWrap/>
            <w:vAlign w:val="center"/>
            <w:hideMark/>
          </w:tcPr>
          <w:p w14:paraId="02678D2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040 000 2654 00 00</w:t>
            </w:r>
          </w:p>
        </w:tc>
        <w:tc>
          <w:tcPr>
            <w:tcW w:w="2812" w:type="pct"/>
            <w:tcBorders>
              <w:top w:val="nil"/>
              <w:left w:val="nil"/>
              <w:bottom w:val="single" w:sz="4" w:space="0" w:color="auto"/>
              <w:right w:val="single" w:sz="4" w:space="0" w:color="auto"/>
            </w:tcBorders>
            <w:shd w:val="clear" w:color="auto" w:fill="auto"/>
            <w:noWrap/>
            <w:vAlign w:val="center"/>
            <w:hideMark/>
          </w:tcPr>
          <w:p w14:paraId="73D81CA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LEVODOPA Y CARBIDOPA TABLETA CADA TABLETA CONTIENE: LEVODOPA 250 MG CARBIDOPA 25 MG ENVASE CON 100 TABLETAS. </w:t>
            </w:r>
          </w:p>
        </w:tc>
        <w:tc>
          <w:tcPr>
            <w:tcW w:w="577" w:type="pct"/>
            <w:tcBorders>
              <w:top w:val="nil"/>
              <w:left w:val="nil"/>
              <w:bottom w:val="single" w:sz="4" w:space="0" w:color="auto"/>
              <w:right w:val="single" w:sz="4" w:space="0" w:color="auto"/>
            </w:tcBorders>
            <w:shd w:val="clear" w:color="auto" w:fill="auto"/>
            <w:noWrap/>
            <w:vAlign w:val="center"/>
            <w:hideMark/>
          </w:tcPr>
          <w:p w14:paraId="44D0466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100 TAB</w:t>
            </w:r>
          </w:p>
        </w:tc>
        <w:tc>
          <w:tcPr>
            <w:tcW w:w="421" w:type="pct"/>
            <w:tcBorders>
              <w:top w:val="nil"/>
              <w:left w:val="nil"/>
              <w:bottom w:val="single" w:sz="4" w:space="0" w:color="auto"/>
              <w:right w:val="single" w:sz="4" w:space="0" w:color="auto"/>
            </w:tcBorders>
            <w:shd w:val="clear" w:color="auto" w:fill="auto"/>
            <w:noWrap/>
            <w:vAlign w:val="center"/>
            <w:hideMark/>
          </w:tcPr>
          <w:p w14:paraId="672433E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93</w:t>
            </w:r>
          </w:p>
        </w:tc>
      </w:tr>
      <w:tr w:rsidR="003B52F2" w:rsidRPr="003B52F2" w14:paraId="7ECA5F3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B1393E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491DF26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040 000 5351 00 00</w:t>
            </w:r>
          </w:p>
        </w:tc>
        <w:tc>
          <w:tcPr>
            <w:tcW w:w="2812" w:type="pct"/>
            <w:tcBorders>
              <w:top w:val="nil"/>
              <w:left w:val="nil"/>
              <w:bottom w:val="single" w:sz="4" w:space="0" w:color="auto"/>
              <w:right w:val="single" w:sz="4" w:space="0" w:color="auto"/>
            </w:tcBorders>
            <w:shd w:val="clear" w:color="auto" w:fill="auto"/>
            <w:noWrap/>
            <w:vAlign w:val="center"/>
            <w:hideMark/>
          </w:tcPr>
          <w:p w14:paraId="562C4B2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METILFENIDATO COMPRIMIDO CADA COMPRIMIDO CONTIENE: CLORHIDRATO DE METILFENIDATO  10 MG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7C4CBB7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595A786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w:t>
            </w:r>
          </w:p>
        </w:tc>
      </w:tr>
      <w:tr w:rsidR="003B52F2" w:rsidRPr="003B52F2" w14:paraId="5FD42EF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4B3794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24</w:t>
            </w:r>
          </w:p>
        </w:tc>
        <w:tc>
          <w:tcPr>
            <w:tcW w:w="794" w:type="pct"/>
            <w:tcBorders>
              <w:top w:val="nil"/>
              <w:left w:val="nil"/>
              <w:bottom w:val="single" w:sz="4" w:space="0" w:color="auto"/>
              <w:right w:val="single" w:sz="4" w:space="0" w:color="auto"/>
            </w:tcBorders>
            <w:shd w:val="clear" w:color="auto" w:fill="auto"/>
            <w:noWrap/>
            <w:vAlign w:val="center"/>
            <w:hideMark/>
          </w:tcPr>
          <w:p w14:paraId="643F75F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040 000 6140 00 00</w:t>
            </w:r>
          </w:p>
        </w:tc>
        <w:tc>
          <w:tcPr>
            <w:tcW w:w="2812" w:type="pct"/>
            <w:tcBorders>
              <w:top w:val="nil"/>
              <w:left w:val="nil"/>
              <w:bottom w:val="single" w:sz="4" w:space="0" w:color="auto"/>
              <w:right w:val="single" w:sz="4" w:space="0" w:color="auto"/>
            </w:tcBorders>
            <w:shd w:val="clear" w:color="auto" w:fill="auto"/>
            <w:noWrap/>
            <w:vAlign w:val="center"/>
            <w:hideMark/>
          </w:tcPr>
          <w:p w14:paraId="0DC3913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TRAMADOL TABLETA DE LIBERACION PROLONGADA CADA TABLETA DE LIBERACION PROLONGADA  CONTIENE: CLORHIDRATO DE TRAMADOL 150 MG ENVASE CON 10 TABLETAS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22A75AD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507CD3B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804</w:t>
            </w:r>
          </w:p>
        </w:tc>
      </w:tr>
      <w:tr w:rsidR="003B52F2" w:rsidRPr="003B52F2" w14:paraId="06828C3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A1B694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25</w:t>
            </w:r>
          </w:p>
        </w:tc>
        <w:tc>
          <w:tcPr>
            <w:tcW w:w="794" w:type="pct"/>
            <w:tcBorders>
              <w:top w:val="nil"/>
              <w:left w:val="nil"/>
              <w:bottom w:val="single" w:sz="4" w:space="0" w:color="auto"/>
              <w:right w:val="single" w:sz="4" w:space="0" w:color="auto"/>
            </w:tcBorders>
            <w:shd w:val="clear" w:color="auto" w:fill="auto"/>
            <w:noWrap/>
            <w:vAlign w:val="center"/>
            <w:hideMark/>
          </w:tcPr>
          <w:p w14:paraId="38A228E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010 000 3608 00 00</w:t>
            </w:r>
          </w:p>
        </w:tc>
        <w:tc>
          <w:tcPr>
            <w:tcW w:w="2812" w:type="pct"/>
            <w:tcBorders>
              <w:top w:val="nil"/>
              <w:left w:val="nil"/>
              <w:bottom w:val="single" w:sz="4" w:space="0" w:color="auto"/>
              <w:right w:val="single" w:sz="4" w:space="0" w:color="auto"/>
            </w:tcBorders>
            <w:shd w:val="clear" w:color="auto" w:fill="auto"/>
            <w:noWrap/>
            <w:vAlign w:val="center"/>
            <w:hideMark/>
          </w:tcPr>
          <w:p w14:paraId="7BF6DAA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250 ML. CONTIENE: SODIO 38.5  MILIEQUIVALENTES CLORURO 38.5 MILIEQUIVALENTES. </w:t>
            </w:r>
          </w:p>
        </w:tc>
        <w:tc>
          <w:tcPr>
            <w:tcW w:w="577" w:type="pct"/>
            <w:tcBorders>
              <w:top w:val="nil"/>
              <w:left w:val="nil"/>
              <w:bottom w:val="single" w:sz="4" w:space="0" w:color="auto"/>
              <w:right w:val="single" w:sz="4" w:space="0" w:color="auto"/>
            </w:tcBorders>
            <w:shd w:val="clear" w:color="auto" w:fill="auto"/>
            <w:noWrap/>
            <w:vAlign w:val="center"/>
            <w:hideMark/>
          </w:tcPr>
          <w:p w14:paraId="482F0ED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250 ML.</w:t>
            </w:r>
          </w:p>
        </w:tc>
        <w:tc>
          <w:tcPr>
            <w:tcW w:w="421" w:type="pct"/>
            <w:tcBorders>
              <w:top w:val="nil"/>
              <w:left w:val="nil"/>
              <w:bottom w:val="single" w:sz="4" w:space="0" w:color="auto"/>
              <w:right w:val="single" w:sz="4" w:space="0" w:color="auto"/>
            </w:tcBorders>
            <w:shd w:val="clear" w:color="auto" w:fill="auto"/>
            <w:noWrap/>
            <w:vAlign w:val="center"/>
            <w:hideMark/>
          </w:tcPr>
          <w:p w14:paraId="074BEAF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6728</w:t>
            </w:r>
          </w:p>
        </w:tc>
      </w:tr>
      <w:tr w:rsidR="003B52F2" w:rsidRPr="003B52F2" w14:paraId="4DD126B7"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9498BB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26</w:t>
            </w:r>
          </w:p>
        </w:tc>
        <w:tc>
          <w:tcPr>
            <w:tcW w:w="794" w:type="pct"/>
            <w:tcBorders>
              <w:top w:val="nil"/>
              <w:left w:val="nil"/>
              <w:bottom w:val="single" w:sz="4" w:space="0" w:color="auto"/>
              <w:right w:val="single" w:sz="4" w:space="0" w:color="auto"/>
            </w:tcBorders>
            <w:shd w:val="clear" w:color="auto" w:fill="auto"/>
            <w:noWrap/>
            <w:vAlign w:val="center"/>
            <w:hideMark/>
          </w:tcPr>
          <w:p w14:paraId="7582E49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010 000 3615 00 00</w:t>
            </w:r>
          </w:p>
        </w:tc>
        <w:tc>
          <w:tcPr>
            <w:tcW w:w="2812" w:type="pct"/>
            <w:tcBorders>
              <w:top w:val="nil"/>
              <w:left w:val="nil"/>
              <w:bottom w:val="single" w:sz="4" w:space="0" w:color="auto"/>
              <w:right w:val="single" w:sz="4" w:space="0" w:color="auto"/>
            </w:tcBorders>
            <w:shd w:val="clear" w:color="auto" w:fill="auto"/>
            <w:noWrap/>
            <w:vAlign w:val="center"/>
            <w:hideMark/>
          </w:tcPr>
          <w:p w14:paraId="7D3D764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SOLUCION HARTMANN. SOLUCION INYECTABLE. CADA 100 ML CONTIENEN: CLORURO DE SODIO  0.600 G CLORURO DE POTASIO 0.030 G CLORURO DE CALCIO DIHIDRATADO 0.020 G  LACTATO DE SODIO 0.310 G. ENVASE CON 500 ML. MILIEQUIVALENTES POR LITRO: SODIO  130 POTASIO 4 CALCIO 2.72-3 CLORURO 109 LACTATO 28. </w:t>
            </w:r>
          </w:p>
        </w:tc>
        <w:tc>
          <w:tcPr>
            <w:tcW w:w="577" w:type="pct"/>
            <w:tcBorders>
              <w:top w:val="nil"/>
              <w:left w:val="nil"/>
              <w:bottom w:val="single" w:sz="4" w:space="0" w:color="auto"/>
              <w:right w:val="single" w:sz="4" w:space="0" w:color="auto"/>
            </w:tcBorders>
            <w:shd w:val="clear" w:color="auto" w:fill="auto"/>
            <w:noWrap/>
            <w:vAlign w:val="center"/>
            <w:hideMark/>
          </w:tcPr>
          <w:p w14:paraId="39F0A1D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618887D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1736</w:t>
            </w:r>
          </w:p>
        </w:tc>
      </w:tr>
      <w:tr w:rsidR="003B52F2" w:rsidRPr="003B52F2" w14:paraId="0011EE9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BC716D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27</w:t>
            </w:r>
          </w:p>
        </w:tc>
        <w:tc>
          <w:tcPr>
            <w:tcW w:w="794" w:type="pct"/>
            <w:tcBorders>
              <w:top w:val="nil"/>
              <w:left w:val="nil"/>
              <w:bottom w:val="single" w:sz="4" w:space="0" w:color="auto"/>
              <w:right w:val="single" w:sz="4" w:space="0" w:color="auto"/>
            </w:tcBorders>
            <w:shd w:val="clear" w:color="auto" w:fill="auto"/>
            <w:noWrap/>
            <w:vAlign w:val="center"/>
            <w:hideMark/>
          </w:tcPr>
          <w:p w14:paraId="4FC51B1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010 000 3627 00 00</w:t>
            </w:r>
          </w:p>
        </w:tc>
        <w:tc>
          <w:tcPr>
            <w:tcW w:w="2812" w:type="pct"/>
            <w:tcBorders>
              <w:top w:val="nil"/>
              <w:left w:val="nil"/>
              <w:bottom w:val="single" w:sz="4" w:space="0" w:color="auto"/>
              <w:right w:val="single" w:sz="4" w:space="0" w:color="auto"/>
            </w:tcBorders>
            <w:shd w:val="clear" w:color="auto" w:fill="auto"/>
            <w:noWrap/>
            <w:vAlign w:val="center"/>
            <w:hideMark/>
          </w:tcPr>
          <w:p w14:paraId="4097F44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CLORURO DE SODIO SOLUCION INYECTABLE AL 0.9% CADA 100 ML CONTIENEN: CLORURO DE  SODIO 0.9 G AGUA INYECTABLE 100 ML ENVASE CON 100 ML. </w:t>
            </w:r>
          </w:p>
        </w:tc>
        <w:tc>
          <w:tcPr>
            <w:tcW w:w="577" w:type="pct"/>
            <w:tcBorders>
              <w:top w:val="nil"/>
              <w:left w:val="nil"/>
              <w:bottom w:val="single" w:sz="4" w:space="0" w:color="auto"/>
              <w:right w:val="single" w:sz="4" w:space="0" w:color="auto"/>
            </w:tcBorders>
            <w:shd w:val="clear" w:color="auto" w:fill="auto"/>
            <w:noWrap/>
            <w:vAlign w:val="center"/>
            <w:hideMark/>
          </w:tcPr>
          <w:p w14:paraId="2083581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724C9C3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3650</w:t>
            </w:r>
          </w:p>
        </w:tc>
      </w:tr>
      <w:tr w:rsidR="003B52F2" w:rsidRPr="003B52F2" w14:paraId="78C1630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FB771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28</w:t>
            </w:r>
          </w:p>
        </w:tc>
        <w:tc>
          <w:tcPr>
            <w:tcW w:w="794" w:type="pct"/>
            <w:tcBorders>
              <w:top w:val="nil"/>
              <w:left w:val="nil"/>
              <w:bottom w:val="single" w:sz="4" w:space="0" w:color="auto"/>
              <w:right w:val="single" w:sz="4" w:space="0" w:color="auto"/>
            </w:tcBorders>
            <w:shd w:val="clear" w:color="auto" w:fill="auto"/>
            <w:noWrap/>
            <w:vAlign w:val="center"/>
            <w:hideMark/>
          </w:tcPr>
          <w:p w14:paraId="2C15865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010 000 3615 00 00</w:t>
            </w:r>
          </w:p>
        </w:tc>
        <w:tc>
          <w:tcPr>
            <w:tcW w:w="2812" w:type="pct"/>
            <w:tcBorders>
              <w:top w:val="nil"/>
              <w:left w:val="nil"/>
              <w:bottom w:val="single" w:sz="4" w:space="0" w:color="auto"/>
              <w:right w:val="single" w:sz="4" w:space="0" w:color="auto"/>
            </w:tcBorders>
            <w:shd w:val="clear" w:color="auto" w:fill="auto"/>
            <w:noWrap/>
            <w:vAlign w:val="center"/>
            <w:hideMark/>
          </w:tcPr>
          <w:p w14:paraId="489751C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SOLUCION HARTMANN. SOLUCION INYECTABLE. CADA 100 ML CONTIENEN: CLORURO DE SODIO  0.600 G CLORURO DE POTASIO 0.030 G CLORURO DE CALCIO DIHIDRATADO 0.020 G  LACTATO DE SODIO 0.310 G. ENVASE CON 500 ML. MILIEQUIVALENTES POR LITRO: SODIO  130 POTASIO 4 CALCIO 2.72-3 CLORURO 109 LACTATO 28. </w:t>
            </w:r>
          </w:p>
        </w:tc>
        <w:tc>
          <w:tcPr>
            <w:tcW w:w="577" w:type="pct"/>
            <w:tcBorders>
              <w:top w:val="nil"/>
              <w:left w:val="nil"/>
              <w:bottom w:val="single" w:sz="4" w:space="0" w:color="auto"/>
              <w:right w:val="single" w:sz="4" w:space="0" w:color="auto"/>
            </w:tcBorders>
            <w:shd w:val="clear" w:color="auto" w:fill="auto"/>
            <w:noWrap/>
            <w:vAlign w:val="center"/>
            <w:hideMark/>
          </w:tcPr>
          <w:p w14:paraId="7029687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500 ML.</w:t>
            </w:r>
          </w:p>
        </w:tc>
        <w:tc>
          <w:tcPr>
            <w:tcW w:w="421" w:type="pct"/>
            <w:tcBorders>
              <w:top w:val="nil"/>
              <w:left w:val="nil"/>
              <w:bottom w:val="single" w:sz="4" w:space="0" w:color="auto"/>
              <w:right w:val="single" w:sz="4" w:space="0" w:color="auto"/>
            </w:tcBorders>
            <w:shd w:val="clear" w:color="auto" w:fill="auto"/>
            <w:noWrap/>
            <w:vAlign w:val="center"/>
            <w:hideMark/>
          </w:tcPr>
          <w:p w14:paraId="79F64BA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1736</w:t>
            </w:r>
          </w:p>
        </w:tc>
      </w:tr>
      <w:tr w:rsidR="003B52F2" w:rsidRPr="003B52F2" w14:paraId="19E4FC5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E007B6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29</w:t>
            </w:r>
          </w:p>
        </w:tc>
        <w:tc>
          <w:tcPr>
            <w:tcW w:w="794" w:type="pct"/>
            <w:tcBorders>
              <w:top w:val="nil"/>
              <w:left w:val="nil"/>
              <w:bottom w:val="single" w:sz="4" w:space="0" w:color="auto"/>
              <w:right w:val="single" w:sz="4" w:space="0" w:color="auto"/>
            </w:tcBorders>
            <w:shd w:val="clear" w:color="auto" w:fill="auto"/>
            <w:noWrap/>
            <w:vAlign w:val="center"/>
            <w:hideMark/>
          </w:tcPr>
          <w:p w14:paraId="6389F38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010 000 0103 00 00</w:t>
            </w:r>
          </w:p>
        </w:tc>
        <w:tc>
          <w:tcPr>
            <w:tcW w:w="2812" w:type="pct"/>
            <w:tcBorders>
              <w:top w:val="nil"/>
              <w:left w:val="nil"/>
              <w:bottom w:val="single" w:sz="4" w:space="0" w:color="auto"/>
              <w:right w:val="single" w:sz="4" w:space="0" w:color="auto"/>
            </w:tcBorders>
            <w:shd w:val="clear" w:color="auto" w:fill="auto"/>
            <w:noWrap/>
            <w:vAlign w:val="center"/>
            <w:hideMark/>
          </w:tcPr>
          <w:p w14:paraId="3CDC3C6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ACIDO ACETILSALICILICO TABLETA SOLUBLE O EFERVESCENTE CADA TABLETA SOLUBLE O  EFERVESCENTE CONTIENE: ACIDO ACETILSALICILICO 300 MG ENVASE CON 20 TABLETAS  SOLUBLES O EFERVESCENTES. </w:t>
            </w:r>
          </w:p>
        </w:tc>
        <w:tc>
          <w:tcPr>
            <w:tcW w:w="577" w:type="pct"/>
            <w:tcBorders>
              <w:top w:val="nil"/>
              <w:left w:val="nil"/>
              <w:bottom w:val="single" w:sz="4" w:space="0" w:color="auto"/>
              <w:right w:val="single" w:sz="4" w:space="0" w:color="auto"/>
            </w:tcBorders>
            <w:shd w:val="clear" w:color="auto" w:fill="auto"/>
            <w:noWrap/>
            <w:vAlign w:val="center"/>
            <w:hideMark/>
          </w:tcPr>
          <w:p w14:paraId="6806C57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333F2E6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699</w:t>
            </w:r>
          </w:p>
        </w:tc>
      </w:tr>
      <w:tr w:rsidR="003B52F2" w:rsidRPr="003B52F2" w14:paraId="7DE0B2BF"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0B263C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30</w:t>
            </w:r>
          </w:p>
        </w:tc>
        <w:tc>
          <w:tcPr>
            <w:tcW w:w="794" w:type="pct"/>
            <w:tcBorders>
              <w:top w:val="nil"/>
              <w:left w:val="nil"/>
              <w:bottom w:val="single" w:sz="4" w:space="0" w:color="auto"/>
              <w:right w:val="single" w:sz="4" w:space="0" w:color="auto"/>
            </w:tcBorders>
            <w:shd w:val="clear" w:color="auto" w:fill="auto"/>
            <w:noWrap/>
            <w:vAlign w:val="center"/>
            <w:hideMark/>
          </w:tcPr>
          <w:p w14:paraId="56AAF45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010 000 0109 00 00</w:t>
            </w:r>
          </w:p>
        </w:tc>
        <w:tc>
          <w:tcPr>
            <w:tcW w:w="2812" w:type="pct"/>
            <w:tcBorders>
              <w:top w:val="nil"/>
              <w:left w:val="nil"/>
              <w:bottom w:val="single" w:sz="4" w:space="0" w:color="auto"/>
              <w:right w:val="single" w:sz="4" w:space="0" w:color="auto"/>
            </w:tcBorders>
            <w:shd w:val="clear" w:color="auto" w:fill="auto"/>
            <w:noWrap/>
            <w:vAlign w:val="center"/>
            <w:hideMark/>
          </w:tcPr>
          <w:p w14:paraId="3CC5428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METAMIZOL SODICO SOLUCION INYECTABLE CADA AMPOLLETA CONTIENE: METAMIZOL SODICO  1 G ENVASE CON 3 AMPOLLETAS CON 2 ML. </w:t>
            </w:r>
          </w:p>
        </w:tc>
        <w:tc>
          <w:tcPr>
            <w:tcW w:w="577" w:type="pct"/>
            <w:tcBorders>
              <w:top w:val="nil"/>
              <w:left w:val="nil"/>
              <w:bottom w:val="single" w:sz="4" w:space="0" w:color="auto"/>
              <w:right w:val="single" w:sz="4" w:space="0" w:color="auto"/>
            </w:tcBorders>
            <w:shd w:val="clear" w:color="auto" w:fill="auto"/>
            <w:noWrap/>
            <w:vAlign w:val="center"/>
            <w:hideMark/>
          </w:tcPr>
          <w:p w14:paraId="7695F14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3 AMP</w:t>
            </w:r>
          </w:p>
        </w:tc>
        <w:tc>
          <w:tcPr>
            <w:tcW w:w="421" w:type="pct"/>
            <w:tcBorders>
              <w:top w:val="nil"/>
              <w:left w:val="nil"/>
              <w:bottom w:val="single" w:sz="4" w:space="0" w:color="auto"/>
              <w:right w:val="single" w:sz="4" w:space="0" w:color="auto"/>
            </w:tcBorders>
            <w:shd w:val="clear" w:color="auto" w:fill="auto"/>
            <w:noWrap/>
            <w:vAlign w:val="center"/>
            <w:hideMark/>
          </w:tcPr>
          <w:p w14:paraId="5921B9C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265</w:t>
            </w:r>
          </w:p>
        </w:tc>
      </w:tr>
      <w:tr w:rsidR="003B52F2" w:rsidRPr="003B52F2" w14:paraId="5E2071B6"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036571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31</w:t>
            </w:r>
          </w:p>
        </w:tc>
        <w:tc>
          <w:tcPr>
            <w:tcW w:w="794" w:type="pct"/>
            <w:tcBorders>
              <w:top w:val="nil"/>
              <w:left w:val="nil"/>
              <w:bottom w:val="single" w:sz="4" w:space="0" w:color="auto"/>
              <w:right w:val="single" w:sz="4" w:space="0" w:color="auto"/>
            </w:tcBorders>
            <w:shd w:val="clear" w:color="auto" w:fill="auto"/>
            <w:noWrap/>
            <w:vAlign w:val="center"/>
            <w:hideMark/>
          </w:tcPr>
          <w:p w14:paraId="2FB7605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010 000 0233 00 02</w:t>
            </w:r>
          </w:p>
        </w:tc>
        <w:tc>
          <w:tcPr>
            <w:tcW w:w="2812" w:type="pct"/>
            <w:tcBorders>
              <w:top w:val="nil"/>
              <w:left w:val="nil"/>
              <w:bottom w:val="single" w:sz="4" w:space="0" w:color="auto"/>
              <w:right w:val="single" w:sz="4" w:space="0" w:color="auto"/>
            </w:tcBorders>
            <w:shd w:val="clear" w:color="auto" w:fill="auto"/>
            <w:noWrap/>
            <w:vAlign w:val="center"/>
            <w:hideMark/>
          </w:tcPr>
          <w:p w14:paraId="5926B4E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SEVOFLURANO. LIQUIDO O SOLUCION. CADA ENVASE CONTIENE: SEVOFLURANO 250 ML. ENVASE CON 250 ML DE LIQUIDO O SOLUCION. </w:t>
            </w:r>
          </w:p>
        </w:tc>
        <w:tc>
          <w:tcPr>
            <w:tcW w:w="577" w:type="pct"/>
            <w:tcBorders>
              <w:top w:val="nil"/>
              <w:left w:val="nil"/>
              <w:bottom w:val="single" w:sz="4" w:space="0" w:color="auto"/>
              <w:right w:val="single" w:sz="4" w:space="0" w:color="auto"/>
            </w:tcBorders>
            <w:shd w:val="clear" w:color="auto" w:fill="auto"/>
            <w:noWrap/>
            <w:vAlign w:val="center"/>
            <w:hideMark/>
          </w:tcPr>
          <w:p w14:paraId="3CF796C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250 ML.</w:t>
            </w:r>
          </w:p>
        </w:tc>
        <w:tc>
          <w:tcPr>
            <w:tcW w:w="421" w:type="pct"/>
            <w:tcBorders>
              <w:top w:val="nil"/>
              <w:left w:val="nil"/>
              <w:bottom w:val="single" w:sz="4" w:space="0" w:color="auto"/>
              <w:right w:val="single" w:sz="4" w:space="0" w:color="auto"/>
            </w:tcBorders>
            <w:shd w:val="clear" w:color="auto" w:fill="auto"/>
            <w:noWrap/>
            <w:vAlign w:val="center"/>
            <w:hideMark/>
          </w:tcPr>
          <w:p w14:paraId="7309E84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36</w:t>
            </w:r>
          </w:p>
        </w:tc>
      </w:tr>
      <w:tr w:rsidR="003B52F2" w:rsidRPr="003B52F2" w14:paraId="5AE24FDD"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DB73A7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32</w:t>
            </w:r>
          </w:p>
        </w:tc>
        <w:tc>
          <w:tcPr>
            <w:tcW w:w="794" w:type="pct"/>
            <w:tcBorders>
              <w:top w:val="nil"/>
              <w:left w:val="nil"/>
              <w:bottom w:val="single" w:sz="4" w:space="0" w:color="auto"/>
              <w:right w:val="single" w:sz="4" w:space="0" w:color="auto"/>
            </w:tcBorders>
            <w:shd w:val="clear" w:color="auto" w:fill="auto"/>
            <w:noWrap/>
            <w:vAlign w:val="center"/>
            <w:hideMark/>
          </w:tcPr>
          <w:p w14:paraId="1949ED6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010 000 0254 00 00</w:t>
            </w:r>
          </w:p>
        </w:tc>
        <w:tc>
          <w:tcPr>
            <w:tcW w:w="2812" w:type="pct"/>
            <w:tcBorders>
              <w:top w:val="nil"/>
              <w:left w:val="nil"/>
              <w:bottom w:val="single" w:sz="4" w:space="0" w:color="auto"/>
              <w:right w:val="single" w:sz="4" w:space="0" w:color="auto"/>
            </w:tcBorders>
            <w:shd w:val="clear" w:color="auto" w:fill="auto"/>
            <w:noWrap/>
            <w:vAlign w:val="center"/>
            <w:hideMark/>
          </w:tcPr>
          <w:p w14:paraId="19AB561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VECURONIO SOLUCION INYECTABLE CADA FRASCO AMPULA CON LIOFILIZADO CONTIENE:  BROMURO DE VECURONIO 4 MG ENVASE CON 50 FRASCOS AMPULA Y 50 AMPOLLETAS CON 1  ML DE DILUYENTE (4 MG/ML) </w:t>
            </w:r>
          </w:p>
        </w:tc>
        <w:tc>
          <w:tcPr>
            <w:tcW w:w="577" w:type="pct"/>
            <w:tcBorders>
              <w:top w:val="nil"/>
              <w:left w:val="nil"/>
              <w:bottom w:val="single" w:sz="4" w:space="0" w:color="auto"/>
              <w:right w:val="single" w:sz="4" w:space="0" w:color="auto"/>
            </w:tcBorders>
            <w:shd w:val="clear" w:color="auto" w:fill="auto"/>
            <w:noWrap/>
            <w:vAlign w:val="center"/>
            <w:hideMark/>
          </w:tcPr>
          <w:p w14:paraId="5D1385E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JGO</w:t>
            </w:r>
          </w:p>
        </w:tc>
        <w:tc>
          <w:tcPr>
            <w:tcW w:w="421" w:type="pct"/>
            <w:tcBorders>
              <w:top w:val="nil"/>
              <w:left w:val="nil"/>
              <w:bottom w:val="single" w:sz="4" w:space="0" w:color="auto"/>
              <w:right w:val="single" w:sz="4" w:space="0" w:color="auto"/>
            </w:tcBorders>
            <w:shd w:val="clear" w:color="auto" w:fill="auto"/>
            <w:noWrap/>
            <w:vAlign w:val="center"/>
            <w:hideMark/>
          </w:tcPr>
          <w:p w14:paraId="5F9B10D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27</w:t>
            </w:r>
          </w:p>
        </w:tc>
      </w:tr>
      <w:tr w:rsidR="003B52F2" w:rsidRPr="003B52F2" w14:paraId="3FE01178"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71EB4D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33</w:t>
            </w:r>
          </w:p>
        </w:tc>
        <w:tc>
          <w:tcPr>
            <w:tcW w:w="794" w:type="pct"/>
            <w:tcBorders>
              <w:top w:val="nil"/>
              <w:left w:val="nil"/>
              <w:bottom w:val="single" w:sz="4" w:space="0" w:color="auto"/>
              <w:right w:val="single" w:sz="4" w:space="0" w:color="auto"/>
            </w:tcBorders>
            <w:shd w:val="clear" w:color="auto" w:fill="auto"/>
            <w:noWrap/>
            <w:vAlign w:val="center"/>
            <w:hideMark/>
          </w:tcPr>
          <w:p w14:paraId="300D6B7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010 000 0441 00 00</w:t>
            </w:r>
          </w:p>
        </w:tc>
        <w:tc>
          <w:tcPr>
            <w:tcW w:w="2812" w:type="pct"/>
            <w:tcBorders>
              <w:top w:val="nil"/>
              <w:left w:val="nil"/>
              <w:bottom w:val="single" w:sz="4" w:space="0" w:color="auto"/>
              <w:right w:val="single" w:sz="4" w:space="0" w:color="auto"/>
            </w:tcBorders>
            <w:shd w:val="clear" w:color="auto" w:fill="auto"/>
            <w:noWrap/>
            <w:vAlign w:val="center"/>
            <w:hideMark/>
          </w:tcPr>
          <w:p w14:paraId="3604154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SALMETEROL SUSPENSION EN AEROSOL CADA GRAMO CONTIENE: XINAFOATO DE SALMETEROL  EQUIVALENTE A 0.330 MG DE SALMETEROL ENVASE CON INHALADOR CON 12 G PARA 120  DOSIS DE 25 MICROGRAMOS. </w:t>
            </w:r>
          </w:p>
        </w:tc>
        <w:tc>
          <w:tcPr>
            <w:tcW w:w="577" w:type="pct"/>
            <w:tcBorders>
              <w:top w:val="nil"/>
              <w:left w:val="nil"/>
              <w:bottom w:val="single" w:sz="4" w:space="0" w:color="auto"/>
              <w:right w:val="single" w:sz="4" w:space="0" w:color="auto"/>
            </w:tcBorders>
            <w:shd w:val="clear" w:color="auto" w:fill="auto"/>
            <w:noWrap/>
            <w:vAlign w:val="center"/>
            <w:hideMark/>
          </w:tcPr>
          <w:p w14:paraId="55B0B91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120 DSS</w:t>
            </w:r>
          </w:p>
        </w:tc>
        <w:tc>
          <w:tcPr>
            <w:tcW w:w="421" w:type="pct"/>
            <w:tcBorders>
              <w:top w:val="nil"/>
              <w:left w:val="nil"/>
              <w:bottom w:val="single" w:sz="4" w:space="0" w:color="auto"/>
              <w:right w:val="single" w:sz="4" w:space="0" w:color="auto"/>
            </w:tcBorders>
            <w:shd w:val="clear" w:color="auto" w:fill="auto"/>
            <w:noWrap/>
            <w:vAlign w:val="center"/>
            <w:hideMark/>
          </w:tcPr>
          <w:p w14:paraId="14E5685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w:t>
            </w:r>
          </w:p>
        </w:tc>
      </w:tr>
      <w:tr w:rsidR="003B52F2" w:rsidRPr="003B52F2" w14:paraId="51FC257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20AFB5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34</w:t>
            </w:r>
          </w:p>
        </w:tc>
        <w:tc>
          <w:tcPr>
            <w:tcW w:w="794" w:type="pct"/>
            <w:tcBorders>
              <w:top w:val="nil"/>
              <w:left w:val="nil"/>
              <w:bottom w:val="single" w:sz="4" w:space="0" w:color="auto"/>
              <w:right w:val="single" w:sz="4" w:space="0" w:color="auto"/>
            </w:tcBorders>
            <w:shd w:val="clear" w:color="auto" w:fill="auto"/>
            <w:noWrap/>
            <w:vAlign w:val="center"/>
            <w:hideMark/>
          </w:tcPr>
          <w:p w14:paraId="4A598A4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010 000 0446 00 00</w:t>
            </w:r>
          </w:p>
        </w:tc>
        <w:tc>
          <w:tcPr>
            <w:tcW w:w="2812" w:type="pct"/>
            <w:tcBorders>
              <w:top w:val="nil"/>
              <w:left w:val="nil"/>
              <w:bottom w:val="single" w:sz="4" w:space="0" w:color="auto"/>
              <w:right w:val="single" w:sz="4" w:space="0" w:color="auto"/>
            </w:tcBorders>
            <w:shd w:val="clear" w:color="auto" w:fill="auto"/>
            <w:noWrap/>
            <w:vAlign w:val="center"/>
            <w:hideMark/>
          </w:tcPr>
          <w:p w14:paraId="41D8F6CD"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BUDESONIDA -FORMOTEROL POLVO CADA GRAMO CONTIENE: BUDESONIDA 180 MG FUMARATO DE  FORMOTEROL DIHIDRATADO 5 MG ENVASE CON FRASCO INHALADOR DOSIFICADOR CON 60  DOSIS CON 160 MICROGRAMOS /4.5MICROGRAMOS CADA UNA </w:t>
            </w:r>
          </w:p>
        </w:tc>
        <w:tc>
          <w:tcPr>
            <w:tcW w:w="577" w:type="pct"/>
            <w:tcBorders>
              <w:top w:val="nil"/>
              <w:left w:val="nil"/>
              <w:bottom w:val="single" w:sz="4" w:space="0" w:color="auto"/>
              <w:right w:val="single" w:sz="4" w:space="0" w:color="auto"/>
            </w:tcBorders>
            <w:shd w:val="clear" w:color="auto" w:fill="auto"/>
            <w:noWrap/>
            <w:vAlign w:val="center"/>
            <w:hideMark/>
          </w:tcPr>
          <w:p w14:paraId="3B80E4D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30DAB91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77</w:t>
            </w:r>
          </w:p>
        </w:tc>
      </w:tr>
      <w:tr w:rsidR="003B52F2" w:rsidRPr="003B52F2" w14:paraId="02CAD3B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135115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35</w:t>
            </w:r>
          </w:p>
        </w:tc>
        <w:tc>
          <w:tcPr>
            <w:tcW w:w="794" w:type="pct"/>
            <w:tcBorders>
              <w:top w:val="nil"/>
              <w:left w:val="nil"/>
              <w:bottom w:val="single" w:sz="4" w:space="0" w:color="auto"/>
              <w:right w:val="single" w:sz="4" w:space="0" w:color="auto"/>
            </w:tcBorders>
            <w:shd w:val="clear" w:color="auto" w:fill="auto"/>
            <w:noWrap/>
            <w:vAlign w:val="center"/>
            <w:hideMark/>
          </w:tcPr>
          <w:p w14:paraId="7BE7977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010 000 0504 00 00</w:t>
            </w:r>
          </w:p>
        </w:tc>
        <w:tc>
          <w:tcPr>
            <w:tcW w:w="2812" w:type="pct"/>
            <w:tcBorders>
              <w:top w:val="nil"/>
              <w:left w:val="nil"/>
              <w:bottom w:val="single" w:sz="4" w:space="0" w:color="auto"/>
              <w:right w:val="single" w:sz="4" w:space="0" w:color="auto"/>
            </w:tcBorders>
            <w:shd w:val="clear" w:color="auto" w:fill="auto"/>
            <w:noWrap/>
            <w:vAlign w:val="center"/>
            <w:hideMark/>
          </w:tcPr>
          <w:p w14:paraId="333C13D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DIGOXINA SOLUCION INYECTABLE CADA AMPOLLETA CONTIENE: DIGOXINA 0.5 MG ENVASE  CON 6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22D1D5F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6 AMP</w:t>
            </w:r>
          </w:p>
        </w:tc>
        <w:tc>
          <w:tcPr>
            <w:tcW w:w="421" w:type="pct"/>
            <w:tcBorders>
              <w:top w:val="nil"/>
              <w:left w:val="nil"/>
              <w:bottom w:val="single" w:sz="4" w:space="0" w:color="auto"/>
              <w:right w:val="single" w:sz="4" w:space="0" w:color="auto"/>
            </w:tcBorders>
            <w:shd w:val="clear" w:color="auto" w:fill="auto"/>
            <w:noWrap/>
            <w:vAlign w:val="center"/>
            <w:hideMark/>
          </w:tcPr>
          <w:p w14:paraId="6D70286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14</w:t>
            </w:r>
          </w:p>
        </w:tc>
      </w:tr>
      <w:tr w:rsidR="003B52F2" w:rsidRPr="003B52F2" w14:paraId="35FF5701"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A297E6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36</w:t>
            </w:r>
          </w:p>
        </w:tc>
        <w:tc>
          <w:tcPr>
            <w:tcW w:w="794" w:type="pct"/>
            <w:tcBorders>
              <w:top w:val="nil"/>
              <w:left w:val="nil"/>
              <w:bottom w:val="single" w:sz="4" w:space="0" w:color="auto"/>
              <w:right w:val="single" w:sz="4" w:space="0" w:color="auto"/>
            </w:tcBorders>
            <w:shd w:val="clear" w:color="auto" w:fill="auto"/>
            <w:noWrap/>
            <w:vAlign w:val="center"/>
            <w:hideMark/>
          </w:tcPr>
          <w:p w14:paraId="64E23A1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010 000 0524 00 00</w:t>
            </w:r>
          </w:p>
        </w:tc>
        <w:tc>
          <w:tcPr>
            <w:tcW w:w="2812" w:type="pct"/>
            <w:tcBorders>
              <w:top w:val="nil"/>
              <w:left w:val="nil"/>
              <w:bottom w:val="single" w:sz="4" w:space="0" w:color="auto"/>
              <w:right w:val="single" w:sz="4" w:space="0" w:color="auto"/>
            </w:tcBorders>
            <w:shd w:val="clear" w:color="auto" w:fill="auto"/>
            <w:noWrap/>
            <w:vAlign w:val="center"/>
            <w:hideMark/>
          </w:tcPr>
          <w:p w14:paraId="4039E6E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CLORURO DE POTASIO SOLUCION INYECTABLE CADA AMPOLLETA CONTIENE: CLORURO DE  POTASIO 1.49 G. (20 MILIEQUIVALENTES DE POTASIO, 20 MILIEQUIVALENTES DE CLORO)  ENVASE CON 50 AMPOLLETAS CON 10 ML. </w:t>
            </w:r>
          </w:p>
        </w:tc>
        <w:tc>
          <w:tcPr>
            <w:tcW w:w="577" w:type="pct"/>
            <w:tcBorders>
              <w:top w:val="nil"/>
              <w:left w:val="nil"/>
              <w:bottom w:val="single" w:sz="4" w:space="0" w:color="auto"/>
              <w:right w:val="single" w:sz="4" w:space="0" w:color="auto"/>
            </w:tcBorders>
            <w:shd w:val="clear" w:color="auto" w:fill="auto"/>
            <w:noWrap/>
            <w:vAlign w:val="center"/>
            <w:hideMark/>
          </w:tcPr>
          <w:p w14:paraId="085BEDB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AMP</w:t>
            </w:r>
          </w:p>
        </w:tc>
        <w:tc>
          <w:tcPr>
            <w:tcW w:w="421" w:type="pct"/>
            <w:tcBorders>
              <w:top w:val="nil"/>
              <w:left w:val="nil"/>
              <w:bottom w:val="single" w:sz="4" w:space="0" w:color="auto"/>
              <w:right w:val="single" w:sz="4" w:space="0" w:color="auto"/>
            </w:tcBorders>
            <w:shd w:val="clear" w:color="auto" w:fill="auto"/>
            <w:noWrap/>
            <w:vAlign w:val="center"/>
            <w:hideMark/>
          </w:tcPr>
          <w:p w14:paraId="3502583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70</w:t>
            </w:r>
          </w:p>
        </w:tc>
      </w:tr>
      <w:tr w:rsidR="003B52F2" w:rsidRPr="003B52F2" w14:paraId="099D2CE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FB9821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37</w:t>
            </w:r>
          </w:p>
        </w:tc>
        <w:tc>
          <w:tcPr>
            <w:tcW w:w="794" w:type="pct"/>
            <w:tcBorders>
              <w:top w:val="nil"/>
              <w:left w:val="nil"/>
              <w:bottom w:val="single" w:sz="4" w:space="0" w:color="auto"/>
              <w:right w:val="single" w:sz="4" w:space="0" w:color="auto"/>
            </w:tcBorders>
            <w:shd w:val="clear" w:color="auto" w:fill="auto"/>
            <w:noWrap/>
            <w:vAlign w:val="center"/>
            <w:hideMark/>
          </w:tcPr>
          <w:p w14:paraId="2AC0F6E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010 000 0591 00 00</w:t>
            </w:r>
          </w:p>
        </w:tc>
        <w:tc>
          <w:tcPr>
            <w:tcW w:w="2812" w:type="pct"/>
            <w:tcBorders>
              <w:top w:val="nil"/>
              <w:left w:val="nil"/>
              <w:bottom w:val="single" w:sz="4" w:space="0" w:color="auto"/>
              <w:right w:val="single" w:sz="4" w:space="0" w:color="auto"/>
            </w:tcBorders>
            <w:shd w:val="clear" w:color="auto" w:fill="auto"/>
            <w:noWrap/>
            <w:vAlign w:val="center"/>
            <w:hideMark/>
          </w:tcPr>
          <w:p w14:paraId="4454B2F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TRINITRATO DE GLICERILO CAPSULA O TABLETA MASTICABLE CADA CAPSULA O TABLETA  MASTICABLE CONTIENE: TRINITRATO DE GLICEROL 0.8 MG ENVASE CON 24 CAPSULAS O  TABLETAS MASTICABLES. </w:t>
            </w:r>
          </w:p>
        </w:tc>
        <w:tc>
          <w:tcPr>
            <w:tcW w:w="577" w:type="pct"/>
            <w:tcBorders>
              <w:top w:val="nil"/>
              <w:left w:val="nil"/>
              <w:bottom w:val="single" w:sz="4" w:space="0" w:color="auto"/>
              <w:right w:val="single" w:sz="4" w:space="0" w:color="auto"/>
            </w:tcBorders>
            <w:shd w:val="clear" w:color="auto" w:fill="auto"/>
            <w:noWrap/>
            <w:vAlign w:val="center"/>
            <w:hideMark/>
          </w:tcPr>
          <w:p w14:paraId="0063C2B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24 C.T</w:t>
            </w:r>
          </w:p>
        </w:tc>
        <w:tc>
          <w:tcPr>
            <w:tcW w:w="421" w:type="pct"/>
            <w:tcBorders>
              <w:top w:val="nil"/>
              <w:left w:val="nil"/>
              <w:bottom w:val="single" w:sz="4" w:space="0" w:color="auto"/>
              <w:right w:val="single" w:sz="4" w:space="0" w:color="auto"/>
            </w:tcBorders>
            <w:shd w:val="clear" w:color="auto" w:fill="auto"/>
            <w:noWrap/>
            <w:vAlign w:val="center"/>
            <w:hideMark/>
          </w:tcPr>
          <w:p w14:paraId="20AF8C1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34</w:t>
            </w:r>
          </w:p>
        </w:tc>
      </w:tr>
      <w:tr w:rsidR="003B52F2" w:rsidRPr="003B52F2" w14:paraId="4CEFE92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DCFC99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38</w:t>
            </w:r>
          </w:p>
        </w:tc>
        <w:tc>
          <w:tcPr>
            <w:tcW w:w="794" w:type="pct"/>
            <w:tcBorders>
              <w:top w:val="nil"/>
              <w:left w:val="nil"/>
              <w:bottom w:val="single" w:sz="4" w:space="0" w:color="auto"/>
              <w:right w:val="single" w:sz="4" w:space="0" w:color="auto"/>
            </w:tcBorders>
            <w:shd w:val="clear" w:color="auto" w:fill="auto"/>
            <w:noWrap/>
            <w:vAlign w:val="center"/>
            <w:hideMark/>
          </w:tcPr>
          <w:p w14:paraId="5775B0D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010 000 0612 00 00</w:t>
            </w:r>
          </w:p>
        </w:tc>
        <w:tc>
          <w:tcPr>
            <w:tcW w:w="2812" w:type="pct"/>
            <w:tcBorders>
              <w:top w:val="nil"/>
              <w:left w:val="nil"/>
              <w:bottom w:val="single" w:sz="4" w:space="0" w:color="auto"/>
              <w:right w:val="single" w:sz="4" w:space="0" w:color="auto"/>
            </w:tcBorders>
            <w:shd w:val="clear" w:color="auto" w:fill="auto"/>
            <w:noWrap/>
            <w:vAlign w:val="center"/>
            <w:hideMark/>
          </w:tcPr>
          <w:p w14:paraId="773B72B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NOREPINEFRINA SOLUCION INYECTABLE CADA AMPOLLETA CONTIENE: BITARTRATO DE  NOREPINEFRINA EQUIVALENTE A 4 MG DE NOREPINEFRINA. ENVASE CON 50 AMPOLLETAS DE  4 ML. </w:t>
            </w:r>
          </w:p>
        </w:tc>
        <w:tc>
          <w:tcPr>
            <w:tcW w:w="577" w:type="pct"/>
            <w:tcBorders>
              <w:top w:val="nil"/>
              <w:left w:val="nil"/>
              <w:bottom w:val="single" w:sz="4" w:space="0" w:color="auto"/>
              <w:right w:val="single" w:sz="4" w:space="0" w:color="auto"/>
            </w:tcBorders>
            <w:shd w:val="clear" w:color="auto" w:fill="auto"/>
            <w:noWrap/>
            <w:vAlign w:val="center"/>
            <w:hideMark/>
          </w:tcPr>
          <w:p w14:paraId="3EACCBA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AMP</w:t>
            </w:r>
          </w:p>
        </w:tc>
        <w:tc>
          <w:tcPr>
            <w:tcW w:w="421" w:type="pct"/>
            <w:tcBorders>
              <w:top w:val="nil"/>
              <w:left w:val="nil"/>
              <w:bottom w:val="single" w:sz="4" w:space="0" w:color="auto"/>
              <w:right w:val="single" w:sz="4" w:space="0" w:color="auto"/>
            </w:tcBorders>
            <w:shd w:val="clear" w:color="auto" w:fill="auto"/>
            <w:noWrap/>
            <w:vAlign w:val="center"/>
            <w:hideMark/>
          </w:tcPr>
          <w:p w14:paraId="0B01539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56</w:t>
            </w:r>
          </w:p>
        </w:tc>
      </w:tr>
      <w:tr w:rsidR="003B52F2" w:rsidRPr="003B52F2" w14:paraId="21368E96"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AD019D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39</w:t>
            </w:r>
          </w:p>
        </w:tc>
        <w:tc>
          <w:tcPr>
            <w:tcW w:w="794" w:type="pct"/>
            <w:tcBorders>
              <w:top w:val="nil"/>
              <w:left w:val="nil"/>
              <w:bottom w:val="single" w:sz="4" w:space="0" w:color="auto"/>
              <w:right w:val="single" w:sz="4" w:space="0" w:color="auto"/>
            </w:tcBorders>
            <w:shd w:val="clear" w:color="auto" w:fill="auto"/>
            <w:noWrap/>
            <w:vAlign w:val="center"/>
            <w:hideMark/>
          </w:tcPr>
          <w:p w14:paraId="0C7D22E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010 000 0615 00 03</w:t>
            </w:r>
          </w:p>
        </w:tc>
        <w:tc>
          <w:tcPr>
            <w:tcW w:w="2812" w:type="pct"/>
            <w:tcBorders>
              <w:top w:val="nil"/>
              <w:left w:val="nil"/>
              <w:bottom w:val="single" w:sz="4" w:space="0" w:color="auto"/>
              <w:right w:val="single" w:sz="4" w:space="0" w:color="auto"/>
            </w:tcBorders>
            <w:shd w:val="clear" w:color="auto" w:fill="auto"/>
            <w:noWrap/>
            <w:vAlign w:val="center"/>
            <w:hideMark/>
          </w:tcPr>
          <w:p w14:paraId="7A10B1A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DOBUTAMINA SOLUCION INYECTABLE CADA AMPOLLETA CONTIENE: CLORHIDRATO DE DOBUTAMINA EQUIVALENTE A 250 MG DE DOBUTAMINA. ENVASE CON 5 AMPOLLETAS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6D7C3CB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6C7A0C4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24</w:t>
            </w:r>
          </w:p>
        </w:tc>
      </w:tr>
      <w:tr w:rsidR="003B52F2" w:rsidRPr="003B52F2" w14:paraId="7C9A240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508D53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40</w:t>
            </w:r>
          </w:p>
        </w:tc>
        <w:tc>
          <w:tcPr>
            <w:tcW w:w="794" w:type="pct"/>
            <w:tcBorders>
              <w:top w:val="nil"/>
              <w:left w:val="nil"/>
              <w:bottom w:val="single" w:sz="4" w:space="0" w:color="auto"/>
              <w:right w:val="single" w:sz="4" w:space="0" w:color="auto"/>
            </w:tcBorders>
            <w:shd w:val="clear" w:color="auto" w:fill="auto"/>
            <w:noWrap/>
            <w:vAlign w:val="center"/>
            <w:hideMark/>
          </w:tcPr>
          <w:p w14:paraId="7EE7F50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010 000 0642 02 00</w:t>
            </w:r>
          </w:p>
        </w:tc>
        <w:tc>
          <w:tcPr>
            <w:tcW w:w="2812" w:type="pct"/>
            <w:tcBorders>
              <w:top w:val="nil"/>
              <w:left w:val="nil"/>
              <w:bottom w:val="single" w:sz="4" w:space="0" w:color="auto"/>
              <w:right w:val="single" w:sz="4" w:space="0" w:color="auto"/>
            </w:tcBorders>
            <w:shd w:val="clear" w:color="auto" w:fill="auto"/>
            <w:noWrap/>
            <w:vAlign w:val="center"/>
            <w:hideMark/>
          </w:tcPr>
          <w:p w14:paraId="12FBFBC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DIPIRIDAMOL SOLUCION INYECTABLE CADA AMPOLLETA CONTIENE: DIPIRIDAMOL 10 MG.  ENVASE CON 5 AMPOLLETAS CON 2 ML (5 MG/ML). </w:t>
            </w:r>
          </w:p>
        </w:tc>
        <w:tc>
          <w:tcPr>
            <w:tcW w:w="577" w:type="pct"/>
            <w:tcBorders>
              <w:top w:val="nil"/>
              <w:left w:val="nil"/>
              <w:bottom w:val="single" w:sz="4" w:space="0" w:color="auto"/>
              <w:right w:val="single" w:sz="4" w:space="0" w:color="auto"/>
            </w:tcBorders>
            <w:shd w:val="clear" w:color="auto" w:fill="auto"/>
            <w:noWrap/>
            <w:vAlign w:val="center"/>
            <w:hideMark/>
          </w:tcPr>
          <w:p w14:paraId="67F7BA4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4EAA76B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50</w:t>
            </w:r>
          </w:p>
        </w:tc>
      </w:tr>
      <w:tr w:rsidR="003B52F2" w:rsidRPr="003B52F2" w14:paraId="565A63E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065D61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41</w:t>
            </w:r>
          </w:p>
        </w:tc>
        <w:tc>
          <w:tcPr>
            <w:tcW w:w="794" w:type="pct"/>
            <w:tcBorders>
              <w:top w:val="nil"/>
              <w:left w:val="nil"/>
              <w:bottom w:val="single" w:sz="4" w:space="0" w:color="auto"/>
              <w:right w:val="single" w:sz="4" w:space="0" w:color="auto"/>
            </w:tcBorders>
            <w:shd w:val="clear" w:color="auto" w:fill="auto"/>
            <w:noWrap/>
            <w:vAlign w:val="center"/>
            <w:hideMark/>
          </w:tcPr>
          <w:p w14:paraId="1DD2582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010 000 1051 01 00</w:t>
            </w:r>
          </w:p>
        </w:tc>
        <w:tc>
          <w:tcPr>
            <w:tcW w:w="2812" w:type="pct"/>
            <w:tcBorders>
              <w:top w:val="nil"/>
              <w:left w:val="nil"/>
              <w:bottom w:val="single" w:sz="4" w:space="0" w:color="auto"/>
              <w:right w:val="single" w:sz="4" w:space="0" w:color="auto"/>
            </w:tcBorders>
            <w:shd w:val="clear" w:color="auto" w:fill="auto"/>
            <w:noWrap/>
            <w:vAlign w:val="center"/>
            <w:hideMark/>
          </w:tcPr>
          <w:p w14:paraId="4C31C9F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INSULINA HUMANA ACCION RAPIDA REGULAR SOLUCION INYECTABLE ACCION RAPIDA REGULAR  CADA ML CONTIENE: INSULINA HUMANA </w:t>
            </w:r>
            <w:r w:rsidRPr="003B52F2">
              <w:rPr>
                <w:rFonts w:ascii="Montserrat" w:eastAsia="Times New Roman" w:hAnsi="Montserrat" w:cs="Times New Roman"/>
                <w:bCs/>
                <w:color w:val="000000"/>
                <w:sz w:val="14"/>
                <w:szCs w:val="14"/>
                <w:lang w:val="es-MX" w:eastAsia="es-MX"/>
              </w:rPr>
              <w:lastRenderedPageBreak/>
              <w:t xml:space="preserve">(ORIGEN ADN RECOMBINANTE) 100 UI O INSULINA  ZINC ISOFANA HUMANA (ORIGEN ADN RECOMBINANTE) 100 UI. ENVASE CON UN FRASCO  AMPULA CON 10 ML. </w:t>
            </w:r>
          </w:p>
        </w:tc>
        <w:tc>
          <w:tcPr>
            <w:tcW w:w="577" w:type="pct"/>
            <w:tcBorders>
              <w:top w:val="nil"/>
              <w:left w:val="nil"/>
              <w:bottom w:val="single" w:sz="4" w:space="0" w:color="auto"/>
              <w:right w:val="single" w:sz="4" w:space="0" w:color="auto"/>
            </w:tcBorders>
            <w:shd w:val="clear" w:color="auto" w:fill="auto"/>
            <w:noWrap/>
            <w:vAlign w:val="center"/>
            <w:hideMark/>
          </w:tcPr>
          <w:p w14:paraId="2D1E485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lastRenderedPageBreak/>
              <w:t>ENV 1 FAJ</w:t>
            </w:r>
          </w:p>
        </w:tc>
        <w:tc>
          <w:tcPr>
            <w:tcW w:w="421" w:type="pct"/>
            <w:tcBorders>
              <w:top w:val="nil"/>
              <w:left w:val="nil"/>
              <w:bottom w:val="single" w:sz="4" w:space="0" w:color="auto"/>
              <w:right w:val="single" w:sz="4" w:space="0" w:color="auto"/>
            </w:tcBorders>
            <w:shd w:val="clear" w:color="auto" w:fill="auto"/>
            <w:noWrap/>
            <w:vAlign w:val="center"/>
            <w:hideMark/>
          </w:tcPr>
          <w:p w14:paraId="6B3B207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49</w:t>
            </w:r>
          </w:p>
        </w:tc>
      </w:tr>
      <w:tr w:rsidR="003B52F2" w:rsidRPr="003B52F2" w14:paraId="703F4CD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B8795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lastRenderedPageBreak/>
              <w:t>42</w:t>
            </w:r>
          </w:p>
        </w:tc>
        <w:tc>
          <w:tcPr>
            <w:tcW w:w="794" w:type="pct"/>
            <w:tcBorders>
              <w:top w:val="nil"/>
              <w:left w:val="nil"/>
              <w:bottom w:val="single" w:sz="4" w:space="0" w:color="auto"/>
              <w:right w:val="single" w:sz="4" w:space="0" w:color="auto"/>
            </w:tcBorders>
            <w:shd w:val="clear" w:color="auto" w:fill="auto"/>
            <w:noWrap/>
            <w:vAlign w:val="center"/>
            <w:hideMark/>
          </w:tcPr>
          <w:p w14:paraId="14144E0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010 000 1093 00 00</w:t>
            </w:r>
          </w:p>
        </w:tc>
        <w:tc>
          <w:tcPr>
            <w:tcW w:w="2812" w:type="pct"/>
            <w:tcBorders>
              <w:top w:val="nil"/>
              <w:left w:val="nil"/>
              <w:bottom w:val="single" w:sz="4" w:space="0" w:color="auto"/>
              <w:right w:val="single" w:sz="4" w:space="0" w:color="auto"/>
            </w:tcBorders>
            <w:shd w:val="clear" w:color="auto" w:fill="auto"/>
            <w:noWrap/>
            <w:vAlign w:val="center"/>
            <w:hideMark/>
          </w:tcPr>
          <w:p w14:paraId="256EF11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DANAZOL CAPSULA O COMPRIMIDO CADA CAPSULA O COMPRIMIDO CONTIENE: DANAZOL 100 MG ENVASE CON 50 CAPSULAS O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2C247CE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C.C</w:t>
            </w:r>
          </w:p>
        </w:tc>
        <w:tc>
          <w:tcPr>
            <w:tcW w:w="421" w:type="pct"/>
            <w:tcBorders>
              <w:top w:val="nil"/>
              <w:left w:val="nil"/>
              <w:bottom w:val="single" w:sz="4" w:space="0" w:color="auto"/>
              <w:right w:val="single" w:sz="4" w:space="0" w:color="auto"/>
            </w:tcBorders>
            <w:shd w:val="clear" w:color="auto" w:fill="auto"/>
            <w:noWrap/>
            <w:vAlign w:val="center"/>
            <w:hideMark/>
          </w:tcPr>
          <w:p w14:paraId="711FE91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20</w:t>
            </w:r>
          </w:p>
        </w:tc>
      </w:tr>
      <w:tr w:rsidR="003B52F2" w:rsidRPr="003B52F2" w14:paraId="06F948D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77484D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43</w:t>
            </w:r>
          </w:p>
        </w:tc>
        <w:tc>
          <w:tcPr>
            <w:tcW w:w="794" w:type="pct"/>
            <w:tcBorders>
              <w:top w:val="nil"/>
              <w:left w:val="nil"/>
              <w:bottom w:val="single" w:sz="4" w:space="0" w:color="auto"/>
              <w:right w:val="single" w:sz="4" w:space="0" w:color="auto"/>
            </w:tcBorders>
            <w:shd w:val="clear" w:color="auto" w:fill="auto"/>
            <w:noWrap/>
            <w:vAlign w:val="center"/>
            <w:hideMark/>
          </w:tcPr>
          <w:p w14:paraId="5C18FBC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010 000 1272 00 00</w:t>
            </w:r>
          </w:p>
        </w:tc>
        <w:tc>
          <w:tcPr>
            <w:tcW w:w="2812" w:type="pct"/>
            <w:tcBorders>
              <w:top w:val="nil"/>
              <w:left w:val="nil"/>
              <w:bottom w:val="single" w:sz="4" w:space="0" w:color="auto"/>
              <w:right w:val="single" w:sz="4" w:space="0" w:color="auto"/>
            </w:tcBorders>
            <w:shd w:val="clear" w:color="auto" w:fill="auto"/>
            <w:noWrap/>
            <w:vAlign w:val="center"/>
            <w:hideMark/>
          </w:tcPr>
          <w:p w14:paraId="7B7F7AB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SENOSIDOS A-B TABLETA CADA TABLETA CONTIENE: CONCENTRADOS DE SEN DESECADOS 187  MG (NORMALIZADO A 8.6 MG DE SENOSIDOS A-B).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64939D1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7C2DE00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361</w:t>
            </w:r>
          </w:p>
        </w:tc>
      </w:tr>
      <w:tr w:rsidR="003B52F2" w:rsidRPr="003B52F2" w14:paraId="5A4566C6"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46B113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44</w:t>
            </w:r>
          </w:p>
        </w:tc>
        <w:tc>
          <w:tcPr>
            <w:tcW w:w="794" w:type="pct"/>
            <w:tcBorders>
              <w:top w:val="nil"/>
              <w:left w:val="nil"/>
              <w:bottom w:val="single" w:sz="4" w:space="0" w:color="auto"/>
              <w:right w:val="single" w:sz="4" w:space="0" w:color="auto"/>
            </w:tcBorders>
            <w:shd w:val="clear" w:color="auto" w:fill="auto"/>
            <w:noWrap/>
            <w:vAlign w:val="center"/>
            <w:hideMark/>
          </w:tcPr>
          <w:p w14:paraId="3A80CAB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010 000 1363 00 00</w:t>
            </w:r>
          </w:p>
        </w:tc>
        <w:tc>
          <w:tcPr>
            <w:tcW w:w="2812" w:type="pct"/>
            <w:tcBorders>
              <w:top w:val="nil"/>
              <w:left w:val="nil"/>
              <w:bottom w:val="single" w:sz="4" w:space="0" w:color="auto"/>
              <w:right w:val="single" w:sz="4" w:space="0" w:color="auto"/>
            </w:tcBorders>
            <w:shd w:val="clear" w:color="auto" w:fill="auto"/>
            <w:noWrap/>
            <w:vAlign w:val="center"/>
            <w:hideMark/>
          </w:tcPr>
          <w:p w14:paraId="3D21961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LIDOCAINA -HIDROCORTISONA UNGÜENTO CADA 100 GRAMOS CONTIENE: LIDOCAINA 5 G  ACETATO DE HIDROCORTISONA 0.25 G SUBACETATO DE ALUMINIO 3.50 G OXIDO DE ZINC  18 G ENVASE CON 20 G Y APLICADOR. </w:t>
            </w:r>
          </w:p>
        </w:tc>
        <w:tc>
          <w:tcPr>
            <w:tcW w:w="577" w:type="pct"/>
            <w:tcBorders>
              <w:top w:val="nil"/>
              <w:left w:val="nil"/>
              <w:bottom w:val="single" w:sz="4" w:space="0" w:color="auto"/>
              <w:right w:val="single" w:sz="4" w:space="0" w:color="auto"/>
            </w:tcBorders>
            <w:shd w:val="clear" w:color="auto" w:fill="auto"/>
            <w:noWrap/>
            <w:vAlign w:val="center"/>
            <w:hideMark/>
          </w:tcPr>
          <w:p w14:paraId="4C87BF1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35E2D65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29</w:t>
            </w:r>
          </w:p>
        </w:tc>
      </w:tr>
      <w:tr w:rsidR="003B52F2" w:rsidRPr="003B52F2" w14:paraId="0273FE87"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384A95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45</w:t>
            </w:r>
          </w:p>
        </w:tc>
        <w:tc>
          <w:tcPr>
            <w:tcW w:w="794" w:type="pct"/>
            <w:tcBorders>
              <w:top w:val="nil"/>
              <w:left w:val="nil"/>
              <w:bottom w:val="single" w:sz="4" w:space="0" w:color="auto"/>
              <w:right w:val="single" w:sz="4" w:space="0" w:color="auto"/>
            </w:tcBorders>
            <w:shd w:val="clear" w:color="auto" w:fill="auto"/>
            <w:noWrap/>
            <w:vAlign w:val="center"/>
            <w:hideMark/>
          </w:tcPr>
          <w:p w14:paraId="036198F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010 000 1714 00 00</w:t>
            </w:r>
          </w:p>
        </w:tc>
        <w:tc>
          <w:tcPr>
            <w:tcW w:w="2812" w:type="pct"/>
            <w:tcBorders>
              <w:top w:val="nil"/>
              <w:left w:val="nil"/>
              <w:bottom w:val="single" w:sz="4" w:space="0" w:color="auto"/>
              <w:right w:val="single" w:sz="4" w:space="0" w:color="auto"/>
            </w:tcBorders>
            <w:shd w:val="clear" w:color="auto" w:fill="auto"/>
            <w:noWrap/>
            <w:vAlign w:val="center"/>
            <w:hideMark/>
          </w:tcPr>
          <w:p w14:paraId="5419711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SACARATO FERRICO SOLUCION INYECTABLE LA AMPOLLETA CONTIENE: COMPLEJO DE  SACARATO DE OXIDO FERRICO EQUIVALENTE A 100 MG DE HIERRO ELEMENTAL. ENVASE CON  1 AMPOLLETA DE 5 ML. </w:t>
            </w:r>
          </w:p>
        </w:tc>
        <w:tc>
          <w:tcPr>
            <w:tcW w:w="577" w:type="pct"/>
            <w:tcBorders>
              <w:top w:val="nil"/>
              <w:left w:val="nil"/>
              <w:bottom w:val="single" w:sz="4" w:space="0" w:color="auto"/>
              <w:right w:val="single" w:sz="4" w:space="0" w:color="auto"/>
            </w:tcBorders>
            <w:shd w:val="clear" w:color="auto" w:fill="auto"/>
            <w:noWrap/>
            <w:vAlign w:val="center"/>
            <w:hideMark/>
          </w:tcPr>
          <w:p w14:paraId="6F147CC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7F29D24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50</w:t>
            </w:r>
          </w:p>
        </w:tc>
      </w:tr>
      <w:tr w:rsidR="003B52F2" w:rsidRPr="003B52F2" w14:paraId="24CA03A9"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F83EB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46</w:t>
            </w:r>
          </w:p>
        </w:tc>
        <w:tc>
          <w:tcPr>
            <w:tcW w:w="794" w:type="pct"/>
            <w:tcBorders>
              <w:top w:val="nil"/>
              <w:left w:val="nil"/>
              <w:bottom w:val="single" w:sz="4" w:space="0" w:color="auto"/>
              <w:right w:val="single" w:sz="4" w:space="0" w:color="auto"/>
            </w:tcBorders>
            <w:shd w:val="clear" w:color="auto" w:fill="auto"/>
            <w:noWrap/>
            <w:vAlign w:val="center"/>
            <w:hideMark/>
          </w:tcPr>
          <w:p w14:paraId="6C8A926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010 000 1928 00 00</w:t>
            </w:r>
          </w:p>
        </w:tc>
        <w:tc>
          <w:tcPr>
            <w:tcW w:w="2812" w:type="pct"/>
            <w:tcBorders>
              <w:top w:val="nil"/>
              <w:left w:val="nil"/>
              <w:bottom w:val="single" w:sz="4" w:space="0" w:color="auto"/>
              <w:right w:val="single" w:sz="4" w:space="0" w:color="auto"/>
            </w:tcBorders>
            <w:shd w:val="clear" w:color="auto" w:fill="auto"/>
            <w:noWrap/>
            <w:vAlign w:val="center"/>
            <w:hideMark/>
          </w:tcPr>
          <w:p w14:paraId="4333F1E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DICLOXACILINA SOLUCION INYECTABLE CADA FRASCO AMPULA CON POLVO CONTIENE:  DICLOXACILINA SODICA EQUIVALENTE A 250 MG DE DICLOXACILINA. ENVASE FRASCO  AMPULA Y 5 ML DE DILUYENTE. </w:t>
            </w:r>
          </w:p>
        </w:tc>
        <w:tc>
          <w:tcPr>
            <w:tcW w:w="577" w:type="pct"/>
            <w:tcBorders>
              <w:top w:val="nil"/>
              <w:left w:val="nil"/>
              <w:bottom w:val="single" w:sz="4" w:space="0" w:color="auto"/>
              <w:right w:val="single" w:sz="4" w:space="0" w:color="auto"/>
            </w:tcBorders>
            <w:shd w:val="clear" w:color="auto" w:fill="auto"/>
            <w:noWrap/>
            <w:vAlign w:val="center"/>
            <w:hideMark/>
          </w:tcPr>
          <w:p w14:paraId="3AD341D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75A0618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300</w:t>
            </w:r>
          </w:p>
        </w:tc>
      </w:tr>
      <w:tr w:rsidR="003B52F2" w:rsidRPr="003B52F2" w14:paraId="0FB73D5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4FB23D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47</w:t>
            </w:r>
          </w:p>
        </w:tc>
        <w:tc>
          <w:tcPr>
            <w:tcW w:w="794" w:type="pct"/>
            <w:tcBorders>
              <w:top w:val="nil"/>
              <w:left w:val="nil"/>
              <w:bottom w:val="single" w:sz="4" w:space="0" w:color="auto"/>
              <w:right w:val="single" w:sz="4" w:space="0" w:color="auto"/>
            </w:tcBorders>
            <w:shd w:val="clear" w:color="auto" w:fill="auto"/>
            <w:noWrap/>
            <w:vAlign w:val="center"/>
            <w:hideMark/>
          </w:tcPr>
          <w:p w14:paraId="619BBB5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010 000 1937 00 00</w:t>
            </w:r>
          </w:p>
        </w:tc>
        <w:tc>
          <w:tcPr>
            <w:tcW w:w="2812" w:type="pct"/>
            <w:tcBorders>
              <w:top w:val="nil"/>
              <w:left w:val="nil"/>
              <w:bottom w:val="single" w:sz="4" w:space="0" w:color="auto"/>
              <w:right w:val="single" w:sz="4" w:space="0" w:color="auto"/>
            </w:tcBorders>
            <w:shd w:val="clear" w:color="auto" w:fill="auto"/>
            <w:noWrap/>
            <w:vAlign w:val="center"/>
            <w:hideMark/>
          </w:tcPr>
          <w:p w14:paraId="61BB857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CEFTRIAXONA SOLUCION INYECTABLE CADA FRASCO AMPULA CON POLVO CONTIENE:  CEFTRIAXONA SODICA EQUIVALENTE A 1 G DE CEFTRIAXONA. ENVASE CON UN FRASCO  AMPULA Y 10 ML DE DILUYENTE. </w:t>
            </w:r>
          </w:p>
        </w:tc>
        <w:tc>
          <w:tcPr>
            <w:tcW w:w="577" w:type="pct"/>
            <w:tcBorders>
              <w:top w:val="nil"/>
              <w:left w:val="nil"/>
              <w:bottom w:val="single" w:sz="4" w:space="0" w:color="auto"/>
              <w:right w:val="single" w:sz="4" w:space="0" w:color="auto"/>
            </w:tcBorders>
            <w:shd w:val="clear" w:color="auto" w:fill="auto"/>
            <w:noWrap/>
            <w:vAlign w:val="center"/>
            <w:hideMark/>
          </w:tcPr>
          <w:p w14:paraId="71FD389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5E80D6A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2139</w:t>
            </w:r>
          </w:p>
        </w:tc>
      </w:tr>
      <w:tr w:rsidR="003B52F2" w:rsidRPr="003B52F2" w14:paraId="0F392F99"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3B87AA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48</w:t>
            </w:r>
          </w:p>
        </w:tc>
        <w:tc>
          <w:tcPr>
            <w:tcW w:w="794" w:type="pct"/>
            <w:tcBorders>
              <w:top w:val="nil"/>
              <w:left w:val="nil"/>
              <w:bottom w:val="single" w:sz="4" w:space="0" w:color="auto"/>
              <w:right w:val="single" w:sz="4" w:space="0" w:color="auto"/>
            </w:tcBorders>
            <w:shd w:val="clear" w:color="auto" w:fill="auto"/>
            <w:noWrap/>
            <w:vAlign w:val="center"/>
            <w:hideMark/>
          </w:tcPr>
          <w:p w14:paraId="57457EC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010 000 2130 00 02</w:t>
            </w:r>
          </w:p>
        </w:tc>
        <w:tc>
          <w:tcPr>
            <w:tcW w:w="2812" w:type="pct"/>
            <w:tcBorders>
              <w:top w:val="nil"/>
              <w:left w:val="nil"/>
              <w:bottom w:val="single" w:sz="4" w:space="0" w:color="auto"/>
              <w:right w:val="single" w:sz="4" w:space="0" w:color="auto"/>
            </w:tcBorders>
            <w:shd w:val="clear" w:color="auto" w:fill="auto"/>
            <w:noWrap/>
            <w:vAlign w:val="center"/>
            <w:hideMark/>
          </w:tcPr>
          <w:p w14:paraId="15D3F1F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AMOXICILINA ¿ ACIDO CLAVULANICO. SOLUCION INYECTABLE. CADA FRASCO AMPULA CON POLVO CONTIENE: AMOXICILINA SODICA EQUIVALENTE A 500 MG DE AMOXICILINA. CLAVULANATO DE POTASIO EQUIVALENTE A 100 MG DE ACIDO CLAVULANICO. ENVASE CON UN FRASCO AMPULA CON O SIN 10 ML DE DILUYENTE. </w:t>
            </w:r>
          </w:p>
        </w:tc>
        <w:tc>
          <w:tcPr>
            <w:tcW w:w="577" w:type="pct"/>
            <w:tcBorders>
              <w:top w:val="nil"/>
              <w:left w:val="nil"/>
              <w:bottom w:val="single" w:sz="4" w:space="0" w:color="auto"/>
              <w:right w:val="single" w:sz="4" w:space="0" w:color="auto"/>
            </w:tcBorders>
            <w:shd w:val="clear" w:color="auto" w:fill="auto"/>
            <w:noWrap/>
            <w:vAlign w:val="center"/>
            <w:hideMark/>
          </w:tcPr>
          <w:p w14:paraId="7EF6F17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38E39E3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558</w:t>
            </w:r>
          </w:p>
        </w:tc>
      </w:tr>
      <w:tr w:rsidR="003B52F2" w:rsidRPr="003B52F2" w14:paraId="20058BF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FE3B9F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49</w:t>
            </w:r>
          </w:p>
        </w:tc>
        <w:tc>
          <w:tcPr>
            <w:tcW w:w="794" w:type="pct"/>
            <w:tcBorders>
              <w:top w:val="nil"/>
              <w:left w:val="nil"/>
              <w:bottom w:val="single" w:sz="4" w:space="0" w:color="auto"/>
              <w:right w:val="single" w:sz="4" w:space="0" w:color="auto"/>
            </w:tcBorders>
            <w:shd w:val="clear" w:color="auto" w:fill="auto"/>
            <w:noWrap/>
            <w:vAlign w:val="center"/>
            <w:hideMark/>
          </w:tcPr>
          <w:p w14:paraId="7E628AE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010 000 2133 00 00</w:t>
            </w:r>
          </w:p>
        </w:tc>
        <w:tc>
          <w:tcPr>
            <w:tcW w:w="2812" w:type="pct"/>
            <w:tcBorders>
              <w:top w:val="nil"/>
              <w:left w:val="nil"/>
              <w:bottom w:val="single" w:sz="4" w:space="0" w:color="auto"/>
              <w:right w:val="single" w:sz="4" w:space="0" w:color="auto"/>
            </w:tcBorders>
            <w:shd w:val="clear" w:color="auto" w:fill="auto"/>
            <w:noWrap/>
            <w:vAlign w:val="center"/>
            <w:hideMark/>
          </w:tcPr>
          <w:p w14:paraId="0B0D93E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CLINDAMICINA CAPSULA CADA CAPSULA CONTIENE: CLORHIDRATO DE CLINDAMICINA  EQUIVALENTE A 300 MG DE CLINDAMICINA. ENVASE CON 16 CAPSULAS. </w:t>
            </w:r>
          </w:p>
        </w:tc>
        <w:tc>
          <w:tcPr>
            <w:tcW w:w="577" w:type="pct"/>
            <w:tcBorders>
              <w:top w:val="nil"/>
              <w:left w:val="nil"/>
              <w:bottom w:val="single" w:sz="4" w:space="0" w:color="auto"/>
              <w:right w:val="single" w:sz="4" w:space="0" w:color="auto"/>
            </w:tcBorders>
            <w:shd w:val="clear" w:color="auto" w:fill="auto"/>
            <w:noWrap/>
            <w:vAlign w:val="center"/>
            <w:hideMark/>
          </w:tcPr>
          <w:p w14:paraId="22EF418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16 CAP</w:t>
            </w:r>
          </w:p>
        </w:tc>
        <w:tc>
          <w:tcPr>
            <w:tcW w:w="421" w:type="pct"/>
            <w:tcBorders>
              <w:top w:val="nil"/>
              <w:left w:val="nil"/>
              <w:bottom w:val="single" w:sz="4" w:space="0" w:color="auto"/>
              <w:right w:val="single" w:sz="4" w:space="0" w:color="auto"/>
            </w:tcBorders>
            <w:shd w:val="clear" w:color="auto" w:fill="auto"/>
            <w:noWrap/>
            <w:vAlign w:val="center"/>
            <w:hideMark/>
          </w:tcPr>
          <w:p w14:paraId="10F8489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135</w:t>
            </w:r>
          </w:p>
        </w:tc>
      </w:tr>
      <w:tr w:rsidR="003B52F2" w:rsidRPr="003B52F2" w14:paraId="6F25E846"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FD85F8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50</w:t>
            </w:r>
          </w:p>
        </w:tc>
        <w:tc>
          <w:tcPr>
            <w:tcW w:w="794" w:type="pct"/>
            <w:tcBorders>
              <w:top w:val="nil"/>
              <w:left w:val="nil"/>
              <w:bottom w:val="single" w:sz="4" w:space="0" w:color="auto"/>
              <w:right w:val="single" w:sz="4" w:space="0" w:color="auto"/>
            </w:tcBorders>
            <w:shd w:val="clear" w:color="auto" w:fill="auto"/>
            <w:noWrap/>
            <w:vAlign w:val="center"/>
            <w:hideMark/>
          </w:tcPr>
          <w:p w14:paraId="7AD55FC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010 000 2206 00 00</w:t>
            </w:r>
          </w:p>
        </w:tc>
        <w:tc>
          <w:tcPr>
            <w:tcW w:w="2812" w:type="pct"/>
            <w:tcBorders>
              <w:top w:val="nil"/>
              <w:left w:val="nil"/>
              <w:bottom w:val="single" w:sz="4" w:space="0" w:color="auto"/>
              <w:right w:val="single" w:sz="4" w:space="0" w:color="auto"/>
            </w:tcBorders>
            <w:shd w:val="clear" w:color="auto" w:fill="auto"/>
            <w:noWrap/>
            <w:vAlign w:val="center"/>
            <w:hideMark/>
          </w:tcPr>
          <w:p w14:paraId="25DDB47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DEFERASIROX COMPRIMIDO CADA COMPRIMIDO CONTIENE: DEFERASIROX 500 MG ENVASE CON 28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4560632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5365457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w:t>
            </w:r>
          </w:p>
        </w:tc>
      </w:tr>
      <w:tr w:rsidR="003B52F2" w:rsidRPr="003B52F2" w14:paraId="6B9A8687"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C4CB8A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51</w:t>
            </w:r>
          </w:p>
        </w:tc>
        <w:tc>
          <w:tcPr>
            <w:tcW w:w="794" w:type="pct"/>
            <w:tcBorders>
              <w:top w:val="nil"/>
              <w:left w:val="nil"/>
              <w:bottom w:val="single" w:sz="4" w:space="0" w:color="auto"/>
              <w:right w:val="single" w:sz="4" w:space="0" w:color="auto"/>
            </w:tcBorders>
            <w:shd w:val="clear" w:color="auto" w:fill="auto"/>
            <w:noWrap/>
            <w:vAlign w:val="center"/>
            <w:hideMark/>
          </w:tcPr>
          <w:p w14:paraId="46555FE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010 000 2231 00 00</w:t>
            </w:r>
          </w:p>
        </w:tc>
        <w:tc>
          <w:tcPr>
            <w:tcW w:w="2812" w:type="pct"/>
            <w:tcBorders>
              <w:top w:val="nil"/>
              <w:left w:val="nil"/>
              <w:bottom w:val="single" w:sz="4" w:space="0" w:color="auto"/>
              <w:right w:val="single" w:sz="4" w:space="0" w:color="auto"/>
            </w:tcBorders>
            <w:shd w:val="clear" w:color="auto" w:fill="auto"/>
            <w:noWrap/>
            <w:vAlign w:val="center"/>
            <w:hideMark/>
          </w:tcPr>
          <w:p w14:paraId="5D9E744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METILTIONINO CLORURO DE (AZUL DE METILENO) SOLUCION INYECTABLE CADA AMPOLLETA CONTIENE: CLORURO DE METILTIONINO TRIHIDRATADO 100 MG ENVASE CON UNA 1 AMPOLLETA CON 10 ML. </w:t>
            </w:r>
          </w:p>
        </w:tc>
        <w:tc>
          <w:tcPr>
            <w:tcW w:w="577" w:type="pct"/>
            <w:tcBorders>
              <w:top w:val="nil"/>
              <w:left w:val="nil"/>
              <w:bottom w:val="single" w:sz="4" w:space="0" w:color="auto"/>
              <w:right w:val="single" w:sz="4" w:space="0" w:color="auto"/>
            </w:tcBorders>
            <w:shd w:val="clear" w:color="auto" w:fill="auto"/>
            <w:noWrap/>
            <w:vAlign w:val="center"/>
            <w:hideMark/>
          </w:tcPr>
          <w:p w14:paraId="22DFD68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05355F6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46</w:t>
            </w:r>
          </w:p>
        </w:tc>
      </w:tr>
      <w:tr w:rsidR="003B52F2" w:rsidRPr="003B52F2" w14:paraId="1F238FD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227D02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52</w:t>
            </w:r>
          </w:p>
        </w:tc>
        <w:tc>
          <w:tcPr>
            <w:tcW w:w="794" w:type="pct"/>
            <w:tcBorders>
              <w:top w:val="nil"/>
              <w:left w:val="nil"/>
              <w:bottom w:val="single" w:sz="4" w:space="0" w:color="auto"/>
              <w:right w:val="single" w:sz="4" w:space="0" w:color="auto"/>
            </w:tcBorders>
            <w:shd w:val="clear" w:color="auto" w:fill="auto"/>
            <w:noWrap/>
            <w:vAlign w:val="center"/>
            <w:hideMark/>
          </w:tcPr>
          <w:p w14:paraId="6C68F2E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010 000 2617 00 00</w:t>
            </w:r>
          </w:p>
        </w:tc>
        <w:tc>
          <w:tcPr>
            <w:tcW w:w="2812" w:type="pct"/>
            <w:tcBorders>
              <w:top w:val="nil"/>
              <w:left w:val="nil"/>
              <w:bottom w:val="single" w:sz="4" w:space="0" w:color="auto"/>
              <w:right w:val="single" w:sz="4" w:space="0" w:color="auto"/>
            </w:tcBorders>
            <w:shd w:val="clear" w:color="auto" w:fill="auto"/>
            <w:noWrap/>
            <w:vAlign w:val="center"/>
            <w:hideMark/>
          </w:tcPr>
          <w:p w14:paraId="6C47E6C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LEVETIRACETAM TABLETA CADA TABLETA CONTIENE: LEVETIRACETAM 500 MG ENVASE CON 60  TABLETAS. </w:t>
            </w:r>
          </w:p>
        </w:tc>
        <w:tc>
          <w:tcPr>
            <w:tcW w:w="577" w:type="pct"/>
            <w:tcBorders>
              <w:top w:val="nil"/>
              <w:left w:val="nil"/>
              <w:bottom w:val="single" w:sz="4" w:space="0" w:color="auto"/>
              <w:right w:val="single" w:sz="4" w:space="0" w:color="auto"/>
            </w:tcBorders>
            <w:shd w:val="clear" w:color="auto" w:fill="auto"/>
            <w:noWrap/>
            <w:vAlign w:val="center"/>
            <w:hideMark/>
          </w:tcPr>
          <w:p w14:paraId="1D6D0D2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60 TAB</w:t>
            </w:r>
          </w:p>
        </w:tc>
        <w:tc>
          <w:tcPr>
            <w:tcW w:w="421" w:type="pct"/>
            <w:tcBorders>
              <w:top w:val="nil"/>
              <w:left w:val="nil"/>
              <w:bottom w:val="single" w:sz="4" w:space="0" w:color="auto"/>
              <w:right w:val="single" w:sz="4" w:space="0" w:color="auto"/>
            </w:tcBorders>
            <w:shd w:val="clear" w:color="auto" w:fill="auto"/>
            <w:noWrap/>
            <w:vAlign w:val="center"/>
            <w:hideMark/>
          </w:tcPr>
          <w:p w14:paraId="1DF01A0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82</w:t>
            </w:r>
          </w:p>
        </w:tc>
      </w:tr>
      <w:tr w:rsidR="003B52F2" w:rsidRPr="003B52F2" w14:paraId="5034B8C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251999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53</w:t>
            </w:r>
          </w:p>
        </w:tc>
        <w:tc>
          <w:tcPr>
            <w:tcW w:w="794" w:type="pct"/>
            <w:tcBorders>
              <w:top w:val="nil"/>
              <w:left w:val="nil"/>
              <w:bottom w:val="single" w:sz="4" w:space="0" w:color="auto"/>
              <w:right w:val="single" w:sz="4" w:space="0" w:color="auto"/>
            </w:tcBorders>
            <w:shd w:val="clear" w:color="auto" w:fill="auto"/>
            <w:noWrap/>
            <w:vAlign w:val="center"/>
            <w:hideMark/>
          </w:tcPr>
          <w:p w14:paraId="7F7D62E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010 000 2829 00 00</w:t>
            </w:r>
          </w:p>
        </w:tc>
        <w:tc>
          <w:tcPr>
            <w:tcW w:w="2812" w:type="pct"/>
            <w:tcBorders>
              <w:top w:val="nil"/>
              <w:left w:val="nil"/>
              <w:bottom w:val="single" w:sz="4" w:space="0" w:color="auto"/>
              <w:right w:val="single" w:sz="4" w:space="0" w:color="auto"/>
            </w:tcBorders>
            <w:shd w:val="clear" w:color="auto" w:fill="auto"/>
            <w:noWrap/>
            <w:vAlign w:val="center"/>
            <w:hideMark/>
          </w:tcPr>
          <w:p w14:paraId="6DEBBC5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SULFACETAMIDA SOLUCION OFTALMICA CADA ML CONTIENE: SULFACETAMIDA SODICA 0.1 G  ENVASE CON GOTERO INTEGRAL CON 15 ML. </w:t>
            </w:r>
          </w:p>
        </w:tc>
        <w:tc>
          <w:tcPr>
            <w:tcW w:w="577" w:type="pct"/>
            <w:tcBorders>
              <w:top w:val="nil"/>
              <w:left w:val="nil"/>
              <w:bottom w:val="single" w:sz="4" w:space="0" w:color="auto"/>
              <w:right w:val="single" w:sz="4" w:space="0" w:color="auto"/>
            </w:tcBorders>
            <w:shd w:val="clear" w:color="auto" w:fill="auto"/>
            <w:noWrap/>
            <w:vAlign w:val="center"/>
            <w:hideMark/>
          </w:tcPr>
          <w:p w14:paraId="07A4D99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FCO 15 ML.</w:t>
            </w:r>
          </w:p>
        </w:tc>
        <w:tc>
          <w:tcPr>
            <w:tcW w:w="421" w:type="pct"/>
            <w:tcBorders>
              <w:top w:val="nil"/>
              <w:left w:val="nil"/>
              <w:bottom w:val="single" w:sz="4" w:space="0" w:color="auto"/>
              <w:right w:val="single" w:sz="4" w:space="0" w:color="auto"/>
            </w:tcBorders>
            <w:shd w:val="clear" w:color="auto" w:fill="auto"/>
            <w:noWrap/>
            <w:vAlign w:val="center"/>
            <w:hideMark/>
          </w:tcPr>
          <w:p w14:paraId="283D3C0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143</w:t>
            </w:r>
          </w:p>
        </w:tc>
      </w:tr>
      <w:tr w:rsidR="003B52F2" w:rsidRPr="003B52F2" w14:paraId="4AB5295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1A0804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54</w:t>
            </w:r>
          </w:p>
        </w:tc>
        <w:tc>
          <w:tcPr>
            <w:tcW w:w="794" w:type="pct"/>
            <w:tcBorders>
              <w:top w:val="nil"/>
              <w:left w:val="nil"/>
              <w:bottom w:val="single" w:sz="4" w:space="0" w:color="auto"/>
              <w:right w:val="single" w:sz="4" w:space="0" w:color="auto"/>
            </w:tcBorders>
            <w:shd w:val="clear" w:color="auto" w:fill="auto"/>
            <w:noWrap/>
            <w:vAlign w:val="center"/>
            <w:hideMark/>
          </w:tcPr>
          <w:p w14:paraId="55661E8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010 000 3112 00 00</w:t>
            </w:r>
          </w:p>
        </w:tc>
        <w:tc>
          <w:tcPr>
            <w:tcW w:w="2812" w:type="pct"/>
            <w:tcBorders>
              <w:top w:val="nil"/>
              <w:left w:val="nil"/>
              <w:bottom w:val="single" w:sz="4" w:space="0" w:color="auto"/>
              <w:right w:val="single" w:sz="4" w:space="0" w:color="auto"/>
            </w:tcBorders>
            <w:shd w:val="clear" w:color="auto" w:fill="auto"/>
            <w:noWrap/>
            <w:vAlign w:val="center"/>
            <w:hideMark/>
          </w:tcPr>
          <w:p w14:paraId="4F7762C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DIFENIDOL SOLUCION INYECTABLE CADA AMPOLLETA CONTIENE: CLORHIDRATO DE DIFENIDOL  EQUIVALENTE A 40 MG DE DIFENIDOL ENVASE CON 2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32167DE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 AMP</w:t>
            </w:r>
          </w:p>
        </w:tc>
        <w:tc>
          <w:tcPr>
            <w:tcW w:w="421" w:type="pct"/>
            <w:tcBorders>
              <w:top w:val="nil"/>
              <w:left w:val="nil"/>
              <w:bottom w:val="single" w:sz="4" w:space="0" w:color="auto"/>
              <w:right w:val="single" w:sz="4" w:space="0" w:color="auto"/>
            </w:tcBorders>
            <w:shd w:val="clear" w:color="auto" w:fill="auto"/>
            <w:noWrap/>
            <w:vAlign w:val="center"/>
            <w:hideMark/>
          </w:tcPr>
          <w:p w14:paraId="5E5DACA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145</w:t>
            </w:r>
          </w:p>
        </w:tc>
      </w:tr>
      <w:tr w:rsidR="003B52F2" w:rsidRPr="003B52F2" w14:paraId="6284F33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2FF713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55</w:t>
            </w:r>
          </w:p>
        </w:tc>
        <w:tc>
          <w:tcPr>
            <w:tcW w:w="794" w:type="pct"/>
            <w:tcBorders>
              <w:top w:val="nil"/>
              <w:left w:val="nil"/>
              <w:bottom w:val="single" w:sz="4" w:space="0" w:color="auto"/>
              <w:right w:val="single" w:sz="4" w:space="0" w:color="auto"/>
            </w:tcBorders>
            <w:shd w:val="clear" w:color="auto" w:fill="auto"/>
            <w:noWrap/>
            <w:vAlign w:val="center"/>
            <w:hideMark/>
          </w:tcPr>
          <w:p w14:paraId="3CA7A59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010 000 3143 00 00</w:t>
            </w:r>
          </w:p>
        </w:tc>
        <w:tc>
          <w:tcPr>
            <w:tcW w:w="2812" w:type="pct"/>
            <w:tcBorders>
              <w:top w:val="nil"/>
              <w:left w:val="nil"/>
              <w:bottom w:val="single" w:sz="4" w:space="0" w:color="auto"/>
              <w:right w:val="single" w:sz="4" w:space="0" w:color="auto"/>
            </w:tcBorders>
            <w:shd w:val="clear" w:color="auto" w:fill="auto"/>
            <w:noWrap/>
            <w:vAlign w:val="center"/>
            <w:hideMark/>
          </w:tcPr>
          <w:p w14:paraId="7945277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6D072AF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3145EC3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265</w:t>
            </w:r>
          </w:p>
        </w:tc>
      </w:tr>
      <w:tr w:rsidR="003B52F2" w:rsidRPr="003B52F2" w14:paraId="02E6F20D"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17480D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56</w:t>
            </w:r>
          </w:p>
        </w:tc>
        <w:tc>
          <w:tcPr>
            <w:tcW w:w="794" w:type="pct"/>
            <w:tcBorders>
              <w:top w:val="nil"/>
              <w:left w:val="nil"/>
              <w:bottom w:val="single" w:sz="4" w:space="0" w:color="auto"/>
              <w:right w:val="single" w:sz="4" w:space="0" w:color="auto"/>
            </w:tcBorders>
            <w:shd w:val="clear" w:color="auto" w:fill="auto"/>
            <w:noWrap/>
            <w:vAlign w:val="center"/>
            <w:hideMark/>
          </w:tcPr>
          <w:p w14:paraId="0D809B5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010 000 3617 00 00</w:t>
            </w:r>
          </w:p>
        </w:tc>
        <w:tc>
          <w:tcPr>
            <w:tcW w:w="2812" w:type="pct"/>
            <w:tcBorders>
              <w:top w:val="nil"/>
              <w:left w:val="nil"/>
              <w:bottom w:val="single" w:sz="4" w:space="0" w:color="auto"/>
              <w:right w:val="single" w:sz="4" w:space="0" w:color="auto"/>
            </w:tcBorders>
            <w:shd w:val="clear" w:color="auto" w:fill="auto"/>
            <w:noWrap/>
            <w:vAlign w:val="center"/>
            <w:hideMark/>
          </w:tcPr>
          <w:p w14:paraId="195361E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FOSFATO DE POTASIO SOLUCION INYECTABLE CADA AMPOLLETA CONTIENE: FOSFATO DE  POTASIO DIBASICO 1.550 G FOSFATO DE POTASIO MONOBASICO 0.300 G (POTASIO 20  MILIEQUIVALENTE) (FOSFATO 20 MEQ) ENVASE CON 50 AMPOLLETAS CON 10 ML. </w:t>
            </w:r>
          </w:p>
        </w:tc>
        <w:tc>
          <w:tcPr>
            <w:tcW w:w="577" w:type="pct"/>
            <w:tcBorders>
              <w:top w:val="nil"/>
              <w:left w:val="nil"/>
              <w:bottom w:val="single" w:sz="4" w:space="0" w:color="auto"/>
              <w:right w:val="single" w:sz="4" w:space="0" w:color="auto"/>
            </w:tcBorders>
            <w:shd w:val="clear" w:color="auto" w:fill="auto"/>
            <w:noWrap/>
            <w:vAlign w:val="center"/>
            <w:hideMark/>
          </w:tcPr>
          <w:p w14:paraId="2EDF358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AMP</w:t>
            </w:r>
          </w:p>
        </w:tc>
        <w:tc>
          <w:tcPr>
            <w:tcW w:w="421" w:type="pct"/>
            <w:tcBorders>
              <w:top w:val="nil"/>
              <w:left w:val="nil"/>
              <w:bottom w:val="single" w:sz="4" w:space="0" w:color="auto"/>
              <w:right w:val="single" w:sz="4" w:space="0" w:color="auto"/>
            </w:tcBorders>
            <w:shd w:val="clear" w:color="auto" w:fill="auto"/>
            <w:noWrap/>
            <w:vAlign w:val="center"/>
            <w:hideMark/>
          </w:tcPr>
          <w:p w14:paraId="6687CD9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27</w:t>
            </w:r>
          </w:p>
        </w:tc>
      </w:tr>
      <w:tr w:rsidR="003B52F2" w:rsidRPr="003B52F2" w14:paraId="0EE2868B"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0E0882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57</w:t>
            </w:r>
          </w:p>
        </w:tc>
        <w:tc>
          <w:tcPr>
            <w:tcW w:w="794" w:type="pct"/>
            <w:tcBorders>
              <w:top w:val="nil"/>
              <w:left w:val="nil"/>
              <w:bottom w:val="single" w:sz="4" w:space="0" w:color="auto"/>
              <w:right w:val="single" w:sz="4" w:space="0" w:color="auto"/>
            </w:tcBorders>
            <w:shd w:val="clear" w:color="auto" w:fill="auto"/>
            <w:noWrap/>
            <w:vAlign w:val="center"/>
            <w:hideMark/>
          </w:tcPr>
          <w:p w14:paraId="70D5340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010 000 4028 00 00</w:t>
            </w:r>
          </w:p>
        </w:tc>
        <w:tc>
          <w:tcPr>
            <w:tcW w:w="2812" w:type="pct"/>
            <w:tcBorders>
              <w:top w:val="nil"/>
              <w:left w:val="nil"/>
              <w:bottom w:val="single" w:sz="4" w:space="0" w:color="auto"/>
              <w:right w:val="single" w:sz="4" w:space="0" w:color="auto"/>
            </w:tcBorders>
            <w:shd w:val="clear" w:color="auto" w:fill="auto"/>
            <w:noWrap/>
            <w:vAlign w:val="center"/>
            <w:hideMark/>
          </w:tcPr>
          <w:p w14:paraId="6A929AC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CLONIXINATO DE LISINA SOLUCION INYECTABLE CADA AMPOLLETA CONTIENE: CLONIXINATO  DE LISINA 100 MG ENVASE CON 5 AMPOLLETAS DE 2 ML. </w:t>
            </w:r>
          </w:p>
        </w:tc>
        <w:tc>
          <w:tcPr>
            <w:tcW w:w="577" w:type="pct"/>
            <w:tcBorders>
              <w:top w:val="nil"/>
              <w:left w:val="nil"/>
              <w:bottom w:val="single" w:sz="4" w:space="0" w:color="auto"/>
              <w:right w:val="single" w:sz="4" w:space="0" w:color="auto"/>
            </w:tcBorders>
            <w:shd w:val="clear" w:color="auto" w:fill="auto"/>
            <w:noWrap/>
            <w:vAlign w:val="center"/>
            <w:hideMark/>
          </w:tcPr>
          <w:p w14:paraId="1547AAB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7AF472B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191</w:t>
            </w:r>
          </w:p>
        </w:tc>
      </w:tr>
      <w:tr w:rsidR="003B52F2" w:rsidRPr="003B52F2" w14:paraId="4B2889F3"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35039B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58</w:t>
            </w:r>
          </w:p>
        </w:tc>
        <w:tc>
          <w:tcPr>
            <w:tcW w:w="794" w:type="pct"/>
            <w:tcBorders>
              <w:top w:val="nil"/>
              <w:left w:val="nil"/>
              <w:bottom w:val="single" w:sz="4" w:space="0" w:color="auto"/>
              <w:right w:val="single" w:sz="4" w:space="0" w:color="auto"/>
            </w:tcBorders>
            <w:shd w:val="clear" w:color="auto" w:fill="auto"/>
            <w:noWrap/>
            <w:vAlign w:val="center"/>
            <w:hideMark/>
          </w:tcPr>
          <w:p w14:paraId="57C31CA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010 000 4055 00 02</w:t>
            </w:r>
          </w:p>
        </w:tc>
        <w:tc>
          <w:tcPr>
            <w:tcW w:w="2812" w:type="pct"/>
            <w:tcBorders>
              <w:top w:val="nil"/>
              <w:left w:val="nil"/>
              <w:bottom w:val="single" w:sz="4" w:space="0" w:color="auto"/>
              <w:right w:val="single" w:sz="4" w:space="0" w:color="auto"/>
            </w:tcBorders>
            <w:shd w:val="clear" w:color="auto" w:fill="auto"/>
            <w:noWrap/>
            <w:vAlign w:val="center"/>
            <w:hideMark/>
          </w:tcPr>
          <w:p w14:paraId="0109172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BUPIVACAINA. SOLUCION INYECTABLE. CADA AMPOLLETA CONTIENE: CLORHIDRATO DE BUPIVACAINA 15 MG. DEXTROSA ANHIDRA O GLUCOSA ANHIDRA 240 MG. GLUCOSA MONOHIDRATADA EQUIVALENTE A 240 MG DE GLUCOSA ANHIDRA. ENVASE CON 5 AMPOLLETAS CON 3 ML. </w:t>
            </w:r>
          </w:p>
        </w:tc>
        <w:tc>
          <w:tcPr>
            <w:tcW w:w="577" w:type="pct"/>
            <w:tcBorders>
              <w:top w:val="nil"/>
              <w:left w:val="nil"/>
              <w:bottom w:val="single" w:sz="4" w:space="0" w:color="auto"/>
              <w:right w:val="single" w:sz="4" w:space="0" w:color="auto"/>
            </w:tcBorders>
            <w:shd w:val="clear" w:color="auto" w:fill="auto"/>
            <w:noWrap/>
            <w:vAlign w:val="center"/>
            <w:hideMark/>
          </w:tcPr>
          <w:p w14:paraId="54C8C6C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33331E9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47</w:t>
            </w:r>
          </w:p>
        </w:tc>
      </w:tr>
      <w:tr w:rsidR="003B52F2" w:rsidRPr="003B52F2" w14:paraId="430A7CC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D4110F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59</w:t>
            </w:r>
          </w:p>
        </w:tc>
        <w:tc>
          <w:tcPr>
            <w:tcW w:w="794" w:type="pct"/>
            <w:tcBorders>
              <w:top w:val="nil"/>
              <w:left w:val="nil"/>
              <w:bottom w:val="single" w:sz="4" w:space="0" w:color="auto"/>
              <w:right w:val="single" w:sz="4" w:space="0" w:color="auto"/>
            </w:tcBorders>
            <w:shd w:val="clear" w:color="auto" w:fill="auto"/>
            <w:noWrap/>
            <w:vAlign w:val="center"/>
            <w:hideMark/>
          </w:tcPr>
          <w:p w14:paraId="743567FD"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010 000 4059 00 00</w:t>
            </w:r>
          </w:p>
        </w:tc>
        <w:tc>
          <w:tcPr>
            <w:tcW w:w="2812" w:type="pct"/>
            <w:tcBorders>
              <w:top w:val="nil"/>
              <w:left w:val="nil"/>
              <w:bottom w:val="single" w:sz="4" w:space="0" w:color="auto"/>
              <w:right w:val="single" w:sz="4" w:space="0" w:color="auto"/>
            </w:tcBorders>
            <w:shd w:val="clear" w:color="auto" w:fill="auto"/>
            <w:noWrap/>
            <w:vAlign w:val="center"/>
            <w:hideMark/>
          </w:tcPr>
          <w:p w14:paraId="12A6142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ROCURONIO, BROMURO DE SOLUCION INYECTABLE CADA AMPOLLETA O FRASCO AMPULA  CONTIENE: BROMURO DE ROCURONIO 50 MG ENVASE CON 12 AMPOLLETAS O FRASCOS AMPULA  DE 5 ML. </w:t>
            </w:r>
          </w:p>
        </w:tc>
        <w:tc>
          <w:tcPr>
            <w:tcW w:w="577" w:type="pct"/>
            <w:tcBorders>
              <w:top w:val="nil"/>
              <w:left w:val="nil"/>
              <w:bottom w:val="single" w:sz="4" w:space="0" w:color="auto"/>
              <w:right w:val="single" w:sz="4" w:space="0" w:color="auto"/>
            </w:tcBorders>
            <w:shd w:val="clear" w:color="auto" w:fill="auto"/>
            <w:noWrap/>
            <w:vAlign w:val="center"/>
            <w:hideMark/>
          </w:tcPr>
          <w:p w14:paraId="085EE35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12 AMP</w:t>
            </w:r>
          </w:p>
        </w:tc>
        <w:tc>
          <w:tcPr>
            <w:tcW w:w="421" w:type="pct"/>
            <w:tcBorders>
              <w:top w:val="nil"/>
              <w:left w:val="nil"/>
              <w:bottom w:val="single" w:sz="4" w:space="0" w:color="auto"/>
              <w:right w:val="single" w:sz="4" w:space="0" w:color="auto"/>
            </w:tcBorders>
            <w:shd w:val="clear" w:color="auto" w:fill="auto"/>
            <w:noWrap/>
            <w:vAlign w:val="center"/>
            <w:hideMark/>
          </w:tcPr>
          <w:p w14:paraId="0C5564D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19</w:t>
            </w:r>
          </w:p>
        </w:tc>
      </w:tr>
      <w:tr w:rsidR="003B52F2" w:rsidRPr="003B52F2" w14:paraId="0CC3177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4627F2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60</w:t>
            </w:r>
          </w:p>
        </w:tc>
        <w:tc>
          <w:tcPr>
            <w:tcW w:w="794" w:type="pct"/>
            <w:tcBorders>
              <w:top w:val="nil"/>
              <w:left w:val="nil"/>
              <w:bottom w:val="single" w:sz="4" w:space="0" w:color="auto"/>
              <w:right w:val="single" w:sz="4" w:space="0" w:color="auto"/>
            </w:tcBorders>
            <w:shd w:val="clear" w:color="auto" w:fill="auto"/>
            <w:noWrap/>
            <w:vAlign w:val="center"/>
            <w:hideMark/>
          </w:tcPr>
          <w:p w14:paraId="51B46A8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010 000 4098 00 00</w:t>
            </w:r>
          </w:p>
        </w:tc>
        <w:tc>
          <w:tcPr>
            <w:tcW w:w="2812" w:type="pct"/>
            <w:tcBorders>
              <w:top w:val="nil"/>
              <w:left w:val="nil"/>
              <w:bottom w:val="single" w:sz="4" w:space="0" w:color="auto"/>
              <w:right w:val="single" w:sz="4" w:space="0" w:color="auto"/>
            </w:tcBorders>
            <w:shd w:val="clear" w:color="auto" w:fill="auto"/>
            <w:noWrap/>
            <w:vAlign w:val="center"/>
            <w:hideMark/>
          </w:tcPr>
          <w:p w14:paraId="087E68D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IRBESARTAN-HIDROCLOROTIAZIDA. TABLETA CADA TABLETA CONTIENE: IRBESARTAN 300 MG HIDROCLOROTIAZIDA 12.5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7488DBF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5005E22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31</w:t>
            </w:r>
          </w:p>
        </w:tc>
      </w:tr>
      <w:tr w:rsidR="003B52F2" w:rsidRPr="003B52F2" w14:paraId="4D1F2151"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368FE4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61</w:t>
            </w:r>
          </w:p>
        </w:tc>
        <w:tc>
          <w:tcPr>
            <w:tcW w:w="794" w:type="pct"/>
            <w:tcBorders>
              <w:top w:val="nil"/>
              <w:left w:val="nil"/>
              <w:bottom w:val="single" w:sz="4" w:space="0" w:color="auto"/>
              <w:right w:val="single" w:sz="4" w:space="0" w:color="auto"/>
            </w:tcBorders>
            <w:shd w:val="clear" w:color="auto" w:fill="auto"/>
            <w:noWrap/>
            <w:vAlign w:val="center"/>
            <w:hideMark/>
          </w:tcPr>
          <w:p w14:paraId="5DEF20BD"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010 000 4114 00 00</w:t>
            </w:r>
          </w:p>
        </w:tc>
        <w:tc>
          <w:tcPr>
            <w:tcW w:w="2812" w:type="pct"/>
            <w:tcBorders>
              <w:top w:val="nil"/>
              <w:left w:val="nil"/>
              <w:bottom w:val="single" w:sz="4" w:space="0" w:color="auto"/>
              <w:right w:val="single" w:sz="4" w:space="0" w:color="auto"/>
            </w:tcBorders>
            <w:shd w:val="clear" w:color="auto" w:fill="auto"/>
            <w:noWrap/>
            <w:vAlign w:val="center"/>
            <w:hideMark/>
          </w:tcPr>
          <w:p w14:paraId="5FDBB8D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TRINITRATO DE GLICERILO SOLUCION INYECTABLE CADA FRASCO AMPULA CONTIENE:  TRINITRATO DE GLICERILO 50 MG ENVASE CON UN FRASCO AMPULA DE 10 ML. </w:t>
            </w:r>
          </w:p>
        </w:tc>
        <w:tc>
          <w:tcPr>
            <w:tcW w:w="577" w:type="pct"/>
            <w:tcBorders>
              <w:top w:val="nil"/>
              <w:left w:val="nil"/>
              <w:bottom w:val="single" w:sz="4" w:space="0" w:color="auto"/>
              <w:right w:val="single" w:sz="4" w:space="0" w:color="auto"/>
            </w:tcBorders>
            <w:shd w:val="clear" w:color="auto" w:fill="auto"/>
            <w:noWrap/>
            <w:vAlign w:val="center"/>
            <w:hideMark/>
          </w:tcPr>
          <w:p w14:paraId="0B5000D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79D7212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182</w:t>
            </w:r>
          </w:p>
        </w:tc>
      </w:tr>
      <w:tr w:rsidR="003B52F2" w:rsidRPr="003B52F2" w14:paraId="18EF7ECB"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E4E05F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lastRenderedPageBreak/>
              <w:t>62</w:t>
            </w:r>
          </w:p>
        </w:tc>
        <w:tc>
          <w:tcPr>
            <w:tcW w:w="794" w:type="pct"/>
            <w:tcBorders>
              <w:top w:val="nil"/>
              <w:left w:val="nil"/>
              <w:bottom w:val="single" w:sz="4" w:space="0" w:color="auto"/>
              <w:right w:val="single" w:sz="4" w:space="0" w:color="auto"/>
            </w:tcBorders>
            <w:shd w:val="clear" w:color="auto" w:fill="auto"/>
            <w:noWrap/>
            <w:vAlign w:val="center"/>
            <w:hideMark/>
          </w:tcPr>
          <w:p w14:paraId="5247403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010 000 4152 01 00</w:t>
            </w:r>
          </w:p>
        </w:tc>
        <w:tc>
          <w:tcPr>
            <w:tcW w:w="2812" w:type="pct"/>
            <w:tcBorders>
              <w:top w:val="nil"/>
              <w:left w:val="nil"/>
              <w:bottom w:val="single" w:sz="4" w:space="0" w:color="auto"/>
              <w:right w:val="single" w:sz="4" w:space="0" w:color="auto"/>
            </w:tcBorders>
            <w:shd w:val="clear" w:color="auto" w:fill="auto"/>
            <w:noWrap/>
            <w:vAlign w:val="center"/>
            <w:hideMark/>
          </w:tcPr>
          <w:p w14:paraId="01CAE1D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SITAGLIPTINA. COMPRIMIDO CADA COMPRIMIDO CONTIENE: FOSFATO DE SITAGLIPTINA MONOHIDRATADA EQUIVALENTE A 100 MG DE SITAGLIPTINA ENVASE CON 28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5F47596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50CE646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26</w:t>
            </w:r>
          </w:p>
        </w:tc>
      </w:tr>
      <w:tr w:rsidR="003B52F2" w:rsidRPr="003B52F2" w14:paraId="1863538F"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DFF96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63</w:t>
            </w:r>
          </w:p>
        </w:tc>
        <w:tc>
          <w:tcPr>
            <w:tcW w:w="794" w:type="pct"/>
            <w:tcBorders>
              <w:top w:val="nil"/>
              <w:left w:val="nil"/>
              <w:bottom w:val="single" w:sz="4" w:space="0" w:color="auto"/>
              <w:right w:val="single" w:sz="4" w:space="0" w:color="auto"/>
            </w:tcBorders>
            <w:shd w:val="clear" w:color="auto" w:fill="auto"/>
            <w:noWrap/>
            <w:vAlign w:val="center"/>
            <w:hideMark/>
          </w:tcPr>
          <w:p w14:paraId="496ECA9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010 000 4154 00 00</w:t>
            </w:r>
          </w:p>
        </w:tc>
        <w:tc>
          <w:tcPr>
            <w:tcW w:w="2812" w:type="pct"/>
            <w:tcBorders>
              <w:top w:val="nil"/>
              <w:left w:val="nil"/>
              <w:bottom w:val="single" w:sz="4" w:space="0" w:color="auto"/>
              <w:right w:val="single" w:sz="4" w:space="0" w:color="auto"/>
            </w:tcBorders>
            <w:shd w:val="clear" w:color="auto" w:fill="auto"/>
            <w:noWrap/>
            <w:vAlign w:val="center"/>
            <w:hideMark/>
          </w:tcPr>
          <w:p w14:paraId="0BB07CE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VASOPRESINA. SOLUCION INYECTABLE CADA AMPOLLETA CONTIENE: VASOPRESINA 20 UI ENV ASE CON UNA AMPOLLETA. </w:t>
            </w:r>
          </w:p>
        </w:tc>
        <w:tc>
          <w:tcPr>
            <w:tcW w:w="577" w:type="pct"/>
            <w:tcBorders>
              <w:top w:val="nil"/>
              <w:left w:val="nil"/>
              <w:bottom w:val="single" w:sz="4" w:space="0" w:color="auto"/>
              <w:right w:val="single" w:sz="4" w:space="0" w:color="auto"/>
            </w:tcBorders>
            <w:shd w:val="clear" w:color="auto" w:fill="auto"/>
            <w:noWrap/>
            <w:vAlign w:val="center"/>
            <w:hideMark/>
          </w:tcPr>
          <w:p w14:paraId="0CB3F56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6C62765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177</w:t>
            </w:r>
          </w:p>
        </w:tc>
      </w:tr>
      <w:tr w:rsidR="003B52F2" w:rsidRPr="003B52F2" w14:paraId="0C13866D"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58947F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64</w:t>
            </w:r>
          </w:p>
        </w:tc>
        <w:tc>
          <w:tcPr>
            <w:tcW w:w="794" w:type="pct"/>
            <w:tcBorders>
              <w:top w:val="nil"/>
              <w:left w:val="nil"/>
              <w:bottom w:val="single" w:sz="4" w:space="0" w:color="auto"/>
              <w:right w:val="single" w:sz="4" w:space="0" w:color="auto"/>
            </w:tcBorders>
            <w:shd w:val="clear" w:color="auto" w:fill="auto"/>
            <w:noWrap/>
            <w:vAlign w:val="center"/>
            <w:hideMark/>
          </w:tcPr>
          <w:p w14:paraId="6E9B100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010 000 4184 00 00</w:t>
            </w:r>
          </w:p>
        </w:tc>
        <w:tc>
          <w:tcPr>
            <w:tcW w:w="2812" w:type="pct"/>
            <w:tcBorders>
              <w:top w:val="nil"/>
              <w:left w:val="nil"/>
              <w:bottom w:val="single" w:sz="4" w:space="0" w:color="auto"/>
              <w:right w:val="single" w:sz="4" w:space="0" w:color="auto"/>
            </w:tcBorders>
            <w:shd w:val="clear" w:color="auto" w:fill="auto"/>
            <w:noWrap/>
            <w:vAlign w:val="center"/>
            <w:hideMark/>
          </w:tcPr>
          <w:p w14:paraId="059B291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LOPERAMIDA COMPRIMIDO, TABLETA O GRAGEA CADA COMPRIMIDO, TABLETAS O GRAGEA  CONTIENE: CLORHIDRATO DE LOPERAMIDA 2 MG ENVASE CON 12 COMPRIMIDOS, TABLETAS O  GRAGEAS. </w:t>
            </w:r>
          </w:p>
        </w:tc>
        <w:tc>
          <w:tcPr>
            <w:tcW w:w="577" w:type="pct"/>
            <w:tcBorders>
              <w:top w:val="nil"/>
              <w:left w:val="nil"/>
              <w:bottom w:val="single" w:sz="4" w:space="0" w:color="auto"/>
              <w:right w:val="single" w:sz="4" w:space="0" w:color="auto"/>
            </w:tcBorders>
            <w:shd w:val="clear" w:color="auto" w:fill="auto"/>
            <w:noWrap/>
            <w:vAlign w:val="center"/>
            <w:hideMark/>
          </w:tcPr>
          <w:p w14:paraId="2C845F3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12 C.G</w:t>
            </w:r>
          </w:p>
        </w:tc>
        <w:tc>
          <w:tcPr>
            <w:tcW w:w="421" w:type="pct"/>
            <w:tcBorders>
              <w:top w:val="nil"/>
              <w:left w:val="nil"/>
              <w:bottom w:val="single" w:sz="4" w:space="0" w:color="auto"/>
              <w:right w:val="single" w:sz="4" w:space="0" w:color="auto"/>
            </w:tcBorders>
            <w:shd w:val="clear" w:color="auto" w:fill="auto"/>
            <w:noWrap/>
            <w:vAlign w:val="center"/>
            <w:hideMark/>
          </w:tcPr>
          <w:p w14:paraId="448DB98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460</w:t>
            </w:r>
          </w:p>
        </w:tc>
      </w:tr>
      <w:tr w:rsidR="003B52F2" w:rsidRPr="003B52F2" w14:paraId="24BAFF51"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18CC4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65</w:t>
            </w:r>
          </w:p>
        </w:tc>
        <w:tc>
          <w:tcPr>
            <w:tcW w:w="794" w:type="pct"/>
            <w:tcBorders>
              <w:top w:val="nil"/>
              <w:left w:val="nil"/>
              <w:bottom w:val="single" w:sz="4" w:space="0" w:color="auto"/>
              <w:right w:val="single" w:sz="4" w:space="0" w:color="auto"/>
            </w:tcBorders>
            <w:shd w:val="clear" w:color="auto" w:fill="auto"/>
            <w:noWrap/>
            <w:vAlign w:val="center"/>
            <w:hideMark/>
          </w:tcPr>
          <w:p w14:paraId="2661A0F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010 000 4185 00 00</w:t>
            </w:r>
          </w:p>
        </w:tc>
        <w:tc>
          <w:tcPr>
            <w:tcW w:w="2812" w:type="pct"/>
            <w:tcBorders>
              <w:top w:val="nil"/>
              <w:left w:val="nil"/>
              <w:bottom w:val="single" w:sz="4" w:space="0" w:color="auto"/>
              <w:right w:val="single" w:sz="4" w:space="0" w:color="auto"/>
            </w:tcBorders>
            <w:shd w:val="clear" w:color="auto" w:fill="auto"/>
            <w:noWrap/>
            <w:vAlign w:val="center"/>
            <w:hideMark/>
          </w:tcPr>
          <w:p w14:paraId="1D5AF82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45EF0B7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51EA4DE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142</w:t>
            </w:r>
          </w:p>
        </w:tc>
      </w:tr>
      <w:tr w:rsidR="003B52F2" w:rsidRPr="003B52F2" w14:paraId="2904463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4E197F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66</w:t>
            </w:r>
          </w:p>
        </w:tc>
        <w:tc>
          <w:tcPr>
            <w:tcW w:w="794" w:type="pct"/>
            <w:tcBorders>
              <w:top w:val="nil"/>
              <w:left w:val="nil"/>
              <w:bottom w:val="single" w:sz="4" w:space="0" w:color="auto"/>
              <w:right w:val="single" w:sz="4" w:space="0" w:color="auto"/>
            </w:tcBorders>
            <w:shd w:val="clear" w:color="auto" w:fill="auto"/>
            <w:noWrap/>
            <w:vAlign w:val="center"/>
            <w:hideMark/>
          </w:tcPr>
          <w:p w14:paraId="4D8F10B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010 000 4186 00 02</w:t>
            </w:r>
          </w:p>
        </w:tc>
        <w:tc>
          <w:tcPr>
            <w:tcW w:w="2812" w:type="pct"/>
            <w:tcBorders>
              <w:top w:val="nil"/>
              <w:left w:val="nil"/>
              <w:bottom w:val="single" w:sz="4" w:space="0" w:color="auto"/>
              <w:right w:val="single" w:sz="4" w:space="0" w:color="auto"/>
            </w:tcBorders>
            <w:shd w:val="clear" w:color="auto" w:fill="auto"/>
            <w:noWrap/>
            <w:vAlign w:val="center"/>
            <w:hideMark/>
          </w:tcPr>
          <w:p w14:paraId="72864BA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MESALAZINA GRAGEA CON CAPA ENTERICA O TABLETA DE LIBERACION PROLONGADA CADA GRAGEA CON CAPA ENTERICA O TABLETA DE LIBERACION PROLONGADA CONTIENE MESALAZINA 500 MG ENVASE CON 30 GRAGEAS CON CAPA ENTERICA O TABLETAS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25104D1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60F4C3B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601</w:t>
            </w:r>
          </w:p>
        </w:tc>
      </w:tr>
      <w:tr w:rsidR="003B52F2" w:rsidRPr="003B52F2" w14:paraId="103B596A"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405F7C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67</w:t>
            </w:r>
          </w:p>
        </w:tc>
        <w:tc>
          <w:tcPr>
            <w:tcW w:w="794" w:type="pct"/>
            <w:tcBorders>
              <w:top w:val="nil"/>
              <w:left w:val="nil"/>
              <w:bottom w:val="single" w:sz="4" w:space="0" w:color="auto"/>
              <w:right w:val="single" w:sz="4" w:space="0" w:color="auto"/>
            </w:tcBorders>
            <w:shd w:val="clear" w:color="auto" w:fill="auto"/>
            <w:noWrap/>
            <w:vAlign w:val="center"/>
            <w:hideMark/>
          </w:tcPr>
          <w:p w14:paraId="13FE902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1B0A2CD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7065F6E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5261E28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19</w:t>
            </w:r>
          </w:p>
        </w:tc>
      </w:tr>
      <w:tr w:rsidR="003B52F2" w:rsidRPr="003B52F2" w14:paraId="67FF0C1A"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FE1F63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68</w:t>
            </w:r>
          </w:p>
        </w:tc>
        <w:tc>
          <w:tcPr>
            <w:tcW w:w="794" w:type="pct"/>
            <w:tcBorders>
              <w:top w:val="nil"/>
              <w:left w:val="nil"/>
              <w:bottom w:val="single" w:sz="4" w:space="0" w:color="auto"/>
              <w:right w:val="single" w:sz="4" w:space="0" w:color="auto"/>
            </w:tcBorders>
            <w:shd w:val="clear" w:color="auto" w:fill="auto"/>
            <w:noWrap/>
            <w:vAlign w:val="center"/>
            <w:hideMark/>
          </w:tcPr>
          <w:p w14:paraId="2AAFC3D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010 000 4290 00 00</w:t>
            </w:r>
          </w:p>
        </w:tc>
        <w:tc>
          <w:tcPr>
            <w:tcW w:w="2812" w:type="pct"/>
            <w:tcBorders>
              <w:top w:val="nil"/>
              <w:left w:val="nil"/>
              <w:bottom w:val="single" w:sz="4" w:space="0" w:color="auto"/>
              <w:right w:val="single" w:sz="4" w:space="0" w:color="auto"/>
            </w:tcBorders>
            <w:shd w:val="clear" w:color="auto" w:fill="auto"/>
            <w:noWrap/>
            <w:vAlign w:val="center"/>
            <w:hideMark/>
          </w:tcPr>
          <w:p w14:paraId="456ED29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LINEZOLID TABLETA CADA TABLETA CONTIENE: LINEZOLID 600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4791811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78D394C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31</w:t>
            </w:r>
          </w:p>
        </w:tc>
      </w:tr>
      <w:tr w:rsidR="003B52F2" w:rsidRPr="003B52F2" w14:paraId="3E120AA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E8026A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69</w:t>
            </w:r>
          </w:p>
        </w:tc>
        <w:tc>
          <w:tcPr>
            <w:tcW w:w="794" w:type="pct"/>
            <w:tcBorders>
              <w:top w:val="nil"/>
              <w:left w:val="nil"/>
              <w:bottom w:val="single" w:sz="4" w:space="0" w:color="auto"/>
              <w:right w:val="single" w:sz="4" w:space="0" w:color="auto"/>
            </w:tcBorders>
            <w:shd w:val="clear" w:color="auto" w:fill="auto"/>
            <w:noWrap/>
            <w:vAlign w:val="center"/>
            <w:hideMark/>
          </w:tcPr>
          <w:p w14:paraId="55587D8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010 000 4298 00 00</w:t>
            </w:r>
          </w:p>
        </w:tc>
        <w:tc>
          <w:tcPr>
            <w:tcW w:w="2812" w:type="pct"/>
            <w:tcBorders>
              <w:top w:val="nil"/>
              <w:left w:val="nil"/>
              <w:bottom w:val="single" w:sz="4" w:space="0" w:color="auto"/>
              <w:right w:val="single" w:sz="4" w:space="0" w:color="auto"/>
            </w:tcBorders>
            <w:shd w:val="clear" w:color="auto" w:fill="auto"/>
            <w:noWrap/>
            <w:vAlign w:val="center"/>
            <w:hideMark/>
          </w:tcPr>
          <w:p w14:paraId="4ED211D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CICLOSPORINA CAPSULA DE GELATINA BLANDA CADA CAPSULA CONTIENE: CICLOSPORINA  MODIFICADA O CICLOSPORINA EN MICROEMULSION 100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6C03A41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43375DB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84</w:t>
            </w:r>
          </w:p>
        </w:tc>
      </w:tr>
      <w:tr w:rsidR="003B52F2" w:rsidRPr="003B52F2" w14:paraId="2CDF2DA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52F306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70</w:t>
            </w:r>
          </w:p>
        </w:tc>
        <w:tc>
          <w:tcPr>
            <w:tcW w:w="794" w:type="pct"/>
            <w:tcBorders>
              <w:top w:val="nil"/>
              <w:left w:val="nil"/>
              <w:bottom w:val="single" w:sz="4" w:space="0" w:color="auto"/>
              <w:right w:val="single" w:sz="4" w:space="0" w:color="auto"/>
            </w:tcBorders>
            <w:shd w:val="clear" w:color="auto" w:fill="auto"/>
            <w:noWrap/>
            <w:vAlign w:val="center"/>
            <w:hideMark/>
          </w:tcPr>
          <w:p w14:paraId="0E6014A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010 000 4299 00 00</w:t>
            </w:r>
          </w:p>
        </w:tc>
        <w:tc>
          <w:tcPr>
            <w:tcW w:w="2812" w:type="pct"/>
            <w:tcBorders>
              <w:top w:val="nil"/>
              <w:left w:val="nil"/>
              <w:bottom w:val="single" w:sz="4" w:space="0" w:color="auto"/>
              <w:right w:val="single" w:sz="4" w:space="0" w:color="auto"/>
            </w:tcBorders>
            <w:shd w:val="clear" w:color="auto" w:fill="auto"/>
            <w:noWrap/>
            <w:vAlign w:val="center"/>
            <w:hideMark/>
          </w:tcPr>
          <w:p w14:paraId="6683B5C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LEVOFLOXACINO TABLETA CADA TABLETA CONTIENE: LEVOFLOXACINO HEMIHIDRATADO  EQUIVALENTE A 500 MG DE LEVOFLOXACINO. ENVASE CON 7 TABLETAS. </w:t>
            </w:r>
          </w:p>
        </w:tc>
        <w:tc>
          <w:tcPr>
            <w:tcW w:w="577" w:type="pct"/>
            <w:tcBorders>
              <w:top w:val="nil"/>
              <w:left w:val="nil"/>
              <w:bottom w:val="single" w:sz="4" w:space="0" w:color="auto"/>
              <w:right w:val="single" w:sz="4" w:space="0" w:color="auto"/>
            </w:tcBorders>
            <w:shd w:val="clear" w:color="auto" w:fill="auto"/>
            <w:noWrap/>
            <w:vAlign w:val="center"/>
            <w:hideMark/>
          </w:tcPr>
          <w:p w14:paraId="65E0D51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7 TAB</w:t>
            </w:r>
          </w:p>
        </w:tc>
        <w:tc>
          <w:tcPr>
            <w:tcW w:w="421" w:type="pct"/>
            <w:tcBorders>
              <w:top w:val="nil"/>
              <w:left w:val="nil"/>
              <w:bottom w:val="single" w:sz="4" w:space="0" w:color="auto"/>
              <w:right w:val="single" w:sz="4" w:space="0" w:color="auto"/>
            </w:tcBorders>
            <w:shd w:val="clear" w:color="auto" w:fill="auto"/>
            <w:noWrap/>
            <w:vAlign w:val="center"/>
            <w:hideMark/>
          </w:tcPr>
          <w:p w14:paraId="2B6DC30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662</w:t>
            </w:r>
          </w:p>
        </w:tc>
      </w:tr>
      <w:tr w:rsidR="003B52F2" w:rsidRPr="003B52F2" w14:paraId="7B802DB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8E7E25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71</w:t>
            </w:r>
          </w:p>
        </w:tc>
        <w:tc>
          <w:tcPr>
            <w:tcW w:w="794" w:type="pct"/>
            <w:tcBorders>
              <w:top w:val="nil"/>
              <w:left w:val="nil"/>
              <w:bottom w:val="single" w:sz="4" w:space="0" w:color="auto"/>
              <w:right w:val="single" w:sz="4" w:space="0" w:color="auto"/>
            </w:tcBorders>
            <w:shd w:val="clear" w:color="auto" w:fill="auto"/>
            <w:noWrap/>
            <w:vAlign w:val="center"/>
            <w:hideMark/>
          </w:tcPr>
          <w:p w14:paraId="42E23E8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010 000 4301 00 00</w:t>
            </w:r>
          </w:p>
        </w:tc>
        <w:tc>
          <w:tcPr>
            <w:tcW w:w="2812" w:type="pct"/>
            <w:tcBorders>
              <w:top w:val="nil"/>
              <w:left w:val="nil"/>
              <w:bottom w:val="single" w:sz="4" w:space="0" w:color="auto"/>
              <w:right w:val="single" w:sz="4" w:space="0" w:color="auto"/>
            </w:tcBorders>
            <w:shd w:val="clear" w:color="auto" w:fill="auto"/>
            <w:noWrap/>
            <w:vAlign w:val="center"/>
            <w:hideMark/>
          </w:tcPr>
          <w:p w14:paraId="4C60DD0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ERTAPENEM. SOLUCION INYECTABLE CADA FRASCO AMPULA CON LIOFILIZADO CONTIENE: ERTAPENEM SODICO EQUIVALENTE A 1 G DE ERTAPENEM ENVASE CON UN FRASCO AMPULA CON LIOFILIZADO. </w:t>
            </w:r>
          </w:p>
        </w:tc>
        <w:tc>
          <w:tcPr>
            <w:tcW w:w="577" w:type="pct"/>
            <w:tcBorders>
              <w:top w:val="nil"/>
              <w:left w:val="nil"/>
              <w:bottom w:val="single" w:sz="4" w:space="0" w:color="auto"/>
              <w:right w:val="single" w:sz="4" w:space="0" w:color="auto"/>
            </w:tcBorders>
            <w:shd w:val="clear" w:color="auto" w:fill="auto"/>
            <w:noWrap/>
            <w:vAlign w:val="center"/>
            <w:hideMark/>
          </w:tcPr>
          <w:p w14:paraId="3B0D672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2DB45DD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105</w:t>
            </w:r>
          </w:p>
        </w:tc>
      </w:tr>
      <w:tr w:rsidR="003B52F2" w:rsidRPr="003B52F2" w14:paraId="3AAB9B89"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F66729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72</w:t>
            </w:r>
          </w:p>
        </w:tc>
        <w:tc>
          <w:tcPr>
            <w:tcW w:w="794" w:type="pct"/>
            <w:tcBorders>
              <w:top w:val="nil"/>
              <w:left w:val="nil"/>
              <w:bottom w:val="single" w:sz="4" w:space="0" w:color="auto"/>
              <w:right w:val="single" w:sz="4" w:space="0" w:color="auto"/>
            </w:tcBorders>
            <w:shd w:val="clear" w:color="auto" w:fill="auto"/>
            <w:noWrap/>
            <w:vAlign w:val="center"/>
            <w:hideMark/>
          </w:tcPr>
          <w:p w14:paraId="1846CBA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010 000 4308 01 00</w:t>
            </w:r>
          </w:p>
        </w:tc>
        <w:tc>
          <w:tcPr>
            <w:tcW w:w="2812" w:type="pct"/>
            <w:tcBorders>
              <w:top w:val="nil"/>
              <w:left w:val="nil"/>
              <w:bottom w:val="single" w:sz="4" w:space="0" w:color="auto"/>
              <w:right w:val="single" w:sz="4" w:space="0" w:color="auto"/>
            </w:tcBorders>
            <w:shd w:val="clear" w:color="auto" w:fill="auto"/>
            <w:noWrap/>
            <w:vAlign w:val="center"/>
            <w:hideMark/>
          </w:tcPr>
          <w:p w14:paraId="2341520D"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SILDENAFIL TABLETA CADA TABLETA CONTIENE: CITRATO DE SILDENAFIL EQUIVALENTE A  SILDENAFIL 50 MG ENVASE CON 4 TABLETAS. </w:t>
            </w:r>
          </w:p>
        </w:tc>
        <w:tc>
          <w:tcPr>
            <w:tcW w:w="577" w:type="pct"/>
            <w:tcBorders>
              <w:top w:val="nil"/>
              <w:left w:val="nil"/>
              <w:bottom w:val="single" w:sz="4" w:space="0" w:color="auto"/>
              <w:right w:val="single" w:sz="4" w:space="0" w:color="auto"/>
            </w:tcBorders>
            <w:shd w:val="clear" w:color="auto" w:fill="auto"/>
            <w:noWrap/>
            <w:vAlign w:val="center"/>
            <w:hideMark/>
          </w:tcPr>
          <w:p w14:paraId="1BF57C3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4 TAB</w:t>
            </w:r>
          </w:p>
        </w:tc>
        <w:tc>
          <w:tcPr>
            <w:tcW w:w="421" w:type="pct"/>
            <w:tcBorders>
              <w:top w:val="nil"/>
              <w:left w:val="nil"/>
              <w:bottom w:val="single" w:sz="4" w:space="0" w:color="auto"/>
              <w:right w:val="single" w:sz="4" w:space="0" w:color="auto"/>
            </w:tcBorders>
            <w:shd w:val="clear" w:color="auto" w:fill="auto"/>
            <w:noWrap/>
            <w:vAlign w:val="center"/>
            <w:hideMark/>
          </w:tcPr>
          <w:p w14:paraId="02DEDC0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96</w:t>
            </w:r>
          </w:p>
        </w:tc>
      </w:tr>
      <w:tr w:rsidR="003B52F2" w:rsidRPr="003B52F2" w14:paraId="2C57922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7AA9F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73</w:t>
            </w:r>
          </w:p>
        </w:tc>
        <w:tc>
          <w:tcPr>
            <w:tcW w:w="794" w:type="pct"/>
            <w:tcBorders>
              <w:top w:val="nil"/>
              <w:left w:val="nil"/>
              <w:bottom w:val="single" w:sz="4" w:space="0" w:color="auto"/>
              <w:right w:val="single" w:sz="4" w:space="0" w:color="auto"/>
            </w:tcBorders>
            <w:shd w:val="clear" w:color="auto" w:fill="auto"/>
            <w:noWrap/>
            <w:vAlign w:val="center"/>
            <w:hideMark/>
          </w:tcPr>
          <w:p w14:paraId="50D664D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010 000 4332 00 00</w:t>
            </w:r>
          </w:p>
        </w:tc>
        <w:tc>
          <w:tcPr>
            <w:tcW w:w="2812" w:type="pct"/>
            <w:tcBorders>
              <w:top w:val="nil"/>
              <w:left w:val="nil"/>
              <w:bottom w:val="single" w:sz="4" w:space="0" w:color="auto"/>
              <w:right w:val="single" w:sz="4" w:space="0" w:color="auto"/>
            </w:tcBorders>
            <w:shd w:val="clear" w:color="auto" w:fill="auto"/>
            <w:noWrap/>
            <w:vAlign w:val="center"/>
            <w:hideMark/>
          </w:tcPr>
          <w:p w14:paraId="79F3F1E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BUDESONIDA SUSPENSION PARA NEBULIZAR CADA ENVASE CONTIENE: BUDESONIDA  (MICRONIZADA) 0.250 MG ENVASE CON 5 ENVASES CON 2 ML. </w:t>
            </w:r>
          </w:p>
        </w:tc>
        <w:tc>
          <w:tcPr>
            <w:tcW w:w="577" w:type="pct"/>
            <w:tcBorders>
              <w:top w:val="nil"/>
              <w:left w:val="nil"/>
              <w:bottom w:val="single" w:sz="4" w:space="0" w:color="auto"/>
              <w:right w:val="single" w:sz="4" w:space="0" w:color="auto"/>
            </w:tcBorders>
            <w:shd w:val="clear" w:color="auto" w:fill="auto"/>
            <w:noWrap/>
            <w:vAlign w:val="center"/>
            <w:hideMark/>
          </w:tcPr>
          <w:p w14:paraId="1E94AE7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 ENV</w:t>
            </w:r>
          </w:p>
        </w:tc>
        <w:tc>
          <w:tcPr>
            <w:tcW w:w="421" w:type="pct"/>
            <w:tcBorders>
              <w:top w:val="nil"/>
              <w:left w:val="nil"/>
              <w:bottom w:val="single" w:sz="4" w:space="0" w:color="auto"/>
              <w:right w:val="single" w:sz="4" w:space="0" w:color="auto"/>
            </w:tcBorders>
            <w:shd w:val="clear" w:color="auto" w:fill="auto"/>
            <w:noWrap/>
            <w:vAlign w:val="center"/>
            <w:hideMark/>
          </w:tcPr>
          <w:p w14:paraId="2ECDE85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50</w:t>
            </w:r>
          </w:p>
        </w:tc>
      </w:tr>
      <w:tr w:rsidR="003B52F2" w:rsidRPr="003B52F2" w14:paraId="0D6EE8E6"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8F74C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74</w:t>
            </w:r>
          </w:p>
        </w:tc>
        <w:tc>
          <w:tcPr>
            <w:tcW w:w="794" w:type="pct"/>
            <w:tcBorders>
              <w:top w:val="nil"/>
              <w:left w:val="nil"/>
              <w:bottom w:val="single" w:sz="4" w:space="0" w:color="auto"/>
              <w:right w:val="single" w:sz="4" w:space="0" w:color="auto"/>
            </w:tcBorders>
            <w:shd w:val="clear" w:color="auto" w:fill="auto"/>
            <w:noWrap/>
            <w:vAlign w:val="center"/>
            <w:hideMark/>
          </w:tcPr>
          <w:p w14:paraId="387FEB7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010 000 4334 00 00</w:t>
            </w:r>
          </w:p>
        </w:tc>
        <w:tc>
          <w:tcPr>
            <w:tcW w:w="2812" w:type="pct"/>
            <w:tcBorders>
              <w:top w:val="nil"/>
              <w:left w:val="nil"/>
              <w:bottom w:val="single" w:sz="4" w:space="0" w:color="auto"/>
              <w:right w:val="single" w:sz="4" w:space="0" w:color="auto"/>
            </w:tcBorders>
            <w:shd w:val="clear" w:color="auto" w:fill="auto"/>
            <w:noWrap/>
            <w:vAlign w:val="center"/>
            <w:hideMark/>
          </w:tcPr>
          <w:p w14:paraId="76004B2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BUDESONIDA POLVO CADA DOSIS CONTIENE: BUDESONIDA (MICRONIZADA) 100 MICROGRAMOS   ENVASE CON 200 DOSIS Y DISPOSITIVO INHALADOR. </w:t>
            </w:r>
          </w:p>
        </w:tc>
        <w:tc>
          <w:tcPr>
            <w:tcW w:w="577" w:type="pct"/>
            <w:tcBorders>
              <w:top w:val="nil"/>
              <w:left w:val="nil"/>
              <w:bottom w:val="single" w:sz="4" w:space="0" w:color="auto"/>
              <w:right w:val="single" w:sz="4" w:space="0" w:color="auto"/>
            </w:tcBorders>
            <w:shd w:val="clear" w:color="auto" w:fill="auto"/>
            <w:noWrap/>
            <w:vAlign w:val="center"/>
            <w:hideMark/>
          </w:tcPr>
          <w:p w14:paraId="044EFE0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JGO</w:t>
            </w:r>
          </w:p>
        </w:tc>
        <w:tc>
          <w:tcPr>
            <w:tcW w:w="421" w:type="pct"/>
            <w:tcBorders>
              <w:top w:val="nil"/>
              <w:left w:val="nil"/>
              <w:bottom w:val="single" w:sz="4" w:space="0" w:color="auto"/>
              <w:right w:val="single" w:sz="4" w:space="0" w:color="auto"/>
            </w:tcBorders>
            <w:shd w:val="clear" w:color="auto" w:fill="auto"/>
            <w:noWrap/>
            <w:vAlign w:val="center"/>
            <w:hideMark/>
          </w:tcPr>
          <w:p w14:paraId="7E89F45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25</w:t>
            </w:r>
          </w:p>
        </w:tc>
      </w:tr>
      <w:tr w:rsidR="003B52F2" w:rsidRPr="003B52F2" w14:paraId="6333F1DA"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2E983D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75</w:t>
            </w:r>
          </w:p>
        </w:tc>
        <w:tc>
          <w:tcPr>
            <w:tcW w:w="794" w:type="pct"/>
            <w:tcBorders>
              <w:top w:val="nil"/>
              <w:left w:val="nil"/>
              <w:bottom w:val="single" w:sz="4" w:space="0" w:color="auto"/>
              <w:right w:val="single" w:sz="4" w:space="0" w:color="auto"/>
            </w:tcBorders>
            <w:shd w:val="clear" w:color="auto" w:fill="auto"/>
            <w:noWrap/>
            <w:vAlign w:val="center"/>
            <w:hideMark/>
          </w:tcPr>
          <w:p w14:paraId="0372AE9D"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010 000 4416 00 00</w:t>
            </w:r>
          </w:p>
        </w:tc>
        <w:tc>
          <w:tcPr>
            <w:tcW w:w="2812" w:type="pct"/>
            <w:tcBorders>
              <w:top w:val="nil"/>
              <w:left w:val="nil"/>
              <w:bottom w:val="single" w:sz="4" w:space="0" w:color="auto"/>
              <w:right w:val="single" w:sz="4" w:space="0" w:color="auto"/>
            </w:tcBorders>
            <w:shd w:val="clear" w:color="auto" w:fill="auto"/>
            <w:noWrap/>
            <w:vAlign w:val="center"/>
            <w:hideMark/>
          </w:tcPr>
          <w:p w14:paraId="72FBEF2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CICLOSPORINA SOLUCION OFTALMICA CADA ML CONTIENE: CICLOSPORINA A 1.0 MG; ENVASE  CON FRASCO GOTERO CON 5 ML. </w:t>
            </w:r>
          </w:p>
        </w:tc>
        <w:tc>
          <w:tcPr>
            <w:tcW w:w="577" w:type="pct"/>
            <w:tcBorders>
              <w:top w:val="nil"/>
              <w:left w:val="nil"/>
              <w:bottom w:val="single" w:sz="4" w:space="0" w:color="auto"/>
              <w:right w:val="single" w:sz="4" w:space="0" w:color="auto"/>
            </w:tcBorders>
            <w:shd w:val="clear" w:color="auto" w:fill="auto"/>
            <w:noWrap/>
            <w:vAlign w:val="center"/>
            <w:hideMark/>
          </w:tcPr>
          <w:p w14:paraId="46132A1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43099F6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81</w:t>
            </w:r>
          </w:p>
        </w:tc>
      </w:tr>
      <w:tr w:rsidR="003B52F2" w:rsidRPr="003B52F2" w14:paraId="08AAD142"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AD2191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76</w:t>
            </w:r>
          </w:p>
        </w:tc>
        <w:tc>
          <w:tcPr>
            <w:tcW w:w="794" w:type="pct"/>
            <w:tcBorders>
              <w:top w:val="nil"/>
              <w:left w:val="nil"/>
              <w:bottom w:val="single" w:sz="4" w:space="0" w:color="auto"/>
              <w:right w:val="single" w:sz="4" w:space="0" w:color="auto"/>
            </w:tcBorders>
            <w:shd w:val="clear" w:color="auto" w:fill="auto"/>
            <w:noWrap/>
            <w:vAlign w:val="center"/>
            <w:hideMark/>
          </w:tcPr>
          <w:p w14:paraId="4918E8C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010 000 4488 00 00</w:t>
            </w:r>
          </w:p>
        </w:tc>
        <w:tc>
          <w:tcPr>
            <w:tcW w:w="2812" w:type="pct"/>
            <w:tcBorders>
              <w:top w:val="nil"/>
              <w:left w:val="nil"/>
              <w:bottom w:val="single" w:sz="4" w:space="0" w:color="auto"/>
              <w:right w:val="single" w:sz="4" w:space="0" w:color="auto"/>
            </w:tcBorders>
            <w:shd w:val="clear" w:color="auto" w:fill="auto"/>
            <w:noWrap/>
            <w:vAlign w:val="center"/>
            <w:hideMark/>
          </w:tcPr>
          <w:p w14:paraId="199D151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VENLAFAXINA CAPSULA O GRAGEA DE LIBERACION PROLONGADA CADA CAPSULA O GRAGEA DE  LIBERACION PROLONGADA CONTIENE: CLORHIDRATO DE VENLAFAXINA EQUIVALENTE A 75 MG  DE VENLAFAXINA. ENVASE CON 10 CAPSULAS O GRAGEAS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3A3E8FC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G.C</w:t>
            </w:r>
          </w:p>
        </w:tc>
        <w:tc>
          <w:tcPr>
            <w:tcW w:w="421" w:type="pct"/>
            <w:tcBorders>
              <w:top w:val="nil"/>
              <w:left w:val="nil"/>
              <w:bottom w:val="single" w:sz="4" w:space="0" w:color="auto"/>
              <w:right w:val="single" w:sz="4" w:space="0" w:color="auto"/>
            </w:tcBorders>
            <w:shd w:val="clear" w:color="auto" w:fill="auto"/>
            <w:noWrap/>
            <w:vAlign w:val="center"/>
            <w:hideMark/>
          </w:tcPr>
          <w:p w14:paraId="7F9EC2F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93</w:t>
            </w:r>
          </w:p>
        </w:tc>
      </w:tr>
      <w:tr w:rsidR="003B52F2" w:rsidRPr="003B52F2" w14:paraId="088BD5D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C2A7BC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77</w:t>
            </w:r>
          </w:p>
        </w:tc>
        <w:tc>
          <w:tcPr>
            <w:tcW w:w="794" w:type="pct"/>
            <w:tcBorders>
              <w:top w:val="nil"/>
              <w:left w:val="nil"/>
              <w:bottom w:val="single" w:sz="4" w:space="0" w:color="auto"/>
              <w:right w:val="single" w:sz="4" w:space="0" w:color="auto"/>
            </w:tcBorders>
            <w:shd w:val="clear" w:color="auto" w:fill="auto"/>
            <w:noWrap/>
            <w:vAlign w:val="center"/>
            <w:hideMark/>
          </w:tcPr>
          <w:p w14:paraId="24DAB6D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010 000 4489 00 00</w:t>
            </w:r>
          </w:p>
        </w:tc>
        <w:tc>
          <w:tcPr>
            <w:tcW w:w="2812" w:type="pct"/>
            <w:tcBorders>
              <w:top w:val="nil"/>
              <w:left w:val="nil"/>
              <w:bottom w:val="single" w:sz="4" w:space="0" w:color="auto"/>
              <w:right w:val="single" w:sz="4" w:space="0" w:color="auto"/>
            </w:tcBorders>
            <w:shd w:val="clear" w:color="auto" w:fill="auto"/>
            <w:noWrap/>
            <w:vAlign w:val="center"/>
            <w:hideMark/>
          </w:tcPr>
          <w:p w14:paraId="12C5D0D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OLANZAPINA SOLUCION INYECTABLE CADA FRASCO AMPULA CON LIOFILIZADO CONTIENE:  OLANZAPINA 10 MG ENVASE CON UN FRASCO AMPULA. </w:t>
            </w:r>
          </w:p>
        </w:tc>
        <w:tc>
          <w:tcPr>
            <w:tcW w:w="577" w:type="pct"/>
            <w:tcBorders>
              <w:top w:val="nil"/>
              <w:left w:val="nil"/>
              <w:bottom w:val="single" w:sz="4" w:space="0" w:color="auto"/>
              <w:right w:val="single" w:sz="4" w:space="0" w:color="auto"/>
            </w:tcBorders>
            <w:shd w:val="clear" w:color="auto" w:fill="auto"/>
            <w:noWrap/>
            <w:vAlign w:val="center"/>
            <w:hideMark/>
          </w:tcPr>
          <w:p w14:paraId="49E93A2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5A9B07E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80</w:t>
            </w:r>
          </w:p>
        </w:tc>
      </w:tr>
      <w:tr w:rsidR="003B52F2" w:rsidRPr="003B52F2" w14:paraId="4DD1FF03"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79711D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78</w:t>
            </w:r>
          </w:p>
        </w:tc>
        <w:tc>
          <w:tcPr>
            <w:tcW w:w="794" w:type="pct"/>
            <w:tcBorders>
              <w:top w:val="nil"/>
              <w:left w:val="nil"/>
              <w:bottom w:val="single" w:sz="4" w:space="0" w:color="auto"/>
              <w:right w:val="single" w:sz="4" w:space="0" w:color="auto"/>
            </w:tcBorders>
            <w:shd w:val="clear" w:color="auto" w:fill="auto"/>
            <w:noWrap/>
            <w:vAlign w:val="center"/>
            <w:hideMark/>
          </w:tcPr>
          <w:p w14:paraId="7994273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010 000 4505 00 00</w:t>
            </w:r>
          </w:p>
        </w:tc>
        <w:tc>
          <w:tcPr>
            <w:tcW w:w="2812" w:type="pct"/>
            <w:tcBorders>
              <w:top w:val="nil"/>
              <w:left w:val="nil"/>
              <w:bottom w:val="single" w:sz="4" w:space="0" w:color="auto"/>
              <w:right w:val="single" w:sz="4" w:space="0" w:color="auto"/>
            </w:tcBorders>
            <w:shd w:val="clear" w:color="auto" w:fill="auto"/>
            <w:noWrap/>
            <w:vAlign w:val="center"/>
            <w:hideMark/>
          </w:tcPr>
          <w:p w14:paraId="2383278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DEFLAZACORT TABLETA CADA TABLETA CONTIENE: DEFLAZACORT 6 MG ENVASE CON 20  TABLETAS. </w:t>
            </w:r>
          </w:p>
        </w:tc>
        <w:tc>
          <w:tcPr>
            <w:tcW w:w="577" w:type="pct"/>
            <w:tcBorders>
              <w:top w:val="nil"/>
              <w:left w:val="nil"/>
              <w:bottom w:val="single" w:sz="4" w:space="0" w:color="auto"/>
              <w:right w:val="single" w:sz="4" w:space="0" w:color="auto"/>
            </w:tcBorders>
            <w:shd w:val="clear" w:color="auto" w:fill="auto"/>
            <w:noWrap/>
            <w:vAlign w:val="center"/>
            <w:hideMark/>
          </w:tcPr>
          <w:p w14:paraId="7990BCD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20 TAB</w:t>
            </w:r>
          </w:p>
        </w:tc>
        <w:tc>
          <w:tcPr>
            <w:tcW w:w="421" w:type="pct"/>
            <w:tcBorders>
              <w:top w:val="nil"/>
              <w:left w:val="nil"/>
              <w:bottom w:val="single" w:sz="4" w:space="0" w:color="auto"/>
              <w:right w:val="single" w:sz="4" w:space="0" w:color="auto"/>
            </w:tcBorders>
            <w:shd w:val="clear" w:color="auto" w:fill="auto"/>
            <w:noWrap/>
            <w:vAlign w:val="center"/>
            <w:hideMark/>
          </w:tcPr>
          <w:p w14:paraId="6884E85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50</w:t>
            </w:r>
          </w:p>
        </w:tc>
      </w:tr>
      <w:tr w:rsidR="003B52F2" w:rsidRPr="003B52F2" w14:paraId="140D39CF"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C30F2C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79</w:t>
            </w:r>
          </w:p>
        </w:tc>
        <w:tc>
          <w:tcPr>
            <w:tcW w:w="794" w:type="pct"/>
            <w:tcBorders>
              <w:top w:val="nil"/>
              <w:left w:val="nil"/>
              <w:bottom w:val="single" w:sz="4" w:space="0" w:color="auto"/>
              <w:right w:val="single" w:sz="4" w:space="0" w:color="auto"/>
            </w:tcBorders>
            <w:shd w:val="clear" w:color="auto" w:fill="auto"/>
            <w:noWrap/>
            <w:vAlign w:val="center"/>
            <w:hideMark/>
          </w:tcPr>
          <w:p w14:paraId="4CDE8A3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010 000 4590 00 00</w:t>
            </w:r>
          </w:p>
        </w:tc>
        <w:tc>
          <w:tcPr>
            <w:tcW w:w="2812" w:type="pct"/>
            <w:tcBorders>
              <w:top w:val="nil"/>
              <w:left w:val="nil"/>
              <w:bottom w:val="single" w:sz="4" w:space="0" w:color="auto"/>
              <w:right w:val="single" w:sz="4" w:space="0" w:color="auto"/>
            </w:tcBorders>
            <w:shd w:val="clear" w:color="auto" w:fill="auto"/>
            <w:noWrap/>
            <w:vAlign w:val="center"/>
            <w:hideMark/>
          </w:tcPr>
          <w:p w14:paraId="3CCA956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TIGECICLINA SOLUCION INYECTABLE CADA FRASCO AMPULA CON LIOFILIZADO CONTIENE:  TIGECICLINA 50 MG ENVASE CON UN FRASCO AMPULA. </w:t>
            </w:r>
          </w:p>
        </w:tc>
        <w:tc>
          <w:tcPr>
            <w:tcW w:w="577" w:type="pct"/>
            <w:tcBorders>
              <w:top w:val="nil"/>
              <w:left w:val="nil"/>
              <w:bottom w:val="single" w:sz="4" w:space="0" w:color="auto"/>
              <w:right w:val="single" w:sz="4" w:space="0" w:color="auto"/>
            </w:tcBorders>
            <w:shd w:val="clear" w:color="auto" w:fill="auto"/>
            <w:noWrap/>
            <w:vAlign w:val="center"/>
            <w:hideMark/>
          </w:tcPr>
          <w:p w14:paraId="42D325F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51FDE37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110</w:t>
            </w:r>
          </w:p>
        </w:tc>
      </w:tr>
      <w:tr w:rsidR="003B52F2" w:rsidRPr="003B52F2" w14:paraId="46AC7C2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A6F764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80</w:t>
            </w:r>
          </w:p>
        </w:tc>
        <w:tc>
          <w:tcPr>
            <w:tcW w:w="794" w:type="pct"/>
            <w:tcBorders>
              <w:top w:val="nil"/>
              <w:left w:val="nil"/>
              <w:bottom w:val="single" w:sz="4" w:space="0" w:color="auto"/>
              <w:right w:val="single" w:sz="4" w:space="0" w:color="auto"/>
            </w:tcBorders>
            <w:shd w:val="clear" w:color="auto" w:fill="auto"/>
            <w:noWrap/>
            <w:vAlign w:val="center"/>
            <w:hideMark/>
          </w:tcPr>
          <w:p w14:paraId="0119E8A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010 000 5236 00 00</w:t>
            </w:r>
          </w:p>
        </w:tc>
        <w:tc>
          <w:tcPr>
            <w:tcW w:w="2812" w:type="pct"/>
            <w:tcBorders>
              <w:top w:val="nil"/>
              <w:left w:val="nil"/>
              <w:bottom w:val="single" w:sz="4" w:space="0" w:color="auto"/>
              <w:right w:val="single" w:sz="4" w:space="0" w:color="auto"/>
            </w:tcBorders>
            <w:shd w:val="clear" w:color="auto" w:fill="auto"/>
            <w:noWrap/>
            <w:vAlign w:val="center"/>
            <w:hideMark/>
          </w:tcPr>
          <w:p w14:paraId="4EAC884D"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RANIBIZUMAB. SOLUCION INYECTABLE CADA FRASCO AMPULA CONTIENE: RANIBIZUMAB 2.3 M G ENVASE CON UN FRASCO AMPULA CON 0.23 ML (2.3 MG/0.23 ML). UNA AGUJA DE FILTRO  UNA AGUJA DE INYECCION Y UNA JERINGUILLA PARA INYECCION INTRAVITREA. </w:t>
            </w:r>
          </w:p>
        </w:tc>
        <w:tc>
          <w:tcPr>
            <w:tcW w:w="577" w:type="pct"/>
            <w:tcBorders>
              <w:top w:val="nil"/>
              <w:left w:val="nil"/>
              <w:bottom w:val="single" w:sz="4" w:space="0" w:color="auto"/>
              <w:right w:val="single" w:sz="4" w:space="0" w:color="auto"/>
            </w:tcBorders>
            <w:shd w:val="clear" w:color="auto" w:fill="auto"/>
            <w:noWrap/>
            <w:vAlign w:val="center"/>
            <w:hideMark/>
          </w:tcPr>
          <w:p w14:paraId="4BF5DB6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6E62282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11</w:t>
            </w:r>
          </w:p>
        </w:tc>
      </w:tr>
      <w:tr w:rsidR="003B52F2" w:rsidRPr="003B52F2" w14:paraId="14697498"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222A46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81</w:t>
            </w:r>
          </w:p>
        </w:tc>
        <w:tc>
          <w:tcPr>
            <w:tcW w:w="794" w:type="pct"/>
            <w:tcBorders>
              <w:top w:val="nil"/>
              <w:left w:val="nil"/>
              <w:bottom w:val="single" w:sz="4" w:space="0" w:color="auto"/>
              <w:right w:val="single" w:sz="4" w:space="0" w:color="auto"/>
            </w:tcBorders>
            <w:shd w:val="clear" w:color="auto" w:fill="auto"/>
            <w:noWrap/>
            <w:vAlign w:val="center"/>
            <w:hideMark/>
          </w:tcPr>
          <w:p w14:paraId="660ACA6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010 000 5308 01 00</w:t>
            </w:r>
          </w:p>
        </w:tc>
        <w:tc>
          <w:tcPr>
            <w:tcW w:w="2812" w:type="pct"/>
            <w:tcBorders>
              <w:top w:val="nil"/>
              <w:left w:val="nil"/>
              <w:bottom w:val="single" w:sz="4" w:space="0" w:color="auto"/>
              <w:right w:val="single" w:sz="4" w:space="0" w:color="auto"/>
            </w:tcBorders>
            <w:shd w:val="clear" w:color="auto" w:fill="auto"/>
            <w:noWrap/>
            <w:vAlign w:val="center"/>
            <w:hideMark/>
          </w:tcPr>
          <w:p w14:paraId="7B1FE7A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BASILIXIMAB SOLUCION INYECTABLE CADA FRASCO AMPULA CON LIOFILIZADO CONTIENE:  BASILIXIMAB 20 MG ENVASE CON 2 FRASCOS AMPULA Y 2 AMPOLLETAS CON 5 ML DE  DILUYENTE. </w:t>
            </w:r>
          </w:p>
        </w:tc>
        <w:tc>
          <w:tcPr>
            <w:tcW w:w="577" w:type="pct"/>
            <w:tcBorders>
              <w:top w:val="nil"/>
              <w:left w:val="nil"/>
              <w:bottom w:val="single" w:sz="4" w:space="0" w:color="auto"/>
              <w:right w:val="single" w:sz="4" w:space="0" w:color="auto"/>
            </w:tcBorders>
            <w:shd w:val="clear" w:color="auto" w:fill="auto"/>
            <w:noWrap/>
            <w:vAlign w:val="center"/>
            <w:hideMark/>
          </w:tcPr>
          <w:p w14:paraId="1206806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 F.A</w:t>
            </w:r>
          </w:p>
        </w:tc>
        <w:tc>
          <w:tcPr>
            <w:tcW w:w="421" w:type="pct"/>
            <w:tcBorders>
              <w:top w:val="nil"/>
              <w:left w:val="nil"/>
              <w:bottom w:val="single" w:sz="4" w:space="0" w:color="auto"/>
              <w:right w:val="single" w:sz="4" w:space="0" w:color="auto"/>
            </w:tcBorders>
            <w:shd w:val="clear" w:color="auto" w:fill="auto"/>
            <w:noWrap/>
            <w:vAlign w:val="center"/>
            <w:hideMark/>
          </w:tcPr>
          <w:p w14:paraId="6DACACA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52</w:t>
            </w:r>
          </w:p>
        </w:tc>
      </w:tr>
      <w:tr w:rsidR="003B52F2" w:rsidRPr="003B52F2" w14:paraId="650785E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CAA958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82</w:t>
            </w:r>
          </w:p>
        </w:tc>
        <w:tc>
          <w:tcPr>
            <w:tcW w:w="794" w:type="pct"/>
            <w:tcBorders>
              <w:top w:val="nil"/>
              <w:left w:val="nil"/>
              <w:bottom w:val="single" w:sz="4" w:space="0" w:color="auto"/>
              <w:right w:val="single" w:sz="4" w:space="0" w:color="auto"/>
            </w:tcBorders>
            <w:shd w:val="clear" w:color="auto" w:fill="auto"/>
            <w:noWrap/>
            <w:vAlign w:val="center"/>
            <w:hideMark/>
          </w:tcPr>
          <w:p w14:paraId="2738341E"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010 000 5356 00 00</w:t>
            </w:r>
          </w:p>
        </w:tc>
        <w:tc>
          <w:tcPr>
            <w:tcW w:w="2812" w:type="pct"/>
            <w:tcBorders>
              <w:top w:val="nil"/>
              <w:left w:val="nil"/>
              <w:bottom w:val="single" w:sz="4" w:space="0" w:color="auto"/>
              <w:right w:val="single" w:sz="4" w:space="0" w:color="auto"/>
            </w:tcBorders>
            <w:shd w:val="clear" w:color="auto" w:fill="auto"/>
            <w:noWrap/>
            <w:vAlign w:val="center"/>
            <w:hideMark/>
          </w:tcPr>
          <w:p w14:paraId="18DB3F0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LAMOTRIGINA TABLETA CADA TABLETA CONTIENE: LAMOTRIGINA 100 MG ENVASE CON 28  TABLETAS. </w:t>
            </w:r>
          </w:p>
        </w:tc>
        <w:tc>
          <w:tcPr>
            <w:tcW w:w="577" w:type="pct"/>
            <w:tcBorders>
              <w:top w:val="nil"/>
              <w:left w:val="nil"/>
              <w:bottom w:val="single" w:sz="4" w:space="0" w:color="auto"/>
              <w:right w:val="single" w:sz="4" w:space="0" w:color="auto"/>
            </w:tcBorders>
            <w:shd w:val="clear" w:color="auto" w:fill="auto"/>
            <w:noWrap/>
            <w:vAlign w:val="center"/>
            <w:hideMark/>
          </w:tcPr>
          <w:p w14:paraId="2E0E0F9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28 TAB</w:t>
            </w:r>
          </w:p>
        </w:tc>
        <w:tc>
          <w:tcPr>
            <w:tcW w:w="421" w:type="pct"/>
            <w:tcBorders>
              <w:top w:val="nil"/>
              <w:left w:val="nil"/>
              <w:bottom w:val="single" w:sz="4" w:space="0" w:color="auto"/>
              <w:right w:val="single" w:sz="4" w:space="0" w:color="auto"/>
            </w:tcBorders>
            <w:shd w:val="clear" w:color="auto" w:fill="auto"/>
            <w:noWrap/>
            <w:vAlign w:val="center"/>
            <w:hideMark/>
          </w:tcPr>
          <w:p w14:paraId="1A590AF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52</w:t>
            </w:r>
          </w:p>
        </w:tc>
      </w:tr>
      <w:tr w:rsidR="003B52F2" w:rsidRPr="003B52F2" w14:paraId="420C3CB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CA870F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83</w:t>
            </w:r>
          </w:p>
        </w:tc>
        <w:tc>
          <w:tcPr>
            <w:tcW w:w="794" w:type="pct"/>
            <w:tcBorders>
              <w:top w:val="nil"/>
              <w:left w:val="nil"/>
              <w:bottom w:val="single" w:sz="4" w:space="0" w:color="auto"/>
              <w:right w:val="single" w:sz="4" w:space="0" w:color="auto"/>
            </w:tcBorders>
            <w:shd w:val="clear" w:color="auto" w:fill="auto"/>
            <w:noWrap/>
            <w:vAlign w:val="center"/>
            <w:hideMark/>
          </w:tcPr>
          <w:p w14:paraId="1501A3B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010 000 5432 00 00</w:t>
            </w:r>
          </w:p>
        </w:tc>
        <w:tc>
          <w:tcPr>
            <w:tcW w:w="2812" w:type="pct"/>
            <w:tcBorders>
              <w:top w:val="nil"/>
              <w:left w:val="nil"/>
              <w:bottom w:val="single" w:sz="4" w:space="0" w:color="auto"/>
              <w:right w:val="single" w:sz="4" w:space="0" w:color="auto"/>
            </w:tcBorders>
            <w:shd w:val="clear" w:color="auto" w:fill="auto"/>
            <w:noWrap/>
            <w:vAlign w:val="center"/>
            <w:hideMark/>
          </w:tcPr>
          <w:p w14:paraId="6DBAAB6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FILGRASTIM SOLUCION INYECTABLE CADA FRASCO AMPULA O JERINGA CONTIENE:  FILGRASTIM 300 MICROGRAMOS ENVASE CON 5 FRASCOS AMPULA O JERINGAS. </w:t>
            </w:r>
          </w:p>
        </w:tc>
        <w:tc>
          <w:tcPr>
            <w:tcW w:w="577" w:type="pct"/>
            <w:tcBorders>
              <w:top w:val="nil"/>
              <w:left w:val="nil"/>
              <w:bottom w:val="single" w:sz="4" w:space="0" w:color="auto"/>
              <w:right w:val="single" w:sz="4" w:space="0" w:color="auto"/>
            </w:tcBorders>
            <w:shd w:val="clear" w:color="auto" w:fill="auto"/>
            <w:noWrap/>
            <w:vAlign w:val="center"/>
            <w:hideMark/>
          </w:tcPr>
          <w:p w14:paraId="2D4D6E3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 FAJ</w:t>
            </w:r>
          </w:p>
        </w:tc>
        <w:tc>
          <w:tcPr>
            <w:tcW w:w="421" w:type="pct"/>
            <w:tcBorders>
              <w:top w:val="nil"/>
              <w:left w:val="nil"/>
              <w:bottom w:val="single" w:sz="4" w:space="0" w:color="auto"/>
              <w:right w:val="single" w:sz="4" w:space="0" w:color="auto"/>
            </w:tcBorders>
            <w:shd w:val="clear" w:color="auto" w:fill="auto"/>
            <w:noWrap/>
            <w:vAlign w:val="center"/>
            <w:hideMark/>
          </w:tcPr>
          <w:p w14:paraId="7CC58F0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112</w:t>
            </w:r>
          </w:p>
        </w:tc>
      </w:tr>
      <w:tr w:rsidR="003B52F2" w:rsidRPr="003B52F2" w14:paraId="54302827"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A81C4B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84</w:t>
            </w:r>
          </w:p>
        </w:tc>
        <w:tc>
          <w:tcPr>
            <w:tcW w:w="794" w:type="pct"/>
            <w:tcBorders>
              <w:top w:val="nil"/>
              <w:left w:val="nil"/>
              <w:bottom w:val="single" w:sz="4" w:space="0" w:color="auto"/>
              <w:right w:val="single" w:sz="4" w:space="0" w:color="auto"/>
            </w:tcBorders>
            <w:shd w:val="clear" w:color="auto" w:fill="auto"/>
            <w:noWrap/>
            <w:vAlign w:val="center"/>
            <w:hideMark/>
          </w:tcPr>
          <w:p w14:paraId="0F63AB7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010 000 5541 00 00</w:t>
            </w:r>
          </w:p>
        </w:tc>
        <w:tc>
          <w:tcPr>
            <w:tcW w:w="2812" w:type="pct"/>
            <w:tcBorders>
              <w:top w:val="nil"/>
              <w:left w:val="nil"/>
              <w:bottom w:val="single" w:sz="4" w:space="0" w:color="auto"/>
              <w:right w:val="single" w:sz="4" w:space="0" w:color="auto"/>
            </w:tcBorders>
            <w:shd w:val="clear" w:color="auto" w:fill="auto"/>
            <w:noWrap/>
            <w:vAlign w:val="center"/>
            <w:hideMark/>
          </w:tcPr>
          <w:p w14:paraId="5DDD837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LETROZOL GRAGEA O TABLETA CADA GRAGEA O TABLETA CONTIENE: LETROZOL 2.5 MG  ENVASE CON 30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16087A3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285EB41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51</w:t>
            </w:r>
          </w:p>
        </w:tc>
      </w:tr>
      <w:tr w:rsidR="003B52F2" w:rsidRPr="003B52F2" w14:paraId="604EBF8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68150C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lastRenderedPageBreak/>
              <w:t>85</w:t>
            </w:r>
          </w:p>
        </w:tc>
        <w:tc>
          <w:tcPr>
            <w:tcW w:w="794" w:type="pct"/>
            <w:tcBorders>
              <w:top w:val="nil"/>
              <w:left w:val="nil"/>
              <w:bottom w:val="single" w:sz="4" w:space="0" w:color="auto"/>
              <w:right w:val="single" w:sz="4" w:space="0" w:color="auto"/>
            </w:tcBorders>
            <w:shd w:val="clear" w:color="auto" w:fill="auto"/>
            <w:noWrap/>
            <w:vAlign w:val="center"/>
            <w:hideMark/>
          </w:tcPr>
          <w:p w14:paraId="3A05091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010 000 5880 00 00</w:t>
            </w:r>
          </w:p>
        </w:tc>
        <w:tc>
          <w:tcPr>
            <w:tcW w:w="2812" w:type="pct"/>
            <w:tcBorders>
              <w:top w:val="nil"/>
              <w:left w:val="nil"/>
              <w:bottom w:val="single" w:sz="4" w:space="0" w:color="auto"/>
              <w:right w:val="single" w:sz="4" w:space="0" w:color="auto"/>
            </w:tcBorders>
            <w:shd w:val="clear" w:color="auto" w:fill="auto"/>
            <w:noWrap/>
            <w:vAlign w:val="center"/>
            <w:hideMark/>
          </w:tcPr>
          <w:p w14:paraId="3544D23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FULVESTRANT. SOLUCION INYECTABLE. CADA JERINGA PRELLENADA CONTIENE: FULVESTRANT 250 MG ENVASE CON 2 JERINGAS. PRELLENADAS CON 5 ML CADA UNA. FULVESTRANT. SOLUCION INYECTABLE. CADA JERINGA PRELLENADA CONTIENE: FULVESTRANT  250 MG ENVASE CON 2 JERINGAS. PRELLENADAS CON 5 ML CADA UNA. </w:t>
            </w:r>
          </w:p>
        </w:tc>
        <w:tc>
          <w:tcPr>
            <w:tcW w:w="577" w:type="pct"/>
            <w:tcBorders>
              <w:top w:val="nil"/>
              <w:left w:val="nil"/>
              <w:bottom w:val="single" w:sz="4" w:space="0" w:color="auto"/>
              <w:right w:val="single" w:sz="4" w:space="0" w:color="auto"/>
            </w:tcBorders>
            <w:shd w:val="clear" w:color="auto" w:fill="auto"/>
            <w:noWrap/>
            <w:vAlign w:val="center"/>
            <w:hideMark/>
          </w:tcPr>
          <w:p w14:paraId="2C41B3A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 JGA</w:t>
            </w:r>
          </w:p>
        </w:tc>
        <w:tc>
          <w:tcPr>
            <w:tcW w:w="421" w:type="pct"/>
            <w:tcBorders>
              <w:top w:val="nil"/>
              <w:left w:val="nil"/>
              <w:bottom w:val="single" w:sz="4" w:space="0" w:color="auto"/>
              <w:right w:val="single" w:sz="4" w:space="0" w:color="auto"/>
            </w:tcBorders>
            <w:shd w:val="clear" w:color="auto" w:fill="auto"/>
            <w:noWrap/>
            <w:vAlign w:val="center"/>
            <w:hideMark/>
          </w:tcPr>
          <w:p w14:paraId="125EF7A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14</w:t>
            </w:r>
          </w:p>
        </w:tc>
      </w:tr>
      <w:tr w:rsidR="003B52F2" w:rsidRPr="003B52F2" w14:paraId="250EF832"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816179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86</w:t>
            </w:r>
          </w:p>
        </w:tc>
        <w:tc>
          <w:tcPr>
            <w:tcW w:w="794" w:type="pct"/>
            <w:tcBorders>
              <w:top w:val="nil"/>
              <w:left w:val="nil"/>
              <w:bottom w:val="single" w:sz="4" w:space="0" w:color="auto"/>
              <w:right w:val="single" w:sz="4" w:space="0" w:color="auto"/>
            </w:tcBorders>
            <w:shd w:val="clear" w:color="auto" w:fill="auto"/>
            <w:noWrap/>
            <w:vAlign w:val="center"/>
            <w:hideMark/>
          </w:tcPr>
          <w:p w14:paraId="129430F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010 000 6027 00 00</w:t>
            </w:r>
          </w:p>
        </w:tc>
        <w:tc>
          <w:tcPr>
            <w:tcW w:w="2812" w:type="pct"/>
            <w:tcBorders>
              <w:top w:val="nil"/>
              <w:left w:val="nil"/>
              <w:bottom w:val="single" w:sz="4" w:space="0" w:color="auto"/>
              <w:right w:val="single" w:sz="4" w:space="0" w:color="auto"/>
            </w:tcBorders>
            <w:shd w:val="clear" w:color="auto" w:fill="auto"/>
            <w:noWrap/>
            <w:vAlign w:val="center"/>
            <w:hideMark/>
          </w:tcPr>
          <w:p w14:paraId="7A975F5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INMUNOGLOBULINA HUMANA NORMAL SUBCUTANEA. SOLUCION INYECTABLE. CADA FRASCO AMPU LA CONTIENE: INMUNOGLOBULINA HUMANA NORMAL 4 G. ENVASE CON UN FRASCO AMPULA CON 20 ML. </w:t>
            </w:r>
          </w:p>
        </w:tc>
        <w:tc>
          <w:tcPr>
            <w:tcW w:w="577" w:type="pct"/>
            <w:tcBorders>
              <w:top w:val="nil"/>
              <w:left w:val="nil"/>
              <w:bottom w:val="single" w:sz="4" w:space="0" w:color="auto"/>
              <w:right w:val="single" w:sz="4" w:space="0" w:color="auto"/>
            </w:tcBorders>
            <w:shd w:val="clear" w:color="auto" w:fill="auto"/>
            <w:noWrap/>
            <w:vAlign w:val="center"/>
            <w:hideMark/>
          </w:tcPr>
          <w:p w14:paraId="1C31AF2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64DD9E4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263</w:t>
            </w:r>
          </w:p>
        </w:tc>
      </w:tr>
      <w:tr w:rsidR="003B52F2" w:rsidRPr="003B52F2" w14:paraId="3B28C159"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54522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87</w:t>
            </w:r>
          </w:p>
        </w:tc>
        <w:tc>
          <w:tcPr>
            <w:tcW w:w="794" w:type="pct"/>
            <w:tcBorders>
              <w:top w:val="nil"/>
              <w:left w:val="nil"/>
              <w:bottom w:val="single" w:sz="4" w:space="0" w:color="auto"/>
              <w:right w:val="single" w:sz="4" w:space="0" w:color="auto"/>
            </w:tcBorders>
            <w:shd w:val="clear" w:color="auto" w:fill="auto"/>
            <w:noWrap/>
            <w:vAlign w:val="center"/>
            <w:hideMark/>
          </w:tcPr>
          <w:p w14:paraId="1FE19B8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010 000 6032 00 01</w:t>
            </w:r>
          </w:p>
        </w:tc>
        <w:tc>
          <w:tcPr>
            <w:tcW w:w="2812" w:type="pct"/>
            <w:tcBorders>
              <w:top w:val="nil"/>
              <w:left w:val="nil"/>
              <w:bottom w:val="single" w:sz="4" w:space="0" w:color="auto"/>
              <w:right w:val="single" w:sz="4" w:space="0" w:color="auto"/>
            </w:tcBorders>
            <w:shd w:val="clear" w:color="auto" w:fill="auto"/>
            <w:noWrap/>
            <w:vAlign w:val="center"/>
            <w:hideMark/>
          </w:tcPr>
          <w:p w14:paraId="1DDE30B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CONCENTRADO DE PROTEINAS HUMANAS COAGULABLES. SOLUCION. CADA ML DE SOLUCION RECONSTITUIDA CONTIENE: FIBINOGENO HUMANO 91 MG (COMO PROTEINA COAGULABLE) APROTININA BOVINA O SINTETICA 3000 UIK TROMBINA HUMANA 500 UI. CLORURO DE CALCIO 40 MICROMOL ENVASE CON UN FRASCO CON LIOFILIZADO DE FIBRINOGENO (182 MG), UN FRASCO AMPULA CON 2 ML DE SOLUCION DE APROTININA BOVINA O SINTETICA (6000 UIK) COMO DILUYENTE; UN FRASCO AMPULA CON LIOFILIZADO DE TROMBINA (1000 UI) Y UN FRASCO AMPULA CON 2 ML DE SOLUCION DE CLORURO DE CALCIO (80 MICROMOL) COMO DILUYENTE. EQUIPO PARA RECONSTITUCION Y APLICACION. </w:t>
            </w:r>
          </w:p>
        </w:tc>
        <w:tc>
          <w:tcPr>
            <w:tcW w:w="577" w:type="pct"/>
            <w:tcBorders>
              <w:top w:val="nil"/>
              <w:left w:val="nil"/>
              <w:bottom w:val="single" w:sz="4" w:space="0" w:color="auto"/>
              <w:right w:val="single" w:sz="4" w:space="0" w:color="auto"/>
            </w:tcBorders>
            <w:shd w:val="clear" w:color="auto" w:fill="auto"/>
            <w:noWrap/>
            <w:vAlign w:val="center"/>
            <w:hideMark/>
          </w:tcPr>
          <w:p w14:paraId="7000079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ENV</w:t>
            </w:r>
          </w:p>
        </w:tc>
        <w:tc>
          <w:tcPr>
            <w:tcW w:w="421" w:type="pct"/>
            <w:tcBorders>
              <w:top w:val="nil"/>
              <w:left w:val="nil"/>
              <w:bottom w:val="single" w:sz="4" w:space="0" w:color="auto"/>
              <w:right w:val="single" w:sz="4" w:space="0" w:color="auto"/>
            </w:tcBorders>
            <w:shd w:val="clear" w:color="auto" w:fill="auto"/>
            <w:noWrap/>
            <w:vAlign w:val="center"/>
            <w:hideMark/>
          </w:tcPr>
          <w:p w14:paraId="2D0530A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w:t>
            </w:r>
          </w:p>
        </w:tc>
      </w:tr>
      <w:tr w:rsidR="003B52F2" w:rsidRPr="003B52F2" w14:paraId="2952983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58E5A2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88</w:t>
            </w:r>
          </w:p>
        </w:tc>
        <w:tc>
          <w:tcPr>
            <w:tcW w:w="794" w:type="pct"/>
            <w:tcBorders>
              <w:top w:val="nil"/>
              <w:left w:val="nil"/>
              <w:bottom w:val="single" w:sz="4" w:space="0" w:color="auto"/>
              <w:right w:val="single" w:sz="4" w:space="0" w:color="auto"/>
            </w:tcBorders>
            <w:shd w:val="clear" w:color="auto" w:fill="auto"/>
            <w:noWrap/>
            <w:vAlign w:val="center"/>
            <w:hideMark/>
          </w:tcPr>
          <w:p w14:paraId="6124AC4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010 000 6198 00 00</w:t>
            </w:r>
          </w:p>
        </w:tc>
        <w:tc>
          <w:tcPr>
            <w:tcW w:w="2812" w:type="pct"/>
            <w:tcBorders>
              <w:top w:val="nil"/>
              <w:left w:val="nil"/>
              <w:bottom w:val="single" w:sz="4" w:space="0" w:color="auto"/>
              <w:right w:val="single" w:sz="4" w:space="0" w:color="auto"/>
            </w:tcBorders>
            <w:shd w:val="clear" w:color="auto" w:fill="auto"/>
            <w:noWrap/>
            <w:vAlign w:val="center"/>
            <w:hideMark/>
          </w:tcPr>
          <w:p w14:paraId="3CB9B81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CEFTOLOZANO/TAZOBACTAM. SOLUCION INYECTABLE. CADA FRASCO AMPULA CONTIENE: SULFATO DE CEFTOLOZANO EQUIVALENTE A 1000.00 MG DE CEFTOLOZANO TAZOBACTAM SODICO EQUIVALENTE A 500.0 MG DE TAZOBACTAM ENVASE CON 10 FRASCOS AMPULA. </w:t>
            </w:r>
          </w:p>
        </w:tc>
        <w:tc>
          <w:tcPr>
            <w:tcW w:w="577" w:type="pct"/>
            <w:tcBorders>
              <w:top w:val="nil"/>
              <w:left w:val="nil"/>
              <w:bottom w:val="single" w:sz="4" w:space="0" w:color="auto"/>
              <w:right w:val="single" w:sz="4" w:space="0" w:color="auto"/>
            </w:tcBorders>
            <w:shd w:val="clear" w:color="auto" w:fill="auto"/>
            <w:noWrap/>
            <w:vAlign w:val="center"/>
            <w:hideMark/>
          </w:tcPr>
          <w:p w14:paraId="3BD9516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F.A</w:t>
            </w:r>
          </w:p>
        </w:tc>
        <w:tc>
          <w:tcPr>
            <w:tcW w:w="421" w:type="pct"/>
            <w:tcBorders>
              <w:top w:val="nil"/>
              <w:left w:val="nil"/>
              <w:bottom w:val="single" w:sz="4" w:space="0" w:color="auto"/>
              <w:right w:val="single" w:sz="4" w:space="0" w:color="auto"/>
            </w:tcBorders>
            <w:shd w:val="clear" w:color="auto" w:fill="auto"/>
            <w:noWrap/>
            <w:vAlign w:val="center"/>
            <w:hideMark/>
          </w:tcPr>
          <w:p w14:paraId="25AE432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w:t>
            </w:r>
          </w:p>
        </w:tc>
      </w:tr>
      <w:tr w:rsidR="003B52F2" w:rsidRPr="003B52F2" w14:paraId="1F54D8A5"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0A7460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89</w:t>
            </w:r>
          </w:p>
        </w:tc>
        <w:tc>
          <w:tcPr>
            <w:tcW w:w="794" w:type="pct"/>
            <w:tcBorders>
              <w:top w:val="nil"/>
              <w:left w:val="nil"/>
              <w:bottom w:val="single" w:sz="4" w:space="0" w:color="auto"/>
              <w:right w:val="single" w:sz="4" w:space="0" w:color="auto"/>
            </w:tcBorders>
            <w:shd w:val="clear" w:color="auto" w:fill="auto"/>
            <w:noWrap/>
            <w:vAlign w:val="center"/>
            <w:hideMark/>
          </w:tcPr>
          <w:p w14:paraId="0C36940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040 000 0409 00 00</w:t>
            </w:r>
          </w:p>
        </w:tc>
        <w:tc>
          <w:tcPr>
            <w:tcW w:w="2812" w:type="pct"/>
            <w:tcBorders>
              <w:top w:val="nil"/>
              <w:left w:val="nil"/>
              <w:bottom w:val="single" w:sz="4" w:space="0" w:color="auto"/>
              <w:right w:val="single" w:sz="4" w:space="0" w:color="auto"/>
            </w:tcBorders>
            <w:shd w:val="clear" w:color="auto" w:fill="auto"/>
            <w:noWrap/>
            <w:vAlign w:val="center"/>
            <w:hideMark/>
          </w:tcPr>
          <w:p w14:paraId="706BD32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HIDROXIZINA GRAGEA O TABLETA CADA GRAGEA O TABLETA CONTIENE: CLORHIDRATO DE  HIDROXIZINA 10 MG ENVASE CON 30 GRAGEAS O TABLETAS. </w:t>
            </w:r>
          </w:p>
        </w:tc>
        <w:tc>
          <w:tcPr>
            <w:tcW w:w="577" w:type="pct"/>
            <w:tcBorders>
              <w:top w:val="nil"/>
              <w:left w:val="nil"/>
              <w:bottom w:val="single" w:sz="4" w:space="0" w:color="auto"/>
              <w:right w:val="single" w:sz="4" w:space="0" w:color="auto"/>
            </w:tcBorders>
            <w:shd w:val="clear" w:color="auto" w:fill="auto"/>
            <w:noWrap/>
            <w:vAlign w:val="center"/>
            <w:hideMark/>
          </w:tcPr>
          <w:p w14:paraId="7390A06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30 GRA</w:t>
            </w:r>
          </w:p>
        </w:tc>
        <w:tc>
          <w:tcPr>
            <w:tcW w:w="421" w:type="pct"/>
            <w:tcBorders>
              <w:top w:val="nil"/>
              <w:left w:val="nil"/>
              <w:bottom w:val="single" w:sz="4" w:space="0" w:color="auto"/>
              <w:right w:val="single" w:sz="4" w:space="0" w:color="auto"/>
            </w:tcBorders>
            <w:shd w:val="clear" w:color="auto" w:fill="auto"/>
            <w:noWrap/>
            <w:vAlign w:val="center"/>
            <w:hideMark/>
          </w:tcPr>
          <w:p w14:paraId="4386A42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68</w:t>
            </w:r>
          </w:p>
        </w:tc>
      </w:tr>
      <w:tr w:rsidR="003B52F2" w:rsidRPr="003B52F2" w14:paraId="28C10679"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507EF5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90</w:t>
            </w:r>
          </w:p>
        </w:tc>
        <w:tc>
          <w:tcPr>
            <w:tcW w:w="794" w:type="pct"/>
            <w:tcBorders>
              <w:top w:val="nil"/>
              <w:left w:val="nil"/>
              <w:bottom w:val="single" w:sz="4" w:space="0" w:color="auto"/>
              <w:right w:val="single" w:sz="4" w:space="0" w:color="auto"/>
            </w:tcBorders>
            <w:shd w:val="clear" w:color="auto" w:fill="auto"/>
            <w:noWrap/>
            <w:vAlign w:val="center"/>
            <w:hideMark/>
          </w:tcPr>
          <w:p w14:paraId="6C747A7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040 000 2100 00 00</w:t>
            </w:r>
          </w:p>
        </w:tc>
        <w:tc>
          <w:tcPr>
            <w:tcW w:w="2812" w:type="pct"/>
            <w:tcBorders>
              <w:top w:val="nil"/>
              <w:left w:val="nil"/>
              <w:bottom w:val="single" w:sz="4" w:space="0" w:color="auto"/>
              <w:right w:val="single" w:sz="4" w:space="0" w:color="auto"/>
            </w:tcBorders>
            <w:shd w:val="clear" w:color="auto" w:fill="auto"/>
            <w:noWrap/>
            <w:vAlign w:val="center"/>
            <w:hideMark/>
          </w:tcPr>
          <w:p w14:paraId="611414EF"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BUPRENORFINA TABLETA SUBLINGUAL CADA TABLETA SUBLINGUAL CONTIENE: CLORHIDRATO  DE BUPRENORFINA EQUIVALENTE A 0.2 MG DE BUPRENORFINA.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5A7410D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16E6A127"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194</w:t>
            </w:r>
          </w:p>
        </w:tc>
      </w:tr>
      <w:tr w:rsidR="003B52F2" w:rsidRPr="003B52F2" w14:paraId="6318D2C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022175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91</w:t>
            </w:r>
          </w:p>
        </w:tc>
        <w:tc>
          <w:tcPr>
            <w:tcW w:w="794" w:type="pct"/>
            <w:tcBorders>
              <w:top w:val="nil"/>
              <w:left w:val="nil"/>
              <w:bottom w:val="single" w:sz="4" w:space="0" w:color="auto"/>
              <w:right w:val="single" w:sz="4" w:space="0" w:color="auto"/>
            </w:tcBorders>
            <w:shd w:val="clear" w:color="auto" w:fill="auto"/>
            <w:noWrap/>
            <w:vAlign w:val="center"/>
            <w:hideMark/>
          </w:tcPr>
          <w:p w14:paraId="06E7289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040 000 2103 00 00</w:t>
            </w:r>
          </w:p>
        </w:tc>
        <w:tc>
          <w:tcPr>
            <w:tcW w:w="2812" w:type="pct"/>
            <w:tcBorders>
              <w:top w:val="nil"/>
              <w:left w:val="nil"/>
              <w:bottom w:val="single" w:sz="4" w:space="0" w:color="auto"/>
              <w:right w:val="single" w:sz="4" w:space="0" w:color="auto"/>
            </w:tcBorders>
            <w:shd w:val="clear" w:color="auto" w:fill="auto"/>
            <w:noWrap/>
            <w:vAlign w:val="center"/>
            <w:hideMark/>
          </w:tcPr>
          <w:p w14:paraId="39725B7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MORFINA SOLUCION INYECTABLE CADA AMPOLLETA CONTIENE: SULFATO DE MORFINA 10 MG.  ENVASE CON 5 AMPOLLETAS. </w:t>
            </w:r>
          </w:p>
        </w:tc>
        <w:tc>
          <w:tcPr>
            <w:tcW w:w="577" w:type="pct"/>
            <w:tcBorders>
              <w:top w:val="nil"/>
              <w:left w:val="nil"/>
              <w:bottom w:val="single" w:sz="4" w:space="0" w:color="auto"/>
              <w:right w:val="single" w:sz="4" w:space="0" w:color="auto"/>
            </w:tcBorders>
            <w:shd w:val="clear" w:color="auto" w:fill="auto"/>
            <w:noWrap/>
            <w:vAlign w:val="center"/>
            <w:hideMark/>
          </w:tcPr>
          <w:p w14:paraId="732B7756"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 AMP</w:t>
            </w:r>
          </w:p>
        </w:tc>
        <w:tc>
          <w:tcPr>
            <w:tcW w:w="421" w:type="pct"/>
            <w:tcBorders>
              <w:top w:val="nil"/>
              <w:left w:val="nil"/>
              <w:bottom w:val="single" w:sz="4" w:space="0" w:color="auto"/>
              <w:right w:val="single" w:sz="4" w:space="0" w:color="auto"/>
            </w:tcBorders>
            <w:shd w:val="clear" w:color="auto" w:fill="auto"/>
            <w:noWrap/>
            <w:vAlign w:val="center"/>
            <w:hideMark/>
          </w:tcPr>
          <w:p w14:paraId="309F1C9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20</w:t>
            </w:r>
          </w:p>
        </w:tc>
      </w:tr>
      <w:tr w:rsidR="003B52F2" w:rsidRPr="003B52F2" w14:paraId="774B14DC"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A5A004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92</w:t>
            </w:r>
          </w:p>
        </w:tc>
        <w:tc>
          <w:tcPr>
            <w:tcW w:w="794" w:type="pct"/>
            <w:tcBorders>
              <w:top w:val="nil"/>
              <w:left w:val="nil"/>
              <w:bottom w:val="single" w:sz="4" w:space="0" w:color="auto"/>
              <w:right w:val="single" w:sz="4" w:space="0" w:color="auto"/>
            </w:tcBorders>
            <w:shd w:val="clear" w:color="auto" w:fill="auto"/>
            <w:noWrap/>
            <w:vAlign w:val="center"/>
            <w:hideMark/>
          </w:tcPr>
          <w:p w14:paraId="79CA105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040 000 5351 00 00</w:t>
            </w:r>
          </w:p>
        </w:tc>
        <w:tc>
          <w:tcPr>
            <w:tcW w:w="2812" w:type="pct"/>
            <w:tcBorders>
              <w:top w:val="nil"/>
              <w:left w:val="nil"/>
              <w:bottom w:val="single" w:sz="4" w:space="0" w:color="auto"/>
              <w:right w:val="single" w:sz="4" w:space="0" w:color="auto"/>
            </w:tcBorders>
            <w:shd w:val="clear" w:color="auto" w:fill="auto"/>
            <w:noWrap/>
            <w:vAlign w:val="center"/>
            <w:hideMark/>
          </w:tcPr>
          <w:p w14:paraId="50677B0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METILFENIDATO COMPRIMIDO CADA COMPRIMIDO CONTIENE: CLORHIDRATO DE METILFENIDATO  10 MG ENVASE CON 30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2CE75FA9"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30 COM</w:t>
            </w:r>
          </w:p>
        </w:tc>
        <w:tc>
          <w:tcPr>
            <w:tcW w:w="421" w:type="pct"/>
            <w:tcBorders>
              <w:top w:val="nil"/>
              <w:left w:val="nil"/>
              <w:bottom w:val="single" w:sz="4" w:space="0" w:color="auto"/>
              <w:right w:val="single" w:sz="4" w:space="0" w:color="auto"/>
            </w:tcBorders>
            <w:shd w:val="clear" w:color="auto" w:fill="auto"/>
            <w:noWrap/>
            <w:vAlign w:val="center"/>
            <w:hideMark/>
          </w:tcPr>
          <w:p w14:paraId="10E333E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w:t>
            </w:r>
          </w:p>
        </w:tc>
      </w:tr>
      <w:tr w:rsidR="003B52F2" w:rsidRPr="003B52F2" w14:paraId="1057ED83"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66C240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93</w:t>
            </w:r>
          </w:p>
        </w:tc>
        <w:tc>
          <w:tcPr>
            <w:tcW w:w="794" w:type="pct"/>
            <w:tcBorders>
              <w:top w:val="nil"/>
              <w:left w:val="nil"/>
              <w:bottom w:val="single" w:sz="4" w:space="0" w:color="auto"/>
              <w:right w:val="single" w:sz="4" w:space="0" w:color="auto"/>
            </w:tcBorders>
            <w:shd w:val="clear" w:color="auto" w:fill="auto"/>
            <w:noWrap/>
            <w:vAlign w:val="center"/>
            <w:hideMark/>
          </w:tcPr>
          <w:p w14:paraId="4DADD304"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010 000 0254 00 00</w:t>
            </w:r>
          </w:p>
        </w:tc>
        <w:tc>
          <w:tcPr>
            <w:tcW w:w="2812" w:type="pct"/>
            <w:tcBorders>
              <w:top w:val="nil"/>
              <w:left w:val="nil"/>
              <w:bottom w:val="single" w:sz="4" w:space="0" w:color="auto"/>
              <w:right w:val="single" w:sz="4" w:space="0" w:color="auto"/>
            </w:tcBorders>
            <w:shd w:val="clear" w:color="auto" w:fill="auto"/>
            <w:noWrap/>
            <w:vAlign w:val="center"/>
            <w:hideMark/>
          </w:tcPr>
          <w:p w14:paraId="482E369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VECURONIO SOLUCION INYECTABLE CADA FRASCO AMPULA CON LIOFILIZADO CONTIENE:  BROMURO DE VECURONIO 4 MG ENVASE CON 50 FRASCOS AMPULA Y 50 AMPOLLETAS CON 1  ML DE DILUYENTE (4 MG/ML) </w:t>
            </w:r>
          </w:p>
        </w:tc>
        <w:tc>
          <w:tcPr>
            <w:tcW w:w="577" w:type="pct"/>
            <w:tcBorders>
              <w:top w:val="nil"/>
              <w:left w:val="nil"/>
              <w:bottom w:val="single" w:sz="4" w:space="0" w:color="auto"/>
              <w:right w:val="single" w:sz="4" w:space="0" w:color="auto"/>
            </w:tcBorders>
            <w:shd w:val="clear" w:color="auto" w:fill="auto"/>
            <w:noWrap/>
            <w:vAlign w:val="center"/>
            <w:hideMark/>
          </w:tcPr>
          <w:p w14:paraId="2FF07C0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JGO</w:t>
            </w:r>
          </w:p>
        </w:tc>
        <w:tc>
          <w:tcPr>
            <w:tcW w:w="421" w:type="pct"/>
            <w:tcBorders>
              <w:top w:val="nil"/>
              <w:left w:val="nil"/>
              <w:bottom w:val="single" w:sz="4" w:space="0" w:color="auto"/>
              <w:right w:val="single" w:sz="4" w:space="0" w:color="auto"/>
            </w:tcBorders>
            <w:shd w:val="clear" w:color="auto" w:fill="auto"/>
            <w:noWrap/>
            <w:vAlign w:val="center"/>
            <w:hideMark/>
          </w:tcPr>
          <w:p w14:paraId="269A811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24</w:t>
            </w:r>
          </w:p>
        </w:tc>
      </w:tr>
      <w:tr w:rsidR="003B52F2" w:rsidRPr="003B52F2" w14:paraId="2F36188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83F620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94</w:t>
            </w:r>
          </w:p>
        </w:tc>
        <w:tc>
          <w:tcPr>
            <w:tcW w:w="794" w:type="pct"/>
            <w:tcBorders>
              <w:top w:val="nil"/>
              <w:left w:val="nil"/>
              <w:bottom w:val="single" w:sz="4" w:space="0" w:color="auto"/>
              <w:right w:val="single" w:sz="4" w:space="0" w:color="auto"/>
            </w:tcBorders>
            <w:shd w:val="clear" w:color="auto" w:fill="auto"/>
            <w:noWrap/>
            <w:vAlign w:val="center"/>
            <w:hideMark/>
          </w:tcPr>
          <w:p w14:paraId="529F88A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010 000 0612 00 00</w:t>
            </w:r>
          </w:p>
        </w:tc>
        <w:tc>
          <w:tcPr>
            <w:tcW w:w="2812" w:type="pct"/>
            <w:tcBorders>
              <w:top w:val="nil"/>
              <w:left w:val="nil"/>
              <w:bottom w:val="single" w:sz="4" w:space="0" w:color="auto"/>
              <w:right w:val="single" w:sz="4" w:space="0" w:color="auto"/>
            </w:tcBorders>
            <w:shd w:val="clear" w:color="auto" w:fill="auto"/>
            <w:noWrap/>
            <w:vAlign w:val="center"/>
            <w:hideMark/>
          </w:tcPr>
          <w:p w14:paraId="3349CFA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NOREPINEFRINA SOLUCION INYECTABLE CADA AMPOLLETA CONTIENE: BITARTRATO DE  NOREPINEFRINA EQUIVALENTE A 4 MG DE NOREPINEFRINA. ENVASE CON 50 AMPOLLETAS DE  4 ML. </w:t>
            </w:r>
          </w:p>
        </w:tc>
        <w:tc>
          <w:tcPr>
            <w:tcW w:w="577" w:type="pct"/>
            <w:tcBorders>
              <w:top w:val="nil"/>
              <w:left w:val="nil"/>
              <w:bottom w:val="single" w:sz="4" w:space="0" w:color="auto"/>
              <w:right w:val="single" w:sz="4" w:space="0" w:color="auto"/>
            </w:tcBorders>
            <w:shd w:val="clear" w:color="auto" w:fill="auto"/>
            <w:noWrap/>
            <w:vAlign w:val="center"/>
            <w:hideMark/>
          </w:tcPr>
          <w:p w14:paraId="31B0927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AMP</w:t>
            </w:r>
          </w:p>
        </w:tc>
        <w:tc>
          <w:tcPr>
            <w:tcW w:w="421" w:type="pct"/>
            <w:tcBorders>
              <w:top w:val="nil"/>
              <w:left w:val="nil"/>
              <w:bottom w:val="single" w:sz="4" w:space="0" w:color="auto"/>
              <w:right w:val="single" w:sz="4" w:space="0" w:color="auto"/>
            </w:tcBorders>
            <w:shd w:val="clear" w:color="auto" w:fill="auto"/>
            <w:noWrap/>
            <w:vAlign w:val="center"/>
            <w:hideMark/>
          </w:tcPr>
          <w:p w14:paraId="7B2756B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48</w:t>
            </w:r>
          </w:p>
        </w:tc>
      </w:tr>
      <w:tr w:rsidR="003B52F2" w:rsidRPr="003B52F2" w14:paraId="2A13F303"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956A990"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95</w:t>
            </w:r>
          </w:p>
        </w:tc>
        <w:tc>
          <w:tcPr>
            <w:tcW w:w="794" w:type="pct"/>
            <w:tcBorders>
              <w:top w:val="nil"/>
              <w:left w:val="nil"/>
              <w:bottom w:val="single" w:sz="4" w:space="0" w:color="auto"/>
              <w:right w:val="single" w:sz="4" w:space="0" w:color="auto"/>
            </w:tcBorders>
            <w:shd w:val="clear" w:color="auto" w:fill="auto"/>
            <w:noWrap/>
            <w:vAlign w:val="center"/>
            <w:hideMark/>
          </w:tcPr>
          <w:p w14:paraId="1CB3C29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010 000 1714 00 00</w:t>
            </w:r>
          </w:p>
        </w:tc>
        <w:tc>
          <w:tcPr>
            <w:tcW w:w="2812" w:type="pct"/>
            <w:tcBorders>
              <w:top w:val="nil"/>
              <w:left w:val="nil"/>
              <w:bottom w:val="single" w:sz="4" w:space="0" w:color="auto"/>
              <w:right w:val="single" w:sz="4" w:space="0" w:color="auto"/>
            </w:tcBorders>
            <w:shd w:val="clear" w:color="auto" w:fill="auto"/>
            <w:noWrap/>
            <w:vAlign w:val="center"/>
            <w:hideMark/>
          </w:tcPr>
          <w:p w14:paraId="38D1409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SACARATO FERRICO SOLUCION INYECTABLE LA AMPOLLETA CONTIENE: COMPLEJO DE  SACARATO DE OXIDO FERRICO EQUIVALENTE A 100 MG DE HIERRO ELEMENTAL. ENVASE CON  1 AMPOLLETA DE 5 ML. </w:t>
            </w:r>
          </w:p>
        </w:tc>
        <w:tc>
          <w:tcPr>
            <w:tcW w:w="577" w:type="pct"/>
            <w:tcBorders>
              <w:top w:val="nil"/>
              <w:left w:val="nil"/>
              <w:bottom w:val="single" w:sz="4" w:space="0" w:color="auto"/>
              <w:right w:val="single" w:sz="4" w:space="0" w:color="auto"/>
            </w:tcBorders>
            <w:shd w:val="clear" w:color="auto" w:fill="auto"/>
            <w:noWrap/>
            <w:vAlign w:val="center"/>
            <w:hideMark/>
          </w:tcPr>
          <w:p w14:paraId="4EA816A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AMP</w:t>
            </w:r>
          </w:p>
        </w:tc>
        <w:tc>
          <w:tcPr>
            <w:tcW w:w="421" w:type="pct"/>
            <w:tcBorders>
              <w:top w:val="nil"/>
              <w:left w:val="nil"/>
              <w:bottom w:val="single" w:sz="4" w:space="0" w:color="auto"/>
              <w:right w:val="single" w:sz="4" w:space="0" w:color="auto"/>
            </w:tcBorders>
            <w:shd w:val="clear" w:color="auto" w:fill="auto"/>
            <w:noWrap/>
            <w:vAlign w:val="center"/>
            <w:hideMark/>
          </w:tcPr>
          <w:p w14:paraId="147A1212"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50</w:t>
            </w:r>
          </w:p>
        </w:tc>
      </w:tr>
      <w:tr w:rsidR="003B52F2" w:rsidRPr="003B52F2" w14:paraId="7EF0998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A5E95F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96</w:t>
            </w:r>
          </w:p>
        </w:tc>
        <w:tc>
          <w:tcPr>
            <w:tcW w:w="794" w:type="pct"/>
            <w:tcBorders>
              <w:top w:val="nil"/>
              <w:left w:val="nil"/>
              <w:bottom w:val="single" w:sz="4" w:space="0" w:color="auto"/>
              <w:right w:val="single" w:sz="4" w:space="0" w:color="auto"/>
            </w:tcBorders>
            <w:shd w:val="clear" w:color="auto" w:fill="auto"/>
            <w:noWrap/>
            <w:vAlign w:val="center"/>
            <w:hideMark/>
          </w:tcPr>
          <w:p w14:paraId="79AB7FA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010 000 3143 00 00</w:t>
            </w:r>
          </w:p>
        </w:tc>
        <w:tc>
          <w:tcPr>
            <w:tcW w:w="2812" w:type="pct"/>
            <w:tcBorders>
              <w:top w:val="nil"/>
              <w:left w:val="nil"/>
              <w:bottom w:val="single" w:sz="4" w:space="0" w:color="auto"/>
              <w:right w:val="single" w:sz="4" w:space="0" w:color="auto"/>
            </w:tcBorders>
            <w:shd w:val="clear" w:color="auto" w:fill="auto"/>
            <w:noWrap/>
            <w:vAlign w:val="center"/>
            <w:hideMark/>
          </w:tcPr>
          <w:p w14:paraId="50274389"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EPINASTINA TABLETA CADA TABLETA CONTIENE: CLORHIDRATO DE EPINASTINA 20 MG  ENVASE CON 10 TABLETAS. </w:t>
            </w:r>
          </w:p>
        </w:tc>
        <w:tc>
          <w:tcPr>
            <w:tcW w:w="577" w:type="pct"/>
            <w:tcBorders>
              <w:top w:val="nil"/>
              <w:left w:val="nil"/>
              <w:bottom w:val="single" w:sz="4" w:space="0" w:color="auto"/>
              <w:right w:val="single" w:sz="4" w:space="0" w:color="auto"/>
            </w:tcBorders>
            <w:shd w:val="clear" w:color="auto" w:fill="auto"/>
            <w:noWrap/>
            <w:vAlign w:val="center"/>
            <w:hideMark/>
          </w:tcPr>
          <w:p w14:paraId="0D56C10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10 TAB</w:t>
            </w:r>
          </w:p>
        </w:tc>
        <w:tc>
          <w:tcPr>
            <w:tcW w:w="421" w:type="pct"/>
            <w:tcBorders>
              <w:top w:val="nil"/>
              <w:left w:val="nil"/>
              <w:bottom w:val="single" w:sz="4" w:space="0" w:color="auto"/>
              <w:right w:val="single" w:sz="4" w:space="0" w:color="auto"/>
            </w:tcBorders>
            <w:shd w:val="clear" w:color="auto" w:fill="auto"/>
            <w:noWrap/>
            <w:vAlign w:val="center"/>
            <w:hideMark/>
          </w:tcPr>
          <w:p w14:paraId="383907E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159</w:t>
            </w:r>
          </w:p>
        </w:tc>
      </w:tr>
      <w:tr w:rsidR="003B52F2" w:rsidRPr="003B52F2" w14:paraId="17F674AA"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F3FD3B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97</w:t>
            </w:r>
          </w:p>
        </w:tc>
        <w:tc>
          <w:tcPr>
            <w:tcW w:w="794" w:type="pct"/>
            <w:tcBorders>
              <w:top w:val="nil"/>
              <w:left w:val="nil"/>
              <w:bottom w:val="single" w:sz="4" w:space="0" w:color="auto"/>
              <w:right w:val="single" w:sz="4" w:space="0" w:color="auto"/>
            </w:tcBorders>
            <w:shd w:val="clear" w:color="auto" w:fill="auto"/>
            <w:noWrap/>
            <w:vAlign w:val="center"/>
            <w:hideMark/>
          </w:tcPr>
          <w:p w14:paraId="7EAA32B3"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010 000 4114 00 00</w:t>
            </w:r>
          </w:p>
        </w:tc>
        <w:tc>
          <w:tcPr>
            <w:tcW w:w="2812" w:type="pct"/>
            <w:tcBorders>
              <w:top w:val="nil"/>
              <w:left w:val="nil"/>
              <w:bottom w:val="single" w:sz="4" w:space="0" w:color="auto"/>
              <w:right w:val="single" w:sz="4" w:space="0" w:color="auto"/>
            </w:tcBorders>
            <w:shd w:val="clear" w:color="auto" w:fill="auto"/>
            <w:noWrap/>
            <w:vAlign w:val="center"/>
            <w:hideMark/>
          </w:tcPr>
          <w:p w14:paraId="3F4B751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TRINITRATO DE GLICERILO SOLUCION INYECTABLE CADA FRASCO AMPULA CONTIENE:  TRINITRATO DE GLICERILO 50 MG ENVASE CON UN FRASCO AMPULA DE 10 ML. </w:t>
            </w:r>
          </w:p>
        </w:tc>
        <w:tc>
          <w:tcPr>
            <w:tcW w:w="577" w:type="pct"/>
            <w:tcBorders>
              <w:top w:val="nil"/>
              <w:left w:val="nil"/>
              <w:bottom w:val="single" w:sz="4" w:space="0" w:color="auto"/>
              <w:right w:val="single" w:sz="4" w:space="0" w:color="auto"/>
            </w:tcBorders>
            <w:shd w:val="clear" w:color="auto" w:fill="auto"/>
            <w:noWrap/>
            <w:vAlign w:val="center"/>
            <w:hideMark/>
          </w:tcPr>
          <w:p w14:paraId="4CD6BAB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220AEB6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27</w:t>
            </w:r>
          </w:p>
        </w:tc>
      </w:tr>
      <w:tr w:rsidR="003B52F2" w:rsidRPr="003B52F2" w14:paraId="2B5FBD4B"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4E65CD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98</w:t>
            </w:r>
          </w:p>
        </w:tc>
        <w:tc>
          <w:tcPr>
            <w:tcW w:w="794" w:type="pct"/>
            <w:tcBorders>
              <w:top w:val="nil"/>
              <w:left w:val="nil"/>
              <w:bottom w:val="single" w:sz="4" w:space="0" w:color="auto"/>
              <w:right w:val="single" w:sz="4" w:space="0" w:color="auto"/>
            </w:tcBorders>
            <w:shd w:val="clear" w:color="auto" w:fill="auto"/>
            <w:noWrap/>
            <w:vAlign w:val="center"/>
            <w:hideMark/>
          </w:tcPr>
          <w:p w14:paraId="7484C86C"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010 000 4152 01 00</w:t>
            </w:r>
          </w:p>
        </w:tc>
        <w:tc>
          <w:tcPr>
            <w:tcW w:w="2812" w:type="pct"/>
            <w:tcBorders>
              <w:top w:val="nil"/>
              <w:left w:val="nil"/>
              <w:bottom w:val="single" w:sz="4" w:space="0" w:color="auto"/>
              <w:right w:val="single" w:sz="4" w:space="0" w:color="auto"/>
            </w:tcBorders>
            <w:shd w:val="clear" w:color="auto" w:fill="auto"/>
            <w:noWrap/>
            <w:vAlign w:val="center"/>
            <w:hideMark/>
          </w:tcPr>
          <w:p w14:paraId="37FA9A4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SITAGLIPTINA. COMPRIMIDO CADA COMPRIMIDO CONTIENE: FOSFATO DE SITAGLIPTINA MONOHIDRATADA EQUIVALENTE A 100 MG DE SITAGLIPTINA ENVASE CON 28 COMPRIMIDOS. </w:t>
            </w:r>
          </w:p>
        </w:tc>
        <w:tc>
          <w:tcPr>
            <w:tcW w:w="577" w:type="pct"/>
            <w:tcBorders>
              <w:top w:val="nil"/>
              <w:left w:val="nil"/>
              <w:bottom w:val="single" w:sz="4" w:space="0" w:color="auto"/>
              <w:right w:val="single" w:sz="4" w:space="0" w:color="auto"/>
            </w:tcBorders>
            <w:shd w:val="clear" w:color="auto" w:fill="auto"/>
            <w:noWrap/>
            <w:vAlign w:val="center"/>
            <w:hideMark/>
          </w:tcPr>
          <w:p w14:paraId="23FC9AE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28 COM</w:t>
            </w:r>
          </w:p>
        </w:tc>
        <w:tc>
          <w:tcPr>
            <w:tcW w:w="421" w:type="pct"/>
            <w:tcBorders>
              <w:top w:val="nil"/>
              <w:left w:val="nil"/>
              <w:bottom w:val="single" w:sz="4" w:space="0" w:color="auto"/>
              <w:right w:val="single" w:sz="4" w:space="0" w:color="auto"/>
            </w:tcBorders>
            <w:shd w:val="clear" w:color="auto" w:fill="auto"/>
            <w:noWrap/>
            <w:vAlign w:val="center"/>
            <w:hideMark/>
          </w:tcPr>
          <w:p w14:paraId="13FEA72A"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23</w:t>
            </w:r>
          </w:p>
        </w:tc>
      </w:tr>
      <w:tr w:rsidR="003B52F2" w:rsidRPr="003B52F2" w14:paraId="37C9E28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2EDA13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99</w:t>
            </w:r>
          </w:p>
        </w:tc>
        <w:tc>
          <w:tcPr>
            <w:tcW w:w="794" w:type="pct"/>
            <w:tcBorders>
              <w:top w:val="nil"/>
              <w:left w:val="nil"/>
              <w:bottom w:val="single" w:sz="4" w:space="0" w:color="auto"/>
              <w:right w:val="single" w:sz="4" w:space="0" w:color="auto"/>
            </w:tcBorders>
            <w:shd w:val="clear" w:color="auto" w:fill="auto"/>
            <w:noWrap/>
            <w:vAlign w:val="center"/>
            <w:hideMark/>
          </w:tcPr>
          <w:p w14:paraId="414E92F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010 000 4185 00 00</w:t>
            </w:r>
          </w:p>
        </w:tc>
        <w:tc>
          <w:tcPr>
            <w:tcW w:w="2812" w:type="pct"/>
            <w:tcBorders>
              <w:top w:val="nil"/>
              <w:left w:val="nil"/>
              <w:bottom w:val="single" w:sz="4" w:space="0" w:color="auto"/>
              <w:right w:val="single" w:sz="4" w:space="0" w:color="auto"/>
            </w:tcBorders>
            <w:shd w:val="clear" w:color="auto" w:fill="auto"/>
            <w:noWrap/>
            <w:vAlign w:val="center"/>
            <w:hideMark/>
          </w:tcPr>
          <w:p w14:paraId="2F139DD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ACIDO URSODEOXICOLICO CAPSULA CADA CAPSULA CONTIENE: ACIDO URSODEOXICOLICO 250  MG ENVASE CON 50 CAPSULAS. </w:t>
            </w:r>
          </w:p>
        </w:tc>
        <w:tc>
          <w:tcPr>
            <w:tcW w:w="577" w:type="pct"/>
            <w:tcBorders>
              <w:top w:val="nil"/>
              <w:left w:val="nil"/>
              <w:bottom w:val="single" w:sz="4" w:space="0" w:color="auto"/>
              <w:right w:val="single" w:sz="4" w:space="0" w:color="auto"/>
            </w:tcBorders>
            <w:shd w:val="clear" w:color="auto" w:fill="auto"/>
            <w:noWrap/>
            <w:vAlign w:val="center"/>
            <w:hideMark/>
          </w:tcPr>
          <w:p w14:paraId="1E9AD2D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CAP</w:t>
            </w:r>
          </w:p>
        </w:tc>
        <w:tc>
          <w:tcPr>
            <w:tcW w:w="421" w:type="pct"/>
            <w:tcBorders>
              <w:top w:val="nil"/>
              <w:left w:val="nil"/>
              <w:bottom w:val="single" w:sz="4" w:space="0" w:color="auto"/>
              <w:right w:val="single" w:sz="4" w:space="0" w:color="auto"/>
            </w:tcBorders>
            <w:shd w:val="clear" w:color="auto" w:fill="auto"/>
            <w:noWrap/>
            <w:vAlign w:val="center"/>
            <w:hideMark/>
          </w:tcPr>
          <w:p w14:paraId="2B5D5D1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54</w:t>
            </w:r>
          </w:p>
        </w:tc>
      </w:tr>
      <w:tr w:rsidR="003B52F2" w:rsidRPr="003B52F2" w14:paraId="7B435B0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7030E7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100</w:t>
            </w:r>
          </w:p>
        </w:tc>
        <w:tc>
          <w:tcPr>
            <w:tcW w:w="794" w:type="pct"/>
            <w:tcBorders>
              <w:top w:val="nil"/>
              <w:left w:val="nil"/>
              <w:bottom w:val="single" w:sz="4" w:space="0" w:color="auto"/>
              <w:right w:val="single" w:sz="4" w:space="0" w:color="auto"/>
            </w:tcBorders>
            <w:shd w:val="clear" w:color="auto" w:fill="auto"/>
            <w:noWrap/>
            <w:vAlign w:val="center"/>
            <w:hideMark/>
          </w:tcPr>
          <w:p w14:paraId="2B4F778D"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010 000 4186 00 02</w:t>
            </w:r>
          </w:p>
        </w:tc>
        <w:tc>
          <w:tcPr>
            <w:tcW w:w="2812" w:type="pct"/>
            <w:tcBorders>
              <w:top w:val="nil"/>
              <w:left w:val="nil"/>
              <w:bottom w:val="single" w:sz="4" w:space="0" w:color="auto"/>
              <w:right w:val="single" w:sz="4" w:space="0" w:color="auto"/>
            </w:tcBorders>
            <w:shd w:val="clear" w:color="auto" w:fill="auto"/>
            <w:noWrap/>
            <w:vAlign w:val="center"/>
            <w:hideMark/>
          </w:tcPr>
          <w:p w14:paraId="0D11E4CB"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MESALAZINA GRAGEA CON CAPA ENTERICA O TABLETA DE LIBERACION PROLONGADA CADA GRAGEA CON CAPA ENTERICA O TABLETA DE LIBERACION PROLONGADA CONTIENE MESALAZINA 500 MG ENVASE CON 30 GRAGEAS CON CAPA ENTERICA O TABLETAS DE LIBERACION PROLONGADA. </w:t>
            </w:r>
          </w:p>
        </w:tc>
        <w:tc>
          <w:tcPr>
            <w:tcW w:w="577" w:type="pct"/>
            <w:tcBorders>
              <w:top w:val="nil"/>
              <w:left w:val="nil"/>
              <w:bottom w:val="single" w:sz="4" w:space="0" w:color="auto"/>
              <w:right w:val="single" w:sz="4" w:space="0" w:color="auto"/>
            </w:tcBorders>
            <w:shd w:val="clear" w:color="auto" w:fill="auto"/>
            <w:noWrap/>
            <w:vAlign w:val="center"/>
            <w:hideMark/>
          </w:tcPr>
          <w:p w14:paraId="0282F70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30 T.G</w:t>
            </w:r>
          </w:p>
        </w:tc>
        <w:tc>
          <w:tcPr>
            <w:tcW w:w="421" w:type="pct"/>
            <w:tcBorders>
              <w:top w:val="nil"/>
              <w:left w:val="nil"/>
              <w:bottom w:val="single" w:sz="4" w:space="0" w:color="auto"/>
              <w:right w:val="single" w:sz="4" w:space="0" w:color="auto"/>
            </w:tcBorders>
            <w:shd w:val="clear" w:color="auto" w:fill="auto"/>
            <w:noWrap/>
            <w:vAlign w:val="center"/>
            <w:hideMark/>
          </w:tcPr>
          <w:p w14:paraId="5A2C945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121</w:t>
            </w:r>
          </w:p>
        </w:tc>
      </w:tr>
      <w:tr w:rsidR="003B52F2" w:rsidRPr="003B52F2" w14:paraId="5DBDEFB0"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20795FF"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101</w:t>
            </w:r>
          </w:p>
        </w:tc>
        <w:tc>
          <w:tcPr>
            <w:tcW w:w="794" w:type="pct"/>
            <w:tcBorders>
              <w:top w:val="nil"/>
              <w:left w:val="nil"/>
              <w:bottom w:val="single" w:sz="4" w:space="0" w:color="auto"/>
              <w:right w:val="single" w:sz="4" w:space="0" w:color="auto"/>
            </w:tcBorders>
            <w:shd w:val="clear" w:color="auto" w:fill="auto"/>
            <w:noWrap/>
            <w:vAlign w:val="center"/>
            <w:hideMark/>
          </w:tcPr>
          <w:p w14:paraId="581246E7"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010 000 4256 00 00</w:t>
            </w:r>
          </w:p>
        </w:tc>
        <w:tc>
          <w:tcPr>
            <w:tcW w:w="2812" w:type="pct"/>
            <w:tcBorders>
              <w:top w:val="nil"/>
              <w:left w:val="nil"/>
              <w:bottom w:val="single" w:sz="4" w:space="0" w:color="auto"/>
              <w:right w:val="single" w:sz="4" w:space="0" w:color="auto"/>
            </w:tcBorders>
            <w:shd w:val="clear" w:color="auto" w:fill="auto"/>
            <w:noWrap/>
            <w:vAlign w:val="center"/>
            <w:hideMark/>
          </w:tcPr>
          <w:p w14:paraId="417C7C5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TALIDOMIDA TABLETA O CAPSULA CADA TABLETA O CAPSULA CONTIENE: TALIDOMIDA 100 MG  ENVASE CON 50 TABLETAS O CAPSULAS. </w:t>
            </w:r>
          </w:p>
        </w:tc>
        <w:tc>
          <w:tcPr>
            <w:tcW w:w="577" w:type="pct"/>
            <w:tcBorders>
              <w:top w:val="nil"/>
              <w:left w:val="nil"/>
              <w:bottom w:val="single" w:sz="4" w:space="0" w:color="auto"/>
              <w:right w:val="single" w:sz="4" w:space="0" w:color="auto"/>
            </w:tcBorders>
            <w:shd w:val="clear" w:color="auto" w:fill="auto"/>
            <w:noWrap/>
            <w:vAlign w:val="center"/>
            <w:hideMark/>
          </w:tcPr>
          <w:p w14:paraId="5FB9DC9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50 C.T</w:t>
            </w:r>
          </w:p>
        </w:tc>
        <w:tc>
          <w:tcPr>
            <w:tcW w:w="421" w:type="pct"/>
            <w:tcBorders>
              <w:top w:val="nil"/>
              <w:left w:val="nil"/>
              <w:bottom w:val="single" w:sz="4" w:space="0" w:color="auto"/>
              <w:right w:val="single" w:sz="4" w:space="0" w:color="auto"/>
            </w:tcBorders>
            <w:shd w:val="clear" w:color="auto" w:fill="auto"/>
            <w:noWrap/>
            <w:vAlign w:val="center"/>
            <w:hideMark/>
          </w:tcPr>
          <w:p w14:paraId="1E9F3B98"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16</w:t>
            </w:r>
          </w:p>
        </w:tc>
      </w:tr>
      <w:tr w:rsidR="003B52F2" w:rsidRPr="003B52F2" w14:paraId="66C713B6"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AA118F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102</w:t>
            </w:r>
          </w:p>
        </w:tc>
        <w:tc>
          <w:tcPr>
            <w:tcW w:w="794" w:type="pct"/>
            <w:tcBorders>
              <w:top w:val="nil"/>
              <w:left w:val="nil"/>
              <w:bottom w:val="single" w:sz="4" w:space="0" w:color="auto"/>
              <w:right w:val="single" w:sz="4" w:space="0" w:color="auto"/>
            </w:tcBorders>
            <w:shd w:val="clear" w:color="auto" w:fill="auto"/>
            <w:noWrap/>
            <w:vAlign w:val="center"/>
            <w:hideMark/>
          </w:tcPr>
          <w:p w14:paraId="71488AE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010 000 4301 00 00</w:t>
            </w:r>
          </w:p>
        </w:tc>
        <w:tc>
          <w:tcPr>
            <w:tcW w:w="2812" w:type="pct"/>
            <w:tcBorders>
              <w:top w:val="nil"/>
              <w:left w:val="nil"/>
              <w:bottom w:val="single" w:sz="4" w:space="0" w:color="auto"/>
              <w:right w:val="single" w:sz="4" w:space="0" w:color="auto"/>
            </w:tcBorders>
            <w:shd w:val="clear" w:color="auto" w:fill="auto"/>
            <w:noWrap/>
            <w:vAlign w:val="center"/>
            <w:hideMark/>
          </w:tcPr>
          <w:p w14:paraId="5D7106B2"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ERTAPENEM. SOLUCION INYECTABLE CADA FRASCO AMPULA CON LIOFILIZADO CONTIENE: ERTAPENEM SODICO EQUIVALENTE A 1 G DE ERTAPENEM ENVASE CON UN FRASCO AMPULA CON LIOFILIZADO. </w:t>
            </w:r>
          </w:p>
        </w:tc>
        <w:tc>
          <w:tcPr>
            <w:tcW w:w="577" w:type="pct"/>
            <w:tcBorders>
              <w:top w:val="nil"/>
              <w:left w:val="nil"/>
              <w:bottom w:val="single" w:sz="4" w:space="0" w:color="auto"/>
              <w:right w:val="single" w:sz="4" w:space="0" w:color="auto"/>
            </w:tcBorders>
            <w:shd w:val="clear" w:color="auto" w:fill="auto"/>
            <w:noWrap/>
            <w:vAlign w:val="center"/>
            <w:hideMark/>
          </w:tcPr>
          <w:p w14:paraId="541ACB35"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10F01E4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105</w:t>
            </w:r>
          </w:p>
        </w:tc>
      </w:tr>
      <w:tr w:rsidR="003B52F2" w:rsidRPr="003B52F2" w14:paraId="3D7F564E"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E4C1F9B"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103</w:t>
            </w:r>
          </w:p>
        </w:tc>
        <w:tc>
          <w:tcPr>
            <w:tcW w:w="794" w:type="pct"/>
            <w:tcBorders>
              <w:top w:val="nil"/>
              <w:left w:val="nil"/>
              <w:bottom w:val="single" w:sz="4" w:space="0" w:color="auto"/>
              <w:right w:val="single" w:sz="4" w:space="0" w:color="auto"/>
            </w:tcBorders>
            <w:shd w:val="clear" w:color="auto" w:fill="auto"/>
            <w:noWrap/>
            <w:vAlign w:val="center"/>
            <w:hideMark/>
          </w:tcPr>
          <w:p w14:paraId="49656C21"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010 000 5432 00 00</w:t>
            </w:r>
          </w:p>
        </w:tc>
        <w:tc>
          <w:tcPr>
            <w:tcW w:w="2812" w:type="pct"/>
            <w:tcBorders>
              <w:top w:val="nil"/>
              <w:left w:val="nil"/>
              <w:bottom w:val="single" w:sz="4" w:space="0" w:color="auto"/>
              <w:right w:val="single" w:sz="4" w:space="0" w:color="auto"/>
            </w:tcBorders>
            <w:shd w:val="clear" w:color="auto" w:fill="auto"/>
            <w:noWrap/>
            <w:vAlign w:val="center"/>
            <w:hideMark/>
          </w:tcPr>
          <w:p w14:paraId="625EF025"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FILGRASTIM SOLUCION INYECTABLE CADA FRASCO AMPULA O JERINGA CONTIENE:  FILGRASTIM 300 MICROGRAMOS ENVASE CON 5 FRASCOS </w:t>
            </w:r>
            <w:r w:rsidRPr="003B52F2">
              <w:rPr>
                <w:rFonts w:ascii="Montserrat" w:eastAsia="Times New Roman" w:hAnsi="Montserrat" w:cs="Times New Roman"/>
                <w:bCs/>
                <w:color w:val="000000"/>
                <w:sz w:val="14"/>
                <w:szCs w:val="14"/>
                <w:lang w:val="es-MX" w:eastAsia="es-MX"/>
              </w:rPr>
              <w:lastRenderedPageBreak/>
              <w:t xml:space="preserve">AMPULA O JERINGAS. </w:t>
            </w:r>
          </w:p>
        </w:tc>
        <w:tc>
          <w:tcPr>
            <w:tcW w:w="577" w:type="pct"/>
            <w:tcBorders>
              <w:top w:val="nil"/>
              <w:left w:val="nil"/>
              <w:bottom w:val="single" w:sz="4" w:space="0" w:color="auto"/>
              <w:right w:val="single" w:sz="4" w:space="0" w:color="auto"/>
            </w:tcBorders>
            <w:shd w:val="clear" w:color="auto" w:fill="auto"/>
            <w:noWrap/>
            <w:vAlign w:val="center"/>
            <w:hideMark/>
          </w:tcPr>
          <w:p w14:paraId="6F2FA7A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lastRenderedPageBreak/>
              <w:t>ENV 5 FAJ</w:t>
            </w:r>
          </w:p>
        </w:tc>
        <w:tc>
          <w:tcPr>
            <w:tcW w:w="421" w:type="pct"/>
            <w:tcBorders>
              <w:top w:val="nil"/>
              <w:left w:val="nil"/>
              <w:bottom w:val="single" w:sz="4" w:space="0" w:color="auto"/>
              <w:right w:val="single" w:sz="4" w:space="0" w:color="auto"/>
            </w:tcBorders>
            <w:shd w:val="clear" w:color="auto" w:fill="auto"/>
            <w:noWrap/>
            <w:vAlign w:val="center"/>
            <w:hideMark/>
          </w:tcPr>
          <w:p w14:paraId="6AF1135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112</w:t>
            </w:r>
          </w:p>
        </w:tc>
      </w:tr>
      <w:tr w:rsidR="003B52F2" w:rsidRPr="003B52F2" w14:paraId="60B30FA9"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91ED19D"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lastRenderedPageBreak/>
              <w:t>104</w:t>
            </w:r>
          </w:p>
        </w:tc>
        <w:tc>
          <w:tcPr>
            <w:tcW w:w="794" w:type="pct"/>
            <w:tcBorders>
              <w:top w:val="nil"/>
              <w:left w:val="nil"/>
              <w:bottom w:val="single" w:sz="4" w:space="0" w:color="auto"/>
              <w:right w:val="single" w:sz="4" w:space="0" w:color="auto"/>
            </w:tcBorders>
            <w:shd w:val="clear" w:color="auto" w:fill="auto"/>
            <w:noWrap/>
            <w:vAlign w:val="center"/>
            <w:hideMark/>
          </w:tcPr>
          <w:p w14:paraId="0E5C67BA"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010 000 6027 00 00</w:t>
            </w:r>
          </w:p>
        </w:tc>
        <w:tc>
          <w:tcPr>
            <w:tcW w:w="2812" w:type="pct"/>
            <w:tcBorders>
              <w:top w:val="nil"/>
              <w:left w:val="nil"/>
              <w:bottom w:val="single" w:sz="4" w:space="0" w:color="auto"/>
              <w:right w:val="single" w:sz="4" w:space="0" w:color="auto"/>
            </w:tcBorders>
            <w:shd w:val="clear" w:color="auto" w:fill="auto"/>
            <w:noWrap/>
            <w:vAlign w:val="center"/>
            <w:hideMark/>
          </w:tcPr>
          <w:p w14:paraId="7BAABB40"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INMUNOGLOBULINA HUMANA NORMAL SUBCUTANEA. SOLUCION INYECTABLE. CADA FRASCO AMPU LA CONTIENE: INMUNOGLOBULINA HUMANA NORMAL 4 G. ENVASE CON UN FRASCO AMPULA CON 20 ML. </w:t>
            </w:r>
          </w:p>
        </w:tc>
        <w:tc>
          <w:tcPr>
            <w:tcW w:w="577" w:type="pct"/>
            <w:tcBorders>
              <w:top w:val="nil"/>
              <w:left w:val="nil"/>
              <w:bottom w:val="single" w:sz="4" w:space="0" w:color="auto"/>
              <w:right w:val="single" w:sz="4" w:space="0" w:color="auto"/>
            </w:tcBorders>
            <w:shd w:val="clear" w:color="auto" w:fill="auto"/>
            <w:noWrap/>
            <w:vAlign w:val="center"/>
            <w:hideMark/>
          </w:tcPr>
          <w:p w14:paraId="5FDE6E8C"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1 F.A</w:t>
            </w:r>
          </w:p>
        </w:tc>
        <w:tc>
          <w:tcPr>
            <w:tcW w:w="421" w:type="pct"/>
            <w:tcBorders>
              <w:top w:val="nil"/>
              <w:left w:val="nil"/>
              <w:bottom w:val="single" w:sz="4" w:space="0" w:color="auto"/>
              <w:right w:val="single" w:sz="4" w:space="0" w:color="auto"/>
            </w:tcBorders>
            <w:shd w:val="clear" w:color="auto" w:fill="auto"/>
            <w:noWrap/>
            <w:vAlign w:val="center"/>
            <w:hideMark/>
          </w:tcPr>
          <w:p w14:paraId="6900D9DE"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61</w:t>
            </w:r>
          </w:p>
        </w:tc>
      </w:tr>
      <w:tr w:rsidR="003B52F2" w:rsidRPr="003B52F2" w14:paraId="5ADEAB44" w14:textId="77777777" w:rsidTr="003B52F2">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06CA374"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105</w:t>
            </w:r>
          </w:p>
        </w:tc>
        <w:tc>
          <w:tcPr>
            <w:tcW w:w="794" w:type="pct"/>
            <w:tcBorders>
              <w:top w:val="nil"/>
              <w:left w:val="nil"/>
              <w:bottom w:val="single" w:sz="4" w:space="0" w:color="auto"/>
              <w:right w:val="single" w:sz="4" w:space="0" w:color="auto"/>
            </w:tcBorders>
            <w:shd w:val="clear" w:color="auto" w:fill="auto"/>
            <w:noWrap/>
            <w:vAlign w:val="center"/>
            <w:hideMark/>
          </w:tcPr>
          <w:p w14:paraId="72C789E8"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010 000 5379 00 00</w:t>
            </w:r>
          </w:p>
        </w:tc>
        <w:tc>
          <w:tcPr>
            <w:tcW w:w="2812" w:type="pct"/>
            <w:tcBorders>
              <w:top w:val="nil"/>
              <w:left w:val="nil"/>
              <w:bottom w:val="single" w:sz="4" w:space="0" w:color="auto"/>
              <w:right w:val="single" w:sz="4" w:space="0" w:color="auto"/>
            </w:tcBorders>
            <w:shd w:val="clear" w:color="auto" w:fill="auto"/>
            <w:noWrap/>
            <w:vAlign w:val="center"/>
            <w:hideMark/>
          </w:tcPr>
          <w:p w14:paraId="40A59AD6" w14:textId="77777777" w:rsidR="003B52F2" w:rsidRPr="003B52F2" w:rsidRDefault="003B52F2" w:rsidP="003B52F2">
            <w:pP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 xml:space="preserve">ZINC SOLUCION INYECTABLE CADA AMPOLLETA CONTIENE: SULFATO DE ZINC  HEPTAHIDRATADO EQUIVALENTE A 5 MG DE ZINC ELEMENTAL. ENVASE CON 25 AMPOLLETAS  DE 3 ML. </w:t>
            </w:r>
          </w:p>
        </w:tc>
        <w:tc>
          <w:tcPr>
            <w:tcW w:w="577" w:type="pct"/>
            <w:tcBorders>
              <w:top w:val="nil"/>
              <w:left w:val="nil"/>
              <w:bottom w:val="single" w:sz="4" w:space="0" w:color="auto"/>
              <w:right w:val="single" w:sz="4" w:space="0" w:color="auto"/>
            </w:tcBorders>
            <w:shd w:val="clear" w:color="auto" w:fill="auto"/>
            <w:noWrap/>
            <w:vAlign w:val="center"/>
            <w:hideMark/>
          </w:tcPr>
          <w:p w14:paraId="2C31CD53"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ENV 25 AMP</w:t>
            </w:r>
          </w:p>
        </w:tc>
        <w:tc>
          <w:tcPr>
            <w:tcW w:w="421" w:type="pct"/>
            <w:tcBorders>
              <w:top w:val="nil"/>
              <w:left w:val="nil"/>
              <w:bottom w:val="single" w:sz="4" w:space="0" w:color="auto"/>
              <w:right w:val="single" w:sz="4" w:space="0" w:color="auto"/>
            </w:tcBorders>
            <w:shd w:val="clear" w:color="auto" w:fill="auto"/>
            <w:noWrap/>
            <w:vAlign w:val="center"/>
            <w:hideMark/>
          </w:tcPr>
          <w:p w14:paraId="396B0D01" w14:textId="77777777" w:rsidR="003B52F2" w:rsidRPr="003B52F2" w:rsidRDefault="003B52F2" w:rsidP="003B52F2">
            <w:pPr>
              <w:jc w:val="center"/>
              <w:rPr>
                <w:rFonts w:ascii="Montserrat" w:eastAsia="Times New Roman" w:hAnsi="Montserrat" w:cs="Times New Roman"/>
                <w:bCs/>
                <w:color w:val="000000"/>
                <w:sz w:val="14"/>
                <w:szCs w:val="14"/>
                <w:lang w:val="es-MX" w:eastAsia="es-MX"/>
              </w:rPr>
            </w:pPr>
            <w:r w:rsidRPr="003B52F2">
              <w:rPr>
                <w:rFonts w:ascii="Montserrat" w:eastAsia="Times New Roman" w:hAnsi="Montserrat" w:cs="Times New Roman"/>
                <w:bCs/>
                <w:color w:val="000000"/>
                <w:sz w:val="14"/>
                <w:szCs w:val="14"/>
                <w:lang w:val="es-MX" w:eastAsia="es-MX"/>
              </w:rPr>
              <w:t>25</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(firma)</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9161AC" w14:textId="77777777" w:rsidR="00F46404" w:rsidRPr="00F46404" w:rsidRDefault="00F46404" w:rsidP="00F46404">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495CBCA8"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5BE4337" w14:textId="77777777" w:rsidR="00F46404" w:rsidRPr="00F46404" w:rsidRDefault="00F46404" w:rsidP="00F46404">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6F2541B6" w14:textId="77777777" w:rsidR="00F46404" w:rsidRPr="00F46404" w:rsidRDefault="00F46404" w:rsidP="00F46404">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356CDD2" w14:textId="77777777" w:rsidR="00F46404" w:rsidRPr="00F46404" w:rsidRDefault="00F46404" w:rsidP="00F46404">
      <w:pPr>
        <w:ind w:right="49"/>
        <w:jc w:val="right"/>
        <w:rPr>
          <w:rFonts w:ascii="Montserrat" w:hAnsi="Montserrat" w:cs="Arial"/>
          <w:sz w:val="20"/>
          <w:szCs w:val="20"/>
        </w:rPr>
      </w:pPr>
      <w:r w:rsidRPr="00F46404">
        <w:rPr>
          <w:rFonts w:ascii="Montserrat" w:hAnsi="Montserrat" w:cs="Arial"/>
          <w:sz w:val="20"/>
          <w:szCs w:val="20"/>
        </w:rPr>
        <w:t>______de___________de_____________</w:t>
      </w:r>
    </w:p>
    <w:p w14:paraId="34229794"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Instituto Mexicano del Seguro Social</w:t>
      </w:r>
    </w:p>
    <w:p w14:paraId="2E1DDBA3" w14:textId="77777777" w:rsidR="00F46404" w:rsidRPr="00F46404" w:rsidRDefault="00F46404" w:rsidP="00F46404">
      <w:pPr>
        <w:rPr>
          <w:rFonts w:ascii="Montserrat" w:hAnsi="Montserrat" w:cs="Arial"/>
          <w:b/>
          <w:sz w:val="20"/>
          <w:szCs w:val="20"/>
        </w:rPr>
      </w:pPr>
      <w:r w:rsidRPr="00F46404">
        <w:rPr>
          <w:rFonts w:ascii="Montserrat" w:hAnsi="Montserrat" w:cs="Arial"/>
          <w:b/>
          <w:sz w:val="20"/>
          <w:szCs w:val="20"/>
        </w:rPr>
        <w:t>P r e  s e n t e.</w:t>
      </w:r>
    </w:p>
    <w:p w14:paraId="4A7FD202" w14:textId="77777777" w:rsidR="00F46404" w:rsidRPr="00F46404" w:rsidRDefault="00F46404" w:rsidP="00F46404">
      <w:pPr>
        <w:rPr>
          <w:rFonts w:ascii="Montserrat" w:eastAsia="Calibri" w:hAnsi="Montserrat" w:cs="Times New Roman"/>
          <w:b/>
          <w:sz w:val="20"/>
          <w:szCs w:val="20"/>
        </w:rPr>
      </w:pPr>
    </w:p>
    <w:p w14:paraId="24A86FBE" w14:textId="59B51406" w:rsidR="00F46404" w:rsidRPr="00F46404" w:rsidRDefault="00F46404" w:rsidP="00F46404">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6CD39DC5" w14:textId="77777777" w:rsidR="00F46404" w:rsidRPr="00F46404" w:rsidRDefault="00F46404" w:rsidP="00F46404">
      <w:pPr>
        <w:jc w:val="both"/>
        <w:rPr>
          <w:rFonts w:ascii="Montserrat" w:hAnsi="Montserrat" w:cs="Arial"/>
          <w:sz w:val="20"/>
          <w:szCs w:val="20"/>
        </w:rPr>
      </w:pPr>
    </w:p>
    <w:p w14:paraId="0D586EED" w14:textId="77777777" w:rsidR="00F46404" w:rsidRPr="00F46404" w:rsidRDefault="00F46404" w:rsidP="00F46404">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14A44434" w14:textId="77777777" w:rsidR="00F46404" w:rsidRPr="00272831" w:rsidRDefault="00F46404" w:rsidP="00F46404">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F46404" w:rsidRPr="00272831" w14:paraId="1AD7CFBA" w14:textId="77777777" w:rsidTr="00F46404">
        <w:trPr>
          <w:trHeight w:val="273"/>
          <w:jc w:val="center"/>
        </w:trPr>
        <w:tc>
          <w:tcPr>
            <w:tcW w:w="808" w:type="dxa"/>
            <w:vMerge w:val="restart"/>
            <w:shd w:val="clear" w:color="auto" w:fill="0F243E" w:themeFill="text2" w:themeFillShade="80"/>
          </w:tcPr>
          <w:p w14:paraId="2B8658CC" w14:textId="062C8303" w:rsidR="00F46404" w:rsidRPr="00272831" w:rsidRDefault="00F46404" w:rsidP="0039741B">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7CD94B04" w14:textId="30FE6C1D"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371FC746"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592C94C8" w14:textId="77777777" w:rsidR="00F46404" w:rsidRPr="00272831" w:rsidRDefault="00F46404" w:rsidP="0039741B">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1E549A05"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2EA571BB"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1C08EA74"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1D171D9D" w14:textId="77777777" w:rsidR="00F46404" w:rsidRPr="00285EF5" w:rsidRDefault="00F46404" w:rsidP="0039741B">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F46404" w:rsidRPr="00272831" w14:paraId="0C43C943" w14:textId="77777777" w:rsidTr="00F46404">
        <w:trPr>
          <w:trHeight w:val="340"/>
          <w:jc w:val="center"/>
        </w:trPr>
        <w:tc>
          <w:tcPr>
            <w:tcW w:w="808" w:type="dxa"/>
            <w:vMerge/>
            <w:shd w:val="clear" w:color="auto" w:fill="0F243E" w:themeFill="text2" w:themeFillShade="80"/>
          </w:tcPr>
          <w:p w14:paraId="6C46F5BC" w14:textId="77777777" w:rsidR="00F46404" w:rsidRPr="00272831" w:rsidRDefault="00F46404" w:rsidP="00F46404">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6448D52E" w14:textId="5C094FCB"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92731E8"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4FB27636"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0C6DC2CC" w14:textId="77777777" w:rsidR="00F46404" w:rsidRPr="00272831" w:rsidRDefault="00F46404" w:rsidP="00F46404">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69D6C308" w14:textId="77777777" w:rsidR="00F46404" w:rsidRPr="00272831" w:rsidRDefault="00F46404" w:rsidP="00F46404">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6F04E936" w14:textId="77777777" w:rsidR="00F46404" w:rsidRPr="00272831" w:rsidRDefault="00F46404" w:rsidP="0039741B">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2A73BE9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356492EF"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6E65A500" w14:textId="77777777" w:rsidR="00F46404" w:rsidRPr="00272831" w:rsidRDefault="00F46404" w:rsidP="0039741B">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4C77EA75"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F6A7547" w14:textId="77777777" w:rsidR="00F46404" w:rsidRPr="00272831" w:rsidRDefault="00F46404" w:rsidP="0039741B">
            <w:pPr>
              <w:jc w:val="center"/>
              <w:rPr>
                <w:rFonts w:ascii="Montserrat" w:hAnsi="Montserrat" w:cs="Arial"/>
                <w:b/>
                <w:iCs/>
                <w:sz w:val="14"/>
                <w:szCs w:val="14"/>
                <w:lang w:eastAsia="es-MX"/>
              </w:rPr>
            </w:pPr>
          </w:p>
        </w:tc>
        <w:tc>
          <w:tcPr>
            <w:tcW w:w="0" w:type="auto"/>
            <w:vMerge/>
            <w:shd w:val="clear" w:color="auto" w:fill="0F243E" w:themeFill="text2" w:themeFillShade="80"/>
          </w:tcPr>
          <w:p w14:paraId="2221F86A" w14:textId="77777777" w:rsidR="00F46404" w:rsidRPr="00272831" w:rsidRDefault="00F46404" w:rsidP="0039741B">
            <w:pPr>
              <w:jc w:val="center"/>
              <w:rPr>
                <w:rFonts w:ascii="Montserrat" w:hAnsi="Montserrat" w:cs="Arial"/>
                <w:b/>
                <w:iCs/>
                <w:sz w:val="14"/>
                <w:szCs w:val="14"/>
                <w:lang w:eastAsia="es-MX"/>
              </w:rPr>
            </w:pPr>
          </w:p>
        </w:tc>
      </w:tr>
      <w:tr w:rsidR="00F46404" w:rsidRPr="00272831" w14:paraId="0E2EB16F" w14:textId="77777777" w:rsidTr="00F46404">
        <w:trPr>
          <w:trHeight w:val="803"/>
          <w:jc w:val="center"/>
        </w:trPr>
        <w:tc>
          <w:tcPr>
            <w:tcW w:w="808" w:type="dxa"/>
          </w:tcPr>
          <w:p w14:paraId="468AC0CD" w14:textId="77777777" w:rsidR="00F46404" w:rsidRPr="00272831" w:rsidRDefault="00F46404" w:rsidP="00F46404">
            <w:pPr>
              <w:jc w:val="center"/>
              <w:rPr>
                <w:rFonts w:ascii="Montserrat" w:hAnsi="Montserrat" w:cs="Arial"/>
                <w:sz w:val="14"/>
                <w:szCs w:val="14"/>
                <w:lang w:eastAsia="es-MX"/>
              </w:rPr>
            </w:pPr>
          </w:p>
        </w:tc>
        <w:tc>
          <w:tcPr>
            <w:tcW w:w="469" w:type="dxa"/>
            <w:vAlign w:val="center"/>
          </w:tcPr>
          <w:p w14:paraId="1F8CBF25" w14:textId="794E2913" w:rsidR="00F46404" w:rsidRPr="00272831" w:rsidRDefault="00F46404" w:rsidP="00F46404">
            <w:pPr>
              <w:jc w:val="center"/>
              <w:rPr>
                <w:rFonts w:ascii="Montserrat" w:hAnsi="Montserrat" w:cs="Arial"/>
                <w:sz w:val="14"/>
                <w:szCs w:val="14"/>
                <w:lang w:eastAsia="es-MX"/>
              </w:rPr>
            </w:pPr>
          </w:p>
        </w:tc>
        <w:tc>
          <w:tcPr>
            <w:tcW w:w="0" w:type="auto"/>
            <w:vAlign w:val="center"/>
          </w:tcPr>
          <w:p w14:paraId="758DC3EF"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5AA28B54"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28C7F7C0" w14:textId="77777777" w:rsidR="00F46404" w:rsidRPr="00272831" w:rsidRDefault="00F46404" w:rsidP="00F46404">
            <w:pPr>
              <w:jc w:val="center"/>
              <w:rPr>
                <w:rFonts w:ascii="Montserrat" w:hAnsi="Montserrat" w:cs="Arial"/>
                <w:sz w:val="14"/>
                <w:szCs w:val="14"/>
                <w:lang w:eastAsia="es-MX"/>
              </w:rPr>
            </w:pPr>
          </w:p>
        </w:tc>
        <w:tc>
          <w:tcPr>
            <w:tcW w:w="0" w:type="auto"/>
            <w:vAlign w:val="center"/>
          </w:tcPr>
          <w:p w14:paraId="1A783940" w14:textId="77777777" w:rsidR="00F46404" w:rsidRPr="00272831" w:rsidRDefault="00F46404" w:rsidP="00F46404">
            <w:pPr>
              <w:jc w:val="center"/>
              <w:rPr>
                <w:rFonts w:ascii="Montserrat" w:hAnsi="Montserrat" w:cs="Arial"/>
                <w:b/>
                <w:sz w:val="14"/>
                <w:szCs w:val="14"/>
                <w:lang w:eastAsia="es-MX"/>
              </w:rPr>
            </w:pPr>
          </w:p>
        </w:tc>
        <w:tc>
          <w:tcPr>
            <w:tcW w:w="0" w:type="auto"/>
            <w:vAlign w:val="center"/>
          </w:tcPr>
          <w:p w14:paraId="1138FE15" w14:textId="77777777" w:rsidR="00F46404" w:rsidRPr="00272831" w:rsidRDefault="00F46404" w:rsidP="0039741B">
            <w:pPr>
              <w:jc w:val="center"/>
              <w:rPr>
                <w:rFonts w:ascii="Montserrat" w:hAnsi="Montserrat" w:cs="Arial"/>
                <w:b/>
                <w:sz w:val="14"/>
                <w:szCs w:val="14"/>
                <w:lang w:eastAsia="es-MX"/>
              </w:rPr>
            </w:pPr>
          </w:p>
        </w:tc>
        <w:tc>
          <w:tcPr>
            <w:tcW w:w="0" w:type="auto"/>
            <w:vAlign w:val="center"/>
          </w:tcPr>
          <w:p w14:paraId="52781716"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41A8E51" w14:textId="77777777" w:rsidR="00F46404" w:rsidRPr="00272831" w:rsidRDefault="00F46404" w:rsidP="0039741B">
            <w:pPr>
              <w:jc w:val="center"/>
              <w:rPr>
                <w:rFonts w:ascii="Montserrat" w:hAnsi="Montserrat" w:cs="Arial"/>
                <w:sz w:val="14"/>
                <w:szCs w:val="14"/>
                <w:lang w:eastAsia="es-MX"/>
              </w:rPr>
            </w:pPr>
          </w:p>
        </w:tc>
        <w:tc>
          <w:tcPr>
            <w:tcW w:w="0" w:type="auto"/>
            <w:vAlign w:val="center"/>
          </w:tcPr>
          <w:p w14:paraId="69D2A5C5" w14:textId="77777777" w:rsidR="00F46404" w:rsidRPr="00272831" w:rsidRDefault="00F46404" w:rsidP="0039741B">
            <w:pPr>
              <w:jc w:val="center"/>
              <w:rPr>
                <w:rFonts w:ascii="Montserrat" w:hAnsi="Montserrat" w:cs="Arial"/>
                <w:sz w:val="14"/>
                <w:szCs w:val="14"/>
                <w:lang w:eastAsia="es-MX"/>
              </w:rPr>
            </w:pPr>
          </w:p>
        </w:tc>
        <w:tc>
          <w:tcPr>
            <w:tcW w:w="0" w:type="auto"/>
          </w:tcPr>
          <w:p w14:paraId="512E696E" w14:textId="77777777" w:rsidR="00F46404" w:rsidRPr="00272831" w:rsidRDefault="00F46404" w:rsidP="0039741B">
            <w:pPr>
              <w:jc w:val="center"/>
              <w:rPr>
                <w:rFonts w:ascii="Montserrat" w:hAnsi="Montserrat" w:cs="Arial"/>
                <w:sz w:val="14"/>
                <w:szCs w:val="14"/>
                <w:lang w:eastAsia="es-MX"/>
              </w:rPr>
            </w:pPr>
          </w:p>
        </w:tc>
        <w:tc>
          <w:tcPr>
            <w:tcW w:w="0" w:type="auto"/>
          </w:tcPr>
          <w:p w14:paraId="7C8F8C41" w14:textId="77777777" w:rsidR="00F46404" w:rsidRPr="00272831" w:rsidRDefault="00F46404" w:rsidP="0039741B">
            <w:pPr>
              <w:jc w:val="center"/>
              <w:rPr>
                <w:rFonts w:ascii="Montserrat" w:hAnsi="Montserrat" w:cs="Arial"/>
                <w:sz w:val="14"/>
                <w:szCs w:val="14"/>
                <w:lang w:eastAsia="es-MX"/>
              </w:rPr>
            </w:pPr>
          </w:p>
        </w:tc>
        <w:tc>
          <w:tcPr>
            <w:tcW w:w="0" w:type="auto"/>
          </w:tcPr>
          <w:p w14:paraId="2A049E03" w14:textId="77777777" w:rsidR="00F46404" w:rsidRPr="00272831" w:rsidRDefault="00F46404" w:rsidP="0039741B">
            <w:pPr>
              <w:jc w:val="center"/>
              <w:rPr>
                <w:rFonts w:ascii="Montserrat" w:hAnsi="Montserrat" w:cs="Arial"/>
                <w:sz w:val="14"/>
                <w:szCs w:val="14"/>
                <w:lang w:eastAsia="es-MX"/>
              </w:rPr>
            </w:pPr>
          </w:p>
        </w:tc>
      </w:tr>
    </w:tbl>
    <w:p w14:paraId="3059A8B8" w14:textId="77777777" w:rsidR="00F46404" w:rsidRPr="00272831" w:rsidRDefault="00F46404" w:rsidP="00F46404">
      <w:pPr>
        <w:keepNext/>
        <w:suppressAutoHyphens/>
        <w:jc w:val="both"/>
        <w:outlineLvl w:val="2"/>
        <w:rPr>
          <w:rFonts w:ascii="Montserrat" w:eastAsia="Times New Roman" w:hAnsi="Montserrat" w:cs="Arial"/>
          <w:bCs/>
        </w:rPr>
      </w:pPr>
    </w:p>
    <w:p w14:paraId="7AAA79ED" w14:textId="77777777" w:rsidR="00F46404" w:rsidRPr="00F46404" w:rsidRDefault="00F46404" w:rsidP="00F46404">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79146631" w14:textId="77777777" w:rsidR="00F46404" w:rsidRPr="00F46404" w:rsidRDefault="00F46404" w:rsidP="00F46404">
      <w:pPr>
        <w:keepNext/>
        <w:suppressAutoHyphens/>
        <w:jc w:val="both"/>
        <w:outlineLvl w:val="2"/>
        <w:rPr>
          <w:rFonts w:ascii="Montserrat" w:eastAsia="Times New Roman" w:hAnsi="Montserrat" w:cs="Arial"/>
          <w:bCs/>
          <w:sz w:val="20"/>
          <w:szCs w:val="20"/>
        </w:rPr>
      </w:pPr>
    </w:p>
    <w:p w14:paraId="1EA151A0"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2DC5294A"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7FCDBE44" w14:textId="77777777" w:rsidR="00F46404" w:rsidRPr="00F46404" w:rsidRDefault="00F46404" w:rsidP="00F46404">
      <w:pPr>
        <w:pStyle w:val="Prrafodelista"/>
        <w:numPr>
          <w:ilvl w:val="0"/>
          <w:numId w:val="38"/>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1309345C" w14:textId="77777777" w:rsidR="00F46404" w:rsidRPr="00F46404" w:rsidRDefault="00F46404" w:rsidP="00F46404">
      <w:pPr>
        <w:pStyle w:val="Prrafodelista"/>
        <w:keepNext/>
        <w:numPr>
          <w:ilvl w:val="0"/>
          <w:numId w:val="38"/>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lastRenderedPageBreak/>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14:paraId="30472A7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F5AC09E" w14:textId="77777777" w:rsidR="00F46404" w:rsidRDefault="00F46404" w:rsidP="00F46404">
      <w:pPr>
        <w:keepNext/>
        <w:suppressAutoHyphens/>
        <w:jc w:val="both"/>
        <w:outlineLvl w:val="2"/>
        <w:rPr>
          <w:rFonts w:ascii="Montserrat" w:eastAsia="Calibri" w:hAnsi="Montserrat" w:cs="Arial"/>
          <w:sz w:val="20"/>
          <w:szCs w:val="20"/>
          <w:lang w:eastAsia="es-ES"/>
        </w:rPr>
      </w:pPr>
      <w:r w:rsidRPr="00F46404">
        <w:rPr>
          <w:rFonts w:ascii="Montserrat" w:eastAsia="Calibri" w:hAnsi="Montserrat" w:cs="Arial"/>
          <w:sz w:val="20"/>
          <w:szCs w:val="20"/>
          <w:lang w:eastAsia="es-ES"/>
        </w:rPr>
        <w:t xml:space="preserve">Por último manifiesto que los bienes terapéuticos que respaldo cumplen con las Normas indicadas en el numeral relativo del anexo técnico del procedimiento de contratación. </w:t>
      </w:r>
    </w:p>
    <w:p w14:paraId="749719C6"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63C4C121" w14:textId="77777777" w:rsidR="0096054C" w:rsidRDefault="0096054C" w:rsidP="00F46404">
      <w:pPr>
        <w:keepNext/>
        <w:suppressAutoHyphens/>
        <w:jc w:val="both"/>
        <w:outlineLvl w:val="2"/>
        <w:rPr>
          <w:rFonts w:ascii="Montserrat" w:eastAsia="Calibri" w:hAnsi="Montserrat" w:cs="Arial"/>
          <w:sz w:val="20"/>
          <w:szCs w:val="20"/>
          <w:lang w:eastAsia="es-ES"/>
        </w:rPr>
      </w:pPr>
    </w:p>
    <w:p w14:paraId="0E32071A" w14:textId="77777777" w:rsidR="0096054C" w:rsidRPr="00F46404" w:rsidRDefault="0096054C" w:rsidP="00F46404">
      <w:pPr>
        <w:keepNext/>
        <w:suppressAutoHyphens/>
        <w:jc w:val="both"/>
        <w:outlineLvl w:val="2"/>
        <w:rPr>
          <w:rFonts w:ascii="Montserrat" w:eastAsia="Times New Roman" w:hAnsi="Montserrat" w:cs="Arial"/>
          <w:bCs/>
          <w:sz w:val="20"/>
          <w:szCs w:val="20"/>
        </w:rPr>
      </w:pPr>
    </w:p>
    <w:p w14:paraId="079C5122"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12E12FD7" w14:textId="77777777" w:rsidR="00F46404" w:rsidRPr="00F46404" w:rsidRDefault="00F46404" w:rsidP="00F46404">
      <w:pPr>
        <w:jc w:val="cente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23BD1C18" w14:textId="54BB1E97" w:rsidR="009C1FBC" w:rsidRPr="008F171E" w:rsidRDefault="009C1FBC" w:rsidP="009C1FBC">
      <w:pPr>
        <w:jc w:val="center"/>
        <w:rPr>
          <w:rFonts w:ascii="Montserrat" w:hAnsi="Montserrat"/>
          <w:b/>
          <w:sz w:val="20"/>
          <w:szCs w:val="20"/>
        </w:rPr>
      </w:pP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______de___________de_____________(1)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(mdp)</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____(11)_______y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número de trabajadores de planta inscritos en eI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(mdp),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DE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22C29AA2" w14:textId="77777777" w:rsidR="00781848" w:rsidRDefault="009C1FBC" w:rsidP="00781848">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2B06030" w14:textId="013B99B0" w:rsidR="009C1FBC" w:rsidRPr="00781848" w:rsidRDefault="00781848" w:rsidP="00781848">
      <w:pPr>
        <w:spacing w:after="200" w:line="276" w:lineRule="auto"/>
        <w:jc w:val="center"/>
        <w:rPr>
          <w:rFonts w:ascii="Montserrat" w:hAnsi="Montserrat"/>
          <w:sz w:val="20"/>
          <w:szCs w:val="20"/>
        </w:rPr>
      </w:pPr>
      <w:r>
        <w:rPr>
          <w:rFonts w:ascii="Montserrat" w:hAnsi="Montserrat"/>
          <w:sz w:val="20"/>
          <w:szCs w:val="20"/>
        </w:rPr>
        <w:br w:type="page"/>
      </w:r>
      <w:r w:rsidR="009C1FBC" w:rsidRPr="008F171E">
        <w:rPr>
          <w:rFonts w:ascii="Montserrat" w:hAnsi="Montserrat"/>
          <w:b/>
          <w:color w:val="000000"/>
          <w:sz w:val="20"/>
          <w:szCs w:val="20"/>
        </w:rPr>
        <w:lastRenderedPageBreak/>
        <w:t>ANEXO NUMERO 10 A (DIEZ “A”)</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de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2FEC80A1" w14:textId="77777777" w:rsidR="00781848" w:rsidRDefault="00781848">
      <w:pPr>
        <w:spacing w:after="200" w:line="276" w:lineRule="auto"/>
        <w:rPr>
          <w:rFonts w:ascii="Montserrat" w:eastAsiaTheme="majorEastAsia" w:hAnsi="Montserrat" w:cs="Arial"/>
          <w:color w:val="000000"/>
          <w:sz w:val="20"/>
          <w:szCs w:val="20"/>
        </w:rPr>
      </w:pPr>
      <w:r>
        <w:rPr>
          <w:rFonts w:ascii="Montserrat" w:hAnsi="Montserrat" w:cs="Arial"/>
          <w:color w:val="000000"/>
          <w:sz w:val="20"/>
          <w:szCs w:val="20"/>
        </w:rPr>
        <w:br w:type="page"/>
      </w:r>
    </w:p>
    <w:p w14:paraId="084F2F81" w14:textId="77777777" w:rsidR="00AF00D5" w:rsidRDefault="00AF00D5" w:rsidP="00781848">
      <w:pPr>
        <w:pStyle w:val="Ttulo1"/>
        <w:keepLines w:val="0"/>
        <w:suppressAutoHyphens/>
        <w:jc w:val="center"/>
        <w:rPr>
          <w:rFonts w:ascii="Montserrat" w:hAnsi="Montserrat" w:cs="Arial"/>
          <w:b/>
          <w:color w:val="auto"/>
          <w:sz w:val="20"/>
          <w:szCs w:val="20"/>
        </w:rPr>
      </w:pPr>
    </w:p>
    <w:p w14:paraId="0479CCAF" w14:textId="1F0F5C35" w:rsidR="009C1FBC" w:rsidRPr="00781848" w:rsidRDefault="009C1FBC" w:rsidP="00781848">
      <w:pPr>
        <w:pStyle w:val="Ttulo1"/>
        <w:keepLines w:val="0"/>
        <w:suppressAutoHyphens/>
        <w:jc w:val="center"/>
        <w:rPr>
          <w:rFonts w:ascii="Montserrat" w:hAnsi="Montserrat" w:cs="Arial"/>
          <w:b/>
          <w:color w:val="auto"/>
          <w:sz w:val="20"/>
          <w:szCs w:val="20"/>
        </w:rPr>
      </w:pPr>
      <w:r w:rsidRPr="00781848">
        <w:rPr>
          <w:rFonts w:ascii="Montserrat" w:hAnsi="Montserrat" w:cs="Arial"/>
          <w:b/>
          <w:color w:val="auto"/>
          <w:sz w:val="20"/>
          <w:szCs w:val="20"/>
        </w:rPr>
        <w:t>ANEXO NÚMERO 10</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____ de _______________ de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w:t>
      </w:r>
      <w:r w:rsidRPr="008F171E">
        <w:rPr>
          <w:rFonts w:ascii="Montserrat" w:hAnsi="Montserrat"/>
          <w:b/>
          <w:bCs/>
          <w:sz w:val="20"/>
          <w:szCs w:val="20"/>
        </w:rPr>
        <w:lastRenderedPageBreak/>
        <w:t>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4AFB902" w14:textId="77777777" w:rsidR="0039741B" w:rsidRDefault="0039741B">
      <w:pPr>
        <w:spacing w:after="200" w:line="276" w:lineRule="auto"/>
      </w:pPr>
      <w:r>
        <w:br w:type="page"/>
      </w:r>
    </w:p>
    <w:p w14:paraId="7459599D" w14:textId="4CC65E1E" w:rsidR="0039741B" w:rsidRDefault="0039741B" w:rsidP="0039741B">
      <w:pPr>
        <w:spacing w:after="200" w:line="276" w:lineRule="auto"/>
        <w:jc w:val="center"/>
        <w:rPr>
          <w:rFonts w:ascii="Montserrat" w:hAnsi="Montserrat" w:cs="Arial"/>
          <w:b/>
          <w:sz w:val="20"/>
          <w:szCs w:val="20"/>
        </w:rPr>
      </w:pPr>
      <w:r>
        <w:rPr>
          <w:rFonts w:ascii="Montserrat" w:hAnsi="Montserrat"/>
          <w:b/>
          <w:bCs/>
          <w:sz w:val="20"/>
          <w:szCs w:val="20"/>
        </w:rPr>
        <w:lastRenderedPageBreak/>
        <w:t>ANEXO NUMERO 12 (DOCE)</w:t>
      </w:r>
    </w:p>
    <w:p w14:paraId="3E4C5856" w14:textId="1B9FBD91" w:rsidR="0039741B" w:rsidRPr="0039741B" w:rsidRDefault="0039741B" w:rsidP="0039741B">
      <w:pPr>
        <w:spacing w:after="200" w:line="276" w:lineRule="auto"/>
        <w:jc w:val="center"/>
      </w:pPr>
      <w:r w:rsidRPr="00DF230D">
        <w:rPr>
          <w:rFonts w:ascii="Montserrat" w:hAnsi="Montserrat" w:cs="Arial"/>
          <w:b/>
          <w:sz w:val="20"/>
          <w:szCs w:val="20"/>
        </w:rPr>
        <w:t>FORMATO CUMPLIMIENTO DE NORMAS APLICABLE PARA LAS CLAVES DE LOS GRUPOS 010</w:t>
      </w:r>
      <w:r>
        <w:rPr>
          <w:rFonts w:ascii="Montserrat" w:hAnsi="Montserrat" w:cs="Arial"/>
          <w:b/>
          <w:sz w:val="20"/>
          <w:szCs w:val="20"/>
        </w:rPr>
        <w:t xml:space="preserve"> Y 040 </w:t>
      </w:r>
      <w:r w:rsidRPr="00DF230D">
        <w:rPr>
          <w:rFonts w:ascii="Montserrat" w:hAnsi="Montserrat" w:cs="Arial"/>
          <w:b/>
          <w:sz w:val="20"/>
          <w:szCs w:val="20"/>
        </w:rPr>
        <w:t>COMPRENDIDAS EN EL LIBRO DE MEDICAMENTOS DEL COMPENDIO NACIONAL DE INSUMOS PARA LA SALUD.</w:t>
      </w:r>
    </w:p>
    <w:p w14:paraId="11E5B2E9" w14:textId="77777777" w:rsidR="0039741B" w:rsidRPr="00DF230D" w:rsidRDefault="0039741B" w:rsidP="0039741B">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340D5C0D" w14:textId="77777777" w:rsidR="0039741B" w:rsidRPr="00DF230D" w:rsidRDefault="0039741B" w:rsidP="0039741B">
      <w:pPr>
        <w:jc w:val="center"/>
        <w:rPr>
          <w:rFonts w:ascii="Montserrat" w:hAnsi="Montserrat" w:cs="Arial"/>
          <w:sz w:val="20"/>
          <w:szCs w:val="20"/>
        </w:rPr>
      </w:pPr>
      <w:r w:rsidRPr="00DF230D">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DF230D">
        <w:rPr>
          <w:rFonts w:ascii="Montserrat" w:hAnsi="Montserrat" w:cs="Arial"/>
          <w:sz w:val="20"/>
          <w:szCs w:val="20"/>
        </w:rPr>
        <w:t>)</w:t>
      </w:r>
    </w:p>
    <w:p w14:paraId="7F913C88" w14:textId="77777777" w:rsidR="0039741B" w:rsidRPr="00DF230D" w:rsidRDefault="0039741B" w:rsidP="0039741B">
      <w:pPr>
        <w:tabs>
          <w:tab w:val="left" w:pos="3480"/>
        </w:tabs>
        <w:ind w:right="193"/>
        <w:jc w:val="both"/>
        <w:rPr>
          <w:rFonts w:ascii="Montserrat" w:hAnsi="Montserrat" w:cs="Arial"/>
          <w:sz w:val="20"/>
          <w:szCs w:val="20"/>
        </w:rPr>
      </w:pPr>
      <w:r w:rsidRPr="00DF230D">
        <w:rPr>
          <w:rFonts w:ascii="Montserrat" w:hAnsi="Montserrat" w:cs="Arial"/>
          <w:sz w:val="20"/>
          <w:szCs w:val="20"/>
        </w:rPr>
        <w:tab/>
      </w:r>
    </w:p>
    <w:p w14:paraId="01CC1722" w14:textId="77777777" w:rsidR="0039741B" w:rsidRPr="00DF230D" w:rsidRDefault="0039741B" w:rsidP="0039741B">
      <w:pPr>
        <w:ind w:right="49"/>
        <w:jc w:val="right"/>
        <w:rPr>
          <w:rFonts w:ascii="Montserrat" w:hAnsi="Montserrat" w:cs="Arial"/>
          <w:sz w:val="20"/>
          <w:szCs w:val="20"/>
        </w:rPr>
      </w:pPr>
      <w:r w:rsidRPr="00DF230D">
        <w:rPr>
          <w:rFonts w:ascii="Montserrat" w:hAnsi="Montserrat" w:cs="Arial"/>
          <w:sz w:val="20"/>
          <w:szCs w:val="20"/>
        </w:rPr>
        <w:t>______de___________de_____________</w:t>
      </w:r>
    </w:p>
    <w:p w14:paraId="0DA03238" w14:textId="77777777" w:rsidR="0039741B" w:rsidRPr="00DF230D" w:rsidRDefault="0039741B" w:rsidP="0039741B">
      <w:pPr>
        <w:pStyle w:val="Sinespaciado"/>
        <w:rPr>
          <w:rFonts w:ascii="Montserrat" w:hAnsi="Montserrat" w:cs="Arial"/>
          <w:sz w:val="20"/>
          <w:szCs w:val="20"/>
        </w:rPr>
      </w:pPr>
    </w:p>
    <w:p w14:paraId="55B35108"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Instituto Mexicano del Seguro Social</w:t>
      </w:r>
    </w:p>
    <w:p w14:paraId="5B3883B6" w14:textId="77777777" w:rsidR="0039741B" w:rsidRPr="00DF230D" w:rsidRDefault="0039741B" w:rsidP="0039741B">
      <w:pPr>
        <w:rPr>
          <w:rFonts w:ascii="Montserrat" w:hAnsi="Montserrat" w:cs="Arial"/>
          <w:b/>
          <w:sz w:val="20"/>
          <w:szCs w:val="20"/>
        </w:rPr>
      </w:pPr>
      <w:r w:rsidRPr="00DF230D">
        <w:rPr>
          <w:rFonts w:ascii="Montserrat" w:hAnsi="Montserrat" w:cs="Arial"/>
          <w:b/>
          <w:sz w:val="20"/>
          <w:szCs w:val="20"/>
        </w:rPr>
        <w:t>P r e s e n t e.</w:t>
      </w:r>
    </w:p>
    <w:p w14:paraId="2221B4DC" w14:textId="77777777" w:rsidR="0039741B" w:rsidRPr="00DF230D" w:rsidRDefault="0039741B" w:rsidP="0039741B">
      <w:pPr>
        <w:rPr>
          <w:rFonts w:ascii="Montserrat" w:eastAsia="Calibri" w:hAnsi="Montserrat" w:cs="Times New Roman"/>
          <w:b/>
          <w:sz w:val="20"/>
          <w:szCs w:val="20"/>
        </w:rPr>
      </w:pPr>
    </w:p>
    <w:p w14:paraId="02242A4D" w14:textId="77777777" w:rsidR="0039741B" w:rsidRPr="00DF230D" w:rsidRDefault="0039741B" w:rsidP="0039741B">
      <w:pPr>
        <w:jc w:val="both"/>
        <w:rPr>
          <w:rFonts w:ascii="Montserrat" w:hAnsi="Montserrat" w:cs="Arial"/>
          <w:sz w:val="20"/>
          <w:szCs w:val="20"/>
        </w:rPr>
      </w:pPr>
      <w:r w:rsidRPr="00DF230D">
        <w:rPr>
          <w:rFonts w:ascii="Montserrat" w:hAnsi="Montserrat" w:cs="Arial"/>
          <w:sz w:val="20"/>
          <w:szCs w:val="20"/>
        </w:rPr>
        <w:t xml:space="preserve">El suscrito </w:t>
      </w:r>
      <w:r w:rsidRPr="00DF230D">
        <w:rPr>
          <w:rFonts w:ascii="Montserrat" w:hAnsi="Montserrat" w:cs="Arial"/>
          <w:b/>
          <w:bCs/>
          <w:sz w:val="20"/>
          <w:szCs w:val="20"/>
          <w:u w:val="single"/>
        </w:rPr>
        <w:t>(Nombre)</w:t>
      </w:r>
      <w:r w:rsidRPr="00DF230D">
        <w:rPr>
          <w:rFonts w:ascii="Montserrat" w:hAnsi="Montserrat" w:cs="Arial"/>
          <w:b/>
          <w:bCs/>
          <w:sz w:val="20"/>
          <w:szCs w:val="20"/>
        </w:rPr>
        <w:t>____________</w:t>
      </w:r>
      <w:r w:rsidRPr="00DF230D">
        <w:rPr>
          <w:rFonts w:ascii="Montserrat" w:hAnsi="Montserrat" w:cs="Arial"/>
          <w:sz w:val="20"/>
          <w:szCs w:val="20"/>
        </w:rPr>
        <w:t xml:space="preserve">, en mi calidad de Representante Legal o persona que cuenta con facultades para comprometer a la empresa  </w:t>
      </w:r>
      <w:r w:rsidRPr="00DF230D">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DF230D">
        <w:rPr>
          <w:rFonts w:ascii="Montserrat" w:hAnsi="Montserrat" w:cs="Arial"/>
          <w:b/>
          <w:bCs/>
          <w:sz w:val="20"/>
          <w:szCs w:val="20"/>
          <w:u w:val="single"/>
        </w:rPr>
        <w:t>)</w:t>
      </w:r>
      <w:r w:rsidRPr="00DF230D">
        <w:rPr>
          <w:rFonts w:ascii="Montserrat" w:hAnsi="Montserrat" w:cs="Arial"/>
          <w:sz w:val="20"/>
          <w:szCs w:val="20"/>
        </w:rPr>
        <w:t xml:space="preserve">, manifiesto que para las claves y registros sanitarios que oferta mi representada en el evento de licitación </w:t>
      </w:r>
      <w:r w:rsidRPr="00DF230D">
        <w:rPr>
          <w:rFonts w:ascii="Montserrat" w:hAnsi="Montserrat" w:cs="Arial"/>
          <w:b/>
          <w:sz w:val="20"/>
          <w:szCs w:val="20"/>
          <w:u w:val="single"/>
        </w:rPr>
        <w:t>(indicar el número de evento)</w:t>
      </w:r>
      <w:r w:rsidRPr="00DF230D">
        <w:rPr>
          <w:rFonts w:ascii="Montserrat" w:hAnsi="Montserrat" w:cs="Arial"/>
          <w:sz w:val="20"/>
          <w:szCs w:val="20"/>
          <w:u w:val="single"/>
        </w:rPr>
        <w:t xml:space="preserve"> </w:t>
      </w:r>
      <w:r w:rsidRPr="00DF230D">
        <w:rPr>
          <w:rFonts w:ascii="Montserrat" w:hAnsi="Montserrat" w:cs="Arial"/>
          <w:sz w:val="20"/>
          <w:szCs w:val="20"/>
        </w:rPr>
        <w:t xml:space="preserve">y que se contienen en el Anexo, “Propuesta Técnica”, cumplen con: </w:t>
      </w:r>
    </w:p>
    <w:p w14:paraId="40777F4D" w14:textId="77777777" w:rsidR="0039741B" w:rsidRPr="00DF230D" w:rsidRDefault="0039741B" w:rsidP="0039741B">
      <w:pPr>
        <w:jc w:val="both"/>
        <w:rPr>
          <w:rFonts w:ascii="Montserrat" w:hAnsi="Montserrat" w:cs="Arial"/>
          <w:sz w:val="20"/>
          <w:szCs w:val="20"/>
        </w:rPr>
      </w:pPr>
    </w:p>
    <w:p w14:paraId="435B70B6" w14:textId="77777777" w:rsidR="0039741B" w:rsidRPr="00DF230D" w:rsidRDefault="0039741B" w:rsidP="0039741B">
      <w:pPr>
        <w:contextualSpacing/>
        <w:jc w:val="both"/>
        <w:rPr>
          <w:rFonts w:ascii="Montserrat" w:eastAsia="Calibri" w:hAnsi="Montserrat"/>
          <w:sz w:val="20"/>
          <w:szCs w:val="20"/>
          <w:lang w:eastAsia="es-ES"/>
        </w:rPr>
      </w:pPr>
      <w:r w:rsidRPr="00DF230D">
        <w:rPr>
          <w:rFonts w:ascii="Montserrat" w:eastAsia="Calibri" w:hAnsi="Montserrat"/>
          <w:sz w:val="20"/>
          <w:szCs w:val="20"/>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14:paraId="25FFC864" w14:textId="77777777" w:rsidR="0039741B" w:rsidRPr="00DF230D" w:rsidRDefault="0039741B" w:rsidP="0039741B">
      <w:pPr>
        <w:contextualSpacing/>
        <w:jc w:val="both"/>
        <w:rPr>
          <w:rFonts w:ascii="Montserrat" w:eastAsia="Calibri" w:hAnsi="Montserrat"/>
          <w:sz w:val="20"/>
          <w:szCs w:val="20"/>
          <w:lang w:eastAsia="es-ES"/>
        </w:rPr>
      </w:pPr>
    </w:p>
    <w:p w14:paraId="60B768BC"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 xml:space="preserve"> </w:t>
      </w:r>
      <w:r w:rsidRPr="00DF230D">
        <w:rPr>
          <w:rFonts w:ascii="Montserrat" w:eastAsia="Calibri" w:hAnsi="Montserrat"/>
          <w:b/>
          <w:sz w:val="20"/>
          <w:szCs w:val="20"/>
          <w:lang w:eastAsia="es-ES"/>
        </w:rPr>
        <w:t>NOM-072-SSA1-2012</w:t>
      </w:r>
      <w:r w:rsidRPr="00DF230D">
        <w:rPr>
          <w:rFonts w:ascii="Montserrat" w:eastAsia="Calibri" w:hAnsi="Montserrat"/>
          <w:sz w:val="20"/>
          <w:szCs w:val="20"/>
          <w:lang w:eastAsia="es-ES"/>
        </w:rPr>
        <w:t>, Etiquetado de medicamentos y de remedios herbolarios;</w:t>
      </w:r>
    </w:p>
    <w:p w14:paraId="7739EE47"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NOM-059-SSA1-2015</w:t>
      </w:r>
      <w:r w:rsidRPr="00DF230D">
        <w:rPr>
          <w:rFonts w:ascii="Montserrat" w:eastAsia="Calibri" w:hAnsi="Montserrat"/>
          <w:sz w:val="20"/>
          <w:szCs w:val="20"/>
          <w:lang w:eastAsia="es-ES"/>
        </w:rPr>
        <w:t xml:space="preserve">, Buenas prácticas de fabricación de medicamentos, Etiquetado de medicamentos y de remedios herbolarios; </w:t>
      </w:r>
    </w:p>
    <w:p w14:paraId="04770EE9"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NOM-073-SSA1-2015</w:t>
      </w:r>
      <w:r w:rsidRPr="00DF230D">
        <w:rPr>
          <w:rFonts w:ascii="Montserrat" w:eastAsia="Calibri" w:hAnsi="Montserrat"/>
          <w:sz w:val="20"/>
          <w:szCs w:val="20"/>
          <w:lang w:eastAsia="es-ES"/>
        </w:rPr>
        <w:t xml:space="preserve">, Estabilidad de fármacos y medicamentos, así como remedios herbolarios; </w:t>
      </w:r>
    </w:p>
    <w:p w14:paraId="6683B086"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b/>
          <w:sz w:val="20"/>
          <w:szCs w:val="20"/>
          <w:lang w:eastAsia="es-ES"/>
        </w:rPr>
        <w:t>NOM-164-SSA1-2015</w:t>
      </w:r>
      <w:r w:rsidRPr="00DF230D">
        <w:rPr>
          <w:rFonts w:ascii="Montserrat" w:eastAsia="Calibri" w:hAnsi="Montserrat"/>
          <w:sz w:val="20"/>
          <w:szCs w:val="20"/>
          <w:lang w:eastAsia="es-ES"/>
        </w:rPr>
        <w:t xml:space="preserve">, Buenas prácticas de fabricación para fármacos y </w:t>
      </w:r>
      <w:r w:rsidRPr="00DF230D">
        <w:rPr>
          <w:rFonts w:ascii="Montserrat" w:eastAsia="Calibri" w:hAnsi="Montserrat" w:cs="Arial"/>
          <w:sz w:val="20"/>
          <w:szCs w:val="20"/>
          <w:lang w:val="x-none" w:eastAsia="es-ES"/>
        </w:rPr>
        <w:t>Norma Oficial Mexicana</w:t>
      </w:r>
      <w:r w:rsidRPr="00DF230D">
        <w:rPr>
          <w:rFonts w:ascii="Montserrat" w:eastAsia="Calibri" w:hAnsi="Montserrat" w:cs="Arial"/>
          <w:sz w:val="20"/>
          <w:szCs w:val="20"/>
          <w:lang w:eastAsia="es-ES"/>
        </w:rPr>
        <w:t>,</w:t>
      </w:r>
      <w:r w:rsidRPr="00DF230D">
        <w:rPr>
          <w:rFonts w:ascii="Montserrat" w:eastAsia="Calibri" w:hAnsi="Montserrat" w:cs="Arial"/>
          <w:sz w:val="20"/>
          <w:szCs w:val="20"/>
          <w:lang w:val="x-none" w:eastAsia="es-ES"/>
        </w:rPr>
        <w:t xml:space="preserve"> </w:t>
      </w:r>
    </w:p>
    <w:p w14:paraId="6517E124" w14:textId="77777777" w:rsidR="0039741B" w:rsidRPr="00DF230D" w:rsidRDefault="0039741B" w:rsidP="0039741B">
      <w:pPr>
        <w:pStyle w:val="Prrafodelista"/>
        <w:numPr>
          <w:ilvl w:val="0"/>
          <w:numId w:val="39"/>
        </w:numPr>
        <w:spacing w:after="0" w:line="240" w:lineRule="auto"/>
        <w:ind w:left="426"/>
        <w:jc w:val="both"/>
        <w:rPr>
          <w:rFonts w:ascii="Montserrat" w:eastAsia="Calibri" w:hAnsi="Montserrat"/>
          <w:sz w:val="20"/>
          <w:szCs w:val="20"/>
          <w:lang w:eastAsia="es-ES"/>
        </w:rPr>
      </w:pPr>
      <w:r w:rsidRPr="00DF230D">
        <w:rPr>
          <w:rFonts w:ascii="Montserrat" w:eastAsia="Calibri" w:hAnsi="Montserrat" w:cs="Arial"/>
          <w:sz w:val="20"/>
          <w:szCs w:val="20"/>
          <w:lang w:val="x-none" w:eastAsia="es-ES"/>
        </w:rPr>
        <w:t xml:space="preserve">NORMA Oficial Mexicana </w:t>
      </w:r>
      <w:r w:rsidRPr="00DF230D">
        <w:rPr>
          <w:rFonts w:ascii="Montserrat" w:eastAsia="Calibri" w:hAnsi="Montserrat" w:cs="Arial"/>
          <w:b/>
          <w:sz w:val="20"/>
          <w:szCs w:val="20"/>
          <w:lang w:val="x-none" w:eastAsia="es-ES"/>
        </w:rPr>
        <w:t>NOM-</w:t>
      </w:r>
      <w:r w:rsidRPr="00DF230D">
        <w:rPr>
          <w:rFonts w:ascii="Montserrat" w:eastAsia="Calibri" w:hAnsi="Montserrat" w:cs="Arial"/>
          <w:b/>
          <w:sz w:val="20"/>
          <w:szCs w:val="20"/>
          <w:lang w:eastAsia="es-ES"/>
        </w:rPr>
        <w:t>220</w:t>
      </w:r>
      <w:r w:rsidRPr="00DF230D">
        <w:rPr>
          <w:rFonts w:ascii="Montserrat" w:eastAsia="Calibri" w:hAnsi="Montserrat" w:cs="Arial"/>
          <w:b/>
          <w:sz w:val="20"/>
          <w:szCs w:val="20"/>
          <w:lang w:val="x-none" w:eastAsia="es-ES"/>
        </w:rPr>
        <w:t>-SSA1-201</w:t>
      </w:r>
      <w:r w:rsidRPr="00DF230D">
        <w:rPr>
          <w:rFonts w:ascii="Montserrat" w:eastAsia="Calibri" w:hAnsi="Montserrat" w:cs="Arial"/>
          <w:b/>
          <w:sz w:val="20"/>
          <w:szCs w:val="20"/>
          <w:lang w:eastAsia="es-ES"/>
        </w:rPr>
        <w:t>6</w:t>
      </w:r>
      <w:r w:rsidRPr="00DF230D">
        <w:rPr>
          <w:rFonts w:ascii="Montserrat" w:eastAsia="Calibri" w:hAnsi="Montserrat" w:cs="Arial"/>
          <w:sz w:val="20"/>
          <w:szCs w:val="20"/>
          <w:lang w:val="x-none" w:eastAsia="es-ES"/>
        </w:rPr>
        <w:t xml:space="preserve">, </w:t>
      </w:r>
      <w:r w:rsidRPr="00DF230D">
        <w:rPr>
          <w:rFonts w:ascii="Montserrat" w:eastAsia="Calibri" w:hAnsi="Montserrat" w:cs="Arial"/>
          <w:sz w:val="20"/>
          <w:szCs w:val="20"/>
          <w:lang w:eastAsia="es-ES"/>
        </w:rPr>
        <w:t>Instalación y Operación de la Farmacovigilancia</w:t>
      </w:r>
      <w:r w:rsidRPr="00DF230D">
        <w:rPr>
          <w:rFonts w:ascii="Montserrat" w:eastAsia="Calibri" w:hAnsi="Montserrat"/>
          <w:sz w:val="20"/>
          <w:szCs w:val="20"/>
          <w:lang w:eastAsia="es-ES"/>
        </w:rPr>
        <w:t>.</w:t>
      </w:r>
    </w:p>
    <w:p w14:paraId="60250176" w14:textId="77777777" w:rsidR="0039741B" w:rsidRPr="00DF230D" w:rsidRDefault="0039741B" w:rsidP="0039741B">
      <w:pPr>
        <w:contextualSpacing/>
        <w:jc w:val="both"/>
        <w:rPr>
          <w:rFonts w:ascii="Montserrat" w:eastAsia="Calibri" w:hAnsi="Montserrat"/>
          <w:sz w:val="20"/>
          <w:szCs w:val="20"/>
          <w:lang w:eastAsia="es-ES"/>
        </w:rPr>
      </w:pPr>
    </w:p>
    <w:p w14:paraId="06B5EE7A" w14:textId="77777777" w:rsidR="0039741B" w:rsidRPr="00DF230D" w:rsidRDefault="0039741B" w:rsidP="0039741B">
      <w:pPr>
        <w:contextualSpacing/>
        <w:jc w:val="both"/>
        <w:rPr>
          <w:rFonts w:ascii="Montserrat" w:eastAsia="Calibri" w:hAnsi="Montserrat" w:cs="Arial"/>
          <w:sz w:val="20"/>
          <w:szCs w:val="20"/>
          <w:lang w:eastAsia="es-ES"/>
        </w:rPr>
      </w:pP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sz w:val="20"/>
          <w:szCs w:val="20"/>
          <w:lang w:eastAsia="es-ES"/>
        </w:rPr>
        <w:t>así como con las especificaciones técnicas del IMSS y a falta de éstas, de acuerdo a las especificaciones técnicas del fabricante</w:t>
      </w:r>
      <w:r w:rsidRPr="00DF230D">
        <w:rPr>
          <w:rFonts w:ascii="Montserrat" w:eastAsia="Calibri" w:hAnsi="Montserrat"/>
          <w:sz w:val="20"/>
          <w:szCs w:val="20"/>
        </w:rPr>
        <w:t xml:space="preserve"> </w:t>
      </w:r>
      <w:r w:rsidRPr="00DF230D">
        <w:rPr>
          <w:rFonts w:ascii="Montserrat" w:eastAsia="Calibri" w:hAnsi="Montserrat" w:cs="Arial"/>
          <w:sz w:val="20"/>
          <w:szCs w:val="20"/>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14:paraId="0C8A734C" w14:textId="77777777" w:rsidR="0039741B" w:rsidRPr="00DF230D" w:rsidRDefault="0039741B" w:rsidP="0039741B">
      <w:pPr>
        <w:contextualSpacing/>
        <w:jc w:val="both"/>
        <w:rPr>
          <w:rFonts w:ascii="Montserrat" w:eastAsia="Calibri" w:hAnsi="Montserrat" w:cs="Arial"/>
          <w:sz w:val="20"/>
          <w:szCs w:val="20"/>
          <w:lang w:eastAsia="es-ES"/>
        </w:rPr>
      </w:pPr>
    </w:p>
    <w:p w14:paraId="3675EE32" w14:textId="77777777" w:rsidR="0039741B" w:rsidRPr="00DF230D" w:rsidRDefault="0039741B" w:rsidP="0039741B">
      <w:pPr>
        <w:jc w:val="both"/>
        <w:rPr>
          <w:rFonts w:ascii="Montserrat" w:eastAsia="Calibri" w:hAnsi="Montserrat" w:cs="Arial"/>
          <w:sz w:val="20"/>
          <w:szCs w:val="20"/>
          <w:lang w:eastAsia="es-ES"/>
        </w:rPr>
      </w:pPr>
      <w:r w:rsidRPr="00DF230D">
        <w:rPr>
          <w:rFonts w:ascii="Montserrat" w:eastAsia="Calibri" w:hAnsi="Montserrat" w:cs="Arial"/>
          <w:sz w:val="20"/>
          <w:szCs w:val="20"/>
          <w:lang w:eastAsia="es-ES"/>
        </w:rPr>
        <w:t xml:space="preserve">De igual manera, manifiesto que: </w:t>
      </w:r>
    </w:p>
    <w:p w14:paraId="653FC7DB"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lastRenderedPageBreak/>
        <w:t>En el proceso de fabricación, almacenamiento y distribución se cumple con las disposiciones aplicables de la Ley General de Salud, y Farmacopea de los Estados Unidos Mexicanos y sus suplementos</w:t>
      </w:r>
    </w:p>
    <w:p w14:paraId="5AE318A3" w14:textId="77777777" w:rsidR="0039741B" w:rsidRPr="00DF230D" w:rsidRDefault="0039741B" w:rsidP="0039741B">
      <w:pPr>
        <w:pStyle w:val="Prrafodelista"/>
        <w:numPr>
          <w:ilvl w:val="0"/>
          <w:numId w:val="37"/>
        </w:numPr>
        <w:spacing w:after="0" w:line="240" w:lineRule="auto"/>
        <w:jc w:val="both"/>
        <w:rPr>
          <w:rFonts w:ascii="Montserrat" w:eastAsia="Calibri" w:hAnsi="Montserrat"/>
          <w:sz w:val="20"/>
          <w:szCs w:val="20"/>
          <w:lang w:eastAsia="es-ES"/>
        </w:rPr>
      </w:pPr>
      <w:r w:rsidRPr="00DF230D">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55351DA0" w14:textId="77777777" w:rsidR="0039741B" w:rsidRPr="00DF230D" w:rsidRDefault="0039741B" w:rsidP="0039741B">
      <w:pPr>
        <w:pStyle w:val="Prrafodelista"/>
        <w:numPr>
          <w:ilvl w:val="0"/>
          <w:numId w:val="37"/>
        </w:numPr>
        <w:spacing w:after="0" w:line="240" w:lineRule="auto"/>
        <w:jc w:val="both"/>
        <w:rPr>
          <w:rFonts w:ascii="Montserrat" w:eastAsia="Calibri" w:hAnsi="Montserrat" w:cs="Arial"/>
          <w:sz w:val="20"/>
          <w:szCs w:val="20"/>
          <w:lang w:eastAsia="es-ES"/>
        </w:rPr>
      </w:pPr>
      <w:r w:rsidRPr="00DF230D">
        <w:rPr>
          <w:rFonts w:ascii="Montserrat" w:eastAsia="Calibri" w:hAnsi="Montserrat"/>
          <w:sz w:val="20"/>
          <w:szCs w:val="20"/>
          <w:lang w:eastAsia="es-ES"/>
        </w:rPr>
        <w:t xml:space="preserve">Las descripciones y presentaciones ofertadas se apegan de manera estricta a la contenida en el </w:t>
      </w:r>
      <w:r w:rsidRPr="00DF230D">
        <w:rPr>
          <w:rFonts w:ascii="Montserrat" w:eastAsia="Calibri" w:hAnsi="Montserrat"/>
          <w:sz w:val="20"/>
          <w:szCs w:val="20"/>
        </w:rPr>
        <w:t>Compendio Nacional de Insumos para la Salud vigente</w:t>
      </w:r>
    </w:p>
    <w:p w14:paraId="71BE58FD"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2E68E842" w14:textId="77777777" w:rsidR="0039741B" w:rsidRPr="00DF230D" w:rsidRDefault="0039741B" w:rsidP="0039741B">
      <w:pPr>
        <w:keepNext/>
        <w:suppressAutoHyphens/>
        <w:jc w:val="both"/>
        <w:outlineLvl w:val="2"/>
        <w:rPr>
          <w:rFonts w:ascii="Montserrat" w:eastAsia="Calibri" w:hAnsi="Montserrat" w:cs="Arial"/>
          <w:sz w:val="20"/>
          <w:szCs w:val="20"/>
          <w:lang w:eastAsia="es-ES"/>
        </w:rPr>
      </w:pPr>
    </w:p>
    <w:p w14:paraId="09A2F9AE" w14:textId="77777777" w:rsidR="0039741B" w:rsidRPr="00DF230D" w:rsidRDefault="0039741B" w:rsidP="0039741B">
      <w:pPr>
        <w:jc w:val="center"/>
        <w:rPr>
          <w:rFonts w:ascii="Montserrat" w:hAnsi="Montserrat" w:cs="Arial"/>
          <w:b/>
          <w:sz w:val="20"/>
          <w:szCs w:val="20"/>
        </w:rPr>
      </w:pPr>
      <w:r w:rsidRPr="00DF230D">
        <w:rPr>
          <w:rFonts w:ascii="Montserrat" w:hAnsi="Montserrat" w:cs="Arial"/>
          <w:b/>
          <w:sz w:val="20"/>
          <w:szCs w:val="20"/>
        </w:rPr>
        <w:t>__________________________________________________________</w:t>
      </w:r>
    </w:p>
    <w:p w14:paraId="565D269D" w14:textId="4C51498C" w:rsidR="00774A0E" w:rsidRPr="00A143A8" w:rsidRDefault="0039741B" w:rsidP="0039741B">
      <w:pPr>
        <w:jc w:val="center"/>
        <w:rPr>
          <w:rFonts w:ascii="Montserrat" w:hAnsi="Montserrat"/>
          <w:sz w:val="20"/>
          <w:szCs w:val="20"/>
        </w:rPr>
      </w:pPr>
      <w:r w:rsidRPr="00DF230D">
        <w:rPr>
          <w:rFonts w:ascii="Montserrat" w:hAnsi="Montserrat" w:cs="Arial"/>
          <w:b/>
          <w:sz w:val="20"/>
          <w:szCs w:val="20"/>
        </w:rPr>
        <w:t xml:space="preserve">NOMBRE Y FIRMA DEL </w:t>
      </w:r>
      <w:r>
        <w:rPr>
          <w:rFonts w:ascii="Montserrat" w:hAnsi="Montserrat" w:cs="Arial"/>
          <w:b/>
          <w:sz w:val="20"/>
          <w:szCs w:val="20"/>
        </w:rPr>
        <w:t>LICITANTE</w:t>
      </w:r>
    </w:p>
    <w:p w14:paraId="619090F7" w14:textId="77777777" w:rsidR="00413094" w:rsidRPr="009C1FBC" w:rsidRDefault="00413094" w:rsidP="009C1FBC"/>
    <w:sectPr w:rsidR="00413094" w:rsidRPr="009C1FBC" w:rsidSect="00801DB0">
      <w:headerReference w:type="default" r:id="rId15"/>
      <w:footerReference w:type="default" r:id="rId16"/>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57963" w14:textId="77777777" w:rsidR="00F95C9F" w:rsidRDefault="00F95C9F" w:rsidP="00984A99">
      <w:r>
        <w:separator/>
      </w:r>
    </w:p>
  </w:endnote>
  <w:endnote w:type="continuationSeparator" w:id="0">
    <w:p w14:paraId="0C4A2060" w14:textId="77777777" w:rsidR="00F95C9F" w:rsidRDefault="00F95C9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39741B" w:rsidRDefault="0039741B">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39741B" w:rsidRPr="001B45F5" w:rsidRDefault="0039741B"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6874D7">
              <w:rPr>
                <w:rFonts w:ascii="Montserrat" w:hAnsi="Montserrat"/>
                <w:b/>
                <w:bCs/>
                <w:noProof/>
                <w:sz w:val="16"/>
                <w:szCs w:val="16"/>
              </w:rPr>
              <w:t>2</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6874D7">
              <w:rPr>
                <w:rFonts w:ascii="Montserrat" w:hAnsi="Montserrat"/>
                <w:b/>
                <w:bCs/>
                <w:noProof/>
                <w:sz w:val="16"/>
                <w:szCs w:val="16"/>
              </w:rPr>
              <w:t>45</w:t>
            </w:r>
            <w:r w:rsidRPr="00801DB0">
              <w:rPr>
                <w:rFonts w:ascii="Montserrat" w:hAnsi="Montserrat"/>
                <w:b/>
                <w:bCs/>
                <w:sz w:val="16"/>
                <w:szCs w:val="16"/>
              </w:rPr>
              <w:fldChar w:fldCharType="end"/>
            </w:r>
          </w:p>
        </w:sdtContent>
      </w:sdt>
    </w:sdtContent>
  </w:sdt>
  <w:p w14:paraId="47FEE8D4" w14:textId="602F806B" w:rsidR="0039741B" w:rsidRDefault="0039741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65EEE" w14:textId="77777777" w:rsidR="00F95C9F" w:rsidRDefault="00F95C9F" w:rsidP="00984A99">
      <w:r>
        <w:separator/>
      </w:r>
    </w:p>
  </w:footnote>
  <w:footnote w:type="continuationSeparator" w:id="0">
    <w:p w14:paraId="68EFEDD3" w14:textId="77777777" w:rsidR="00F95C9F" w:rsidRDefault="00F95C9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39741B" w:rsidRDefault="0039741B"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39741B" w:rsidRPr="00F5248C" w:rsidRDefault="0039741B"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39741B" w:rsidRDefault="0039741B"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39741B" w:rsidRPr="00F5248C" w:rsidRDefault="0039741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39741B" w:rsidRPr="00C0299D" w:rsidRDefault="0039741B"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6">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7">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A6136A6"/>
    <w:multiLevelType w:val="hybridMultilevel"/>
    <w:tmpl w:val="16727332"/>
    <w:lvl w:ilvl="0" w:tplc="C994E8AE">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30">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2">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9"/>
  </w:num>
  <w:num w:numId="3">
    <w:abstractNumId w:val="33"/>
  </w:num>
  <w:num w:numId="4">
    <w:abstractNumId w:val="19"/>
  </w:num>
  <w:num w:numId="5">
    <w:abstractNumId w:val="23"/>
  </w:num>
  <w:num w:numId="6">
    <w:abstractNumId w:val="32"/>
  </w:num>
  <w:num w:numId="7">
    <w:abstractNumId w:val="0"/>
  </w:num>
  <w:num w:numId="8">
    <w:abstractNumId w:val="17"/>
  </w:num>
  <w:num w:numId="9">
    <w:abstractNumId w:val="4"/>
  </w:num>
  <w:num w:numId="10">
    <w:abstractNumId w:val="2"/>
  </w:num>
  <w:num w:numId="11">
    <w:abstractNumId w:val="7"/>
  </w:num>
  <w:num w:numId="12">
    <w:abstractNumId w:val="35"/>
  </w:num>
  <w:num w:numId="13">
    <w:abstractNumId w:val="12"/>
  </w:num>
  <w:num w:numId="14">
    <w:abstractNumId w:val="15"/>
  </w:num>
  <w:num w:numId="15">
    <w:abstractNumId w:val="27"/>
  </w:num>
  <w:num w:numId="16">
    <w:abstractNumId w:val="14"/>
  </w:num>
  <w:num w:numId="17">
    <w:abstractNumId w:val="24"/>
  </w:num>
  <w:num w:numId="18">
    <w:abstractNumId w:val="37"/>
  </w:num>
  <w:num w:numId="19">
    <w:abstractNumId w:val="5"/>
  </w:num>
  <w:num w:numId="20">
    <w:abstractNumId w:val="3"/>
  </w:num>
  <w:num w:numId="21">
    <w:abstractNumId w:val="29"/>
  </w:num>
  <w:num w:numId="22">
    <w:abstractNumId w:val="1"/>
  </w:num>
  <w:num w:numId="23">
    <w:abstractNumId w:val="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25"/>
  </w:num>
  <w:num w:numId="28">
    <w:abstractNumId w:val="13"/>
  </w:num>
  <w:num w:numId="29">
    <w:abstractNumId w:val="11"/>
  </w:num>
  <w:num w:numId="30">
    <w:abstractNumId w:val="26"/>
  </w:num>
  <w:num w:numId="31">
    <w:abstractNumId w:val="20"/>
  </w:num>
  <w:num w:numId="32">
    <w:abstractNumId w:val="22"/>
  </w:num>
  <w:num w:numId="33">
    <w:abstractNumId w:val="30"/>
  </w:num>
  <w:num w:numId="34">
    <w:abstractNumId w:va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8"/>
  </w:num>
  <w:num w:numId="38">
    <w:abstractNumId w:val="10"/>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A3774"/>
    <w:rsid w:val="000C4C39"/>
    <w:rsid w:val="000C742B"/>
    <w:rsid w:val="000D31E3"/>
    <w:rsid w:val="000D31EB"/>
    <w:rsid w:val="000F55FE"/>
    <w:rsid w:val="00101B9E"/>
    <w:rsid w:val="00117072"/>
    <w:rsid w:val="00134167"/>
    <w:rsid w:val="00145EC8"/>
    <w:rsid w:val="00161B35"/>
    <w:rsid w:val="00162350"/>
    <w:rsid w:val="00170F07"/>
    <w:rsid w:val="00173F73"/>
    <w:rsid w:val="0017773D"/>
    <w:rsid w:val="001829B9"/>
    <w:rsid w:val="001A0BFB"/>
    <w:rsid w:val="001D45E6"/>
    <w:rsid w:val="001D5EAC"/>
    <w:rsid w:val="00201CC3"/>
    <w:rsid w:val="002033CC"/>
    <w:rsid w:val="002044FB"/>
    <w:rsid w:val="0020709D"/>
    <w:rsid w:val="00212B06"/>
    <w:rsid w:val="00213C3B"/>
    <w:rsid w:val="002215AB"/>
    <w:rsid w:val="00221DFD"/>
    <w:rsid w:val="00246E2E"/>
    <w:rsid w:val="00253115"/>
    <w:rsid w:val="00260A1B"/>
    <w:rsid w:val="002D2C86"/>
    <w:rsid w:val="00304F84"/>
    <w:rsid w:val="00313CCC"/>
    <w:rsid w:val="00315AAC"/>
    <w:rsid w:val="00336541"/>
    <w:rsid w:val="0034002B"/>
    <w:rsid w:val="00356304"/>
    <w:rsid w:val="00364944"/>
    <w:rsid w:val="00365F3B"/>
    <w:rsid w:val="00376113"/>
    <w:rsid w:val="003809EC"/>
    <w:rsid w:val="00394778"/>
    <w:rsid w:val="0039741B"/>
    <w:rsid w:val="00397B5E"/>
    <w:rsid w:val="003B29EF"/>
    <w:rsid w:val="003B52F2"/>
    <w:rsid w:val="003D272B"/>
    <w:rsid w:val="003F50AB"/>
    <w:rsid w:val="004070D3"/>
    <w:rsid w:val="00407826"/>
    <w:rsid w:val="00413094"/>
    <w:rsid w:val="00420FF2"/>
    <w:rsid w:val="00421AC3"/>
    <w:rsid w:val="00447ADC"/>
    <w:rsid w:val="004504EA"/>
    <w:rsid w:val="00467062"/>
    <w:rsid w:val="00481691"/>
    <w:rsid w:val="0048679A"/>
    <w:rsid w:val="00492F1E"/>
    <w:rsid w:val="004A06BC"/>
    <w:rsid w:val="004A2C7A"/>
    <w:rsid w:val="004C1E16"/>
    <w:rsid w:val="004C4D3D"/>
    <w:rsid w:val="004D4FC4"/>
    <w:rsid w:val="004F6150"/>
    <w:rsid w:val="005023FC"/>
    <w:rsid w:val="00517C23"/>
    <w:rsid w:val="00527AF3"/>
    <w:rsid w:val="00552D7F"/>
    <w:rsid w:val="0056722F"/>
    <w:rsid w:val="00570363"/>
    <w:rsid w:val="005950B0"/>
    <w:rsid w:val="005C62AF"/>
    <w:rsid w:val="005F0159"/>
    <w:rsid w:val="005F6A2A"/>
    <w:rsid w:val="005F7946"/>
    <w:rsid w:val="005F7982"/>
    <w:rsid w:val="00604359"/>
    <w:rsid w:val="00606BA6"/>
    <w:rsid w:val="00612F9D"/>
    <w:rsid w:val="00657378"/>
    <w:rsid w:val="006874D7"/>
    <w:rsid w:val="006922A2"/>
    <w:rsid w:val="006B19AE"/>
    <w:rsid w:val="006C2855"/>
    <w:rsid w:val="00700D78"/>
    <w:rsid w:val="00706951"/>
    <w:rsid w:val="00715C21"/>
    <w:rsid w:val="00716367"/>
    <w:rsid w:val="00725778"/>
    <w:rsid w:val="0072638C"/>
    <w:rsid w:val="00740508"/>
    <w:rsid w:val="00740C39"/>
    <w:rsid w:val="00742A0D"/>
    <w:rsid w:val="00756051"/>
    <w:rsid w:val="0076798C"/>
    <w:rsid w:val="00770BA6"/>
    <w:rsid w:val="007734B4"/>
    <w:rsid w:val="00774A0E"/>
    <w:rsid w:val="007771A5"/>
    <w:rsid w:val="00781848"/>
    <w:rsid w:val="00787498"/>
    <w:rsid w:val="0079292F"/>
    <w:rsid w:val="007967FD"/>
    <w:rsid w:val="007A5C1B"/>
    <w:rsid w:val="007B1A65"/>
    <w:rsid w:val="007B3E21"/>
    <w:rsid w:val="007B6100"/>
    <w:rsid w:val="007C0A97"/>
    <w:rsid w:val="007F070D"/>
    <w:rsid w:val="00801DB0"/>
    <w:rsid w:val="00813CFE"/>
    <w:rsid w:val="00836650"/>
    <w:rsid w:val="00837225"/>
    <w:rsid w:val="008429E3"/>
    <w:rsid w:val="00870F70"/>
    <w:rsid w:val="00885CF9"/>
    <w:rsid w:val="008A0A95"/>
    <w:rsid w:val="008A5999"/>
    <w:rsid w:val="008A5F8D"/>
    <w:rsid w:val="008A7BA6"/>
    <w:rsid w:val="008B2526"/>
    <w:rsid w:val="008B5DEE"/>
    <w:rsid w:val="008C6483"/>
    <w:rsid w:val="008D1BBB"/>
    <w:rsid w:val="008E3FAA"/>
    <w:rsid w:val="008F2099"/>
    <w:rsid w:val="00904F8E"/>
    <w:rsid w:val="009075A9"/>
    <w:rsid w:val="00911725"/>
    <w:rsid w:val="009134E7"/>
    <w:rsid w:val="009156DB"/>
    <w:rsid w:val="00921F8B"/>
    <w:rsid w:val="00934404"/>
    <w:rsid w:val="00953D50"/>
    <w:rsid w:val="0096054C"/>
    <w:rsid w:val="0096792B"/>
    <w:rsid w:val="00970080"/>
    <w:rsid w:val="0097207A"/>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00D5"/>
    <w:rsid w:val="00AF2616"/>
    <w:rsid w:val="00AF3278"/>
    <w:rsid w:val="00AF3D90"/>
    <w:rsid w:val="00AF5286"/>
    <w:rsid w:val="00AF59C8"/>
    <w:rsid w:val="00B02A37"/>
    <w:rsid w:val="00B10452"/>
    <w:rsid w:val="00B126E9"/>
    <w:rsid w:val="00B26078"/>
    <w:rsid w:val="00B6221E"/>
    <w:rsid w:val="00B62945"/>
    <w:rsid w:val="00B846C5"/>
    <w:rsid w:val="00B96FEA"/>
    <w:rsid w:val="00BA322B"/>
    <w:rsid w:val="00BA3537"/>
    <w:rsid w:val="00BA6CB5"/>
    <w:rsid w:val="00BE7230"/>
    <w:rsid w:val="00BF1BF1"/>
    <w:rsid w:val="00C121C3"/>
    <w:rsid w:val="00C13D9E"/>
    <w:rsid w:val="00C35262"/>
    <w:rsid w:val="00C35836"/>
    <w:rsid w:val="00C4666A"/>
    <w:rsid w:val="00C76805"/>
    <w:rsid w:val="00C838AD"/>
    <w:rsid w:val="00C958C1"/>
    <w:rsid w:val="00C96A31"/>
    <w:rsid w:val="00CA14A6"/>
    <w:rsid w:val="00CA624D"/>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106"/>
    <w:rsid w:val="00ED14A8"/>
    <w:rsid w:val="00ED3CB7"/>
    <w:rsid w:val="00EE2F94"/>
    <w:rsid w:val="00F01F80"/>
    <w:rsid w:val="00F02900"/>
    <w:rsid w:val="00F2342F"/>
    <w:rsid w:val="00F246AD"/>
    <w:rsid w:val="00F36F4A"/>
    <w:rsid w:val="00F46404"/>
    <w:rsid w:val="00F60138"/>
    <w:rsid w:val="00F6777B"/>
    <w:rsid w:val="00F95C9F"/>
    <w:rsid w:val="00F962FC"/>
    <w:rsid w:val="00FB70E3"/>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qFormat/>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8">
    <w:name w:val="xl30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9">
    <w:name w:val="xl309"/>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0">
    <w:name w:val="xl310"/>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1">
    <w:name w:val="xl311"/>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2">
    <w:name w:val="xl312"/>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4">
    <w:name w:val="xl314"/>
    <w:basedOn w:val="Normal"/>
    <w:rsid w:val="00C35262"/>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5">
    <w:name w:val="xl31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7">
    <w:name w:val="xl31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8">
    <w:name w:val="xl318"/>
    <w:basedOn w:val="Normal"/>
    <w:rsid w:val="00C3526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9">
    <w:name w:val="xl319"/>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0">
    <w:name w:val="xl320"/>
    <w:basedOn w:val="Normal"/>
    <w:rsid w:val="00C3526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21">
    <w:name w:val="xl321"/>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2">
    <w:name w:val="xl322"/>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3">
    <w:name w:val="xl323"/>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4">
    <w:name w:val="xl324"/>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5">
    <w:name w:val="xl325"/>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6">
    <w:name w:val="xl326"/>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27">
    <w:name w:val="xl327"/>
    <w:basedOn w:val="Normal"/>
    <w:rsid w:val="00C352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28">
    <w:name w:val="xl328"/>
    <w:basedOn w:val="Normal"/>
    <w:rsid w:val="00C352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9">
    <w:name w:val="xl329"/>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0">
    <w:name w:val="xl330"/>
    <w:basedOn w:val="Normal"/>
    <w:rsid w:val="00B104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1">
    <w:name w:val="xl331"/>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2">
    <w:name w:val="xl332"/>
    <w:basedOn w:val="Normal"/>
    <w:rsid w:val="003B52F2"/>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33">
    <w:name w:val="xl333"/>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4">
    <w:name w:val="xl334"/>
    <w:basedOn w:val="Normal"/>
    <w:rsid w:val="003B52F2"/>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35">
    <w:name w:val="xl335"/>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36">
    <w:name w:val="xl336"/>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37">
    <w:name w:val="xl337"/>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8">
    <w:name w:val="xl338"/>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39">
    <w:name w:val="xl339"/>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40">
    <w:name w:val="xl340"/>
    <w:basedOn w:val="Normal"/>
    <w:rsid w:val="003B52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41">
    <w:name w:val="xl341"/>
    <w:basedOn w:val="Normal"/>
    <w:rsid w:val="003B52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2847929">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94170359">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09185123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rge.famoso@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779ABB-BB45-42B2-A6E6-FBC4398B0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45</Pages>
  <Words>14966</Words>
  <Characters>82317</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97</cp:revision>
  <cp:lastPrinted>2024-01-19T19:17:00Z</cp:lastPrinted>
  <dcterms:created xsi:type="dcterms:W3CDTF">2024-01-04T17:37:00Z</dcterms:created>
  <dcterms:modified xsi:type="dcterms:W3CDTF">2024-09-02T19:21:00Z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