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FFDEE" w14:textId="77777777" w:rsidR="0061702D" w:rsidRPr="0041253D" w:rsidRDefault="0061702D" w:rsidP="0061702D">
      <w:pPr>
        <w:spacing w:after="0" w:line="240" w:lineRule="auto"/>
        <w:jc w:val="center"/>
        <w:rPr>
          <w:rFonts w:ascii="Montserrat" w:hAnsi="Montserrat" w:cs="Arial"/>
          <w:b/>
          <w:sz w:val="20"/>
          <w:szCs w:val="20"/>
        </w:rPr>
      </w:pPr>
    </w:p>
    <w:p w14:paraId="0EDD747F"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INSTITUTO MEXICANO DEL SEGURO SOCIAL</w:t>
      </w:r>
    </w:p>
    <w:p w14:paraId="60CAE83A"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DIRECCION DE PRESTACIONES MÉDICAS</w:t>
      </w:r>
    </w:p>
    <w:p w14:paraId="633BECD5"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UNIDAD DE ATENCION MÉDICA</w:t>
      </w:r>
    </w:p>
    <w:p w14:paraId="0CF99993"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COORDINACION DE UNIDADES MÉDICAS DE ALTA ESPECIALIDAD</w:t>
      </w:r>
    </w:p>
    <w:p w14:paraId="5E8548FC"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U. M. A. E. HOSPITAL DE ESPECIALIDADES C. M. N. O.</w:t>
      </w:r>
    </w:p>
    <w:p w14:paraId="3A4DC84F"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DIRECCION ADMINISTRATIVA</w:t>
      </w:r>
    </w:p>
    <w:p w14:paraId="550A5398" w14:textId="77777777" w:rsidR="0061702D" w:rsidRPr="0041253D" w:rsidRDefault="0061702D" w:rsidP="0061702D">
      <w:pPr>
        <w:spacing w:after="0" w:line="240" w:lineRule="auto"/>
        <w:jc w:val="center"/>
        <w:rPr>
          <w:rFonts w:ascii="Montserrat" w:hAnsi="Montserrat" w:cs="Arial"/>
          <w:b/>
          <w:sz w:val="20"/>
          <w:szCs w:val="20"/>
        </w:rPr>
      </w:pPr>
      <w:r w:rsidRPr="0041253D">
        <w:rPr>
          <w:rFonts w:ascii="Montserrat" w:hAnsi="Montserrat" w:cs="Arial"/>
          <w:b/>
          <w:sz w:val="20"/>
          <w:szCs w:val="20"/>
        </w:rPr>
        <w:t>DEPARTAMENTO DE ABASTECIMIENTO</w:t>
      </w:r>
    </w:p>
    <w:p w14:paraId="0835C058" w14:textId="77777777" w:rsidR="0061702D" w:rsidRPr="0041253D" w:rsidRDefault="0061702D" w:rsidP="0061702D">
      <w:pPr>
        <w:spacing w:after="0" w:line="240" w:lineRule="auto"/>
        <w:jc w:val="center"/>
        <w:rPr>
          <w:rFonts w:ascii="Montserrat" w:hAnsi="Montserrat" w:cs="Arial"/>
          <w:b/>
          <w:sz w:val="20"/>
          <w:szCs w:val="20"/>
        </w:rPr>
      </w:pPr>
    </w:p>
    <w:p w14:paraId="1120A672" w14:textId="77777777" w:rsidR="0061702D" w:rsidRPr="0041253D" w:rsidRDefault="0061702D" w:rsidP="0041253D">
      <w:pPr>
        <w:spacing w:after="0" w:line="240" w:lineRule="auto"/>
        <w:ind w:firstLine="708"/>
        <w:jc w:val="center"/>
        <w:rPr>
          <w:rFonts w:ascii="Montserrat" w:hAnsi="Montserrat" w:cs="Arial"/>
          <w:b/>
          <w:sz w:val="20"/>
          <w:szCs w:val="20"/>
        </w:rPr>
      </w:pPr>
      <w:r w:rsidRPr="0041253D">
        <w:rPr>
          <w:rFonts w:ascii="Montserrat" w:hAnsi="Montserrat" w:cs="Arial"/>
          <w:b/>
          <w:noProof/>
          <w:sz w:val="20"/>
          <w:szCs w:val="20"/>
          <w:lang w:eastAsia="es-MX"/>
        </w:rPr>
        <w:drawing>
          <wp:inline distT="0" distB="0" distL="0" distR="0" wp14:anchorId="2811160F" wp14:editId="3287F665">
            <wp:extent cx="1316990" cy="1548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1548765"/>
                    </a:xfrm>
                    <a:prstGeom prst="rect">
                      <a:avLst/>
                    </a:prstGeom>
                    <a:noFill/>
                    <a:ln>
                      <a:noFill/>
                    </a:ln>
                  </pic:spPr>
                </pic:pic>
              </a:graphicData>
            </a:graphic>
          </wp:inline>
        </w:drawing>
      </w:r>
    </w:p>
    <w:p w14:paraId="2C9E18EA" w14:textId="77777777" w:rsidR="0061702D" w:rsidRPr="0041253D" w:rsidRDefault="0061702D" w:rsidP="0061702D">
      <w:pPr>
        <w:spacing w:after="0" w:line="240" w:lineRule="auto"/>
        <w:jc w:val="center"/>
        <w:rPr>
          <w:rFonts w:ascii="Montserrat" w:hAnsi="Montserrat" w:cs="Arial"/>
          <w:sz w:val="20"/>
          <w:szCs w:val="20"/>
        </w:rPr>
      </w:pPr>
    </w:p>
    <w:p w14:paraId="3E6404F0" w14:textId="494516B8" w:rsidR="0061702D" w:rsidRPr="0041253D" w:rsidRDefault="00645FAF" w:rsidP="0061702D">
      <w:pPr>
        <w:spacing w:after="0" w:line="240" w:lineRule="auto"/>
        <w:jc w:val="center"/>
        <w:rPr>
          <w:rFonts w:ascii="Montserrat" w:hAnsi="Montserrat" w:cs="Arial"/>
          <w:b/>
          <w:bCs/>
          <w:sz w:val="20"/>
          <w:szCs w:val="20"/>
        </w:rPr>
      </w:pPr>
      <w:r>
        <w:rPr>
          <w:rFonts w:ascii="Montserrat" w:hAnsi="Montserrat" w:cs="Arial"/>
          <w:sz w:val="20"/>
          <w:szCs w:val="20"/>
        </w:rPr>
        <w:t>ADJUDICACION DIRECTA</w:t>
      </w:r>
      <w:r w:rsidR="003C09D1" w:rsidRPr="0041253D">
        <w:rPr>
          <w:rFonts w:ascii="Montserrat" w:hAnsi="Montserrat" w:cs="Arial"/>
          <w:sz w:val="20"/>
          <w:szCs w:val="20"/>
        </w:rPr>
        <w:t xml:space="preserve"> INTERNACIONAL BAJO LA COBERTURA DE LOS TRATADOS DE LIBRE COMERCIO</w:t>
      </w:r>
    </w:p>
    <w:p w14:paraId="1E1E4388" w14:textId="77777777" w:rsidR="0061702D" w:rsidRPr="0041253D" w:rsidRDefault="0061702D" w:rsidP="0061702D">
      <w:pPr>
        <w:spacing w:after="0" w:line="240" w:lineRule="auto"/>
        <w:jc w:val="center"/>
        <w:rPr>
          <w:rFonts w:ascii="Montserrat" w:hAnsi="Montserrat" w:cs="Arial"/>
          <w:b/>
          <w:bCs/>
          <w:sz w:val="20"/>
          <w:szCs w:val="20"/>
        </w:rPr>
      </w:pPr>
    </w:p>
    <w:p w14:paraId="0A1171CE" w14:textId="2E3A65E8" w:rsidR="0061702D" w:rsidRPr="0041253D" w:rsidRDefault="0061702D" w:rsidP="0061702D">
      <w:pPr>
        <w:spacing w:after="0" w:line="240" w:lineRule="auto"/>
        <w:jc w:val="center"/>
        <w:rPr>
          <w:rFonts w:ascii="Montserrat" w:hAnsi="Montserrat" w:cs="Arial"/>
          <w:b/>
          <w:bCs/>
          <w:sz w:val="20"/>
          <w:szCs w:val="20"/>
        </w:rPr>
      </w:pPr>
      <w:r w:rsidRPr="0041253D">
        <w:rPr>
          <w:rFonts w:ascii="Montserrat" w:hAnsi="Montserrat" w:cs="Arial"/>
          <w:b/>
          <w:bCs/>
          <w:sz w:val="20"/>
          <w:szCs w:val="20"/>
        </w:rPr>
        <w:t>No.</w:t>
      </w:r>
      <w:r w:rsidRPr="0041253D">
        <w:rPr>
          <w:rFonts w:ascii="Montserrat" w:hAnsi="Montserrat"/>
          <w:sz w:val="20"/>
          <w:szCs w:val="20"/>
        </w:rPr>
        <w:t xml:space="preserve"> </w:t>
      </w:r>
      <w:r w:rsidR="00645FAF">
        <w:rPr>
          <w:rFonts w:ascii="Montserrat" w:hAnsi="Montserrat" w:cs="Arial"/>
          <w:b/>
          <w:bCs/>
          <w:sz w:val="20"/>
          <w:szCs w:val="20"/>
        </w:rPr>
        <w:t>A</w:t>
      </w:r>
      <w:r w:rsidR="000E3615">
        <w:rPr>
          <w:rFonts w:ascii="Montserrat" w:hAnsi="Montserrat" w:cs="Arial"/>
          <w:b/>
          <w:bCs/>
          <w:sz w:val="20"/>
          <w:szCs w:val="20"/>
        </w:rPr>
        <w:t>A-50-GYR-050GYR020-T-XXX</w:t>
      </w:r>
      <w:r w:rsidR="00E071AF" w:rsidRPr="0041253D">
        <w:rPr>
          <w:rFonts w:ascii="Montserrat" w:hAnsi="Montserrat" w:cs="Arial"/>
          <w:b/>
          <w:bCs/>
          <w:sz w:val="20"/>
          <w:szCs w:val="20"/>
        </w:rPr>
        <w:t>-2024</w:t>
      </w:r>
    </w:p>
    <w:p w14:paraId="753BBBCC" w14:textId="77777777" w:rsidR="008B6CA6" w:rsidRPr="0041253D" w:rsidRDefault="008B6CA6"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center"/>
        <w:rPr>
          <w:rFonts w:ascii="Montserrat" w:hAnsi="Montserrat" w:cs="Arial"/>
          <w:b/>
          <w:bCs/>
          <w:sz w:val="20"/>
          <w:szCs w:val="20"/>
        </w:rPr>
      </w:pPr>
    </w:p>
    <w:p w14:paraId="5674B35D" w14:textId="77777777" w:rsidR="00B66CAF" w:rsidRPr="0041253D" w:rsidRDefault="00B66CAF"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center"/>
        <w:rPr>
          <w:rFonts w:ascii="Montserrat" w:hAnsi="Montserrat" w:cs="Arial"/>
          <w:b/>
          <w:bCs/>
          <w:sz w:val="20"/>
          <w:szCs w:val="20"/>
        </w:rPr>
      </w:pPr>
    </w:p>
    <w:p w14:paraId="5A47A48E" w14:textId="0C1B5C75" w:rsidR="0061702D" w:rsidRPr="0041253D" w:rsidRDefault="005B54D0"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center"/>
        <w:rPr>
          <w:rFonts w:ascii="Montserrat" w:hAnsi="Montserrat" w:cs="Arial"/>
          <w:b/>
          <w:sz w:val="20"/>
          <w:szCs w:val="20"/>
        </w:rPr>
      </w:pPr>
      <w:r w:rsidRPr="005B54D0">
        <w:rPr>
          <w:rFonts w:ascii="Montserrat" w:hAnsi="Montserrat" w:cs="Arial"/>
          <w:b/>
          <w:bCs/>
          <w:sz w:val="20"/>
          <w:szCs w:val="20"/>
        </w:rPr>
        <w:t>PARA LA CONTRATACIÓN DEL SERVICIO SUBRO</w:t>
      </w:r>
      <w:r>
        <w:rPr>
          <w:rFonts w:ascii="Montserrat" w:hAnsi="Montserrat" w:cs="Arial"/>
          <w:b/>
          <w:bCs/>
          <w:sz w:val="20"/>
          <w:szCs w:val="20"/>
        </w:rPr>
        <w:t>GADO DE FRESADO QUIRURGICO 2024</w:t>
      </w:r>
      <w:r w:rsidR="0061702D" w:rsidRPr="0041253D">
        <w:rPr>
          <w:rFonts w:ascii="Montserrat" w:hAnsi="Montserrat" w:cs="Arial"/>
          <w:b/>
          <w:bCs/>
          <w:sz w:val="20"/>
          <w:szCs w:val="20"/>
        </w:rPr>
        <w:t>.</w:t>
      </w:r>
    </w:p>
    <w:p w14:paraId="0980C8AF" w14:textId="77777777" w:rsidR="0061702D" w:rsidRPr="0041253D" w:rsidRDefault="0061702D"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both"/>
        <w:rPr>
          <w:rFonts w:ascii="Montserrat" w:hAnsi="Montserrat" w:cs="Arial"/>
          <w:b/>
          <w:bCs/>
          <w:sz w:val="20"/>
          <w:szCs w:val="20"/>
          <w:u w:val="single"/>
        </w:rPr>
      </w:pPr>
    </w:p>
    <w:p w14:paraId="2C9FA709" w14:textId="77777777" w:rsidR="0061702D" w:rsidRPr="0041253D" w:rsidRDefault="0061702D"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both"/>
        <w:rPr>
          <w:rFonts w:ascii="Montserrat" w:hAnsi="Montserrat" w:cs="Arial"/>
          <w:b/>
          <w:bCs/>
          <w:sz w:val="20"/>
          <w:szCs w:val="20"/>
          <w:u w:val="single"/>
        </w:rPr>
      </w:pPr>
    </w:p>
    <w:p w14:paraId="477B4911" w14:textId="77777777" w:rsidR="00B66CAF" w:rsidRPr="0041253D" w:rsidRDefault="00B66CAF"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both"/>
        <w:rPr>
          <w:rFonts w:ascii="Montserrat" w:hAnsi="Montserrat" w:cs="Arial"/>
          <w:b/>
          <w:bCs/>
          <w:sz w:val="20"/>
          <w:szCs w:val="20"/>
          <w:u w:val="single"/>
        </w:rPr>
      </w:pPr>
    </w:p>
    <w:p w14:paraId="5FAEF833" w14:textId="77777777" w:rsidR="00B66CAF" w:rsidRPr="0041253D" w:rsidRDefault="00B66CAF"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left="360" w:right="16"/>
        <w:jc w:val="both"/>
        <w:rPr>
          <w:rFonts w:ascii="Montserrat" w:hAnsi="Montserrat" w:cs="Arial"/>
          <w:b/>
          <w:bCs/>
          <w:sz w:val="20"/>
          <w:szCs w:val="20"/>
          <w:u w:val="single"/>
        </w:rPr>
      </w:pPr>
    </w:p>
    <w:p w14:paraId="03D7C65C" w14:textId="77777777" w:rsidR="0061702D" w:rsidRPr="0041253D" w:rsidRDefault="0061702D" w:rsidP="0061702D">
      <w:pPr>
        <w:spacing w:after="0" w:line="240" w:lineRule="auto"/>
        <w:jc w:val="both"/>
        <w:rPr>
          <w:rFonts w:ascii="Montserrat" w:hAnsi="Montserrat" w:cs="Arial"/>
          <w:b/>
          <w:bCs/>
          <w:sz w:val="20"/>
          <w:szCs w:val="20"/>
        </w:rPr>
      </w:pPr>
    </w:p>
    <w:p w14:paraId="4F0D0205" w14:textId="6AD9AF8C" w:rsidR="002615C2" w:rsidRPr="0041253D" w:rsidRDefault="002615C2" w:rsidP="002615C2">
      <w:pPr>
        <w:spacing w:after="0"/>
        <w:jc w:val="center"/>
        <w:rPr>
          <w:rFonts w:ascii="Montserrat" w:hAnsi="Montserrat" w:cs="Arial"/>
          <w:b/>
          <w:sz w:val="20"/>
          <w:szCs w:val="20"/>
          <w:u w:val="single"/>
        </w:rPr>
      </w:pPr>
      <w:r w:rsidRPr="0041253D">
        <w:rPr>
          <w:rStyle w:val="nfasis"/>
          <w:rFonts w:ascii="Montserrat" w:hAnsi="Montserrat"/>
          <w:i w:val="0"/>
          <w:sz w:val="20"/>
          <w:szCs w:val="20"/>
        </w:rPr>
        <w:t xml:space="preserve">EN APEGO AL ARTICULO </w:t>
      </w:r>
      <w:r w:rsidRPr="0041253D">
        <w:rPr>
          <w:rStyle w:val="nfasis"/>
          <w:rFonts w:ascii="Montserrat" w:hAnsi="Montserrat"/>
          <w:b/>
          <w:i w:val="0"/>
          <w:sz w:val="20"/>
          <w:szCs w:val="20"/>
        </w:rPr>
        <w:t xml:space="preserve">26 </w:t>
      </w:r>
      <w:r w:rsidRPr="0041253D">
        <w:rPr>
          <w:rStyle w:val="nfasis"/>
          <w:rFonts w:ascii="Montserrat" w:hAnsi="Montserrat"/>
          <w:i w:val="0"/>
          <w:sz w:val="20"/>
          <w:szCs w:val="20"/>
        </w:rPr>
        <w:t>FRACCIÓN</w:t>
      </w:r>
      <w:r w:rsidRPr="0041253D">
        <w:rPr>
          <w:rStyle w:val="nfasis"/>
          <w:rFonts w:ascii="Montserrat" w:hAnsi="Montserrat"/>
          <w:b/>
          <w:i w:val="0"/>
          <w:sz w:val="20"/>
          <w:szCs w:val="20"/>
        </w:rPr>
        <w:t xml:space="preserve"> I</w:t>
      </w:r>
      <w:r w:rsidR="00645FAF">
        <w:rPr>
          <w:rStyle w:val="nfasis"/>
          <w:rFonts w:ascii="Montserrat" w:hAnsi="Montserrat"/>
          <w:b/>
          <w:i w:val="0"/>
          <w:sz w:val="20"/>
          <w:szCs w:val="20"/>
        </w:rPr>
        <w:t>II</w:t>
      </w:r>
      <w:r w:rsidRPr="0041253D">
        <w:rPr>
          <w:rStyle w:val="nfasis"/>
          <w:rFonts w:ascii="Montserrat" w:hAnsi="Montserrat"/>
          <w:i w:val="0"/>
          <w:sz w:val="20"/>
          <w:szCs w:val="20"/>
        </w:rPr>
        <w:t xml:space="preserve"> </w:t>
      </w:r>
      <w:r w:rsidRPr="0041253D">
        <w:rPr>
          <w:rStyle w:val="nfasis"/>
          <w:rFonts w:ascii="Montserrat" w:hAnsi="Montserrat"/>
          <w:b/>
          <w:i w:val="0"/>
          <w:sz w:val="20"/>
          <w:szCs w:val="20"/>
        </w:rPr>
        <w:t>26 BIS</w:t>
      </w:r>
      <w:r w:rsidRPr="0041253D">
        <w:rPr>
          <w:rStyle w:val="nfasis"/>
          <w:rFonts w:ascii="Montserrat" w:hAnsi="Montserrat"/>
          <w:i w:val="0"/>
          <w:sz w:val="20"/>
          <w:szCs w:val="20"/>
        </w:rPr>
        <w:t xml:space="preserve"> FRACCIÓN </w:t>
      </w:r>
      <w:r w:rsidRPr="0041253D">
        <w:rPr>
          <w:rStyle w:val="nfasis"/>
          <w:rFonts w:ascii="Montserrat" w:hAnsi="Montserrat"/>
          <w:b/>
          <w:i w:val="0"/>
          <w:sz w:val="20"/>
          <w:szCs w:val="20"/>
        </w:rPr>
        <w:t xml:space="preserve">II Y 28 </w:t>
      </w:r>
      <w:r w:rsidRPr="0041253D">
        <w:rPr>
          <w:rStyle w:val="nfasis"/>
          <w:rFonts w:ascii="Montserrat" w:hAnsi="Montserrat"/>
          <w:i w:val="0"/>
          <w:sz w:val="20"/>
          <w:szCs w:val="20"/>
        </w:rPr>
        <w:t xml:space="preserve">FRACCIÓN </w:t>
      </w:r>
      <w:r w:rsidRPr="0041253D">
        <w:rPr>
          <w:rStyle w:val="nfasis"/>
          <w:rFonts w:ascii="Montserrat" w:hAnsi="Montserrat"/>
          <w:b/>
          <w:i w:val="0"/>
          <w:sz w:val="20"/>
          <w:szCs w:val="20"/>
        </w:rPr>
        <w:t>I</w:t>
      </w:r>
      <w:r w:rsidR="00B31D44" w:rsidRPr="0041253D">
        <w:rPr>
          <w:rStyle w:val="nfasis"/>
          <w:rFonts w:ascii="Montserrat" w:hAnsi="Montserrat"/>
          <w:b/>
          <w:i w:val="0"/>
          <w:sz w:val="20"/>
          <w:szCs w:val="20"/>
        </w:rPr>
        <w:t>I</w:t>
      </w:r>
      <w:r w:rsidRPr="0041253D">
        <w:rPr>
          <w:rStyle w:val="nfasis"/>
          <w:rFonts w:ascii="Montserrat" w:hAnsi="Montserrat"/>
          <w:i w:val="0"/>
          <w:sz w:val="20"/>
          <w:szCs w:val="20"/>
        </w:rPr>
        <w:t xml:space="preserve"> PARA ESTA </w:t>
      </w:r>
      <w:r w:rsidR="00645FAF">
        <w:rPr>
          <w:rStyle w:val="nfasis"/>
          <w:rFonts w:ascii="Montserrat" w:hAnsi="Montserrat"/>
          <w:i w:val="0"/>
          <w:sz w:val="20"/>
          <w:szCs w:val="20"/>
        </w:rPr>
        <w:t>ADJUDICACION</w:t>
      </w:r>
      <w:r w:rsidRPr="0041253D">
        <w:rPr>
          <w:rStyle w:val="nfasis"/>
          <w:rFonts w:ascii="Montserrat" w:hAnsi="Montserrat"/>
          <w:i w:val="0"/>
          <w:sz w:val="20"/>
          <w:szCs w:val="20"/>
        </w:rPr>
        <w:t xml:space="preserve"> SE DEBERÁ PARTICIPAR DE MANERA ELECTRÓNICA. PARA ESTE PROCEDIMIENTO DE CONTRATACIÓN </w:t>
      </w:r>
      <w:r w:rsidRPr="0041253D">
        <w:rPr>
          <w:rStyle w:val="nfasis"/>
          <w:rFonts w:ascii="Montserrat" w:hAnsi="Montserrat"/>
          <w:b/>
          <w:i w:val="0"/>
          <w:sz w:val="20"/>
          <w:szCs w:val="20"/>
        </w:rPr>
        <w:t>NO</w:t>
      </w:r>
      <w:r w:rsidRPr="0041253D">
        <w:rPr>
          <w:rStyle w:val="nfasis"/>
          <w:rFonts w:ascii="Montserrat" w:hAnsi="Montserrat"/>
          <w:i w:val="0"/>
          <w:sz w:val="20"/>
          <w:szCs w:val="20"/>
        </w:rPr>
        <w:t xml:space="preserve"> SE ACEPTARAN </w:t>
      </w:r>
      <w:r w:rsidRPr="0041253D">
        <w:rPr>
          <w:rStyle w:val="nfasis"/>
          <w:rFonts w:ascii="Montserrat" w:hAnsi="Montserrat"/>
          <w:b/>
          <w:i w:val="0"/>
          <w:sz w:val="20"/>
          <w:szCs w:val="20"/>
        </w:rPr>
        <w:t xml:space="preserve">PROPOSICIONES </w:t>
      </w:r>
      <w:r w:rsidRPr="0041253D">
        <w:rPr>
          <w:rStyle w:val="nfasis"/>
          <w:rFonts w:ascii="Montserrat" w:hAnsi="Montserrat"/>
          <w:i w:val="0"/>
          <w:sz w:val="20"/>
          <w:szCs w:val="20"/>
        </w:rPr>
        <w:t>ENVIADAS POR SERVICIO POSTAL O MENSAJERÍA</w:t>
      </w:r>
      <w:r w:rsidRPr="0041253D">
        <w:rPr>
          <w:rFonts w:ascii="Montserrat" w:hAnsi="Montserrat"/>
          <w:i/>
          <w:sz w:val="20"/>
          <w:szCs w:val="20"/>
        </w:rPr>
        <w:t>.</w:t>
      </w:r>
      <w:r w:rsidRPr="0041253D">
        <w:rPr>
          <w:rFonts w:ascii="Montserrat" w:hAnsi="Montserrat"/>
          <w:sz w:val="20"/>
          <w:szCs w:val="20"/>
        </w:rPr>
        <w:br w:type="page"/>
      </w:r>
      <w:r w:rsidRPr="0041253D">
        <w:rPr>
          <w:rFonts w:ascii="Montserrat" w:hAnsi="Montserrat" w:cs="Arial"/>
          <w:b/>
          <w:sz w:val="20"/>
          <w:szCs w:val="20"/>
          <w:u w:val="single"/>
        </w:rPr>
        <w:lastRenderedPageBreak/>
        <w:t>CONTENIDO</w:t>
      </w:r>
    </w:p>
    <w:p w14:paraId="6EFF7D84" w14:textId="77777777" w:rsidR="0061702D" w:rsidRPr="0041253D" w:rsidRDefault="0061702D" w:rsidP="0061702D">
      <w:pPr>
        <w:spacing w:after="0" w:line="240" w:lineRule="auto"/>
        <w:jc w:val="both"/>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61702D" w:rsidRPr="0041253D" w14:paraId="5A4337A9" w14:textId="77777777" w:rsidTr="0061702D">
        <w:tc>
          <w:tcPr>
            <w:tcW w:w="10080" w:type="dxa"/>
            <w:tcBorders>
              <w:top w:val="single" w:sz="6" w:space="0" w:color="auto"/>
              <w:left w:val="single" w:sz="6" w:space="0" w:color="auto"/>
              <w:bottom w:val="single" w:sz="6" w:space="0" w:color="auto"/>
              <w:right w:val="single" w:sz="6" w:space="0" w:color="auto"/>
            </w:tcBorders>
          </w:tcPr>
          <w:p w14:paraId="5A7F21DE"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     </w:t>
            </w:r>
            <w:r w:rsidRPr="0041253D">
              <w:rPr>
                <w:rFonts w:ascii="Montserrat" w:hAnsi="Montserrat" w:cs="Arial"/>
                <w:b/>
                <w:sz w:val="20"/>
                <w:szCs w:val="20"/>
              </w:rPr>
              <w:t>PRESENTACIÓN.</w:t>
            </w:r>
          </w:p>
        </w:tc>
      </w:tr>
      <w:tr w:rsidR="0061702D" w:rsidRPr="0041253D" w14:paraId="2A7EF1E9" w14:textId="77777777" w:rsidTr="0061702D">
        <w:tc>
          <w:tcPr>
            <w:tcW w:w="10080" w:type="dxa"/>
            <w:tcBorders>
              <w:top w:val="single" w:sz="6" w:space="0" w:color="auto"/>
              <w:left w:val="single" w:sz="6" w:space="0" w:color="auto"/>
              <w:bottom w:val="single" w:sz="6" w:space="0" w:color="auto"/>
              <w:right w:val="single" w:sz="6" w:space="0" w:color="auto"/>
            </w:tcBorders>
          </w:tcPr>
          <w:p w14:paraId="5FBB2B74"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73895D7D" w14:textId="77777777" w:rsidTr="0061702D">
        <w:tc>
          <w:tcPr>
            <w:tcW w:w="10080" w:type="dxa"/>
            <w:tcBorders>
              <w:top w:val="single" w:sz="6" w:space="0" w:color="auto"/>
              <w:left w:val="single" w:sz="6" w:space="0" w:color="auto"/>
              <w:bottom w:val="single" w:sz="6" w:space="0" w:color="auto"/>
              <w:right w:val="single" w:sz="6" w:space="0" w:color="auto"/>
            </w:tcBorders>
          </w:tcPr>
          <w:p w14:paraId="63133948"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 xml:space="preserve">     GLOSARIO DE TÉRMINOS.</w:t>
            </w:r>
          </w:p>
        </w:tc>
      </w:tr>
      <w:tr w:rsidR="0061702D" w:rsidRPr="0041253D" w14:paraId="2D218188" w14:textId="77777777" w:rsidTr="0061702D">
        <w:tc>
          <w:tcPr>
            <w:tcW w:w="10080" w:type="dxa"/>
            <w:tcBorders>
              <w:top w:val="single" w:sz="6" w:space="0" w:color="auto"/>
              <w:left w:val="single" w:sz="6" w:space="0" w:color="auto"/>
              <w:bottom w:val="single" w:sz="6" w:space="0" w:color="auto"/>
              <w:right w:val="single" w:sz="6" w:space="0" w:color="auto"/>
            </w:tcBorders>
          </w:tcPr>
          <w:p w14:paraId="77D4788C"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4B59E9E4" w14:textId="77777777" w:rsidTr="0061702D">
        <w:trPr>
          <w:trHeight w:val="260"/>
        </w:trPr>
        <w:tc>
          <w:tcPr>
            <w:tcW w:w="10080" w:type="dxa"/>
            <w:tcBorders>
              <w:top w:val="single" w:sz="6" w:space="0" w:color="auto"/>
              <w:left w:val="single" w:sz="6" w:space="0" w:color="auto"/>
              <w:bottom w:val="single" w:sz="6" w:space="0" w:color="auto"/>
              <w:right w:val="single" w:sz="6" w:space="0" w:color="auto"/>
            </w:tcBorders>
          </w:tcPr>
          <w:p w14:paraId="7972FCD1" w14:textId="58260E11" w:rsidR="0061702D" w:rsidRPr="0041253D" w:rsidRDefault="0061702D" w:rsidP="005B54D0">
            <w:pPr>
              <w:spacing w:after="0" w:line="240" w:lineRule="auto"/>
              <w:jc w:val="both"/>
              <w:rPr>
                <w:rFonts w:ascii="Montserrat" w:hAnsi="Montserrat" w:cs="Arial"/>
                <w:b/>
                <w:sz w:val="20"/>
                <w:szCs w:val="20"/>
              </w:rPr>
            </w:pPr>
            <w:r w:rsidRPr="0041253D">
              <w:rPr>
                <w:rFonts w:ascii="Montserrat" w:hAnsi="Montserrat" w:cs="Arial"/>
                <w:b/>
                <w:sz w:val="20"/>
                <w:szCs w:val="20"/>
              </w:rPr>
              <w:t xml:space="preserve">1.- ACREDITACIÓN DE LA EXISTENCIA Y PERSONALIDAD JURÍDICA DEL </w:t>
            </w:r>
            <w:r w:rsidR="005B54D0">
              <w:rPr>
                <w:rFonts w:ascii="Montserrat" w:hAnsi="Montserrat" w:cs="Arial"/>
                <w:b/>
                <w:sz w:val="20"/>
                <w:szCs w:val="20"/>
              </w:rPr>
              <w:t>PARTICIPANTE</w:t>
            </w:r>
            <w:r w:rsidRPr="0041253D">
              <w:rPr>
                <w:rFonts w:ascii="Montserrat" w:hAnsi="Montserrat" w:cs="Arial"/>
                <w:b/>
                <w:sz w:val="20"/>
                <w:szCs w:val="20"/>
              </w:rPr>
              <w:t>.</w:t>
            </w:r>
          </w:p>
        </w:tc>
      </w:tr>
      <w:tr w:rsidR="0061702D" w:rsidRPr="0041253D" w14:paraId="5930429E" w14:textId="77777777" w:rsidTr="0061702D">
        <w:tc>
          <w:tcPr>
            <w:tcW w:w="10080" w:type="dxa"/>
            <w:tcBorders>
              <w:top w:val="single" w:sz="6" w:space="0" w:color="auto"/>
              <w:left w:val="single" w:sz="6" w:space="0" w:color="auto"/>
              <w:bottom w:val="single" w:sz="6" w:space="0" w:color="auto"/>
              <w:right w:val="single" w:sz="6" w:space="0" w:color="auto"/>
            </w:tcBorders>
          </w:tcPr>
          <w:p w14:paraId="536EB55B"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4A560392" w14:textId="77777777" w:rsidTr="0061702D">
        <w:tc>
          <w:tcPr>
            <w:tcW w:w="10080" w:type="dxa"/>
            <w:tcBorders>
              <w:top w:val="single" w:sz="6" w:space="0" w:color="auto"/>
              <w:left w:val="single" w:sz="6" w:space="0" w:color="auto"/>
              <w:bottom w:val="single" w:sz="6" w:space="0" w:color="auto"/>
              <w:right w:val="single" w:sz="6" w:space="0" w:color="auto"/>
            </w:tcBorders>
          </w:tcPr>
          <w:p w14:paraId="2B788A15" w14:textId="79AA0F7E" w:rsidR="0061702D" w:rsidRPr="0041253D" w:rsidRDefault="0061702D" w:rsidP="005B54D0">
            <w:pPr>
              <w:spacing w:after="0" w:line="240" w:lineRule="auto"/>
              <w:jc w:val="both"/>
              <w:rPr>
                <w:rFonts w:ascii="Montserrat" w:hAnsi="Montserrat" w:cs="Arial"/>
                <w:sz w:val="20"/>
                <w:szCs w:val="20"/>
              </w:rPr>
            </w:pPr>
            <w:r w:rsidRPr="0041253D">
              <w:rPr>
                <w:rFonts w:ascii="Montserrat" w:hAnsi="Montserrat" w:cs="Arial"/>
                <w:b/>
                <w:sz w:val="20"/>
                <w:szCs w:val="20"/>
              </w:rPr>
              <w:t xml:space="preserve">2.- INFORMACIÓN ESPECÍFICA DE LA </w:t>
            </w:r>
            <w:r w:rsidR="005B54D0">
              <w:rPr>
                <w:rFonts w:ascii="Montserrat" w:hAnsi="Montserrat" w:cs="Arial"/>
                <w:b/>
                <w:sz w:val="20"/>
                <w:szCs w:val="20"/>
              </w:rPr>
              <w:t>ADJUDICACION</w:t>
            </w:r>
            <w:r w:rsidRPr="0041253D">
              <w:rPr>
                <w:rFonts w:ascii="Montserrat" w:hAnsi="Montserrat" w:cs="Arial"/>
                <w:b/>
                <w:sz w:val="20"/>
                <w:szCs w:val="20"/>
              </w:rPr>
              <w:t>.</w:t>
            </w:r>
            <w:r w:rsidRPr="0041253D">
              <w:rPr>
                <w:rFonts w:ascii="Montserrat" w:hAnsi="Montserrat" w:cs="Arial"/>
                <w:sz w:val="20"/>
                <w:szCs w:val="20"/>
              </w:rPr>
              <w:t xml:space="preserve"> </w:t>
            </w:r>
          </w:p>
        </w:tc>
      </w:tr>
      <w:tr w:rsidR="0061702D" w:rsidRPr="0041253D" w14:paraId="3AF361B8" w14:textId="77777777" w:rsidTr="0061702D">
        <w:tc>
          <w:tcPr>
            <w:tcW w:w="10080" w:type="dxa"/>
            <w:tcBorders>
              <w:top w:val="single" w:sz="6" w:space="0" w:color="auto"/>
              <w:left w:val="single" w:sz="6" w:space="0" w:color="auto"/>
              <w:bottom w:val="single" w:sz="6" w:space="0" w:color="auto"/>
              <w:right w:val="single" w:sz="6" w:space="0" w:color="auto"/>
            </w:tcBorders>
          </w:tcPr>
          <w:p w14:paraId="60D3DDDD"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2.1- DISPONIBILIDAD PRESUPUESTARIA </w:t>
            </w:r>
          </w:p>
        </w:tc>
      </w:tr>
      <w:tr w:rsidR="0061702D" w:rsidRPr="0041253D" w14:paraId="4E6D3D70" w14:textId="77777777" w:rsidTr="0061702D">
        <w:tc>
          <w:tcPr>
            <w:tcW w:w="10080" w:type="dxa"/>
            <w:tcBorders>
              <w:top w:val="single" w:sz="6" w:space="0" w:color="auto"/>
              <w:left w:val="single" w:sz="6" w:space="0" w:color="auto"/>
              <w:bottom w:val="single" w:sz="6" w:space="0" w:color="auto"/>
              <w:right w:val="single" w:sz="6" w:space="0" w:color="auto"/>
            </w:tcBorders>
          </w:tcPr>
          <w:p w14:paraId="25F8A20B"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sz w:val="20"/>
                <w:szCs w:val="20"/>
              </w:rPr>
              <w:t>2.2.- FECHA, HORA Y LUGAR DE LA JUNTA DE ACLARACIONES A LAS BASES DE LA CONVOCATORIA.</w:t>
            </w:r>
          </w:p>
        </w:tc>
      </w:tr>
      <w:tr w:rsidR="0061702D" w:rsidRPr="0041253D" w14:paraId="176E4F57" w14:textId="77777777" w:rsidTr="0061702D">
        <w:tc>
          <w:tcPr>
            <w:tcW w:w="10080" w:type="dxa"/>
            <w:tcBorders>
              <w:top w:val="single" w:sz="6" w:space="0" w:color="auto"/>
              <w:left w:val="single" w:sz="6" w:space="0" w:color="auto"/>
              <w:bottom w:val="single" w:sz="6" w:space="0" w:color="auto"/>
              <w:right w:val="single" w:sz="6" w:space="0" w:color="auto"/>
            </w:tcBorders>
          </w:tcPr>
          <w:p w14:paraId="4FDAC96E"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2.3.-FECHA, HORA Y LUGAR DEL ACTO DE PRESENTACIÓN Y APERTURA DE PROPOSICIONES.</w:t>
            </w:r>
          </w:p>
        </w:tc>
      </w:tr>
      <w:tr w:rsidR="0061702D" w:rsidRPr="0041253D" w14:paraId="0C60E790" w14:textId="77777777" w:rsidTr="0061702D">
        <w:tc>
          <w:tcPr>
            <w:tcW w:w="10080" w:type="dxa"/>
            <w:tcBorders>
              <w:top w:val="single" w:sz="6" w:space="0" w:color="auto"/>
              <w:left w:val="single" w:sz="6" w:space="0" w:color="auto"/>
              <w:bottom w:val="single" w:sz="6" w:space="0" w:color="auto"/>
              <w:right w:val="single" w:sz="6" w:space="0" w:color="auto"/>
            </w:tcBorders>
          </w:tcPr>
          <w:p w14:paraId="7DE66FEE" w14:textId="77777777" w:rsidR="0061702D" w:rsidRPr="0041253D" w:rsidRDefault="0061702D" w:rsidP="0061702D">
            <w:pPr>
              <w:spacing w:after="0" w:line="240" w:lineRule="auto"/>
              <w:ind w:left="-7" w:firstLine="7"/>
              <w:jc w:val="both"/>
              <w:rPr>
                <w:rFonts w:ascii="Montserrat" w:hAnsi="Montserrat" w:cs="Arial"/>
                <w:sz w:val="20"/>
                <w:szCs w:val="20"/>
              </w:rPr>
            </w:pPr>
            <w:r w:rsidRPr="0041253D">
              <w:rPr>
                <w:rFonts w:ascii="Montserrat" w:hAnsi="Montserrat" w:cs="Arial"/>
                <w:sz w:val="20"/>
                <w:szCs w:val="20"/>
              </w:rPr>
              <w:t xml:space="preserve">2.4.- FECHA, HORA Y LUGAR DEL ACTO DE COMUNICACIÒN DE FALLO. </w:t>
            </w:r>
          </w:p>
        </w:tc>
      </w:tr>
      <w:tr w:rsidR="0061702D" w:rsidRPr="0041253D" w14:paraId="29F4339B" w14:textId="77777777" w:rsidTr="0061702D">
        <w:tc>
          <w:tcPr>
            <w:tcW w:w="10080" w:type="dxa"/>
            <w:tcBorders>
              <w:top w:val="single" w:sz="6" w:space="0" w:color="auto"/>
              <w:left w:val="single" w:sz="6" w:space="0" w:color="auto"/>
              <w:bottom w:val="single" w:sz="6" w:space="0" w:color="auto"/>
              <w:right w:val="single" w:sz="6" w:space="0" w:color="auto"/>
            </w:tcBorders>
          </w:tcPr>
          <w:p w14:paraId="7CA03A94"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2.5.- FECHA, HORA Y LUGAR DE LA FIRMA DE CONTRATO.</w:t>
            </w:r>
          </w:p>
        </w:tc>
      </w:tr>
      <w:tr w:rsidR="0061702D" w:rsidRPr="0041253D" w14:paraId="187A9EA3" w14:textId="77777777" w:rsidTr="0061702D">
        <w:tc>
          <w:tcPr>
            <w:tcW w:w="10080" w:type="dxa"/>
            <w:tcBorders>
              <w:top w:val="single" w:sz="6" w:space="0" w:color="auto"/>
              <w:left w:val="single" w:sz="6" w:space="0" w:color="auto"/>
              <w:bottom w:val="single" w:sz="6" w:space="0" w:color="auto"/>
              <w:right w:val="single" w:sz="6" w:space="0" w:color="auto"/>
            </w:tcBorders>
          </w:tcPr>
          <w:p w14:paraId="186C941B"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1BCE8049" w14:textId="77777777" w:rsidTr="0061702D">
        <w:tc>
          <w:tcPr>
            <w:tcW w:w="10080" w:type="dxa"/>
            <w:tcBorders>
              <w:top w:val="single" w:sz="6" w:space="0" w:color="auto"/>
              <w:left w:val="single" w:sz="6" w:space="0" w:color="auto"/>
              <w:bottom w:val="single" w:sz="6" w:space="0" w:color="auto"/>
              <w:right w:val="single" w:sz="6" w:space="0" w:color="auto"/>
            </w:tcBorders>
          </w:tcPr>
          <w:p w14:paraId="332489FD"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3.- CAUSALES DE DESCALIFICACIÓN.</w:t>
            </w:r>
          </w:p>
        </w:tc>
      </w:tr>
      <w:tr w:rsidR="0061702D" w:rsidRPr="0041253D" w14:paraId="401EEDFB" w14:textId="77777777" w:rsidTr="0061702D">
        <w:tc>
          <w:tcPr>
            <w:tcW w:w="10080" w:type="dxa"/>
            <w:tcBorders>
              <w:top w:val="single" w:sz="6" w:space="0" w:color="auto"/>
              <w:left w:val="single" w:sz="6" w:space="0" w:color="auto"/>
              <w:bottom w:val="single" w:sz="6" w:space="0" w:color="auto"/>
              <w:right w:val="single" w:sz="6" w:space="0" w:color="auto"/>
            </w:tcBorders>
          </w:tcPr>
          <w:p w14:paraId="5C1C2E09"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77F822C0" w14:textId="77777777" w:rsidTr="0061702D">
        <w:tc>
          <w:tcPr>
            <w:tcW w:w="10080" w:type="dxa"/>
            <w:tcBorders>
              <w:top w:val="single" w:sz="6" w:space="0" w:color="auto"/>
              <w:left w:val="single" w:sz="6" w:space="0" w:color="auto"/>
              <w:bottom w:val="single" w:sz="6" w:space="0" w:color="auto"/>
              <w:right w:val="single" w:sz="6" w:space="0" w:color="auto"/>
            </w:tcBorders>
          </w:tcPr>
          <w:p w14:paraId="7D9C806F" w14:textId="2506CCBC" w:rsidR="0061702D" w:rsidRPr="0041253D" w:rsidRDefault="0061702D" w:rsidP="005B54D0">
            <w:pPr>
              <w:tabs>
                <w:tab w:val="left" w:pos="2960"/>
              </w:tabs>
              <w:spacing w:after="0" w:line="240" w:lineRule="auto"/>
              <w:ind w:left="2960" w:hanging="2960"/>
              <w:jc w:val="both"/>
              <w:rPr>
                <w:rFonts w:ascii="Montserrat" w:hAnsi="Montserrat" w:cs="Arial"/>
                <w:b/>
                <w:sz w:val="20"/>
                <w:szCs w:val="20"/>
              </w:rPr>
            </w:pPr>
            <w:r w:rsidRPr="0041253D">
              <w:rPr>
                <w:rFonts w:ascii="Montserrat" w:hAnsi="Montserrat" w:cs="Arial"/>
                <w:b/>
                <w:sz w:val="20"/>
                <w:szCs w:val="20"/>
              </w:rPr>
              <w:t>4.- IDIOMA  EN QUE PODRÁN PRESENTARSE LAS PROPOSICI</w:t>
            </w:r>
            <w:r w:rsidR="005B54D0">
              <w:rPr>
                <w:rFonts w:ascii="Montserrat" w:hAnsi="Montserrat" w:cs="Arial"/>
                <w:b/>
                <w:sz w:val="20"/>
                <w:szCs w:val="20"/>
              </w:rPr>
              <w:t xml:space="preserve">ONES, LOS ANEXOS TÈCNICOS Y, EN </w:t>
            </w:r>
            <w:r w:rsidRPr="0041253D">
              <w:rPr>
                <w:rFonts w:ascii="Montserrat" w:hAnsi="Montserrat" w:cs="Arial"/>
                <w:b/>
                <w:sz w:val="20"/>
                <w:szCs w:val="20"/>
              </w:rPr>
              <w:t>SU CASO, LOS FOLLETOS QUE SE ACOMPAÑEN.</w:t>
            </w:r>
          </w:p>
        </w:tc>
      </w:tr>
      <w:tr w:rsidR="0061702D" w:rsidRPr="0041253D" w14:paraId="69B1919D" w14:textId="77777777" w:rsidTr="0061702D">
        <w:tc>
          <w:tcPr>
            <w:tcW w:w="10080" w:type="dxa"/>
            <w:tcBorders>
              <w:top w:val="single" w:sz="6" w:space="0" w:color="auto"/>
              <w:left w:val="single" w:sz="6" w:space="0" w:color="auto"/>
              <w:bottom w:val="single" w:sz="6" w:space="0" w:color="auto"/>
              <w:right w:val="single" w:sz="6" w:space="0" w:color="auto"/>
            </w:tcBorders>
          </w:tcPr>
          <w:p w14:paraId="055A0655"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2655BFEA" w14:textId="77777777" w:rsidTr="0061702D">
        <w:tc>
          <w:tcPr>
            <w:tcW w:w="10080" w:type="dxa"/>
            <w:tcBorders>
              <w:top w:val="single" w:sz="6" w:space="0" w:color="auto"/>
              <w:left w:val="single" w:sz="6" w:space="0" w:color="auto"/>
              <w:bottom w:val="single" w:sz="6" w:space="0" w:color="auto"/>
              <w:right w:val="single" w:sz="6" w:space="0" w:color="auto"/>
            </w:tcBorders>
          </w:tcPr>
          <w:p w14:paraId="5C2C30B7"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5.- MONEDA EN LA QUE DEBERÁN COTIZARSE LOS SERVICIOS Y EFECTUARSE LOS PAGOS RESPECTIVOS.</w:t>
            </w:r>
          </w:p>
        </w:tc>
      </w:tr>
      <w:tr w:rsidR="0061702D" w:rsidRPr="0041253D" w14:paraId="7B1E2F42" w14:textId="77777777" w:rsidTr="0061702D">
        <w:tc>
          <w:tcPr>
            <w:tcW w:w="10080" w:type="dxa"/>
            <w:tcBorders>
              <w:top w:val="single" w:sz="6" w:space="0" w:color="auto"/>
              <w:left w:val="single" w:sz="6" w:space="0" w:color="auto"/>
              <w:bottom w:val="single" w:sz="6" w:space="0" w:color="auto"/>
              <w:right w:val="single" w:sz="6" w:space="0" w:color="auto"/>
            </w:tcBorders>
          </w:tcPr>
          <w:p w14:paraId="42B028E8"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5C54D4E0" w14:textId="77777777" w:rsidTr="0061702D">
        <w:tc>
          <w:tcPr>
            <w:tcW w:w="10080" w:type="dxa"/>
            <w:tcBorders>
              <w:top w:val="single" w:sz="6" w:space="0" w:color="auto"/>
              <w:left w:val="single" w:sz="6" w:space="0" w:color="auto"/>
              <w:bottom w:val="single" w:sz="6" w:space="0" w:color="auto"/>
              <w:right w:val="single" w:sz="6" w:space="0" w:color="auto"/>
            </w:tcBorders>
          </w:tcPr>
          <w:p w14:paraId="5007F528"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6.- CRITERIOS PARA LA EVALUACION DE LAS PROPOSICIONES Y ADJUDICACIÓN DE LOS CONTRATOS.</w:t>
            </w:r>
          </w:p>
        </w:tc>
      </w:tr>
      <w:tr w:rsidR="0061702D" w:rsidRPr="0041253D" w14:paraId="294E8A07" w14:textId="77777777" w:rsidTr="0061702D">
        <w:tc>
          <w:tcPr>
            <w:tcW w:w="10080" w:type="dxa"/>
            <w:tcBorders>
              <w:top w:val="single" w:sz="6" w:space="0" w:color="auto"/>
              <w:left w:val="single" w:sz="6" w:space="0" w:color="auto"/>
              <w:bottom w:val="single" w:sz="6" w:space="0" w:color="auto"/>
              <w:right w:val="single" w:sz="6" w:space="0" w:color="auto"/>
            </w:tcBorders>
          </w:tcPr>
          <w:p w14:paraId="3D776AF2"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6.1.- EVALUACIÓN DE LAS PROPOSICIONES TÉCNICAS.</w:t>
            </w:r>
          </w:p>
        </w:tc>
      </w:tr>
      <w:tr w:rsidR="0061702D" w:rsidRPr="0041253D" w14:paraId="5ABC841E" w14:textId="77777777" w:rsidTr="0061702D">
        <w:tc>
          <w:tcPr>
            <w:tcW w:w="10080" w:type="dxa"/>
            <w:tcBorders>
              <w:top w:val="single" w:sz="6" w:space="0" w:color="auto"/>
              <w:left w:val="single" w:sz="6" w:space="0" w:color="auto"/>
              <w:bottom w:val="single" w:sz="6" w:space="0" w:color="auto"/>
              <w:right w:val="single" w:sz="6" w:space="0" w:color="auto"/>
            </w:tcBorders>
          </w:tcPr>
          <w:p w14:paraId="4511E64A"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6.2.- EVALUACIÓN DE LAS PROPOSICIONES ECONÓMICAS.</w:t>
            </w:r>
          </w:p>
        </w:tc>
      </w:tr>
      <w:tr w:rsidR="0061702D" w:rsidRPr="0041253D" w14:paraId="6A376941" w14:textId="77777777" w:rsidTr="0061702D">
        <w:tc>
          <w:tcPr>
            <w:tcW w:w="10080" w:type="dxa"/>
            <w:tcBorders>
              <w:top w:val="single" w:sz="6" w:space="0" w:color="auto"/>
              <w:left w:val="single" w:sz="6" w:space="0" w:color="auto"/>
              <w:bottom w:val="single" w:sz="6" w:space="0" w:color="auto"/>
              <w:right w:val="single" w:sz="6" w:space="0" w:color="auto"/>
            </w:tcBorders>
          </w:tcPr>
          <w:p w14:paraId="0D254792"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6.3.- CRITERIOS DE ADJUDICACION DE LOS CONTRATOS.</w:t>
            </w:r>
          </w:p>
        </w:tc>
      </w:tr>
      <w:tr w:rsidR="0061702D" w:rsidRPr="0041253D" w14:paraId="7410C54C" w14:textId="77777777" w:rsidTr="0061702D">
        <w:tc>
          <w:tcPr>
            <w:tcW w:w="10080" w:type="dxa"/>
            <w:tcBorders>
              <w:top w:val="single" w:sz="6" w:space="0" w:color="auto"/>
              <w:left w:val="single" w:sz="6" w:space="0" w:color="auto"/>
              <w:bottom w:val="single" w:sz="6" w:space="0" w:color="auto"/>
              <w:right w:val="single" w:sz="6" w:space="0" w:color="auto"/>
            </w:tcBorders>
          </w:tcPr>
          <w:p w14:paraId="6ACDCBCF"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6.4.- INSCRIPCIÓN DEL LICITANTE QUE RESULTE CON ADJUDICACIÓN, EN EL REGISTRO ÚNICO DE PROVEEDORES Y CONTRATISTAS (RUPC).</w:t>
            </w:r>
          </w:p>
        </w:tc>
      </w:tr>
      <w:tr w:rsidR="0061702D" w:rsidRPr="0041253D" w14:paraId="0F27A362" w14:textId="77777777" w:rsidTr="0061702D">
        <w:tc>
          <w:tcPr>
            <w:tcW w:w="10080" w:type="dxa"/>
            <w:tcBorders>
              <w:top w:val="single" w:sz="6" w:space="0" w:color="auto"/>
              <w:left w:val="single" w:sz="6" w:space="0" w:color="auto"/>
              <w:bottom w:val="single" w:sz="6" w:space="0" w:color="auto"/>
              <w:right w:val="single" w:sz="6" w:space="0" w:color="auto"/>
            </w:tcBorders>
          </w:tcPr>
          <w:p w14:paraId="426DF39D"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4A86EA4F" w14:textId="77777777" w:rsidTr="0061702D">
        <w:tc>
          <w:tcPr>
            <w:tcW w:w="10080" w:type="dxa"/>
            <w:tcBorders>
              <w:top w:val="single" w:sz="6" w:space="0" w:color="auto"/>
              <w:left w:val="single" w:sz="6" w:space="0" w:color="auto"/>
              <w:bottom w:val="single" w:sz="6" w:space="0" w:color="auto"/>
              <w:right w:val="single" w:sz="6" w:space="0" w:color="auto"/>
            </w:tcBorders>
          </w:tcPr>
          <w:p w14:paraId="7EB395CE" w14:textId="5A8A6D7D" w:rsidR="0061702D" w:rsidRPr="0041253D" w:rsidRDefault="0061702D" w:rsidP="005B54D0">
            <w:pPr>
              <w:spacing w:after="0" w:line="240" w:lineRule="auto"/>
              <w:jc w:val="both"/>
              <w:rPr>
                <w:rFonts w:ascii="Montserrat" w:hAnsi="Montserrat" w:cs="Arial"/>
                <w:b/>
                <w:sz w:val="20"/>
                <w:szCs w:val="20"/>
              </w:rPr>
            </w:pPr>
            <w:r w:rsidRPr="0041253D">
              <w:rPr>
                <w:rFonts w:ascii="Montserrat" w:hAnsi="Montserrat" w:cs="Arial"/>
                <w:b/>
                <w:sz w:val="20"/>
                <w:szCs w:val="20"/>
              </w:rPr>
              <w:t xml:space="preserve">7.- INFORMACIÓN SOBRE LOS SERVICIOS OBJETO DE ESTA </w:t>
            </w:r>
            <w:r w:rsidR="005B54D0">
              <w:rPr>
                <w:rFonts w:ascii="Montserrat" w:hAnsi="Montserrat" w:cs="Arial"/>
                <w:b/>
                <w:sz w:val="20"/>
                <w:szCs w:val="20"/>
              </w:rPr>
              <w:t>ADJUDICACION</w:t>
            </w:r>
            <w:r w:rsidRPr="0041253D">
              <w:rPr>
                <w:rFonts w:ascii="Montserrat" w:hAnsi="Montserrat" w:cs="Arial"/>
                <w:b/>
                <w:sz w:val="20"/>
                <w:szCs w:val="20"/>
              </w:rPr>
              <w:t>.</w:t>
            </w:r>
          </w:p>
        </w:tc>
      </w:tr>
      <w:tr w:rsidR="0061702D" w:rsidRPr="0041253D" w14:paraId="528FE24E" w14:textId="77777777" w:rsidTr="0061702D">
        <w:tc>
          <w:tcPr>
            <w:tcW w:w="10080" w:type="dxa"/>
            <w:tcBorders>
              <w:top w:val="single" w:sz="6" w:space="0" w:color="auto"/>
              <w:left w:val="single" w:sz="6" w:space="0" w:color="auto"/>
              <w:bottom w:val="single" w:sz="6" w:space="0" w:color="auto"/>
              <w:right w:val="single" w:sz="6" w:space="0" w:color="auto"/>
            </w:tcBorders>
          </w:tcPr>
          <w:p w14:paraId="34D7B6E3"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7.1.- DESCRIPCIÓN</w:t>
            </w:r>
            <w:r w:rsidRPr="0041253D">
              <w:rPr>
                <w:rFonts w:ascii="Montserrat" w:hAnsi="Montserrat"/>
                <w:sz w:val="20"/>
                <w:szCs w:val="20"/>
              </w:rPr>
              <w:t xml:space="preserve"> DEL SERVICIO A CONTRATAR</w:t>
            </w:r>
          </w:p>
        </w:tc>
      </w:tr>
      <w:tr w:rsidR="0061702D" w:rsidRPr="0041253D" w14:paraId="40E7B40E" w14:textId="77777777" w:rsidTr="0061702D">
        <w:tc>
          <w:tcPr>
            <w:tcW w:w="10080" w:type="dxa"/>
            <w:tcBorders>
              <w:top w:val="single" w:sz="6" w:space="0" w:color="auto"/>
              <w:left w:val="single" w:sz="6" w:space="0" w:color="auto"/>
              <w:bottom w:val="single" w:sz="6" w:space="0" w:color="auto"/>
              <w:right w:val="single" w:sz="6" w:space="0" w:color="auto"/>
            </w:tcBorders>
          </w:tcPr>
          <w:p w14:paraId="74E99AE2"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7.2.- VIGENCIA DEL CONTRATO.</w:t>
            </w:r>
          </w:p>
        </w:tc>
      </w:tr>
      <w:tr w:rsidR="0061702D" w:rsidRPr="0041253D" w14:paraId="7B20BF55" w14:textId="77777777" w:rsidTr="0061702D">
        <w:tc>
          <w:tcPr>
            <w:tcW w:w="10080" w:type="dxa"/>
            <w:tcBorders>
              <w:top w:val="single" w:sz="6" w:space="0" w:color="auto"/>
              <w:left w:val="single" w:sz="6" w:space="0" w:color="auto"/>
              <w:bottom w:val="single" w:sz="6" w:space="0" w:color="auto"/>
              <w:right w:val="single" w:sz="6" w:space="0" w:color="auto"/>
            </w:tcBorders>
          </w:tcPr>
          <w:p w14:paraId="13F362C4"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7.3.- CALIDAD.</w:t>
            </w:r>
          </w:p>
        </w:tc>
      </w:tr>
      <w:tr w:rsidR="0061702D" w:rsidRPr="0041253D" w14:paraId="20479658" w14:textId="77777777" w:rsidTr="0061702D">
        <w:tc>
          <w:tcPr>
            <w:tcW w:w="10080" w:type="dxa"/>
            <w:tcBorders>
              <w:top w:val="single" w:sz="6" w:space="0" w:color="auto"/>
              <w:left w:val="single" w:sz="6" w:space="0" w:color="auto"/>
              <w:bottom w:val="single" w:sz="6" w:space="0" w:color="auto"/>
              <w:right w:val="single" w:sz="6" w:space="0" w:color="auto"/>
            </w:tcBorders>
          </w:tcPr>
          <w:p w14:paraId="325920AF"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7.4.- NO NEGOCIACIÓN DE CONDICIONES.</w:t>
            </w:r>
          </w:p>
        </w:tc>
      </w:tr>
      <w:tr w:rsidR="0061702D" w:rsidRPr="0041253D" w14:paraId="68F32F85" w14:textId="77777777" w:rsidTr="0061702D">
        <w:tc>
          <w:tcPr>
            <w:tcW w:w="10080" w:type="dxa"/>
            <w:tcBorders>
              <w:top w:val="single" w:sz="6" w:space="0" w:color="auto"/>
              <w:left w:val="single" w:sz="6" w:space="0" w:color="auto"/>
              <w:bottom w:val="single" w:sz="6" w:space="0" w:color="auto"/>
              <w:right w:val="single" w:sz="6" w:space="0" w:color="auto"/>
            </w:tcBorders>
          </w:tcPr>
          <w:p w14:paraId="755F6D5B"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5A89E2F0" w14:textId="77777777" w:rsidTr="0061702D">
        <w:tc>
          <w:tcPr>
            <w:tcW w:w="10080" w:type="dxa"/>
            <w:tcBorders>
              <w:top w:val="single" w:sz="6" w:space="0" w:color="auto"/>
              <w:left w:val="single" w:sz="6" w:space="0" w:color="auto"/>
              <w:bottom w:val="single" w:sz="6" w:space="0" w:color="auto"/>
              <w:right w:val="single" w:sz="6" w:space="0" w:color="auto"/>
            </w:tcBorders>
          </w:tcPr>
          <w:p w14:paraId="5472FE12" w14:textId="250A9EBD" w:rsidR="0061702D" w:rsidRPr="0041253D" w:rsidRDefault="0061702D" w:rsidP="00F56E06">
            <w:pPr>
              <w:spacing w:after="0" w:line="240" w:lineRule="auto"/>
              <w:jc w:val="both"/>
              <w:rPr>
                <w:rFonts w:ascii="Montserrat" w:hAnsi="Montserrat" w:cs="Arial"/>
                <w:b/>
                <w:sz w:val="20"/>
                <w:szCs w:val="20"/>
              </w:rPr>
            </w:pPr>
            <w:r w:rsidRPr="0041253D">
              <w:rPr>
                <w:rFonts w:ascii="Montserrat" w:hAnsi="Montserrat" w:cs="Arial"/>
                <w:b/>
                <w:sz w:val="20"/>
                <w:szCs w:val="20"/>
              </w:rPr>
              <w:t>8.- PLAZO, LUGAR</w:t>
            </w:r>
            <w:r w:rsidRPr="0041253D">
              <w:rPr>
                <w:rFonts w:ascii="Montserrat" w:hAnsi="Montserrat" w:cs="Arial"/>
                <w:bCs/>
                <w:sz w:val="20"/>
                <w:szCs w:val="20"/>
              </w:rPr>
              <w:t xml:space="preserve"> </w:t>
            </w:r>
            <w:r w:rsidRPr="0041253D">
              <w:rPr>
                <w:rFonts w:ascii="Montserrat" w:hAnsi="Montserrat" w:cs="Arial"/>
                <w:b/>
                <w:bCs/>
                <w:sz w:val="20"/>
                <w:szCs w:val="20"/>
              </w:rPr>
              <w:t>Y CONDIC</w:t>
            </w:r>
            <w:r w:rsidR="00F56E06" w:rsidRPr="0041253D">
              <w:rPr>
                <w:rFonts w:ascii="Montserrat" w:hAnsi="Montserrat" w:cs="Arial"/>
                <w:b/>
                <w:bCs/>
                <w:sz w:val="20"/>
                <w:szCs w:val="20"/>
              </w:rPr>
              <w:t>IONES DE CANJE O DEVOLUCION DE LOS SERVICIOS</w:t>
            </w:r>
          </w:p>
        </w:tc>
      </w:tr>
      <w:tr w:rsidR="0061702D" w:rsidRPr="0041253D" w14:paraId="3A84C1DF" w14:textId="77777777" w:rsidTr="0061702D">
        <w:tc>
          <w:tcPr>
            <w:tcW w:w="10080" w:type="dxa"/>
            <w:tcBorders>
              <w:top w:val="single" w:sz="6" w:space="0" w:color="auto"/>
              <w:left w:val="single" w:sz="6" w:space="0" w:color="auto"/>
              <w:bottom w:val="single" w:sz="6" w:space="0" w:color="auto"/>
              <w:right w:val="single" w:sz="6" w:space="0" w:color="auto"/>
            </w:tcBorders>
          </w:tcPr>
          <w:p w14:paraId="76D3E853" w14:textId="4F6B9BB3"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8.1.- </w:t>
            </w:r>
            <w:r w:rsidR="00A01EFB" w:rsidRPr="0041253D">
              <w:rPr>
                <w:rFonts w:ascii="Montserrat" w:hAnsi="Montserrat" w:cs="Arial"/>
                <w:sz w:val="20"/>
                <w:szCs w:val="20"/>
              </w:rPr>
              <w:t>TERMINOS Y CONDICIONES DE LA PRESTACION DEL SERVICIO</w:t>
            </w:r>
            <w:r w:rsidRPr="0041253D">
              <w:rPr>
                <w:rFonts w:ascii="Montserrat" w:hAnsi="Montserrat" w:cs="Arial"/>
                <w:sz w:val="20"/>
                <w:szCs w:val="20"/>
              </w:rPr>
              <w:t>.</w:t>
            </w:r>
          </w:p>
        </w:tc>
      </w:tr>
      <w:tr w:rsidR="0061702D" w:rsidRPr="0041253D" w14:paraId="13254CC0" w14:textId="77777777" w:rsidTr="0061702D">
        <w:tc>
          <w:tcPr>
            <w:tcW w:w="10080" w:type="dxa"/>
            <w:tcBorders>
              <w:top w:val="single" w:sz="6" w:space="0" w:color="auto"/>
              <w:left w:val="single" w:sz="6" w:space="0" w:color="auto"/>
              <w:bottom w:val="single" w:sz="6" w:space="0" w:color="auto"/>
              <w:right w:val="single" w:sz="6" w:space="0" w:color="auto"/>
            </w:tcBorders>
          </w:tcPr>
          <w:p w14:paraId="5532A65E"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69C87DFA" w14:textId="77777777" w:rsidTr="0061702D">
        <w:tc>
          <w:tcPr>
            <w:tcW w:w="10080" w:type="dxa"/>
            <w:tcBorders>
              <w:top w:val="single" w:sz="6" w:space="0" w:color="auto"/>
              <w:left w:val="single" w:sz="6" w:space="0" w:color="auto"/>
              <w:bottom w:val="single" w:sz="6" w:space="0" w:color="auto"/>
              <w:right w:val="single" w:sz="6" w:space="0" w:color="auto"/>
            </w:tcBorders>
          </w:tcPr>
          <w:p w14:paraId="18FE2B1C" w14:textId="5490C9F5" w:rsidR="0061702D" w:rsidRPr="0041253D" w:rsidRDefault="0061702D" w:rsidP="005B54D0">
            <w:pPr>
              <w:spacing w:after="0" w:line="240" w:lineRule="auto"/>
              <w:jc w:val="both"/>
              <w:rPr>
                <w:rFonts w:ascii="Montserrat" w:hAnsi="Montserrat" w:cs="Arial"/>
                <w:b/>
                <w:sz w:val="20"/>
                <w:szCs w:val="20"/>
              </w:rPr>
            </w:pPr>
            <w:r w:rsidRPr="0041253D">
              <w:rPr>
                <w:rFonts w:ascii="Montserrat" w:hAnsi="Montserrat" w:cs="Arial"/>
                <w:b/>
                <w:sz w:val="20"/>
                <w:szCs w:val="20"/>
              </w:rPr>
              <w:t xml:space="preserve">9.- REQUISITOS QUE DEBERÁN CUMPLIR QUIENES DESEEN PARTICIPAR EN LA </w:t>
            </w:r>
            <w:r w:rsidR="005B54D0">
              <w:rPr>
                <w:rFonts w:ascii="Montserrat" w:hAnsi="Montserrat" w:cs="Arial"/>
                <w:b/>
                <w:sz w:val="20"/>
                <w:szCs w:val="20"/>
              </w:rPr>
              <w:t>ADJUDICACIÓN</w:t>
            </w:r>
            <w:r w:rsidRPr="0041253D">
              <w:rPr>
                <w:rFonts w:ascii="Montserrat" w:hAnsi="Montserrat" w:cs="Arial"/>
                <w:b/>
                <w:sz w:val="20"/>
                <w:szCs w:val="20"/>
              </w:rPr>
              <w:t>.</w:t>
            </w:r>
          </w:p>
        </w:tc>
      </w:tr>
      <w:tr w:rsidR="0061702D" w:rsidRPr="0041253D" w14:paraId="4D9270F1" w14:textId="77777777" w:rsidTr="0061702D">
        <w:tc>
          <w:tcPr>
            <w:tcW w:w="10080" w:type="dxa"/>
            <w:tcBorders>
              <w:top w:val="single" w:sz="6" w:space="0" w:color="auto"/>
              <w:left w:val="single" w:sz="6" w:space="0" w:color="auto"/>
              <w:bottom w:val="single" w:sz="6" w:space="0" w:color="auto"/>
              <w:right w:val="single" w:sz="6" w:space="0" w:color="auto"/>
            </w:tcBorders>
          </w:tcPr>
          <w:p w14:paraId="4B95D17C"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9.1.- PROPUESTA TÉCNICA.</w:t>
            </w:r>
          </w:p>
        </w:tc>
      </w:tr>
      <w:tr w:rsidR="0061702D" w:rsidRPr="0041253D" w14:paraId="543C8461" w14:textId="77777777" w:rsidTr="0061702D">
        <w:tc>
          <w:tcPr>
            <w:tcW w:w="10080" w:type="dxa"/>
            <w:tcBorders>
              <w:top w:val="single" w:sz="6" w:space="0" w:color="auto"/>
              <w:left w:val="single" w:sz="6" w:space="0" w:color="auto"/>
              <w:bottom w:val="single" w:sz="6" w:space="0" w:color="auto"/>
              <w:right w:val="single" w:sz="6" w:space="0" w:color="auto"/>
            </w:tcBorders>
          </w:tcPr>
          <w:p w14:paraId="0603A0CD"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9.2.- PROPUESTA ECONÓMICA.</w:t>
            </w:r>
          </w:p>
        </w:tc>
      </w:tr>
      <w:tr w:rsidR="0061702D" w:rsidRPr="0041253D" w14:paraId="54360EB5" w14:textId="77777777" w:rsidTr="0061702D">
        <w:tc>
          <w:tcPr>
            <w:tcW w:w="10080" w:type="dxa"/>
            <w:tcBorders>
              <w:top w:val="single" w:sz="6" w:space="0" w:color="auto"/>
              <w:left w:val="single" w:sz="6" w:space="0" w:color="auto"/>
              <w:bottom w:val="single" w:sz="6" w:space="0" w:color="auto"/>
              <w:right w:val="single" w:sz="6" w:space="0" w:color="auto"/>
            </w:tcBorders>
          </w:tcPr>
          <w:p w14:paraId="30AF6803"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9.3.- DOCUMENTACIÓN COMPLEMENTARIA.</w:t>
            </w:r>
          </w:p>
        </w:tc>
      </w:tr>
      <w:tr w:rsidR="0061702D" w:rsidRPr="0041253D" w14:paraId="647C5CD0" w14:textId="77777777" w:rsidTr="0061702D">
        <w:tc>
          <w:tcPr>
            <w:tcW w:w="10080" w:type="dxa"/>
            <w:tcBorders>
              <w:top w:val="single" w:sz="6" w:space="0" w:color="auto"/>
              <w:left w:val="single" w:sz="6" w:space="0" w:color="auto"/>
              <w:bottom w:val="single" w:sz="6" w:space="0" w:color="auto"/>
              <w:right w:val="single" w:sz="6" w:space="0" w:color="auto"/>
            </w:tcBorders>
          </w:tcPr>
          <w:p w14:paraId="38DF2ADE"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61815360" w14:textId="77777777" w:rsidTr="0061702D">
        <w:tc>
          <w:tcPr>
            <w:tcW w:w="10080" w:type="dxa"/>
            <w:tcBorders>
              <w:top w:val="single" w:sz="6" w:space="0" w:color="auto"/>
              <w:left w:val="single" w:sz="6" w:space="0" w:color="auto"/>
              <w:bottom w:val="single" w:sz="6" w:space="0" w:color="auto"/>
              <w:right w:val="single" w:sz="6" w:space="0" w:color="auto"/>
            </w:tcBorders>
          </w:tcPr>
          <w:p w14:paraId="1201936C"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10.- CONDICIONES DE PAGO.</w:t>
            </w:r>
          </w:p>
        </w:tc>
      </w:tr>
      <w:tr w:rsidR="0061702D" w:rsidRPr="0041253D" w14:paraId="760826AA" w14:textId="77777777" w:rsidTr="0061702D">
        <w:tc>
          <w:tcPr>
            <w:tcW w:w="10080" w:type="dxa"/>
            <w:tcBorders>
              <w:top w:val="single" w:sz="6" w:space="0" w:color="auto"/>
              <w:left w:val="single" w:sz="6" w:space="0" w:color="auto"/>
              <w:bottom w:val="single" w:sz="6" w:space="0" w:color="auto"/>
              <w:right w:val="single" w:sz="6" w:space="0" w:color="auto"/>
            </w:tcBorders>
          </w:tcPr>
          <w:p w14:paraId="39686C1B"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10.1.- IMPUESTOS Y DERECHOS.</w:t>
            </w:r>
          </w:p>
        </w:tc>
      </w:tr>
      <w:tr w:rsidR="0061702D" w:rsidRPr="0041253D" w14:paraId="38563CF6" w14:textId="77777777" w:rsidTr="0061702D">
        <w:tc>
          <w:tcPr>
            <w:tcW w:w="10080" w:type="dxa"/>
            <w:tcBorders>
              <w:top w:val="single" w:sz="6" w:space="0" w:color="auto"/>
              <w:left w:val="single" w:sz="6" w:space="0" w:color="auto"/>
              <w:bottom w:val="single" w:sz="6" w:space="0" w:color="auto"/>
              <w:right w:val="single" w:sz="6" w:space="0" w:color="auto"/>
            </w:tcBorders>
          </w:tcPr>
          <w:p w14:paraId="31C04650"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04A058D7" w14:textId="77777777" w:rsidTr="0061702D">
        <w:tc>
          <w:tcPr>
            <w:tcW w:w="10080" w:type="dxa"/>
            <w:tcBorders>
              <w:top w:val="single" w:sz="6" w:space="0" w:color="auto"/>
              <w:left w:val="single" w:sz="6" w:space="0" w:color="auto"/>
              <w:bottom w:val="single" w:sz="6" w:space="0" w:color="auto"/>
              <w:right w:val="single" w:sz="6" w:space="0" w:color="auto"/>
            </w:tcBorders>
          </w:tcPr>
          <w:p w14:paraId="5F6D714C"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11.  CAUSAS DE RESCISION ADMINISTRATIVA DEL CONTRATO</w:t>
            </w:r>
          </w:p>
        </w:tc>
      </w:tr>
      <w:tr w:rsidR="0061702D" w:rsidRPr="0041253D" w14:paraId="4E42532C" w14:textId="77777777" w:rsidTr="0061702D">
        <w:tc>
          <w:tcPr>
            <w:tcW w:w="10080" w:type="dxa"/>
            <w:tcBorders>
              <w:top w:val="single" w:sz="6" w:space="0" w:color="auto"/>
              <w:left w:val="single" w:sz="6" w:space="0" w:color="auto"/>
              <w:bottom w:val="single" w:sz="6" w:space="0" w:color="auto"/>
              <w:right w:val="single" w:sz="6" w:space="0" w:color="auto"/>
            </w:tcBorders>
          </w:tcPr>
          <w:p w14:paraId="167CD69F"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11.1</w:t>
            </w:r>
            <w:r w:rsidRPr="0041253D">
              <w:rPr>
                <w:rFonts w:ascii="Montserrat" w:hAnsi="Montserrat" w:cs="Arial"/>
                <w:b/>
                <w:sz w:val="20"/>
                <w:szCs w:val="20"/>
              </w:rPr>
              <w:t xml:space="preserve"> </w:t>
            </w:r>
            <w:r w:rsidRPr="0041253D">
              <w:rPr>
                <w:rFonts w:ascii="Montserrat" w:hAnsi="Montserrat" w:cs="Arial"/>
                <w:sz w:val="20"/>
                <w:szCs w:val="20"/>
              </w:rPr>
              <w:t>RESCISION ADMINISTRATIVA DEL CONTRATO.</w:t>
            </w:r>
          </w:p>
        </w:tc>
      </w:tr>
      <w:tr w:rsidR="0061702D" w:rsidRPr="0041253D" w14:paraId="2DA6E26F" w14:textId="77777777" w:rsidTr="0061702D">
        <w:tc>
          <w:tcPr>
            <w:tcW w:w="10080" w:type="dxa"/>
            <w:tcBorders>
              <w:top w:val="single" w:sz="6" w:space="0" w:color="auto"/>
              <w:left w:val="single" w:sz="6" w:space="0" w:color="auto"/>
              <w:bottom w:val="single" w:sz="6" w:space="0" w:color="auto"/>
              <w:right w:val="single" w:sz="6" w:space="0" w:color="auto"/>
            </w:tcBorders>
          </w:tcPr>
          <w:p w14:paraId="617DAEC7"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7D46DB21" w14:textId="77777777" w:rsidTr="0061702D">
        <w:tc>
          <w:tcPr>
            <w:tcW w:w="10080" w:type="dxa"/>
            <w:tcBorders>
              <w:top w:val="single" w:sz="6" w:space="0" w:color="auto"/>
              <w:left w:val="single" w:sz="6" w:space="0" w:color="auto"/>
              <w:bottom w:val="single" w:sz="6" w:space="0" w:color="auto"/>
              <w:right w:val="single" w:sz="6" w:space="0" w:color="auto"/>
            </w:tcBorders>
          </w:tcPr>
          <w:p w14:paraId="76498381"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12.  LICENCIAS, AUTORIZACIONES Y PERMISOS.</w:t>
            </w:r>
          </w:p>
        </w:tc>
      </w:tr>
      <w:tr w:rsidR="0061702D" w:rsidRPr="0041253D" w14:paraId="2A54D7E1" w14:textId="77777777" w:rsidTr="0061702D">
        <w:tc>
          <w:tcPr>
            <w:tcW w:w="10080" w:type="dxa"/>
            <w:tcBorders>
              <w:top w:val="single" w:sz="6" w:space="0" w:color="auto"/>
              <w:left w:val="single" w:sz="6" w:space="0" w:color="auto"/>
              <w:bottom w:val="single" w:sz="6" w:space="0" w:color="auto"/>
              <w:right w:val="single" w:sz="6" w:space="0" w:color="auto"/>
            </w:tcBorders>
          </w:tcPr>
          <w:p w14:paraId="22517727"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2A6A7847" w14:textId="77777777" w:rsidTr="0061702D">
        <w:tc>
          <w:tcPr>
            <w:tcW w:w="10080" w:type="dxa"/>
            <w:tcBorders>
              <w:top w:val="single" w:sz="6" w:space="0" w:color="auto"/>
              <w:left w:val="single" w:sz="6" w:space="0" w:color="auto"/>
              <w:bottom w:val="single" w:sz="6" w:space="0" w:color="auto"/>
              <w:right w:val="single" w:sz="6" w:space="0" w:color="auto"/>
            </w:tcBorders>
          </w:tcPr>
          <w:p w14:paraId="13EA9BDF"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13.- GARANTIAS.</w:t>
            </w:r>
          </w:p>
        </w:tc>
      </w:tr>
      <w:tr w:rsidR="0061702D" w:rsidRPr="0041253D" w14:paraId="5F185D46" w14:textId="77777777" w:rsidTr="0061702D">
        <w:tc>
          <w:tcPr>
            <w:tcW w:w="10080" w:type="dxa"/>
            <w:tcBorders>
              <w:top w:val="single" w:sz="6" w:space="0" w:color="auto"/>
              <w:left w:val="single" w:sz="6" w:space="0" w:color="auto"/>
              <w:bottom w:val="single" w:sz="6" w:space="0" w:color="auto"/>
              <w:right w:val="single" w:sz="6" w:space="0" w:color="auto"/>
            </w:tcBorders>
          </w:tcPr>
          <w:p w14:paraId="51951375"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13.1.- GARANTÍA DE CUMPLIMIENTO DE LOS SERVICIOS.</w:t>
            </w:r>
          </w:p>
        </w:tc>
      </w:tr>
      <w:tr w:rsidR="0061702D" w:rsidRPr="0041253D" w14:paraId="73DE21E2" w14:textId="77777777" w:rsidTr="0061702D">
        <w:tc>
          <w:tcPr>
            <w:tcW w:w="10080" w:type="dxa"/>
            <w:tcBorders>
              <w:top w:val="single" w:sz="6" w:space="0" w:color="auto"/>
              <w:left w:val="single" w:sz="6" w:space="0" w:color="auto"/>
              <w:bottom w:val="single" w:sz="6" w:space="0" w:color="auto"/>
              <w:right w:val="single" w:sz="6" w:space="0" w:color="auto"/>
            </w:tcBorders>
          </w:tcPr>
          <w:p w14:paraId="44BF243D"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13.2.- GARANTÍA DE CUMPLIMIENTO DE OBLIGACIONES.</w:t>
            </w:r>
          </w:p>
        </w:tc>
      </w:tr>
      <w:tr w:rsidR="0061702D" w:rsidRPr="0041253D" w14:paraId="02CA5FB3" w14:textId="77777777" w:rsidTr="0061702D">
        <w:tc>
          <w:tcPr>
            <w:tcW w:w="10080" w:type="dxa"/>
            <w:tcBorders>
              <w:top w:val="single" w:sz="6" w:space="0" w:color="auto"/>
              <w:left w:val="single" w:sz="6" w:space="0" w:color="auto"/>
              <w:bottom w:val="single" w:sz="6" w:space="0" w:color="auto"/>
              <w:right w:val="single" w:sz="6" w:space="0" w:color="auto"/>
            </w:tcBorders>
          </w:tcPr>
          <w:p w14:paraId="2BC6C042"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4F115AED" w14:textId="77777777" w:rsidTr="0061702D">
        <w:tc>
          <w:tcPr>
            <w:tcW w:w="10080" w:type="dxa"/>
            <w:tcBorders>
              <w:top w:val="single" w:sz="6" w:space="0" w:color="auto"/>
              <w:left w:val="single" w:sz="6" w:space="0" w:color="auto"/>
              <w:bottom w:val="single" w:sz="6" w:space="0" w:color="auto"/>
              <w:right w:val="single" w:sz="6" w:space="0" w:color="auto"/>
            </w:tcBorders>
          </w:tcPr>
          <w:p w14:paraId="28C60097"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 xml:space="preserve">14.- TIPO DE ABASTECIMIENTO. </w:t>
            </w:r>
          </w:p>
        </w:tc>
      </w:tr>
      <w:tr w:rsidR="0061702D" w:rsidRPr="0041253D" w14:paraId="35C4634A" w14:textId="77777777" w:rsidTr="0061702D">
        <w:tc>
          <w:tcPr>
            <w:tcW w:w="10080" w:type="dxa"/>
            <w:tcBorders>
              <w:top w:val="single" w:sz="6" w:space="0" w:color="auto"/>
              <w:left w:val="single" w:sz="6" w:space="0" w:color="auto"/>
              <w:bottom w:val="single" w:sz="6" w:space="0" w:color="auto"/>
              <w:right w:val="single" w:sz="6" w:space="0" w:color="auto"/>
            </w:tcBorders>
          </w:tcPr>
          <w:p w14:paraId="67DA1E2C"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0F5691D1" w14:textId="77777777" w:rsidTr="0061702D">
        <w:tc>
          <w:tcPr>
            <w:tcW w:w="10080" w:type="dxa"/>
            <w:tcBorders>
              <w:top w:val="single" w:sz="6" w:space="0" w:color="auto"/>
              <w:left w:val="single" w:sz="6" w:space="0" w:color="auto"/>
              <w:bottom w:val="single" w:sz="6" w:space="0" w:color="auto"/>
              <w:right w:val="single" w:sz="6" w:space="0" w:color="auto"/>
            </w:tcBorders>
          </w:tcPr>
          <w:p w14:paraId="4A21D789"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 xml:space="preserve">15.- CONTRATOS. </w:t>
            </w:r>
          </w:p>
        </w:tc>
      </w:tr>
      <w:tr w:rsidR="0061702D" w:rsidRPr="0041253D" w14:paraId="26F69E6B" w14:textId="77777777" w:rsidTr="0061702D">
        <w:tc>
          <w:tcPr>
            <w:tcW w:w="10080" w:type="dxa"/>
            <w:tcBorders>
              <w:top w:val="single" w:sz="6" w:space="0" w:color="auto"/>
              <w:left w:val="single" w:sz="6" w:space="0" w:color="auto"/>
              <w:bottom w:val="single" w:sz="6" w:space="0" w:color="auto"/>
              <w:right w:val="single" w:sz="6" w:space="0" w:color="auto"/>
            </w:tcBorders>
          </w:tcPr>
          <w:p w14:paraId="0724B9C0"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4760E37C" w14:textId="77777777" w:rsidTr="0061702D">
        <w:tc>
          <w:tcPr>
            <w:tcW w:w="10080" w:type="dxa"/>
            <w:tcBorders>
              <w:top w:val="single" w:sz="6" w:space="0" w:color="auto"/>
              <w:left w:val="single" w:sz="6" w:space="0" w:color="auto"/>
              <w:bottom w:val="single" w:sz="6" w:space="0" w:color="auto"/>
              <w:right w:val="single" w:sz="6" w:space="0" w:color="auto"/>
            </w:tcBorders>
          </w:tcPr>
          <w:p w14:paraId="5E283407" w14:textId="03D6EC6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 xml:space="preserve">16.- </w:t>
            </w:r>
            <w:r w:rsidR="00796A26" w:rsidRPr="0041253D">
              <w:rPr>
                <w:rFonts w:ascii="Montserrat" w:hAnsi="Montserrat" w:cs="Arial"/>
                <w:b/>
                <w:sz w:val="20"/>
                <w:szCs w:val="20"/>
              </w:rPr>
              <w:t>PENAS CONVENCIONALES Y DEDUCTIVAS</w:t>
            </w:r>
            <w:r w:rsidRPr="0041253D">
              <w:rPr>
                <w:rFonts w:ascii="Montserrat" w:hAnsi="Montserrat" w:cs="Arial"/>
                <w:b/>
                <w:sz w:val="20"/>
                <w:szCs w:val="20"/>
              </w:rPr>
              <w:t>.</w:t>
            </w:r>
          </w:p>
        </w:tc>
      </w:tr>
      <w:tr w:rsidR="0061702D" w:rsidRPr="0041253D" w14:paraId="0D805F32" w14:textId="77777777" w:rsidTr="0061702D">
        <w:tc>
          <w:tcPr>
            <w:tcW w:w="10080" w:type="dxa"/>
            <w:tcBorders>
              <w:top w:val="single" w:sz="6" w:space="0" w:color="auto"/>
              <w:left w:val="single" w:sz="6" w:space="0" w:color="auto"/>
              <w:bottom w:val="single" w:sz="6" w:space="0" w:color="auto"/>
              <w:right w:val="single" w:sz="6" w:space="0" w:color="auto"/>
            </w:tcBorders>
          </w:tcPr>
          <w:p w14:paraId="6B03D7F2"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16.1.- POR ATRASO EN LA ENTREGA DE LOS SERVICIOS ADJUDICADOS.</w:t>
            </w:r>
          </w:p>
        </w:tc>
      </w:tr>
      <w:tr w:rsidR="0061702D" w:rsidRPr="0041253D" w14:paraId="3180CB52" w14:textId="77777777" w:rsidTr="0061702D">
        <w:tc>
          <w:tcPr>
            <w:tcW w:w="10080" w:type="dxa"/>
            <w:tcBorders>
              <w:top w:val="single" w:sz="6" w:space="0" w:color="auto"/>
              <w:left w:val="single" w:sz="6" w:space="0" w:color="auto"/>
              <w:bottom w:val="single" w:sz="6" w:space="0" w:color="auto"/>
              <w:right w:val="single" w:sz="6" w:space="0" w:color="auto"/>
            </w:tcBorders>
          </w:tcPr>
          <w:p w14:paraId="10D0B372"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15C7DF90" w14:textId="77777777" w:rsidTr="0061702D">
        <w:trPr>
          <w:trHeight w:val="584"/>
        </w:trPr>
        <w:tc>
          <w:tcPr>
            <w:tcW w:w="10080" w:type="dxa"/>
            <w:tcBorders>
              <w:top w:val="single" w:sz="6" w:space="0" w:color="auto"/>
              <w:left w:val="single" w:sz="6" w:space="0" w:color="auto"/>
              <w:bottom w:val="single" w:sz="6" w:space="0" w:color="auto"/>
              <w:right w:val="single" w:sz="6" w:space="0" w:color="auto"/>
            </w:tcBorders>
          </w:tcPr>
          <w:p w14:paraId="3504D764" w14:textId="77777777" w:rsidR="0061702D" w:rsidRPr="0041253D" w:rsidRDefault="0061702D" w:rsidP="0061702D">
            <w:pPr>
              <w:spacing w:after="0" w:line="240" w:lineRule="auto"/>
              <w:jc w:val="both"/>
              <w:rPr>
                <w:rFonts w:ascii="Montserrat" w:hAnsi="Montserrat" w:cs="Arial"/>
                <w:b/>
                <w:i/>
                <w:sz w:val="20"/>
                <w:szCs w:val="20"/>
                <w:u w:val="single"/>
              </w:rPr>
            </w:pPr>
            <w:r w:rsidRPr="0041253D">
              <w:rPr>
                <w:rFonts w:ascii="Montserrat" w:hAnsi="Montserrat" w:cs="Arial"/>
                <w:b/>
                <w:sz w:val="20"/>
                <w:szCs w:val="20"/>
              </w:rPr>
              <w:t>17.- TÉRMINOS Y CONDICIONES PARA PRESENTAR LAS PROPOSICIONES A TRAVÉS DE MEDIOS REMOTOS DE COMUNICACIÓN ELECTRONICA.</w:t>
            </w:r>
          </w:p>
        </w:tc>
      </w:tr>
      <w:tr w:rsidR="0061702D" w:rsidRPr="0041253D" w14:paraId="184F7255" w14:textId="77777777" w:rsidTr="0061702D">
        <w:tc>
          <w:tcPr>
            <w:tcW w:w="10080" w:type="dxa"/>
            <w:tcBorders>
              <w:top w:val="single" w:sz="6" w:space="0" w:color="auto"/>
              <w:left w:val="single" w:sz="6" w:space="0" w:color="auto"/>
              <w:bottom w:val="single" w:sz="6" w:space="0" w:color="auto"/>
              <w:right w:val="single" w:sz="6" w:space="0" w:color="auto"/>
            </w:tcBorders>
          </w:tcPr>
          <w:p w14:paraId="2FD84EB0"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07D2CC18" w14:textId="77777777" w:rsidTr="0061702D">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3AE1E9CA"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18.- ACREDITACIÓN DE ENCONTRARSE AL CORRIENTE DE SUS OBLIGACIONES FISCALES.</w:t>
            </w:r>
          </w:p>
        </w:tc>
      </w:tr>
      <w:tr w:rsidR="0061702D" w:rsidRPr="0041253D" w14:paraId="53972126" w14:textId="77777777" w:rsidTr="0061702D">
        <w:tc>
          <w:tcPr>
            <w:tcW w:w="10080" w:type="dxa"/>
            <w:tcBorders>
              <w:top w:val="single" w:sz="6" w:space="0" w:color="auto"/>
              <w:left w:val="single" w:sz="6" w:space="0" w:color="auto"/>
              <w:bottom w:val="single" w:sz="6" w:space="0" w:color="auto"/>
              <w:right w:val="single" w:sz="6" w:space="0" w:color="auto"/>
            </w:tcBorders>
          </w:tcPr>
          <w:p w14:paraId="3CEC62CD" w14:textId="77777777" w:rsidR="0061702D" w:rsidRPr="0041253D" w:rsidRDefault="0061702D" w:rsidP="0061702D">
            <w:pPr>
              <w:spacing w:after="0" w:line="240" w:lineRule="auto"/>
              <w:jc w:val="both"/>
              <w:rPr>
                <w:rFonts w:ascii="Montserrat" w:hAnsi="Montserrat" w:cs="Arial"/>
                <w:sz w:val="20"/>
                <w:szCs w:val="20"/>
              </w:rPr>
            </w:pPr>
          </w:p>
        </w:tc>
      </w:tr>
      <w:tr w:rsidR="0061702D" w:rsidRPr="0041253D" w14:paraId="03F1C5FB" w14:textId="77777777" w:rsidTr="0061702D">
        <w:tc>
          <w:tcPr>
            <w:tcW w:w="10080" w:type="dxa"/>
            <w:tcBorders>
              <w:top w:val="single" w:sz="6" w:space="0" w:color="auto"/>
              <w:left w:val="single" w:sz="6" w:space="0" w:color="auto"/>
              <w:bottom w:val="single" w:sz="6" w:space="0" w:color="auto"/>
              <w:right w:val="single" w:sz="6" w:space="0" w:color="auto"/>
            </w:tcBorders>
          </w:tcPr>
          <w:p w14:paraId="67DF7E00"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19.- SITUACIONES NO PREVISTAS EN LA CONVOCATORIA.</w:t>
            </w:r>
          </w:p>
        </w:tc>
      </w:tr>
      <w:tr w:rsidR="0061702D" w:rsidRPr="0041253D" w14:paraId="07F65209" w14:textId="77777777" w:rsidTr="0061702D">
        <w:tc>
          <w:tcPr>
            <w:tcW w:w="10080" w:type="dxa"/>
            <w:tcBorders>
              <w:top w:val="single" w:sz="6" w:space="0" w:color="auto"/>
              <w:left w:val="single" w:sz="6" w:space="0" w:color="auto"/>
              <w:bottom w:val="single" w:sz="6" w:space="0" w:color="auto"/>
              <w:right w:val="single" w:sz="6" w:space="0" w:color="auto"/>
            </w:tcBorders>
          </w:tcPr>
          <w:p w14:paraId="6D44EAF3"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4C13850B" w14:textId="77777777" w:rsidTr="0061702D">
        <w:tc>
          <w:tcPr>
            <w:tcW w:w="10080" w:type="dxa"/>
            <w:tcBorders>
              <w:top w:val="single" w:sz="6" w:space="0" w:color="auto"/>
              <w:left w:val="single" w:sz="6" w:space="0" w:color="auto"/>
              <w:bottom w:val="single" w:sz="6" w:space="0" w:color="auto"/>
              <w:right w:val="single" w:sz="6" w:space="0" w:color="auto"/>
            </w:tcBorders>
          </w:tcPr>
          <w:p w14:paraId="0FB5CA03"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20</w:t>
            </w:r>
            <w:r w:rsidRPr="0041253D">
              <w:rPr>
                <w:rFonts w:ascii="Montserrat" w:hAnsi="Montserrat" w:cs="Arial"/>
                <w:b/>
                <w:bCs/>
                <w:sz w:val="20"/>
                <w:szCs w:val="20"/>
              </w:rPr>
              <w:t>.- DOMICILIO PARA PRESENTAR EL RECURSO DE INCONFORMIDAD SOBRE LA PRESENTE CONVOCATORIA.</w:t>
            </w:r>
          </w:p>
        </w:tc>
      </w:tr>
      <w:tr w:rsidR="0061702D" w:rsidRPr="0041253D" w14:paraId="773F62DB" w14:textId="77777777" w:rsidTr="0061702D">
        <w:tc>
          <w:tcPr>
            <w:tcW w:w="10080" w:type="dxa"/>
            <w:tcBorders>
              <w:top w:val="single" w:sz="6" w:space="0" w:color="auto"/>
              <w:left w:val="single" w:sz="6" w:space="0" w:color="auto"/>
              <w:bottom w:val="single" w:sz="6" w:space="0" w:color="auto"/>
              <w:right w:val="single" w:sz="6" w:space="0" w:color="auto"/>
            </w:tcBorders>
          </w:tcPr>
          <w:p w14:paraId="23E3DA6E"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535199CF" w14:textId="77777777" w:rsidTr="0061702D">
        <w:tc>
          <w:tcPr>
            <w:tcW w:w="10080" w:type="dxa"/>
            <w:tcBorders>
              <w:top w:val="single" w:sz="6" w:space="0" w:color="auto"/>
              <w:left w:val="single" w:sz="6" w:space="0" w:color="auto"/>
              <w:bottom w:val="single" w:sz="6" w:space="0" w:color="auto"/>
              <w:right w:val="single" w:sz="6" w:space="0" w:color="auto"/>
            </w:tcBorders>
          </w:tcPr>
          <w:p w14:paraId="55C074E7"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21</w:t>
            </w:r>
            <w:r w:rsidRPr="0041253D">
              <w:rPr>
                <w:rFonts w:ascii="Montserrat" w:hAnsi="Montserrat" w:cs="Arial"/>
                <w:b/>
                <w:bCs/>
                <w:sz w:val="20"/>
                <w:szCs w:val="20"/>
              </w:rPr>
              <w:t>.- INFORMACION RESERVADA Y CONFIDENCIAL.</w:t>
            </w:r>
          </w:p>
        </w:tc>
      </w:tr>
      <w:tr w:rsidR="0061702D" w:rsidRPr="0041253D" w14:paraId="4D7D5109" w14:textId="77777777" w:rsidTr="0061702D">
        <w:tc>
          <w:tcPr>
            <w:tcW w:w="10080" w:type="dxa"/>
            <w:tcBorders>
              <w:top w:val="single" w:sz="6" w:space="0" w:color="auto"/>
              <w:left w:val="single" w:sz="6" w:space="0" w:color="auto"/>
              <w:bottom w:val="single" w:sz="6" w:space="0" w:color="auto"/>
              <w:right w:val="single" w:sz="6" w:space="0" w:color="auto"/>
            </w:tcBorders>
          </w:tcPr>
          <w:p w14:paraId="7C867682" w14:textId="77777777" w:rsidR="0061702D" w:rsidRPr="0041253D" w:rsidRDefault="0061702D" w:rsidP="0061702D">
            <w:pPr>
              <w:spacing w:after="0" w:line="240" w:lineRule="auto"/>
              <w:jc w:val="both"/>
              <w:rPr>
                <w:rFonts w:ascii="Montserrat" w:hAnsi="Montserrat" w:cs="Arial"/>
                <w:b/>
                <w:sz w:val="20"/>
                <w:szCs w:val="20"/>
              </w:rPr>
            </w:pPr>
          </w:p>
        </w:tc>
      </w:tr>
      <w:tr w:rsidR="0061702D" w:rsidRPr="0041253D" w14:paraId="588C865B" w14:textId="77777777" w:rsidTr="0061702D">
        <w:tc>
          <w:tcPr>
            <w:tcW w:w="10080" w:type="dxa"/>
            <w:tcBorders>
              <w:top w:val="single" w:sz="6" w:space="0" w:color="auto"/>
              <w:left w:val="single" w:sz="6" w:space="0" w:color="auto"/>
              <w:bottom w:val="single" w:sz="6" w:space="0" w:color="auto"/>
              <w:right w:val="single" w:sz="6" w:space="0" w:color="auto"/>
            </w:tcBorders>
          </w:tcPr>
          <w:p w14:paraId="5B9AB131"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22.- ANEXOS.</w:t>
            </w:r>
          </w:p>
        </w:tc>
      </w:tr>
    </w:tbl>
    <w:p w14:paraId="220B3DEE" w14:textId="05F8F8A0" w:rsidR="0061702D" w:rsidRPr="0041253D" w:rsidRDefault="0061702D" w:rsidP="005B54D0">
      <w:pPr>
        <w:spacing w:after="0" w:line="240" w:lineRule="auto"/>
        <w:jc w:val="center"/>
        <w:rPr>
          <w:rFonts w:ascii="Montserrat" w:hAnsi="Montserrat" w:cs="Arial"/>
          <w:b/>
          <w:sz w:val="20"/>
          <w:szCs w:val="20"/>
        </w:rPr>
      </w:pPr>
      <w:r w:rsidRPr="0041253D">
        <w:rPr>
          <w:rFonts w:ascii="Montserrat" w:hAnsi="Montserrat" w:cs="Arial"/>
          <w:sz w:val="20"/>
          <w:szCs w:val="20"/>
        </w:rPr>
        <w:br w:type="page"/>
      </w:r>
      <w:r w:rsidRPr="0041253D">
        <w:rPr>
          <w:rFonts w:ascii="Montserrat" w:hAnsi="Montserrat" w:cs="Arial"/>
          <w:b/>
          <w:sz w:val="20"/>
          <w:szCs w:val="20"/>
        </w:rPr>
        <w:lastRenderedPageBreak/>
        <w:cr/>
        <w:t>PRESENTACIÓN</w:t>
      </w:r>
    </w:p>
    <w:p w14:paraId="2453AA61" w14:textId="77777777" w:rsidR="0061702D" w:rsidRPr="0041253D" w:rsidRDefault="0061702D" w:rsidP="0061702D">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rPr>
      </w:pPr>
      <w:r w:rsidRPr="0041253D">
        <w:rPr>
          <w:rFonts w:ascii="Montserrat" w:hAnsi="Montserrat" w:cs="Arial"/>
          <w:bCs/>
          <w:sz w:val="20"/>
          <w:szCs w:val="20"/>
        </w:rPr>
        <w:cr/>
      </w:r>
    </w:p>
    <w:p w14:paraId="38BC19B0" w14:textId="48B7268B" w:rsidR="0061702D" w:rsidRPr="0041253D" w:rsidRDefault="00673042"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En observancia al artículo </w:t>
      </w:r>
      <w:r w:rsidRPr="0041253D">
        <w:rPr>
          <w:rFonts w:ascii="Montserrat" w:hAnsi="Montserrat" w:cs="Arial"/>
          <w:b/>
          <w:sz w:val="20"/>
          <w:szCs w:val="20"/>
        </w:rPr>
        <w:t>134</w:t>
      </w:r>
      <w:r w:rsidRPr="0041253D">
        <w:rPr>
          <w:rFonts w:ascii="Montserrat" w:hAnsi="Montserrat" w:cs="Arial"/>
          <w:sz w:val="20"/>
          <w:szCs w:val="20"/>
        </w:rPr>
        <w:t xml:space="preserve">, de la Constitución Política de los Estados Unidos Mexicanos, y de conformidad con los artículos </w:t>
      </w:r>
      <w:r w:rsidRPr="0041253D">
        <w:rPr>
          <w:rFonts w:ascii="Montserrat" w:hAnsi="Montserrat" w:cs="Arial"/>
          <w:b/>
          <w:sz w:val="20"/>
          <w:szCs w:val="20"/>
        </w:rPr>
        <w:t>26</w:t>
      </w:r>
      <w:r w:rsidRPr="0041253D">
        <w:rPr>
          <w:rFonts w:ascii="Montserrat" w:hAnsi="Montserrat" w:cs="Arial"/>
          <w:sz w:val="20"/>
          <w:szCs w:val="20"/>
        </w:rPr>
        <w:t xml:space="preserve"> fracción </w:t>
      </w:r>
      <w:r w:rsidR="005B54D0" w:rsidRPr="005B54D0">
        <w:rPr>
          <w:rFonts w:ascii="Montserrat" w:hAnsi="Montserrat" w:cs="Arial"/>
          <w:b/>
          <w:sz w:val="20"/>
          <w:szCs w:val="20"/>
        </w:rPr>
        <w:t>II</w:t>
      </w:r>
      <w:r w:rsidRPr="0041253D">
        <w:rPr>
          <w:rFonts w:ascii="Montserrat" w:hAnsi="Montserrat" w:cs="Arial"/>
          <w:b/>
          <w:sz w:val="20"/>
          <w:szCs w:val="20"/>
        </w:rPr>
        <w:t>I</w:t>
      </w:r>
      <w:r w:rsidRPr="0041253D">
        <w:rPr>
          <w:rFonts w:ascii="Montserrat" w:hAnsi="Montserrat" w:cs="Arial"/>
          <w:sz w:val="20"/>
          <w:szCs w:val="20"/>
        </w:rPr>
        <w:t xml:space="preserve">, </w:t>
      </w:r>
      <w:r w:rsidRPr="0041253D">
        <w:rPr>
          <w:rFonts w:ascii="Montserrat" w:hAnsi="Montserrat" w:cs="Arial"/>
          <w:b/>
          <w:sz w:val="20"/>
          <w:szCs w:val="20"/>
        </w:rPr>
        <w:t>26 Bis</w:t>
      </w:r>
      <w:r w:rsidRPr="0041253D">
        <w:rPr>
          <w:rFonts w:ascii="Montserrat" w:hAnsi="Montserrat" w:cs="Arial"/>
          <w:sz w:val="20"/>
          <w:szCs w:val="20"/>
        </w:rPr>
        <w:t xml:space="preserve">, fracción </w:t>
      </w:r>
      <w:r w:rsidRPr="0041253D">
        <w:rPr>
          <w:rFonts w:ascii="Montserrat" w:hAnsi="Montserrat" w:cs="Arial"/>
          <w:b/>
          <w:sz w:val="20"/>
          <w:szCs w:val="20"/>
        </w:rPr>
        <w:t>II</w:t>
      </w:r>
      <w:r w:rsidRPr="0041253D">
        <w:rPr>
          <w:rFonts w:ascii="Montserrat" w:hAnsi="Montserrat" w:cs="Arial"/>
          <w:sz w:val="20"/>
          <w:szCs w:val="20"/>
        </w:rPr>
        <w:t xml:space="preserve">, </w:t>
      </w:r>
      <w:r w:rsidRPr="0041253D">
        <w:rPr>
          <w:rFonts w:ascii="Montserrat" w:hAnsi="Montserrat" w:cs="Arial"/>
          <w:b/>
          <w:sz w:val="20"/>
          <w:szCs w:val="20"/>
        </w:rPr>
        <w:t>27</w:t>
      </w:r>
      <w:r w:rsidRPr="0041253D">
        <w:rPr>
          <w:rFonts w:ascii="Montserrat" w:hAnsi="Montserrat" w:cs="Arial"/>
          <w:sz w:val="20"/>
          <w:szCs w:val="20"/>
        </w:rPr>
        <w:t xml:space="preserve">, </w:t>
      </w:r>
      <w:r w:rsidRPr="0041253D">
        <w:rPr>
          <w:rFonts w:ascii="Montserrat" w:hAnsi="Montserrat" w:cs="Arial"/>
          <w:b/>
          <w:sz w:val="20"/>
          <w:szCs w:val="20"/>
        </w:rPr>
        <w:t>28</w:t>
      </w:r>
      <w:r w:rsidRPr="0041253D">
        <w:rPr>
          <w:rFonts w:ascii="Montserrat" w:hAnsi="Montserrat" w:cs="Arial"/>
          <w:sz w:val="20"/>
          <w:szCs w:val="20"/>
        </w:rPr>
        <w:t xml:space="preserve">, fracción </w:t>
      </w:r>
      <w:r w:rsidRPr="0041253D">
        <w:rPr>
          <w:rFonts w:ascii="Montserrat" w:hAnsi="Montserrat" w:cs="Arial"/>
          <w:b/>
          <w:sz w:val="20"/>
          <w:szCs w:val="20"/>
        </w:rPr>
        <w:t>II</w:t>
      </w:r>
      <w:r w:rsidRPr="0041253D">
        <w:rPr>
          <w:rFonts w:ascii="Montserrat" w:hAnsi="Montserrat" w:cs="Arial"/>
          <w:sz w:val="20"/>
          <w:szCs w:val="20"/>
        </w:rPr>
        <w:t xml:space="preserve">, </w:t>
      </w:r>
      <w:r w:rsidRPr="0041253D">
        <w:rPr>
          <w:rFonts w:ascii="Montserrat" w:hAnsi="Montserrat" w:cs="Arial"/>
          <w:b/>
          <w:sz w:val="20"/>
          <w:szCs w:val="20"/>
        </w:rPr>
        <w:t xml:space="preserve">29, 30, </w:t>
      </w:r>
      <w:r w:rsidR="00B31D44" w:rsidRPr="0041253D">
        <w:rPr>
          <w:rFonts w:ascii="Montserrat" w:hAnsi="Montserrat" w:cs="Arial"/>
          <w:b/>
          <w:sz w:val="20"/>
          <w:szCs w:val="20"/>
        </w:rPr>
        <w:t>3</w:t>
      </w:r>
      <w:r w:rsidRPr="0041253D">
        <w:rPr>
          <w:rFonts w:ascii="Montserrat" w:hAnsi="Montserrat" w:cs="Arial"/>
          <w:b/>
          <w:sz w:val="20"/>
          <w:szCs w:val="20"/>
        </w:rPr>
        <w:t>3 Bis, 34, 35, 36, 36-Bis Fracción II,</w:t>
      </w:r>
      <w:r w:rsidR="00645FAF">
        <w:rPr>
          <w:rFonts w:ascii="Montserrat" w:hAnsi="Montserrat" w:cs="Arial"/>
          <w:b/>
          <w:sz w:val="20"/>
          <w:szCs w:val="20"/>
        </w:rPr>
        <w:t xml:space="preserve"> 41 Fracción V,</w:t>
      </w:r>
      <w:r w:rsidRPr="0041253D">
        <w:rPr>
          <w:rFonts w:ascii="Montserrat" w:hAnsi="Montserrat" w:cs="Arial"/>
          <w:b/>
          <w:sz w:val="20"/>
          <w:szCs w:val="20"/>
        </w:rPr>
        <w:t xml:space="preserve"> 47 </w:t>
      </w:r>
      <w:r w:rsidRPr="0041253D">
        <w:rPr>
          <w:rFonts w:ascii="Montserrat" w:hAnsi="Montserrat" w:cs="Arial"/>
          <w:sz w:val="20"/>
          <w:szCs w:val="20"/>
        </w:rPr>
        <w:t xml:space="preserve">de la Ley de Adquisiciones, Arrendamientos y Servicios del Sector Público (LAASSP), </w:t>
      </w:r>
      <w:r w:rsidRPr="0041253D">
        <w:rPr>
          <w:rFonts w:ascii="Montserrat" w:hAnsi="Montserrat" w:cs="Arial"/>
          <w:b/>
          <w:sz w:val="20"/>
          <w:szCs w:val="20"/>
        </w:rPr>
        <w:t xml:space="preserve">46, y 48 </w:t>
      </w:r>
      <w:r w:rsidRPr="0041253D">
        <w:rPr>
          <w:rFonts w:ascii="Montserrat" w:hAnsi="Montserrat" w:cs="Arial"/>
          <w:sz w:val="20"/>
          <w:szCs w:val="20"/>
        </w:rPr>
        <w:t xml:space="preserve">de </w:t>
      </w:r>
      <w:r w:rsidRPr="0041253D">
        <w:rPr>
          <w:rFonts w:ascii="Montserrat" w:hAnsi="Montserrat"/>
          <w:bCs/>
          <w:sz w:val="20"/>
          <w:szCs w:val="20"/>
        </w:rPr>
        <w:t>su Reglamento, las Políticas, Bases y Lineamientos en materia de Adquisiciones, Arrendamientos y Prestación de Servicios y demás disposiciones aplicables en la materia</w:t>
      </w:r>
      <w:r w:rsidR="0061702D" w:rsidRPr="0041253D">
        <w:rPr>
          <w:rFonts w:ascii="Montserrat" w:hAnsi="Montserrat"/>
          <w:bCs/>
          <w:sz w:val="20"/>
          <w:szCs w:val="20"/>
        </w:rPr>
        <w:t xml:space="preserve">, </w:t>
      </w:r>
      <w:r w:rsidR="0061702D" w:rsidRPr="0041253D">
        <w:rPr>
          <w:rFonts w:ascii="Montserrat" w:hAnsi="Montserrat"/>
          <w:sz w:val="20"/>
          <w:szCs w:val="20"/>
        </w:rPr>
        <w:t xml:space="preserve">se convoca a los interesados en participar en el procedimiento </w:t>
      </w:r>
      <w:r w:rsidR="0061702D" w:rsidRPr="0041253D">
        <w:rPr>
          <w:rFonts w:ascii="Montserrat" w:hAnsi="Montserrat" w:cs="Arial"/>
          <w:b/>
          <w:bCs/>
          <w:sz w:val="20"/>
          <w:szCs w:val="20"/>
        </w:rPr>
        <w:t xml:space="preserve">PARA </w:t>
      </w:r>
      <w:r w:rsidR="005B54D0">
        <w:rPr>
          <w:rFonts w:ascii="Montserrat" w:hAnsi="Montserrat" w:cs="Arial"/>
          <w:b/>
          <w:bCs/>
          <w:sz w:val="20"/>
          <w:szCs w:val="20"/>
        </w:rPr>
        <w:t>LA CONTRATACIÓN DEL SERVICIO SUBROGADO DE FRESADO QUIRURGICO 2024.</w:t>
      </w:r>
    </w:p>
    <w:p w14:paraId="23325599" w14:textId="77777777" w:rsidR="0061702D" w:rsidRPr="0041253D" w:rsidRDefault="0061702D" w:rsidP="0061702D">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
          <w:bCs/>
          <w:sz w:val="20"/>
          <w:szCs w:val="20"/>
        </w:rPr>
      </w:pPr>
    </w:p>
    <w:p w14:paraId="5D0A8E32" w14:textId="77777777" w:rsidR="0061702D" w:rsidRPr="0041253D" w:rsidRDefault="0061702D" w:rsidP="0061702D">
      <w:pPr>
        <w:pStyle w:val="Textoindependiente2"/>
        <w:spacing w:after="0" w:line="240" w:lineRule="auto"/>
        <w:rPr>
          <w:rFonts w:ascii="Montserrat" w:hAnsi="Montserrat" w:cs="Arial"/>
          <w:b/>
          <w:bCs/>
          <w:sz w:val="20"/>
          <w:szCs w:val="20"/>
        </w:rPr>
      </w:pPr>
      <w:r w:rsidRPr="0041253D">
        <w:rPr>
          <w:rFonts w:ascii="Montserrat" w:hAnsi="Montserrat" w:cs="Arial"/>
          <w:b/>
          <w:bCs/>
          <w:sz w:val="20"/>
          <w:szCs w:val="20"/>
        </w:rPr>
        <w:br w:type="page"/>
      </w:r>
      <w:r w:rsidRPr="0041253D">
        <w:rPr>
          <w:rFonts w:ascii="Montserrat" w:hAnsi="Montserrat" w:cs="Arial"/>
          <w:b/>
          <w:bCs/>
          <w:sz w:val="20"/>
          <w:szCs w:val="20"/>
        </w:rPr>
        <w:lastRenderedPageBreak/>
        <w:t>GLOSARIO DE TÉRMINOS</w:t>
      </w:r>
    </w:p>
    <w:p w14:paraId="78FDF62B"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Para los efectos de esta Convocatoria se entenderá por:</w:t>
      </w:r>
    </w:p>
    <w:p w14:paraId="41D9BFF0" w14:textId="77777777" w:rsidR="0061702D" w:rsidRPr="0041253D" w:rsidRDefault="0061702D" w:rsidP="0061702D">
      <w:pPr>
        <w:spacing w:after="0" w:line="240" w:lineRule="auto"/>
        <w:jc w:val="both"/>
        <w:rPr>
          <w:rFonts w:ascii="Montserrat" w:hAnsi="Montserrat" w:cs="Arial"/>
          <w:sz w:val="20"/>
          <w:szCs w:val="20"/>
        </w:rPr>
      </w:pPr>
    </w:p>
    <w:p w14:paraId="59A53ED1"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Arial"/>
          <w:b/>
          <w:sz w:val="20"/>
          <w:szCs w:val="20"/>
        </w:rPr>
        <w:t>Acuerdo:</w:t>
      </w:r>
      <w:r w:rsidRPr="0041253D">
        <w:rPr>
          <w:rFonts w:ascii="Montserrat" w:hAnsi="Montserrat" w:cs="Arial"/>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3367AF98"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Administrador del Contrato:</w:t>
      </w:r>
      <w:r w:rsidRPr="0041253D">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2BC821A1"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iCs/>
          <w:sz w:val="20"/>
          <w:szCs w:val="20"/>
        </w:rPr>
        <w:t>ALSC:</w:t>
      </w:r>
      <w:r w:rsidRPr="0041253D">
        <w:rPr>
          <w:rFonts w:ascii="Montserrat" w:hAnsi="Montserrat" w:cs="Tahoma"/>
          <w:iCs/>
          <w:sz w:val="20"/>
          <w:szCs w:val="20"/>
        </w:rPr>
        <w:t xml:space="preserve"> Administración Local de Servicios al Contribuyente</w:t>
      </w:r>
      <w:r w:rsidRPr="0041253D">
        <w:rPr>
          <w:rFonts w:ascii="Montserrat" w:hAnsi="Montserrat" w:cs="Arial"/>
          <w:iCs/>
          <w:sz w:val="20"/>
          <w:szCs w:val="20"/>
        </w:rPr>
        <w:t>.</w:t>
      </w:r>
    </w:p>
    <w:p w14:paraId="37BED4F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iCs/>
          <w:sz w:val="20"/>
          <w:szCs w:val="20"/>
        </w:rPr>
        <w:t>Área Adquirente o Áreas Adquirentes:</w:t>
      </w:r>
      <w:r w:rsidRPr="0041253D">
        <w:rPr>
          <w:rFonts w:ascii="Montserrat" w:eastAsia="Times New Roman" w:hAnsi="Montserra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2EFBBE8D"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Áreas Requirentes, Solicitantes o Áreas Solicitantes</w:t>
      </w:r>
      <w:r w:rsidRPr="0041253D">
        <w:rPr>
          <w:rFonts w:ascii="Montserrat" w:eastAsia="Times New Roman" w:hAnsi="Montserrat" w:cs="Arial"/>
          <w:sz w:val="20"/>
          <w:szCs w:val="20"/>
        </w:rPr>
        <w:t>: las que de acuerdo con sus funciones y programas a su cargo, solicitan o requieran de adquirir, arrendar bienes o contratar servicios.</w:t>
      </w:r>
    </w:p>
    <w:p w14:paraId="0AC9E604"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 xml:space="preserve">Área Técnica: </w:t>
      </w:r>
      <w:r w:rsidRPr="0041253D">
        <w:rPr>
          <w:rFonts w:ascii="Montserrat" w:eastAsia="Times New Roman" w:hAnsi="Montserrat" w:cs="Arial"/>
          <w:sz w:val="20"/>
          <w:szCs w:val="20"/>
        </w:rPr>
        <w:t>la responsable de evaluar las características o especificaciones técnicas de los bienes o servicios ofertados al Instituto.</w:t>
      </w:r>
    </w:p>
    <w:p w14:paraId="7E89E32B"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Catálogo de Insumos:</w:t>
      </w:r>
      <w:r w:rsidRPr="0041253D">
        <w:rPr>
          <w:rFonts w:ascii="Montserrat" w:eastAsia="Times New Roman" w:hAnsi="Montserrat" w:cs="Arial"/>
          <w:sz w:val="20"/>
          <w:szCs w:val="20"/>
        </w:rPr>
        <w:t xml:space="preserve"> El expedido por el Consejo de Salubridad General.</w:t>
      </w:r>
    </w:p>
    <w:p w14:paraId="0ADCDFE9"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CECOBAN:</w:t>
      </w:r>
      <w:r w:rsidRPr="0041253D">
        <w:rPr>
          <w:rFonts w:ascii="Montserrat" w:eastAsia="Times New Roman" w:hAnsi="Montserrat" w:cs="Arial"/>
          <w:sz w:val="20"/>
          <w:szCs w:val="20"/>
        </w:rPr>
        <w:t xml:space="preserve"> Centro de Compensación Bancaria.</w:t>
      </w:r>
    </w:p>
    <w:p w14:paraId="5686A7B7"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sz w:val="20"/>
          <w:szCs w:val="20"/>
        </w:rPr>
        <w:t>COFEPRIS</w:t>
      </w:r>
      <w:r w:rsidRPr="0041253D">
        <w:rPr>
          <w:rFonts w:ascii="Montserrat" w:hAnsi="Montserrat" w:cs="Tahoma"/>
          <w:sz w:val="20"/>
          <w:szCs w:val="20"/>
        </w:rPr>
        <w:t>: Comisión Federal para la Protección contra Riesgos Sanitarios.</w:t>
      </w:r>
    </w:p>
    <w:p w14:paraId="06DCE88F" w14:textId="3460B6A6"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COMPRANET</w:t>
      </w:r>
      <w:r w:rsidRPr="0041253D">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41253D">
        <w:rPr>
          <w:rFonts w:ascii="Montserrat" w:eastAsia="Times New Roman" w:hAnsi="Montserrat" w:cs="Arial"/>
          <w:b/>
          <w:sz w:val="20"/>
          <w:szCs w:val="20"/>
        </w:rPr>
        <w:t xml:space="preserve"> </w:t>
      </w:r>
      <w:hyperlink r:id="rId13" w:history="1">
        <w:r w:rsidR="00B85B70" w:rsidRPr="0041253D">
          <w:rPr>
            <w:rFonts w:ascii="Montserrat" w:hAnsi="Montserrat"/>
            <w:color w:val="0000FF"/>
            <w:sz w:val="20"/>
            <w:szCs w:val="20"/>
            <w:u w:val="single"/>
            <w:lang w:eastAsia="es-ES"/>
          </w:rPr>
          <w:t>https://upcp-compranet.hacienda.gob.mx/</w:t>
        </w:r>
      </w:hyperlink>
    </w:p>
    <w:p w14:paraId="63D25797"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Tahoma"/>
          <w:sz w:val="20"/>
          <w:szCs w:val="20"/>
        </w:rPr>
      </w:pPr>
      <w:r w:rsidRPr="0041253D">
        <w:rPr>
          <w:rFonts w:ascii="Montserrat" w:eastAsia="Times New Roman" w:hAnsi="Montserrat" w:cs="Arial"/>
          <w:b/>
          <w:sz w:val="20"/>
          <w:szCs w:val="20"/>
        </w:rPr>
        <w:t xml:space="preserve">Contrato: </w:t>
      </w:r>
      <w:r w:rsidRPr="0041253D">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17772B0D"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bCs/>
          <w:sz w:val="20"/>
          <w:szCs w:val="20"/>
          <w:lang w:eastAsia="es-MX"/>
        </w:rPr>
        <w:t xml:space="preserve">Contrato Abierto: </w:t>
      </w:r>
      <w:r w:rsidRPr="0041253D">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41253D">
        <w:rPr>
          <w:rFonts w:ascii="Montserrat" w:hAnsi="Montserrat" w:cs="Tahoma"/>
          <w:b/>
          <w:bCs/>
          <w:sz w:val="20"/>
          <w:szCs w:val="20"/>
          <w:lang w:eastAsia="es-MX"/>
        </w:rPr>
        <w:t xml:space="preserve">47 </w:t>
      </w:r>
      <w:r w:rsidRPr="0041253D">
        <w:rPr>
          <w:rFonts w:ascii="Montserrat" w:hAnsi="Montserrat" w:cs="Tahoma"/>
          <w:bCs/>
          <w:sz w:val="20"/>
          <w:szCs w:val="20"/>
          <w:lang w:eastAsia="es-MX"/>
        </w:rPr>
        <w:t>de la Ley de Adquisiciones, Arrendamientos y Servicios del Sector Público.</w:t>
      </w:r>
    </w:p>
    <w:p w14:paraId="51BB5A7A"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Arial"/>
          <w:b/>
          <w:sz w:val="20"/>
          <w:szCs w:val="20"/>
        </w:rPr>
        <w:t>CSG:</w:t>
      </w:r>
      <w:r w:rsidRPr="0041253D">
        <w:rPr>
          <w:rFonts w:ascii="Montserrat" w:hAnsi="Montserrat" w:cs="Arial"/>
          <w:bCs/>
          <w:sz w:val="20"/>
          <w:szCs w:val="20"/>
        </w:rPr>
        <w:t xml:space="preserve"> Consejo de Salubridad General. </w:t>
      </w:r>
      <w:r w:rsidRPr="0041253D">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1B8AE279"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iCs/>
          <w:sz w:val="20"/>
          <w:szCs w:val="20"/>
        </w:rPr>
      </w:pPr>
      <w:r w:rsidRPr="0041253D">
        <w:rPr>
          <w:rFonts w:ascii="Montserrat" w:hAnsi="Montserrat" w:cs="Tahoma"/>
          <w:b/>
          <w:sz w:val="20"/>
          <w:szCs w:val="20"/>
        </w:rPr>
        <w:t xml:space="preserve">Comisión Interinstitucional de Insumos de Cuadro Básico del Sector Salud. </w:t>
      </w:r>
      <w:r w:rsidRPr="0041253D">
        <w:rPr>
          <w:rFonts w:ascii="Montserrat" w:hAnsi="Montserrat" w:cs="Tahoma"/>
          <w:sz w:val="20"/>
          <w:szCs w:val="20"/>
        </w:rPr>
        <w:t>Es la Comisión Interinstitucional supervisada por el Consejo General de Salubridad.</w:t>
      </w:r>
    </w:p>
    <w:p w14:paraId="3A1F01DE"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iCs/>
          <w:sz w:val="20"/>
          <w:szCs w:val="20"/>
        </w:rPr>
      </w:pPr>
      <w:r w:rsidRPr="0041253D">
        <w:rPr>
          <w:rFonts w:ascii="Montserrat" w:eastAsia="Times New Roman" w:hAnsi="Montserrat" w:cs="Arial"/>
          <w:b/>
          <w:sz w:val="20"/>
          <w:szCs w:val="20"/>
        </w:rPr>
        <w:t>Cuadro Básico:</w:t>
      </w:r>
      <w:r w:rsidRPr="0041253D">
        <w:rPr>
          <w:rFonts w:ascii="Montserrat" w:eastAsia="Times New Roman" w:hAnsi="Montserrat" w:cs="Arial"/>
          <w:sz w:val="20"/>
          <w:szCs w:val="20"/>
        </w:rPr>
        <w:t xml:space="preserve"> El expedido por el Consejo de Salubridad General.</w:t>
      </w:r>
    </w:p>
    <w:p w14:paraId="5297672E"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b/>
          <w:sz w:val="20"/>
          <w:szCs w:val="20"/>
        </w:rPr>
      </w:pPr>
      <w:r w:rsidRPr="0041253D">
        <w:rPr>
          <w:rFonts w:ascii="Montserrat" w:hAnsi="Montserrat" w:cs="Arial"/>
          <w:b/>
          <w:bCs/>
          <w:sz w:val="20"/>
          <w:szCs w:val="20"/>
        </w:rPr>
        <w:t>DOF:</w:t>
      </w:r>
      <w:r w:rsidRPr="0041253D">
        <w:rPr>
          <w:rFonts w:ascii="Montserrat" w:hAnsi="Montserrat" w:cs="Arial"/>
          <w:bCs/>
          <w:sz w:val="20"/>
          <w:szCs w:val="20"/>
        </w:rPr>
        <w:t xml:space="preserve"> Diario Oficial de la Federación.</w:t>
      </w:r>
    </w:p>
    <w:p w14:paraId="155E3F22"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41253D">
        <w:rPr>
          <w:rFonts w:ascii="Montserrat" w:eastAsia="Times New Roman" w:hAnsi="Montserrat" w:cs="Arial"/>
          <w:b/>
          <w:sz w:val="20"/>
          <w:szCs w:val="20"/>
        </w:rPr>
        <w:t>EMA:</w:t>
      </w:r>
      <w:r w:rsidRPr="0041253D">
        <w:rPr>
          <w:rFonts w:ascii="Montserrat" w:eastAsia="Times New Roman" w:hAnsi="Montserrat" w:cs="Arial"/>
          <w:sz w:val="20"/>
          <w:szCs w:val="20"/>
        </w:rPr>
        <w:t xml:space="preserve"> Entidad Mexicana de Acreditación, A.C.</w:t>
      </w:r>
    </w:p>
    <w:p w14:paraId="2D60D38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bCs/>
          <w:sz w:val="20"/>
          <w:szCs w:val="20"/>
        </w:rPr>
      </w:pPr>
      <w:r w:rsidRPr="0041253D">
        <w:rPr>
          <w:rFonts w:ascii="Montserrat" w:hAnsi="Montserrat" w:cs="Arial"/>
          <w:b/>
          <w:bCs/>
          <w:sz w:val="20"/>
          <w:szCs w:val="20"/>
        </w:rPr>
        <w:t>INFONAVIT:</w:t>
      </w:r>
      <w:r w:rsidRPr="0041253D">
        <w:rPr>
          <w:rFonts w:ascii="Montserrat" w:hAnsi="Montserrat" w:cs="Arial"/>
          <w:bCs/>
          <w:sz w:val="20"/>
          <w:szCs w:val="20"/>
        </w:rPr>
        <w:t xml:space="preserve"> </w:t>
      </w:r>
      <w:r w:rsidRPr="0041253D">
        <w:rPr>
          <w:rFonts w:ascii="Montserrat" w:eastAsia="Times New Roman" w:hAnsi="Montserrat" w:cs="Arial"/>
          <w:sz w:val="20"/>
          <w:szCs w:val="20"/>
        </w:rPr>
        <w:t>Instituto del Fondo Nacional de la Vivienda para los Trabajadores.</w:t>
      </w:r>
    </w:p>
    <w:p w14:paraId="769EA2D3"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Instituto o IMSS:</w:t>
      </w:r>
      <w:r w:rsidRPr="0041253D">
        <w:rPr>
          <w:rFonts w:ascii="Montserrat" w:eastAsia="Times New Roman" w:hAnsi="Montserrat" w:cs="Arial"/>
          <w:sz w:val="20"/>
          <w:szCs w:val="20"/>
        </w:rPr>
        <w:t xml:space="preserve"> Instituto Mexicano del Seguro Social.</w:t>
      </w:r>
    </w:p>
    <w:p w14:paraId="3ED963E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Internet:</w:t>
      </w:r>
      <w:r w:rsidRPr="0041253D">
        <w:rPr>
          <w:rFonts w:ascii="Montserrat" w:eastAsia="Times New Roman" w:hAnsi="Montserrat" w:cs="Arial"/>
          <w:sz w:val="20"/>
          <w:szCs w:val="20"/>
        </w:rPr>
        <w:t xml:space="preserve"> Red Mundial de Computadoras.</w:t>
      </w:r>
    </w:p>
    <w:p w14:paraId="34D95F85"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IVA:</w:t>
      </w:r>
      <w:r w:rsidRPr="0041253D">
        <w:rPr>
          <w:rFonts w:ascii="Montserrat" w:eastAsia="Times New Roman" w:hAnsi="Montserrat" w:cs="Arial"/>
          <w:sz w:val="20"/>
          <w:szCs w:val="20"/>
        </w:rPr>
        <w:t xml:space="preserve"> Impuesto al Valor Agregado.</w:t>
      </w:r>
    </w:p>
    <w:p w14:paraId="12322E5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lastRenderedPageBreak/>
        <w:t>LAASSP o Ley:</w:t>
      </w:r>
      <w:r w:rsidRPr="0041253D">
        <w:rPr>
          <w:rFonts w:ascii="Montserrat" w:eastAsia="Times New Roman" w:hAnsi="Montserrat" w:cs="Arial"/>
          <w:sz w:val="20"/>
          <w:szCs w:val="20"/>
        </w:rPr>
        <w:t xml:space="preserve"> Ley de Adquisiciones, Arrendamientos y Servicios del Sector Público.</w:t>
      </w:r>
    </w:p>
    <w:p w14:paraId="2A2760FF"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41253D">
        <w:rPr>
          <w:rFonts w:ascii="Montserrat" w:hAnsi="Montserrat" w:cs="Arial"/>
          <w:b/>
          <w:bCs/>
          <w:sz w:val="20"/>
          <w:szCs w:val="20"/>
        </w:rPr>
        <w:t>LFCE:</w:t>
      </w:r>
      <w:r w:rsidRPr="0041253D">
        <w:rPr>
          <w:rFonts w:ascii="Montserrat" w:hAnsi="Montserrat" w:cs="Arial"/>
          <w:bCs/>
          <w:sz w:val="20"/>
          <w:szCs w:val="20"/>
        </w:rPr>
        <w:t xml:space="preserve"> Ley Federal de Competencia Económica.</w:t>
      </w:r>
    </w:p>
    <w:p w14:paraId="43C0D76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41253D">
        <w:rPr>
          <w:rFonts w:ascii="Montserrat" w:eastAsia="Times New Roman" w:hAnsi="Montserrat" w:cs="Arial"/>
          <w:b/>
          <w:sz w:val="20"/>
          <w:szCs w:val="20"/>
        </w:rPr>
        <w:t>Licitante:</w:t>
      </w:r>
      <w:r w:rsidRPr="0041253D">
        <w:rPr>
          <w:rFonts w:ascii="Montserrat" w:eastAsia="Times New Roman" w:hAnsi="Montserrat" w:cs="Arial"/>
          <w:sz w:val="20"/>
          <w:szCs w:val="20"/>
        </w:rPr>
        <w:t xml:space="preserve"> La persona que participe en la presente Licitación.</w:t>
      </w:r>
    </w:p>
    <w:p w14:paraId="00824A0F"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Medio de Identificación Electrónica:</w:t>
      </w:r>
      <w:r w:rsidRPr="0041253D">
        <w:rPr>
          <w:rFonts w:ascii="Montserrat" w:eastAsia="Times New Roman" w:hAnsi="Montserrat" w:cs="Arial"/>
          <w:bCs/>
          <w:sz w:val="20"/>
          <w:szCs w:val="20"/>
        </w:rPr>
        <w:t xml:space="preserve"> Conjunto de datos electrónicos asociados con </w:t>
      </w:r>
      <w:proofErr w:type="gramStart"/>
      <w:r w:rsidRPr="0041253D">
        <w:rPr>
          <w:rFonts w:ascii="Montserrat" w:eastAsia="Times New Roman" w:hAnsi="Montserrat" w:cs="Arial"/>
          <w:bCs/>
          <w:sz w:val="20"/>
          <w:szCs w:val="20"/>
        </w:rPr>
        <w:t>un documentos</w:t>
      </w:r>
      <w:proofErr w:type="gramEnd"/>
      <w:r w:rsidRPr="0041253D">
        <w:rPr>
          <w:rFonts w:ascii="Montserrat" w:eastAsia="Times New Roman" w:hAnsi="Montserrat" w:cs="Arial"/>
          <w:bCs/>
          <w:sz w:val="20"/>
          <w:szCs w:val="20"/>
        </w:rPr>
        <w:t xml:space="preserve"> que son utilizados para reconocer a su autor, y que legitiman el consentimiento de este para obligarlo a las manifestaciones que en él se contienen, de conformidad con el artículo 27 de la Ley.</w:t>
      </w:r>
    </w:p>
    <w:p w14:paraId="215FE3C3"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Medios Remotos de Comunicación Electrónica:</w:t>
      </w:r>
      <w:r w:rsidRPr="0041253D">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76B18029"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sz w:val="20"/>
          <w:szCs w:val="20"/>
        </w:rPr>
        <w:t>MIPYMES</w:t>
      </w:r>
      <w:r w:rsidRPr="0041253D">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128EA5D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iCs/>
          <w:sz w:val="20"/>
          <w:szCs w:val="20"/>
        </w:rPr>
      </w:pPr>
      <w:r w:rsidRPr="0041253D">
        <w:rPr>
          <w:rFonts w:ascii="Montserrat" w:hAnsi="Montserrat" w:cs="Arial"/>
          <w:b/>
          <w:sz w:val="20"/>
          <w:szCs w:val="20"/>
        </w:rPr>
        <w:t xml:space="preserve">NOM: </w:t>
      </w:r>
      <w:r w:rsidRPr="0041253D">
        <w:rPr>
          <w:rFonts w:ascii="Montserrat" w:hAnsi="Montserrat" w:cs="Arial"/>
          <w:sz w:val="20"/>
          <w:szCs w:val="20"/>
        </w:rPr>
        <w:t>Norma Oficial Mexicana.</w:t>
      </w:r>
    </w:p>
    <w:p w14:paraId="79FA2087"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bCs/>
          <w:sz w:val="20"/>
          <w:szCs w:val="20"/>
        </w:rPr>
        <w:t xml:space="preserve">Partida, renglón, concepto, posición o sistema: </w:t>
      </w:r>
      <w:r w:rsidRPr="0041253D">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0BBEC213"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sz w:val="20"/>
          <w:szCs w:val="20"/>
        </w:rPr>
        <w:t>Precio no aceptable</w:t>
      </w:r>
      <w:r w:rsidRPr="0041253D">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56802F55" w14:textId="77777777" w:rsidR="009A0D76" w:rsidRPr="0041253D" w:rsidRDefault="0061702D" w:rsidP="009A0D76">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sz w:val="20"/>
          <w:szCs w:val="20"/>
        </w:rPr>
        <w:t>Precio conveniente</w:t>
      </w:r>
      <w:r w:rsidRPr="0041253D">
        <w:rPr>
          <w:rFonts w:ascii="Montserrat" w:hAnsi="Montserrat" w:cs="Tahoma"/>
          <w:sz w:val="20"/>
          <w:szCs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863C842" w14:textId="1DB2D1EF" w:rsidR="00D3532E" w:rsidRPr="0041253D" w:rsidRDefault="009A0D76" w:rsidP="009A0D76">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Tahoma"/>
          <w:b/>
          <w:sz w:val="20"/>
          <w:szCs w:val="20"/>
        </w:rPr>
        <w:t>Evaluación Puntos y Porcentajes</w:t>
      </w:r>
      <w:r w:rsidRPr="0041253D">
        <w:rPr>
          <w:rFonts w:ascii="Montserrat" w:hAnsi="Montserrat" w:cs="Tahoma"/>
          <w:sz w:val="20"/>
          <w:szCs w:val="20"/>
        </w:rPr>
        <w:t>: el área requirente</w:t>
      </w:r>
      <w:r w:rsidRPr="0041253D">
        <w:rPr>
          <w:rFonts w:ascii="Montserrat" w:eastAsia="Times New Roman" w:hAnsi="Montserrat" w:cs="Arial"/>
          <w:sz w:val="20"/>
          <w:szCs w:val="20"/>
        </w:rPr>
        <w:t xml:space="preserve"> deberá señalar los rubros y </w:t>
      </w:r>
      <w:proofErr w:type="spellStart"/>
      <w:r w:rsidRPr="0041253D">
        <w:rPr>
          <w:rFonts w:ascii="Montserrat" w:eastAsia="Times New Roman" w:hAnsi="Montserrat" w:cs="Arial"/>
          <w:sz w:val="20"/>
          <w:szCs w:val="20"/>
        </w:rPr>
        <w:t>subrubros</w:t>
      </w:r>
      <w:proofErr w:type="spellEnd"/>
      <w:r w:rsidRPr="0041253D">
        <w:rPr>
          <w:rFonts w:ascii="Montserrat" w:eastAsia="Times New Roman" w:hAnsi="Montserrat" w:cs="Arial"/>
          <w:sz w:val="20"/>
          <w:szCs w:val="20"/>
        </w:rPr>
        <w:t xml:space="preserve"> que de acuerdo a las características, complejidad, magnitud y monto de cada contratación se deberán incluir en las propuestas técnica y económica que integran la proposición, así como la puntuación o unidades porcentuales que los licitantes pueden alcanzar u obtener en cada uno de ellos, el mínimo de puntuación o unidades porcentuales requeridas para que su propuesta técnica sea considerada solvente y la forma en que los licitantes deberán acreditar en cada caso la obtención de puntuación o unidades porcentuales, según corresponda.</w:t>
      </w:r>
    </w:p>
    <w:p w14:paraId="092518F3"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bCs/>
          <w:sz w:val="20"/>
          <w:szCs w:val="20"/>
        </w:rPr>
      </w:pPr>
      <w:r w:rsidRPr="0041253D">
        <w:rPr>
          <w:rFonts w:ascii="Montserrat" w:hAnsi="Montserrat" w:cs="Arial"/>
          <w:b/>
          <w:bCs/>
          <w:sz w:val="20"/>
          <w:szCs w:val="20"/>
        </w:rPr>
        <w:t>PREI:</w:t>
      </w:r>
      <w:r w:rsidRPr="0041253D">
        <w:rPr>
          <w:rFonts w:ascii="Montserrat" w:hAnsi="Montserrat" w:cs="Arial"/>
          <w:bCs/>
          <w:sz w:val="20"/>
          <w:szCs w:val="20"/>
        </w:rPr>
        <w:t xml:space="preserve"> Sistema de Planeación de Recursos Institucionales.</w:t>
      </w:r>
    </w:p>
    <w:p w14:paraId="6A4A3922"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Programa Informático:</w:t>
      </w:r>
      <w:r w:rsidRPr="0041253D">
        <w:rPr>
          <w:rFonts w:ascii="Montserrat" w:eastAsia="Times New Roman" w:hAnsi="Montserrat" w:cs="Arial"/>
          <w:bCs/>
          <w:sz w:val="20"/>
          <w:szCs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3C7EB068"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Proveedor/Prestador de Servicios:</w:t>
      </w:r>
      <w:r w:rsidRPr="0041253D">
        <w:rPr>
          <w:rFonts w:ascii="Montserrat" w:eastAsia="Times New Roman" w:hAnsi="Montserrat" w:cs="Arial"/>
          <w:sz w:val="20"/>
          <w:szCs w:val="20"/>
        </w:rPr>
        <w:t xml:space="preserve"> La persona que celebre con el Instituto, el contrato que se derive de esta Licitación.</w:t>
      </w:r>
    </w:p>
    <w:p w14:paraId="6342649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Arial"/>
          <w:b/>
          <w:sz w:val="20"/>
          <w:szCs w:val="20"/>
        </w:rPr>
        <w:t xml:space="preserve">Referenciar: </w:t>
      </w:r>
      <w:r w:rsidRPr="0041253D">
        <w:rPr>
          <w:rFonts w:ascii="Montserrat" w:hAnsi="Montserrat" w:cs="Tahoma"/>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0518DFE7"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Reglamento:</w:t>
      </w:r>
      <w:r w:rsidRPr="0041253D">
        <w:rPr>
          <w:rFonts w:ascii="Montserrat" w:eastAsia="Times New Roman" w:hAnsi="Montserrat" w:cs="Arial"/>
          <w:sz w:val="20"/>
          <w:szCs w:val="20"/>
        </w:rPr>
        <w:t xml:space="preserve"> Reglamento de la Ley de Adquisiciones, Arrendamientos y Servicios del Sector Público.</w:t>
      </w:r>
    </w:p>
    <w:p w14:paraId="26525080"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lastRenderedPageBreak/>
        <w:t>SAI:</w:t>
      </w:r>
      <w:r w:rsidRPr="0041253D">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3EE6FF17"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Arial"/>
          <w:b/>
          <w:sz w:val="20"/>
          <w:szCs w:val="20"/>
        </w:rPr>
        <w:t>SAT:</w:t>
      </w:r>
      <w:r w:rsidRPr="0041253D">
        <w:rPr>
          <w:rFonts w:ascii="Montserrat" w:hAnsi="Montserrat" w:cs="Arial"/>
          <w:sz w:val="20"/>
          <w:szCs w:val="20"/>
        </w:rPr>
        <w:t xml:space="preserve"> el Servicio de Administración Tributaria.</w:t>
      </w:r>
    </w:p>
    <w:p w14:paraId="3ED4DEDC"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hAnsi="Montserrat" w:cs="Arial"/>
          <w:b/>
          <w:sz w:val="20"/>
          <w:szCs w:val="20"/>
        </w:rPr>
        <w:t>SEMARNAT:</w:t>
      </w:r>
      <w:r w:rsidRPr="0041253D">
        <w:rPr>
          <w:rFonts w:ascii="Montserrat" w:hAnsi="Montserrat" w:cs="Arial"/>
          <w:sz w:val="20"/>
          <w:szCs w:val="20"/>
        </w:rPr>
        <w:t xml:space="preserve"> Secretaría de Medio Ambiente y Recursos Naturales.</w:t>
      </w:r>
    </w:p>
    <w:p w14:paraId="07767F08" w14:textId="77777777"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eastAsia="Times New Roman" w:hAnsi="Montserrat" w:cs="Arial"/>
          <w:sz w:val="20"/>
          <w:szCs w:val="20"/>
        </w:rPr>
      </w:pPr>
      <w:r w:rsidRPr="0041253D">
        <w:rPr>
          <w:rFonts w:ascii="Montserrat" w:eastAsia="Times New Roman" w:hAnsi="Montserrat" w:cs="Arial"/>
          <w:b/>
          <w:sz w:val="20"/>
          <w:szCs w:val="20"/>
        </w:rPr>
        <w:t>SFP:</w:t>
      </w:r>
      <w:r w:rsidRPr="0041253D">
        <w:rPr>
          <w:rFonts w:ascii="Montserrat" w:eastAsia="Times New Roman" w:hAnsi="Montserrat" w:cs="Arial"/>
          <w:sz w:val="20"/>
          <w:szCs w:val="20"/>
        </w:rPr>
        <w:t xml:space="preserve"> Secretaría de la Función Pública.</w:t>
      </w:r>
    </w:p>
    <w:p w14:paraId="22B14E14" w14:textId="49398E31" w:rsidR="0061702D" w:rsidRPr="0041253D" w:rsidRDefault="0061702D" w:rsidP="000F22DC">
      <w:pPr>
        <w:numPr>
          <w:ilvl w:val="0"/>
          <w:numId w:val="2"/>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0" w:line="240" w:lineRule="auto"/>
        <w:ind w:left="0"/>
        <w:jc w:val="both"/>
        <w:rPr>
          <w:rFonts w:ascii="Montserrat" w:hAnsi="Montserrat" w:cs="Arial"/>
          <w:sz w:val="20"/>
          <w:szCs w:val="20"/>
        </w:rPr>
      </w:pPr>
      <w:r w:rsidRPr="0041253D">
        <w:rPr>
          <w:rFonts w:ascii="Montserrat" w:hAnsi="Montserrat" w:cs="Arial"/>
          <w:b/>
          <w:sz w:val="20"/>
          <w:szCs w:val="20"/>
        </w:rPr>
        <w:t>UMAE (Unidad Médica de Alta Especialidad):</w:t>
      </w:r>
      <w:r w:rsidRPr="0041253D">
        <w:rPr>
          <w:rFonts w:ascii="Montserrat" w:hAnsi="Montserrat" w:cs="Arial"/>
          <w:sz w:val="20"/>
          <w:szCs w:val="20"/>
        </w:rPr>
        <w:t xml:space="preserve"> Es el área donde se reciben guardan, almacenan y controlan despachan los servicios dentro de la circunscripción que le corresponde y donde se encuentra el</w:t>
      </w:r>
      <w:r w:rsidR="00EB329C" w:rsidRPr="0041253D">
        <w:rPr>
          <w:rFonts w:ascii="Montserrat" w:hAnsi="Montserrat" w:cs="Arial"/>
          <w:sz w:val="20"/>
          <w:szCs w:val="20"/>
        </w:rPr>
        <w:t xml:space="preserve"> responsable de firmar </w:t>
      </w:r>
      <w:r w:rsidRPr="0041253D">
        <w:rPr>
          <w:rFonts w:ascii="Montserrat" w:hAnsi="Montserrat" w:cs="Arial"/>
          <w:sz w:val="20"/>
          <w:szCs w:val="20"/>
        </w:rPr>
        <w:t>de</w:t>
      </w:r>
      <w:r w:rsidR="00EB329C" w:rsidRPr="0041253D">
        <w:rPr>
          <w:rFonts w:ascii="Montserrat" w:hAnsi="Montserrat" w:cs="Arial"/>
          <w:sz w:val="20"/>
          <w:szCs w:val="20"/>
        </w:rPr>
        <w:t>l</w:t>
      </w:r>
      <w:r w:rsidRPr="0041253D">
        <w:rPr>
          <w:rFonts w:ascii="Montserrat" w:hAnsi="Montserrat" w:cs="Arial"/>
          <w:sz w:val="20"/>
          <w:szCs w:val="20"/>
        </w:rPr>
        <w:t xml:space="preserve"> servicio del Proveedor.</w:t>
      </w:r>
    </w:p>
    <w:p w14:paraId="48C6BE6A" w14:textId="77777777" w:rsidR="0041253D" w:rsidRPr="0041253D" w:rsidRDefault="0041253D" w:rsidP="0041253D">
      <w:pPr>
        <w:spacing w:after="0" w:line="240" w:lineRule="auto"/>
        <w:jc w:val="both"/>
        <w:rPr>
          <w:rFonts w:ascii="Montserrat" w:hAnsi="Montserrat" w:cs="Arial"/>
          <w:b/>
          <w:bCs/>
          <w:sz w:val="20"/>
          <w:szCs w:val="20"/>
        </w:rPr>
      </w:pPr>
    </w:p>
    <w:p w14:paraId="0B83C19A" w14:textId="77777777" w:rsidR="0041253D" w:rsidRPr="0041253D" w:rsidRDefault="0041253D" w:rsidP="0041253D">
      <w:pPr>
        <w:spacing w:after="0" w:line="240" w:lineRule="auto"/>
        <w:jc w:val="both"/>
        <w:rPr>
          <w:rFonts w:ascii="Montserrat" w:hAnsi="Montserrat" w:cs="Arial"/>
          <w:b/>
          <w:bCs/>
          <w:sz w:val="20"/>
          <w:szCs w:val="20"/>
        </w:rPr>
      </w:pPr>
    </w:p>
    <w:p w14:paraId="58A6E34C" w14:textId="77777777" w:rsidR="0041253D" w:rsidRPr="0041253D" w:rsidRDefault="0041253D" w:rsidP="0041253D">
      <w:pPr>
        <w:spacing w:after="0" w:line="240" w:lineRule="auto"/>
        <w:jc w:val="both"/>
        <w:rPr>
          <w:rFonts w:ascii="Montserrat" w:hAnsi="Montserrat" w:cs="Arial"/>
          <w:b/>
          <w:bCs/>
          <w:sz w:val="20"/>
          <w:szCs w:val="20"/>
        </w:rPr>
      </w:pPr>
    </w:p>
    <w:p w14:paraId="156AB6D9" w14:textId="77777777" w:rsidR="0041253D" w:rsidRPr="0041253D" w:rsidRDefault="0041253D" w:rsidP="0041253D">
      <w:pPr>
        <w:spacing w:after="0" w:line="240" w:lineRule="auto"/>
        <w:jc w:val="both"/>
        <w:rPr>
          <w:rFonts w:ascii="Montserrat" w:hAnsi="Montserrat" w:cs="Arial"/>
          <w:b/>
          <w:bCs/>
          <w:sz w:val="20"/>
          <w:szCs w:val="20"/>
        </w:rPr>
      </w:pPr>
    </w:p>
    <w:p w14:paraId="39F56D50" w14:textId="77777777" w:rsidR="0041253D" w:rsidRPr="0041253D" w:rsidRDefault="0041253D" w:rsidP="0041253D">
      <w:pPr>
        <w:spacing w:after="0" w:line="240" w:lineRule="auto"/>
        <w:jc w:val="both"/>
        <w:rPr>
          <w:rFonts w:ascii="Montserrat" w:hAnsi="Montserrat" w:cs="Arial"/>
          <w:b/>
          <w:bCs/>
          <w:sz w:val="20"/>
          <w:szCs w:val="20"/>
        </w:rPr>
      </w:pPr>
    </w:p>
    <w:p w14:paraId="176F5EAC" w14:textId="77777777" w:rsidR="0041253D" w:rsidRPr="0041253D" w:rsidRDefault="0041253D" w:rsidP="0041253D">
      <w:pPr>
        <w:spacing w:after="0" w:line="240" w:lineRule="auto"/>
        <w:jc w:val="both"/>
        <w:rPr>
          <w:rFonts w:ascii="Montserrat" w:hAnsi="Montserrat" w:cs="Arial"/>
          <w:b/>
          <w:bCs/>
          <w:sz w:val="20"/>
          <w:szCs w:val="20"/>
        </w:rPr>
      </w:pPr>
    </w:p>
    <w:p w14:paraId="268FA056" w14:textId="77777777" w:rsidR="0041253D" w:rsidRPr="0041253D" w:rsidRDefault="0041253D" w:rsidP="0041253D">
      <w:pPr>
        <w:spacing w:after="0" w:line="240" w:lineRule="auto"/>
        <w:jc w:val="both"/>
        <w:rPr>
          <w:rFonts w:ascii="Montserrat" w:hAnsi="Montserrat" w:cs="Arial"/>
          <w:b/>
          <w:bCs/>
          <w:sz w:val="20"/>
          <w:szCs w:val="20"/>
        </w:rPr>
      </w:pPr>
    </w:p>
    <w:p w14:paraId="6F06D164" w14:textId="77777777" w:rsidR="0041253D" w:rsidRPr="0041253D" w:rsidRDefault="0041253D" w:rsidP="0041253D">
      <w:pPr>
        <w:spacing w:after="0" w:line="240" w:lineRule="auto"/>
        <w:jc w:val="both"/>
        <w:rPr>
          <w:rFonts w:ascii="Montserrat" w:hAnsi="Montserrat" w:cs="Arial"/>
          <w:b/>
          <w:bCs/>
          <w:sz w:val="20"/>
          <w:szCs w:val="20"/>
        </w:rPr>
      </w:pPr>
    </w:p>
    <w:p w14:paraId="739BD479" w14:textId="77777777" w:rsidR="0041253D" w:rsidRPr="0041253D" w:rsidRDefault="0041253D" w:rsidP="0041253D">
      <w:pPr>
        <w:spacing w:after="0" w:line="240" w:lineRule="auto"/>
        <w:jc w:val="both"/>
        <w:rPr>
          <w:rFonts w:ascii="Montserrat" w:hAnsi="Montserrat" w:cs="Arial"/>
          <w:b/>
          <w:bCs/>
          <w:sz w:val="20"/>
          <w:szCs w:val="20"/>
        </w:rPr>
      </w:pPr>
    </w:p>
    <w:p w14:paraId="3C331C92" w14:textId="77777777" w:rsidR="0041253D" w:rsidRPr="0041253D" w:rsidRDefault="0041253D" w:rsidP="0041253D">
      <w:pPr>
        <w:spacing w:after="0" w:line="240" w:lineRule="auto"/>
        <w:jc w:val="both"/>
        <w:rPr>
          <w:rFonts w:ascii="Montserrat" w:hAnsi="Montserrat" w:cs="Arial"/>
          <w:b/>
          <w:bCs/>
          <w:sz w:val="20"/>
          <w:szCs w:val="20"/>
        </w:rPr>
      </w:pPr>
    </w:p>
    <w:p w14:paraId="0FDBD533" w14:textId="77777777" w:rsidR="0041253D" w:rsidRPr="0041253D" w:rsidRDefault="0041253D" w:rsidP="0041253D">
      <w:pPr>
        <w:spacing w:after="0" w:line="240" w:lineRule="auto"/>
        <w:jc w:val="both"/>
        <w:rPr>
          <w:rFonts w:ascii="Montserrat" w:hAnsi="Montserrat" w:cs="Arial"/>
          <w:b/>
          <w:bCs/>
          <w:sz w:val="20"/>
          <w:szCs w:val="20"/>
        </w:rPr>
      </w:pPr>
    </w:p>
    <w:p w14:paraId="7F8EB5ED" w14:textId="77777777" w:rsidR="0041253D" w:rsidRPr="0041253D" w:rsidRDefault="0041253D" w:rsidP="0041253D">
      <w:pPr>
        <w:spacing w:after="0" w:line="240" w:lineRule="auto"/>
        <w:jc w:val="both"/>
        <w:rPr>
          <w:rFonts w:ascii="Montserrat" w:hAnsi="Montserrat" w:cs="Arial"/>
          <w:b/>
          <w:bCs/>
          <w:sz w:val="20"/>
          <w:szCs w:val="20"/>
        </w:rPr>
      </w:pPr>
    </w:p>
    <w:p w14:paraId="20E65257" w14:textId="77777777" w:rsidR="0041253D" w:rsidRPr="0041253D" w:rsidRDefault="0041253D" w:rsidP="0041253D">
      <w:pPr>
        <w:spacing w:after="0" w:line="240" w:lineRule="auto"/>
        <w:jc w:val="both"/>
        <w:rPr>
          <w:rFonts w:ascii="Montserrat" w:hAnsi="Montserrat" w:cs="Arial"/>
          <w:b/>
          <w:bCs/>
          <w:sz w:val="20"/>
          <w:szCs w:val="20"/>
        </w:rPr>
      </w:pPr>
    </w:p>
    <w:p w14:paraId="3EF19638" w14:textId="77777777" w:rsidR="0041253D" w:rsidRPr="0041253D" w:rsidRDefault="0041253D" w:rsidP="0041253D">
      <w:pPr>
        <w:spacing w:after="0" w:line="240" w:lineRule="auto"/>
        <w:jc w:val="both"/>
        <w:rPr>
          <w:rFonts w:ascii="Montserrat" w:hAnsi="Montserrat" w:cs="Arial"/>
          <w:b/>
          <w:bCs/>
          <w:sz w:val="20"/>
          <w:szCs w:val="20"/>
        </w:rPr>
      </w:pPr>
    </w:p>
    <w:p w14:paraId="551CA82D" w14:textId="77777777" w:rsidR="0041253D" w:rsidRPr="0041253D" w:rsidRDefault="0041253D" w:rsidP="0041253D">
      <w:pPr>
        <w:spacing w:after="0" w:line="240" w:lineRule="auto"/>
        <w:jc w:val="both"/>
        <w:rPr>
          <w:rFonts w:ascii="Montserrat" w:hAnsi="Montserrat" w:cs="Arial"/>
          <w:b/>
          <w:bCs/>
          <w:sz w:val="20"/>
          <w:szCs w:val="20"/>
        </w:rPr>
      </w:pPr>
    </w:p>
    <w:p w14:paraId="476CAB47" w14:textId="77777777" w:rsidR="0041253D" w:rsidRPr="0041253D" w:rsidRDefault="0041253D" w:rsidP="0041253D">
      <w:pPr>
        <w:spacing w:after="0" w:line="240" w:lineRule="auto"/>
        <w:jc w:val="both"/>
        <w:rPr>
          <w:rFonts w:ascii="Montserrat" w:hAnsi="Montserrat" w:cs="Arial"/>
          <w:b/>
          <w:bCs/>
          <w:sz w:val="20"/>
          <w:szCs w:val="20"/>
        </w:rPr>
      </w:pPr>
    </w:p>
    <w:p w14:paraId="2EF38FF8" w14:textId="77777777" w:rsidR="0041253D" w:rsidRPr="0041253D" w:rsidRDefault="0041253D" w:rsidP="0041253D">
      <w:pPr>
        <w:spacing w:after="0" w:line="240" w:lineRule="auto"/>
        <w:jc w:val="both"/>
        <w:rPr>
          <w:rFonts w:ascii="Montserrat" w:hAnsi="Montserrat" w:cs="Arial"/>
          <w:b/>
          <w:bCs/>
          <w:sz w:val="20"/>
          <w:szCs w:val="20"/>
        </w:rPr>
      </w:pPr>
    </w:p>
    <w:p w14:paraId="50E6FA61" w14:textId="77777777" w:rsidR="0041253D" w:rsidRPr="0041253D" w:rsidRDefault="0041253D" w:rsidP="0041253D">
      <w:pPr>
        <w:spacing w:after="0" w:line="240" w:lineRule="auto"/>
        <w:jc w:val="both"/>
        <w:rPr>
          <w:rFonts w:ascii="Montserrat" w:hAnsi="Montserrat" w:cs="Arial"/>
          <w:b/>
          <w:bCs/>
          <w:sz w:val="20"/>
          <w:szCs w:val="20"/>
        </w:rPr>
      </w:pPr>
    </w:p>
    <w:p w14:paraId="48203A8C" w14:textId="77777777" w:rsidR="0041253D" w:rsidRPr="0041253D" w:rsidRDefault="0041253D" w:rsidP="0041253D">
      <w:pPr>
        <w:spacing w:after="0" w:line="240" w:lineRule="auto"/>
        <w:jc w:val="both"/>
        <w:rPr>
          <w:rFonts w:ascii="Montserrat" w:hAnsi="Montserrat" w:cs="Arial"/>
          <w:b/>
          <w:bCs/>
          <w:sz w:val="20"/>
          <w:szCs w:val="20"/>
        </w:rPr>
      </w:pPr>
    </w:p>
    <w:p w14:paraId="1772E880" w14:textId="77777777" w:rsidR="0041253D" w:rsidRPr="0041253D" w:rsidRDefault="0041253D" w:rsidP="0041253D">
      <w:pPr>
        <w:spacing w:after="0" w:line="240" w:lineRule="auto"/>
        <w:jc w:val="both"/>
        <w:rPr>
          <w:rFonts w:ascii="Montserrat" w:hAnsi="Montserrat" w:cs="Arial"/>
          <w:b/>
          <w:bCs/>
          <w:sz w:val="20"/>
          <w:szCs w:val="20"/>
        </w:rPr>
      </w:pPr>
    </w:p>
    <w:p w14:paraId="2E4E2F99" w14:textId="77777777" w:rsidR="0041253D" w:rsidRPr="0041253D" w:rsidRDefault="0041253D" w:rsidP="0041253D">
      <w:pPr>
        <w:spacing w:after="0" w:line="240" w:lineRule="auto"/>
        <w:jc w:val="both"/>
        <w:rPr>
          <w:rFonts w:ascii="Montserrat" w:hAnsi="Montserrat" w:cs="Arial"/>
          <w:b/>
          <w:bCs/>
          <w:sz w:val="20"/>
          <w:szCs w:val="20"/>
        </w:rPr>
      </w:pPr>
    </w:p>
    <w:p w14:paraId="0884C3CC" w14:textId="77777777" w:rsidR="0041253D" w:rsidRPr="0041253D" w:rsidRDefault="0041253D" w:rsidP="0041253D">
      <w:pPr>
        <w:spacing w:after="0" w:line="240" w:lineRule="auto"/>
        <w:jc w:val="both"/>
        <w:rPr>
          <w:rFonts w:ascii="Montserrat" w:hAnsi="Montserrat" w:cs="Arial"/>
          <w:b/>
          <w:bCs/>
          <w:sz w:val="20"/>
          <w:szCs w:val="20"/>
        </w:rPr>
      </w:pPr>
    </w:p>
    <w:p w14:paraId="685819F6" w14:textId="77777777" w:rsidR="0041253D" w:rsidRPr="0041253D" w:rsidRDefault="0041253D" w:rsidP="0041253D">
      <w:pPr>
        <w:spacing w:after="0" w:line="240" w:lineRule="auto"/>
        <w:jc w:val="both"/>
        <w:rPr>
          <w:rFonts w:ascii="Montserrat" w:hAnsi="Montserrat" w:cs="Arial"/>
          <w:b/>
          <w:bCs/>
          <w:sz w:val="20"/>
          <w:szCs w:val="20"/>
        </w:rPr>
      </w:pPr>
    </w:p>
    <w:p w14:paraId="16E8DCB1" w14:textId="77777777" w:rsidR="0041253D" w:rsidRPr="0041253D" w:rsidRDefault="0041253D" w:rsidP="0041253D">
      <w:pPr>
        <w:spacing w:after="0" w:line="240" w:lineRule="auto"/>
        <w:jc w:val="both"/>
        <w:rPr>
          <w:rFonts w:ascii="Montserrat" w:hAnsi="Montserrat" w:cs="Arial"/>
          <w:b/>
          <w:bCs/>
          <w:sz w:val="20"/>
          <w:szCs w:val="20"/>
        </w:rPr>
      </w:pPr>
    </w:p>
    <w:p w14:paraId="7E674278" w14:textId="77777777" w:rsidR="0041253D" w:rsidRPr="0041253D" w:rsidRDefault="0041253D" w:rsidP="0041253D">
      <w:pPr>
        <w:spacing w:after="0" w:line="240" w:lineRule="auto"/>
        <w:jc w:val="both"/>
        <w:rPr>
          <w:rFonts w:ascii="Montserrat" w:hAnsi="Montserrat" w:cs="Arial"/>
          <w:b/>
          <w:bCs/>
          <w:sz w:val="20"/>
          <w:szCs w:val="20"/>
        </w:rPr>
      </w:pPr>
    </w:p>
    <w:p w14:paraId="5A6E036F" w14:textId="77777777" w:rsidR="0041253D" w:rsidRPr="0041253D" w:rsidRDefault="0041253D" w:rsidP="0041253D">
      <w:pPr>
        <w:spacing w:after="0" w:line="240" w:lineRule="auto"/>
        <w:jc w:val="both"/>
        <w:rPr>
          <w:rFonts w:ascii="Montserrat" w:hAnsi="Montserrat" w:cs="Arial"/>
          <w:b/>
          <w:bCs/>
          <w:sz w:val="20"/>
          <w:szCs w:val="20"/>
        </w:rPr>
      </w:pPr>
    </w:p>
    <w:p w14:paraId="49868D52" w14:textId="77777777" w:rsidR="0041253D" w:rsidRPr="0041253D" w:rsidRDefault="0041253D" w:rsidP="0041253D">
      <w:pPr>
        <w:spacing w:after="0" w:line="240" w:lineRule="auto"/>
        <w:jc w:val="both"/>
        <w:rPr>
          <w:rFonts w:ascii="Montserrat" w:hAnsi="Montserrat" w:cs="Arial"/>
          <w:b/>
          <w:bCs/>
          <w:sz w:val="20"/>
          <w:szCs w:val="20"/>
        </w:rPr>
      </w:pPr>
    </w:p>
    <w:p w14:paraId="49E84E04" w14:textId="77777777" w:rsidR="0041253D" w:rsidRPr="0041253D" w:rsidRDefault="0041253D" w:rsidP="0041253D">
      <w:pPr>
        <w:spacing w:after="0" w:line="240" w:lineRule="auto"/>
        <w:jc w:val="both"/>
        <w:rPr>
          <w:rFonts w:ascii="Montserrat" w:hAnsi="Montserrat" w:cs="Arial"/>
          <w:b/>
          <w:bCs/>
          <w:sz w:val="20"/>
          <w:szCs w:val="20"/>
        </w:rPr>
      </w:pPr>
    </w:p>
    <w:p w14:paraId="7005D760" w14:textId="77777777" w:rsidR="0041253D" w:rsidRPr="0041253D" w:rsidRDefault="0041253D" w:rsidP="0041253D">
      <w:pPr>
        <w:spacing w:after="0" w:line="240" w:lineRule="auto"/>
        <w:jc w:val="both"/>
        <w:rPr>
          <w:rFonts w:ascii="Montserrat" w:hAnsi="Montserrat" w:cs="Arial"/>
          <w:b/>
          <w:bCs/>
          <w:sz w:val="20"/>
          <w:szCs w:val="20"/>
        </w:rPr>
      </w:pPr>
    </w:p>
    <w:p w14:paraId="2B247B9B" w14:textId="77777777" w:rsidR="0041253D" w:rsidRPr="0041253D" w:rsidRDefault="0041253D" w:rsidP="0041253D">
      <w:pPr>
        <w:spacing w:after="0" w:line="240" w:lineRule="auto"/>
        <w:jc w:val="both"/>
        <w:rPr>
          <w:rFonts w:ascii="Montserrat" w:hAnsi="Montserrat" w:cs="Arial"/>
          <w:b/>
          <w:bCs/>
          <w:sz w:val="20"/>
          <w:szCs w:val="20"/>
        </w:rPr>
      </w:pPr>
    </w:p>
    <w:p w14:paraId="31A6BB5B" w14:textId="77777777" w:rsidR="0041253D" w:rsidRDefault="0041253D" w:rsidP="0041253D">
      <w:pPr>
        <w:spacing w:after="0" w:line="240" w:lineRule="auto"/>
        <w:jc w:val="both"/>
        <w:rPr>
          <w:rFonts w:ascii="Montserrat" w:hAnsi="Montserrat" w:cs="Arial"/>
          <w:b/>
          <w:bCs/>
          <w:sz w:val="20"/>
          <w:szCs w:val="20"/>
        </w:rPr>
      </w:pPr>
    </w:p>
    <w:p w14:paraId="2D76CAC3" w14:textId="77777777" w:rsidR="00645FAF" w:rsidRDefault="00645FAF" w:rsidP="0041253D">
      <w:pPr>
        <w:spacing w:after="0" w:line="240" w:lineRule="auto"/>
        <w:jc w:val="both"/>
        <w:rPr>
          <w:rFonts w:ascii="Montserrat" w:hAnsi="Montserrat" w:cs="Arial"/>
          <w:b/>
          <w:bCs/>
          <w:sz w:val="20"/>
          <w:szCs w:val="20"/>
        </w:rPr>
      </w:pPr>
    </w:p>
    <w:p w14:paraId="10B69FBE" w14:textId="77777777" w:rsidR="005B54D0" w:rsidRDefault="005B54D0" w:rsidP="0041253D">
      <w:pPr>
        <w:spacing w:after="0" w:line="240" w:lineRule="auto"/>
        <w:jc w:val="both"/>
        <w:rPr>
          <w:rFonts w:ascii="Montserrat" w:hAnsi="Montserrat" w:cs="Arial"/>
          <w:b/>
          <w:bCs/>
          <w:sz w:val="20"/>
          <w:szCs w:val="20"/>
        </w:rPr>
      </w:pPr>
    </w:p>
    <w:p w14:paraId="491AE815" w14:textId="77777777" w:rsidR="005B54D0" w:rsidRDefault="005B54D0" w:rsidP="0041253D">
      <w:pPr>
        <w:spacing w:after="0" w:line="240" w:lineRule="auto"/>
        <w:jc w:val="both"/>
        <w:rPr>
          <w:rFonts w:ascii="Montserrat" w:hAnsi="Montserrat" w:cs="Arial"/>
          <w:b/>
          <w:bCs/>
          <w:sz w:val="20"/>
          <w:szCs w:val="20"/>
        </w:rPr>
      </w:pPr>
    </w:p>
    <w:p w14:paraId="28463FFA" w14:textId="77777777" w:rsidR="005B54D0" w:rsidRDefault="005B54D0" w:rsidP="0041253D">
      <w:pPr>
        <w:spacing w:after="0" w:line="240" w:lineRule="auto"/>
        <w:jc w:val="both"/>
        <w:rPr>
          <w:rFonts w:ascii="Montserrat" w:hAnsi="Montserrat" w:cs="Arial"/>
          <w:b/>
          <w:bCs/>
          <w:sz w:val="20"/>
          <w:szCs w:val="20"/>
        </w:rPr>
      </w:pPr>
    </w:p>
    <w:p w14:paraId="2A112533" w14:textId="77777777" w:rsidR="005B54D0" w:rsidRDefault="005B54D0" w:rsidP="0041253D">
      <w:pPr>
        <w:spacing w:after="0" w:line="240" w:lineRule="auto"/>
        <w:jc w:val="both"/>
        <w:rPr>
          <w:rFonts w:ascii="Montserrat" w:hAnsi="Montserrat" w:cs="Arial"/>
          <w:b/>
          <w:bCs/>
          <w:sz w:val="20"/>
          <w:szCs w:val="20"/>
        </w:rPr>
      </w:pPr>
    </w:p>
    <w:p w14:paraId="414D786D" w14:textId="77777777" w:rsidR="00645FAF" w:rsidRPr="0041253D" w:rsidRDefault="00645FAF" w:rsidP="0041253D">
      <w:pPr>
        <w:spacing w:after="0" w:line="240" w:lineRule="auto"/>
        <w:jc w:val="both"/>
        <w:rPr>
          <w:rFonts w:ascii="Montserrat" w:hAnsi="Montserrat" w:cs="Arial"/>
          <w:b/>
          <w:bCs/>
          <w:sz w:val="20"/>
          <w:szCs w:val="20"/>
        </w:rPr>
      </w:pPr>
    </w:p>
    <w:p w14:paraId="646E67ED" w14:textId="77777777" w:rsidR="0041253D" w:rsidRPr="0041253D" w:rsidRDefault="0041253D" w:rsidP="0041253D">
      <w:pPr>
        <w:spacing w:after="0" w:line="240" w:lineRule="auto"/>
        <w:jc w:val="both"/>
        <w:rPr>
          <w:rFonts w:ascii="Montserrat" w:hAnsi="Montserrat" w:cs="Arial"/>
          <w:b/>
          <w:bCs/>
          <w:sz w:val="20"/>
          <w:szCs w:val="20"/>
        </w:rPr>
      </w:pPr>
    </w:p>
    <w:p w14:paraId="4EC80A93" w14:textId="64A5D419" w:rsidR="00B85B70" w:rsidRPr="0041253D" w:rsidRDefault="00B85B70" w:rsidP="0041253D">
      <w:pPr>
        <w:spacing w:after="0" w:line="240" w:lineRule="auto"/>
        <w:jc w:val="both"/>
        <w:rPr>
          <w:rFonts w:ascii="Montserrat" w:hAnsi="Montserrat" w:cs="Arial"/>
          <w:b/>
          <w:bCs/>
          <w:sz w:val="20"/>
          <w:szCs w:val="20"/>
        </w:rPr>
      </w:pPr>
      <w:r w:rsidRPr="0041253D">
        <w:rPr>
          <w:rFonts w:ascii="Montserrat" w:hAnsi="Montserrat" w:cs="Arial"/>
          <w:b/>
          <w:bCs/>
          <w:sz w:val="20"/>
          <w:szCs w:val="20"/>
        </w:rPr>
        <w:lastRenderedPageBreak/>
        <w:t>1.- ACREDITACIÓN DE LA EXISTENCIA Y PERSONALIDAD JURÍDICA DEL LICITANTE.</w:t>
      </w:r>
    </w:p>
    <w:p w14:paraId="7A95CF14" w14:textId="77777777" w:rsidR="0041253D" w:rsidRPr="0041253D" w:rsidRDefault="0041253D" w:rsidP="00B85B70">
      <w:pPr>
        <w:spacing w:after="0"/>
        <w:jc w:val="both"/>
        <w:rPr>
          <w:rFonts w:ascii="Montserrat" w:hAnsi="Montserrat" w:cs="Arial"/>
          <w:b/>
          <w:sz w:val="20"/>
          <w:szCs w:val="20"/>
        </w:rPr>
      </w:pPr>
    </w:p>
    <w:p w14:paraId="6B4A9B5E" w14:textId="5377DDFB" w:rsidR="00B85B70" w:rsidRPr="0041253D" w:rsidRDefault="00B85B70" w:rsidP="00B85B70">
      <w:pPr>
        <w:spacing w:after="0"/>
        <w:jc w:val="both"/>
        <w:rPr>
          <w:rFonts w:ascii="Montserrat" w:hAnsi="Montserrat" w:cs="Arial"/>
          <w:b/>
          <w:sz w:val="20"/>
          <w:szCs w:val="20"/>
        </w:rPr>
      </w:pPr>
      <w:r w:rsidRPr="0041253D">
        <w:rPr>
          <w:rFonts w:ascii="Montserrat" w:hAnsi="Montserrat" w:cs="Arial"/>
          <w:b/>
          <w:sz w:val="20"/>
          <w:szCs w:val="20"/>
        </w:rPr>
        <w:t>Para el Acto de presentación y apertura de proposiciones.</w:t>
      </w:r>
    </w:p>
    <w:p w14:paraId="2837498E" w14:textId="77777777" w:rsidR="00B85B70" w:rsidRPr="0041253D" w:rsidRDefault="00B85B70" w:rsidP="00B85B70">
      <w:pPr>
        <w:spacing w:after="0"/>
        <w:jc w:val="both"/>
        <w:rPr>
          <w:rFonts w:ascii="Montserrat" w:hAnsi="Montserrat" w:cs="Arial"/>
          <w:sz w:val="20"/>
          <w:szCs w:val="20"/>
        </w:rPr>
      </w:pPr>
    </w:p>
    <w:p w14:paraId="6C0D8F58" w14:textId="77777777" w:rsidR="00B85B70" w:rsidRPr="0041253D" w:rsidRDefault="00B85B70" w:rsidP="00B85B70">
      <w:pPr>
        <w:spacing w:after="0"/>
        <w:jc w:val="both"/>
        <w:rPr>
          <w:rFonts w:ascii="Montserrat" w:hAnsi="Montserrat" w:cs="Arial"/>
          <w:color w:val="0000FF"/>
          <w:sz w:val="20"/>
          <w:szCs w:val="20"/>
        </w:rPr>
      </w:pPr>
      <w:r w:rsidRPr="0041253D">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41253D">
        <w:rPr>
          <w:rFonts w:ascii="Montserrat" w:hAnsi="Montserrat" w:cs="Arial"/>
          <w:bCs/>
          <w:sz w:val="20"/>
          <w:szCs w:val="20"/>
        </w:rPr>
        <w:t>sin que resulte necesario acreditar su personalidad jurídica.</w:t>
      </w:r>
    </w:p>
    <w:p w14:paraId="5F411D1A" w14:textId="77777777" w:rsidR="00B85B70" w:rsidRPr="0041253D" w:rsidRDefault="00B85B70" w:rsidP="00B85B70">
      <w:pPr>
        <w:tabs>
          <w:tab w:val="left" w:pos="1803"/>
        </w:tabs>
        <w:spacing w:after="0"/>
        <w:jc w:val="both"/>
        <w:rPr>
          <w:rFonts w:ascii="Montserrat" w:hAnsi="Montserrat" w:cs="Arial"/>
          <w:color w:val="0000FF"/>
          <w:sz w:val="20"/>
          <w:szCs w:val="20"/>
        </w:rPr>
      </w:pPr>
      <w:r w:rsidRPr="0041253D">
        <w:rPr>
          <w:rFonts w:ascii="Montserrat" w:hAnsi="Montserrat" w:cs="Arial"/>
          <w:color w:val="0000FF"/>
          <w:sz w:val="20"/>
          <w:szCs w:val="20"/>
        </w:rPr>
        <w:tab/>
      </w:r>
    </w:p>
    <w:p w14:paraId="60064B21" w14:textId="77777777" w:rsidR="00B85B70" w:rsidRPr="0041253D" w:rsidRDefault="00B85B70" w:rsidP="00B85B70">
      <w:pPr>
        <w:spacing w:after="0"/>
        <w:jc w:val="both"/>
        <w:rPr>
          <w:rFonts w:ascii="Montserrat" w:hAnsi="Montserrat" w:cs="Arial"/>
          <w:b/>
          <w:sz w:val="20"/>
          <w:szCs w:val="20"/>
        </w:rPr>
      </w:pPr>
      <w:r w:rsidRPr="0041253D">
        <w:rPr>
          <w:rFonts w:ascii="Montserrat" w:hAnsi="Montserrat" w:cs="Arial"/>
          <w:b/>
          <w:sz w:val="20"/>
          <w:szCs w:val="20"/>
        </w:rPr>
        <w:t>Para la suscripción de proposiciones.</w:t>
      </w:r>
    </w:p>
    <w:p w14:paraId="6C7D2546" w14:textId="77777777" w:rsidR="00B85B70" w:rsidRPr="0041253D" w:rsidRDefault="00B85B70" w:rsidP="00B85B70">
      <w:pPr>
        <w:spacing w:after="0"/>
        <w:jc w:val="both"/>
        <w:rPr>
          <w:rFonts w:ascii="Montserrat" w:hAnsi="Montserrat" w:cs="Arial"/>
          <w:sz w:val="20"/>
          <w:szCs w:val="20"/>
        </w:rPr>
      </w:pPr>
    </w:p>
    <w:p w14:paraId="180BEB0A"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41253D">
        <w:rPr>
          <w:rFonts w:ascii="Montserrat" w:hAnsi="Montserrat"/>
          <w:sz w:val="20"/>
          <w:szCs w:val="20"/>
        </w:rPr>
        <w:t xml:space="preserve">artículo </w:t>
      </w:r>
      <w:r w:rsidRPr="0041253D">
        <w:rPr>
          <w:rFonts w:ascii="Montserrat" w:hAnsi="Montserrat"/>
          <w:b/>
          <w:sz w:val="20"/>
          <w:szCs w:val="20"/>
        </w:rPr>
        <w:t>29</w:t>
      </w:r>
      <w:r w:rsidRPr="0041253D">
        <w:rPr>
          <w:rFonts w:ascii="Montserrat" w:hAnsi="Montserrat"/>
          <w:sz w:val="20"/>
          <w:szCs w:val="20"/>
        </w:rPr>
        <w:t xml:space="preserve"> fracción </w:t>
      </w:r>
      <w:r w:rsidRPr="0041253D">
        <w:rPr>
          <w:rFonts w:ascii="Montserrat" w:hAnsi="Montserrat"/>
          <w:b/>
          <w:sz w:val="20"/>
          <w:szCs w:val="20"/>
        </w:rPr>
        <w:t>VI</w:t>
      </w:r>
      <w:r w:rsidRPr="0041253D">
        <w:rPr>
          <w:rFonts w:ascii="Montserrat" w:hAnsi="Montserrat"/>
          <w:sz w:val="20"/>
          <w:szCs w:val="20"/>
        </w:rPr>
        <w:t xml:space="preserve"> de la </w:t>
      </w:r>
      <w:r w:rsidRPr="0041253D">
        <w:rPr>
          <w:rFonts w:ascii="Montserrat" w:hAnsi="Montserrat" w:cs="Arial"/>
          <w:sz w:val="20"/>
          <w:szCs w:val="20"/>
        </w:rPr>
        <w:t xml:space="preserve">Ley de Adquisiciones, Arrendamientos y Servicios del Sector público y al artículo </w:t>
      </w:r>
      <w:r w:rsidRPr="0041253D">
        <w:rPr>
          <w:rFonts w:ascii="Montserrat" w:hAnsi="Montserrat" w:cs="Arial"/>
          <w:b/>
          <w:sz w:val="20"/>
          <w:szCs w:val="20"/>
        </w:rPr>
        <w:t>48</w:t>
      </w:r>
      <w:r w:rsidRPr="0041253D">
        <w:rPr>
          <w:rFonts w:ascii="Montserrat" w:hAnsi="Montserrat" w:cs="Arial"/>
          <w:sz w:val="20"/>
          <w:szCs w:val="20"/>
        </w:rPr>
        <w:t xml:space="preserve"> fracción </w:t>
      </w:r>
      <w:r w:rsidRPr="0041253D">
        <w:rPr>
          <w:rFonts w:ascii="Montserrat" w:hAnsi="Montserrat" w:cs="Arial"/>
          <w:b/>
          <w:sz w:val="20"/>
          <w:szCs w:val="20"/>
        </w:rPr>
        <w:t>V</w:t>
      </w:r>
      <w:r w:rsidRPr="0041253D">
        <w:rPr>
          <w:rFonts w:ascii="Montserrat" w:hAnsi="Montserrat" w:cs="Arial"/>
          <w:sz w:val="20"/>
          <w:szCs w:val="20"/>
        </w:rPr>
        <w:t xml:space="preserve"> de su Reglamento, mismo que contendrá los datos siguientes:</w:t>
      </w:r>
    </w:p>
    <w:p w14:paraId="1C4494CF" w14:textId="77777777" w:rsidR="00B85B70" w:rsidRPr="0041253D" w:rsidRDefault="00B85B70" w:rsidP="00B85B70">
      <w:pPr>
        <w:spacing w:after="0"/>
        <w:jc w:val="both"/>
        <w:rPr>
          <w:rFonts w:ascii="Montserrat" w:hAnsi="Montserrat" w:cs="Arial"/>
          <w:sz w:val="20"/>
          <w:szCs w:val="20"/>
        </w:rPr>
      </w:pPr>
    </w:p>
    <w:p w14:paraId="0E0D8931"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b/>
          <w:bCs/>
          <w:sz w:val="20"/>
          <w:szCs w:val="20"/>
        </w:rPr>
        <w:t xml:space="preserve">a) </w:t>
      </w:r>
      <w:r w:rsidRPr="0041253D">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3854D4EC" w14:textId="77777777" w:rsidR="00B85B70" w:rsidRPr="0041253D" w:rsidRDefault="00B85B70" w:rsidP="00B85B70">
      <w:pPr>
        <w:spacing w:after="0"/>
        <w:ind w:left="360"/>
        <w:jc w:val="both"/>
        <w:rPr>
          <w:rFonts w:ascii="Montserrat" w:hAnsi="Montserrat" w:cs="Arial"/>
          <w:sz w:val="20"/>
          <w:szCs w:val="20"/>
        </w:rPr>
      </w:pPr>
    </w:p>
    <w:p w14:paraId="29793D73"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b/>
          <w:bCs/>
          <w:sz w:val="20"/>
          <w:szCs w:val="20"/>
        </w:rPr>
        <w:t xml:space="preserve">b) </w:t>
      </w:r>
      <w:r w:rsidRPr="0041253D">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B3724D8" w14:textId="77777777" w:rsidR="00B85B70" w:rsidRPr="0041253D" w:rsidRDefault="00B85B70" w:rsidP="00B85B70">
      <w:pPr>
        <w:spacing w:after="0"/>
        <w:jc w:val="both"/>
        <w:rPr>
          <w:rFonts w:ascii="Montserrat" w:hAnsi="Montserrat" w:cs="Arial"/>
          <w:sz w:val="20"/>
          <w:szCs w:val="20"/>
        </w:rPr>
      </w:pPr>
    </w:p>
    <w:p w14:paraId="7D8D318E" w14:textId="77777777" w:rsidR="00B85B70" w:rsidRPr="0041253D" w:rsidRDefault="00B85B70" w:rsidP="00B85B70">
      <w:pPr>
        <w:spacing w:after="0"/>
        <w:jc w:val="both"/>
        <w:rPr>
          <w:rFonts w:ascii="Montserrat" w:hAnsi="Montserrat" w:cs="Arial"/>
          <w:bCs/>
          <w:sz w:val="20"/>
          <w:szCs w:val="20"/>
        </w:rPr>
      </w:pPr>
      <w:r w:rsidRPr="0041253D">
        <w:rPr>
          <w:rFonts w:ascii="Montserrat" w:hAnsi="Montserrat" w:cs="Arial"/>
          <w:sz w:val="20"/>
          <w:szCs w:val="20"/>
        </w:rPr>
        <w:t xml:space="preserve">En defecto de lo anterior, el licitante podrá presentar debidamente requisitado el formato que aparece como </w:t>
      </w:r>
      <w:r w:rsidRPr="0041253D">
        <w:rPr>
          <w:rFonts w:ascii="Montserrat" w:hAnsi="Montserrat" w:cs="Arial"/>
          <w:b/>
          <w:bCs/>
          <w:sz w:val="20"/>
          <w:szCs w:val="20"/>
        </w:rPr>
        <w:t>Anexo Número 1 (uno),</w:t>
      </w:r>
      <w:r w:rsidRPr="0041253D">
        <w:rPr>
          <w:rFonts w:ascii="Montserrat" w:hAnsi="Montserrat" w:cs="Arial"/>
          <w:sz w:val="20"/>
          <w:szCs w:val="20"/>
        </w:rPr>
        <w:t xml:space="preserve"> el cual forma parte de la presente convocatoria</w:t>
      </w:r>
      <w:r w:rsidRPr="0041253D">
        <w:rPr>
          <w:rFonts w:ascii="Montserrat" w:hAnsi="Montserrat" w:cs="Arial"/>
          <w:bCs/>
          <w:sz w:val="20"/>
          <w:szCs w:val="20"/>
        </w:rPr>
        <w:t>.</w:t>
      </w:r>
    </w:p>
    <w:p w14:paraId="2CB3128B" w14:textId="77777777" w:rsidR="00B85B70" w:rsidRPr="0041253D" w:rsidRDefault="00B85B70" w:rsidP="00B85B70">
      <w:pPr>
        <w:spacing w:after="0"/>
        <w:jc w:val="both"/>
        <w:rPr>
          <w:rFonts w:ascii="Montserrat" w:hAnsi="Montserrat" w:cs="Arial"/>
          <w:sz w:val="20"/>
          <w:szCs w:val="20"/>
        </w:rPr>
      </w:pPr>
    </w:p>
    <w:p w14:paraId="6CDB1F02"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El domicilio que se señale en el </w:t>
      </w:r>
      <w:r w:rsidRPr="0041253D">
        <w:rPr>
          <w:rFonts w:ascii="Montserrat" w:hAnsi="Montserrat" w:cs="Arial"/>
          <w:b/>
          <w:bCs/>
          <w:sz w:val="20"/>
          <w:szCs w:val="20"/>
        </w:rPr>
        <w:t>Anexo Número 1 (uno)</w:t>
      </w:r>
      <w:r w:rsidRPr="0041253D">
        <w:rPr>
          <w:rFonts w:ascii="Montserrat" w:hAnsi="Montserrat" w:cs="Arial"/>
          <w:sz w:val="20"/>
          <w:szCs w:val="20"/>
        </w:rPr>
        <w:t xml:space="preserve"> de la presente convocatoria, será aquel en el que el licitante pueda recibir todo tipo de notificaciones y documentos que resulten.</w:t>
      </w:r>
    </w:p>
    <w:p w14:paraId="6ECCE506" w14:textId="77777777" w:rsidR="005B54D0" w:rsidRPr="0041253D" w:rsidRDefault="005B54D0" w:rsidP="00B85B70">
      <w:pPr>
        <w:spacing w:after="0"/>
        <w:jc w:val="both"/>
        <w:rPr>
          <w:rFonts w:ascii="Montserrat" w:hAnsi="Montserrat" w:cs="Arial"/>
          <w:sz w:val="20"/>
          <w:szCs w:val="20"/>
        </w:rPr>
      </w:pPr>
    </w:p>
    <w:p w14:paraId="43BD775A" w14:textId="77777777" w:rsidR="00B85B70" w:rsidRPr="0041253D" w:rsidRDefault="00B85B70" w:rsidP="00B85B70">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Para la firma del contrato.</w:t>
      </w:r>
    </w:p>
    <w:p w14:paraId="5698A0BE" w14:textId="77777777" w:rsidR="00B85B70" w:rsidRPr="0041253D" w:rsidRDefault="00B85B70" w:rsidP="00B85B70">
      <w:pPr>
        <w:spacing w:after="0" w:line="240" w:lineRule="auto"/>
        <w:jc w:val="both"/>
        <w:rPr>
          <w:rFonts w:ascii="Montserrat" w:hAnsi="Montserrat" w:cs="Arial"/>
          <w:b/>
          <w:sz w:val="20"/>
          <w:szCs w:val="20"/>
          <w:lang w:eastAsia="es-ES"/>
        </w:rPr>
      </w:pPr>
    </w:p>
    <w:p w14:paraId="385B8C30"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El licitante ganador, en tratándose de personas morales, deberá presentar copia simple y original o copia certificada, para su cotejo, de los documentos con los que se acredite su existencia legal y las </w:t>
      </w:r>
      <w:r w:rsidRPr="0041253D">
        <w:rPr>
          <w:rFonts w:ascii="Montserrat" w:hAnsi="Montserrat" w:cs="Arial"/>
          <w:sz w:val="20"/>
          <w:szCs w:val="20"/>
        </w:rPr>
        <w:lastRenderedPageBreak/>
        <w:t>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2B1DEE3F"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3649B470"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41253D">
        <w:rPr>
          <w:rFonts w:ascii="Montserrat" w:hAnsi="Montserrat" w:cs="Arial"/>
          <w:b/>
          <w:sz w:val="20"/>
          <w:szCs w:val="20"/>
        </w:rPr>
        <w:t xml:space="preserve">Número 1 (uno) </w:t>
      </w:r>
      <w:r w:rsidRPr="0041253D">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449C0674" w14:textId="77777777" w:rsidR="00B85B70" w:rsidRPr="0041253D" w:rsidRDefault="00B85B70" w:rsidP="00B85B70">
      <w:pPr>
        <w:spacing w:after="0"/>
        <w:jc w:val="both"/>
        <w:rPr>
          <w:rFonts w:ascii="Montserrat" w:hAnsi="Montserrat" w:cs="Arial"/>
          <w:sz w:val="20"/>
          <w:szCs w:val="20"/>
        </w:rPr>
      </w:pPr>
    </w:p>
    <w:p w14:paraId="30B05AD8" w14:textId="3599B7A3"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En tratándose de licitantes acreditados como Micro, Pequeñas y Medianas Empresas (MIPYMES), en caso de resultar adjudicados, deberán presentar: </w:t>
      </w:r>
      <w:r w:rsidRPr="0041253D">
        <w:rPr>
          <w:rFonts w:ascii="Montserrat" w:hAnsi="Montserrat"/>
          <w:sz w:val="20"/>
          <w:szCs w:val="20"/>
        </w:rPr>
        <w:t xml:space="preserve">Escrito libre bajo protesta de decir verdad, donde manifiesta la estratificación de su representada, si se trata de una empresa micro, pequeña, mediana o no MIPYME. </w:t>
      </w:r>
      <w:r w:rsidR="002874EF" w:rsidRPr="0041253D">
        <w:rPr>
          <w:rFonts w:ascii="Montserrat" w:hAnsi="Montserrat"/>
          <w:b/>
          <w:sz w:val="20"/>
          <w:szCs w:val="20"/>
        </w:rPr>
        <w:t>Anexo Número 16</w:t>
      </w:r>
      <w:r w:rsidRPr="0041253D">
        <w:rPr>
          <w:rFonts w:ascii="Montserrat" w:hAnsi="Montserrat"/>
          <w:b/>
          <w:sz w:val="20"/>
          <w:szCs w:val="20"/>
        </w:rPr>
        <w:t xml:space="preserve"> (</w:t>
      </w:r>
      <w:r w:rsidR="002874EF" w:rsidRPr="0041253D">
        <w:rPr>
          <w:rFonts w:ascii="Montserrat" w:hAnsi="Montserrat"/>
          <w:b/>
          <w:sz w:val="20"/>
          <w:szCs w:val="20"/>
        </w:rPr>
        <w:t>DIECISÉIS</w:t>
      </w:r>
      <w:r w:rsidRPr="0041253D">
        <w:rPr>
          <w:rFonts w:ascii="Montserrat" w:hAnsi="Montserrat"/>
          <w:b/>
          <w:sz w:val="20"/>
          <w:szCs w:val="20"/>
        </w:rPr>
        <w:t xml:space="preserve">). </w:t>
      </w:r>
      <w:r w:rsidRPr="0041253D">
        <w:rPr>
          <w:rFonts w:ascii="Montserrat" w:hAnsi="Montserrat"/>
          <w:sz w:val="20"/>
          <w:szCs w:val="20"/>
        </w:rPr>
        <w:t>Lo anterior para dar cumplimiento a lo señalado en el artículo 34 del Reglamento de la Ley de Adquisiciones Arrendamientos y Servicios del Sector Público.</w:t>
      </w:r>
    </w:p>
    <w:p w14:paraId="7899EDFA" w14:textId="77777777" w:rsidR="00B85B70" w:rsidRPr="0041253D" w:rsidRDefault="00B85B70" w:rsidP="00B85B70">
      <w:pPr>
        <w:spacing w:after="0"/>
        <w:jc w:val="both"/>
        <w:rPr>
          <w:rFonts w:ascii="Montserrat" w:hAnsi="Montserrat"/>
          <w:sz w:val="20"/>
          <w:szCs w:val="20"/>
        </w:rPr>
      </w:pPr>
      <w:r w:rsidRPr="0041253D">
        <w:rPr>
          <w:rFonts w:ascii="Montserrat" w:hAnsi="Montserrat"/>
          <w:sz w:val="20"/>
          <w:szCs w:val="20"/>
        </w:rPr>
        <w:t xml:space="preserve"> </w:t>
      </w:r>
    </w:p>
    <w:p w14:paraId="444B8409" w14:textId="77777777" w:rsidR="00B85B70" w:rsidRPr="0041253D" w:rsidRDefault="00B85B70" w:rsidP="00B85B70">
      <w:pPr>
        <w:spacing w:after="0"/>
        <w:jc w:val="both"/>
        <w:rPr>
          <w:rFonts w:ascii="Montserrat" w:hAnsi="Montserrat" w:cs="Arial"/>
          <w:sz w:val="20"/>
          <w:szCs w:val="20"/>
        </w:rPr>
      </w:pPr>
      <w:r w:rsidRPr="0041253D">
        <w:rPr>
          <w:rFonts w:ascii="Montserrat" w:hAnsi="Montserrat" w:cs="Arial"/>
          <w:sz w:val="20"/>
          <w:szCs w:val="20"/>
        </w:rPr>
        <w:t xml:space="preserve">El Instituto no adquirirá bienes o contratará servicios con los particulares que se señala en las fracciones </w:t>
      </w:r>
      <w:r w:rsidRPr="0041253D">
        <w:rPr>
          <w:rFonts w:ascii="Montserrat" w:hAnsi="Montserrat" w:cs="Arial"/>
          <w:b/>
          <w:sz w:val="20"/>
          <w:szCs w:val="20"/>
        </w:rPr>
        <w:t>I, II, III</w:t>
      </w:r>
      <w:r w:rsidRPr="0041253D">
        <w:rPr>
          <w:rFonts w:ascii="Montserrat" w:hAnsi="Montserrat" w:cs="Arial"/>
          <w:sz w:val="20"/>
          <w:szCs w:val="20"/>
        </w:rPr>
        <w:t xml:space="preserve"> y </w:t>
      </w:r>
      <w:r w:rsidRPr="0041253D">
        <w:rPr>
          <w:rFonts w:ascii="Montserrat" w:hAnsi="Montserrat" w:cs="Arial"/>
          <w:b/>
          <w:sz w:val="20"/>
          <w:szCs w:val="20"/>
        </w:rPr>
        <w:t>IV</w:t>
      </w:r>
      <w:r w:rsidRPr="0041253D">
        <w:rPr>
          <w:rFonts w:ascii="Montserrat" w:hAnsi="Montserrat" w:cs="Arial"/>
          <w:sz w:val="20"/>
          <w:szCs w:val="20"/>
        </w:rPr>
        <w:t xml:space="preserve">, del artículo </w:t>
      </w:r>
      <w:r w:rsidRPr="0041253D">
        <w:rPr>
          <w:rFonts w:ascii="Montserrat" w:hAnsi="Montserrat" w:cs="Arial"/>
          <w:b/>
          <w:sz w:val="20"/>
          <w:szCs w:val="20"/>
        </w:rPr>
        <w:t>32-D</w:t>
      </w:r>
      <w:r w:rsidRPr="0041253D">
        <w:rPr>
          <w:rFonts w:ascii="Montserrat" w:hAnsi="Montserrat" w:cs="Arial"/>
          <w:sz w:val="20"/>
          <w:szCs w:val="20"/>
        </w:rPr>
        <w:t xml:space="preserve"> del Código Fiscal de la Federación.</w:t>
      </w:r>
    </w:p>
    <w:p w14:paraId="20151C9F" w14:textId="77777777" w:rsidR="00B85B70" w:rsidRPr="0041253D" w:rsidRDefault="00B85B70" w:rsidP="00B85B70">
      <w:pPr>
        <w:tabs>
          <w:tab w:val="left" w:pos="3283"/>
        </w:tabs>
        <w:spacing w:after="0"/>
        <w:ind w:firstLine="12"/>
        <w:jc w:val="both"/>
        <w:rPr>
          <w:rFonts w:ascii="Montserrat" w:hAnsi="Montserrat" w:cs="Arial"/>
          <w:sz w:val="20"/>
          <w:szCs w:val="20"/>
        </w:rPr>
      </w:pPr>
    </w:p>
    <w:p w14:paraId="64F7C0F3" w14:textId="7815834E" w:rsidR="00B85B70" w:rsidRPr="0041253D" w:rsidRDefault="00B85B70" w:rsidP="00B85B70">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 xml:space="preserve">De conformidad con dicha disposición, por cada contrato, el licitante que resulte con adjudicación deberá presentar </w:t>
      </w:r>
      <w:r w:rsidRPr="0041253D">
        <w:rPr>
          <w:rFonts w:ascii="Montserrat" w:hAnsi="Montserrat" w:cs="Arial"/>
          <w:b/>
          <w:sz w:val="20"/>
          <w:szCs w:val="20"/>
        </w:rPr>
        <w:t>al momento de presentación de propuestas y previo a la formalización del contrato,</w:t>
      </w:r>
      <w:r w:rsidRPr="0041253D">
        <w:rPr>
          <w:rFonts w:ascii="Montserrat" w:hAnsi="Montserrat" w:cs="Arial"/>
          <w:sz w:val="20"/>
          <w:szCs w:val="20"/>
        </w:rPr>
        <w:t xml:space="preserve"> el documento vigente expedido por el S.A.T., en el que emita opinión positiva a nombre del licitante sobre el cumplimiento de sus </w:t>
      </w:r>
      <w:r w:rsidRPr="0041253D">
        <w:rPr>
          <w:rFonts w:ascii="Montserrat" w:hAnsi="Montserrat" w:cs="Arial"/>
          <w:b/>
          <w:sz w:val="20"/>
          <w:szCs w:val="20"/>
          <w:u w:val="single"/>
        </w:rPr>
        <w:t>obligaciones fiscales</w:t>
      </w:r>
      <w:r w:rsidRPr="0041253D">
        <w:rPr>
          <w:rFonts w:ascii="Montserrat" w:hAnsi="Montserrat" w:cs="Arial"/>
          <w:sz w:val="20"/>
          <w:szCs w:val="20"/>
        </w:rPr>
        <w:t xml:space="preserve">, conforme a lo dispuesto por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rPr>
        <w:t>.</w:t>
      </w:r>
    </w:p>
    <w:p w14:paraId="0FB2052B" w14:textId="77777777" w:rsidR="00B85B70" w:rsidRPr="0041253D" w:rsidRDefault="00B85B70" w:rsidP="00B85B70">
      <w:pPr>
        <w:tabs>
          <w:tab w:val="left" w:pos="3283"/>
        </w:tabs>
        <w:spacing w:after="0"/>
        <w:ind w:firstLine="12"/>
        <w:jc w:val="both"/>
        <w:rPr>
          <w:rFonts w:ascii="Montserrat" w:hAnsi="Montserrat" w:cs="Arial"/>
          <w:sz w:val="20"/>
          <w:szCs w:val="20"/>
        </w:rPr>
      </w:pPr>
    </w:p>
    <w:p w14:paraId="3B7D02C3" w14:textId="77777777" w:rsidR="00B85B70" w:rsidRPr="0041253D" w:rsidRDefault="00B85B70" w:rsidP="00B85B70">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 xml:space="preserve">Tratándose de las propuestas conjuntas previstas en el artículo </w:t>
      </w:r>
      <w:r w:rsidRPr="0041253D">
        <w:rPr>
          <w:rFonts w:ascii="Montserrat" w:hAnsi="Montserrat" w:cs="Arial"/>
          <w:b/>
          <w:sz w:val="20"/>
          <w:szCs w:val="20"/>
        </w:rPr>
        <w:t>34</w:t>
      </w:r>
      <w:r w:rsidRPr="0041253D">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r w:rsidRPr="0041253D">
        <w:rPr>
          <w:rFonts w:ascii="Montserrat" w:hAnsi="Montserrat" w:cs="Arial"/>
          <w:b/>
          <w:sz w:val="20"/>
          <w:szCs w:val="20"/>
        </w:rPr>
        <w:t xml:space="preserve"> al momento de presentación de propuestas y cuyo incumplimiento será motivo de </w:t>
      </w:r>
      <w:proofErr w:type="spellStart"/>
      <w:r w:rsidRPr="0041253D">
        <w:rPr>
          <w:rFonts w:ascii="Montserrat" w:hAnsi="Montserrat" w:cs="Arial"/>
          <w:b/>
          <w:sz w:val="20"/>
          <w:szCs w:val="20"/>
        </w:rPr>
        <w:t>desechamiento</w:t>
      </w:r>
      <w:proofErr w:type="spellEnd"/>
      <w:r w:rsidRPr="0041253D">
        <w:rPr>
          <w:rFonts w:ascii="Montserrat" w:hAnsi="Montserrat" w:cs="Arial"/>
          <w:b/>
          <w:sz w:val="20"/>
          <w:szCs w:val="20"/>
        </w:rPr>
        <w:t xml:space="preserve"> de sus propuestas</w:t>
      </w:r>
      <w:r w:rsidRPr="0041253D">
        <w:rPr>
          <w:rFonts w:ascii="Montserrat" w:hAnsi="Montserrat" w:cs="Arial"/>
          <w:sz w:val="20"/>
          <w:szCs w:val="20"/>
        </w:rPr>
        <w:t>.</w:t>
      </w:r>
    </w:p>
    <w:p w14:paraId="45DFB8E6"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14:paraId="32C52307" w14:textId="77777777" w:rsidR="00B85B70" w:rsidRPr="0041253D" w:rsidRDefault="00B85B70" w:rsidP="00B85B70">
      <w:pPr>
        <w:spacing w:after="0"/>
        <w:ind w:firstLine="12"/>
        <w:jc w:val="both"/>
        <w:rPr>
          <w:rFonts w:ascii="Montserrat" w:hAnsi="Montserrat" w:cs="Arial"/>
          <w:sz w:val="20"/>
          <w:szCs w:val="20"/>
        </w:rPr>
      </w:pPr>
      <w:r w:rsidRPr="0041253D">
        <w:rPr>
          <w:rFonts w:ascii="Montserrat" w:hAnsi="Montserrat" w:cs="Arial"/>
          <w:sz w:val="20"/>
          <w:szCs w:val="20"/>
        </w:rPr>
        <w:t>En términos del</w:t>
      </w:r>
      <w:r w:rsidRPr="0041253D">
        <w:rPr>
          <w:rFonts w:ascii="Montserrat" w:hAnsi="Montserrat" w:cs="Arial"/>
          <w:b/>
          <w:bCs/>
          <w:sz w:val="20"/>
          <w:szCs w:val="20"/>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41253D">
        <w:rPr>
          <w:rFonts w:ascii="Montserrat" w:hAnsi="Montserrat"/>
          <w:sz w:val="20"/>
          <w:szCs w:val="20"/>
        </w:rPr>
        <w:t xml:space="preserve"> </w:t>
      </w:r>
      <w:r w:rsidRPr="0041253D">
        <w:rPr>
          <w:rFonts w:ascii="Montserrat" w:hAnsi="Montserrat" w:cs="Arial"/>
          <w:sz w:val="20"/>
          <w:szCs w:val="20"/>
        </w:rPr>
        <w:t xml:space="preserve">el licitante deberá presentar </w:t>
      </w:r>
      <w:r w:rsidRPr="0041253D">
        <w:rPr>
          <w:rFonts w:ascii="Montserrat" w:hAnsi="Montserrat" w:cs="Arial"/>
          <w:b/>
          <w:sz w:val="20"/>
          <w:szCs w:val="20"/>
        </w:rPr>
        <w:t>opinión de cumplimiento de obligaciones fiscales en materia de seguridad social</w:t>
      </w:r>
      <w:r w:rsidRPr="0041253D">
        <w:rPr>
          <w:rFonts w:ascii="Montserrat" w:hAnsi="Montserrat" w:cs="Arial"/>
          <w:sz w:val="20"/>
          <w:szCs w:val="20"/>
        </w:rPr>
        <w:t xml:space="preserve"> vigente y </w:t>
      </w:r>
      <w:r w:rsidRPr="0041253D">
        <w:rPr>
          <w:rFonts w:ascii="Montserrat" w:hAnsi="Montserrat" w:cs="Arial"/>
          <w:sz w:val="20"/>
          <w:szCs w:val="20"/>
        </w:rPr>
        <w:lastRenderedPageBreak/>
        <w:t xml:space="preserve">positiva </w:t>
      </w:r>
      <w:r w:rsidRPr="0041253D">
        <w:rPr>
          <w:rFonts w:ascii="Montserrat" w:hAnsi="Montserrat" w:cs="Arial"/>
          <w:b/>
          <w:sz w:val="20"/>
          <w:szCs w:val="20"/>
        </w:rPr>
        <w:t xml:space="preserve">al momento de presentación de propuestas y cuyo incumplimiento será motivo de </w:t>
      </w:r>
      <w:proofErr w:type="spellStart"/>
      <w:r w:rsidRPr="0041253D">
        <w:rPr>
          <w:rFonts w:ascii="Montserrat" w:hAnsi="Montserrat" w:cs="Arial"/>
          <w:b/>
          <w:sz w:val="20"/>
          <w:szCs w:val="20"/>
        </w:rPr>
        <w:t>desechamiento</w:t>
      </w:r>
      <w:proofErr w:type="spellEnd"/>
      <w:r w:rsidRPr="0041253D">
        <w:rPr>
          <w:rFonts w:ascii="Montserrat" w:hAnsi="Montserrat" w:cs="Arial"/>
          <w:b/>
          <w:sz w:val="20"/>
          <w:szCs w:val="20"/>
        </w:rPr>
        <w:t xml:space="preserve"> de sus propuestas</w:t>
      </w:r>
      <w:r w:rsidRPr="0041253D">
        <w:rPr>
          <w:rFonts w:ascii="Montserrat" w:hAnsi="Montserrat" w:cs="Arial"/>
          <w:sz w:val="20"/>
          <w:szCs w:val="20"/>
        </w:rPr>
        <w:t xml:space="preserve">. </w:t>
      </w:r>
    </w:p>
    <w:p w14:paraId="4FDD845B" w14:textId="77777777" w:rsidR="00B85B70" w:rsidRPr="0041253D" w:rsidRDefault="00B85B70" w:rsidP="00B85B70">
      <w:pPr>
        <w:spacing w:after="0"/>
        <w:jc w:val="both"/>
        <w:rPr>
          <w:rFonts w:ascii="Montserrat" w:hAnsi="Montserrat" w:cs="Arial"/>
          <w:sz w:val="20"/>
          <w:szCs w:val="20"/>
        </w:rPr>
      </w:pPr>
    </w:p>
    <w:p w14:paraId="002B7579" w14:textId="77777777" w:rsidR="00B85B70" w:rsidRPr="0041253D" w:rsidRDefault="00B85B70" w:rsidP="00B85B70">
      <w:pPr>
        <w:spacing w:after="0"/>
        <w:ind w:firstLine="12"/>
        <w:jc w:val="both"/>
        <w:rPr>
          <w:rFonts w:ascii="Montserrat" w:hAnsi="Montserrat" w:cs="Arial"/>
          <w:b/>
          <w:bCs/>
          <w:sz w:val="20"/>
          <w:szCs w:val="20"/>
        </w:rPr>
      </w:pPr>
      <w:r w:rsidRPr="0041253D">
        <w:rPr>
          <w:rFonts w:ascii="Montserrat" w:hAnsi="Montserrat" w:cs="Arial"/>
          <w:sz w:val="20"/>
          <w:szCs w:val="20"/>
        </w:rPr>
        <w:t>Conforme al siguiente procedimiento:</w:t>
      </w:r>
    </w:p>
    <w:p w14:paraId="1E465157" w14:textId="77777777" w:rsidR="00B85B70" w:rsidRPr="0041253D" w:rsidRDefault="00B85B70" w:rsidP="00B85B70">
      <w:pPr>
        <w:spacing w:after="0"/>
        <w:ind w:firstLine="12"/>
        <w:jc w:val="both"/>
        <w:rPr>
          <w:rFonts w:ascii="Montserrat" w:hAnsi="Montserrat" w:cs="Arial"/>
          <w:sz w:val="20"/>
          <w:szCs w:val="20"/>
        </w:rPr>
      </w:pPr>
    </w:p>
    <w:p w14:paraId="0AAB3ACC" w14:textId="77777777" w:rsidR="00B85B70" w:rsidRPr="0041253D" w:rsidRDefault="00B85B70" w:rsidP="000F22DC">
      <w:pPr>
        <w:numPr>
          <w:ilvl w:val="0"/>
          <w:numId w:val="1"/>
        </w:numPr>
        <w:spacing w:after="0" w:line="240" w:lineRule="auto"/>
        <w:jc w:val="both"/>
        <w:rPr>
          <w:rFonts w:ascii="Montserrat" w:hAnsi="Montserrat" w:cs="Arial"/>
          <w:sz w:val="20"/>
          <w:szCs w:val="20"/>
        </w:rPr>
      </w:pPr>
      <w:r w:rsidRPr="0041253D">
        <w:rPr>
          <w:rFonts w:ascii="Montserrat" w:hAnsi="Montserrat" w:cs="Arial"/>
          <w:sz w:val="20"/>
          <w:szCs w:val="20"/>
        </w:rPr>
        <w:t>Ingresar en la página de internet del Instituto (</w:t>
      </w:r>
      <w:hyperlink r:id="rId14" w:history="1">
        <w:r w:rsidRPr="0041253D">
          <w:rPr>
            <w:rFonts w:ascii="Montserrat" w:hAnsi="Montserrat" w:cs="Arial"/>
            <w:color w:val="0000FF"/>
            <w:sz w:val="20"/>
            <w:szCs w:val="20"/>
            <w:u w:val="single"/>
          </w:rPr>
          <w:t>www.imss.gob.mx</w:t>
        </w:r>
      </w:hyperlink>
      <w:r w:rsidRPr="0041253D">
        <w:rPr>
          <w:rFonts w:ascii="Montserrat" w:hAnsi="Montserrat" w:cs="Arial"/>
          <w:sz w:val="20"/>
          <w:szCs w:val="20"/>
          <w:u w:val="single"/>
        </w:rPr>
        <w:t>),</w:t>
      </w:r>
      <w:r w:rsidRPr="0041253D">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5FB4AD8" w14:textId="77777777" w:rsidR="00B85B70" w:rsidRPr="0041253D" w:rsidRDefault="00B85B70" w:rsidP="000F22DC">
      <w:pPr>
        <w:numPr>
          <w:ilvl w:val="0"/>
          <w:numId w:val="1"/>
        </w:numPr>
        <w:spacing w:after="0" w:line="240" w:lineRule="auto"/>
        <w:jc w:val="both"/>
        <w:rPr>
          <w:rFonts w:ascii="Montserrat" w:hAnsi="Montserrat" w:cs="Arial"/>
          <w:sz w:val="20"/>
          <w:szCs w:val="20"/>
        </w:rPr>
      </w:pPr>
      <w:r w:rsidRPr="0041253D">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74733D26" w14:textId="77777777" w:rsidR="00B85B70" w:rsidRPr="0041253D" w:rsidRDefault="00B85B70" w:rsidP="000F22DC">
      <w:pPr>
        <w:numPr>
          <w:ilvl w:val="0"/>
          <w:numId w:val="1"/>
        </w:numPr>
        <w:spacing w:after="0" w:line="240" w:lineRule="auto"/>
        <w:jc w:val="both"/>
        <w:rPr>
          <w:rFonts w:ascii="Montserrat" w:hAnsi="Montserrat" w:cs="Arial"/>
          <w:sz w:val="20"/>
          <w:szCs w:val="20"/>
        </w:rPr>
      </w:pPr>
      <w:r w:rsidRPr="0041253D">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03FDBE3D" w14:textId="77777777" w:rsidR="00B85B70" w:rsidRPr="0041253D" w:rsidRDefault="00B85B70" w:rsidP="000F22DC">
      <w:pPr>
        <w:numPr>
          <w:ilvl w:val="0"/>
          <w:numId w:val="1"/>
        </w:numPr>
        <w:spacing w:after="0" w:line="240" w:lineRule="auto"/>
        <w:jc w:val="both"/>
        <w:rPr>
          <w:rFonts w:ascii="Montserrat" w:hAnsi="Montserrat" w:cs="Arial"/>
          <w:sz w:val="20"/>
          <w:szCs w:val="20"/>
        </w:rPr>
      </w:pPr>
      <w:r w:rsidRPr="0041253D">
        <w:rPr>
          <w:rFonts w:ascii="Montserrat" w:hAnsi="Montserrat" w:cs="Arial"/>
          <w:sz w:val="20"/>
          <w:szCs w:val="20"/>
        </w:rPr>
        <w:t>La multicitada opinión, se generará atendiendo a la situación fiscal en materia de seguridad social del particular en los siguientes sentidos:</w:t>
      </w:r>
    </w:p>
    <w:p w14:paraId="3877DF23" w14:textId="77777777" w:rsidR="00B85B70" w:rsidRPr="0041253D" w:rsidRDefault="00B85B70" w:rsidP="00B85B70">
      <w:pPr>
        <w:spacing w:after="0"/>
        <w:ind w:left="372"/>
        <w:jc w:val="both"/>
        <w:rPr>
          <w:rFonts w:ascii="Montserrat" w:hAnsi="Montserrat" w:cs="Arial"/>
          <w:sz w:val="20"/>
          <w:szCs w:val="20"/>
        </w:rPr>
      </w:pPr>
      <w:r w:rsidRPr="0041253D">
        <w:rPr>
          <w:rFonts w:ascii="Montserrat" w:hAnsi="Montserrat" w:cs="Arial"/>
          <w:b/>
          <w:bCs/>
          <w:sz w:val="20"/>
          <w:szCs w:val="20"/>
        </w:rPr>
        <w:t>Positiva.-</w:t>
      </w:r>
      <w:r w:rsidRPr="0041253D">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69B8054C" w14:textId="77777777" w:rsidR="00B85B70" w:rsidRPr="0041253D" w:rsidRDefault="00B85B70" w:rsidP="00B85B70">
      <w:pPr>
        <w:spacing w:after="0"/>
        <w:ind w:left="372"/>
        <w:jc w:val="both"/>
        <w:rPr>
          <w:rFonts w:ascii="Montserrat" w:hAnsi="Montserrat" w:cs="Arial"/>
          <w:sz w:val="20"/>
          <w:szCs w:val="20"/>
        </w:rPr>
      </w:pPr>
      <w:r w:rsidRPr="0041253D">
        <w:rPr>
          <w:rFonts w:ascii="Montserrat" w:hAnsi="Montserrat" w:cs="Arial"/>
          <w:b/>
          <w:bCs/>
          <w:sz w:val="20"/>
          <w:szCs w:val="20"/>
        </w:rPr>
        <w:t>Negativa.-</w:t>
      </w:r>
      <w:r w:rsidRPr="0041253D">
        <w:rPr>
          <w:rFonts w:ascii="Montserrat" w:hAnsi="Montserrat" w:cs="Arial"/>
          <w:sz w:val="20"/>
          <w:szCs w:val="20"/>
        </w:rPr>
        <w:t xml:space="preserve"> Cuando el licitante no esté al corriente en el cumplimiento de las obligaciones en materia de seguridad social que se consideran en los incisos </w:t>
      </w:r>
      <w:r w:rsidRPr="0041253D">
        <w:rPr>
          <w:rFonts w:ascii="Montserrat" w:hAnsi="Montserrat" w:cs="Arial"/>
          <w:b/>
          <w:sz w:val="20"/>
          <w:szCs w:val="20"/>
        </w:rPr>
        <w:t>a)</w:t>
      </w:r>
      <w:r w:rsidRPr="0041253D">
        <w:rPr>
          <w:rFonts w:ascii="Montserrat" w:hAnsi="Montserrat" w:cs="Arial"/>
          <w:sz w:val="20"/>
          <w:szCs w:val="20"/>
        </w:rPr>
        <w:t xml:space="preserve"> y </w:t>
      </w:r>
      <w:r w:rsidRPr="0041253D">
        <w:rPr>
          <w:rFonts w:ascii="Montserrat" w:hAnsi="Montserrat" w:cs="Arial"/>
          <w:b/>
          <w:sz w:val="20"/>
          <w:szCs w:val="20"/>
        </w:rPr>
        <w:t>b)</w:t>
      </w:r>
      <w:r w:rsidRPr="0041253D">
        <w:rPr>
          <w:rFonts w:ascii="Montserrat" w:hAnsi="Montserrat" w:cs="Arial"/>
          <w:sz w:val="20"/>
          <w:szCs w:val="20"/>
        </w:rPr>
        <w:t xml:space="preserve"> de este procedimiento.</w:t>
      </w:r>
    </w:p>
    <w:p w14:paraId="53B02EAB" w14:textId="77777777" w:rsidR="00B85B70" w:rsidRPr="0041253D" w:rsidRDefault="00B85B70" w:rsidP="00B85B70">
      <w:pPr>
        <w:spacing w:after="0"/>
        <w:jc w:val="both"/>
        <w:rPr>
          <w:rFonts w:ascii="Montserrat" w:hAnsi="Montserrat" w:cs="Arial"/>
          <w:sz w:val="20"/>
          <w:szCs w:val="20"/>
        </w:rPr>
      </w:pPr>
    </w:p>
    <w:p w14:paraId="28FB2BD7"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bCs/>
          <w:sz w:val="20"/>
          <w:szCs w:val="20"/>
        </w:rPr>
        <w:t>a)</w:t>
      </w:r>
      <w:r w:rsidRPr="0041253D">
        <w:rPr>
          <w:rFonts w:ascii="Montserrat" w:hAnsi="Montserrat" w:cs="Arial"/>
          <w:sz w:val="20"/>
          <w:szCs w:val="20"/>
        </w:rPr>
        <w:t>   El Instituto a fin de emitir la opinión de cumplimiento de obligaciones fiscales en materia de seguridad social revisará que el licitante solicitante:</w:t>
      </w:r>
    </w:p>
    <w:p w14:paraId="46CDA927" w14:textId="77777777" w:rsidR="00B85B70" w:rsidRPr="0041253D" w:rsidRDefault="00B85B70" w:rsidP="00B85B70">
      <w:pPr>
        <w:autoSpaceDE w:val="0"/>
        <w:spacing w:after="0"/>
        <w:jc w:val="both"/>
        <w:rPr>
          <w:rFonts w:ascii="Montserrat" w:hAnsi="Montserrat" w:cs="Arial"/>
          <w:sz w:val="20"/>
          <w:szCs w:val="20"/>
        </w:rPr>
      </w:pPr>
    </w:p>
    <w:p w14:paraId="5ADF1309"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bCs/>
          <w:sz w:val="20"/>
          <w:szCs w:val="20"/>
        </w:rPr>
        <w:t>1.</w:t>
      </w:r>
      <w:r w:rsidRPr="0041253D">
        <w:rPr>
          <w:rFonts w:ascii="Montserrat" w:hAnsi="Montserrat" w:cs="Arial"/>
          <w:bCs/>
          <w:sz w:val="20"/>
          <w:szCs w:val="20"/>
        </w:rPr>
        <w:t xml:space="preserve"> </w:t>
      </w:r>
      <w:r w:rsidRPr="0041253D">
        <w:rPr>
          <w:rFonts w:ascii="Montserrat" w:hAnsi="Montserrat" w:cs="Arial"/>
          <w:sz w:val="20"/>
          <w:szCs w:val="20"/>
        </w:rPr>
        <w:t>Se encuentre inscrito ante el Instituto, en caso de estar obligado, y que el o los números de registros patronales que le han sido asignados estén vigentes.</w:t>
      </w:r>
    </w:p>
    <w:p w14:paraId="3AEA2041"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2.</w:t>
      </w:r>
      <w:r w:rsidRPr="0041253D">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2E42B3D"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3.</w:t>
      </w:r>
      <w:r w:rsidRPr="0041253D">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65BA3E4"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4.</w:t>
      </w:r>
      <w:r w:rsidRPr="0041253D">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4AB4EC6" w14:textId="77777777" w:rsidR="00B85B70" w:rsidRPr="0041253D" w:rsidRDefault="00B85B70" w:rsidP="00B85B70">
      <w:pPr>
        <w:spacing w:after="0"/>
        <w:ind w:hanging="431"/>
        <w:jc w:val="both"/>
        <w:rPr>
          <w:rFonts w:ascii="Montserrat" w:hAnsi="Montserrat" w:cs="Arial"/>
          <w:sz w:val="20"/>
          <w:szCs w:val="20"/>
        </w:rPr>
      </w:pPr>
    </w:p>
    <w:p w14:paraId="7AF9DFD0"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b)</w:t>
      </w:r>
      <w:r w:rsidRPr="0041253D">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F0C1F41" w14:textId="77777777" w:rsidR="00B85B70" w:rsidRPr="0041253D" w:rsidRDefault="00B85B70" w:rsidP="00B85B70">
      <w:pPr>
        <w:autoSpaceDE w:val="0"/>
        <w:spacing w:after="0"/>
        <w:ind w:hanging="431"/>
        <w:jc w:val="both"/>
        <w:rPr>
          <w:rFonts w:ascii="Montserrat" w:hAnsi="Montserrat" w:cs="Arial"/>
          <w:sz w:val="20"/>
          <w:szCs w:val="20"/>
        </w:rPr>
      </w:pPr>
    </w:p>
    <w:p w14:paraId="6F17E1A5"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1.</w:t>
      </w:r>
      <w:r w:rsidRPr="0041253D">
        <w:rPr>
          <w:rFonts w:ascii="Montserrat" w:hAnsi="Montserrat" w:cs="Arial"/>
          <w:sz w:val="20"/>
          <w:szCs w:val="20"/>
        </w:rPr>
        <w:t xml:space="preserve"> Cuando el particular cuente con autorización para pagar a plazos y no le haya sido revocada.</w:t>
      </w:r>
    </w:p>
    <w:p w14:paraId="02385967"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2.</w:t>
      </w:r>
      <w:r w:rsidRPr="0041253D">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46CA6B75"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b/>
          <w:sz w:val="20"/>
          <w:szCs w:val="20"/>
        </w:rPr>
        <w:t>3.</w:t>
      </w:r>
      <w:r w:rsidRPr="0041253D">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E893355" w14:textId="77777777" w:rsidR="00B85B70" w:rsidRPr="0041253D" w:rsidRDefault="00B85B70" w:rsidP="00B85B70">
      <w:pPr>
        <w:autoSpaceDE w:val="0"/>
        <w:spacing w:after="0" w:line="218" w:lineRule="exact"/>
        <w:ind w:left="720" w:hanging="431"/>
        <w:jc w:val="both"/>
        <w:rPr>
          <w:rFonts w:ascii="Montserrat" w:hAnsi="Montserrat" w:cs="Arial"/>
          <w:spacing w:val="-2"/>
          <w:sz w:val="20"/>
          <w:szCs w:val="20"/>
        </w:rPr>
      </w:pPr>
    </w:p>
    <w:p w14:paraId="50832DD4" w14:textId="77777777" w:rsidR="00B85B70" w:rsidRPr="0041253D" w:rsidRDefault="00B85B70" w:rsidP="00B85B70">
      <w:pPr>
        <w:spacing w:after="0"/>
        <w:ind w:left="372"/>
        <w:jc w:val="both"/>
        <w:rPr>
          <w:rFonts w:ascii="Montserrat" w:hAnsi="Montserrat" w:cs="Arial"/>
          <w:sz w:val="20"/>
          <w:szCs w:val="20"/>
        </w:rPr>
      </w:pPr>
      <w:r w:rsidRPr="0041253D">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1253D">
        <w:rPr>
          <w:rFonts w:ascii="Montserrat" w:hAnsi="Montserrat" w:cs="Arial"/>
          <w:b/>
          <w:sz w:val="20"/>
          <w:szCs w:val="20"/>
        </w:rPr>
        <w:t>10</w:t>
      </w:r>
      <w:r w:rsidRPr="0041253D">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381F1B6" w14:textId="77777777" w:rsidR="00B85B70" w:rsidRPr="0041253D" w:rsidRDefault="00B85B70" w:rsidP="00B85B70">
      <w:pPr>
        <w:spacing w:after="0"/>
        <w:jc w:val="both"/>
        <w:rPr>
          <w:rFonts w:ascii="Montserrat" w:hAnsi="Montserrat" w:cs="Arial"/>
          <w:sz w:val="20"/>
          <w:szCs w:val="20"/>
        </w:rPr>
      </w:pPr>
    </w:p>
    <w:p w14:paraId="3B22A8D6" w14:textId="77777777" w:rsidR="00B85B70" w:rsidRPr="0041253D" w:rsidRDefault="00B85B70" w:rsidP="00B85B70">
      <w:pPr>
        <w:autoSpaceDE w:val="0"/>
        <w:spacing w:after="0"/>
        <w:jc w:val="both"/>
        <w:rPr>
          <w:rFonts w:ascii="Montserrat" w:hAnsi="Montserrat" w:cs="Arial"/>
          <w:sz w:val="20"/>
          <w:szCs w:val="20"/>
        </w:rPr>
      </w:pPr>
      <w:r w:rsidRPr="0041253D">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3BB3EBCA" w14:textId="77777777" w:rsidR="00B85B70" w:rsidRPr="0041253D" w:rsidRDefault="00B85B70" w:rsidP="00B85B70">
      <w:pPr>
        <w:autoSpaceDE w:val="0"/>
        <w:spacing w:after="0"/>
        <w:jc w:val="both"/>
        <w:rPr>
          <w:rFonts w:ascii="Montserrat" w:hAnsi="Montserrat" w:cs="Arial"/>
          <w:sz w:val="20"/>
          <w:szCs w:val="20"/>
        </w:rPr>
      </w:pPr>
    </w:p>
    <w:p w14:paraId="00697A41" w14:textId="77777777" w:rsidR="00B85B70" w:rsidRPr="0041253D" w:rsidRDefault="00B85B70" w:rsidP="00B85B70">
      <w:pPr>
        <w:spacing w:after="0" w:line="240" w:lineRule="auto"/>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1253D">
        <w:rPr>
          <w:rFonts w:ascii="Montserrat" w:eastAsia="Times New Roman" w:hAnsi="Montserrat" w:cs="Arial"/>
          <w:bCs/>
          <w:sz w:val="20"/>
          <w:szCs w:val="20"/>
          <w:lang w:eastAsia="es-MX"/>
        </w:rPr>
        <w:t xml:space="preserve">, y en </w:t>
      </w:r>
      <w:r w:rsidRPr="0041253D">
        <w:rPr>
          <w:rFonts w:ascii="Montserrat" w:eastAsia="Times New Roman" w:hAnsi="Montserrat" w:cs="Arial"/>
          <w:sz w:val="20"/>
          <w:szCs w:val="20"/>
          <w:lang w:eastAsia="es-MX"/>
        </w:rPr>
        <w:t xml:space="preserve">el artículo </w:t>
      </w:r>
      <w:r w:rsidRPr="0041253D">
        <w:rPr>
          <w:rFonts w:ascii="Montserrat" w:eastAsia="Times New Roman" w:hAnsi="Montserrat" w:cs="Arial"/>
          <w:b/>
          <w:sz w:val="20"/>
          <w:szCs w:val="20"/>
          <w:lang w:eastAsia="es-MX"/>
        </w:rPr>
        <w:t>16</w:t>
      </w:r>
      <w:r w:rsidRPr="0041253D">
        <w:rPr>
          <w:rFonts w:ascii="Montserrat" w:eastAsia="Times New Roman" w:hAnsi="Montserrat" w:cs="Arial"/>
          <w:sz w:val="20"/>
          <w:szCs w:val="20"/>
          <w:lang w:eastAsia="es-MX"/>
        </w:rPr>
        <w:t xml:space="preserve">, fracción </w:t>
      </w:r>
      <w:r w:rsidRPr="0041253D">
        <w:rPr>
          <w:rFonts w:ascii="Montserrat" w:eastAsia="Times New Roman" w:hAnsi="Montserrat" w:cs="Arial"/>
          <w:b/>
          <w:sz w:val="20"/>
          <w:szCs w:val="20"/>
          <w:lang w:eastAsia="es-MX"/>
        </w:rPr>
        <w:t>XIX</w:t>
      </w:r>
      <w:r w:rsidRPr="0041253D">
        <w:rPr>
          <w:rFonts w:ascii="Montserrat" w:eastAsia="Times New Roman" w:hAnsi="Montserrat" w:cs="Arial"/>
          <w:sz w:val="20"/>
          <w:szCs w:val="20"/>
          <w:lang w:eastAsia="es-MX"/>
        </w:rPr>
        <w:t xml:space="preserve"> de la Ley del Instituto del Fondo Nacional de la Vivienda para los Trabajadores, el Consejo de Administración del Infonavit, mediante Resolución </w:t>
      </w:r>
      <w:r w:rsidRPr="0041253D">
        <w:rPr>
          <w:rFonts w:ascii="Montserrat" w:eastAsia="Times New Roman" w:hAnsi="Montserrat" w:cs="Arial"/>
          <w:b/>
          <w:sz w:val="20"/>
          <w:szCs w:val="20"/>
          <w:lang w:eastAsia="es-MX"/>
        </w:rPr>
        <w:t>RCA-5789-01/17</w:t>
      </w:r>
      <w:r w:rsidRPr="0041253D">
        <w:rPr>
          <w:rFonts w:ascii="Montserrat" w:eastAsia="Times New Roman" w:hAnsi="Montserrat" w:cs="Arial"/>
          <w:sz w:val="20"/>
          <w:szCs w:val="20"/>
          <w:lang w:eastAsia="es-MX"/>
        </w:rPr>
        <w:t xml:space="preserve">, tomada en su Sesión Ordinaria número </w:t>
      </w:r>
      <w:r w:rsidRPr="0041253D">
        <w:rPr>
          <w:rFonts w:ascii="Montserrat" w:eastAsia="Times New Roman" w:hAnsi="Montserrat" w:cs="Arial"/>
          <w:b/>
          <w:sz w:val="20"/>
          <w:szCs w:val="20"/>
          <w:lang w:eastAsia="es-MX"/>
        </w:rPr>
        <w:t>790</w:t>
      </w:r>
      <w:r w:rsidRPr="0041253D">
        <w:rPr>
          <w:rFonts w:ascii="Montserrat" w:eastAsia="Times New Roman" w:hAnsi="Montserrat" w:cs="Arial"/>
          <w:sz w:val="20"/>
          <w:szCs w:val="20"/>
          <w:lang w:eastAsia="es-MX"/>
        </w:rPr>
        <w:t xml:space="preserve">, del </w:t>
      </w:r>
      <w:r w:rsidRPr="0041253D">
        <w:rPr>
          <w:rFonts w:ascii="Montserrat" w:eastAsia="Times New Roman" w:hAnsi="Montserrat" w:cs="Arial"/>
          <w:b/>
          <w:sz w:val="20"/>
          <w:szCs w:val="20"/>
          <w:lang w:eastAsia="es-MX"/>
        </w:rPr>
        <w:t>25 de enero de 2017</w:t>
      </w:r>
      <w:r w:rsidRPr="0041253D">
        <w:rPr>
          <w:rFonts w:ascii="Montserrat" w:eastAsia="Times New Roman" w:hAnsi="Montserrat" w:cs="Arial"/>
          <w:sz w:val="20"/>
          <w:szCs w:val="20"/>
          <w:lang w:eastAsia="es-MX"/>
        </w:rPr>
        <w:t xml:space="preserve">, aprueba el Acuerdo por el que se emiten las </w:t>
      </w:r>
      <w:r w:rsidRPr="0041253D">
        <w:rPr>
          <w:rFonts w:ascii="Montserrat" w:eastAsia="Times New Roman" w:hAnsi="Montserrat" w:cs="Arial"/>
          <w:b/>
          <w:sz w:val="20"/>
          <w:szCs w:val="20"/>
          <w:lang w:eastAsia="es-MX"/>
        </w:rPr>
        <w:t xml:space="preserve">“Reglas para la obtención de la constancia de situación fiscal en materia de aportaciones patronales y entero de amortizaciones”, por tal motivo </w:t>
      </w:r>
      <w:r w:rsidRPr="0041253D">
        <w:rPr>
          <w:rFonts w:ascii="Montserrat" w:eastAsia="Times New Roman" w:hAnsi="Montserrat" w:cs="Arial"/>
          <w:bCs/>
          <w:sz w:val="20"/>
          <w:szCs w:val="20"/>
          <w:lang w:eastAsia="es-MX"/>
        </w:rPr>
        <w:t>E</w:t>
      </w:r>
      <w:r w:rsidRPr="0041253D">
        <w:rPr>
          <w:rFonts w:ascii="Montserrat" w:eastAsia="Times New Roman" w:hAnsi="Montserrat" w:cs="Arial"/>
          <w:sz w:val="20"/>
          <w:szCs w:val="20"/>
          <w:lang w:eastAsia="es-MX"/>
        </w:rPr>
        <w:t>l licitante y, en su caso los que estos últimos subcontraten deberán presentar d</w:t>
      </w:r>
      <w:r w:rsidRPr="0041253D">
        <w:rPr>
          <w:rFonts w:ascii="Montserrat" w:eastAsia="Times New Roman" w:hAnsi="Montserrat" w:cs="Arial"/>
          <w:bCs/>
          <w:sz w:val="20"/>
          <w:szCs w:val="20"/>
          <w:lang w:eastAsia="es-MX"/>
        </w:rPr>
        <w:t xml:space="preserve">e conformidad a la regla </w:t>
      </w:r>
      <w:r w:rsidRPr="0041253D">
        <w:rPr>
          <w:rFonts w:ascii="Montserrat" w:eastAsia="Times New Roman" w:hAnsi="Montserrat" w:cs="Arial"/>
          <w:b/>
          <w:bCs/>
          <w:sz w:val="20"/>
          <w:szCs w:val="20"/>
          <w:lang w:eastAsia="es-MX"/>
        </w:rPr>
        <w:t xml:space="preserve">Quinta </w:t>
      </w:r>
      <w:r w:rsidRPr="0041253D">
        <w:rPr>
          <w:rFonts w:ascii="Montserrat" w:eastAsia="Times New Roman" w:hAnsi="Montserrat" w:cs="Arial"/>
          <w:sz w:val="20"/>
          <w:szCs w:val="20"/>
          <w:lang w:eastAsia="es-MX"/>
        </w:rPr>
        <w:t>para la obtención de la constancia de situación fiscal en materia de aportaciones patronales y entero de amortizaciones</w:t>
      </w:r>
      <w:r w:rsidRPr="0041253D">
        <w:rPr>
          <w:rFonts w:ascii="Montserrat" w:eastAsia="Times New Roman" w:hAnsi="Montserrat" w:cs="Arial"/>
          <w:b/>
          <w:sz w:val="20"/>
          <w:szCs w:val="20"/>
          <w:lang w:eastAsia="es-MX"/>
        </w:rPr>
        <w:t>”</w:t>
      </w:r>
      <w:r w:rsidRPr="0041253D">
        <w:rPr>
          <w:rFonts w:ascii="Montserrat" w:eastAsia="Times New Roman" w:hAnsi="Montserrat" w:cs="Arial"/>
          <w:b/>
          <w:bCs/>
          <w:sz w:val="20"/>
          <w:szCs w:val="20"/>
          <w:lang w:eastAsia="es-MX"/>
        </w:rPr>
        <w:t xml:space="preserve"> </w:t>
      </w:r>
      <w:r w:rsidRPr="0041253D">
        <w:rPr>
          <w:rFonts w:ascii="Montserrat" w:eastAsia="Times New Roman" w:hAnsi="Montserrat" w:cs="Arial"/>
          <w:b/>
          <w:bCs/>
          <w:sz w:val="20"/>
          <w:szCs w:val="20"/>
          <w:u w:val="single"/>
          <w:lang w:eastAsia="es-MX"/>
        </w:rPr>
        <w:t>C</w:t>
      </w:r>
      <w:r w:rsidRPr="0041253D">
        <w:rPr>
          <w:rFonts w:ascii="Montserrat" w:eastAsia="Times New Roman" w:hAnsi="Montserrat" w:cs="Arial"/>
          <w:b/>
          <w:sz w:val="20"/>
          <w:szCs w:val="20"/>
          <w:u w:val="single"/>
          <w:lang w:eastAsia="es-MX"/>
        </w:rPr>
        <w:t>onstancia De Situación Fiscal sin registro de adeudos,</w:t>
      </w:r>
      <w:r w:rsidRPr="0041253D">
        <w:rPr>
          <w:rFonts w:ascii="Montserrat" w:eastAsia="Times New Roman" w:hAnsi="Montserrat" w:cs="Arial"/>
          <w:sz w:val="20"/>
          <w:szCs w:val="20"/>
          <w:lang w:eastAsia="es-MX"/>
        </w:rPr>
        <w:t xml:space="preserve"> cuya expedición  tendrá </w:t>
      </w:r>
      <w:r w:rsidRPr="0041253D">
        <w:rPr>
          <w:rFonts w:ascii="Montserrat" w:eastAsia="Times New Roman" w:hAnsi="Montserrat" w:cs="Arial"/>
          <w:b/>
          <w:sz w:val="20"/>
          <w:szCs w:val="20"/>
          <w:lang w:eastAsia="es-MX"/>
        </w:rPr>
        <w:t>una vigencia de 30 días</w:t>
      </w:r>
      <w:r w:rsidRPr="0041253D">
        <w:rPr>
          <w:rFonts w:ascii="Montserrat" w:eastAsia="Times New Roman" w:hAnsi="Montserrat" w:cs="Arial"/>
          <w:sz w:val="20"/>
          <w:szCs w:val="20"/>
          <w:lang w:eastAsia="es-MX"/>
        </w:rPr>
        <w:t xml:space="preserve"> naturales contados a partir del día de su emisión </w:t>
      </w:r>
      <w:r w:rsidRPr="0041253D">
        <w:rPr>
          <w:rFonts w:ascii="Montserrat" w:eastAsia="Times New Roman" w:hAnsi="Montserrat" w:cs="Arial"/>
          <w:b/>
          <w:sz w:val="20"/>
          <w:szCs w:val="20"/>
          <w:lang w:eastAsia="es-MX"/>
        </w:rPr>
        <w:t xml:space="preserve">al momento de presentación de propuestas y cuyo incumplimiento será motivo de </w:t>
      </w:r>
      <w:proofErr w:type="spellStart"/>
      <w:r w:rsidRPr="0041253D">
        <w:rPr>
          <w:rFonts w:ascii="Montserrat" w:eastAsia="Times New Roman" w:hAnsi="Montserrat" w:cs="Arial"/>
          <w:b/>
          <w:sz w:val="20"/>
          <w:szCs w:val="20"/>
          <w:lang w:eastAsia="es-MX"/>
        </w:rPr>
        <w:t>desechamiento</w:t>
      </w:r>
      <w:proofErr w:type="spellEnd"/>
      <w:r w:rsidRPr="0041253D">
        <w:rPr>
          <w:rFonts w:ascii="Montserrat" w:eastAsia="Times New Roman" w:hAnsi="Montserrat" w:cs="Arial"/>
          <w:b/>
          <w:sz w:val="20"/>
          <w:szCs w:val="20"/>
          <w:lang w:eastAsia="es-MX"/>
        </w:rPr>
        <w:t xml:space="preserve"> de sus propuestas</w:t>
      </w:r>
      <w:r w:rsidRPr="0041253D">
        <w:rPr>
          <w:rFonts w:ascii="Montserrat" w:eastAsia="Times New Roman" w:hAnsi="Montserrat" w:cs="Arial"/>
          <w:sz w:val="20"/>
          <w:szCs w:val="20"/>
          <w:lang w:eastAsia="es-MX"/>
        </w:rPr>
        <w:t>.</w:t>
      </w:r>
    </w:p>
    <w:p w14:paraId="6983C93B"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p>
    <w:p w14:paraId="7FCBD06C" w14:textId="77777777" w:rsidR="00B85B70" w:rsidRPr="0041253D" w:rsidRDefault="00B85B70" w:rsidP="00B85B70">
      <w:pPr>
        <w:spacing w:after="0" w:line="240" w:lineRule="auto"/>
        <w:ind w:firstLine="9"/>
        <w:jc w:val="both"/>
        <w:rPr>
          <w:rFonts w:ascii="Montserrat" w:eastAsia="Times New Roman" w:hAnsi="Montserrat" w:cs="Arial"/>
          <w:b/>
          <w:sz w:val="20"/>
          <w:szCs w:val="20"/>
          <w:lang w:eastAsia="es-MX"/>
        </w:rPr>
      </w:pPr>
      <w:r w:rsidRPr="0041253D">
        <w:rPr>
          <w:rFonts w:ascii="Montserrat" w:eastAsia="Times New Roman" w:hAnsi="Montserrat" w:cs="Arial"/>
          <w:b/>
          <w:sz w:val="20"/>
          <w:szCs w:val="20"/>
          <w:lang w:eastAsia="es-MX"/>
        </w:rPr>
        <w:t>Reglas para la obtención de la constancia de situación fiscal en materia de aportaciones patronales y entero de amortizaciones.</w:t>
      </w:r>
    </w:p>
    <w:p w14:paraId="4907AE5A"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Primera.-</w:t>
      </w:r>
      <w:r w:rsidRPr="0041253D">
        <w:rPr>
          <w:rFonts w:ascii="Montserrat" w:eastAsia="Times New Roman" w:hAnsi="Montserrat" w:cs="Arial"/>
          <w:sz w:val="20"/>
          <w:szCs w:val="20"/>
          <w:lang w:eastAsia="es-MX"/>
        </w:rPr>
        <w:t xml:space="preserve"> Los particulares que, para efectos de celebrar contrataciones con las dependencias y entidades a que se refiere el artículo </w:t>
      </w:r>
      <w:r w:rsidRPr="0041253D">
        <w:rPr>
          <w:rFonts w:ascii="Montserrat" w:eastAsia="Times New Roman" w:hAnsi="Montserrat" w:cs="Arial"/>
          <w:b/>
          <w:sz w:val="20"/>
          <w:szCs w:val="20"/>
          <w:lang w:eastAsia="es-MX"/>
        </w:rPr>
        <w:t>32-D</w:t>
      </w:r>
      <w:r w:rsidRPr="0041253D">
        <w:rPr>
          <w:rFonts w:ascii="Montserrat" w:eastAsia="Times New Roman" w:hAnsi="Montserrat" w:cs="Arial"/>
          <w:sz w:val="20"/>
          <w:szCs w:val="20"/>
          <w:lang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46B89AEC"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p>
    <w:p w14:paraId="331C1C9D"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Segunda.-</w:t>
      </w:r>
      <w:r w:rsidRPr="0041253D">
        <w:rPr>
          <w:rFonts w:ascii="Montserrat" w:eastAsia="Times New Roman" w:hAnsi="Montserrat" w:cs="Arial"/>
          <w:sz w:val="20"/>
          <w:szCs w:val="20"/>
          <w:lang w:eastAsia="es-MX"/>
        </w:rPr>
        <w:tab/>
        <w:t>El INFONAVIT, a fin de emitir la constancia de situación fiscal, revisará que:</w:t>
      </w:r>
    </w:p>
    <w:p w14:paraId="58827472"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lastRenderedPageBreak/>
        <w:t>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 inscripción del particular solicitante ante el Instituto, en caso de estar obligado, y la vigencia del número o números de los registros patronales que le han sido asignados.</w:t>
      </w:r>
    </w:p>
    <w:p w14:paraId="1FBA2936"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3CBB065"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III.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Los adeudos o créditos fiscales que no se encuentren firmes.</w:t>
      </w:r>
    </w:p>
    <w:p w14:paraId="783AD9DF"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IV.</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Las garantías que se hayan otorgado.</w:t>
      </w:r>
    </w:p>
    <w:p w14:paraId="04C52F49"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V.</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Los convenios de pago que el solicitante haya celebrado con el Instituto.</w:t>
      </w:r>
    </w:p>
    <w:p w14:paraId="1BB3ACF5"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Tercera.-</w:t>
      </w:r>
      <w:r w:rsidRPr="0041253D">
        <w:rPr>
          <w:rFonts w:ascii="Montserrat" w:eastAsia="Times New Roman" w:hAnsi="Montserrat" w:cs="Arial"/>
          <w:sz w:val="20"/>
          <w:szCs w:val="20"/>
          <w:lang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6FEF7A3"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p>
    <w:p w14:paraId="0E6F10BE"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Cuarta.-</w:t>
      </w:r>
      <w:r w:rsidRPr="0041253D">
        <w:rPr>
          <w:rFonts w:ascii="Montserrat" w:eastAsia="Times New Roman" w:hAnsi="Montserrat" w:cs="Arial"/>
          <w:sz w:val="20"/>
          <w:szCs w:val="20"/>
          <w:lang w:eastAsia="es-MX"/>
        </w:rPr>
        <w:tab/>
        <w:t>El INFONAVIT expedirá a los particulares los siguientes tipos de constancia de situación fiscal:</w:t>
      </w:r>
    </w:p>
    <w:p w14:paraId="55E20B69"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p>
    <w:p w14:paraId="5BDC926F"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a)</w:t>
      </w:r>
      <w:r w:rsidRPr="0041253D">
        <w:rPr>
          <w:rFonts w:ascii="Montserrat" w:eastAsia="Times New Roman" w:hAnsi="Montserrat" w:cs="Arial"/>
          <w:b/>
          <w:sz w:val="20"/>
          <w:szCs w:val="20"/>
          <w:lang w:eastAsia="es-MX"/>
        </w:rPr>
        <w:tab/>
        <w:t xml:space="preserve">Sin adeudo o con garantía.- </w:t>
      </w:r>
      <w:r w:rsidRPr="0041253D">
        <w:rPr>
          <w:rFonts w:ascii="Montserrat" w:eastAsia="Times New Roman" w:hAnsi="Montserrat" w:cs="Arial"/>
          <w:sz w:val="20"/>
          <w:szCs w:val="20"/>
          <w:lang w:eastAsia="es-MX"/>
        </w:rPr>
        <w:t>Cuando el particular esté inscrito ante el Instituto y al corriente en el cumplimiento de sus obligaciones fiscales, o bien que contando con adeudo éste se encuentre garantizado.</w:t>
      </w:r>
    </w:p>
    <w:p w14:paraId="37EA9D9E"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b)</w:t>
      </w:r>
      <w:r w:rsidRPr="0041253D">
        <w:rPr>
          <w:rFonts w:ascii="Montserrat" w:eastAsia="Times New Roman" w:hAnsi="Montserrat" w:cs="Arial"/>
          <w:b/>
          <w:sz w:val="20"/>
          <w:szCs w:val="20"/>
          <w:lang w:eastAsia="es-MX"/>
        </w:rPr>
        <w:tab/>
        <w:t xml:space="preserve">Con adeudo.- </w:t>
      </w:r>
      <w:r w:rsidRPr="0041253D">
        <w:rPr>
          <w:rFonts w:ascii="Montserrat" w:eastAsia="Times New Roman" w:hAnsi="Montserrat" w:cs="Arial"/>
          <w:sz w:val="20"/>
          <w:szCs w:val="20"/>
          <w:lang w:eastAsia="es-MX"/>
        </w:rPr>
        <w:t>Cuando el particular no esté al corriente en el cumplimiento de las obligaciones en materia de aportaciones patronales y entero de descuentos.</w:t>
      </w:r>
    </w:p>
    <w:p w14:paraId="3EAD8273"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c)</w:t>
      </w:r>
      <w:r w:rsidRPr="0041253D">
        <w:rPr>
          <w:rFonts w:ascii="Montserrat" w:eastAsia="Times New Roman" w:hAnsi="Montserrat" w:cs="Arial"/>
          <w:b/>
          <w:sz w:val="20"/>
          <w:szCs w:val="20"/>
          <w:lang w:eastAsia="es-MX"/>
        </w:rPr>
        <w:tab/>
        <w:t>Con adeudo pero con convenio celebrado.</w:t>
      </w:r>
      <w:r w:rsidRPr="0041253D">
        <w:rPr>
          <w:rFonts w:ascii="Montserrat" w:eastAsia="Times New Roman" w:hAnsi="Montserrat" w:cs="Arial"/>
          <w:sz w:val="20"/>
          <w:szCs w:val="20"/>
          <w:lang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1725DA1"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d)</w:t>
      </w:r>
      <w:r w:rsidRPr="0041253D">
        <w:rPr>
          <w:rFonts w:ascii="Montserrat" w:eastAsia="Times New Roman" w:hAnsi="Montserrat" w:cs="Arial"/>
          <w:b/>
          <w:sz w:val="20"/>
          <w:szCs w:val="20"/>
          <w:lang w:eastAsia="es-MX"/>
        </w:rPr>
        <w:tab/>
        <w:t xml:space="preserve">Sin antecedente.- </w:t>
      </w:r>
      <w:r w:rsidRPr="0041253D">
        <w:rPr>
          <w:rFonts w:ascii="Montserrat" w:eastAsia="Times New Roman" w:hAnsi="Montserrat" w:cs="Arial"/>
          <w:sz w:val="20"/>
          <w:szCs w:val="20"/>
          <w:lang w:eastAsia="es-MX"/>
        </w:rPr>
        <w:t>Para personas físicas o morales que no cuenten con número de registro patronal registrado ante el Instituto y por tanto con trabajadores formales.</w:t>
      </w:r>
    </w:p>
    <w:p w14:paraId="3B7EB9E3"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Las personas físicas o morales podrán obtener las constancias de situación fiscal a que se refieren los incisos a), b) y d) en la sección correspondiente del portal institucional del INFONAVIT en el internet: www.infonavit.org.mx.</w:t>
      </w:r>
    </w:p>
    <w:p w14:paraId="07AE0F7C"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Las constancias a que se refiere el inciso c) serán emitidas por la autoridad fiscal del Instituto en las delegaciones regionales.</w:t>
      </w:r>
    </w:p>
    <w:p w14:paraId="3B94CF9B" w14:textId="77777777" w:rsidR="00B85B70" w:rsidRPr="0041253D" w:rsidRDefault="00B85B70" w:rsidP="00B85B70">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6ED32B1" w14:textId="77777777" w:rsidR="00B85B70" w:rsidRPr="0041253D" w:rsidRDefault="00B85B70" w:rsidP="00B85B70">
      <w:pPr>
        <w:spacing w:after="0"/>
        <w:jc w:val="both"/>
        <w:rPr>
          <w:rFonts w:ascii="Montserrat" w:hAnsi="Montserrat"/>
          <w:b/>
          <w:sz w:val="20"/>
          <w:szCs w:val="20"/>
        </w:rPr>
      </w:pPr>
    </w:p>
    <w:p w14:paraId="64BE91C8"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sz w:val="20"/>
          <w:szCs w:val="20"/>
        </w:rPr>
      </w:pPr>
      <w:r w:rsidRPr="0041253D">
        <w:rPr>
          <w:rFonts w:ascii="Montserrat" w:hAnsi="Montserrat"/>
          <w:b/>
          <w:sz w:val="20"/>
          <w:szCs w:val="20"/>
        </w:rPr>
        <w:t>Quinta.-</w:t>
      </w:r>
      <w:r w:rsidRPr="0041253D">
        <w:rPr>
          <w:rFonts w:ascii="Montserrat" w:hAnsi="Montserrat"/>
          <w:sz w:val="20"/>
          <w:szCs w:val="20"/>
        </w:rPr>
        <w:t xml:space="preserve">La constancia de situación fiscal que se expida tendrá </w:t>
      </w:r>
      <w:r w:rsidRPr="0041253D">
        <w:rPr>
          <w:rFonts w:ascii="Montserrat" w:hAnsi="Montserrat"/>
          <w:b/>
          <w:sz w:val="20"/>
          <w:szCs w:val="20"/>
        </w:rPr>
        <w:t>una vigencia de 30 días naturales</w:t>
      </w:r>
      <w:r w:rsidRPr="0041253D">
        <w:rPr>
          <w:rFonts w:ascii="Montserrat" w:hAnsi="Montserrat"/>
          <w:sz w:val="20"/>
          <w:szCs w:val="20"/>
        </w:rPr>
        <w:t xml:space="preserve"> contados a partir del día de su emisión.</w:t>
      </w:r>
    </w:p>
    <w:p w14:paraId="7DEB8B8E"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sz w:val="20"/>
          <w:szCs w:val="20"/>
        </w:rPr>
      </w:pPr>
    </w:p>
    <w:p w14:paraId="5055C7FD"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1253D">
        <w:rPr>
          <w:rFonts w:ascii="Montserrat" w:hAnsi="Montserrat" w:cs="Arial"/>
          <w:sz w:val="20"/>
          <w:szCs w:val="20"/>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Pr="0041253D">
        <w:rPr>
          <w:rFonts w:ascii="Montserrat" w:hAnsi="Montserrat" w:cs="Arial"/>
          <w:sz w:val="20"/>
          <w:szCs w:val="20"/>
        </w:rPr>
        <w:t>compraNET</w:t>
      </w:r>
      <w:proofErr w:type="spellEnd"/>
      <w:r w:rsidRPr="0041253D">
        <w:rPr>
          <w:rFonts w:ascii="Montserrat" w:hAnsi="Montserrat" w:cs="Arial"/>
          <w:sz w:val="20"/>
          <w:szCs w:val="20"/>
        </w:rPr>
        <w:t xml:space="preserve"> al tratarse de una licitación pública electrónica de conformidad con el Artículo 26 Bis Fracción II de la LAASSP  Jalisco, </w:t>
      </w:r>
      <w:r w:rsidRPr="0041253D">
        <w:rPr>
          <w:rFonts w:ascii="Montserrat" w:hAnsi="Montserrat" w:cs="Arial"/>
          <w:b/>
          <w:sz w:val="20"/>
          <w:szCs w:val="20"/>
        </w:rPr>
        <w:t xml:space="preserve">al momento de presentación de propuestas y cuyo incumplimiento será motivo de </w:t>
      </w:r>
      <w:proofErr w:type="spellStart"/>
      <w:r w:rsidRPr="0041253D">
        <w:rPr>
          <w:rFonts w:ascii="Montserrat" w:hAnsi="Montserrat" w:cs="Arial"/>
          <w:b/>
          <w:sz w:val="20"/>
          <w:szCs w:val="20"/>
        </w:rPr>
        <w:lastRenderedPageBreak/>
        <w:t>desechamiento</w:t>
      </w:r>
      <w:proofErr w:type="spellEnd"/>
      <w:r w:rsidRPr="0041253D">
        <w:rPr>
          <w:rFonts w:ascii="Montserrat" w:hAnsi="Montserrat" w:cs="Arial"/>
          <w:b/>
          <w:sz w:val="20"/>
          <w:szCs w:val="20"/>
        </w:rPr>
        <w:t xml:space="preserve"> de sus propuestas y previo a la fecha de formalización del contrato adjudicado con vigencia a la fecha de firma estipulada en el acto de fallo</w:t>
      </w:r>
      <w:r w:rsidRPr="0041253D">
        <w:rPr>
          <w:rFonts w:ascii="Montserrat" w:hAnsi="Montserrat" w:cs="Arial"/>
          <w:sz w:val="20"/>
          <w:szCs w:val="20"/>
        </w:rPr>
        <w:t>.</w:t>
      </w:r>
    </w:p>
    <w:p w14:paraId="05E60310" w14:textId="77777777" w:rsidR="00B85B70" w:rsidRPr="0041253D" w:rsidRDefault="00B85B70" w:rsidP="00B85B70">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14:paraId="64104198" w14:textId="77777777" w:rsidR="00B85B70" w:rsidRPr="0041253D" w:rsidRDefault="00B85B70" w:rsidP="00B85B70">
      <w:pPr>
        <w:tabs>
          <w:tab w:val="left" w:pos="720"/>
        </w:tabs>
        <w:spacing w:after="0" w:line="240" w:lineRule="auto"/>
        <w:jc w:val="both"/>
        <w:rPr>
          <w:rFonts w:ascii="Montserrat" w:hAnsi="Montserrat" w:cs="Arial"/>
          <w:b/>
          <w:bCs/>
          <w:sz w:val="20"/>
          <w:szCs w:val="20"/>
        </w:rPr>
      </w:pPr>
      <w:r w:rsidRPr="0041253D">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14:paraId="5EB15AAE" w14:textId="77777777" w:rsidR="00B85B70" w:rsidRPr="0041253D" w:rsidRDefault="00B85B70" w:rsidP="00B85B70">
      <w:pPr>
        <w:tabs>
          <w:tab w:val="left" w:pos="3283"/>
        </w:tabs>
        <w:spacing w:after="0" w:line="240" w:lineRule="auto"/>
        <w:ind w:left="295" w:hanging="283"/>
        <w:jc w:val="both"/>
        <w:rPr>
          <w:rFonts w:ascii="Montserrat" w:hAnsi="Montserrat" w:cs="Arial"/>
          <w:b/>
          <w:sz w:val="20"/>
          <w:szCs w:val="20"/>
        </w:rPr>
      </w:pPr>
    </w:p>
    <w:p w14:paraId="54F0A5B8" w14:textId="77777777" w:rsidR="00B85B70" w:rsidRPr="0041253D" w:rsidRDefault="00B85B70" w:rsidP="00B85B70">
      <w:pPr>
        <w:tabs>
          <w:tab w:val="left" w:pos="720"/>
        </w:tabs>
        <w:spacing w:after="0" w:line="240" w:lineRule="auto"/>
        <w:jc w:val="both"/>
        <w:rPr>
          <w:rFonts w:ascii="Montserrat" w:hAnsi="Montserrat" w:cs="Arial"/>
          <w:b/>
          <w:bCs/>
          <w:sz w:val="20"/>
          <w:szCs w:val="20"/>
        </w:rPr>
      </w:pPr>
      <w:r w:rsidRPr="0041253D">
        <w:rPr>
          <w:rFonts w:ascii="Montserrat" w:hAnsi="Montserrat" w:cs="Arial"/>
          <w:b/>
          <w:bCs/>
          <w:sz w:val="20"/>
          <w:szCs w:val="20"/>
        </w:rPr>
        <w:t>(Una vez realizado el acto de asignación del procedimiento)</w:t>
      </w:r>
    </w:p>
    <w:p w14:paraId="2F125BE3" w14:textId="77777777" w:rsidR="00B85B70" w:rsidRPr="0041253D" w:rsidRDefault="00B85B70" w:rsidP="00B85B70">
      <w:pPr>
        <w:tabs>
          <w:tab w:val="left" w:pos="720"/>
        </w:tabs>
        <w:spacing w:after="0" w:line="240" w:lineRule="auto"/>
        <w:jc w:val="both"/>
        <w:rPr>
          <w:rFonts w:ascii="Montserrat" w:hAnsi="Montserrat" w:cs="Arial"/>
          <w:b/>
          <w:bCs/>
          <w:sz w:val="20"/>
          <w:szCs w:val="20"/>
        </w:rPr>
      </w:pPr>
    </w:p>
    <w:p w14:paraId="6E5BD759" w14:textId="043ED19C" w:rsidR="00B85B70" w:rsidRPr="0041253D" w:rsidRDefault="00B85B70" w:rsidP="00B85B70">
      <w:pPr>
        <w:tabs>
          <w:tab w:val="left" w:pos="3708"/>
        </w:tabs>
        <w:spacing w:after="0" w:line="240" w:lineRule="auto"/>
        <w:jc w:val="both"/>
        <w:rPr>
          <w:rFonts w:ascii="Montserrat" w:hAnsi="Montserrat" w:cs="Arial"/>
          <w:sz w:val="20"/>
          <w:szCs w:val="20"/>
        </w:rPr>
      </w:pPr>
      <w:r w:rsidRPr="0041253D">
        <w:rPr>
          <w:rFonts w:ascii="Montserrat" w:hAnsi="Montserrat" w:cs="Arial"/>
          <w:sz w:val="20"/>
          <w:szCs w:val="20"/>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u w:val="single"/>
        </w:rPr>
        <w:t>,</w:t>
      </w:r>
      <w:r w:rsidRPr="0041253D">
        <w:rPr>
          <w:rFonts w:ascii="Montserrat" w:hAnsi="Montserrat" w:cs="Arial"/>
          <w:sz w:val="20"/>
          <w:szCs w:val="20"/>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546160E6" w14:textId="77777777" w:rsidR="00B85B70" w:rsidRPr="0041253D" w:rsidRDefault="00B85B70" w:rsidP="00B85B70">
      <w:pPr>
        <w:spacing w:after="0" w:line="240" w:lineRule="auto"/>
        <w:jc w:val="both"/>
        <w:rPr>
          <w:rFonts w:ascii="Montserrat" w:hAnsi="Montserrat" w:cs="Arial"/>
          <w:b/>
          <w:sz w:val="20"/>
          <w:szCs w:val="20"/>
        </w:rPr>
      </w:pPr>
    </w:p>
    <w:p w14:paraId="36CF433A" w14:textId="77777777" w:rsidR="00B85B70" w:rsidRPr="0041253D" w:rsidRDefault="00B85B70" w:rsidP="00B85B70">
      <w:pPr>
        <w:spacing w:after="0" w:line="240" w:lineRule="auto"/>
        <w:jc w:val="both"/>
        <w:rPr>
          <w:rFonts w:ascii="Montserrat" w:hAnsi="Montserrat" w:cs="Arial"/>
          <w:b/>
          <w:sz w:val="20"/>
          <w:szCs w:val="20"/>
        </w:rPr>
      </w:pPr>
      <w:r w:rsidRPr="0041253D">
        <w:rPr>
          <w:rFonts w:ascii="Montserrat" w:hAnsi="Montserrat" w:cs="Arial"/>
          <w:b/>
          <w:sz w:val="20"/>
          <w:szCs w:val="20"/>
        </w:rPr>
        <w:t xml:space="preserve"> (PREVIO A LA FORMALIZACIÓN DEL CONTRATO)</w:t>
      </w:r>
    </w:p>
    <w:p w14:paraId="4852E295" w14:textId="77777777" w:rsidR="00B85B70" w:rsidRPr="0041253D" w:rsidRDefault="00B85B70" w:rsidP="00B85B70">
      <w:pPr>
        <w:spacing w:after="0" w:line="240" w:lineRule="auto"/>
        <w:jc w:val="both"/>
        <w:rPr>
          <w:rFonts w:ascii="Montserrat" w:hAnsi="Montserrat" w:cs="Arial"/>
          <w:b/>
          <w:sz w:val="20"/>
          <w:szCs w:val="20"/>
        </w:rPr>
      </w:pPr>
    </w:p>
    <w:p w14:paraId="2ECB5827" w14:textId="77777777" w:rsidR="00B85B70" w:rsidRPr="0041253D" w:rsidRDefault="00B85B70" w:rsidP="00B85B70">
      <w:pPr>
        <w:tabs>
          <w:tab w:val="left" w:pos="3708"/>
        </w:tabs>
        <w:spacing w:after="0" w:line="240" w:lineRule="auto"/>
        <w:jc w:val="both"/>
        <w:rPr>
          <w:rFonts w:ascii="Montserrat" w:hAnsi="Montserrat" w:cs="Arial"/>
          <w:sz w:val="20"/>
          <w:szCs w:val="20"/>
        </w:rPr>
      </w:pPr>
      <w:r w:rsidRPr="0041253D">
        <w:rPr>
          <w:rFonts w:ascii="Montserrat" w:hAnsi="Montserrat" w:cs="Arial"/>
          <w:sz w:val="20"/>
          <w:szCs w:val="20"/>
        </w:rPr>
        <w:t>De conformidad  a lo establecido en el artículo 39 Fracción VI inciso j) del Reglamento de la Ley de Adquisiciones, Arrendamientos y Servicios del Sector Público. Previo a la suscripción del contrato el licitante ganador deberá presentar:</w:t>
      </w:r>
    </w:p>
    <w:p w14:paraId="4A01AAD5" w14:textId="77777777" w:rsidR="00B85B70" w:rsidRPr="0041253D" w:rsidRDefault="00B85B70" w:rsidP="00B85B70">
      <w:pPr>
        <w:tabs>
          <w:tab w:val="left" w:pos="3708"/>
        </w:tabs>
        <w:spacing w:after="0" w:line="240" w:lineRule="auto"/>
        <w:jc w:val="both"/>
        <w:rPr>
          <w:rFonts w:ascii="Montserrat" w:hAnsi="Montserrat" w:cs="Arial"/>
          <w:sz w:val="20"/>
          <w:szCs w:val="20"/>
        </w:rPr>
      </w:pPr>
    </w:p>
    <w:p w14:paraId="4A2B0F3E" w14:textId="182A1D24" w:rsidR="00B85B70" w:rsidRDefault="00B85B70" w:rsidP="00B85B70">
      <w:pPr>
        <w:tabs>
          <w:tab w:val="left" w:pos="3708"/>
        </w:tabs>
        <w:spacing w:after="0" w:line="240" w:lineRule="auto"/>
        <w:jc w:val="both"/>
        <w:rPr>
          <w:rFonts w:ascii="Montserrat" w:hAnsi="Montserrat" w:cs="Arial"/>
          <w:sz w:val="20"/>
          <w:szCs w:val="20"/>
        </w:rPr>
      </w:pPr>
      <w:r w:rsidRPr="0041253D">
        <w:rPr>
          <w:rFonts w:ascii="Montserrat" w:hAnsi="Montserrat" w:cs="Arial"/>
          <w:sz w:val="20"/>
          <w:szCs w:val="20"/>
        </w:rPr>
        <w:t>I.- El acuse de recepción con el que compruebe la realización de la consulta de opinión ante el SAT, relacionada con el cumplimiento de sus obligaciones fiscales, en los términos que establece la Regla</w:t>
      </w:r>
      <w:r w:rsidR="00645FAF">
        <w:rPr>
          <w:rFonts w:ascii="Montserrat" w:hAnsi="Montserrat" w:cs="Arial"/>
          <w:sz w:val="20"/>
          <w:szCs w:val="20"/>
        </w:rPr>
        <w:t xml:space="preserve"> 2.1.31 de la Miscelánea Fiscal</w:t>
      </w:r>
    </w:p>
    <w:p w14:paraId="457B0CAB" w14:textId="77777777" w:rsidR="005B54D0" w:rsidRPr="0041253D" w:rsidRDefault="005B54D0" w:rsidP="00B85B70">
      <w:pPr>
        <w:tabs>
          <w:tab w:val="left" w:pos="3708"/>
        </w:tabs>
        <w:spacing w:after="0" w:line="240" w:lineRule="auto"/>
        <w:jc w:val="both"/>
        <w:rPr>
          <w:rFonts w:ascii="Montserrat" w:hAnsi="Montserrat" w:cs="Arial"/>
          <w:sz w:val="20"/>
          <w:szCs w:val="20"/>
        </w:rPr>
      </w:pPr>
    </w:p>
    <w:p w14:paraId="70F48FDE" w14:textId="77777777" w:rsidR="00B85B70" w:rsidRPr="0041253D" w:rsidRDefault="00B85B70" w:rsidP="00B85B70">
      <w:pPr>
        <w:tabs>
          <w:tab w:val="left" w:pos="3708"/>
        </w:tabs>
        <w:spacing w:after="0" w:line="240" w:lineRule="auto"/>
        <w:jc w:val="both"/>
        <w:rPr>
          <w:rFonts w:ascii="Montserrat" w:hAnsi="Montserrat" w:cs="Arial"/>
          <w:bCs/>
          <w:sz w:val="20"/>
          <w:szCs w:val="20"/>
        </w:rPr>
      </w:pPr>
      <w:r w:rsidRPr="0041253D">
        <w:rPr>
          <w:rFonts w:ascii="Montserrat" w:hAnsi="Montserrat" w:cs="Arial"/>
          <w:sz w:val="20"/>
          <w:szCs w:val="20"/>
        </w:rPr>
        <w:t xml:space="preserve">II.- La </w:t>
      </w:r>
      <w:r w:rsidRPr="0041253D">
        <w:rPr>
          <w:rFonts w:ascii="Montserrat" w:hAnsi="Montserrat" w:cs="Arial"/>
          <w:b/>
          <w:sz w:val="20"/>
          <w:szCs w:val="20"/>
        </w:rPr>
        <w:t>“Opinión de cumplimiento de obligaciones en materia de seguridad social” positiva y vigente</w:t>
      </w:r>
      <w:r w:rsidRPr="0041253D">
        <w:rPr>
          <w:rFonts w:ascii="Montserrat" w:hAnsi="Montserrat" w:cs="Arial"/>
          <w:sz w:val="20"/>
          <w:szCs w:val="20"/>
        </w:rPr>
        <w:t xml:space="preserve"> </w:t>
      </w:r>
      <w:r w:rsidRPr="0041253D">
        <w:rPr>
          <w:rFonts w:ascii="Montserrat" w:hAnsi="Montserrat" w:cs="Arial"/>
          <w:bCs/>
          <w:sz w:val="20"/>
          <w:szCs w:val="20"/>
        </w:rPr>
        <w:t>según lo establecido en la Novena cláusula de dicho acuerdo.- Vigencia. La opinión del cumplimiento de obligaciones fiscales en materia de seguridad social gozará de vigencia durante el día de la fecha en que haya sido generada.</w:t>
      </w:r>
    </w:p>
    <w:p w14:paraId="71402963" w14:textId="77777777" w:rsidR="00B85B70" w:rsidRPr="0041253D" w:rsidRDefault="00B85B70" w:rsidP="00B85B70">
      <w:pPr>
        <w:tabs>
          <w:tab w:val="left" w:pos="3708"/>
        </w:tabs>
        <w:spacing w:after="0" w:line="240" w:lineRule="auto"/>
        <w:jc w:val="both"/>
        <w:rPr>
          <w:rFonts w:ascii="Montserrat" w:hAnsi="Montserrat" w:cs="Arial"/>
          <w:bCs/>
          <w:sz w:val="20"/>
          <w:szCs w:val="20"/>
        </w:rPr>
      </w:pPr>
    </w:p>
    <w:p w14:paraId="4580B0D4" w14:textId="77777777" w:rsidR="00B85B70" w:rsidRPr="0041253D" w:rsidRDefault="00B85B70" w:rsidP="00B85B70">
      <w:pPr>
        <w:tabs>
          <w:tab w:val="left" w:pos="3708"/>
        </w:tabs>
        <w:spacing w:after="0" w:line="240" w:lineRule="auto"/>
        <w:jc w:val="both"/>
        <w:rPr>
          <w:rFonts w:ascii="Montserrat" w:hAnsi="Montserrat" w:cs="Arial"/>
          <w:sz w:val="20"/>
          <w:szCs w:val="20"/>
        </w:rPr>
      </w:pPr>
      <w:r w:rsidRPr="0041253D">
        <w:rPr>
          <w:rFonts w:ascii="Montserrat" w:hAnsi="Montserrat" w:cs="Arial"/>
          <w:bCs/>
          <w:sz w:val="20"/>
          <w:szCs w:val="20"/>
        </w:rPr>
        <w:t xml:space="preserve">III.- </w:t>
      </w:r>
      <w:r w:rsidRPr="0041253D">
        <w:rPr>
          <w:rFonts w:ascii="Montserrat" w:hAnsi="Montserrat" w:cs="Arial"/>
          <w:b/>
          <w:bCs/>
          <w:sz w:val="20"/>
          <w:szCs w:val="20"/>
        </w:rPr>
        <w:t xml:space="preserve">Opinión Positiva Vigente La </w:t>
      </w:r>
      <w:r w:rsidRPr="0041253D">
        <w:rPr>
          <w:rFonts w:ascii="Montserrat" w:hAnsi="Montserrat" w:cs="Arial"/>
          <w:b/>
          <w:sz w:val="20"/>
          <w:szCs w:val="20"/>
        </w:rPr>
        <w:t>“Constancia de Situación Fiscal</w:t>
      </w:r>
      <w:r w:rsidRPr="0041253D">
        <w:rPr>
          <w:rFonts w:ascii="Montserrat" w:hAnsi="Montserrat" w:cs="Arial"/>
          <w:sz w:val="20"/>
          <w:szCs w:val="20"/>
        </w:rPr>
        <w:t xml:space="preserve"> en materia de aportaciones patronales y entero de amortizaciones”, </w:t>
      </w:r>
      <w:r w:rsidRPr="0041253D">
        <w:rPr>
          <w:rFonts w:ascii="Montserrat" w:hAnsi="Montserrat" w:cs="Arial"/>
          <w:b/>
          <w:sz w:val="20"/>
          <w:szCs w:val="20"/>
        </w:rPr>
        <w:t>VIGENTE Y POSITIVA</w:t>
      </w:r>
      <w:r w:rsidRPr="0041253D">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41253D">
        <w:rPr>
          <w:rFonts w:ascii="Montserrat" w:hAnsi="Montserrat" w:cs="Arial"/>
          <w:b/>
          <w:sz w:val="20"/>
          <w:szCs w:val="20"/>
        </w:rPr>
        <w:t>28 de junio de 2017</w:t>
      </w:r>
      <w:r w:rsidRPr="0041253D">
        <w:rPr>
          <w:rFonts w:ascii="Montserrat" w:hAnsi="Montserrat" w:cs="Arial"/>
          <w:sz w:val="20"/>
          <w:szCs w:val="20"/>
        </w:rPr>
        <w:t>, de conformidad con lo previsto en el artículo 32-D, del Código Fiscal de la Federación.</w:t>
      </w:r>
    </w:p>
    <w:p w14:paraId="750C8436" w14:textId="77777777" w:rsidR="00B85B70" w:rsidRPr="0041253D" w:rsidRDefault="00B85B70" w:rsidP="00B85B70">
      <w:pPr>
        <w:tabs>
          <w:tab w:val="left" w:pos="3708"/>
        </w:tabs>
        <w:spacing w:after="0" w:line="240" w:lineRule="auto"/>
        <w:jc w:val="both"/>
        <w:rPr>
          <w:rFonts w:ascii="Montserrat" w:hAnsi="Montserrat" w:cs="Arial"/>
          <w:sz w:val="20"/>
          <w:szCs w:val="20"/>
        </w:rPr>
      </w:pPr>
    </w:p>
    <w:p w14:paraId="420B38B2" w14:textId="1CA1CEC5" w:rsidR="009B4E11" w:rsidRPr="005B54D0" w:rsidRDefault="00B85B70" w:rsidP="00B85B70">
      <w:pPr>
        <w:spacing w:after="0" w:line="240" w:lineRule="auto"/>
        <w:jc w:val="both"/>
        <w:rPr>
          <w:rFonts w:ascii="Montserrat" w:hAnsi="Montserrat" w:cs="Arial"/>
          <w:bCs/>
          <w:sz w:val="20"/>
          <w:szCs w:val="20"/>
        </w:rPr>
      </w:pPr>
      <w:r w:rsidRPr="0041253D">
        <w:rPr>
          <w:rFonts w:ascii="Montserrat" w:hAnsi="Montserrat" w:cs="Arial"/>
          <w:sz w:val="20"/>
          <w:szCs w:val="20"/>
        </w:rPr>
        <w:t xml:space="preserve">IV.- La </w:t>
      </w:r>
      <w:r w:rsidRPr="0041253D">
        <w:rPr>
          <w:rFonts w:ascii="Montserrat" w:hAnsi="Montserrat" w:cs="Arial"/>
          <w:b/>
          <w:sz w:val="20"/>
          <w:szCs w:val="20"/>
        </w:rPr>
        <w:t>“Opinión de cumplimiento de obligaciones en Infonavit” positiva y vigente</w:t>
      </w:r>
      <w:r w:rsidRPr="0041253D">
        <w:rPr>
          <w:rFonts w:ascii="Montserrat" w:hAnsi="Montserrat" w:cs="Arial"/>
          <w:sz w:val="20"/>
          <w:szCs w:val="20"/>
        </w:rPr>
        <w:t xml:space="preserve"> </w:t>
      </w:r>
      <w:r w:rsidRPr="0041253D">
        <w:rPr>
          <w:rFonts w:ascii="Montserrat" w:hAnsi="Montserrat" w:cs="Arial"/>
          <w:bCs/>
          <w:sz w:val="20"/>
          <w:szCs w:val="20"/>
        </w:rPr>
        <w:t>la cual cuenta con una vigencia de 30 días naturales a partir del día de su emisión.</w:t>
      </w:r>
    </w:p>
    <w:p w14:paraId="6343C16F" w14:textId="7A0A77B1" w:rsidR="00204FAB" w:rsidRPr="0041253D" w:rsidRDefault="00204FAB" w:rsidP="00204FAB">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41253D">
        <w:rPr>
          <w:rFonts w:ascii="Montserrat" w:hAnsi="Montserrat" w:cs="Arial"/>
          <w:b/>
          <w:bCs/>
          <w:sz w:val="20"/>
          <w:szCs w:val="20"/>
        </w:rPr>
        <w:lastRenderedPageBreak/>
        <w:t>2.- INFORMACIÓN ESPECÍFICA DE LA LICITACIÓN.-</w:t>
      </w:r>
    </w:p>
    <w:p w14:paraId="600E4F95" w14:textId="77777777" w:rsidR="00DF4732" w:rsidRPr="0041253D" w:rsidRDefault="00DF4732" w:rsidP="00DF4732">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t xml:space="preserve">De conformidad con lo dispuesto en el Art. </w:t>
      </w:r>
      <w:r w:rsidRPr="0041253D">
        <w:rPr>
          <w:rFonts w:ascii="Montserrat" w:hAnsi="Montserrat" w:cs="Arial"/>
          <w:b/>
          <w:sz w:val="20"/>
          <w:szCs w:val="20"/>
          <w:lang w:eastAsia="es-ES"/>
        </w:rPr>
        <w:t>25</w:t>
      </w:r>
      <w:r w:rsidRPr="0041253D">
        <w:rPr>
          <w:rFonts w:ascii="Montserrat" w:hAnsi="Montserrat" w:cs="Arial"/>
          <w:sz w:val="20"/>
          <w:szCs w:val="20"/>
          <w:lang w:eastAsia="es-ES"/>
        </w:rPr>
        <w:t xml:space="preserve"> de la LAASSP y </w:t>
      </w:r>
      <w:r w:rsidRPr="0041253D">
        <w:rPr>
          <w:rFonts w:ascii="Montserrat" w:hAnsi="Montserrat" w:cs="Arial"/>
          <w:b/>
          <w:sz w:val="20"/>
          <w:szCs w:val="20"/>
          <w:lang w:eastAsia="es-ES"/>
        </w:rPr>
        <w:t>35</w:t>
      </w:r>
      <w:r w:rsidRPr="0041253D">
        <w:rPr>
          <w:rFonts w:ascii="Montserrat" w:hAnsi="Montserrat" w:cs="Arial"/>
          <w:sz w:val="20"/>
          <w:szCs w:val="20"/>
          <w:lang w:eastAsia="es-ES"/>
        </w:rPr>
        <w:t xml:space="preserve"> de la Ley de Presupuesto y Responsabilidad Hacendaria, el Instituto para el ejercicio del gasto queda supeditado a lo siguiente:</w:t>
      </w:r>
    </w:p>
    <w:p w14:paraId="200FED7C" w14:textId="77777777" w:rsidR="00DF4732" w:rsidRPr="0041253D" w:rsidRDefault="00DF4732" w:rsidP="00DF4732">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tab/>
      </w:r>
    </w:p>
    <w:p w14:paraId="1E16662C" w14:textId="77777777" w:rsidR="00DF4732" w:rsidRPr="0041253D" w:rsidRDefault="00DF4732" w:rsidP="00DF4732">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lang w:eastAsia="es-ES"/>
        </w:rPr>
      </w:pPr>
      <w:r w:rsidRPr="0041253D">
        <w:rPr>
          <w:rFonts w:ascii="Montserrat" w:hAnsi="Montserrat" w:cs="Arial"/>
          <w:bCs/>
          <w:sz w:val="20"/>
          <w:szCs w:val="20"/>
          <w:lang w:eastAsia="es-ES"/>
        </w:rPr>
        <w:t xml:space="preserve">El presupuesto definitivo a ejercer está sujeto al Presupuesto de Egresos aprobado por la Federación para el Ejercicio fiscal 2024 por parte de la H. Cámara de Diputados, por lo que el cumplimiento de las Obligaciones del Instituto Mexicano del Seguro Social quedan sujetas par fines de ejecución y pago a la disponibilidad presupuestaria con la que se cuente conforme al Presupuesto de Egresos de la Federación que para el ejercicio fiscal 2024 se aprobó por la H. Cámara de Diputados  en términos de lo señalado en el artículo </w:t>
      </w:r>
      <w:r w:rsidRPr="0041253D">
        <w:rPr>
          <w:rFonts w:ascii="Montserrat" w:hAnsi="Montserrat" w:cs="Arial"/>
          <w:b/>
          <w:bCs/>
          <w:sz w:val="20"/>
          <w:szCs w:val="20"/>
          <w:lang w:eastAsia="es-ES"/>
        </w:rPr>
        <w:t xml:space="preserve">42 </w:t>
      </w:r>
      <w:r w:rsidRPr="0041253D">
        <w:rPr>
          <w:rFonts w:ascii="Montserrat" w:hAnsi="Montserrat" w:cs="Arial"/>
          <w:bCs/>
          <w:sz w:val="20"/>
          <w:szCs w:val="20"/>
          <w:lang w:eastAsia="es-ES"/>
        </w:rPr>
        <w:t xml:space="preserve">de la Ley Federal de Presupuesto y Responsabilidad Hacendaria, sin responsabilidad alguna para el Instituto Mexicano del Seguro Social. </w:t>
      </w:r>
    </w:p>
    <w:p w14:paraId="5C5A5B55" w14:textId="77777777" w:rsidR="00DF4732" w:rsidRPr="0041253D" w:rsidRDefault="00DF4732" w:rsidP="00DF4732">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sz w:val="20"/>
          <w:szCs w:val="20"/>
          <w:lang w:eastAsia="es-ES"/>
        </w:rPr>
      </w:pPr>
    </w:p>
    <w:p w14:paraId="116EB24F" w14:textId="77777777" w:rsidR="00DF4732" w:rsidRPr="0041253D" w:rsidRDefault="00DF4732" w:rsidP="00DF4732">
      <w:pPr>
        <w:tabs>
          <w:tab w:val="left" w:pos="-284"/>
          <w:tab w:val="left" w:pos="9498"/>
          <w:tab w:val="left" w:pos="10164"/>
          <w:tab w:val="left" w:pos="10884"/>
          <w:tab w:val="left" w:pos="11604"/>
          <w:tab w:val="left" w:pos="12324"/>
          <w:tab w:val="left" w:pos="13044"/>
          <w:tab w:val="left" w:pos="13764"/>
          <w:tab w:val="left" w:pos="14484"/>
        </w:tabs>
        <w:spacing w:after="0" w:line="240" w:lineRule="auto"/>
        <w:jc w:val="both"/>
        <w:rPr>
          <w:rFonts w:ascii="Montserrat" w:hAnsi="Montserrat" w:cs="Arial"/>
          <w:bCs/>
          <w:sz w:val="20"/>
          <w:szCs w:val="20"/>
          <w:lang w:eastAsia="es-ES"/>
        </w:rPr>
      </w:pPr>
      <w:r w:rsidRPr="0041253D">
        <w:rPr>
          <w:rFonts w:ascii="Montserrat" w:hAnsi="Montserrat" w:cs="Arial"/>
          <w:bCs/>
          <w:sz w:val="20"/>
          <w:szCs w:val="20"/>
          <w:lang w:eastAsia="es-ES"/>
        </w:rPr>
        <w:t xml:space="preserve">El contravenir esta disposición será responsabilidad directa del </w:t>
      </w:r>
      <w:r w:rsidRPr="0041253D">
        <w:rPr>
          <w:rFonts w:ascii="Montserrat" w:hAnsi="Montserrat" w:cs="Arial"/>
          <w:sz w:val="20"/>
          <w:szCs w:val="20"/>
          <w:lang w:eastAsia="es-ES"/>
        </w:rPr>
        <w:t>licitante</w:t>
      </w:r>
      <w:r w:rsidRPr="0041253D">
        <w:rPr>
          <w:rFonts w:ascii="Montserrat" w:hAnsi="Montserrat" w:cs="Arial"/>
          <w:bCs/>
          <w:sz w:val="20"/>
          <w:szCs w:val="20"/>
          <w:lang w:eastAsia="es-ES"/>
        </w:rPr>
        <w:t xml:space="preserve"> en los casos en que el instituto afronte compromisos superiores al presupuesto autorizado de acuerdo con lo mencionado en este párrafo y en cumplimiento a lo que establece la Norma Presupuestaria del IMSS, en sus numerales 7.2, 7.2.1, 7.2.4 y 7.2.5.</w:t>
      </w:r>
    </w:p>
    <w:p w14:paraId="1C47AC98" w14:textId="77777777" w:rsidR="00204FAB" w:rsidRPr="0041253D" w:rsidRDefault="00204FAB"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tbl>
      <w:tblPr>
        <w:tblW w:w="9900" w:type="dxa"/>
        <w:tblInd w:w="288" w:type="dxa"/>
        <w:tblLayout w:type="fixed"/>
        <w:tblLook w:val="0000" w:firstRow="0" w:lastRow="0" w:firstColumn="0" w:lastColumn="0" w:noHBand="0" w:noVBand="0"/>
      </w:tblPr>
      <w:tblGrid>
        <w:gridCol w:w="2797"/>
        <w:gridCol w:w="2126"/>
        <w:gridCol w:w="1320"/>
        <w:gridCol w:w="3657"/>
      </w:tblGrid>
      <w:tr w:rsidR="00204FAB" w:rsidRPr="0041253D" w14:paraId="352764F6" w14:textId="77777777" w:rsidTr="00204FAB">
        <w:trPr>
          <w:cantSplit/>
          <w:trHeight w:val="377"/>
        </w:trPr>
        <w:tc>
          <w:tcPr>
            <w:tcW w:w="2797" w:type="dxa"/>
            <w:tcBorders>
              <w:top w:val="double" w:sz="6" w:space="0" w:color="auto"/>
              <w:left w:val="double" w:sz="6" w:space="0" w:color="auto"/>
              <w:bottom w:val="double" w:sz="6" w:space="0" w:color="auto"/>
              <w:right w:val="single" w:sz="6" w:space="0" w:color="auto"/>
            </w:tcBorders>
          </w:tcPr>
          <w:p w14:paraId="04B503E3" w14:textId="77777777" w:rsidR="00204FAB" w:rsidRPr="0041253D" w:rsidRDefault="00204FAB" w:rsidP="00204FAB">
            <w:pPr>
              <w:tabs>
                <w:tab w:val="left" w:pos="-284"/>
                <w:tab w:val="left" w:pos="9498"/>
              </w:tabs>
              <w:spacing w:after="0"/>
              <w:ind w:right="51"/>
              <w:jc w:val="both"/>
              <w:rPr>
                <w:rFonts w:ascii="Montserrat" w:hAnsi="Montserrat" w:cs="Arial"/>
                <w:b/>
                <w:color w:val="000000"/>
                <w:sz w:val="20"/>
                <w:szCs w:val="20"/>
              </w:rPr>
            </w:pPr>
            <w:r w:rsidRPr="0041253D">
              <w:rPr>
                <w:rFonts w:ascii="Montserrat" w:hAnsi="Montserrat" w:cs="Arial"/>
                <w:b/>
                <w:color w:val="000000"/>
                <w:sz w:val="20"/>
                <w:szCs w:val="20"/>
              </w:rPr>
              <w:t>A C T O</w:t>
            </w:r>
          </w:p>
        </w:tc>
        <w:tc>
          <w:tcPr>
            <w:tcW w:w="2126" w:type="dxa"/>
            <w:tcBorders>
              <w:top w:val="double" w:sz="6" w:space="0" w:color="auto"/>
              <w:left w:val="single" w:sz="6" w:space="0" w:color="auto"/>
              <w:bottom w:val="double" w:sz="6" w:space="0" w:color="auto"/>
              <w:right w:val="single" w:sz="6" w:space="0" w:color="auto"/>
            </w:tcBorders>
          </w:tcPr>
          <w:p w14:paraId="2F62C593" w14:textId="77777777" w:rsidR="00204FAB" w:rsidRPr="0041253D" w:rsidRDefault="00204FAB" w:rsidP="00204FAB">
            <w:pPr>
              <w:tabs>
                <w:tab w:val="left" w:pos="-284"/>
                <w:tab w:val="left" w:pos="9498"/>
              </w:tabs>
              <w:spacing w:after="0"/>
              <w:ind w:right="51"/>
              <w:jc w:val="both"/>
              <w:rPr>
                <w:rFonts w:ascii="Montserrat" w:hAnsi="Montserrat" w:cs="Arial"/>
                <w:b/>
                <w:color w:val="000000"/>
                <w:sz w:val="20"/>
                <w:szCs w:val="20"/>
              </w:rPr>
            </w:pPr>
            <w:r w:rsidRPr="0041253D">
              <w:rPr>
                <w:rFonts w:ascii="Montserrat" w:hAnsi="Montserrat" w:cs="Arial"/>
                <w:b/>
                <w:color w:val="000000"/>
                <w:sz w:val="20"/>
                <w:szCs w:val="20"/>
              </w:rPr>
              <w:t>PERIODO O DÍA</w:t>
            </w:r>
          </w:p>
        </w:tc>
        <w:tc>
          <w:tcPr>
            <w:tcW w:w="1320" w:type="dxa"/>
            <w:tcBorders>
              <w:top w:val="double" w:sz="6" w:space="0" w:color="auto"/>
              <w:left w:val="single" w:sz="6" w:space="0" w:color="auto"/>
              <w:bottom w:val="double" w:sz="6" w:space="0" w:color="auto"/>
              <w:right w:val="single" w:sz="6" w:space="0" w:color="auto"/>
            </w:tcBorders>
          </w:tcPr>
          <w:p w14:paraId="7B427563" w14:textId="77777777" w:rsidR="00204FAB" w:rsidRPr="0041253D" w:rsidRDefault="00204FAB" w:rsidP="00204FAB">
            <w:pPr>
              <w:tabs>
                <w:tab w:val="left" w:pos="-284"/>
                <w:tab w:val="left" w:pos="9498"/>
              </w:tabs>
              <w:spacing w:after="0"/>
              <w:ind w:right="51"/>
              <w:jc w:val="both"/>
              <w:rPr>
                <w:rFonts w:ascii="Montserrat" w:hAnsi="Montserrat" w:cs="Arial"/>
                <w:b/>
                <w:color w:val="000000"/>
                <w:sz w:val="20"/>
                <w:szCs w:val="20"/>
              </w:rPr>
            </w:pPr>
            <w:r w:rsidRPr="0041253D">
              <w:rPr>
                <w:rFonts w:ascii="Montserrat" w:hAnsi="Montserrat" w:cs="Arial"/>
                <w:b/>
                <w:color w:val="000000"/>
                <w:sz w:val="20"/>
                <w:szCs w:val="20"/>
              </w:rPr>
              <w:t>HORA</w:t>
            </w:r>
          </w:p>
        </w:tc>
        <w:tc>
          <w:tcPr>
            <w:tcW w:w="3657" w:type="dxa"/>
            <w:tcBorders>
              <w:top w:val="double" w:sz="6" w:space="0" w:color="auto"/>
              <w:left w:val="single" w:sz="6" w:space="0" w:color="auto"/>
              <w:bottom w:val="double" w:sz="6" w:space="0" w:color="auto"/>
              <w:right w:val="double" w:sz="6" w:space="0" w:color="auto"/>
            </w:tcBorders>
          </w:tcPr>
          <w:p w14:paraId="3F9E40C4" w14:textId="77777777" w:rsidR="00204FAB" w:rsidRPr="0041253D" w:rsidRDefault="00204FAB" w:rsidP="00204FAB">
            <w:pPr>
              <w:tabs>
                <w:tab w:val="left" w:pos="-284"/>
                <w:tab w:val="left" w:pos="9498"/>
              </w:tabs>
              <w:spacing w:after="0"/>
              <w:ind w:right="51"/>
              <w:jc w:val="both"/>
              <w:rPr>
                <w:rFonts w:ascii="Montserrat" w:hAnsi="Montserrat" w:cs="Arial"/>
                <w:b/>
                <w:color w:val="000000"/>
                <w:sz w:val="20"/>
                <w:szCs w:val="20"/>
              </w:rPr>
            </w:pPr>
            <w:r w:rsidRPr="0041253D">
              <w:rPr>
                <w:rFonts w:ascii="Montserrat" w:hAnsi="Montserrat" w:cs="Arial"/>
                <w:b/>
                <w:color w:val="000000"/>
                <w:sz w:val="20"/>
                <w:szCs w:val="20"/>
              </w:rPr>
              <w:t>LUGAR</w:t>
            </w:r>
          </w:p>
        </w:tc>
      </w:tr>
      <w:tr w:rsidR="00204FAB" w:rsidRPr="0041253D" w14:paraId="3C04A0ED" w14:textId="77777777" w:rsidTr="00204FAB">
        <w:trPr>
          <w:cantSplit/>
          <w:trHeight w:val="618"/>
        </w:trPr>
        <w:tc>
          <w:tcPr>
            <w:tcW w:w="2797" w:type="dxa"/>
            <w:tcBorders>
              <w:left w:val="single" w:sz="12" w:space="0" w:color="auto"/>
              <w:bottom w:val="single" w:sz="6" w:space="0" w:color="auto"/>
              <w:right w:val="single" w:sz="6" w:space="0" w:color="auto"/>
            </w:tcBorders>
            <w:vAlign w:val="center"/>
          </w:tcPr>
          <w:p w14:paraId="43590F54" w14:textId="77777777" w:rsidR="00204FAB" w:rsidRPr="0041253D" w:rsidRDefault="00204FAB" w:rsidP="00204FAB">
            <w:pPr>
              <w:tabs>
                <w:tab w:val="left" w:pos="-284"/>
                <w:tab w:val="left" w:pos="9498"/>
              </w:tabs>
              <w:spacing w:after="0"/>
              <w:ind w:right="51"/>
              <w:jc w:val="center"/>
              <w:rPr>
                <w:rFonts w:ascii="Montserrat" w:hAnsi="Montserrat" w:cs="Arial"/>
                <w:b/>
                <w:color w:val="000000"/>
                <w:sz w:val="20"/>
                <w:szCs w:val="20"/>
              </w:rPr>
            </w:pPr>
            <w:r w:rsidRPr="0041253D">
              <w:rPr>
                <w:rFonts w:ascii="Montserrat" w:hAnsi="Montserrat" w:cs="Arial"/>
                <w:b/>
                <w:color w:val="000000"/>
                <w:sz w:val="20"/>
                <w:szCs w:val="20"/>
              </w:rPr>
              <w:t>PUBLICACIÓN DE LA CONVOCATORIA.</w:t>
            </w:r>
          </w:p>
        </w:tc>
        <w:tc>
          <w:tcPr>
            <w:tcW w:w="2126" w:type="dxa"/>
            <w:tcBorders>
              <w:left w:val="single" w:sz="6" w:space="0" w:color="auto"/>
              <w:bottom w:val="single" w:sz="6" w:space="0" w:color="auto"/>
              <w:right w:val="single" w:sz="6" w:space="0" w:color="auto"/>
            </w:tcBorders>
          </w:tcPr>
          <w:p w14:paraId="4AADDAD0" w14:textId="61FE7384" w:rsidR="00204FAB" w:rsidRPr="0041253D" w:rsidRDefault="005B54D0" w:rsidP="00DF4732">
            <w:pPr>
              <w:tabs>
                <w:tab w:val="left" w:pos="-284"/>
                <w:tab w:val="left" w:pos="9498"/>
              </w:tabs>
              <w:spacing w:after="0"/>
              <w:ind w:right="51"/>
              <w:jc w:val="center"/>
              <w:rPr>
                <w:rFonts w:ascii="Montserrat" w:hAnsi="Montserrat" w:cs="Arial"/>
                <w:color w:val="000000"/>
                <w:sz w:val="20"/>
                <w:szCs w:val="20"/>
              </w:rPr>
            </w:pPr>
            <w:r>
              <w:rPr>
                <w:rFonts w:ascii="Montserrat" w:hAnsi="Montserrat" w:cs="Arial"/>
                <w:color w:val="000000"/>
                <w:sz w:val="20"/>
                <w:szCs w:val="20"/>
              </w:rPr>
              <w:t>29</w:t>
            </w:r>
            <w:r w:rsidR="00204FAB" w:rsidRPr="0041253D">
              <w:rPr>
                <w:rFonts w:ascii="Montserrat" w:hAnsi="Montserrat" w:cs="Arial"/>
                <w:color w:val="000000"/>
                <w:sz w:val="20"/>
                <w:szCs w:val="20"/>
              </w:rPr>
              <w:t>/</w:t>
            </w:r>
            <w:r w:rsidR="00645FAF">
              <w:rPr>
                <w:rFonts w:ascii="Montserrat" w:hAnsi="Montserrat" w:cs="Arial"/>
                <w:color w:val="000000"/>
                <w:sz w:val="20"/>
                <w:szCs w:val="20"/>
              </w:rPr>
              <w:t>07</w:t>
            </w:r>
            <w:r w:rsidR="00DF4732" w:rsidRPr="0041253D">
              <w:rPr>
                <w:rFonts w:ascii="Montserrat" w:hAnsi="Montserrat" w:cs="Arial"/>
                <w:color w:val="000000"/>
                <w:sz w:val="20"/>
                <w:szCs w:val="20"/>
              </w:rPr>
              <w:t>/2024</w:t>
            </w:r>
          </w:p>
        </w:tc>
        <w:tc>
          <w:tcPr>
            <w:tcW w:w="1320" w:type="dxa"/>
            <w:tcBorders>
              <w:left w:val="single" w:sz="6" w:space="0" w:color="auto"/>
              <w:bottom w:val="single" w:sz="6" w:space="0" w:color="auto"/>
              <w:right w:val="single" w:sz="6" w:space="0" w:color="auto"/>
            </w:tcBorders>
          </w:tcPr>
          <w:p w14:paraId="0AB03A7A" w14:textId="77777777" w:rsidR="00204FAB" w:rsidRPr="0041253D" w:rsidRDefault="00204FAB" w:rsidP="00204FAB">
            <w:pPr>
              <w:tabs>
                <w:tab w:val="left" w:pos="-284"/>
                <w:tab w:val="left" w:pos="9498"/>
              </w:tabs>
              <w:spacing w:after="0"/>
              <w:ind w:right="51"/>
              <w:jc w:val="center"/>
              <w:rPr>
                <w:rFonts w:ascii="Montserrat" w:hAnsi="Montserrat" w:cs="Arial"/>
                <w:color w:val="000000"/>
                <w:sz w:val="20"/>
                <w:szCs w:val="20"/>
              </w:rPr>
            </w:pPr>
          </w:p>
        </w:tc>
        <w:tc>
          <w:tcPr>
            <w:tcW w:w="3657" w:type="dxa"/>
            <w:tcBorders>
              <w:left w:val="single" w:sz="6" w:space="0" w:color="auto"/>
              <w:bottom w:val="single" w:sz="6" w:space="0" w:color="auto"/>
              <w:right w:val="single" w:sz="12" w:space="0" w:color="auto"/>
            </w:tcBorders>
          </w:tcPr>
          <w:p w14:paraId="25C016CA" w14:textId="77777777" w:rsidR="00204FAB" w:rsidRPr="0041253D" w:rsidRDefault="00204FAB" w:rsidP="00204FAB">
            <w:pPr>
              <w:tabs>
                <w:tab w:val="left" w:pos="-284"/>
                <w:tab w:val="left" w:pos="9498"/>
              </w:tabs>
              <w:spacing w:after="0"/>
              <w:ind w:right="51"/>
              <w:jc w:val="both"/>
              <w:rPr>
                <w:rFonts w:ascii="Montserrat" w:hAnsi="Montserrat" w:cs="Arial"/>
                <w:color w:val="000000"/>
                <w:sz w:val="20"/>
                <w:szCs w:val="20"/>
              </w:rPr>
            </w:pPr>
            <w:r w:rsidRPr="0041253D">
              <w:rPr>
                <w:rFonts w:ascii="Montserrat" w:hAnsi="Montserrat" w:cs="Arial"/>
                <w:color w:val="000000"/>
                <w:sz w:val="20"/>
                <w:szCs w:val="20"/>
              </w:rPr>
              <w:t>Dirección electrónica:</w:t>
            </w:r>
          </w:p>
          <w:p w14:paraId="55370D43" w14:textId="77777777" w:rsidR="00204FAB" w:rsidRPr="0041253D" w:rsidRDefault="00442969" w:rsidP="00204FAB">
            <w:pPr>
              <w:tabs>
                <w:tab w:val="left" w:pos="-284"/>
                <w:tab w:val="left" w:pos="9498"/>
              </w:tabs>
              <w:spacing w:after="0"/>
              <w:ind w:right="51"/>
              <w:jc w:val="both"/>
              <w:rPr>
                <w:rFonts w:ascii="Montserrat" w:hAnsi="Montserrat" w:cs="Arial"/>
                <w:color w:val="000000"/>
                <w:sz w:val="20"/>
                <w:szCs w:val="20"/>
              </w:rPr>
            </w:pPr>
            <w:hyperlink r:id="rId15" w:history="1">
              <w:r w:rsidR="00204FAB" w:rsidRPr="0041253D">
                <w:rPr>
                  <w:rFonts w:ascii="Montserrat" w:hAnsi="Montserrat"/>
                  <w:color w:val="0000FF"/>
                  <w:sz w:val="20"/>
                  <w:szCs w:val="20"/>
                  <w:u w:val="single"/>
                  <w:lang w:eastAsia="es-ES"/>
                </w:rPr>
                <w:t>https://upcp-compranet.hacienda.gob.mx/</w:t>
              </w:r>
            </w:hyperlink>
          </w:p>
        </w:tc>
      </w:tr>
      <w:tr w:rsidR="00204FAB" w:rsidRPr="0041253D" w14:paraId="22F22955" w14:textId="77777777" w:rsidTr="00204FAB">
        <w:trPr>
          <w:cantSplit/>
          <w:trHeight w:val="59"/>
        </w:trPr>
        <w:tc>
          <w:tcPr>
            <w:tcW w:w="2797" w:type="dxa"/>
            <w:tcBorders>
              <w:top w:val="single" w:sz="6" w:space="0" w:color="auto"/>
              <w:left w:val="single" w:sz="12" w:space="0" w:color="auto"/>
              <w:bottom w:val="single" w:sz="6" w:space="0" w:color="auto"/>
              <w:right w:val="single" w:sz="6" w:space="0" w:color="auto"/>
            </w:tcBorders>
            <w:vAlign w:val="center"/>
          </w:tcPr>
          <w:p w14:paraId="189E78EB" w14:textId="77777777" w:rsidR="00204FAB" w:rsidRPr="0041253D" w:rsidRDefault="00204FAB" w:rsidP="00204FAB">
            <w:pPr>
              <w:tabs>
                <w:tab w:val="left" w:pos="-284"/>
                <w:tab w:val="left" w:pos="9498"/>
              </w:tabs>
              <w:spacing w:after="0"/>
              <w:ind w:right="51"/>
              <w:jc w:val="center"/>
              <w:rPr>
                <w:rFonts w:ascii="Montserrat" w:hAnsi="Montserrat" w:cs="Arial"/>
                <w:b/>
                <w:color w:val="000000"/>
                <w:sz w:val="20"/>
                <w:szCs w:val="20"/>
              </w:rPr>
            </w:pPr>
            <w:r w:rsidRPr="0041253D">
              <w:rPr>
                <w:rFonts w:ascii="Montserrat" w:hAnsi="Montserrat" w:cs="Arial"/>
                <w:b/>
                <w:color w:val="000000"/>
                <w:sz w:val="20"/>
                <w:szCs w:val="20"/>
              </w:rPr>
              <w:t>JUNTA DE ACLARACIONES A LA CONVOCATORIA</w:t>
            </w:r>
          </w:p>
        </w:tc>
        <w:tc>
          <w:tcPr>
            <w:tcW w:w="2126" w:type="dxa"/>
            <w:tcBorders>
              <w:top w:val="single" w:sz="6" w:space="0" w:color="auto"/>
              <w:left w:val="single" w:sz="6" w:space="0" w:color="auto"/>
              <w:bottom w:val="single" w:sz="6" w:space="0" w:color="auto"/>
              <w:right w:val="single" w:sz="6" w:space="0" w:color="auto"/>
            </w:tcBorders>
          </w:tcPr>
          <w:p w14:paraId="12919A87" w14:textId="74662865" w:rsidR="00204FAB" w:rsidRPr="0041253D" w:rsidRDefault="00645FAF" w:rsidP="00DF4732">
            <w:pPr>
              <w:tabs>
                <w:tab w:val="left" w:pos="-284"/>
                <w:tab w:val="left" w:pos="9498"/>
              </w:tabs>
              <w:spacing w:after="0"/>
              <w:ind w:right="51"/>
              <w:jc w:val="center"/>
              <w:rPr>
                <w:rFonts w:ascii="Montserrat" w:hAnsi="Montserrat" w:cs="Arial"/>
                <w:color w:val="000000"/>
                <w:sz w:val="20"/>
                <w:szCs w:val="20"/>
                <w:highlight w:val="yellow"/>
              </w:rPr>
            </w:pPr>
            <w:r>
              <w:rPr>
                <w:rFonts w:ascii="Montserrat" w:hAnsi="Montserrat" w:cs="Arial"/>
                <w:color w:val="000000"/>
                <w:sz w:val="20"/>
                <w:szCs w:val="20"/>
              </w:rPr>
              <w:t>NO APLICA</w:t>
            </w:r>
          </w:p>
        </w:tc>
        <w:tc>
          <w:tcPr>
            <w:tcW w:w="1320" w:type="dxa"/>
            <w:tcBorders>
              <w:top w:val="single" w:sz="6" w:space="0" w:color="auto"/>
              <w:left w:val="single" w:sz="6" w:space="0" w:color="auto"/>
              <w:bottom w:val="single" w:sz="6" w:space="0" w:color="auto"/>
              <w:right w:val="single" w:sz="6" w:space="0" w:color="auto"/>
            </w:tcBorders>
          </w:tcPr>
          <w:p w14:paraId="76E1E7A2" w14:textId="0C29FC8C" w:rsidR="00204FAB" w:rsidRPr="0041253D" w:rsidRDefault="00645FAF" w:rsidP="00645FAF">
            <w:pPr>
              <w:tabs>
                <w:tab w:val="left" w:pos="-284"/>
                <w:tab w:val="left" w:pos="9498"/>
              </w:tabs>
              <w:spacing w:after="0"/>
              <w:ind w:right="51"/>
              <w:jc w:val="center"/>
              <w:rPr>
                <w:rFonts w:ascii="Montserrat" w:hAnsi="Montserrat" w:cs="Arial"/>
                <w:color w:val="000000"/>
                <w:sz w:val="20"/>
                <w:szCs w:val="20"/>
              </w:rPr>
            </w:pPr>
            <w:bookmarkStart w:id="0" w:name="OLE_LINK3"/>
            <w:bookmarkStart w:id="1" w:name="OLE_LINK4"/>
            <w:bookmarkStart w:id="2" w:name="OLE_LINK9"/>
            <w:r>
              <w:rPr>
                <w:rFonts w:ascii="Montserrat" w:hAnsi="Montserrat" w:cs="Arial"/>
                <w:color w:val="000000"/>
                <w:sz w:val="20"/>
                <w:szCs w:val="20"/>
              </w:rPr>
              <w:t>00</w:t>
            </w:r>
            <w:r w:rsidR="00204FAB" w:rsidRPr="0041253D">
              <w:rPr>
                <w:rFonts w:ascii="Montserrat" w:hAnsi="Montserrat" w:cs="Arial"/>
                <w:color w:val="000000"/>
                <w:sz w:val="20"/>
                <w:szCs w:val="20"/>
              </w:rPr>
              <w:t>:</w:t>
            </w:r>
            <w:r>
              <w:rPr>
                <w:rFonts w:ascii="Montserrat" w:hAnsi="Montserrat" w:cs="Arial"/>
                <w:color w:val="000000"/>
                <w:sz w:val="20"/>
                <w:szCs w:val="20"/>
              </w:rPr>
              <w:t>0</w:t>
            </w:r>
            <w:r w:rsidR="00673042" w:rsidRPr="0041253D">
              <w:rPr>
                <w:rFonts w:ascii="Montserrat" w:hAnsi="Montserrat" w:cs="Arial"/>
                <w:color w:val="000000"/>
                <w:sz w:val="20"/>
                <w:szCs w:val="20"/>
              </w:rPr>
              <w:t>0</w:t>
            </w:r>
            <w:r w:rsidR="00204FAB" w:rsidRPr="0041253D">
              <w:rPr>
                <w:rFonts w:ascii="Montserrat" w:hAnsi="Montserrat" w:cs="Arial"/>
                <w:color w:val="000000"/>
                <w:sz w:val="20"/>
                <w:szCs w:val="20"/>
              </w:rPr>
              <w:t>Hrs</w:t>
            </w:r>
            <w:bookmarkEnd w:id="0"/>
            <w:bookmarkEnd w:id="1"/>
            <w:bookmarkEnd w:id="2"/>
            <w:r w:rsidR="00204FAB" w:rsidRPr="0041253D">
              <w:rPr>
                <w:rFonts w:ascii="Montserrat" w:hAnsi="Montserrat" w:cs="Arial"/>
                <w:color w:val="000000"/>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538033B4" w14:textId="77777777" w:rsidR="00204FAB" w:rsidRPr="0041253D" w:rsidRDefault="00204FAB" w:rsidP="00204FAB">
            <w:pPr>
              <w:tabs>
                <w:tab w:val="left" w:pos="-284"/>
                <w:tab w:val="left" w:pos="9498"/>
              </w:tabs>
              <w:spacing w:after="0"/>
              <w:ind w:right="51"/>
              <w:jc w:val="both"/>
              <w:rPr>
                <w:rFonts w:ascii="Montserrat" w:hAnsi="Montserrat" w:cs="Arial"/>
                <w:color w:val="000000"/>
                <w:sz w:val="20"/>
                <w:szCs w:val="20"/>
              </w:rPr>
            </w:pPr>
            <w:r w:rsidRPr="0041253D">
              <w:rPr>
                <w:rFonts w:ascii="Montserrat" w:hAnsi="Montserrat" w:cs="Arial"/>
                <w:color w:val="000000"/>
                <w:sz w:val="20"/>
                <w:szCs w:val="20"/>
              </w:rPr>
              <w:t>Dirección electrónica:</w:t>
            </w:r>
          </w:p>
          <w:p w14:paraId="784C51FC" w14:textId="77777777" w:rsidR="00204FAB" w:rsidRPr="0041253D" w:rsidRDefault="00442969" w:rsidP="00204FAB">
            <w:pPr>
              <w:tabs>
                <w:tab w:val="left" w:pos="-284"/>
                <w:tab w:val="left" w:pos="9498"/>
              </w:tabs>
              <w:spacing w:after="0"/>
              <w:ind w:right="51"/>
              <w:jc w:val="both"/>
              <w:rPr>
                <w:rFonts w:ascii="Montserrat" w:hAnsi="Montserrat" w:cs="Arial"/>
                <w:color w:val="000000"/>
                <w:sz w:val="20"/>
                <w:szCs w:val="20"/>
              </w:rPr>
            </w:pPr>
            <w:hyperlink r:id="rId16" w:history="1">
              <w:r w:rsidR="00204FAB" w:rsidRPr="0041253D">
                <w:rPr>
                  <w:rFonts w:ascii="Montserrat" w:hAnsi="Montserrat"/>
                  <w:color w:val="0000FF"/>
                  <w:sz w:val="20"/>
                  <w:szCs w:val="20"/>
                  <w:u w:val="single"/>
                  <w:lang w:eastAsia="es-ES"/>
                </w:rPr>
                <w:t>https://upcp-compranet.hacienda.gob.mx/</w:t>
              </w:r>
            </w:hyperlink>
          </w:p>
        </w:tc>
      </w:tr>
      <w:tr w:rsidR="00204FAB" w:rsidRPr="0041253D" w14:paraId="17CF7BB5" w14:textId="77777777" w:rsidTr="00204FAB">
        <w:trPr>
          <w:cantSplit/>
          <w:trHeight w:val="163"/>
        </w:trPr>
        <w:tc>
          <w:tcPr>
            <w:tcW w:w="2797" w:type="dxa"/>
            <w:tcBorders>
              <w:top w:val="single" w:sz="6" w:space="0" w:color="auto"/>
              <w:left w:val="single" w:sz="12" w:space="0" w:color="auto"/>
              <w:bottom w:val="single" w:sz="6" w:space="0" w:color="auto"/>
              <w:right w:val="single" w:sz="6" w:space="0" w:color="auto"/>
            </w:tcBorders>
            <w:vAlign w:val="center"/>
          </w:tcPr>
          <w:p w14:paraId="3F28743A" w14:textId="77777777" w:rsidR="00204FAB" w:rsidRPr="0041253D" w:rsidRDefault="00204FAB" w:rsidP="00204FAB">
            <w:pPr>
              <w:tabs>
                <w:tab w:val="left" w:pos="-284"/>
                <w:tab w:val="left" w:pos="9498"/>
              </w:tabs>
              <w:spacing w:after="0"/>
              <w:ind w:right="51"/>
              <w:jc w:val="center"/>
              <w:rPr>
                <w:rFonts w:ascii="Montserrat" w:hAnsi="Montserrat" w:cs="Arial"/>
                <w:b/>
                <w:color w:val="000000"/>
                <w:sz w:val="20"/>
                <w:szCs w:val="20"/>
              </w:rPr>
            </w:pPr>
            <w:r w:rsidRPr="0041253D">
              <w:rPr>
                <w:rFonts w:ascii="Montserrat" w:hAnsi="Montserrat" w:cs="Arial"/>
                <w:b/>
                <w:color w:val="000000"/>
                <w:sz w:val="20"/>
                <w:szCs w:val="20"/>
              </w:rPr>
              <w:t>PRESENTACIÓN DE PROPOSICIONES Y SU APERTURA</w:t>
            </w:r>
          </w:p>
        </w:tc>
        <w:tc>
          <w:tcPr>
            <w:tcW w:w="2126" w:type="dxa"/>
            <w:tcBorders>
              <w:top w:val="single" w:sz="6" w:space="0" w:color="auto"/>
              <w:left w:val="single" w:sz="6" w:space="0" w:color="auto"/>
              <w:bottom w:val="single" w:sz="6" w:space="0" w:color="auto"/>
              <w:right w:val="single" w:sz="6" w:space="0" w:color="auto"/>
            </w:tcBorders>
          </w:tcPr>
          <w:p w14:paraId="0DFFA074" w14:textId="6AF9331C" w:rsidR="00204FAB" w:rsidRPr="0041253D" w:rsidRDefault="005B54D0" w:rsidP="00047A9F">
            <w:pPr>
              <w:tabs>
                <w:tab w:val="left" w:pos="-284"/>
                <w:tab w:val="left" w:pos="9498"/>
              </w:tabs>
              <w:spacing w:after="0"/>
              <w:ind w:right="51"/>
              <w:jc w:val="center"/>
              <w:rPr>
                <w:rFonts w:ascii="Montserrat" w:hAnsi="Montserrat" w:cs="Arial"/>
                <w:color w:val="000000"/>
                <w:sz w:val="20"/>
                <w:szCs w:val="20"/>
                <w:highlight w:val="yellow"/>
              </w:rPr>
            </w:pPr>
            <w:r>
              <w:rPr>
                <w:rFonts w:ascii="Montserrat" w:hAnsi="Montserrat" w:cs="Arial"/>
                <w:color w:val="000000"/>
                <w:sz w:val="20"/>
                <w:szCs w:val="20"/>
              </w:rPr>
              <w:t>29</w:t>
            </w:r>
            <w:r w:rsidR="00204FAB" w:rsidRPr="0041253D">
              <w:rPr>
                <w:rFonts w:ascii="Montserrat" w:hAnsi="Montserrat" w:cs="Arial"/>
                <w:color w:val="000000"/>
                <w:sz w:val="20"/>
                <w:szCs w:val="20"/>
              </w:rPr>
              <w:t>/</w:t>
            </w:r>
            <w:r w:rsidR="00645FAF">
              <w:rPr>
                <w:rFonts w:ascii="Montserrat" w:hAnsi="Montserrat" w:cs="Arial"/>
                <w:color w:val="000000"/>
                <w:sz w:val="20"/>
                <w:szCs w:val="20"/>
              </w:rPr>
              <w:t>07</w:t>
            </w:r>
            <w:r w:rsidR="00DF4732" w:rsidRPr="0041253D">
              <w:rPr>
                <w:rFonts w:ascii="Montserrat" w:hAnsi="Montserrat" w:cs="Arial"/>
                <w:color w:val="000000"/>
                <w:sz w:val="20"/>
                <w:szCs w:val="20"/>
              </w:rPr>
              <w:t>/2024</w:t>
            </w:r>
          </w:p>
        </w:tc>
        <w:tc>
          <w:tcPr>
            <w:tcW w:w="1320" w:type="dxa"/>
            <w:tcBorders>
              <w:top w:val="single" w:sz="6" w:space="0" w:color="auto"/>
              <w:left w:val="single" w:sz="6" w:space="0" w:color="auto"/>
              <w:bottom w:val="single" w:sz="6" w:space="0" w:color="auto"/>
              <w:right w:val="single" w:sz="6" w:space="0" w:color="auto"/>
            </w:tcBorders>
          </w:tcPr>
          <w:p w14:paraId="22BB2B47" w14:textId="3609A17D" w:rsidR="00204FAB" w:rsidRPr="0041253D" w:rsidRDefault="005B54D0" w:rsidP="00047A9F">
            <w:pPr>
              <w:tabs>
                <w:tab w:val="left" w:pos="-284"/>
                <w:tab w:val="left" w:pos="9498"/>
              </w:tabs>
              <w:spacing w:after="0"/>
              <w:ind w:right="51"/>
              <w:jc w:val="center"/>
              <w:rPr>
                <w:rFonts w:ascii="Montserrat" w:hAnsi="Montserrat" w:cs="Arial"/>
                <w:color w:val="000000"/>
                <w:sz w:val="20"/>
                <w:szCs w:val="20"/>
              </w:rPr>
            </w:pPr>
            <w:r>
              <w:rPr>
                <w:rFonts w:ascii="Montserrat" w:hAnsi="Montserrat" w:cs="Arial"/>
                <w:color w:val="000000"/>
                <w:sz w:val="20"/>
                <w:szCs w:val="20"/>
              </w:rPr>
              <w:t>13:3</w:t>
            </w:r>
            <w:r w:rsidR="00204FAB" w:rsidRPr="0041253D">
              <w:rPr>
                <w:rFonts w:ascii="Montserrat" w:hAnsi="Montserrat" w:cs="Arial"/>
                <w:color w:val="000000"/>
                <w:sz w:val="20"/>
                <w:szCs w:val="20"/>
              </w:rPr>
              <w:t xml:space="preserve">0 </w:t>
            </w:r>
            <w:proofErr w:type="spellStart"/>
            <w:r w:rsidR="00204FAB" w:rsidRPr="0041253D">
              <w:rPr>
                <w:rFonts w:ascii="Montserrat" w:hAnsi="Montserrat" w:cs="Arial"/>
                <w:color w:val="000000"/>
                <w:sz w:val="20"/>
                <w:szCs w:val="20"/>
              </w:rPr>
              <w:t>Hrs</w:t>
            </w:r>
            <w:proofErr w:type="spellEnd"/>
            <w:r w:rsidR="00204FAB" w:rsidRPr="0041253D">
              <w:rPr>
                <w:rFonts w:ascii="Montserrat" w:hAnsi="Montserrat" w:cs="Arial"/>
                <w:color w:val="000000"/>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017811EC" w14:textId="77777777" w:rsidR="00204FAB" w:rsidRPr="0041253D" w:rsidRDefault="00204FAB" w:rsidP="00204FAB">
            <w:pPr>
              <w:tabs>
                <w:tab w:val="left" w:pos="-284"/>
                <w:tab w:val="left" w:pos="9498"/>
              </w:tabs>
              <w:spacing w:after="0"/>
              <w:ind w:right="51"/>
              <w:jc w:val="both"/>
              <w:rPr>
                <w:rFonts w:ascii="Montserrat" w:hAnsi="Montserrat" w:cs="Arial"/>
                <w:color w:val="000000"/>
                <w:sz w:val="20"/>
                <w:szCs w:val="20"/>
              </w:rPr>
            </w:pPr>
            <w:r w:rsidRPr="0041253D">
              <w:rPr>
                <w:rFonts w:ascii="Montserrat" w:hAnsi="Montserrat" w:cs="Arial"/>
                <w:color w:val="000000"/>
                <w:sz w:val="20"/>
                <w:szCs w:val="20"/>
              </w:rPr>
              <w:t>Dirección electrónica:</w:t>
            </w:r>
          </w:p>
          <w:p w14:paraId="76543704" w14:textId="77777777" w:rsidR="00204FAB" w:rsidRPr="0041253D" w:rsidRDefault="00442969" w:rsidP="00204FAB">
            <w:pPr>
              <w:spacing w:after="0" w:line="240" w:lineRule="auto"/>
              <w:jc w:val="both"/>
              <w:rPr>
                <w:rFonts w:ascii="Montserrat" w:hAnsi="Montserrat" w:cs="Arial"/>
                <w:b/>
                <w:color w:val="000000"/>
                <w:sz w:val="20"/>
                <w:szCs w:val="20"/>
              </w:rPr>
            </w:pPr>
            <w:hyperlink r:id="rId17" w:history="1">
              <w:r w:rsidR="00204FAB" w:rsidRPr="0041253D">
                <w:rPr>
                  <w:rFonts w:ascii="Montserrat" w:hAnsi="Montserrat"/>
                  <w:color w:val="0000FF"/>
                  <w:sz w:val="20"/>
                  <w:szCs w:val="20"/>
                  <w:u w:val="single"/>
                  <w:lang w:eastAsia="es-ES"/>
                </w:rPr>
                <w:t>https://upcp-compranet.hacienda.gob.mx/</w:t>
              </w:r>
            </w:hyperlink>
          </w:p>
        </w:tc>
      </w:tr>
      <w:tr w:rsidR="00204FAB" w:rsidRPr="0041253D" w14:paraId="36AF58CF" w14:textId="77777777" w:rsidTr="00204FAB">
        <w:trPr>
          <w:cantSplit/>
          <w:trHeight w:val="59"/>
        </w:trPr>
        <w:tc>
          <w:tcPr>
            <w:tcW w:w="2797" w:type="dxa"/>
            <w:tcBorders>
              <w:top w:val="single" w:sz="6" w:space="0" w:color="auto"/>
              <w:left w:val="single" w:sz="12" w:space="0" w:color="auto"/>
              <w:bottom w:val="single" w:sz="6" w:space="0" w:color="auto"/>
              <w:right w:val="single" w:sz="6" w:space="0" w:color="auto"/>
            </w:tcBorders>
            <w:vAlign w:val="center"/>
          </w:tcPr>
          <w:p w14:paraId="0DC99950" w14:textId="10BBD249" w:rsidR="00204FAB" w:rsidRPr="0041253D" w:rsidRDefault="005B54D0" w:rsidP="005B54D0">
            <w:pPr>
              <w:tabs>
                <w:tab w:val="left" w:pos="-284"/>
                <w:tab w:val="left" w:pos="9498"/>
              </w:tabs>
              <w:spacing w:after="0"/>
              <w:ind w:right="51"/>
              <w:jc w:val="center"/>
              <w:rPr>
                <w:rFonts w:ascii="Montserrat" w:hAnsi="Montserrat" w:cs="Arial"/>
                <w:b/>
                <w:color w:val="000000"/>
                <w:sz w:val="20"/>
                <w:szCs w:val="20"/>
              </w:rPr>
            </w:pPr>
            <w:r>
              <w:rPr>
                <w:rFonts w:ascii="Montserrat" w:hAnsi="Montserrat" w:cs="Arial"/>
                <w:b/>
                <w:color w:val="000000"/>
                <w:sz w:val="20"/>
                <w:szCs w:val="20"/>
              </w:rPr>
              <w:t>RESULTADO</w:t>
            </w:r>
            <w:r w:rsidR="00204FAB" w:rsidRPr="0041253D">
              <w:rPr>
                <w:rFonts w:ascii="Montserrat" w:hAnsi="Montserrat" w:cs="Arial"/>
                <w:b/>
                <w:color w:val="000000"/>
                <w:sz w:val="20"/>
                <w:szCs w:val="20"/>
              </w:rPr>
              <w:t xml:space="preserve"> DE LA </w:t>
            </w:r>
            <w:r>
              <w:rPr>
                <w:rFonts w:ascii="Montserrat" w:hAnsi="Montserrat" w:cs="Arial"/>
                <w:b/>
                <w:color w:val="000000"/>
                <w:sz w:val="20"/>
                <w:szCs w:val="20"/>
              </w:rPr>
              <w:t>ADJUDICACION</w:t>
            </w:r>
          </w:p>
        </w:tc>
        <w:tc>
          <w:tcPr>
            <w:tcW w:w="2126" w:type="dxa"/>
            <w:tcBorders>
              <w:top w:val="single" w:sz="6" w:space="0" w:color="auto"/>
              <w:left w:val="single" w:sz="6" w:space="0" w:color="auto"/>
              <w:bottom w:val="single" w:sz="6" w:space="0" w:color="auto"/>
              <w:right w:val="single" w:sz="6" w:space="0" w:color="auto"/>
            </w:tcBorders>
          </w:tcPr>
          <w:p w14:paraId="0A0B3B47" w14:textId="7DC76CAC" w:rsidR="00204FAB" w:rsidRPr="0041253D" w:rsidRDefault="005B54D0" w:rsidP="00DF4732">
            <w:pPr>
              <w:tabs>
                <w:tab w:val="left" w:pos="-284"/>
                <w:tab w:val="left" w:pos="9498"/>
              </w:tabs>
              <w:spacing w:after="0"/>
              <w:ind w:right="51"/>
              <w:jc w:val="center"/>
              <w:rPr>
                <w:rFonts w:ascii="Montserrat" w:hAnsi="Montserrat" w:cs="Arial"/>
                <w:color w:val="000000"/>
                <w:sz w:val="20"/>
                <w:szCs w:val="20"/>
                <w:highlight w:val="yellow"/>
              </w:rPr>
            </w:pPr>
            <w:r>
              <w:rPr>
                <w:rFonts w:ascii="Montserrat" w:hAnsi="Montserrat" w:cs="Arial"/>
                <w:color w:val="000000"/>
                <w:sz w:val="20"/>
                <w:szCs w:val="20"/>
              </w:rPr>
              <w:t>30</w:t>
            </w:r>
            <w:r w:rsidR="00204FAB" w:rsidRPr="0041253D">
              <w:rPr>
                <w:rFonts w:ascii="Montserrat" w:hAnsi="Montserrat" w:cs="Arial"/>
                <w:color w:val="000000"/>
                <w:sz w:val="20"/>
                <w:szCs w:val="20"/>
              </w:rPr>
              <w:t>/</w:t>
            </w:r>
            <w:r w:rsidR="00645FAF">
              <w:rPr>
                <w:rFonts w:ascii="Montserrat" w:hAnsi="Montserrat" w:cs="Arial"/>
                <w:color w:val="000000"/>
                <w:sz w:val="20"/>
                <w:szCs w:val="20"/>
              </w:rPr>
              <w:t>07</w:t>
            </w:r>
            <w:r w:rsidR="00204FAB" w:rsidRPr="0041253D">
              <w:rPr>
                <w:rFonts w:ascii="Montserrat" w:hAnsi="Montserrat" w:cs="Arial"/>
                <w:color w:val="000000"/>
                <w:sz w:val="20"/>
                <w:szCs w:val="20"/>
              </w:rPr>
              <w:t>/2023</w:t>
            </w:r>
          </w:p>
        </w:tc>
        <w:tc>
          <w:tcPr>
            <w:tcW w:w="1320" w:type="dxa"/>
            <w:tcBorders>
              <w:top w:val="single" w:sz="6" w:space="0" w:color="auto"/>
              <w:left w:val="single" w:sz="6" w:space="0" w:color="auto"/>
              <w:bottom w:val="single" w:sz="6" w:space="0" w:color="auto"/>
              <w:right w:val="single" w:sz="6" w:space="0" w:color="auto"/>
            </w:tcBorders>
          </w:tcPr>
          <w:p w14:paraId="6BEDC285" w14:textId="240014B3" w:rsidR="00204FAB" w:rsidRPr="0041253D" w:rsidRDefault="00645FAF" w:rsidP="00204FAB">
            <w:pPr>
              <w:tabs>
                <w:tab w:val="left" w:pos="-284"/>
                <w:tab w:val="left" w:pos="9498"/>
              </w:tabs>
              <w:spacing w:after="0"/>
              <w:ind w:right="51"/>
              <w:jc w:val="center"/>
              <w:rPr>
                <w:rFonts w:ascii="Montserrat" w:hAnsi="Montserrat" w:cs="Arial"/>
                <w:color w:val="000000"/>
                <w:sz w:val="20"/>
                <w:szCs w:val="20"/>
              </w:rPr>
            </w:pPr>
            <w:r>
              <w:rPr>
                <w:rFonts w:ascii="Montserrat" w:hAnsi="Montserrat" w:cs="Arial"/>
                <w:color w:val="000000"/>
                <w:sz w:val="20"/>
                <w:szCs w:val="20"/>
              </w:rPr>
              <w:t>15</w:t>
            </w:r>
            <w:r w:rsidR="00204FAB" w:rsidRPr="0041253D">
              <w:rPr>
                <w:rFonts w:ascii="Montserrat" w:hAnsi="Montserrat" w:cs="Arial"/>
                <w:color w:val="000000"/>
                <w:sz w:val="20"/>
                <w:szCs w:val="20"/>
              </w:rPr>
              <w:t xml:space="preserve">:00 </w:t>
            </w:r>
            <w:proofErr w:type="spellStart"/>
            <w:r w:rsidR="00204FAB" w:rsidRPr="0041253D">
              <w:rPr>
                <w:rFonts w:ascii="Montserrat" w:hAnsi="Montserrat" w:cs="Arial"/>
                <w:color w:val="000000"/>
                <w:sz w:val="20"/>
                <w:szCs w:val="20"/>
              </w:rPr>
              <w:t>Hrs</w:t>
            </w:r>
            <w:proofErr w:type="spellEnd"/>
            <w:r w:rsidR="00204FAB" w:rsidRPr="0041253D">
              <w:rPr>
                <w:rFonts w:ascii="Montserrat" w:hAnsi="Montserrat" w:cs="Arial"/>
                <w:color w:val="000000"/>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1B4C5D35" w14:textId="77777777" w:rsidR="00204FAB" w:rsidRPr="0041253D" w:rsidRDefault="00204FAB" w:rsidP="00204FAB">
            <w:pPr>
              <w:tabs>
                <w:tab w:val="left" w:pos="-284"/>
                <w:tab w:val="left" w:pos="9498"/>
              </w:tabs>
              <w:spacing w:after="0"/>
              <w:ind w:right="51"/>
              <w:jc w:val="both"/>
              <w:rPr>
                <w:rFonts w:ascii="Montserrat" w:hAnsi="Montserrat" w:cs="Arial"/>
                <w:color w:val="000000"/>
                <w:sz w:val="20"/>
                <w:szCs w:val="20"/>
              </w:rPr>
            </w:pPr>
            <w:r w:rsidRPr="0041253D">
              <w:rPr>
                <w:rFonts w:ascii="Montserrat" w:hAnsi="Montserrat" w:cs="Arial"/>
                <w:color w:val="000000"/>
                <w:sz w:val="20"/>
                <w:szCs w:val="20"/>
              </w:rPr>
              <w:t>Dirección electrónica:</w:t>
            </w:r>
          </w:p>
          <w:p w14:paraId="5BA07B84" w14:textId="77777777" w:rsidR="00204FAB" w:rsidRPr="0041253D" w:rsidRDefault="00442969" w:rsidP="00204FAB">
            <w:pPr>
              <w:spacing w:after="0" w:line="240" w:lineRule="auto"/>
              <w:jc w:val="both"/>
              <w:rPr>
                <w:rFonts w:ascii="Montserrat" w:hAnsi="Montserrat" w:cs="Arial"/>
                <w:b/>
                <w:color w:val="000000"/>
                <w:sz w:val="20"/>
                <w:szCs w:val="20"/>
              </w:rPr>
            </w:pPr>
            <w:hyperlink r:id="rId18" w:history="1">
              <w:r w:rsidR="00204FAB" w:rsidRPr="0041253D">
                <w:rPr>
                  <w:rFonts w:ascii="Montserrat" w:hAnsi="Montserrat"/>
                  <w:color w:val="0000FF"/>
                  <w:sz w:val="20"/>
                  <w:szCs w:val="20"/>
                  <w:u w:val="single"/>
                  <w:lang w:eastAsia="es-ES"/>
                </w:rPr>
                <w:t>https://upcp-compranet.hacienda.gob.mx/</w:t>
              </w:r>
            </w:hyperlink>
          </w:p>
        </w:tc>
      </w:tr>
      <w:tr w:rsidR="00204FAB" w:rsidRPr="0041253D" w14:paraId="74B6CBED" w14:textId="77777777" w:rsidTr="00204FAB">
        <w:trPr>
          <w:cantSplit/>
          <w:trHeight w:val="1169"/>
        </w:trPr>
        <w:tc>
          <w:tcPr>
            <w:tcW w:w="2797" w:type="dxa"/>
            <w:tcBorders>
              <w:top w:val="single" w:sz="6" w:space="0" w:color="auto"/>
              <w:left w:val="single" w:sz="12" w:space="0" w:color="auto"/>
              <w:bottom w:val="single" w:sz="6" w:space="0" w:color="auto"/>
              <w:right w:val="single" w:sz="6" w:space="0" w:color="auto"/>
            </w:tcBorders>
            <w:vAlign w:val="center"/>
          </w:tcPr>
          <w:p w14:paraId="7FEEDF94" w14:textId="77777777" w:rsidR="00204FAB" w:rsidRPr="0041253D" w:rsidRDefault="00204FAB" w:rsidP="00204FAB">
            <w:pPr>
              <w:tabs>
                <w:tab w:val="left" w:pos="-284"/>
                <w:tab w:val="left" w:pos="9498"/>
              </w:tabs>
              <w:spacing w:after="0"/>
              <w:ind w:right="51"/>
              <w:jc w:val="center"/>
              <w:rPr>
                <w:rFonts w:ascii="Montserrat" w:hAnsi="Montserrat" w:cs="Arial"/>
                <w:b/>
                <w:color w:val="000000"/>
                <w:sz w:val="20"/>
                <w:szCs w:val="20"/>
              </w:rPr>
            </w:pPr>
            <w:r w:rsidRPr="0041253D">
              <w:rPr>
                <w:rFonts w:ascii="Montserrat" w:hAnsi="Montserrat" w:cs="Arial"/>
                <w:b/>
                <w:color w:val="000000"/>
                <w:sz w:val="20"/>
                <w:szCs w:val="20"/>
              </w:rPr>
              <w:t>FIRMA DE CONTRATO</w:t>
            </w:r>
          </w:p>
        </w:tc>
        <w:tc>
          <w:tcPr>
            <w:tcW w:w="2126" w:type="dxa"/>
            <w:tcBorders>
              <w:top w:val="single" w:sz="6" w:space="0" w:color="auto"/>
              <w:left w:val="single" w:sz="6" w:space="0" w:color="auto"/>
              <w:bottom w:val="single" w:sz="6" w:space="0" w:color="auto"/>
              <w:right w:val="single" w:sz="6" w:space="0" w:color="auto"/>
            </w:tcBorders>
          </w:tcPr>
          <w:p w14:paraId="0A041D91" w14:textId="3906568B" w:rsidR="00204FAB" w:rsidRPr="0041253D" w:rsidRDefault="005B54D0" w:rsidP="00FF040D">
            <w:pPr>
              <w:tabs>
                <w:tab w:val="left" w:pos="-284"/>
                <w:tab w:val="left" w:pos="9498"/>
              </w:tabs>
              <w:spacing w:after="0"/>
              <w:ind w:right="51"/>
              <w:jc w:val="center"/>
              <w:rPr>
                <w:rFonts w:ascii="Montserrat" w:hAnsi="Montserrat" w:cs="Arial"/>
                <w:color w:val="000000"/>
                <w:sz w:val="20"/>
                <w:szCs w:val="20"/>
              </w:rPr>
            </w:pPr>
            <w:r>
              <w:rPr>
                <w:rFonts w:ascii="Montserrat" w:hAnsi="Montserrat" w:cs="Arial"/>
                <w:color w:val="000000"/>
                <w:sz w:val="20"/>
                <w:szCs w:val="20"/>
              </w:rPr>
              <w:t>06</w:t>
            </w:r>
            <w:r w:rsidR="00645FAF">
              <w:rPr>
                <w:rFonts w:ascii="Montserrat" w:hAnsi="Montserrat" w:cs="Arial"/>
                <w:color w:val="000000"/>
                <w:sz w:val="20"/>
                <w:szCs w:val="20"/>
              </w:rPr>
              <w:t>/0</w:t>
            </w:r>
            <w:r>
              <w:rPr>
                <w:rFonts w:ascii="Montserrat" w:hAnsi="Montserrat" w:cs="Arial"/>
                <w:color w:val="000000"/>
                <w:sz w:val="20"/>
                <w:szCs w:val="20"/>
              </w:rPr>
              <w:t>8</w:t>
            </w:r>
            <w:r w:rsidR="00204FAB" w:rsidRPr="0041253D">
              <w:rPr>
                <w:rFonts w:ascii="Montserrat" w:hAnsi="Montserrat" w:cs="Arial"/>
                <w:color w:val="000000"/>
                <w:sz w:val="20"/>
                <w:szCs w:val="20"/>
              </w:rPr>
              <w:t>/2024</w:t>
            </w:r>
          </w:p>
        </w:tc>
        <w:tc>
          <w:tcPr>
            <w:tcW w:w="1320" w:type="dxa"/>
            <w:tcBorders>
              <w:top w:val="single" w:sz="6" w:space="0" w:color="auto"/>
              <w:left w:val="single" w:sz="6" w:space="0" w:color="auto"/>
              <w:bottom w:val="single" w:sz="6" w:space="0" w:color="auto"/>
              <w:right w:val="single" w:sz="6" w:space="0" w:color="auto"/>
            </w:tcBorders>
          </w:tcPr>
          <w:p w14:paraId="5AEEED42" w14:textId="77777777" w:rsidR="00204FAB" w:rsidRPr="0041253D" w:rsidRDefault="00204FAB" w:rsidP="00204FAB">
            <w:pPr>
              <w:tabs>
                <w:tab w:val="left" w:pos="-284"/>
                <w:tab w:val="left" w:pos="9498"/>
              </w:tabs>
              <w:spacing w:after="0"/>
              <w:ind w:right="51"/>
              <w:jc w:val="center"/>
              <w:rPr>
                <w:rFonts w:ascii="Montserrat" w:hAnsi="Montserrat" w:cs="Arial"/>
                <w:color w:val="000000"/>
                <w:sz w:val="20"/>
                <w:szCs w:val="20"/>
              </w:rPr>
            </w:pPr>
            <w:r w:rsidRPr="0041253D">
              <w:rPr>
                <w:rFonts w:ascii="Montserrat" w:hAnsi="Montserrat" w:cs="Arial"/>
                <w:color w:val="000000"/>
                <w:sz w:val="20"/>
                <w:szCs w:val="20"/>
              </w:rPr>
              <w:t xml:space="preserve">9:00 a 15:00 </w:t>
            </w:r>
            <w:proofErr w:type="spellStart"/>
            <w:r w:rsidRPr="0041253D">
              <w:rPr>
                <w:rFonts w:ascii="Montserrat" w:hAnsi="Montserrat" w:cs="Arial"/>
                <w:color w:val="000000"/>
                <w:sz w:val="20"/>
                <w:szCs w:val="20"/>
              </w:rPr>
              <w:t>Hrs</w:t>
            </w:r>
            <w:proofErr w:type="spellEnd"/>
            <w:r w:rsidRPr="0041253D">
              <w:rPr>
                <w:rFonts w:ascii="Montserrat" w:hAnsi="Montserrat" w:cs="Arial"/>
                <w:color w:val="000000"/>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1B10F5EA" w14:textId="77777777" w:rsidR="00204FAB" w:rsidRPr="0041253D" w:rsidRDefault="00204FAB" w:rsidP="00204FAB">
            <w:pPr>
              <w:spacing w:after="0" w:line="240" w:lineRule="auto"/>
              <w:jc w:val="both"/>
              <w:rPr>
                <w:rFonts w:ascii="Montserrat" w:hAnsi="Montserrat" w:cs="Arial"/>
                <w:color w:val="000000"/>
                <w:sz w:val="20"/>
                <w:szCs w:val="20"/>
              </w:rPr>
            </w:pPr>
            <w:r w:rsidRPr="0041253D">
              <w:rPr>
                <w:rFonts w:ascii="Montserrat" w:hAnsi="Montserrat" w:cs="Arial"/>
                <w:bCs/>
                <w:color w:val="000000"/>
                <w:sz w:val="20"/>
                <w:szCs w:val="20"/>
              </w:rPr>
              <w:t>Departamento de Adquisiciones de la Unidad Médica de Alta Especialidad Hospital de Especialidades ubicado en Belisario Domínguez No. 1,000 Sector Libertad Colonia Independencia C.P. 44340 Guadalajara, Jalisco.</w:t>
            </w:r>
          </w:p>
        </w:tc>
      </w:tr>
    </w:tbl>
    <w:p w14:paraId="3A0DB17D" w14:textId="77777777" w:rsidR="00DF4732" w:rsidRDefault="00DF4732"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07EE29C" w14:textId="77777777" w:rsidR="005B54D0" w:rsidRDefault="005B54D0"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6EC834F7" w14:textId="77777777" w:rsidR="005B54D0" w:rsidRDefault="005B54D0"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11A4CDB6" w14:textId="77777777" w:rsidR="005B54D0" w:rsidRPr="0041253D" w:rsidRDefault="005B54D0"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14:paraId="6B8A1931" w14:textId="5AA4EA2E" w:rsidR="0061702D" w:rsidRPr="0041253D" w:rsidRDefault="0061702D" w:rsidP="00204FAB">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r w:rsidRPr="0041253D">
        <w:rPr>
          <w:rFonts w:ascii="Montserrat" w:hAnsi="Montserrat" w:cs="Arial"/>
          <w:b/>
          <w:bCs/>
          <w:sz w:val="20"/>
          <w:szCs w:val="20"/>
        </w:rPr>
        <w:lastRenderedPageBreak/>
        <w:t>2.1.- DISPONIBILIDAD PRESUPUESTARIA:</w:t>
      </w:r>
    </w:p>
    <w:p w14:paraId="2BF5667C" w14:textId="77777777" w:rsidR="0061702D" w:rsidRPr="0041253D" w:rsidRDefault="0061702D" w:rsidP="0061702D">
      <w:pPr>
        <w:spacing w:after="0" w:line="240" w:lineRule="auto"/>
        <w:jc w:val="both"/>
        <w:rPr>
          <w:rFonts w:ascii="Montserrat" w:hAnsi="Montserrat" w:cs="Arial"/>
          <w:b/>
          <w:bCs/>
          <w:sz w:val="20"/>
          <w:szCs w:val="20"/>
        </w:rPr>
      </w:pPr>
    </w:p>
    <w:p w14:paraId="00697C4A" w14:textId="4D863E31" w:rsidR="0061702D" w:rsidRPr="0041253D" w:rsidRDefault="0061702D" w:rsidP="0086452C">
      <w:pPr>
        <w:spacing w:after="0" w:line="240" w:lineRule="auto"/>
        <w:jc w:val="both"/>
        <w:rPr>
          <w:rFonts w:ascii="Montserrat" w:eastAsia="Times New Roman" w:hAnsi="Montserrat" w:cs="Arial"/>
          <w:b/>
          <w:sz w:val="20"/>
          <w:szCs w:val="20"/>
          <w:lang w:val="es-ES"/>
        </w:rPr>
      </w:pPr>
      <w:r w:rsidRPr="0041253D">
        <w:rPr>
          <w:rFonts w:ascii="Montserrat" w:hAnsi="Montserrat" w:cs="Arial"/>
          <w:sz w:val="20"/>
          <w:szCs w:val="20"/>
        </w:rPr>
        <w:t xml:space="preserve">Para llevar a cabo el presente  procedimiento de contratación, el Instituto cuenta con disponibilidad presupuestaria, la cual se ampara con </w:t>
      </w:r>
      <w:r w:rsidR="00DF4732" w:rsidRPr="0041253D">
        <w:rPr>
          <w:rFonts w:ascii="Montserrat" w:hAnsi="Montserrat" w:cs="Arial"/>
          <w:sz w:val="20"/>
          <w:szCs w:val="20"/>
        </w:rPr>
        <w:t xml:space="preserve">el </w:t>
      </w:r>
      <w:r w:rsidR="0041253D" w:rsidRPr="0041253D">
        <w:rPr>
          <w:rFonts w:ascii="Montserrat" w:hAnsi="Montserrat" w:cs="Arial"/>
          <w:sz w:val="20"/>
          <w:szCs w:val="20"/>
        </w:rPr>
        <w:t>Dictamen</w:t>
      </w:r>
      <w:r w:rsidR="00DF4732" w:rsidRPr="0041253D">
        <w:rPr>
          <w:rFonts w:ascii="Montserrat" w:hAnsi="Montserrat" w:cs="Arial"/>
          <w:sz w:val="20"/>
          <w:szCs w:val="20"/>
        </w:rPr>
        <w:t xml:space="preserve"> de disponibilidad previo</w:t>
      </w:r>
      <w:r w:rsidRPr="0041253D">
        <w:rPr>
          <w:rFonts w:ascii="Montserrat" w:hAnsi="Montserrat" w:cs="Arial"/>
          <w:sz w:val="20"/>
          <w:szCs w:val="20"/>
        </w:rPr>
        <w:t xml:space="preserve"> No. </w:t>
      </w:r>
      <w:r w:rsidR="00DD411C" w:rsidRPr="0041253D">
        <w:rPr>
          <w:rFonts w:ascii="Montserrat" w:eastAsia="Times New Roman" w:hAnsi="Montserrat" w:cs="Arial"/>
          <w:b/>
          <w:sz w:val="20"/>
          <w:szCs w:val="20"/>
          <w:lang w:val="es-ES"/>
        </w:rPr>
        <w:t>0000</w:t>
      </w:r>
      <w:r w:rsidR="005B54D0">
        <w:rPr>
          <w:rFonts w:ascii="Montserrat" w:eastAsia="Times New Roman" w:hAnsi="Montserrat" w:cs="Arial"/>
          <w:b/>
          <w:sz w:val="20"/>
          <w:szCs w:val="20"/>
          <w:lang w:val="es-ES"/>
        </w:rPr>
        <w:t>336271-</w:t>
      </w:r>
      <w:r w:rsidR="00DD411C" w:rsidRPr="0041253D">
        <w:rPr>
          <w:rFonts w:ascii="Montserrat" w:eastAsia="Times New Roman" w:hAnsi="Montserrat" w:cs="Arial"/>
          <w:b/>
          <w:sz w:val="20"/>
          <w:szCs w:val="20"/>
          <w:lang w:val="es-ES"/>
        </w:rPr>
        <w:t>2024</w:t>
      </w:r>
      <w:r w:rsidRPr="0041253D">
        <w:rPr>
          <w:rFonts w:ascii="Montserrat" w:eastAsia="Times New Roman" w:hAnsi="Montserrat" w:cs="Arial"/>
          <w:b/>
          <w:sz w:val="20"/>
          <w:szCs w:val="20"/>
          <w:lang w:val="es-ES"/>
        </w:rPr>
        <w:t>.</w:t>
      </w:r>
    </w:p>
    <w:p w14:paraId="69D1E32B" w14:textId="77777777" w:rsidR="0061702D" w:rsidRPr="0041253D" w:rsidRDefault="0061702D" w:rsidP="0061702D">
      <w:pPr>
        <w:spacing w:after="0" w:line="240" w:lineRule="auto"/>
        <w:jc w:val="both"/>
        <w:rPr>
          <w:rFonts w:ascii="Montserrat" w:hAnsi="Montserrat" w:cs="Arial"/>
          <w:b/>
          <w:bCs/>
          <w:sz w:val="20"/>
          <w:szCs w:val="20"/>
        </w:rPr>
      </w:pPr>
    </w:p>
    <w:p w14:paraId="3404E2FB" w14:textId="7634D9A3"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
          <w:bCs/>
          <w:sz w:val="20"/>
          <w:szCs w:val="20"/>
        </w:rPr>
        <w:t xml:space="preserve">2.2.- FECHA, HORA Y LUGAR DE LA JUNTA DE ACLARACIONES A LA CONVOCATORIA DE LICITACIÓN: </w:t>
      </w:r>
      <w:r w:rsidRPr="0041253D">
        <w:rPr>
          <w:rFonts w:ascii="Montserrat" w:hAnsi="Montserrat" w:cs="Arial"/>
          <w:b/>
          <w:bCs/>
          <w:sz w:val="20"/>
          <w:szCs w:val="20"/>
        </w:rPr>
        <w:cr/>
      </w:r>
      <w:r w:rsidRPr="0041253D">
        <w:rPr>
          <w:rFonts w:ascii="Montserrat" w:hAnsi="Montserrat" w:cs="Arial"/>
          <w:bCs/>
          <w:sz w:val="20"/>
          <w:szCs w:val="20"/>
        </w:rPr>
        <w:cr/>
      </w:r>
      <w:r w:rsidRPr="0041253D">
        <w:rPr>
          <w:rFonts w:ascii="Montserrat" w:hAnsi="Montserrat" w:cs="Arial"/>
          <w:bCs/>
          <w:color w:val="000000" w:themeColor="text1"/>
          <w:sz w:val="20"/>
          <w:szCs w:val="20"/>
        </w:rPr>
        <w:t xml:space="preserve"> </w:t>
      </w:r>
      <w:r w:rsidRPr="0041253D">
        <w:rPr>
          <w:rFonts w:ascii="Montserrat" w:hAnsi="Montserrat" w:cs="Arial"/>
          <w:sz w:val="20"/>
          <w:szCs w:val="20"/>
        </w:rPr>
        <w:t xml:space="preserve">Se </w:t>
      </w:r>
      <w:r w:rsidRPr="0041253D">
        <w:rPr>
          <w:rFonts w:ascii="Montserrat" w:hAnsi="Montserrat" w:cs="Arial"/>
          <w:bCs/>
          <w:color w:val="000000" w:themeColor="text1"/>
          <w:sz w:val="20"/>
          <w:szCs w:val="20"/>
        </w:rPr>
        <w:t xml:space="preserve">realizará el día </w:t>
      </w:r>
      <w:r w:rsidR="00645FAF" w:rsidRPr="00645FAF">
        <w:rPr>
          <w:rFonts w:ascii="Montserrat" w:hAnsi="Montserrat" w:cs="Arial"/>
          <w:b/>
          <w:bCs/>
          <w:color w:val="000000" w:themeColor="text1"/>
          <w:sz w:val="20"/>
          <w:szCs w:val="20"/>
          <w:u w:val="single"/>
        </w:rPr>
        <w:t>NO APLICA</w:t>
      </w:r>
      <w:r w:rsidRPr="0041253D">
        <w:rPr>
          <w:rFonts w:ascii="Montserrat" w:hAnsi="Montserrat" w:cs="Arial"/>
          <w:bCs/>
          <w:color w:val="000000" w:themeColor="text1"/>
          <w:sz w:val="20"/>
          <w:szCs w:val="20"/>
        </w:rPr>
        <w:t xml:space="preserve"> a las </w:t>
      </w:r>
      <w:r w:rsidR="00C04CB4" w:rsidRPr="0041253D">
        <w:rPr>
          <w:rFonts w:ascii="Montserrat" w:hAnsi="Montserrat" w:cs="Arial"/>
          <w:b/>
          <w:bCs/>
          <w:color w:val="000000" w:themeColor="text1"/>
          <w:sz w:val="20"/>
          <w:szCs w:val="20"/>
        </w:rPr>
        <w:t>0</w:t>
      </w:r>
      <w:r w:rsidR="00645FAF">
        <w:rPr>
          <w:rFonts w:ascii="Montserrat" w:hAnsi="Montserrat" w:cs="Arial"/>
          <w:b/>
          <w:bCs/>
          <w:color w:val="000000" w:themeColor="text1"/>
          <w:sz w:val="20"/>
          <w:szCs w:val="20"/>
        </w:rPr>
        <w:t>0</w:t>
      </w:r>
      <w:r w:rsidRPr="0041253D">
        <w:rPr>
          <w:rFonts w:ascii="Montserrat" w:hAnsi="Montserrat" w:cs="Arial"/>
          <w:b/>
          <w:bCs/>
          <w:color w:val="000000" w:themeColor="text1"/>
          <w:sz w:val="20"/>
          <w:szCs w:val="20"/>
        </w:rPr>
        <w:t>:</w:t>
      </w:r>
      <w:r w:rsidR="00645FAF">
        <w:rPr>
          <w:rFonts w:ascii="Montserrat" w:hAnsi="Montserrat" w:cs="Arial"/>
          <w:b/>
          <w:bCs/>
          <w:color w:val="000000" w:themeColor="text1"/>
          <w:sz w:val="20"/>
          <w:szCs w:val="20"/>
        </w:rPr>
        <w:t>0</w:t>
      </w:r>
      <w:r w:rsidR="00673042" w:rsidRPr="0041253D">
        <w:rPr>
          <w:rFonts w:ascii="Montserrat" w:hAnsi="Montserrat" w:cs="Arial"/>
          <w:b/>
          <w:bCs/>
          <w:color w:val="000000" w:themeColor="text1"/>
          <w:sz w:val="20"/>
          <w:szCs w:val="20"/>
        </w:rPr>
        <w:t>0</w:t>
      </w:r>
      <w:r w:rsidRPr="0041253D">
        <w:rPr>
          <w:rFonts w:ascii="Montserrat" w:hAnsi="Montserrat" w:cs="Arial"/>
          <w:bCs/>
          <w:color w:val="000000" w:themeColor="text1"/>
          <w:sz w:val="20"/>
          <w:szCs w:val="20"/>
        </w:rPr>
        <w:t xml:space="preserve"> horas, </w:t>
      </w:r>
      <w:r w:rsidRPr="0041253D">
        <w:rPr>
          <w:rFonts w:ascii="Montserrat" w:hAnsi="Montserrat" w:cs="Arial"/>
          <w:bCs/>
          <w:sz w:val="20"/>
          <w:szCs w:val="20"/>
        </w:rPr>
        <w:t xml:space="preserve">mediante el sistema de compras gubernamentales COMPRANET al ser una licitación pública electrónica, exclusivamente se permitirá la participación de los licitantes a través de </w:t>
      </w:r>
      <w:proofErr w:type="spellStart"/>
      <w:r w:rsidRPr="0041253D">
        <w:rPr>
          <w:rFonts w:ascii="Montserrat" w:hAnsi="Montserrat" w:cs="Arial"/>
          <w:bCs/>
          <w:sz w:val="20"/>
          <w:szCs w:val="20"/>
        </w:rPr>
        <w:t>compraNET</w:t>
      </w:r>
      <w:proofErr w:type="spellEnd"/>
      <w:r w:rsidRPr="0041253D">
        <w:rPr>
          <w:rFonts w:ascii="Montserrat" w:hAnsi="Montserrat" w:cs="Arial"/>
          <w:bCs/>
          <w:sz w:val="20"/>
          <w:szCs w:val="20"/>
        </w:rPr>
        <w:t xml:space="preserve">, se utilizarán medios de identificación electrónica, las comunicaciones producirán los efectos que señala el </w:t>
      </w:r>
      <w:r w:rsidRPr="0041253D">
        <w:rPr>
          <w:rFonts w:ascii="Montserrat" w:hAnsi="Montserrat" w:cs="Arial"/>
          <w:b/>
          <w:bCs/>
          <w:sz w:val="20"/>
          <w:szCs w:val="20"/>
        </w:rPr>
        <w:t>Artículo 27</w:t>
      </w:r>
      <w:r w:rsidRPr="0041253D">
        <w:rPr>
          <w:rFonts w:ascii="Montserrat" w:hAnsi="Montserrat" w:cs="Arial"/>
          <w:bCs/>
          <w:sz w:val="20"/>
          <w:szCs w:val="20"/>
        </w:rPr>
        <w:t xml:space="preserve"> de la </w:t>
      </w:r>
      <w:r w:rsidRPr="0041253D">
        <w:rPr>
          <w:rFonts w:ascii="Montserrat" w:hAnsi="Montserrat" w:cs="Arial"/>
          <w:b/>
          <w:bCs/>
          <w:sz w:val="20"/>
          <w:szCs w:val="20"/>
        </w:rPr>
        <w:t>LAASSP</w:t>
      </w:r>
      <w:r w:rsidRPr="0041253D">
        <w:rPr>
          <w:rFonts w:ascii="Montserrat" w:hAnsi="Montserrat" w:cs="Arial"/>
          <w:bCs/>
          <w:sz w:val="20"/>
          <w:szCs w:val="20"/>
        </w:rPr>
        <w:t xml:space="preserve"> de conformidad con el </w:t>
      </w:r>
      <w:r w:rsidRPr="0041253D">
        <w:rPr>
          <w:rFonts w:ascii="Montserrat" w:hAnsi="Montserrat" w:cs="Arial"/>
          <w:b/>
          <w:bCs/>
          <w:sz w:val="20"/>
          <w:szCs w:val="20"/>
        </w:rPr>
        <w:t>Artículo</w:t>
      </w:r>
      <w:r w:rsidRPr="0041253D">
        <w:rPr>
          <w:rFonts w:ascii="Montserrat" w:hAnsi="Montserrat" w:cs="Arial"/>
          <w:bCs/>
          <w:sz w:val="20"/>
          <w:szCs w:val="20"/>
        </w:rPr>
        <w:t xml:space="preserve"> </w:t>
      </w:r>
      <w:r w:rsidRPr="0041253D">
        <w:rPr>
          <w:rFonts w:ascii="Montserrat" w:hAnsi="Montserrat" w:cs="Arial"/>
          <w:b/>
          <w:bCs/>
          <w:sz w:val="20"/>
          <w:szCs w:val="20"/>
        </w:rPr>
        <w:t>26</w:t>
      </w:r>
      <w:r w:rsidRPr="0041253D">
        <w:rPr>
          <w:rFonts w:ascii="Montserrat" w:hAnsi="Montserrat" w:cs="Arial"/>
          <w:bCs/>
          <w:sz w:val="20"/>
          <w:szCs w:val="20"/>
        </w:rPr>
        <w:t xml:space="preserve"> </w:t>
      </w:r>
      <w:r w:rsidRPr="0041253D">
        <w:rPr>
          <w:rFonts w:ascii="Montserrat" w:hAnsi="Montserrat" w:cs="Arial"/>
          <w:b/>
          <w:bCs/>
          <w:sz w:val="20"/>
          <w:szCs w:val="20"/>
        </w:rPr>
        <w:t>BIS</w:t>
      </w:r>
      <w:r w:rsidRPr="0041253D">
        <w:rPr>
          <w:rFonts w:ascii="Montserrat" w:hAnsi="Montserrat" w:cs="Arial"/>
          <w:bCs/>
          <w:sz w:val="20"/>
          <w:szCs w:val="20"/>
        </w:rPr>
        <w:t xml:space="preserve"> fracción </w:t>
      </w:r>
      <w:r w:rsidRPr="0041253D">
        <w:rPr>
          <w:rFonts w:ascii="Montserrat" w:hAnsi="Montserrat" w:cs="Arial"/>
          <w:b/>
          <w:bCs/>
          <w:sz w:val="20"/>
          <w:szCs w:val="20"/>
        </w:rPr>
        <w:t>II</w:t>
      </w:r>
      <w:r w:rsidRPr="0041253D">
        <w:rPr>
          <w:rFonts w:ascii="Montserrat" w:hAnsi="Montserrat" w:cs="Arial"/>
          <w:bCs/>
          <w:sz w:val="20"/>
          <w:szCs w:val="20"/>
        </w:rPr>
        <w:t xml:space="preserve"> de </w:t>
      </w:r>
      <w:r w:rsidRPr="0041253D">
        <w:rPr>
          <w:rFonts w:ascii="Montserrat" w:hAnsi="Montserrat" w:cs="Arial"/>
          <w:b/>
          <w:bCs/>
          <w:sz w:val="20"/>
          <w:szCs w:val="20"/>
        </w:rPr>
        <w:t>LAASSP</w:t>
      </w:r>
      <w:r w:rsidRPr="0041253D">
        <w:rPr>
          <w:rFonts w:ascii="Montserrat" w:hAnsi="Montserrat" w:cs="Arial"/>
          <w:bCs/>
          <w:sz w:val="20"/>
          <w:szCs w:val="20"/>
        </w:rPr>
        <w:t>.</w:t>
      </w:r>
    </w:p>
    <w:p w14:paraId="3A8490CC" w14:textId="77777777" w:rsidR="0061702D" w:rsidRPr="0041253D" w:rsidRDefault="0061702D" w:rsidP="0061702D">
      <w:pPr>
        <w:spacing w:after="0" w:line="240" w:lineRule="auto"/>
        <w:jc w:val="both"/>
        <w:rPr>
          <w:rFonts w:ascii="Montserrat" w:hAnsi="Montserrat" w:cs="Arial"/>
          <w:bCs/>
          <w:sz w:val="20"/>
          <w:szCs w:val="20"/>
        </w:rPr>
      </w:pPr>
    </w:p>
    <w:p w14:paraId="0AB3C53E"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Aquellos interesados que pretendan solicitar aclaraciones a los aspectos contenidos en la Convocatoria, deberán presentar de conformidad al artículo </w:t>
      </w:r>
      <w:r w:rsidRPr="0041253D">
        <w:rPr>
          <w:rFonts w:ascii="Montserrat" w:hAnsi="Montserrat" w:cs="Arial"/>
          <w:b/>
          <w:sz w:val="20"/>
          <w:szCs w:val="20"/>
        </w:rPr>
        <w:t>33 BIS</w:t>
      </w:r>
      <w:r w:rsidRPr="0041253D">
        <w:rPr>
          <w:rFonts w:ascii="Montserrat" w:hAnsi="Montserrat" w:cs="Arial"/>
          <w:sz w:val="20"/>
          <w:szCs w:val="20"/>
        </w:rPr>
        <w:t xml:space="preserve"> de la Ley, </w:t>
      </w:r>
      <w:r w:rsidRPr="0041253D">
        <w:rPr>
          <w:rFonts w:ascii="Montserrat" w:hAnsi="Montserrat" w:cs="Arial"/>
          <w:b/>
          <w:sz w:val="20"/>
          <w:szCs w:val="20"/>
        </w:rPr>
        <w:t>a más tardar 24 horas antes de la fecha y hora</w:t>
      </w:r>
      <w:r w:rsidRPr="0041253D">
        <w:rPr>
          <w:rFonts w:ascii="Montserrat" w:hAnsi="Montserrat" w:cs="Arial"/>
          <w:sz w:val="20"/>
          <w:szCs w:val="20"/>
        </w:rPr>
        <w:t xml:space="preserve"> en que se vaya a realizar la junta de aclaraciones, a través de COMPRANET, </w:t>
      </w:r>
      <w:r w:rsidRPr="0041253D">
        <w:rPr>
          <w:rFonts w:ascii="Montserrat" w:hAnsi="Montserrat" w:cs="Arial"/>
          <w:b/>
          <w:sz w:val="20"/>
          <w:szCs w:val="20"/>
          <w:u w:val="single"/>
        </w:rPr>
        <w:t>un escrito en el que manifiesten bajo protesta de decir verdad, su interés en participar en la presente licitación</w:t>
      </w:r>
      <w:r w:rsidRPr="0041253D">
        <w:rPr>
          <w:rFonts w:ascii="Montserrat" w:hAnsi="Montserrat" w:cs="Arial"/>
          <w:sz w:val="20"/>
          <w:szCs w:val="20"/>
        </w:rPr>
        <w:t>, por si o en representación de un tercero, señalando, en cada caso, los datos siguientes:</w:t>
      </w:r>
      <w:r w:rsidRPr="0041253D">
        <w:rPr>
          <w:rFonts w:ascii="Montserrat" w:hAnsi="Montserrat" w:cs="Arial"/>
          <w:sz w:val="20"/>
          <w:szCs w:val="20"/>
        </w:rPr>
        <w:cr/>
      </w:r>
      <w:r w:rsidRPr="0041253D">
        <w:rPr>
          <w:rFonts w:ascii="Montserrat" w:hAnsi="Montserrat" w:cs="Arial"/>
          <w:sz w:val="20"/>
          <w:szCs w:val="20"/>
        </w:rPr>
        <w:cr/>
      </w:r>
      <w:r w:rsidRPr="0041253D">
        <w:rPr>
          <w:rFonts w:ascii="Montserrat" w:hAnsi="Montserrat" w:cs="Arial"/>
          <w:b/>
          <w:sz w:val="20"/>
          <w:szCs w:val="20"/>
        </w:rPr>
        <w:t>Del licitante</w:t>
      </w:r>
      <w:r w:rsidRPr="0041253D">
        <w:rPr>
          <w:rFonts w:ascii="Montserrat" w:hAnsi="Montserrat" w:cs="Arial"/>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r w:rsidRPr="0041253D">
        <w:rPr>
          <w:rFonts w:ascii="Montserrat" w:hAnsi="Montserrat" w:cs="Arial"/>
          <w:sz w:val="20"/>
          <w:szCs w:val="20"/>
        </w:rPr>
        <w:cr/>
      </w:r>
    </w:p>
    <w:p w14:paraId="2DA29AEA"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
          <w:sz w:val="20"/>
          <w:szCs w:val="20"/>
        </w:rPr>
        <w:t>Del representante</w:t>
      </w:r>
      <w:r w:rsidRPr="0041253D">
        <w:rPr>
          <w:rFonts w:ascii="Montserrat" w:hAnsi="Montserrat" w:cs="Arial"/>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521DD01C" w14:textId="77777777"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Cs/>
          <w:sz w:val="20"/>
          <w:szCs w:val="20"/>
        </w:rPr>
        <w:cr/>
        <w:t xml:space="preserve">Los licitantes podrán formular por escrito en el formato </w:t>
      </w:r>
      <w:r w:rsidRPr="0041253D">
        <w:rPr>
          <w:rFonts w:ascii="Montserrat" w:hAnsi="Montserrat" w:cs="Arial"/>
          <w:b/>
          <w:bCs/>
          <w:sz w:val="20"/>
          <w:szCs w:val="20"/>
        </w:rPr>
        <w:t xml:space="preserve">Anexo Número 21 (Veintiuno) </w:t>
      </w:r>
      <w:r w:rsidRPr="0041253D">
        <w:rPr>
          <w:rFonts w:ascii="Montserrat" w:hAnsi="Montserrat" w:cs="Arial"/>
          <w:bCs/>
          <w:sz w:val="20"/>
          <w:szCs w:val="20"/>
        </w:rPr>
        <w:t xml:space="preserve">enviando sus dudas y planteamientos, </w:t>
      </w:r>
      <w:r w:rsidRPr="0041253D">
        <w:rPr>
          <w:rFonts w:ascii="Montserrat" w:hAnsi="Montserrat" w:cs="Arial"/>
          <w:b/>
          <w:bCs/>
          <w:sz w:val="20"/>
          <w:szCs w:val="20"/>
        </w:rPr>
        <w:t>a más tardar con 24 horas antes de la fecha y hora</w:t>
      </w:r>
      <w:r w:rsidRPr="0041253D">
        <w:rPr>
          <w:rFonts w:ascii="Montserrat" w:hAnsi="Montserrat" w:cs="Arial"/>
          <w:bCs/>
          <w:sz w:val="20"/>
          <w:szCs w:val="20"/>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(CompraNet). </w:t>
      </w:r>
    </w:p>
    <w:p w14:paraId="5CC5987D" w14:textId="77777777" w:rsidR="0061702D" w:rsidRPr="0041253D" w:rsidRDefault="0061702D" w:rsidP="0061702D">
      <w:pPr>
        <w:spacing w:after="0" w:line="240" w:lineRule="auto"/>
        <w:jc w:val="both"/>
        <w:rPr>
          <w:rFonts w:ascii="Montserrat" w:hAnsi="Montserrat" w:cs="Arial"/>
          <w:bCs/>
          <w:sz w:val="20"/>
          <w:szCs w:val="20"/>
        </w:rPr>
      </w:pPr>
    </w:p>
    <w:p w14:paraId="2377D6D8" w14:textId="77777777"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Cs/>
          <w:sz w:val="20"/>
          <w:szCs w:val="20"/>
        </w:rPr>
        <w:t xml:space="preserve">Las solicitudes de aclaración que sean recibidas con posterioridad al plazo antes previsto, no serán contestadas por resultar extemporáneas; </w:t>
      </w:r>
    </w:p>
    <w:p w14:paraId="4779D15E" w14:textId="77777777" w:rsidR="0061702D" w:rsidRPr="0041253D" w:rsidRDefault="0061702D" w:rsidP="0061702D">
      <w:pPr>
        <w:spacing w:after="0" w:line="240" w:lineRule="auto"/>
        <w:jc w:val="both"/>
        <w:rPr>
          <w:rFonts w:ascii="Montserrat" w:hAnsi="Montserrat" w:cs="Arial"/>
          <w:sz w:val="20"/>
          <w:szCs w:val="20"/>
        </w:rPr>
      </w:pPr>
    </w:p>
    <w:p w14:paraId="2761E621" w14:textId="2B9D8F62"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Cs/>
          <w:sz w:val="20"/>
          <w:szCs w:val="20"/>
        </w:rPr>
        <w:t xml:space="preserve">Con el objeto de agilizar la junta de aclaraciones, los licitantes además de presentar sus aclaraciones en formato PDF, deberán hacerlo en el programa Microsoft Word </w:t>
      </w:r>
      <w:r w:rsidRPr="0041253D">
        <w:rPr>
          <w:rFonts w:ascii="Montserrat" w:hAnsi="Montserrat" w:cs="Arial"/>
          <w:b/>
          <w:bCs/>
          <w:sz w:val="20"/>
          <w:szCs w:val="20"/>
          <w:u w:val="single"/>
        </w:rPr>
        <w:t>las cuales versarán exclusivamente sobre el contenido de esta convocatoria y sus respectivos anexos.</w:t>
      </w:r>
      <w:r w:rsidRPr="0041253D">
        <w:rPr>
          <w:rFonts w:ascii="Montserrat" w:hAnsi="Montserrat" w:cs="Arial"/>
          <w:b/>
          <w:bCs/>
          <w:sz w:val="20"/>
          <w:szCs w:val="20"/>
          <w:u w:val="single"/>
        </w:rPr>
        <w:cr/>
      </w:r>
      <w:r w:rsidRPr="0041253D">
        <w:rPr>
          <w:rFonts w:ascii="Montserrat" w:hAnsi="Montserrat" w:cs="Arial"/>
          <w:b/>
          <w:bCs/>
          <w:sz w:val="20"/>
          <w:szCs w:val="20"/>
          <w:u w:val="single"/>
        </w:rPr>
        <w:cr/>
      </w:r>
      <w:r w:rsidRPr="0041253D">
        <w:rPr>
          <w:rFonts w:ascii="Montserrat" w:eastAsia="Times New Roman" w:hAnsi="Montserrat" w:cs="Arial"/>
          <w:sz w:val="20"/>
          <w:szCs w:val="20"/>
          <w:lang w:val="es-ES"/>
        </w:rPr>
        <w:t xml:space="preserve">Las aclaraciones presentadas a través de medios remotos de comunicación electrónica, así como </w:t>
      </w:r>
      <w:r w:rsidRPr="0041253D">
        <w:rPr>
          <w:rFonts w:ascii="Montserrat" w:eastAsia="Times New Roman" w:hAnsi="Montserrat" w:cs="Arial"/>
          <w:sz w:val="20"/>
          <w:szCs w:val="20"/>
          <w:lang w:val="es-ES"/>
        </w:rPr>
        <w:lastRenderedPageBreak/>
        <w:t xml:space="preserve">las dudas, también serán remitidas a través del programa informático COMPRANET. En estos casos la(s) solicitud(es) de aclaración de convocatoria tendrá(n) que ser presentada(s) o enviada(s) a más tardar a las </w:t>
      </w:r>
      <w:r w:rsidR="00C04CB4" w:rsidRPr="0041253D">
        <w:rPr>
          <w:rFonts w:ascii="Montserrat" w:eastAsia="Times New Roman" w:hAnsi="Montserrat" w:cs="Arial"/>
          <w:b/>
          <w:sz w:val="20"/>
          <w:szCs w:val="20"/>
          <w:lang w:val="es-ES"/>
        </w:rPr>
        <w:t>0</w:t>
      </w:r>
      <w:r w:rsidR="00645FAF">
        <w:rPr>
          <w:rFonts w:ascii="Montserrat" w:eastAsia="Times New Roman" w:hAnsi="Montserrat" w:cs="Arial"/>
          <w:b/>
          <w:sz w:val="20"/>
          <w:szCs w:val="20"/>
          <w:lang w:val="es-ES"/>
        </w:rPr>
        <w:t>0</w:t>
      </w:r>
      <w:r w:rsidRPr="0041253D">
        <w:rPr>
          <w:rFonts w:ascii="Montserrat" w:eastAsia="Times New Roman" w:hAnsi="Montserrat" w:cs="Arial"/>
          <w:b/>
          <w:sz w:val="20"/>
          <w:szCs w:val="20"/>
          <w:lang w:val="es-ES"/>
        </w:rPr>
        <w:t>:</w:t>
      </w:r>
      <w:r w:rsidR="005B54D0">
        <w:rPr>
          <w:rFonts w:ascii="Montserrat" w:eastAsia="Times New Roman" w:hAnsi="Montserrat" w:cs="Arial"/>
          <w:b/>
          <w:sz w:val="20"/>
          <w:szCs w:val="20"/>
          <w:lang w:val="es-ES"/>
        </w:rPr>
        <w:t>0</w:t>
      </w:r>
      <w:r w:rsidR="00645FAF">
        <w:rPr>
          <w:rFonts w:ascii="Montserrat" w:eastAsia="Times New Roman" w:hAnsi="Montserrat" w:cs="Arial"/>
          <w:b/>
          <w:sz w:val="20"/>
          <w:szCs w:val="20"/>
          <w:lang w:val="es-ES"/>
        </w:rPr>
        <w:t>0</w:t>
      </w:r>
      <w:r w:rsidRPr="0041253D">
        <w:rPr>
          <w:rFonts w:ascii="Montserrat" w:eastAsia="Times New Roman" w:hAnsi="Montserrat" w:cs="Arial"/>
          <w:sz w:val="20"/>
          <w:szCs w:val="20"/>
          <w:lang w:val="es-ES"/>
        </w:rPr>
        <w:t xml:space="preserve"> horas del día </w:t>
      </w:r>
      <w:r w:rsidR="00645FAF">
        <w:rPr>
          <w:rFonts w:ascii="Montserrat" w:eastAsia="Times New Roman" w:hAnsi="Montserrat" w:cs="Arial"/>
          <w:b/>
          <w:sz w:val="20"/>
          <w:szCs w:val="20"/>
          <w:lang w:val="es-ES"/>
        </w:rPr>
        <w:t>NO APLICA</w:t>
      </w:r>
      <w:r w:rsidRPr="0041253D">
        <w:rPr>
          <w:rFonts w:ascii="Montserrat" w:eastAsia="Times New Roman" w:hAnsi="Montserrat" w:cs="Arial"/>
          <w:sz w:val="20"/>
          <w:szCs w:val="20"/>
          <w:lang w:val="es-ES"/>
        </w:rPr>
        <w:t>.</w:t>
      </w:r>
      <w:r w:rsidRPr="0041253D">
        <w:rPr>
          <w:rFonts w:ascii="Montserrat" w:eastAsia="Times New Roman" w:hAnsi="Montserrat" w:cs="Arial"/>
          <w:sz w:val="20"/>
          <w:szCs w:val="20"/>
          <w:lang w:val="es-ES"/>
        </w:rPr>
        <w:cr/>
      </w:r>
      <w:r w:rsidRPr="0041253D">
        <w:rPr>
          <w:rFonts w:ascii="Montserrat" w:hAnsi="Montserrat" w:cs="Arial"/>
          <w:b/>
          <w:bCs/>
          <w:sz w:val="20"/>
          <w:szCs w:val="20"/>
          <w:u w:val="single"/>
        </w:rPr>
        <w:cr/>
      </w:r>
      <w:r w:rsidRPr="0041253D">
        <w:rPr>
          <w:rFonts w:ascii="Montserrat" w:hAnsi="Montserrat" w:cs="Arial"/>
          <w:sz w:val="20"/>
          <w:szCs w:val="20"/>
        </w:rPr>
        <w:t xml:space="preserve">Las modificaciones y aclaraciones que se hicieren durante este evento serán parte integrante de la presente convocatoria, por lo que deberán ser consideradas para la elaboración de las propuestas. </w:t>
      </w:r>
    </w:p>
    <w:p w14:paraId="71C657CD" w14:textId="77777777" w:rsidR="0061702D" w:rsidRPr="0041253D" w:rsidRDefault="0061702D" w:rsidP="0061702D">
      <w:pPr>
        <w:spacing w:after="0" w:line="240" w:lineRule="auto"/>
        <w:jc w:val="both"/>
        <w:rPr>
          <w:rFonts w:ascii="Montserrat" w:hAnsi="Montserrat" w:cs="Arial"/>
          <w:sz w:val="20"/>
          <w:szCs w:val="20"/>
        </w:rPr>
      </w:pPr>
    </w:p>
    <w:p w14:paraId="61234F2D" w14:textId="48527D76"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sz w:val="20"/>
          <w:szCs w:val="20"/>
        </w:rPr>
        <w:t>El contenido de dicha acta podrá ser consultado en COMPRANET, en la dirección  electrónica:</w:t>
      </w:r>
      <w:r w:rsidRPr="0041253D">
        <w:rPr>
          <w:rFonts w:ascii="Montserrat" w:hAnsi="Montserrat" w:cs="Arial"/>
          <w:bCs/>
          <w:sz w:val="20"/>
          <w:szCs w:val="20"/>
        </w:rPr>
        <w:t xml:space="preserve"> </w:t>
      </w:r>
      <w:hyperlink r:id="rId19" w:history="1">
        <w:r w:rsidR="00C04CB4" w:rsidRPr="0041253D">
          <w:rPr>
            <w:rFonts w:ascii="Montserrat" w:hAnsi="Montserrat"/>
            <w:color w:val="0000FF"/>
            <w:sz w:val="20"/>
            <w:szCs w:val="20"/>
            <w:u w:val="single"/>
            <w:lang w:eastAsia="es-ES"/>
          </w:rPr>
          <w:t>https://upcp-compranet.hacienda.gob.mx/</w:t>
        </w:r>
      </w:hyperlink>
      <w:r w:rsidRPr="0041253D">
        <w:rPr>
          <w:rFonts w:ascii="Montserrat" w:hAnsi="Montserrat" w:cs="Arial"/>
          <w:bCs/>
          <w:sz w:val="20"/>
          <w:szCs w:val="20"/>
        </w:rPr>
        <w:t>.</w:t>
      </w:r>
      <w:r w:rsidRPr="0041253D">
        <w:rPr>
          <w:rFonts w:ascii="Montserrat" w:hAnsi="Montserrat" w:cs="Arial"/>
          <w:bCs/>
          <w:sz w:val="20"/>
          <w:szCs w:val="20"/>
        </w:rPr>
        <w:cr/>
        <w:t xml:space="preserve"> </w:t>
      </w:r>
      <w:r w:rsidRPr="0041253D">
        <w:rPr>
          <w:rFonts w:ascii="Montserrat" w:hAnsi="Montserrat" w:cs="Arial"/>
          <w:sz w:val="20"/>
          <w:szCs w:val="20"/>
        </w:rPr>
        <w:t xml:space="preserve">   </w:t>
      </w:r>
      <w:r w:rsidRPr="0041253D">
        <w:rPr>
          <w:rFonts w:ascii="Montserrat" w:hAnsi="Montserrat" w:cs="Arial"/>
          <w:sz w:val="20"/>
          <w:szCs w:val="20"/>
        </w:rPr>
        <w:cr/>
      </w:r>
      <w:r w:rsidRPr="0041253D">
        <w:rPr>
          <w:rFonts w:ascii="Montserrat" w:hAnsi="Montserrat" w:cs="Arial"/>
          <w:b/>
          <w:sz w:val="20"/>
          <w:szCs w:val="20"/>
        </w:rPr>
        <w:t>2.3.- FECHA, HORA Y LUGAR DEL ACTO DE PRESENTACIÓN Y APERTURA DE PROPOSICIONES.</w:t>
      </w:r>
      <w:r w:rsidRPr="0041253D">
        <w:rPr>
          <w:rFonts w:ascii="Montserrat" w:hAnsi="Montserrat" w:cs="Arial"/>
          <w:b/>
          <w:sz w:val="20"/>
          <w:szCs w:val="20"/>
        </w:rPr>
        <w:cr/>
      </w:r>
      <w:r w:rsidRPr="0041253D">
        <w:rPr>
          <w:rFonts w:ascii="Montserrat" w:hAnsi="Montserrat" w:cs="Arial"/>
          <w:b/>
          <w:sz w:val="20"/>
          <w:szCs w:val="20"/>
        </w:rPr>
        <w:cr/>
      </w:r>
      <w:r w:rsidRPr="0041253D">
        <w:rPr>
          <w:rFonts w:ascii="Montserrat" w:hAnsi="Montserrat" w:cs="Arial"/>
          <w:bCs/>
          <w:sz w:val="20"/>
          <w:szCs w:val="20"/>
        </w:rPr>
        <w:t xml:space="preserve">Se llevará a cabo en punto de las </w:t>
      </w:r>
      <w:r w:rsidR="005B54D0">
        <w:rPr>
          <w:rFonts w:ascii="Montserrat" w:hAnsi="Montserrat" w:cs="Arial"/>
          <w:b/>
          <w:bCs/>
          <w:sz w:val="20"/>
          <w:szCs w:val="20"/>
        </w:rPr>
        <w:t>13</w:t>
      </w:r>
      <w:r w:rsidRPr="0041253D">
        <w:rPr>
          <w:rFonts w:ascii="Montserrat" w:hAnsi="Montserrat" w:cs="Arial"/>
          <w:b/>
          <w:bCs/>
          <w:sz w:val="20"/>
          <w:szCs w:val="20"/>
        </w:rPr>
        <w:t>:</w:t>
      </w:r>
      <w:r w:rsidR="005B54D0">
        <w:rPr>
          <w:rFonts w:ascii="Montserrat" w:hAnsi="Montserrat" w:cs="Arial"/>
          <w:b/>
          <w:bCs/>
          <w:sz w:val="20"/>
          <w:szCs w:val="20"/>
        </w:rPr>
        <w:t>3</w:t>
      </w:r>
      <w:r w:rsidRPr="0041253D">
        <w:rPr>
          <w:rFonts w:ascii="Montserrat" w:hAnsi="Montserrat" w:cs="Arial"/>
          <w:b/>
          <w:bCs/>
          <w:sz w:val="20"/>
          <w:szCs w:val="20"/>
        </w:rPr>
        <w:t>0</w:t>
      </w:r>
      <w:r w:rsidRPr="0041253D">
        <w:rPr>
          <w:rFonts w:ascii="Montserrat" w:hAnsi="Montserrat" w:cs="Arial"/>
          <w:bCs/>
          <w:sz w:val="20"/>
          <w:szCs w:val="20"/>
        </w:rPr>
        <w:t xml:space="preserve"> horas del día </w:t>
      </w:r>
      <w:r w:rsidR="005B54D0">
        <w:rPr>
          <w:rFonts w:ascii="Montserrat" w:hAnsi="Montserrat" w:cs="Arial"/>
          <w:b/>
          <w:bCs/>
          <w:sz w:val="20"/>
          <w:szCs w:val="20"/>
          <w:u w:val="single"/>
        </w:rPr>
        <w:t>29</w:t>
      </w:r>
      <w:r w:rsidRPr="0041253D">
        <w:rPr>
          <w:rFonts w:ascii="Montserrat" w:hAnsi="Montserrat" w:cs="Arial"/>
          <w:b/>
          <w:bCs/>
          <w:sz w:val="20"/>
          <w:szCs w:val="20"/>
          <w:u w:val="single"/>
        </w:rPr>
        <w:t xml:space="preserve"> de </w:t>
      </w:r>
      <w:r w:rsidR="00673042" w:rsidRPr="0041253D">
        <w:rPr>
          <w:rFonts w:ascii="Montserrat" w:hAnsi="Montserrat" w:cs="Arial"/>
          <w:b/>
          <w:bCs/>
          <w:sz w:val="20"/>
          <w:szCs w:val="20"/>
          <w:u w:val="single"/>
        </w:rPr>
        <w:t>Ju</w:t>
      </w:r>
      <w:r w:rsidR="00645FAF">
        <w:rPr>
          <w:rFonts w:ascii="Montserrat" w:hAnsi="Montserrat" w:cs="Arial"/>
          <w:b/>
          <w:bCs/>
          <w:sz w:val="20"/>
          <w:szCs w:val="20"/>
          <w:u w:val="single"/>
        </w:rPr>
        <w:t>l</w:t>
      </w:r>
      <w:r w:rsidR="00673042" w:rsidRPr="0041253D">
        <w:rPr>
          <w:rFonts w:ascii="Montserrat" w:hAnsi="Montserrat" w:cs="Arial"/>
          <w:b/>
          <w:bCs/>
          <w:sz w:val="20"/>
          <w:szCs w:val="20"/>
          <w:u w:val="single"/>
        </w:rPr>
        <w:t>io</w:t>
      </w:r>
      <w:r w:rsidR="006F53DA" w:rsidRPr="0041253D">
        <w:rPr>
          <w:rFonts w:ascii="Montserrat" w:hAnsi="Montserrat" w:cs="Arial"/>
          <w:b/>
          <w:bCs/>
          <w:sz w:val="20"/>
          <w:szCs w:val="20"/>
          <w:u w:val="single"/>
        </w:rPr>
        <w:t xml:space="preserve"> </w:t>
      </w:r>
      <w:r w:rsidRPr="0041253D">
        <w:rPr>
          <w:rFonts w:ascii="Montserrat" w:hAnsi="Montserrat" w:cs="Arial"/>
          <w:b/>
          <w:bCs/>
          <w:sz w:val="20"/>
          <w:szCs w:val="20"/>
          <w:u w:val="single"/>
        </w:rPr>
        <w:t>del 202</w:t>
      </w:r>
      <w:r w:rsidR="009E444B" w:rsidRPr="0041253D">
        <w:rPr>
          <w:rFonts w:ascii="Montserrat" w:hAnsi="Montserrat" w:cs="Arial"/>
          <w:b/>
          <w:bCs/>
          <w:sz w:val="20"/>
          <w:szCs w:val="20"/>
          <w:u w:val="single"/>
        </w:rPr>
        <w:t>4</w:t>
      </w:r>
      <w:r w:rsidRPr="0041253D">
        <w:rPr>
          <w:rFonts w:ascii="Montserrat" w:hAnsi="Montserrat" w:cs="Arial"/>
          <w:b/>
          <w:bCs/>
          <w:sz w:val="20"/>
          <w:szCs w:val="20"/>
          <w:u w:val="single"/>
        </w:rPr>
        <w:t>,</w:t>
      </w:r>
      <w:r w:rsidRPr="0041253D">
        <w:rPr>
          <w:rFonts w:ascii="Montserrat" w:hAnsi="Montserrat" w:cs="Arial"/>
          <w:bCs/>
          <w:sz w:val="20"/>
          <w:szCs w:val="20"/>
        </w:rPr>
        <w:t xml:space="preserve"> conforme a lo previsto en el artículo </w:t>
      </w:r>
      <w:r w:rsidRPr="0041253D">
        <w:rPr>
          <w:rFonts w:ascii="Montserrat" w:hAnsi="Montserrat" w:cs="Arial"/>
          <w:b/>
          <w:bCs/>
          <w:sz w:val="20"/>
          <w:szCs w:val="20"/>
        </w:rPr>
        <w:t xml:space="preserve">35 </w:t>
      </w:r>
      <w:r w:rsidRPr="0041253D">
        <w:rPr>
          <w:rFonts w:ascii="Montserrat" w:hAnsi="Montserrat" w:cs="Arial"/>
          <w:bCs/>
          <w:sz w:val="20"/>
          <w:szCs w:val="20"/>
        </w:rPr>
        <w:t xml:space="preserve">de la Ley al ser una licitación pública electrónica, exclusivamente se permitirá la participación de los licitantes a través de </w:t>
      </w:r>
      <w:proofErr w:type="spellStart"/>
      <w:r w:rsidRPr="0041253D">
        <w:rPr>
          <w:rFonts w:ascii="Montserrat" w:hAnsi="Montserrat" w:cs="Arial"/>
          <w:bCs/>
          <w:sz w:val="20"/>
          <w:szCs w:val="20"/>
        </w:rPr>
        <w:t>compraNET</w:t>
      </w:r>
      <w:proofErr w:type="spellEnd"/>
      <w:r w:rsidRPr="0041253D">
        <w:rPr>
          <w:rFonts w:ascii="Montserrat" w:hAnsi="Montserrat" w:cs="Arial"/>
          <w:bCs/>
          <w:sz w:val="20"/>
          <w:szCs w:val="20"/>
        </w:rPr>
        <w:t>, se utilizarán medios de identificación electrónica, las comunicaciones producirán los efectos que señala el Artículo 27 de la LAASSP de conformidad con el Artículo 26 BIS fracción II de LAASSP.</w:t>
      </w:r>
      <w:r w:rsidRPr="0041253D">
        <w:rPr>
          <w:rFonts w:ascii="Montserrat" w:hAnsi="Montserrat" w:cs="Arial"/>
          <w:sz w:val="20"/>
          <w:szCs w:val="20"/>
        </w:rPr>
        <w:cr/>
      </w:r>
      <w:r w:rsidRPr="0041253D">
        <w:rPr>
          <w:rFonts w:ascii="Montserrat" w:hAnsi="Montserrat" w:cs="Arial"/>
          <w:sz w:val="20"/>
          <w:szCs w:val="20"/>
        </w:rPr>
        <w:cr/>
      </w:r>
      <w:r w:rsidRPr="0041253D">
        <w:rPr>
          <w:rFonts w:ascii="Montserrat" w:hAnsi="Montserrat" w:cs="Arial"/>
          <w:bCs/>
          <w:sz w:val="20"/>
          <w:szCs w:val="20"/>
        </w:rPr>
        <w:t xml:space="preserve"> </w:t>
      </w:r>
      <w:r w:rsidRPr="0041253D">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41253D">
        <w:rPr>
          <w:rFonts w:ascii="Montserrat" w:hAnsi="Montserrat" w:cs="Arial"/>
          <w:sz w:val="20"/>
          <w:szCs w:val="20"/>
        </w:rPr>
        <w:cr/>
      </w:r>
    </w:p>
    <w:p w14:paraId="22A16D5B"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5ED0723" w14:textId="77777777" w:rsidR="0061702D" w:rsidRPr="0041253D" w:rsidRDefault="0061702D" w:rsidP="0061702D">
      <w:pPr>
        <w:spacing w:after="0" w:line="240" w:lineRule="auto"/>
        <w:jc w:val="both"/>
        <w:rPr>
          <w:rFonts w:ascii="Montserrat" w:hAnsi="Montserrat" w:cs="Arial"/>
          <w:sz w:val="20"/>
          <w:szCs w:val="20"/>
        </w:rPr>
      </w:pPr>
    </w:p>
    <w:p w14:paraId="1137A3B5" w14:textId="77777777"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Cs/>
          <w:sz w:val="20"/>
          <w:szCs w:val="20"/>
        </w:rPr>
        <w:t xml:space="preserve">Las proposiciones de conformidad al artículo 50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50 del Reglamento de la ley de Adquisiciones, Arrendamientos y Servicios del Sector Público, </w:t>
      </w:r>
      <w:r w:rsidRPr="0041253D">
        <w:rPr>
          <w:rFonts w:ascii="Montserrat" w:hAnsi="Montserrat" w:cs="Arial"/>
          <w:b/>
          <w:bCs/>
          <w:sz w:val="20"/>
          <w:szCs w:val="20"/>
        </w:rPr>
        <w:t xml:space="preserve">siendo causal de </w:t>
      </w:r>
      <w:proofErr w:type="spellStart"/>
      <w:r w:rsidRPr="0041253D">
        <w:rPr>
          <w:rFonts w:ascii="Montserrat" w:hAnsi="Montserrat" w:cs="Arial"/>
          <w:b/>
          <w:bCs/>
          <w:sz w:val="20"/>
          <w:szCs w:val="20"/>
        </w:rPr>
        <w:t>desechamiento</w:t>
      </w:r>
      <w:proofErr w:type="spellEnd"/>
      <w:r w:rsidRPr="0041253D">
        <w:rPr>
          <w:rFonts w:ascii="Montserrat" w:hAnsi="Montserrat" w:cs="Arial"/>
          <w:b/>
          <w:bCs/>
          <w:sz w:val="20"/>
          <w:szCs w:val="20"/>
        </w:rPr>
        <w:t xml:space="preserve"> el que no se encuentren foliadas</w:t>
      </w:r>
      <w:r w:rsidRPr="0041253D">
        <w:rPr>
          <w:rFonts w:ascii="Montserrat" w:hAnsi="Montserrat" w:cs="Arial"/>
          <w:bCs/>
          <w:sz w:val="20"/>
          <w:szCs w:val="20"/>
        </w:rPr>
        <w:t>.</w:t>
      </w:r>
    </w:p>
    <w:p w14:paraId="1E901000" w14:textId="438AEC5D" w:rsidR="0061702D" w:rsidRPr="0041253D" w:rsidRDefault="0061702D" w:rsidP="0061702D">
      <w:pPr>
        <w:spacing w:after="0" w:line="240" w:lineRule="auto"/>
        <w:jc w:val="both"/>
        <w:rPr>
          <w:rFonts w:ascii="Montserrat" w:hAnsi="Montserrat" w:cs="Arial"/>
          <w:b/>
          <w:sz w:val="20"/>
          <w:szCs w:val="20"/>
        </w:rPr>
      </w:pPr>
    </w:p>
    <w:p w14:paraId="17C2A126"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La apertura de las proposiciones iniciará con las que fueron enviadas a través del Sistema Electrónico de Información Pública Gubernamental sobre Adquisiciones, Arrendamientos y Servicios (CompraNet).</w:t>
      </w:r>
    </w:p>
    <w:p w14:paraId="20ACFDC8"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 </w:t>
      </w:r>
    </w:p>
    <w:p w14:paraId="2790A65E"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Cs/>
          <w:sz w:val="20"/>
          <w:szCs w:val="20"/>
        </w:rPr>
        <w:t>Acto seguido,</w:t>
      </w:r>
      <w:r w:rsidRPr="0041253D">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w:t>
      </w:r>
      <w:r w:rsidRPr="0041253D">
        <w:rPr>
          <w:rFonts w:ascii="Montserrat" w:hAnsi="Montserrat" w:cs="Arial"/>
          <w:bCs/>
          <w:sz w:val="20"/>
          <w:szCs w:val="20"/>
        </w:rPr>
        <w:t>.</w:t>
      </w:r>
      <w:r w:rsidRPr="0041253D">
        <w:rPr>
          <w:rFonts w:ascii="Montserrat" w:hAnsi="Montserrat" w:cs="Arial"/>
          <w:bCs/>
          <w:sz w:val="20"/>
          <w:szCs w:val="20"/>
        </w:rPr>
        <w:cr/>
      </w:r>
      <w:r w:rsidRPr="0041253D">
        <w:rPr>
          <w:rFonts w:ascii="Montserrat" w:hAnsi="Montserrat" w:cs="Arial"/>
          <w:bCs/>
          <w:sz w:val="20"/>
          <w:szCs w:val="20"/>
        </w:rPr>
        <w:cr/>
      </w:r>
      <w:r w:rsidRPr="0041253D">
        <w:rPr>
          <w:rFonts w:ascii="Montserrat" w:hAnsi="Montserrat" w:cs="Arial"/>
          <w:sz w:val="20"/>
          <w:szCs w:val="20"/>
        </w:rPr>
        <w:t xml:space="preserve">En el acta respectiva se asentarán las manifestaciones que, en su caso, emitan los licitantes con </w:t>
      </w:r>
      <w:r w:rsidRPr="0041253D">
        <w:rPr>
          <w:rFonts w:ascii="Montserrat" w:hAnsi="Montserrat" w:cs="Arial"/>
          <w:sz w:val="20"/>
          <w:szCs w:val="20"/>
        </w:rPr>
        <w:lastRenderedPageBreak/>
        <w:t>relación a dicho acto.</w:t>
      </w:r>
      <w:r w:rsidRPr="0041253D">
        <w:rPr>
          <w:rFonts w:ascii="Montserrat" w:hAnsi="Montserrat" w:cs="Arial"/>
          <w:bCs/>
          <w:sz w:val="20"/>
          <w:szCs w:val="20"/>
        </w:rPr>
        <w:cr/>
      </w:r>
    </w:p>
    <w:p w14:paraId="734B2D47"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En el acta que sea elaborada con motivo de este primer acto público, se harán constar las propuestas aceptadas para su posterior evaluación y el importe total de cada una de ellas, así como las que hubieren sido desechadas y las causas que lo motivaran.</w:t>
      </w:r>
    </w:p>
    <w:p w14:paraId="32A996E6" w14:textId="77777777" w:rsidR="006F53DA"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cr/>
      </w:r>
      <w:r w:rsidRPr="0041253D">
        <w:rPr>
          <w:rFonts w:ascii="Montserrat" w:hAnsi="Montserrat" w:cs="Arial"/>
          <w:bCs/>
          <w:sz w:val="20"/>
          <w:szCs w:val="20"/>
        </w:rPr>
        <w:t xml:space="preserve"> </w:t>
      </w:r>
      <w:r w:rsidRPr="0041253D">
        <w:rPr>
          <w:rFonts w:ascii="Montserrat" w:hAnsi="Montserrat" w:cs="Arial"/>
          <w:sz w:val="20"/>
          <w:szCs w:val="20"/>
        </w:rPr>
        <w:t xml:space="preserve">De conformidad a lo establecido en el artículo </w:t>
      </w:r>
      <w:r w:rsidRPr="0041253D">
        <w:rPr>
          <w:rFonts w:ascii="Montserrat" w:hAnsi="Montserrat" w:cs="Arial"/>
          <w:b/>
          <w:sz w:val="20"/>
          <w:szCs w:val="20"/>
        </w:rPr>
        <w:t>26 Bis, fracción II</w:t>
      </w:r>
      <w:r w:rsidRPr="0041253D">
        <w:rPr>
          <w:rFonts w:ascii="Montserrat" w:hAnsi="Montserrat" w:cs="Arial"/>
          <w:sz w:val="20"/>
          <w:szCs w:val="20"/>
        </w:rPr>
        <w:t xml:space="preserve"> de la Ley de Adquisiciones, Arrendamientos y Servicios del Sector Público, al ser esta una licitación electrónica, el contenido de dicha acta se difundirá a través de COMPRANET.</w:t>
      </w:r>
      <w:r w:rsidRPr="0041253D">
        <w:rPr>
          <w:rFonts w:ascii="Montserrat" w:hAnsi="Montserrat" w:cs="Arial"/>
          <w:sz w:val="20"/>
          <w:szCs w:val="20"/>
        </w:rPr>
        <w:cr/>
      </w:r>
    </w:p>
    <w:p w14:paraId="2614E16C" w14:textId="7073B34D" w:rsidR="0061702D" w:rsidRPr="0041253D" w:rsidRDefault="0061702D" w:rsidP="0061702D">
      <w:pPr>
        <w:spacing w:after="0" w:line="240" w:lineRule="auto"/>
        <w:jc w:val="both"/>
        <w:rPr>
          <w:rFonts w:ascii="Montserrat" w:eastAsia="Times New Roman" w:hAnsi="Montserrat" w:cs="Arial"/>
          <w:b/>
          <w:noProof/>
          <w:sz w:val="20"/>
          <w:szCs w:val="20"/>
          <w:lang w:eastAsia="ar-SA"/>
        </w:rPr>
      </w:pPr>
      <w:r w:rsidRPr="0041253D">
        <w:rPr>
          <w:rFonts w:ascii="Montserrat" w:hAnsi="Montserrat" w:cs="Arial"/>
          <w:b/>
          <w:sz w:val="20"/>
          <w:szCs w:val="20"/>
        </w:rPr>
        <w:t>2.4.- FECHA, HORA Y LUGAR DEL ACTO DE COMUNICACIÓN DE FALLO:</w:t>
      </w:r>
      <w:r w:rsidRPr="0041253D">
        <w:rPr>
          <w:rFonts w:ascii="Montserrat" w:hAnsi="Montserrat" w:cs="Arial"/>
          <w:b/>
          <w:sz w:val="20"/>
          <w:szCs w:val="20"/>
        </w:rPr>
        <w:cr/>
      </w:r>
      <w:r w:rsidRPr="0041253D">
        <w:rPr>
          <w:rFonts w:ascii="Montserrat" w:hAnsi="Montserrat" w:cs="Arial"/>
          <w:sz w:val="20"/>
          <w:szCs w:val="20"/>
        </w:rPr>
        <w:cr/>
      </w:r>
      <w:r w:rsidRPr="0041253D">
        <w:rPr>
          <w:rFonts w:ascii="Montserrat" w:eastAsia="Times New Roman" w:hAnsi="Montserrat" w:cs="Arial"/>
          <w:noProof/>
          <w:sz w:val="20"/>
          <w:szCs w:val="20"/>
          <w:lang w:eastAsia="ar-SA"/>
        </w:rPr>
        <w:t>El fallo que se emita de acuerdo con el dictamen que se elabore para el efecto, se dará a conocer  el día</w:t>
      </w:r>
      <w:r w:rsidRPr="0041253D">
        <w:rPr>
          <w:rFonts w:ascii="Montserrat" w:hAnsi="Montserrat" w:cs="Arial"/>
          <w:sz w:val="20"/>
          <w:szCs w:val="20"/>
        </w:rPr>
        <w:t xml:space="preserve"> </w:t>
      </w:r>
      <w:r w:rsidR="005B54D0">
        <w:rPr>
          <w:rFonts w:ascii="Montserrat" w:eastAsia="Times New Roman" w:hAnsi="Montserrat" w:cs="Arial"/>
          <w:b/>
          <w:noProof/>
          <w:sz w:val="20"/>
          <w:szCs w:val="20"/>
          <w:lang w:eastAsia="ar-SA"/>
        </w:rPr>
        <w:t>30</w:t>
      </w:r>
      <w:r w:rsidRPr="0041253D">
        <w:rPr>
          <w:rFonts w:ascii="Montserrat" w:eastAsia="Times New Roman" w:hAnsi="Montserrat" w:cs="Arial"/>
          <w:b/>
          <w:noProof/>
          <w:sz w:val="20"/>
          <w:szCs w:val="20"/>
          <w:lang w:eastAsia="ar-SA"/>
        </w:rPr>
        <w:t xml:space="preserve"> de </w:t>
      </w:r>
      <w:r w:rsidR="00DD66F1">
        <w:rPr>
          <w:rFonts w:ascii="Montserrat" w:eastAsia="Times New Roman" w:hAnsi="Montserrat" w:cs="Arial"/>
          <w:b/>
          <w:noProof/>
          <w:sz w:val="20"/>
          <w:szCs w:val="20"/>
          <w:lang w:eastAsia="ar-SA"/>
        </w:rPr>
        <w:t>Jul</w:t>
      </w:r>
      <w:r w:rsidR="009E444B" w:rsidRPr="0041253D">
        <w:rPr>
          <w:rFonts w:ascii="Montserrat" w:eastAsia="Times New Roman" w:hAnsi="Montserrat" w:cs="Arial"/>
          <w:b/>
          <w:noProof/>
          <w:sz w:val="20"/>
          <w:szCs w:val="20"/>
          <w:lang w:eastAsia="ar-SA"/>
        </w:rPr>
        <w:t>io</w:t>
      </w:r>
      <w:r w:rsidRPr="0041253D">
        <w:rPr>
          <w:rFonts w:ascii="Montserrat" w:eastAsia="Times New Roman" w:hAnsi="Montserrat" w:cs="Arial"/>
          <w:b/>
          <w:noProof/>
          <w:sz w:val="20"/>
          <w:szCs w:val="20"/>
          <w:lang w:eastAsia="ar-SA"/>
        </w:rPr>
        <w:t xml:space="preserve"> del 202</w:t>
      </w:r>
      <w:r w:rsidR="009E444B" w:rsidRPr="0041253D">
        <w:rPr>
          <w:rFonts w:ascii="Montserrat" w:eastAsia="Times New Roman" w:hAnsi="Montserrat" w:cs="Arial"/>
          <w:b/>
          <w:noProof/>
          <w:sz w:val="20"/>
          <w:szCs w:val="20"/>
          <w:lang w:eastAsia="ar-SA"/>
        </w:rPr>
        <w:t>4</w:t>
      </w:r>
      <w:r w:rsidRPr="0041253D">
        <w:rPr>
          <w:rFonts w:ascii="Montserrat" w:eastAsia="Times New Roman" w:hAnsi="Montserrat" w:cs="Arial"/>
          <w:noProof/>
          <w:sz w:val="20"/>
          <w:szCs w:val="20"/>
          <w:lang w:eastAsia="ar-SA"/>
        </w:rPr>
        <w:t xml:space="preserve">, en punto de las </w:t>
      </w:r>
      <w:r w:rsidR="00645FAF">
        <w:rPr>
          <w:rFonts w:ascii="Montserrat" w:eastAsia="Times New Roman" w:hAnsi="Montserrat" w:cs="Arial"/>
          <w:b/>
          <w:noProof/>
          <w:sz w:val="20"/>
          <w:szCs w:val="20"/>
          <w:lang w:eastAsia="ar-SA"/>
        </w:rPr>
        <w:t>15</w:t>
      </w:r>
      <w:r w:rsidRPr="0041253D">
        <w:rPr>
          <w:rFonts w:ascii="Montserrat" w:eastAsia="Times New Roman" w:hAnsi="Montserrat" w:cs="Arial"/>
          <w:b/>
          <w:noProof/>
          <w:sz w:val="20"/>
          <w:szCs w:val="20"/>
          <w:lang w:eastAsia="ar-SA"/>
        </w:rPr>
        <w:t>:00</w:t>
      </w:r>
      <w:r w:rsidRPr="0041253D">
        <w:rPr>
          <w:rFonts w:ascii="Montserrat" w:eastAsia="Times New Roman" w:hAnsi="Montserrat" w:cs="Arial"/>
          <w:noProof/>
          <w:sz w:val="20"/>
          <w:szCs w:val="20"/>
          <w:lang w:eastAsia="ar-SA"/>
        </w:rPr>
        <w:t xml:space="preserve"> horas, de conformidad a lo establecido en el artículo 26 Bis, fracción II de la Ley de Adquisiciones, Arrendamientos y Servicios del Sector Público, al ser esta una licitación electrónica.</w:t>
      </w:r>
    </w:p>
    <w:p w14:paraId="0A18C3FB" w14:textId="77777777" w:rsidR="0061702D" w:rsidRPr="0041253D" w:rsidRDefault="0061702D" w:rsidP="0061702D">
      <w:pPr>
        <w:pStyle w:val="Textocomentario"/>
        <w:spacing w:after="0"/>
        <w:jc w:val="both"/>
        <w:rPr>
          <w:rFonts w:ascii="Montserrat" w:hAnsi="Montserrat" w:cs="Arial"/>
          <w:sz w:val="20"/>
          <w:szCs w:val="20"/>
        </w:rPr>
      </w:pPr>
    </w:p>
    <w:p w14:paraId="73231C31" w14:textId="77777777"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Cs/>
          <w:sz w:val="20"/>
          <w:szCs w:val="20"/>
        </w:rPr>
        <w:t xml:space="preserve">De conformidad a lo establecido en el artículo </w:t>
      </w:r>
      <w:r w:rsidRPr="0041253D">
        <w:rPr>
          <w:rFonts w:ascii="Montserrat" w:hAnsi="Montserrat" w:cs="Arial"/>
          <w:b/>
          <w:bCs/>
          <w:sz w:val="20"/>
          <w:szCs w:val="20"/>
        </w:rPr>
        <w:t>37</w:t>
      </w:r>
      <w:r w:rsidRPr="0041253D">
        <w:rPr>
          <w:rFonts w:ascii="Montserrat" w:hAnsi="Montserrat" w:cs="Arial"/>
          <w:bCs/>
          <w:sz w:val="20"/>
          <w:szCs w:val="20"/>
        </w:rPr>
        <w:t xml:space="preserve"> de la Ley de Adquisiciones, Arrendamientos y Servicios del Sector Público, al ser esta una licitación electrónica, el acto de fallo se difundirá a través de COMPRANET. </w:t>
      </w:r>
    </w:p>
    <w:p w14:paraId="77888DA2" w14:textId="77777777" w:rsidR="00C04CB4" w:rsidRPr="0041253D" w:rsidRDefault="00C04CB4" w:rsidP="0061702D">
      <w:pPr>
        <w:spacing w:after="0" w:line="240" w:lineRule="auto"/>
        <w:jc w:val="both"/>
        <w:rPr>
          <w:rFonts w:ascii="Montserrat" w:hAnsi="Montserrat" w:cs="Arial"/>
          <w:bCs/>
          <w:sz w:val="20"/>
          <w:szCs w:val="20"/>
        </w:rPr>
      </w:pPr>
    </w:p>
    <w:p w14:paraId="2CB82C5F" w14:textId="439A949C" w:rsidR="0061702D" w:rsidRPr="0041253D" w:rsidRDefault="00C04CB4" w:rsidP="009B4E11">
      <w:pPr>
        <w:jc w:val="both"/>
        <w:rPr>
          <w:rFonts w:ascii="Montserrat" w:hAnsi="Montserrat" w:cs="Arial"/>
          <w:sz w:val="20"/>
          <w:szCs w:val="20"/>
        </w:rPr>
      </w:pPr>
      <w:r w:rsidRPr="0041253D">
        <w:rPr>
          <w:rFonts w:ascii="Montserrat" w:eastAsia="Times New Roman" w:hAnsi="Montserrat"/>
          <w:bCs/>
          <w:noProof/>
          <w:sz w:val="20"/>
          <w:szCs w:val="20"/>
          <w:lang w:val="es-ES_tradnl" w:eastAsia="ar-SA"/>
        </w:rPr>
        <w:t xml:space="preserve">Con fundamento en los artículos </w:t>
      </w:r>
      <w:r w:rsidRPr="0041253D">
        <w:rPr>
          <w:rFonts w:ascii="Montserrat" w:eastAsia="Times New Roman" w:hAnsi="Montserrat"/>
          <w:b/>
          <w:bCs/>
          <w:noProof/>
          <w:sz w:val="20"/>
          <w:szCs w:val="20"/>
          <w:lang w:val="es-ES_tradnl" w:eastAsia="ar-SA"/>
        </w:rPr>
        <w:t>37</w:t>
      </w:r>
      <w:r w:rsidRPr="0041253D">
        <w:rPr>
          <w:rFonts w:ascii="Montserrat" w:eastAsia="Times New Roman" w:hAnsi="Montserrat"/>
          <w:bCs/>
          <w:noProof/>
          <w:sz w:val="20"/>
          <w:szCs w:val="20"/>
          <w:lang w:val="es-ES_tradnl" w:eastAsia="ar-SA"/>
        </w:rPr>
        <w:t xml:space="preserve"> y </w:t>
      </w:r>
      <w:r w:rsidRPr="0041253D">
        <w:rPr>
          <w:rFonts w:ascii="Montserrat" w:eastAsia="Times New Roman" w:hAnsi="Montserrat"/>
          <w:b/>
          <w:bCs/>
          <w:noProof/>
          <w:sz w:val="20"/>
          <w:szCs w:val="20"/>
          <w:lang w:val="es-ES_tradnl" w:eastAsia="ar-SA"/>
        </w:rPr>
        <w:t>46</w:t>
      </w:r>
      <w:r w:rsidRPr="0041253D">
        <w:rPr>
          <w:rFonts w:ascii="Montserrat" w:eastAsia="Times New Roman" w:hAnsi="Montserrat"/>
          <w:bCs/>
          <w:noProof/>
          <w:sz w:val="20"/>
          <w:szCs w:val="20"/>
          <w:lang w:val="es-ES_tradnl" w:eastAsia="ar-SA"/>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41253D">
        <w:rPr>
          <w:rFonts w:ascii="Montserrat" w:eastAsia="Times New Roman" w:hAnsi="Montserrat"/>
          <w:b/>
          <w:bCs/>
          <w:noProof/>
          <w:sz w:val="20"/>
          <w:szCs w:val="20"/>
          <w:lang w:val="es-ES_tradnl" w:eastAsia="ar-SA"/>
        </w:rPr>
        <w:t>2.5</w:t>
      </w:r>
      <w:r w:rsidRPr="0041253D">
        <w:rPr>
          <w:rFonts w:ascii="Montserrat" w:eastAsia="Times New Roman" w:hAnsi="Montserrat"/>
          <w:bCs/>
          <w:noProof/>
          <w:sz w:val="20"/>
          <w:szCs w:val="20"/>
          <w:lang w:val="es-ES_tradnl" w:eastAsia="ar-SA"/>
        </w:rPr>
        <w:t xml:space="preserve"> de la presente convocatoria.</w:t>
      </w:r>
      <w:r w:rsidRPr="0041253D">
        <w:rPr>
          <w:rFonts w:ascii="Montserrat" w:eastAsia="Times New Roman" w:hAnsi="Montserrat"/>
          <w:noProof/>
          <w:sz w:val="20"/>
          <w:szCs w:val="20"/>
          <w:lang w:val="es-ES_tradnl" w:eastAsia="ar-SA"/>
        </w:rPr>
        <w:cr/>
      </w:r>
      <w:r w:rsidRPr="0041253D">
        <w:rPr>
          <w:rFonts w:ascii="Montserrat" w:eastAsia="Times New Roman" w:hAnsi="Montserrat"/>
          <w:noProof/>
          <w:sz w:val="20"/>
          <w:szCs w:val="20"/>
          <w:lang w:val="es-ES_tradnl" w:eastAsia="ar-SA"/>
        </w:rPr>
        <w:cr/>
      </w:r>
      <w:r w:rsidRPr="0041253D">
        <w:rPr>
          <w:rFonts w:ascii="Montserrat" w:hAnsi="Montserra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rPr>
        <w:t>.</w:t>
      </w:r>
    </w:p>
    <w:p w14:paraId="308AFAC0"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cs="Arial"/>
          <w:sz w:val="20"/>
          <w:szCs w:val="20"/>
        </w:rPr>
        <w:t xml:space="preserve">En la solicitud de opinión a que hace referencia la Regla en cuestión, el (los) licitante(s) ganador(es) deberán señalar el siguiente correo electrónico: </w:t>
      </w:r>
      <w:hyperlink r:id="rId20" w:history="1">
        <w:r w:rsidRPr="0041253D">
          <w:rPr>
            <w:rStyle w:val="Hipervnculo"/>
            <w:rFonts w:ascii="Montserrat" w:hAnsi="Montserrat" w:cs="Arial"/>
            <w:sz w:val="20"/>
            <w:szCs w:val="20"/>
          </w:rPr>
          <w:t>jorge.famoso@imss.gob.mx</w:t>
        </w:r>
      </w:hyperlink>
      <w:r w:rsidRPr="0041253D">
        <w:rPr>
          <w:rFonts w:ascii="Montserrat" w:hAnsi="Montserrat" w:cs="Arial"/>
          <w:sz w:val="20"/>
          <w:szCs w:val="20"/>
        </w:rPr>
        <w:t xml:space="preserve"> a efecto del que el SAT envíe el “acuse de respuesta” que se emitirá en atención a su solicitud de opinión.</w:t>
      </w:r>
    </w:p>
    <w:p w14:paraId="5EC2611A" w14:textId="77777777" w:rsidR="0061702D" w:rsidRPr="0041253D" w:rsidRDefault="0061702D" w:rsidP="0061702D">
      <w:pPr>
        <w:spacing w:after="0" w:line="240" w:lineRule="auto"/>
        <w:jc w:val="both"/>
        <w:rPr>
          <w:rFonts w:ascii="Montserrat" w:hAnsi="Montserrat" w:cs="Arial"/>
          <w:sz w:val="20"/>
          <w:szCs w:val="20"/>
        </w:rPr>
      </w:pPr>
    </w:p>
    <w:p w14:paraId="62141BFA"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
          <w:sz w:val="20"/>
          <w:szCs w:val="20"/>
        </w:rPr>
        <w:t>2.5.- FECHA, HORA Y LUGAR DE LA FIRMA DEL CONTRATO:</w:t>
      </w:r>
      <w:r w:rsidRPr="0041253D">
        <w:rPr>
          <w:rFonts w:ascii="Montserrat" w:hAnsi="Montserrat" w:cs="Arial"/>
          <w:sz w:val="20"/>
          <w:szCs w:val="20"/>
        </w:rPr>
        <w:cr/>
      </w:r>
    </w:p>
    <w:p w14:paraId="3882377D" w14:textId="76A7989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Los contratos se firmarán el día </w:t>
      </w:r>
      <w:r w:rsidR="005B54D0">
        <w:rPr>
          <w:rFonts w:ascii="Montserrat" w:hAnsi="Montserrat" w:cs="Arial"/>
          <w:b/>
          <w:sz w:val="20"/>
          <w:szCs w:val="20"/>
          <w:u w:val="single"/>
        </w:rPr>
        <w:t>06</w:t>
      </w:r>
      <w:r w:rsidRPr="0041253D">
        <w:rPr>
          <w:rFonts w:ascii="Montserrat" w:hAnsi="Montserrat" w:cs="Arial"/>
          <w:b/>
          <w:sz w:val="20"/>
          <w:szCs w:val="20"/>
          <w:u w:val="single"/>
        </w:rPr>
        <w:t xml:space="preserve"> de </w:t>
      </w:r>
      <w:r w:rsidR="005B54D0">
        <w:rPr>
          <w:rFonts w:ascii="Montserrat" w:hAnsi="Montserrat" w:cs="Arial"/>
          <w:b/>
          <w:sz w:val="20"/>
          <w:szCs w:val="20"/>
          <w:u w:val="single"/>
        </w:rPr>
        <w:t>Agosto</w:t>
      </w:r>
      <w:r w:rsidRPr="0041253D">
        <w:rPr>
          <w:rFonts w:ascii="Montserrat" w:hAnsi="Montserrat" w:cs="Arial"/>
          <w:b/>
          <w:sz w:val="20"/>
          <w:szCs w:val="20"/>
          <w:u w:val="single"/>
        </w:rPr>
        <w:t xml:space="preserve"> del 202</w:t>
      </w:r>
      <w:r w:rsidR="009E444B" w:rsidRPr="0041253D">
        <w:rPr>
          <w:rFonts w:ascii="Montserrat" w:hAnsi="Montserrat" w:cs="Arial"/>
          <w:b/>
          <w:sz w:val="20"/>
          <w:szCs w:val="20"/>
          <w:u w:val="single"/>
        </w:rPr>
        <w:t>4</w:t>
      </w:r>
      <w:r w:rsidRPr="0041253D">
        <w:rPr>
          <w:rStyle w:val="Refdecomentario"/>
          <w:rFonts w:ascii="Montserrat" w:eastAsia="Times New Roman" w:hAnsi="Montserrat"/>
          <w:noProof/>
          <w:sz w:val="20"/>
          <w:szCs w:val="20"/>
          <w:lang w:eastAsia="ar-SA"/>
        </w:rPr>
        <w:t xml:space="preserve"> </w:t>
      </w:r>
      <w:r w:rsidRPr="0041253D">
        <w:rPr>
          <w:rFonts w:ascii="Montserrat" w:hAnsi="Montserrat" w:cs="Arial"/>
          <w:sz w:val="20"/>
          <w:szCs w:val="20"/>
        </w:rPr>
        <w:t xml:space="preserve">en el horario de  las </w:t>
      </w:r>
      <w:r w:rsidRPr="0041253D">
        <w:rPr>
          <w:rFonts w:ascii="Montserrat" w:hAnsi="Montserrat" w:cs="Arial"/>
          <w:b/>
          <w:sz w:val="20"/>
          <w:szCs w:val="20"/>
        </w:rPr>
        <w:t>9:00</w:t>
      </w:r>
      <w:r w:rsidRPr="0041253D">
        <w:rPr>
          <w:rFonts w:ascii="Montserrat" w:hAnsi="Montserrat" w:cs="Arial"/>
          <w:sz w:val="20"/>
          <w:szCs w:val="20"/>
        </w:rPr>
        <w:t xml:space="preserve"> a las </w:t>
      </w:r>
      <w:r w:rsidRPr="0041253D">
        <w:rPr>
          <w:rFonts w:ascii="Montserrat" w:hAnsi="Montserrat" w:cs="Arial"/>
          <w:b/>
          <w:sz w:val="20"/>
          <w:szCs w:val="20"/>
        </w:rPr>
        <w:t>15:00</w:t>
      </w:r>
      <w:r w:rsidRPr="0041253D">
        <w:rPr>
          <w:rFonts w:ascii="Montserrat" w:hAnsi="Montserrat" w:cs="Arial"/>
          <w:sz w:val="20"/>
          <w:szCs w:val="20"/>
        </w:rPr>
        <w:t xml:space="preserve"> horas,</w:t>
      </w:r>
      <w:r w:rsidRPr="0041253D">
        <w:rPr>
          <w:rFonts w:ascii="Montserrat" w:hAnsi="Montserrat" w:cs="Arial"/>
          <w:bCs/>
          <w:sz w:val="20"/>
          <w:szCs w:val="20"/>
        </w:rPr>
        <w:t xml:space="preserve"> en el Departamento de Abastecimiento de la </w:t>
      </w:r>
      <w:r w:rsidRPr="0041253D">
        <w:rPr>
          <w:rFonts w:ascii="Montserrat" w:hAnsi="Montserrat"/>
          <w:bCs/>
          <w:sz w:val="20"/>
          <w:szCs w:val="20"/>
        </w:rPr>
        <w:t xml:space="preserve">Unidad Médica de Alta Especialidad, Hospital de Especialidades del Centro Médico Nacional de Occidente, ubicadas en el núcleo que integra el Centro Médico Nacional de Occidente, Belisario Domínguez entre Sierra Morena y Quevedo y </w:t>
      </w:r>
      <w:r w:rsidRPr="0041253D">
        <w:rPr>
          <w:rFonts w:ascii="Montserrat" w:hAnsi="Montserrat"/>
          <w:bCs/>
          <w:sz w:val="20"/>
          <w:szCs w:val="20"/>
        </w:rPr>
        <w:lastRenderedPageBreak/>
        <w:t>Zubieta; Colonia Independencia C.P. 44340 Guadalajara, Jalisco</w:t>
      </w:r>
      <w:r w:rsidR="005F0D3B" w:rsidRPr="0041253D">
        <w:rPr>
          <w:rFonts w:ascii="Montserrat" w:hAnsi="Montserrat" w:cs="Arial"/>
          <w:bCs/>
          <w:sz w:val="20"/>
          <w:szCs w:val="20"/>
        </w:rPr>
        <w:t>.</w:t>
      </w:r>
      <w:r w:rsidRPr="0041253D">
        <w:rPr>
          <w:rFonts w:ascii="Montserrat" w:hAnsi="Montserrat" w:cs="Arial"/>
          <w:bCs/>
          <w:sz w:val="20"/>
          <w:szCs w:val="20"/>
        </w:rPr>
        <w:cr/>
      </w:r>
      <w:r w:rsidRPr="0041253D">
        <w:rPr>
          <w:rFonts w:ascii="Montserrat" w:hAnsi="Montserrat" w:cs="Arial"/>
          <w:b/>
          <w:bCs/>
          <w:iCs/>
          <w:sz w:val="20"/>
          <w:szCs w:val="20"/>
        </w:rPr>
        <w:cr/>
      </w:r>
      <w:r w:rsidRPr="0041253D">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41253D">
        <w:rPr>
          <w:rFonts w:ascii="Montserrat" w:hAnsi="Montserrat" w:cs="Arial"/>
          <w:b/>
          <w:sz w:val="20"/>
          <w:szCs w:val="20"/>
        </w:rPr>
        <w:t>46</w:t>
      </w:r>
      <w:r w:rsidRPr="0041253D">
        <w:rPr>
          <w:rFonts w:ascii="Montserrat" w:hAnsi="Montserrat" w:cs="Arial"/>
          <w:sz w:val="20"/>
          <w:szCs w:val="20"/>
        </w:rPr>
        <w:t xml:space="preserve"> de la Ley y, se dará aviso a la SFP para que resuelva lo procedente en términos de los artículos </w:t>
      </w:r>
      <w:r w:rsidRPr="0041253D">
        <w:rPr>
          <w:rFonts w:ascii="Montserrat" w:hAnsi="Montserrat" w:cs="Arial"/>
          <w:b/>
          <w:sz w:val="20"/>
          <w:szCs w:val="20"/>
        </w:rPr>
        <w:t>59</w:t>
      </w:r>
      <w:r w:rsidRPr="0041253D">
        <w:rPr>
          <w:rFonts w:ascii="Montserrat" w:hAnsi="Montserrat" w:cs="Arial"/>
          <w:sz w:val="20"/>
          <w:szCs w:val="20"/>
        </w:rPr>
        <w:t xml:space="preserve"> y </w:t>
      </w:r>
      <w:r w:rsidRPr="0041253D">
        <w:rPr>
          <w:rFonts w:ascii="Montserrat" w:hAnsi="Montserrat" w:cs="Arial"/>
          <w:b/>
          <w:sz w:val="20"/>
          <w:szCs w:val="20"/>
        </w:rPr>
        <w:t>60</w:t>
      </w:r>
      <w:r w:rsidRPr="0041253D">
        <w:rPr>
          <w:rFonts w:ascii="Montserrat" w:hAnsi="Montserrat" w:cs="Arial"/>
          <w:sz w:val="20"/>
          <w:szCs w:val="20"/>
        </w:rPr>
        <w:t xml:space="preserve"> de la Ley.</w:t>
      </w:r>
      <w:r w:rsidRPr="0041253D">
        <w:rPr>
          <w:rFonts w:ascii="Montserrat" w:hAnsi="Montserrat" w:cs="Arial"/>
          <w:sz w:val="20"/>
          <w:szCs w:val="20"/>
        </w:rPr>
        <w:cr/>
      </w:r>
      <w:r w:rsidRPr="0041253D">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41253D">
        <w:rPr>
          <w:rFonts w:ascii="Montserrat" w:hAnsi="Montserrat" w:cs="Arial"/>
          <w:b/>
          <w:sz w:val="20"/>
          <w:szCs w:val="20"/>
        </w:rPr>
        <w:t xml:space="preserve">Anexo Número 1 (uno) </w:t>
      </w:r>
      <w:r w:rsidRPr="0041253D">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1253D">
        <w:rPr>
          <w:rFonts w:ascii="Montserrat" w:hAnsi="Montserrat" w:cs="Arial"/>
          <w:sz w:val="20"/>
          <w:szCs w:val="20"/>
        </w:rPr>
        <w:cr/>
      </w:r>
      <w:r w:rsidRPr="0041253D">
        <w:rPr>
          <w:rFonts w:ascii="Montserrat" w:hAnsi="Montserrat" w:cs="Arial"/>
          <w:sz w:val="20"/>
          <w:szCs w:val="20"/>
        </w:rPr>
        <w:cr/>
        <w:t xml:space="preserve">En tratándose de licitantes acreditados como Micro, Pequeñas y Medianas Empresas (MIPYMES), en caso de resultar adjudicados, deberán presentar: </w:t>
      </w:r>
      <w:r w:rsidRPr="0041253D">
        <w:rPr>
          <w:rFonts w:ascii="Montserrat" w:hAnsi="Montserrat"/>
          <w:sz w:val="20"/>
          <w:szCs w:val="20"/>
        </w:rPr>
        <w:t xml:space="preserve">Escrito libre bajo protesta de decir verdad, donde manifiesta la estratificación de su representada, si se trata de una empresa micro, pequeña, mediana o no MIPYME. </w:t>
      </w:r>
      <w:r w:rsidRPr="0041253D">
        <w:rPr>
          <w:rFonts w:ascii="Montserrat" w:hAnsi="Montserrat"/>
          <w:b/>
          <w:sz w:val="20"/>
          <w:szCs w:val="20"/>
        </w:rPr>
        <w:t xml:space="preserve">Anexo Número 16 (Dieciséis). </w:t>
      </w:r>
      <w:r w:rsidRPr="0041253D">
        <w:rPr>
          <w:rFonts w:ascii="Montserrat" w:hAnsi="Montserrat"/>
          <w:sz w:val="20"/>
          <w:szCs w:val="20"/>
        </w:rPr>
        <w:t xml:space="preserve">Lo anterior para dar cumplimiento a lo señalado en el artículo 34 del Reglamento de la Ley de Adquisiciones Arrendamientos y Servicios del Sector Público. </w:t>
      </w:r>
    </w:p>
    <w:p w14:paraId="76977EF0" w14:textId="77777777" w:rsidR="0061702D" w:rsidRPr="0041253D" w:rsidRDefault="0061702D" w:rsidP="0061702D">
      <w:pPr>
        <w:spacing w:after="0" w:line="240" w:lineRule="auto"/>
        <w:jc w:val="both"/>
        <w:rPr>
          <w:rFonts w:ascii="Montserrat" w:hAnsi="Montserrat" w:cs="Arial"/>
          <w:sz w:val="20"/>
          <w:szCs w:val="20"/>
        </w:rPr>
      </w:pPr>
    </w:p>
    <w:p w14:paraId="7206CDC8" w14:textId="77777777" w:rsidR="005F0D3B" w:rsidRPr="0041253D" w:rsidRDefault="005F0D3B" w:rsidP="005F0D3B">
      <w:pPr>
        <w:spacing w:after="0" w:line="240" w:lineRule="auto"/>
        <w:jc w:val="both"/>
        <w:rPr>
          <w:rFonts w:ascii="Montserrat" w:hAnsi="Montserrat" w:cs="Arial"/>
          <w:sz w:val="20"/>
          <w:szCs w:val="20"/>
        </w:rPr>
      </w:pPr>
      <w:r w:rsidRPr="0041253D">
        <w:rPr>
          <w:rFonts w:ascii="Montserrat" w:hAnsi="Montserrat" w:cs="Arial"/>
          <w:sz w:val="20"/>
          <w:szCs w:val="20"/>
        </w:rPr>
        <w:t>Copia de última declaración anual de impuestos.</w:t>
      </w:r>
    </w:p>
    <w:p w14:paraId="0A117562" w14:textId="77777777" w:rsidR="005F0D3B" w:rsidRPr="0041253D" w:rsidRDefault="005F0D3B" w:rsidP="005F0D3B">
      <w:pPr>
        <w:spacing w:after="0" w:line="240" w:lineRule="auto"/>
        <w:jc w:val="both"/>
        <w:rPr>
          <w:rFonts w:ascii="Montserrat" w:hAnsi="Montserrat" w:cs="Arial"/>
          <w:sz w:val="20"/>
          <w:szCs w:val="20"/>
        </w:rPr>
      </w:pPr>
    </w:p>
    <w:p w14:paraId="5AD0F0AA" w14:textId="77777777" w:rsidR="005F0D3B" w:rsidRPr="0041253D" w:rsidRDefault="005F0D3B" w:rsidP="005F0D3B">
      <w:pPr>
        <w:spacing w:after="0" w:line="240" w:lineRule="auto"/>
        <w:jc w:val="both"/>
        <w:rPr>
          <w:rFonts w:ascii="Montserrat" w:hAnsi="Montserrat" w:cs="Arial"/>
          <w:sz w:val="20"/>
          <w:szCs w:val="20"/>
        </w:rPr>
      </w:pPr>
      <w:r w:rsidRPr="0041253D">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1CAD8F37" w14:textId="77777777" w:rsidR="005F0D3B" w:rsidRPr="0041253D" w:rsidRDefault="005F0D3B" w:rsidP="005F0D3B">
      <w:pPr>
        <w:spacing w:after="0" w:line="240" w:lineRule="auto"/>
        <w:jc w:val="both"/>
        <w:rPr>
          <w:rFonts w:ascii="Montserrat" w:hAnsi="Montserrat" w:cs="Arial"/>
          <w:sz w:val="20"/>
          <w:szCs w:val="20"/>
        </w:rPr>
      </w:pPr>
    </w:p>
    <w:p w14:paraId="60D1F36A" w14:textId="355FD804" w:rsidR="00C04CB4" w:rsidRPr="0041253D" w:rsidRDefault="00C04CB4" w:rsidP="00C04CB4">
      <w:pPr>
        <w:spacing w:after="0" w:line="20" w:lineRule="atLeast"/>
        <w:jc w:val="both"/>
        <w:rPr>
          <w:rFonts w:ascii="Montserrat" w:hAnsi="Montserrat" w:cs="Arial"/>
          <w:sz w:val="20"/>
          <w:szCs w:val="20"/>
        </w:rPr>
      </w:pPr>
      <w:r w:rsidRPr="0041253D">
        <w:rPr>
          <w:rFonts w:ascii="Montserrat" w:hAnsi="Montserrat" w:cs="Arial"/>
          <w:sz w:val="20"/>
          <w:szCs w:val="20"/>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rPr>
        <w:t>.</w:t>
      </w:r>
    </w:p>
    <w:p w14:paraId="71740811" w14:textId="40AB8F15" w:rsidR="00C04CB4" w:rsidRPr="0041253D" w:rsidRDefault="00C04CB4" w:rsidP="00C04CB4">
      <w:pPr>
        <w:spacing w:after="0" w:line="20" w:lineRule="atLeast"/>
        <w:jc w:val="both"/>
        <w:rPr>
          <w:rFonts w:ascii="Montserrat" w:hAnsi="Montserrat" w:cs="Arial"/>
          <w:sz w:val="20"/>
          <w:szCs w:val="20"/>
        </w:rPr>
      </w:pPr>
      <w:r w:rsidRPr="0041253D">
        <w:rPr>
          <w:rFonts w:ascii="Montserrat" w:hAnsi="Montserrat" w:cs="Arial"/>
          <w:b/>
          <w:sz w:val="20"/>
          <w:szCs w:val="20"/>
          <w:lang w:eastAsia="es-ES"/>
        </w:rPr>
        <w:cr/>
      </w:r>
      <w:r w:rsidRPr="0041253D">
        <w:rPr>
          <w:rFonts w:ascii="Montserrat" w:hAnsi="Montserrat" w:cs="Arial"/>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rPr>
        <w:t>.</w:t>
      </w:r>
    </w:p>
    <w:p w14:paraId="083EE69B" w14:textId="0B6656DC" w:rsidR="0061702D" w:rsidRPr="0041253D" w:rsidRDefault="00C04CB4" w:rsidP="00C04CB4">
      <w:pPr>
        <w:spacing w:after="0" w:line="240" w:lineRule="auto"/>
        <w:jc w:val="both"/>
        <w:rPr>
          <w:rFonts w:ascii="Montserrat" w:hAnsi="Montserrat" w:cs="Arial"/>
          <w:sz w:val="20"/>
          <w:szCs w:val="20"/>
        </w:rPr>
      </w:pPr>
      <w:r w:rsidRPr="0041253D">
        <w:rPr>
          <w:rFonts w:ascii="Montserrat" w:hAnsi="Montserrat" w:cs="Arial"/>
          <w:sz w:val="20"/>
          <w:szCs w:val="20"/>
          <w:lang w:eastAsia="es-ES"/>
        </w:rPr>
        <w:cr/>
        <w:t xml:space="preserve">Tratándose de propuestas conjuntas, presentadas en términos del artículo </w:t>
      </w:r>
      <w:r w:rsidRPr="0041253D">
        <w:rPr>
          <w:rFonts w:ascii="Montserrat" w:hAnsi="Montserrat" w:cs="Arial"/>
          <w:b/>
          <w:sz w:val="20"/>
          <w:szCs w:val="20"/>
          <w:lang w:eastAsia="es-ES"/>
        </w:rPr>
        <w:t>34</w:t>
      </w:r>
      <w:r w:rsidRPr="0041253D">
        <w:rPr>
          <w:rFonts w:ascii="Montserrat" w:hAnsi="Montserrat" w:cs="Arial"/>
          <w:sz w:val="20"/>
          <w:szCs w:val="20"/>
          <w:lang w:eastAsia="es-ES"/>
        </w:rPr>
        <w:t xml:space="preserve"> de la LAASSP, se deberá presentar “un acuse de recepción” con el que se compruebe que se realizó la solicitud de opinión ante el SAT, por cada uno de los participantes en dicha propuesta.</w:t>
      </w:r>
      <w:r w:rsidRPr="0041253D">
        <w:rPr>
          <w:rFonts w:ascii="Montserrat" w:hAnsi="Montserrat" w:cs="Arial"/>
          <w:sz w:val="20"/>
          <w:szCs w:val="20"/>
          <w:lang w:eastAsia="es-ES"/>
        </w:rPr>
        <w:cr/>
      </w:r>
      <w:r w:rsidRPr="0041253D">
        <w:rPr>
          <w:rFonts w:ascii="Montserrat" w:hAnsi="Montserrat" w:cs="Arial"/>
          <w:b/>
          <w:bCs/>
          <w:sz w:val="20"/>
          <w:szCs w:val="20"/>
          <w:lang w:eastAsia="es-ES"/>
        </w:rPr>
        <w:cr/>
      </w:r>
      <w:r w:rsidRPr="0041253D">
        <w:rPr>
          <w:rFonts w:ascii="Montserrat" w:hAnsi="Montserrat" w:cs="Arial"/>
          <w:sz w:val="20"/>
          <w:szCs w:val="20"/>
          <w:lang w:eastAsia="es-ES"/>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w:t>
      </w:r>
      <w:r w:rsidRPr="0041253D">
        <w:rPr>
          <w:rFonts w:ascii="Montserrat" w:hAnsi="Montserrat" w:cs="Arial"/>
          <w:sz w:val="20"/>
          <w:szCs w:val="20"/>
          <w:lang w:eastAsia="es-ES"/>
        </w:rPr>
        <w:lastRenderedPageBreak/>
        <w:t>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41253D">
        <w:rPr>
          <w:rFonts w:ascii="Montserrat" w:hAnsi="Montserrat" w:cs="Arial"/>
          <w:sz w:val="20"/>
          <w:szCs w:val="20"/>
          <w:lang w:eastAsia="es-ES"/>
        </w:rPr>
        <w:cr/>
      </w:r>
      <w:r w:rsidRPr="0041253D">
        <w:rPr>
          <w:rFonts w:ascii="Montserrat" w:hAnsi="Montserrat" w:cs="Arial"/>
          <w:sz w:val="20"/>
          <w:szCs w:val="20"/>
          <w:lang w:eastAsia="es-ES"/>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41253D">
        <w:rPr>
          <w:rFonts w:ascii="Montserrat" w:hAnsi="Montserrat" w:cs="Arial"/>
          <w:b/>
          <w:bCs/>
          <w:sz w:val="20"/>
          <w:szCs w:val="20"/>
          <w:lang w:eastAsia="es-ES"/>
        </w:rPr>
        <w:cr/>
      </w:r>
      <w:r w:rsidR="005F0D3B" w:rsidRPr="0041253D">
        <w:rPr>
          <w:rFonts w:ascii="Montserrat" w:hAnsi="Montserrat" w:cs="Arial"/>
          <w:b/>
          <w:bCs/>
          <w:sz w:val="20"/>
          <w:szCs w:val="20"/>
        </w:rPr>
        <w:br w:type="page"/>
      </w:r>
      <w:r w:rsidR="0061702D" w:rsidRPr="0041253D">
        <w:rPr>
          <w:rFonts w:ascii="Montserrat" w:hAnsi="Montserrat" w:cs="Arial"/>
          <w:b/>
          <w:bCs/>
          <w:sz w:val="20"/>
          <w:szCs w:val="20"/>
        </w:rPr>
        <w:lastRenderedPageBreak/>
        <w:t xml:space="preserve">3.- CAUSALES DE </w:t>
      </w:r>
      <w:r w:rsidR="00B84EBF" w:rsidRPr="0041253D">
        <w:rPr>
          <w:rFonts w:ascii="Montserrat" w:hAnsi="Montserrat" w:cs="Arial"/>
          <w:b/>
          <w:bCs/>
          <w:sz w:val="20"/>
          <w:szCs w:val="20"/>
        </w:rPr>
        <w:t>DESCALIFICACIÓN</w:t>
      </w:r>
      <w:r w:rsidR="0061702D" w:rsidRPr="0041253D">
        <w:rPr>
          <w:rFonts w:ascii="Montserrat" w:hAnsi="Montserrat" w:cs="Arial"/>
          <w:b/>
          <w:bCs/>
          <w:sz w:val="20"/>
          <w:szCs w:val="20"/>
        </w:rPr>
        <w:t>.</w:t>
      </w:r>
      <w:r w:rsidR="0061702D" w:rsidRPr="0041253D">
        <w:rPr>
          <w:rFonts w:ascii="Montserrat" w:hAnsi="Montserrat" w:cs="Arial"/>
          <w:b/>
          <w:bCs/>
          <w:sz w:val="20"/>
          <w:szCs w:val="20"/>
        </w:rPr>
        <w:cr/>
      </w:r>
      <w:r w:rsidR="0061702D" w:rsidRPr="0041253D">
        <w:rPr>
          <w:rFonts w:ascii="Montserrat" w:hAnsi="Montserrat" w:cs="Arial"/>
          <w:sz w:val="20"/>
          <w:szCs w:val="20"/>
        </w:rPr>
        <w:cr/>
        <w:t>Se descalificará a los licitantes que incurran en uno o varios de los siguientes supuestos:</w:t>
      </w:r>
    </w:p>
    <w:p w14:paraId="70217124" w14:textId="77777777" w:rsidR="0061702D" w:rsidRPr="0041253D" w:rsidRDefault="0061702D" w:rsidP="0061702D">
      <w:pPr>
        <w:spacing w:after="0" w:line="240" w:lineRule="auto"/>
        <w:jc w:val="both"/>
        <w:rPr>
          <w:rFonts w:ascii="Montserrat" w:hAnsi="Montserrat" w:cs="Arial"/>
          <w:sz w:val="20"/>
          <w:szCs w:val="20"/>
        </w:rPr>
      </w:pPr>
    </w:p>
    <w:p w14:paraId="52E44996" w14:textId="36A213BD" w:rsidR="00B84EBF" w:rsidRPr="0041253D" w:rsidRDefault="00B84EBF" w:rsidP="000F22DC">
      <w:pPr>
        <w:numPr>
          <w:ilvl w:val="0"/>
          <w:numId w:val="5"/>
        </w:numPr>
        <w:spacing w:after="0" w:line="240" w:lineRule="auto"/>
        <w:jc w:val="both"/>
        <w:rPr>
          <w:rFonts w:ascii="Montserrat" w:hAnsi="Montserrat" w:cs="Arial"/>
          <w:b/>
          <w:bCs/>
          <w:sz w:val="20"/>
          <w:szCs w:val="20"/>
        </w:rPr>
      </w:pPr>
      <w:r w:rsidRPr="0041253D">
        <w:rPr>
          <w:rFonts w:ascii="Montserrat" w:hAnsi="Montserrat" w:cs="Arial"/>
          <w:sz w:val="20"/>
          <w:szCs w:val="20"/>
        </w:rPr>
        <w:t xml:space="preserve">Que no cumplan con cualquiera de los requisitos o características establecidas en esta convocatoria o sus anexos, y, que con motivo de dicho incumplimiento se afecte la solvencia de la propuesta, conforme a lo previsto en el último párrafo del artículo </w:t>
      </w:r>
      <w:r w:rsidRPr="0041253D">
        <w:rPr>
          <w:rFonts w:ascii="Montserrat" w:hAnsi="Montserrat" w:cs="Arial"/>
          <w:b/>
          <w:sz w:val="20"/>
          <w:szCs w:val="20"/>
        </w:rPr>
        <w:t>36</w:t>
      </w:r>
      <w:r w:rsidRPr="0041253D">
        <w:rPr>
          <w:rFonts w:ascii="Montserrat" w:hAnsi="Montserrat" w:cs="Arial"/>
          <w:sz w:val="20"/>
          <w:szCs w:val="20"/>
        </w:rPr>
        <w:t xml:space="preserve">, de la Ley; incluyendo cuando no presente las constancias en materia de </w:t>
      </w:r>
      <w:r w:rsidR="001674D6" w:rsidRPr="0041253D">
        <w:rPr>
          <w:rFonts w:ascii="Montserrat" w:hAnsi="Montserrat" w:cs="Arial"/>
          <w:sz w:val="20"/>
          <w:szCs w:val="20"/>
        </w:rPr>
        <w:t>obligaciones</w:t>
      </w:r>
      <w:r w:rsidRPr="0041253D">
        <w:rPr>
          <w:rFonts w:ascii="Montserrat" w:hAnsi="Montserrat" w:cs="Arial"/>
          <w:sz w:val="20"/>
          <w:szCs w:val="20"/>
        </w:rPr>
        <w:t xml:space="preserve"> fiscal</w:t>
      </w:r>
      <w:r w:rsidR="001674D6" w:rsidRPr="0041253D">
        <w:rPr>
          <w:rFonts w:ascii="Montserrat" w:hAnsi="Montserrat" w:cs="Arial"/>
          <w:sz w:val="20"/>
          <w:szCs w:val="20"/>
        </w:rPr>
        <w:t>es</w:t>
      </w:r>
      <w:r w:rsidRPr="0041253D">
        <w:rPr>
          <w:rFonts w:ascii="Montserrat" w:hAnsi="Montserrat" w:cs="Arial"/>
          <w:sz w:val="20"/>
          <w:szCs w:val="20"/>
        </w:rPr>
        <w:t>, en materia de seguridad social e INFONAVIT o las presente negativas, que no sean vigentes o con adeudos, que las opiniones de cumplimiento no estén vigentes al momento de presentación de propuestas, se desecharan las mismas.</w:t>
      </w:r>
    </w:p>
    <w:p w14:paraId="79D474FC" w14:textId="77777777" w:rsidR="0075556F" w:rsidRPr="0041253D" w:rsidRDefault="0075556F" w:rsidP="000F22DC">
      <w:pPr>
        <w:pStyle w:val="Prrafodelista"/>
        <w:numPr>
          <w:ilvl w:val="0"/>
          <w:numId w:val="5"/>
        </w:numPr>
        <w:spacing w:after="0" w:line="240" w:lineRule="auto"/>
        <w:ind w:left="357" w:hanging="357"/>
        <w:jc w:val="both"/>
        <w:rPr>
          <w:rFonts w:ascii="Montserrat" w:hAnsi="Montserrat" w:cs="Arial"/>
          <w:sz w:val="20"/>
          <w:szCs w:val="20"/>
        </w:rPr>
      </w:pPr>
      <w:r w:rsidRPr="0041253D">
        <w:rPr>
          <w:rFonts w:ascii="Montserrat" w:hAnsi="Montserrat" w:cs="Arial"/>
          <w:sz w:val="20"/>
          <w:szCs w:val="20"/>
        </w:rPr>
        <w:t>Escrito bajo protesta de decir verdad, mediante el que los participantes acreditaran su personalidad jurídica, pudiendo utilizar el formato que aparece en el Anexo Número 1 (uno) el cual forma parte de la presente convocatoria. 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 vigentes y en sentido positivo de conformidad con el artículo 32-d del código fiscal de la federación.</w:t>
      </w:r>
    </w:p>
    <w:p w14:paraId="356A6638" w14:textId="0513B260" w:rsidR="0061702D" w:rsidRPr="0041253D" w:rsidRDefault="0061702D" w:rsidP="000F22DC">
      <w:pPr>
        <w:numPr>
          <w:ilvl w:val="0"/>
          <w:numId w:val="5"/>
        </w:numPr>
        <w:spacing w:after="0" w:line="240" w:lineRule="auto"/>
        <w:jc w:val="both"/>
        <w:rPr>
          <w:rFonts w:ascii="Montserrat" w:hAnsi="Montserrat" w:cs="Arial"/>
          <w:b/>
          <w:bCs/>
          <w:sz w:val="20"/>
          <w:szCs w:val="20"/>
        </w:rPr>
      </w:pPr>
      <w:r w:rsidRPr="0041253D">
        <w:rPr>
          <w:rFonts w:ascii="Montserrat" w:hAnsi="Montserrat" w:cs="Arial"/>
          <w:sz w:val="20"/>
          <w:szCs w:val="20"/>
        </w:rPr>
        <w:t>Cuando no presente las constancias en materia Fiscal, en materia de Seguridad Social e INFONAVIT o/y las presente con resultado negativo y/o con adeudos</w:t>
      </w:r>
      <w:r w:rsidR="00F56E06" w:rsidRPr="0041253D">
        <w:rPr>
          <w:rFonts w:ascii="Montserrat" w:hAnsi="Montserrat"/>
          <w:sz w:val="20"/>
          <w:szCs w:val="20"/>
        </w:rPr>
        <w:t xml:space="preserve"> </w:t>
      </w:r>
      <w:r w:rsidR="00F56E06" w:rsidRPr="0041253D">
        <w:rPr>
          <w:rFonts w:ascii="Montserrat" w:hAnsi="Montserrat" w:cs="Arial"/>
          <w:sz w:val="20"/>
          <w:szCs w:val="20"/>
        </w:rPr>
        <w:t>o no se encuentren vigentes</w:t>
      </w:r>
      <w:r w:rsidRPr="0041253D">
        <w:rPr>
          <w:rFonts w:ascii="Montserrat" w:hAnsi="Montserrat" w:cs="Arial"/>
          <w:sz w:val="20"/>
          <w:szCs w:val="20"/>
        </w:rPr>
        <w:t>.</w:t>
      </w:r>
    </w:p>
    <w:p w14:paraId="4DE031BC" w14:textId="77777777" w:rsidR="0061702D" w:rsidRPr="0041253D" w:rsidRDefault="0061702D" w:rsidP="000F22DC">
      <w:pPr>
        <w:numPr>
          <w:ilvl w:val="0"/>
          <w:numId w:val="5"/>
        </w:numPr>
        <w:spacing w:after="0" w:line="240" w:lineRule="auto"/>
        <w:ind w:left="357" w:hanging="357"/>
        <w:jc w:val="both"/>
        <w:rPr>
          <w:rFonts w:ascii="Montserrat" w:hAnsi="Montserrat" w:cs="Arial"/>
          <w:b/>
          <w:bCs/>
          <w:sz w:val="20"/>
          <w:szCs w:val="20"/>
        </w:rPr>
      </w:pPr>
      <w:r w:rsidRPr="0041253D">
        <w:rPr>
          <w:rFonts w:ascii="Montserrat" w:hAnsi="Montserrat" w:cs="Arial"/>
          <w:sz w:val="20"/>
          <w:szCs w:val="20"/>
        </w:rPr>
        <w:t>Cuando se compruebe que tienen acuerdo con otros licitantes para elevar el costo de los servicios solicitados o bien, cualquier otro acuerdo que tenga como fin obtener una ventaja sobre los demás licitantes.</w:t>
      </w:r>
    </w:p>
    <w:p w14:paraId="2CE0C666" w14:textId="77777777" w:rsidR="0061702D" w:rsidRPr="0041253D" w:rsidRDefault="0061702D" w:rsidP="000F22DC">
      <w:pPr>
        <w:numPr>
          <w:ilvl w:val="0"/>
          <w:numId w:val="5"/>
        </w:numPr>
        <w:spacing w:after="0" w:line="240" w:lineRule="auto"/>
        <w:ind w:left="357" w:hanging="357"/>
        <w:jc w:val="both"/>
        <w:rPr>
          <w:rFonts w:ascii="Montserrat" w:hAnsi="Montserrat" w:cs="Arial"/>
          <w:b/>
          <w:bCs/>
          <w:sz w:val="20"/>
          <w:szCs w:val="20"/>
        </w:rPr>
      </w:pPr>
      <w:r w:rsidRPr="0041253D">
        <w:rPr>
          <w:rFonts w:ascii="Montserrat" w:hAnsi="Montserrat" w:cs="Arial"/>
          <w:sz w:val="20"/>
          <w:szCs w:val="20"/>
        </w:rPr>
        <w:t>Cuando proporcionen información o documentación falsa y/o alterada.</w:t>
      </w:r>
    </w:p>
    <w:p w14:paraId="46280D5F" w14:textId="77777777" w:rsidR="0061702D" w:rsidRPr="0041253D" w:rsidRDefault="0061702D" w:rsidP="000F22DC">
      <w:pPr>
        <w:numPr>
          <w:ilvl w:val="0"/>
          <w:numId w:val="5"/>
        </w:numPr>
        <w:tabs>
          <w:tab w:val="num" w:pos="720"/>
        </w:tabs>
        <w:spacing w:after="0" w:line="240" w:lineRule="auto"/>
        <w:ind w:left="357" w:hanging="357"/>
        <w:jc w:val="both"/>
        <w:rPr>
          <w:rFonts w:ascii="Montserrat" w:hAnsi="Montserrat" w:cs="Arial"/>
          <w:b/>
          <w:bCs/>
          <w:sz w:val="20"/>
          <w:szCs w:val="20"/>
        </w:rPr>
      </w:pPr>
      <w:r w:rsidRPr="0041253D">
        <w:rPr>
          <w:rFonts w:ascii="Montserrat" w:hAnsi="Montserrat" w:cs="Arial"/>
          <w:sz w:val="20"/>
          <w:szCs w:val="20"/>
        </w:rPr>
        <w:t xml:space="preserve">Cuando el licitante se encuentre en alguno de los supuestos establecidos en el artículo </w:t>
      </w:r>
      <w:r w:rsidRPr="0041253D">
        <w:rPr>
          <w:rFonts w:ascii="Montserrat" w:hAnsi="Montserrat" w:cs="Arial"/>
          <w:b/>
          <w:sz w:val="20"/>
          <w:szCs w:val="20"/>
        </w:rPr>
        <w:t>50</w:t>
      </w:r>
      <w:r w:rsidRPr="0041253D">
        <w:rPr>
          <w:rFonts w:ascii="Montserrat" w:hAnsi="Montserrat" w:cs="Arial"/>
          <w:sz w:val="20"/>
          <w:szCs w:val="20"/>
        </w:rPr>
        <w:t xml:space="preserve"> y </w:t>
      </w:r>
      <w:r w:rsidRPr="0041253D">
        <w:rPr>
          <w:rFonts w:ascii="Montserrat" w:hAnsi="Montserrat" w:cs="Arial"/>
          <w:b/>
          <w:sz w:val="20"/>
          <w:szCs w:val="20"/>
        </w:rPr>
        <w:t>60</w:t>
      </w:r>
      <w:r w:rsidRPr="0041253D">
        <w:rPr>
          <w:rFonts w:ascii="Montserrat" w:hAnsi="Montserrat" w:cs="Arial"/>
          <w:sz w:val="20"/>
          <w:szCs w:val="20"/>
        </w:rPr>
        <w:t xml:space="preserve"> de la Ley.</w:t>
      </w:r>
    </w:p>
    <w:p w14:paraId="0995D8F2" w14:textId="77777777" w:rsidR="0061702D" w:rsidRPr="0041253D" w:rsidRDefault="0061702D" w:rsidP="000F22DC">
      <w:pPr>
        <w:numPr>
          <w:ilvl w:val="0"/>
          <w:numId w:val="5"/>
        </w:numPr>
        <w:tabs>
          <w:tab w:val="num" w:pos="720"/>
        </w:tabs>
        <w:spacing w:after="0" w:line="240" w:lineRule="auto"/>
        <w:jc w:val="both"/>
        <w:rPr>
          <w:rFonts w:ascii="Montserrat" w:hAnsi="Montserrat" w:cs="Arial"/>
          <w:b/>
          <w:bCs/>
          <w:sz w:val="20"/>
          <w:szCs w:val="20"/>
        </w:rPr>
      </w:pPr>
      <w:r w:rsidRPr="0041253D">
        <w:rPr>
          <w:rFonts w:ascii="Montserrat" w:hAnsi="Montserrat" w:cs="Arial"/>
          <w:sz w:val="20"/>
          <w:szCs w:val="20"/>
        </w:rPr>
        <w:t>Cuando incurran en cualquier violación a las disposiciones de la Ley, al Reglamento o a cualquier otro ordenamiento legal o normativo vinculado con este procedimiento.</w:t>
      </w:r>
    </w:p>
    <w:p w14:paraId="54B070D0" w14:textId="77777777" w:rsidR="0061702D" w:rsidRPr="0041253D" w:rsidRDefault="0061702D" w:rsidP="000F22DC">
      <w:pPr>
        <w:numPr>
          <w:ilvl w:val="0"/>
          <w:numId w:val="5"/>
        </w:numPr>
        <w:tabs>
          <w:tab w:val="num" w:pos="720"/>
        </w:tabs>
        <w:spacing w:after="0" w:line="240" w:lineRule="auto"/>
        <w:jc w:val="both"/>
        <w:rPr>
          <w:rFonts w:ascii="Montserrat" w:hAnsi="Montserrat" w:cs="Arial"/>
          <w:b/>
          <w:sz w:val="20"/>
          <w:szCs w:val="20"/>
        </w:rPr>
      </w:pPr>
      <w:r w:rsidRPr="0041253D">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41253D">
        <w:rPr>
          <w:rFonts w:ascii="Montserrat" w:hAnsi="Montserrat" w:cs="Arial"/>
          <w:sz w:val="20"/>
          <w:szCs w:val="20"/>
        </w:rPr>
        <w:t>compraNET</w:t>
      </w:r>
      <w:proofErr w:type="spellEnd"/>
      <w:r w:rsidRPr="0041253D">
        <w:rPr>
          <w:rFonts w:ascii="Montserrat" w:hAnsi="Montserrat" w:cs="Arial"/>
          <w:sz w:val="20"/>
          <w:szCs w:val="20"/>
        </w:rPr>
        <w:t xml:space="preserve">, no envíe el </w:t>
      </w:r>
      <w:r w:rsidRPr="0041253D">
        <w:rPr>
          <w:rFonts w:ascii="Montserrat" w:hAnsi="Montserrat" w:cs="Arial"/>
          <w:b/>
          <w:sz w:val="20"/>
          <w:szCs w:val="20"/>
        </w:rPr>
        <w:t xml:space="preserve">Anexo Número 10 (Diez) Proposición Económica </w:t>
      </w:r>
      <w:r w:rsidRPr="0041253D">
        <w:rPr>
          <w:rFonts w:ascii="Montserrat" w:hAnsi="Montserrat" w:cs="Arial"/>
          <w:sz w:val="20"/>
          <w:szCs w:val="20"/>
        </w:rPr>
        <w:t xml:space="preserve">en las condiciones señaladas en el numeral  </w:t>
      </w:r>
      <w:r w:rsidRPr="0041253D">
        <w:rPr>
          <w:rFonts w:ascii="Montserrat" w:hAnsi="Montserrat" w:cs="Arial"/>
          <w:b/>
          <w:sz w:val="20"/>
          <w:szCs w:val="20"/>
        </w:rPr>
        <w:t>6.2</w:t>
      </w:r>
      <w:r w:rsidRPr="0041253D">
        <w:rPr>
          <w:rFonts w:ascii="Montserrat" w:hAnsi="Montserrat" w:cs="Arial"/>
          <w:sz w:val="20"/>
          <w:szCs w:val="20"/>
        </w:rPr>
        <w:t xml:space="preserve">  y </w:t>
      </w:r>
      <w:r w:rsidRPr="0041253D">
        <w:rPr>
          <w:rFonts w:ascii="Montserrat" w:hAnsi="Montserrat" w:cs="Arial"/>
          <w:b/>
          <w:sz w:val="20"/>
          <w:szCs w:val="20"/>
        </w:rPr>
        <w:t>9.2</w:t>
      </w:r>
      <w:r w:rsidRPr="0041253D">
        <w:rPr>
          <w:rFonts w:ascii="Montserrat" w:hAnsi="Montserrat" w:cs="Arial"/>
          <w:sz w:val="20"/>
          <w:szCs w:val="20"/>
        </w:rPr>
        <w:t xml:space="preserve"> de la convocatoria.</w:t>
      </w:r>
    </w:p>
    <w:p w14:paraId="0FE4BE8C" w14:textId="57D39B5B" w:rsidR="0061702D" w:rsidRPr="0041253D" w:rsidRDefault="0061702D" w:rsidP="000F22DC">
      <w:pPr>
        <w:numPr>
          <w:ilvl w:val="0"/>
          <w:numId w:val="5"/>
        </w:numPr>
        <w:tabs>
          <w:tab w:val="num" w:pos="720"/>
        </w:tabs>
        <w:spacing w:after="0" w:line="240" w:lineRule="auto"/>
        <w:jc w:val="both"/>
        <w:rPr>
          <w:rFonts w:ascii="Montserrat" w:hAnsi="Montserrat" w:cs="Arial"/>
          <w:b/>
          <w:bCs/>
          <w:sz w:val="20"/>
          <w:szCs w:val="20"/>
        </w:rPr>
      </w:pPr>
      <w:r w:rsidRPr="0041253D">
        <w:rPr>
          <w:rFonts w:ascii="Montserrat" w:hAnsi="Montserrat" w:cs="Arial"/>
          <w:sz w:val="20"/>
          <w:szCs w:val="20"/>
        </w:rPr>
        <w:t xml:space="preserve">Cuando no oferte la </w:t>
      </w:r>
      <w:r w:rsidRPr="0041253D">
        <w:rPr>
          <w:rFonts w:ascii="Montserrat" w:hAnsi="Montserrat" w:cs="Arial"/>
          <w:bCs/>
          <w:sz w:val="20"/>
          <w:szCs w:val="20"/>
        </w:rPr>
        <w:t xml:space="preserve">totalidad de los servicios requeridos conforme a lo establecido en el </w:t>
      </w:r>
      <w:r w:rsidRPr="0041253D">
        <w:rPr>
          <w:rFonts w:ascii="Montserrat" w:hAnsi="Montserrat" w:cs="Arial"/>
          <w:b/>
          <w:sz w:val="20"/>
          <w:szCs w:val="20"/>
        </w:rPr>
        <w:t>Anexo Número 4 (cuatro)</w:t>
      </w:r>
      <w:r w:rsidR="000131D8" w:rsidRPr="0041253D">
        <w:rPr>
          <w:rFonts w:ascii="Montserrat" w:hAnsi="Montserrat" w:cs="Arial"/>
          <w:b/>
          <w:sz w:val="20"/>
          <w:szCs w:val="20"/>
        </w:rPr>
        <w:t xml:space="preserve">, </w:t>
      </w:r>
      <w:r w:rsidR="008A556F" w:rsidRPr="0041253D">
        <w:rPr>
          <w:rFonts w:ascii="Montserrat" w:hAnsi="Montserrat" w:cs="Arial"/>
          <w:b/>
          <w:sz w:val="20"/>
          <w:szCs w:val="20"/>
        </w:rPr>
        <w:t>4</w:t>
      </w:r>
      <w:r w:rsidR="000131D8" w:rsidRPr="0041253D">
        <w:rPr>
          <w:rFonts w:ascii="Montserrat" w:hAnsi="Montserrat" w:cs="Arial"/>
          <w:b/>
          <w:sz w:val="20"/>
          <w:szCs w:val="20"/>
        </w:rPr>
        <w:t>A y 4B</w:t>
      </w:r>
      <w:r w:rsidRPr="0041253D">
        <w:rPr>
          <w:rFonts w:ascii="Montserrat" w:hAnsi="Montserrat" w:cs="Arial"/>
          <w:sz w:val="20"/>
          <w:szCs w:val="20"/>
        </w:rPr>
        <w:t>.</w:t>
      </w:r>
    </w:p>
    <w:p w14:paraId="556EB250" w14:textId="77777777" w:rsidR="0061702D" w:rsidRPr="0041253D" w:rsidRDefault="0061702D" w:rsidP="000F22DC">
      <w:pPr>
        <w:numPr>
          <w:ilvl w:val="0"/>
          <w:numId w:val="5"/>
        </w:numPr>
        <w:tabs>
          <w:tab w:val="num" w:pos="720"/>
        </w:tabs>
        <w:spacing w:after="0" w:line="240" w:lineRule="auto"/>
        <w:jc w:val="both"/>
        <w:rPr>
          <w:rFonts w:ascii="Montserrat" w:hAnsi="Montserrat" w:cs="Arial"/>
          <w:b/>
          <w:bCs/>
          <w:sz w:val="20"/>
          <w:szCs w:val="20"/>
        </w:rPr>
      </w:pPr>
      <w:r w:rsidRPr="0041253D">
        <w:rPr>
          <w:rFonts w:ascii="Montserrat" w:hAnsi="Montserrat" w:cs="Arial"/>
          <w:sz w:val="20"/>
          <w:szCs w:val="20"/>
        </w:rPr>
        <w:t>Cuando incurran en cualquier violación a las disposiciones de la Ley, al Reglamento o a cualquier otro ordenamiento legal o normativo vinculado con este procedimiento.</w:t>
      </w:r>
    </w:p>
    <w:p w14:paraId="12BB7C69" w14:textId="77777777" w:rsidR="0061702D" w:rsidRPr="0041253D" w:rsidRDefault="0061702D" w:rsidP="000F22DC">
      <w:pPr>
        <w:numPr>
          <w:ilvl w:val="0"/>
          <w:numId w:val="5"/>
        </w:numPr>
        <w:tabs>
          <w:tab w:val="num" w:pos="720"/>
        </w:tabs>
        <w:spacing w:after="0" w:line="240" w:lineRule="auto"/>
        <w:jc w:val="both"/>
        <w:rPr>
          <w:rFonts w:ascii="Montserrat" w:hAnsi="Montserrat" w:cs="Arial"/>
          <w:bCs/>
          <w:sz w:val="20"/>
          <w:szCs w:val="20"/>
        </w:rPr>
      </w:pPr>
      <w:r w:rsidRPr="0041253D">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3DA0775A" w14:textId="77777777" w:rsidR="0061702D" w:rsidRPr="0041253D" w:rsidRDefault="0061702D" w:rsidP="000F22DC">
      <w:pPr>
        <w:numPr>
          <w:ilvl w:val="0"/>
          <w:numId w:val="5"/>
        </w:numPr>
        <w:tabs>
          <w:tab w:val="num" w:pos="720"/>
        </w:tabs>
        <w:spacing w:after="0" w:line="240" w:lineRule="auto"/>
        <w:jc w:val="both"/>
        <w:rPr>
          <w:rFonts w:ascii="Montserrat" w:hAnsi="Montserrat" w:cs="Arial"/>
          <w:b/>
          <w:bCs/>
          <w:sz w:val="20"/>
          <w:szCs w:val="20"/>
        </w:rPr>
      </w:pPr>
      <w:r w:rsidRPr="0041253D">
        <w:rPr>
          <w:rFonts w:ascii="Montserrat" w:hAnsi="Montserrat" w:cs="Arial"/>
          <w:sz w:val="20"/>
          <w:szCs w:val="20"/>
        </w:rPr>
        <w:t xml:space="preserve">Se desechará su propuesta cuando la misma se encuentre en los supuestos del artículo </w:t>
      </w:r>
      <w:r w:rsidRPr="0041253D">
        <w:rPr>
          <w:rFonts w:ascii="Montserrat" w:hAnsi="Montserrat" w:cs="Arial"/>
          <w:b/>
          <w:sz w:val="20"/>
          <w:szCs w:val="20"/>
        </w:rPr>
        <w:t>51</w:t>
      </w:r>
      <w:r w:rsidRPr="0041253D">
        <w:rPr>
          <w:rFonts w:ascii="Montserrat" w:hAnsi="Montserrat" w:cs="Arial"/>
          <w:sz w:val="20"/>
          <w:szCs w:val="20"/>
        </w:rPr>
        <w:t xml:space="preserve"> Incisos </w:t>
      </w:r>
      <w:r w:rsidRPr="0041253D">
        <w:rPr>
          <w:rFonts w:ascii="Montserrat" w:hAnsi="Montserrat" w:cs="Arial"/>
          <w:b/>
          <w:sz w:val="20"/>
          <w:szCs w:val="20"/>
        </w:rPr>
        <w:t xml:space="preserve">A </w:t>
      </w:r>
      <w:r w:rsidRPr="0041253D">
        <w:rPr>
          <w:rFonts w:ascii="Montserrat" w:hAnsi="Montserrat" w:cs="Arial"/>
          <w:sz w:val="20"/>
          <w:szCs w:val="20"/>
        </w:rPr>
        <w:t xml:space="preserve">y </w:t>
      </w:r>
      <w:r w:rsidRPr="0041253D">
        <w:rPr>
          <w:rFonts w:ascii="Montserrat" w:hAnsi="Montserrat" w:cs="Arial"/>
          <w:b/>
          <w:sz w:val="20"/>
          <w:szCs w:val="20"/>
        </w:rPr>
        <w:t xml:space="preserve">B </w:t>
      </w:r>
      <w:r w:rsidRPr="0041253D">
        <w:rPr>
          <w:rFonts w:ascii="Montserrat" w:hAnsi="Montserrat" w:cs="Arial"/>
          <w:sz w:val="20"/>
          <w:szCs w:val="20"/>
        </w:rPr>
        <w:t xml:space="preserve">del Reglamento de la Ley de Adquisiciones, Arrendamientos y Servicios del Sector Público, en su último párrafo, de conformidad a lo señalado en el punto </w:t>
      </w:r>
      <w:r w:rsidRPr="0041253D">
        <w:rPr>
          <w:rFonts w:ascii="Montserrat" w:hAnsi="Montserrat" w:cs="Arial"/>
          <w:b/>
          <w:sz w:val="20"/>
          <w:szCs w:val="20"/>
        </w:rPr>
        <w:t>6.2.-EVALUACIÓN DE LAS PROPUESTAS ECONOMICAS</w:t>
      </w:r>
      <w:r w:rsidRPr="0041253D">
        <w:rPr>
          <w:rFonts w:ascii="Montserrat" w:hAnsi="Montserrat" w:cs="Arial"/>
          <w:sz w:val="20"/>
          <w:szCs w:val="20"/>
        </w:rPr>
        <w:t xml:space="preserve"> último párrafo de la presente convocatoria.</w:t>
      </w:r>
    </w:p>
    <w:p w14:paraId="500F7BCE" w14:textId="77777777" w:rsidR="0061702D" w:rsidRPr="0041253D" w:rsidRDefault="0061702D" w:rsidP="000F22DC">
      <w:pPr>
        <w:numPr>
          <w:ilvl w:val="0"/>
          <w:numId w:val="5"/>
        </w:numPr>
        <w:tabs>
          <w:tab w:val="num" w:pos="720"/>
        </w:tabs>
        <w:spacing w:after="0" w:line="240" w:lineRule="auto"/>
        <w:jc w:val="both"/>
        <w:rPr>
          <w:rFonts w:ascii="Montserrat" w:hAnsi="Montserrat" w:cs="Arial"/>
          <w:b/>
          <w:bCs/>
          <w:sz w:val="20"/>
          <w:szCs w:val="20"/>
        </w:rPr>
      </w:pPr>
      <w:r w:rsidRPr="0041253D">
        <w:rPr>
          <w:rFonts w:ascii="Montserrat" w:hAnsi="Montserrat" w:cs="Arial"/>
          <w:sz w:val="20"/>
          <w:szCs w:val="20"/>
        </w:rPr>
        <w:t xml:space="preserve">Cuando la Secretaría de Economía, determine mediante comunicado que alguno de los participantes en esta licitación hubiera contravenido el “Código Antidumping”, del Acuerdo </w:t>
      </w:r>
      <w:r w:rsidRPr="0041253D">
        <w:rPr>
          <w:rFonts w:ascii="Montserrat" w:hAnsi="Montserrat" w:cs="Arial"/>
          <w:sz w:val="20"/>
          <w:szCs w:val="20"/>
        </w:rPr>
        <w:lastRenderedPageBreak/>
        <w:t>General sobre Aranceles Aduaneros y Comercio, así como, el Reglamento contra prácticas desleales de comercio internacional.</w:t>
      </w:r>
    </w:p>
    <w:p w14:paraId="7D0D6BF1" w14:textId="77777777" w:rsidR="0061702D" w:rsidRPr="0041253D" w:rsidRDefault="0061702D" w:rsidP="000F22DC">
      <w:pPr>
        <w:numPr>
          <w:ilvl w:val="0"/>
          <w:numId w:val="5"/>
        </w:numPr>
        <w:tabs>
          <w:tab w:val="num" w:pos="720"/>
        </w:tabs>
        <w:spacing w:after="0" w:line="240" w:lineRule="auto"/>
        <w:jc w:val="both"/>
        <w:rPr>
          <w:rFonts w:ascii="Montserrat" w:hAnsi="Montserrat" w:cs="Arial"/>
          <w:b/>
          <w:sz w:val="20"/>
          <w:szCs w:val="20"/>
        </w:rPr>
      </w:pPr>
      <w:r w:rsidRPr="0041253D">
        <w:rPr>
          <w:rFonts w:ascii="Montserrat" w:hAnsi="Montserrat" w:cs="Arial"/>
          <w:bCs/>
          <w:sz w:val="20"/>
          <w:szCs w:val="20"/>
        </w:rPr>
        <w:t>Cuando presente más de una propuesta en la licitación.</w:t>
      </w:r>
    </w:p>
    <w:p w14:paraId="189328CC" w14:textId="77777777" w:rsidR="00204FAB" w:rsidRPr="0041253D" w:rsidRDefault="00204FAB" w:rsidP="000F22DC">
      <w:pPr>
        <w:numPr>
          <w:ilvl w:val="0"/>
          <w:numId w:val="5"/>
        </w:numPr>
        <w:tabs>
          <w:tab w:val="num" w:pos="720"/>
        </w:tabs>
        <w:spacing w:after="0" w:line="240" w:lineRule="auto"/>
        <w:ind w:left="357" w:hanging="357"/>
        <w:jc w:val="both"/>
        <w:rPr>
          <w:rFonts w:ascii="Montserrat" w:eastAsia="MS Mincho" w:hAnsi="Montserrat" w:cs="Arial"/>
          <w:b/>
          <w:bCs/>
          <w:sz w:val="20"/>
          <w:szCs w:val="20"/>
          <w:lang w:val="es-ES_tradnl"/>
        </w:rPr>
      </w:pPr>
      <w:r w:rsidRPr="0041253D">
        <w:rPr>
          <w:rFonts w:ascii="Montserrat" w:eastAsia="MS Mincho" w:hAnsi="Montserrat" w:cs="Arial"/>
          <w:sz w:val="20"/>
          <w:szCs w:val="20"/>
          <w:lang w:val="es-ES_tradnl"/>
        </w:rPr>
        <w:t xml:space="preserve">Cuando el licitante en su propuesta técnica y económica: </w:t>
      </w:r>
    </w:p>
    <w:p w14:paraId="6090D00E" w14:textId="77777777" w:rsidR="00204FAB" w:rsidRPr="0041253D" w:rsidRDefault="00204FAB" w:rsidP="00204FAB">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1.-</w:t>
      </w:r>
      <w:r w:rsidRPr="0041253D">
        <w:rPr>
          <w:rFonts w:ascii="Montserrat" w:eastAsia="MS Mincho" w:hAnsi="Montserrat" w:cs="Arial"/>
          <w:sz w:val="20"/>
          <w:szCs w:val="20"/>
          <w:lang w:val="es-ES_tradnl"/>
        </w:rPr>
        <w:tab/>
        <w:t>No identifique y demuestre en forma clara, precisa y legible que los servicios ofertados cubren los requisitos solicitados por el Instituto en esta convocatoria.</w:t>
      </w:r>
    </w:p>
    <w:p w14:paraId="2E8AA0E6" w14:textId="36A490B7" w:rsidR="00204FAB" w:rsidRPr="0041253D" w:rsidRDefault="00204FAB" w:rsidP="00204FAB">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2.-</w:t>
      </w:r>
      <w:r w:rsidRPr="0041253D">
        <w:rPr>
          <w:rFonts w:ascii="Montserrat" w:eastAsia="MS Mincho" w:hAnsi="Montserrat" w:cs="Arial"/>
          <w:sz w:val="20"/>
          <w:szCs w:val="20"/>
          <w:lang w:val="es-ES_tradnl"/>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174B5C0B" w14:textId="77777777" w:rsidR="00204FAB" w:rsidRPr="0041253D" w:rsidRDefault="00204FAB" w:rsidP="00204FAB">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3.- Que los folletos, catálogos, instructivos y/o fotografías, no corresponden al modelo, marca  o tipo ofertados y/o no se encuentren debidamente referenciados.</w:t>
      </w:r>
    </w:p>
    <w:p w14:paraId="418710C9" w14:textId="15FA192D" w:rsidR="00204FAB" w:rsidRPr="0041253D" w:rsidRDefault="009E444B" w:rsidP="00204FAB">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4</w:t>
      </w:r>
      <w:r w:rsidR="00204FAB" w:rsidRPr="0041253D">
        <w:rPr>
          <w:rFonts w:ascii="Montserrat" w:eastAsia="MS Mincho" w:hAnsi="Montserrat" w:cs="Arial"/>
          <w:sz w:val="20"/>
          <w:szCs w:val="20"/>
          <w:lang w:val="es-ES_tradnl"/>
        </w:rPr>
        <w:t>.- Cuando el proveedor no presente documentos legales establecidos en la convocatoria.</w:t>
      </w:r>
    </w:p>
    <w:p w14:paraId="5A5143D0" w14:textId="4747C91C" w:rsidR="008774D1" w:rsidRPr="0041253D" w:rsidRDefault="009E444B" w:rsidP="008774D1">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5</w:t>
      </w:r>
      <w:r w:rsidR="008774D1" w:rsidRPr="0041253D">
        <w:rPr>
          <w:rFonts w:ascii="Montserrat" w:eastAsia="MS Mincho" w:hAnsi="Montserrat" w:cs="Arial"/>
          <w:sz w:val="20"/>
          <w:szCs w:val="20"/>
          <w:lang w:val="es-ES_tradnl"/>
        </w:rPr>
        <w:t>.- Cuando la licencia municipal no tenga relación de giro de la partida que participa.</w:t>
      </w:r>
    </w:p>
    <w:p w14:paraId="5263B589" w14:textId="65B452AA" w:rsidR="008774D1" w:rsidRPr="0041253D" w:rsidRDefault="009E444B" w:rsidP="008774D1">
      <w:pPr>
        <w:autoSpaceDE w:val="0"/>
        <w:autoSpaceDN w:val="0"/>
        <w:adjustRightInd w:val="0"/>
        <w:spacing w:after="0" w:line="240" w:lineRule="auto"/>
        <w:ind w:left="750" w:hanging="350"/>
        <w:jc w:val="both"/>
        <w:rPr>
          <w:rFonts w:ascii="Montserrat" w:eastAsia="MS Mincho" w:hAnsi="Montserrat" w:cs="Arial"/>
          <w:sz w:val="20"/>
          <w:szCs w:val="20"/>
          <w:lang w:val="es-ES_tradnl"/>
        </w:rPr>
      </w:pPr>
      <w:r w:rsidRPr="0041253D">
        <w:rPr>
          <w:rFonts w:ascii="Montserrat" w:eastAsia="MS Mincho" w:hAnsi="Montserrat" w:cs="Arial"/>
          <w:sz w:val="20"/>
          <w:szCs w:val="20"/>
          <w:lang w:val="es-ES_tradnl"/>
        </w:rPr>
        <w:t>6</w:t>
      </w:r>
      <w:r w:rsidR="008774D1" w:rsidRPr="0041253D">
        <w:rPr>
          <w:rFonts w:ascii="Montserrat" w:eastAsia="MS Mincho" w:hAnsi="Montserrat" w:cs="Arial"/>
          <w:sz w:val="20"/>
          <w:szCs w:val="20"/>
          <w:lang w:val="es-ES_tradnl"/>
        </w:rPr>
        <w:t>.- Cuando en la proposición económica presentada exista algún cambio en la descripción, marca o unidad de cada renglón en referencia al requerimiento original.</w:t>
      </w:r>
    </w:p>
    <w:p w14:paraId="018F320A" w14:textId="77777777" w:rsidR="0061702D" w:rsidRPr="0041253D" w:rsidRDefault="0061702D" w:rsidP="000F22DC">
      <w:pPr>
        <w:numPr>
          <w:ilvl w:val="0"/>
          <w:numId w:val="5"/>
        </w:numPr>
        <w:spacing w:after="0" w:line="240" w:lineRule="auto"/>
        <w:jc w:val="both"/>
        <w:rPr>
          <w:rFonts w:ascii="Montserrat" w:hAnsi="Montserrat"/>
          <w:sz w:val="20"/>
          <w:szCs w:val="20"/>
        </w:rPr>
      </w:pPr>
      <w:r w:rsidRPr="0041253D">
        <w:rPr>
          <w:rFonts w:ascii="Montserrat" w:hAnsi="Montserrat"/>
          <w:sz w:val="20"/>
          <w:szCs w:val="20"/>
        </w:rPr>
        <w:t xml:space="preserve">Se desecharan sus propuestas si las mismas no se encuentran debidamente foliadas, de conformidad a lo establecido en el artículo </w:t>
      </w:r>
      <w:r w:rsidRPr="0041253D">
        <w:rPr>
          <w:rFonts w:ascii="Montserrat" w:hAnsi="Montserrat"/>
          <w:b/>
          <w:sz w:val="20"/>
          <w:szCs w:val="20"/>
        </w:rPr>
        <w:t>50</w:t>
      </w:r>
      <w:r w:rsidRPr="0041253D">
        <w:rPr>
          <w:rFonts w:ascii="Montserrat" w:hAnsi="Montserrat"/>
          <w:sz w:val="20"/>
          <w:szCs w:val="20"/>
        </w:rPr>
        <w:t xml:space="preserve"> del Reglamento de la Ley de Adquisiciones, Arrendamientos y Servicios del Sector Público y el numeral </w:t>
      </w:r>
      <w:r w:rsidRPr="0041253D">
        <w:rPr>
          <w:rFonts w:ascii="Montserrat" w:hAnsi="Montserrat"/>
          <w:b/>
          <w:sz w:val="20"/>
          <w:szCs w:val="20"/>
        </w:rPr>
        <w:t>2.3</w:t>
      </w:r>
      <w:r w:rsidRPr="0041253D">
        <w:rPr>
          <w:rFonts w:ascii="Montserrat" w:hAnsi="Montserrat"/>
          <w:sz w:val="20"/>
          <w:szCs w:val="20"/>
        </w:rPr>
        <w:t xml:space="preserve"> de la presente convocatoria.</w:t>
      </w:r>
    </w:p>
    <w:p w14:paraId="6D7F5850" w14:textId="77777777" w:rsidR="0061702D" w:rsidRPr="0041253D" w:rsidRDefault="0061702D" w:rsidP="000F22DC">
      <w:pPr>
        <w:numPr>
          <w:ilvl w:val="0"/>
          <w:numId w:val="5"/>
        </w:numPr>
        <w:spacing w:after="0" w:line="240" w:lineRule="auto"/>
        <w:jc w:val="both"/>
        <w:rPr>
          <w:rFonts w:ascii="Montserrat" w:hAnsi="Montserrat"/>
          <w:sz w:val="20"/>
          <w:szCs w:val="20"/>
        </w:rPr>
      </w:pPr>
      <w:r w:rsidRPr="0041253D">
        <w:rPr>
          <w:rFonts w:ascii="Montserrat" w:hAnsi="Montserrat"/>
          <w:sz w:val="20"/>
          <w:szCs w:val="20"/>
        </w:rPr>
        <w:t>Cuando no exista congruencia entre los catálogos, instructivos y demás documentación que soporte su propuesta que presenten los licitantes con lo ofertado en la propuesta técnica. Además</w:t>
      </w:r>
      <w:r w:rsidRPr="0041253D">
        <w:rPr>
          <w:rFonts w:ascii="Montserrat" w:hAnsi="Montserrat" w:cs="Arial"/>
          <w:sz w:val="20"/>
          <w:szCs w:val="20"/>
        </w:rPr>
        <w:t xml:space="preserve"> </w:t>
      </w:r>
      <w:r w:rsidRPr="0041253D">
        <w:rPr>
          <w:rFonts w:ascii="Montserrat" w:hAnsi="Montserrat"/>
          <w:b/>
          <w:sz w:val="20"/>
          <w:szCs w:val="20"/>
        </w:rPr>
        <w:t>el no presentar las “Opiniones del cumplimiento de obligaciones fiscales, Obligaciones en Materia de Seguridad Social y la Constancia de situación fiscal en materia de aportaciones patronales y entero de amortizaciones (INFONAVIT)”</w:t>
      </w:r>
      <w:r w:rsidRPr="0041253D">
        <w:rPr>
          <w:rFonts w:ascii="Montserrat" w:hAnsi="Montserrat" w:cs="Arial"/>
          <w:sz w:val="20"/>
          <w:szCs w:val="20"/>
        </w:rPr>
        <w:t xml:space="preserve"> </w:t>
      </w:r>
      <w:r w:rsidRPr="0041253D">
        <w:rPr>
          <w:rFonts w:ascii="Montserrat" w:hAnsi="Montserrat"/>
          <w:sz w:val="20"/>
          <w:szCs w:val="20"/>
        </w:rPr>
        <w:t>al momento de la presentación de propuestas vigentes y en sentido positivo.</w:t>
      </w:r>
    </w:p>
    <w:p w14:paraId="496BD51F" w14:textId="77777777" w:rsidR="0061702D" w:rsidRPr="0041253D" w:rsidRDefault="0061702D" w:rsidP="0061702D">
      <w:pPr>
        <w:tabs>
          <w:tab w:val="num" w:pos="720"/>
        </w:tabs>
        <w:spacing w:after="0" w:line="240" w:lineRule="auto"/>
        <w:jc w:val="both"/>
        <w:rPr>
          <w:rFonts w:ascii="Montserrat" w:hAnsi="Montserrat" w:cs="Arial"/>
          <w:b/>
          <w:sz w:val="20"/>
          <w:szCs w:val="20"/>
        </w:rPr>
      </w:pPr>
    </w:p>
    <w:p w14:paraId="48DBE665" w14:textId="2EE70820" w:rsidR="0061702D" w:rsidRPr="0041253D" w:rsidRDefault="0061702D" w:rsidP="0061702D">
      <w:pPr>
        <w:spacing w:after="0" w:line="240" w:lineRule="auto"/>
        <w:jc w:val="both"/>
        <w:rPr>
          <w:rFonts w:ascii="Montserrat" w:hAnsi="Montserrat"/>
          <w:sz w:val="20"/>
          <w:szCs w:val="20"/>
        </w:rPr>
      </w:pPr>
      <w:r w:rsidRPr="0041253D">
        <w:rPr>
          <w:rFonts w:ascii="Montserrat" w:hAnsi="Montserrat" w:cs="Arial"/>
          <w:b/>
          <w:bCs/>
          <w:sz w:val="20"/>
          <w:szCs w:val="20"/>
        </w:rPr>
        <w:t>4.- IDIOMA EN QUE PODRAN PRESENTARSE LAS PROPOSICIONES, LOS ANEXOS TECNICOS Y, EN SU CASO, LOS FOLLETOS QUE SE ACOMPAÑEN.</w:t>
      </w:r>
      <w:r w:rsidRPr="0041253D">
        <w:rPr>
          <w:rFonts w:ascii="Montserrat" w:hAnsi="Montserrat" w:cs="Arial"/>
          <w:b/>
          <w:bCs/>
          <w:sz w:val="20"/>
          <w:szCs w:val="20"/>
        </w:rPr>
        <w:cr/>
      </w:r>
    </w:p>
    <w:p w14:paraId="03C5BA98" w14:textId="53940341" w:rsidR="009B4E11" w:rsidRPr="0041253D" w:rsidRDefault="0061702D" w:rsidP="009B4E11">
      <w:pPr>
        <w:spacing w:after="0" w:line="240" w:lineRule="auto"/>
        <w:jc w:val="both"/>
        <w:rPr>
          <w:rFonts w:ascii="Montserrat" w:hAnsi="Montserrat" w:cs="Arial"/>
          <w:sz w:val="20"/>
          <w:szCs w:val="20"/>
        </w:rPr>
      </w:pPr>
      <w:r w:rsidRPr="0041253D">
        <w:rPr>
          <w:rFonts w:ascii="Montserrat" w:hAnsi="Montserrat" w:cs="Arial"/>
          <w:sz w:val="20"/>
          <w:szCs w:val="20"/>
        </w:rPr>
        <w:t>Deberán presentarse por escrito, preferentemente en papel membretado de la empresa, solo en idioma español y dirigido al área convocante.</w:t>
      </w:r>
    </w:p>
    <w:p w14:paraId="0CB55469" w14:textId="77777777" w:rsidR="00DD66F1" w:rsidRDefault="00DD66F1" w:rsidP="00140039">
      <w:pPr>
        <w:pStyle w:val="Ttulo1"/>
        <w:tabs>
          <w:tab w:val="num" w:pos="-732"/>
        </w:tabs>
        <w:spacing w:before="0"/>
        <w:jc w:val="both"/>
        <w:rPr>
          <w:rFonts w:ascii="Montserrat" w:eastAsia="Calibri" w:hAnsi="Montserrat" w:cs="Arial"/>
          <w:color w:val="auto"/>
          <w:sz w:val="20"/>
          <w:szCs w:val="20"/>
          <w:lang w:val="es-MX"/>
        </w:rPr>
      </w:pPr>
    </w:p>
    <w:p w14:paraId="0342DC91" w14:textId="1E44D2E5" w:rsidR="00140039" w:rsidRPr="0041253D" w:rsidRDefault="0061702D" w:rsidP="00140039">
      <w:pPr>
        <w:pStyle w:val="Ttulo1"/>
        <w:tabs>
          <w:tab w:val="num" w:pos="-732"/>
        </w:tabs>
        <w:spacing w:before="0"/>
        <w:jc w:val="both"/>
        <w:rPr>
          <w:rFonts w:ascii="Montserrat" w:hAnsi="Montserrat" w:cs="Arial"/>
          <w:b/>
          <w:bCs/>
          <w:sz w:val="20"/>
          <w:szCs w:val="20"/>
          <w:lang w:val="es-MX"/>
        </w:rPr>
      </w:pPr>
      <w:r w:rsidRPr="0041253D">
        <w:rPr>
          <w:rFonts w:ascii="Montserrat" w:eastAsiaTheme="minorEastAsia" w:hAnsi="Montserrat" w:cs="Arial"/>
          <w:b/>
          <w:bCs/>
          <w:color w:val="auto"/>
          <w:sz w:val="20"/>
          <w:szCs w:val="20"/>
        </w:rPr>
        <w:t>5.- MONEDA EN LA QUE DEBERA COTIZARSE LOS SERVICIOS Y EFECTUARSE LOS PAGOS RESPECTIVOS.</w:t>
      </w:r>
      <w:r w:rsidRPr="0041253D">
        <w:rPr>
          <w:rFonts w:ascii="Montserrat" w:eastAsiaTheme="minorEastAsia" w:hAnsi="Montserrat" w:cs="Arial"/>
          <w:b/>
          <w:bCs/>
          <w:color w:val="auto"/>
          <w:sz w:val="20"/>
          <w:szCs w:val="20"/>
        </w:rPr>
        <w:cr/>
      </w:r>
      <w:r w:rsidRPr="0041253D">
        <w:rPr>
          <w:rFonts w:ascii="Montserrat" w:hAnsi="Montserrat" w:cs="Arial"/>
          <w:bCs/>
          <w:sz w:val="20"/>
          <w:szCs w:val="20"/>
          <w:lang w:val="es-MX"/>
        </w:rPr>
        <w:cr/>
      </w:r>
      <w:r w:rsidRPr="0041253D">
        <w:rPr>
          <w:rFonts w:ascii="Montserrat" w:eastAsiaTheme="minorEastAsia" w:hAnsi="Montserrat" w:cs="Arial"/>
          <w:color w:val="auto"/>
          <w:sz w:val="20"/>
          <w:szCs w:val="20"/>
        </w:rPr>
        <w:t xml:space="preserve">Las propuestas y el pago de los servicios se realizarán en pesos mexicanos. </w:t>
      </w:r>
      <w:r w:rsidRPr="0041253D">
        <w:rPr>
          <w:rFonts w:ascii="Montserrat" w:eastAsiaTheme="minorEastAsia" w:hAnsi="Montserrat" w:cs="Arial"/>
          <w:color w:val="auto"/>
          <w:sz w:val="20"/>
          <w:szCs w:val="20"/>
        </w:rPr>
        <w:cr/>
      </w:r>
      <w:r w:rsidR="009B4E11" w:rsidRPr="0041253D">
        <w:rPr>
          <w:rFonts w:ascii="Montserrat" w:hAnsi="Montserrat" w:cs="Arial"/>
          <w:b/>
          <w:sz w:val="20"/>
          <w:szCs w:val="20"/>
          <w:lang w:val="es-MX"/>
        </w:rPr>
        <w:cr/>
      </w:r>
      <w:r w:rsidRPr="0041253D">
        <w:rPr>
          <w:rFonts w:ascii="Montserrat" w:eastAsiaTheme="minorEastAsia" w:hAnsi="Montserrat" w:cs="Arial"/>
          <w:b/>
          <w:color w:val="auto"/>
          <w:sz w:val="20"/>
          <w:szCs w:val="20"/>
        </w:rPr>
        <w:t>6.- CRITERIOS PARA LA EVALUACION DE LAS PROPOSICIONES Y ADJUDICACION DE LOS CONTRATOS.</w:t>
      </w:r>
      <w:r w:rsidRPr="0041253D">
        <w:rPr>
          <w:rFonts w:ascii="Montserrat" w:eastAsiaTheme="minorEastAsia" w:hAnsi="Montserrat" w:cs="Arial"/>
          <w:b/>
          <w:color w:val="auto"/>
          <w:sz w:val="20"/>
          <w:szCs w:val="20"/>
        </w:rPr>
        <w:cr/>
      </w:r>
      <w:r w:rsidRPr="0041253D">
        <w:rPr>
          <w:rFonts w:ascii="Montserrat" w:hAnsi="Montserrat" w:cs="Arial"/>
          <w:b/>
          <w:sz w:val="20"/>
          <w:szCs w:val="20"/>
          <w:lang w:val="es-MX"/>
        </w:rPr>
        <w:cr/>
      </w:r>
      <w:r w:rsidR="00140039" w:rsidRPr="0041253D">
        <w:rPr>
          <w:rFonts w:ascii="Montserrat" w:eastAsia="Times New Roman" w:hAnsi="Montserrat" w:cs="Arial"/>
          <w:color w:val="auto"/>
          <w:kern w:val="28"/>
          <w:sz w:val="20"/>
          <w:szCs w:val="20"/>
          <w:lang w:eastAsia="es-ES"/>
        </w:rPr>
        <w:t xml:space="preserve">Los criterios que aplicarán el área solicitante y/o técnica para evaluar las proposiciones, se basarán en la información documental presentada por los licitantes conforme al </w:t>
      </w:r>
      <w:r w:rsidR="00140039" w:rsidRPr="0041253D">
        <w:rPr>
          <w:rFonts w:ascii="Montserrat" w:eastAsia="Times New Roman" w:hAnsi="Montserrat" w:cs="Arial"/>
          <w:b/>
          <w:color w:val="auto"/>
          <w:kern w:val="28"/>
          <w:sz w:val="20"/>
          <w:szCs w:val="20"/>
          <w:lang w:eastAsia="es-ES"/>
        </w:rPr>
        <w:t>Anexo Número 3 (tres)</w:t>
      </w:r>
      <w:r w:rsidR="00140039" w:rsidRPr="0041253D">
        <w:rPr>
          <w:rFonts w:ascii="Montserrat" w:eastAsia="Times New Roman" w:hAnsi="Montserrat" w:cs="Arial"/>
          <w:color w:val="auto"/>
          <w:kern w:val="28"/>
          <w:sz w:val="20"/>
          <w:szCs w:val="20"/>
          <w:lang w:eastAsia="es-ES"/>
        </w:rPr>
        <w:t xml:space="preserve"> el cual forma parte de la presente convocatoria, observando para ello lo previsto en el artículo </w:t>
      </w:r>
      <w:r w:rsidR="00140039" w:rsidRPr="0041253D">
        <w:rPr>
          <w:rFonts w:ascii="Montserrat" w:eastAsia="Times New Roman" w:hAnsi="Montserrat" w:cs="Arial"/>
          <w:b/>
          <w:color w:val="auto"/>
          <w:kern w:val="28"/>
          <w:sz w:val="20"/>
          <w:szCs w:val="20"/>
          <w:lang w:eastAsia="es-ES"/>
        </w:rPr>
        <w:t>36</w:t>
      </w:r>
      <w:r w:rsidR="00140039" w:rsidRPr="0041253D">
        <w:rPr>
          <w:rFonts w:ascii="Montserrat" w:eastAsia="Times New Roman" w:hAnsi="Montserrat" w:cs="Arial"/>
          <w:color w:val="auto"/>
          <w:kern w:val="28"/>
          <w:sz w:val="20"/>
          <w:szCs w:val="20"/>
          <w:lang w:eastAsia="es-ES"/>
        </w:rPr>
        <w:t xml:space="preserve"> de la Ley en lo relativo al criterio de puntos y porcentajes.</w:t>
      </w:r>
    </w:p>
    <w:p w14:paraId="37145D73" w14:textId="77777777" w:rsidR="00140039" w:rsidRPr="0041253D" w:rsidRDefault="00140039" w:rsidP="00140039">
      <w:pPr>
        <w:spacing w:after="0" w:line="240" w:lineRule="auto"/>
        <w:jc w:val="both"/>
        <w:rPr>
          <w:rFonts w:ascii="Montserrat" w:hAnsi="Montserrat" w:cs="Arial"/>
          <w:sz w:val="20"/>
          <w:szCs w:val="20"/>
          <w:lang w:eastAsia="es-ES"/>
        </w:rPr>
      </w:pPr>
    </w:p>
    <w:p w14:paraId="2351D627" w14:textId="77777777" w:rsidR="00140039" w:rsidRPr="0041253D" w:rsidRDefault="00140039" w:rsidP="00140039">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t>La evaluación se realizará comparando entre sí, en forma equivalente, todas las condiciones ofrecidas explícitamente por los licitantes.</w:t>
      </w:r>
      <w:r w:rsidRPr="0041253D">
        <w:rPr>
          <w:rFonts w:ascii="Montserrat" w:hAnsi="Montserrat" w:cs="Arial"/>
          <w:sz w:val="20"/>
          <w:szCs w:val="20"/>
          <w:lang w:eastAsia="es-ES"/>
        </w:rPr>
        <w:cr/>
      </w:r>
    </w:p>
    <w:p w14:paraId="15916AB1" w14:textId="77777777" w:rsidR="00140039" w:rsidRPr="0041253D" w:rsidRDefault="00140039" w:rsidP="00140039">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lastRenderedPageBreak/>
        <w:t>No se considerarán las proposiciones, cuando la cantidad de los bienes ofertados sea menor al 100% de lo solicitado por la convocante.</w:t>
      </w:r>
      <w:r w:rsidRPr="0041253D">
        <w:rPr>
          <w:rFonts w:ascii="Montserrat" w:hAnsi="Montserrat" w:cs="Arial"/>
          <w:sz w:val="20"/>
          <w:szCs w:val="20"/>
          <w:lang w:eastAsia="es-ES"/>
        </w:rPr>
        <w:cr/>
      </w:r>
    </w:p>
    <w:p w14:paraId="06B6B796" w14:textId="77777777" w:rsidR="00140039" w:rsidRPr="0041253D" w:rsidRDefault="00140039" w:rsidP="00140039">
      <w:pPr>
        <w:spacing w:after="0" w:line="240" w:lineRule="auto"/>
        <w:jc w:val="both"/>
        <w:rPr>
          <w:rFonts w:ascii="Montserrat" w:eastAsia="Times New Roman" w:hAnsi="Montserrat" w:cs="Arial"/>
          <w:color w:val="000000"/>
          <w:sz w:val="20"/>
          <w:szCs w:val="20"/>
          <w:lang w:val="es-ES" w:eastAsia="ar-SA"/>
        </w:rPr>
      </w:pPr>
      <w:r w:rsidRPr="0041253D">
        <w:rPr>
          <w:rFonts w:ascii="Montserrat" w:eastAsia="Times New Roman" w:hAnsi="Montserrat" w:cs="Arial"/>
          <w:color w:val="000000"/>
          <w:sz w:val="20"/>
          <w:szCs w:val="20"/>
          <w:lang w:eastAsia="ar-SA"/>
        </w:rPr>
        <w:t xml:space="preserve">De </w:t>
      </w:r>
      <w:r w:rsidRPr="0041253D">
        <w:rPr>
          <w:rFonts w:ascii="Montserrat" w:hAnsi="Montserrat"/>
          <w:sz w:val="20"/>
          <w:szCs w:val="20"/>
          <w:lang w:val="x-none" w:eastAsia="es-ES"/>
        </w:rPr>
        <w:t>conformidad</w:t>
      </w:r>
      <w:r w:rsidRPr="0041253D">
        <w:rPr>
          <w:rFonts w:ascii="Montserrat" w:eastAsia="Times New Roman" w:hAnsi="Montserrat" w:cs="Arial"/>
          <w:color w:val="000000"/>
          <w:sz w:val="20"/>
          <w:szCs w:val="20"/>
          <w:lang w:eastAsia="ar-SA"/>
        </w:rPr>
        <w:t xml:space="preserve"> a lo dispuesto por el artículo </w:t>
      </w:r>
      <w:r w:rsidRPr="0041253D">
        <w:rPr>
          <w:rFonts w:ascii="Montserrat" w:eastAsia="Times New Roman" w:hAnsi="Montserrat" w:cs="Arial"/>
          <w:b/>
          <w:sz w:val="20"/>
          <w:szCs w:val="20"/>
          <w:lang w:eastAsia="ar-SA"/>
        </w:rPr>
        <w:t>29</w:t>
      </w:r>
      <w:r w:rsidRPr="0041253D">
        <w:rPr>
          <w:rFonts w:ascii="Montserrat" w:eastAsia="Times New Roman" w:hAnsi="Montserrat" w:cs="Arial"/>
          <w:sz w:val="20"/>
          <w:szCs w:val="20"/>
          <w:lang w:eastAsia="ar-SA"/>
        </w:rPr>
        <w:t xml:space="preserve"> </w:t>
      </w:r>
      <w:r w:rsidRPr="0041253D">
        <w:rPr>
          <w:rFonts w:ascii="Montserrat" w:eastAsia="Times New Roman" w:hAnsi="Montserrat"/>
          <w:sz w:val="20"/>
          <w:szCs w:val="20"/>
          <w:lang w:eastAsia="ar-SA"/>
        </w:rPr>
        <w:t xml:space="preserve">fracción </w:t>
      </w:r>
      <w:r w:rsidRPr="0041253D">
        <w:rPr>
          <w:rFonts w:ascii="Montserrat" w:eastAsia="Times New Roman" w:hAnsi="Montserrat"/>
          <w:b/>
          <w:sz w:val="20"/>
          <w:szCs w:val="20"/>
          <w:lang w:eastAsia="ar-SA"/>
        </w:rPr>
        <w:t>XIII</w:t>
      </w:r>
      <w:r w:rsidRPr="0041253D">
        <w:rPr>
          <w:rFonts w:ascii="Montserrat" w:eastAsia="Times New Roman" w:hAnsi="Montserrat" w:cs="Arial"/>
          <w:sz w:val="20"/>
          <w:szCs w:val="20"/>
          <w:lang w:eastAsia="ar-SA"/>
        </w:rPr>
        <w:t xml:space="preserve">, artículo </w:t>
      </w:r>
      <w:r w:rsidRPr="0041253D">
        <w:rPr>
          <w:rFonts w:ascii="Montserrat" w:eastAsia="Times New Roman" w:hAnsi="Montserrat" w:cs="Arial"/>
          <w:b/>
          <w:sz w:val="20"/>
          <w:szCs w:val="20"/>
          <w:lang w:eastAsia="ar-SA"/>
        </w:rPr>
        <w:t>36</w:t>
      </w:r>
      <w:r w:rsidRPr="0041253D">
        <w:rPr>
          <w:rFonts w:ascii="Montserrat" w:eastAsia="Times New Roman" w:hAnsi="Montserrat" w:cs="Arial"/>
          <w:sz w:val="20"/>
          <w:szCs w:val="20"/>
          <w:lang w:eastAsia="ar-SA"/>
        </w:rPr>
        <w:t xml:space="preserve"> tercer párrafo, artículo </w:t>
      </w:r>
      <w:r w:rsidRPr="0041253D">
        <w:rPr>
          <w:rFonts w:ascii="Montserrat" w:eastAsia="Times New Roman" w:hAnsi="Montserrat" w:cs="Arial"/>
          <w:b/>
          <w:sz w:val="20"/>
          <w:szCs w:val="20"/>
          <w:lang w:eastAsia="ar-SA"/>
        </w:rPr>
        <w:t>36 Bis</w:t>
      </w:r>
      <w:r w:rsidRPr="0041253D">
        <w:rPr>
          <w:rFonts w:ascii="Montserrat" w:eastAsia="Times New Roman" w:hAnsi="Montserrat" w:cs="Arial"/>
          <w:sz w:val="20"/>
          <w:szCs w:val="20"/>
          <w:lang w:eastAsia="ar-SA"/>
        </w:rPr>
        <w:t xml:space="preserve"> fracción </w:t>
      </w:r>
      <w:r w:rsidRPr="0041253D">
        <w:rPr>
          <w:rFonts w:ascii="Montserrat" w:eastAsia="Times New Roman" w:hAnsi="Montserrat" w:cs="Arial"/>
          <w:b/>
          <w:sz w:val="20"/>
          <w:szCs w:val="20"/>
          <w:lang w:eastAsia="ar-SA"/>
        </w:rPr>
        <w:t>I</w:t>
      </w:r>
      <w:r w:rsidRPr="0041253D">
        <w:rPr>
          <w:rFonts w:ascii="Montserrat" w:eastAsia="Times New Roman" w:hAnsi="Montserrat" w:cs="Arial"/>
          <w:sz w:val="20"/>
          <w:szCs w:val="20"/>
          <w:lang w:eastAsia="ar-SA"/>
        </w:rPr>
        <w:t xml:space="preserve"> de LAASSP y </w:t>
      </w:r>
      <w:r w:rsidRPr="0041253D">
        <w:rPr>
          <w:rFonts w:ascii="Montserrat" w:eastAsia="Times New Roman" w:hAnsi="Montserrat" w:cs="Arial"/>
          <w:b/>
          <w:sz w:val="20"/>
          <w:szCs w:val="20"/>
          <w:lang w:eastAsia="ar-SA"/>
        </w:rPr>
        <w:t>52</w:t>
      </w:r>
      <w:r w:rsidRPr="0041253D">
        <w:rPr>
          <w:rFonts w:ascii="Montserrat" w:eastAsia="Times New Roman" w:hAnsi="Montserrat" w:cs="Arial"/>
          <w:color w:val="000000"/>
          <w:sz w:val="20"/>
          <w:szCs w:val="20"/>
          <w:lang w:eastAsia="ar-SA"/>
        </w:rPr>
        <w:t xml:space="preserve"> de su Reglamento, </w:t>
      </w:r>
      <w:r w:rsidRPr="0041253D">
        <w:rPr>
          <w:rFonts w:ascii="Montserrat" w:hAnsi="Montserrat"/>
          <w:sz w:val="20"/>
          <w:szCs w:val="20"/>
          <w:lang w:val="x-none" w:eastAsia="es-ES"/>
        </w:rPr>
        <w:t>las proposiciones que se reciban en el acto de presentación y apertura de proposiciones</w:t>
      </w:r>
      <w:r w:rsidRPr="0041253D">
        <w:rPr>
          <w:rFonts w:ascii="Montserrat" w:eastAsia="Times New Roman" w:hAnsi="Montserrat" w:cs="Arial"/>
          <w:color w:val="000000"/>
          <w:sz w:val="20"/>
          <w:szCs w:val="20"/>
          <w:lang w:val="es-ES" w:eastAsia="ar-SA"/>
        </w:rPr>
        <w:t xml:space="preserve"> de la presente Licitación se evaluarán bajo el </w:t>
      </w:r>
      <w:r w:rsidRPr="0041253D">
        <w:rPr>
          <w:rFonts w:ascii="Montserrat" w:eastAsia="Times New Roman" w:hAnsi="Montserrat" w:cs="Arial"/>
          <w:b/>
          <w:color w:val="000000"/>
          <w:sz w:val="20"/>
          <w:szCs w:val="20"/>
          <w:lang w:val="es-ES" w:eastAsia="ar-SA"/>
        </w:rPr>
        <w:t>mecanismo de Puntos</w:t>
      </w:r>
      <w:r w:rsidRPr="0041253D">
        <w:rPr>
          <w:rFonts w:ascii="Montserrat" w:eastAsia="Times New Roman" w:hAnsi="Montserrat" w:cs="Arial"/>
          <w:color w:val="000000"/>
          <w:sz w:val="20"/>
          <w:szCs w:val="20"/>
          <w:lang w:val="es-ES" w:eastAsia="ar-SA"/>
        </w:rPr>
        <w:t xml:space="preserve">, </w:t>
      </w:r>
      <w:r w:rsidRPr="0041253D">
        <w:rPr>
          <w:rFonts w:ascii="Montserrat" w:eastAsia="Times New Roman" w:hAnsi="Montserrat" w:cs="Arial"/>
          <w:color w:val="000000"/>
          <w:sz w:val="20"/>
          <w:szCs w:val="20"/>
          <w:lang w:eastAsia="ar-SA"/>
        </w:rPr>
        <w:t xml:space="preserve">teniendo como referencia la puntuación de los rubros y su rubros de la propuesta técnica que integra la proposición; la calificación numérica o de ponderación </w:t>
      </w:r>
      <w:r w:rsidRPr="0041253D">
        <w:rPr>
          <w:rFonts w:ascii="Montserrat" w:eastAsia="Times New Roman" w:hAnsi="Montserrat" w:cs="Arial"/>
          <w:color w:val="000000"/>
          <w:sz w:val="20"/>
          <w:szCs w:val="20"/>
          <w:lang w:val="es-ES" w:eastAsia="ar-SA"/>
        </w:rPr>
        <w:t>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su rubro para la obtención de puntuación, conforme a los criterios de ponderación que permitirán evaluar las propuestas técnicas de los licitantes.</w:t>
      </w:r>
    </w:p>
    <w:p w14:paraId="2AAD9A35" w14:textId="77777777" w:rsidR="00140039" w:rsidRPr="0041253D" w:rsidRDefault="00140039" w:rsidP="00140039">
      <w:pPr>
        <w:spacing w:after="0" w:line="240" w:lineRule="auto"/>
        <w:jc w:val="both"/>
        <w:rPr>
          <w:rFonts w:ascii="Montserrat" w:hAnsi="Montserrat"/>
          <w:sz w:val="20"/>
          <w:szCs w:val="20"/>
          <w:lang w:val="es-ES" w:eastAsia="ar-SA"/>
        </w:rPr>
      </w:pPr>
    </w:p>
    <w:p w14:paraId="6101BD3E" w14:textId="77777777" w:rsidR="00140039" w:rsidRPr="0041253D" w:rsidRDefault="00140039" w:rsidP="00140039">
      <w:pPr>
        <w:spacing w:after="0" w:line="240" w:lineRule="auto"/>
        <w:jc w:val="both"/>
        <w:rPr>
          <w:rFonts w:ascii="Montserrat" w:hAnsi="Montserrat"/>
          <w:sz w:val="20"/>
          <w:szCs w:val="20"/>
          <w:lang w:eastAsia="es-ES"/>
        </w:rPr>
      </w:pPr>
      <w:r w:rsidRPr="0041253D">
        <w:rPr>
          <w:rFonts w:ascii="Montserrat" w:hAnsi="Montserrat"/>
          <w:sz w:val="20"/>
          <w:szCs w:val="20"/>
          <w:lang w:eastAsia="es-ES"/>
        </w:rPr>
        <w:t>U</w:t>
      </w:r>
      <w:r w:rsidRPr="0041253D">
        <w:rPr>
          <w:rFonts w:ascii="Montserrat" w:hAnsi="Montserrat"/>
          <w:sz w:val="20"/>
          <w:szCs w:val="20"/>
          <w:lang w:val="x-none" w:eastAsia="es-ES"/>
        </w:rPr>
        <w:t>na vez hecha la evaluación de las proposiciones, se adjudicará el contrato al licitante cuya propuesta técnica obtuvo igual o m</w:t>
      </w:r>
      <w:r w:rsidRPr="0041253D">
        <w:rPr>
          <w:rFonts w:ascii="Montserrat" w:hAnsi="Montserrat"/>
          <w:sz w:val="20"/>
          <w:szCs w:val="20"/>
          <w:lang w:eastAsia="es-ES"/>
        </w:rPr>
        <w:t>ayor</w:t>
      </w:r>
      <w:r w:rsidRPr="0041253D">
        <w:rPr>
          <w:rFonts w:ascii="Montserrat" w:hAnsi="Montserrat"/>
          <w:sz w:val="20"/>
          <w:szCs w:val="20"/>
          <w:lang w:val="x-none" w:eastAsia="es-ES"/>
        </w:rPr>
        <w:t xml:space="preserve"> puntuación a la mínima exigida y la suma de ésta con la puntuación de la propuesta económica dé como resultado la mayor puntuación.</w:t>
      </w:r>
    </w:p>
    <w:p w14:paraId="1AC5D322" w14:textId="77777777" w:rsidR="00140039" w:rsidRPr="0041253D" w:rsidRDefault="00140039" w:rsidP="00140039">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c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32419080" w14:textId="77777777" w:rsidR="00140039" w:rsidRPr="0041253D" w:rsidRDefault="00140039" w:rsidP="00140039">
      <w:pPr>
        <w:spacing w:after="0" w:line="240" w:lineRule="auto"/>
        <w:jc w:val="both"/>
        <w:rPr>
          <w:rFonts w:ascii="Montserrat" w:hAnsi="Montserrat" w:cs="Arial"/>
          <w:sz w:val="20"/>
          <w:szCs w:val="20"/>
          <w:lang w:eastAsia="es-ES"/>
        </w:rPr>
      </w:pPr>
    </w:p>
    <w:p w14:paraId="1BDFF400" w14:textId="77777777" w:rsidR="009B4E11" w:rsidRDefault="00140039" w:rsidP="009B4E11">
      <w:pPr>
        <w:spacing w:after="0" w:line="240" w:lineRule="auto"/>
        <w:jc w:val="both"/>
        <w:rPr>
          <w:rFonts w:ascii="Montserrat" w:hAnsi="Montserrat" w:cs="Arial"/>
          <w:sz w:val="20"/>
          <w:szCs w:val="20"/>
          <w:lang w:eastAsia="es-ES"/>
        </w:rPr>
      </w:pPr>
      <w:r w:rsidRPr="0041253D">
        <w:rPr>
          <w:rFonts w:ascii="Montserrat" w:hAnsi="Montserrat" w:cs="Arial"/>
          <w:sz w:val="20"/>
          <w:szCs w:val="20"/>
          <w:lang w:eastAsia="es-ES"/>
        </w:rPr>
        <w:t xml:space="preserve">De conformidad a lo establecido en el artículo </w:t>
      </w:r>
      <w:r w:rsidRPr="0041253D">
        <w:rPr>
          <w:rFonts w:ascii="Montserrat" w:hAnsi="Montserrat" w:cs="Arial"/>
          <w:b/>
          <w:sz w:val="20"/>
          <w:szCs w:val="20"/>
          <w:lang w:eastAsia="es-ES"/>
        </w:rPr>
        <w:t xml:space="preserve">39 </w:t>
      </w:r>
      <w:r w:rsidRPr="0041253D">
        <w:rPr>
          <w:rFonts w:ascii="Montserrat" w:hAnsi="Montserrat" w:cs="Arial"/>
          <w:sz w:val="20"/>
          <w:szCs w:val="20"/>
          <w:lang w:eastAsia="es-ES"/>
        </w:rPr>
        <w:t xml:space="preserve">Fracción </w:t>
      </w:r>
      <w:r w:rsidRPr="0041253D">
        <w:rPr>
          <w:rFonts w:ascii="Montserrat" w:hAnsi="Montserrat" w:cs="Arial"/>
          <w:b/>
          <w:sz w:val="20"/>
          <w:szCs w:val="20"/>
          <w:lang w:eastAsia="es-ES"/>
        </w:rPr>
        <w:t xml:space="preserve">III </w:t>
      </w:r>
      <w:r w:rsidRPr="0041253D">
        <w:rPr>
          <w:rFonts w:ascii="Montserrat" w:hAnsi="Montserrat" w:cs="Arial"/>
          <w:sz w:val="20"/>
          <w:szCs w:val="20"/>
          <w:lang w:eastAsia="es-ES"/>
        </w:rPr>
        <w:t xml:space="preserve">inciso </w:t>
      </w:r>
      <w:r w:rsidRPr="0041253D">
        <w:rPr>
          <w:rFonts w:ascii="Montserrat" w:hAnsi="Montserrat" w:cs="Arial"/>
          <w:b/>
          <w:sz w:val="20"/>
          <w:szCs w:val="20"/>
          <w:lang w:eastAsia="es-ES"/>
        </w:rPr>
        <w:t xml:space="preserve">D) </w:t>
      </w:r>
      <w:r w:rsidRPr="0041253D">
        <w:rPr>
          <w:rFonts w:ascii="Montserrat" w:hAnsi="Montserrat" w:cs="Arial"/>
          <w:sz w:val="20"/>
          <w:szCs w:val="20"/>
          <w:lang w:eastAsia="es-ES"/>
        </w:rPr>
        <w:t>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Licitación Pública hasta su conclusión.</w:t>
      </w:r>
    </w:p>
    <w:p w14:paraId="1695D8FC" w14:textId="77777777" w:rsidR="005B54D0" w:rsidRPr="0041253D" w:rsidRDefault="005B54D0" w:rsidP="009B4E11">
      <w:pPr>
        <w:spacing w:after="0" w:line="240" w:lineRule="auto"/>
        <w:jc w:val="both"/>
        <w:rPr>
          <w:rFonts w:ascii="Montserrat" w:hAnsi="Montserrat" w:cs="Arial"/>
          <w:sz w:val="20"/>
          <w:szCs w:val="20"/>
          <w:lang w:eastAsia="es-ES"/>
        </w:rPr>
      </w:pPr>
    </w:p>
    <w:p w14:paraId="7FF70B12" w14:textId="79A05932" w:rsidR="00A36507" w:rsidRPr="0041253D" w:rsidRDefault="0061702D" w:rsidP="009B4E11">
      <w:pPr>
        <w:spacing w:after="0" w:line="240" w:lineRule="auto"/>
        <w:jc w:val="both"/>
        <w:rPr>
          <w:rFonts w:ascii="Montserrat" w:hAnsi="Montserrat" w:cs="Arial"/>
          <w:sz w:val="20"/>
          <w:szCs w:val="20"/>
          <w:lang w:eastAsia="es-ES"/>
        </w:rPr>
      </w:pPr>
      <w:r w:rsidRPr="0041253D">
        <w:rPr>
          <w:rFonts w:ascii="Montserrat" w:hAnsi="Montserrat" w:cs="Arial"/>
          <w:b/>
          <w:sz w:val="20"/>
          <w:szCs w:val="20"/>
        </w:rPr>
        <w:t>6.1.- EVALUACIÓN DE LAS PROPUESTAS TÉCNICAS:</w:t>
      </w:r>
      <w:r w:rsidRPr="0041253D">
        <w:rPr>
          <w:rFonts w:ascii="Montserrat" w:hAnsi="Montserrat" w:cs="Arial"/>
          <w:b/>
          <w:sz w:val="20"/>
          <w:szCs w:val="20"/>
        </w:rPr>
        <w:cr/>
      </w:r>
      <w:r w:rsidRPr="0041253D">
        <w:rPr>
          <w:rFonts w:ascii="Montserrat" w:hAnsi="Montserrat" w:cs="Arial"/>
          <w:sz w:val="20"/>
          <w:szCs w:val="20"/>
        </w:rPr>
        <w:cr/>
      </w:r>
      <w:r w:rsidR="00A36507" w:rsidRPr="0041253D">
        <w:rPr>
          <w:rFonts w:ascii="Montserrat" w:hAnsi="Montserrat"/>
          <w:b/>
          <w:sz w:val="20"/>
          <w:szCs w:val="20"/>
        </w:rPr>
        <w:t>Criterios del mecanismo de evaluación de proposiciones por puntos y porcentajes de servicios estandarizados</w:t>
      </w:r>
    </w:p>
    <w:p w14:paraId="4370BAE2" w14:textId="35A11A14" w:rsidR="00A36507" w:rsidRPr="0041253D" w:rsidRDefault="00A36507" w:rsidP="00A36507">
      <w:pPr>
        <w:jc w:val="both"/>
        <w:rPr>
          <w:rFonts w:ascii="Montserrat" w:hAnsi="Montserrat"/>
          <w:b/>
          <w:sz w:val="20"/>
          <w:szCs w:val="20"/>
        </w:rPr>
      </w:pPr>
      <w:r w:rsidRPr="0041253D">
        <w:rPr>
          <w:rFonts w:ascii="Montserrat" w:hAnsi="Montserrat"/>
          <w:b/>
          <w:sz w:val="20"/>
          <w:szCs w:val="20"/>
        </w:rPr>
        <w:t xml:space="preserve">Propuesta técnica (máximo </w:t>
      </w:r>
      <w:r w:rsidR="00050ED3">
        <w:rPr>
          <w:rFonts w:ascii="Montserrat" w:hAnsi="Montserrat"/>
          <w:b/>
          <w:sz w:val="20"/>
          <w:szCs w:val="20"/>
        </w:rPr>
        <w:t>50</w:t>
      </w:r>
      <w:r w:rsidRPr="0041253D">
        <w:rPr>
          <w:rFonts w:ascii="Montserrat" w:hAnsi="Montserrat"/>
          <w:b/>
          <w:sz w:val="20"/>
          <w:szCs w:val="20"/>
        </w:rPr>
        <w:t xml:space="preserve"> puntos)</w:t>
      </w:r>
    </w:p>
    <w:p w14:paraId="56BE47FE" w14:textId="77777777" w:rsidR="00A36507" w:rsidRPr="0041253D" w:rsidRDefault="00A36507" w:rsidP="0041253D">
      <w:pPr>
        <w:spacing w:after="0" w:line="240" w:lineRule="auto"/>
        <w:jc w:val="both"/>
        <w:rPr>
          <w:rFonts w:ascii="Montserrat" w:hAnsi="Montserrat"/>
          <w:sz w:val="20"/>
          <w:szCs w:val="20"/>
        </w:rPr>
      </w:pPr>
      <w:r w:rsidRPr="0041253D">
        <w:rPr>
          <w:rFonts w:ascii="Montserrat" w:hAnsi="Montserrat"/>
          <w:sz w:val="20"/>
          <w:szCs w:val="20"/>
        </w:rPr>
        <w:t>La propuesta técnica comprende cinco rubros:</w:t>
      </w:r>
    </w:p>
    <w:p w14:paraId="728B172B" w14:textId="77777777" w:rsidR="0041253D" w:rsidRPr="0041253D" w:rsidRDefault="0041253D" w:rsidP="0041253D">
      <w:pPr>
        <w:spacing w:after="0" w:line="240" w:lineRule="auto"/>
        <w:jc w:val="both"/>
        <w:rPr>
          <w:rFonts w:ascii="Montserrat" w:hAnsi="Montserrat"/>
          <w:sz w:val="20"/>
          <w:szCs w:val="20"/>
        </w:rPr>
      </w:pPr>
    </w:p>
    <w:p w14:paraId="5CDCB795" w14:textId="77777777" w:rsidR="00A36507" w:rsidRPr="0041253D" w:rsidRDefault="00A36507" w:rsidP="0041253D">
      <w:pPr>
        <w:spacing w:after="0" w:line="240" w:lineRule="auto"/>
        <w:jc w:val="both"/>
        <w:rPr>
          <w:rFonts w:ascii="Montserrat" w:hAnsi="Montserrat"/>
          <w:sz w:val="20"/>
          <w:szCs w:val="20"/>
        </w:rPr>
      </w:pPr>
      <w:r w:rsidRPr="0041253D">
        <w:rPr>
          <w:rFonts w:ascii="Montserrat" w:hAnsi="Montserrat"/>
          <w:sz w:val="20"/>
          <w:szCs w:val="20"/>
        </w:rPr>
        <w:t>A continuación, se presenta una tabla resumen con los puntos que cada uno de los rubros que componen a la propuesta técnica.</w:t>
      </w:r>
    </w:p>
    <w:p w14:paraId="5D04CED8" w14:textId="77777777" w:rsidR="0041253D" w:rsidRPr="0041253D" w:rsidRDefault="0041253D" w:rsidP="0041253D">
      <w:pPr>
        <w:spacing w:after="0" w:line="240" w:lineRule="auto"/>
        <w:jc w:val="both"/>
        <w:rPr>
          <w:rFonts w:ascii="Montserrat" w:hAnsi="Montserrat"/>
          <w:sz w:val="20"/>
          <w:szCs w:val="20"/>
        </w:rPr>
      </w:pPr>
    </w:p>
    <w:p w14:paraId="1A7BC6F1" w14:textId="4F9F5A76" w:rsidR="00A36507" w:rsidRPr="0041253D" w:rsidRDefault="00A36507" w:rsidP="0041253D">
      <w:pPr>
        <w:spacing w:after="0" w:line="240" w:lineRule="auto"/>
        <w:jc w:val="both"/>
        <w:rPr>
          <w:rFonts w:ascii="Montserrat" w:hAnsi="Montserrat"/>
          <w:sz w:val="20"/>
          <w:szCs w:val="20"/>
        </w:rPr>
      </w:pPr>
      <w:r w:rsidRPr="0041253D">
        <w:rPr>
          <w:rFonts w:ascii="Montserrat" w:hAnsi="Montserrat"/>
          <w:sz w:val="20"/>
          <w:szCs w:val="20"/>
        </w:rPr>
        <w:t xml:space="preserve">Para que una propuesta técnica sea considerada solvente deberá obtener por lo menos el </w:t>
      </w:r>
      <w:r w:rsidR="00050ED3">
        <w:rPr>
          <w:rFonts w:ascii="Montserrat" w:hAnsi="Montserrat"/>
          <w:sz w:val="20"/>
          <w:szCs w:val="20"/>
        </w:rPr>
        <w:t>49.2</w:t>
      </w:r>
      <w:r w:rsidRPr="0041253D">
        <w:rPr>
          <w:rFonts w:ascii="Montserrat" w:hAnsi="Montserrat"/>
          <w:sz w:val="20"/>
          <w:szCs w:val="20"/>
        </w:rPr>
        <w:t xml:space="preserve"> de la puntuación de la suma de los rubros que a continuación se señalan:</w:t>
      </w:r>
    </w:p>
    <w:tbl>
      <w:tblPr>
        <w:tblW w:w="0" w:type="auto"/>
        <w:tblCellMar>
          <w:left w:w="70" w:type="dxa"/>
          <w:right w:w="70" w:type="dxa"/>
        </w:tblCellMar>
        <w:tblLook w:val="04A0" w:firstRow="1" w:lastRow="0" w:firstColumn="1" w:lastColumn="0" w:noHBand="0" w:noVBand="1"/>
      </w:tblPr>
      <w:tblGrid>
        <w:gridCol w:w="1293"/>
        <w:gridCol w:w="646"/>
        <w:gridCol w:w="2042"/>
        <w:gridCol w:w="2042"/>
        <w:gridCol w:w="465"/>
        <w:gridCol w:w="930"/>
        <w:gridCol w:w="930"/>
      </w:tblGrid>
      <w:tr w:rsidR="00A36507" w:rsidRPr="0041253D" w14:paraId="74745D3F" w14:textId="77777777" w:rsidTr="0052076D">
        <w:trPr>
          <w:trHeight w:val="254"/>
        </w:trPr>
        <w:tc>
          <w:tcPr>
            <w:tcW w:w="0" w:type="auto"/>
            <w:tcBorders>
              <w:top w:val="nil"/>
              <w:left w:val="nil"/>
              <w:right w:val="nil"/>
            </w:tcBorders>
            <w:shd w:val="clear" w:color="auto" w:fill="auto"/>
          </w:tcPr>
          <w:p w14:paraId="198BD00A" w14:textId="77777777" w:rsidR="00A36507" w:rsidRPr="0041253D" w:rsidRDefault="00A36507" w:rsidP="0041253D">
            <w:pPr>
              <w:spacing w:after="0" w:line="240" w:lineRule="auto"/>
              <w:contextualSpacing/>
              <w:jc w:val="both"/>
              <w:rPr>
                <w:rFonts w:ascii="Montserrat" w:hAnsi="Montserrat"/>
                <w:b/>
                <w:bCs/>
                <w:sz w:val="20"/>
                <w:szCs w:val="20"/>
              </w:rPr>
            </w:pPr>
          </w:p>
        </w:tc>
        <w:tc>
          <w:tcPr>
            <w:tcW w:w="0" w:type="auto"/>
            <w:gridSpan w:val="2"/>
            <w:tcBorders>
              <w:top w:val="nil"/>
              <w:left w:val="nil"/>
              <w:right w:val="nil"/>
            </w:tcBorders>
            <w:shd w:val="clear" w:color="auto" w:fill="auto"/>
            <w:noWrap/>
            <w:vAlign w:val="center"/>
          </w:tcPr>
          <w:p w14:paraId="23B8C3DC" w14:textId="77777777" w:rsidR="0041253D" w:rsidRPr="0041253D" w:rsidRDefault="0041253D" w:rsidP="0041253D">
            <w:pPr>
              <w:spacing w:after="0" w:line="240" w:lineRule="auto"/>
              <w:contextualSpacing/>
              <w:jc w:val="both"/>
              <w:rPr>
                <w:rFonts w:ascii="Montserrat" w:hAnsi="Montserrat"/>
                <w:b/>
                <w:bCs/>
                <w:sz w:val="20"/>
                <w:szCs w:val="20"/>
              </w:rPr>
            </w:pPr>
          </w:p>
        </w:tc>
        <w:tc>
          <w:tcPr>
            <w:tcW w:w="0" w:type="auto"/>
            <w:gridSpan w:val="2"/>
            <w:tcBorders>
              <w:top w:val="nil"/>
              <w:left w:val="nil"/>
              <w:right w:val="nil"/>
            </w:tcBorders>
            <w:shd w:val="clear" w:color="auto" w:fill="auto"/>
            <w:noWrap/>
            <w:vAlign w:val="center"/>
          </w:tcPr>
          <w:p w14:paraId="023E998E" w14:textId="77777777" w:rsidR="00A36507" w:rsidRPr="0041253D" w:rsidRDefault="00A36507" w:rsidP="0041253D">
            <w:pPr>
              <w:spacing w:after="0" w:line="240" w:lineRule="auto"/>
              <w:contextualSpacing/>
              <w:jc w:val="both"/>
              <w:rPr>
                <w:rFonts w:ascii="Montserrat" w:hAnsi="Montserrat"/>
                <w:b/>
                <w:bCs/>
                <w:sz w:val="20"/>
                <w:szCs w:val="20"/>
              </w:rPr>
            </w:pPr>
          </w:p>
        </w:tc>
        <w:tc>
          <w:tcPr>
            <w:tcW w:w="0" w:type="auto"/>
            <w:tcBorders>
              <w:top w:val="nil"/>
              <w:left w:val="nil"/>
              <w:right w:val="nil"/>
            </w:tcBorders>
            <w:shd w:val="clear" w:color="auto" w:fill="auto"/>
            <w:noWrap/>
            <w:vAlign w:val="center"/>
          </w:tcPr>
          <w:p w14:paraId="36958CC4" w14:textId="77777777" w:rsidR="00A36507" w:rsidRPr="0041253D" w:rsidRDefault="00A36507" w:rsidP="0041253D">
            <w:pPr>
              <w:spacing w:after="0" w:line="240" w:lineRule="auto"/>
              <w:contextualSpacing/>
              <w:jc w:val="both"/>
              <w:rPr>
                <w:rFonts w:ascii="Montserrat" w:hAnsi="Montserrat"/>
                <w:b/>
                <w:bCs/>
                <w:sz w:val="20"/>
                <w:szCs w:val="20"/>
              </w:rPr>
            </w:pPr>
          </w:p>
        </w:tc>
        <w:tc>
          <w:tcPr>
            <w:tcW w:w="0" w:type="auto"/>
            <w:tcBorders>
              <w:top w:val="nil"/>
              <w:left w:val="nil"/>
              <w:right w:val="nil"/>
            </w:tcBorders>
            <w:shd w:val="clear" w:color="auto" w:fill="auto"/>
          </w:tcPr>
          <w:p w14:paraId="22460D2E" w14:textId="77777777" w:rsidR="00A36507" w:rsidRPr="0041253D" w:rsidRDefault="00A36507" w:rsidP="0041253D">
            <w:pPr>
              <w:spacing w:after="0" w:line="240" w:lineRule="auto"/>
              <w:contextualSpacing/>
              <w:jc w:val="both"/>
              <w:rPr>
                <w:rFonts w:ascii="Montserrat" w:hAnsi="Montserrat"/>
                <w:b/>
                <w:bCs/>
                <w:sz w:val="20"/>
                <w:szCs w:val="20"/>
              </w:rPr>
            </w:pPr>
          </w:p>
        </w:tc>
      </w:tr>
      <w:tr w:rsidR="00A36507" w:rsidRPr="0041253D" w14:paraId="5762C32F"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47"/>
          <w:jc w:val="center"/>
        </w:trPr>
        <w:tc>
          <w:tcPr>
            <w:tcW w:w="0" w:type="auto"/>
            <w:gridSpan w:val="2"/>
            <w:shd w:val="clear" w:color="auto" w:fill="D9D9D9" w:themeFill="background1" w:themeFillShade="D9"/>
            <w:vAlign w:val="center"/>
          </w:tcPr>
          <w:p w14:paraId="2F2A3B4A" w14:textId="77777777" w:rsidR="00A36507" w:rsidRPr="0041253D" w:rsidRDefault="00A36507" w:rsidP="0041253D">
            <w:pPr>
              <w:spacing w:after="0" w:line="240" w:lineRule="auto"/>
              <w:jc w:val="both"/>
              <w:rPr>
                <w:rFonts w:ascii="Montserrat" w:hAnsi="Montserrat" w:cs="Arial"/>
                <w:b/>
                <w:sz w:val="20"/>
                <w:szCs w:val="20"/>
                <w:lang w:eastAsia="ar-SA"/>
              </w:rPr>
            </w:pPr>
            <w:r w:rsidRPr="0041253D">
              <w:rPr>
                <w:rFonts w:ascii="Montserrat" w:hAnsi="Montserrat"/>
                <w:b/>
                <w:sz w:val="20"/>
                <w:szCs w:val="20"/>
              </w:rPr>
              <w:br w:type="page"/>
            </w:r>
            <w:r w:rsidRPr="0041253D">
              <w:rPr>
                <w:rFonts w:ascii="Montserrat" w:hAnsi="Montserrat" w:cs="Arial"/>
                <w:b/>
                <w:sz w:val="20"/>
                <w:szCs w:val="20"/>
                <w:lang w:eastAsia="ar-SA"/>
              </w:rPr>
              <w:t>Número de rubro</w:t>
            </w:r>
          </w:p>
        </w:tc>
        <w:tc>
          <w:tcPr>
            <w:tcW w:w="0" w:type="auto"/>
            <w:gridSpan w:val="2"/>
            <w:shd w:val="clear" w:color="auto" w:fill="D9D9D9" w:themeFill="background1" w:themeFillShade="D9"/>
            <w:vAlign w:val="center"/>
          </w:tcPr>
          <w:p w14:paraId="0231540A" w14:textId="77777777" w:rsidR="00A36507" w:rsidRPr="0041253D" w:rsidRDefault="00A36507" w:rsidP="0041253D">
            <w:pPr>
              <w:spacing w:after="0" w:line="240" w:lineRule="auto"/>
              <w:jc w:val="both"/>
              <w:rPr>
                <w:rFonts w:ascii="Montserrat" w:hAnsi="Montserrat" w:cs="Arial"/>
                <w:b/>
                <w:sz w:val="20"/>
                <w:szCs w:val="20"/>
                <w:lang w:eastAsia="ar-SA"/>
              </w:rPr>
            </w:pPr>
            <w:r w:rsidRPr="0041253D">
              <w:rPr>
                <w:rFonts w:ascii="Montserrat" w:hAnsi="Montserrat" w:cs="Arial"/>
                <w:b/>
                <w:sz w:val="20"/>
                <w:szCs w:val="20"/>
                <w:lang w:eastAsia="ar-SA"/>
              </w:rPr>
              <w:t>Rubro</w:t>
            </w:r>
          </w:p>
        </w:tc>
        <w:tc>
          <w:tcPr>
            <w:tcW w:w="0" w:type="auto"/>
            <w:gridSpan w:val="3"/>
            <w:shd w:val="clear" w:color="auto" w:fill="D9D9D9" w:themeFill="background1" w:themeFillShade="D9"/>
            <w:vAlign w:val="center"/>
          </w:tcPr>
          <w:p w14:paraId="3971A20E" w14:textId="77777777" w:rsidR="00A36507" w:rsidRPr="0041253D" w:rsidRDefault="00A36507" w:rsidP="0041253D">
            <w:pPr>
              <w:spacing w:after="0" w:line="240" w:lineRule="auto"/>
              <w:jc w:val="both"/>
              <w:rPr>
                <w:rFonts w:ascii="Montserrat" w:hAnsi="Montserrat" w:cs="Arial"/>
                <w:b/>
                <w:sz w:val="20"/>
                <w:szCs w:val="20"/>
                <w:lang w:eastAsia="ar-SA"/>
              </w:rPr>
            </w:pPr>
            <w:r w:rsidRPr="0041253D">
              <w:rPr>
                <w:rFonts w:ascii="Montserrat" w:hAnsi="Montserrat" w:cs="Arial"/>
                <w:b/>
                <w:sz w:val="20"/>
                <w:szCs w:val="20"/>
                <w:lang w:eastAsia="ar-SA"/>
              </w:rPr>
              <w:t>Puntuación a otorgar</w:t>
            </w:r>
          </w:p>
        </w:tc>
      </w:tr>
      <w:tr w:rsidR="00A36507" w:rsidRPr="0041253D" w14:paraId="1B67DE79"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84"/>
          <w:jc w:val="center"/>
        </w:trPr>
        <w:tc>
          <w:tcPr>
            <w:tcW w:w="0" w:type="auto"/>
            <w:gridSpan w:val="2"/>
            <w:shd w:val="clear" w:color="auto" w:fill="auto"/>
            <w:vAlign w:val="center"/>
          </w:tcPr>
          <w:p w14:paraId="02E6D997" w14:textId="77777777" w:rsidR="00A36507" w:rsidRPr="0041253D" w:rsidRDefault="00A36507" w:rsidP="0041253D">
            <w:pPr>
              <w:spacing w:after="0" w:line="240" w:lineRule="auto"/>
              <w:jc w:val="both"/>
              <w:rPr>
                <w:rFonts w:ascii="Montserrat" w:hAnsi="Montserrat" w:cs="Arial"/>
                <w:b/>
                <w:bCs/>
                <w:sz w:val="20"/>
                <w:szCs w:val="20"/>
                <w:lang w:eastAsia="ar-SA"/>
              </w:rPr>
            </w:pPr>
            <w:r w:rsidRPr="0041253D">
              <w:rPr>
                <w:rFonts w:ascii="Montserrat" w:hAnsi="Montserrat" w:cs="Arial"/>
                <w:b/>
                <w:bCs/>
                <w:sz w:val="20"/>
                <w:szCs w:val="20"/>
                <w:lang w:eastAsia="ar-SA"/>
              </w:rPr>
              <w:t>I.</w:t>
            </w:r>
          </w:p>
        </w:tc>
        <w:tc>
          <w:tcPr>
            <w:tcW w:w="0" w:type="auto"/>
            <w:gridSpan w:val="2"/>
            <w:shd w:val="clear" w:color="auto" w:fill="auto"/>
          </w:tcPr>
          <w:p w14:paraId="6D361E77" w14:textId="1DA9FEA2" w:rsidR="00A36507" w:rsidRPr="0041253D" w:rsidRDefault="00050ED3" w:rsidP="0041253D">
            <w:pPr>
              <w:spacing w:after="0" w:line="240" w:lineRule="auto"/>
              <w:jc w:val="both"/>
              <w:rPr>
                <w:rFonts w:ascii="Montserrat" w:hAnsi="Montserrat" w:cs="Arial"/>
                <w:sz w:val="20"/>
                <w:szCs w:val="20"/>
                <w:lang w:eastAsia="ar-SA"/>
              </w:rPr>
            </w:pPr>
            <w:r>
              <w:rPr>
                <w:rFonts w:ascii="Montserrat" w:hAnsi="Montserrat" w:cs="Arial"/>
                <w:sz w:val="20"/>
                <w:szCs w:val="20"/>
                <w:lang w:eastAsia="ar-SA"/>
              </w:rPr>
              <w:t>Características Técnicas</w:t>
            </w:r>
          </w:p>
        </w:tc>
        <w:tc>
          <w:tcPr>
            <w:tcW w:w="0" w:type="auto"/>
            <w:gridSpan w:val="3"/>
            <w:shd w:val="clear" w:color="auto" w:fill="auto"/>
            <w:vAlign w:val="center"/>
          </w:tcPr>
          <w:p w14:paraId="503BA64E" w14:textId="0DF34606" w:rsidR="00A36507" w:rsidRPr="0041253D" w:rsidRDefault="00050ED3" w:rsidP="0041253D">
            <w:pPr>
              <w:spacing w:after="0" w:line="240" w:lineRule="auto"/>
              <w:jc w:val="both"/>
              <w:rPr>
                <w:rFonts w:ascii="Montserrat" w:hAnsi="Montserrat" w:cs="Arial"/>
                <w:sz w:val="20"/>
                <w:szCs w:val="20"/>
                <w:lang w:eastAsia="ar-SA"/>
              </w:rPr>
            </w:pPr>
            <w:r>
              <w:rPr>
                <w:rFonts w:ascii="Montserrat" w:hAnsi="Montserrat" w:cs="Arial"/>
                <w:sz w:val="20"/>
                <w:szCs w:val="20"/>
                <w:lang w:eastAsia="ar-SA"/>
              </w:rPr>
              <w:t>49.2</w:t>
            </w:r>
            <w:r w:rsidR="00A36507" w:rsidRPr="0041253D">
              <w:rPr>
                <w:rFonts w:ascii="Montserrat" w:hAnsi="Montserrat" w:cs="Arial"/>
                <w:sz w:val="20"/>
                <w:szCs w:val="20"/>
                <w:lang w:eastAsia="ar-SA"/>
              </w:rPr>
              <w:t xml:space="preserve"> puntos</w:t>
            </w:r>
          </w:p>
        </w:tc>
      </w:tr>
      <w:tr w:rsidR="00050ED3" w:rsidRPr="0041253D" w14:paraId="788FCDE5"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84"/>
          <w:jc w:val="center"/>
        </w:trPr>
        <w:tc>
          <w:tcPr>
            <w:tcW w:w="0" w:type="auto"/>
            <w:gridSpan w:val="2"/>
            <w:shd w:val="clear" w:color="auto" w:fill="auto"/>
            <w:vAlign w:val="center"/>
          </w:tcPr>
          <w:p w14:paraId="39214CE6" w14:textId="11525FA1" w:rsidR="00050ED3" w:rsidRPr="0041253D" w:rsidRDefault="00050ED3" w:rsidP="0041253D">
            <w:pPr>
              <w:spacing w:after="0" w:line="240" w:lineRule="auto"/>
              <w:jc w:val="both"/>
              <w:rPr>
                <w:rFonts w:ascii="Montserrat" w:hAnsi="Montserrat" w:cs="Arial"/>
                <w:b/>
                <w:bCs/>
                <w:sz w:val="20"/>
                <w:szCs w:val="20"/>
                <w:lang w:eastAsia="ar-SA"/>
              </w:rPr>
            </w:pPr>
            <w:r>
              <w:rPr>
                <w:rFonts w:ascii="Montserrat" w:hAnsi="Montserrat" w:cs="Arial"/>
                <w:b/>
                <w:bCs/>
                <w:sz w:val="20"/>
                <w:szCs w:val="20"/>
                <w:lang w:eastAsia="ar-SA"/>
              </w:rPr>
              <w:t>II.</w:t>
            </w:r>
          </w:p>
        </w:tc>
        <w:tc>
          <w:tcPr>
            <w:tcW w:w="0" w:type="auto"/>
            <w:gridSpan w:val="2"/>
            <w:shd w:val="clear" w:color="auto" w:fill="auto"/>
          </w:tcPr>
          <w:p w14:paraId="4D8FD38B" w14:textId="4BC99CA8" w:rsidR="00050ED3" w:rsidRPr="0041253D" w:rsidRDefault="00050ED3" w:rsidP="0041253D">
            <w:pPr>
              <w:spacing w:after="0" w:line="240" w:lineRule="auto"/>
              <w:jc w:val="both"/>
              <w:rPr>
                <w:rFonts w:ascii="Montserrat" w:hAnsi="Montserrat"/>
                <w:sz w:val="20"/>
                <w:szCs w:val="20"/>
              </w:rPr>
            </w:pPr>
            <w:r w:rsidRPr="0041253D">
              <w:rPr>
                <w:rFonts w:ascii="Montserrat" w:hAnsi="Montserrat"/>
                <w:sz w:val="20"/>
                <w:szCs w:val="20"/>
              </w:rPr>
              <w:t>Capacidad del licitante</w:t>
            </w:r>
          </w:p>
        </w:tc>
        <w:tc>
          <w:tcPr>
            <w:tcW w:w="0" w:type="auto"/>
            <w:gridSpan w:val="3"/>
            <w:shd w:val="clear" w:color="auto" w:fill="auto"/>
            <w:vAlign w:val="center"/>
          </w:tcPr>
          <w:p w14:paraId="21B359FC" w14:textId="6F6D89D6" w:rsidR="00050ED3" w:rsidRPr="0041253D" w:rsidRDefault="00050ED3" w:rsidP="0041253D">
            <w:pPr>
              <w:spacing w:after="0" w:line="240" w:lineRule="auto"/>
              <w:jc w:val="both"/>
              <w:rPr>
                <w:rFonts w:ascii="Montserrat" w:hAnsi="Montserrat" w:cs="Arial"/>
                <w:sz w:val="20"/>
                <w:szCs w:val="20"/>
                <w:lang w:eastAsia="ar-SA"/>
              </w:rPr>
            </w:pPr>
            <w:r>
              <w:rPr>
                <w:rFonts w:ascii="Montserrat" w:hAnsi="Montserrat" w:cs="Arial"/>
                <w:sz w:val="20"/>
                <w:szCs w:val="20"/>
                <w:lang w:eastAsia="ar-SA"/>
              </w:rPr>
              <w:t>.4 puntos</w:t>
            </w:r>
          </w:p>
        </w:tc>
      </w:tr>
      <w:tr w:rsidR="00A36507" w:rsidRPr="0041253D" w14:paraId="48FF714D"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jc w:val="center"/>
        </w:trPr>
        <w:tc>
          <w:tcPr>
            <w:tcW w:w="0" w:type="auto"/>
            <w:gridSpan w:val="2"/>
            <w:shd w:val="clear" w:color="auto" w:fill="auto"/>
            <w:vAlign w:val="center"/>
          </w:tcPr>
          <w:p w14:paraId="7ACE7D27" w14:textId="2F5E42A6" w:rsidR="00A36507" w:rsidRPr="0041253D" w:rsidRDefault="00A36507" w:rsidP="0041253D">
            <w:pPr>
              <w:spacing w:after="0" w:line="240" w:lineRule="auto"/>
              <w:jc w:val="both"/>
              <w:rPr>
                <w:rFonts w:ascii="Montserrat" w:hAnsi="Montserrat" w:cs="Arial"/>
                <w:b/>
                <w:bCs/>
                <w:sz w:val="20"/>
                <w:szCs w:val="20"/>
                <w:lang w:eastAsia="ar-SA"/>
              </w:rPr>
            </w:pPr>
            <w:r w:rsidRPr="0041253D">
              <w:rPr>
                <w:rFonts w:ascii="Montserrat" w:hAnsi="Montserrat" w:cs="Arial"/>
                <w:b/>
                <w:bCs/>
                <w:sz w:val="20"/>
                <w:szCs w:val="20"/>
                <w:lang w:eastAsia="ar-SA"/>
              </w:rPr>
              <w:t>II</w:t>
            </w:r>
            <w:r w:rsidR="00050ED3">
              <w:rPr>
                <w:rFonts w:ascii="Montserrat" w:hAnsi="Montserrat" w:cs="Arial"/>
                <w:b/>
                <w:bCs/>
                <w:sz w:val="20"/>
                <w:szCs w:val="20"/>
                <w:lang w:eastAsia="ar-SA"/>
              </w:rPr>
              <w:t>I</w:t>
            </w:r>
            <w:r w:rsidRPr="0041253D">
              <w:rPr>
                <w:rFonts w:ascii="Montserrat" w:hAnsi="Montserrat" w:cs="Arial"/>
                <w:b/>
                <w:bCs/>
                <w:sz w:val="20"/>
                <w:szCs w:val="20"/>
                <w:lang w:eastAsia="ar-SA"/>
              </w:rPr>
              <w:t>.</w:t>
            </w:r>
          </w:p>
        </w:tc>
        <w:tc>
          <w:tcPr>
            <w:tcW w:w="0" w:type="auto"/>
            <w:gridSpan w:val="2"/>
            <w:shd w:val="clear" w:color="auto" w:fill="auto"/>
          </w:tcPr>
          <w:p w14:paraId="5EA44005" w14:textId="77777777" w:rsidR="00A36507" w:rsidRPr="0041253D" w:rsidRDefault="00A36507" w:rsidP="0041253D">
            <w:pPr>
              <w:spacing w:after="0" w:line="240" w:lineRule="auto"/>
              <w:jc w:val="both"/>
              <w:rPr>
                <w:rFonts w:ascii="Montserrat" w:hAnsi="Montserrat" w:cs="Arial"/>
                <w:sz w:val="20"/>
                <w:szCs w:val="20"/>
                <w:lang w:eastAsia="ar-SA"/>
              </w:rPr>
            </w:pPr>
            <w:r w:rsidRPr="0041253D">
              <w:rPr>
                <w:rFonts w:ascii="Montserrat" w:hAnsi="Montserrat"/>
                <w:sz w:val="20"/>
                <w:szCs w:val="20"/>
              </w:rPr>
              <w:t xml:space="preserve">Experiencia y especialidad del licitante </w:t>
            </w:r>
          </w:p>
        </w:tc>
        <w:tc>
          <w:tcPr>
            <w:tcW w:w="0" w:type="auto"/>
            <w:gridSpan w:val="3"/>
            <w:shd w:val="clear" w:color="auto" w:fill="auto"/>
          </w:tcPr>
          <w:p w14:paraId="5E38ED96" w14:textId="309CBFAE" w:rsidR="00A36507" w:rsidRPr="0041253D" w:rsidRDefault="00050ED3" w:rsidP="0041253D">
            <w:pPr>
              <w:spacing w:after="0" w:line="240" w:lineRule="auto"/>
              <w:jc w:val="both"/>
              <w:rPr>
                <w:rFonts w:ascii="Montserrat" w:hAnsi="Montserrat" w:cs="Arial"/>
                <w:sz w:val="20"/>
                <w:szCs w:val="20"/>
                <w:lang w:eastAsia="ar-SA"/>
              </w:rPr>
            </w:pPr>
            <w:r>
              <w:rPr>
                <w:rFonts w:ascii="Montserrat" w:hAnsi="Montserrat" w:cs="Arial"/>
                <w:sz w:val="20"/>
                <w:szCs w:val="20"/>
                <w:lang w:eastAsia="ar-SA"/>
              </w:rPr>
              <w:t xml:space="preserve">.2 </w:t>
            </w:r>
            <w:r w:rsidR="00A36507" w:rsidRPr="0041253D">
              <w:rPr>
                <w:rFonts w:ascii="Montserrat" w:hAnsi="Montserrat" w:cs="Arial"/>
                <w:sz w:val="20"/>
                <w:szCs w:val="20"/>
                <w:lang w:eastAsia="ar-SA"/>
              </w:rPr>
              <w:t>puntos</w:t>
            </w:r>
          </w:p>
        </w:tc>
      </w:tr>
      <w:tr w:rsidR="00A36507" w:rsidRPr="0041253D" w14:paraId="33B6D22B"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jc w:val="center"/>
        </w:trPr>
        <w:tc>
          <w:tcPr>
            <w:tcW w:w="0" w:type="auto"/>
            <w:gridSpan w:val="2"/>
            <w:shd w:val="clear" w:color="auto" w:fill="auto"/>
            <w:vAlign w:val="center"/>
          </w:tcPr>
          <w:p w14:paraId="681072BC" w14:textId="77777777" w:rsidR="00A36507" w:rsidRPr="0041253D" w:rsidRDefault="00A36507" w:rsidP="0041253D">
            <w:pPr>
              <w:spacing w:after="0" w:line="240" w:lineRule="auto"/>
              <w:jc w:val="both"/>
              <w:rPr>
                <w:rFonts w:ascii="Montserrat" w:hAnsi="Montserrat" w:cs="Arial"/>
                <w:b/>
                <w:bCs/>
                <w:sz w:val="20"/>
                <w:szCs w:val="20"/>
                <w:lang w:eastAsia="ar-SA"/>
              </w:rPr>
            </w:pPr>
            <w:r w:rsidRPr="0041253D">
              <w:rPr>
                <w:rFonts w:ascii="Montserrat" w:hAnsi="Montserrat" w:cs="Arial"/>
                <w:b/>
                <w:bCs/>
                <w:sz w:val="20"/>
                <w:szCs w:val="20"/>
                <w:lang w:eastAsia="ar-SA"/>
              </w:rPr>
              <w:lastRenderedPageBreak/>
              <w:t>IV.</w:t>
            </w:r>
          </w:p>
        </w:tc>
        <w:tc>
          <w:tcPr>
            <w:tcW w:w="0" w:type="auto"/>
            <w:gridSpan w:val="2"/>
            <w:shd w:val="clear" w:color="auto" w:fill="auto"/>
          </w:tcPr>
          <w:p w14:paraId="5A0E8DBB" w14:textId="243A8ED4" w:rsidR="00A36507" w:rsidRPr="0041253D" w:rsidRDefault="00050ED3" w:rsidP="0041253D">
            <w:pPr>
              <w:spacing w:after="0" w:line="240" w:lineRule="auto"/>
              <w:jc w:val="both"/>
              <w:rPr>
                <w:rFonts w:ascii="Montserrat" w:hAnsi="Montserrat" w:cs="Arial"/>
                <w:sz w:val="20"/>
                <w:szCs w:val="20"/>
              </w:rPr>
            </w:pPr>
            <w:r>
              <w:rPr>
                <w:rFonts w:ascii="Montserrat" w:hAnsi="Montserrat"/>
                <w:sz w:val="20"/>
                <w:szCs w:val="20"/>
              </w:rPr>
              <w:t>Cumplimiento de contratos</w:t>
            </w:r>
          </w:p>
        </w:tc>
        <w:tc>
          <w:tcPr>
            <w:tcW w:w="0" w:type="auto"/>
            <w:gridSpan w:val="3"/>
            <w:shd w:val="clear" w:color="auto" w:fill="auto"/>
          </w:tcPr>
          <w:p w14:paraId="7B602D4D" w14:textId="35BE08BA" w:rsidR="00A36507" w:rsidRPr="0041253D" w:rsidRDefault="00050ED3" w:rsidP="0041253D">
            <w:pPr>
              <w:numPr>
                <w:ilvl w:val="5"/>
                <w:numId w:val="19"/>
              </w:numPr>
              <w:suppressAutoHyphens/>
              <w:spacing w:after="0" w:line="240" w:lineRule="auto"/>
              <w:jc w:val="both"/>
              <w:outlineLvl w:val="5"/>
              <w:rPr>
                <w:rFonts w:ascii="Montserrat" w:hAnsi="Montserrat" w:cs="Arial"/>
                <w:sz w:val="20"/>
                <w:szCs w:val="20"/>
                <w:lang w:eastAsia="ar-SA"/>
              </w:rPr>
            </w:pPr>
            <w:r>
              <w:rPr>
                <w:rFonts w:ascii="Montserrat" w:hAnsi="Montserrat" w:cs="Arial"/>
                <w:sz w:val="20"/>
                <w:szCs w:val="20"/>
                <w:lang w:eastAsia="ar-SA"/>
              </w:rPr>
              <w:t>.2</w:t>
            </w:r>
            <w:r w:rsidR="00A36507" w:rsidRPr="0041253D">
              <w:rPr>
                <w:rFonts w:ascii="Montserrat" w:hAnsi="Montserrat" w:cs="Arial"/>
                <w:sz w:val="20"/>
                <w:szCs w:val="20"/>
                <w:lang w:eastAsia="ar-SA"/>
              </w:rPr>
              <w:t xml:space="preserve"> puntos</w:t>
            </w:r>
          </w:p>
        </w:tc>
      </w:tr>
      <w:tr w:rsidR="00A36507" w:rsidRPr="0041253D" w14:paraId="44A55D8E" w14:textId="77777777" w:rsidTr="0052076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
          <w:jc w:val="center"/>
        </w:trPr>
        <w:tc>
          <w:tcPr>
            <w:tcW w:w="0" w:type="auto"/>
            <w:gridSpan w:val="4"/>
            <w:shd w:val="clear" w:color="auto" w:fill="D9D9D9" w:themeFill="background1" w:themeFillShade="D9"/>
          </w:tcPr>
          <w:p w14:paraId="2F69FDE7" w14:textId="77777777" w:rsidR="00A36507" w:rsidRPr="0041253D" w:rsidRDefault="00A36507" w:rsidP="0041253D">
            <w:pPr>
              <w:spacing w:after="0" w:line="240" w:lineRule="auto"/>
              <w:jc w:val="both"/>
              <w:rPr>
                <w:rFonts w:ascii="Montserrat" w:hAnsi="Montserrat" w:cs="Arial"/>
                <w:b/>
                <w:sz w:val="20"/>
                <w:szCs w:val="20"/>
                <w:lang w:eastAsia="ar-SA"/>
              </w:rPr>
            </w:pPr>
            <w:r w:rsidRPr="0041253D">
              <w:rPr>
                <w:rFonts w:ascii="Montserrat" w:hAnsi="Montserrat" w:cs="Arial"/>
                <w:b/>
                <w:sz w:val="20"/>
                <w:szCs w:val="20"/>
                <w:lang w:eastAsia="ar-SA"/>
              </w:rPr>
              <w:t>T o t a l</w:t>
            </w:r>
          </w:p>
        </w:tc>
        <w:tc>
          <w:tcPr>
            <w:tcW w:w="0" w:type="auto"/>
            <w:gridSpan w:val="3"/>
            <w:shd w:val="clear" w:color="auto" w:fill="D9D9D9" w:themeFill="background1" w:themeFillShade="D9"/>
          </w:tcPr>
          <w:p w14:paraId="103E6495" w14:textId="7966173A" w:rsidR="00A36507" w:rsidRPr="0041253D" w:rsidRDefault="00050ED3" w:rsidP="0041253D">
            <w:pPr>
              <w:spacing w:after="0" w:line="240" w:lineRule="auto"/>
              <w:jc w:val="both"/>
              <w:rPr>
                <w:rFonts w:ascii="Montserrat" w:hAnsi="Montserrat" w:cs="Arial"/>
                <w:b/>
                <w:sz w:val="20"/>
                <w:szCs w:val="20"/>
                <w:lang w:eastAsia="ar-SA"/>
              </w:rPr>
            </w:pPr>
            <w:r>
              <w:rPr>
                <w:rFonts w:ascii="Montserrat" w:hAnsi="Montserrat" w:cs="Arial"/>
                <w:b/>
                <w:sz w:val="20"/>
                <w:szCs w:val="20"/>
                <w:lang w:eastAsia="ar-SA"/>
              </w:rPr>
              <w:t>50</w:t>
            </w:r>
            <w:r w:rsidR="00A36507" w:rsidRPr="0041253D">
              <w:rPr>
                <w:rFonts w:ascii="Montserrat" w:hAnsi="Montserrat" w:cs="Arial"/>
                <w:b/>
                <w:sz w:val="20"/>
                <w:szCs w:val="20"/>
                <w:lang w:eastAsia="ar-SA"/>
              </w:rPr>
              <w:t xml:space="preserve"> puntos</w:t>
            </w:r>
          </w:p>
        </w:tc>
      </w:tr>
    </w:tbl>
    <w:p w14:paraId="1702D79F" w14:textId="77777777" w:rsidR="00A36507" w:rsidRPr="0041253D" w:rsidRDefault="00A36507" w:rsidP="0041253D">
      <w:pPr>
        <w:spacing w:after="0" w:line="240" w:lineRule="auto"/>
        <w:jc w:val="both"/>
        <w:rPr>
          <w:rFonts w:ascii="Montserrat" w:hAnsi="Montserrat"/>
          <w:b/>
          <w:sz w:val="20"/>
          <w:szCs w:val="20"/>
        </w:rPr>
      </w:pPr>
    </w:p>
    <w:p w14:paraId="6316A9BA" w14:textId="7701D0C4" w:rsidR="00A36507" w:rsidRPr="0041253D" w:rsidRDefault="00A36507" w:rsidP="0041253D">
      <w:pPr>
        <w:spacing w:after="0" w:line="240" w:lineRule="auto"/>
        <w:jc w:val="both"/>
        <w:rPr>
          <w:rFonts w:ascii="Montserrat" w:hAnsi="Montserrat"/>
          <w:bCs/>
          <w:sz w:val="20"/>
          <w:szCs w:val="20"/>
        </w:rPr>
      </w:pPr>
      <w:r w:rsidRPr="0041253D">
        <w:rPr>
          <w:rFonts w:ascii="Montserrat" w:hAnsi="Montserrat"/>
          <w:bCs/>
          <w:sz w:val="20"/>
          <w:szCs w:val="20"/>
        </w:rPr>
        <w:t xml:space="preserve">Es causal de descalificación el que un proveedor no alcance el mínimo de </w:t>
      </w:r>
      <w:r w:rsidR="00050ED3">
        <w:rPr>
          <w:rFonts w:ascii="Montserrat" w:hAnsi="Montserrat"/>
          <w:bCs/>
          <w:sz w:val="20"/>
          <w:szCs w:val="20"/>
        </w:rPr>
        <w:t>49</w:t>
      </w:r>
      <w:proofErr w:type="gramStart"/>
      <w:r w:rsidR="00050ED3">
        <w:rPr>
          <w:rFonts w:ascii="Montserrat" w:hAnsi="Montserrat"/>
          <w:bCs/>
          <w:sz w:val="20"/>
          <w:szCs w:val="20"/>
        </w:rPr>
        <w:t>.</w:t>
      </w:r>
      <w:r w:rsidRPr="0041253D">
        <w:rPr>
          <w:rFonts w:ascii="Montserrat" w:hAnsi="Montserrat"/>
          <w:bCs/>
          <w:sz w:val="20"/>
          <w:szCs w:val="20"/>
        </w:rPr>
        <w:t>.</w:t>
      </w:r>
      <w:r w:rsidR="00050ED3">
        <w:rPr>
          <w:rFonts w:ascii="Montserrat" w:hAnsi="Montserrat"/>
          <w:bCs/>
          <w:sz w:val="20"/>
          <w:szCs w:val="20"/>
        </w:rPr>
        <w:t>2</w:t>
      </w:r>
      <w:proofErr w:type="gramEnd"/>
      <w:r w:rsidRPr="0041253D">
        <w:rPr>
          <w:rFonts w:ascii="Montserrat" w:hAnsi="Montserrat"/>
          <w:bCs/>
          <w:sz w:val="20"/>
          <w:szCs w:val="20"/>
        </w:rPr>
        <w:t xml:space="preserve"> puntos de los </w:t>
      </w:r>
      <w:r w:rsidR="00050ED3">
        <w:rPr>
          <w:rFonts w:ascii="Montserrat" w:hAnsi="Montserrat"/>
          <w:bCs/>
          <w:sz w:val="20"/>
          <w:szCs w:val="20"/>
        </w:rPr>
        <w:t>50</w:t>
      </w:r>
      <w:r w:rsidRPr="0041253D">
        <w:rPr>
          <w:rFonts w:ascii="Montserrat" w:hAnsi="Montserrat"/>
          <w:bCs/>
          <w:sz w:val="20"/>
          <w:szCs w:val="20"/>
        </w:rPr>
        <w:t xml:space="preserve"> puntos disponibles en la evaluación técnica.</w:t>
      </w:r>
    </w:p>
    <w:p w14:paraId="777A42E5" w14:textId="77777777" w:rsidR="00A36507" w:rsidRPr="0041253D" w:rsidRDefault="00A36507" w:rsidP="0041253D">
      <w:pPr>
        <w:spacing w:after="0" w:line="240" w:lineRule="auto"/>
        <w:jc w:val="both"/>
        <w:rPr>
          <w:rFonts w:ascii="Montserrat" w:hAnsi="Montserrat"/>
          <w:bCs/>
          <w:sz w:val="20"/>
          <w:szCs w:val="20"/>
        </w:rPr>
      </w:pPr>
      <w:r w:rsidRPr="0041253D">
        <w:rPr>
          <w:rFonts w:ascii="Montserrat" w:hAnsi="Montserrat"/>
          <w:bCs/>
          <w:sz w:val="20"/>
          <w:szCs w:val="20"/>
        </w:rPr>
        <w:t>Se adjudicará al licitante que cumpla con todos y cada uno de los requisitos solicitados en la presente Convocatoria, de acuerdo con el Anexo Técnico y Términos y Condiciones y obtenga la mayor puntuación en la evaluación por puntos y porcentajes combinada, técnica y económica, de acuerdo con la Matriz de puntos prevista en la presente Convocatoria, de conformidad con el artículo 36 Bis fracción I de la LAASSP.</w:t>
      </w:r>
    </w:p>
    <w:p w14:paraId="08F9A8F0" w14:textId="77777777" w:rsidR="0041253D" w:rsidRPr="0041253D" w:rsidRDefault="0041253D" w:rsidP="0041253D">
      <w:pPr>
        <w:spacing w:after="0" w:line="240" w:lineRule="auto"/>
        <w:jc w:val="both"/>
        <w:rPr>
          <w:rFonts w:ascii="Montserrat" w:hAnsi="Montserrat"/>
          <w:bCs/>
          <w:sz w:val="20"/>
          <w:szCs w:val="20"/>
        </w:rPr>
      </w:pPr>
    </w:p>
    <w:tbl>
      <w:tblPr>
        <w:tblW w:w="5000" w:type="pct"/>
        <w:tblLayout w:type="fixed"/>
        <w:tblCellMar>
          <w:left w:w="70" w:type="dxa"/>
          <w:right w:w="70" w:type="dxa"/>
        </w:tblCellMar>
        <w:tblLook w:val="04A0" w:firstRow="1" w:lastRow="0" w:firstColumn="1" w:lastColumn="0" w:noHBand="0" w:noVBand="1"/>
      </w:tblPr>
      <w:tblGrid>
        <w:gridCol w:w="446"/>
        <w:gridCol w:w="160"/>
        <w:gridCol w:w="3726"/>
        <w:gridCol w:w="5754"/>
        <w:gridCol w:w="26"/>
      </w:tblGrid>
      <w:tr w:rsidR="00050ED3" w:rsidRPr="00050ED3" w14:paraId="212C68CB" w14:textId="77777777" w:rsidTr="00050ED3">
        <w:trPr>
          <w:trHeight w:val="420"/>
        </w:trPr>
        <w:tc>
          <w:tcPr>
            <w:tcW w:w="223"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FEDE3E9" w14:textId="77777777" w:rsidR="00050ED3" w:rsidRPr="00050ED3" w:rsidRDefault="00050ED3" w:rsidP="00050ED3">
            <w:pPr>
              <w:spacing w:after="0" w:line="240" w:lineRule="auto"/>
              <w:jc w:val="right"/>
              <w:rPr>
                <w:rFonts w:ascii="Times New Roman" w:eastAsia="Times New Roman" w:hAnsi="Times New Roman"/>
                <w:color w:val="FFFFFF"/>
                <w:sz w:val="16"/>
                <w:szCs w:val="16"/>
                <w:lang w:eastAsia="es-MX"/>
              </w:rPr>
            </w:pPr>
            <w:r w:rsidRPr="00050ED3">
              <w:rPr>
                <w:rFonts w:ascii="Times New Roman" w:eastAsia="Times New Roman" w:hAnsi="Times New Roman"/>
                <w:color w:val="FFFFFF"/>
                <w:sz w:val="16"/>
                <w:szCs w:val="16"/>
                <w:lang w:eastAsia="es-MX"/>
              </w:rPr>
              <w:t>Rubro</w:t>
            </w:r>
          </w:p>
        </w:tc>
        <w:tc>
          <w:tcPr>
            <w:tcW w:w="70" w:type="pct"/>
            <w:tcBorders>
              <w:top w:val="single" w:sz="4" w:space="0" w:color="auto"/>
              <w:left w:val="nil"/>
              <w:bottom w:val="single" w:sz="4" w:space="0" w:color="auto"/>
              <w:right w:val="single" w:sz="4" w:space="0" w:color="auto"/>
            </w:tcBorders>
            <w:shd w:val="clear" w:color="000000" w:fill="000000"/>
            <w:vAlign w:val="center"/>
            <w:hideMark/>
          </w:tcPr>
          <w:p w14:paraId="644D5DE0" w14:textId="77777777" w:rsidR="00050ED3" w:rsidRPr="00050ED3" w:rsidRDefault="00050ED3" w:rsidP="00050ED3">
            <w:pPr>
              <w:spacing w:after="0" w:line="240" w:lineRule="auto"/>
              <w:jc w:val="center"/>
              <w:rPr>
                <w:rFonts w:ascii="Times New Roman" w:eastAsia="Times New Roman" w:hAnsi="Times New Roman"/>
                <w:color w:val="FFFFFF"/>
                <w:sz w:val="16"/>
                <w:szCs w:val="16"/>
                <w:lang w:eastAsia="es-MX"/>
              </w:rPr>
            </w:pPr>
          </w:p>
        </w:tc>
        <w:tc>
          <w:tcPr>
            <w:tcW w:w="4707" w:type="pct"/>
            <w:gridSpan w:val="3"/>
            <w:tcBorders>
              <w:top w:val="single" w:sz="4" w:space="0" w:color="auto"/>
              <w:left w:val="nil"/>
              <w:bottom w:val="single" w:sz="4" w:space="0" w:color="auto"/>
              <w:right w:val="single" w:sz="4" w:space="0" w:color="auto"/>
            </w:tcBorders>
            <w:shd w:val="clear" w:color="000000" w:fill="000000"/>
            <w:noWrap/>
            <w:vAlign w:val="center"/>
            <w:hideMark/>
          </w:tcPr>
          <w:p w14:paraId="07173A83" w14:textId="77777777" w:rsidR="00050ED3" w:rsidRPr="00050ED3" w:rsidRDefault="00050ED3" w:rsidP="00050ED3">
            <w:pPr>
              <w:spacing w:after="0" w:line="240" w:lineRule="auto"/>
              <w:jc w:val="center"/>
              <w:rPr>
                <w:rFonts w:ascii="Times New Roman" w:eastAsia="Times New Roman" w:hAnsi="Times New Roman"/>
                <w:color w:val="FFFFFF"/>
                <w:sz w:val="16"/>
                <w:szCs w:val="16"/>
                <w:lang w:eastAsia="es-MX"/>
              </w:rPr>
            </w:pPr>
            <w:r w:rsidRPr="00050ED3">
              <w:rPr>
                <w:rFonts w:ascii="Times New Roman" w:eastAsia="Times New Roman" w:hAnsi="Times New Roman"/>
                <w:color w:val="FFFFFF"/>
                <w:sz w:val="16"/>
                <w:szCs w:val="16"/>
                <w:lang w:eastAsia="es-MX"/>
              </w:rPr>
              <w:t>Sub rubro a evaluar</w:t>
            </w:r>
          </w:p>
        </w:tc>
      </w:tr>
      <w:tr w:rsidR="00050ED3" w:rsidRPr="00050ED3" w14:paraId="2E1FA411" w14:textId="77777777" w:rsidTr="00050ED3">
        <w:trPr>
          <w:gridAfter w:val="1"/>
          <w:wAfter w:w="15" w:type="pct"/>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3FBCE5E0"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1.- Características técnicas</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4CCB89B5"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49.2</w:t>
            </w:r>
          </w:p>
        </w:tc>
        <w:tc>
          <w:tcPr>
            <w:tcW w:w="2847" w:type="pct"/>
            <w:tcBorders>
              <w:top w:val="nil"/>
              <w:left w:val="nil"/>
              <w:bottom w:val="single" w:sz="4" w:space="0" w:color="auto"/>
              <w:right w:val="single" w:sz="4" w:space="0" w:color="auto"/>
            </w:tcBorders>
            <w:shd w:val="clear" w:color="auto" w:fill="auto"/>
            <w:noWrap/>
            <w:vAlign w:val="center"/>
            <w:hideMark/>
          </w:tcPr>
          <w:p w14:paraId="376EBB99"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 El licitante que oferte todas y cada una de las características técnicas solicitadas en el anexo </w:t>
            </w:r>
            <w:proofErr w:type="spellStart"/>
            <w:r w:rsidRPr="00050ED3">
              <w:rPr>
                <w:rFonts w:ascii="Times New Roman" w:eastAsia="Times New Roman" w:hAnsi="Times New Roman"/>
                <w:color w:val="000000"/>
                <w:sz w:val="16"/>
                <w:szCs w:val="16"/>
                <w:lang w:eastAsia="es-MX"/>
              </w:rPr>
              <w:t>Tecnico</w:t>
            </w:r>
            <w:proofErr w:type="spellEnd"/>
            <w:r w:rsidRPr="00050ED3">
              <w:rPr>
                <w:rFonts w:ascii="Times New Roman" w:eastAsia="Times New Roman" w:hAnsi="Times New Roman"/>
                <w:color w:val="000000"/>
                <w:sz w:val="16"/>
                <w:szCs w:val="16"/>
                <w:lang w:eastAsia="es-MX"/>
              </w:rPr>
              <w:t xml:space="preserve"> de la presente convocatoria. Se le otorgarán 48 puntos.</w:t>
            </w:r>
          </w:p>
        </w:tc>
      </w:tr>
      <w:tr w:rsidR="00050ED3" w:rsidRPr="00050ED3" w14:paraId="562F9377"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EE5DE98"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23992C76"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464B6A08"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Nota: La no entrega de los documentos señalados o no cumpla con los requisitos solicitados en cualesquiera de los sub rubros, será equivalente a cero puntos.</w:t>
            </w:r>
          </w:p>
        </w:tc>
      </w:tr>
      <w:tr w:rsidR="00050ED3" w:rsidRPr="00050ED3" w14:paraId="608BB1F4"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7A391EE8"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2.- Capacidad de Licitante</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7C63B2F2"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0.4</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17D4FA1C"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a)   RECURSOS ECONÓMICOS, TECNICOS Y DE EQUIPAMIENTO DEL LICITANTE PARTICIPANTE.</w:t>
            </w:r>
          </w:p>
        </w:tc>
      </w:tr>
      <w:tr w:rsidR="00050ED3" w:rsidRPr="00050ED3" w14:paraId="0949172E" w14:textId="77777777" w:rsidTr="00050ED3">
        <w:trPr>
          <w:trHeight w:val="630"/>
        </w:trPr>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14:paraId="6A36B6CE"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00FDC85"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2862" w:type="pct"/>
            <w:gridSpan w:val="2"/>
            <w:tcBorders>
              <w:top w:val="nil"/>
              <w:left w:val="nil"/>
              <w:bottom w:val="single" w:sz="4" w:space="0" w:color="auto"/>
              <w:right w:val="single" w:sz="4" w:space="0" w:color="auto"/>
            </w:tcBorders>
            <w:shd w:val="clear" w:color="auto" w:fill="auto"/>
            <w:vAlign w:val="center"/>
            <w:hideMark/>
          </w:tcPr>
          <w:p w14:paraId="0B8BB270"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roofErr w:type="gramStart"/>
            <w:r w:rsidRPr="00050ED3">
              <w:rPr>
                <w:rFonts w:ascii="Times New Roman" w:eastAsia="Times New Roman" w:hAnsi="Times New Roman"/>
                <w:color w:val="000000"/>
                <w:sz w:val="16"/>
                <w:szCs w:val="16"/>
                <w:lang w:eastAsia="es-MX"/>
              </w:rPr>
              <w:t>v</w:t>
            </w:r>
            <w:proofErr w:type="gramEnd"/>
            <w:r w:rsidRPr="00050ED3">
              <w:rPr>
                <w:rFonts w:ascii="Times New Roman" w:eastAsia="Times New Roman" w:hAnsi="Times New Roman"/>
                <w:color w:val="000000"/>
                <w:sz w:val="16"/>
                <w:szCs w:val="16"/>
                <w:lang w:eastAsia="es-MX"/>
              </w:rPr>
              <w:t xml:space="preserve"> a.1) Presenta última Declaración Fiscal Anual y la última Declaración fiscal provisional del Impuesto sobre la Renta (ISR), con las que demuestre ingresos hasta el 20 % del monto total de su propuesta económica. - Se le otorgarán 0.1 punto.</w:t>
            </w:r>
          </w:p>
        </w:tc>
      </w:tr>
      <w:tr w:rsidR="00050ED3" w:rsidRPr="00050ED3" w14:paraId="3FFF1B30" w14:textId="77777777" w:rsidTr="00050ED3">
        <w:trPr>
          <w:trHeight w:val="630"/>
        </w:trPr>
        <w:tc>
          <w:tcPr>
            <w:tcW w:w="223" w:type="pct"/>
            <w:vMerge/>
            <w:tcBorders>
              <w:top w:val="nil"/>
              <w:left w:val="single" w:sz="4" w:space="0" w:color="auto"/>
              <w:bottom w:val="single" w:sz="4" w:space="0" w:color="auto"/>
              <w:right w:val="single" w:sz="4" w:space="0" w:color="auto"/>
            </w:tcBorders>
            <w:vAlign w:val="center"/>
            <w:hideMark/>
          </w:tcPr>
          <w:p w14:paraId="540B04CB"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45C3CBB8"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036B21DF"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roofErr w:type="gramStart"/>
            <w:r w:rsidRPr="00050ED3">
              <w:rPr>
                <w:rFonts w:ascii="Times New Roman" w:eastAsia="Times New Roman" w:hAnsi="Times New Roman"/>
                <w:color w:val="000000"/>
                <w:sz w:val="16"/>
                <w:szCs w:val="16"/>
                <w:lang w:eastAsia="es-MX"/>
              </w:rPr>
              <w:t>v</w:t>
            </w:r>
            <w:proofErr w:type="gramEnd"/>
            <w:r w:rsidRPr="00050ED3">
              <w:rPr>
                <w:rFonts w:ascii="Times New Roman" w:eastAsia="Times New Roman" w:hAnsi="Times New Roman"/>
                <w:color w:val="000000"/>
                <w:sz w:val="16"/>
                <w:szCs w:val="16"/>
                <w:lang w:eastAsia="es-MX"/>
              </w:rPr>
              <w:t xml:space="preserve"> a.2) Presenta última Declaración Fiscal Anual y la última Declaración fiscal provisional del Impuesto sobre la Renta (ISR), con las que demuestre ingresos entre el 15% y el 19.9% del monto total de su propuesta económica. Se le otorgarán 0.1 punto.</w:t>
            </w:r>
          </w:p>
        </w:tc>
      </w:tr>
      <w:tr w:rsidR="00050ED3" w:rsidRPr="00050ED3" w14:paraId="4F45AD46" w14:textId="77777777" w:rsidTr="00050ED3">
        <w:trPr>
          <w:trHeight w:val="290"/>
        </w:trPr>
        <w:tc>
          <w:tcPr>
            <w:tcW w:w="223" w:type="pct"/>
            <w:vMerge/>
            <w:tcBorders>
              <w:top w:val="nil"/>
              <w:left w:val="single" w:sz="4" w:space="0" w:color="auto"/>
              <w:bottom w:val="single" w:sz="4" w:space="0" w:color="auto"/>
              <w:right w:val="single" w:sz="4" w:space="0" w:color="auto"/>
            </w:tcBorders>
            <w:vAlign w:val="center"/>
            <w:hideMark/>
          </w:tcPr>
          <w:p w14:paraId="38C2DC9A"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2695C375"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5A782C3B"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b) PERSONAL DISCAPACITADO</w:t>
            </w:r>
          </w:p>
        </w:tc>
      </w:tr>
      <w:tr w:rsidR="00050ED3" w:rsidRPr="00050ED3" w14:paraId="3CADEED9" w14:textId="77777777" w:rsidTr="00050ED3">
        <w:trPr>
          <w:trHeight w:val="1470"/>
        </w:trPr>
        <w:tc>
          <w:tcPr>
            <w:tcW w:w="223" w:type="pct"/>
            <w:vMerge/>
            <w:tcBorders>
              <w:top w:val="nil"/>
              <w:left w:val="single" w:sz="4" w:space="0" w:color="auto"/>
              <w:bottom w:val="single" w:sz="4" w:space="0" w:color="auto"/>
              <w:right w:val="single" w:sz="4" w:space="0" w:color="auto"/>
            </w:tcBorders>
            <w:vAlign w:val="center"/>
            <w:hideMark/>
          </w:tcPr>
          <w:p w14:paraId="3F15281A"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29B046D6"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6A9A4DF7"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5% cuando menos de la totalidad de su planta de empleados, cuya antigüedad no sea inferior a seis meses, misma que se comprobará con copia simple del Aviso de Alta al Régimen obligatorio del Instituto Mexicano, Se le </w:t>
            </w:r>
            <w:proofErr w:type="spellStart"/>
            <w:r w:rsidRPr="00050ED3">
              <w:rPr>
                <w:rFonts w:ascii="Times New Roman" w:eastAsia="Times New Roman" w:hAnsi="Times New Roman"/>
                <w:color w:val="000000"/>
                <w:sz w:val="16"/>
                <w:szCs w:val="16"/>
                <w:lang w:eastAsia="es-MX"/>
              </w:rPr>
              <w:t>otorgán</w:t>
            </w:r>
            <w:proofErr w:type="spellEnd"/>
            <w:r w:rsidRPr="00050ED3">
              <w:rPr>
                <w:rFonts w:ascii="Times New Roman" w:eastAsia="Times New Roman" w:hAnsi="Times New Roman"/>
                <w:color w:val="000000"/>
                <w:sz w:val="16"/>
                <w:szCs w:val="16"/>
                <w:lang w:eastAsia="es-MX"/>
              </w:rPr>
              <w:t xml:space="preserve"> 0.1 punto.</w:t>
            </w:r>
          </w:p>
        </w:tc>
      </w:tr>
      <w:tr w:rsidR="00050ED3" w:rsidRPr="00050ED3" w14:paraId="4A68AD51" w14:textId="77777777" w:rsidTr="00050ED3">
        <w:trPr>
          <w:trHeight w:val="290"/>
        </w:trPr>
        <w:tc>
          <w:tcPr>
            <w:tcW w:w="223" w:type="pct"/>
            <w:vMerge/>
            <w:tcBorders>
              <w:top w:val="nil"/>
              <w:left w:val="single" w:sz="4" w:space="0" w:color="auto"/>
              <w:bottom w:val="single" w:sz="4" w:space="0" w:color="auto"/>
              <w:right w:val="single" w:sz="4" w:space="0" w:color="auto"/>
            </w:tcBorders>
            <w:vAlign w:val="center"/>
            <w:hideMark/>
          </w:tcPr>
          <w:p w14:paraId="77B0C6CE"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53C7D415"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341FFE39"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c) MICRO, PEQUEÑAS O MEDIANAS EMPRESAS</w:t>
            </w:r>
          </w:p>
        </w:tc>
      </w:tr>
      <w:tr w:rsidR="00050ED3" w:rsidRPr="00050ED3" w14:paraId="2924FFB9" w14:textId="77777777" w:rsidTr="00050ED3">
        <w:trPr>
          <w:trHeight w:val="630"/>
        </w:trPr>
        <w:tc>
          <w:tcPr>
            <w:tcW w:w="223" w:type="pct"/>
            <w:vMerge/>
            <w:tcBorders>
              <w:top w:val="nil"/>
              <w:left w:val="single" w:sz="4" w:space="0" w:color="auto"/>
              <w:bottom w:val="single" w:sz="4" w:space="0" w:color="auto"/>
              <w:right w:val="single" w:sz="4" w:space="0" w:color="auto"/>
            </w:tcBorders>
            <w:vAlign w:val="center"/>
            <w:hideMark/>
          </w:tcPr>
          <w:p w14:paraId="2CCDE9BF"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728D1EBF"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2AE187D7"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El licitante que desee obtener el puntaje establecido en el presente sub rubro, deberá acreditar que la adquisición objeto de esta convocatoria la llevará a cabo con un bien producido por él, con innovación tecnológica para ello deberá presentar lo siguiente:</w:t>
            </w:r>
          </w:p>
        </w:tc>
      </w:tr>
      <w:tr w:rsidR="00050ED3" w:rsidRPr="00050ED3" w14:paraId="547E345C" w14:textId="77777777" w:rsidTr="00050ED3">
        <w:trPr>
          <w:trHeight w:val="420"/>
        </w:trPr>
        <w:tc>
          <w:tcPr>
            <w:tcW w:w="223" w:type="pct"/>
            <w:vMerge/>
            <w:tcBorders>
              <w:top w:val="nil"/>
              <w:left w:val="single" w:sz="4" w:space="0" w:color="auto"/>
              <w:bottom w:val="single" w:sz="4" w:space="0" w:color="auto"/>
              <w:right w:val="single" w:sz="4" w:space="0" w:color="auto"/>
            </w:tcBorders>
            <w:vAlign w:val="center"/>
            <w:hideMark/>
          </w:tcPr>
          <w:p w14:paraId="0B733407"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5D9F9F86"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4FB7AD3F"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Documento firmado por el representante legal de licitante en el que manifieste que los bienes objeto de la convocatoria son producidos con innovación tecnológica, asimismo deberá indicar el tipo de bien producido y sus características.</w:t>
            </w:r>
          </w:p>
        </w:tc>
      </w:tr>
      <w:tr w:rsidR="00050ED3" w:rsidRPr="00050ED3" w14:paraId="5F6A1377" w14:textId="77777777" w:rsidTr="00050ED3">
        <w:trPr>
          <w:trHeight w:val="420"/>
        </w:trPr>
        <w:tc>
          <w:tcPr>
            <w:tcW w:w="223" w:type="pct"/>
            <w:vMerge/>
            <w:tcBorders>
              <w:top w:val="nil"/>
              <w:left w:val="single" w:sz="4" w:space="0" w:color="auto"/>
              <w:bottom w:val="single" w:sz="4" w:space="0" w:color="auto"/>
              <w:right w:val="single" w:sz="4" w:space="0" w:color="auto"/>
            </w:tcBorders>
            <w:vAlign w:val="center"/>
            <w:hideMark/>
          </w:tcPr>
          <w:p w14:paraId="08AB8B89"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3814BFA4"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0F08CB40"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Presentar la constancia correspondiente emitida por el Instituto Mexicano de la Propiedad Industrial, a nombre del licitante la cual no podrá tener una vigencia mayor a cinco años, del bien producido con innovación tecnológica.</w:t>
            </w:r>
          </w:p>
        </w:tc>
      </w:tr>
      <w:tr w:rsidR="00050ED3" w:rsidRPr="00050ED3" w14:paraId="11BD73AC" w14:textId="77777777" w:rsidTr="00050ED3">
        <w:trPr>
          <w:trHeight w:val="420"/>
        </w:trPr>
        <w:tc>
          <w:tcPr>
            <w:tcW w:w="223" w:type="pct"/>
            <w:vMerge/>
            <w:tcBorders>
              <w:top w:val="nil"/>
              <w:left w:val="single" w:sz="4" w:space="0" w:color="auto"/>
              <w:bottom w:val="single" w:sz="4" w:space="0" w:color="auto"/>
              <w:right w:val="single" w:sz="4" w:space="0" w:color="auto"/>
            </w:tcBorders>
            <w:vAlign w:val="center"/>
            <w:hideMark/>
          </w:tcPr>
          <w:p w14:paraId="0379A56F"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6CCC47B2"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73E77697"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Asimismo, deberá presentar su estratificación como MIPYME de conformidad con la constancia vigente</w:t>
            </w:r>
            <w:r w:rsidRPr="00050ED3">
              <w:rPr>
                <w:rFonts w:ascii="Times New Roman" w:eastAsia="Times New Roman" w:hAnsi="Times New Roman"/>
                <w:color w:val="0070C0"/>
                <w:sz w:val="16"/>
                <w:szCs w:val="16"/>
                <w:lang w:eastAsia="es-MX"/>
              </w:rPr>
              <w:t xml:space="preserve">. </w:t>
            </w:r>
            <w:r w:rsidRPr="00050ED3">
              <w:rPr>
                <w:rFonts w:ascii="Times New Roman" w:eastAsia="Times New Roman" w:hAnsi="Times New Roman"/>
                <w:color w:val="000000"/>
                <w:sz w:val="16"/>
                <w:szCs w:val="16"/>
                <w:lang w:eastAsia="es-MX"/>
              </w:rPr>
              <w:t xml:space="preserve">Se le otorgara 0.1 punto. </w:t>
            </w:r>
          </w:p>
        </w:tc>
      </w:tr>
      <w:tr w:rsidR="00050ED3" w:rsidRPr="00050ED3" w14:paraId="3F54830F" w14:textId="77777777" w:rsidTr="00050ED3">
        <w:trPr>
          <w:trHeight w:val="420"/>
        </w:trPr>
        <w:tc>
          <w:tcPr>
            <w:tcW w:w="223" w:type="pct"/>
            <w:vMerge/>
            <w:tcBorders>
              <w:top w:val="nil"/>
              <w:left w:val="single" w:sz="4" w:space="0" w:color="auto"/>
              <w:bottom w:val="single" w:sz="4" w:space="0" w:color="auto"/>
              <w:right w:val="single" w:sz="4" w:space="0" w:color="auto"/>
            </w:tcBorders>
            <w:vAlign w:val="center"/>
            <w:hideMark/>
          </w:tcPr>
          <w:p w14:paraId="2C0B47DB"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47D06324"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207839F7"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(Sólo cuando acredite haber producido los bienes con innovación tecnológica registrada ante el I.M.P.I., debiendo presentar dicho registro vigente).</w:t>
            </w:r>
          </w:p>
        </w:tc>
      </w:tr>
      <w:tr w:rsidR="00050ED3" w:rsidRPr="00050ED3" w14:paraId="4A8A9083" w14:textId="77777777" w:rsidTr="00050ED3">
        <w:trPr>
          <w:trHeight w:val="420"/>
        </w:trPr>
        <w:tc>
          <w:tcPr>
            <w:tcW w:w="223" w:type="pct"/>
            <w:vMerge/>
            <w:tcBorders>
              <w:top w:val="nil"/>
              <w:left w:val="single" w:sz="4" w:space="0" w:color="auto"/>
              <w:bottom w:val="single" w:sz="4" w:space="0" w:color="auto"/>
              <w:right w:val="single" w:sz="4" w:space="0" w:color="auto"/>
            </w:tcBorders>
            <w:vAlign w:val="center"/>
            <w:hideMark/>
          </w:tcPr>
          <w:p w14:paraId="2834B77C"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1915" w:type="pct"/>
            <w:gridSpan w:val="2"/>
            <w:vMerge/>
            <w:tcBorders>
              <w:top w:val="nil"/>
              <w:left w:val="single" w:sz="4" w:space="0" w:color="auto"/>
              <w:bottom w:val="single" w:sz="4" w:space="0" w:color="auto"/>
              <w:right w:val="single" w:sz="4" w:space="0" w:color="auto"/>
            </w:tcBorders>
            <w:vAlign w:val="center"/>
            <w:hideMark/>
          </w:tcPr>
          <w:p w14:paraId="096FCC25"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
        </w:tc>
        <w:tc>
          <w:tcPr>
            <w:tcW w:w="2862" w:type="pct"/>
            <w:gridSpan w:val="2"/>
            <w:tcBorders>
              <w:top w:val="nil"/>
              <w:left w:val="nil"/>
              <w:bottom w:val="single" w:sz="4" w:space="0" w:color="auto"/>
              <w:right w:val="single" w:sz="4" w:space="0" w:color="auto"/>
            </w:tcBorders>
            <w:shd w:val="clear" w:color="auto" w:fill="auto"/>
            <w:vAlign w:val="center"/>
            <w:hideMark/>
          </w:tcPr>
          <w:p w14:paraId="20F74E7B"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Nota: La no entrega de los documentos señalados o no cumpla con los requisitos solicitados en cualesquiera de los sub rubros, será equivalente a cero puntos.</w:t>
            </w:r>
          </w:p>
        </w:tc>
      </w:tr>
      <w:tr w:rsidR="00050ED3" w:rsidRPr="00050ED3" w14:paraId="0D8A5219" w14:textId="77777777" w:rsidTr="00050ED3">
        <w:trPr>
          <w:trHeight w:val="63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40D6C489"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3.- Experiencia y capacidad del licitante</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0A3E9889"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0.2</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1E6E6E4D"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a) Experiencia en la materia de la presente licitación:</w:t>
            </w:r>
          </w:p>
        </w:tc>
      </w:tr>
      <w:tr w:rsidR="00050ED3" w:rsidRPr="00050ED3" w14:paraId="4FB3AA81" w14:textId="77777777" w:rsidTr="00050ED3">
        <w:trPr>
          <w:trHeight w:val="63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E7C3F8F"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4F9F0673"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22C737C8"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Para garantizar que el licitante cuente con experiencia de la misma naturaleza, resulta necesario que los licitantes acrediten que han realizado la entrega de los bienes objeto de la presente contratación con características iguales o superiores a las requeridas en la presente convocatoria, dicha experiencia se acreditará de la siguiente forma.</w:t>
            </w:r>
          </w:p>
        </w:tc>
      </w:tr>
      <w:tr w:rsidR="00050ED3" w:rsidRPr="00050ED3" w14:paraId="49C44B0F"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3AA0EF3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4B057DA6"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2CB22864"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Se otorgará mayor número de puntos al licitante que acredite el mayor tiempo en la entrega de bienes, objeto de la presente </w:t>
            </w:r>
          </w:p>
        </w:tc>
      </w:tr>
      <w:tr w:rsidR="00050ED3" w:rsidRPr="00050ED3" w14:paraId="2431F5C9"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A806A46"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7B79C183"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0901C6BD"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proofErr w:type="gramStart"/>
            <w:r w:rsidRPr="00050ED3">
              <w:rPr>
                <w:rFonts w:ascii="Times New Roman" w:eastAsia="Times New Roman" w:hAnsi="Times New Roman"/>
                <w:color w:val="000000"/>
                <w:sz w:val="16"/>
                <w:szCs w:val="16"/>
                <w:lang w:eastAsia="es-MX"/>
              </w:rPr>
              <w:t>contratación</w:t>
            </w:r>
            <w:proofErr w:type="gramEnd"/>
            <w:r w:rsidRPr="00050ED3">
              <w:rPr>
                <w:rFonts w:ascii="Times New Roman" w:eastAsia="Times New Roman" w:hAnsi="Times New Roman"/>
                <w:color w:val="000000"/>
                <w:sz w:val="16"/>
                <w:szCs w:val="16"/>
                <w:lang w:eastAsia="es-MX"/>
              </w:rPr>
              <w:t xml:space="preserve">, con características iguales y/o superiores. </w:t>
            </w:r>
          </w:p>
        </w:tc>
      </w:tr>
      <w:tr w:rsidR="00050ED3" w:rsidRPr="00050ED3" w14:paraId="3609368A" w14:textId="77777777" w:rsidTr="00050ED3">
        <w:trPr>
          <w:trHeight w:val="63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2BAEF18B"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71752CF2"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374A3CBF"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La comprobación se hará únicamente mediante la presentación de contratos en copia simple, completos en todas sus hojas y debidamente formalizados incluyendo sus anexos, en los cuales acredite el tiempo que tiene de experiencia en la entrega de dichos bienes.</w:t>
            </w:r>
          </w:p>
        </w:tc>
      </w:tr>
      <w:tr w:rsidR="00050ED3" w:rsidRPr="00050ED3" w14:paraId="19DB44BB"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1A7E2D18"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7594A6D7"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62D17DFD"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El licitante podrá presentar  contratos  a partir del año 2021 al año 2024; se le </w:t>
            </w:r>
            <w:proofErr w:type="spellStart"/>
            <w:r w:rsidRPr="00050ED3">
              <w:rPr>
                <w:rFonts w:ascii="Times New Roman" w:eastAsia="Times New Roman" w:hAnsi="Times New Roman"/>
                <w:color w:val="000000"/>
                <w:sz w:val="16"/>
                <w:szCs w:val="16"/>
                <w:lang w:eastAsia="es-MX"/>
              </w:rPr>
              <w:t>otrogara</w:t>
            </w:r>
            <w:proofErr w:type="spellEnd"/>
            <w:r w:rsidRPr="00050ED3">
              <w:rPr>
                <w:rFonts w:ascii="Times New Roman" w:eastAsia="Times New Roman" w:hAnsi="Times New Roman"/>
                <w:color w:val="000000"/>
                <w:sz w:val="16"/>
                <w:szCs w:val="16"/>
                <w:lang w:eastAsia="es-MX"/>
              </w:rPr>
              <w:t xml:space="preserve"> 0.1 punto</w:t>
            </w:r>
          </w:p>
        </w:tc>
      </w:tr>
      <w:tr w:rsidR="00050ED3" w:rsidRPr="00050ED3" w14:paraId="2C524D87"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BE86A0B"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6E38CCA2"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vAlign w:val="center"/>
            <w:hideMark/>
          </w:tcPr>
          <w:p w14:paraId="140F5C3D"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Nota: La no entrega de los documentos señalados o no cumpla con los requisitos (no se recibirán convenios, pedidos, facturas, ordenes de servicio, remisiones o cualquier otro documento </w:t>
            </w:r>
          </w:p>
        </w:tc>
      </w:tr>
      <w:tr w:rsidR="00050ED3" w:rsidRPr="00050ED3" w14:paraId="61860859"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C7504D0"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6046986C"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vAlign w:val="center"/>
            <w:hideMark/>
          </w:tcPr>
          <w:p w14:paraId="0F5240A1" w14:textId="77777777" w:rsidR="00050ED3" w:rsidRPr="00050ED3" w:rsidRDefault="00050ED3" w:rsidP="00050ED3">
            <w:pPr>
              <w:spacing w:after="0" w:line="240" w:lineRule="auto"/>
              <w:rPr>
                <w:rFonts w:ascii="Times New Roman" w:eastAsia="Times New Roman" w:hAnsi="Times New Roman"/>
                <w:color w:val="000000"/>
                <w:sz w:val="16"/>
                <w:szCs w:val="16"/>
                <w:lang w:eastAsia="es-MX"/>
              </w:rPr>
            </w:pPr>
            <w:proofErr w:type="gramStart"/>
            <w:r w:rsidRPr="00050ED3">
              <w:rPr>
                <w:rFonts w:ascii="Times New Roman" w:eastAsia="Times New Roman" w:hAnsi="Times New Roman"/>
                <w:color w:val="000000"/>
                <w:sz w:val="16"/>
                <w:szCs w:val="16"/>
                <w:lang w:eastAsia="es-MX"/>
              </w:rPr>
              <w:t>diverso</w:t>
            </w:r>
            <w:proofErr w:type="gramEnd"/>
            <w:r w:rsidRPr="00050ED3">
              <w:rPr>
                <w:rFonts w:ascii="Times New Roman" w:eastAsia="Times New Roman" w:hAnsi="Times New Roman"/>
                <w:color w:val="000000"/>
                <w:sz w:val="16"/>
                <w:szCs w:val="16"/>
                <w:lang w:eastAsia="es-MX"/>
              </w:rPr>
              <w:t xml:space="preserve"> al Instrumento Legal denominado “contrato”), solicitados en cualesquiera de los sub-rubros, será equivalente a cero puntos.</w:t>
            </w:r>
          </w:p>
        </w:tc>
      </w:tr>
      <w:tr w:rsidR="00050ED3" w:rsidRPr="00050ED3" w14:paraId="4FD655E6" w14:textId="77777777" w:rsidTr="00050ED3">
        <w:trPr>
          <w:trHeight w:val="63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DFB3072"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587E77C1"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06C50826"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Nota: Deberán presentar contratos celebrados por el licitante con Dependencias y Entidades de la Administración Pública Federal, Estatal o Municipal, que acrediten lo señalado en el párrafo anterior. El licitante relacionará los contratos presentados a la presente Convocatoria.</w:t>
            </w:r>
          </w:p>
        </w:tc>
      </w:tr>
      <w:tr w:rsidR="00050ED3" w:rsidRPr="00050ED3" w14:paraId="0EA21DEB"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CAA25F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567EF3D5"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5F5D0553"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b) Especialidad</w:t>
            </w:r>
          </w:p>
        </w:tc>
      </w:tr>
      <w:tr w:rsidR="00050ED3" w:rsidRPr="00050ED3" w14:paraId="7CC95974" w14:textId="77777777" w:rsidTr="00050ED3">
        <w:trPr>
          <w:trHeight w:val="84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7C626EE6"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6745660A"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6C686A77"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Se otorgará e puntos al licitante que acredite únicamente a través  de contratos formalizados, demostrando que ha prestado servicios con la misma naturaleza, características iguales o superiores a las solicitadas en la presente convocatoria y sus anexos, en cuanto a surtimiento de consumibles con el volumen o magnitud requerida, La comprobación se hará mediante la presentación de contratos en copia simple. Puntuación 0. 1 punto.</w:t>
            </w:r>
          </w:p>
        </w:tc>
      </w:tr>
      <w:tr w:rsidR="00050ED3" w:rsidRPr="00050ED3" w14:paraId="38181ABB"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5379ABA7"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7DBB10E3"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0C83D1E6"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val="es-ES" w:eastAsia="es-MX"/>
              </w:rPr>
              <w:t>Para la asignación de puntos, se aplicará la regla simple de tres.</w:t>
            </w:r>
          </w:p>
        </w:tc>
      </w:tr>
      <w:tr w:rsidR="00050ED3" w:rsidRPr="00050ED3" w14:paraId="51496E83"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FC637ED"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425C3738"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66BF3B0E"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Se le otorgara el 100% de puntos al licitante que presente mayor número de contratos y a los demás licitantes se les otorgaran puntuación de manera proporcional.</w:t>
            </w:r>
          </w:p>
        </w:tc>
      </w:tr>
      <w:tr w:rsidR="00050ED3" w:rsidRPr="00050ED3" w14:paraId="4950F22D"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09217D0C"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4.- Cumplimiento de contratos</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64C6E696"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0.2</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3D88EF4B"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Asimismo, constancia(s) con la(s) cual(es) El participante compruebe que la (s) Fianza (s) de Cumplimiento de Contrato, fue cancelada por parte de la Afianzadora. </w:t>
            </w:r>
          </w:p>
        </w:tc>
      </w:tr>
      <w:tr w:rsidR="00050ED3" w:rsidRPr="00050ED3" w14:paraId="332D2083" w14:textId="77777777" w:rsidTr="00050ED3">
        <w:trPr>
          <w:trHeight w:val="63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416791B2"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lastRenderedPageBreak/>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3D4D4257"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57F6D3ED"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Las cartas de clientes de satisfacción y/o las constancias de devolución o cancelación de fianzas por parte de la afianzadora, se deberán presentar respecto de los contratos que se presenten en el rubro de EXPERIENCIA Y ESPECIALIDAD DEL LICITANTE.</w:t>
            </w:r>
          </w:p>
        </w:tc>
      </w:tr>
      <w:tr w:rsidR="00050ED3" w:rsidRPr="00050ED3" w14:paraId="22477E6E"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5450D4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251AD514"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116D1EE9"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En donde:</w:t>
            </w:r>
          </w:p>
        </w:tc>
      </w:tr>
      <w:tr w:rsidR="00050ED3" w:rsidRPr="00050ED3" w14:paraId="667FB4F6"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2BC9F4C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7DBFBC85"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3FB038CC"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a)  Copia de Cartas expedidas por clientes de satisfacción: Las cartas de satisfacción de los clientes deberán señalar expresamente la oportunidad con la que se entregaron los bienes y/o servicios debidamente identificados el contrato.</w:t>
            </w:r>
          </w:p>
        </w:tc>
      </w:tr>
      <w:tr w:rsidR="00050ED3" w:rsidRPr="00050ED3" w14:paraId="48B1CB49"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4C4E2CD0"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6E1A1388"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796C3ECA"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Se otorgarán 0.1 puntos</w:t>
            </w:r>
          </w:p>
        </w:tc>
      </w:tr>
      <w:tr w:rsidR="00050ED3" w:rsidRPr="00050ED3" w14:paraId="38EDD0E3" w14:textId="77777777" w:rsidTr="00050ED3">
        <w:trPr>
          <w:trHeight w:val="42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7D08BC1"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468E5BF5"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5E6A8E9C"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b) Copia de carta para la devolución o cancelación de Fianzas de Cumplimiento de Contrato expedida por el cliente y/o constancia de devolución o cancelación de fianzas de cumplimiento expedida por la Afianzadora:</w:t>
            </w:r>
          </w:p>
        </w:tc>
      </w:tr>
      <w:tr w:rsidR="00050ED3" w:rsidRPr="00050ED3" w14:paraId="0464737F"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1673629E"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639B0C2E"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4E2F372C"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Se otorgarán 0.1 punto</w:t>
            </w:r>
          </w:p>
        </w:tc>
      </w:tr>
      <w:tr w:rsidR="00050ED3" w:rsidRPr="00050ED3" w14:paraId="37E4EBCD"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1CAF80D1"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13ED95D0"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1C9915C5"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val="es-ES_tradnl" w:eastAsia="es-MX"/>
              </w:rPr>
              <w:t>Para la asignación de puntos, se aplicará la regla simple de tres.</w:t>
            </w:r>
          </w:p>
        </w:tc>
      </w:tr>
      <w:tr w:rsidR="00050ED3" w:rsidRPr="00050ED3" w14:paraId="47AC2121" w14:textId="77777777" w:rsidTr="00050ED3">
        <w:trPr>
          <w:trHeight w:val="840"/>
        </w:trPr>
        <w:tc>
          <w:tcPr>
            <w:tcW w:w="223" w:type="pct"/>
            <w:tcBorders>
              <w:top w:val="nil"/>
              <w:left w:val="single" w:sz="4" w:space="0" w:color="auto"/>
              <w:bottom w:val="single" w:sz="4" w:space="0" w:color="auto"/>
              <w:right w:val="single" w:sz="4" w:space="0" w:color="auto"/>
            </w:tcBorders>
            <w:shd w:val="clear" w:color="auto" w:fill="auto"/>
            <w:vAlign w:val="center"/>
            <w:hideMark/>
          </w:tcPr>
          <w:p w14:paraId="6436EB0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w:t>
            </w:r>
          </w:p>
        </w:tc>
        <w:tc>
          <w:tcPr>
            <w:tcW w:w="1915" w:type="pct"/>
            <w:gridSpan w:val="2"/>
            <w:tcBorders>
              <w:top w:val="nil"/>
              <w:left w:val="nil"/>
              <w:bottom w:val="single" w:sz="4" w:space="0" w:color="auto"/>
              <w:right w:val="single" w:sz="4" w:space="0" w:color="auto"/>
            </w:tcBorders>
            <w:shd w:val="clear" w:color="auto" w:fill="auto"/>
            <w:noWrap/>
            <w:vAlign w:val="bottom"/>
            <w:hideMark/>
          </w:tcPr>
          <w:p w14:paraId="29E2E699"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c>
          <w:tcPr>
            <w:tcW w:w="2862" w:type="pct"/>
            <w:gridSpan w:val="2"/>
            <w:tcBorders>
              <w:top w:val="nil"/>
              <w:left w:val="nil"/>
              <w:bottom w:val="single" w:sz="4" w:space="0" w:color="auto"/>
              <w:right w:val="single" w:sz="4" w:space="0" w:color="auto"/>
            </w:tcBorders>
            <w:shd w:val="clear" w:color="auto" w:fill="auto"/>
            <w:noWrap/>
            <w:vAlign w:val="center"/>
            <w:hideMark/>
          </w:tcPr>
          <w:p w14:paraId="00B555E0" w14:textId="77777777" w:rsidR="00050ED3" w:rsidRPr="00050ED3" w:rsidRDefault="00050ED3" w:rsidP="00050ED3">
            <w:pPr>
              <w:spacing w:after="0" w:line="240" w:lineRule="auto"/>
              <w:jc w:val="both"/>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 xml:space="preserve">El licitante entregará documentación soporte que acredite el cumplimiento de las obligaciones contractuales en tiempo y forma de los contratos celebrados con las Dependencias o Entidades de la Administración Pública Federal, Estatal o Municipal; de servicios de igual y/o similares características específicas, condiciones, cantidades similares y número de lugares a las establecidas en la presente convocatoria. </w:t>
            </w:r>
          </w:p>
        </w:tc>
      </w:tr>
      <w:tr w:rsidR="00050ED3" w:rsidRPr="00050ED3" w14:paraId="45DA34B3" w14:textId="77777777" w:rsidTr="00050ED3">
        <w:trPr>
          <w:trHeight w:val="290"/>
        </w:trPr>
        <w:tc>
          <w:tcPr>
            <w:tcW w:w="223" w:type="pct"/>
            <w:tcBorders>
              <w:top w:val="nil"/>
              <w:left w:val="single" w:sz="4" w:space="0" w:color="auto"/>
              <w:bottom w:val="single" w:sz="4" w:space="0" w:color="auto"/>
              <w:right w:val="single" w:sz="4" w:space="0" w:color="auto"/>
            </w:tcBorders>
            <w:shd w:val="clear" w:color="auto" w:fill="auto"/>
            <w:vAlign w:val="bottom"/>
            <w:hideMark/>
          </w:tcPr>
          <w:p w14:paraId="317FD604" w14:textId="77777777" w:rsidR="00050ED3" w:rsidRPr="00050ED3" w:rsidRDefault="00050ED3" w:rsidP="00050ED3">
            <w:pPr>
              <w:spacing w:after="0" w:line="240" w:lineRule="auto"/>
              <w:jc w:val="right"/>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total</w:t>
            </w:r>
          </w:p>
        </w:tc>
        <w:tc>
          <w:tcPr>
            <w:tcW w:w="1915" w:type="pct"/>
            <w:gridSpan w:val="2"/>
            <w:tcBorders>
              <w:top w:val="nil"/>
              <w:left w:val="nil"/>
              <w:bottom w:val="single" w:sz="4" w:space="0" w:color="auto"/>
              <w:right w:val="single" w:sz="4" w:space="0" w:color="auto"/>
            </w:tcBorders>
            <w:shd w:val="clear" w:color="auto" w:fill="auto"/>
            <w:noWrap/>
            <w:vAlign w:val="center"/>
            <w:hideMark/>
          </w:tcPr>
          <w:p w14:paraId="10423365" w14:textId="77777777" w:rsidR="00050ED3" w:rsidRPr="00050ED3" w:rsidRDefault="00050ED3" w:rsidP="00050ED3">
            <w:pPr>
              <w:spacing w:after="0" w:line="240" w:lineRule="auto"/>
              <w:jc w:val="center"/>
              <w:rPr>
                <w:rFonts w:ascii="Times New Roman" w:eastAsia="Times New Roman" w:hAnsi="Times New Roman"/>
                <w:color w:val="000000"/>
                <w:sz w:val="16"/>
                <w:szCs w:val="16"/>
                <w:lang w:eastAsia="es-MX"/>
              </w:rPr>
            </w:pPr>
            <w:r w:rsidRPr="00050ED3">
              <w:rPr>
                <w:rFonts w:ascii="Times New Roman" w:eastAsia="Times New Roman" w:hAnsi="Times New Roman"/>
                <w:color w:val="000000"/>
                <w:sz w:val="16"/>
                <w:szCs w:val="16"/>
                <w:lang w:eastAsia="es-MX"/>
              </w:rPr>
              <w:t>50</w:t>
            </w:r>
          </w:p>
        </w:tc>
        <w:tc>
          <w:tcPr>
            <w:tcW w:w="2862" w:type="pct"/>
            <w:gridSpan w:val="2"/>
            <w:tcBorders>
              <w:top w:val="nil"/>
              <w:left w:val="nil"/>
              <w:bottom w:val="single" w:sz="4" w:space="0" w:color="auto"/>
              <w:right w:val="single" w:sz="4" w:space="0" w:color="auto"/>
            </w:tcBorders>
            <w:shd w:val="clear" w:color="auto" w:fill="auto"/>
            <w:noWrap/>
            <w:vAlign w:val="bottom"/>
            <w:hideMark/>
          </w:tcPr>
          <w:p w14:paraId="56BA584C" w14:textId="77777777" w:rsidR="00050ED3" w:rsidRPr="00050ED3" w:rsidRDefault="00050ED3" w:rsidP="00050ED3">
            <w:pPr>
              <w:spacing w:after="0" w:line="240" w:lineRule="auto"/>
              <w:rPr>
                <w:rFonts w:eastAsia="Times New Roman" w:cs="Calibri"/>
                <w:color w:val="000000"/>
                <w:lang w:eastAsia="es-MX"/>
              </w:rPr>
            </w:pPr>
            <w:r w:rsidRPr="00050ED3">
              <w:rPr>
                <w:rFonts w:eastAsia="Times New Roman" w:cs="Calibri"/>
                <w:color w:val="000000"/>
                <w:lang w:eastAsia="es-MX"/>
              </w:rPr>
              <w:t> </w:t>
            </w:r>
          </w:p>
        </w:tc>
      </w:tr>
    </w:tbl>
    <w:p w14:paraId="01BDDFC4" w14:textId="77777777" w:rsidR="00A36507" w:rsidRPr="0041253D" w:rsidRDefault="00A36507" w:rsidP="00A36507">
      <w:pPr>
        <w:jc w:val="both"/>
        <w:rPr>
          <w:rFonts w:ascii="Montserrat" w:hAnsi="Montserrat"/>
          <w:sz w:val="20"/>
          <w:szCs w:val="20"/>
        </w:rPr>
      </w:pPr>
    </w:p>
    <w:p w14:paraId="06465328" w14:textId="35365210" w:rsidR="0061702D" w:rsidRPr="0041253D" w:rsidRDefault="0061702D" w:rsidP="00A36507">
      <w:pPr>
        <w:spacing w:after="0" w:line="240" w:lineRule="auto"/>
        <w:jc w:val="both"/>
        <w:rPr>
          <w:rFonts w:ascii="Montserrat" w:hAnsi="Montserrat" w:cs="Arial"/>
          <w:sz w:val="20"/>
          <w:szCs w:val="20"/>
        </w:rPr>
      </w:pPr>
      <w:r w:rsidRPr="0041253D">
        <w:rPr>
          <w:rFonts w:ascii="Montserrat" w:hAnsi="Montserrat" w:cs="Arial"/>
          <w:sz w:val="20"/>
          <w:szCs w:val="20"/>
        </w:rPr>
        <w:t xml:space="preserve">Se verificará que incluyan la información, los documentos y los requisitos solicitados en el numeral </w:t>
      </w:r>
      <w:r w:rsidRPr="0041253D">
        <w:rPr>
          <w:rFonts w:ascii="Montserrat" w:hAnsi="Montserrat" w:cs="Arial"/>
          <w:b/>
          <w:sz w:val="20"/>
          <w:szCs w:val="20"/>
        </w:rPr>
        <w:t>9</w:t>
      </w:r>
      <w:r w:rsidRPr="0041253D">
        <w:rPr>
          <w:rFonts w:ascii="Montserrat" w:hAnsi="Montserrat" w:cs="Arial"/>
          <w:sz w:val="20"/>
          <w:szCs w:val="20"/>
        </w:rPr>
        <w:t xml:space="preserve"> de esta convocatoria.</w:t>
      </w:r>
    </w:p>
    <w:p w14:paraId="52F0EBBD" w14:textId="77777777" w:rsidR="0061702D" w:rsidRPr="0041253D" w:rsidRDefault="0061702D" w:rsidP="0061702D">
      <w:pPr>
        <w:spacing w:after="0" w:line="240" w:lineRule="auto"/>
        <w:ind w:left="360"/>
        <w:jc w:val="both"/>
        <w:rPr>
          <w:rFonts w:ascii="Montserrat" w:hAnsi="Montserrat" w:cs="Arial"/>
          <w:sz w:val="20"/>
          <w:szCs w:val="20"/>
        </w:rPr>
      </w:pPr>
    </w:p>
    <w:p w14:paraId="7F909310" w14:textId="77777777" w:rsidR="0061702D" w:rsidRPr="0041253D" w:rsidRDefault="0061702D" w:rsidP="000F22DC">
      <w:pPr>
        <w:numPr>
          <w:ilvl w:val="0"/>
          <w:numId w:val="8"/>
        </w:numPr>
        <w:spacing w:after="0" w:line="240" w:lineRule="auto"/>
        <w:jc w:val="both"/>
        <w:rPr>
          <w:rFonts w:ascii="Montserrat" w:eastAsia="Arial Unicode MS" w:hAnsi="Montserrat" w:cs="Arial"/>
          <w:sz w:val="20"/>
          <w:szCs w:val="20"/>
        </w:rPr>
      </w:pPr>
      <w:r w:rsidRPr="0041253D">
        <w:rPr>
          <w:rFonts w:ascii="Montserrat" w:hAnsi="Montserrat" w:cs="Arial"/>
          <w:sz w:val="20"/>
          <w:szCs w:val="20"/>
        </w:rPr>
        <w:t xml:space="preserve">Se verificará documentalmente que los servicios ofertados, cumplan con las especificaciones técnicas y requisitos solicitados en los  </w:t>
      </w:r>
      <w:r w:rsidRPr="0041253D">
        <w:rPr>
          <w:rFonts w:ascii="Montserrat" w:hAnsi="Montserrat" w:cs="Arial"/>
          <w:bCs/>
          <w:sz w:val="20"/>
          <w:szCs w:val="20"/>
        </w:rPr>
        <w:t xml:space="preserve">numerales </w:t>
      </w:r>
      <w:r w:rsidRPr="0041253D">
        <w:rPr>
          <w:rFonts w:ascii="Montserrat" w:hAnsi="Montserrat" w:cs="Arial"/>
          <w:b/>
          <w:bCs/>
          <w:sz w:val="20"/>
          <w:szCs w:val="20"/>
        </w:rPr>
        <w:t>7, 7.3, 9, 9.1 y 12</w:t>
      </w:r>
      <w:r w:rsidRPr="0041253D">
        <w:rPr>
          <w:rFonts w:ascii="Montserrat" w:hAnsi="Montserrat" w:cs="Arial"/>
          <w:bCs/>
          <w:sz w:val="20"/>
          <w:szCs w:val="20"/>
        </w:rPr>
        <w:t xml:space="preserve"> de esta convocatoria, </w:t>
      </w:r>
      <w:r w:rsidRPr="0041253D">
        <w:rPr>
          <w:rFonts w:ascii="Montserrat" w:hAnsi="Montserrat" w:cs="Arial"/>
          <w:sz w:val="20"/>
          <w:szCs w:val="20"/>
        </w:rPr>
        <w:t>así como con aquellos que resulten de la junta de aclaraciones.</w:t>
      </w:r>
    </w:p>
    <w:p w14:paraId="6866D21C" w14:textId="77777777" w:rsidR="0061702D" w:rsidRPr="0041253D" w:rsidRDefault="0061702D" w:rsidP="0061702D">
      <w:pPr>
        <w:spacing w:after="0" w:line="240" w:lineRule="auto"/>
        <w:jc w:val="both"/>
        <w:rPr>
          <w:rFonts w:ascii="Montserrat" w:eastAsia="Arial Unicode MS" w:hAnsi="Montserrat" w:cs="Arial"/>
          <w:sz w:val="20"/>
          <w:szCs w:val="20"/>
        </w:rPr>
      </w:pPr>
    </w:p>
    <w:p w14:paraId="4B975B68" w14:textId="77777777" w:rsidR="0061702D" w:rsidRPr="0041253D" w:rsidRDefault="0061702D" w:rsidP="000F22DC">
      <w:pPr>
        <w:numPr>
          <w:ilvl w:val="0"/>
          <w:numId w:val="8"/>
        </w:numPr>
        <w:spacing w:after="0" w:line="240" w:lineRule="auto"/>
        <w:jc w:val="both"/>
        <w:rPr>
          <w:rFonts w:ascii="Montserrat" w:eastAsia="Arial Unicode MS" w:hAnsi="Montserrat" w:cs="Arial"/>
          <w:sz w:val="20"/>
          <w:szCs w:val="20"/>
        </w:rPr>
      </w:pPr>
      <w:r w:rsidRPr="0041253D">
        <w:rPr>
          <w:rFonts w:ascii="Montserrat" w:eastAsia="Arial Unicode MS" w:hAnsi="Montserrat" w:cs="Arial"/>
          <w:sz w:val="20"/>
          <w:szCs w:val="20"/>
        </w:rPr>
        <w:t xml:space="preserve">Se verificará la congruencia de los catálogos o instructivos que presenten los licitantes con lo ofertado en la propuesta técnica. </w:t>
      </w:r>
    </w:p>
    <w:p w14:paraId="089A7974" w14:textId="77777777" w:rsidR="0061702D" w:rsidRPr="0041253D" w:rsidRDefault="0061702D" w:rsidP="0061702D">
      <w:pPr>
        <w:spacing w:after="0" w:line="240" w:lineRule="auto"/>
        <w:jc w:val="both"/>
        <w:rPr>
          <w:rFonts w:ascii="Montserrat" w:eastAsia="Arial Unicode MS" w:hAnsi="Montserrat" w:cs="Arial"/>
          <w:sz w:val="20"/>
          <w:szCs w:val="20"/>
        </w:rPr>
      </w:pPr>
    </w:p>
    <w:p w14:paraId="2932145C" w14:textId="77777777" w:rsidR="0061702D" w:rsidRPr="0041253D" w:rsidRDefault="0061702D" w:rsidP="000F22DC">
      <w:pPr>
        <w:numPr>
          <w:ilvl w:val="0"/>
          <w:numId w:val="8"/>
        </w:numPr>
        <w:spacing w:after="0" w:line="240" w:lineRule="auto"/>
        <w:jc w:val="both"/>
        <w:rPr>
          <w:rFonts w:ascii="Montserrat" w:eastAsia="Arial Unicode MS" w:hAnsi="Montserrat" w:cs="Arial"/>
          <w:sz w:val="20"/>
          <w:szCs w:val="20"/>
        </w:rPr>
      </w:pPr>
      <w:r w:rsidRPr="0041253D">
        <w:rPr>
          <w:rFonts w:ascii="Montserrat" w:eastAsia="Arial Unicode MS" w:hAnsi="Montserrat" w:cs="Arial"/>
          <w:sz w:val="20"/>
          <w:szCs w:val="20"/>
        </w:rPr>
        <w:t>En general, el cumplimiento de las propuestas conforme a los requisitos establecidos en la convocatoria.</w:t>
      </w:r>
    </w:p>
    <w:p w14:paraId="0143D043" w14:textId="77777777" w:rsidR="0061702D" w:rsidRPr="0041253D" w:rsidRDefault="0061702D" w:rsidP="0061702D">
      <w:pPr>
        <w:spacing w:after="0" w:line="240" w:lineRule="auto"/>
        <w:jc w:val="both"/>
        <w:rPr>
          <w:rFonts w:ascii="Montserrat" w:eastAsia="Arial Unicode MS" w:hAnsi="Montserrat" w:cs="Arial"/>
          <w:sz w:val="20"/>
          <w:szCs w:val="20"/>
        </w:rPr>
      </w:pPr>
    </w:p>
    <w:p w14:paraId="21994EB8" w14:textId="77777777" w:rsidR="0061702D" w:rsidRPr="0041253D" w:rsidRDefault="0061702D" w:rsidP="000F22DC">
      <w:pPr>
        <w:numPr>
          <w:ilvl w:val="0"/>
          <w:numId w:val="8"/>
        </w:numPr>
        <w:spacing w:after="0" w:line="240" w:lineRule="auto"/>
        <w:jc w:val="both"/>
        <w:rPr>
          <w:rFonts w:ascii="Montserrat" w:hAnsi="Montserrat" w:cs="Arial"/>
          <w:sz w:val="20"/>
          <w:szCs w:val="20"/>
        </w:rPr>
      </w:pPr>
      <w:r w:rsidRPr="0041253D">
        <w:rPr>
          <w:rFonts w:ascii="Montserrat" w:eastAsia="Arial Unicode MS" w:hAnsi="Montserrat" w:cs="Arial"/>
          <w:sz w:val="20"/>
          <w:szCs w:val="20"/>
        </w:rPr>
        <w:t>No se considerarán las proposiciones, cuando la cantidad de los servicios ofertados sea menor al 100% de lo solicitado por la convocante.</w:t>
      </w:r>
    </w:p>
    <w:p w14:paraId="116D9B0D" w14:textId="77777777" w:rsidR="0061702D" w:rsidRPr="0041253D" w:rsidRDefault="0061702D" w:rsidP="0061702D">
      <w:pPr>
        <w:spacing w:after="0" w:line="240" w:lineRule="auto"/>
        <w:ind w:left="360"/>
        <w:jc w:val="both"/>
        <w:rPr>
          <w:rFonts w:ascii="Montserrat" w:hAnsi="Montserrat" w:cs="Arial"/>
          <w:sz w:val="20"/>
          <w:szCs w:val="20"/>
        </w:rPr>
      </w:pPr>
    </w:p>
    <w:p w14:paraId="34E1F529" w14:textId="77777777" w:rsidR="0061702D" w:rsidRPr="0041253D" w:rsidRDefault="0061702D" w:rsidP="000F22DC">
      <w:pPr>
        <w:numPr>
          <w:ilvl w:val="0"/>
          <w:numId w:val="8"/>
        </w:numPr>
        <w:spacing w:after="0" w:line="240" w:lineRule="auto"/>
        <w:jc w:val="both"/>
        <w:rPr>
          <w:rFonts w:ascii="Montserrat" w:hAnsi="Montserrat" w:cs="Arial"/>
          <w:sz w:val="20"/>
          <w:szCs w:val="20"/>
        </w:rPr>
      </w:pPr>
      <w:r w:rsidRPr="0041253D">
        <w:rPr>
          <w:rFonts w:ascii="Montserrat" w:hAnsi="Montserrat" w:cs="Arial"/>
          <w:sz w:val="20"/>
          <w:szCs w:val="20"/>
        </w:rPr>
        <w:t xml:space="preserve">En </w:t>
      </w:r>
      <w:r w:rsidRPr="0041253D">
        <w:rPr>
          <w:rFonts w:ascii="Montserrat" w:eastAsia="Arial Unicode MS" w:hAnsi="Montserrat" w:cs="Arial"/>
          <w:sz w:val="20"/>
          <w:szCs w:val="20"/>
        </w:rPr>
        <w:t>general, el cumplimiento de las propuestas conforme a los requisitos establecidos en la convocatoria.</w:t>
      </w:r>
    </w:p>
    <w:p w14:paraId="5B870743" w14:textId="77777777" w:rsidR="0061702D" w:rsidRPr="0041253D" w:rsidRDefault="0061702D" w:rsidP="0061702D">
      <w:pPr>
        <w:pStyle w:val="Ttulo1"/>
        <w:tabs>
          <w:tab w:val="num" w:pos="-732"/>
        </w:tabs>
        <w:spacing w:before="0"/>
        <w:jc w:val="both"/>
        <w:rPr>
          <w:rFonts w:ascii="Montserrat" w:eastAsiaTheme="minorEastAsia" w:hAnsi="Montserrat" w:cs="Arial"/>
          <w:color w:val="auto"/>
          <w:sz w:val="20"/>
          <w:szCs w:val="20"/>
        </w:rPr>
      </w:pPr>
    </w:p>
    <w:p w14:paraId="662E83F8" w14:textId="77777777" w:rsidR="0061702D" w:rsidRPr="0041253D" w:rsidRDefault="0061702D" w:rsidP="0061702D">
      <w:pPr>
        <w:pStyle w:val="Ttulo1"/>
        <w:tabs>
          <w:tab w:val="num" w:pos="-732"/>
        </w:tabs>
        <w:spacing w:before="0"/>
        <w:jc w:val="both"/>
        <w:rPr>
          <w:rFonts w:ascii="Montserrat" w:eastAsiaTheme="minorEastAsia" w:hAnsi="Montserrat" w:cs="Arial"/>
          <w:color w:val="auto"/>
          <w:sz w:val="20"/>
          <w:szCs w:val="20"/>
        </w:rPr>
      </w:pPr>
      <w:r w:rsidRPr="0041253D">
        <w:rPr>
          <w:rFonts w:ascii="Montserrat" w:eastAsiaTheme="minorEastAsia" w:hAnsi="Montserrat" w:cs="Arial"/>
          <w:b/>
          <w:color w:val="auto"/>
          <w:sz w:val="20"/>
          <w:szCs w:val="20"/>
        </w:rPr>
        <w:t xml:space="preserve">6.2.- EVALUACIÓN DE LAS PROPUESTAS ECONOMICAS: </w:t>
      </w:r>
      <w:r w:rsidRPr="0041253D">
        <w:rPr>
          <w:rFonts w:ascii="Montserrat" w:hAnsi="Montserrat" w:cs="Arial"/>
          <w:sz w:val="20"/>
          <w:szCs w:val="20"/>
          <w:lang w:val="es-MX"/>
        </w:rPr>
        <w:cr/>
      </w:r>
      <w:r w:rsidRPr="0041253D">
        <w:rPr>
          <w:rFonts w:ascii="Montserrat" w:hAnsi="Montserrat" w:cs="Arial"/>
          <w:sz w:val="20"/>
          <w:szCs w:val="20"/>
          <w:lang w:val="es-MX"/>
        </w:rPr>
        <w:cr/>
      </w:r>
      <w:r w:rsidRPr="0041253D">
        <w:rPr>
          <w:rFonts w:ascii="Montserrat" w:eastAsiaTheme="minorEastAsia" w:hAnsi="Montserrat" w:cs="Arial"/>
          <w:color w:val="auto"/>
          <w:sz w:val="20"/>
          <w:szCs w:val="20"/>
        </w:rPr>
        <w:t xml:space="preserve">Se analizarán los precios ofertados por los licitantes, y las operaciones aritméticas con objeto de verificar el importe total de los servicios ofertados, conforme a los datos contenidos en su propuesta económica </w:t>
      </w:r>
      <w:r w:rsidRPr="0041253D">
        <w:rPr>
          <w:rFonts w:ascii="Montserrat" w:eastAsiaTheme="minorEastAsia" w:hAnsi="Montserrat" w:cs="Arial"/>
          <w:b/>
          <w:color w:val="auto"/>
          <w:sz w:val="20"/>
          <w:szCs w:val="20"/>
        </w:rPr>
        <w:t>Anexo Número 10 (Diez)</w:t>
      </w:r>
      <w:r w:rsidRPr="0041253D">
        <w:rPr>
          <w:rFonts w:ascii="Montserrat" w:eastAsiaTheme="minorEastAsia" w:hAnsi="Montserrat" w:cs="Arial"/>
          <w:color w:val="auto"/>
          <w:sz w:val="20"/>
          <w:szCs w:val="20"/>
        </w:rPr>
        <w:t>, de la presente convocatoria.</w:t>
      </w:r>
    </w:p>
    <w:p w14:paraId="6036F2B9"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
    <w:p w14:paraId="7DB3DF10" w14:textId="77777777" w:rsidR="00DC50FD" w:rsidRPr="0041253D" w:rsidRDefault="00DC50FD" w:rsidP="00DC50FD">
      <w:pPr>
        <w:spacing w:after="0" w:line="240" w:lineRule="auto"/>
        <w:ind w:right="49"/>
        <w:jc w:val="both"/>
        <w:rPr>
          <w:rFonts w:ascii="Montserrat" w:eastAsia="Times New Roman" w:hAnsi="Montserrat"/>
          <w:b/>
          <w:sz w:val="20"/>
          <w:szCs w:val="20"/>
          <w:lang w:val="es-ES_tradnl" w:eastAsia="es-ES"/>
        </w:rPr>
      </w:pPr>
      <w:r w:rsidRPr="0041253D">
        <w:rPr>
          <w:rFonts w:ascii="Montserrat" w:eastAsia="Times New Roman" w:hAnsi="Montserrat"/>
          <w:b/>
          <w:sz w:val="20"/>
          <w:szCs w:val="20"/>
          <w:lang w:val="es-ES_tradnl" w:eastAsia="es-ES"/>
        </w:rPr>
        <w:t xml:space="preserve">Precio. </w:t>
      </w:r>
    </w:p>
    <w:p w14:paraId="7881512F" w14:textId="77777777" w:rsidR="00DC50FD" w:rsidRPr="0041253D" w:rsidRDefault="00DC50FD" w:rsidP="00DC50FD">
      <w:pPr>
        <w:spacing w:after="0" w:line="240" w:lineRule="auto"/>
        <w:ind w:right="49"/>
        <w:jc w:val="both"/>
        <w:rPr>
          <w:rFonts w:ascii="Montserrat" w:eastAsia="Times New Roman" w:hAnsi="Montserrat"/>
          <w:b/>
          <w:sz w:val="20"/>
          <w:szCs w:val="20"/>
          <w:lang w:val="es-ES_tradnl" w:eastAsia="es-ES"/>
        </w:rPr>
      </w:pPr>
    </w:p>
    <w:p w14:paraId="14147954" w14:textId="4B99FBF9"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lastRenderedPageBreak/>
        <w:t xml:space="preserve">Se </w:t>
      </w:r>
      <w:r w:rsidR="006D3EC8" w:rsidRPr="0041253D">
        <w:rPr>
          <w:rFonts w:ascii="Montserrat" w:eastAsia="Times New Roman" w:hAnsi="Montserrat"/>
          <w:sz w:val="20"/>
          <w:szCs w:val="20"/>
          <w:lang w:val="es-ES_tradnl" w:eastAsia="es-ES"/>
        </w:rPr>
        <w:t>le asignará el máximo puntaje (4</w:t>
      </w:r>
      <w:r w:rsidRPr="0041253D">
        <w:rPr>
          <w:rFonts w:ascii="Montserrat" w:eastAsia="Times New Roman" w:hAnsi="Montserrat"/>
          <w:sz w:val="20"/>
          <w:szCs w:val="20"/>
          <w:lang w:val="es-ES_tradnl" w:eastAsia="es-ES"/>
        </w:rPr>
        <w:t>0 puntos) al participante cuya propuesta resulte ser la solvente más baja.</w:t>
      </w:r>
    </w:p>
    <w:p w14:paraId="707F4BBA"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
    <w:p w14:paraId="5E8911F5"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Para determinar la puntuación o unidades porcentuales que correspondan al precio neto propuesto por cada participante, la convocante aplicará la siguiente fórmula:</w:t>
      </w:r>
    </w:p>
    <w:p w14:paraId="4B82D9B7"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PPE= MPembx40/ MP.</w:t>
      </w:r>
    </w:p>
    <w:p w14:paraId="75E72907"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
    <w:p w14:paraId="401DF2CB"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Dónde:</w:t>
      </w:r>
    </w:p>
    <w:p w14:paraId="57F83C52"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PPE= Puntuación o unidades porcentuales que correspondan a la Propuesta Económica;</w:t>
      </w:r>
    </w:p>
    <w:p w14:paraId="692F092D"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roofErr w:type="spellStart"/>
      <w:r w:rsidRPr="0041253D">
        <w:rPr>
          <w:rFonts w:ascii="Montserrat" w:eastAsia="Times New Roman" w:hAnsi="Montserrat"/>
          <w:sz w:val="20"/>
          <w:szCs w:val="20"/>
          <w:lang w:val="es-ES_tradnl" w:eastAsia="es-ES"/>
        </w:rPr>
        <w:t>MPemb</w:t>
      </w:r>
      <w:proofErr w:type="spellEnd"/>
      <w:r w:rsidRPr="0041253D">
        <w:rPr>
          <w:rFonts w:ascii="Montserrat" w:eastAsia="Times New Roman" w:hAnsi="Montserrat"/>
          <w:sz w:val="20"/>
          <w:szCs w:val="20"/>
          <w:lang w:val="es-ES_tradnl" w:eastAsia="es-ES"/>
        </w:rPr>
        <w:t>= Monto de la Propuesta económica más baja, y</w:t>
      </w:r>
    </w:p>
    <w:p w14:paraId="4C7FF90F"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MP= Monto de la I-</w:t>
      </w:r>
      <w:proofErr w:type="spellStart"/>
      <w:r w:rsidRPr="0041253D">
        <w:rPr>
          <w:rFonts w:ascii="Montserrat" w:eastAsia="Times New Roman" w:hAnsi="Montserrat"/>
          <w:sz w:val="20"/>
          <w:szCs w:val="20"/>
          <w:lang w:val="es-ES_tradnl" w:eastAsia="es-ES"/>
        </w:rPr>
        <w:t>ésima</w:t>
      </w:r>
      <w:proofErr w:type="spellEnd"/>
      <w:r w:rsidRPr="0041253D">
        <w:rPr>
          <w:rFonts w:ascii="Montserrat" w:eastAsia="Times New Roman" w:hAnsi="Montserrat"/>
          <w:sz w:val="20"/>
          <w:szCs w:val="20"/>
          <w:lang w:val="es-ES_tradnl" w:eastAsia="es-ES"/>
        </w:rPr>
        <w:t xml:space="preserve"> Propuesta económica, y</w:t>
      </w:r>
    </w:p>
    <w:p w14:paraId="64829C00"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
    <w:p w14:paraId="01A786E4"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Para calcular el resultado final de la puntuación o unidades porcentuales que obtuvo cada proposición, la convocante aplicará la siguiente formula:</w:t>
      </w:r>
    </w:p>
    <w:p w14:paraId="12EE98F8"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roofErr w:type="spellStart"/>
      <w:r w:rsidRPr="0041253D">
        <w:rPr>
          <w:rFonts w:ascii="Montserrat" w:eastAsia="Times New Roman" w:hAnsi="Montserrat"/>
          <w:sz w:val="20"/>
          <w:szCs w:val="20"/>
          <w:lang w:val="es-ES_tradnl" w:eastAsia="es-ES"/>
        </w:rPr>
        <w:t>PTj</w:t>
      </w:r>
      <w:proofErr w:type="spellEnd"/>
      <w:r w:rsidRPr="0041253D">
        <w:rPr>
          <w:rFonts w:ascii="Montserrat" w:eastAsia="Times New Roman" w:hAnsi="Montserrat"/>
          <w:sz w:val="20"/>
          <w:szCs w:val="20"/>
          <w:lang w:val="es-ES_tradnl" w:eastAsia="es-ES"/>
        </w:rPr>
        <w:t>=TPT+PPE</w:t>
      </w:r>
    </w:p>
    <w:p w14:paraId="666F2827"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
    <w:p w14:paraId="51643F24"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Dónde:</w:t>
      </w:r>
    </w:p>
    <w:p w14:paraId="0DD71781"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proofErr w:type="spellStart"/>
      <w:r w:rsidRPr="0041253D">
        <w:rPr>
          <w:rFonts w:ascii="Montserrat" w:eastAsia="Times New Roman" w:hAnsi="Montserrat"/>
          <w:sz w:val="20"/>
          <w:szCs w:val="20"/>
          <w:lang w:val="es-ES_tradnl" w:eastAsia="es-ES"/>
        </w:rPr>
        <w:t>PTj</w:t>
      </w:r>
      <w:proofErr w:type="spellEnd"/>
      <w:r w:rsidRPr="0041253D">
        <w:rPr>
          <w:rFonts w:ascii="Montserrat" w:eastAsia="Times New Roman" w:hAnsi="Montserrat"/>
          <w:sz w:val="20"/>
          <w:szCs w:val="20"/>
          <w:lang w:val="es-ES_tradnl" w:eastAsia="es-ES"/>
        </w:rPr>
        <w:t>= Puntuación o unidades porcentuales totales de la proposición;</w:t>
      </w:r>
    </w:p>
    <w:p w14:paraId="0FAD7806"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TPT= Total de Puntuación o unidades porcentuales asignados a la Propuesta Técnica</w:t>
      </w:r>
    </w:p>
    <w:p w14:paraId="0CE22E96" w14:textId="77777777" w:rsidR="00DC50FD" w:rsidRPr="0041253D" w:rsidRDefault="00DC50FD" w:rsidP="00DC50FD">
      <w:pPr>
        <w:spacing w:after="0" w:line="240" w:lineRule="auto"/>
        <w:ind w:right="49"/>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PPE= Puntuación o unidades porcentuales asignados a la Propuestas Económica</w:t>
      </w:r>
    </w:p>
    <w:p w14:paraId="5C21F101" w14:textId="77777777" w:rsidR="00DC50FD" w:rsidRPr="0041253D" w:rsidRDefault="00DC50FD" w:rsidP="00DC50FD">
      <w:pPr>
        <w:spacing w:after="0" w:line="240" w:lineRule="auto"/>
        <w:jc w:val="both"/>
        <w:rPr>
          <w:rFonts w:ascii="Montserrat" w:eastAsia="Times New Roman" w:hAnsi="Montserrat"/>
          <w:sz w:val="20"/>
          <w:szCs w:val="20"/>
          <w:lang w:val="es-ES_tradnl" w:eastAsia="es-ES"/>
        </w:rPr>
      </w:pPr>
      <w:r w:rsidRPr="0041253D">
        <w:rPr>
          <w:rFonts w:ascii="Montserrat" w:eastAsia="Times New Roman" w:hAnsi="Montserrat"/>
          <w:sz w:val="20"/>
          <w:szCs w:val="20"/>
          <w:lang w:val="es-ES_tradnl" w:eastAsia="es-ES"/>
        </w:rPr>
        <w:t>El subíndice “j” representa a las demás proposiciones determinadas como solventes como resultado de la evaluación.</w:t>
      </w:r>
    </w:p>
    <w:p w14:paraId="370A965F" w14:textId="77777777" w:rsidR="00DC50FD" w:rsidRPr="0041253D" w:rsidRDefault="00DC50FD" w:rsidP="0061702D">
      <w:pPr>
        <w:spacing w:after="0" w:line="240" w:lineRule="auto"/>
        <w:jc w:val="both"/>
        <w:rPr>
          <w:rFonts w:ascii="Montserrat" w:hAnsi="Montserrat"/>
          <w:sz w:val="20"/>
          <w:szCs w:val="20"/>
          <w:lang w:val="es-ES_tradnl"/>
        </w:rPr>
      </w:pPr>
    </w:p>
    <w:p w14:paraId="136ECE16" w14:textId="77777777" w:rsidR="009B4E11" w:rsidRPr="0041253D" w:rsidRDefault="0061702D" w:rsidP="009B4E11">
      <w:pPr>
        <w:spacing w:after="0" w:line="240" w:lineRule="auto"/>
        <w:jc w:val="both"/>
        <w:rPr>
          <w:rFonts w:ascii="Montserrat" w:hAnsi="Montserrat" w:cs="Arial"/>
          <w:sz w:val="20"/>
          <w:szCs w:val="20"/>
        </w:rPr>
      </w:pPr>
      <w:r w:rsidRPr="0041253D">
        <w:rPr>
          <w:rFonts w:ascii="Montserrat" w:hAnsi="Montserrat" w:cs="Arial"/>
          <w:sz w:val="20"/>
          <w:szCs w:val="20"/>
        </w:rPr>
        <w:t xml:space="preserve">La evaluación de las proposiciones económicas de los licitantes, se llevará a cabo en estricto apego a lo señalado en los  Artículos </w:t>
      </w:r>
      <w:r w:rsidRPr="0041253D">
        <w:rPr>
          <w:rFonts w:ascii="Montserrat" w:hAnsi="Montserrat" w:cs="Arial"/>
          <w:b/>
          <w:sz w:val="20"/>
          <w:szCs w:val="20"/>
        </w:rPr>
        <w:t xml:space="preserve">2 </w:t>
      </w:r>
      <w:r w:rsidRPr="0041253D">
        <w:rPr>
          <w:rFonts w:ascii="Montserrat" w:hAnsi="Montserrat" w:cs="Arial"/>
          <w:sz w:val="20"/>
          <w:szCs w:val="20"/>
        </w:rPr>
        <w:t xml:space="preserve">fracción </w:t>
      </w:r>
      <w:r w:rsidRPr="0041253D">
        <w:rPr>
          <w:rFonts w:ascii="Montserrat" w:hAnsi="Montserrat" w:cs="Arial"/>
          <w:b/>
          <w:sz w:val="20"/>
          <w:szCs w:val="20"/>
        </w:rPr>
        <w:t>XII</w:t>
      </w:r>
      <w:r w:rsidRPr="0041253D">
        <w:rPr>
          <w:rFonts w:ascii="Montserrat" w:hAnsi="Montserrat" w:cs="Arial"/>
          <w:sz w:val="20"/>
          <w:szCs w:val="20"/>
        </w:rPr>
        <w:t xml:space="preserve"> y </w:t>
      </w:r>
      <w:r w:rsidRPr="0041253D">
        <w:rPr>
          <w:rFonts w:ascii="Montserrat" w:hAnsi="Montserrat" w:cs="Arial"/>
          <w:b/>
          <w:sz w:val="20"/>
          <w:szCs w:val="20"/>
        </w:rPr>
        <w:t>36</w:t>
      </w:r>
      <w:r w:rsidRPr="0041253D">
        <w:rPr>
          <w:rFonts w:ascii="Montserrat" w:hAnsi="Montserrat" w:cs="Arial"/>
          <w:sz w:val="20"/>
          <w:szCs w:val="20"/>
        </w:rPr>
        <w:t xml:space="preserve"> de la Ley de Adquisiciones, Arrendamientos y Servicios del Sector Público y el Artículo </w:t>
      </w:r>
      <w:r w:rsidRPr="0041253D">
        <w:rPr>
          <w:rFonts w:ascii="Montserrat" w:hAnsi="Montserrat" w:cs="Arial"/>
          <w:b/>
          <w:sz w:val="20"/>
          <w:szCs w:val="20"/>
        </w:rPr>
        <w:t xml:space="preserve">51 </w:t>
      </w:r>
      <w:r w:rsidRPr="0041253D">
        <w:rPr>
          <w:rFonts w:ascii="Montserrat" w:hAnsi="Montserrat" w:cs="Arial"/>
          <w:sz w:val="20"/>
          <w:szCs w:val="20"/>
        </w:rPr>
        <w:t xml:space="preserve">incisos </w:t>
      </w:r>
      <w:r w:rsidRPr="0041253D">
        <w:rPr>
          <w:rFonts w:ascii="Montserrat" w:hAnsi="Montserrat" w:cs="Arial"/>
          <w:b/>
          <w:sz w:val="20"/>
          <w:szCs w:val="20"/>
        </w:rPr>
        <w:t>A</w:t>
      </w:r>
      <w:r w:rsidRPr="0041253D">
        <w:rPr>
          <w:rFonts w:ascii="Montserrat" w:hAnsi="Montserrat" w:cs="Arial"/>
          <w:sz w:val="20"/>
          <w:szCs w:val="20"/>
        </w:rPr>
        <w:t xml:space="preserve"> y </w:t>
      </w:r>
      <w:r w:rsidRPr="0041253D">
        <w:rPr>
          <w:rFonts w:ascii="Montserrat" w:hAnsi="Montserrat" w:cs="Arial"/>
          <w:b/>
          <w:sz w:val="20"/>
          <w:szCs w:val="20"/>
        </w:rPr>
        <w:t>B</w:t>
      </w:r>
      <w:r w:rsidRPr="0041253D">
        <w:rPr>
          <w:rFonts w:ascii="Montserrat" w:hAnsi="Montserrat" w:cs="Arial"/>
          <w:sz w:val="20"/>
          <w:szCs w:val="20"/>
        </w:rPr>
        <w:t xml:space="preserve"> del Reglamento de la Ley de Adquisiciones, Arrendamientos y Servicios del Sector Público, El licitante que concurse por el sistema de compras gubernamentales </w:t>
      </w:r>
      <w:proofErr w:type="spellStart"/>
      <w:r w:rsidRPr="0041253D">
        <w:rPr>
          <w:rFonts w:ascii="Montserrat" w:hAnsi="Montserrat" w:cs="Arial"/>
          <w:sz w:val="20"/>
          <w:szCs w:val="20"/>
        </w:rPr>
        <w:t>CompraNET</w:t>
      </w:r>
      <w:proofErr w:type="spellEnd"/>
      <w:r w:rsidRPr="0041253D">
        <w:rPr>
          <w:rFonts w:ascii="Montserrat" w:hAnsi="Montserrat" w:cs="Arial"/>
          <w:sz w:val="20"/>
          <w:szCs w:val="20"/>
        </w:rPr>
        <w:t xml:space="preserve">, invariablemente deberá presentar su propuesta económica Anexo Número 10 (Diez),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41253D">
        <w:rPr>
          <w:rFonts w:ascii="Montserrat" w:hAnsi="Montserrat" w:cs="Arial"/>
          <w:b/>
          <w:sz w:val="20"/>
          <w:szCs w:val="20"/>
        </w:rPr>
        <w:t>Anexo Número 10 (Diez)</w:t>
      </w:r>
      <w:r w:rsidRPr="0041253D">
        <w:rPr>
          <w:rFonts w:ascii="Montserrat" w:hAnsi="Montserrat" w:cs="Arial"/>
          <w:sz w:val="20"/>
          <w:szCs w:val="20"/>
        </w:rPr>
        <w:t>, será causal de descalificación tal y como se señala en el numeral 3.- CAUSALES DE DESCALIFICACION, específicamente en el inciso G).</w:t>
      </w:r>
    </w:p>
    <w:p w14:paraId="10881DA9" w14:textId="77777777" w:rsidR="009B4E11" w:rsidRPr="0041253D" w:rsidRDefault="009B4E11" w:rsidP="009B4E11">
      <w:pPr>
        <w:spacing w:after="0" w:line="240" w:lineRule="auto"/>
        <w:jc w:val="both"/>
        <w:rPr>
          <w:rFonts w:ascii="Montserrat" w:hAnsi="Montserrat" w:cs="Arial"/>
          <w:sz w:val="20"/>
          <w:szCs w:val="20"/>
        </w:rPr>
      </w:pPr>
    </w:p>
    <w:p w14:paraId="45E8D52C" w14:textId="77777777" w:rsidR="00501E07" w:rsidRDefault="0061702D" w:rsidP="00501E07">
      <w:pPr>
        <w:spacing w:after="0" w:line="240" w:lineRule="auto"/>
        <w:jc w:val="both"/>
        <w:rPr>
          <w:rFonts w:ascii="Montserrat" w:eastAsiaTheme="minorEastAsia" w:hAnsi="Montserrat" w:cs="Arial"/>
          <w:sz w:val="20"/>
          <w:szCs w:val="20"/>
        </w:rPr>
      </w:pPr>
      <w:r w:rsidRPr="0041253D">
        <w:rPr>
          <w:rFonts w:ascii="Montserrat" w:eastAsiaTheme="minorEastAsia" w:hAnsi="Montserrat" w:cs="Arial"/>
          <w:b/>
          <w:sz w:val="20"/>
          <w:szCs w:val="20"/>
        </w:rPr>
        <w:t xml:space="preserve">6.3.- CRITERIOS DE ADJUDICACION DE LOS CONTRATOS. </w:t>
      </w:r>
      <w:r w:rsidRPr="0041253D">
        <w:rPr>
          <w:rFonts w:ascii="Montserrat" w:eastAsiaTheme="minorEastAsia" w:hAnsi="Montserrat" w:cs="Arial"/>
          <w:b/>
          <w:sz w:val="20"/>
          <w:szCs w:val="20"/>
        </w:rPr>
        <w:cr/>
      </w:r>
      <w:r w:rsidRPr="0041253D">
        <w:rPr>
          <w:rFonts w:ascii="Montserrat" w:eastAsiaTheme="minorEastAsia" w:hAnsi="Montserrat" w:cs="Arial"/>
          <w:b/>
          <w:sz w:val="20"/>
          <w:szCs w:val="20"/>
        </w:rPr>
        <w:cr/>
      </w:r>
      <w:r w:rsidRPr="0041253D">
        <w:rPr>
          <w:rFonts w:ascii="Montserrat" w:eastAsiaTheme="minorEastAsia" w:hAnsi="Montserrat" w:cs="Arial"/>
          <w:sz w:val="20"/>
          <w:szCs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r w:rsidRPr="0041253D">
        <w:rPr>
          <w:rFonts w:ascii="Montserrat" w:eastAsiaTheme="minorEastAsia" w:hAnsi="Montserrat" w:cs="Arial"/>
          <w:sz w:val="20"/>
          <w:szCs w:val="20"/>
        </w:rPr>
        <w:cr/>
      </w:r>
    </w:p>
    <w:p w14:paraId="0BD6907D" w14:textId="77777777" w:rsidR="00501E07" w:rsidRDefault="0061702D" w:rsidP="00501E07">
      <w:pPr>
        <w:spacing w:after="0" w:line="240" w:lineRule="auto"/>
        <w:jc w:val="both"/>
        <w:rPr>
          <w:rFonts w:ascii="Montserrat" w:hAnsi="Montserrat" w:cs="Arial"/>
          <w:b/>
          <w:sz w:val="20"/>
          <w:szCs w:val="20"/>
        </w:rPr>
      </w:pPr>
      <w:r w:rsidRPr="0041253D">
        <w:rPr>
          <w:rFonts w:ascii="Montserrat" w:eastAsiaTheme="minorEastAsia" w:hAnsi="Montserrat"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41253D">
        <w:rPr>
          <w:rFonts w:ascii="Montserrat" w:hAnsi="Montserrat" w:cs="Arial"/>
          <w:b/>
          <w:sz w:val="20"/>
          <w:szCs w:val="20"/>
        </w:rPr>
        <w:t xml:space="preserve"> </w:t>
      </w:r>
      <w:r w:rsidRPr="0041253D">
        <w:rPr>
          <w:rFonts w:ascii="Montserrat" w:eastAsiaTheme="minorEastAsia" w:hAnsi="Montserrat" w:cs="Arial"/>
          <w:sz w:val="20"/>
          <w:szCs w:val="20"/>
        </w:rPr>
        <w:t>6.2.- EVALUACIÓN DE LAS PROPUESTAS ECONOMICAS</w:t>
      </w:r>
      <w:r w:rsidRPr="0041253D">
        <w:rPr>
          <w:rFonts w:ascii="Montserrat" w:hAnsi="Montserrat" w:cs="Arial"/>
          <w:b/>
          <w:sz w:val="20"/>
          <w:szCs w:val="20"/>
        </w:rPr>
        <w:t xml:space="preserve"> </w:t>
      </w:r>
      <w:r w:rsidRPr="0041253D">
        <w:rPr>
          <w:rFonts w:ascii="Montserrat" w:eastAsiaTheme="minorEastAsia" w:hAnsi="Montserrat" w:cs="Arial"/>
          <w:sz w:val="20"/>
          <w:szCs w:val="20"/>
        </w:rPr>
        <w:t xml:space="preserve">último párrafo de la presente convocatoria. Los </w:t>
      </w:r>
      <w:r w:rsidRPr="0041253D">
        <w:rPr>
          <w:rFonts w:ascii="Montserrat" w:eastAsiaTheme="minorEastAsia" w:hAnsi="Montserrat" w:cs="Arial"/>
          <w:sz w:val="20"/>
          <w:szCs w:val="20"/>
        </w:rPr>
        <w:lastRenderedPageBreak/>
        <w:t>precios ofertados que se encuentren por debajo del precio conveniente, podrán ser desechados por la convocante.</w:t>
      </w:r>
      <w:r w:rsidRPr="0041253D">
        <w:rPr>
          <w:rFonts w:ascii="Montserrat" w:eastAsiaTheme="minorEastAsia" w:hAnsi="Montserrat" w:cs="Arial"/>
          <w:sz w:val="20"/>
          <w:szCs w:val="20"/>
        </w:rPr>
        <w:cr/>
      </w:r>
    </w:p>
    <w:p w14:paraId="2DFA164F" w14:textId="77777777" w:rsidR="00501E07" w:rsidRDefault="0061702D" w:rsidP="00501E07">
      <w:pPr>
        <w:spacing w:after="0" w:line="240" w:lineRule="auto"/>
        <w:jc w:val="both"/>
        <w:rPr>
          <w:rFonts w:ascii="Montserrat" w:eastAsiaTheme="minorEastAsia" w:hAnsi="Montserrat" w:cs="Arial"/>
          <w:b/>
          <w:sz w:val="20"/>
          <w:szCs w:val="20"/>
        </w:rPr>
      </w:pPr>
      <w:r w:rsidRPr="0041253D">
        <w:rPr>
          <w:rFonts w:ascii="Montserrat" w:eastAsiaTheme="minorEastAsia" w:hAnsi="Montserrat" w:cs="Arial"/>
          <w:sz w:val="20"/>
          <w:szCs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Pr="0041253D">
        <w:rPr>
          <w:rFonts w:ascii="Montserrat" w:eastAsiaTheme="minorEastAsia" w:hAnsi="Montserrat" w:cs="Arial"/>
          <w:b/>
          <w:sz w:val="20"/>
          <w:szCs w:val="20"/>
        </w:rPr>
        <w:t>54</w:t>
      </w:r>
      <w:r w:rsidRPr="0041253D">
        <w:rPr>
          <w:rFonts w:ascii="Montserrat" w:eastAsiaTheme="minorEastAsia" w:hAnsi="Montserrat" w:cs="Arial"/>
          <w:sz w:val="20"/>
          <w:szCs w:val="20"/>
        </w:rPr>
        <w:t xml:space="preserve"> del Reglamento de la </w:t>
      </w:r>
      <w:r w:rsidRPr="0041253D">
        <w:rPr>
          <w:rFonts w:ascii="Montserrat" w:eastAsiaTheme="minorEastAsia" w:hAnsi="Montserrat" w:cs="Arial"/>
          <w:b/>
          <w:sz w:val="20"/>
          <w:szCs w:val="20"/>
        </w:rPr>
        <w:t>LAASSP.</w:t>
      </w:r>
      <w:r w:rsidRPr="0041253D">
        <w:rPr>
          <w:rFonts w:ascii="Montserrat" w:eastAsiaTheme="minorEastAsia" w:hAnsi="Montserrat" w:cs="Arial"/>
          <w:b/>
          <w:sz w:val="20"/>
          <w:szCs w:val="20"/>
        </w:rPr>
        <w:cr/>
      </w:r>
      <w:r w:rsidRPr="0041253D">
        <w:rPr>
          <w:rFonts w:ascii="Montserrat" w:hAnsi="Montserrat" w:cs="Arial"/>
          <w:b/>
          <w:sz w:val="20"/>
          <w:szCs w:val="20"/>
        </w:rPr>
        <w:cr/>
      </w:r>
      <w:r w:rsidRPr="0041253D">
        <w:rPr>
          <w:rFonts w:ascii="Montserrat" w:eastAsiaTheme="minorEastAsia" w:hAnsi="Montserrat" w:cs="Arial"/>
          <w:sz w:val="20"/>
          <w:szCs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41253D">
        <w:rPr>
          <w:rFonts w:ascii="Montserrat" w:eastAsiaTheme="minorEastAsia" w:hAnsi="Montserrat" w:cs="Arial"/>
          <w:b/>
          <w:sz w:val="20"/>
          <w:szCs w:val="20"/>
        </w:rPr>
        <w:t xml:space="preserve">54 </w:t>
      </w:r>
      <w:r w:rsidRPr="0041253D">
        <w:rPr>
          <w:rFonts w:ascii="Montserrat" w:eastAsiaTheme="minorEastAsia" w:hAnsi="Montserrat" w:cs="Arial"/>
          <w:sz w:val="20"/>
          <w:szCs w:val="20"/>
        </w:rPr>
        <w:t xml:space="preserve">del Reglamento de la </w:t>
      </w:r>
      <w:r w:rsidRPr="0041253D">
        <w:rPr>
          <w:rFonts w:ascii="Montserrat" w:eastAsiaTheme="minorEastAsia" w:hAnsi="Montserrat" w:cs="Arial"/>
          <w:b/>
          <w:sz w:val="20"/>
          <w:szCs w:val="20"/>
        </w:rPr>
        <w:t>LAASSP.</w:t>
      </w:r>
    </w:p>
    <w:p w14:paraId="42097EDC" w14:textId="77777777" w:rsidR="00501E07" w:rsidRDefault="00501E07" w:rsidP="00501E07">
      <w:pPr>
        <w:spacing w:after="0" w:line="240" w:lineRule="auto"/>
        <w:jc w:val="both"/>
        <w:rPr>
          <w:rFonts w:ascii="Montserrat" w:eastAsiaTheme="minorEastAsia" w:hAnsi="Montserrat" w:cs="Arial"/>
          <w:b/>
          <w:sz w:val="20"/>
          <w:szCs w:val="20"/>
        </w:rPr>
      </w:pPr>
    </w:p>
    <w:p w14:paraId="227A861B" w14:textId="77777777" w:rsidR="00501E07" w:rsidRDefault="0061702D" w:rsidP="00501E07">
      <w:pPr>
        <w:spacing w:after="0" w:line="240" w:lineRule="auto"/>
        <w:jc w:val="both"/>
        <w:rPr>
          <w:rFonts w:ascii="Montserrat" w:eastAsiaTheme="minorEastAsia" w:hAnsi="Montserrat" w:cs="Arial"/>
          <w:b/>
          <w:sz w:val="20"/>
          <w:szCs w:val="20"/>
        </w:rPr>
      </w:pPr>
      <w:r w:rsidRPr="0041253D">
        <w:rPr>
          <w:rFonts w:ascii="Montserrat" w:eastAsiaTheme="minorEastAsia" w:hAnsi="Montserrat" w:cs="Arial"/>
          <w:b/>
          <w:sz w:val="20"/>
          <w:szCs w:val="20"/>
        </w:rPr>
        <w:t xml:space="preserve">6.4.- INSCRIPCIÓN DEL LICITANTE QUE RESULTE CON ADJUDICACIÓN, EN EL REGISTRO ÚNICO DE PROVEEDORES Y CONTRATISTAS (RUPC). </w:t>
      </w:r>
      <w:r w:rsidRPr="0041253D">
        <w:rPr>
          <w:rFonts w:ascii="Montserrat" w:eastAsiaTheme="minorEastAsia" w:hAnsi="Montserrat" w:cs="Arial"/>
          <w:b/>
          <w:sz w:val="20"/>
          <w:szCs w:val="20"/>
        </w:rPr>
        <w:cr/>
      </w:r>
    </w:p>
    <w:p w14:paraId="6C4E6656" w14:textId="51776F88" w:rsidR="00DC50FD" w:rsidRPr="00501E07" w:rsidRDefault="0061702D" w:rsidP="00501E07">
      <w:pPr>
        <w:spacing w:after="0" w:line="240" w:lineRule="auto"/>
        <w:jc w:val="both"/>
        <w:rPr>
          <w:rFonts w:ascii="Montserrat" w:hAnsi="Montserrat" w:cs="Arial"/>
          <w:sz w:val="20"/>
          <w:szCs w:val="20"/>
        </w:rPr>
      </w:pPr>
      <w:r w:rsidRPr="0041253D">
        <w:rPr>
          <w:rFonts w:ascii="Montserrat" w:eastAsiaTheme="minorEastAsia" w:hAnsi="Montserrat" w:cs="Arial"/>
          <w:sz w:val="20"/>
          <w:szCs w:val="20"/>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41253D">
        <w:rPr>
          <w:rFonts w:ascii="Montserrat" w:hAnsi="Montserrat" w:cs="Arial"/>
          <w:b/>
          <w:sz w:val="20"/>
          <w:szCs w:val="20"/>
        </w:rPr>
        <w:t xml:space="preserve"> </w:t>
      </w:r>
      <w:r w:rsidRPr="0041253D">
        <w:rPr>
          <w:rFonts w:ascii="Montserrat" w:eastAsiaTheme="minorEastAsia" w:hAnsi="Montserrat" w:cs="Arial"/>
          <w:b/>
          <w:sz w:val="20"/>
          <w:szCs w:val="20"/>
        </w:rPr>
        <w:t xml:space="preserve">18 </w:t>
      </w:r>
      <w:r w:rsidRPr="0041253D">
        <w:rPr>
          <w:rFonts w:ascii="Montserrat" w:eastAsiaTheme="minorEastAsia" w:hAnsi="Montserrat" w:cs="Arial"/>
          <w:sz w:val="20"/>
          <w:szCs w:val="20"/>
        </w:rPr>
        <w:t>y</w:t>
      </w:r>
      <w:r w:rsidRPr="0041253D">
        <w:rPr>
          <w:rFonts w:ascii="Montserrat" w:eastAsiaTheme="minorEastAsia" w:hAnsi="Montserrat" w:cs="Arial"/>
          <w:b/>
          <w:sz w:val="20"/>
          <w:szCs w:val="20"/>
        </w:rPr>
        <w:t xml:space="preserve"> 19</w:t>
      </w:r>
      <w:r w:rsidRPr="0041253D">
        <w:rPr>
          <w:rFonts w:ascii="Montserrat" w:hAnsi="Montserrat" w:cs="Arial"/>
          <w:b/>
          <w:sz w:val="20"/>
          <w:szCs w:val="20"/>
        </w:rPr>
        <w:t xml:space="preserve"> </w:t>
      </w:r>
      <w:r w:rsidRPr="0041253D">
        <w:rPr>
          <w:rFonts w:ascii="Montserrat" w:eastAsiaTheme="minorEastAsia" w:hAnsi="Montserrat" w:cs="Arial"/>
          <w:sz w:val="20"/>
          <w:szCs w:val="20"/>
        </w:rPr>
        <w:t>del Acuerdo por el que se establecen las disposiciones que se deberán observar par la utilización del Sistema Electrónico de Información Pública Gubernamental denominado COMPRANET, publicado en el Diario Oficial de la Federación el</w:t>
      </w:r>
      <w:r w:rsidRPr="0041253D">
        <w:rPr>
          <w:rFonts w:ascii="Montserrat" w:hAnsi="Montserrat" w:cs="Arial"/>
          <w:b/>
          <w:sz w:val="20"/>
          <w:szCs w:val="20"/>
        </w:rPr>
        <w:t xml:space="preserve"> </w:t>
      </w:r>
      <w:r w:rsidRPr="0041253D">
        <w:rPr>
          <w:rFonts w:ascii="Montserrat" w:eastAsiaTheme="minorEastAsia" w:hAnsi="Montserrat" w:cs="Arial"/>
          <w:b/>
          <w:sz w:val="20"/>
          <w:szCs w:val="20"/>
        </w:rPr>
        <w:t>28 de junio de 2011.</w:t>
      </w:r>
    </w:p>
    <w:p w14:paraId="32BC241B" w14:textId="6C314CA3" w:rsidR="0061702D" w:rsidRPr="0041253D" w:rsidRDefault="0061702D" w:rsidP="0061702D">
      <w:pPr>
        <w:pStyle w:val="Ttulo2"/>
        <w:tabs>
          <w:tab w:val="num" w:pos="-732"/>
        </w:tabs>
        <w:spacing w:after="0"/>
        <w:rPr>
          <w:rFonts w:ascii="Montserrat" w:hAnsi="Montserrat"/>
          <w:b w:val="0"/>
          <w:i w:val="0"/>
          <w:sz w:val="20"/>
          <w:szCs w:val="20"/>
        </w:rPr>
      </w:pPr>
      <w:r w:rsidRPr="0041253D">
        <w:rPr>
          <w:rFonts w:ascii="Montserrat" w:hAnsi="Montserrat"/>
          <w:i w:val="0"/>
          <w:sz w:val="20"/>
          <w:szCs w:val="20"/>
        </w:rPr>
        <w:t>7.- INFORMACIÓN SOBRE LOS SERVICIOS OBJETO DE ESTA LICITACIÓN.</w:t>
      </w:r>
    </w:p>
    <w:p w14:paraId="09F7EDF7" w14:textId="77777777" w:rsidR="0061702D" w:rsidRPr="0041253D" w:rsidRDefault="0061702D" w:rsidP="0061702D">
      <w:pPr>
        <w:pStyle w:val="Ttulo2"/>
        <w:tabs>
          <w:tab w:val="num" w:pos="-732"/>
        </w:tabs>
        <w:spacing w:after="0"/>
        <w:rPr>
          <w:rFonts w:ascii="Montserrat" w:hAnsi="Montserrat"/>
          <w:i w:val="0"/>
          <w:sz w:val="20"/>
          <w:szCs w:val="20"/>
        </w:rPr>
      </w:pPr>
      <w:bookmarkStart w:id="3" w:name="_Toc36968252"/>
      <w:bookmarkStart w:id="4" w:name="_Toc37052060"/>
      <w:r w:rsidRPr="0041253D">
        <w:rPr>
          <w:rFonts w:ascii="Montserrat" w:hAnsi="Montserrat"/>
          <w:i w:val="0"/>
          <w:sz w:val="20"/>
          <w:szCs w:val="20"/>
        </w:rPr>
        <w:t>7.1.- DESCRIPCIÓN DEL SERVICIO A CONTRATAR:</w:t>
      </w:r>
      <w:bookmarkEnd w:id="3"/>
      <w:bookmarkEnd w:id="4"/>
    </w:p>
    <w:p w14:paraId="0770C81E" w14:textId="77777777" w:rsidR="0061702D" w:rsidRPr="0041253D" w:rsidRDefault="0061702D" w:rsidP="0061702D">
      <w:pPr>
        <w:tabs>
          <w:tab w:val="left" w:pos="720"/>
          <w:tab w:val="left" w:pos="2160"/>
          <w:tab w:val="left" w:pos="2880"/>
          <w:tab w:val="left" w:pos="3600"/>
          <w:tab w:val="left" w:pos="4320"/>
          <w:tab w:val="left" w:pos="5040"/>
          <w:tab w:val="left" w:pos="5760"/>
          <w:tab w:val="left" w:pos="6480"/>
          <w:tab w:val="left" w:pos="7200"/>
          <w:tab w:val="left" w:pos="7920"/>
          <w:tab w:val="left" w:pos="9498"/>
        </w:tabs>
        <w:spacing w:after="0" w:line="240" w:lineRule="auto"/>
        <w:ind w:right="16"/>
        <w:jc w:val="both"/>
        <w:rPr>
          <w:rFonts w:ascii="Montserrat" w:hAnsi="Montserrat" w:cs="Arial"/>
          <w:sz w:val="20"/>
          <w:szCs w:val="20"/>
        </w:rPr>
      </w:pPr>
    </w:p>
    <w:p w14:paraId="0CB9E0E5" w14:textId="5314321C" w:rsidR="0061702D" w:rsidRPr="0041253D" w:rsidRDefault="00B84EBF" w:rsidP="0061702D">
      <w:pPr>
        <w:spacing w:after="0" w:line="240" w:lineRule="auto"/>
        <w:jc w:val="both"/>
        <w:rPr>
          <w:rFonts w:ascii="Montserrat" w:hAnsi="Montserrat" w:cs="Arial"/>
          <w:sz w:val="20"/>
          <w:szCs w:val="20"/>
        </w:rPr>
      </w:pPr>
      <w:r w:rsidRPr="0041253D">
        <w:rPr>
          <w:rFonts w:ascii="Montserrat" w:hAnsi="Montserrat" w:cs="Arial"/>
          <w:sz w:val="20"/>
          <w:szCs w:val="20"/>
        </w:rPr>
        <w:t>El Instituto de acuerdo a lo</w:t>
      </w:r>
      <w:r w:rsidR="0061702D" w:rsidRPr="0041253D">
        <w:rPr>
          <w:rFonts w:ascii="Montserrat" w:hAnsi="Montserrat" w:cs="Arial"/>
          <w:sz w:val="20"/>
          <w:szCs w:val="20"/>
        </w:rPr>
        <w:t xml:space="preserve"> que a continuación se describe, requiere de contratación </w:t>
      </w:r>
      <w:r w:rsidR="00D4200D">
        <w:rPr>
          <w:rFonts w:ascii="Montserrat" w:hAnsi="Montserrat" w:cs="Arial"/>
          <w:b/>
          <w:bCs/>
          <w:sz w:val="20"/>
          <w:szCs w:val="20"/>
        </w:rPr>
        <w:t>CONTRATACION DEL SERVIVIO DE FRESADO QUIRURGICO 2024</w:t>
      </w:r>
      <w:r w:rsidR="0061702D" w:rsidRPr="0041253D">
        <w:rPr>
          <w:rFonts w:ascii="Montserrat" w:hAnsi="Montserrat" w:cs="Arial"/>
          <w:b/>
          <w:bCs/>
          <w:sz w:val="20"/>
          <w:szCs w:val="20"/>
        </w:rPr>
        <w:t xml:space="preserve">, </w:t>
      </w:r>
      <w:r w:rsidR="0061702D" w:rsidRPr="0041253D">
        <w:rPr>
          <w:rFonts w:ascii="Montserrat" w:hAnsi="Montserrat" w:cs="Arial"/>
          <w:sz w:val="20"/>
          <w:szCs w:val="20"/>
        </w:rPr>
        <w:t xml:space="preserve">se señala en el </w:t>
      </w:r>
      <w:r w:rsidR="0061702D" w:rsidRPr="0041253D">
        <w:rPr>
          <w:rFonts w:ascii="Montserrat" w:hAnsi="Montserrat" w:cs="Arial"/>
          <w:b/>
          <w:sz w:val="20"/>
          <w:szCs w:val="20"/>
        </w:rPr>
        <w:t>Anexo Número 4 (cuatro)</w:t>
      </w:r>
      <w:r w:rsidR="009E444B" w:rsidRPr="0041253D">
        <w:rPr>
          <w:rFonts w:ascii="Montserrat" w:hAnsi="Montserrat" w:cs="Arial"/>
          <w:b/>
          <w:sz w:val="20"/>
          <w:szCs w:val="20"/>
        </w:rPr>
        <w:t xml:space="preserve"> </w:t>
      </w:r>
      <w:r w:rsidR="00D806CF" w:rsidRPr="0041253D">
        <w:rPr>
          <w:rFonts w:ascii="Montserrat" w:hAnsi="Montserrat" w:cs="Arial"/>
          <w:b/>
          <w:sz w:val="20"/>
          <w:szCs w:val="20"/>
        </w:rPr>
        <w:t>4</w:t>
      </w:r>
      <w:r w:rsidR="009E444B" w:rsidRPr="0041253D">
        <w:rPr>
          <w:rFonts w:ascii="Montserrat" w:hAnsi="Montserrat" w:cs="Arial"/>
          <w:b/>
          <w:sz w:val="20"/>
          <w:szCs w:val="20"/>
        </w:rPr>
        <w:t>A</w:t>
      </w:r>
      <w:r w:rsidR="00F24B77" w:rsidRPr="0041253D">
        <w:rPr>
          <w:rFonts w:ascii="Montserrat" w:hAnsi="Montserrat" w:cs="Arial"/>
          <w:b/>
          <w:sz w:val="20"/>
          <w:szCs w:val="20"/>
        </w:rPr>
        <w:t xml:space="preserve"> y 4B</w:t>
      </w:r>
      <w:r w:rsidR="0061702D" w:rsidRPr="0041253D">
        <w:rPr>
          <w:rFonts w:ascii="Montserrat" w:hAnsi="Montserrat" w:cs="Arial"/>
          <w:b/>
          <w:sz w:val="20"/>
          <w:szCs w:val="20"/>
        </w:rPr>
        <w:t xml:space="preserve"> </w:t>
      </w:r>
      <w:r w:rsidR="0061702D" w:rsidRPr="0041253D">
        <w:rPr>
          <w:rFonts w:ascii="Montserrat" w:hAnsi="Montserrat" w:cs="Arial"/>
          <w:sz w:val="20"/>
          <w:szCs w:val="20"/>
        </w:rPr>
        <w:t>de la presente convocatoria, el cual forma parte integrante de esta convocatoria.</w:t>
      </w:r>
    </w:p>
    <w:p w14:paraId="51F57B4B" w14:textId="77777777" w:rsidR="0061702D" w:rsidRPr="0041253D" w:rsidRDefault="0061702D" w:rsidP="0061702D">
      <w:pPr>
        <w:spacing w:after="0" w:line="240" w:lineRule="auto"/>
        <w:jc w:val="both"/>
        <w:rPr>
          <w:rFonts w:ascii="Montserrat" w:hAnsi="Montserrat" w:cs="Arial"/>
          <w:sz w:val="20"/>
          <w:szCs w:val="20"/>
        </w:rPr>
      </w:pPr>
    </w:p>
    <w:p w14:paraId="5187DEBC" w14:textId="52F19CD1"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Los licitantes, para la presentación de sus proposiciones, deberán ajustarse estrictamente a los requisitos y especificaciones previstos en esta convocatoria, describiendo en forma amplia y detallada los </w:t>
      </w:r>
      <w:r w:rsidR="00F56E06" w:rsidRPr="0041253D">
        <w:rPr>
          <w:rFonts w:ascii="Montserrat" w:hAnsi="Montserrat" w:cs="Arial"/>
          <w:sz w:val="20"/>
          <w:szCs w:val="20"/>
        </w:rPr>
        <w:t>servicios</w:t>
      </w:r>
      <w:r w:rsidRPr="0041253D">
        <w:rPr>
          <w:rFonts w:ascii="Montserrat" w:hAnsi="Montserrat" w:cs="Arial"/>
          <w:sz w:val="20"/>
          <w:szCs w:val="20"/>
        </w:rPr>
        <w:t xml:space="preserve"> que estén ofertando.</w:t>
      </w:r>
    </w:p>
    <w:p w14:paraId="6478C11D" w14:textId="77777777" w:rsidR="0061702D" w:rsidRPr="0041253D" w:rsidRDefault="0061702D" w:rsidP="0061702D">
      <w:pPr>
        <w:pStyle w:val="Sangra2detindependiente2"/>
        <w:numPr>
          <w:ilvl w:val="12"/>
          <w:numId w:val="0"/>
        </w:numPr>
        <w:tabs>
          <w:tab w:val="left" w:pos="0"/>
          <w:tab w:val="left" w:pos="10065"/>
        </w:tabs>
        <w:spacing w:before="0"/>
        <w:rPr>
          <w:rFonts w:ascii="Montserrat" w:eastAsiaTheme="minorEastAsia" w:hAnsi="Montserrat" w:cs="Arial"/>
          <w:sz w:val="20"/>
          <w:lang w:val="es-ES_tradnl" w:eastAsia="en-US"/>
        </w:rPr>
      </w:pPr>
    </w:p>
    <w:p w14:paraId="0795682E" w14:textId="77777777" w:rsidR="0061702D" w:rsidRPr="0041253D" w:rsidRDefault="0061702D" w:rsidP="0061702D">
      <w:pPr>
        <w:pStyle w:val="Sangra2detindependiente2"/>
        <w:numPr>
          <w:ilvl w:val="12"/>
          <w:numId w:val="0"/>
        </w:numPr>
        <w:tabs>
          <w:tab w:val="left" w:pos="0"/>
          <w:tab w:val="left" w:pos="10065"/>
        </w:tabs>
        <w:spacing w:before="0"/>
        <w:rPr>
          <w:rFonts w:ascii="Montserrat" w:hAnsi="Montserrat" w:cs="Arial"/>
          <w:b/>
          <w:sz w:val="20"/>
        </w:rPr>
      </w:pPr>
      <w:r w:rsidRPr="0041253D">
        <w:rPr>
          <w:rFonts w:ascii="Montserrat" w:hAnsi="Montserrat" w:cs="Arial"/>
          <w:b/>
          <w:sz w:val="20"/>
        </w:rPr>
        <w:t>7.2.- VIGENCIA DEL CONTRATO:</w:t>
      </w:r>
      <w:r w:rsidRPr="0041253D">
        <w:rPr>
          <w:rFonts w:ascii="Montserrat" w:hAnsi="Montserrat" w:cs="Arial"/>
          <w:b/>
          <w:sz w:val="20"/>
        </w:rPr>
        <w:cr/>
      </w:r>
    </w:p>
    <w:p w14:paraId="09CA5CBE" w14:textId="495CAF56" w:rsidR="0061702D" w:rsidRPr="0041253D" w:rsidRDefault="0061702D" w:rsidP="0061702D">
      <w:pPr>
        <w:spacing w:afterLines="60" w:after="144" w:line="240" w:lineRule="auto"/>
        <w:jc w:val="both"/>
        <w:rPr>
          <w:rFonts w:ascii="Montserrat" w:hAnsi="Montserrat" w:cs="Arial"/>
          <w:i/>
          <w:sz w:val="20"/>
          <w:szCs w:val="20"/>
          <w:highlight w:val="cyan"/>
        </w:rPr>
      </w:pPr>
      <w:r w:rsidRPr="0041253D">
        <w:rPr>
          <w:rFonts w:ascii="Montserrat" w:hAnsi="Montserrat" w:cs="Arial"/>
          <w:sz w:val="20"/>
          <w:szCs w:val="20"/>
        </w:rPr>
        <w:t xml:space="preserve">La vigencia del contrato, será </w:t>
      </w:r>
      <w:r w:rsidR="009E444B" w:rsidRPr="0041253D">
        <w:rPr>
          <w:rFonts w:ascii="Montserrat" w:hAnsi="Montserrat" w:cs="Arial"/>
          <w:b/>
          <w:sz w:val="20"/>
          <w:szCs w:val="20"/>
        </w:rPr>
        <w:t>a partir de la firma del contrato al 30</w:t>
      </w:r>
      <w:r w:rsidRPr="0041253D">
        <w:rPr>
          <w:rFonts w:ascii="Montserrat" w:hAnsi="Montserrat" w:cs="Arial"/>
          <w:b/>
          <w:sz w:val="20"/>
          <w:szCs w:val="20"/>
        </w:rPr>
        <w:t xml:space="preserve"> de </w:t>
      </w:r>
      <w:r w:rsidR="009E444B" w:rsidRPr="0041253D">
        <w:rPr>
          <w:rFonts w:ascii="Montserrat" w:hAnsi="Montserrat" w:cs="Arial"/>
          <w:b/>
          <w:sz w:val="20"/>
          <w:szCs w:val="20"/>
        </w:rPr>
        <w:t>septiembre</w:t>
      </w:r>
      <w:r w:rsidRPr="0041253D">
        <w:rPr>
          <w:rFonts w:ascii="Montserrat" w:hAnsi="Montserrat" w:cs="Arial"/>
          <w:b/>
          <w:sz w:val="20"/>
          <w:szCs w:val="20"/>
        </w:rPr>
        <w:t xml:space="preserve"> del año 202</w:t>
      </w:r>
      <w:r w:rsidR="00C04CB4" w:rsidRPr="0041253D">
        <w:rPr>
          <w:rFonts w:ascii="Montserrat" w:hAnsi="Montserrat" w:cs="Arial"/>
          <w:b/>
          <w:sz w:val="20"/>
          <w:szCs w:val="20"/>
        </w:rPr>
        <w:t>4</w:t>
      </w:r>
      <w:r w:rsidRPr="0041253D">
        <w:rPr>
          <w:rFonts w:ascii="Montserrat" w:hAnsi="Montserrat" w:cs="Arial"/>
          <w:b/>
          <w:sz w:val="20"/>
          <w:szCs w:val="20"/>
        </w:rPr>
        <w:t>.</w:t>
      </w:r>
    </w:p>
    <w:p w14:paraId="3354A90F" w14:textId="77777777" w:rsidR="0061702D" w:rsidRPr="0041253D" w:rsidRDefault="0061702D" w:rsidP="0061702D">
      <w:pPr>
        <w:pStyle w:val="Sangra2detindependiente2"/>
        <w:numPr>
          <w:ilvl w:val="12"/>
          <w:numId w:val="0"/>
        </w:numPr>
        <w:tabs>
          <w:tab w:val="left" w:pos="0"/>
          <w:tab w:val="left" w:pos="10065"/>
        </w:tabs>
        <w:spacing w:before="0"/>
        <w:rPr>
          <w:rFonts w:ascii="Montserrat" w:hAnsi="Montserrat" w:cs="Arial"/>
          <w:b/>
          <w:sz w:val="20"/>
        </w:rPr>
      </w:pPr>
      <w:r w:rsidRPr="0041253D">
        <w:rPr>
          <w:rFonts w:ascii="Montserrat" w:hAnsi="Montserrat" w:cs="Arial"/>
          <w:b/>
          <w:sz w:val="20"/>
        </w:rPr>
        <w:t>7.3.- CALIDAD:</w:t>
      </w:r>
    </w:p>
    <w:p w14:paraId="51E67B97" w14:textId="77777777" w:rsidR="0061702D" w:rsidRPr="0041253D" w:rsidRDefault="0061702D" w:rsidP="0061702D">
      <w:pPr>
        <w:suppressAutoHyphens/>
        <w:spacing w:after="0" w:line="240" w:lineRule="auto"/>
        <w:jc w:val="both"/>
        <w:rPr>
          <w:rFonts w:ascii="Montserrat" w:hAnsi="Montserrat" w:cs="Arial"/>
          <w:b/>
          <w:bCs/>
          <w:sz w:val="20"/>
          <w:szCs w:val="20"/>
          <w:u w:val="single"/>
        </w:rPr>
      </w:pPr>
    </w:p>
    <w:p w14:paraId="23C11A88" w14:textId="4C68A5D4" w:rsidR="00F24B77" w:rsidRPr="0041253D" w:rsidRDefault="00F24B77" w:rsidP="00F24B77">
      <w:pPr>
        <w:jc w:val="both"/>
        <w:rPr>
          <w:rFonts w:ascii="Montserrat" w:hAnsi="Montserrat"/>
          <w:sz w:val="20"/>
          <w:szCs w:val="20"/>
        </w:rPr>
      </w:pPr>
      <w:r w:rsidRPr="0041253D">
        <w:rPr>
          <w:rFonts w:ascii="Montserrat" w:hAnsi="Montserrat"/>
          <w:sz w:val="20"/>
          <w:szCs w:val="20"/>
        </w:rPr>
        <w:t xml:space="preserve">El proveedor se obliga a atender las </w:t>
      </w:r>
      <w:r w:rsidR="00D4200D">
        <w:rPr>
          <w:rFonts w:ascii="Montserrat" w:hAnsi="Montserrat"/>
          <w:sz w:val="20"/>
          <w:szCs w:val="20"/>
        </w:rPr>
        <w:t xml:space="preserve">órdenes de servicio requeridas por parte del servicio solicitante (otorrino, trauma y neurocirugía) de la UMAE </w:t>
      </w:r>
    </w:p>
    <w:p w14:paraId="3A9915F6" w14:textId="77777777" w:rsidR="00F24B77" w:rsidRPr="0041253D" w:rsidRDefault="00F24B77" w:rsidP="00F24B77">
      <w:pPr>
        <w:jc w:val="both"/>
        <w:rPr>
          <w:rFonts w:ascii="Montserrat" w:hAnsi="Montserrat"/>
          <w:sz w:val="20"/>
          <w:szCs w:val="20"/>
        </w:rPr>
      </w:pPr>
      <w:r w:rsidRPr="0041253D">
        <w:rPr>
          <w:rFonts w:ascii="Montserrat" w:hAnsi="Montserrat"/>
          <w:sz w:val="20"/>
          <w:szCs w:val="20"/>
        </w:rPr>
        <w:lastRenderedPageBreak/>
        <w:t>Folletos, catálogos, fotografías, manuales entre otros, en caso de que se requieran para comprobar las especificaciones técnicas requeridas.</w:t>
      </w:r>
    </w:p>
    <w:p w14:paraId="1DEC61B9" w14:textId="77777777" w:rsidR="00F24B77" w:rsidRPr="0041253D" w:rsidRDefault="00F24B77" w:rsidP="00F24B77">
      <w:pPr>
        <w:jc w:val="both"/>
        <w:rPr>
          <w:rFonts w:ascii="Montserrat" w:hAnsi="Montserrat"/>
          <w:sz w:val="20"/>
          <w:szCs w:val="20"/>
        </w:rPr>
      </w:pPr>
      <w:r w:rsidRPr="0041253D">
        <w:rPr>
          <w:rFonts w:ascii="Montserrat" w:hAnsi="Montserrat"/>
          <w:sz w:val="20"/>
          <w:szCs w:val="20"/>
        </w:rPr>
        <w:t>El proveedor deberá presentar en su propuesta técnico económica los equipos propuestos que cumplan con las especificaciones técnicas de cada prueba y metodología a emplear para su proceso.</w:t>
      </w:r>
    </w:p>
    <w:p w14:paraId="106DCA81" w14:textId="2FD46491" w:rsidR="00F24B77" w:rsidRPr="0041253D" w:rsidRDefault="00097AA8" w:rsidP="00F24B77">
      <w:pPr>
        <w:jc w:val="both"/>
        <w:rPr>
          <w:rFonts w:ascii="Montserrat" w:hAnsi="Montserrat"/>
          <w:sz w:val="20"/>
          <w:szCs w:val="20"/>
        </w:rPr>
      </w:pPr>
      <w:r>
        <w:rPr>
          <w:rFonts w:ascii="Montserrat" w:hAnsi="Montserrat"/>
          <w:sz w:val="20"/>
          <w:szCs w:val="20"/>
        </w:rPr>
        <w:t>No se requieren visitas a las instalaciones institucionales donde se suministraran o colocaran los bienes o donde se prestaran los servicios</w:t>
      </w:r>
      <w:r w:rsidR="00F24B77" w:rsidRPr="0041253D">
        <w:rPr>
          <w:rFonts w:ascii="Montserrat" w:hAnsi="Montserrat"/>
          <w:sz w:val="20"/>
          <w:szCs w:val="20"/>
        </w:rPr>
        <w:t>.</w:t>
      </w:r>
    </w:p>
    <w:p w14:paraId="04E717DB" w14:textId="77777777" w:rsidR="006D3EC8" w:rsidRPr="006D3EC8" w:rsidRDefault="006D3EC8" w:rsidP="006D3EC8">
      <w:pPr>
        <w:tabs>
          <w:tab w:val="left" w:pos="-284"/>
          <w:tab w:val="left" w:pos="180"/>
          <w:tab w:val="left" w:pos="9498"/>
        </w:tabs>
        <w:suppressAutoHyphens/>
        <w:spacing w:after="0" w:line="240" w:lineRule="auto"/>
        <w:ind w:right="100"/>
        <w:jc w:val="both"/>
        <w:rPr>
          <w:rFonts w:ascii="Montserrat" w:eastAsia="Times New Roman" w:hAnsi="Montserrat" w:cs="Arial"/>
          <w:b/>
          <w:bCs/>
          <w:kern w:val="1"/>
          <w:sz w:val="20"/>
          <w:szCs w:val="20"/>
          <w:lang w:eastAsia="ar-SA"/>
        </w:rPr>
      </w:pPr>
      <w:r w:rsidRPr="006D3EC8">
        <w:rPr>
          <w:rFonts w:ascii="Montserrat" w:eastAsia="Times New Roman" w:hAnsi="Montserrat" w:cs="Arial"/>
          <w:b/>
          <w:bCs/>
          <w:kern w:val="1"/>
          <w:sz w:val="20"/>
          <w:szCs w:val="20"/>
          <w:lang w:eastAsia="ar-SA"/>
        </w:rPr>
        <w:t>Constancias con las que deberá contar el licitante:</w:t>
      </w:r>
    </w:p>
    <w:p w14:paraId="5ABEAB12" w14:textId="77777777" w:rsidR="006D3EC8" w:rsidRPr="006D3EC8" w:rsidRDefault="006D3EC8" w:rsidP="006D3EC8">
      <w:pPr>
        <w:tabs>
          <w:tab w:val="center" w:pos="4252"/>
          <w:tab w:val="right" w:pos="8504"/>
        </w:tabs>
        <w:spacing w:after="0" w:line="240" w:lineRule="auto"/>
        <w:ind w:right="-702"/>
        <w:contextualSpacing/>
        <w:jc w:val="both"/>
        <w:rPr>
          <w:rFonts w:ascii="Montserrat" w:eastAsia="Times New Roman" w:hAnsi="Montserrat" w:cs="Arial"/>
          <w:sz w:val="20"/>
          <w:szCs w:val="20"/>
          <w:lang w:eastAsia="es-ES"/>
        </w:rPr>
      </w:pPr>
    </w:p>
    <w:p w14:paraId="5FB5AF0C" w14:textId="68C214E7" w:rsidR="006D3EC8" w:rsidRPr="006D3EC8" w:rsidRDefault="00E11C61" w:rsidP="006D3EC8">
      <w:pPr>
        <w:numPr>
          <w:ilvl w:val="0"/>
          <w:numId w:val="27"/>
        </w:numPr>
        <w:suppressAutoHyphens/>
        <w:spacing w:after="0" w:line="240" w:lineRule="auto"/>
        <w:jc w:val="both"/>
        <w:rPr>
          <w:rFonts w:ascii="Montserrat" w:hAnsi="Montserrat" w:cs="Arial"/>
          <w:bCs/>
          <w:sz w:val="20"/>
          <w:szCs w:val="20"/>
          <w:lang w:val="es-ES" w:eastAsia="es-ES"/>
        </w:rPr>
      </w:pPr>
      <w:r>
        <w:rPr>
          <w:rFonts w:ascii="Montserrat" w:eastAsia="Times New Roman" w:hAnsi="Montserrat" w:cs="Arial"/>
          <w:bCs/>
          <w:sz w:val="20"/>
          <w:szCs w:val="20"/>
          <w:lang w:eastAsia="ar-SA"/>
        </w:rPr>
        <w:t xml:space="preserve">Registros Sanitarios </w:t>
      </w:r>
      <w:r w:rsidR="006D3EC8" w:rsidRPr="006D3EC8">
        <w:rPr>
          <w:rFonts w:ascii="Montserrat" w:eastAsia="Times New Roman" w:hAnsi="Montserrat" w:cs="Arial"/>
          <w:bCs/>
          <w:sz w:val="20"/>
          <w:szCs w:val="20"/>
          <w:lang w:eastAsia="ar-SA"/>
        </w:rPr>
        <w:t>de los bienes de consumo requeridos para la prestación del servicio, a excepción de aquellos que no requieran Registro Sanitario, de acuerdo con la COFEPRIS.</w:t>
      </w:r>
      <w:r w:rsidR="006D3EC8" w:rsidRPr="006D3EC8">
        <w:rPr>
          <w:rFonts w:ascii="Montserrat" w:hAnsi="Montserrat" w:cs="Arial"/>
          <w:sz w:val="20"/>
          <w:szCs w:val="20"/>
          <w:lang w:val="es-ES"/>
        </w:rPr>
        <w:t>, conforme a lo establecido en el artículo 376 de la Ley General de Salud (vigencia de 5 años), en el que se deberá identificar:</w:t>
      </w:r>
    </w:p>
    <w:p w14:paraId="58095392" w14:textId="77777777" w:rsidR="006D3EC8" w:rsidRPr="006D3EC8" w:rsidRDefault="006D3EC8" w:rsidP="006D3EC8">
      <w:pPr>
        <w:spacing w:line="240" w:lineRule="auto"/>
        <w:ind w:left="720"/>
        <w:contextualSpacing/>
        <w:jc w:val="both"/>
        <w:rPr>
          <w:rFonts w:ascii="Montserrat" w:hAnsi="Montserrat" w:cs="Arial"/>
          <w:sz w:val="20"/>
          <w:szCs w:val="20"/>
          <w:lang w:val="es-ES"/>
        </w:rPr>
      </w:pPr>
    </w:p>
    <w:p w14:paraId="78D7FDAC"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Número de registro, prórroga o modificación.</w:t>
      </w:r>
    </w:p>
    <w:p w14:paraId="112BB66F"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Titular del registro.</w:t>
      </w:r>
    </w:p>
    <w:p w14:paraId="5502790B"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Nombre y domicilio del fabricante.</w:t>
      </w:r>
    </w:p>
    <w:p w14:paraId="5AEA8817"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Indicaciones de uso y/o descripción.</w:t>
      </w:r>
    </w:p>
    <w:p w14:paraId="7273C62D"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Modelo(s).</w:t>
      </w:r>
    </w:p>
    <w:p w14:paraId="5E8694CC"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Fecha de emisión y de vencimiento.</w:t>
      </w:r>
    </w:p>
    <w:p w14:paraId="6C07380A"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Nombre, firma autógrafa y cargo del servidor público que la emite.</w:t>
      </w:r>
    </w:p>
    <w:p w14:paraId="6BFDC0FB" w14:textId="77777777" w:rsidR="006D3EC8" w:rsidRPr="006D3EC8" w:rsidRDefault="006D3EC8" w:rsidP="006D3EC8">
      <w:pPr>
        <w:spacing w:line="240" w:lineRule="auto"/>
        <w:ind w:left="720"/>
        <w:contextualSpacing/>
        <w:jc w:val="both"/>
        <w:rPr>
          <w:rFonts w:ascii="Montserrat" w:hAnsi="Montserrat" w:cs="Arial"/>
          <w:sz w:val="20"/>
          <w:szCs w:val="20"/>
          <w:lang w:val="es-ES"/>
        </w:rPr>
      </w:pPr>
    </w:p>
    <w:p w14:paraId="00E14603"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En caso de que el Registro Sanitario no se encuentre dentro del periodo de vigencia de 5 años, conforme al artículo 376 de la Ley General de Salud, el licitante deberá presentar:</w:t>
      </w:r>
    </w:p>
    <w:p w14:paraId="5D47990F" w14:textId="77777777" w:rsidR="006D3EC8" w:rsidRPr="006D3EC8" w:rsidRDefault="006D3EC8" w:rsidP="006D3EC8">
      <w:pPr>
        <w:spacing w:line="240" w:lineRule="auto"/>
        <w:ind w:left="720"/>
        <w:contextualSpacing/>
        <w:jc w:val="both"/>
        <w:rPr>
          <w:rFonts w:ascii="Montserrat" w:hAnsi="Montserrat" w:cs="Arial"/>
          <w:sz w:val="20"/>
          <w:szCs w:val="20"/>
          <w:lang w:val="es-ES"/>
        </w:rPr>
      </w:pPr>
    </w:p>
    <w:p w14:paraId="1EC7C897"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Copia simple del Registro Sanitario sometido a prórroga.</w:t>
      </w:r>
    </w:p>
    <w:p w14:paraId="71671C9F"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Copia simple del acuse de recibo del trámite de prórroga del Registro Sanitario, presentado ante la COFEPRIS.</w:t>
      </w:r>
    </w:p>
    <w:p w14:paraId="1BC202D0" w14:textId="77777777" w:rsidR="006D3EC8" w:rsidRPr="006D3EC8" w:rsidRDefault="006D3EC8" w:rsidP="006D3EC8">
      <w:pPr>
        <w:spacing w:line="240" w:lineRule="auto"/>
        <w:ind w:left="720"/>
        <w:contextualSpacing/>
        <w:jc w:val="both"/>
        <w:rPr>
          <w:rFonts w:ascii="Montserrat" w:hAnsi="Montserrat" w:cs="Arial"/>
          <w:sz w:val="20"/>
          <w:szCs w:val="20"/>
          <w:lang w:val="es-ES"/>
        </w:rPr>
      </w:pPr>
      <w:r w:rsidRPr="006D3EC8">
        <w:rPr>
          <w:rFonts w:ascii="Montserrat" w:hAnsi="Montserrat" w:cs="Arial"/>
          <w:sz w:val="20"/>
          <w:szCs w:val="20"/>
          <w:lang w:val="es-E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CF2B38F" w14:textId="77777777" w:rsidR="006D3EC8" w:rsidRPr="006D3EC8" w:rsidRDefault="006D3EC8" w:rsidP="006D3EC8">
      <w:pPr>
        <w:spacing w:line="240" w:lineRule="auto"/>
        <w:ind w:left="720"/>
        <w:contextualSpacing/>
        <w:jc w:val="both"/>
        <w:rPr>
          <w:rFonts w:ascii="Montserrat" w:hAnsi="Montserrat" w:cs="Arial"/>
          <w:sz w:val="20"/>
          <w:szCs w:val="20"/>
          <w:lang w:val="es-ES"/>
        </w:rPr>
      </w:pPr>
    </w:p>
    <w:p w14:paraId="05DF7887" w14:textId="77777777" w:rsidR="006D3EC8" w:rsidRPr="006D3EC8" w:rsidRDefault="006D3EC8" w:rsidP="006D3EC8">
      <w:pPr>
        <w:spacing w:line="240" w:lineRule="auto"/>
        <w:ind w:left="720"/>
        <w:contextualSpacing/>
        <w:jc w:val="both"/>
        <w:rPr>
          <w:rFonts w:ascii="Montserrat" w:hAnsi="Montserrat" w:cs="Arial"/>
          <w:sz w:val="20"/>
          <w:szCs w:val="20"/>
        </w:rPr>
      </w:pPr>
      <w:r w:rsidRPr="006D3EC8">
        <w:rPr>
          <w:rFonts w:ascii="Montserrat" w:hAnsi="Montserrat" w:cs="Arial"/>
          <w:sz w:val="20"/>
          <w:szCs w:val="20"/>
        </w:rPr>
        <w:t xml:space="preserve">De no cumplirse estos requisitos con las condiciones establecidas será causal de </w:t>
      </w:r>
      <w:proofErr w:type="spellStart"/>
      <w:r w:rsidRPr="006D3EC8">
        <w:rPr>
          <w:rFonts w:ascii="Montserrat" w:hAnsi="Montserrat" w:cs="Arial"/>
          <w:sz w:val="20"/>
          <w:szCs w:val="20"/>
        </w:rPr>
        <w:t>desechamiento</w:t>
      </w:r>
      <w:proofErr w:type="spellEnd"/>
      <w:r w:rsidRPr="006D3EC8">
        <w:rPr>
          <w:rFonts w:ascii="Montserrat" w:hAnsi="Montserrat" w:cs="Arial"/>
          <w:sz w:val="20"/>
          <w:szCs w:val="20"/>
        </w:rPr>
        <w:t xml:space="preserve"> de la propuesta, toda vez que se afectaría la solvencia de la propuesta.</w:t>
      </w:r>
      <w:r w:rsidRPr="006D3EC8" w:rsidDel="00E02347">
        <w:rPr>
          <w:rFonts w:ascii="Montserrat" w:hAnsi="Montserrat" w:cs="Arial"/>
          <w:sz w:val="20"/>
          <w:szCs w:val="20"/>
        </w:rPr>
        <w:t xml:space="preserve"> </w:t>
      </w:r>
    </w:p>
    <w:p w14:paraId="691F8505" w14:textId="77777777" w:rsidR="006D3EC8" w:rsidRPr="006D3EC8" w:rsidRDefault="006D3EC8" w:rsidP="006D3EC8">
      <w:pPr>
        <w:spacing w:line="240" w:lineRule="auto"/>
        <w:ind w:left="720"/>
        <w:contextualSpacing/>
        <w:jc w:val="both"/>
        <w:rPr>
          <w:rFonts w:ascii="Montserrat" w:hAnsi="Montserrat" w:cs="Arial"/>
          <w:sz w:val="20"/>
          <w:szCs w:val="20"/>
        </w:rPr>
      </w:pPr>
    </w:p>
    <w:p w14:paraId="793EF092" w14:textId="77777777" w:rsidR="006D3EC8" w:rsidRPr="006D3EC8" w:rsidRDefault="006D3EC8" w:rsidP="006D3EC8">
      <w:pPr>
        <w:ind w:left="720"/>
        <w:contextualSpacing/>
        <w:jc w:val="both"/>
        <w:rPr>
          <w:rFonts w:ascii="Montserrat" w:hAnsi="Montserrat" w:cs="Arial"/>
          <w:sz w:val="20"/>
          <w:szCs w:val="20"/>
        </w:rPr>
      </w:pPr>
      <w:r w:rsidRPr="006D3EC8">
        <w:rPr>
          <w:rFonts w:ascii="Montserrat" w:hAnsi="Montserrat" w:cs="Arial"/>
          <w:sz w:val="20"/>
          <w:szCs w:val="20"/>
        </w:rPr>
        <w:t xml:space="preserve">Para aquellos casos en el que los equipos y bienes de consumo ofertados, de origen Nacional o Internacional, y el, licitante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w:t>
      </w:r>
      <w:r w:rsidRPr="006D3EC8">
        <w:rPr>
          <w:rFonts w:ascii="Montserrat" w:hAnsi="Montserrat" w:cs="Arial"/>
          <w:sz w:val="20"/>
          <w:szCs w:val="20"/>
        </w:rPr>
        <w:lastRenderedPageBreak/>
        <w:t>Oficial de la Federación el 22 de diciembre del 2014, en el que identifique aquellos que oferte.</w:t>
      </w:r>
    </w:p>
    <w:p w14:paraId="7EA0167C" w14:textId="77777777" w:rsidR="006D3EC8" w:rsidRPr="006D3EC8" w:rsidRDefault="006D3EC8" w:rsidP="006D3EC8">
      <w:pPr>
        <w:spacing w:line="240" w:lineRule="auto"/>
        <w:ind w:left="720"/>
        <w:contextualSpacing/>
        <w:jc w:val="both"/>
        <w:rPr>
          <w:rFonts w:ascii="Montserrat" w:hAnsi="Montserrat" w:cs="Arial"/>
          <w:sz w:val="20"/>
          <w:szCs w:val="20"/>
        </w:rPr>
      </w:pPr>
    </w:p>
    <w:p w14:paraId="5E8B8037" w14:textId="77777777" w:rsidR="006D3EC8" w:rsidRDefault="006D3EC8" w:rsidP="006D3EC8">
      <w:pPr>
        <w:ind w:left="720"/>
        <w:contextualSpacing/>
        <w:jc w:val="both"/>
        <w:rPr>
          <w:rFonts w:ascii="Montserrat" w:hAnsi="Montserrat" w:cs="Arial"/>
          <w:sz w:val="20"/>
          <w:szCs w:val="20"/>
        </w:rPr>
      </w:pPr>
      <w:r w:rsidRPr="006D3EC8">
        <w:rPr>
          <w:rFonts w:ascii="Montserrat" w:hAnsi="Montserrat" w:cs="Arial"/>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78A8C917" w14:textId="77777777" w:rsidR="00E11C61" w:rsidRPr="006D3EC8" w:rsidRDefault="00E11C61" w:rsidP="006D3EC8">
      <w:pPr>
        <w:ind w:left="720"/>
        <w:contextualSpacing/>
        <w:jc w:val="both"/>
        <w:rPr>
          <w:rFonts w:ascii="Montserrat" w:hAnsi="Montserrat" w:cs="Arial"/>
          <w:sz w:val="20"/>
          <w:szCs w:val="20"/>
        </w:rPr>
      </w:pPr>
    </w:p>
    <w:p w14:paraId="28C2B0D9" w14:textId="77777777" w:rsidR="006D3EC8" w:rsidRPr="006D3EC8" w:rsidRDefault="006D3EC8" w:rsidP="006D3EC8">
      <w:pPr>
        <w:numPr>
          <w:ilvl w:val="0"/>
          <w:numId w:val="6"/>
        </w:numPr>
        <w:tabs>
          <w:tab w:val="clear" w:pos="360"/>
          <w:tab w:val="num" w:pos="644"/>
        </w:tabs>
        <w:autoSpaceDE w:val="0"/>
        <w:autoSpaceDN w:val="0"/>
        <w:spacing w:after="120" w:line="240" w:lineRule="auto"/>
        <w:ind w:left="357" w:hanging="357"/>
        <w:jc w:val="both"/>
        <w:rPr>
          <w:rFonts w:ascii="Montserrat" w:eastAsia="Times New Roman" w:hAnsi="Montserrat" w:cs="Arial"/>
          <w:sz w:val="20"/>
          <w:szCs w:val="20"/>
          <w:lang w:val="es-ES" w:eastAsia="es-ES"/>
        </w:rPr>
      </w:pPr>
      <w:r w:rsidRPr="006D3EC8">
        <w:rPr>
          <w:rFonts w:ascii="Montserrat" w:eastAsia="Times New Roman" w:hAnsi="Montserrat" w:cs="Arial"/>
          <w:sz w:val="20"/>
          <w:szCs w:val="20"/>
          <w:lang w:val="es-ES" w:eastAsia="es-ES"/>
        </w:rPr>
        <w:t>Licencia sanitaria y/o Aviso de Funcionamiento y de Responsable Sanitario ante la COFEPRIS actualizado de la unidad  de Radioterapia.</w:t>
      </w:r>
    </w:p>
    <w:p w14:paraId="500739C4" w14:textId="77777777" w:rsidR="006D3EC8" w:rsidRPr="006D3EC8" w:rsidRDefault="006D3EC8" w:rsidP="006D3EC8">
      <w:pPr>
        <w:numPr>
          <w:ilvl w:val="0"/>
          <w:numId w:val="6"/>
        </w:numPr>
        <w:tabs>
          <w:tab w:val="clear" w:pos="360"/>
          <w:tab w:val="num" w:pos="644"/>
        </w:tabs>
        <w:autoSpaceDE w:val="0"/>
        <w:autoSpaceDN w:val="0"/>
        <w:spacing w:after="120" w:line="240" w:lineRule="auto"/>
        <w:ind w:left="357" w:hanging="357"/>
        <w:jc w:val="both"/>
        <w:rPr>
          <w:rFonts w:ascii="Montserrat" w:eastAsia="Times New Roman" w:hAnsi="Montserrat" w:cs="Arial"/>
          <w:sz w:val="20"/>
          <w:szCs w:val="20"/>
          <w:lang w:val="es-ES" w:eastAsia="es-ES"/>
        </w:rPr>
      </w:pPr>
      <w:r w:rsidRPr="006D3EC8">
        <w:rPr>
          <w:rFonts w:ascii="Montserrat" w:eastAsia="Times New Roman" w:hAnsi="Montserrat" w:cs="Arial"/>
          <w:sz w:val="20"/>
          <w:szCs w:val="20"/>
          <w:lang w:eastAsia="es-ES"/>
        </w:rPr>
        <w:t>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w:t>
      </w:r>
    </w:p>
    <w:p w14:paraId="403FF23D" w14:textId="77777777" w:rsidR="006D3EC8" w:rsidRPr="006D3EC8" w:rsidRDefault="006D3EC8" w:rsidP="006D3EC8">
      <w:pPr>
        <w:numPr>
          <w:ilvl w:val="0"/>
          <w:numId w:val="6"/>
        </w:numPr>
        <w:tabs>
          <w:tab w:val="clear" w:pos="360"/>
          <w:tab w:val="num" w:pos="644"/>
        </w:tabs>
        <w:autoSpaceDE w:val="0"/>
        <w:autoSpaceDN w:val="0"/>
        <w:spacing w:after="120" w:line="240" w:lineRule="auto"/>
        <w:ind w:left="357" w:hanging="357"/>
        <w:jc w:val="both"/>
        <w:rPr>
          <w:rFonts w:ascii="Montserrat" w:eastAsia="Times New Roman" w:hAnsi="Montserrat" w:cs="Arial"/>
          <w:sz w:val="20"/>
          <w:szCs w:val="20"/>
          <w:lang w:val="es-ES" w:eastAsia="es-ES"/>
        </w:rPr>
      </w:pPr>
      <w:r w:rsidRPr="006D3EC8">
        <w:rPr>
          <w:rFonts w:ascii="Montserrat" w:hAnsi="Montserrat" w:cs="Arial"/>
          <w:sz w:val="20"/>
          <w:szCs w:val="20"/>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7928053E" w14:textId="77777777" w:rsidR="006D3EC8" w:rsidRPr="006D3EC8" w:rsidRDefault="006D3EC8" w:rsidP="006D3EC8">
      <w:pPr>
        <w:numPr>
          <w:ilvl w:val="0"/>
          <w:numId w:val="6"/>
        </w:numPr>
        <w:tabs>
          <w:tab w:val="clear" w:pos="360"/>
          <w:tab w:val="num" w:pos="644"/>
        </w:tabs>
        <w:autoSpaceDE w:val="0"/>
        <w:autoSpaceDN w:val="0"/>
        <w:spacing w:after="120" w:line="240" w:lineRule="auto"/>
        <w:ind w:left="357" w:hanging="357"/>
        <w:jc w:val="both"/>
        <w:rPr>
          <w:rFonts w:ascii="Montserrat" w:eastAsia="Times New Roman" w:hAnsi="Montserrat" w:cs="Arial"/>
          <w:sz w:val="20"/>
          <w:szCs w:val="20"/>
          <w:lang w:val="es-ES" w:eastAsia="es-ES"/>
        </w:rPr>
      </w:pPr>
      <w:r w:rsidRPr="006D3EC8">
        <w:rPr>
          <w:rFonts w:ascii="Montserrat" w:eastAsia="Times New Roman" w:hAnsi="Montserrat" w:cs="Arial"/>
          <w:sz w:val="20"/>
          <w:szCs w:val="20"/>
          <w:lang w:val="es-ES"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p w14:paraId="005EE864" w14:textId="77777777" w:rsidR="00FE04EC" w:rsidRPr="0041253D" w:rsidRDefault="00FE04EC" w:rsidP="009B4E11">
      <w:pPr>
        <w:suppressAutoHyphens/>
        <w:autoSpaceDE w:val="0"/>
        <w:autoSpaceDN w:val="0"/>
        <w:adjustRightInd w:val="0"/>
        <w:spacing w:after="0" w:line="240" w:lineRule="auto"/>
        <w:jc w:val="both"/>
        <w:rPr>
          <w:rFonts w:ascii="Montserrat" w:eastAsia="Times New Roman" w:hAnsi="Montserrat" w:cs="Arial"/>
          <w:sz w:val="20"/>
          <w:szCs w:val="20"/>
          <w:lang w:eastAsia="ar-SA"/>
        </w:rPr>
      </w:pPr>
    </w:p>
    <w:p w14:paraId="1C71494E" w14:textId="6D7F8916" w:rsidR="00F24B77"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
          <w:sz w:val="20"/>
          <w:szCs w:val="20"/>
          <w:shd w:val="clear" w:color="auto" w:fill="FFFFFF" w:themeFill="background1"/>
          <w:lang w:eastAsia="es-MX"/>
        </w:rPr>
        <w:t>7.4.- NO NEGOCIACIÓN DE CONDICIONES:</w:t>
      </w:r>
      <w:r w:rsidRPr="0041253D">
        <w:rPr>
          <w:rFonts w:ascii="Montserrat" w:hAnsi="Montserrat" w:cs="Arial"/>
          <w:b/>
          <w:sz w:val="20"/>
          <w:szCs w:val="20"/>
          <w:shd w:val="clear" w:color="auto" w:fill="FFFFFF" w:themeFill="background1"/>
          <w:lang w:eastAsia="es-MX"/>
        </w:rPr>
        <w:cr/>
      </w:r>
      <w:r w:rsidRPr="0041253D">
        <w:rPr>
          <w:rFonts w:ascii="Montserrat" w:hAnsi="Montserrat" w:cs="Arial"/>
          <w:b/>
          <w:sz w:val="20"/>
          <w:szCs w:val="20"/>
          <w:shd w:val="clear" w:color="auto" w:fill="FFFFFF" w:themeFill="background1"/>
        </w:rPr>
        <w:cr/>
      </w:r>
      <w:r w:rsidRPr="0041253D">
        <w:rPr>
          <w:rFonts w:ascii="Montserrat" w:hAnsi="Montserrat" w:cs="Arial"/>
          <w:b/>
          <w:sz w:val="20"/>
          <w:szCs w:val="20"/>
        </w:rPr>
        <w:t xml:space="preserve"> </w:t>
      </w:r>
      <w:r w:rsidRPr="0041253D">
        <w:rPr>
          <w:rFonts w:ascii="Montserrat" w:hAnsi="Montserrat" w:cs="Arial"/>
          <w:sz w:val="20"/>
          <w:szCs w:val="20"/>
        </w:rPr>
        <w:t xml:space="preserve">Bajo ninguna circunstancia podrán ser negociadas las condiciones asentadas en esta convocatoria o las proposiciones presentadas por los licitantes, lo anterior conforme a lo estipulado en el artículo </w:t>
      </w:r>
      <w:r w:rsidRPr="0041253D">
        <w:rPr>
          <w:rFonts w:ascii="Montserrat" w:hAnsi="Montserrat" w:cs="Arial"/>
          <w:b/>
          <w:sz w:val="20"/>
          <w:szCs w:val="20"/>
        </w:rPr>
        <w:t xml:space="preserve">26 </w:t>
      </w:r>
      <w:r w:rsidRPr="0041253D">
        <w:rPr>
          <w:rFonts w:ascii="Montserrat" w:hAnsi="Montserrat" w:cs="Arial"/>
          <w:sz w:val="20"/>
          <w:szCs w:val="20"/>
        </w:rPr>
        <w:t xml:space="preserve">Séptimo Párrafo de la Ley de Adquisiciones, Arrendamientos </w:t>
      </w:r>
      <w:r w:rsidR="009B4E11" w:rsidRPr="0041253D">
        <w:rPr>
          <w:rFonts w:ascii="Montserrat" w:hAnsi="Montserrat" w:cs="Arial"/>
          <w:sz w:val="20"/>
          <w:szCs w:val="20"/>
        </w:rPr>
        <w:t>y Servicios del Sector Publico.</w:t>
      </w:r>
    </w:p>
    <w:p w14:paraId="78A9D642" w14:textId="77777777" w:rsidR="00FE04EC" w:rsidRPr="0041253D" w:rsidRDefault="00FE04EC" w:rsidP="0061702D">
      <w:pPr>
        <w:spacing w:after="0" w:line="240" w:lineRule="auto"/>
        <w:jc w:val="both"/>
        <w:rPr>
          <w:rFonts w:ascii="Montserrat" w:hAnsi="Montserrat" w:cs="Arial"/>
          <w:sz w:val="20"/>
          <w:szCs w:val="20"/>
        </w:rPr>
      </w:pPr>
    </w:p>
    <w:p w14:paraId="377877EA" w14:textId="2744A294" w:rsidR="0061702D" w:rsidRPr="0041253D" w:rsidRDefault="0061702D" w:rsidP="00621A10">
      <w:pPr>
        <w:spacing w:after="0" w:line="240" w:lineRule="auto"/>
        <w:jc w:val="both"/>
        <w:rPr>
          <w:rFonts w:ascii="Montserrat" w:hAnsi="Montserrat" w:cs="Arial"/>
          <w:b/>
          <w:bCs/>
          <w:sz w:val="20"/>
          <w:szCs w:val="20"/>
        </w:rPr>
      </w:pPr>
      <w:r w:rsidRPr="0041253D">
        <w:rPr>
          <w:rFonts w:ascii="Montserrat" w:hAnsi="Montserrat" w:cs="Arial"/>
          <w:b/>
          <w:bCs/>
          <w:sz w:val="20"/>
          <w:szCs w:val="20"/>
        </w:rPr>
        <w:t>8.- PLAZO, LUGAR Y CONDICIONES DE LA PRESTACIÓN DEL SERVICIO.</w:t>
      </w:r>
    </w:p>
    <w:p w14:paraId="239D0E3F" w14:textId="77777777" w:rsidR="0061702D" w:rsidRPr="0041253D" w:rsidRDefault="0061702D" w:rsidP="00621A10">
      <w:pPr>
        <w:spacing w:after="0" w:line="240" w:lineRule="auto"/>
        <w:jc w:val="both"/>
        <w:rPr>
          <w:rFonts w:ascii="Montserrat" w:hAnsi="Montserrat" w:cs="Arial"/>
          <w:b/>
          <w:bCs/>
          <w:sz w:val="20"/>
          <w:szCs w:val="20"/>
        </w:rPr>
      </w:pPr>
    </w:p>
    <w:p w14:paraId="5B38503D" w14:textId="634AE4B3" w:rsidR="0061702D" w:rsidRPr="0041253D" w:rsidRDefault="0061702D" w:rsidP="00621A10">
      <w:pPr>
        <w:spacing w:after="0" w:line="240" w:lineRule="auto"/>
        <w:jc w:val="both"/>
        <w:rPr>
          <w:rFonts w:ascii="Montserrat" w:hAnsi="Montserrat"/>
          <w:b/>
          <w:sz w:val="20"/>
          <w:szCs w:val="20"/>
        </w:rPr>
      </w:pPr>
      <w:r w:rsidRPr="0041253D">
        <w:rPr>
          <w:rFonts w:ascii="Montserrat" w:hAnsi="Montserrat"/>
          <w:b/>
          <w:sz w:val="20"/>
          <w:szCs w:val="20"/>
        </w:rPr>
        <w:t xml:space="preserve">8.1.- </w:t>
      </w:r>
      <w:r w:rsidR="00C93D86" w:rsidRPr="0041253D">
        <w:rPr>
          <w:rFonts w:ascii="Montserrat" w:hAnsi="Montserrat" w:cs="Arial"/>
          <w:b/>
          <w:bCs/>
          <w:sz w:val="20"/>
          <w:szCs w:val="20"/>
        </w:rPr>
        <w:t>TERMINOS Y CONDICIONES DE LA PRESTACION DEL SERVICIO</w:t>
      </w:r>
      <w:r w:rsidRPr="0041253D">
        <w:rPr>
          <w:rFonts w:ascii="Montserrat" w:hAnsi="Montserrat" w:cs="Arial"/>
          <w:b/>
          <w:bCs/>
          <w:sz w:val="20"/>
          <w:szCs w:val="20"/>
        </w:rPr>
        <w:t>.</w:t>
      </w:r>
    </w:p>
    <w:p w14:paraId="1A6B2DB2" w14:textId="77777777" w:rsidR="0061702D" w:rsidRPr="0041253D" w:rsidRDefault="0061702D" w:rsidP="00621A10">
      <w:pPr>
        <w:spacing w:after="0" w:line="240" w:lineRule="auto"/>
        <w:jc w:val="both"/>
        <w:rPr>
          <w:rFonts w:ascii="Montserrat" w:eastAsia="Arial Unicode MS" w:hAnsi="Montserrat" w:cs="Arial"/>
          <w:sz w:val="20"/>
          <w:szCs w:val="20"/>
        </w:rPr>
      </w:pPr>
    </w:p>
    <w:p w14:paraId="5E6E746D" w14:textId="638831A7" w:rsidR="006D3EC8" w:rsidRPr="006D3EC8" w:rsidRDefault="006D3EC8" w:rsidP="006D3EC8">
      <w:pPr>
        <w:jc w:val="both"/>
        <w:rPr>
          <w:rFonts w:ascii="Montserrat" w:hAnsi="Montserrat"/>
          <w:sz w:val="20"/>
          <w:szCs w:val="20"/>
        </w:rPr>
      </w:pPr>
      <w:r w:rsidRPr="006D3EC8">
        <w:rPr>
          <w:rFonts w:ascii="Montserrat" w:hAnsi="Montserrat"/>
          <w:sz w:val="20"/>
          <w:szCs w:val="20"/>
        </w:rPr>
        <w:t>Con fundamento en lo que establece el punto 4.24.4 de las Políticas, Bases y Lineamientos en materia de Adquisiciones, Arrendamientos y Servicios del Instituto Mexicano del Seguro Social,  a continuación se mencionan los términos y condiciones, correspondiente al requerimiento par</w:t>
      </w:r>
      <w:r w:rsidR="00E11C61">
        <w:rPr>
          <w:rFonts w:ascii="Montserrat" w:hAnsi="Montserrat"/>
          <w:sz w:val="20"/>
          <w:szCs w:val="20"/>
        </w:rPr>
        <w:t>a la contratación del Servicio de Fresado Quirúrgico 2024</w:t>
      </w:r>
      <w:r w:rsidRPr="006D3EC8">
        <w:rPr>
          <w:rFonts w:ascii="Montserrat" w:hAnsi="Montserrat"/>
          <w:sz w:val="20"/>
          <w:szCs w:val="20"/>
        </w:rPr>
        <w:t>;  para cubrir necesidades de esta Unidad Médica de Alta Especialidad Hospital de Especialidades CMNO, correspondientes al ejercicio 2024, mismos que deberán incluir lo que se señala a continuación, en el orden que se indica, según sea el caso:</w:t>
      </w:r>
    </w:p>
    <w:p w14:paraId="4E7554EF" w14:textId="77777777" w:rsidR="006D3EC8" w:rsidRPr="006D3EC8" w:rsidRDefault="006D3EC8" w:rsidP="006D3EC8">
      <w:pPr>
        <w:jc w:val="both"/>
        <w:rPr>
          <w:rFonts w:ascii="Montserrat" w:hAnsi="Montserrat"/>
          <w:sz w:val="20"/>
          <w:szCs w:val="20"/>
        </w:rPr>
      </w:pPr>
      <w:r w:rsidRPr="006D3EC8">
        <w:rPr>
          <w:rFonts w:ascii="Montserrat" w:hAnsi="Montserrat"/>
          <w:sz w:val="20"/>
          <w:szCs w:val="20"/>
        </w:rPr>
        <w:lastRenderedPageBreak/>
        <w:t>a)</w:t>
      </w:r>
      <w:r w:rsidRPr="006D3EC8">
        <w:rPr>
          <w:rFonts w:ascii="Montserrat" w:hAnsi="Montserrat"/>
          <w:sz w:val="20"/>
          <w:szCs w:val="20"/>
        </w:rPr>
        <w:tab/>
        <w:t>Vigencia del contrato.</w:t>
      </w:r>
    </w:p>
    <w:p w14:paraId="06483EC7" w14:textId="77777777" w:rsidR="006D3EC8" w:rsidRDefault="006D3EC8" w:rsidP="006D3EC8">
      <w:pPr>
        <w:jc w:val="both"/>
        <w:rPr>
          <w:rFonts w:ascii="Montserrat" w:hAnsi="Montserrat"/>
          <w:sz w:val="20"/>
          <w:szCs w:val="20"/>
        </w:rPr>
      </w:pPr>
      <w:r w:rsidRPr="006D3EC8">
        <w:rPr>
          <w:rFonts w:ascii="Montserrat" w:hAnsi="Montserrat"/>
          <w:sz w:val="20"/>
          <w:szCs w:val="20"/>
        </w:rPr>
        <w:t>A partir de la firma del contrato al hasta el 30 de septiembre de 2024</w:t>
      </w:r>
    </w:p>
    <w:p w14:paraId="085E5E19" w14:textId="5ADCEC7B" w:rsidR="00145EB1" w:rsidRDefault="00145EB1" w:rsidP="00145EB1">
      <w:pPr>
        <w:pStyle w:val="Prrafodelista"/>
        <w:numPr>
          <w:ilvl w:val="0"/>
          <w:numId w:val="33"/>
        </w:numPr>
        <w:jc w:val="both"/>
        <w:rPr>
          <w:rFonts w:ascii="Montserrat" w:hAnsi="Montserrat"/>
          <w:sz w:val="20"/>
          <w:szCs w:val="20"/>
        </w:rPr>
      </w:pPr>
      <w:r>
        <w:rPr>
          <w:rFonts w:ascii="Montserrat" w:hAnsi="Montserrat"/>
          <w:sz w:val="20"/>
          <w:szCs w:val="20"/>
        </w:rPr>
        <w:t>Clave y Descripción del bien</w:t>
      </w:r>
    </w:p>
    <w:p w14:paraId="68692411" w14:textId="15B42E72" w:rsidR="00145EB1" w:rsidRDefault="00145EB1" w:rsidP="00145EB1">
      <w:pPr>
        <w:pStyle w:val="Prrafodelista"/>
        <w:numPr>
          <w:ilvl w:val="0"/>
          <w:numId w:val="33"/>
        </w:numPr>
        <w:jc w:val="both"/>
        <w:rPr>
          <w:rFonts w:ascii="Montserrat" w:hAnsi="Montserrat"/>
          <w:sz w:val="20"/>
          <w:szCs w:val="20"/>
        </w:rPr>
      </w:pPr>
      <w:r>
        <w:rPr>
          <w:rFonts w:ascii="Montserrat" w:hAnsi="Montserrat"/>
          <w:sz w:val="20"/>
          <w:szCs w:val="20"/>
        </w:rPr>
        <w:t>Número de lote</w:t>
      </w:r>
    </w:p>
    <w:p w14:paraId="5AB4E795" w14:textId="21B8FC11" w:rsidR="00145EB1" w:rsidRDefault="00145EB1" w:rsidP="00145EB1">
      <w:pPr>
        <w:pStyle w:val="Prrafodelista"/>
        <w:numPr>
          <w:ilvl w:val="0"/>
          <w:numId w:val="33"/>
        </w:numPr>
        <w:jc w:val="both"/>
        <w:rPr>
          <w:rFonts w:ascii="Montserrat" w:hAnsi="Montserrat"/>
          <w:sz w:val="20"/>
          <w:szCs w:val="20"/>
        </w:rPr>
      </w:pPr>
      <w:r>
        <w:rPr>
          <w:rFonts w:ascii="Montserrat" w:hAnsi="Montserrat"/>
          <w:sz w:val="20"/>
          <w:szCs w:val="20"/>
        </w:rPr>
        <w:t>Número del Contrato</w:t>
      </w:r>
    </w:p>
    <w:p w14:paraId="50AACD26" w14:textId="515A9EA4" w:rsidR="00145EB1" w:rsidRDefault="00145EB1" w:rsidP="00145EB1">
      <w:pPr>
        <w:pStyle w:val="Prrafodelista"/>
        <w:numPr>
          <w:ilvl w:val="0"/>
          <w:numId w:val="33"/>
        </w:numPr>
        <w:jc w:val="both"/>
        <w:rPr>
          <w:rFonts w:ascii="Montserrat" w:hAnsi="Montserrat"/>
          <w:sz w:val="20"/>
          <w:szCs w:val="20"/>
        </w:rPr>
      </w:pPr>
      <w:r>
        <w:rPr>
          <w:rFonts w:ascii="Montserrat" w:hAnsi="Montserrat"/>
          <w:sz w:val="20"/>
          <w:szCs w:val="20"/>
        </w:rPr>
        <w:t>Nombre o denominación del fabricante</w:t>
      </w:r>
    </w:p>
    <w:p w14:paraId="73885CBC" w14:textId="291FBC65" w:rsidR="00145EB1" w:rsidRDefault="00145EB1" w:rsidP="00145EB1">
      <w:pPr>
        <w:pStyle w:val="Prrafodelista"/>
        <w:numPr>
          <w:ilvl w:val="0"/>
          <w:numId w:val="33"/>
        </w:numPr>
        <w:jc w:val="both"/>
        <w:rPr>
          <w:rFonts w:ascii="Montserrat" w:hAnsi="Montserrat"/>
          <w:sz w:val="20"/>
          <w:szCs w:val="20"/>
        </w:rPr>
      </w:pPr>
      <w:r>
        <w:rPr>
          <w:rFonts w:ascii="Montserrat" w:hAnsi="Montserrat"/>
          <w:sz w:val="20"/>
          <w:szCs w:val="20"/>
        </w:rPr>
        <w:t>Nombre o denominación del proveedor</w:t>
      </w:r>
    </w:p>
    <w:p w14:paraId="42378418" w14:textId="197DA672" w:rsidR="00145EB1" w:rsidRDefault="00145EB1" w:rsidP="006D3EC8">
      <w:pPr>
        <w:pStyle w:val="Prrafodelista"/>
        <w:numPr>
          <w:ilvl w:val="0"/>
          <w:numId w:val="33"/>
        </w:numPr>
        <w:jc w:val="both"/>
        <w:rPr>
          <w:rFonts w:ascii="Montserrat" w:hAnsi="Montserrat"/>
          <w:sz w:val="20"/>
          <w:szCs w:val="20"/>
        </w:rPr>
      </w:pPr>
      <w:r>
        <w:rPr>
          <w:rFonts w:ascii="Montserrat" w:hAnsi="Montserrat"/>
          <w:sz w:val="20"/>
          <w:szCs w:val="20"/>
        </w:rPr>
        <w:t>Fecha de caducidad</w:t>
      </w:r>
    </w:p>
    <w:p w14:paraId="0C0E4BE5" w14:textId="77777777" w:rsidR="00145EB1" w:rsidRPr="00145EB1" w:rsidRDefault="00145EB1" w:rsidP="00145EB1">
      <w:pPr>
        <w:pStyle w:val="Prrafodelista"/>
        <w:jc w:val="both"/>
        <w:rPr>
          <w:rFonts w:ascii="Montserrat" w:hAnsi="Montserrat"/>
          <w:sz w:val="20"/>
          <w:szCs w:val="20"/>
        </w:rPr>
      </w:pPr>
    </w:p>
    <w:p w14:paraId="1C9D05A1" w14:textId="5F1B8A83" w:rsidR="006D3EC8" w:rsidRDefault="00145EB1" w:rsidP="00145EB1">
      <w:pPr>
        <w:pStyle w:val="Prrafodelista"/>
        <w:numPr>
          <w:ilvl w:val="0"/>
          <w:numId w:val="27"/>
        </w:numPr>
        <w:jc w:val="both"/>
        <w:rPr>
          <w:rFonts w:ascii="Montserrat" w:hAnsi="Montserrat"/>
          <w:sz w:val="20"/>
          <w:szCs w:val="20"/>
        </w:rPr>
      </w:pPr>
      <w:r>
        <w:rPr>
          <w:rFonts w:ascii="Montserrat" w:hAnsi="Montserrat"/>
          <w:sz w:val="20"/>
          <w:szCs w:val="20"/>
        </w:rPr>
        <w:t>Las ordenes de servicio del  servicio de fresado serán generadas por la jefatura del servicio solicitante, (otorrino, trauma y neurocirugía) de la UMAE y serán hechas del conocimiento al  proveedor adjudicado vía internet, a través de la dirección electrónica otorgada por el proveedor.</w:t>
      </w:r>
    </w:p>
    <w:p w14:paraId="41FCF078" w14:textId="77777777" w:rsidR="00097AA8" w:rsidRDefault="00097AA8" w:rsidP="00097AA8">
      <w:pPr>
        <w:pStyle w:val="Prrafodelista"/>
        <w:ind w:left="502"/>
        <w:jc w:val="both"/>
        <w:rPr>
          <w:rFonts w:ascii="Montserrat" w:hAnsi="Montserrat"/>
          <w:sz w:val="20"/>
          <w:szCs w:val="20"/>
        </w:rPr>
      </w:pPr>
    </w:p>
    <w:p w14:paraId="3E9DB781" w14:textId="76B54F6D" w:rsidR="00145EB1" w:rsidRDefault="00145EB1" w:rsidP="00145EB1">
      <w:pPr>
        <w:pStyle w:val="Prrafodelista"/>
        <w:ind w:left="502"/>
        <w:jc w:val="both"/>
        <w:rPr>
          <w:rFonts w:ascii="Montserrat" w:hAnsi="Montserrat"/>
          <w:sz w:val="20"/>
          <w:szCs w:val="20"/>
        </w:rPr>
      </w:pPr>
      <w:r w:rsidRPr="00145EB1">
        <w:rPr>
          <w:rFonts w:ascii="Montserrat" w:hAnsi="Montserrat"/>
          <w:b/>
          <w:sz w:val="20"/>
          <w:szCs w:val="20"/>
        </w:rPr>
        <w:t>Contacto</w:t>
      </w:r>
      <w:r>
        <w:rPr>
          <w:rFonts w:ascii="Montserrat" w:hAnsi="Montserrat"/>
          <w:b/>
          <w:sz w:val="20"/>
          <w:szCs w:val="20"/>
        </w:rPr>
        <w:t xml:space="preserve">.- </w:t>
      </w:r>
      <w:r>
        <w:rPr>
          <w:rFonts w:ascii="Montserrat" w:hAnsi="Montserrat"/>
          <w:sz w:val="20"/>
          <w:szCs w:val="20"/>
        </w:rPr>
        <w:t xml:space="preserve">se deberá solicitar un contacto telefónico y por correo electrónico </w:t>
      </w:r>
      <w:r w:rsidR="00F34F48">
        <w:rPr>
          <w:rFonts w:ascii="Montserrat" w:hAnsi="Montserrat"/>
          <w:sz w:val="20"/>
          <w:szCs w:val="20"/>
        </w:rPr>
        <w:t>para notificaciones</w:t>
      </w:r>
    </w:p>
    <w:p w14:paraId="5E1F6D69" w14:textId="77777777" w:rsidR="00F34F48" w:rsidRDefault="00F34F48" w:rsidP="00145EB1">
      <w:pPr>
        <w:pStyle w:val="Prrafodelista"/>
        <w:ind w:left="502"/>
        <w:jc w:val="both"/>
        <w:rPr>
          <w:rFonts w:ascii="Montserrat" w:hAnsi="Montserrat"/>
          <w:sz w:val="20"/>
          <w:szCs w:val="20"/>
        </w:rPr>
      </w:pPr>
    </w:p>
    <w:p w14:paraId="24B4F339" w14:textId="56937958" w:rsidR="00F34F48" w:rsidRDefault="00F34F48" w:rsidP="00F34F48">
      <w:pPr>
        <w:pStyle w:val="Prrafodelista"/>
        <w:numPr>
          <w:ilvl w:val="0"/>
          <w:numId w:val="35"/>
        </w:numPr>
        <w:jc w:val="both"/>
        <w:rPr>
          <w:rFonts w:ascii="Montserrat" w:hAnsi="Montserrat"/>
          <w:sz w:val="20"/>
          <w:szCs w:val="20"/>
        </w:rPr>
      </w:pPr>
      <w:r>
        <w:rPr>
          <w:rFonts w:ascii="Montserrat" w:hAnsi="Montserrat"/>
          <w:b/>
          <w:sz w:val="20"/>
          <w:szCs w:val="20"/>
        </w:rPr>
        <w:t>El proveedor adjudicado se obliga a entregar los bienes perfectamente empacados,</w:t>
      </w:r>
      <w:r>
        <w:rPr>
          <w:rFonts w:ascii="Montserrat" w:hAnsi="Montserrat"/>
          <w:sz w:val="20"/>
          <w:szCs w:val="20"/>
        </w:rPr>
        <w:t xml:space="preserve"> con las envolturas originales del fabricante y en condiciones de embalaje que los resguardan del polvo y la humedad, los gastos de transportación de los bienes, las maniobras de carga t descarga en el </w:t>
      </w:r>
      <w:r>
        <w:rPr>
          <w:rFonts w:ascii="Montserrat" w:hAnsi="Montserrat"/>
          <w:b/>
          <w:sz w:val="20"/>
          <w:szCs w:val="20"/>
        </w:rPr>
        <w:t xml:space="preserve">quirófano asignado para la cirugía programada por la jefatura en cuestión.,   </w:t>
      </w:r>
      <w:r>
        <w:rPr>
          <w:rFonts w:ascii="Montserrat" w:hAnsi="Montserrat"/>
          <w:sz w:val="20"/>
          <w:szCs w:val="20"/>
        </w:rPr>
        <w:t xml:space="preserve">Así como el aseguramiento de los mismos, serán a cargo del proveedor adjudicado hasta que estos sean recibidos de conformidad a la UMAE. </w:t>
      </w:r>
    </w:p>
    <w:p w14:paraId="72A319C7" w14:textId="1A7F3009" w:rsidR="00F34F48" w:rsidRDefault="00F34F48" w:rsidP="00F34F48">
      <w:pPr>
        <w:pStyle w:val="Prrafodelista"/>
        <w:numPr>
          <w:ilvl w:val="0"/>
          <w:numId w:val="35"/>
        </w:numPr>
        <w:jc w:val="both"/>
        <w:rPr>
          <w:rFonts w:ascii="Montserrat" w:hAnsi="Montserrat"/>
          <w:sz w:val="20"/>
          <w:szCs w:val="20"/>
        </w:rPr>
      </w:pPr>
      <w:r>
        <w:rPr>
          <w:rFonts w:ascii="Montserrat" w:hAnsi="Montserrat"/>
          <w:sz w:val="20"/>
          <w:szCs w:val="20"/>
        </w:rPr>
        <w:t>Durante la otorgación del servicio de fresado, los bienes estarán sujetos a una verificación visual por el área usuaria con objeto de revisar que se entreguen conforme con la descripción del catálogo de artículos, así como con las condiciones requeridas, considerando  cantidad empaques y envases de buenas condiciones.</w:t>
      </w:r>
    </w:p>
    <w:p w14:paraId="3A66C8FF" w14:textId="31418070" w:rsidR="00097AA8" w:rsidRPr="00097AA8" w:rsidRDefault="00097AA8" w:rsidP="00097AA8">
      <w:pPr>
        <w:pStyle w:val="Prrafodelista"/>
        <w:numPr>
          <w:ilvl w:val="0"/>
          <w:numId w:val="35"/>
        </w:numPr>
        <w:jc w:val="both"/>
        <w:rPr>
          <w:rFonts w:ascii="Montserrat" w:hAnsi="Montserrat"/>
          <w:sz w:val="20"/>
          <w:szCs w:val="20"/>
        </w:rPr>
      </w:pPr>
      <w:r w:rsidRPr="00097AA8">
        <w:rPr>
          <w:rFonts w:ascii="Montserrat" w:hAnsi="Montserrat"/>
          <w:sz w:val="20"/>
          <w:szCs w:val="20"/>
        </w:rPr>
        <w:t xml:space="preserve">El proveedor adjudicado deberá entregar junto con el servicio de fresado: reporte del servicio de fresado </w:t>
      </w:r>
      <w:r w:rsidRPr="00097AA8">
        <w:rPr>
          <w:rFonts w:ascii="Montserrat" w:hAnsi="Montserrat"/>
          <w:sz w:val="20"/>
          <w:szCs w:val="20"/>
        </w:rPr>
        <w:t>quirúrgico</w:t>
      </w:r>
      <w:r w:rsidRPr="00097AA8">
        <w:rPr>
          <w:rFonts w:ascii="Montserrat" w:hAnsi="Montserrat"/>
          <w:sz w:val="20"/>
          <w:szCs w:val="20"/>
        </w:rPr>
        <w:t xml:space="preserve"> prestado la UMAE firmados por el cirujano y la enfermera quirúrgica.</w:t>
      </w:r>
    </w:p>
    <w:p w14:paraId="71599159" w14:textId="77777777" w:rsidR="00097AA8" w:rsidRDefault="00097AA8" w:rsidP="00097AA8">
      <w:pPr>
        <w:pStyle w:val="Prrafodelista"/>
        <w:numPr>
          <w:ilvl w:val="0"/>
          <w:numId w:val="35"/>
        </w:numPr>
        <w:jc w:val="both"/>
        <w:rPr>
          <w:rFonts w:ascii="Montserrat" w:hAnsi="Montserrat"/>
          <w:sz w:val="20"/>
          <w:szCs w:val="20"/>
        </w:rPr>
      </w:pPr>
      <w:r w:rsidRPr="00097AA8">
        <w:rPr>
          <w:rFonts w:ascii="Montserrat" w:hAnsi="Montserrat"/>
          <w:b/>
          <w:sz w:val="20"/>
          <w:szCs w:val="20"/>
        </w:rPr>
        <w:t>Los  equipos de fresado asociados</w:t>
      </w:r>
      <w:r w:rsidRPr="00097AA8">
        <w:rPr>
          <w:rFonts w:ascii="Montserrat" w:hAnsi="Montserrat"/>
          <w:sz w:val="20"/>
          <w:szCs w:val="20"/>
        </w:rPr>
        <w:t xml:space="preserve"> deberán de suministrase con el servicio de fresado en status funcional la supervisión del estatus funcional se dará por parte del cirujano y la enfermera quirúrgica.</w:t>
      </w:r>
    </w:p>
    <w:p w14:paraId="62A48722" w14:textId="09D4C101" w:rsidR="00145EB1" w:rsidRPr="00097AA8" w:rsidRDefault="00097AA8" w:rsidP="00097AA8">
      <w:pPr>
        <w:pStyle w:val="Prrafodelista"/>
        <w:numPr>
          <w:ilvl w:val="0"/>
          <w:numId w:val="35"/>
        </w:numPr>
        <w:jc w:val="both"/>
        <w:rPr>
          <w:rFonts w:ascii="Montserrat" w:hAnsi="Montserrat"/>
          <w:sz w:val="20"/>
          <w:szCs w:val="20"/>
        </w:rPr>
      </w:pPr>
      <w:r w:rsidRPr="00097AA8">
        <w:rPr>
          <w:rFonts w:ascii="Montserrat" w:hAnsi="Montserrat"/>
          <w:sz w:val="20"/>
          <w:szCs w:val="20"/>
        </w:rPr>
        <w:t>Contacto de Entrega/verificación: El área quirúrgica  usuaria será Quien verificará y dejará constancia de la recepción del servicio de fresado.</w:t>
      </w:r>
      <w:r>
        <w:rPr>
          <w:rFonts w:ascii="Montserrat" w:hAnsi="Montserrat"/>
          <w:sz w:val="20"/>
          <w:szCs w:val="20"/>
        </w:rPr>
        <w:t xml:space="preserve"> </w:t>
      </w:r>
      <w:r w:rsidRPr="00097AA8">
        <w:rPr>
          <w:rFonts w:ascii="Montserrat" w:hAnsi="Montserrat"/>
          <w:sz w:val="20"/>
          <w:szCs w:val="20"/>
        </w:rPr>
        <w:t xml:space="preserve">Entrega de bienes: El servicio de fresado deberá de ser realizado  dentro de los quirófanos asignados por el área usuaria de la Unidad Médica Alta Especialidad Hospital de Especialidades del Centro Médico Nacional de Occidente, ubicada en Belisario Domínguez No. 1,000 col. Independencia, CP. 44340, </w:t>
      </w:r>
      <w:r w:rsidRPr="00097AA8">
        <w:rPr>
          <w:rFonts w:ascii="Montserrat" w:hAnsi="Montserrat"/>
          <w:sz w:val="20"/>
          <w:szCs w:val="20"/>
        </w:rPr>
        <w:lastRenderedPageBreak/>
        <w:t xml:space="preserve">Guadalajara Jalisco. Lo anterior conforme a las </w:t>
      </w:r>
      <w:r w:rsidRPr="00097AA8">
        <w:rPr>
          <w:rFonts w:ascii="Montserrat" w:hAnsi="Montserrat"/>
          <w:sz w:val="20"/>
          <w:szCs w:val="20"/>
        </w:rPr>
        <w:t>órdenes</w:t>
      </w:r>
      <w:r w:rsidRPr="00097AA8">
        <w:rPr>
          <w:rFonts w:ascii="Montserrat" w:hAnsi="Montserrat"/>
          <w:sz w:val="20"/>
          <w:szCs w:val="20"/>
        </w:rPr>
        <w:t xml:space="preserve"> de servicio enviadas </w:t>
      </w:r>
      <w:r w:rsidRPr="00097AA8">
        <w:rPr>
          <w:rFonts w:ascii="Montserrat" w:hAnsi="Montserrat"/>
          <w:sz w:val="20"/>
          <w:szCs w:val="20"/>
        </w:rPr>
        <w:t>vía</w:t>
      </w:r>
      <w:r w:rsidRPr="00097AA8">
        <w:rPr>
          <w:rFonts w:ascii="Montserrat" w:hAnsi="Montserrat"/>
          <w:sz w:val="20"/>
          <w:szCs w:val="20"/>
        </w:rPr>
        <w:t xml:space="preserve"> email por la jefatura del servicio quirúrgico solicitante. </w:t>
      </w:r>
    </w:p>
    <w:p w14:paraId="4AB83BA8" w14:textId="35A3DEEE" w:rsidR="00201801" w:rsidRPr="0041253D" w:rsidRDefault="0061702D" w:rsidP="00621A10">
      <w:pPr>
        <w:spacing w:after="0" w:line="240" w:lineRule="auto"/>
        <w:ind w:right="12"/>
        <w:jc w:val="both"/>
        <w:rPr>
          <w:rFonts w:ascii="Montserrat" w:hAnsi="Montserrat" w:cs="Arial"/>
          <w:sz w:val="20"/>
          <w:szCs w:val="20"/>
        </w:rPr>
      </w:pPr>
      <w:r w:rsidRPr="0041253D">
        <w:rPr>
          <w:rFonts w:ascii="Montserrat" w:hAnsi="Montserrat" w:cs="Arial"/>
          <w:b/>
          <w:bCs/>
          <w:sz w:val="20"/>
          <w:szCs w:val="20"/>
        </w:rPr>
        <w:t>9.- REQUISITOS QUE DEBERÁN CUMPLIR QUIENES DESEEN PARTICIPAR EN LA LICITACIÓN.</w:t>
      </w:r>
      <w:r w:rsidRPr="0041253D">
        <w:rPr>
          <w:rFonts w:ascii="Montserrat" w:hAnsi="Montserrat" w:cs="Arial"/>
          <w:b/>
          <w:bCs/>
          <w:sz w:val="20"/>
          <w:szCs w:val="20"/>
        </w:rPr>
        <w:cr/>
      </w:r>
      <w:r w:rsidRPr="0041253D">
        <w:rPr>
          <w:rFonts w:ascii="Montserrat" w:hAnsi="Montserrat" w:cs="Arial"/>
          <w:sz w:val="20"/>
          <w:szCs w:val="20"/>
        </w:rPr>
        <w:cr/>
        <w:t xml:space="preserve"> Las personas que deseen participar en la licitación, deberán cumplir con lo establecido en la presente convocatoria, en los artículos </w:t>
      </w:r>
      <w:r w:rsidRPr="0041253D">
        <w:rPr>
          <w:rFonts w:ascii="Montserrat" w:hAnsi="Montserrat" w:cs="Arial"/>
          <w:b/>
          <w:sz w:val="20"/>
          <w:szCs w:val="20"/>
        </w:rPr>
        <w:t>34 y 36</w:t>
      </w:r>
      <w:r w:rsidRPr="0041253D">
        <w:rPr>
          <w:rFonts w:ascii="Montserrat" w:hAnsi="Montserrat" w:cs="Arial"/>
          <w:sz w:val="20"/>
          <w:szCs w:val="20"/>
        </w:rPr>
        <w:t xml:space="preserve"> de la Ley, y </w:t>
      </w:r>
      <w:r w:rsidRPr="0041253D">
        <w:rPr>
          <w:rFonts w:ascii="Montserrat" w:hAnsi="Montserrat" w:cs="Arial"/>
          <w:b/>
          <w:sz w:val="20"/>
          <w:szCs w:val="20"/>
        </w:rPr>
        <w:t xml:space="preserve">31 </w:t>
      </w:r>
      <w:r w:rsidRPr="0041253D">
        <w:rPr>
          <w:rFonts w:ascii="Montserrat" w:hAnsi="Montserrat" w:cs="Arial"/>
          <w:sz w:val="20"/>
          <w:szCs w:val="20"/>
        </w:rPr>
        <w:t>de su Reglamento.</w:t>
      </w:r>
      <w:r w:rsidRPr="0041253D">
        <w:rPr>
          <w:rFonts w:ascii="Montserrat" w:hAnsi="Montserrat" w:cs="Arial"/>
          <w:sz w:val="20"/>
          <w:szCs w:val="20"/>
        </w:rPr>
        <w:cr/>
        <w:t xml:space="preserve"> </w:t>
      </w:r>
      <w:r w:rsidRPr="0041253D">
        <w:rPr>
          <w:rFonts w:ascii="Montserrat" w:hAnsi="Montserrat" w:cs="Arial"/>
          <w:sz w:val="20"/>
          <w:szCs w:val="20"/>
        </w:rPr>
        <w:cr/>
        <w:t xml:space="preserve"> Las personas físicas o morales inhabilitadas por resolución de la SFP, en el término del artículo </w:t>
      </w:r>
      <w:r w:rsidRPr="0041253D">
        <w:rPr>
          <w:rFonts w:ascii="Montserrat" w:hAnsi="Montserrat" w:cs="Arial"/>
          <w:b/>
          <w:sz w:val="20"/>
          <w:szCs w:val="20"/>
        </w:rPr>
        <w:t>50</w:t>
      </w:r>
      <w:r w:rsidRPr="0041253D">
        <w:rPr>
          <w:rFonts w:ascii="Montserrat" w:hAnsi="Montserrat" w:cs="Arial"/>
          <w:sz w:val="20"/>
          <w:szCs w:val="20"/>
        </w:rPr>
        <w:t xml:space="preserve"> fracción </w:t>
      </w:r>
      <w:r w:rsidRPr="0041253D">
        <w:rPr>
          <w:rFonts w:ascii="Montserrat" w:hAnsi="Montserrat" w:cs="Arial"/>
          <w:b/>
          <w:sz w:val="20"/>
          <w:szCs w:val="20"/>
        </w:rPr>
        <w:t xml:space="preserve">IV </w:t>
      </w:r>
      <w:r w:rsidRPr="0041253D">
        <w:rPr>
          <w:rFonts w:ascii="Montserrat" w:hAnsi="Montserrat" w:cs="Arial"/>
          <w:sz w:val="20"/>
          <w:szCs w:val="20"/>
        </w:rPr>
        <w:t xml:space="preserve">y </w:t>
      </w:r>
      <w:r w:rsidRPr="0041253D">
        <w:rPr>
          <w:rFonts w:ascii="Montserrat" w:hAnsi="Montserrat" w:cs="Arial"/>
          <w:b/>
          <w:sz w:val="20"/>
          <w:szCs w:val="20"/>
        </w:rPr>
        <w:t xml:space="preserve">60 </w:t>
      </w:r>
      <w:r w:rsidRPr="0041253D">
        <w:rPr>
          <w:rFonts w:ascii="Montserrat" w:hAnsi="Montserrat" w:cs="Arial"/>
          <w:sz w:val="20"/>
          <w:szCs w:val="20"/>
        </w:rPr>
        <w:t xml:space="preserve">penúltimo de la Ley de Adquisiciones, Arrendamientos y Servicios del Sector Público, no podrán participar en la presente licitación. </w:t>
      </w:r>
      <w:r w:rsidRPr="0041253D">
        <w:rPr>
          <w:rFonts w:ascii="Montserrat" w:hAnsi="Montserrat" w:cs="Arial"/>
          <w:sz w:val="20"/>
          <w:szCs w:val="20"/>
        </w:rPr>
        <w:cr/>
        <w:t xml:space="preserve"> </w:t>
      </w:r>
      <w:r w:rsidRPr="0041253D">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41253D">
        <w:rPr>
          <w:rFonts w:ascii="Montserrat" w:hAnsi="Montserrat" w:cs="Arial"/>
          <w:b/>
          <w:sz w:val="20"/>
          <w:szCs w:val="20"/>
        </w:rPr>
        <w:t>14</w:t>
      </w:r>
      <w:r w:rsidRPr="0041253D">
        <w:rPr>
          <w:rFonts w:ascii="Montserrat" w:hAnsi="Montserrat" w:cs="Arial"/>
          <w:sz w:val="20"/>
          <w:szCs w:val="20"/>
        </w:rPr>
        <w:t xml:space="preserve"> de la Ley.</w:t>
      </w:r>
      <w:r w:rsidRPr="0041253D">
        <w:rPr>
          <w:rFonts w:ascii="Montserrat" w:hAnsi="Montserrat" w:cs="Arial"/>
          <w:sz w:val="20"/>
          <w:szCs w:val="20"/>
        </w:rPr>
        <w:cr/>
      </w:r>
      <w:r w:rsidRPr="0041253D">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41253D">
        <w:rPr>
          <w:rFonts w:ascii="Montserrat" w:hAnsi="Montserrat" w:cs="Arial"/>
          <w:sz w:val="20"/>
          <w:szCs w:val="20"/>
        </w:rPr>
        <w:cr/>
      </w:r>
    </w:p>
    <w:p w14:paraId="249BFA14" w14:textId="18D5695C" w:rsidR="0061702D" w:rsidRPr="0041253D" w:rsidRDefault="0061702D" w:rsidP="00621A10">
      <w:pPr>
        <w:spacing w:after="0" w:line="240" w:lineRule="auto"/>
        <w:ind w:right="12"/>
        <w:jc w:val="both"/>
        <w:rPr>
          <w:rFonts w:ascii="Montserrat" w:hAnsi="Montserrat" w:cs="Arial"/>
          <w:sz w:val="20"/>
          <w:szCs w:val="20"/>
        </w:rPr>
      </w:pPr>
      <w:r w:rsidRPr="0041253D">
        <w:rPr>
          <w:rFonts w:ascii="Montserrat" w:hAnsi="Montserrat" w:cs="Arial"/>
          <w:sz w:val="20"/>
          <w:szCs w:val="20"/>
        </w:rP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41253D">
        <w:rPr>
          <w:rFonts w:ascii="Montserrat" w:hAnsi="Montserrat" w:cs="Arial"/>
          <w:sz w:val="20"/>
          <w:szCs w:val="20"/>
        </w:rPr>
        <w:cr/>
      </w:r>
      <w:r w:rsidRPr="0041253D">
        <w:rPr>
          <w:rFonts w:ascii="Montserrat" w:hAnsi="Montserrat" w:cs="Arial"/>
          <w:sz w:val="20"/>
          <w:szCs w:val="20"/>
        </w:rPr>
        <w:cr/>
        <w:t>Las personas que no se encuentren en alguno de los supuestos a que se refieren los artículos</w:t>
      </w:r>
      <w:r w:rsidRPr="0041253D">
        <w:rPr>
          <w:rFonts w:ascii="Montserrat" w:hAnsi="Montserrat"/>
          <w:sz w:val="20"/>
          <w:szCs w:val="20"/>
        </w:rPr>
        <w:t xml:space="preserve"> </w:t>
      </w:r>
      <w:r w:rsidRPr="0041253D">
        <w:rPr>
          <w:rFonts w:ascii="Montserrat" w:hAnsi="Montserrat" w:cs="Arial"/>
          <w:b/>
          <w:sz w:val="20"/>
          <w:szCs w:val="20"/>
        </w:rPr>
        <w:t>Artículo</w:t>
      </w:r>
      <w:r w:rsidRPr="0041253D">
        <w:rPr>
          <w:rFonts w:ascii="Montserrat" w:hAnsi="Montserrat" w:cs="Arial"/>
          <w:sz w:val="20"/>
          <w:szCs w:val="20"/>
        </w:rPr>
        <w:t xml:space="preserve"> </w:t>
      </w:r>
      <w:r w:rsidRPr="0041253D">
        <w:rPr>
          <w:rFonts w:ascii="Montserrat" w:hAnsi="Montserrat" w:cs="Arial"/>
          <w:b/>
          <w:sz w:val="20"/>
          <w:szCs w:val="20"/>
        </w:rPr>
        <w:t>29</w:t>
      </w:r>
      <w:r w:rsidRPr="0041253D">
        <w:rPr>
          <w:rFonts w:ascii="Montserrat" w:hAnsi="Montserrat" w:cs="Arial"/>
          <w:sz w:val="20"/>
          <w:szCs w:val="20"/>
        </w:rPr>
        <w:t xml:space="preserve"> Fracción </w:t>
      </w:r>
      <w:r w:rsidRPr="0041253D">
        <w:rPr>
          <w:rFonts w:ascii="Montserrat" w:hAnsi="Montserrat" w:cs="Arial"/>
          <w:b/>
          <w:sz w:val="20"/>
          <w:szCs w:val="20"/>
        </w:rPr>
        <w:t xml:space="preserve">VIII </w:t>
      </w:r>
      <w:r w:rsidRPr="0041253D">
        <w:rPr>
          <w:rFonts w:ascii="Montserrat" w:hAnsi="Montserrat" w:cs="Arial"/>
          <w:sz w:val="20"/>
          <w:szCs w:val="20"/>
        </w:rPr>
        <w:t xml:space="preserve">de la ley así como  </w:t>
      </w:r>
      <w:r w:rsidRPr="0041253D">
        <w:rPr>
          <w:rFonts w:ascii="Montserrat" w:hAnsi="Montserrat" w:cs="Arial"/>
          <w:b/>
          <w:sz w:val="20"/>
          <w:szCs w:val="20"/>
        </w:rPr>
        <w:t>50</w:t>
      </w:r>
      <w:r w:rsidRPr="0041253D">
        <w:rPr>
          <w:rFonts w:ascii="Montserrat" w:hAnsi="Montserrat" w:cs="Arial"/>
          <w:sz w:val="20"/>
          <w:szCs w:val="20"/>
        </w:rPr>
        <w:t xml:space="preserve"> y </w:t>
      </w:r>
      <w:r w:rsidRPr="0041253D">
        <w:rPr>
          <w:rFonts w:ascii="Montserrat" w:hAnsi="Montserrat" w:cs="Arial"/>
          <w:b/>
          <w:sz w:val="20"/>
          <w:szCs w:val="20"/>
        </w:rPr>
        <w:t>60</w:t>
      </w:r>
      <w:r w:rsidRPr="0041253D">
        <w:rPr>
          <w:rFonts w:ascii="Montserrat" w:hAnsi="Montserrat" w:cs="Arial"/>
          <w:sz w:val="20"/>
          <w:szCs w:val="20"/>
        </w:rPr>
        <w:t xml:space="preserve"> de la Ley, podrán agruparse para presentar proposición conjunta.</w:t>
      </w:r>
      <w:r w:rsidRPr="0041253D">
        <w:rPr>
          <w:rFonts w:ascii="Montserrat" w:hAnsi="Montserrat" w:cs="Arial"/>
          <w:sz w:val="20"/>
          <w:szCs w:val="20"/>
        </w:rPr>
        <w:cr/>
      </w:r>
      <w:r w:rsidRPr="0041253D">
        <w:rPr>
          <w:rFonts w:ascii="Montserrat" w:hAnsi="Montserrat" w:cs="Arial"/>
          <w:sz w:val="20"/>
          <w:szCs w:val="20"/>
        </w:rPr>
        <w:cr/>
        <w:t xml:space="preserve">Los licitantes para efectos de su participación deberán observar lo estipulado en los siguientes numerales: </w:t>
      </w:r>
    </w:p>
    <w:p w14:paraId="0ED58A5D" w14:textId="77777777" w:rsidR="0061702D" w:rsidRPr="0041253D" w:rsidRDefault="0061702D" w:rsidP="0061702D">
      <w:pPr>
        <w:spacing w:after="0" w:line="240" w:lineRule="auto"/>
        <w:ind w:right="12" w:firstLine="708"/>
        <w:jc w:val="both"/>
        <w:rPr>
          <w:rFonts w:ascii="Montserrat" w:hAnsi="Montserrat" w:cs="Arial"/>
          <w:b/>
          <w:bCs/>
          <w:sz w:val="20"/>
          <w:szCs w:val="20"/>
        </w:rPr>
      </w:pPr>
      <w:r w:rsidRPr="0041253D">
        <w:rPr>
          <w:rFonts w:ascii="Montserrat" w:hAnsi="Montserrat" w:cs="Arial"/>
          <w:sz w:val="20"/>
          <w:szCs w:val="20"/>
        </w:rPr>
        <w:t xml:space="preserve"> </w:t>
      </w:r>
      <w:r w:rsidRPr="0041253D">
        <w:rPr>
          <w:rFonts w:ascii="Montserrat" w:hAnsi="Montserrat" w:cs="Arial"/>
          <w:sz w:val="20"/>
          <w:szCs w:val="20"/>
        </w:rPr>
        <w:cr/>
      </w:r>
      <w:r w:rsidRPr="0041253D">
        <w:rPr>
          <w:rFonts w:ascii="Montserrat" w:hAnsi="Montserrat" w:cs="Arial"/>
          <w:b/>
          <w:bCs/>
          <w:sz w:val="20"/>
          <w:szCs w:val="20"/>
        </w:rPr>
        <w:t>9.1.- PROPUESTA TÉCNICA:</w:t>
      </w:r>
    </w:p>
    <w:p w14:paraId="3129D4FF" w14:textId="77777777" w:rsidR="0061702D" w:rsidRPr="0041253D" w:rsidRDefault="0061702D" w:rsidP="0061702D">
      <w:pPr>
        <w:spacing w:after="0" w:line="240" w:lineRule="auto"/>
        <w:jc w:val="both"/>
        <w:rPr>
          <w:rFonts w:ascii="Montserrat" w:hAnsi="Montserrat" w:cs="Arial"/>
          <w:sz w:val="20"/>
          <w:szCs w:val="20"/>
        </w:rPr>
      </w:pPr>
    </w:p>
    <w:p w14:paraId="2CDD11DB"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La propuesta técnica deberá contener la siguiente documentación:</w:t>
      </w:r>
    </w:p>
    <w:p w14:paraId="3802C285" w14:textId="77777777" w:rsidR="0061702D" w:rsidRPr="0041253D" w:rsidRDefault="0061702D" w:rsidP="0061702D">
      <w:pPr>
        <w:spacing w:after="0" w:line="240" w:lineRule="auto"/>
        <w:jc w:val="both"/>
        <w:rPr>
          <w:rFonts w:ascii="Montserrat" w:hAnsi="Montserrat" w:cs="Arial"/>
          <w:sz w:val="20"/>
          <w:szCs w:val="20"/>
        </w:rPr>
      </w:pPr>
    </w:p>
    <w:p w14:paraId="5CED387D" w14:textId="76B64569" w:rsidR="0061702D" w:rsidRPr="00442969" w:rsidRDefault="0061702D" w:rsidP="00442969">
      <w:pPr>
        <w:pStyle w:val="Sangra3detindependiente"/>
        <w:numPr>
          <w:ilvl w:val="0"/>
          <w:numId w:val="32"/>
        </w:numPr>
        <w:tabs>
          <w:tab w:val="clear" w:pos="360"/>
          <w:tab w:val="num" w:pos="928"/>
        </w:tabs>
        <w:autoSpaceDE w:val="0"/>
        <w:autoSpaceDN w:val="0"/>
        <w:spacing w:after="0" w:line="240" w:lineRule="auto"/>
        <w:ind w:left="993" w:hanging="426"/>
        <w:jc w:val="both"/>
        <w:rPr>
          <w:rFonts w:ascii="Montserrat" w:hAnsi="Montserrat"/>
          <w:b/>
          <w:bCs/>
          <w:sz w:val="20"/>
          <w:szCs w:val="20"/>
        </w:rPr>
      </w:pPr>
      <w:r w:rsidRPr="0041253D">
        <w:rPr>
          <w:rFonts w:ascii="Montserrat" w:hAnsi="Montserrat"/>
          <w:sz w:val="20"/>
          <w:szCs w:val="20"/>
        </w:rPr>
        <w:t xml:space="preserve">Descripción amplia y detallada del servicio ofertado, cumpliendo estrictamente con lo señalado en el </w:t>
      </w:r>
      <w:r w:rsidRPr="0041253D">
        <w:rPr>
          <w:rFonts w:ascii="Montserrat" w:hAnsi="Montserrat"/>
          <w:b/>
          <w:bCs/>
          <w:sz w:val="20"/>
          <w:szCs w:val="20"/>
        </w:rPr>
        <w:t>Anexo Número 4 (Cuatro)</w:t>
      </w:r>
      <w:r w:rsidR="00A01EFB" w:rsidRPr="0041253D">
        <w:rPr>
          <w:rFonts w:ascii="Montserrat" w:hAnsi="Montserrat"/>
          <w:b/>
          <w:bCs/>
          <w:sz w:val="20"/>
          <w:szCs w:val="20"/>
        </w:rPr>
        <w:t xml:space="preserve">, </w:t>
      </w:r>
      <w:r w:rsidR="008A556F" w:rsidRPr="0041253D">
        <w:rPr>
          <w:rFonts w:ascii="Montserrat" w:hAnsi="Montserrat"/>
          <w:b/>
          <w:bCs/>
          <w:sz w:val="20"/>
          <w:szCs w:val="20"/>
        </w:rPr>
        <w:t xml:space="preserve"> 4</w:t>
      </w:r>
      <w:r w:rsidR="00A01EFB" w:rsidRPr="0041253D">
        <w:rPr>
          <w:rFonts w:ascii="Montserrat" w:hAnsi="Montserrat"/>
          <w:b/>
          <w:bCs/>
          <w:sz w:val="20"/>
          <w:szCs w:val="20"/>
        </w:rPr>
        <w:t>A</w:t>
      </w:r>
      <w:r w:rsidR="00F24B77" w:rsidRPr="0041253D">
        <w:rPr>
          <w:rFonts w:ascii="Montserrat" w:hAnsi="Montserrat"/>
          <w:b/>
          <w:bCs/>
          <w:sz w:val="20"/>
          <w:szCs w:val="20"/>
        </w:rPr>
        <w:t xml:space="preserve"> y </w:t>
      </w:r>
      <w:r w:rsidR="00A01EFB" w:rsidRPr="0041253D">
        <w:rPr>
          <w:rFonts w:ascii="Montserrat" w:hAnsi="Montserrat"/>
          <w:b/>
          <w:bCs/>
          <w:sz w:val="20"/>
          <w:szCs w:val="20"/>
        </w:rPr>
        <w:t xml:space="preserve">4B </w:t>
      </w:r>
      <w:r w:rsidRPr="0041253D">
        <w:rPr>
          <w:rFonts w:ascii="Montserrat" w:hAnsi="Montserrat"/>
          <w:bCs/>
          <w:sz w:val="20"/>
          <w:szCs w:val="20"/>
        </w:rPr>
        <w:t xml:space="preserve">el cual forma parte </w:t>
      </w:r>
      <w:r w:rsidRPr="0041253D">
        <w:rPr>
          <w:rFonts w:ascii="Montserrat" w:hAnsi="Montserrat"/>
          <w:sz w:val="20"/>
          <w:szCs w:val="20"/>
        </w:rPr>
        <w:t>de esta convocatoria.</w:t>
      </w:r>
    </w:p>
    <w:p w14:paraId="3E7CC936" w14:textId="5B69FF18" w:rsidR="00442969" w:rsidRPr="00442969" w:rsidRDefault="00442969" w:rsidP="00442969">
      <w:pPr>
        <w:pStyle w:val="Sangra3detindependiente"/>
        <w:numPr>
          <w:ilvl w:val="0"/>
          <w:numId w:val="32"/>
        </w:numPr>
        <w:tabs>
          <w:tab w:val="clear" w:pos="360"/>
          <w:tab w:val="num" w:pos="928"/>
        </w:tabs>
        <w:autoSpaceDE w:val="0"/>
        <w:autoSpaceDN w:val="0"/>
        <w:spacing w:after="0" w:line="240" w:lineRule="auto"/>
        <w:ind w:left="993" w:hanging="426"/>
        <w:jc w:val="both"/>
        <w:rPr>
          <w:rFonts w:ascii="Montserrat" w:hAnsi="Montserrat"/>
          <w:b/>
          <w:bCs/>
          <w:sz w:val="20"/>
          <w:szCs w:val="20"/>
        </w:rPr>
      </w:pPr>
      <w:r>
        <w:rPr>
          <w:rFonts w:ascii="Montserrat" w:hAnsi="Montserrat"/>
          <w:sz w:val="20"/>
          <w:szCs w:val="20"/>
        </w:rPr>
        <w:t xml:space="preserve">Deberá Presentar el anexo técnico impreso o  formato PDF </w:t>
      </w:r>
      <w:r>
        <w:rPr>
          <w:rFonts w:ascii="Montserrat" w:hAnsi="Montserrat"/>
          <w:b/>
          <w:bCs/>
          <w:sz w:val="20"/>
          <w:szCs w:val="20"/>
        </w:rPr>
        <w:t xml:space="preserve">Anexo Número 4A (Cuatro A) </w:t>
      </w:r>
      <w:r>
        <w:rPr>
          <w:rFonts w:ascii="Montserrat" w:hAnsi="Montserrat"/>
          <w:bCs/>
          <w:sz w:val="20"/>
          <w:szCs w:val="20"/>
        </w:rPr>
        <w:t xml:space="preserve">el cual forma parte </w:t>
      </w:r>
      <w:r>
        <w:rPr>
          <w:rFonts w:ascii="Montserrat" w:hAnsi="Montserrat"/>
          <w:sz w:val="20"/>
          <w:szCs w:val="20"/>
        </w:rPr>
        <w:t>de esta convocatoria.</w:t>
      </w:r>
    </w:p>
    <w:p w14:paraId="73D60E0D" w14:textId="424A4A6B" w:rsidR="00442969" w:rsidRPr="00A7097C" w:rsidRDefault="00442969" w:rsidP="00442969">
      <w:pPr>
        <w:pStyle w:val="Sangra3detindependiente"/>
        <w:numPr>
          <w:ilvl w:val="0"/>
          <w:numId w:val="32"/>
        </w:numPr>
        <w:tabs>
          <w:tab w:val="clear" w:pos="360"/>
          <w:tab w:val="num" w:pos="928"/>
        </w:tabs>
        <w:autoSpaceDE w:val="0"/>
        <w:autoSpaceDN w:val="0"/>
        <w:spacing w:after="0" w:line="240" w:lineRule="auto"/>
        <w:ind w:left="993" w:hanging="426"/>
        <w:jc w:val="both"/>
        <w:rPr>
          <w:rFonts w:ascii="Montserrat" w:hAnsi="Montserrat"/>
          <w:b/>
          <w:bCs/>
          <w:sz w:val="20"/>
          <w:szCs w:val="20"/>
        </w:rPr>
      </w:pPr>
      <w:r>
        <w:rPr>
          <w:rFonts w:ascii="Montserrat" w:hAnsi="Montserrat"/>
          <w:sz w:val="20"/>
          <w:szCs w:val="20"/>
        </w:rPr>
        <w:t xml:space="preserve">Deberá Presentar el anexo términos y condiciones impreso o  formato PDF </w:t>
      </w:r>
      <w:r>
        <w:rPr>
          <w:rFonts w:ascii="Montserrat" w:hAnsi="Montserrat"/>
          <w:b/>
          <w:bCs/>
          <w:sz w:val="20"/>
          <w:szCs w:val="20"/>
        </w:rPr>
        <w:t xml:space="preserve">Anexo Número 4B (Cuatro B) </w:t>
      </w:r>
      <w:r>
        <w:rPr>
          <w:rFonts w:ascii="Montserrat" w:hAnsi="Montserrat"/>
          <w:bCs/>
          <w:sz w:val="20"/>
          <w:szCs w:val="20"/>
        </w:rPr>
        <w:t xml:space="preserve">el cual forma parte </w:t>
      </w:r>
      <w:r>
        <w:rPr>
          <w:rFonts w:ascii="Montserrat" w:hAnsi="Montserrat"/>
          <w:sz w:val="20"/>
          <w:szCs w:val="20"/>
        </w:rPr>
        <w:t>de esta convocatoria.</w:t>
      </w:r>
    </w:p>
    <w:p w14:paraId="7E8DBD35" w14:textId="139B4BCD" w:rsidR="00A7097C" w:rsidRPr="00442969" w:rsidRDefault="00A7097C" w:rsidP="00442969">
      <w:pPr>
        <w:pStyle w:val="Sangra3detindependiente"/>
        <w:numPr>
          <w:ilvl w:val="0"/>
          <w:numId w:val="32"/>
        </w:numPr>
        <w:tabs>
          <w:tab w:val="clear" w:pos="360"/>
          <w:tab w:val="num" w:pos="928"/>
        </w:tabs>
        <w:autoSpaceDE w:val="0"/>
        <w:autoSpaceDN w:val="0"/>
        <w:spacing w:after="0" w:line="240" w:lineRule="auto"/>
        <w:ind w:left="993" w:hanging="426"/>
        <w:jc w:val="both"/>
        <w:rPr>
          <w:rFonts w:ascii="Montserrat" w:hAnsi="Montserrat"/>
          <w:b/>
          <w:bCs/>
          <w:sz w:val="20"/>
          <w:szCs w:val="20"/>
        </w:rPr>
      </w:pPr>
      <w:r>
        <w:rPr>
          <w:rFonts w:ascii="Montserrat" w:hAnsi="Montserrat"/>
          <w:b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r>
        <w:rPr>
          <w:rFonts w:ascii="Montserrat" w:hAnsi="Montserrat"/>
          <w:b/>
          <w:bCs/>
          <w:sz w:val="20"/>
          <w:szCs w:val="20"/>
        </w:rPr>
        <w:t>Anexo Numero 5</w:t>
      </w:r>
    </w:p>
    <w:p w14:paraId="0851AA63" w14:textId="2E3DF0AC"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sz w:val="20"/>
          <w:szCs w:val="20"/>
        </w:rPr>
        <w:lastRenderedPageBreak/>
        <w:t xml:space="preserve">Escrito bajo protesta de decir verdad, mediante el que los participantes acreditaran su personalidad jurídica, pudiendo utilizar el formato que aparece en el </w:t>
      </w:r>
      <w:r w:rsidRPr="0041253D">
        <w:rPr>
          <w:rFonts w:ascii="Montserrat" w:hAnsi="Montserrat"/>
          <w:b/>
          <w:bCs/>
          <w:sz w:val="20"/>
          <w:szCs w:val="20"/>
        </w:rPr>
        <w:t>Anexo Número 1 (uno)</w:t>
      </w:r>
      <w:r w:rsidRPr="0041253D">
        <w:rPr>
          <w:rFonts w:ascii="Montserrat" w:hAnsi="Montserrat"/>
          <w:sz w:val="20"/>
          <w:szCs w:val="20"/>
        </w:rPr>
        <w:t xml:space="preserve"> el cual forma parte de la presente convocatoria</w:t>
      </w:r>
      <w:r w:rsidRPr="0041253D">
        <w:rPr>
          <w:rFonts w:ascii="Montserrat" w:hAnsi="Montserrat"/>
          <w:bCs/>
          <w:sz w:val="20"/>
          <w:szCs w:val="20"/>
        </w:rPr>
        <w:t xml:space="preserve">. </w:t>
      </w:r>
      <w:r w:rsidRPr="0041253D">
        <w:rPr>
          <w:rFonts w:ascii="Montserrat" w:hAnsi="Montserrat"/>
          <w:sz w:val="20"/>
          <w:szCs w:val="20"/>
        </w:rPr>
        <w:t xml:space="preserve">Además deberá presentar la Opinión de Cumplimiento en Materia de Fiscal, Opinión de Cumplimiento en Materia de Seguridad Social o carta bajo protesta de decir verdad </w:t>
      </w:r>
      <w:r w:rsidR="008B2166" w:rsidRPr="0041253D">
        <w:rPr>
          <w:rFonts w:ascii="Montserrat" w:hAnsi="Montserrat"/>
          <w:sz w:val="20"/>
          <w:szCs w:val="20"/>
        </w:rPr>
        <w:t>que no cuenta con trabajadores</w:t>
      </w:r>
      <w:r w:rsidRPr="0041253D">
        <w:rPr>
          <w:rFonts w:ascii="Montserrat" w:hAnsi="Montserrat"/>
          <w:sz w:val="20"/>
          <w:szCs w:val="20"/>
        </w:rPr>
        <w:t>, resultado de la consulta ante el módulo de Opinión de Cumplimiento en Materia de Seguridad Social y Constancia de Cumplimiento ante el INFONAVIT.</w:t>
      </w:r>
    </w:p>
    <w:p w14:paraId="40025C3A"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41253D">
        <w:rPr>
          <w:rFonts w:ascii="Montserrat" w:hAnsi="Montserrat"/>
          <w:b/>
          <w:bCs/>
          <w:sz w:val="20"/>
          <w:szCs w:val="20"/>
        </w:rPr>
        <w:t>Anexo Número 7 (siete)</w:t>
      </w:r>
      <w:r w:rsidRPr="0041253D">
        <w:rPr>
          <w:rFonts w:ascii="Montserrat" w:hAnsi="Montserrat"/>
          <w:sz w:val="20"/>
          <w:szCs w:val="20"/>
        </w:rPr>
        <w:t xml:space="preserve"> el cual forma parte de la presente convocatoria.</w:t>
      </w:r>
    </w:p>
    <w:p w14:paraId="3598E2C1"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sz w:val="20"/>
          <w:szCs w:val="20"/>
        </w:rPr>
        <w:t xml:space="preserve">Escrito bajo protesta de decir verdad, de no encontrarse en los supuestos del artículo </w:t>
      </w:r>
      <w:r w:rsidRPr="0041253D">
        <w:rPr>
          <w:rFonts w:ascii="Montserrat" w:hAnsi="Montserrat"/>
          <w:b/>
          <w:sz w:val="20"/>
          <w:szCs w:val="20"/>
        </w:rPr>
        <w:t>50</w:t>
      </w:r>
      <w:r w:rsidRPr="0041253D">
        <w:rPr>
          <w:rFonts w:ascii="Montserrat" w:hAnsi="Montserrat"/>
          <w:sz w:val="20"/>
          <w:szCs w:val="20"/>
        </w:rPr>
        <w:t xml:space="preserve">  y </w:t>
      </w:r>
      <w:r w:rsidRPr="0041253D">
        <w:rPr>
          <w:rFonts w:ascii="Montserrat" w:hAnsi="Montserrat"/>
          <w:b/>
          <w:sz w:val="20"/>
          <w:szCs w:val="20"/>
        </w:rPr>
        <w:t>60</w:t>
      </w:r>
      <w:r w:rsidRPr="0041253D">
        <w:rPr>
          <w:rFonts w:ascii="Montserrat" w:hAnsi="Montserrat"/>
          <w:sz w:val="20"/>
          <w:szCs w:val="20"/>
        </w:rPr>
        <w:t xml:space="preserve"> de la Ley, en términos del </w:t>
      </w:r>
      <w:r w:rsidRPr="0041253D">
        <w:rPr>
          <w:rFonts w:ascii="Montserrat" w:hAnsi="Montserrat"/>
          <w:b/>
          <w:bCs/>
          <w:sz w:val="20"/>
          <w:szCs w:val="20"/>
        </w:rPr>
        <w:t>Anexo Número 7 (siete)</w:t>
      </w:r>
      <w:r w:rsidRPr="0041253D">
        <w:rPr>
          <w:rFonts w:ascii="Montserrat" w:hAnsi="Montserrat"/>
          <w:sz w:val="20"/>
          <w:szCs w:val="20"/>
        </w:rPr>
        <w:t xml:space="preserve"> el cual forma parte de la presente convocatoria</w:t>
      </w:r>
      <w:r w:rsidRPr="0041253D">
        <w:rPr>
          <w:rFonts w:ascii="Montserrat" w:hAnsi="Montserrat"/>
          <w:bCs/>
          <w:sz w:val="20"/>
          <w:szCs w:val="20"/>
        </w:rPr>
        <w:t>.</w:t>
      </w:r>
    </w:p>
    <w:p w14:paraId="453FDD1B"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Cs/>
          <w:sz w:val="20"/>
          <w:szCs w:val="20"/>
        </w:rPr>
      </w:pPr>
      <w:r w:rsidRPr="0041253D">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41253D">
        <w:rPr>
          <w:rFonts w:ascii="Montserrat" w:hAnsi="Montserrat"/>
          <w:b/>
          <w:bCs/>
          <w:sz w:val="20"/>
          <w:szCs w:val="20"/>
        </w:rPr>
        <w:t>Anexo Número 7 (siete)</w:t>
      </w:r>
      <w:r w:rsidRPr="0041253D">
        <w:rPr>
          <w:rFonts w:ascii="Montserrat" w:hAnsi="Montserrat"/>
          <w:sz w:val="20"/>
          <w:szCs w:val="20"/>
        </w:rPr>
        <w:t xml:space="preserve"> el cual forma parte de las presente convocatoria</w:t>
      </w:r>
      <w:r w:rsidRPr="0041253D">
        <w:rPr>
          <w:rFonts w:ascii="Montserrat" w:hAnsi="Montserrat"/>
          <w:bCs/>
          <w:sz w:val="20"/>
          <w:szCs w:val="20"/>
        </w:rPr>
        <w:t>.</w:t>
      </w:r>
    </w:p>
    <w:p w14:paraId="3E122A3A"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896" w:hanging="357"/>
        <w:jc w:val="both"/>
        <w:rPr>
          <w:rFonts w:ascii="Montserrat" w:hAnsi="Montserrat"/>
          <w:b/>
          <w:bCs/>
          <w:sz w:val="20"/>
          <w:szCs w:val="20"/>
        </w:rPr>
      </w:pPr>
      <w:r w:rsidRPr="0041253D">
        <w:rPr>
          <w:rFonts w:ascii="Montserrat" w:hAnsi="Montserrat"/>
          <w:sz w:val="20"/>
          <w:szCs w:val="20"/>
        </w:rPr>
        <w:t>Carta bajo protesta de decir verdad, de no encontrarse sancionado como empresa o producto, por la Secretaría de Salud</w:t>
      </w:r>
      <w:r w:rsidRPr="0041253D">
        <w:rPr>
          <w:rFonts w:ascii="Montserrat" w:hAnsi="Montserrat"/>
          <w:bCs/>
          <w:sz w:val="20"/>
          <w:szCs w:val="20"/>
        </w:rPr>
        <w:t xml:space="preserve">, conforme al </w:t>
      </w:r>
      <w:r w:rsidRPr="0041253D">
        <w:rPr>
          <w:rFonts w:ascii="Montserrat" w:hAnsi="Montserrat"/>
          <w:b/>
          <w:bCs/>
          <w:sz w:val="20"/>
          <w:szCs w:val="20"/>
        </w:rPr>
        <w:t>Anexo Número 7 (siete)</w:t>
      </w:r>
      <w:r w:rsidRPr="0041253D">
        <w:rPr>
          <w:rFonts w:ascii="Montserrat" w:hAnsi="Montserrat"/>
          <w:bCs/>
          <w:sz w:val="20"/>
          <w:szCs w:val="20"/>
        </w:rPr>
        <w:t xml:space="preserve"> de la presente convocatoria.</w:t>
      </w:r>
    </w:p>
    <w:p w14:paraId="59EACF9B"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sz w:val="20"/>
          <w:szCs w:val="20"/>
        </w:rPr>
        <w:t xml:space="preserve">Convenio en términos de la legislación aplicable, conforme al </w:t>
      </w:r>
      <w:r w:rsidRPr="0041253D">
        <w:rPr>
          <w:rFonts w:ascii="Montserrat" w:hAnsi="Montserrat"/>
          <w:b/>
          <w:sz w:val="20"/>
          <w:szCs w:val="20"/>
        </w:rPr>
        <w:t>Anexo Número 8 (Ocho)</w:t>
      </w:r>
      <w:r w:rsidRPr="0041253D">
        <w:rPr>
          <w:rFonts w:ascii="Montserrat" w:hAnsi="Montserrat"/>
          <w:sz w:val="20"/>
          <w:szCs w:val="20"/>
        </w:rPr>
        <w:t xml:space="preserve"> el cual forma parte de la presente convocatoria, en caso de que dos o más licitantes deseen presentar en forma conjunta sus proposiciones. </w:t>
      </w:r>
    </w:p>
    <w:p w14:paraId="202B53AA" w14:textId="54959CC3" w:rsidR="0061702D" w:rsidRPr="0041253D" w:rsidRDefault="0061702D" w:rsidP="00442969">
      <w:pPr>
        <w:pStyle w:val="Sangra3detindependiente"/>
        <w:numPr>
          <w:ilvl w:val="0"/>
          <w:numId w:val="32"/>
        </w:numPr>
        <w:tabs>
          <w:tab w:val="num" w:pos="928"/>
        </w:tabs>
        <w:autoSpaceDE w:val="0"/>
        <w:autoSpaceDN w:val="0"/>
        <w:spacing w:after="0" w:line="240" w:lineRule="auto"/>
        <w:ind w:left="896" w:hanging="357"/>
        <w:jc w:val="both"/>
        <w:rPr>
          <w:rFonts w:ascii="Montserrat" w:eastAsia="Arial Unicode MS" w:hAnsi="Montserrat" w:cs="Arial"/>
          <w:b/>
          <w:sz w:val="20"/>
          <w:szCs w:val="20"/>
        </w:rPr>
      </w:pPr>
      <w:r w:rsidRPr="0041253D">
        <w:rPr>
          <w:rFonts w:ascii="Montserrat" w:eastAsia="Arial Unicode MS" w:hAnsi="Montserrat"/>
          <w:bCs/>
          <w:iCs/>
          <w:sz w:val="20"/>
          <w:szCs w:val="20"/>
        </w:rPr>
        <w:t xml:space="preserve">Carta en papel membretado bajo protesta de decir verdad </w:t>
      </w:r>
      <w:r w:rsidRPr="0041253D">
        <w:rPr>
          <w:rFonts w:ascii="Montserrat" w:hAnsi="Montserrat"/>
          <w:sz w:val="20"/>
          <w:szCs w:val="20"/>
        </w:rPr>
        <w:t xml:space="preserve">especificando direcciones electrónicas, números de teléfonos,  número de fax y nombre de las personas autorizadas con las que se comunicara </w:t>
      </w:r>
      <w:r w:rsidR="00EB329C" w:rsidRPr="0041253D">
        <w:rPr>
          <w:rFonts w:ascii="Montserrat" w:hAnsi="Montserrat"/>
          <w:sz w:val="20"/>
          <w:szCs w:val="20"/>
        </w:rPr>
        <w:t>sobre el servicio</w:t>
      </w:r>
      <w:r w:rsidRPr="0041253D">
        <w:rPr>
          <w:rFonts w:ascii="Montserrat" w:hAnsi="Montserrat"/>
          <w:sz w:val="20"/>
          <w:szCs w:val="20"/>
        </w:rPr>
        <w:t xml:space="preserve">. </w:t>
      </w:r>
      <w:r w:rsidRPr="0041253D">
        <w:rPr>
          <w:rFonts w:ascii="Montserrat" w:hAnsi="Montserrat"/>
          <w:b/>
          <w:bCs/>
          <w:sz w:val="20"/>
          <w:szCs w:val="20"/>
        </w:rPr>
        <w:t>Anexo Número 9 (Nueve)</w:t>
      </w:r>
      <w:r w:rsidRPr="0041253D">
        <w:rPr>
          <w:rFonts w:ascii="Montserrat" w:hAnsi="Montserrat"/>
          <w:bCs/>
          <w:sz w:val="20"/>
          <w:szCs w:val="20"/>
        </w:rPr>
        <w:t>.</w:t>
      </w:r>
    </w:p>
    <w:p w14:paraId="393558E1"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1253D">
        <w:rPr>
          <w:rFonts w:ascii="Montserrat" w:hAnsi="Montserrat"/>
          <w:b/>
          <w:bCs/>
          <w:sz w:val="20"/>
          <w:szCs w:val="20"/>
        </w:rPr>
        <w:t>Anexo Número 12 (doce)</w:t>
      </w:r>
      <w:r w:rsidRPr="0041253D">
        <w:rPr>
          <w:rFonts w:ascii="Montserrat" w:hAnsi="Montserrat"/>
          <w:bCs/>
          <w:sz w:val="20"/>
          <w:szCs w:val="20"/>
        </w:rPr>
        <w:t>, de la presente convocatoria.</w:t>
      </w:r>
    </w:p>
    <w:p w14:paraId="4E9F8B73" w14:textId="6DC10220"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sz w:val="20"/>
          <w:szCs w:val="20"/>
        </w:rPr>
        <w:t>Escrito del licitante que presta el servicio en el que manifieste bajo protesta de decir verdad, que la totalidad de los bienes con los que efectuará el servicio, serán de procedencia nacional</w:t>
      </w:r>
      <w:r w:rsidR="005844B3" w:rsidRPr="0041253D">
        <w:rPr>
          <w:rFonts w:ascii="Montserrat" w:hAnsi="Montserrat"/>
          <w:sz w:val="20"/>
          <w:szCs w:val="20"/>
        </w:rPr>
        <w:t xml:space="preserve"> o internacional</w:t>
      </w:r>
      <w:r w:rsidRPr="0041253D">
        <w:rPr>
          <w:rFonts w:ascii="Montserrat" w:hAnsi="Montserrat"/>
          <w:sz w:val="20"/>
          <w:szCs w:val="20"/>
        </w:rPr>
        <w:t xml:space="preserve"> y de los países con los que los Estados Unidos Mexicanos cuentan con un Tratado de Libre Comercio Vigente conforme al </w:t>
      </w:r>
      <w:r w:rsidRPr="0041253D">
        <w:rPr>
          <w:rFonts w:ascii="Montserrat" w:hAnsi="Montserrat"/>
          <w:b/>
          <w:sz w:val="20"/>
          <w:szCs w:val="20"/>
        </w:rPr>
        <w:t xml:space="preserve">Anexo Número 13 (Trece), </w:t>
      </w:r>
      <w:r w:rsidRPr="0041253D">
        <w:rPr>
          <w:rFonts w:ascii="Montserrat" w:hAnsi="Montserrat"/>
          <w:sz w:val="20"/>
          <w:szCs w:val="20"/>
        </w:rPr>
        <w:t xml:space="preserve"> de la presente convocatoria.</w:t>
      </w:r>
    </w:p>
    <w:p w14:paraId="59B5A134"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sz w:val="20"/>
          <w:szCs w:val="20"/>
        </w:rPr>
      </w:pPr>
      <w:r w:rsidRPr="0041253D">
        <w:rPr>
          <w:rFonts w:ascii="Montserrat" w:hAnsi="Montserrat"/>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1253D">
        <w:rPr>
          <w:rFonts w:ascii="Montserrat" w:hAnsi="Montserrat"/>
          <w:b/>
          <w:bCs/>
          <w:sz w:val="20"/>
          <w:szCs w:val="20"/>
        </w:rPr>
        <w:t xml:space="preserve">Anexo Número 15 (Quince) </w:t>
      </w:r>
      <w:r w:rsidRPr="0041253D">
        <w:rPr>
          <w:rFonts w:ascii="Montserrat" w:hAnsi="Montserrat"/>
          <w:bCs/>
          <w:sz w:val="20"/>
          <w:szCs w:val="20"/>
        </w:rPr>
        <w:t>de la presente convocatoria.</w:t>
      </w:r>
    </w:p>
    <w:p w14:paraId="27F62D58"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Cs/>
          <w:sz w:val="20"/>
          <w:szCs w:val="20"/>
        </w:rPr>
      </w:pPr>
      <w:r w:rsidRPr="0041253D">
        <w:rPr>
          <w:rFonts w:ascii="Montserrat" w:hAnsi="Montserrat"/>
          <w:sz w:val="20"/>
          <w:szCs w:val="20"/>
        </w:rPr>
        <w:lastRenderedPageBreak/>
        <w:t xml:space="preserve">Escrito de estratificación de las micro, pequeña, mediana empresa (MIPYMES), o en su caso el manifiesto en escrito libre donde manifieste bajo protesta de decir verdad que su empresa se encuentra estratificada como no MIPYME. </w:t>
      </w:r>
      <w:r w:rsidRPr="0041253D">
        <w:rPr>
          <w:rFonts w:ascii="Montserrat" w:hAnsi="Montserrat"/>
          <w:b/>
          <w:bCs/>
          <w:sz w:val="20"/>
          <w:szCs w:val="20"/>
        </w:rPr>
        <w:t>Anexo Número 16 (Dieciséis)</w:t>
      </w:r>
    </w:p>
    <w:p w14:paraId="2A366090"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Cs/>
          <w:sz w:val="20"/>
          <w:szCs w:val="20"/>
        </w:rPr>
      </w:pPr>
      <w:r w:rsidRPr="0041253D">
        <w:rPr>
          <w:rFonts w:ascii="Montserrat" w:hAnsi="Montserrat"/>
          <w:sz w:val="20"/>
          <w:szCs w:val="20"/>
        </w:rPr>
        <w:t xml:space="preserve">Deberá de presentar: Carta bajo protesta de decir verdad, en la que se especifique la infraestructura con la que cuenta para la Prestación del Servicio. </w:t>
      </w:r>
      <w:r w:rsidRPr="0041253D">
        <w:rPr>
          <w:rFonts w:ascii="Montserrat" w:hAnsi="Montserrat"/>
          <w:b/>
          <w:bCs/>
          <w:sz w:val="20"/>
          <w:szCs w:val="20"/>
        </w:rPr>
        <w:t>Anexo Número 17 (Diecisiete).</w:t>
      </w:r>
    </w:p>
    <w:p w14:paraId="6014F479" w14:textId="77777777" w:rsidR="00727362" w:rsidRPr="0041253D" w:rsidRDefault="0061702D" w:rsidP="00442969">
      <w:pPr>
        <w:numPr>
          <w:ilvl w:val="0"/>
          <w:numId w:val="32"/>
        </w:numPr>
        <w:tabs>
          <w:tab w:val="num" w:pos="928"/>
        </w:tabs>
        <w:spacing w:after="0" w:line="240" w:lineRule="auto"/>
        <w:ind w:left="900"/>
        <w:jc w:val="both"/>
        <w:rPr>
          <w:rFonts w:ascii="Montserrat" w:hAnsi="Montserrat" w:cs="Arial"/>
          <w:bCs/>
          <w:sz w:val="20"/>
          <w:szCs w:val="20"/>
        </w:rPr>
      </w:pPr>
      <w:r w:rsidRPr="0041253D">
        <w:rPr>
          <w:rFonts w:ascii="Montserrat" w:hAnsi="Montserrat"/>
          <w:sz w:val="20"/>
          <w:szCs w:val="20"/>
        </w:rPr>
        <w:t xml:space="preserve">El licitante deberá incluir un anexo con la información relativa a los horarios para la prestación del servicio, de acuerdo a lo solicitado en el </w:t>
      </w:r>
      <w:r w:rsidRPr="0041253D">
        <w:rPr>
          <w:rFonts w:ascii="Montserrat" w:hAnsi="Montserrat"/>
          <w:b/>
          <w:bCs/>
          <w:sz w:val="20"/>
          <w:szCs w:val="20"/>
        </w:rPr>
        <w:t>Anexo Número 4 (Cuatro)</w:t>
      </w:r>
      <w:r w:rsidRPr="0041253D">
        <w:rPr>
          <w:rFonts w:ascii="Montserrat" w:hAnsi="Montserrat"/>
          <w:sz w:val="20"/>
          <w:szCs w:val="20"/>
        </w:rPr>
        <w:t xml:space="preserve"> de la presente convocatoria, en su caso, señalando claramente Urgencias Médicas no mayor a 60 minutos. (en caso que aplique). </w:t>
      </w:r>
      <w:r w:rsidRPr="0041253D">
        <w:rPr>
          <w:rFonts w:ascii="Montserrat" w:hAnsi="Montserrat"/>
          <w:b/>
          <w:bCs/>
          <w:sz w:val="20"/>
          <w:szCs w:val="20"/>
        </w:rPr>
        <w:t>Anexo Número 18 (Dieciocho).</w:t>
      </w:r>
    </w:p>
    <w:p w14:paraId="6CEB5738" w14:textId="1EF3B288" w:rsidR="00727362" w:rsidRPr="0041253D" w:rsidRDefault="0061702D" w:rsidP="00442969">
      <w:pPr>
        <w:numPr>
          <w:ilvl w:val="0"/>
          <w:numId w:val="32"/>
        </w:numPr>
        <w:tabs>
          <w:tab w:val="num" w:pos="928"/>
        </w:tabs>
        <w:spacing w:after="0" w:line="240" w:lineRule="auto"/>
        <w:ind w:left="900"/>
        <w:jc w:val="both"/>
        <w:rPr>
          <w:rFonts w:ascii="Montserrat" w:hAnsi="Montserrat" w:cs="Arial"/>
          <w:bCs/>
          <w:sz w:val="20"/>
          <w:szCs w:val="20"/>
        </w:rPr>
      </w:pPr>
      <w:r w:rsidRPr="0041253D">
        <w:rPr>
          <w:rFonts w:ascii="Montserrat" w:hAnsi="Montserrat"/>
          <w:bCs/>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00727362" w:rsidRPr="0041253D">
        <w:rPr>
          <w:rFonts w:ascii="Montserrat" w:hAnsi="Montserrat"/>
          <w:bCs/>
          <w:sz w:val="20"/>
          <w:szCs w:val="20"/>
        </w:rPr>
        <w:t>Ley General de Transparencia y Acceso a la Información Pública en DOF 04/05/2015</w:t>
      </w:r>
      <w:r w:rsidRPr="0041253D">
        <w:rPr>
          <w:rFonts w:ascii="Montserrat" w:hAnsi="Montserrat"/>
          <w:bCs/>
          <w:sz w:val="20"/>
          <w:szCs w:val="20"/>
        </w:rPr>
        <w:t xml:space="preserve">. </w:t>
      </w:r>
      <w:r w:rsidRPr="0041253D">
        <w:rPr>
          <w:rFonts w:ascii="Montserrat" w:hAnsi="Montserrat"/>
          <w:b/>
          <w:bCs/>
          <w:sz w:val="20"/>
          <w:szCs w:val="20"/>
        </w:rPr>
        <w:t>Anexo Número 19 (Diecinueve).</w:t>
      </w:r>
    </w:p>
    <w:p w14:paraId="681A7B8F" w14:textId="17045C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Cs/>
          <w:sz w:val="20"/>
          <w:szCs w:val="20"/>
        </w:rPr>
      </w:pPr>
      <w:r w:rsidRPr="0041253D">
        <w:rPr>
          <w:rFonts w:ascii="Montserrat" w:hAnsi="Montserrat"/>
          <w:bCs/>
          <w:sz w:val="20"/>
          <w:szCs w:val="20"/>
        </w:rPr>
        <w:t xml:space="preserve">Escrito libre en el cual el licitante manifieste su consentimiento o en su caso la negativa, para que sus datos personales se hagan públicos bajo las disposiciones de la </w:t>
      </w:r>
      <w:r w:rsidR="00727362" w:rsidRPr="0041253D">
        <w:rPr>
          <w:rFonts w:ascii="Montserrat" w:hAnsi="Montserrat"/>
          <w:bCs/>
          <w:sz w:val="20"/>
          <w:szCs w:val="20"/>
        </w:rPr>
        <w:t>Ley General de Transparencia y Acceso a la Información Pública en DOF 04/05/2015</w:t>
      </w:r>
      <w:r w:rsidRPr="0041253D">
        <w:rPr>
          <w:rFonts w:ascii="Montserrat" w:hAnsi="Montserrat"/>
          <w:bCs/>
          <w:sz w:val="20"/>
          <w:szCs w:val="20"/>
        </w:rPr>
        <w:t xml:space="preserve">. </w:t>
      </w:r>
      <w:r w:rsidR="00F56E06" w:rsidRPr="0041253D">
        <w:rPr>
          <w:rFonts w:ascii="Montserrat" w:hAnsi="Montserrat"/>
          <w:b/>
          <w:bCs/>
          <w:sz w:val="20"/>
          <w:szCs w:val="20"/>
        </w:rPr>
        <w:t>A</w:t>
      </w:r>
      <w:r w:rsidR="00DD411C" w:rsidRPr="0041253D">
        <w:rPr>
          <w:rFonts w:ascii="Montserrat" w:hAnsi="Montserrat"/>
          <w:b/>
          <w:bCs/>
          <w:sz w:val="20"/>
          <w:szCs w:val="20"/>
        </w:rPr>
        <w:t>nexo Número 20 (Veinte)</w:t>
      </w:r>
      <w:r w:rsidRPr="0041253D">
        <w:rPr>
          <w:rFonts w:ascii="Montserrat" w:hAnsi="Montserrat"/>
          <w:b/>
          <w:bCs/>
          <w:sz w:val="20"/>
          <w:szCs w:val="20"/>
        </w:rPr>
        <w:t>.</w:t>
      </w:r>
    </w:p>
    <w:p w14:paraId="5B031C8D" w14:textId="77777777" w:rsidR="0061702D" w:rsidRPr="0041253D"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sz w:val="20"/>
          <w:szCs w:val="20"/>
        </w:rPr>
      </w:pPr>
      <w:r w:rsidRPr="0041253D">
        <w:rPr>
          <w:rFonts w:ascii="Montserrat" w:hAnsi="Montserrat"/>
          <w:bCs/>
          <w:sz w:val="20"/>
          <w:szCs w:val="20"/>
        </w:rPr>
        <w:t xml:space="preserve">Copia simple de los documentos indicados en el numeral </w:t>
      </w:r>
      <w:r w:rsidRPr="0041253D">
        <w:rPr>
          <w:rFonts w:ascii="Montserrat" w:hAnsi="Montserrat"/>
          <w:b/>
          <w:bCs/>
          <w:sz w:val="20"/>
          <w:szCs w:val="20"/>
        </w:rPr>
        <w:t>7.3</w:t>
      </w:r>
      <w:r w:rsidRPr="0041253D">
        <w:rPr>
          <w:rFonts w:ascii="Montserrat" w:hAnsi="Montserrat"/>
          <w:bCs/>
          <w:sz w:val="20"/>
          <w:szCs w:val="20"/>
        </w:rPr>
        <w:t xml:space="preserve"> de la presente convocatoria, según corresponda.</w:t>
      </w:r>
    </w:p>
    <w:p w14:paraId="216B33E0" w14:textId="77777777" w:rsidR="0061702D" w:rsidRPr="00DF5B48" w:rsidRDefault="0061702D"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sidRPr="0041253D">
        <w:rPr>
          <w:rFonts w:ascii="Montserrat" w:hAnsi="Montserrat"/>
          <w:bCs/>
          <w:sz w:val="20"/>
          <w:szCs w:val="20"/>
        </w:rPr>
        <w:t xml:space="preserve">Copia simple de los documentos indicados en el numeral </w:t>
      </w:r>
      <w:r w:rsidRPr="0041253D">
        <w:rPr>
          <w:rFonts w:ascii="Montserrat" w:hAnsi="Montserrat"/>
          <w:b/>
          <w:bCs/>
          <w:sz w:val="20"/>
          <w:szCs w:val="20"/>
        </w:rPr>
        <w:t>12</w:t>
      </w:r>
      <w:r w:rsidRPr="0041253D">
        <w:rPr>
          <w:rFonts w:ascii="Montserrat" w:hAnsi="Montserrat"/>
          <w:bCs/>
          <w:sz w:val="20"/>
          <w:szCs w:val="20"/>
        </w:rPr>
        <w:t xml:space="preserve"> de la presente convocatoria, según corresponda.</w:t>
      </w:r>
    </w:p>
    <w:p w14:paraId="08BB47CD" w14:textId="58A0767B" w:rsidR="00DF5B48" w:rsidRPr="0041253D" w:rsidRDefault="00DF5B48" w:rsidP="00442969">
      <w:pPr>
        <w:pStyle w:val="Sangra3detindependiente"/>
        <w:numPr>
          <w:ilvl w:val="0"/>
          <w:numId w:val="32"/>
        </w:numPr>
        <w:tabs>
          <w:tab w:val="num" w:pos="928"/>
        </w:tabs>
        <w:autoSpaceDE w:val="0"/>
        <w:autoSpaceDN w:val="0"/>
        <w:spacing w:after="0" w:line="240" w:lineRule="auto"/>
        <w:ind w:left="900"/>
        <w:jc w:val="both"/>
        <w:rPr>
          <w:rFonts w:ascii="Montserrat" w:hAnsi="Montserrat"/>
          <w:b/>
          <w:bCs/>
          <w:sz w:val="20"/>
          <w:szCs w:val="20"/>
        </w:rPr>
      </w:pPr>
      <w:r>
        <w:rPr>
          <w:rFonts w:ascii="Montserrat" w:hAnsi="Montserrat"/>
          <w:bCs/>
          <w:sz w:val="20"/>
          <w:szCs w:val="20"/>
        </w:rPr>
        <w:t>Los Participantes deberán anexar en formato PDF el acta constitutiva de la empresa en la que participan tratándose de personas morales y el acta de nacimiento tratándose de personas físicas.</w:t>
      </w:r>
    </w:p>
    <w:p w14:paraId="28B1EC5F" w14:textId="77777777" w:rsidR="0061702D" w:rsidRPr="0041253D" w:rsidRDefault="0061702D" w:rsidP="0061702D">
      <w:pPr>
        <w:pStyle w:val="Sangra3detindependiente"/>
        <w:spacing w:after="0" w:line="240" w:lineRule="auto"/>
        <w:ind w:left="0"/>
        <w:jc w:val="both"/>
        <w:rPr>
          <w:rFonts w:ascii="Montserrat" w:hAnsi="Montserrat"/>
          <w:b/>
          <w:bCs/>
          <w:sz w:val="20"/>
          <w:szCs w:val="20"/>
        </w:rPr>
      </w:pPr>
    </w:p>
    <w:p w14:paraId="4CC5C3BD"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cs="Arial"/>
          <w:b/>
          <w:bCs/>
          <w:sz w:val="20"/>
          <w:szCs w:val="20"/>
        </w:rPr>
        <w:t>9.2.- PROPUESTA ECONÓMICA:</w:t>
      </w:r>
    </w:p>
    <w:p w14:paraId="59F31196" w14:textId="77777777" w:rsidR="0061702D" w:rsidRPr="0041253D" w:rsidRDefault="0061702D" w:rsidP="0061702D">
      <w:pPr>
        <w:spacing w:after="0" w:line="240" w:lineRule="auto"/>
        <w:jc w:val="both"/>
        <w:rPr>
          <w:rFonts w:ascii="Montserrat" w:hAnsi="Montserrat" w:cs="Arial"/>
          <w:b/>
          <w:sz w:val="20"/>
          <w:szCs w:val="20"/>
        </w:rPr>
      </w:pPr>
    </w:p>
    <w:p w14:paraId="5CF67EDB"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La propuesta económica, deberá contener la cotización de los servicios ofertados, indicando la partida, renglón, descripción del servicio, unidad, precio unitario, subtotal, y total  de los servicios ofertados, desglosando el IVA, conforme al </w:t>
      </w:r>
      <w:r w:rsidRPr="0041253D">
        <w:rPr>
          <w:rFonts w:ascii="Montserrat" w:hAnsi="Montserrat" w:cs="Arial"/>
          <w:b/>
          <w:bCs/>
          <w:sz w:val="20"/>
          <w:szCs w:val="20"/>
        </w:rPr>
        <w:t>Anexo Número 10 (diez)</w:t>
      </w:r>
      <w:r w:rsidRPr="0041253D">
        <w:rPr>
          <w:rFonts w:ascii="Montserrat" w:hAnsi="Montserrat" w:cs="Arial"/>
          <w:sz w:val="20"/>
          <w:szCs w:val="20"/>
        </w:rPr>
        <w:t xml:space="preserve"> el cual forma parte de la presente convocatoria. </w:t>
      </w:r>
      <w:r w:rsidRPr="0041253D">
        <w:rPr>
          <w:rFonts w:ascii="Montserrat" w:hAnsi="Montserrat" w:cs="Arial"/>
          <w:b/>
          <w:i/>
          <w:sz w:val="20"/>
          <w:szCs w:val="20"/>
          <w:u w:val="single"/>
        </w:rPr>
        <w:cr/>
      </w:r>
      <w:r w:rsidRPr="0041253D">
        <w:rPr>
          <w:rFonts w:ascii="Montserrat" w:hAnsi="Montserrat" w:cs="Arial"/>
          <w:sz w:val="20"/>
          <w:szCs w:val="20"/>
        </w:rPr>
        <w:cr/>
        <w:t>Los licitantes deberán cotizar los servicios a precios fijos durante la vigencia del contrato.</w:t>
      </w:r>
      <w:r w:rsidRPr="0041253D">
        <w:rPr>
          <w:rFonts w:ascii="Montserrat" w:hAnsi="Montserrat" w:cs="Arial"/>
          <w:sz w:val="20"/>
          <w:szCs w:val="20"/>
        </w:rPr>
        <w:cr/>
      </w:r>
      <w:r w:rsidRPr="0041253D">
        <w:rPr>
          <w:rFonts w:ascii="Montserrat" w:hAnsi="Montserrat" w:cs="Arial"/>
          <w:sz w:val="20"/>
          <w:szCs w:val="20"/>
        </w:rPr>
        <w:cr/>
        <w:t>Las cotizaciones deberán elaborarse a 2 (dos) decimales.</w:t>
      </w:r>
    </w:p>
    <w:p w14:paraId="776D8FD1"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cr/>
        <w:t>El licitante deberá adjuntar a su proposición económica en una hoja de cálculo (Excel) a renglón seguido; la siguiente  captura de información:</w:t>
      </w:r>
    </w:p>
    <w:p w14:paraId="41333338" w14:textId="77777777" w:rsidR="0061702D" w:rsidRPr="0041253D" w:rsidRDefault="0061702D" w:rsidP="0061702D">
      <w:pPr>
        <w:spacing w:after="0" w:line="240" w:lineRule="auto"/>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tblGrid>
      <w:tr w:rsidR="0061702D" w:rsidRPr="0041253D" w14:paraId="1C237CC9" w14:textId="77777777" w:rsidTr="0061702D">
        <w:tc>
          <w:tcPr>
            <w:tcW w:w="1368" w:type="dxa"/>
            <w:shd w:val="clear" w:color="auto" w:fill="000000"/>
          </w:tcPr>
          <w:p w14:paraId="6440D391" w14:textId="77777777" w:rsidR="0061702D" w:rsidRPr="0041253D" w:rsidRDefault="0061702D" w:rsidP="0061702D">
            <w:pPr>
              <w:spacing w:after="0" w:line="240" w:lineRule="auto"/>
              <w:jc w:val="both"/>
              <w:rPr>
                <w:rFonts w:ascii="Montserrat" w:hAnsi="Montserrat"/>
                <w:sz w:val="20"/>
                <w:szCs w:val="20"/>
                <w:lang w:eastAsia="es-ES"/>
              </w:rPr>
            </w:pPr>
            <w:r w:rsidRPr="0041253D">
              <w:rPr>
                <w:rFonts w:ascii="Montserrat" w:hAnsi="Montserrat"/>
                <w:sz w:val="20"/>
                <w:szCs w:val="20"/>
                <w:lang w:eastAsia="es-ES"/>
              </w:rPr>
              <w:t>PARTIDA</w:t>
            </w:r>
          </w:p>
        </w:tc>
        <w:tc>
          <w:tcPr>
            <w:tcW w:w="1980" w:type="dxa"/>
            <w:shd w:val="clear" w:color="auto" w:fill="auto"/>
          </w:tcPr>
          <w:p w14:paraId="260154EB" w14:textId="77777777" w:rsidR="0061702D" w:rsidRPr="0041253D" w:rsidRDefault="0061702D" w:rsidP="0061702D">
            <w:pPr>
              <w:spacing w:after="0" w:line="240" w:lineRule="auto"/>
              <w:jc w:val="both"/>
              <w:rPr>
                <w:rFonts w:ascii="Montserrat" w:hAnsi="Montserrat"/>
                <w:sz w:val="20"/>
                <w:szCs w:val="20"/>
                <w:lang w:eastAsia="es-ES"/>
              </w:rPr>
            </w:pPr>
          </w:p>
        </w:tc>
      </w:tr>
    </w:tbl>
    <w:p w14:paraId="1876F474" w14:textId="77777777" w:rsidR="0061702D" w:rsidRPr="0041253D" w:rsidRDefault="0061702D" w:rsidP="0061702D">
      <w:pPr>
        <w:spacing w:after="0" w:line="240" w:lineRule="auto"/>
        <w:jc w:val="both"/>
        <w:rPr>
          <w:rFonts w:ascii="Montserrat" w:hAnsi="Montserrat"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4483"/>
        <w:gridCol w:w="2174"/>
        <w:gridCol w:w="2398"/>
      </w:tblGrid>
      <w:tr w:rsidR="0061702D" w:rsidRPr="0041253D" w14:paraId="252CA80A" w14:textId="77777777" w:rsidTr="0061702D">
        <w:tc>
          <w:tcPr>
            <w:tcW w:w="556" w:type="pct"/>
            <w:shd w:val="clear" w:color="auto" w:fill="auto"/>
          </w:tcPr>
          <w:p w14:paraId="268CB9EB"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RENG.</w:t>
            </w:r>
          </w:p>
        </w:tc>
        <w:tc>
          <w:tcPr>
            <w:tcW w:w="2200" w:type="pct"/>
            <w:shd w:val="clear" w:color="auto" w:fill="auto"/>
          </w:tcPr>
          <w:p w14:paraId="7FC5338D"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DESCRIPCION</w:t>
            </w:r>
          </w:p>
        </w:tc>
        <w:tc>
          <w:tcPr>
            <w:tcW w:w="1067" w:type="pct"/>
            <w:shd w:val="clear" w:color="auto" w:fill="auto"/>
          </w:tcPr>
          <w:p w14:paraId="4B57977E"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UNIDAD</w:t>
            </w:r>
          </w:p>
        </w:tc>
        <w:tc>
          <w:tcPr>
            <w:tcW w:w="1177" w:type="pct"/>
            <w:shd w:val="clear" w:color="auto" w:fill="auto"/>
          </w:tcPr>
          <w:p w14:paraId="7A5B8C92"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PRECIO UNITARIO</w:t>
            </w:r>
          </w:p>
        </w:tc>
      </w:tr>
      <w:tr w:rsidR="0061702D" w:rsidRPr="0041253D" w14:paraId="77D8B8E1" w14:textId="77777777" w:rsidTr="0061702D">
        <w:tc>
          <w:tcPr>
            <w:tcW w:w="556" w:type="pct"/>
            <w:tcBorders>
              <w:bottom w:val="single" w:sz="4" w:space="0" w:color="auto"/>
            </w:tcBorders>
            <w:shd w:val="clear" w:color="auto" w:fill="auto"/>
          </w:tcPr>
          <w:p w14:paraId="3D3749CC"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2200" w:type="pct"/>
            <w:tcBorders>
              <w:bottom w:val="single" w:sz="4" w:space="0" w:color="auto"/>
            </w:tcBorders>
            <w:shd w:val="clear" w:color="auto" w:fill="auto"/>
          </w:tcPr>
          <w:p w14:paraId="0D16D980"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1067" w:type="pct"/>
            <w:shd w:val="clear" w:color="auto" w:fill="auto"/>
          </w:tcPr>
          <w:p w14:paraId="40A2B46E"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1177" w:type="pct"/>
            <w:shd w:val="clear" w:color="auto" w:fill="auto"/>
          </w:tcPr>
          <w:p w14:paraId="3CF0AAE4" w14:textId="77777777" w:rsidR="0061702D" w:rsidRPr="0041253D" w:rsidRDefault="0061702D" w:rsidP="0061702D">
            <w:pPr>
              <w:spacing w:after="0" w:line="240" w:lineRule="auto"/>
              <w:jc w:val="both"/>
              <w:rPr>
                <w:rFonts w:ascii="Montserrat" w:hAnsi="Montserrat" w:cs="Arial"/>
                <w:b/>
                <w:sz w:val="20"/>
                <w:szCs w:val="20"/>
                <w:lang w:eastAsia="es-ES"/>
              </w:rPr>
            </w:pPr>
          </w:p>
        </w:tc>
      </w:tr>
      <w:tr w:rsidR="0061702D" w:rsidRPr="0041253D" w14:paraId="6CAB5E9A" w14:textId="77777777" w:rsidTr="0061702D">
        <w:tc>
          <w:tcPr>
            <w:tcW w:w="556" w:type="pct"/>
            <w:tcBorders>
              <w:top w:val="single" w:sz="4" w:space="0" w:color="auto"/>
              <w:left w:val="nil"/>
              <w:bottom w:val="nil"/>
              <w:right w:val="nil"/>
            </w:tcBorders>
            <w:shd w:val="clear" w:color="auto" w:fill="auto"/>
          </w:tcPr>
          <w:p w14:paraId="50397797"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2200" w:type="pct"/>
            <w:tcBorders>
              <w:top w:val="single" w:sz="4" w:space="0" w:color="auto"/>
              <w:left w:val="nil"/>
              <w:bottom w:val="nil"/>
              <w:right w:val="nil"/>
            </w:tcBorders>
            <w:shd w:val="clear" w:color="auto" w:fill="auto"/>
          </w:tcPr>
          <w:p w14:paraId="47ADAC41"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1067" w:type="pct"/>
            <w:tcBorders>
              <w:left w:val="single" w:sz="4" w:space="0" w:color="auto"/>
            </w:tcBorders>
            <w:shd w:val="clear" w:color="auto" w:fill="auto"/>
          </w:tcPr>
          <w:p w14:paraId="6CB60FA1"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SUBTOTAL</w:t>
            </w:r>
          </w:p>
        </w:tc>
        <w:tc>
          <w:tcPr>
            <w:tcW w:w="1177" w:type="pct"/>
            <w:shd w:val="clear" w:color="auto" w:fill="auto"/>
          </w:tcPr>
          <w:p w14:paraId="1F828169" w14:textId="77777777" w:rsidR="0061702D" w:rsidRPr="0041253D" w:rsidRDefault="0061702D" w:rsidP="0061702D">
            <w:pPr>
              <w:spacing w:after="0" w:line="240" w:lineRule="auto"/>
              <w:jc w:val="both"/>
              <w:rPr>
                <w:rFonts w:ascii="Montserrat" w:hAnsi="Montserrat" w:cs="Arial"/>
                <w:b/>
                <w:sz w:val="20"/>
                <w:szCs w:val="20"/>
                <w:lang w:eastAsia="es-ES"/>
              </w:rPr>
            </w:pPr>
          </w:p>
        </w:tc>
      </w:tr>
      <w:tr w:rsidR="0061702D" w:rsidRPr="0041253D" w14:paraId="172761D4" w14:textId="77777777" w:rsidTr="0061702D">
        <w:tc>
          <w:tcPr>
            <w:tcW w:w="556" w:type="pct"/>
            <w:tcBorders>
              <w:top w:val="nil"/>
              <w:left w:val="nil"/>
              <w:bottom w:val="nil"/>
              <w:right w:val="nil"/>
            </w:tcBorders>
            <w:shd w:val="clear" w:color="auto" w:fill="auto"/>
          </w:tcPr>
          <w:p w14:paraId="05592266"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2200" w:type="pct"/>
            <w:tcBorders>
              <w:top w:val="nil"/>
              <w:left w:val="nil"/>
              <w:bottom w:val="nil"/>
              <w:right w:val="nil"/>
            </w:tcBorders>
            <w:shd w:val="clear" w:color="auto" w:fill="auto"/>
          </w:tcPr>
          <w:p w14:paraId="47895E79"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1067" w:type="pct"/>
            <w:tcBorders>
              <w:left w:val="single" w:sz="4" w:space="0" w:color="auto"/>
            </w:tcBorders>
            <w:shd w:val="clear" w:color="auto" w:fill="auto"/>
          </w:tcPr>
          <w:p w14:paraId="7BFA235E"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I.V.A.</w:t>
            </w:r>
          </w:p>
        </w:tc>
        <w:tc>
          <w:tcPr>
            <w:tcW w:w="1177" w:type="pct"/>
            <w:shd w:val="clear" w:color="auto" w:fill="auto"/>
          </w:tcPr>
          <w:p w14:paraId="462BBE11" w14:textId="77777777" w:rsidR="0061702D" w:rsidRPr="0041253D" w:rsidRDefault="0061702D" w:rsidP="0061702D">
            <w:pPr>
              <w:spacing w:after="0" w:line="240" w:lineRule="auto"/>
              <w:jc w:val="both"/>
              <w:rPr>
                <w:rFonts w:ascii="Montserrat" w:hAnsi="Montserrat" w:cs="Arial"/>
                <w:b/>
                <w:sz w:val="20"/>
                <w:szCs w:val="20"/>
                <w:lang w:eastAsia="es-ES"/>
              </w:rPr>
            </w:pPr>
          </w:p>
        </w:tc>
      </w:tr>
      <w:tr w:rsidR="0061702D" w:rsidRPr="0041253D" w14:paraId="3892596F" w14:textId="77777777" w:rsidTr="0061702D">
        <w:tc>
          <w:tcPr>
            <w:tcW w:w="556" w:type="pct"/>
            <w:tcBorders>
              <w:top w:val="nil"/>
              <w:left w:val="nil"/>
              <w:bottom w:val="nil"/>
              <w:right w:val="nil"/>
            </w:tcBorders>
            <w:shd w:val="clear" w:color="auto" w:fill="auto"/>
          </w:tcPr>
          <w:p w14:paraId="5CE0B8B6"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2200" w:type="pct"/>
            <w:tcBorders>
              <w:top w:val="nil"/>
              <w:left w:val="nil"/>
              <w:bottom w:val="nil"/>
              <w:right w:val="nil"/>
            </w:tcBorders>
            <w:shd w:val="clear" w:color="auto" w:fill="auto"/>
          </w:tcPr>
          <w:p w14:paraId="341B0EE3" w14:textId="77777777" w:rsidR="0061702D" w:rsidRPr="0041253D" w:rsidRDefault="0061702D" w:rsidP="0061702D">
            <w:pPr>
              <w:spacing w:after="0" w:line="240" w:lineRule="auto"/>
              <w:jc w:val="both"/>
              <w:rPr>
                <w:rFonts w:ascii="Montserrat" w:hAnsi="Montserrat" w:cs="Arial"/>
                <w:b/>
                <w:sz w:val="20"/>
                <w:szCs w:val="20"/>
                <w:lang w:eastAsia="es-ES"/>
              </w:rPr>
            </w:pPr>
          </w:p>
        </w:tc>
        <w:tc>
          <w:tcPr>
            <w:tcW w:w="1067" w:type="pct"/>
            <w:tcBorders>
              <w:left w:val="single" w:sz="4" w:space="0" w:color="auto"/>
            </w:tcBorders>
            <w:shd w:val="clear" w:color="auto" w:fill="auto"/>
          </w:tcPr>
          <w:p w14:paraId="0D16DC1B" w14:textId="77777777" w:rsidR="0061702D" w:rsidRPr="0041253D" w:rsidRDefault="0061702D" w:rsidP="0061702D">
            <w:pPr>
              <w:spacing w:after="0" w:line="240" w:lineRule="auto"/>
              <w:jc w:val="both"/>
              <w:rPr>
                <w:rFonts w:ascii="Montserrat" w:hAnsi="Montserrat" w:cs="Arial"/>
                <w:b/>
                <w:sz w:val="20"/>
                <w:szCs w:val="20"/>
                <w:lang w:eastAsia="es-ES"/>
              </w:rPr>
            </w:pPr>
            <w:r w:rsidRPr="0041253D">
              <w:rPr>
                <w:rFonts w:ascii="Montserrat" w:hAnsi="Montserrat" w:cs="Arial"/>
                <w:b/>
                <w:sz w:val="20"/>
                <w:szCs w:val="20"/>
                <w:lang w:eastAsia="es-ES"/>
              </w:rPr>
              <w:t>TOTAL</w:t>
            </w:r>
          </w:p>
        </w:tc>
        <w:tc>
          <w:tcPr>
            <w:tcW w:w="1177" w:type="pct"/>
            <w:shd w:val="clear" w:color="auto" w:fill="auto"/>
          </w:tcPr>
          <w:p w14:paraId="4106AFC8" w14:textId="77777777" w:rsidR="0061702D" w:rsidRPr="0041253D" w:rsidRDefault="0061702D" w:rsidP="0061702D">
            <w:pPr>
              <w:spacing w:after="0" w:line="240" w:lineRule="auto"/>
              <w:jc w:val="both"/>
              <w:rPr>
                <w:rFonts w:ascii="Montserrat" w:hAnsi="Montserrat" w:cs="Arial"/>
                <w:b/>
                <w:sz w:val="20"/>
                <w:szCs w:val="20"/>
                <w:lang w:eastAsia="es-ES"/>
              </w:rPr>
            </w:pPr>
          </w:p>
        </w:tc>
      </w:tr>
    </w:tbl>
    <w:p w14:paraId="617DBFA1" w14:textId="77777777" w:rsidR="0061702D" w:rsidRPr="0041253D" w:rsidRDefault="0061702D" w:rsidP="0061702D">
      <w:pPr>
        <w:spacing w:after="0" w:line="240" w:lineRule="auto"/>
        <w:jc w:val="both"/>
        <w:rPr>
          <w:rFonts w:ascii="Montserrat" w:hAnsi="Montserrat" w:cs="Arial"/>
          <w:sz w:val="20"/>
          <w:szCs w:val="20"/>
        </w:rPr>
      </w:pPr>
    </w:p>
    <w:p w14:paraId="302D6831"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Estas columnas deberán ser llenadas en estricto apego al contenido de su propuesta económica </w:t>
      </w:r>
      <w:r w:rsidRPr="0041253D">
        <w:rPr>
          <w:rFonts w:ascii="Montserrat" w:hAnsi="Montserrat" w:cs="Arial"/>
          <w:b/>
          <w:sz w:val="20"/>
          <w:szCs w:val="20"/>
        </w:rPr>
        <w:t>Anexo No. 10 (Diez)</w:t>
      </w:r>
      <w:r w:rsidRPr="0041253D">
        <w:rPr>
          <w:rFonts w:ascii="Montserrat" w:hAnsi="Montserrat" w:cs="Arial"/>
          <w:sz w:val="20"/>
          <w:szCs w:val="20"/>
        </w:rPr>
        <w:t xml:space="preserve"> de esta convocatoria; verificando que su totalización coincida con el monto de su propuesta presentada.</w:t>
      </w:r>
    </w:p>
    <w:p w14:paraId="5902FE6F" w14:textId="77777777" w:rsidR="0061702D" w:rsidRPr="0041253D" w:rsidRDefault="0061702D" w:rsidP="0061702D">
      <w:pPr>
        <w:spacing w:after="0" w:line="240" w:lineRule="auto"/>
        <w:jc w:val="both"/>
        <w:rPr>
          <w:rFonts w:ascii="Montserrat" w:hAnsi="Montserrat" w:cs="Arial"/>
          <w:sz w:val="20"/>
          <w:szCs w:val="20"/>
        </w:rPr>
      </w:pPr>
    </w:p>
    <w:p w14:paraId="62E7D1F9"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sz w:val="20"/>
          <w:szCs w:val="20"/>
        </w:rPr>
        <w:t xml:space="preserve">En el supuesto que el licitante concurse por el sistema de compras gubernamentales </w:t>
      </w:r>
      <w:proofErr w:type="spellStart"/>
      <w:r w:rsidRPr="0041253D">
        <w:rPr>
          <w:rFonts w:ascii="Montserrat" w:hAnsi="Montserrat" w:cs="Arial"/>
          <w:sz w:val="20"/>
          <w:szCs w:val="20"/>
        </w:rPr>
        <w:t>CompraNET</w:t>
      </w:r>
      <w:proofErr w:type="spellEnd"/>
      <w:r w:rsidRPr="0041253D">
        <w:rPr>
          <w:rFonts w:ascii="Montserrat" w:hAnsi="Montserrat" w:cs="Arial"/>
          <w:sz w:val="20"/>
          <w:szCs w:val="20"/>
        </w:rPr>
        <w:t xml:space="preserve">, invariablemente deberá presentar su propuesta económica </w:t>
      </w:r>
      <w:r w:rsidRPr="0041253D">
        <w:rPr>
          <w:rFonts w:ascii="Montserrat" w:hAnsi="Montserrat" w:cs="Arial"/>
          <w:b/>
          <w:sz w:val="20"/>
          <w:szCs w:val="20"/>
        </w:rPr>
        <w:t>Anexo Número 10 (Diez),</w:t>
      </w:r>
      <w:r w:rsidRPr="0041253D">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41253D">
        <w:rPr>
          <w:rFonts w:ascii="Montserrat" w:hAnsi="Montserrat" w:cs="Arial"/>
          <w:b/>
          <w:sz w:val="20"/>
          <w:szCs w:val="20"/>
        </w:rPr>
        <w:t>Anexo Número 10 (Diez)</w:t>
      </w:r>
      <w:r w:rsidRPr="0041253D">
        <w:rPr>
          <w:rFonts w:ascii="Montserrat" w:hAnsi="Montserrat" w:cs="Arial"/>
          <w:sz w:val="20"/>
          <w:szCs w:val="20"/>
        </w:rPr>
        <w:t xml:space="preserve">, será causal de descalificación tal y como se señala en el numeral </w:t>
      </w:r>
      <w:r w:rsidRPr="0041253D">
        <w:rPr>
          <w:rFonts w:ascii="Montserrat" w:hAnsi="Montserrat" w:cs="Arial"/>
          <w:b/>
          <w:sz w:val="20"/>
          <w:szCs w:val="20"/>
        </w:rPr>
        <w:t>3.- CAUSALES DE DESCALIFICACION, específicamente en el inciso G).</w:t>
      </w:r>
    </w:p>
    <w:p w14:paraId="0CE8F135" w14:textId="77777777" w:rsidR="0061702D" w:rsidRPr="0041253D" w:rsidRDefault="0061702D" w:rsidP="0061702D">
      <w:pPr>
        <w:spacing w:after="0" w:line="240" w:lineRule="auto"/>
        <w:jc w:val="both"/>
        <w:rPr>
          <w:rFonts w:ascii="Montserrat" w:hAnsi="Montserrat" w:cs="Arial"/>
          <w:sz w:val="20"/>
          <w:szCs w:val="20"/>
        </w:rPr>
      </w:pPr>
    </w:p>
    <w:p w14:paraId="5F7A3BD8" w14:textId="77777777" w:rsidR="0061702D" w:rsidRPr="0041253D" w:rsidRDefault="0061702D" w:rsidP="0061702D">
      <w:pPr>
        <w:spacing w:after="0" w:line="240" w:lineRule="auto"/>
        <w:jc w:val="both"/>
        <w:rPr>
          <w:rFonts w:ascii="Montserrat" w:hAnsi="Montserrat" w:cs="Arial"/>
          <w:b/>
          <w:bCs/>
          <w:sz w:val="20"/>
          <w:szCs w:val="20"/>
        </w:rPr>
      </w:pPr>
      <w:r w:rsidRPr="0041253D">
        <w:rPr>
          <w:rFonts w:ascii="Montserrat" w:hAnsi="Montserrat" w:cs="Arial"/>
          <w:b/>
          <w:bCs/>
          <w:sz w:val="20"/>
          <w:szCs w:val="20"/>
        </w:rPr>
        <w:t>9.3.- DOCUMENTACIÓN COMPLEMENTARIA:</w:t>
      </w:r>
    </w:p>
    <w:p w14:paraId="6F56B325" w14:textId="77777777" w:rsidR="0061702D" w:rsidRPr="0041253D" w:rsidRDefault="0061702D" w:rsidP="0061702D">
      <w:pPr>
        <w:spacing w:after="0" w:line="240" w:lineRule="auto"/>
        <w:jc w:val="both"/>
        <w:rPr>
          <w:rFonts w:ascii="Montserrat" w:hAnsi="Montserrat" w:cs="Arial"/>
          <w:b/>
          <w:bCs/>
          <w:sz w:val="20"/>
          <w:szCs w:val="20"/>
        </w:rPr>
      </w:pPr>
    </w:p>
    <w:p w14:paraId="6C237EEF" w14:textId="29186358" w:rsidR="0061702D" w:rsidRPr="0041253D" w:rsidRDefault="00DD411C" w:rsidP="0061702D">
      <w:pPr>
        <w:spacing w:after="0" w:line="240" w:lineRule="auto"/>
        <w:jc w:val="both"/>
        <w:rPr>
          <w:rFonts w:ascii="Montserrat" w:hAnsi="Montserrat" w:cs="Arial"/>
          <w:b/>
          <w:bCs/>
          <w:sz w:val="20"/>
          <w:szCs w:val="20"/>
        </w:rPr>
      </w:pPr>
      <w:r w:rsidRPr="0041253D">
        <w:rPr>
          <w:rFonts w:ascii="Montserrat" w:hAnsi="Montserrat" w:cs="Arial"/>
          <w:sz w:val="20"/>
          <w:szCs w:val="20"/>
          <w:lang w:eastAsia="es-ES"/>
        </w:rPr>
        <w:t>La documentación complementaria que deberá presentar el licitante ya sea, según su elección, dentro de las proposiciones técnica y económica, es la siguiente:</w:t>
      </w:r>
      <w:r w:rsidRPr="0041253D">
        <w:rPr>
          <w:rFonts w:ascii="Montserrat" w:hAnsi="Montserrat" w:cs="Arial"/>
          <w:b/>
          <w:bCs/>
          <w:sz w:val="20"/>
          <w:szCs w:val="20"/>
          <w:lang w:eastAsia="es-ES"/>
        </w:rPr>
        <w:cr/>
      </w:r>
      <w:r w:rsidR="0061702D" w:rsidRPr="0041253D">
        <w:rPr>
          <w:rFonts w:ascii="Montserrat" w:hAnsi="Montserrat" w:cs="Arial"/>
          <w:sz w:val="20"/>
          <w:szCs w:val="20"/>
        </w:rPr>
        <w:cr/>
      </w:r>
      <w:r w:rsidR="0061702D" w:rsidRPr="0041253D">
        <w:rPr>
          <w:rFonts w:ascii="Montserrat" w:hAnsi="Montserrat" w:cs="Arial"/>
          <w:b/>
          <w:sz w:val="20"/>
          <w:szCs w:val="20"/>
        </w:rPr>
        <w:t>A)</w:t>
      </w:r>
      <w:r w:rsidR="0061702D" w:rsidRPr="0041253D">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0061702D" w:rsidRPr="0041253D">
        <w:rPr>
          <w:rFonts w:ascii="Montserrat" w:hAnsi="Montserrat" w:cs="Arial"/>
          <w:b/>
          <w:bCs/>
          <w:sz w:val="20"/>
          <w:szCs w:val="20"/>
        </w:rPr>
        <w:cr/>
      </w:r>
    </w:p>
    <w:p w14:paraId="28C997A1" w14:textId="77777777"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b/>
          <w:bCs/>
          <w:sz w:val="20"/>
          <w:szCs w:val="20"/>
        </w:rPr>
        <w:t>B) Anexo Número 3 (tres)</w:t>
      </w:r>
      <w:r w:rsidRPr="0041253D">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58CAB841" w14:textId="77777777" w:rsidR="0061702D" w:rsidRPr="0041253D" w:rsidRDefault="0061702D" w:rsidP="0061702D">
      <w:pPr>
        <w:spacing w:after="0" w:line="240" w:lineRule="auto"/>
        <w:jc w:val="both"/>
        <w:rPr>
          <w:rFonts w:ascii="Montserrat" w:hAnsi="Montserrat" w:cs="Arial"/>
          <w:sz w:val="20"/>
          <w:szCs w:val="20"/>
        </w:rPr>
      </w:pPr>
    </w:p>
    <w:p w14:paraId="740B7B5D"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Cs/>
          <w:sz w:val="20"/>
          <w:szCs w:val="20"/>
        </w:rPr>
        <w:t xml:space="preserve">Se exhorta a los particulares que formulen el manifiesto atreves de la dirección electrónica </w:t>
      </w:r>
      <w:hyperlink r:id="rId21" w:history="1">
        <w:r w:rsidRPr="0041253D">
          <w:rPr>
            <w:rStyle w:val="Hipervnculo"/>
            <w:rFonts w:ascii="Montserrat" w:hAnsi="Montserrat" w:cs="Arial"/>
            <w:bCs/>
            <w:sz w:val="20"/>
            <w:szCs w:val="20"/>
          </w:rPr>
          <w:t>www.gob.mx/sfp</w:t>
        </w:r>
      </w:hyperlink>
      <w:r w:rsidRPr="0041253D">
        <w:rPr>
          <w:rFonts w:ascii="Montserrat" w:hAnsi="Montserrat" w:cs="Arial"/>
          <w:bCs/>
          <w:sz w:val="20"/>
          <w:szCs w:val="20"/>
        </w:rPr>
        <w:t>,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r w:rsidRPr="0041253D">
        <w:rPr>
          <w:rFonts w:ascii="Montserrat" w:hAnsi="Montserrat" w:cs="Arial"/>
          <w:b/>
          <w:bCs/>
          <w:sz w:val="20"/>
          <w:szCs w:val="20"/>
        </w:rPr>
        <w:cr/>
      </w:r>
    </w:p>
    <w:p w14:paraId="6BA07ADD" w14:textId="22D9D3FB" w:rsidR="00204FAB" w:rsidRPr="0041253D" w:rsidRDefault="00204FAB" w:rsidP="009B4E11">
      <w:pPr>
        <w:jc w:val="both"/>
        <w:rPr>
          <w:rFonts w:ascii="Montserrat" w:hAnsi="Montserrat" w:cs="Arial"/>
          <w:b/>
          <w:sz w:val="20"/>
          <w:szCs w:val="20"/>
        </w:rPr>
      </w:pPr>
      <w:r w:rsidRPr="0041253D">
        <w:rPr>
          <w:rFonts w:ascii="Montserrat" w:hAnsi="Montserrat" w:cs="Arial"/>
          <w:b/>
          <w:sz w:val="20"/>
          <w:szCs w:val="20"/>
        </w:rPr>
        <w:t>10.- CONDICIONES DE PAGO:</w:t>
      </w:r>
    </w:p>
    <w:p w14:paraId="06965837" w14:textId="77777777" w:rsidR="00204FAB" w:rsidRPr="0041253D" w:rsidRDefault="00204FAB" w:rsidP="00204FAB">
      <w:pPr>
        <w:tabs>
          <w:tab w:val="left" w:pos="-284"/>
          <w:tab w:val="left" w:pos="1563"/>
        </w:tabs>
        <w:spacing w:after="0"/>
        <w:jc w:val="both"/>
        <w:rPr>
          <w:rFonts w:ascii="Montserrat" w:hAnsi="Montserrat" w:cs="Arial"/>
          <w:i/>
          <w:sz w:val="20"/>
          <w:szCs w:val="20"/>
        </w:rPr>
      </w:pPr>
      <w:r w:rsidRPr="0041253D">
        <w:rPr>
          <w:rFonts w:ascii="Montserrat" w:hAnsi="Montserrat" w:cs="Arial"/>
          <w:i/>
          <w:sz w:val="20"/>
          <w:szCs w:val="20"/>
          <w:lang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sidRPr="0041253D">
        <w:rPr>
          <w:rFonts w:ascii="Montserrat" w:hAnsi="Montserrat" w:cs="Arial"/>
          <w:i/>
          <w:sz w:val="20"/>
          <w:szCs w:val="20"/>
        </w:rPr>
        <w:tab/>
      </w:r>
    </w:p>
    <w:p w14:paraId="50C2E70F" w14:textId="77777777" w:rsidR="00204FAB" w:rsidRPr="0041253D" w:rsidRDefault="00204FAB" w:rsidP="00204FAB">
      <w:pPr>
        <w:tabs>
          <w:tab w:val="left" w:pos="-284"/>
          <w:tab w:val="left" w:pos="9498"/>
        </w:tabs>
        <w:spacing w:after="0" w:line="240" w:lineRule="auto"/>
        <w:ind w:left="1134"/>
        <w:jc w:val="both"/>
        <w:rPr>
          <w:rFonts w:ascii="Montserrat" w:hAnsi="Montserrat" w:cs="Arial"/>
          <w:sz w:val="20"/>
          <w:szCs w:val="20"/>
        </w:rPr>
      </w:pPr>
    </w:p>
    <w:p w14:paraId="60270350" w14:textId="77777777" w:rsidR="00204FAB" w:rsidRPr="0041253D" w:rsidRDefault="00204FAB" w:rsidP="000F22DC">
      <w:pPr>
        <w:numPr>
          <w:ilvl w:val="0"/>
          <w:numId w:val="10"/>
        </w:numPr>
        <w:tabs>
          <w:tab w:val="left" w:pos="-284"/>
          <w:tab w:val="left" w:pos="2552"/>
          <w:tab w:val="left" w:pos="9498"/>
        </w:tabs>
        <w:overflowPunct w:val="0"/>
        <w:autoSpaceDE w:val="0"/>
        <w:autoSpaceDN w:val="0"/>
        <w:adjustRightInd w:val="0"/>
        <w:spacing w:after="0" w:line="240" w:lineRule="auto"/>
        <w:contextualSpacing/>
        <w:jc w:val="both"/>
        <w:textAlignment w:val="baseline"/>
        <w:rPr>
          <w:rFonts w:ascii="Montserrat" w:hAnsi="Montserrat" w:cs="Arial"/>
          <w:sz w:val="20"/>
          <w:szCs w:val="20"/>
        </w:rPr>
      </w:pPr>
      <w:r w:rsidRPr="0041253D">
        <w:rPr>
          <w:rFonts w:ascii="Montserrat" w:hAnsi="Montserrat" w:cs="Arial"/>
          <w:sz w:val="20"/>
          <w:szCs w:val="20"/>
        </w:rPr>
        <w:t>Original y copia de la factura y el archivo XML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 de Planeación y  Finanzas de la:</w:t>
      </w:r>
    </w:p>
    <w:p w14:paraId="2E442C66" w14:textId="77777777" w:rsidR="00204FAB" w:rsidRPr="0041253D" w:rsidRDefault="00204FAB" w:rsidP="00204FAB">
      <w:pPr>
        <w:tabs>
          <w:tab w:val="left" w:pos="-284"/>
          <w:tab w:val="left" w:pos="2552"/>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429"/>
        <w:gridCol w:w="3404"/>
      </w:tblGrid>
      <w:tr w:rsidR="00204FAB" w:rsidRPr="0041253D" w14:paraId="3582D177" w14:textId="77777777" w:rsidTr="00204FAB">
        <w:trPr>
          <w:jc w:val="center"/>
        </w:trPr>
        <w:tc>
          <w:tcPr>
            <w:tcW w:w="3749" w:type="dxa"/>
            <w:shd w:val="clear" w:color="auto" w:fill="auto"/>
          </w:tcPr>
          <w:p w14:paraId="08680E6A" w14:textId="77777777" w:rsidR="00204FAB" w:rsidRPr="0041253D" w:rsidRDefault="00204FAB" w:rsidP="00204FAB">
            <w:pPr>
              <w:tabs>
                <w:tab w:val="left" w:pos="-284"/>
                <w:tab w:val="left" w:pos="2552"/>
                <w:tab w:val="left" w:pos="9498"/>
              </w:tabs>
              <w:spacing w:before="100" w:beforeAutospacing="1" w:after="0" w:line="240" w:lineRule="auto"/>
              <w:jc w:val="both"/>
              <w:rPr>
                <w:rFonts w:ascii="Montserrat" w:hAnsi="Montserrat" w:cs="Arial"/>
                <w:b/>
                <w:bCs/>
                <w:sz w:val="20"/>
                <w:szCs w:val="20"/>
                <w:u w:val="single"/>
              </w:rPr>
            </w:pPr>
            <w:r w:rsidRPr="0041253D">
              <w:rPr>
                <w:rFonts w:ascii="Montserrat" w:hAnsi="Montserrat" w:cs="Arial"/>
                <w:b/>
                <w:bCs/>
                <w:sz w:val="20"/>
                <w:szCs w:val="20"/>
              </w:rPr>
              <w:t>UMAE</w:t>
            </w:r>
          </w:p>
        </w:tc>
        <w:tc>
          <w:tcPr>
            <w:tcW w:w="3749" w:type="dxa"/>
            <w:shd w:val="clear" w:color="auto" w:fill="auto"/>
          </w:tcPr>
          <w:p w14:paraId="1AFDA551" w14:textId="6C979828" w:rsidR="00204FAB" w:rsidRPr="0041253D" w:rsidRDefault="00204FAB" w:rsidP="00204FAB">
            <w:pPr>
              <w:tabs>
                <w:tab w:val="left" w:pos="-284"/>
                <w:tab w:val="left" w:pos="2552"/>
                <w:tab w:val="left" w:pos="9498"/>
              </w:tabs>
              <w:spacing w:before="100" w:beforeAutospacing="1" w:after="0" w:line="240" w:lineRule="auto"/>
              <w:jc w:val="both"/>
              <w:rPr>
                <w:rFonts w:ascii="Montserrat" w:hAnsi="Montserrat" w:cs="Arial"/>
                <w:b/>
                <w:bCs/>
                <w:sz w:val="20"/>
                <w:szCs w:val="20"/>
              </w:rPr>
            </w:pPr>
            <w:r w:rsidRPr="0041253D">
              <w:rPr>
                <w:rFonts w:ascii="Montserrat" w:hAnsi="Montserrat" w:cs="Arial"/>
                <w:b/>
                <w:bCs/>
                <w:sz w:val="20"/>
                <w:szCs w:val="20"/>
              </w:rPr>
              <w:t>DIRECCIÓN</w:t>
            </w:r>
          </w:p>
        </w:tc>
        <w:tc>
          <w:tcPr>
            <w:tcW w:w="3750" w:type="dxa"/>
            <w:shd w:val="clear" w:color="auto" w:fill="auto"/>
          </w:tcPr>
          <w:p w14:paraId="0FBBDFBB" w14:textId="77777777" w:rsidR="00204FAB" w:rsidRPr="0041253D" w:rsidRDefault="00204FAB" w:rsidP="00204FAB">
            <w:pPr>
              <w:tabs>
                <w:tab w:val="left" w:pos="-284"/>
                <w:tab w:val="left" w:pos="2552"/>
                <w:tab w:val="left" w:pos="9498"/>
              </w:tabs>
              <w:spacing w:before="100" w:beforeAutospacing="1" w:after="0" w:line="240" w:lineRule="auto"/>
              <w:jc w:val="both"/>
              <w:rPr>
                <w:rFonts w:ascii="Montserrat" w:hAnsi="Montserrat" w:cs="Arial"/>
                <w:b/>
                <w:bCs/>
                <w:sz w:val="20"/>
                <w:szCs w:val="20"/>
              </w:rPr>
            </w:pPr>
            <w:r w:rsidRPr="0041253D">
              <w:rPr>
                <w:rFonts w:ascii="Montserrat" w:hAnsi="Montserrat" w:cs="Arial"/>
                <w:b/>
                <w:bCs/>
                <w:sz w:val="20"/>
                <w:szCs w:val="20"/>
              </w:rPr>
              <w:t>HORARIO</w:t>
            </w:r>
          </w:p>
        </w:tc>
      </w:tr>
    </w:tbl>
    <w:p w14:paraId="76AA9579" w14:textId="77777777" w:rsidR="00204FAB" w:rsidRPr="0041253D" w:rsidRDefault="00204FAB" w:rsidP="00204FAB">
      <w:pPr>
        <w:tabs>
          <w:tab w:val="left" w:pos="-284"/>
          <w:tab w:val="left" w:pos="2552"/>
          <w:tab w:val="left" w:pos="9498"/>
        </w:tabs>
        <w:overflowPunct w:val="0"/>
        <w:autoSpaceDE w:val="0"/>
        <w:autoSpaceDN w:val="0"/>
        <w:adjustRightInd w:val="0"/>
        <w:spacing w:after="0" w:line="240" w:lineRule="auto"/>
        <w:ind w:left="179"/>
        <w:jc w:val="both"/>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458"/>
        <w:gridCol w:w="3283"/>
      </w:tblGrid>
      <w:tr w:rsidR="00204FAB" w:rsidRPr="0041253D" w14:paraId="1A5EEEED" w14:textId="77777777" w:rsidTr="00204FAB">
        <w:tc>
          <w:tcPr>
            <w:tcW w:w="3462" w:type="dxa"/>
            <w:shd w:val="clear" w:color="auto" w:fill="auto"/>
          </w:tcPr>
          <w:p w14:paraId="09353B98" w14:textId="77777777" w:rsidR="00204FAB" w:rsidRPr="0041253D" w:rsidRDefault="00204FAB" w:rsidP="00204FAB">
            <w:pPr>
              <w:tabs>
                <w:tab w:val="left" w:pos="-284"/>
                <w:tab w:val="left" w:pos="2552"/>
                <w:tab w:val="left" w:pos="9498"/>
              </w:tabs>
              <w:spacing w:before="100" w:beforeAutospacing="1" w:after="0" w:line="240" w:lineRule="auto"/>
              <w:jc w:val="both"/>
              <w:rPr>
                <w:rFonts w:ascii="Montserrat" w:hAnsi="Montserrat" w:cs="Arial"/>
                <w:b/>
                <w:bCs/>
                <w:sz w:val="20"/>
                <w:szCs w:val="20"/>
              </w:rPr>
            </w:pPr>
            <w:r w:rsidRPr="0041253D">
              <w:rPr>
                <w:rFonts w:ascii="Montserrat" w:hAnsi="Montserrat" w:cs="Arial"/>
                <w:b/>
                <w:bCs/>
                <w:iCs/>
                <w:sz w:val="20"/>
                <w:szCs w:val="20"/>
              </w:rPr>
              <w:t>Unidad Médica Alta Especialidad Hospital de Especialidades C.M.N.O.</w:t>
            </w:r>
          </w:p>
        </w:tc>
        <w:tc>
          <w:tcPr>
            <w:tcW w:w="3473" w:type="dxa"/>
            <w:shd w:val="clear" w:color="auto" w:fill="auto"/>
          </w:tcPr>
          <w:p w14:paraId="5A3BFAA1" w14:textId="77777777" w:rsidR="00204FAB" w:rsidRPr="0041253D" w:rsidRDefault="00204FAB" w:rsidP="00204FAB">
            <w:pPr>
              <w:tabs>
                <w:tab w:val="left" w:pos="-284"/>
                <w:tab w:val="left" w:pos="303"/>
                <w:tab w:val="left" w:pos="2552"/>
                <w:tab w:val="left" w:pos="9498"/>
              </w:tabs>
              <w:spacing w:before="100" w:beforeAutospacing="1" w:after="0" w:line="240" w:lineRule="auto"/>
              <w:jc w:val="both"/>
              <w:rPr>
                <w:rFonts w:ascii="Montserrat" w:hAnsi="Montserrat" w:cs="Arial"/>
                <w:b/>
                <w:bCs/>
                <w:sz w:val="20"/>
                <w:szCs w:val="20"/>
              </w:rPr>
            </w:pPr>
            <w:r w:rsidRPr="0041253D">
              <w:rPr>
                <w:rFonts w:ascii="Montserrat" w:hAnsi="Montserrat" w:cs="Arial"/>
                <w:b/>
                <w:bCs/>
                <w:sz w:val="20"/>
                <w:szCs w:val="20"/>
              </w:rPr>
              <w:t>Belisario Domínguez No. 1,000, Col. Independencia, C.P. 44340, Guadalajara Jalisco.</w:t>
            </w:r>
          </w:p>
        </w:tc>
        <w:tc>
          <w:tcPr>
            <w:tcW w:w="3306" w:type="dxa"/>
            <w:shd w:val="clear" w:color="auto" w:fill="auto"/>
          </w:tcPr>
          <w:p w14:paraId="4A0AC61C" w14:textId="77777777" w:rsidR="00204FAB" w:rsidRPr="0041253D" w:rsidRDefault="00204FAB" w:rsidP="00204FAB">
            <w:pPr>
              <w:tabs>
                <w:tab w:val="left" w:pos="-284"/>
                <w:tab w:val="left" w:pos="2552"/>
                <w:tab w:val="left" w:pos="9498"/>
              </w:tabs>
              <w:spacing w:before="100" w:beforeAutospacing="1" w:after="0" w:line="240" w:lineRule="auto"/>
              <w:jc w:val="both"/>
              <w:rPr>
                <w:rFonts w:ascii="Montserrat" w:hAnsi="Montserrat" w:cs="Arial"/>
                <w:b/>
                <w:bCs/>
                <w:sz w:val="20"/>
                <w:szCs w:val="20"/>
              </w:rPr>
            </w:pPr>
            <w:r w:rsidRPr="0041253D">
              <w:rPr>
                <w:rFonts w:ascii="Montserrat" w:hAnsi="Montserrat" w:cs="Arial"/>
                <w:b/>
                <w:bCs/>
                <w:sz w:val="20"/>
                <w:szCs w:val="20"/>
              </w:rPr>
              <w:t xml:space="preserve">8:30 a 13:00 </w:t>
            </w:r>
            <w:proofErr w:type="spellStart"/>
            <w:r w:rsidRPr="0041253D">
              <w:rPr>
                <w:rFonts w:ascii="Montserrat" w:hAnsi="Montserrat" w:cs="Arial"/>
                <w:b/>
                <w:bCs/>
                <w:sz w:val="20"/>
                <w:szCs w:val="20"/>
              </w:rPr>
              <w:t>Hrs</w:t>
            </w:r>
            <w:proofErr w:type="spellEnd"/>
            <w:r w:rsidRPr="0041253D">
              <w:rPr>
                <w:rFonts w:ascii="Montserrat" w:hAnsi="Montserrat" w:cs="Arial"/>
                <w:b/>
                <w:bCs/>
                <w:sz w:val="20"/>
                <w:szCs w:val="20"/>
              </w:rPr>
              <w:t>.</w:t>
            </w:r>
          </w:p>
        </w:tc>
      </w:tr>
    </w:tbl>
    <w:p w14:paraId="4700A9E7" w14:textId="77777777" w:rsidR="00204FAB" w:rsidRPr="0041253D" w:rsidRDefault="00204FAB" w:rsidP="00204FAB">
      <w:pPr>
        <w:tabs>
          <w:tab w:val="left" w:pos="-284"/>
          <w:tab w:val="left" w:pos="2552"/>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p w14:paraId="7F82D868" w14:textId="77777777" w:rsidR="00204FAB" w:rsidRPr="0041253D" w:rsidRDefault="00204FAB" w:rsidP="00204FAB">
      <w:pPr>
        <w:tabs>
          <w:tab w:val="left" w:pos="-284"/>
          <w:tab w:val="left" w:pos="2552"/>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r w:rsidRPr="0041253D">
        <w:rPr>
          <w:rFonts w:ascii="Montserrat" w:hAnsi="Montserrat" w:cs="Arial"/>
          <w:sz w:val="20"/>
          <w:szCs w:val="20"/>
        </w:rPr>
        <w:t>En caso de que el proveedor presente su factura con errores o deficiencias, el plazo de pago se ajustará en términos del artículo 90 del Reglamento.</w:t>
      </w:r>
    </w:p>
    <w:p w14:paraId="22D19C8E" w14:textId="77777777" w:rsidR="00633683" w:rsidRPr="0041253D" w:rsidRDefault="00633683" w:rsidP="00204FAB">
      <w:pPr>
        <w:tabs>
          <w:tab w:val="left" w:pos="-284"/>
          <w:tab w:val="left" w:pos="2552"/>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p>
    <w:p w14:paraId="12AA7D4C"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El pago de los servicios se realizará en pesos mexicanos de acuerdo a la presentación de facturas correspondientes a los servicios prestados durante el mes de reporte a los 15 días naturales posteriores a la entrega por parte del proveedor de los siguientes documentos:</w:t>
      </w:r>
    </w:p>
    <w:p w14:paraId="31958C86" w14:textId="6CB51717" w:rsidR="00633683" w:rsidRPr="006D3EC8" w:rsidRDefault="00633683" w:rsidP="00633683">
      <w:pPr>
        <w:jc w:val="both"/>
        <w:rPr>
          <w:rFonts w:ascii="Montserrat" w:hAnsi="Montserrat"/>
          <w:sz w:val="20"/>
          <w:szCs w:val="20"/>
        </w:rPr>
      </w:pPr>
      <w:r w:rsidRPr="006D3EC8">
        <w:rPr>
          <w:rFonts w:ascii="Montserrat" w:hAnsi="Montserrat"/>
          <w:sz w:val="20"/>
          <w:szCs w:val="20"/>
        </w:rPr>
        <w:t>Original y copia de la factura que reúna los requisitos fiscales respectivos, en la que se indique los estudios realizados, el número de contrato, número de proveedor, el No. De fianza, nombre de la afianzador</w:t>
      </w:r>
      <w:r w:rsidR="00347515" w:rsidRPr="0041253D">
        <w:rPr>
          <w:rFonts w:ascii="Montserrat" w:hAnsi="Montserrat"/>
          <w:sz w:val="20"/>
          <w:szCs w:val="20"/>
        </w:rPr>
        <w:t>a, acompañada de la documentación establecida como METODO DE COMPROBACION DEL SERVICIO DE RADIOTERAPIA</w:t>
      </w:r>
      <w:r w:rsidRPr="006D3EC8">
        <w:rPr>
          <w:rFonts w:ascii="Montserrat" w:hAnsi="Montserrat"/>
          <w:sz w:val="20"/>
          <w:szCs w:val="20"/>
        </w:rPr>
        <w:t>, así mismo deberán entregar copia del resultado de los estudios realizados y la solicitud original del subrogado (4-30-2) debidamente requisitado y firmado de recibido por el familiar del paciente, los cuales deberán ser entregados respectivamente en el Departamento de Finanzas de la UMAE Hospital de Especialidades CMNO con un horario de 08.30 a 13.00 horas.</w:t>
      </w:r>
    </w:p>
    <w:p w14:paraId="513CC832"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Cargar su factura electrónica (CFDI) en el portal del IMSS página: https://pispdigital.imss.gob.mx (deberá tener previamente su ID de proveedor).</w:t>
      </w:r>
    </w:p>
    <w:p w14:paraId="23D90600"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En caso de que el proveedor presente su factura con errores o deficiencias, el plazo de pago se ajustará en términos del artículo 90 del Reglamento.</w:t>
      </w:r>
    </w:p>
    <w:p w14:paraId="57C7EDB0"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 xml:space="preserve">El proveedor podrá optar porque el Instituto efectúe el pago de los estudios realizado, a través del esquema electrónico interbancario que el IMSS tiene en operación, con las instituciones bancarias siguientes: </w:t>
      </w:r>
    </w:p>
    <w:p w14:paraId="2BF661EA"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 xml:space="preserve">BANAMEX SA, BBVA BANCOMER SA, BANORTE SA Y SCOTIABANK INVERLTA SA para tal efecto deberá enviar a la UMAE Hospital de Especialidades CMNO Departamento de Finanzas ubicado en Belisario Domínguez No 1000 Colonia Independencia CP 44340, Guadalajara, Jalisco, petición escrita indicando: razón social, domicilio fiscal, número telefónico y fax, nombre completo del apoderado legal con facultades de cobro y su firma, número de cuenta de cheques (número de </w:t>
      </w:r>
      <w:r w:rsidRPr="006D3EC8">
        <w:rPr>
          <w:rFonts w:ascii="Montserrat" w:hAnsi="Montserrat"/>
          <w:sz w:val="20"/>
          <w:szCs w:val="20"/>
        </w:rPr>
        <w:lastRenderedPageBreak/>
        <w:t>clave bancaria estandarizada), banco sucursal y plaza, así como, número de proveedor asignado por el IMSS.</w:t>
      </w:r>
    </w:p>
    <w:p w14:paraId="261713D8"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En caso de que el proveedor solicite el abono en una cuenta contratada en un banco diferente a los antes citados (interbancario), el IMSS realizará la instrucción del pago en la fecha de vencimiento del contra recibo y su aplicación se llevará a cabo al día hábil siguiente, de acuerdo con el mecanismo establecido por CECOBAN.</w:t>
      </w:r>
    </w:p>
    <w:p w14:paraId="5E610408" w14:textId="77777777" w:rsidR="00633683" w:rsidRPr="006D3EC8" w:rsidRDefault="00633683" w:rsidP="00633683">
      <w:pPr>
        <w:jc w:val="both"/>
        <w:rPr>
          <w:rFonts w:ascii="Montserrat" w:hAnsi="Montserrat"/>
          <w:sz w:val="20"/>
          <w:szCs w:val="20"/>
        </w:rPr>
      </w:pPr>
      <w:r w:rsidRPr="006D3EC8">
        <w:rPr>
          <w:rFonts w:ascii="Montserrat" w:hAnsi="Montserrat"/>
          <w:sz w:val="20"/>
          <w:szCs w:val="20"/>
        </w:rPr>
        <w:t>Para efectos de cobro, solo serán sujetos de cobro estudios que tengan resultado a plena satisfacción del usuario.</w:t>
      </w:r>
    </w:p>
    <w:p w14:paraId="4AE49A72" w14:textId="77777777" w:rsidR="00633683" w:rsidRPr="0041253D" w:rsidRDefault="00633683" w:rsidP="00633683">
      <w:pPr>
        <w:jc w:val="both"/>
        <w:rPr>
          <w:rFonts w:ascii="Montserrat" w:hAnsi="Montserrat"/>
          <w:sz w:val="20"/>
          <w:szCs w:val="20"/>
        </w:rPr>
      </w:pPr>
      <w:r w:rsidRPr="006D3EC8">
        <w:rPr>
          <w:rFonts w:ascii="Montserrat" w:hAnsi="Montserrat"/>
          <w:sz w:val="20"/>
          <w:szCs w:val="20"/>
        </w:rPr>
        <w:t xml:space="preserve">Establecer los mecanismos de comprobación, supervisión y verificación de los servicios contratados y efectivamente prestados, así como del cumplimiento de las requisiciones de cada entregable. </w:t>
      </w:r>
    </w:p>
    <w:p w14:paraId="12033CFE" w14:textId="77777777" w:rsidR="00347515" w:rsidRPr="00347515" w:rsidRDefault="00347515" w:rsidP="00347515">
      <w:pPr>
        <w:jc w:val="both"/>
        <w:rPr>
          <w:rFonts w:ascii="Montserrat" w:hAnsi="Montserrat"/>
          <w:sz w:val="20"/>
          <w:szCs w:val="20"/>
        </w:rPr>
      </w:pPr>
      <w:r w:rsidRPr="00347515">
        <w:rPr>
          <w:rFonts w:ascii="Montserrat" w:hAnsi="Montserrat"/>
          <w:sz w:val="20"/>
          <w:szCs w:val="20"/>
        </w:rPr>
        <w:t xml:space="preserve">METODO DE COMPROBACION DEL SERVICIO DE RADIOTERAPIA SERA: </w:t>
      </w:r>
    </w:p>
    <w:p w14:paraId="21478F4D" w14:textId="77777777" w:rsidR="00347515" w:rsidRPr="00347515" w:rsidRDefault="00347515" w:rsidP="00347515">
      <w:pPr>
        <w:numPr>
          <w:ilvl w:val="0"/>
          <w:numId w:val="31"/>
        </w:numPr>
        <w:contextualSpacing/>
        <w:jc w:val="both"/>
        <w:rPr>
          <w:rFonts w:ascii="Montserrat" w:hAnsi="Montserrat"/>
          <w:sz w:val="20"/>
          <w:szCs w:val="20"/>
        </w:rPr>
      </w:pPr>
      <w:r w:rsidRPr="00347515">
        <w:rPr>
          <w:rFonts w:ascii="Montserrat" w:hAnsi="Montserrat"/>
          <w:sz w:val="20"/>
          <w:szCs w:val="20"/>
        </w:rPr>
        <w:t xml:space="preserve">Solicitud original del subrogado (4-30-2) debidamente </w:t>
      </w:r>
      <w:proofErr w:type="spellStart"/>
      <w:r w:rsidRPr="00347515">
        <w:rPr>
          <w:rFonts w:ascii="Montserrat" w:hAnsi="Montserrat"/>
          <w:sz w:val="20"/>
          <w:szCs w:val="20"/>
        </w:rPr>
        <w:t>requisitado</w:t>
      </w:r>
      <w:proofErr w:type="spellEnd"/>
      <w:r w:rsidRPr="00347515">
        <w:rPr>
          <w:rFonts w:ascii="Montserrat" w:hAnsi="Montserrat"/>
          <w:sz w:val="20"/>
          <w:szCs w:val="20"/>
        </w:rPr>
        <w:t xml:space="preserve"> y firmado de recibido por el familiar del paciente, con vigencia derechos.</w:t>
      </w:r>
    </w:p>
    <w:p w14:paraId="51514B32" w14:textId="77777777" w:rsidR="00347515" w:rsidRPr="00347515" w:rsidRDefault="00347515" w:rsidP="00347515">
      <w:pPr>
        <w:numPr>
          <w:ilvl w:val="0"/>
          <w:numId w:val="31"/>
        </w:numPr>
        <w:contextualSpacing/>
        <w:jc w:val="both"/>
        <w:rPr>
          <w:rFonts w:ascii="Montserrat" w:hAnsi="Montserrat"/>
          <w:sz w:val="20"/>
          <w:szCs w:val="20"/>
        </w:rPr>
      </w:pPr>
      <w:r w:rsidRPr="00347515">
        <w:rPr>
          <w:rFonts w:ascii="Montserrat" w:hAnsi="Montserrat"/>
          <w:sz w:val="20"/>
          <w:szCs w:val="20"/>
        </w:rPr>
        <w:t xml:space="preserve">Bitácora diaria de tratamiento otorgado firmada por el proveedor y el derechohabiente; </w:t>
      </w:r>
    </w:p>
    <w:p w14:paraId="36BEAF48" w14:textId="77777777" w:rsidR="00347515" w:rsidRPr="00347515" w:rsidRDefault="00347515" w:rsidP="00347515">
      <w:pPr>
        <w:numPr>
          <w:ilvl w:val="0"/>
          <w:numId w:val="31"/>
        </w:numPr>
        <w:contextualSpacing/>
        <w:jc w:val="both"/>
        <w:rPr>
          <w:rFonts w:ascii="Montserrat" w:hAnsi="Montserrat"/>
          <w:sz w:val="20"/>
          <w:szCs w:val="20"/>
        </w:rPr>
      </w:pPr>
      <w:r w:rsidRPr="00347515">
        <w:rPr>
          <w:rFonts w:ascii="Montserrat" w:hAnsi="Montserrat"/>
          <w:sz w:val="20"/>
          <w:szCs w:val="20"/>
        </w:rPr>
        <w:t xml:space="preserve">Copia del plan dosimétrico de radioterapia </w:t>
      </w:r>
    </w:p>
    <w:p w14:paraId="4C572922" w14:textId="77777777" w:rsidR="00347515" w:rsidRPr="00347515" w:rsidRDefault="00347515" w:rsidP="00347515">
      <w:pPr>
        <w:numPr>
          <w:ilvl w:val="0"/>
          <w:numId w:val="31"/>
        </w:numPr>
        <w:contextualSpacing/>
        <w:jc w:val="both"/>
        <w:rPr>
          <w:rFonts w:ascii="Montserrat" w:hAnsi="Montserrat"/>
          <w:sz w:val="20"/>
          <w:szCs w:val="20"/>
        </w:rPr>
      </w:pPr>
      <w:r w:rsidRPr="00347515">
        <w:rPr>
          <w:rFonts w:ascii="Montserrat" w:hAnsi="Montserrat"/>
          <w:sz w:val="20"/>
          <w:szCs w:val="20"/>
        </w:rPr>
        <w:t>Resumen clínico medico de cada caso tratado.</w:t>
      </w:r>
    </w:p>
    <w:p w14:paraId="5CCEEFA1" w14:textId="77777777" w:rsidR="00204FAB" w:rsidRPr="0041253D" w:rsidRDefault="00204FAB" w:rsidP="00204FAB">
      <w:pPr>
        <w:spacing w:after="0" w:line="240" w:lineRule="auto"/>
        <w:jc w:val="both"/>
        <w:rPr>
          <w:rFonts w:ascii="Montserrat" w:hAnsi="Montserrat" w:cs="Arial"/>
          <w:sz w:val="20"/>
          <w:szCs w:val="20"/>
        </w:rPr>
      </w:pPr>
    </w:p>
    <w:p w14:paraId="590EAE3B" w14:textId="77777777" w:rsidR="00204FAB" w:rsidRPr="0041253D" w:rsidRDefault="00204FAB" w:rsidP="00204FAB">
      <w:pPr>
        <w:spacing w:after="0" w:line="240" w:lineRule="auto"/>
        <w:jc w:val="both"/>
        <w:rPr>
          <w:rFonts w:ascii="Montserrat" w:hAnsi="Montserrat" w:cs="Arial"/>
          <w:sz w:val="20"/>
          <w:szCs w:val="20"/>
        </w:rPr>
      </w:pPr>
      <w:r w:rsidRPr="0041253D">
        <w:rPr>
          <w:rFonts w:ascii="Montserrat" w:hAnsi="Montserrat" w:cs="Arial"/>
          <w:sz w:val="20"/>
          <w:szCs w:val="20"/>
        </w:rPr>
        <w:t>El proveedor adjudicado podrá optar por cobrar a través de factoraje o descuento electrónico conforme al Programa de Cadenas Productivas de Nacional Financiera, S.N.C., Institución de Banca de Desarrollo con el IMSS, conforme a lo establecido en las POLÍTICAS, BASES Y LINEAMIENTOS EN MATERIA DE ADQUISICIONES, ARRENDAMIENTOS Y SERVICIOS DEL INSTITUTO MEXICANO DEL SEGURO SOCIAL, numeral 4.6.</w:t>
      </w:r>
    </w:p>
    <w:p w14:paraId="233EF9C8" w14:textId="77777777" w:rsidR="00204FAB" w:rsidRPr="0041253D" w:rsidRDefault="00204FAB" w:rsidP="00204FAB">
      <w:pPr>
        <w:spacing w:after="0" w:line="240" w:lineRule="auto"/>
        <w:jc w:val="both"/>
        <w:rPr>
          <w:rFonts w:ascii="Montserrat" w:hAnsi="Montserrat" w:cs="Arial"/>
          <w:sz w:val="20"/>
          <w:szCs w:val="20"/>
        </w:rPr>
      </w:pPr>
    </w:p>
    <w:p w14:paraId="42013A29" w14:textId="77777777" w:rsidR="00204FAB" w:rsidRPr="0041253D" w:rsidRDefault="00204FAB" w:rsidP="00204FAB">
      <w:pPr>
        <w:spacing w:after="0" w:line="240" w:lineRule="auto"/>
        <w:jc w:val="both"/>
        <w:rPr>
          <w:rFonts w:ascii="Montserrat" w:hAnsi="Montserrat" w:cs="Arial"/>
          <w:sz w:val="20"/>
          <w:szCs w:val="20"/>
        </w:rPr>
      </w:pPr>
      <w:r w:rsidRPr="0041253D">
        <w:rPr>
          <w:rFonts w:ascii="Montserrat" w:hAnsi="Montserrat" w:cs="Arial"/>
          <w:sz w:val="20"/>
          <w:szCs w:val="20"/>
        </w:rPr>
        <w:t>Anexo a la solicitud de pago electrónico (</w:t>
      </w:r>
      <w:proofErr w:type="spellStart"/>
      <w:r w:rsidRPr="0041253D">
        <w:rPr>
          <w:rFonts w:ascii="Montserrat" w:hAnsi="Montserrat" w:cs="Arial"/>
          <w:sz w:val="20"/>
          <w:szCs w:val="20"/>
        </w:rPr>
        <w:t>intrabancario</w:t>
      </w:r>
      <w:proofErr w:type="spellEnd"/>
      <w:r w:rsidRPr="0041253D">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2E84998D" w14:textId="77777777" w:rsidR="00AF1DED" w:rsidRPr="0041253D" w:rsidRDefault="00AF1DED" w:rsidP="00204FAB">
      <w:pPr>
        <w:spacing w:after="0" w:line="240" w:lineRule="auto"/>
        <w:jc w:val="both"/>
        <w:rPr>
          <w:rFonts w:ascii="Montserrat" w:hAnsi="Montserrat" w:cs="Arial"/>
          <w:sz w:val="20"/>
          <w:szCs w:val="20"/>
        </w:rPr>
      </w:pPr>
    </w:p>
    <w:p w14:paraId="4420FBD4" w14:textId="54FBC2D1" w:rsidR="00204FAB" w:rsidRPr="0041253D" w:rsidRDefault="00AF1DED" w:rsidP="00AF1DED">
      <w:pPr>
        <w:jc w:val="both"/>
        <w:rPr>
          <w:rFonts w:ascii="Montserrat" w:hAnsi="Montserrat"/>
          <w:sz w:val="20"/>
          <w:szCs w:val="20"/>
        </w:rPr>
      </w:pPr>
      <w:r w:rsidRPr="006D3EC8">
        <w:rPr>
          <w:rFonts w:ascii="Montserrat" w:hAnsi="Montserrat"/>
          <w:sz w:val="20"/>
          <w:szCs w:val="20"/>
        </w:rPr>
        <w:t>Visitas a las instalaciones del proveedor, cuando se estime conveniente por el administrador del contrato, para verificar instalaciones, equipo y servicio otorgado, así como conciliación de pruebas con el área requirente para efectos de cobro.</w:t>
      </w:r>
    </w:p>
    <w:p w14:paraId="4069D20D" w14:textId="77777777" w:rsidR="00204FAB" w:rsidRPr="0041253D" w:rsidRDefault="00204FAB" w:rsidP="00204FAB">
      <w:p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6AC14FD" w14:textId="77777777" w:rsidR="00204FAB" w:rsidRPr="0041253D" w:rsidRDefault="00204FAB" w:rsidP="00204FAB">
      <w:pPr>
        <w:numPr>
          <w:ilvl w:val="12"/>
          <w:numId w:val="0"/>
        </w:num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sz w:val="20"/>
          <w:szCs w:val="20"/>
        </w:rPr>
        <w:t>Los proveedores que presenten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02AE06B4" w14:textId="77777777" w:rsidR="00204FAB" w:rsidRPr="0041253D" w:rsidRDefault="00204FAB" w:rsidP="00204FAB">
      <w:pPr>
        <w:numPr>
          <w:ilvl w:val="12"/>
          <w:numId w:val="0"/>
        </w:num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sz w:val="20"/>
          <w:szCs w:val="20"/>
        </w:rPr>
        <w:lastRenderedPageBreak/>
        <w:t>El pago de los servicios quedará condicionado proporcionalmente al pago que el proveedor deba efectuar por concepto de penas convencionales por atraso.</w:t>
      </w:r>
    </w:p>
    <w:p w14:paraId="3340E11C" w14:textId="19A6182E" w:rsidR="00FE04EC" w:rsidRPr="0041253D" w:rsidRDefault="00FE04EC" w:rsidP="00204FAB">
      <w:pPr>
        <w:numPr>
          <w:ilvl w:val="12"/>
          <w:numId w:val="0"/>
        </w:numPr>
        <w:tabs>
          <w:tab w:val="left" w:pos="-284"/>
          <w:tab w:val="left" w:pos="9498"/>
        </w:tabs>
        <w:spacing w:after="0" w:line="240" w:lineRule="auto"/>
        <w:jc w:val="both"/>
        <w:rPr>
          <w:rFonts w:ascii="Montserrat" w:hAnsi="Montserrat" w:cs="Arial"/>
          <w:sz w:val="20"/>
          <w:szCs w:val="20"/>
        </w:rPr>
      </w:pPr>
    </w:p>
    <w:p w14:paraId="753CDBDD" w14:textId="4B0DAA22" w:rsidR="00501E07" w:rsidRDefault="0061702D" w:rsidP="00204FAB">
      <w:pPr>
        <w:numPr>
          <w:ilvl w:val="12"/>
          <w:numId w:val="0"/>
        </w:num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b/>
          <w:sz w:val="20"/>
          <w:szCs w:val="20"/>
        </w:rPr>
        <w:t>10.1.- IMPUESTOS Y DERECHOS:</w:t>
      </w:r>
      <w:r w:rsidRPr="0041253D">
        <w:rPr>
          <w:rFonts w:ascii="Montserrat" w:hAnsi="Montserrat" w:cs="Arial"/>
          <w:b/>
          <w:sz w:val="20"/>
          <w:szCs w:val="20"/>
        </w:rPr>
        <w:cr/>
      </w:r>
      <w:r w:rsidRPr="0041253D">
        <w:rPr>
          <w:rFonts w:ascii="Montserrat" w:hAnsi="Montserrat" w:cs="Arial"/>
          <w:sz w:val="20"/>
          <w:szCs w:val="20"/>
        </w:rPr>
        <w:cr/>
        <w:t>Los impuestos y derechos que procedan con motivo de los servicios objeto de la presente licitación</w:t>
      </w:r>
      <w:bookmarkStart w:id="5" w:name="_DV_M234"/>
      <w:bookmarkEnd w:id="5"/>
      <w:r w:rsidRPr="0041253D">
        <w:rPr>
          <w:rFonts w:ascii="Montserrat" w:hAnsi="Montserrat" w:cs="Arial"/>
          <w:sz w:val="20"/>
          <w:szCs w:val="20"/>
        </w:rPr>
        <w:t>, serán pagados por el proveedor</w:t>
      </w:r>
      <w:bookmarkStart w:id="6" w:name="_DV_C248"/>
      <w:r w:rsidRPr="0041253D">
        <w:rPr>
          <w:rStyle w:val="DeltaViewInsertion"/>
          <w:rFonts w:ascii="Montserrat" w:hAnsi="Montserrat" w:cs="Arial"/>
          <w:sz w:val="20"/>
          <w:szCs w:val="20"/>
        </w:rPr>
        <w:t xml:space="preserve"> conforme a la legislación aplicable en la materia</w:t>
      </w:r>
      <w:bookmarkStart w:id="7" w:name="_DV_M235"/>
      <w:bookmarkEnd w:id="6"/>
      <w:bookmarkEnd w:id="7"/>
      <w:r w:rsidRPr="0041253D">
        <w:rPr>
          <w:rFonts w:ascii="Montserrat" w:hAnsi="Montserrat" w:cs="Arial"/>
          <w:sz w:val="20"/>
          <w:szCs w:val="20"/>
        </w:rPr>
        <w:t>.</w:t>
      </w:r>
      <w:r w:rsidRPr="0041253D">
        <w:rPr>
          <w:rFonts w:ascii="Montserrat" w:hAnsi="Montserrat" w:cs="Arial"/>
          <w:sz w:val="20"/>
          <w:szCs w:val="20"/>
        </w:rPr>
        <w:cr/>
      </w:r>
      <w:r w:rsidRPr="0041253D">
        <w:rPr>
          <w:rFonts w:ascii="Montserrat" w:hAnsi="Montserrat" w:cs="Arial"/>
          <w:color w:val="000000"/>
          <w:sz w:val="20"/>
          <w:szCs w:val="20"/>
        </w:rPr>
        <w:cr/>
      </w:r>
      <w:bookmarkStart w:id="8" w:name="_DV_M236"/>
      <w:bookmarkEnd w:id="8"/>
      <w:r w:rsidRPr="0041253D">
        <w:rPr>
          <w:rFonts w:ascii="Montserrat" w:hAnsi="Montserrat" w:cs="Arial"/>
          <w:color w:val="000000"/>
          <w:sz w:val="20"/>
          <w:szCs w:val="20"/>
        </w:rPr>
        <w:t>El Instituto sólo cubrirá el Impuesto al Valor Agregado de acuerdo a lo establecido en las disposiciones legales vigentes en la materia.</w:t>
      </w:r>
      <w:r w:rsidR="009B4E11" w:rsidRPr="0041253D">
        <w:rPr>
          <w:rFonts w:ascii="Montserrat" w:hAnsi="Montserrat" w:cs="Arial"/>
          <w:sz w:val="20"/>
          <w:szCs w:val="20"/>
        </w:rPr>
        <w:cr/>
      </w:r>
      <w:r w:rsidR="009B4E11" w:rsidRPr="0041253D">
        <w:rPr>
          <w:rFonts w:ascii="Montserrat" w:hAnsi="Montserrat" w:cs="Arial"/>
          <w:sz w:val="20"/>
          <w:szCs w:val="20"/>
        </w:rPr>
        <w:cr/>
      </w:r>
    </w:p>
    <w:p w14:paraId="535CA0BA" w14:textId="1F6AC54A" w:rsidR="0061702D" w:rsidRPr="0041253D" w:rsidRDefault="0061702D" w:rsidP="00204FAB">
      <w:pPr>
        <w:numPr>
          <w:ilvl w:val="12"/>
          <w:numId w:val="0"/>
        </w:numPr>
        <w:tabs>
          <w:tab w:val="left" w:pos="-284"/>
          <w:tab w:val="left" w:pos="9498"/>
        </w:tabs>
        <w:spacing w:after="0" w:line="240" w:lineRule="auto"/>
        <w:jc w:val="both"/>
        <w:rPr>
          <w:rFonts w:ascii="Montserrat" w:hAnsi="Montserrat" w:cs="Arial"/>
          <w:b/>
          <w:sz w:val="20"/>
          <w:szCs w:val="20"/>
        </w:rPr>
      </w:pPr>
      <w:r w:rsidRPr="0041253D">
        <w:rPr>
          <w:rFonts w:ascii="Montserrat" w:hAnsi="Montserrat" w:cs="Arial"/>
          <w:b/>
          <w:sz w:val="20"/>
          <w:szCs w:val="20"/>
        </w:rPr>
        <w:t>11. CAUSAS DE RESCISION ADMINISTRATIVA DEL CONTRATO:</w:t>
      </w:r>
    </w:p>
    <w:p w14:paraId="238EEED7" w14:textId="77777777" w:rsidR="0061702D" w:rsidRPr="0041253D" w:rsidRDefault="0061702D" w:rsidP="0061702D">
      <w:pPr>
        <w:numPr>
          <w:ilvl w:val="12"/>
          <w:numId w:val="0"/>
        </w:numPr>
        <w:tabs>
          <w:tab w:val="left" w:pos="-284"/>
          <w:tab w:val="left" w:pos="9498"/>
        </w:tabs>
        <w:spacing w:after="0" w:line="240" w:lineRule="auto"/>
        <w:jc w:val="both"/>
        <w:rPr>
          <w:rFonts w:ascii="Montserrat" w:hAnsi="Montserrat" w:cs="Arial"/>
          <w:b/>
          <w:sz w:val="20"/>
          <w:szCs w:val="20"/>
        </w:rPr>
      </w:pPr>
    </w:p>
    <w:p w14:paraId="3D6D7DD4"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b/>
          <w:sz w:val="20"/>
          <w:szCs w:val="20"/>
        </w:rPr>
      </w:pPr>
      <w:r w:rsidRPr="0041253D">
        <w:rPr>
          <w:rFonts w:ascii="Montserrat" w:hAnsi="Montserrat" w:cs="Arial"/>
          <w:sz w:val="20"/>
          <w:szCs w:val="20"/>
        </w:rPr>
        <w:t>Cuando no entregue la garantía de cumplimiento del contrato, dentro del término de 10 (diez) días naturales posteriores a la firma del mismo.</w:t>
      </w:r>
    </w:p>
    <w:p w14:paraId="2C81120C" w14:textId="77777777" w:rsidR="0061702D" w:rsidRPr="0041253D" w:rsidRDefault="0061702D" w:rsidP="0061702D">
      <w:pPr>
        <w:tabs>
          <w:tab w:val="num" w:pos="360"/>
        </w:tabs>
        <w:spacing w:after="0" w:line="240" w:lineRule="auto"/>
        <w:ind w:left="360"/>
        <w:jc w:val="both"/>
        <w:rPr>
          <w:rFonts w:ascii="Montserrat" w:hAnsi="Montserrat" w:cs="Arial"/>
          <w:sz w:val="20"/>
          <w:szCs w:val="20"/>
        </w:rPr>
      </w:pPr>
    </w:p>
    <w:p w14:paraId="6E9E1CA4"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b/>
          <w:sz w:val="20"/>
          <w:szCs w:val="20"/>
        </w:rPr>
      </w:pPr>
      <w:r w:rsidRPr="0041253D">
        <w:rPr>
          <w:rFonts w:ascii="Montserrat" w:hAnsi="Montserrat" w:cs="Arial"/>
          <w:sz w:val="20"/>
          <w:szCs w:val="20"/>
        </w:rPr>
        <w:t>Cuando el proveedor incurra en falta de veracidad total o parcial respecto a la información proporcionada para la celebración del contrato.</w:t>
      </w:r>
    </w:p>
    <w:p w14:paraId="42BDA7F4" w14:textId="77777777" w:rsidR="0061702D" w:rsidRPr="0041253D" w:rsidRDefault="0061702D" w:rsidP="007830A2">
      <w:pPr>
        <w:tabs>
          <w:tab w:val="num" w:pos="720"/>
        </w:tabs>
        <w:spacing w:after="0" w:line="240" w:lineRule="auto"/>
        <w:jc w:val="both"/>
        <w:rPr>
          <w:rFonts w:ascii="Montserrat" w:hAnsi="Montserrat" w:cs="Arial"/>
          <w:sz w:val="20"/>
          <w:szCs w:val="20"/>
        </w:rPr>
      </w:pPr>
    </w:p>
    <w:p w14:paraId="00E11688"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Cuando se incumpla, total o parcialmente, con cualesquiera de las obligaciones establecidas en la presente Convocatoria y sus anexos.</w:t>
      </w:r>
    </w:p>
    <w:p w14:paraId="562A1F8B" w14:textId="77777777" w:rsidR="0061702D" w:rsidRPr="0041253D" w:rsidRDefault="0061702D" w:rsidP="007830A2">
      <w:pPr>
        <w:tabs>
          <w:tab w:val="num" w:pos="720"/>
        </w:tabs>
        <w:spacing w:after="0" w:line="240" w:lineRule="auto"/>
        <w:jc w:val="both"/>
        <w:rPr>
          <w:rFonts w:ascii="Montserrat" w:hAnsi="Montserrat" w:cs="Arial"/>
          <w:sz w:val="20"/>
          <w:szCs w:val="20"/>
        </w:rPr>
      </w:pPr>
    </w:p>
    <w:p w14:paraId="290903EC"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Cuando se compruebe que el proveedor haya prestado servicios descripciones y características distintas a las aceptadas en esta licitación.</w:t>
      </w:r>
    </w:p>
    <w:p w14:paraId="59E82D4E" w14:textId="77777777" w:rsidR="0061702D" w:rsidRPr="0041253D" w:rsidRDefault="0061702D" w:rsidP="007830A2">
      <w:pPr>
        <w:tabs>
          <w:tab w:val="num" w:pos="720"/>
        </w:tabs>
        <w:spacing w:after="0" w:line="240" w:lineRule="auto"/>
        <w:jc w:val="both"/>
        <w:rPr>
          <w:rFonts w:ascii="Montserrat" w:hAnsi="Montserrat" w:cs="Arial"/>
          <w:sz w:val="20"/>
          <w:szCs w:val="20"/>
        </w:rPr>
      </w:pPr>
    </w:p>
    <w:p w14:paraId="3B1EE87F"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2BCA1DD7" w14:textId="77777777" w:rsidR="0061702D" w:rsidRPr="0041253D" w:rsidRDefault="0061702D" w:rsidP="007830A2">
      <w:pPr>
        <w:tabs>
          <w:tab w:val="num" w:pos="720"/>
        </w:tabs>
        <w:spacing w:after="0" w:line="240" w:lineRule="auto"/>
        <w:jc w:val="both"/>
        <w:rPr>
          <w:rFonts w:ascii="Montserrat" w:hAnsi="Montserrat" w:cs="Arial"/>
          <w:sz w:val="20"/>
          <w:szCs w:val="20"/>
        </w:rPr>
      </w:pPr>
    </w:p>
    <w:p w14:paraId="03E78272"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Si la autoridad competente declara el concurso mercantil o cualquier situación análoga o equivalente que afecte el patrimonio del proveedor.</w:t>
      </w:r>
    </w:p>
    <w:p w14:paraId="638411E0" w14:textId="77777777" w:rsidR="0061702D" w:rsidRPr="0041253D" w:rsidRDefault="0061702D" w:rsidP="007830A2">
      <w:pPr>
        <w:tabs>
          <w:tab w:val="num" w:pos="720"/>
        </w:tabs>
        <w:spacing w:after="0" w:line="240" w:lineRule="auto"/>
        <w:jc w:val="both"/>
        <w:rPr>
          <w:rFonts w:ascii="Montserrat" w:hAnsi="Montserrat" w:cs="Arial"/>
          <w:sz w:val="20"/>
          <w:szCs w:val="20"/>
        </w:rPr>
      </w:pPr>
    </w:p>
    <w:p w14:paraId="5CAE9CA2"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Cuando se compruebe que el proveedor haya realizado servicios con descripciones y características distintas a las aceptadas en esta licitación.</w:t>
      </w:r>
    </w:p>
    <w:p w14:paraId="31BBE006" w14:textId="77777777" w:rsidR="0061702D" w:rsidRPr="0041253D" w:rsidRDefault="0061702D" w:rsidP="0061702D">
      <w:pPr>
        <w:spacing w:after="0" w:line="240" w:lineRule="auto"/>
        <w:jc w:val="both"/>
        <w:rPr>
          <w:rFonts w:ascii="Montserrat" w:hAnsi="Montserrat" w:cs="Arial"/>
          <w:sz w:val="20"/>
          <w:szCs w:val="20"/>
        </w:rPr>
      </w:pPr>
    </w:p>
    <w:p w14:paraId="0F8E129C" w14:textId="77777777" w:rsidR="0061702D" w:rsidRPr="0041253D" w:rsidRDefault="0061702D" w:rsidP="000F22DC">
      <w:pPr>
        <w:numPr>
          <w:ilvl w:val="0"/>
          <w:numId w:val="7"/>
        </w:numPr>
        <w:tabs>
          <w:tab w:val="clear" w:pos="57"/>
          <w:tab w:val="num" w:pos="720"/>
        </w:tabs>
        <w:spacing w:after="0" w:line="240" w:lineRule="auto"/>
        <w:ind w:left="720" w:hanging="360"/>
        <w:jc w:val="both"/>
        <w:rPr>
          <w:rFonts w:ascii="Montserrat" w:hAnsi="Montserrat" w:cs="Arial"/>
          <w:sz w:val="20"/>
          <w:szCs w:val="20"/>
        </w:rPr>
      </w:pPr>
      <w:r w:rsidRPr="0041253D">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41253D">
        <w:rPr>
          <w:rFonts w:ascii="Montserrat" w:hAnsi="Montserrat" w:cs="Arial"/>
          <w:b/>
          <w:sz w:val="20"/>
          <w:szCs w:val="20"/>
        </w:rPr>
        <w:t>8.3</w:t>
      </w:r>
      <w:r w:rsidRPr="0041253D">
        <w:rPr>
          <w:rFonts w:ascii="Montserrat" w:hAnsi="Montserrat" w:cs="Arial"/>
          <w:sz w:val="20"/>
          <w:szCs w:val="20"/>
        </w:rPr>
        <w:t xml:space="preserve"> de la presente convocatoria</w:t>
      </w:r>
      <w:r w:rsidRPr="0041253D">
        <w:rPr>
          <w:rFonts w:ascii="Montserrat" w:hAnsi="Montserrat" w:cs="Arial"/>
          <w:color w:val="FF0000"/>
          <w:sz w:val="20"/>
          <w:szCs w:val="20"/>
        </w:rPr>
        <w:t>.</w:t>
      </w:r>
    </w:p>
    <w:p w14:paraId="586CA8A3" w14:textId="77777777" w:rsidR="0061702D" w:rsidRPr="0041253D" w:rsidRDefault="0061702D" w:rsidP="0061702D">
      <w:pPr>
        <w:spacing w:after="0" w:line="240" w:lineRule="auto"/>
        <w:jc w:val="both"/>
        <w:rPr>
          <w:rFonts w:ascii="Montserrat" w:hAnsi="Montserrat" w:cs="Arial"/>
          <w:sz w:val="20"/>
          <w:szCs w:val="20"/>
        </w:rPr>
      </w:pPr>
    </w:p>
    <w:p w14:paraId="5B8E575F" w14:textId="77777777" w:rsidR="0061702D" w:rsidRPr="00764651" w:rsidRDefault="0061702D" w:rsidP="000F22DC">
      <w:pPr>
        <w:numPr>
          <w:ilvl w:val="0"/>
          <w:numId w:val="7"/>
        </w:numPr>
        <w:tabs>
          <w:tab w:val="clear" w:pos="57"/>
          <w:tab w:val="num" w:pos="720"/>
        </w:tabs>
        <w:spacing w:after="0" w:line="240" w:lineRule="auto"/>
        <w:ind w:left="720" w:hanging="360"/>
        <w:jc w:val="both"/>
        <w:rPr>
          <w:rFonts w:ascii="Montserrat" w:hAnsi="Montserrat" w:cs="Arial"/>
          <w:b/>
          <w:sz w:val="20"/>
          <w:szCs w:val="20"/>
        </w:rPr>
      </w:pPr>
      <w:r w:rsidRPr="0041253D">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41253D">
        <w:rPr>
          <w:rFonts w:ascii="Montserrat" w:hAnsi="Montserrat" w:cs="Arial"/>
          <w:b/>
          <w:sz w:val="20"/>
          <w:szCs w:val="20"/>
        </w:rPr>
        <w:t>9</w:t>
      </w:r>
      <w:r w:rsidRPr="0041253D">
        <w:rPr>
          <w:rFonts w:ascii="Montserrat" w:hAnsi="Montserrat" w:cs="Arial"/>
          <w:sz w:val="20"/>
          <w:szCs w:val="20"/>
        </w:rPr>
        <w:t xml:space="preserve">, de la Ley Federal de Competencia Económica y </w:t>
      </w:r>
      <w:r w:rsidRPr="0041253D">
        <w:rPr>
          <w:rFonts w:ascii="Montserrat" w:hAnsi="Montserrat" w:cs="Arial"/>
          <w:b/>
          <w:sz w:val="20"/>
          <w:szCs w:val="20"/>
        </w:rPr>
        <w:t>34</w:t>
      </w:r>
      <w:r w:rsidRPr="0041253D">
        <w:rPr>
          <w:rFonts w:ascii="Montserrat" w:hAnsi="Montserrat" w:cs="Arial"/>
          <w:sz w:val="20"/>
          <w:szCs w:val="20"/>
        </w:rPr>
        <w:t xml:space="preserve"> de la Ley.</w:t>
      </w:r>
    </w:p>
    <w:p w14:paraId="7479B0B4" w14:textId="77777777" w:rsidR="00764651" w:rsidRDefault="00764651" w:rsidP="00764651">
      <w:pPr>
        <w:pStyle w:val="Prrafodelista"/>
        <w:rPr>
          <w:rFonts w:ascii="Montserrat" w:hAnsi="Montserrat" w:cs="Arial"/>
          <w:b/>
          <w:sz w:val="20"/>
          <w:szCs w:val="20"/>
        </w:rPr>
      </w:pPr>
    </w:p>
    <w:p w14:paraId="6644B251" w14:textId="77777777" w:rsidR="00764651" w:rsidRPr="0041253D" w:rsidRDefault="00764651" w:rsidP="00764651">
      <w:pPr>
        <w:spacing w:after="0" w:line="240" w:lineRule="auto"/>
        <w:ind w:left="720"/>
        <w:jc w:val="both"/>
        <w:rPr>
          <w:rFonts w:ascii="Montserrat" w:hAnsi="Montserrat" w:cs="Arial"/>
          <w:b/>
          <w:sz w:val="20"/>
          <w:szCs w:val="20"/>
        </w:rPr>
      </w:pPr>
    </w:p>
    <w:p w14:paraId="7EBAAF66" w14:textId="77777777" w:rsidR="0061702D" w:rsidRPr="0041253D" w:rsidRDefault="0061702D" w:rsidP="0061702D">
      <w:pPr>
        <w:spacing w:after="0" w:line="240" w:lineRule="auto"/>
        <w:jc w:val="both"/>
        <w:rPr>
          <w:rFonts w:ascii="Montserrat" w:hAnsi="Montserrat" w:cs="Arial"/>
          <w:b/>
          <w:sz w:val="20"/>
          <w:szCs w:val="20"/>
        </w:rPr>
      </w:pPr>
    </w:p>
    <w:p w14:paraId="1CDF4327" w14:textId="77777777" w:rsidR="00E70CCB" w:rsidRPr="0041253D" w:rsidRDefault="0061702D" w:rsidP="0061702D">
      <w:pPr>
        <w:spacing w:after="0" w:line="240" w:lineRule="auto"/>
        <w:jc w:val="both"/>
        <w:rPr>
          <w:rFonts w:ascii="Montserrat" w:hAnsi="Montserrat" w:cs="Arial"/>
          <w:b/>
          <w:i/>
          <w:sz w:val="20"/>
          <w:szCs w:val="20"/>
          <w:u w:val="single"/>
        </w:rPr>
      </w:pPr>
      <w:r w:rsidRPr="0041253D">
        <w:rPr>
          <w:rFonts w:ascii="Montserrat" w:hAnsi="Montserrat" w:cs="Arial"/>
          <w:b/>
          <w:sz w:val="20"/>
          <w:szCs w:val="20"/>
        </w:rPr>
        <w:t>11.1 RESCISION ADMINISTRATIVA DEL CONTRATO:</w:t>
      </w:r>
      <w:r w:rsidRPr="0041253D">
        <w:rPr>
          <w:rFonts w:ascii="Montserrat" w:hAnsi="Montserrat" w:cs="Arial"/>
          <w:b/>
          <w:sz w:val="20"/>
          <w:szCs w:val="20"/>
        </w:rPr>
        <w:cr/>
      </w:r>
      <w:r w:rsidR="00E70CCB" w:rsidRPr="0041253D">
        <w:rPr>
          <w:rFonts w:ascii="Montserrat" w:hAnsi="Montserrat" w:cs="Arial"/>
          <w:sz w:val="20"/>
          <w:szCs w:val="20"/>
        </w:rPr>
        <w:cr/>
      </w:r>
      <w:r w:rsidRPr="0041253D">
        <w:rPr>
          <w:rFonts w:ascii="Montserrat" w:hAnsi="Montserrat" w:cs="Arial"/>
          <w:sz w:val="20"/>
          <w:szCs w:val="20"/>
        </w:rPr>
        <w:t xml:space="preserve">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Pr="0041253D">
        <w:rPr>
          <w:rFonts w:ascii="Montserrat" w:hAnsi="Montserrat" w:cs="Arial"/>
          <w:b/>
          <w:sz w:val="20"/>
          <w:szCs w:val="20"/>
        </w:rPr>
        <w:t>54</w:t>
      </w:r>
      <w:r w:rsidRPr="0041253D">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41253D">
        <w:rPr>
          <w:rFonts w:ascii="Montserrat" w:hAnsi="Montserrat" w:cs="Arial"/>
          <w:sz w:val="20"/>
          <w:szCs w:val="20"/>
        </w:rPr>
        <w:cr/>
      </w:r>
      <w:r w:rsidRPr="0041253D">
        <w:rPr>
          <w:rFonts w:ascii="Montserrat" w:hAnsi="Montserrat" w:cs="Arial"/>
          <w:b/>
          <w:i/>
          <w:sz w:val="20"/>
          <w:szCs w:val="20"/>
          <w:u w:val="single"/>
        </w:rPr>
        <w:cr/>
      </w:r>
      <w:r w:rsidRPr="0041253D">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41253D">
        <w:rPr>
          <w:rFonts w:ascii="Montserrat" w:hAnsi="Montserrat" w:cs="Arial"/>
          <w:sz w:val="20"/>
          <w:szCs w:val="20"/>
        </w:rPr>
        <w:cr/>
      </w:r>
    </w:p>
    <w:p w14:paraId="617394A7" w14:textId="77777777" w:rsidR="00E70CCB" w:rsidRPr="0041253D" w:rsidRDefault="0061702D" w:rsidP="00E70CCB">
      <w:pPr>
        <w:spacing w:after="0" w:line="240" w:lineRule="auto"/>
        <w:jc w:val="both"/>
        <w:rPr>
          <w:rFonts w:ascii="Montserrat" w:hAnsi="Montserrat" w:cs="Arial"/>
          <w:sz w:val="20"/>
          <w:szCs w:val="20"/>
        </w:rPr>
      </w:pPr>
      <w:r w:rsidRPr="0041253D">
        <w:rPr>
          <w:rFonts w:ascii="Montserrat" w:hAnsi="Montserrat" w:cs="Arial"/>
          <w:sz w:val="20"/>
          <w:szCs w:val="20"/>
        </w:rPr>
        <w:t xml:space="preserve">Concluido el procedimiento de rescisión correspondiente, el Instituto procederá conforme a lo previsto en el artículo </w:t>
      </w:r>
      <w:r w:rsidRPr="0041253D">
        <w:rPr>
          <w:rFonts w:ascii="Montserrat" w:hAnsi="Montserrat" w:cs="Arial"/>
          <w:b/>
          <w:sz w:val="20"/>
          <w:szCs w:val="20"/>
        </w:rPr>
        <w:t>99</w:t>
      </w:r>
      <w:r w:rsidR="00E70CCB" w:rsidRPr="0041253D">
        <w:rPr>
          <w:rFonts w:ascii="Montserrat" w:hAnsi="Montserrat" w:cs="Arial"/>
          <w:sz w:val="20"/>
          <w:szCs w:val="20"/>
        </w:rPr>
        <w:t>, del Reglamento de la Ley.</w:t>
      </w:r>
    </w:p>
    <w:p w14:paraId="791DC5DB" w14:textId="77777777" w:rsidR="009B4E11" w:rsidRPr="0041253D" w:rsidRDefault="009B4E11" w:rsidP="00E70CCB">
      <w:pPr>
        <w:spacing w:after="0" w:line="240" w:lineRule="auto"/>
        <w:jc w:val="both"/>
        <w:rPr>
          <w:rFonts w:ascii="Montserrat" w:hAnsi="Montserrat" w:cs="Arial"/>
          <w:sz w:val="20"/>
          <w:szCs w:val="20"/>
        </w:rPr>
      </w:pPr>
    </w:p>
    <w:p w14:paraId="50046F94" w14:textId="35C59CD1" w:rsidR="0061702D" w:rsidRPr="0041253D" w:rsidRDefault="0061702D" w:rsidP="00E70CCB">
      <w:pPr>
        <w:spacing w:after="0" w:line="240" w:lineRule="auto"/>
        <w:jc w:val="both"/>
        <w:rPr>
          <w:rFonts w:ascii="Montserrat" w:hAnsi="Montserrat" w:cs="Arial"/>
          <w:sz w:val="20"/>
          <w:szCs w:val="20"/>
        </w:rPr>
      </w:pPr>
      <w:r w:rsidRPr="0041253D">
        <w:rPr>
          <w:rFonts w:ascii="Montserrat" w:hAnsi="Montserrat" w:cs="Arial"/>
          <w:b/>
          <w:sz w:val="20"/>
          <w:szCs w:val="20"/>
        </w:rPr>
        <w:t>12. LICENCIAS, AUTORIZACIONES Y PERMISOS.</w:t>
      </w:r>
      <w:r w:rsidRPr="0041253D">
        <w:rPr>
          <w:rFonts w:ascii="Montserrat" w:hAnsi="Montserrat" w:cs="Arial"/>
          <w:b/>
          <w:sz w:val="20"/>
          <w:szCs w:val="20"/>
        </w:rPr>
        <w:cr/>
      </w:r>
    </w:p>
    <w:p w14:paraId="553971C2" w14:textId="77777777" w:rsidR="0061702D" w:rsidRPr="0041253D" w:rsidRDefault="0061702D" w:rsidP="0061702D">
      <w:pPr>
        <w:spacing w:after="0" w:line="240" w:lineRule="auto"/>
        <w:jc w:val="both"/>
        <w:rPr>
          <w:rFonts w:ascii="Montserrat" w:hAnsi="Montserrat" w:cs="Arial"/>
          <w:b/>
          <w:i/>
          <w:sz w:val="20"/>
          <w:szCs w:val="20"/>
          <w:u w:val="single"/>
        </w:rPr>
      </w:pPr>
      <w:r w:rsidRPr="0041253D">
        <w:rPr>
          <w:rFonts w:ascii="Montserrat" w:hAnsi="Montserrat" w:cs="Arial"/>
          <w:sz w:val="20"/>
          <w:szCs w:val="20"/>
        </w:rPr>
        <w:t>El licitante deberá acompañar a su propuesta técnica, en copia simple, la documentación que a continuación se señala:</w:t>
      </w:r>
      <w:r w:rsidRPr="0041253D">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5145"/>
      </w:tblGrid>
      <w:tr w:rsidR="0061702D" w:rsidRPr="0041253D" w14:paraId="3BF2E748" w14:textId="77777777" w:rsidTr="0061702D">
        <w:tc>
          <w:tcPr>
            <w:tcW w:w="5070" w:type="dxa"/>
            <w:shd w:val="clear" w:color="auto" w:fill="auto"/>
          </w:tcPr>
          <w:p w14:paraId="17CDF606"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Fabricantes</w:t>
            </w:r>
          </w:p>
        </w:tc>
        <w:tc>
          <w:tcPr>
            <w:tcW w:w="5172" w:type="dxa"/>
            <w:shd w:val="clear" w:color="auto" w:fill="auto"/>
          </w:tcPr>
          <w:p w14:paraId="5363EFC9" w14:textId="77777777" w:rsidR="0061702D" w:rsidRPr="0041253D" w:rsidRDefault="0061702D" w:rsidP="0061702D">
            <w:pPr>
              <w:spacing w:after="0" w:line="240" w:lineRule="auto"/>
              <w:jc w:val="both"/>
              <w:rPr>
                <w:rFonts w:ascii="Montserrat" w:hAnsi="Montserrat" w:cs="Arial"/>
                <w:b/>
                <w:sz w:val="20"/>
                <w:szCs w:val="20"/>
              </w:rPr>
            </w:pPr>
            <w:r w:rsidRPr="0041253D">
              <w:rPr>
                <w:rFonts w:ascii="Montserrat" w:hAnsi="Montserrat" w:cs="Arial"/>
                <w:b/>
                <w:sz w:val="20"/>
                <w:szCs w:val="20"/>
              </w:rPr>
              <w:t>Distribuidores</w:t>
            </w:r>
          </w:p>
        </w:tc>
      </w:tr>
    </w:tbl>
    <w:p w14:paraId="709F9942" w14:textId="77777777" w:rsidR="0061702D" w:rsidRPr="0041253D" w:rsidRDefault="0061702D" w:rsidP="0061702D">
      <w:pPr>
        <w:spacing w:after="0" w:line="240" w:lineRule="auto"/>
        <w:jc w:val="both"/>
        <w:rPr>
          <w:rFonts w:ascii="Montserrat" w:hAnsi="Montserrat" w:cs="Arial"/>
          <w:sz w:val="20"/>
          <w:szCs w:val="20"/>
        </w:rPr>
      </w:pPr>
    </w:p>
    <w:tbl>
      <w:tblPr>
        <w:tblW w:w="0" w:type="auto"/>
        <w:tblLook w:val="01E0" w:firstRow="1" w:lastRow="1" w:firstColumn="1" w:lastColumn="1" w:noHBand="0" w:noVBand="0"/>
      </w:tblPr>
      <w:tblGrid>
        <w:gridCol w:w="5070"/>
        <w:gridCol w:w="5118"/>
      </w:tblGrid>
      <w:tr w:rsidR="00FE04EC" w:rsidRPr="0041253D" w14:paraId="45090A3B" w14:textId="77777777" w:rsidTr="00796A26">
        <w:tc>
          <w:tcPr>
            <w:tcW w:w="5070" w:type="dxa"/>
            <w:tcBorders>
              <w:top w:val="single" w:sz="4" w:space="0" w:color="auto"/>
              <w:left w:val="single" w:sz="4" w:space="0" w:color="auto"/>
              <w:bottom w:val="single" w:sz="4" w:space="0" w:color="auto"/>
              <w:right w:val="single" w:sz="4" w:space="0" w:color="auto"/>
            </w:tcBorders>
            <w:shd w:val="clear" w:color="auto" w:fill="auto"/>
          </w:tcPr>
          <w:p w14:paraId="35C76C98" w14:textId="7AC7AFEA" w:rsidR="00FE04EC" w:rsidRPr="0041253D" w:rsidRDefault="00FE04EC" w:rsidP="0061702D">
            <w:pPr>
              <w:spacing w:after="0" w:line="240" w:lineRule="auto"/>
              <w:jc w:val="both"/>
              <w:rPr>
                <w:rFonts w:ascii="Montserrat" w:hAnsi="Montserrat" w:cs="Arial"/>
                <w:b/>
                <w:sz w:val="20"/>
                <w:szCs w:val="20"/>
              </w:rPr>
            </w:pPr>
            <w:r w:rsidRPr="0041253D">
              <w:rPr>
                <w:rFonts w:ascii="Montserrat" w:hAnsi="Montserrat" w:cs="Arial"/>
                <w:b/>
                <w:sz w:val="20"/>
                <w:szCs w:val="20"/>
              </w:rPr>
              <w:t>1)</w:t>
            </w:r>
            <w:r w:rsidRPr="0041253D">
              <w:rPr>
                <w:rFonts w:ascii="Montserrat" w:hAnsi="Montserrat" w:cs="Arial"/>
                <w:sz w:val="20"/>
                <w:szCs w:val="20"/>
              </w:rPr>
              <w:t xml:space="preserve"> </w:t>
            </w:r>
            <w:r w:rsidRPr="0041253D">
              <w:rPr>
                <w:rFonts w:ascii="Montserrat" w:hAnsi="Montserrat" w:cs="Arial"/>
                <w:sz w:val="20"/>
                <w:szCs w:val="20"/>
                <w:lang w:val="es-ES"/>
              </w:rPr>
              <w:t>Copia de la Licencia sanitaria y/o Aviso de Funcionamiento y de Responsable Sanitario ante la COFEPRIS actualizado de la unidad  de Radioterapia.</w:t>
            </w:r>
          </w:p>
        </w:tc>
        <w:tc>
          <w:tcPr>
            <w:tcW w:w="5118" w:type="dxa"/>
            <w:tcBorders>
              <w:top w:val="single" w:sz="4" w:space="0" w:color="auto"/>
              <w:left w:val="single" w:sz="4" w:space="0" w:color="auto"/>
              <w:bottom w:val="single" w:sz="4" w:space="0" w:color="auto"/>
              <w:right w:val="single" w:sz="4" w:space="0" w:color="auto"/>
            </w:tcBorders>
            <w:shd w:val="clear" w:color="auto" w:fill="auto"/>
          </w:tcPr>
          <w:p w14:paraId="3E9DC12F" w14:textId="706F7580" w:rsidR="00FE04EC" w:rsidRPr="0041253D" w:rsidRDefault="00FE04EC" w:rsidP="0061702D">
            <w:pPr>
              <w:spacing w:after="0" w:line="240" w:lineRule="auto"/>
              <w:jc w:val="both"/>
              <w:rPr>
                <w:rFonts w:ascii="Montserrat" w:hAnsi="Montserrat" w:cs="Arial"/>
                <w:b/>
                <w:sz w:val="20"/>
                <w:szCs w:val="20"/>
              </w:rPr>
            </w:pPr>
            <w:r w:rsidRPr="0041253D">
              <w:rPr>
                <w:rFonts w:ascii="Montserrat" w:hAnsi="Montserrat" w:cs="Arial"/>
                <w:b/>
                <w:sz w:val="20"/>
                <w:szCs w:val="20"/>
              </w:rPr>
              <w:t>1)</w:t>
            </w:r>
            <w:r w:rsidRPr="0041253D">
              <w:rPr>
                <w:rFonts w:ascii="Montserrat" w:hAnsi="Montserrat" w:cs="Arial"/>
                <w:sz w:val="20"/>
                <w:szCs w:val="20"/>
              </w:rPr>
              <w:t xml:space="preserve"> </w:t>
            </w:r>
            <w:r w:rsidRPr="0041253D">
              <w:rPr>
                <w:rFonts w:ascii="Montserrat" w:hAnsi="Montserrat" w:cs="Arial"/>
                <w:sz w:val="20"/>
                <w:szCs w:val="20"/>
                <w:lang w:val="es-ES"/>
              </w:rPr>
              <w:t>Copia de la Licencia sanitaria y/o Aviso de Funcionamiento y de Responsable Sanitario ante la COFEPRIS actualizado de la unidad  de Radioterapia.</w:t>
            </w:r>
          </w:p>
        </w:tc>
      </w:tr>
      <w:tr w:rsidR="00FE04EC" w:rsidRPr="0041253D" w14:paraId="32CDDBAE" w14:textId="77777777" w:rsidTr="00796A26">
        <w:tc>
          <w:tcPr>
            <w:tcW w:w="5070" w:type="dxa"/>
            <w:tcBorders>
              <w:top w:val="single" w:sz="4" w:space="0" w:color="auto"/>
              <w:left w:val="single" w:sz="4" w:space="0" w:color="auto"/>
              <w:bottom w:val="single" w:sz="4" w:space="0" w:color="auto"/>
              <w:right w:val="single" w:sz="4" w:space="0" w:color="auto"/>
            </w:tcBorders>
            <w:shd w:val="clear" w:color="auto" w:fill="auto"/>
          </w:tcPr>
          <w:p w14:paraId="06DA5154" w14:textId="784AB044" w:rsidR="00FE04EC" w:rsidRPr="0041253D" w:rsidRDefault="00FE04EC" w:rsidP="0061702D">
            <w:pPr>
              <w:spacing w:after="0" w:line="240" w:lineRule="auto"/>
              <w:jc w:val="both"/>
              <w:rPr>
                <w:rFonts w:ascii="Montserrat" w:hAnsi="Montserrat" w:cs="Arial"/>
                <w:b/>
                <w:sz w:val="20"/>
                <w:szCs w:val="20"/>
              </w:rPr>
            </w:pPr>
            <w:r w:rsidRPr="0041253D">
              <w:rPr>
                <w:rFonts w:ascii="Montserrat" w:hAnsi="Montserrat" w:cs="Arial"/>
                <w:b/>
                <w:bCs/>
                <w:iCs/>
                <w:sz w:val="20"/>
                <w:szCs w:val="20"/>
              </w:rPr>
              <w:t>2)</w:t>
            </w:r>
            <w:r w:rsidRPr="0041253D">
              <w:rPr>
                <w:rFonts w:ascii="Montserrat" w:hAnsi="Montserrat" w:cs="Arial"/>
                <w:bCs/>
                <w:iCs/>
                <w:sz w:val="20"/>
                <w:szCs w:val="20"/>
              </w:rPr>
              <w:t xml:space="preserve"> 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w:t>
            </w:r>
          </w:p>
        </w:tc>
        <w:tc>
          <w:tcPr>
            <w:tcW w:w="5118" w:type="dxa"/>
            <w:tcBorders>
              <w:top w:val="single" w:sz="4" w:space="0" w:color="auto"/>
              <w:left w:val="single" w:sz="4" w:space="0" w:color="auto"/>
              <w:bottom w:val="single" w:sz="4" w:space="0" w:color="auto"/>
              <w:right w:val="single" w:sz="4" w:space="0" w:color="auto"/>
            </w:tcBorders>
            <w:shd w:val="clear" w:color="auto" w:fill="auto"/>
          </w:tcPr>
          <w:p w14:paraId="006EB978" w14:textId="7BBDF30D" w:rsidR="00FE04EC" w:rsidRPr="0041253D" w:rsidRDefault="00FE04EC" w:rsidP="0061702D">
            <w:pPr>
              <w:spacing w:after="0" w:line="240" w:lineRule="auto"/>
              <w:jc w:val="both"/>
              <w:rPr>
                <w:rFonts w:ascii="Montserrat" w:hAnsi="Montserrat" w:cs="Arial"/>
                <w:b/>
                <w:sz w:val="20"/>
                <w:szCs w:val="20"/>
              </w:rPr>
            </w:pPr>
            <w:r w:rsidRPr="0041253D">
              <w:rPr>
                <w:rFonts w:ascii="Montserrat" w:hAnsi="Montserrat" w:cs="Arial"/>
                <w:b/>
                <w:bCs/>
                <w:iCs/>
                <w:sz w:val="20"/>
                <w:szCs w:val="20"/>
              </w:rPr>
              <w:t>2)</w:t>
            </w:r>
            <w:r w:rsidRPr="0041253D">
              <w:rPr>
                <w:rFonts w:ascii="Montserrat" w:hAnsi="Montserrat" w:cs="Arial"/>
                <w:bCs/>
                <w:iCs/>
                <w:sz w:val="20"/>
                <w:szCs w:val="20"/>
              </w:rPr>
              <w:t xml:space="preserve"> 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w:t>
            </w:r>
          </w:p>
        </w:tc>
      </w:tr>
      <w:tr w:rsidR="00796A26" w:rsidRPr="0041253D" w14:paraId="3E28A2F9" w14:textId="77777777" w:rsidTr="00796A26">
        <w:tc>
          <w:tcPr>
            <w:tcW w:w="5070" w:type="dxa"/>
            <w:tcBorders>
              <w:top w:val="single" w:sz="4" w:space="0" w:color="auto"/>
              <w:left w:val="single" w:sz="4" w:space="0" w:color="auto"/>
              <w:bottom w:val="single" w:sz="4" w:space="0" w:color="auto"/>
              <w:right w:val="single" w:sz="4" w:space="0" w:color="auto"/>
            </w:tcBorders>
            <w:shd w:val="clear" w:color="auto" w:fill="auto"/>
          </w:tcPr>
          <w:p w14:paraId="0860254E" w14:textId="1A8516EF" w:rsidR="00796A26" w:rsidRPr="0041253D" w:rsidRDefault="00796A26" w:rsidP="0061702D">
            <w:pPr>
              <w:spacing w:after="0" w:line="240" w:lineRule="auto"/>
              <w:jc w:val="both"/>
              <w:rPr>
                <w:rFonts w:ascii="Montserrat" w:hAnsi="Montserrat" w:cs="Arial"/>
                <w:b/>
                <w:bCs/>
                <w:iCs/>
                <w:sz w:val="20"/>
                <w:szCs w:val="20"/>
              </w:rPr>
            </w:pPr>
            <w:r w:rsidRPr="0041253D">
              <w:rPr>
                <w:rFonts w:ascii="Montserrat" w:hAnsi="Montserrat" w:cs="Arial"/>
                <w:b/>
                <w:bCs/>
                <w:iCs/>
                <w:sz w:val="20"/>
                <w:szCs w:val="20"/>
              </w:rPr>
              <w:t xml:space="preserve">3) </w:t>
            </w:r>
            <w:r w:rsidRPr="0041253D">
              <w:rPr>
                <w:rFonts w:ascii="Montserrat" w:hAnsi="Montserrat" w:cs="Arial"/>
                <w:bCs/>
                <w:iCs/>
                <w:sz w:val="20"/>
                <w:szCs w:val="20"/>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tc>
        <w:tc>
          <w:tcPr>
            <w:tcW w:w="5118" w:type="dxa"/>
            <w:tcBorders>
              <w:top w:val="single" w:sz="4" w:space="0" w:color="auto"/>
              <w:left w:val="single" w:sz="4" w:space="0" w:color="auto"/>
              <w:bottom w:val="single" w:sz="4" w:space="0" w:color="auto"/>
              <w:right w:val="single" w:sz="4" w:space="0" w:color="auto"/>
            </w:tcBorders>
            <w:shd w:val="clear" w:color="auto" w:fill="auto"/>
          </w:tcPr>
          <w:p w14:paraId="6B83E658" w14:textId="029B6BC4" w:rsidR="00796A26" w:rsidRPr="0041253D" w:rsidRDefault="00796A26" w:rsidP="0061702D">
            <w:pPr>
              <w:spacing w:after="0" w:line="240" w:lineRule="auto"/>
              <w:jc w:val="both"/>
              <w:rPr>
                <w:rFonts w:ascii="Montserrat" w:hAnsi="Montserrat" w:cs="Arial"/>
                <w:b/>
                <w:bCs/>
                <w:iCs/>
                <w:sz w:val="20"/>
                <w:szCs w:val="20"/>
              </w:rPr>
            </w:pPr>
            <w:r w:rsidRPr="0041253D">
              <w:rPr>
                <w:rFonts w:ascii="Montserrat" w:hAnsi="Montserrat" w:cs="Arial"/>
                <w:b/>
                <w:bCs/>
                <w:iCs/>
                <w:sz w:val="20"/>
                <w:szCs w:val="20"/>
              </w:rPr>
              <w:t xml:space="preserve">3) </w:t>
            </w:r>
            <w:r w:rsidRPr="0041253D">
              <w:rPr>
                <w:rFonts w:ascii="Montserrat" w:hAnsi="Montserrat" w:cs="Arial"/>
                <w:bCs/>
                <w:iCs/>
                <w:sz w:val="20"/>
                <w:szCs w:val="20"/>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tc>
      </w:tr>
      <w:tr w:rsidR="00796A26" w:rsidRPr="0041253D" w14:paraId="1B4164E3" w14:textId="77777777" w:rsidTr="00796A26">
        <w:tc>
          <w:tcPr>
            <w:tcW w:w="5070" w:type="dxa"/>
            <w:tcBorders>
              <w:top w:val="single" w:sz="4" w:space="0" w:color="auto"/>
              <w:left w:val="single" w:sz="4" w:space="0" w:color="auto"/>
              <w:bottom w:val="single" w:sz="4" w:space="0" w:color="auto"/>
              <w:right w:val="single" w:sz="4" w:space="0" w:color="auto"/>
            </w:tcBorders>
            <w:shd w:val="clear" w:color="auto" w:fill="auto"/>
          </w:tcPr>
          <w:p w14:paraId="279AA643" w14:textId="3F9492B1" w:rsidR="00796A26" w:rsidRPr="0041253D" w:rsidRDefault="00796A26" w:rsidP="00796A26">
            <w:pPr>
              <w:spacing w:after="0" w:line="240" w:lineRule="auto"/>
              <w:jc w:val="both"/>
              <w:rPr>
                <w:rFonts w:ascii="Montserrat" w:hAnsi="Montserrat" w:cs="Arial"/>
                <w:bCs/>
                <w:iCs/>
                <w:sz w:val="20"/>
                <w:szCs w:val="20"/>
              </w:rPr>
            </w:pPr>
            <w:r w:rsidRPr="0041253D">
              <w:rPr>
                <w:rFonts w:ascii="Montserrat" w:hAnsi="Montserrat" w:cs="Arial"/>
                <w:b/>
                <w:bCs/>
                <w:iCs/>
                <w:sz w:val="20"/>
                <w:szCs w:val="20"/>
              </w:rPr>
              <w:t xml:space="preserve">4) </w:t>
            </w:r>
            <w:r w:rsidRPr="0041253D">
              <w:rPr>
                <w:rFonts w:ascii="Montserrat" w:hAnsi="Montserrat" w:cs="Arial"/>
                <w:bCs/>
                <w:iCs/>
                <w:sz w:val="20"/>
                <w:szCs w:val="20"/>
              </w:rPr>
              <w:t xml:space="preserve">Documento emitido por el Secretario del Consejo de Salubridad General, en el cual se señala que el establecimiento privado de atención médica hospitalaria con el que se </w:t>
            </w:r>
            <w:r w:rsidRPr="0041253D">
              <w:rPr>
                <w:rFonts w:ascii="Montserrat" w:hAnsi="Montserrat" w:cs="Arial"/>
                <w:bCs/>
                <w:iCs/>
                <w:sz w:val="20"/>
                <w:szCs w:val="20"/>
              </w:rPr>
              <w:lastRenderedPageBreak/>
              <w:t>ofrece el servicio al Instituto, cuenta con certificación vigente o se encuentra en proceso de certificación, en atención al Acuerdo publicado en el Diario Oficial de la Federación el 29 de diciembre de 2011.</w:t>
            </w:r>
          </w:p>
          <w:p w14:paraId="1BD552A7" w14:textId="72E91089" w:rsidR="00796A26" w:rsidRPr="0041253D" w:rsidRDefault="00796A26" w:rsidP="00796A26">
            <w:pPr>
              <w:spacing w:after="0" w:line="240" w:lineRule="auto"/>
              <w:jc w:val="both"/>
              <w:rPr>
                <w:rFonts w:ascii="Montserrat" w:hAnsi="Montserrat" w:cs="Arial"/>
                <w:b/>
                <w:bCs/>
                <w:iCs/>
                <w:sz w:val="20"/>
                <w:szCs w:val="20"/>
              </w:rPr>
            </w:pPr>
            <w:r w:rsidRPr="0041253D">
              <w:rPr>
                <w:rFonts w:ascii="Montserrat" w:hAnsi="Montserrat" w:cs="Arial"/>
                <w:bCs/>
                <w:iCs/>
                <w:sz w:val="20"/>
                <w:szCs w:val="20"/>
              </w:rPr>
              <w:t>Durante la vigencia de la prestación del servicio del contrato, el Administrador del Contrato verificará en la página de internet del Consejo de Salubridad General (http://www.csg.gob.mx/), que las clínicas en donde se presten los servicios se permanezca vigente la Certificación de Establecimientos de Atención Médica de Radioterapia, ya que en caso contrario deberá dar una fecha no mayor a un mes para la entrega de la certificación correspondiente actual a ese momento y vigente.</w:t>
            </w:r>
          </w:p>
        </w:tc>
        <w:tc>
          <w:tcPr>
            <w:tcW w:w="5118" w:type="dxa"/>
            <w:tcBorders>
              <w:top w:val="single" w:sz="4" w:space="0" w:color="auto"/>
              <w:left w:val="single" w:sz="4" w:space="0" w:color="auto"/>
              <w:bottom w:val="single" w:sz="4" w:space="0" w:color="auto"/>
              <w:right w:val="single" w:sz="4" w:space="0" w:color="auto"/>
            </w:tcBorders>
            <w:shd w:val="clear" w:color="auto" w:fill="auto"/>
          </w:tcPr>
          <w:p w14:paraId="6EF23BDB" w14:textId="77777777" w:rsidR="00796A26" w:rsidRPr="0041253D" w:rsidRDefault="00796A26" w:rsidP="001674D6">
            <w:pPr>
              <w:spacing w:after="0" w:line="240" w:lineRule="auto"/>
              <w:jc w:val="both"/>
              <w:rPr>
                <w:rFonts w:ascii="Montserrat" w:hAnsi="Montserrat" w:cs="Arial"/>
                <w:bCs/>
                <w:iCs/>
                <w:sz w:val="20"/>
                <w:szCs w:val="20"/>
              </w:rPr>
            </w:pPr>
            <w:r w:rsidRPr="0041253D">
              <w:rPr>
                <w:rFonts w:ascii="Montserrat" w:hAnsi="Montserrat" w:cs="Arial"/>
                <w:b/>
                <w:bCs/>
                <w:iCs/>
                <w:sz w:val="20"/>
                <w:szCs w:val="20"/>
              </w:rPr>
              <w:lastRenderedPageBreak/>
              <w:t xml:space="preserve">4) </w:t>
            </w:r>
            <w:r w:rsidRPr="0041253D">
              <w:rPr>
                <w:rFonts w:ascii="Montserrat" w:hAnsi="Montserrat" w:cs="Arial"/>
                <w:bCs/>
                <w:iCs/>
                <w:sz w:val="20"/>
                <w:szCs w:val="20"/>
              </w:rPr>
              <w:t xml:space="preserve">Documento emitido por el Secretario del Consejo de Salubridad General, en el cual se señala que el establecimiento privado de atención médica hospitalaria con el que se </w:t>
            </w:r>
            <w:r w:rsidRPr="0041253D">
              <w:rPr>
                <w:rFonts w:ascii="Montserrat" w:hAnsi="Montserrat" w:cs="Arial"/>
                <w:bCs/>
                <w:iCs/>
                <w:sz w:val="20"/>
                <w:szCs w:val="20"/>
              </w:rPr>
              <w:lastRenderedPageBreak/>
              <w:t>ofrece el servicio al Instituto, cuenta con certificación vigente o se encuentra en proceso de certificación, en atención al Acuerdo publicado en el Diario Oficial de la Federación el 29 de diciembre de 2011.</w:t>
            </w:r>
          </w:p>
          <w:p w14:paraId="61D09DC4" w14:textId="5DEF25C9" w:rsidR="00796A26" w:rsidRPr="0041253D" w:rsidRDefault="00796A26" w:rsidP="0061702D">
            <w:pPr>
              <w:spacing w:after="0" w:line="240" w:lineRule="auto"/>
              <w:jc w:val="both"/>
              <w:rPr>
                <w:rFonts w:ascii="Montserrat" w:hAnsi="Montserrat" w:cs="Arial"/>
                <w:b/>
                <w:bCs/>
                <w:iCs/>
                <w:sz w:val="20"/>
                <w:szCs w:val="20"/>
              </w:rPr>
            </w:pPr>
            <w:r w:rsidRPr="0041253D">
              <w:rPr>
                <w:rFonts w:ascii="Montserrat" w:hAnsi="Montserrat" w:cs="Arial"/>
                <w:bCs/>
                <w:iCs/>
                <w:sz w:val="20"/>
                <w:szCs w:val="20"/>
              </w:rPr>
              <w:t>Durante la vigencia de la prestación del servicio del contrato, el Administrador del Contrato verificará en la página de internet del Consejo de Salubridad General (http://www.csg.gob.mx/), que las clínicas en donde se presten los servicios se permanezca vigente la Certificación de Establecimientos de Atención Médica de Radioterapia, ya que en caso contrario deberá dar una fecha no mayor a un mes para la entrega de la certificación correspondiente actual a ese momento y vigente.</w:t>
            </w:r>
          </w:p>
        </w:tc>
      </w:tr>
      <w:tr w:rsidR="00796A26" w:rsidRPr="0041253D" w14:paraId="5C5D9871" w14:textId="77777777" w:rsidTr="00796A26">
        <w:tc>
          <w:tcPr>
            <w:tcW w:w="5070" w:type="dxa"/>
            <w:tcBorders>
              <w:top w:val="single" w:sz="4" w:space="0" w:color="auto"/>
              <w:left w:val="single" w:sz="4" w:space="0" w:color="auto"/>
              <w:bottom w:val="single" w:sz="4" w:space="0" w:color="auto"/>
              <w:right w:val="single" w:sz="4" w:space="0" w:color="auto"/>
            </w:tcBorders>
            <w:shd w:val="clear" w:color="auto" w:fill="auto"/>
          </w:tcPr>
          <w:p w14:paraId="0BA8C688" w14:textId="6F80AC13" w:rsidR="00796A26" w:rsidRPr="0041253D" w:rsidRDefault="00796A26" w:rsidP="0061702D">
            <w:pPr>
              <w:spacing w:after="0" w:line="240" w:lineRule="auto"/>
              <w:jc w:val="both"/>
              <w:rPr>
                <w:rFonts w:ascii="Montserrat" w:hAnsi="Montserrat" w:cs="Arial"/>
                <w:b/>
                <w:bCs/>
                <w:iCs/>
                <w:sz w:val="20"/>
                <w:szCs w:val="20"/>
              </w:rPr>
            </w:pPr>
            <w:r w:rsidRPr="0041253D">
              <w:rPr>
                <w:rFonts w:ascii="Montserrat" w:hAnsi="Montserrat" w:cs="Arial"/>
                <w:b/>
                <w:bCs/>
                <w:iCs/>
                <w:sz w:val="20"/>
                <w:szCs w:val="20"/>
              </w:rPr>
              <w:lastRenderedPageBreak/>
              <w:t xml:space="preserve">5) </w:t>
            </w:r>
            <w:r w:rsidRPr="0041253D">
              <w:rPr>
                <w:rFonts w:ascii="Montserrat" w:hAnsi="Montserrat" w:cs="Arial"/>
                <w:bCs/>
                <w:iCs/>
                <w:sz w:val="20"/>
                <w:szCs w:val="20"/>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tc>
        <w:tc>
          <w:tcPr>
            <w:tcW w:w="5118" w:type="dxa"/>
            <w:tcBorders>
              <w:top w:val="single" w:sz="4" w:space="0" w:color="auto"/>
              <w:left w:val="single" w:sz="4" w:space="0" w:color="auto"/>
              <w:bottom w:val="single" w:sz="4" w:space="0" w:color="auto"/>
              <w:right w:val="single" w:sz="4" w:space="0" w:color="auto"/>
            </w:tcBorders>
            <w:shd w:val="clear" w:color="auto" w:fill="auto"/>
          </w:tcPr>
          <w:p w14:paraId="64D50CEC" w14:textId="26BD06EA" w:rsidR="00796A26" w:rsidRPr="0041253D" w:rsidRDefault="00796A26" w:rsidP="0061702D">
            <w:pPr>
              <w:spacing w:after="0" w:line="240" w:lineRule="auto"/>
              <w:jc w:val="both"/>
              <w:rPr>
                <w:rFonts w:ascii="Montserrat" w:hAnsi="Montserrat" w:cs="Arial"/>
                <w:b/>
                <w:bCs/>
                <w:iCs/>
                <w:sz w:val="20"/>
                <w:szCs w:val="20"/>
              </w:rPr>
            </w:pPr>
            <w:r w:rsidRPr="0041253D">
              <w:rPr>
                <w:rFonts w:ascii="Montserrat" w:hAnsi="Montserrat" w:cs="Arial"/>
                <w:b/>
                <w:bCs/>
                <w:iCs/>
                <w:sz w:val="20"/>
                <w:szCs w:val="20"/>
              </w:rPr>
              <w:t xml:space="preserve">5) </w:t>
            </w:r>
            <w:r w:rsidRPr="0041253D">
              <w:rPr>
                <w:rFonts w:ascii="Montserrat" w:hAnsi="Montserrat" w:cs="Arial"/>
                <w:bCs/>
                <w:iCs/>
                <w:sz w:val="20"/>
                <w:szCs w:val="20"/>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tc>
      </w:tr>
    </w:tbl>
    <w:p w14:paraId="5DE1E8DB" w14:textId="77777777" w:rsidR="00AF1DED" w:rsidRPr="0041253D" w:rsidRDefault="00AF1DED" w:rsidP="0061702D">
      <w:pPr>
        <w:numPr>
          <w:ilvl w:val="12"/>
          <w:numId w:val="0"/>
        </w:numPr>
        <w:spacing w:after="0" w:line="240" w:lineRule="auto"/>
        <w:jc w:val="both"/>
        <w:rPr>
          <w:rFonts w:ascii="Montserrat" w:hAnsi="Montserrat" w:cs="Arial"/>
          <w:b/>
          <w:sz w:val="20"/>
          <w:szCs w:val="20"/>
        </w:rPr>
      </w:pPr>
    </w:p>
    <w:p w14:paraId="1E7166B3" w14:textId="596DA1B8" w:rsidR="0061702D" w:rsidRPr="0041253D" w:rsidRDefault="0061702D" w:rsidP="0061702D">
      <w:pPr>
        <w:numPr>
          <w:ilvl w:val="12"/>
          <w:numId w:val="0"/>
        </w:numPr>
        <w:spacing w:after="0" w:line="240" w:lineRule="auto"/>
        <w:jc w:val="both"/>
        <w:rPr>
          <w:rFonts w:ascii="Montserrat" w:hAnsi="Montserrat" w:cs="Arial"/>
          <w:b/>
          <w:sz w:val="20"/>
          <w:szCs w:val="20"/>
        </w:rPr>
      </w:pPr>
      <w:r w:rsidRPr="0041253D">
        <w:rPr>
          <w:rFonts w:ascii="Montserrat" w:hAnsi="Montserrat" w:cs="Arial"/>
          <w:b/>
          <w:sz w:val="20"/>
          <w:szCs w:val="20"/>
        </w:rPr>
        <w:t>13.- GARANTÍAS.</w:t>
      </w:r>
      <w:r w:rsidRPr="0041253D">
        <w:rPr>
          <w:rFonts w:ascii="Montserrat" w:hAnsi="Montserrat" w:cs="Arial"/>
          <w:b/>
          <w:sz w:val="20"/>
          <w:szCs w:val="20"/>
        </w:rPr>
        <w:cr/>
      </w:r>
      <w:r w:rsidRPr="0041253D">
        <w:rPr>
          <w:rFonts w:ascii="Montserrat" w:hAnsi="Montserrat" w:cs="Arial"/>
          <w:b/>
          <w:sz w:val="20"/>
          <w:szCs w:val="20"/>
        </w:rPr>
        <w:cr/>
        <w:t>13.1 GARANTIA DE CUMPLIMIENTO DE LOS SERVICIOS</w:t>
      </w:r>
    </w:p>
    <w:p w14:paraId="7F7DA0C0" w14:textId="77777777" w:rsidR="0061702D" w:rsidRPr="0041253D" w:rsidRDefault="0061702D" w:rsidP="0061702D">
      <w:pPr>
        <w:numPr>
          <w:ilvl w:val="12"/>
          <w:numId w:val="0"/>
        </w:numPr>
        <w:spacing w:after="0" w:line="240" w:lineRule="auto"/>
        <w:jc w:val="both"/>
        <w:rPr>
          <w:rFonts w:ascii="Montserrat" w:hAnsi="Montserrat" w:cs="Arial"/>
          <w:b/>
          <w:sz w:val="20"/>
          <w:szCs w:val="20"/>
        </w:rPr>
      </w:pPr>
    </w:p>
    <w:p w14:paraId="118CE565" w14:textId="77777777" w:rsidR="0061702D" w:rsidRPr="0041253D" w:rsidRDefault="0061702D" w:rsidP="0061702D">
      <w:pPr>
        <w:numPr>
          <w:ilvl w:val="12"/>
          <w:numId w:val="0"/>
        </w:numPr>
        <w:spacing w:after="0" w:line="240" w:lineRule="auto"/>
        <w:jc w:val="both"/>
        <w:rPr>
          <w:rFonts w:ascii="Montserrat" w:hAnsi="Montserrat" w:cs="Arial"/>
          <w:bCs/>
          <w:sz w:val="20"/>
          <w:szCs w:val="20"/>
        </w:rPr>
      </w:pPr>
      <w:r w:rsidRPr="0041253D">
        <w:rPr>
          <w:rFonts w:ascii="Montserrat" w:hAnsi="Montserrat" w:cs="Arial"/>
          <w:bCs/>
          <w:sz w:val="20"/>
          <w:szCs w:val="20"/>
        </w:rPr>
        <w:t>El proveedor deberá presentar una carta de garantía de cumplimiento con vigencia de un año de los servicios que oferte así como garantías individuales de las refacciones donde aplique.</w:t>
      </w:r>
    </w:p>
    <w:p w14:paraId="65490451" w14:textId="77777777" w:rsidR="0061702D" w:rsidRPr="0041253D" w:rsidRDefault="0061702D" w:rsidP="0061702D">
      <w:pPr>
        <w:numPr>
          <w:ilvl w:val="12"/>
          <w:numId w:val="0"/>
        </w:numPr>
        <w:spacing w:after="0" w:line="240" w:lineRule="auto"/>
        <w:jc w:val="both"/>
        <w:rPr>
          <w:rFonts w:ascii="Montserrat" w:hAnsi="Montserrat" w:cs="Arial"/>
          <w:b/>
          <w:sz w:val="20"/>
          <w:szCs w:val="20"/>
        </w:rPr>
      </w:pPr>
    </w:p>
    <w:p w14:paraId="3D379335" w14:textId="3C54CAFA" w:rsidR="0061702D" w:rsidRPr="0041253D" w:rsidRDefault="0061702D" w:rsidP="0061702D">
      <w:pPr>
        <w:numPr>
          <w:ilvl w:val="12"/>
          <w:numId w:val="0"/>
        </w:numPr>
        <w:spacing w:after="0" w:line="240" w:lineRule="auto"/>
        <w:jc w:val="both"/>
        <w:rPr>
          <w:rFonts w:ascii="Montserrat" w:hAnsi="Montserrat" w:cs="Tahoma"/>
          <w:sz w:val="20"/>
          <w:szCs w:val="20"/>
        </w:rPr>
      </w:pPr>
      <w:r w:rsidRPr="0041253D">
        <w:rPr>
          <w:rFonts w:ascii="Montserrat" w:hAnsi="Montserrat" w:cs="Arial"/>
          <w:b/>
          <w:sz w:val="20"/>
          <w:szCs w:val="20"/>
        </w:rPr>
        <w:t>13.2.- GARANTÍA DE CUMPLIMIENTO DE OBLIGACIONES:</w:t>
      </w:r>
      <w:r w:rsidRPr="0041253D">
        <w:rPr>
          <w:rFonts w:ascii="Montserrat" w:hAnsi="Montserrat" w:cs="Arial"/>
          <w:b/>
          <w:sz w:val="20"/>
          <w:szCs w:val="20"/>
        </w:rPr>
        <w:cr/>
      </w:r>
      <w:r w:rsidRPr="0041253D">
        <w:rPr>
          <w:rFonts w:ascii="Montserrat" w:hAnsi="Montserrat" w:cs="Arial"/>
          <w:b/>
          <w:sz w:val="20"/>
          <w:szCs w:val="20"/>
        </w:rPr>
        <w:cr/>
      </w:r>
      <w:r w:rsidRPr="0041253D">
        <w:rPr>
          <w:rFonts w:ascii="Montserrat" w:hAnsi="Montserrat" w:cs="Arial"/>
          <w:bCs/>
          <w:sz w:val="20"/>
          <w:szCs w:val="20"/>
        </w:rPr>
        <w:t xml:space="preserve"> El licitante ganador, para garantizar el cumplimiento de todas y cada una de las obligaciones estipuladas en el contrato adjudicado, deberá presentar fianza expedida por afianzadora debidamente constituida en términos de la Ley </w:t>
      </w:r>
      <w:r w:rsidR="001674D6" w:rsidRPr="0041253D">
        <w:rPr>
          <w:rFonts w:ascii="Montserrat" w:hAnsi="Montserrat" w:cs="Arial"/>
          <w:bCs/>
          <w:sz w:val="20"/>
          <w:szCs w:val="20"/>
        </w:rPr>
        <w:t>de Instituciones de Seguros y Fianzas</w:t>
      </w:r>
      <w:r w:rsidRPr="0041253D">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41253D">
        <w:rPr>
          <w:rFonts w:ascii="Montserrat" w:hAnsi="Montserrat" w:cs="Arial"/>
          <w:b/>
          <w:bCs/>
          <w:sz w:val="20"/>
          <w:szCs w:val="20"/>
        </w:rPr>
        <w:t>Anexo Número 11 (once)</w:t>
      </w:r>
      <w:r w:rsidRPr="0041253D">
        <w:rPr>
          <w:rFonts w:ascii="Montserrat" w:hAnsi="Montserrat" w:cs="Arial"/>
          <w:bCs/>
          <w:sz w:val="20"/>
          <w:szCs w:val="20"/>
        </w:rPr>
        <w:t xml:space="preserve"> el cual forma parte de esta convocatoria. </w:t>
      </w:r>
      <w:r w:rsidRPr="0041253D">
        <w:rPr>
          <w:rFonts w:ascii="Montserrat" w:hAnsi="Montserrat" w:cs="Arial"/>
          <w:b/>
          <w:i/>
          <w:sz w:val="20"/>
          <w:szCs w:val="20"/>
          <w:u w:val="single"/>
        </w:rPr>
        <w:t>El porcentaje de la garantía será sobre el monto máximo del contrato).</w:t>
      </w:r>
      <w:r w:rsidRPr="0041253D">
        <w:rPr>
          <w:rFonts w:ascii="Montserrat" w:hAnsi="Montserrat" w:cs="Arial"/>
          <w:bCs/>
          <w:sz w:val="20"/>
          <w:szCs w:val="20"/>
        </w:rPr>
        <w:cr/>
      </w:r>
      <w:r w:rsidRPr="0041253D">
        <w:rPr>
          <w:rFonts w:ascii="Montserrat" w:hAnsi="Montserrat" w:cs="Arial"/>
          <w:bCs/>
          <w:sz w:val="20"/>
          <w:szCs w:val="20"/>
        </w:rPr>
        <w:cr/>
      </w:r>
      <w:r w:rsidRPr="0041253D">
        <w:rPr>
          <w:rFonts w:ascii="Montserrat" w:hAnsi="Montserrat" w:cs="Arial"/>
          <w:sz w:val="20"/>
          <w:szCs w:val="20"/>
        </w:rPr>
        <w:t>La garantía de cumplimiento a las obligaciones del contrato, únicamente podrá ser liberada mediante autorización que sea emitida por escrito, por parte del Instituto.</w:t>
      </w:r>
      <w:r w:rsidRPr="0041253D">
        <w:rPr>
          <w:rFonts w:ascii="Montserrat" w:hAnsi="Montserrat" w:cs="Arial"/>
          <w:bCs/>
          <w:sz w:val="20"/>
          <w:szCs w:val="20"/>
        </w:rPr>
        <w:cr/>
      </w:r>
      <w:r w:rsidRPr="0041253D">
        <w:rPr>
          <w:rFonts w:ascii="Montserrat" w:hAnsi="Montserrat" w:cs="Arial"/>
          <w:bCs/>
          <w:sz w:val="20"/>
          <w:szCs w:val="20"/>
        </w:rPr>
        <w:cr/>
      </w:r>
      <w:r w:rsidRPr="0041253D">
        <w:rPr>
          <w:rFonts w:ascii="Montserrat" w:hAnsi="Montserrat" w:cs="Tahoma"/>
          <w:sz w:val="20"/>
          <w:szCs w:val="20"/>
        </w:rPr>
        <w:t xml:space="preserve">Esta garantía deberá presentarse a más tardar, dentro de los diez días naturales siguientes a la fecha de firma del contrato, en términos del artículo </w:t>
      </w:r>
      <w:r w:rsidRPr="0041253D">
        <w:rPr>
          <w:rFonts w:ascii="Montserrat" w:hAnsi="Montserrat" w:cs="Tahoma"/>
          <w:b/>
          <w:sz w:val="20"/>
          <w:szCs w:val="20"/>
        </w:rPr>
        <w:t>48</w:t>
      </w:r>
      <w:r w:rsidRPr="0041253D">
        <w:rPr>
          <w:rFonts w:ascii="Montserrat" w:hAnsi="Montserrat" w:cs="Tahoma"/>
          <w:sz w:val="20"/>
          <w:szCs w:val="20"/>
        </w:rPr>
        <w:t xml:space="preserve"> de la Ley de Adquisiciones, Arrendamientos y Servicios del Sector Público.</w:t>
      </w:r>
    </w:p>
    <w:p w14:paraId="181734CB" w14:textId="77777777" w:rsidR="0061702D" w:rsidRPr="0041253D" w:rsidRDefault="0061702D" w:rsidP="0061702D">
      <w:pPr>
        <w:numPr>
          <w:ilvl w:val="12"/>
          <w:numId w:val="0"/>
        </w:numPr>
        <w:spacing w:after="0" w:line="240" w:lineRule="auto"/>
        <w:jc w:val="both"/>
        <w:rPr>
          <w:rFonts w:ascii="Montserrat" w:hAnsi="Montserrat" w:cs="Tahoma"/>
          <w:sz w:val="20"/>
          <w:szCs w:val="20"/>
        </w:rPr>
      </w:pPr>
    </w:p>
    <w:p w14:paraId="4D510FBC" w14:textId="77777777" w:rsidR="0061702D" w:rsidRPr="0041253D" w:rsidRDefault="0061702D" w:rsidP="000F22DC">
      <w:pPr>
        <w:numPr>
          <w:ilvl w:val="0"/>
          <w:numId w:val="9"/>
        </w:numPr>
        <w:tabs>
          <w:tab w:val="clear" w:pos="720"/>
          <w:tab w:val="left" w:pos="360"/>
        </w:tabs>
        <w:autoSpaceDE w:val="0"/>
        <w:spacing w:after="0" w:line="240" w:lineRule="auto"/>
        <w:ind w:left="360"/>
        <w:jc w:val="both"/>
        <w:rPr>
          <w:rFonts w:ascii="Montserrat" w:eastAsia="Times New Roman" w:hAnsi="Montserrat" w:cs="Arial"/>
          <w:bCs/>
          <w:sz w:val="20"/>
          <w:szCs w:val="20"/>
          <w:lang w:val="es-ES"/>
        </w:rPr>
      </w:pPr>
      <w:r w:rsidRPr="0041253D">
        <w:rPr>
          <w:rFonts w:ascii="Montserrat" w:eastAsia="Times New Roman" w:hAnsi="Montserrat" w:cs="Arial"/>
          <w:bCs/>
          <w:sz w:val="20"/>
          <w:szCs w:val="20"/>
          <w:lang w:val="es-ES"/>
        </w:rPr>
        <w:t>No obstante lo anterior, en el supuesto de que el monto del contrato adjudicado sea igual o menor a 900 días UMA el proveedor podrá entregar la garantía de cumplimiento de las obligaciones estipuladas en el contrato, mediante fianza o cheque certificado o de caja, depósito de dinero constituido a través de certificado por un importe equivalente al 10% (diez por ciento), del monto total del contrato, sin considerar el Impuesto al Valor Agregado, a favor del Instituto</w:t>
      </w:r>
    </w:p>
    <w:p w14:paraId="39D57DC8" w14:textId="77777777" w:rsidR="0061702D" w:rsidRPr="0041253D" w:rsidRDefault="0061702D" w:rsidP="0061702D">
      <w:pPr>
        <w:tabs>
          <w:tab w:val="left" w:pos="360"/>
        </w:tabs>
        <w:autoSpaceDE w:val="0"/>
        <w:spacing w:after="0" w:line="240" w:lineRule="auto"/>
        <w:ind w:left="360"/>
        <w:jc w:val="both"/>
        <w:rPr>
          <w:rFonts w:ascii="Montserrat" w:eastAsia="Times New Roman" w:hAnsi="Montserrat" w:cs="Arial"/>
          <w:bCs/>
          <w:sz w:val="20"/>
          <w:szCs w:val="20"/>
          <w:lang w:val="es-ES"/>
        </w:rPr>
      </w:pPr>
    </w:p>
    <w:p w14:paraId="4E473D5E" w14:textId="77777777" w:rsidR="0061702D" w:rsidRPr="0041253D" w:rsidRDefault="0061702D" w:rsidP="0061702D">
      <w:pPr>
        <w:numPr>
          <w:ilvl w:val="12"/>
          <w:numId w:val="0"/>
        </w:numPr>
        <w:spacing w:after="0" w:line="240" w:lineRule="auto"/>
        <w:jc w:val="both"/>
        <w:rPr>
          <w:rFonts w:ascii="Montserrat" w:hAnsi="Montserrat" w:cs="Tahoma"/>
          <w:sz w:val="20"/>
          <w:szCs w:val="20"/>
        </w:rPr>
      </w:pPr>
      <w:r w:rsidRPr="0041253D">
        <w:rPr>
          <w:rFonts w:ascii="Montserrat" w:eastAsia="Times New Roman" w:hAnsi="Montserrat" w:cs="Arial"/>
          <w:sz w:val="20"/>
          <w:szCs w:val="20"/>
          <w:lang w:val="es-ES"/>
        </w:rPr>
        <w:t>Esta garantía deberá presentarse a más tardar, dentro de los diez días naturales siguientes a la fecha de firma del contrato, en términos del artículo 48 de la LAASSP.</w:t>
      </w:r>
    </w:p>
    <w:p w14:paraId="06505DDC" w14:textId="3F7C7F19" w:rsidR="0061702D" w:rsidRPr="0041253D" w:rsidRDefault="0061702D" w:rsidP="009B4E11">
      <w:pPr>
        <w:numPr>
          <w:ilvl w:val="12"/>
          <w:numId w:val="0"/>
        </w:num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sz w:val="20"/>
          <w:szCs w:val="20"/>
        </w:rPr>
        <w:t xml:space="preserve"> </w:t>
      </w:r>
      <w:r w:rsidRPr="0041253D">
        <w:rPr>
          <w:rFonts w:ascii="Montserrat" w:hAnsi="Montserrat" w:cs="Arial"/>
          <w:sz w:val="20"/>
          <w:szCs w:val="20"/>
        </w:rPr>
        <w:cr/>
        <w:t xml:space="preserve"> </w:t>
      </w:r>
      <w:r w:rsidRPr="0041253D">
        <w:rPr>
          <w:rFonts w:ascii="Montserrat" w:hAnsi="Montserrat" w:cs="Arial"/>
          <w:b/>
          <w:sz w:val="20"/>
          <w:szCs w:val="20"/>
        </w:rPr>
        <w:t>14.- TIPO ABASTECIMIENTO.</w:t>
      </w:r>
      <w:r w:rsidRPr="0041253D">
        <w:rPr>
          <w:rFonts w:ascii="Montserrat" w:hAnsi="Montserrat" w:cs="Arial"/>
          <w:b/>
          <w:sz w:val="20"/>
          <w:szCs w:val="20"/>
        </w:rPr>
        <w:cr/>
      </w:r>
      <w:r w:rsidRPr="0041253D">
        <w:rPr>
          <w:rFonts w:ascii="Montserrat" w:hAnsi="Montserrat" w:cs="Arial"/>
          <w:b/>
          <w:sz w:val="20"/>
          <w:szCs w:val="20"/>
        </w:rPr>
        <w:cr/>
      </w:r>
      <w:r w:rsidRPr="0041253D">
        <w:rPr>
          <w:rFonts w:ascii="Montserrat" w:hAnsi="Montserrat" w:cs="Arial"/>
          <w:sz w:val="20"/>
          <w:szCs w:val="20"/>
        </w:rPr>
        <w:t xml:space="preserve">Para efectos de adquirir los servicios objeto de esta licitación se requiere </w:t>
      </w:r>
      <w:r w:rsidR="009B4E11" w:rsidRPr="0041253D">
        <w:rPr>
          <w:rFonts w:ascii="Montserrat" w:hAnsi="Montserrat" w:cs="Arial"/>
          <w:sz w:val="20"/>
          <w:szCs w:val="20"/>
        </w:rPr>
        <w:t xml:space="preserve">de 1 (una) fuente de abasto. </w:t>
      </w:r>
      <w:r w:rsidR="009B4E11" w:rsidRPr="0041253D">
        <w:rPr>
          <w:rFonts w:ascii="Montserrat" w:hAnsi="Montserrat" w:cs="Arial"/>
          <w:sz w:val="20"/>
          <w:szCs w:val="20"/>
        </w:rPr>
        <w:cr/>
      </w:r>
      <w:r w:rsidR="009B4E11" w:rsidRPr="0041253D">
        <w:rPr>
          <w:rFonts w:ascii="Montserrat" w:hAnsi="Montserrat" w:cs="Arial"/>
          <w:sz w:val="20"/>
          <w:szCs w:val="20"/>
        </w:rPr>
        <w:cr/>
      </w:r>
      <w:r w:rsidRPr="0041253D">
        <w:rPr>
          <w:rFonts w:ascii="Montserrat" w:hAnsi="Montserrat" w:cs="Arial"/>
          <w:b/>
          <w:sz w:val="20"/>
          <w:szCs w:val="20"/>
        </w:rPr>
        <w:t>15.- CONTRATOS:</w:t>
      </w:r>
      <w:r w:rsidRPr="0041253D">
        <w:rPr>
          <w:rFonts w:ascii="Montserrat" w:hAnsi="Montserrat" w:cs="Arial"/>
          <w:b/>
          <w:sz w:val="20"/>
          <w:szCs w:val="20"/>
        </w:rPr>
        <w:cr/>
      </w:r>
      <w:r w:rsidRPr="0041253D">
        <w:rPr>
          <w:rFonts w:ascii="Montserrat" w:hAnsi="Montserrat" w:cs="Arial"/>
          <w:b/>
          <w:sz w:val="20"/>
          <w:szCs w:val="20"/>
        </w:rPr>
        <w:cr/>
      </w:r>
      <w:r w:rsidRPr="0041253D">
        <w:rPr>
          <w:rFonts w:ascii="Montserrat" w:hAnsi="Montserrat"/>
          <w:sz w:val="20"/>
          <w:szCs w:val="20"/>
        </w:rPr>
        <w:t xml:space="preserve"> Con fundamento en el artículo </w:t>
      </w:r>
      <w:r w:rsidRPr="0041253D">
        <w:rPr>
          <w:rFonts w:ascii="Montserrat" w:hAnsi="Montserrat"/>
          <w:b/>
          <w:sz w:val="20"/>
          <w:szCs w:val="20"/>
        </w:rPr>
        <w:t xml:space="preserve">29, </w:t>
      </w:r>
      <w:r w:rsidRPr="0041253D">
        <w:rPr>
          <w:rFonts w:ascii="Montserrat" w:hAnsi="Montserrat"/>
          <w:sz w:val="20"/>
          <w:szCs w:val="20"/>
        </w:rPr>
        <w:t xml:space="preserve">fracción </w:t>
      </w:r>
      <w:r w:rsidRPr="0041253D">
        <w:rPr>
          <w:rFonts w:ascii="Montserrat" w:hAnsi="Montserrat"/>
          <w:b/>
          <w:sz w:val="20"/>
          <w:szCs w:val="20"/>
        </w:rPr>
        <w:t>XVI</w:t>
      </w:r>
      <w:r w:rsidRPr="0041253D">
        <w:rPr>
          <w:rFonts w:ascii="Montserrat" w:hAnsi="Montserrat"/>
          <w:sz w:val="20"/>
          <w:szCs w:val="20"/>
        </w:rPr>
        <w:t xml:space="preserve"> de la Ley, el modelo del contrato que será empleado para formalizar los derechos y obligaciones que se deriven de la presente </w:t>
      </w:r>
      <w:r w:rsidRPr="0041253D">
        <w:rPr>
          <w:rFonts w:ascii="Montserrat" w:hAnsi="Montserrat" w:cs="Arial"/>
          <w:sz w:val="20"/>
          <w:szCs w:val="20"/>
        </w:rPr>
        <w:t>invitación</w:t>
      </w:r>
      <w:r w:rsidRPr="0041253D">
        <w:rPr>
          <w:rFonts w:ascii="Montserrat" w:hAnsi="Montserrat"/>
          <w:sz w:val="20"/>
          <w:szCs w:val="20"/>
        </w:rPr>
        <w:t xml:space="preserve">, se hace del conocimiento de los licitantes en el </w:t>
      </w:r>
      <w:r w:rsidRPr="0041253D">
        <w:rPr>
          <w:rFonts w:ascii="Montserrat" w:hAnsi="Montserrat"/>
          <w:b/>
          <w:sz w:val="20"/>
          <w:szCs w:val="20"/>
        </w:rPr>
        <w:t>Anexo Número 14 (catorce),</w:t>
      </w:r>
      <w:r w:rsidRPr="0041253D">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41253D">
        <w:rPr>
          <w:rFonts w:ascii="Montserrat" w:hAnsi="Montserrat"/>
          <w:sz w:val="20"/>
          <w:szCs w:val="20"/>
        </w:rPr>
        <w:cr/>
      </w:r>
      <w:r w:rsidRPr="0041253D">
        <w:rPr>
          <w:rFonts w:ascii="Montserrat" w:hAnsi="Montserrat"/>
          <w:sz w:val="20"/>
          <w:szCs w:val="20"/>
        </w:rPr>
        <w:cr/>
        <w:t xml:space="preserve">En caso de discrepancia, en el contenido del contrato en relación con el de la convocatoria, prevalecerá lo estipulado en el cuerpo general de la convocatoria, así como el resultado </w:t>
      </w:r>
      <w:r w:rsidR="008B2166" w:rsidRPr="0041253D">
        <w:rPr>
          <w:rFonts w:ascii="Montserrat" w:hAnsi="Montserrat"/>
          <w:sz w:val="20"/>
          <w:szCs w:val="20"/>
        </w:rPr>
        <w:t>de las juntas de aclaraciones.</w:t>
      </w:r>
      <w:r w:rsidR="008B2166" w:rsidRPr="0041253D">
        <w:rPr>
          <w:rFonts w:ascii="Montserrat" w:hAnsi="Montserrat"/>
          <w:sz w:val="20"/>
          <w:szCs w:val="20"/>
        </w:rPr>
        <w:cr/>
      </w:r>
    </w:p>
    <w:p w14:paraId="542D7226" w14:textId="34EDC742" w:rsidR="0061702D" w:rsidRPr="0041253D" w:rsidRDefault="0061702D" w:rsidP="0061702D">
      <w:pPr>
        <w:numPr>
          <w:ilvl w:val="12"/>
          <w:numId w:val="0"/>
        </w:numPr>
        <w:spacing w:after="0" w:line="240" w:lineRule="auto"/>
        <w:jc w:val="both"/>
        <w:rPr>
          <w:rFonts w:ascii="Montserrat" w:hAnsi="Montserrat"/>
          <w:sz w:val="20"/>
          <w:szCs w:val="20"/>
        </w:rPr>
      </w:pPr>
      <w:r w:rsidRPr="0041253D">
        <w:rPr>
          <w:rFonts w:ascii="Montserrat" w:hAnsi="Montserrat" w:cs="Tahoma"/>
          <w:sz w:val="20"/>
          <w:szCs w:val="20"/>
        </w:rPr>
        <w:t xml:space="preserve">El contrato será abierto en los términos de los artículos </w:t>
      </w:r>
      <w:r w:rsidRPr="0041253D">
        <w:rPr>
          <w:rFonts w:ascii="Montserrat" w:hAnsi="Montserrat" w:cs="Tahoma"/>
          <w:b/>
          <w:sz w:val="20"/>
          <w:szCs w:val="20"/>
        </w:rPr>
        <w:t>47</w:t>
      </w:r>
      <w:r w:rsidRPr="0041253D">
        <w:rPr>
          <w:rFonts w:ascii="Montserrat" w:hAnsi="Montserrat" w:cs="Tahoma"/>
          <w:sz w:val="20"/>
          <w:szCs w:val="20"/>
        </w:rPr>
        <w:t xml:space="preserve"> de la Ley de Adquisiciones, Arrendamientos y Servicios del Sector Público y </w:t>
      </w:r>
      <w:r w:rsidRPr="0041253D">
        <w:rPr>
          <w:rFonts w:ascii="Montserrat" w:hAnsi="Montserrat" w:cs="Tahoma"/>
          <w:b/>
          <w:sz w:val="20"/>
          <w:szCs w:val="20"/>
        </w:rPr>
        <w:t>85</w:t>
      </w:r>
      <w:r w:rsidRPr="0041253D">
        <w:rPr>
          <w:rFonts w:ascii="Montserrat" w:hAnsi="Montserrat" w:cs="Tahoma"/>
          <w:sz w:val="20"/>
          <w:szCs w:val="20"/>
        </w:rPr>
        <w:t xml:space="preserve"> de su Reglamento.</w:t>
      </w:r>
      <w:r w:rsidR="009B4E11" w:rsidRPr="0041253D">
        <w:rPr>
          <w:rFonts w:ascii="Montserrat" w:hAnsi="Montserrat"/>
          <w:sz w:val="20"/>
          <w:szCs w:val="20"/>
        </w:rPr>
        <w:cr/>
      </w:r>
    </w:p>
    <w:p w14:paraId="6E81029B" w14:textId="2624ACCA" w:rsidR="0061702D" w:rsidRPr="0041253D" w:rsidRDefault="0061702D" w:rsidP="0061702D">
      <w:pPr>
        <w:spacing w:after="0" w:line="240" w:lineRule="auto"/>
        <w:jc w:val="both"/>
        <w:rPr>
          <w:rFonts w:ascii="Montserrat" w:hAnsi="Montserrat" w:cs="Arial"/>
          <w:bCs/>
          <w:sz w:val="20"/>
          <w:szCs w:val="20"/>
        </w:rPr>
      </w:pPr>
      <w:r w:rsidRPr="0041253D">
        <w:rPr>
          <w:rFonts w:ascii="Montserrat" w:hAnsi="Montserrat" w:cs="Arial"/>
          <w:b/>
          <w:sz w:val="20"/>
          <w:szCs w:val="20"/>
        </w:rPr>
        <w:t>16.-  PENAS CONVENCIONALES</w:t>
      </w:r>
      <w:r w:rsidR="00796A26" w:rsidRPr="0041253D">
        <w:rPr>
          <w:rFonts w:ascii="Montserrat" w:hAnsi="Montserrat" w:cs="Arial"/>
          <w:b/>
          <w:sz w:val="20"/>
          <w:szCs w:val="20"/>
        </w:rPr>
        <w:t xml:space="preserve"> Y DEDUCTIVAS</w:t>
      </w:r>
      <w:r w:rsidRPr="0041253D">
        <w:rPr>
          <w:rFonts w:ascii="Montserrat" w:hAnsi="Montserrat" w:cs="Arial"/>
          <w:b/>
          <w:sz w:val="20"/>
          <w:szCs w:val="20"/>
        </w:rPr>
        <w:t>.</w:t>
      </w:r>
      <w:r w:rsidRPr="0041253D">
        <w:rPr>
          <w:rFonts w:ascii="Montserrat" w:hAnsi="Montserrat" w:cs="Arial"/>
          <w:b/>
          <w:sz w:val="20"/>
          <w:szCs w:val="20"/>
        </w:rPr>
        <w:cr/>
      </w:r>
      <w:r w:rsidRPr="0041253D">
        <w:rPr>
          <w:rFonts w:ascii="Montserrat" w:hAnsi="Montserrat" w:cs="Arial"/>
          <w:b/>
          <w:sz w:val="20"/>
          <w:szCs w:val="20"/>
        </w:rPr>
        <w:cr/>
        <w:t>16.1.- PENAS CONVENCIONALES POR ATRASO EN LA ENTREGA DE LOS SERVICIOS ADJUDICADOS:</w:t>
      </w:r>
      <w:r w:rsidRPr="0041253D">
        <w:rPr>
          <w:rFonts w:ascii="Montserrat" w:hAnsi="Montserrat" w:cs="Arial"/>
          <w:b/>
          <w:sz w:val="20"/>
          <w:szCs w:val="20"/>
        </w:rPr>
        <w:cr/>
      </w:r>
      <w:r w:rsidRPr="0041253D">
        <w:rPr>
          <w:rFonts w:ascii="Montserrat" w:hAnsi="Montserrat" w:cs="Arial"/>
          <w:sz w:val="20"/>
          <w:szCs w:val="20"/>
        </w:rPr>
        <w:cr/>
      </w:r>
      <w:r w:rsidRPr="0041253D">
        <w:rPr>
          <w:rFonts w:ascii="Montserrat" w:hAnsi="Montserrat" w:cs="Arial"/>
          <w:bCs/>
          <w:sz w:val="20"/>
          <w:szCs w:val="20"/>
        </w:rPr>
        <w:t xml:space="preserve">El Instituto aplicará penalizaciones del </w:t>
      </w:r>
      <w:r w:rsidR="00442061" w:rsidRPr="0041253D">
        <w:rPr>
          <w:rFonts w:ascii="Montserrat" w:hAnsi="Montserrat" w:cs="Arial"/>
          <w:b/>
          <w:bCs/>
          <w:sz w:val="20"/>
          <w:szCs w:val="20"/>
        </w:rPr>
        <w:t>1</w:t>
      </w:r>
      <w:r w:rsidRPr="0041253D">
        <w:rPr>
          <w:rFonts w:ascii="Montserrat" w:hAnsi="Montserrat" w:cs="Arial"/>
          <w:b/>
          <w:bCs/>
          <w:sz w:val="20"/>
          <w:szCs w:val="20"/>
        </w:rPr>
        <w:t>%</w:t>
      </w:r>
      <w:r w:rsidRPr="0041253D">
        <w:rPr>
          <w:rFonts w:ascii="Montserrat" w:hAnsi="Montserrat" w:cs="Arial"/>
          <w:bCs/>
          <w:sz w:val="20"/>
          <w:szCs w:val="20"/>
        </w:rPr>
        <w:t xml:space="preserve"> diario por cada día de atraso en la prestación de los servicios, las que serán determinadas en función de los servicios que se hayan entregado con atraso y se aplicarán sobre los montos que deban pagarse por cada orden </w:t>
      </w:r>
      <w:r w:rsidR="00EB329C" w:rsidRPr="0041253D">
        <w:rPr>
          <w:rFonts w:ascii="Montserrat" w:hAnsi="Montserrat" w:cs="Arial"/>
          <w:bCs/>
          <w:sz w:val="20"/>
          <w:szCs w:val="20"/>
        </w:rPr>
        <w:t>o</w:t>
      </w:r>
      <w:r w:rsidRPr="0041253D">
        <w:rPr>
          <w:rFonts w:ascii="Montserrat" w:hAnsi="Montserrat" w:cs="Arial"/>
          <w:bCs/>
          <w:sz w:val="20"/>
          <w:szCs w:val="20"/>
        </w:rPr>
        <w:t xml:space="preserve"> solicitud de servicio emitida; exclusivamente sobre el valor de lo entregado con atraso, de conformidad a lo establecido en el  Artículo </w:t>
      </w:r>
      <w:r w:rsidRPr="0041253D">
        <w:rPr>
          <w:rFonts w:ascii="Montserrat" w:hAnsi="Montserrat" w:cs="Arial"/>
          <w:b/>
          <w:bCs/>
          <w:sz w:val="20"/>
          <w:szCs w:val="20"/>
        </w:rPr>
        <w:t>53</w:t>
      </w:r>
      <w:r w:rsidRPr="0041253D">
        <w:rPr>
          <w:rFonts w:ascii="Montserrat" w:hAnsi="Montserrat" w:cs="Arial"/>
          <w:bCs/>
          <w:sz w:val="20"/>
          <w:szCs w:val="20"/>
        </w:rPr>
        <w:t xml:space="preserve"> de la Ley de Adquisiciones, Arrendamientos y Servicios del Sector Público. </w:t>
      </w:r>
    </w:p>
    <w:p w14:paraId="01658142" w14:textId="77777777" w:rsidR="00633683" w:rsidRPr="0041253D" w:rsidRDefault="00633683" w:rsidP="0061702D">
      <w:pPr>
        <w:spacing w:after="0" w:line="240" w:lineRule="auto"/>
        <w:jc w:val="both"/>
        <w:rPr>
          <w:rFonts w:ascii="Montserrat" w:hAnsi="Montserrat" w:cs="Arial"/>
          <w:bCs/>
          <w:sz w:val="20"/>
          <w:szCs w:val="20"/>
        </w:rPr>
      </w:pPr>
    </w:p>
    <w:p w14:paraId="22D639C7" w14:textId="44103BFD" w:rsidR="00442061" w:rsidRPr="0041253D" w:rsidRDefault="00633683" w:rsidP="00633683">
      <w:pPr>
        <w:jc w:val="both"/>
        <w:rPr>
          <w:rFonts w:ascii="Montserrat" w:hAnsi="Montserrat"/>
          <w:sz w:val="20"/>
          <w:szCs w:val="20"/>
        </w:rPr>
      </w:pPr>
      <w:r w:rsidRPr="00633683">
        <w:rPr>
          <w:rFonts w:ascii="Montserrat" w:hAnsi="Montserrat"/>
          <w:sz w:val="20"/>
          <w:szCs w:val="20"/>
        </w:rPr>
        <w:t>Las penas convencionales y deducciones al pago de conformidad con lo dispuesto en el lineamiento 5.5.8 de las presentes POBALINES.</w:t>
      </w:r>
    </w:p>
    <w:p w14:paraId="43EAE064" w14:textId="77777777" w:rsidR="00442061" w:rsidRPr="0041253D" w:rsidRDefault="00442061" w:rsidP="000F22DC">
      <w:pPr>
        <w:pStyle w:val="Prrafodelista"/>
        <w:numPr>
          <w:ilvl w:val="0"/>
          <w:numId w:val="12"/>
        </w:numPr>
        <w:jc w:val="both"/>
        <w:rPr>
          <w:rFonts w:ascii="Montserrat" w:hAnsi="Montserrat"/>
          <w:sz w:val="20"/>
          <w:szCs w:val="20"/>
        </w:rPr>
      </w:pPr>
      <w:r w:rsidRPr="0041253D">
        <w:rPr>
          <w:rFonts w:ascii="Montserrat" w:hAnsi="Montserrat"/>
          <w:sz w:val="20"/>
          <w:szCs w:val="20"/>
        </w:rPr>
        <w:t xml:space="preserve">Cuando el proveedor no preste el servicio que se le haya requerido dentro de la fecha pactada para la prestación del servicio y no emita el resultado correspondiente será del 1% </w:t>
      </w:r>
      <w:r w:rsidRPr="0041253D">
        <w:rPr>
          <w:rFonts w:ascii="Montserrat" w:hAnsi="Montserrat"/>
          <w:sz w:val="20"/>
          <w:szCs w:val="20"/>
        </w:rPr>
        <w:lastRenderedPageBreak/>
        <w:t>por cada día de atraso, calculadas sobre el valor total de lo incumplido, sin incluir el IVA, misma que será igual al valor que represente el costo de los estudios realizados, no realizados y obtenidos con atraso de acuerdo a los supuestos siguientes:</w:t>
      </w:r>
    </w:p>
    <w:p w14:paraId="61A19D00" w14:textId="77777777" w:rsidR="00442061" w:rsidRPr="0041253D" w:rsidRDefault="00442061" w:rsidP="000F22DC">
      <w:pPr>
        <w:pStyle w:val="Prrafodelista"/>
        <w:numPr>
          <w:ilvl w:val="0"/>
          <w:numId w:val="12"/>
        </w:numPr>
        <w:jc w:val="both"/>
        <w:rPr>
          <w:rFonts w:ascii="Montserrat" w:hAnsi="Montserrat"/>
          <w:sz w:val="20"/>
          <w:szCs w:val="20"/>
        </w:rPr>
      </w:pPr>
      <w:r w:rsidRPr="0041253D">
        <w:rPr>
          <w:rFonts w:ascii="Montserrat" w:hAnsi="Montserrat"/>
          <w:sz w:val="20"/>
          <w:szCs w:val="20"/>
        </w:rPr>
        <w:t>Cuando el proveedor no realice los procedimientos o  no envíe informe médico que se le haya sido requerido dentro del plazo señalado en el presente contrato para estudios ordinarios y urgentes.</w:t>
      </w:r>
    </w:p>
    <w:p w14:paraId="394A0680" w14:textId="1010FF04" w:rsidR="00442061" w:rsidRPr="0041253D" w:rsidRDefault="00442061" w:rsidP="000F22DC">
      <w:pPr>
        <w:pStyle w:val="Prrafodelista"/>
        <w:numPr>
          <w:ilvl w:val="0"/>
          <w:numId w:val="12"/>
        </w:numPr>
        <w:jc w:val="both"/>
        <w:rPr>
          <w:rFonts w:ascii="Montserrat" w:hAnsi="Montserrat"/>
          <w:sz w:val="20"/>
          <w:szCs w:val="20"/>
        </w:rPr>
      </w:pPr>
      <w:r w:rsidRPr="0041253D">
        <w:rPr>
          <w:rFonts w:ascii="Montserrat" w:hAnsi="Montserrat"/>
          <w:sz w:val="20"/>
          <w:szCs w:val="20"/>
        </w:rPr>
        <w:t>Cuando el proveedor no envíe el informe mensual dentro del plazo señalado.</w:t>
      </w:r>
    </w:p>
    <w:p w14:paraId="67E82088" w14:textId="77777777" w:rsidR="00442061" w:rsidRPr="0041253D" w:rsidRDefault="00442061" w:rsidP="00442061">
      <w:pPr>
        <w:jc w:val="both"/>
        <w:rPr>
          <w:rFonts w:ascii="Montserrat" w:hAnsi="Montserrat"/>
          <w:sz w:val="20"/>
          <w:szCs w:val="20"/>
        </w:rPr>
      </w:pPr>
      <w:r w:rsidRPr="0041253D">
        <w:rPr>
          <w:rFonts w:ascii="Montserrat" w:hAnsi="Montserrat"/>
          <w:sz w:val="20"/>
          <w:szCs w:val="20"/>
        </w:rPr>
        <w:t>La pena convencional por atraso se calculará por cada día de incumplimiento, de acuerdo con el porcentaje de penalización establecido, aplicado al valor del procedimiento realizado con atraso y de manera proporcional al importe de la garantía de cumplimiento que corresponda al concepto. La suma de las penas convencionales no deberá exceder el importe de dicha garantía.</w:t>
      </w:r>
    </w:p>
    <w:p w14:paraId="4F34FEE9" w14:textId="77777777" w:rsidR="00442061" w:rsidRPr="0041253D" w:rsidRDefault="00442061" w:rsidP="00442061">
      <w:pPr>
        <w:jc w:val="both"/>
        <w:rPr>
          <w:rFonts w:ascii="Montserrat" w:hAnsi="Montserrat"/>
          <w:sz w:val="20"/>
          <w:szCs w:val="20"/>
        </w:rPr>
      </w:pPr>
      <w:r w:rsidRPr="0041253D">
        <w:rPr>
          <w:rFonts w:ascii="Montserrat" w:hAnsi="Montserrat"/>
          <w:sz w:val="20"/>
          <w:szCs w:val="20"/>
        </w:rPr>
        <w:t>El proveedor autorizará al Instituto a descontar las cantidades que resulten de aplicar la pena convencional, sobre los pagos que debe cubrir al propio proveedor.</w:t>
      </w:r>
    </w:p>
    <w:p w14:paraId="3F241400" w14:textId="77777777" w:rsidR="00442061" w:rsidRPr="0041253D" w:rsidRDefault="00442061" w:rsidP="00442061">
      <w:pPr>
        <w:jc w:val="both"/>
        <w:rPr>
          <w:rFonts w:ascii="Montserrat" w:hAnsi="Montserrat"/>
          <w:sz w:val="20"/>
          <w:szCs w:val="20"/>
        </w:rPr>
      </w:pPr>
      <w:r w:rsidRPr="0041253D">
        <w:rPr>
          <w:rFonts w:ascii="Montserrat" w:hAnsi="Montserrat"/>
          <w:sz w:val="20"/>
          <w:szCs w:val="20"/>
        </w:rPr>
        <w:t>Conforme a lo previsto en el último párrafo del artículo 96 del Reglamento de la LAASSP y servicios del Sector Público, no se aceptará la estipulación de penas convenciones ni intereses moratorios a cargo del Instituto.</w:t>
      </w:r>
    </w:p>
    <w:p w14:paraId="5490199C" w14:textId="77777777" w:rsidR="00633683" w:rsidRPr="00633683" w:rsidRDefault="00633683" w:rsidP="00633683">
      <w:pPr>
        <w:jc w:val="both"/>
        <w:rPr>
          <w:rFonts w:ascii="Montserrat" w:hAnsi="Montserrat"/>
          <w:b/>
          <w:sz w:val="20"/>
          <w:szCs w:val="20"/>
        </w:rPr>
      </w:pPr>
      <w:bookmarkStart w:id="9" w:name="OLE_LINK5"/>
      <w:bookmarkStart w:id="10" w:name="OLE_LINK6"/>
      <w:r w:rsidRPr="00633683">
        <w:rPr>
          <w:rFonts w:ascii="Montserrat" w:hAnsi="Montserrat"/>
          <w:b/>
          <w:sz w:val="20"/>
          <w:szCs w:val="20"/>
        </w:rPr>
        <w:t>DEDUCCIONES:</w:t>
      </w:r>
    </w:p>
    <w:p w14:paraId="37334A1E" w14:textId="77777777" w:rsidR="00633683" w:rsidRPr="00633683" w:rsidRDefault="00633683" w:rsidP="00633683">
      <w:pPr>
        <w:spacing w:after="0" w:line="240" w:lineRule="auto"/>
        <w:jc w:val="both"/>
        <w:rPr>
          <w:rFonts w:ascii="Montserrat" w:hAnsi="Montserrat"/>
          <w:sz w:val="20"/>
          <w:szCs w:val="20"/>
        </w:rPr>
      </w:pPr>
      <w:r w:rsidRPr="00633683">
        <w:rPr>
          <w:rFonts w:ascii="Montserrat" w:hAnsi="Montserrat"/>
          <w:sz w:val="20"/>
          <w:szCs w:val="20"/>
        </w:rPr>
        <w:t>Se aplicará la deducción del 1% sobre el valor del servicio prestado en el supuesto de que el proveedor incumpla con las características y condiciones del servicio establecidas, siendo estos los siguientes conceptos:</w:t>
      </w:r>
      <w:bookmarkStart w:id="11" w:name="_GoBack"/>
      <w:bookmarkEnd w:id="11"/>
    </w:p>
    <w:p w14:paraId="45AF2F93" w14:textId="77777777" w:rsidR="00633683" w:rsidRPr="00633683" w:rsidRDefault="00633683" w:rsidP="00633683">
      <w:pPr>
        <w:numPr>
          <w:ilvl w:val="0"/>
          <w:numId w:val="30"/>
        </w:numPr>
        <w:spacing w:after="0" w:line="240" w:lineRule="auto"/>
        <w:contextualSpacing/>
        <w:jc w:val="both"/>
        <w:rPr>
          <w:rFonts w:ascii="Montserrat" w:hAnsi="Montserrat"/>
          <w:sz w:val="20"/>
          <w:szCs w:val="20"/>
        </w:rPr>
      </w:pPr>
      <w:r w:rsidRPr="00633683">
        <w:rPr>
          <w:rFonts w:ascii="Montserrat" w:hAnsi="Montserrat"/>
          <w:sz w:val="20"/>
          <w:szCs w:val="20"/>
        </w:rPr>
        <w:t>En caso de suspenderse el servicio por más de 3 días hábiles.</w:t>
      </w:r>
    </w:p>
    <w:p w14:paraId="6CC0E999" w14:textId="77777777" w:rsidR="00633683" w:rsidRPr="00633683" w:rsidRDefault="00633683" w:rsidP="00633683">
      <w:pPr>
        <w:numPr>
          <w:ilvl w:val="0"/>
          <w:numId w:val="30"/>
        </w:numPr>
        <w:spacing w:after="0" w:line="240" w:lineRule="auto"/>
        <w:contextualSpacing/>
        <w:jc w:val="both"/>
        <w:rPr>
          <w:rFonts w:ascii="Montserrat" w:hAnsi="Montserrat"/>
          <w:sz w:val="20"/>
          <w:szCs w:val="20"/>
        </w:rPr>
      </w:pPr>
      <w:r w:rsidRPr="00633683">
        <w:rPr>
          <w:rFonts w:ascii="Montserrat" w:hAnsi="Montserrat"/>
          <w:sz w:val="20"/>
          <w:szCs w:val="20"/>
        </w:rPr>
        <w:t>Que la dosis administrada sea menor a la establecida y prescrita sin justificación médica.</w:t>
      </w:r>
    </w:p>
    <w:p w14:paraId="3FCE928F" w14:textId="77777777" w:rsidR="00633683" w:rsidRPr="00633683" w:rsidRDefault="00633683" w:rsidP="00633683">
      <w:pPr>
        <w:numPr>
          <w:ilvl w:val="0"/>
          <w:numId w:val="30"/>
        </w:numPr>
        <w:spacing w:after="0" w:line="240" w:lineRule="auto"/>
        <w:contextualSpacing/>
        <w:jc w:val="both"/>
        <w:rPr>
          <w:rFonts w:ascii="Montserrat" w:hAnsi="Montserrat"/>
          <w:sz w:val="20"/>
          <w:szCs w:val="20"/>
        </w:rPr>
      </w:pPr>
      <w:r w:rsidRPr="00633683">
        <w:rPr>
          <w:rFonts w:ascii="Montserrat" w:hAnsi="Montserrat"/>
          <w:sz w:val="20"/>
          <w:szCs w:val="20"/>
        </w:rPr>
        <w:t xml:space="preserve">Que se preste el servicio fuera del horario establecido en la presente convocatoria. </w:t>
      </w:r>
    </w:p>
    <w:p w14:paraId="72D95B14" w14:textId="77777777" w:rsidR="00633683" w:rsidRPr="00633683" w:rsidRDefault="00633683" w:rsidP="00633683">
      <w:pPr>
        <w:numPr>
          <w:ilvl w:val="0"/>
          <w:numId w:val="30"/>
        </w:numPr>
        <w:spacing w:after="0" w:line="240" w:lineRule="auto"/>
        <w:contextualSpacing/>
        <w:jc w:val="both"/>
        <w:rPr>
          <w:rFonts w:ascii="Montserrat" w:hAnsi="Montserrat"/>
          <w:sz w:val="20"/>
          <w:szCs w:val="20"/>
        </w:rPr>
      </w:pPr>
      <w:r w:rsidRPr="00633683">
        <w:rPr>
          <w:rFonts w:ascii="Montserrat" w:hAnsi="Montserrat"/>
          <w:sz w:val="20"/>
          <w:szCs w:val="20"/>
        </w:rPr>
        <w:t xml:space="preserve">Que no se entregue el informe médico completo al término del tratamiento. </w:t>
      </w:r>
    </w:p>
    <w:p w14:paraId="1787F405" w14:textId="77777777" w:rsidR="00633683" w:rsidRPr="00633683" w:rsidRDefault="00633683" w:rsidP="00633683">
      <w:pPr>
        <w:spacing w:after="0" w:line="240" w:lineRule="auto"/>
        <w:jc w:val="both"/>
        <w:rPr>
          <w:rFonts w:ascii="Montserrat" w:hAnsi="Montserrat"/>
          <w:sz w:val="20"/>
          <w:szCs w:val="20"/>
        </w:rPr>
      </w:pPr>
      <w:r w:rsidRPr="00633683">
        <w:rPr>
          <w:rFonts w:ascii="Montserrat" w:hAnsi="Montserrat"/>
          <w:sz w:val="20"/>
          <w:szCs w:val="20"/>
        </w:rPr>
        <w:t xml:space="preserve">En su caso, mecanismos requeridos al proveedor para responder por defectos o vicios ocultos de los bienes o de la calidad de los servicios. </w:t>
      </w:r>
    </w:p>
    <w:p w14:paraId="55A93111" w14:textId="77777777" w:rsidR="00633683" w:rsidRPr="00633683" w:rsidRDefault="00633683" w:rsidP="00633683">
      <w:pPr>
        <w:spacing w:after="0" w:line="240" w:lineRule="auto"/>
        <w:jc w:val="both"/>
        <w:rPr>
          <w:rFonts w:ascii="Montserrat" w:hAnsi="Montserrat"/>
          <w:sz w:val="20"/>
          <w:szCs w:val="20"/>
        </w:rPr>
      </w:pPr>
    </w:p>
    <w:p w14:paraId="745D8025" w14:textId="420A0DD1" w:rsidR="00633683" w:rsidRPr="0041253D" w:rsidRDefault="00633683" w:rsidP="00633683">
      <w:pPr>
        <w:autoSpaceDE w:val="0"/>
        <w:autoSpaceDN w:val="0"/>
        <w:adjustRightInd w:val="0"/>
        <w:spacing w:after="0" w:line="240" w:lineRule="auto"/>
        <w:jc w:val="both"/>
        <w:rPr>
          <w:rFonts w:ascii="Montserrat" w:hAnsi="Montserrat"/>
          <w:sz w:val="20"/>
          <w:szCs w:val="20"/>
        </w:rPr>
      </w:pPr>
      <w:r w:rsidRPr="00633683">
        <w:rPr>
          <w:rFonts w:ascii="Montserrat" w:hAnsi="Montserrat"/>
          <w:sz w:val="20"/>
          <w:szCs w:val="20"/>
        </w:rPr>
        <w:t xml:space="preserve">Será hasta por el monto de la garantía de cumplimiento. </w:t>
      </w:r>
    </w:p>
    <w:p w14:paraId="16C0E6DE" w14:textId="77777777" w:rsidR="00633683" w:rsidRPr="0041253D" w:rsidRDefault="00633683" w:rsidP="00633683">
      <w:pPr>
        <w:autoSpaceDE w:val="0"/>
        <w:autoSpaceDN w:val="0"/>
        <w:adjustRightInd w:val="0"/>
        <w:spacing w:after="0" w:line="240" w:lineRule="auto"/>
        <w:jc w:val="both"/>
        <w:rPr>
          <w:rFonts w:ascii="Montserrat" w:hAnsi="Montserrat"/>
          <w:sz w:val="20"/>
          <w:szCs w:val="20"/>
        </w:rPr>
      </w:pPr>
    </w:p>
    <w:p w14:paraId="1813C896" w14:textId="25B040AC" w:rsidR="0061702D" w:rsidRPr="0041253D" w:rsidRDefault="0061702D" w:rsidP="00AF1DED">
      <w:pPr>
        <w:jc w:val="both"/>
        <w:rPr>
          <w:rFonts w:ascii="Montserrat" w:hAnsi="Montserrat"/>
          <w:sz w:val="20"/>
          <w:szCs w:val="20"/>
        </w:rPr>
      </w:pPr>
      <w:r w:rsidRPr="0041253D">
        <w:rPr>
          <w:rFonts w:ascii="Montserrat" w:hAnsi="Montserrat"/>
          <w:b/>
          <w:sz w:val="20"/>
          <w:szCs w:val="20"/>
        </w:rPr>
        <w:t>17.- TÉRMINOS Y CONDICIONES PARA PRESENTAR LAS PROPOSICIONES A TRAVÉS DE MEDIOS REMOTOS DE COMUNICACIÓN ELECTRÓNICA.</w:t>
      </w:r>
      <w:r w:rsidRPr="0041253D">
        <w:rPr>
          <w:rFonts w:ascii="Montserrat" w:hAnsi="Montserrat"/>
          <w:b/>
          <w:sz w:val="20"/>
          <w:szCs w:val="20"/>
        </w:rPr>
        <w:cr/>
      </w:r>
      <w:r w:rsidRPr="0041253D">
        <w:rPr>
          <w:rFonts w:ascii="Montserrat" w:hAnsi="Montserrat"/>
          <w:sz w:val="20"/>
          <w:szCs w:val="20"/>
        </w:rPr>
        <w:cr/>
        <w:t xml:space="preserve">El </w:t>
      </w:r>
      <w:r w:rsidR="00764651">
        <w:rPr>
          <w:rFonts w:ascii="Montserrat" w:hAnsi="Montserrat"/>
          <w:sz w:val="20"/>
          <w:szCs w:val="20"/>
        </w:rPr>
        <w:t>participante</w:t>
      </w:r>
      <w:r w:rsidRPr="0041253D">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4A02D751"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lastRenderedPageBreak/>
        <w:t>En este caso los licitantes deberán previamente haber certificado sus medios de identificación electrónica en la SFP.</w:t>
      </w:r>
    </w:p>
    <w:p w14:paraId="6A0B1A6F" w14:textId="77777777" w:rsidR="0061702D" w:rsidRPr="0041253D" w:rsidRDefault="0061702D" w:rsidP="0061702D">
      <w:pPr>
        <w:spacing w:after="0" w:line="240" w:lineRule="auto"/>
        <w:jc w:val="both"/>
        <w:rPr>
          <w:rFonts w:ascii="Montserrat" w:hAnsi="Montserrat"/>
          <w:sz w:val="20"/>
          <w:szCs w:val="20"/>
        </w:rPr>
      </w:pPr>
    </w:p>
    <w:p w14:paraId="470216A0"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Asimismo, los licitantes deberán elaborar sus propuestas en cualquiera de los siguientes formatos:</w:t>
      </w:r>
    </w:p>
    <w:p w14:paraId="362ACD18" w14:textId="77777777" w:rsidR="0061702D" w:rsidRPr="0041253D" w:rsidRDefault="0061702D" w:rsidP="0061702D">
      <w:pPr>
        <w:spacing w:after="0" w:line="240" w:lineRule="auto"/>
        <w:jc w:val="both"/>
        <w:rPr>
          <w:rFonts w:ascii="Montserrat" w:hAnsi="Montserrat"/>
          <w:sz w:val="20"/>
          <w:szCs w:val="20"/>
        </w:rPr>
      </w:pPr>
    </w:p>
    <w:p w14:paraId="230AEAD0"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 xml:space="preserve">WORD 2000 (versión 8 o superior), en su caso, compactadas en formato Zip. </w:t>
      </w:r>
    </w:p>
    <w:p w14:paraId="74DEDFE9"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 xml:space="preserve">EXCEL (versión 8). </w:t>
      </w:r>
    </w:p>
    <w:p w14:paraId="2540F03F"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 xml:space="preserve">PDF (versión 4). </w:t>
      </w:r>
    </w:p>
    <w:p w14:paraId="474D6B71"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 xml:space="preserve">HTML.  </w:t>
      </w:r>
    </w:p>
    <w:p w14:paraId="001F9DA1" w14:textId="77777777" w:rsidR="0061702D" w:rsidRPr="0041253D" w:rsidRDefault="0061702D" w:rsidP="0061702D">
      <w:pPr>
        <w:spacing w:after="0" w:line="240" w:lineRule="auto"/>
        <w:jc w:val="both"/>
        <w:rPr>
          <w:rFonts w:ascii="Montserrat" w:hAnsi="Montserrat"/>
          <w:sz w:val="20"/>
          <w:szCs w:val="20"/>
        </w:rPr>
      </w:pPr>
      <w:r w:rsidRPr="0041253D">
        <w:rPr>
          <w:rFonts w:ascii="Montserrat" w:hAnsi="Montserrat"/>
          <w:sz w:val="20"/>
          <w:szCs w:val="20"/>
        </w:rPr>
        <w:t>En su caso, utilizar archivos de imagen tipo JPG o GIF, según se requiera.</w:t>
      </w:r>
    </w:p>
    <w:bookmarkEnd w:id="9"/>
    <w:bookmarkEnd w:id="10"/>
    <w:p w14:paraId="57EED937" w14:textId="77777777" w:rsidR="0061702D" w:rsidRPr="0041253D" w:rsidRDefault="0061702D" w:rsidP="0061702D">
      <w:pPr>
        <w:tabs>
          <w:tab w:val="left" w:pos="720"/>
        </w:tabs>
        <w:spacing w:after="0" w:line="240" w:lineRule="auto"/>
        <w:jc w:val="both"/>
        <w:rPr>
          <w:rFonts w:ascii="Montserrat" w:hAnsi="Montserrat" w:cs="Arial"/>
          <w:b/>
          <w:bCs/>
          <w:sz w:val="20"/>
          <w:szCs w:val="20"/>
        </w:rPr>
      </w:pPr>
    </w:p>
    <w:p w14:paraId="26FCA28D" w14:textId="6483BDD5" w:rsidR="00201801" w:rsidRPr="0041253D" w:rsidRDefault="00201801" w:rsidP="009B4E11">
      <w:pPr>
        <w:tabs>
          <w:tab w:val="left" w:pos="3283"/>
        </w:tabs>
        <w:jc w:val="both"/>
        <w:rPr>
          <w:rFonts w:ascii="Montserrat" w:hAnsi="Montserrat" w:cs="Arial"/>
          <w:b/>
          <w:bCs/>
          <w:sz w:val="20"/>
          <w:szCs w:val="20"/>
        </w:rPr>
      </w:pPr>
      <w:r w:rsidRPr="0041253D">
        <w:rPr>
          <w:rFonts w:ascii="Montserrat" w:hAnsi="Montserrat" w:cs="Arial"/>
          <w:b/>
          <w:bCs/>
          <w:sz w:val="20"/>
          <w:szCs w:val="20"/>
        </w:rPr>
        <w:t>18.- ACREDITACIÓN DE ENCONTRARSE AL CORRIENTE DE SUS OBLIGACIONES FISCALES.</w:t>
      </w:r>
    </w:p>
    <w:p w14:paraId="44F4B78A" w14:textId="77777777" w:rsidR="00201801" w:rsidRPr="0041253D" w:rsidRDefault="00201801" w:rsidP="00201801">
      <w:pPr>
        <w:tabs>
          <w:tab w:val="left" w:pos="3283"/>
        </w:tabs>
        <w:spacing w:after="0" w:line="240" w:lineRule="auto"/>
        <w:ind w:firstLine="12"/>
        <w:jc w:val="both"/>
        <w:rPr>
          <w:rFonts w:ascii="Montserrat" w:hAnsi="Montserrat" w:cs="Arial"/>
          <w:sz w:val="20"/>
          <w:szCs w:val="20"/>
        </w:rPr>
      </w:pPr>
      <w:r w:rsidRPr="0041253D">
        <w:rPr>
          <w:rFonts w:ascii="Montserrat" w:hAnsi="Montserrat" w:cs="Arial"/>
          <w:sz w:val="20"/>
          <w:szCs w:val="20"/>
        </w:rPr>
        <w:t xml:space="preserve">El Instituto no adquirirá bienes o contratará servicios con los particulares que se señala en las fracciones </w:t>
      </w:r>
      <w:r w:rsidRPr="0041253D">
        <w:rPr>
          <w:rFonts w:ascii="Montserrat" w:hAnsi="Montserrat" w:cs="Arial"/>
          <w:b/>
          <w:sz w:val="20"/>
          <w:szCs w:val="20"/>
        </w:rPr>
        <w:t>I, II, III</w:t>
      </w:r>
      <w:r w:rsidRPr="0041253D">
        <w:rPr>
          <w:rFonts w:ascii="Montserrat" w:hAnsi="Montserrat" w:cs="Arial"/>
          <w:sz w:val="20"/>
          <w:szCs w:val="20"/>
        </w:rPr>
        <w:t xml:space="preserve"> y </w:t>
      </w:r>
      <w:r w:rsidRPr="0041253D">
        <w:rPr>
          <w:rFonts w:ascii="Montserrat" w:hAnsi="Montserrat" w:cs="Arial"/>
          <w:b/>
          <w:sz w:val="20"/>
          <w:szCs w:val="20"/>
        </w:rPr>
        <w:t>IV</w:t>
      </w:r>
      <w:r w:rsidRPr="0041253D">
        <w:rPr>
          <w:rFonts w:ascii="Montserrat" w:hAnsi="Montserrat" w:cs="Arial"/>
          <w:sz w:val="20"/>
          <w:szCs w:val="20"/>
        </w:rPr>
        <w:t xml:space="preserve">, del artículo </w:t>
      </w:r>
      <w:r w:rsidRPr="0041253D">
        <w:rPr>
          <w:rFonts w:ascii="Montserrat" w:hAnsi="Montserrat" w:cs="Arial"/>
          <w:b/>
          <w:sz w:val="20"/>
          <w:szCs w:val="20"/>
        </w:rPr>
        <w:t>32-D</w:t>
      </w:r>
      <w:r w:rsidRPr="0041253D">
        <w:rPr>
          <w:rFonts w:ascii="Montserrat" w:hAnsi="Montserrat" w:cs="Arial"/>
          <w:sz w:val="20"/>
          <w:szCs w:val="20"/>
        </w:rPr>
        <w:t xml:space="preserve"> del Código Fiscal de la Federación.</w:t>
      </w:r>
    </w:p>
    <w:p w14:paraId="7B320B6F" w14:textId="77777777" w:rsidR="00201801" w:rsidRPr="0041253D" w:rsidRDefault="00201801" w:rsidP="00201801">
      <w:pPr>
        <w:tabs>
          <w:tab w:val="left" w:pos="3283"/>
        </w:tabs>
        <w:spacing w:after="0"/>
        <w:ind w:firstLine="12"/>
        <w:jc w:val="both"/>
        <w:rPr>
          <w:rFonts w:ascii="Montserrat" w:hAnsi="Montserrat" w:cs="Arial"/>
          <w:sz w:val="20"/>
          <w:szCs w:val="20"/>
        </w:rPr>
      </w:pPr>
    </w:p>
    <w:p w14:paraId="49EDAD84" w14:textId="6FCC9A3D" w:rsidR="00201801" w:rsidRPr="0041253D" w:rsidRDefault="00201801" w:rsidP="00201801">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 xml:space="preserve">De conformidad con dicha disposición, por cada contrato, el licitante que resulte con asignación y cuyo monto sea superior a $300,000.00, sin incluir  Impuesto al Valor Agregado (IVA), deberá presentar dentro del plazo legal para la formalización del contrato, el documento vigente expedido por el S.A.T., en el que emita opinión positiva </w:t>
      </w:r>
      <w:r w:rsidRPr="0041253D">
        <w:rPr>
          <w:rFonts w:ascii="Montserrat" w:eastAsia="BatangChe" w:hAnsi="Montserrat" w:cs="Arial"/>
          <w:sz w:val="20"/>
          <w:szCs w:val="20"/>
        </w:rPr>
        <w:t xml:space="preserve">a nombre del licitante sobre el cumplimiento de sus obligaciones fiscales, conforme a lo dispuesto por la </w:t>
      </w:r>
      <w:r w:rsidR="00362981" w:rsidRPr="0041253D">
        <w:rPr>
          <w:rFonts w:ascii="Montserrat" w:hAnsi="Montserrat" w:cs="Arial"/>
          <w:sz w:val="20"/>
          <w:szCs w:val="20"/>
          <w:lang w:eastAsia="es-ES"/>
        </w:rPr>
        <w:t xml:space="preserve">Regla </w:t>
      </w:r>
      <w:r w:rsidR="00362981" w:rsidRPr="0041253D">
        <w:rPr>
          <w:rFonts w:ascii="Montserrat" w:hAnsi="Montserrat" w:cs="Arial"/>
          <w:b/>
          <w:sz w:val="20"/>
          <w:szCs w:val="20"/>
          <w:lang w:eastAsia="es-ES"/>
        </w:rPr>
        <w:t xml:space="preserve">2.1.28 </w:t>
      </w:r>
      <w:r w:rsidR="00362981" w:rsidRPr="0041253D">
        <w:rPr>
          <w:rFonts w:ascii="Montserrat" w:hAnsi="Montserrat"/>
          <w:sz w:val="20"/>
          <w:szCs w:val="20"/>
        </w:rPr>
        <w:t xml:space="preserve">de la Resolución Miscelánea Fiscal para el ejercicio fiscal </w:t>
      </w:r>
      <w:r w:rsidR="00362981" w:rsidRPr="0041253D">
        <w:rPr>
          <w:rFonts w:ascii="Montserrat" w:hAnsi="Montserrat"/>
          <w:b/>
          <w:sz w:val="20"/>
          <w:szCs w:val="20"/>
        </w:rPr>
        <w:t>2024</w:t>
      </w:r>
      <w:r w:rsidR="00362981" w:rsidRPr="0041253D">
        <w:rPr>
          <w:rFonts w:ascii="Montserrat" w:hAnsi="Montserrat"/>
          <w:sz w:val="20"/>
          <w:szCs w:val="20"/>
        </w:rPr>
        <w:t xml:space="preserve"> publicada en el Diario Oficial de la Federación el día 29 de Diciembre de 2023</w:t>
      </w:r>
      <w:r w:rsidRPr="0041253D">
        <w:rPr>
          <w:rFonts w:ascii="Montserrat" w:hAnsi="Montserrat" w:cs="Arial"/>
          <w:sz w:val="20"/>
          <w:szCs w:val="20"/>
        </w:rPr>
        <w:t>, o las que se encuentren vigentes al momento de la firma correspondiente.</w:t>
      </w:r>
    </w:p>
    <w:p w14:paraId="3E267519" w14:textId="77777777" w:rsidR="00201801" w:rsidRPr="0041253D" w:rsidRDefault="00201801" w:rsidP="00201801">
      <w:pPr>
        <w:tabs>
          <w:tab w:val="left" w:pos="3283"/>
        </w:tabs>
        <w:spacing w:after="0"/>
        <w:ind w:firstLine="12"/>
        <w:jc w:val="both"/>
        <w:rPr>
          <w:rFonts w:ascii="Montserrat" w:hAnsi="Montserrat" w:cs="Arial"/>
          <w:sz w:val="20"/>
          <w:szCs w:val="20"/>
        </w:rPr>
      </w:pPr>
    </w:p>
    <w:p w14:paraId="6467193F" w14:textId="77777777" w:rsidR="00201801" w:rsidRPr="0041253D" w:rsidRDefault="00201801" w:rsidP="00201801">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 xml:space="preserve">Tratándose de las propuestas conjuntas previstas en el artículo </w:t>
      </w:r>
      <w:r w:rsidRPr="0041253D">
        <w:rPr>
          <w:rFonts w:ascii="Montserrat" w:hAnsi="Montserrat" w:cs="Arial"/>
          <w:b/>
          <w:sz w:val="20"/>
          <w:szCs w:val="20"/>
        </w:rPr>
        <w:t>34</w:t>
      </w:r>
      <w:r w:rsidRPr="0041253D">
        <w:rPr>
          <w:rFonts w:ascii="Montserrat" w:hAnsi="Montserrat" w:cs="Arial"/>
          <w:sz w:val="20"/>
          <w:szCs w:val="20"/>
        </w:rPr>
        <w:t xml:space="preserve"> de la Ley, los licitantes que resulten con asignación, deberán presentar la “Opinión del cumplimiento de obligaciones fiscales” por cada uno de los obligados en dicha propuesta.</w:t>
      </w:r>
    </w:p>
    <w:p w14:paraId="62406592" w14:textId="77777777" w:rsidR="00201801" w:rsidRPr="0041253D" w:rsidRDefault="00201801" w:rsidP="00201801">
      <w:pPr>
        <w:tabs>
          <w:tab w:val="left" w:pos="3283"/>
        </w:tabs>
        <w:spacing w:after="0"/>
        <w:ind w:firstLine="12"/>
        <w:jc w:val="both"/>
        <w:rPr>
          <w:rFonts w:ascii="Montserrat" w:hAnsi="Montserrat" w:cs="Arial"/>
          <w:sz w:val="20"/>
          <w:szCs w:val="20"/>
        </w:rPr>
      </w:pPr>
    </w:p>
    <w:p w14:paraId="5B856A27" w14:textId="77777777" w:rsidR="00201801" w:rsidRPr="0041253D" w:rsidRDefault="00201801" w:rsidP="00201801">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1253D">
        <w:rPr>
          <w:rFonts w:ascii="Montserrat" w:hAnsi="Montserrat" w:cs="Arial"/>
          <w:b/>
          <w:sz w:val="20"/>
          <w:szCs w:val="20"/>
        </w:rPr>
        <w:t>46,</w:t>
      </w:r>
      <w:r w:rsidRPr="0041253D">
        <w:rPr>
          <w:rFonts w:ascii="Montserrat" w:hAnsi="Montserrat" w:cs="Arial"/>
          <w:sz w:val="20"/>
          <w:szCs w:val="20"/>
        </w:rPr>
        <w:t xml:space="preserve"> segundo párrafo de la Ley.</w:t>
      </w:r>
    </w:p>
    <w:p w14:paraId="28464B63" w14:textId="77777777" w:rsidR="00201801" w:rsidRPr="0041253D" w:rsidRDefault="00201801" w:rsidP="00201801">
      <w:pPr>
        <w:tabs>
          <w:tab w:val="left" w:pos="3283"/>
        </w:tabs>
        <w:spacing w:after="0"/>
        <w:ind w:firstLine="12"/>
        <w:jc w:val="both"/>
        <w:rPr>
          <w:rFonts w:ascii="Montserrat" w:hAnsi="Montserrat" w:cs="Arial"/>
          <w:sz w:val="20"/>
          <w:szCs w:val="20"/>
        </w:rPr>
      </w:pPr>
    </w:p>
    <w:p w14:paraId="2BC6DA0D" w14:textId="77777777" w:rsidR="00201801" w:rsidRPr="0041253D" w:rsidRDefault="00201801" w:rsidP="00201801">
      <w:pPr>
        <w:tabs>
          <w:tab w:val="left" w:pos="3283"/>
        </w:tabs>
        <w:spacing w:after="0"/>
        <w:ind w:firstLine="12"/>
        <w:jc w:val="both"/>
        <w:rPr>
          <w:rFonts w:ascii="Montserrat" w:hAnsi="Montserrat" w:cs="Arial"/>
          <w:sz w:val="20"/>
          <w:szCs w:val="20"/>
        </w:rPr>
      </w:pPr>
      <w:r w:rsidRPr="0041253D">
        <w:rPr>
          <w:rFonts w:ascii="Montserrat" w:hAnsi="Montserrat" w:cs="Arial"/>
          <w:sz w:val="20"/>
          <w:szCs w:val="20"/>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06A7EA56" w14:textId="77777777" w:rsidR="00201801" w:rsidRPr="0041253D" w:rsidRDefault="00201801" w:rsidP="00201801">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14:paraId="72D58EE6" w14:textId="77777777" w:rsidR="00201801" w:rsidRPr="0041253D" w:rsidRDefault="00201801" w:rsidP="00201801">
      <w:pPr>
        <w:spacing w:after="0"/>
        <w:ind w:firstLine="12"/>
        <w:jc w:val="both"/>
        <w:rPr>
          <w:rFonts w:ascii="Montserrat" w:hAnsi="Montserrat" w:cs="Arial"/>
          <w:sz w:val="20"/>
          <w:szCs w:val="20"/>
        </w:rPr>
      </w:pPr>
      <w:r w:rsidRPr="0041253D">
        <w:rPr>
          <w:rFonts w:ascii="Montserrat" w:hAnsi="Montserrat" w:cs="Arial"/>
          <w:sz w:val="20"/>
          <w:szCs w:val="20"/>
        </w:rPr>
        <w:t>En términos del</w:t>
      </w:r>
      <w:r w:rsidRPr="0041253D">
        <w:rPr>
          <w:rFonts w:ascii="Montserrat" w:hAnsi="Montserrat" w:cs="Arial"/>
          <w:b/>
          <w:bCs/>
          <w:sz w:val="20"/>
          <w:szCs w:val="20"/>
        </w:rPr>
        <w:t xml:space="preserve"> artículo 32-D del Código Fiscal de la Federación, así como de los Acuerdos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w:t>
      </w:r>
      <w:r w:rsidRPr="0041253D">
        <w:rPr>
          <w:rFonts w:ascii="Montserrat" w:hAnsi="Montserrat" w:cs="Arial"/>
          <w:b/>
          <w:bCs/>
          <w:sz w:val="20"/>
          <w:szCs w:val="20"/>
        </w:rPr>
        <w:lastRenderedPageBreak/>
        <w:t>Único, publicado en el Diario Oficial de la Federación el 22 de septiembre del 2022,</w:t>
      </w:r>
      <w:r w:rsidRPr="0041253D">
        <w:rPr>
          <w:rFonts w:ascii="Montserrat" w:hAnsi="Montserrat"/>
          <w:sz w:val="20"/>
          <w:szCs w:val="20"/>
        </w:rPr>
        <w:t xml:space="preserve"> </w:t>
      </w:r>
      <w:r w:rsidRPr="0041253D">
        <w:rPr>
          <w:rFonts w:ascii="Montserrat" w:hAnsi="Montserrat" w:cs="Arial"/>
          <w:sz w:val="20"/>
          <w:szCs w:val="20"/>
        </w:rPr>
        <w:t>el licitante que resulte con asignación y cuyo monto sea superior a $300,000.00, sin incluir el Impuesto al Valor Agregado (IVA), deberá presentar opinión de cumplimiento de obligaciones fiscales en materia de seguridad social conforme al siguiente procedimiento:</w:t>
      </w:r>
    </w:p>
    <w:p w14:paraId="05D80D76" w14:textId="77777777" w:rsidR="00201801" w:rsidRPr="0041253D" w:rsidRDefault="00201801" w:rsidP="00201801">
      <w:pPr>
        <w:spacing w:after="0"/>
        <w:ind w:firstLine="12"/>
        <w:jc w:val="both"/>
        <w:rPr>
          <w:rFonts w:ascii="Montserrat" w:hAnsi="Montserrat" w:cs="Arial"/>
          <w:sz w:val="20"/>
          <w:szCs w:val="20"/>
        </w:rPr>
      </w:pPr>
    </w:p>
    <w:p w14:paraId="4C891DBD" w14:textId="77777777" w:rsidR="00201801" w:rsidRPr="0041253D" w:rsidRDefault="00201801" w:rsidP="000F22DC">
      <w:pPr>
        <w:numPr>
          <w:ilvl w:val="0"/>
          <w:numId w:val="4"/>
        </w:numPr>
        <w:spacing w:after="0" w:line="240" w:lineRule="auto"/>
        <w:jc w:val="both"/>
        <w:rPr>
          <w:rFonts w:ascii="Montserrat" w:hAnsi="Montserrat" w:cs="Arial"/>
          <w:sz w:val="20"/>
          <w:szCs w:val="20"/>
        </w:rPr>
      </w:pPr>
      <w:r w:rsidRPr="0041253D">
        <w:rPr>
          <w:rFonts w:ascii="Montserrat" w:hAnsi="Montserrat" w:cs="Arial"/>
          <w:sz w:val="20"/>
          <w:szCs w:val="20"/>
        </w:rPr>
        <w:t>Ingresar en la página de internet del Instituto (</w:t>
      </w:r>
      <w:hyperlink r:id="rId22" w:history="1">
        <w:r w:rsidRPr="0041253D">
          <w:rPr>
            <w:rFonts w:ascii="Montserrat" w:hAnsi="Montserrat" w:cs="Arial"/>
            <w:color w:val="0000FF"/>
            <w:sz w:val="20"/>
            <w:szCs w:val="20"/>
            <w:u w:val="single"/>
          </w:rPr>
          <w:t>www.imss.gob.mx</w:t>
        </w:r>
      </w:hyperlink>
      <w:r w:rsidRPr="0041253D">
        <w:rPr>
          <w:rFonts w:ascii="Montserrat" w:hAnsi="Montserrat" w:cs="Arial"/>
          <w:sz w:val="20"/>
          <w:szCs w:val="20"/>
          <w:u w:val="single"/>
        </w:rPr>
        <w:t>),</w:t>
      </w:r>
      <w:r w:rsidRPr="0041253D">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346CC81" w14:textId="77777777" w:rsidR="00201801" w:rsidRPr="0041253D" w:rsidRDefault="00201801" w:rsidP="000F22DC">
      <w:pPr>
        <w:numPr>
          <w:ilvl w:val="0"/>
          <w:numId w:val="4"/>
        </w:numPr>
        <w:spacing w:after="0" w:line="240" w:lineRule="auto"/>
        <w:jc w:val="both"/>
        <w:rPr>
          <w:rFonts w:ascii="Montserrat" w:hAnsi="Montserrat" w:cs="Arial"/>
          <w:sz w:val="20"/>
          <w:szCs w:val="20"/>
        </w:rPr>
      </w:pPr>
      <w:r w:rsidRPr="0041253D">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E203979" w14:textId="77777777" w:rsidR="00201801" w:rsidRPr="0041253D" w:rsidRDefault="00201801" w:rsidP="000F22DC">
      <w:pPr>
        <w:numPr>
          <w:ilvl w:val="0"/>
          <w:numId w:val="4"/>
        </w:numPr>
        <w:spacing w:after="0" w:line="240" w:lineRule="auto"/>
        <w:jc w:val="both"/>
        <w:rPr>
          <w:rFonts w:ascii="Montserrat" w:hAnsi="Montserrat" w:cs="Arial"/>
          <w:sz w:val="20"/>
          <w:szCs w:val="20"/>
        </w:rPr>
      </w:pPr>
      <w:r w:rsidRPr="0041253D">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05498AD0" w14:textId="77777777" w:rsidR="00201801" w:rsidRPr="0041253D" w:rsidRDefault="00201801" w:rsidP="000F22DC">
      <w:pPr>
        <w:numPr>
          <w:ilvl w:val="0"/>
          <w:numId w:val="4"/>
        </w:numPr>
        <w:spacing w:after="0" w:line="240" w:lineRule="auto"/>
        <w:jc w:val="both"/>
        <w:rPr>
          <w:rFonts w:ascii="Montserrat" w:hAnsi="Montserrat" w:cs="Arial"/>
          <w:sz w:val="20"/>
          <w:szCs w:val="20"/>
        </w:rPr>
      </w:pPr>
      <w:r w:rsidRPr="0041253D">
        <w:rPr>
          <w:rFonts w:ascii="Montserrat" w:hAnsi="Montserrat" w:cs="Arial"/>
          <w:sz w:val="20"/>
          <w:szCs w:val="20"/>
        </w:rPr>
        <w:t>La multicitada opinión, se generará atendiendo a la situación fiscal en materia de seguridad social del particular en los siguientes sentidos:</w:t>
      </w:r>
    </w:p>
    <w:p w14:paraId="715EF559" w14:textId="77777777" w:rsidR="00201801" w:rsidRPr="0041253D" w:rsidRDefault="00201801" w:rsidP="00201801">
      <w:pPr>
        <w:spacing w:after="0"/>
        <w:ind w:left="372"/>
        <w:jc w:val="both"/>
        <w:rPr>
          <w:rFonts w:ascii="Montserrat" w:hAnsi="Montserrat" w:cs="Arial"/>
          <w:sz w:val="20"/>
          <w:szCs w:val="20"/>
        </w:rPr>
      </w:pPr>
    </w:p>
    <w:p w14:paraId="62F7427A" w14:textId="77777777" w:rsidR="00201801" w:rsidRPr="0041253D" w:rsidRDefault="00201801" w:rsidP="00201801">
      <w:pPr>
        <w:spacing w:after="0"/>
        <w:ind w:left="372"/>
        <w:jc w:val="both"/>
        <w:rPr>
          <w:rFonts w:ascii="Montserrat" w:hAnsi="Montserrat" w:cs="Arial"/>
          <w:sz w:val="20"/>
          <w:szCs w:val="20"/>
        </w:rPr>
      </w:pPr>
      <w:r w:rsidRPr="0041253D">
        <w:rPr>
          <w:rFonts w:ascii="Montserrat" w:hAnsi="Montserrat" w:cs="Arial"/>
          <w:b/>
          <w:bCs/>
          <w:sz w:val="20"/>
          <w:szCs w:val="20"/>
        </w:rPr>
        <w:t>Positiva.-</w:t>
      </w:r>
      <w:r w:rsidRPr="0041253D">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2BE38C8" w14:textId="77777777" w:rsidR="00201801" w:rsidRPr="0041253D" w:rsidRDefault="00201801" w:rsidP="00201801">
      <w:pPr>
        <w:spacing w:after="0"/>
        <w:ind w:left="372"/>
        <w:jc w:val="both"/>
        <w:rPr>
          <w:rFonts w:ascii="Montserrat" w:hAnsi="Montserrat" w:cs="Arial"/>
          <w:sz w:val="20"/>
          <w:szCs w:val="20"/>
        </w:rPr>
      </w:pPr>
      <w:r w:rsidRPr="0041253D">
        <w:rPr>
          <w:rFonts w:ascii="Montserrat" w:hAnsi="Montserrat" w:cs="Arial"/>
          <w:b/>
          <w:bCs/>
          <w:sz w:val="20"/>
          <w:szCs w:val="20"/>
        </w:rPr>
        <w:t>Negativa.-</w:t>
      </w:r>
      <w:r w:rsidRPr="0041253D">
        <w:rPr>
          <w:rFonts w:ascii="Montserrat" w:hAnsi="Montserrat" w:cs="Arial"/>
          <w:sz w:val="20"/>
          <w:szCs w:val="20"/>
        </w:rPr>
        <w:t xml:space="preserve"> Cuando el licitante no esté al corriente en el cumplimiento de las obligaciones en materia de seguridad social que se consideran en los incisos </w:t>
      </w:r>
      <w:r w:rsidRPr="0041253D">
        <w:rPr>
          <w:rFonts w:ascii="Montserrat" w:hAnsi="Montserrat" w:cs="Arial"/>
          <w:b/>
          <w:sz w:val="20"/>
          <w:szCs w:val="20"/>
        </w:rPr>
        <w:t>a)</w:t>
      </w:r>
      <w:r w:rsidRPr="0041253D">
        <w:rPr>
          <w:rFonts w:ascii="Montserrat" w:hAnsi="Montserrat" w:cs="Arial"/>
          <w:sz w:val="20"/>
          <w:szCs w:val="20"/>
        </w:rPr>
        <w:t xml:space="preserve"> y </w:t>
      </w:r>
      <w:r w:rsidRPr="0041253D">
        <w:rPr>
          <w:rFonts w:ascii="Montserrat" w:hAnsi="Montserrat" w:cs="Arial"/>
          <w:b/>
          <w:sz w:val="20"/>
          <w:szCs w:val="20"/>
        </w:rPr>
        <w:t>b)</w:t>
      </w:r>
      <w:r w:rsidRPr="0041253D">
        <w:rPr>
          <w:rFonts w:ascii="Montserrat" w:hAnsi="Montserrat" w:cs="Arial"/>
          <w:sz w:val="20"/>
          <w:szCs w:val="20"/>
        </w:rPr>
        <w:t xml:space="preserve"> de este procedimiento.</w:t>
      </w:r>
    </w:p>
    <w:p w14:paraId="1695312B" w14:textId="77777777" w:rsidR="00201801" w:rsidRPr="0041253D" w:rsidRDefault="00201801" w:rsidP="00201801">
      <w:pPr>
        <w:spacing w:after="0"/>
        <w:jc w:val="both"/>
        <w:rPr>
          <w:rFonts w:ascii="Montserrat" w:hAnsi="Montserrat" w:cs="Arial"/>
          <w:sz w:val="20"/>
          <w:szCs w:val="20"/>
        </w:rPr>
      </w:pPr>
    </w:p>
    <w:p w14:paraId="748BF04C"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bCs/>
          <w:sz w:val="20"/>
          <w:szCs w:val="20"/>
        </w:rPr>
        <w:t>a)</w:t>
      </w:r>
      <w:r w:rsidRPr="0041253D">
        <w:rPr>
          <w:rFonts w:ascii="Montserrat" w:hAnsi="Montserrat" w:cs="Arial"/>
          <w:sz w:val="20"/>
          <w:szCs w:val="20"/>
        </w:rPr>
        <w:t>   El Instituto a fin de emitir la opinión de cumplimiento de obligaciones fiscales en materia de seguridad social revisará que el licitante solicitante:</w:t>
      </w:r>
    </w:p>
    <w:p w14:paraId="378E7DDC"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bCs/>
          <w:sz w:val="20"/>
          <w:szCs w:val="20"/>
        </w:rPr>
        <w:t>1.</w:t>
      </w:r>
      <w:r w:rsidRPr="0041253D">
        <w:rPr>
          <w:rFonts w:ascii="Montserrat" w:hAnsi="Montserrat" w:cs="Arial"/>
          <w:bCs/>
          <w:sz w:val="20"/>
          <w:szCs w:val="20"/>
        </w:rPr>
        <w:t xml:space="preserve"> </w:t>
      </w:r>
      <w:r w:rsidRPr="0041253D">
        <w:rPr>
          <w:rFonts w:ascii="Montserrat" w:hAnsi="Montserrat" w:cs="Arial"/>
          <w:sz w:val="20"/>
          <w:szCs w:val="20"/>
        </w:rPr>
        <w:t>Se encuentre inscrito ante el Instituto, en caso de estar obligado, y que el o los números de registros patronales que le han sido asignados estén vigentes.</w:t>
      </w:r>
    </w:p>
    <w:p w14:paraId="707F2A20"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2.</w:t>
      </w:r>
      <w:r w:rsidRPr="0041253D">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97FF939"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3.</w:t>
      </w:r>
      <w:r w:rsidRPr="0041253D">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D88D341"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4.</w:t>
      </w:r>
      <w:r w:rsidRPr="0041253D">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51D2C66" w14:textId="77777777" w:rsidR="00201801" w:rsidRPr="0041253D" w:rsidRDefault="00201801" w:rsidP="00201801">
      <w:pPr>
        <w:spacing w:after="0"/>
        <w:ind w:hanging="431"/>
        <w:jc w:val="both"/>
        <w:rPr>
          <w:rFonts w:ascii="Montserrat" w:hAnsi="Montserrat" w:cs="Arial"/>
          <w:sz w:val="20"/>
          <w:szCs w:val="20"/>
        </w:rPr>
      </w:pPr>
    </w:p>
    <w:p w14:paraId="6B3CF8FA"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b)</w:t>
      </w:r>
      <w:r w:rsidRPr="0041253D">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D288A4E"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lastRenderedPageBreak/>
        <w:t>1.</w:t>
      </w:r>
      <w:r w:rsidRPr="0041253D">
        <w:rPr>
          <w:rFonts w:ascii="Montserrat" w:hAnsi="Montserrat" w:cs="Arial"/>
          <w:sz w:val="20"/>
          <w:szCs w:val="20"/>
        </w:rPr>
        <w:t xml:space="preserve"> Cuando el particular cuente con autorización para pagar a plazos y no le haya sido revocada.</w:t>
      </w:r>
    </w:p>
    <w:p w14:paraId="374E9300"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2.</w:t>
      </w:r>
      <w:r w:rsidRPr="0041253D">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5C6A3779" w14:textId="77777777" w:rsidR="00201801" w:rsidRPr="0041253D" w:rsidRDefault="00201801" w:rsidP="00201801">
      <w:pPr>
        <w:autoSpaceDE w:val="0"/>
        <w:spacing w:after="0"/>
        <w:jc w:val="both"/>
        <w:rPr>
          <w:rFonts w:ascii="Montserrat" w:hAnsi="Montserrat" w:cs="Arial"/>
          <w:sz w:val="20"/>
          <w:szCs w:val="20"/>
        </w:rPr>
      </w:pPr>
      <w:r w:rsidRPr="0041253D">
        <w:rPr>
          <w:rFonts w:ascii="Montserrat" w:hAnsi="Montserrat" w:cs="Arial"/>
          <w:b/>
          <w:sz w:val="20"/>
          <w:szCs w:val="20"/>
        </w:rPr>
        <w:t>3.</w:t>
      </w:r>
      <w:r w:rsidRPr="0041253D">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71DEF9F1" w14:textId="77777777" w:rsidR="00201801" w:rsidRPr="0041253D" w:rsidRDefault="00201801" w:rsidP="00201801">
      <w:pPr>
        <w:autoSpaceDE w:val="0"/>
        <w:spacing w:after="0" w:line="218" w:lineRule="exact"/>
        <w:ind w:left="720" w:hanging="431"/>
        <w:jc w:val="both"/>
        <w:rPr>
          <w:rFonts w:ascii="Montserrat" w:hAnsi="Montserrat" w:cs="Arial"/>
          <w:spacing w:val="-2"/>
          <w:sz w:val="20"/>
          <w:szCs w:val="20"/>
        </w:rPr>
      </w:pPr>
    </w:p>
    <w:p w14:paraId="12277C5A" w14:textId="77777777" w:rsidR="00201801" w:rsidRPr="0041253D" w:rsidRDefault="00201801" w:rsidP="00201801">
      <w:pPr>
        <w:tabs>
          <w:tab w:val="left" w:pos="3283"/>
        </w:tabs>
        <w:spacing w:after="0"/>
        <w:ind w:firstLine="11"/>
        <w:jc w:val="both"/>
        <w:rPr>
          <w:rFonts w:ascii="Montserrat" w:hAnsi="Montserrat" w:cs="Arial"/>
          <w:sz w:val="20"/>
          <w:szCs w:val="20"/>
        </w:rPr>
      </w:pPr>
      <w:r w:rsidRPr="0041253D">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1253D">
        <w:rPr>
          <w:rFonts w:ascii="Montserrat" w:hAnsi="Montserrat" w:cs="Arial"/>
          <w:b/>
          <w:sz w:val="20"/>
          <w:szCs w:val="20"/>
        </w:rPr>
        <w:t>10</w:t>
      </w:r>
      <w:r w:rsidRPr="0041253D">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0FDA4E75" w14:textId="77777777" w:rsidR="00201801" w:rsidRPr="0041253D" w:rsidRDefault="00201801" w:rsidP="00201801">
      <w:pPr>
        <w:tabs>
          <w:tab w:val="left" w:pos="3283"/>
        </w:tabs>
        <w:spacing w:after="0"/>
        <w:jc w:val="both"/>
        <w:rPr>
          <w:rFonts w:ascii="Montserrat" w:hAnsi="Montserrat" w:cs="Arial"/>
          <w:sz w:val="20"/>
          <w:szCs w:val="20"/>
        </w:rPr>
      </w:pPr>
    </w:p>
    <w:p w14:paraId="4500961A"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1253D">
        <w:rPr>
          <w:rFonts w:ascii="Montserrat" w:eastAsia="Times New Roman" w:hAnsi="Montserrat" w:cs="Arial"/>
          <w:bCs/>
          <w:sz w:val="20"/>
          <w:szCs w:val="20"/>
          <w:lang w:eastAsia="es-MX"/>
        </w:rPr>
        <w:t>,</w:t>
      </w:r>
      <w:r w:rsidRPr="0041253D">
        <w:rPr>
          <w:rFonts w:ascii="Montserrat" w:eastAsia="Times New Roman" w:hAnsi="Montserrat" w:cs="Arial"/>
          <w:b/>
          <w:bCs/>
          <w:sz w:val="20"/>
          <w:szCs w:val="20"/>
          <w:lang w:eastAsia="es-MX"/>
        </w:rPr>
        <w:t xml:space="preserve"> </w:t>
      </w:r>
      <w:r w:rsidRPr="0041253D">
        <w:rPr>
          <w:rFonts w:ascii="Montserrat" w:eastAsia="Times New Roman" w:hAnsi="Montserrat" w:cs="Arial"/>
          <w:bCs/>
          <w:sz w:val="20"/>
          <w:szCs w:val="20"/>
          <w:lang w:eastAsia="es-MX"/>
        </w:rPr>
        <w:t xml:space="preserve">y en </w:t>
      </w:r>
      <w:r w:rsidRPr="0041253D">
        <w:rPr>
          <w:rFonts w:ascii="Montserrat" w:eastAsia="Times New Roman" w:hAnsi="Montserrat" w:cs="Arial"/>
          <w:sz w:val="20"/>
          <w:szCs w:val="20"/>
          <w:lang w:eastAsia="es-MX"/>
        </w:rPr>
        <w:t xml:space="preserve">el artículo </w:t>
      </w:r>
      <w:r w:rsidRPr="0041253D">
        <w:rPr>
          <w:rFonts w:ascii="Montserrat" w:eastAsia="Times New Roman" w:hAnsi="Montserrat" w:cs="Arial"/>
          <w:b/>
          <w:sz w:val="20"/>
          <w:szCs w:val="20"/>
          <w:lang w:eastAsia="es-MX"/>
        </w:rPr>
        <w:t>16</w:t>
      </w:r>
      <w:r w:rsidRPr="0041253D">
        <w:rPr>
          <w:rFonts w:ascii="Montserrat" w:eastAsia="Times New Roman" w:hAnsi="Montserrat" w:cs="Arial"/>
          <w:sz w:val="20"/>
          <w:szCs w:val="20"/>
          <w:lang w:eastAsia="es-MX"/>
        </w:rPr>
        <w:t xml:space="preserve">, fracción </w:t>
      </w:r>
      <w:r w:rsidRPr="0041253D">
        <w:rPr>
          <w:rFonts w:ascii="Montserrat" w:eastAsia="Times New Roman" w:hAnsi="Montserrat" w:cs="Arial"/>
          <w:b/>
          <w:sz w:val="20"/>
          <w:szCs w:val="20"/>
          <w:lang w:eastAsia="es-MX"/>
        </w:rPr>
        <w:t>XIX</w:t>
      </w:r>
      <w:r w:rsidRPr="0041253D">
        <w:rPr>
          <w:rFonts w:ascii="Montserrat" w:eastAsia="Times New Roman" w:hAnsi="Montserrat" w:cs="Arial"/>
          <w:sz w:val="20"/>
          <w:szCs w:val="20"/>
          <w:lang w:eastAsia="es-MX"/>
        </w:rPr>
        <w:t xml:space="preserve"> de la Ley del Instituto del Fondo Nacional de la Vivienda para los Trabajadores, el Consejo de Administración del Infonavit, mediante Resolución </w:t>
      </w:r>
      <w:r w:rsidRPr="0041253D">
        <w:rPr>
          <w:rFonts w:ascii="Montserrat" w:eastAsia="Times New Roman" w:hAnsi="Montserrat" w:cs="Arial"/>
          <w:b/>
          <w:sz w:val="20"/>
          <w:szCs w:val="20"/>
          <w:lang w:eastAsia="es-MX"/>
        </w:rPr>
        <w:t>RCA-5789-01/17</w:t>
      </w:r>
      <w:r w:rsidRPr="0041253D">
        <w:rPr>
          <w:rFonts w:ascii="Montserrat" w:eastAsia="Times New Roman" w:hAnsi="Montserrat" w:cs="Arial"/>
          <w:sz w:val="20"/>
          <w:szCs w:val="20"/>
          <w:lang w:eastAsia="es-MX"/>
        </w:rPr>
        <w:t xml:space="preserve">, tomada en su Sesión Ordinaria número </w:t>
      </w:r>
      <w:r w:rsidRPr="0041253D">
        <w:rPr>
          <w:rFonts w:ascii="Montserrat" w:eastAsia="Times New Roman" w:hAnsi="Montserrat" w:cs="Arial"/>
          <w:b/>
          <w:sz w:val="20"/>
          <w:szCs w:val="20"/>
          <w:lang w:eastAsia="es-MX"/>
        </w:rPr>
        <w:t>790</w:t>
      </w:r>
      <w:r w:rsidRPr="0041253D">
        <w:rPr>
          <w:rFonts w:ascii="Montserrat" w:eastAsia="Times New Roman" w:hAnsi="Montserrat" w:cs="Arial"/>
          <w:sz w:val="20"/>
          <w:szCs w:val="20"/>
          <w:lang w:eastAsia="es-MX"/>
        </w:rPr>
        <w:t xml:space="preserve">, del </w:t>
      </w:r>
      <w:r w:rsidRPr="0041253D">
        <w:rPr>
          <w:rFonts w:ascii="Montserrat" w:eastAsia="Times New Roman" w:hAnsi="Montserrat" w:cs="Arial"/>
          <w:b/>
          <w:sz w:val="20"/>
          <w:szCs w:val="20"/>
          <w:lang w:eastAsia="es-MX"/>
        </w:rPr>
        <w:t>25 de enero de 2017</w:t>
      </w:r>
      <w:r w:rsidRPr="0041253D">
        <w:rPr>
          <w:rFonts w:ascii="Montserrat" w:eastAsia="Times New Roman" w:hAnsi="Montserrat" w:cs="Arial"/>
          <w:sz w:val="20"/>
          <w:szCs w:val="20"/>
          <w:lang w:eastAsia="es-MX"/>
        </w:rPr>
        <w:t xml:space="preserve">, aprueba el Acuerdo por el que se emiten las </w:t>
      </w:r>
      <w:r w:rsidRPr="0041253D">
        <w:rPr>
          <w:rFonts w:ascii="Montserrat" w:eastAsia="Times New Roman" w:hAnsi="Montserrat" w:cs="Arial"/>
          <w:b/>
          <w:sz w:val="20"/>
          <w:szCs w:val="20"/>
          <w:lang w:eastAsia="es-MX"/>
        </w:rPr>
        <w:t xml:space="preserve">“Reglas para la obtención de la constancia de situación fiscal en materia de aportaciones patronales y entero de amortizaciones”, por tal motivo </w:t>
      </w:r>
      <w:r w:rsidRPr="0041253D">
        <w:rPr>
          <w:rFonts w:ascii="Montserrat" w:eastAsia="Times New Roman" w:hAnsi="Montserrat" w:cs="Arial"/>
          <w:bCs/>
          <w:sz w:val="20"/>
          <w:szCs w:val="20"/>
          <w:lang w:eastAsia="es-MX"/>
        </w:rPr>
        <w:t>E</w:t>
      </w:r>
      <w:r w:rsidRPr="0041253D">
        <w:rPr>
          <w:rFonts w:ascii="Montserrat" w:eastAsia="Times New Roman" w:hAnsi="Montserrat" w:cs="Arial"/>
          <w:sz w:val="20"/>
          <w:szCs w:val="20"/>
          <w:lang w:eastAsia="es-MX"/>
        </w:rPr>
        <w:t>l licitante y, en su caso los que estos últimos subcontraten</w:t>
      </w:r>
      <w:r w:rsidRPr="0041253D">
        <w:rPr>
          <w:rFonts w:ascii="Montserrat" w:eastAsia="Times New Roman" w:hAnsi="Montserrat" w:cs="Arial"/>
          <w:b/>
          <w:bCs/>
          <w:sz w:val="20"/>
          <w:szCs w:val="20"/>
          <w:lang w:eastAsia="es-MX"/>
        </w:rPr>
        <w:t>,</w:t>
      </w:r>
      <w:r w:rsidRPr="0041253D">
        <w:rPr>
          <w:rFonts w:ascii="Montserrat" w:eastAsia="Times New Roman" w:hAnsi="Montserrat" w:cs="Arial"/>
          <w:sz w:val="20"/>
          <w:szCs w:val="20"/>
          <w:lang w:eastAsia="es-MX"/>
        </w:rPr>
        <w:t xml:space="preserve"> que resulte con asignación y cuyo monto sea superior a $300,000.00, sin incluir el Impuesto al Valor Agregado (IVA), deberán presentar d</w:t>
      </w:r>
      <w:r w:rsidRPr="0041253D">
        <w:rPr>
          <w:rFonts w:ascii="Montserrat" w:eastAsia="Times New Roman" w:hAnsi="Montserrat" w:cs="Arial"/>
          <w:bCs/>
          <w:sz w:val="20"/>
          <w:szCs w:val="20"/>
          <w:lang w:eastAsia="es-MX"/>
        </w:rPr>
        <w:t xml:space="preserve">e conformidad a la regla </w:t>
      </w:r>
      <w:r w:rsidRPr="0041253D">
        <w:rPr>
          <w:rFonts w:ascii="Montserrat" w:eastAsia="Times New Roman" w:hAnsi="Montserrat" w:cs="Arial"/>
          <w:b/>
          <w:bCs/>
          <w:sz w:val="20"/>
          <w:szCs w:val="20"/>
          <w:lang w:eastAsia="es-MX"/>
        </w:rPr>
        <w:t xml:space="preserve">Quinta </w:t>
      </w:r>
      <w:r w:rsidRPr="0041253D">
        <w:rPr>
          <w:rFonts w:ascii="Montserrat" w:eastAsia="Times New Roman" w:hAnsi="Montserrat" w:cs="Arial"/>
          <w:b/>
          <w:sz w:val="20"/>
          <w:szCs w:val="20"/>
          <w:lang w:eastAsia="es-MX"/>
        </w:rPr>
        <w:t>para la obtención de la constancia de situación fiscal en materia de aportaciones patronales y entero de amortizaciones”;</w:t>
      </w:r>
      <w:r w:rsidRPr="0041253D">
        <w:rPr>
          <w:rFonts w:ascii="Montserrat" w:eastAsia="Times New Roman" w:hAnsi="Montserrat" w:cs="Arial"/>
          <w:b/>
          <w:bCs/>
          <w:sz w:val="20"/>
          <w:szCs w:val="20"/>
          <w:lang w:eastAsia="es-MX"/>
        </w:rPr>
        <w:t xml:space="preserve"> </w:t>
      </w:r>
      <w:r w:rsidRPr="0041253D">
        <w:rPr>
          <w:rFonts w:ascii="Montserrat" w:eastAsia="Times New Roman" w:hAnsi="Montserrat" w:cs="Arial"/>
          <w:bCs/>
          <w:sz w:val="20"/>
          <w:szCs w:val="20"/>
          <w:lang w:eastAsia="es-MX"/>
        </w:rPr>
        <w:t>c</w:t>
      </w:r>
      <w:r w:rsidRPr="0041253D">
        <w:rPr>
          <w:rFonts w:ascii="Montserrat" w:eastAsia="Times New Roman" w:hAnsi="Montserrat" w:cs="Arial"/>
          <w:sz w:val="20"/>
          <w:szCs w:val="20"/>
          <w:lang w:eastAsia="es-MX"/>
        </w:rPr>
        <w:t xml:space="preserve">onstancia de situación fiscal que se expida  tendrá </w:t>
      </w:r>
      <w:r w:rsidRPr="0041253D">
        <w:rPr>
          <w:rFonts w:ascii="Montserrat" w:eastAsia="Times New Roman" w:hAnsi="Montserrat" w:cs="Arial"/>
          <w:b/>
          <w:sz w:val="20"/>
          <w:szCs w:val="20"/>
          <w:lang w:eastAsia="es-MX"/>
        </w:rPr>
        <w:t>una vigencia de 30 días</w:t>
      </w:r>
      <w:r w:rsidRPr="0041253D">
        <w:rPr>
          <w:rFonts w:ascii="Montserrat" w:eastAsia="Times New Roman" w:hAnsi="Montserrat" w:cs="Arial"/>
          <w:sz w:val="20"/>
          <w:szCs w:val="20"/>
          <w:lang w:eastAsia="es-MX"/>
        </w:rPr>
        <w:t xml:space="preserve"> naturales contados a partir del día de su emisión.</w:t>
      </w:r>
    </w:p>
    <w:p w14:paraId="428B34BE" w14:textId="77777777" w:rsidR="00201801" w:rsidRPr="0041253D" w:rsidRDefault="00201801" w:rsidP="00201801">
      <w:pPr>
        <w:spacing w:after="0" w:line="240" w:lineRule="auto"/>
        <w:jc w:val="both"/>
        <w:rPr>
          <w:rFonts w:ascii="Montserrat" w:eastAsia="Times New Roman" w:hAnsi="Montserrat" w:cs="Arial"/>
          <w:sz w:val="20"/>
          <w:szCs w:val="20"/>
          <w:lang w:eastAsia="es-MX"/>
        </w:rPr>
      </w:pPr>
    </w:p>
    <w:p w14:paraId="717339EF" w14:textId="77777777" w:rsidR="00201801" w:rsidRPr="0041253D" w:rsidRDefault="00201801" w:rsidP="00201801">
      <w:pPr>
        <w:spacing w:after="0" w:line="240" w:lineRule="auto"/>
        <w:ind w:firstLine="9"/>
        <w:jc w:val="both"/>
        <w:rPr>
          <w:rFonts w:ascii="Montserrat" w:eastAsia="Times New Roman" w:hAnsi="Montserrat" w:cs="Arial"/>
          <w:b/>
          <w:sz w:val="20"/>
          <w:szCs w:val="20"/>
          <w:lang w:eastAsia="es-MX"/>
        </w:rPr>
      </w:pPr>
      <w:r w:rsidRPr="0041253D">
        <w:rPr>
          <w:rFonts w:ascii="Montserrat" w:eastAsia="Times New Roman" w:hAnsi="Montserrat" w:cs="Arial"/>
          <w:b/>
          <w:sz w:val="20"/>
          <w:szCs w:val="20"/>
          <w:lang w:eastAsia="es-MX"/>
        </w:rPr>
        <w:t>Reglas para la obtención de la constancia de situación fiscal en materia de aportaciones patronales y entero de amortizaciones.</w:t>
      </w:r>
    </w:p>
    <w:p w14:paraId="6C8268A7"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Primera.-</w:t>
      </w:r>
      <w:r w:rsidRPr="0041253D">
        <w:rPr>
          <w:rFonts w:ascii="Montserrat" w:eastAsia="Times New Roman" w:hAnsi="Montserrat" w:cs="Arial"/>
          <w:sz w:val="20"/>
          <w:szCs w:val="20"/>
          <w:lang w:eastAsia="es-MX"/>
        </w:rPr>
        <w:t xml:space="preserve"> Los particulares que, para efectos de celebrar contrataciones con las dependencias y entidades a que se refiere el artículo </w:t>
      </w:r>
      <w:r w:rsidRPr="0041253D">
        <w:rPr>
          <w:rFonts w:ascii="Montserrat" w:eastAsia="Times New Roman" w:hAnsi="Montserrat" w:cs="Arial"/>
          <w:b/>
          <w:sz w:val="20"/>
          <w:szCs w:val="20"/>
          <w:lang w:eastAsia="es-MX"/>
        </w:rPr>
        <w:t>32-D</w:t>
      </w:r>
      <w:r w:rsidRPr="0041253D">
        <w:rPr>
          <w:rFonts w:ascii="Montserrat" w:eastAsia="Times New Roman" w:hAnsi="Montserrat" w:cs="Arial"/>
          <w:sz w:val="20"/>
          <w:szCs w:val="20"/>
          <w:lang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1F5BEFC"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p>
    <w:p w14:paraId="2BACAE2D"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Segunda.-</w:t>
      </w:r>
      <w:r w:rsidRPr="0041253D">
        <w:rPr>
          <w:rFonts w:ascii="Montserrat" w:eastAsia="Times New Roman" w:hAnsi="Montserrat" w:cs="Arial"/>
          <w:sz w:val="20"/>
          <w:szCs w:val="20"/>
          <w:lang w:eastAsia="es-MX"/>
        </w:rPr>
        <w:tab/>
        <w:t>El INFONAVIT, a fin de emitir la constancia de situación fiscal, revisará que:</w:t>
      </w:r>
    </w:p>
    <w:p w14:paraId="1AA2CC04"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 inscripción del particular solicitante ante el Instituto, en caso de estar obligado, y la vigencia del número o números de los registros patronales que le han sido asignados.</w:t>
      </w:r>
    </w:p>
    <w:p w14:paraId="72797CDB"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39B7E1BC"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III.</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Los adeudos o créditos fiscales que no se encuentren firmes.</w:t>
      </w:r>
    </w:p>
    <w:p w14:paraId="5E5BACA8"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IV.</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Las garantías que se hayan otorgado.</w:t>
      </w:r>
    </w:p>
    <w:p w14:paraId="7DFB8E2E"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V.</w:t>
      </w:r>
      <w:r w:rsidRPr="0041253D">
        <w:rPr>
          <w:rFonts w:ascii="Montserrat" w:eastAsia="Times New Roman" w:hAnsi="Montserrat" w:cs="Arial"/>
          <w:b/>
          <w:sz w:val="20"/>
          <w:szCs w:val="20"/>
          <w:lang w:eastAsia="es-MX"/>
        </w:rPr>
        <w:tab/>
      </w:r>
      <w:r w:rsidRPr="0041253D">
        <w:rPr>
          <w:rFonts w:ascii="Montserrat" w:eastAsia="Times New Roman" w:hAnsi="Montserrat" w:cs="Arial"/>
          <w:sz w:val="20"/>
          <w:szCs w:val="20"/>
          <w:lang w:eastAsia="es-MX"/>
        </w:rPr>
        <w:t>Los convenios de pago que el solicitante haya celebrado con el Instituto.</w:t>
      </w:r>
    </w:p>
    <w:p w14:paraId="368A8328"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p>
    <w:p w14:paraId="7AD66687"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Tercera.-</w:t>
      </w:r>
      <w:r w:rsidRPr="0041253D">
        <w:rPr>
          <w:rFonts w:ascii="Montserrat" w:eastAsia="Times New Roman" w:hAnsi="Montserrat" w:cs="Arial"/>
          <w:sz w:val="20"/>
          <w:szCs w:val="20"/>
          <w:lang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E283073"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p>
    <w:p w14:paraId="36D7525E"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Cuarta.-</w:t>
      </w:r>
      <w:r w:rsidRPr="0041253D">
        <w:rPr>
          <w:rFonts w:ascii="Montserrat" w:eastAsia="Times New Roman" w:hAnsi="Montserrat" w:cs="Arial"/>
          <w:sz w:val="20"/>
          <w:szCs w:val="20"/>
          <w:lang w:eastAsia="es-MX"/>
        </w:rPr>
        <w:tab/>
        <w:t>El INFONAVIT expedirá a los particulares los siguientes tipos de constancia de situación fiscal:</w:t>
      </w:r>
    </w:p>
    <w:p w14:paraId="7D7FA887"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p>
    <w:p w14:paraId="25712EB8"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a)</w:t>
      </w:r>
      <w:r w:rsidRPr="0041253D">
        <w:rPr>
          <w:rFonts w:ascii="Montserrat" w:eastAsia="Times New Roman" w:hAnsi="Montserrat" w:cs="Arial"/>
          <w:b/>
          <w:sz w:val="20"/>
          <w:szCs w:val="20"/>
          <w:lang w:eastAsia="es-MX"/>
        </w:rPr>
        <w:tab/>
        <w:t xml:space="preserve">Sin adeudo o con garantía.- </w:t>
      </w:r>
      <w:r w:rsidRPr="0041253D">
        <w:rPr>
          <w:rFonts w:ascii="Montserrat" w:eastAsia="Times New Roman" w:hAnsi="Montserrat" w:cs="Arial"/>
          <w:sz w:val="20"/>
          <w:szCs w:val="20"/>
          <w:lang w:eastAsia="es-MX"/>
        </w:rPr>
        <w:t>Cuando el particular esté inscrito ante el Instituto y al corriente en el cumplimiento de sus obligaciones fiscales, o bien que contando con adeudo éste se encuentre garantizado.</w:t>
      </w:r>
    </w:p>
    <w:p w14:paraId="0219FD13"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b)</w:t>
      </w:r>
      <w:r w:rsidRPr="0041253D">
        <w:rPr>
          <w:rFonts w:ascii="Montserrat" w:eastAsia="Times New Roman" w:hAnsi="Montserrat" w:cs="Arial"/>
          <w:b/>
          <w:sz w:val="20"/>
          <w:szCs w:val="20"/>
          <w:lang w:eastAsia="es-MX"/>
        </w:rPr>
        <w:tab/>
        <w:t xml:space="preserve">Con adeudo.- </w:t>
      </w:r>
      <w:r w:rsidRPr="0041253D">
        <w:rPr>
          <w:rFonts w:ascii="Montserrat" w:eastAsia="Times New Roman" w:hAnsi="Montserrat" w:cs="Arial"/>
          <w:sz w:val="20"/>
          <w:szCs w:val="20"/>
          <w:lang w:eastAsia="es-MX"/>
        </w:rPr>
        <w:t>Cuando el particular no esté al corriente en el cumplimiento de las obligaciones en materia de aportaciones patronales y entero de descuentos.</w:t>
      </w:r>
    </w:p>
    <w:p w14:paraId="3A0E662B"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c)</w:t>
      </w:r>
      <w:r w:rsidRPr="0041253D">
        <w:rPr>
          <w:rFonts w:ascii="Montserrat" w:eastAsia="Times New Roman" w:hAnsi="Montserrat" w:cs="Arial"/>
          <w:b/>
          <w:sz w:val="20"/>
          <w:szCs w:val="20"/>
          <w:lang w:eastAsia="es-MX"/>
        </w:rPr>
        <w:tab/>
        <w:t>Con adeudo pero con convenio celebrado.</w:t>
      </w:r>
      <w:r w:rsidRPr="0041253D">
        <w:rPr>
          <w:rFonts w:ascii="Montserrat" w:eastAsia="Times New Roman" w:hAnsi="Montserrat" w:cs="Arial"/>
          <w:sz w:val="20"/>
          <w:szCs w:val="20"/>
          <w:lang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572562A"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b/>
          <w:sz w:val="20"/>
          <w:szCs w:val="20"/>
          <w:lang w:eastAsia="es-MX"/>
        </w:rPr>
        <w:t>d)</w:t>
      </w:r>
      <w:r w:rsidRPr="0041253D">
        <w:rPr>
          <w:rFonts w:ascii="Montserrat" w:eastAsia="Times New Roman" w:hAnsi="Montserrat" w:cs="Arial"/>
          <w:b/>
          <w:sz w:val="20"/>
          <w:szCs w:val="20"/>
          <w:lang w:eastAsia="es-MX"/>
        </w:rPr>
        <w:tab/>
        <w:t xml:space="preserve">Sin antecedente.- </w:t>
      </w:r>
      <w:r w:rsidRPr="0041253D">
        <w:rPr>
          <w:rFonts w:ascii="Montserrat" w:eastAsia="Times New Roman" w:hAnsi="Montserrat" w:cs="Arial"/>
          <w:sz w:val="20"/>
          <w:szCs w:val="20"/>
          <w:lang w:eastAsia="es-MX"/>
        </w:rPr>
        <w:t>Para personas físicas o morales que no cuenten con número de registro patronal registrado ante el Instituto y por tanto con trabajadores formales.</w:t>
      </w:r>
    </w:p>
    <w:p w14:paraId="1E60723C"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Las personas físicas o morales podrán obtener las constancias de situación fiscal a que se refieren los incisos a), b) y d) en la sección correspondiente del portal institucional del INFONAVIT en el internet: www.infonavit.org.mx.</w:t>
      </w:r>
    </w:p>
    <w:p w14:paraId="750B2DA1"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Las constancias a que se refiere el inciso c) serán emitidas por la autoridad fiscal del Instituto en las delegaciones regionales.</w:t>
      </w:r>
    </w:p>
    <w:p w14:paraId="48E25E6B" w14:textId="77777777" w:rsidR="00201801" w:rsidRPr="0041253D" w:rsidRDefault="00201801" w:rsidP="00201801">
      <w:pPr>
        <w:spacing w:after="0" w:line="240" w:lineRule="auto"/>
        <w:ind w:firstLine="9"/>
        <w:jc w:val="both"/>
        <w:rPr>
          <w:rFonts w:ascii="Montserrat" w:eastAsia="Times New Roman" w:hAnsi="Montserrat" w:cs="Arial"/>
          <w:sz w:val="20"/>
          <w:szCs w:val="20"/>
          <w:lang w:eastAsia="es-MX"/>
        </w:rPr>
      </w:pPr>
      <w:r w:rsidRPr="0041253D">
        <w:rPr>
          <w:rFonts w:ascii="Montserrat" w:eastAsia="Times New Roman" w:hAnsi="Montserrat" w:cs="Arial"/>
          <w:sz w:val="20"/>
          <w:szCs w:val="20"/>
          <w:lang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F4CFC20" w14:textId="77777777" w:rsidR="00201801" w:rsidRPr="0041253D" w:rsidRDefault="00201801" w:rsidP="00201801">
      <w:pPr>
        <w:spacing w:after="0"/>
        <w:jc w:val="both"/>
        <w:rPr>
          <w:rFonts w:ascii="Montserrat" w:hAnsi="Montserrat"/>
          <w:b/>
          <w:sz w:val="20"/>
          <w:szCs w:val="20"/>
        </w:rPr>
      </w:pPr>
    </w:p>
    <w:p w14:paraId="37711584" w14:textId="77777777" w:rsidR="00201801" w:rsidRPr="0041253D" w:rsidRDefault="00201801" w:rsidP="00201801">
      <w:pPr>
        <w:spacing w:after="0"/>
        <w:jc w:val="both"/>
        <w:rPr>
          <w:rFonts w:ascii="Montserrat" w:hAnsi="Montserrat"/>
          <w:sz w:val="20"/>
          <w:szCs w:val="20"/>
        </w:rPr>
      </w:pPr>
      <w:r w:rsidRPr="0041253D">
        <w:rPr>
          <w:rFonts w:ascii="Montserrat" w:hAnsi="Montserrat"/>
          <w:b/>
          <w:sz w:val="20"/>
          <w:szCs w:val="20"/>
        </w:rPr>
        <w:t>Quinta.-</w:t>
      </w:r>
      <w:r w:rsidRPr="0041253D">
        <w:rPr>
          <w:rFonts w:ascii="Montserrat" w:hAnsi="Montserrat"/>
          <w:sz w:val="20"/>
          <w:szCs w:val="20"/>
        </w:rPr>
        <w:tab/>
        <w:t xml:space="preserve">La constancia de situación fiscal que se expida  tendrá </w:t>
      </w:r>
      <w:r w:rsidRPr="0041253D">
        <w:rPr>
          <w:rFonts w:ascii="Montserrat" w:hAnsi="Montserrat"/>
          <w:b/>
          <w:sz w:val="20"/>
          <w:szCs w:val="20"/>
        </w:rPr>
        <w:t>una vigencia de 30 días naturales</w:t>
      </w:r>
      <w:r w:rsidRPr="0041253D">
        <w:rPr>
          <w:rFonts w:ascii="Montserrat" w:hAnsi="Montserrat"/>
          <w:sz w:val="20"/>
          <w:szCs w:val="20"/>
        </w:rPr>
        <w:t xml:space="preserve"> contados a partir del día de su emisión.</w:t>
      </w:r>
    </w:p>
    <w:p w14:paraId="08534425" w14:textId="77777777" w:rsidR="00201801" w:rsidRPr="0041253D" w:rsidRDefault="00201801" w:rsidP="00201801">
      <w:pPr>
        <w:tabs>
          <w:tab w:val="left" w:pos="3283"/>
        </w:tabs>
        <w:spacing w:after="0"/>
        <w:ind w:firstLine="11"/>
        <w:jc w:val="both"/>
        <w:rPr>
          <w:rFonts w:ascii="Montserrat" w:hAnsi="Montserrat" w:cs="Arial"/>
          <w:sz w:val="20"/>
          <w:szCs w:val="20"/>
        </w:rPr>
      </w:pPr>
    </w:p>
    <w:p w14:paraId="7D69F516" w14:textId="77777777" w:rsidR="00201801" w:rsidRPr="0041253D" w:rsidRDefault="00201801" w:rsidP="00501E07">
      <w:pPr>
        <w:numPr>
          <w:ilvl w:val="12"/>
          <w:numId w:val="0"/>
        </w:numPr>
        <w:tabs>
          <w:tab w:val="left" w:pos="-284"/>
          <w:tab w:val="left" w:pos="9498"/>
        </w:tabs>
        <w:spacing w:after="0" w:line="240" w:lineRule="auto"/>
        <w:jc w:val="both"/>
        <w:rPr>
          <w:rFonts w:ascii="Montserrat" w:hAnsi="Montserrat" w:cs="Arial"/>
          <w:sz w:val="20"/>
          <w:szCs w:val="20"/>
        </w:rPr>
      </w:pPr>
      <w:r w:rsidRPr="0041253D">
        <w:rPr>
          <w:rFonts w:ascii="Montserrat" w:hAnsi="Montserrat" w:cs="Arial"/>
          <w:sz w:val="20"/>
          <w:szCs w:val="20"/>
        </w:rPr>
        <w:t>Las “Opiniones del cumplimiento de obligaciones fiscales  y Obligaciones Fiscales en Materia de Seguridad Social” citadas en este numeral, deberán de integrarse a su documentación legal de su propuesta por el sistema de compras gubernamentales COMPRANET, y deberán presentarse en la Oficina de Adquisiciones del Departamento de Abastecimiento, ubicada en la calle Belisario Domínguez No. 1,000, Colonia Independencia, C.P. 44340, en Guadalajara Jalisco, en días hábiles de 9:00 a 15:00 horas; para la firma del contrato, en estatus vigente y positivas a la fecha de firma estipulada en el acta de fallo.</w:t>
      </w:r>
    </w:p>
    <w:p w14:paraId="64EC4F4A" w14:textId="77777777" w:rsidR="00201801" w:rsidRPr="0041253D" w:rsidRDefault="00201801" w:rsidP="00201801">
      <w:pPr>
        <w:numPr>
          <w:ilvl w:val="12"/>
          <w:numId w:val="0"/>
        </w:numPr>
        <w:tabs>
          <w:tab w:val="left" w:pos="-284"/>
          <w:tab w:val="left" w:pos="9498"/>
        </w:tabs>
        <w:spacing w:after="0"/>
        <w:jc w:val="both"/>
        <w:rPr>
          <w:rFonts w:ascii="Montserrat" w:hAnsi="Montserrat" w:cs="Arial"/>
          <w:sz w:val="20"/>
          <w:szCs w:val="20"/>
        </w:rPr>
      </w:pPr>
    </w:p>
    <w:p w14:paraId="58AAC54A" w14:textId="77777777" w:rsidR="00201801" w:rsidRPr="0041253D" w:rsidRDefault="00201801" w:rsidP="00201801">
      <w:pPr>
        <w:tabs>
          <w:tab w:val="left" w:pos="3283"/>
        </w:tabs>
        <w:spacing w:after="0"/>
        <w:ind w:firstLine="12"/>
        <w:jc w:val="both"/>
        <w:rPr>
          <w:rFonts w:ascii="Montserrat" w:hAnsi="Montserrat" w:cs="Arial"/>
          <w:sz w:val="20"/>
          <w:szCs w:val="20"/>
        </w:rPr>
      </w:pPr>
      <w:r w:rsidRPr="0041253D">
        <w:rPr>
          <w:rFonts w:ascii="Montserrat" w:hAnsi="Montserrat" w:cs="Arial"/>
          <w:b/>
          <w:sz w:val="20"/>
          <w:szCs w:val="20"/>
        </w:rPr>
        <w:t xml:space="preserve">Cuando el licitante presente Constancia de Situación Fiscal ante el INFONAVIT con adeudos, </w:t>
      </w:r>
      <w:r w:rsidRPr="0041253D">
        <w:rPr>
          <w:rFonts w:ascii="Montserrat" w:hAnsi="Montserrat" w:cs="Arial"/>
          <w:b/>
          <w:sz w:val="20"/>
          <w:szCs w:val="20"/>
          <w:u w:val="single"/>
        </w:rPr>
        <w:t>esta convocante procederá a descalificar la propuesta efectuada</w:t>
      </w:r>
      <w:r w:rsidRPr="0041253D">
        <w:rPr>
          <w:rFonts w:ascii="Montserrat" w:hAnsi="Montserrat" w:cs="Arial"/>
          <w:sz w:val="20"/>
          <w:szCs w:val="20"/>
        </w:rPr>
        <w:t xml:space="preserve"> por éste, de acuerdo con lo dispuesto por el numeral </w:t>
      </w:r>
      <w:r w:rsidRPr="0041253D">
        <w:rPr>
          <w:rFonts w:ascii="Montserrat" w:hAnsi="Montserrat" w:cs="Arial"/>
          <w:b/>
          <w:sz w:val="20"/>
          <w:szCs w:val="20"/>
        </w:rPr>
        <w:t xml:space="preserve">4.18 y 4.19 </w:t>
      </w:r>
      <w:r w:rsidRPr="0041253D">
        <w:rPr>
          <w:rFonts w:ascii="Montserrat" w:hAnsi="Montserrat" w:cs="Arial"/>
          <w:sz w:val="20"/>
          <w:szCs w:val="20"/>
        </w:rPr>
        <w:t>de las Políticas, Bases y Lineamientos en Materia de Adquisiciones en el IMSS y lo previsto por esta convocatoria.</w:t>
      </w:r>
    </w:p>
    <w:p w14:paraId="709C4D0A" w14:textId="77777777" w:rsidR="00201801" w:rsidRPr="0041253D" w:rsidRDefault="00201801" w:rsidP="00201801">
      <w:pPr>
        <w:spacing w:after="0" w:line="240" w:lineRule="auto"/>
        <w:jc w:val="both"/>
        <w:rPr>
          <w:rFonts w:ascii="Montserrat" w:hAnsi="Montserrat" w:cs="Arial"/>
          <w:sz w:val="20"/>
          <w:szCs w:val="20"/>
        </w:rPr>
      </w:pPr>
    </w:p>
    <w:p w14:paraId="3744795C" w14:textId="77777777" w:rsidR="00201801" w:rsidRPr="0041253D" w:rsidRDefault="00201801" w:rsidP="00201801">
      <w:pPr>
        <w:spacing w:after="0" w:line="240" w:lineRule="auto"/>
        <w:jc w:val="both"/>
        <w:rPr>
          <w:rFonts w:ascii="Montserrat" w:hAnsi="Montserrat" w:cs="Arial"/>
          <w:b/>
          <w:bCs/>
          <w:sz w:val="20"/>
          <w:szCs w:val="20"/>
        </w:rPr>
      </w:pPr>
      <w:r w:rsidRPr="0041253D">
        <w:rPr>
          <w:rFonts w:ascii="Montserrat" w:hAnsi="Montserrat" w:cs="Arial"/>
          <w:b/>
          <w:bCs/>
          <w:sz w:val="20"/>
          <w:szCs w:val="20"/>
        </w:rPr>
        <w:t>19.- SITUACIONES NO PREVISTAS EN LA CONVOCATORIA.</w:t>
      </w:r>
    </w:p>
    <w:p w14:paraId="58F09A82" w14:textId="77777777" w:rsidR="00201801" w:rsidRPr="0041253D" w:rsidRDefault="00201801" w:rsidP="00201801">
      <w:pPr>
        <w:spacing w:after="0"/>
        <w:jc w:val="both"/>
        <w:rPr>
          <w:rFonts w:ascii="Montserrat" w:hAnsi="Montserrat" w:cs="Arial"/>
          <w:b/>
          <w:bCs/>
          <w:sz w:val="20"/>
          <w:szCs w:val="20"/>
        </w:rPr>
      </w:pPr>
    </w:p>
    <w:p w14:paraId="21645022" w14:textId="77777777" w:rsidR="00201801" w:rsidRPr="0041253D" w:rsidRDefault="00201801" w:rsidP="00201801">
      <w:pPr>
        <w:spacing w:after="0"/>
        <w:jc w:val="both"/>
        <w:rPr>
          <w:rFonts w:ascii="Montserrat" w:hAnsi="Montserrat" w:cs="Arial"/>
          <w:sz w:val="20"/>
          <w:szCs w:val="20"/>
        </w:rPr>
      </w:pPr>
      <w:r w:rsidRPr="0041253D">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51558317" w14:textId="77777777" w:rsidR="009B4E11" w:rsidRPr="0041253D" w:rsidRDefault="009B4E11" w:rsidP="009B4E11">
      <w:pPr>
        <w:tabs>
          <w:tab w:val="left" w:pos="3283"/>
        </w:tabs>
        <w:spacing w:after="0"/>
        <w:jc w:val="both"/>
        <w:rPr>
          <w:rFonts w:ascii="Montserrat" w:hAnsi="Montserrat" w:cs="Arial"/>
          <w:sz w:val="20"/>
          <w:szCs w:val="20"/>
        </w:rPr>
      </w:pPr>
    </w:p>
    <w:p w14:paraId="0A30B339" w14:textId="2D167364" w:rsidR="00E70CCB" w:rsidRPr="0041253D" w:rsidRDefault="00E70CCB" w:rsidP="009B4E11">
      <w:pPr>
        <w:tabs>
          <w:tab w:val="left" w:pos="3283"/>
        </w:tabs>
        <w:spacing w:after="0"/>
        <w:jc w:val="both"/>
        <w:rPr>
          <w:rFonts w:ascii="Montserrat" w:hAnsi="Montserrat" w:cs="Arial"/>
          <w:b/>
          <w:bCs/>
          <w:sz w:val="20"/>
          <w:szCs w:val="20"/>
        </w:rPr>
      </w:pPr>
      <w:r w:rsidRPr="0041253D">
        <w:rPr>
          <w:rFonts w:ascii="Montserrat" w:hAnsi="Montserrat" w:cs="Arial"/>
          <w:b/>
          <w:sz w:val="20"/>
          <w:szCs w:val="20"/>
        </w:rPr>
        <w:t>20</w:t>
      </w:r>
      <w:r w:rsidRPr="0041253D">
        <w:rPr>
          <w:rFonts w:ascii="Montserrat" w:hAnsi="Montserrat" w:cs="Arial"/>
          <w:b/>
          <w:bCs/>
          <w:sz w:val="20"/>
          <w:szCs w:val="20"/>
        </w:rPr>
        <w:t>.- DOMICILIO PARA PRESENTAR EL RECURSO DE INCONFORMIDAD SOBRE LA PRESENTE CONVOCATORIA.</w:t>
      </w:r>
    </w:p>
    <w:p w14:paraId="09583AFF" w14:textId="77777777" w:rsidR="00E70CCB" w:rsidRPr="0041253D" w:rsidRDefault="00E70CCB" w:rsidP="00E70CCB">
      <w:pPr>
        <w:spacing w:after="0" w:line="240" w:lineRule="auto"/>
        <w:jc w:val="both"/>
        <w:rPr>
          <w:rFonts w:ascii="Montserrat" w:hAnsi="Montserrat" w:cs="Arial"/>
          <w:b/>
          <w:bCs/>
          <w:sz w:val="20"/>
          <w:szCs w:val="20"/>
        </w:rPr>
      </w:pPr>
    </w:p>
    <w:p w14:paraId="18DBFF56" w14:textId="57F79CF5" w:rsidR="00E70CCB" w:rsidRPr="0041253D" w:rsidRDefault="00E70CCB" w:rsidP="00501E07">
      <w:pPr>
        <w:spacing w:after="0" w:line="240" w:lineRule="auto"/>
        <w:jc w:val="both"/>
        <w:rPr>
          <w:rFonts w:ascii="Montserrat" w:hAnsi="Montserrat" w:cs="Arial"/>
          <w:color w:val="000000"/>
          <w:sz w:val="20"/>
          <w:szCs w:val="20"/>
        </w:rPr>
      </w:pPr>
      <w:r w:rsidRPr="0041253D">
        <w:rPr>
          <w:rFonts w:ascii="Montserrat" w:hAnsi="Montserrat" w:cs="Arial"/>
          <w:color w:val="000000"/>
          <w:sz w:val="20"/>
          <w:szCs w:val="20"/>
        </w:rPr>
        <w:t xml:space="preserve">De acuerdo con lo dispuesto en artículo </w:t>
      </w:r>
      <w:r w:rsidRPr="0041253D">
        <w:rPr>
          <w:rFonts w:ascii="Montserrat" w:hAnsi="Montserrat" w:cs="Arial"/>
          <w:b/>
          <w:color w:val="000000"/>
          <w:sz w:val="20"/>
          <w:szCs w:val="20"/>
        </w:rPr>
        <w:t>66</w:t>
      </w:r>
      <w:r w:rsidRPr="0041253D">
        <w:rPr>
          <w:rFonts w:ascii="Montserrat" w:hAnsi="Montserrat" w:cs="Arial"/>
          <w:color w:val="000000"/>
          <w:sz w:val="20"/>
          <w:szCs w:val="20"/>
        </w:rPr>
        <w:t xml:space="preserve"> de la Ley de Adquisiciones, Arrendamientos y Servicios del Sector Público, los licitantes podrán interponer inconformidad ante el Órgano Interno de Control, o a través de CompraNet en la siguiente dirección electrónica. </w:t>
      </w:r>
      <w:r w:rsidR="001674D6" w:rsidRPr="0041253D">
        <w:rPr>
          <w:rFonts w:ascii="Montserrat" w:hAnsi="Montserrat" w:cs="Arial"/>
          <w:color w:val="000000"/>
          <w:sz w:val="20"/>
          <w:szCs w:val="20"/>
        </w:rPr>
        <w:t>https://sidec.funcionpublica.gob.mx</w:t>
      </w:r>
      <w:r w:rsidRPr="0041253D">
        <w:rPr>
          <w:rFonts w:ascii="Montserrat" w:hAnsi="Montserrat" w:cs="Arial"/>
          <w:color w:val="000000"/>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ADF50A5" w14:textId="77777777" w:rsidR="00E70CCB" w:rsidRPr="0041253D" w:rsidRDefault="00E70CCB" w:rsidP="00E70CCB">
      <w:pPr>
        <w:spacing w:after="0" w:line="240" w:lineRule="auto"/>
        <w:jc w:val="both"/>
        <w:rPr>
          <w:rFonts w:ascii="Montserrat" w:hAnsi="Montserrat" w:cs="Arial"/>
          <w:sz w:val="20"/>
          <w:szCs w:val="20"/>
        </w:rPr>
      </w:pPr>
    </w:p>
    <w:p w14:paraId="7425B1F0" w14:textId="77777777" w:rsidR="00E70CCB" w:rsidRPr="0041253D" w:rsidRDefault="00E70CCB" w:rsidP="00E70CCB">
      <w:pPr>
        <w:spacing w:after="0" w:line="240" w:lineRule="auto"/>
        <w:jc w:val="both"/>
        <w:rPr>
          <w:rFonts w:ascii="Montserrat" w:hAnsi="Montserrat" w:cs="Arial"/>
          <w:sz w:val="20"/>
          <w:szCs w:val="20"/>
        </w:rPr>
      </w:pPr>
      <w:r w:rsidRPr="0041253D">
        <w:rPr>
          <w:rFonts w:ascii="Montserrat" w:hAnsi="Montserrat" w:cs="Arial"/>
          <w:sz w:val="20"/>
          <w:szCs w:val="20"/>
        </w:rPr>
        <w:t>Av. Revolución Número 1586, Colonia San Ángel, Alcaldía Álvaro Obregón, C.P. 01000, Ciudad de México.</w:t>
      </w:r>
    </w:p>
    <w:p w14:paraId="652848E2" w14:textId="77777777" w:rsidR="00E70CCB" w:rsidRPr="0041253D" w:rsidRDefault="00E70CCB" w:rsidP="00E70CCB">
      <w:pPr>
        <w:tabs>
          <w:tab w:val="left" w:pos="3283"/>
        </w:tabs>
        <w:spacing w:after="0" w:line="240" w:lineRule="auto"/>
        <w:ind w:firstLine="12"/>
        <w:jc w:val="both"/>
        <w:rPr>
          <w:rFonts w:ascii="Montserrat" w:hAnsi="Montserrat" w:cs="Arial"/>
          <w:b/>
          <w:sz w:val="20"/>
          <w:szCs w:val="20"/>
        </w:rPr>
      </w:pPr>
    </w:p>
    <w:p w14:paraId="6181926E" w14:textId="04A4BC62" w:rsidR="0061702D" w:rsidRPr="0041253D" w:rsidRDefault="0061702D" w:rsidP="00E70CCB">
      <w:pPr>
        <w:tabs>
          <w:tab w:val="left" w:pos="3283"/>
        </w:tabs>
        <w:spacing w:after="0" w:line="240" w:lineRule="auto"/>
        <w:ind w:firstLine="12"/>
        <w:jc w:val="both"/>
        <w:rPr>
          <w:rFonts w:ascii="Montserrat" w:hAnsi="Montserrat" w:cs="Arial"/>
          <w:b/>
          <w:bCs/>
          <w:sz w:val="20"/>
          <w:szCs w:val="20"/>
        </w:rPr>
      </w:pPr>
      <w:r w:rsidRPr="0041253D">
        <w:rPr>
          <w:rFonts w:ascii="Montserrat" w:hAnsi="Montserrat" w:cs="Arial"/>
          <w:b/>
          <w:sz w:val="20"/>
          <w:szCs w:val="20"/>
        </w:rPr>
        <w:t>21</w:t>
      </w:r>
      <w:r w:rsidRPr="0041253D">
        <w:rPr>
          <w:rFonts w:ascii="Montserrat" w:hAnsi="Montserrat" w:cs="Arial"/>
          <w:b/>
          <w:bCs/>
          <w:sz w:val="20"/>
          <w:szCs w:val="20"/>
        </w:rPr>
        <w:t xml:space="preserve">.- </w:t>
      </w:r>
      <w:r w:rsidR="00E70CCB" w:rsidRPr="0041253D">
        <w:rPr>
          <w:rFonts w:ascii="Montserrat" w:hAnsi="Montserrat" w:cs="Arial"/>
          <w:b/>
          <w:bCs/>
          <w:sz w:val="20"/>
          <w:szCs w:val="20"/>
        </w:rPr>
        <w:t>INFORMACIÓN</w:t>
      </w:r>
      <w:r w:rsidRPr="0041253D">
        <w:rPr>
          <w:rFonts w:ascii="Montserrat" w:hAnsi="Montserrat" w:cs="Arial"/>
          <w:b/>
          <w:bCs/>
          <w:sz w:val="20"/>
          <w:szCs w:val="20"/>
        </w:rPr>
        <w:t xml:space="preserve"> RESERVADA Y CONFIDENCIAL.</w:t>
      </w:r>
    </w:p>
    <w:p w14:paraId="42DB7E72" w14:textId="77777777" w:rsidR="0061702D" w:rsidRPr="0041253D" w:rsidRDefault="0061702D" w:rsidP="0061702D">
      <w:pPr>
        <w:spacing w:after="0" w:line="240" w:lineRule="auto"/>
        <w:jc w:val="both"/>
        <w:rPr>
          <w:rFonts w:ascii="Montserrat" w:hAnsi="Montserrat" w:cs="Arial"/>
          <w:b/>
          <w:bCs/>
          <w:sz w:val="20"/>
          <w:szCs w:val="20"/>
        </w:rPr>
      </w:pPr>
    </w:p>
    <w:p w14:paraId="798EB83F" w14:textId="321D9248" w:rsidR="0061702D" w:rsidRPr="0041253D" w:rsidRDefault="0061702D" w:rsidP="0061702D">
      <w:pPr>
        <w:spacing w:after="0" w:line="240" w:lineRule="auto"/>
        <w:jc w:val="both"/>
        <w:rPr>
          <w:rFonts w:ascii="Montserrat" w:hAnsi="Montserrat" w:cs="Arial"/>
          <w:sz w:val="20"/>
          <w:szCs w:val="20"/>
        </w:rPr>
      </w:pPr>
      <w:r w:rsidRPr="0041253D">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41253D">
        <w:rPr>
          <w:rFonts w:ascii="Montserrat" w:hAnsi="Montserrat"/>
          <w:b/>
          <w:sz w:val="20"/>
          <w:szCs w:val="20"/>
        </w:rPr>
        <w:t>110</w:t>
      </w:r>
      <w:r w:rsidRPr="0041253D">
        <w:rPr>
          <w:rFonts w:ascii="Montserrat" w:hAnsi="Montserrat"/>
          <w:sz w:val="20"/>
          <w:szCs w:val="20"/>
        </w:rPr>
        <w:t xml:space="preserve"> Fracción </w:t>
      </w:r>
      <w:r w:rsidRPr="0041253D">
        <w:rPr>
          <w:rFonts w:ascii="Montserrat" w:hAnsi="Montserrat"/>
          <w:b/>
          <w:sz w:val="20"/>
          <w:szCs w:val="20"/>
        </w:rPr>
        <w:t>VIII; 113</w:t>
      </w:r>
      <w:r w:rsidRPr="0041253D">
        <w:rPr>
          <w:rFonts w:ascii="Montserrat" w:hAnsi="Montserrat"/>
          <w:sz w:val="20"/>
          <w:szCs w:val="20"/>
        </w:rPr>
        <w:t xml:space="preserve"> Fracciones </w:t>
      </w:r>
      <w:r w:rsidRPr="0041253D">
        <w:rPr>
          <w:rFonts w:ascii="Montserrat" w:hAnsi="Montserrat"/>
          <w:b/>
          <w:sz w:val="20"/>
          <w:szCs w:val="20"/>
        </w:rPr>
        <w:t>I, II Y III</w:t>
      </w:r>
      <w:r w:rsidR="00727362" w:rsidRPr="0041253D">
        <w:rPr>
          <w:rFonts w:ascii="Montserrat" w:hAnsi="Montserrat" w:cs="Arial"/>
          <w:sz w:val="20"/>
          <w:szCs w:val="20"/>
        </w:rPr>
        <w:t xml:space="preserve"> de la Ley General de Transparencia y Acceso a la Información Pública en DOF 04/05/2015</w:t>
      </w:r>
      <w:r w:rsidRPr="0041253D">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41253D">
        <w:rPr>
          <w:rFonts w:ascii="Montserrat" w:hAnsi="Montserrat" w:cs="Arial"/>
          <w:b/>
          <w:sz w:val="20"/>
          <w:szCs w:val="20"/>
        </w:rPr>
        <w:t xml:space="preserve">Anexo Número 20 (Veinte), </w:t>
      </w:r>
      <w:r w:rsidRPr="0041253D">
        <w:rPr>
          <w:rFonts w:ascii="Montserrat" w:hAnsi="Montserrat" w:cs="Arial"/>
          <w:sz w:val="20"/>
          <w:szCs w:val="20"/>
        </w:rPr>
        <w:t>el cual  es opcional para la presente licitación.</w:t>
      </w:r>
    </w:p>
    <w:p w14:paraId="222F0E20" w14:textId="77777777" w:rsidR="00441E96" w:rsidRPr="0061702D" w:rsidRDefault="00441E96" w:rsidP="0061702D">
      <w:pPr>
        <w:spacing w:after="0" w:line="240" w:lineRule="auto"/>
        <w:rPr>
          <w:rFonts w:ascii="Montserrat" w:hAnsi="Montserrat"/>
          <w:sz w:val="20"/>
          <w:szCs w:val="20"/>
        </w:rPr>
      </w:pPr>
    </w:p>
    <w:sectPr w:rsidR="00441E96" w:rsidRPr="0061702D" w:rsidSect="005B54D0">
      <w:headerReference w:type="default" r:id="rId23"/>
      <w:footerReference w:type="default" r:id="rId24"/>
      <w:pgSz w:w="12240" w:h="15840"/>
      <w:pgMar w:top="2373" w:right="1134" w:bottom="1702"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16C20" w14:textId="77777777" w:rsidR="00BF7D5A" w:rsidRDefault="00BF7D5A" w:rsidP="00A60614">
      <w:pPr>
        <w:spacing w:after="0" w:line="240" w:lineRule="auto"/>
      </w:pPr>
      <w:r>
        <w:separator/>
      </w:r>
    </w:p>
  </w:endnote>
  <w:endnote w:type="continuationSeparator" w:id="0">
    <w:p w14:paraId="35996E40" w14:textId="77777777" w:rsidR="00BF7D5A" w:rsidRDefault="00BF7D5A"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Che">
    <w:charset w:val="81"/>
    <w:family w:val="modern"/>
    <w:pitch w:val="fixed"/>
    <w:sig w:usb0="B00002AF" w:usb1="69D77CFB" w:usb2="00000030" w:usb3="00000000" w:csb0="0008009F" w:csb1="00000000"/>
  </w:font>
  <w:font w:name="Soberana Sans">
    <w:altName w:val="Calibri"/>
    <w:panose1 w:val="00000000000000000000"/>
    <w:charset w:val="00"/>
    <w:family w:val="modern"/>
    <w:notTrueType/>
    <w:pitch w:val="variable"/>
    <w:sig w:usb0="800000AF" w:usb1="4000204B"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58355"/>
      <w:docPartObj>
        <w:docPartGallery w:val="Page Numbers (Bottom of Page)"/>
        <w:docPartUnique/>
      </w:docPartObj>
    </w:sdtPr>
    <w:sdtContent>
      <w:sdt>
        <w:sdtPr>
          <w:id w:val="-1669238322"/>
          <w:docPartObj>
            <w:docPartGallery w:val="Page Numbers (Top of Page)"/>
            <w:docPartUnique/>
          </w:docPartObj>
        </w:sdtPr>
        <w:sdtContent>
          <w:p w14:paraId="5EF3B5C7" w14:textId="5505F829" w:rsidR="00442969" w:rsidRDefault="0044296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AA8">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AA8">
              <w:rPr>
                <w:b/>
                <w:bCs/>
                <w:noProof/>
              </w:rPr>
              <w:t>46</w:t>
            </w:r>
            <w:r>
              <w:rPr>
                <w:b/>
                <w:bCs/>
                <w:sz w:val="24"/>
                <w:szCs w:val="24"/>
              </w:rPr>
              <w:fldChar w:fldCharType="end"/>
            </w:r>
          </w:p>
        </w:sdtContent>
      </w:sdt>
    </w:sdtContent>
  </w:sdt>
  <w:p w14:paraId="01E51277" w14:textId="785143C0" w:rsidR="00442969" w:rsidRDefault="00442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E4D03" w14:textId="77777777" w:rsidR="00BF7D5A" w:rsidRDefault="00BF7D5A" w:rsidP="00A60614">
      <w:pPr>
        <w:spacing w:after="0" w:line="240" w:lineRule="auto"/>
      </w:pPr>
      <w:r>
        <w:separator/>
      </w:r>
    </w:p>
  </w:footnote>
  <w:footnote w:type="continuationSeparator" w:id="0">
    <w:p w14:paraId="124EF6E4" w14:textId="77777777" w:rsidR="00BF7D5A" w:rsidRDefault="00BF7D5A"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68BA7" w14:textId="77777777" w:rsidR="00442969" w:rsidRPr="00A240D7" w:rsidRDefault="00442969" w:rsidP="002F4D29">
    <w:pPr>
      <w:tabs>
        <w:tab w:val="center" w:pos="4252"/>
        <w:tab w:val="right" w:pos="8504"/>
      </w:tabs>
      <w:spacing w:after="0" w:line="240" w:lineRule="auto"/>
      <w:rPr>
        <w:rFonts w:ascii="Soberana Sans" w:hAnsi="Soberana Sans"/>
        <w:b/>
        <w:sz w:val="18"/>
        <w:szCs w:val="18"/>
        <w:lang w:eastAsia="es-ES"/>
      </w:rPr>
    </w:pPr>
    <w:r>
      <w:rPr>
        <w:rFonts w:ascii="Times New Roman" w:hAnsi="Times New Roman"/>
        <w:noProof/>
        <w:sz w:val="24"/>
        <w:szCs w:val="24"/>
        <w:lang w:eastAsia="es-MX"/>
      </w:rPr>
      <mc:AlternateContent>
        <mc:Choice Requires="wps">
          <w:drawing>
            <wp:anchor distT="0" distB="0" distL="114300" distR="114300" simplePos="0" relativeHeight="251676672" behindDoc="0" locked="0" layoutInCell="1" allowOverlap="1" wp14:anchorId="67112EB9" wp14:editId="178F28B1">
              <wp:simplePos x="0" y="0"/>
              <wp:positionH relativeFrom="column">
                <wp:posOffset>2814320</wp:posOffset>
              </wp:positionH>
              <wp:positionV relativeFrom="paragraph">
                <wp:posOffset>-143510</wp:posOffset>
              </wp:positionV>
              <wp:extent cx="4163060" cy="1064260"/>
              <wp:effectExtent l="0" t="0" r="0" b="2540"/>
              <wp:wrapSquare wrapText="bothSides"/>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064260"/>
                      </a:xfrm>
                      <a:prstGeom prst="rect">
                        <a:avLst/>
                      </a:prstGeom>
                      <a:noFill/>
                      <a:ln>
                        <a:noFill/>
                      </a:ln>
                      <a:effectLst/>
                      <a:extLst>
                        <a:ext uri="{C572A759-6A51-4108-AA02-DFA0A04FC94B}"/>
                      </a:extLst>
                    </wps:spPr>
                    <wps:txbx>
                      <w:txbxContent>
                        <w:p w14:paraId="6D535A5F" w14:textId="77777777" w:rsidR="00442969" w:rsidRPr="005B54D0" w:rsidRDefault="00442969" w:rsidP="002F4D29">
                          <w:pPr>
                            <w:spacing w:after="0" w:line="240" w:lineRule="auto"/>
                            <w:jc w:val="right"/>
                            <w:rPr>
                              <w:rFonts w:ascii="Montserrat" w:hAnsi="Montserrat"/>
                              <w:b/>
                              <w:sz w:val="16"/>
                              <w:szCs w:val="16"/>
                            </w:rPr>
                          </w:pPr>
                          <w:r w:rsidRPr="00C0299D">
                            <w:rPr>
                              <w:rFonts w:ascii="Montserrat Medium" w:hAnsi="Montserrat Medium"/>
                              <w:b/>
                              <w:sz w:val="14"/>
                              <w:szCs w:val="14"/>
                            </w:rPr>
                            <w:t xml:space="preserve"> </w:t>
                          </w:r>
                          <w:r w:rsidRPr="005B54D0">
                            <w:rPr>
                              <w:rFonts w:ascii="Montserrat" w:hAnsi="Montserrat"/>
                              <w:b/>
                              <w:sz w:val="16"/>
                              <w:szCs w:val="16"/>
                            </w:rPr>
                            <w:t>UMAE Hospital de Especialidades C.M.N.O.</w:t>
                          </w:r>
                        </w:p>
                        <w:p w14:paraId="31BECD4C"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“Lic. Ignacio García Téllez”</w:t>
                          </w:r>
                        </w:p>
                        <w:p w14:paraId="7FD6ADE7"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Dirección</w:t>
                          </w:r>
                        </w:p>
                        <w:p w14:paraId="69DA7A31"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Dirección Administrativa</w:t>
                          </w:r>
                        </w:p>
                        <w:p w14:paraId="7D8E8CA1" w14:textId="77777777"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sz w:val="16"/>
                              <w:szCs w:val="16"/>
                            </w:rPr>
                            <w:t>Departamento de Abastecimiento</w:t>
                          </w:r>
                        </w:p>
                        <w:p w14:paraId="60B5ECBB"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Oficina de Adquisiciones</w:t>
                          </w:r>
                        </w:p>
                        <w:p w14:paraId="3E479FAB" w14:textId="0CA8EAE6"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sz w:val="16"/>
                              <w:szCs w:val="16"/>
                            </w:rPr>
                            <w:t>Adjudicación Directa Internacional Bajo Tratados</w:t>
                          </w:r>
                        </w:p>
                        <w:p w14:paraId="5CC545E0" w14:textId="12056D6C"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b/>
                              <w:sz w:val="16"/>
                              <w:szCs w:val="16"/>
                            </w:rPr>
                            <w:t xml:space="preserve"> No. AA-50-GYR-050GYR020-T-XXX-2024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21.6pt;margin-top:-11.3pt;width:327.8pt;height:8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" filled="f" stroked="f">
              <v:path arrowok="t"/>
              <v:textbox>
                <w:txbxContent>
                  <w:p w14:paraId="6D535A5F" w14:textId="77777777" w:rsidR="00442969" w:rsidRPr="005B54D0" w:rsidRDefault="00442969" w:rsidP="002F4D29">
                    <w:pPr>
                      <w:spacing w:after="0" w:line="240" w:lineRule="auto"/>
                      <w:jc w:val="right"/>
                      <w:rPr>
                        <w:rFonts w:ascii="Montserrat" w:hAnsi="Montserrat"/>
                        <w:b/>
                        <w:sz w:val="16"/>
                        <w:szCs w:val="16"/>
                      </w:rPr>
                    </w:pPr>
                    <w:r w:rsidRPr="00C0299D">
                      <w:rPr>
                        <w:rFonts w:ascii="Montserrat Medium" w:hAnsi="Montserrat Medium"/>
                        <w:b/>
                        <w:sz w:val="14"/>
                        <w:szCs w:val="14"/>
                      </w:rPr>
                      <w:t xml:space="preserve"> </w:t>
                    </w:r>
                    <w:r w:rsidRPr="005B54D0">
                      <w:rPr>
                        <w:rFonts w:ascii="Montserrat" w:hAnsi="Montserrat"/>
                        <w:b/>
                        <w:sz w:val="16"/>
                        <w:szCs w:val="16"/>
                      </w:rPr>
                      <w:t>UMAE Hospital de Especialidades C.M.N.O.</w:t>
                    </w:r>
                  </w:p>
                  <w:p w14:paraId="31BECD4C"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“Lic. Ignacio García Téllez”</w:t>
                    </w:r>
                  </w:p>
                  <w:p w14:paraId="7FD6ADE7"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Dirección</w:t>
                    </w:r>
                  </w:p>
                  <w:p w14:paraId="69DA7A31"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Dirección Administrativa</w:t>
                    </w:r>
                  </w:p>
                  <w:p w14:paraId="7D8E8CA1" w14:textId="77777777"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sz w:val="16"/>
                        <w:szCs w:val="16"/>
                      </w:rPr>
                      <w:t>Departamento de Abastecimiento</w:t>
                    </w:r>
                  </w:p>
                  <w:p w14:paraId="60B5ECBB" w14:textId="77777777" w:rsidR="00442969" w:rsidRPr="005B54D0" w:rsidRDefault="00442969" w:rsidP="002F4D29">
                    <w:pPr>
                      <w:spacing w:after="0" w:line="240" w:lineRule="auto"/>
                      <w:jc w:val="right"/>
                      <w:rPr>
                        <w:rFonts w:ascii="Montserrat" w:hAnsi="Montserrat"/>
                        <w:sz w:val="16"/>
                        <w:szCs w:val="16"/>
                      </w:rPr>
                    </w:pPr>
                    <w:r w:rsidRPr="005B54D0">
                      <w:rPr>
                        <w:rFonts w:ascii="Montserrat" w:hAnsi="Montserrat"/>
                        <w:sz w:val="16"/>
                        <w:szCs w:val="16"/>
                      </w:rPr>
                      <w:t>Oficina de Adquisiciones</w:t>
                    </w:r>
                  </w:p>
                  <w:p w14:paraId="3E479FAB" w14:textId="0CA8EAE6"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sz w:val="16"/>
                        <w:szCs w:val="16"/>
                      </w:rPr>
                      <w:t>Adjudicación Directa Internacional Bajo Tratados</w:t>
                    </w:r>
                  </w:p>
                  <w:p w14:paraId="5CC545E0" w14:textId="12056D6C" w:rsidR="00442969" w:rsidRPr="005B54D0" w:rsidRDefault="00442969" w:rsidP="002F4D29">
                    <w:pPr>
                      <w:pStyle w:val="Encabezado"/>
                      <w:spacing w:after="0" w:line="240" w:lineRule="auto"/>
                      <w:jc w:val="right"/>
                      <w:rPr>
                        <w:rFonts w:ascii="Montserrat" w:hAnsi="Montserrat"/>
                        <w:sz w:val="16"/>
                        <w:szCs w:val="16"/>
                      </w:rPr>
                    </w:pPr>
                    <w:r w:rsidRPr="005B54D0">
                      <w:rPr>
                        <w:rFonts w:ascii="Montserrat" w:hAnsi="Montserrat"/>
                        <w:b/>
                        <w:sz w:val="16"/>
                        <w:szCs w:val="16"/>
                      </w:rPr>
                      <w:t xml:space="preserve"> No. AA-50-GYR-050GYR020-T-XXX-2024</w:t>
                    </w:r>
                  </w:p>
                </w:txbxContent>
              </v:textbox>
              <w10:wrap type="square"/>
            </v:shape>
          </w:pict>
        </mc:Fallback>
      </mc:AlternateContent>
    </w:r>
  </w:p>
  <w:p w14:paraId="56F84103" w14:textId="77777777" w:rsidR="00442969" w:rsidRPr="00764F63" w:rsidRDefault="00442969" w:rsidP="002F4D29">
    <w:pPr>
      <w:tabs>
        <w:tab w:val="center" w:pos="4252"/>
        <w:tab w:val="right" w:pos="8504"/>
      </w:tabs>
      <w:spacing w:after="0" w:line="240" w:lineRule="auto"/>
      <w:rPr>
        <w:rFonts w:ascii="Soberana Sans" w:hAnsi="Soberana Sans"/>
        <w:b/>
        <w:sz w:val="18"/>
        <w:szCs w:val="18"/>
        <w:lang w:eastAsia="es-ES"/>
      </w:rPr>
    </w:pPr>
    <w:r w:rsidRPr="00764F63">
      <w:rPr>
        <w:b/>
        <w:noProof/>
        <w:lang w:eastAsia="es-MX"/>
      </w:rPr>
      <w:drawing>
        <wp:inline distT="0" distB="0" distL="0" distR="0" wp14:anchorId="6E80E6F7" wp14:editId="62298591">
          <wp:extent cx="2811439" cy="675564"/>
          <wp:effectExtent l="0" t="0" r="0" b="0"/>
          <wp:docPr id="6" name="Imagen 1" descr="Interfaz de usuario gráfic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 name="Imagen 1" descr="Interfaz de usuario gráfica&#10;&#10;Descripción generada automáticamente con confianza media"/>
                  <pic:cNvPicPr/>
                </pic:nvPicPr>
                <pic:blipFill rotWithShape="1">
                  <a:blip r:embed="rId1"/>
                  <a:srcRect l="8614" t="35948" r="54393" b="27124"/>
                  <a:stretch/>
                </pic:blipFill>
                <pic:spPr bwMode="auto">
                  <a:xfrm>
                    <a:off x="0" y="0"/>
                    <a:ext cx="2815880" cy="676631"/>
                  </a:xfrm>
                  <a:prstGeom prst="rect">
                    <a:avLst/>
                  </a:prstGeom>
                  <a:ln>
                    <a:noFill/>
                  </a:ln>
                  <a:extLst>
                    <a:ext uri="{53640926-AAD7-44D8-BBD7-CCE9431645EC}">
                      <a14:shadowObscured xmlns:a14="http://schemas.microsoft.com/office/drawing/2010/main"/>
                    </a:ext>
                  </a:extLst>
                </pic:spPr>
              </pic:pic>
            </a:graphicData>
          </a:graphic>
        </wp:inline>
      </w:drawing>
    </w:r>
  </w:p>
  <w:p w14:paraId="0CE2E48A" w14:textId="77777777" w:rsidR="00442969" w:rsidRPr="00A240D7" w:rsidRDefault="00442969" w:rsidP="002F4D29">
    <w:pPr>
      <w:tabs>
        <w:tab w:val="center" w:pos="4252"/>
        <w:tab w:val="right" w:pos="8504"/>
      </w:tabs>
      <w:spacing w:after="0" w:line="240" w:lineRule="auto"/>
      <w:rPr>
        <w:rFonts w:ascii="Soberana Sans" w:hAnsi="Soberana Sans"/>
        <w:b/>
        <w:sz w:val="18"/>
        <w:szCs w:val="18"/>
        <w:lang w:eastAsia="es-ES"/>
      </w:rPr>
    </w:pPr>
  </w:p>
  <w:p w14:paraId="2577269D" w14:textId="77777777" w:rsidR="00442969" w:rsidRDefault="00442969" w:rsidP="002F4D29">
    <w:pPr>
      <w:pStyle w:val="Encabezado"/>
      <w:tabs>
        <w:tab w:val="clear" w:pos="4419"/>
        <w:tab w:val="clear" w:pos="8838"/>
        <w:tab w:val="center" w:pos="4986"/>
      </w:tabs>
    </w:pPr>
    <w:r>
      <w:tab/>
    </w:r>
    <w:r>
      <w:rPr>
        <w:noProof/>
        <w:lang w:eastAsia="es-MX"/>
      </w:rPr>
      <w:drawing>
        <wp:anchor distT="0" distB="0" distL="114300" distR="114300" simplePos="1" relativeHeight="251675648" behindDoc="0" locked="0" layoutInCell="1" allowOverlap="1" wp14:anchorId="6DF604FB" wp14:editId="122A1450">
          <wp:simplePos x="457200" y="457200"/>
          <wp:positionH relativeFrom="column">
            <wp:posOffset>457200</wp:posOffset>
          </wp:positionH>
          <wp:positionV relativeFrom="paragraph">
            <wp:posOffset>457200</wp:posOffset>
          </wp:positionV>
          <wp:extent cx="7759278" cy="1010602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sidRPr="003B0056">
      <w:rPr>
        <w:rFonts w:eastAsia="MS Mincho"/>
        <w:noProof/>
        <w:sz w:val="24"/>
        <w:szCs w:val="24"/>
        <w:lang w:eastAsia="es-MX"/>
      </w:rPr>
      <w:drawing>
        <wp:anchor distT="0" distB="0" distL="114300" distR="114300" simplePos="1" relativeHeight="251674624" behindDoc="0" locked="0" layoutInCell="1" allowOverlap="1" wp14:anchorId="7359EFBD" wp14:editId="5C4F2C15">
          <wp:simplePos x="304800" y="304800"/>
          <wp:positionH relativeFrom="column">
            <wp:posOffset>304800</wp:posOffset>
          </wp:positionH>
          <wp:positionV relativeFrom="paragraph">
            <wp:posOffset>304800</wp:posOffset>
          </wp:positionV>
          <wp:extent cx="7759278" cy="1010602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1" relativeHeight="251673600" behindDoc="0" locked="0" layoutInCell="1" allowOverlap="1" wp14:anchorId="645AF65F" wp14:editId="10AA8510">
          <wp:simplePos x="152400" y="152400"/>
          <wp:positionH relativeFrom="column">
            <wp:posOffset>152400</wp:posOffset>
          </wp:positionH>
          <wp:positionV relativeFrom="paragraph">
            <wp:posOffset>152400</wp:posOffset>
          </wp:positionV>
          <wp:extent cx="7759278" cy="10106025"/>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78BF7586" wp14:editId="640C9727">
          <wp:extent cx="7760970" cy="1010793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520FAE93" wp14:editId="3EA91D76">
          <wp:extent cx="7760970" cy="10107930"/>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8DC0C75" wp14:editId="2CD6E77B">
          <wp:extent cx="7760970" cy="1010793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4B7B20A4" wp14:editId="4DA00DF1">
          <wp:extent cx="7760970" cy="1010793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1043B2A4" wp14:editId="1028FA20">
          <wp:extent cx="7760970" cy="1010793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0F10481D" wp14:editId="7EAB33A2">
          <wp:extent cx="7760970" cy="10107930"/>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08E8C969" wp14:editId="658388D9">
          <wp:extent cx="7760970" cy="10107930"/>
          <wp:effectExtent l="0" t="0" r="0" b="76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p>
  <w:p w14:paraId="550F461D" w14:textId="58F41113" w:rsidR="00442969" w:rsidRDefault="00442969" w:rsidP="003B0056">
    <w:pPr>
      <w:pStyle w:val="Encabezado"/>
      <w:tabs>
        <w:tab w:val="clear" w:pos="4419"/>
        <w:tab w:val="clear" w:pos="8838"/>
        <w:tab w:val="center" w:pos="4986"/>
      </w:tabs>
    </w:pPr>
    <w:r>
      <w:tab/>
    </w:r>
    <w:r>
      <w:rPr>
        <w:noProof/>
        <w:lang w:eastAsia="es-MX"/>
      </w:rPr>
      <w:drawing>
        <wp:anchor distT="0" distB="0" distL="114300" distR="114300" simplePos="1" relativeHeight="251671552" behindDoc="0" locked="0" layoutInCell="1" allowOverlap="1" wp14:anchorId="0979964B" wp14:editId="1887673B">
          <wp:simplePos x="457200" y="457200"/>
          <wp:positionH relativeFrom="column">
            <wp:posOffset>457200</wp:posOffset>
          </wp:positionH>
          <wp:positionV relativeFrom="paragraph">
            <wp:posOffset>457200</wp:posOffset>
          </wp:positionV>
          <wp:extent cx="7759278" cy="10106025"/>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sidRPr="003B0056">
      <w:rPr>
        <w:rFonts w:eastAsia="MS Mincho"/>
        <w:noProof/>
        <w:sz w:val="24"/>
        <w:szCs w:val="24"/>
        <w:lang w:eastAsia="es-MX"/>
      </w:rPr>
      <w:drawing>
        <wp:anchor distT="0" distB="0" distL="114300" distR="114300" simplePos="1" relativeHeight="251669504" behindDoc="0" locked="0" layoutInCell="1" allowOverlap="1" wp14:anchorId="1F0A10F7" wp14:editId="603987E1">
          <wp:simplePos x="304800" y="304800"/>
          <wp:positionH relativeFrom="column">
            <wp:posOffset>304800</wp:posOffset>
          </wp:positionH>
          <wp:positionV relativeFrom="paragraph">
            <wp:posOffset>304800</wp:posOffset>
          </wp:positionV>
          <wp:extent cx="7759278" cy="10106025"/>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1" relativeHeight="251667456" behindDoc="0" locked="0" layoutInCell="1" allowOverlap="1" wp14:anchorId="681833EF" wp14:editId="038D339E">
          <wp:simplePos x="152400" y="152400"/>
          <wp:positionH relativeFrom="column">
            <wp:posOffset>152400</wp:posOffset>
          </wp:positionH>
          <wp:positionV relativeFrom="paragraph">
            <wp:posOffset>152400</wp:posOffset>
          </wp:positionV>
          <wp:extent cx="7759278" cy="10106025"/>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1003855E" wp14:editId="0654294A">
          <wp:extent cx="7760970" cy="10107930"/>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E5460E1" wp14:editId="2E858D4C">
          <wp:extent cx="7760970" cy="10107930"/>
          <wp:effectExtent l="0" t="0" r="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F90D849" wp14:editId="15F4AD7B">
          <wp:extent cx="7760970" cy="10107930"/>
          <wp:effectExtent l="0" t="0" r="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27A24F03" wp14:editId="57470DB6">
          <wp:extent cx="7760970" cy="10107930"/>
          <wp:effectExtent l="0" t="0" r="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5397CD58" wp14:editId="0EED61D4">
          <wp:extent cx="7760970" cy="10107930"/>
          <wp:effectExtent l="0" t="0" r="0"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026765D0" wp14:editId="316E6564">
          <wp:extent cx="7760970" cy="1010793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r>
      <w:rPr>
        <w:noProof/>
        <w:lang w:eastAsia="es-MX"/>
      </w:rPr>
      <w:drawing>
        <wp:inline distT="0" distB="0" distL="0" distR="0" wp14:anchorId="793BAB4F" wp14:editId="36D265AC">
          <wp:extent cx="7760970" cy="10107930"/>
          <wp:effectExtent l="0" t="0" r="0"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60970" cy="10107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multilevel"/>
    <w:tmpl w:val="61A42BFE"/>
    <w:name w:val="WW8Num12"/>
    <w:lvl w:ilvl="0">
      <w:start w:val="1"/>
      <w:numFmt w:val="bullet"/>
      <w:lvlText w:val=""/>
      <w:lvlJc w:val="left"/>
      <w:pPr>
        <w:tabs>
          <w:tab w:val="num" w:pos="720"/>
        </w:tabs>
        <w:ind w:left="720" w:hanging="360"/>
      </w:pPr>
      <w:rPr>
        <w:rFonts w:ascii="Wingdings" w:hAnsi="Wingding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A"/>
    <w:multiLevelType w:val="multilevel"/>
    <w:tmpl w:val="587C1D64"/>
    <w:name w:val="WW8Num27"/>
    <w:lvl w:ilvl="0">
      <w:start w:val="1"/>
      <w:numFmt w:val="upp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000001E"/>
    <w:multiLevelType w:val="singleLevel"/>
    <w:tmpl w:val="0000001E"/>
    <w:name w:val="WW8Num31"/>
    <w:lvl w:ilvl="0">
      <w:start w:val="1"/>
      <w:numFmt w:val="bullet"/>
      <w:lvlText w:val=""/>
      <w:lvlJc w:val="left"/>
      <w:pPr>
        <w:tabs>
          <w:tab w:val="num" w:pos="743"/>
        </w:tabs>
        <w:ind w:left="743" w:hanging="360"/>
      </w:pPr>
      <w:rPr>
        <w:rFonts w:ascii="Symbol" w:hAnsi="Symbol"/>
        <w:b/>
      </w:rPr>
    </w:lvl>
  </w:abstractNum>
  <w:abstractNum w:abstractNumId="10">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11">
    <w:nsid w:val="01345260"/>
    <w:multiLevelType w:val="hybridMultilevel"/>
    <w:tmpl w:val="D1147FEC"/>
    <w:lvl w:ilvl="0" w:tplc="397468B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E306963"/>
    <w:multiLevelType w:val="hybridMultilevel"/>
    <w:tmpl w:val="A5FAD85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166261EC"/>
    <w:multiLevelType w:val="hybridMultilevel"/>
    <w:tmpl w:val="A98AC648"/>
    <w:lvl w:ilvl="0" w:tplc="0798BDE6">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F5F3B4F"/>
    <w:multiLevelType w:val="hybridMultilevel"/>
    <w:tmpl w:val="9C086842"/>
    <w:lvl w:ilvl="0" w:tplc="A2041908">
      <w:start w:val="1"/>
      <w:numFmt w:val="lowerLetter"/>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b/>
      </w:rPr>
    </w:lvl>
  </w:abstractNum>
  <w:abstractNum w:abstractNumId="17">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2B9255A"/>
    <w:multiLevelType w:val="hybridMultilevel"/>
    <w:tmpl w:val="71E61F0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246756"/>
    <w:multiLevelType w:val="hybridMultilevel"/>
    <w:tmpl w:val="221CCE70"/>
    <w:lvl w:ilvl="0" w:tplc="1048F0C4">
      <w:start w:val="2"/>
      <w:numFmt w:val="bullet"/>
      <w:lvlText w:val="-"/>
      <w:lvlJc w:val="left"/>
      <w:pPr>
        <w:ind w:left="862" w:hanging="360"/>
      </w:pPr>
      <w:rPr>
        <w:rFonts w:ascii="Montserrat" w:eastAsia="Calibri" w:hAnsi="Montserrat" w:cs="Times New Roman"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0">
    <w:nsid w:val="38473F36"/>
    <w:multiLevelType w:val="hybridMultilevel"/>
    <w:tmpl w:val="5A70E9C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21">
    <w:nsid w:val="391B770E"/>
    <w:multiLevelType w:val="hybridMultilevel"/>
    <w:tmpl w:val="1C44D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C5695A"/>
    <w:multiLevelType w:val="hybridMultilevel"/>
    <w:tmpl w:val="B19C2A7C"/>
    <w:lvl w:ilvl="0" w:tplc="313A0612">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24">
    <w:nsid w:val="4E345A4B"/>
    <w:multiLevelType w:val="multilevel"/>
    <w:tmpl w:val="56741184"/>
    <w:lvl w:ilvl="0">
      <w:start w:val="1"/>
      <w:numFmt w:val="bullet"/>
      <w:lvlText w:val=""/>
      <w:lvlJc w:val="left"/>
      <w:pPr>
        <w:tabs>
          <w:tab w:val="num" w:pos="432"/>
        </w:tabs>
        <w:ind w:left="432" w:hanging="432"/>
      </w:pPr>
      <w:rPr>
        <w:rFonts w:ascii="Symbol" w:hAnsi="Symbol" w:hint="default"/>
        <w:b/>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5">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5D4B4E56"/>
    <w:multiLevelType w:val="hybridMultilevel"/>
    <w:tmpl w:val="4AFE836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EF23A74"/>
    <w:multiLevelType w:val="hybridMultilevel"/>
    <w:tmpl w:val="5BDEBD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2A1E10"/>
    <w:multiLevelType w:val="hybridMultilevel"/>
    <w:tmpl w:val="71FC643E"/>
    <w:lvl w:ilvl="0" w:tplc="E3FCE56E">
      <w:start w:val="2"/>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0435E7"/>
    <w:multiLevelType w:val="hybridMultilevel"/>
    <w:tmpl w:val="1C5ECA3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1FF3378"/>
    <w:multiLevelType w:val="hybridMultilevel"/>
    <w:tmpl w:val="1CDA4182"/>
    <w:lvl w:ilvl="0" w:tplc="A90E26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EE5CFA"/>
    <w:multiLevelType w:val="hybridMultilevel"/>
    <w:tmpl w:val="B0983EB4"/>
    <w:lvl w:ilvl="0" w:tplc="0D2EF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B4798E"/>
    <w:multiLevelType w:val="hybridMultilevel"/>
    <w:tmpl w:val="C300722C"/>
    <w:lvl w:ilvl="0" w:tplc="0C0A0017">
      <w:start w:val="1"/>
      <w:numFmt w:val="lowerLetter"/>
      <w:lvlText w:val="%1)"/>
      <w:lvlJc w:val="left"/>
      <w:pPr>
        <w:tabs>
          <w:tab w:val="num" w:pos="1495"/>
        </w:tabs>
        <w:ind w:left="1495"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A6E4729"/>
    <w:multiLevelType w:val="hybridMultilevel"/>
    <w:tmpl w:val="8DEE881A"/>
    <w:lvl w:ilvl="0" w:tplc="B2F2983A">
      <w:start w:val="16"/>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346374"/>
    <w:multiLevelType w:val="singleLevel"/>
    <w:tmpl w:val="F53A4B16"/>
    <w:lvl w:ilvl="0">
      <w:start w:val="1"/>
      <w:numFmt w:val="upperLetter"/>
      <w:lvlText w:val="%1)"/>
      <w:lvlJc w:val="left"/>
      <w:pPr>
        <w:tabs>
          <w:tab w:val="num" w:pos="360"/>
        </w:tabs>
        <w:ind w:left="360" w:hanging="360"/>
      </w:pPr>
      <w:rPr>
        <w:b/>
      </w:rPr>
    </w:lvl>
  </w:abstractNum>
  <w:abstractNum w:abstractNumId="35">
    <w:nsid w:val="6DEC3E5B"/>
    <w:multiLevelType w:val="hybridMultilevel"/>
    <w:tmpl w:val="26643EB6"/>
    <w:lvl w:ilvl="0" w:tplc="5E36B96E">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F70382"/>
    <w:multiLevelType w:val="hybridMultilevel"/>
    <w:tmpl w:val="93387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93713F3"/>
    <w:multiLevelType w:val="hybridMultilevel"/>
    <w:tmpl w:val="40DCB32A"/>
    <w:lvl w:ilvl="0" w:tplc="080A0001">
      <w:start w:val="1"/>
      <w:numFmt w:val="bullet"/>
      <w:lvlText w:val=""/>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853782"/>
    <w:multiLevelType w:val="hybridMultilevel"/>
    <w:tmpl w:val="63485970"/>
    <w:lvl w:ilvl="0" w:tplc="A1AA829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061440"/>
    <w:multiLevelType w:val="hybridMultilevel"/>
    <w:tmpl w:val="7A74467C"/>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6B96E7EC">
      <w:start w:val="6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B1F1BE7"/>
    <w:multiLevelType w:val="hybridMultilevel"/>
    <w:tmpl w:val="53320C28"/>
    <w:lvl w:ilvl="0" w:tplc="B35C3E7A">
      <w:start w:val="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D6A2C39"/>
    <w:multiLevelType w:val="hybridMultilevel"/>
    <w:tmpl w:val="9E98B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E1223B"/>
    <w:multiLevelType w:val="hybridMultilevel"/>
    <w:tmpl w:val="D7F2E4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6"/>
  </w:num>
  <w:num w:numId="7">
    <w:abstractNumId w:val="14"/>
  </w:num>
  <w:num w:numId="8">
    <w:abstractNumId w:val="17"/>
  </w:num>
  <w:num w:numId="9">
    <w:abstractNumId w:val="3"/>
  </w:num>
  <w:num w:numId="10">
    <w:abstractNumId w:val="44"/>
  </w:num>
  <w:num w:numId="11">
    <w:abstractNumId w:val="13"/>
  </w:num>
  <w:num w:numId="12">
    <w:abstractNumId w:val="11"/>
  </w:num>
  <w:num w:numId="13">
    <w:abstractNumId w:val="35"/>
  </w:num>
  <w:num w:numId="14">
    <w:abstractNumId w:val="27"/>
  </w:num>
  <w:num w:numId="15">
    <w:abstractNumId w:val="31"/>
  </w:num>
  <w:num w:numId="16">
    <w:abstractNumId w:val="22"/>
  </w:num>
  <w:num w:numId="17">
    <w:abstractNumId w:val="38"/>
  </w:num>
  <w:num w:numId="18">
    <w:abstractNumId w:val="30"/>
  </w:num>
  <w:num w:numId="19">
    <w:abstractNumId w:val="0"/>
  </w:num>
  <w:num w:numId="20">
    <w:abstractNumId w:val="29"/>
  </w:num>
  <w:num w:numId="21">
    <w:abstractNumId w:val="26"/>
  </w:num>
  <w:num w:numId="22">
    <w:abstractNumId w:val="41"/>
  </w:num>
  <w:num w:numId="23">
    <w:abstractNumId w:val="37"/>
  </w:num>
  <w:num w:numId="24">
    <w:abstractNumId w:val="43"/>
  </w:num>
  <w:num w:numId="25">
    <w:abstractNumId w:val="32"/>
  </w:num>
  <w:num w:numId="26">
    <w:abstractNumId w:val="24"/>
  </w:num>
  <w:num w:numId="27">
    <w:abstractNumId w:val="15"/>
  </w:num>
  <w:num w:numId="28">
    <w:abstractNumId w:val="20"/>
  </w:num>
  <w:num w:numId="29">
    <w:abstractNumId w:val="18"/>
  </w:num>
  <w:num w:numId="30">
    <w:abstractNumId w:val="21"/>
  </w:num>
  <w:num w:numId="31">
    <w:abstractNumId w:val="33"/>
  </w:num>
  <w:num w:numId="32">
    <w:abstractNumId w:val="34"/>
  </w:num>
  <w:num w:numId="33">
    <w:abstractNumId w:val="36"/>
  </w:num>
  <w:num w:numId="34">
    <w:abstractNumId w:val="19"/>
  </w:num>
  <w:num w:numId="3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748"/>
    <w:rsid w:val="0000388D"/>
    <w:rsid w:val="00003AA0"/>
    <w:rsid w:val="00003AD4"/>
    <w:rsid w:val="00005911"/>
    <w:rsid w:val="0000635D"/>
    <w:rsid w:val="00007DE4"/>
    <w:rsid w:val="00011B8E"/>
    <w:rsid w:val="00012BE0"/>
    <w:rsid w:val="000131D8"/>
    <w:rsid w:val="00013483"/>
    <w:rsid w:val="00014C73"/>
    <w:rsid w:val="0001615B"/>
    <w:rsid w:val="00016237"/>
    <w:rsid w:val="0001741E"/>
    <w:rsid w:val="00017A59"/>
    <w:rsid w:val="00021C85"/>
    <w:rsid w:val="000220C1"/>
    <w:rsid w:val="00023CEC"/>
    <w:rsid w:val="00026D8F"/>
    <w:rsid w:val="00027C27"/>
    <w:rsid w:val="00030009"/>
    <w:rsid w:val="0003315B"/>
    <w:rsid w:val="000339C5"/>
    <w:rsid w:val="00034790"/>
    <w:rsid w:val="00041D3B"/>
    <w:rsid w:val="0004455D"/>
    <w:rsid w:val="00045466"/>
    <w:rsid w:val="000474B4"/>
    <w:rsid w:val="00047A9F"/>
    <w:rsid w:val="00047D00"/>
    <w:rsid w:val="0005042C"/>
    <w:rsid w:val="00050ED3"/>
    <w:rsid w:val="0005196E"/>
    <w:rsid w:val="00051B1C"/>
    <w:rsid w:val="00052880"/>
    <w:rsid w:val="000528F3"/>
    <w:rsid w:val="00053A8A"/>
    <w:rsid w:val="000560C4"/>
    <w:rsid w:val="00056354"/>
    <w:rsid w:val="000575B5"/>
    <w:rsid w:val="000578B8"/>
    <w:rsid w:val="00057FB3"/>
    <w:rsid w:val="00061390"/>
    <w:rsid w:val="00063333"/>
    <w:rsid w:val="000641D8"/>
    <w:rsid w:val="000663FC"/>
    <w:rsid w:val="00067480"/>
    <w:rsid w:val="00073245"/>
    <w:rsid w:val="00074F20"/>
    <w:rsid w:val="00075190"/>
    <w:rsid w:val="00075210"/>
    <w:rsid w:val="00075434"/>
    <w:rsid w:val="000757C7"/>
    <w:rsid w:val="00076992"/>
    <w:rsid w:val="000801FF"/>
    <w:rsid w:val="00082D7F"/>
    <w:rsid w:val="0008330A"/>
    <w:rsid w:val="0008368E"/>
    <w:rsid w:val="00085720"/>
    <w:rsid w:val="000864FB"/>
    <w:rsid w:val="000865B8"/>
    <w:rsid w:val="00087017"/>
    <w:rsid w:val="000900D2"/>
    <w:rsid w:val="00093D33"/>
    <w:rsid w:val="0009491E"/>
    <w:rsid w:val="00094BAF"/>
    <w:rsid w:val="00095786"/>
    <w:rsid w:val="00095E3B"/>
    <w:rsid w:val="00096590"/>
    <w:rsid w:val="00097AA8"/>
    <w:rsid w:val="00097F66"/>
    <w:rsid w:val="000A3618"/>
    <w:rsid w:val="000A7332"/>
    <w:rsid w:val="000B09BB"/>
    <w:rsid w:val="000B22CE"/>
    <w:rsid w:val="000B60AB"/>
    <w:rsid w:val="000C0076"/>
    <w:rsid w:val="000C2C80"/>
    <w:rsid w:val="000C35BE"/>
    <w:rsid w:val="000C361D"/>
    <w:rsid w:val="000C5502"/>
    <w:rsid w:val="000C569C"/>
    <w:rsid w:val="000C6262"/>
    <w:rsid w:val="000C6844"/>
    <w:rsid w:val="000C6B11"/>
    <w:rsid w:val="000D10FD"/>
    <w:rsid w:val="000D4483"/>
    <w:rsid w:val="000D46F6"/>
    <w:rsid w:val="000D487C"/>
    <w:rsid w:val="000D5743"/>
    <w:rsid w:val="000E1707"/>
    <w:rsid w:val="000E1A13"/>
    <w:rsid w:val="000E25D8"/>
    <w:rsid w:val="000E2E55"/>
    <w:rsid w:val="000E3615"/>
    <w:rsid w:val="000E4210"/>
    <w:rsid w:val="000E45EF"/>
    <w:rsid w:val="000E65D4"/>
    <w:rsid w:val="000E6B88"/>
    <w:rsid w:val="000E737E"/>
    <w:rsid w:val="000F22DC"/>
    <w:rsid w:val="000F24CE"/>
    <w:rsid w:val="000F4901"/>
    <w:rsid w:val="000F58F0"/>
    <w:rsid w:val="001009B9"/>
    <w:rsid w:val="00100CA8"/>
    <w:rsid w:val="00100FDD"/>
    <w:rsid w:val="00101FA8"/>
    <w:rsid w:val="00102549"/>
    <w:rsid w:val="00104F23"/>
    <w:rsid w:val="00105D12"/>
    <w:rsid w:val="00106D79"/>
    <w:rsid w:val="0010706E"/>
    <w:rsid w:val="00112C83"/>
    <w:rsid w:val="00113433"/>
    <w:rsid w:val="001136CF"/>
    <w:rsid w:val="00113A32"/>
    <w:rsid w:val="001145C9"/>
    <w:rsid w:val="00117B39"/>
    <w:rsid w:val="00120EEF"/>
    <w:rsid w:val="00122BAB"/>
    <w:rsid w:val="00124548"/>
    <w:rsid w:val="00126CBB"/>
    <w:rsid w:val="0013191B"/>
    <w:rsid w:val="00131CBE"/>
    <w:rsid w:val="00133FEF"/>
    <w:rsid w:val="00140039"/>
    <w:rsid w:val="0014240A"/>
    <w:rsid w:val="001436DE"/>
    <w:rsid w:val="00145EB1"/>
    <w:rsid w:val="00146BE6"/>
    <w:rsid w:val="001474BE"/>
    <w:rsid w:val="00147C84"/>
    <w:rsid w:val="00153955"/>
    <w:rsid w:val="00153D4C"/>
    <w:rsid w:val="00153E58"/>
    <w:rsid w:val="00155917"/>
    <w:rsid w:val="00155928"/>
    <w:rsid w:val="00155A20"/>
    <w:rsid w:val="00155D75"/>
    <w:rsid w:val="001564F2"/>
    <w:rsid w:val="00156957"/>
    <w:rsid w:val="001616D2"/>
    <w:rsid w:val="0016247D"/>
    <w:rsid w:val="00165F38"/>
    <w:rsid w:val="00165F58"/>
    <w:rsid w:val="00166C64"/>
    <w:rsid w:val="0016727E"/>
    <w:rsid w:val="001674D6"/>
    <w:rsid w:val="0016772C"/>
    <w:rsid w:val="00172FB0"/>
    <w:rsid w:val="0017422B"/>
    <w:rsid w:val="0017706F"/>
    <w:rsid w:val="00180A98"/>
    <w:rsid w:val="00181A5D"/>
    <w:rsid w:val="00182AA9"/>
    <w:rsid w:val="0018310D"/>
    <w:rsid w:val="001863EF"/>
    <w:rsid w:val="00187994"/>
    <w:rsid w:val="00191052"/>
    <w:rsid w:val="0019150C"/>
    <w:rsid w:val="001915F7"/>
    <w:rsid w:val="00192487"/>
    <w:rsid w:val="0019324A"/>
    <w:rsid w:val="00194C1F"/>
    <w:rsid w:val="00194FA7"/>
    <w:rsid w:val="00195546"/>
    <w:rsid w:val="00195A73"/>
    <w:rsid w:val="001A0417"/>
    <w:rsid w:val="001A12D6"/>
    <w:rsid w:val="001A1AB3"/>
    <w:rsid w:val="001A55E6"/>
    <w:rsid w:val="001A56CF"/>
    <w:rsid w:val="001B2A3B"/>
    <w:rsid w:val="001B3247"/>
    <w:rsid w:val="001B3B0A"/>
    <w:rsid w:val="001B47DF"/>
    <w:rsid w:val="001B5FA6"/>
    <w:rsid w:val="001B7F91"/>
    <w:rsid w:val="001C166C"/>
    <w:rsid w:val="001C17B3"/>
    <w:rsid w:val="001C2B91"/>
    <w:rsid w:val="001C37DA"/>
    <w:rsid w:val="001C442B"/>
    <w:rsid w:val="001C470B"/>
    <w:rsid w:val="001C50B1"/>
    <w:rsid w:val="001C5457"/>
    <w:rsid w:val="001C6294"/>
    <w:rsid w:val="001D0581"/>
    <w:rsid w:val="001D12F1"/>
    <w:rsid w:val="001D1A9B"/>
    <w:rsid w:val="001D2146"/>
    <w:rsid w:val="001D2730"/>
    <w:rsid w:val="001D543D"/>
    <w:rsid w:val="001D78C9"/>
    <w:rsid w:val="001D7C54"/>
    <w:rsid w:val="001E0A34"/>
    <w:rsid w:val="001E155C"/>
    <w:rsid w:val="001E335B"/>
    <w:rsid w:val="001E3B6D"/>
    <w:rsid w:val="001E3B77"/>
    <w:rsid w:val="001E549E"/>
    <w:rsid w:val="001E5B09"/>
    <w:rsid w:val="001E5B10"/>
    <w:rsid w:val="001E73D8"/>
    <w:rsid w:val="001E7617"/>
    <w:rsid w:val="001F0EEE"/>
    <w:rsid w:val="001F272E"/>
    <w:rsid w:val="001F4D60"/>
    <w:rsid w:val="001F531D"/>
    <w:rsid w:val="001F5795"/>
    <w:rsid w:val="001F605F"/>
    <w:rsid w:val="001F6935"/>
    <w:rsid w:val="001F7B87"/>
    <w:rsid w:val="002000D9"/>
    <w:rsid w:val="002001DB"/>
    <w:rsid w:val="002015FE"/>
    <w:rsid w:val="00201801"/>
    <w:rsid w:val="0020259B"/>
    <w:rsid w:val="00202D81"/>
    <w:rsid w:val="002030A1"/>
    <w:rsid w:val="0020414D"/>
    <w:rsid w:val="00204FAB"/>
    <w:rsid w:val="0020530A"/>
    <w:rsid w:val="00205B73"/>
    <w:rsid w:val="00205D84"/>
    <w:rsid w:val="00207FF8"/>
    <w:rsid w:val="00211B10"/>
    <w:rsid w:val="00213CD1"/>
    <w:rsid w:val="00215541"/>
    <w:rsid w:val="00215F3E"/>
    <w:rsid w:val="0021727F"/>
    <w:rsid w:val="00217D80"/>
    <w:rsid w:val="00222587"/>
    <w:rsid w:val="00222D81"/>
    <w:rsid w:val="00222F77"/>
    <w:rsid w:val="0022306A"/>
    <w:rsid w:val="00224259"/>
    <w:rsid w:val="00224C85"/>
    <w:rsid w:val="00230770"/>
    <w:rsid w:val="00230A35"/>
    <w:rsid w:val="00230CCB"/>
    <w:rsid w:val="002315F0"/>
    <w:rsid w:val="00231CCF"/>
    <w:rsid w:val="00231F48"/>
    <w:rsid w:val="00232A67"/>
    <w:rsid w:val="00232B31"/>
    <w:rsid w:val="0023467C"/>
    <w:rsid w:val="00237212"/>
    <w:rsid w:val="00237EFC"/>
    <w:rsid w:val="00240913"/>
    <w:rsid w:val="00241BA4"/>
    <w:rsid w:val="00242ADB"/>
    <w:rsid w:val="002434BD"/>
    <w:rsid w:val="00243C1B"/>
    <w:rsid w:val="00243C62"/>
    <w:rsid w:val="002507A6"/>
    <w:rsid w:val="00251B20"/>
    <w:rsid w:val="002540AF"/>
    <w:rsid w:val="00254A14"/>
    <w:rsid w:val="00255495"/>
    <w:rsid w:val="0025636C"/>
    <w:rsid w:val="002575ED"/>
    <w:rsid w:val="00257F0E"/>
    <w:rsid w:val="002615C2"/>
    <w:rsid w:val="0026191B"/>
    <w:rsid w:val="00264211"/>
    <w:rsid w:val="00267860"/>
    <w:rsid w:val="00270253"/>
    <w:rsid w:val="0027079B"/>
    <w:rsid w:val="002748DC"/>
    <w:rsid w:val="002759A7"/>
    <w:rsid w:val="002769F4"/>
    <w:rsid w:val="002828B7"/>
    <w:rsid w:val="00282C34"/>
    <w:rsid w:val="0028465E"/>
    <w:rsid w:val="00284ACD"/>
    <w:rsid w:val="0028520C"/>
    <w:rsid w:val="002874EF"/>
    <w:rsid w:val="002875CA"/>
    <w:rsid w:val="00287936"/>
    <w:rsid w:val="00287ACA"/>
    <w:rsid w:val="00290DD3"/>
    <w:rsid w:val="002939B1"/>
    <w:rsid w:val="00295D0B"/>
    <w:rsid w:val="002968E6"/>
    <w:rsid w:val="002A208B"/>
    <w:rsid w:val="002A4F9A"/>
    <w:rsid w:val="002A7240"/>
    <w:rsid w:val="002B0164"/>
    <w:rsid w:val="002B1E3C"/>
    <w:rsid w:val="002B28FA"/>
    <w:rsid w:val="002B3237"/>
    <w:rsid w:val="002B5DA2"/>
    <w:rsid w:val="002B5FA9"/>
    <w:rsid w:val="002B647B"/>
    <w:rsid w:val="002B6B7D"/>
    <w:rsid w:val="002C01F8"/>
    <w:rsid w:val="002C0B0B"/>
    <w:rsid w:val="002C217B"/>
    <w:rsid w:val="002C2188"/>
    <w:rsid w:val="002C2B19"/>
    <w:rsid w:val="002C3F5C"/>
    <w:rsid w:val="002C519E"/>
    <w:rsid w:val="002C536B"/>
    <w:rsid w:val="002C5F08"/>
    <w:rsid w:val="002C63E7"/>
    <w:rsid w:val="002C7EB1"/>
    <w:rsid w:val="002D0B58"/>
    <w:rsid w:val="002D129C"/>
    <w:rsid w:val="002D1FEB"/>
    <w:rsid w:val="002D3A38"/>
    <w:rsid w:val="002D469A"/>
    <w:rsid w:val="002D6EA9"/>
    <w:rsid w:val="002D7873"/>
    <w:rsid w:val="002E066F"/>
    <w:rsid w:val="002E0DD8"/>
    <w:rsid w:val="002E176C"/>
    <w:rsid w:val="002E1D7F"/>
    <w:rsid w:val="002E5AFC"/>
    <w:rsid w:val="002F04E3"/>
    <w:rsid w:val="002F0A8E"/>
    <w:rsid w:val="002F2F99"/>
    <w:rsid w:val="002F340F"/>
    <w:rsid w:val="002F342E"/>
    <w:rsid w:val="002F4D29"/>
    <w:rsid w:val="002F507B"/>
    <w:rsid w:val="002F63F7"/>
    <w:rsid w:val="002F6FC6"/>
    <w:rsid w:val="0030205B"/>
    <w:rsid w:val="0030475C"/>
    <w:rsid w:val="0030523C"/>
    <w:rsid w:val="00305481"/>
    <w:rsid w:val="00307018"/>
    <w:rsid w:val="00312C48"/>
    <w:rsid w:val="0031331C"/>
    <w:rsid w:val="00313828"/>
    <w:rsid w:val="003148D7"/>
    <w:rsid w:val="00314D7D"/>
    <w:rsid w:val="0031641D"/>
    <w:rsid w:val="00316647"/>
    <w:rsid w:val="00320490"/>
    <w:rsid w:val="0032217A"/>
    <w:rsid w:val="00323DEB"/>
    <w:rsid w:val="00325477"/>
    <w:rsid w:val="00327132"/>
    <w:rsid w:val="0033016B"/>
    <w:rsid w:val="00331597"/>
    <w:rsid w:val="0033237E"/>
    <w:rsid w:val="00336B44"/>
    <w:rsid w:val="00341A7E"/>
    <w:rsid w:val="00341FAB"/>
    <w:rsid w:val="003420C9"/>
    <w:rsid w:val="00343E2F"/>
    <w:rsid w:val="0034551C"/>
    <w:rsid w:val="00346B77"/>
    <w:rsid w:val="00347496"/>
    <w:rsid w:val="00347515"/>
    <w:rsid w:val="0035003A"/>
    <w:rsid w:val="003508DC"/>
    <w:rsid w:val="0035158B"/>
    <w:rsid w:val="00352561"/>
    <w:rsid w:val="00352E14"/>
    <w:rsid w:val="0035303F"/>
    <w:rsid w:val="00353664"/>
    <w:rsid w:val="00354472"/>
    <w:rsid w:val="00356D0C"/>
    <w:rsid w:val="00356E6E"/>
    <w:rsid w:val="00362981"/>
    <w:rsid w:val="00362A3C"/>
    <w:rsid w:val="00362F85"/>
    <w:rsid w:val="00363084"/>
    <w:rsid w:val="003646B0"/>
    <w:rsid w:val="003660E7"/>
    <w:rsid w:val="00366BFB"/>
    <w:rsid w:val="00372F0C"/>
    <w:rsid w:val="0037343E"/>
    <w:rsid w:val="00373638"/>
    <w:rsid w:val="00374C09"/>
    <w:rsid w:val="00376BCB"/>
    <w:rsid w:val="00380241"/>
    <w:rsid w:val="00380A73"/>
    <w:rsid w:val="0038119C"/>
    <w:rsid w:val="00381258"/>
    <w:rsid w:val="003821FD"/>
    <w:rsid w:val="003844F3"/>
    <w:rsid w:val="0038451D"/>
    <w:rsid w:val="00384C7D"/>
    <w:rsid w:val="00386623"/>
    <w:rsid w:val="00386B04"/>
    <w:rsid w:val="00387054"/>
    <w:rsid w:val="0038714E"/>
    <w:rsid w:val="00391FC8"/>
    <w:rsid w:val="003959A4"/>
    <w:rsid w:val="00395AB2"/>
    <w:rsid w:val="00395F2F"/>
    <w:rsid w:val="003967E1"/>
    <w:rsid w:val="00396B0F"/>
    <w:rsid w:val="003A014E"/>
    <w:rsid w:val="003A1B34"/>
    <w:rsid w:val="003A1CBE"/>
    <w:rsid w:val="003A2196"/>
    <w:rsid w:val="003A332E"/>
    <w:rsid w:val="003A3D77"/>
    <w:rsid w:val="003A4E71"/>
    <w:rsid w:val="003A7996"/>
    <w:rsid w:val="003B0056"/>
    <w:rsid w:val="003B131D"/>
    <w:rsid w:val="003B256D"/>
    <w:rsid w:val="003B25D5"/>
    <w:rsid w:val="003B2CB1"/>
    <w:rsid w:val="003B4415"/>
    <w:rsid w:val="003B48F1"/>
    <w:rsid w:val="003B5C2F"/>
    <w:rsid w:val="003B6AD8"/>
    <w:rsid w:val="003B6DF1"/>
    <w:rsid w:val="003C09D1"/>
    <w:rsid w:val="003C17A5"/>
    <w:rsid w:val="003C2BEF"/>
    <w:rsid w:val="003C3171"/>
    <w:rsid w:val="003C3A42"/>
    <w:rsid w:val="003C65B7"/>
    <w:rsid w:val="003C6AE2"/>
    <w:rsid w:val="003C771D"/>
    <w:rsid w:val="003C7E57"/>
    <w:rsid w:val="003C7F60"/>
    <w:rsid w:val="003D06D8"/>
    <w:rsid w:val="003D12FB"/>
    <w:rsid w:val="003D251E"/>
    <w:rsid w:val="003D38C9"/>
    <w:rsid w:val="003D426C"/>
    <w:rsid w:val="003D45F0"/>
    <w:rsid w:val="003D4B1C"/>
    <w:rsid w:val="003D6D98"/>
    <w:rsid w:val="003D743C"/>
    <w:rsid w:val="003D7769"/>
    <w:rsid w:val="003E219C"/>
    <w:rsid w:val="003E2521"/>
    <w:rsid w:val="003E37A0"/>
    <w:rsid w:val="003E3B91"/>
    <w:rsid w:val="003E4100"/>
    <w:rsid w:val="003E47E1"/>
    <w:rsid w:val="003E5C02"/>
    <w:rsid w:val="003E60A3"/>
    <w:rsid w:val="003E69F8"/>
    <w:rsid w:val="003E75E9"/>
    <w:rsid w:val="003E7CD4"/>
    <w:rsid w:val="003F006B"/>
    <w:rsid w:val="003F16F7"/>
    <w:rsid w:val="003F3060"/>
    <w:rsid w:val="003F6CF5"/>
    <w:rsid w:val="003F7780"/>
    <w:rsid w:val="004010E4"/>
    <w:rsid w:val="00403041"/>
    <w:rsid w:val="00404803"/>
    <w:rsid w:val="0040558B"/>
    <w:rsid w:val="00405EB4"/>
    <w:rsid w:val="00406483"/>
    <w:rsid w:val="004077E3"/>
    <w:rsid w:val="0040781B"/>
    <w:rsid w:val="00407D8E"/>
    <w:rsid w:val="00410C52"/>
    <w:rsid w:val="0041253D"/>
    <w:rsid w:val="00412DA6"/>
    <w:rsid w:val="00414BF6"/>
    <w:rsid w:val="0041640A"/>
    <w:rsid w:val="004170A5"/>
    <w:rsid w:val="0042078C"/>
    <w:rsid w:val="004221DE"/>
    <w:rsid w:val="00422FA6"/>
    <w:rsid w:val="004242F8"/>
    <w:rsid w:val="004257B2"/>
    <w:rsid w:val="00426871"/>
    <w:rsid w:val="00431D30"/>
    <w:rsid w:val="00432421"/>
    <w:rsid w:val="004348E2"/>
    <w:rsid w:val="00434B58"/>
    <w:rsid w:val="0043745E"/>
    <w:rsid w:val="00440F10"/>
    <w:rsid w:val="00441372"/>
    <w:rsid w:val="00441E96"/>
    <w:rsid w:val="00442061"/>
    <w:rsid w:val="00442969"/>
    <w:rsid w:val="00442E02"/>
    <w:rsid w:val="0044343A"/>
    <w:rsid w:val="00443550"/>
    <w:rsid w:val="00443695"/>
    <w:rsid w:val="00443A70"/>
    <w:rsid w:val="00446165"/>
    <w:rsid w:val="00446186"/>
    <w:rsid w:val="00446836"/>
    <w:rsid w:val="00446A67"/>
    <w:rsid w:val="00451224"/>
    <w:rsid w:val="00451FBA"/>
    <w:rsid w:val="0045267F"/>
    <w:rsid w:val="00453ABE"/>
    <w:rsid w:val="00454D2A"/>
    <w:rsid w:val="00454D50"/>
    <w:rsid w:val="00456448"/>
    <w:rsid w:val="004574A5"/>
    <w:rsid w:val="0046104F"/>
    <w:rsid w:val="00461C96"/>
    <w:rsid w:val="00463A7A"/>
    <w:rsid w:val="0046400A"/>
    <w:rsid w:val="004676E8"/>
    <w:rsid w:val="004716CC"/>
    <w:rsid w:val="00473495"/>
    <w:rsid w:val="00474200"/>
    <w:rsid w:val="0047435D"/>
    <w:rsid w:val="00477F58"/>
    <w:rsid w:val="0048200D"/>
    <w:rsid w:val="004820AE"/>
    <w:rsid w:val="0048241C"/>
    <w:rsid w:val="004837EE"/>
    <w:rsid w:val="004842AA"/>
    <w:rsid w:val="00486CD4"/>
    <w:rsid w:val="004875D5"/>
    <w:rsid w:val="004911FE"/>
    <w:rsid w:val="0049576B"/>
    <w:rsid w:val="00497737"/>
    <w:rsid w:val="004A033B"/>
    <w:rsid w:val="004A2CC6"/>
    <w:rsid w:val="004A3E23"/>
    <w:rsid w:val="004A5B66"/>
    <w:rsid w:val="004A65C0"/>
    <w:rsid w:val="004A6662"/>
    <w:rsid w:val="004A68FC"/>
    <w:rsid w:val="004A6910"/>
    <w:rsid w:val="004A74A9"/>
    <w:rsid w:val="004B233A"/>
    <w:rsid w:val="004B2C18"/>
    <w:rsid w:val="004B3805"/>
    <w:rsid w:val="004B4782"/>
    <w:rsid w:val="004B4946"/>
    <w:rsid w:val="004B4C07"/>
    <w:rsid w:val="004B79AF"/>
    <w:rsid w:val="004B7AB6"/>
    <w:rsid w:val="004C09F7"/>
    <w:rsid w:val="004C1594"/>
    <w:rsid w:val="004C1A23"/>
    <w:rsid w:val="004C3CBB"/>
    <w:rsid w:val="004C3EC2"/>
    <w:rsid w:val="004C548C"/>
    <w:rsid w:val="004C576F"/>
    <w:rsid w:val="004C6293"/>
    <w:rsid w:val="004C6AC6"/>
    <w:rsid w:val="004C7622"/>
    <w:rsid w:val="004C7679"/>
    <w:rsid w:val="004D1C5A"/>
    <w:rsid w:val="004D302F"/>
    <w:rsid w:val="004D4D61"/>
    <w:rsid w:val="004E05C9"/>
    <w:rsid w:val="004E06D3"/>
    <w:rsid w:val="004E28E5"/>
    <w:rsid w:val="004E2D44"/>
    <w:rsid w:val="004E3112"/>
    <w:rsid w:val="004E3A80"/>
    <w:rsid w:val="004E3D36"/>
    <w:rsid w:val="004E566E"/>
    <w:rsid w:val="004E59AA"/>
    <w:rsid w:val="004E5AB5"/>
    <w:rsid w:val="004E5C81"/>
    <w:rsid w:val="004E64AD"/>
    <w:rsid w:val="004E7F9B"/>
    <w:rsid w:val="004F0AB1"/>
    <w:rsid w:val="004F32B3"/>
    <w:rsid w:val="004F3E4E"/>
    <w:rsid w:val="004F486C"/>
    <w:rsid w:val="004F54BB"/>
    <w:rsid w:val="004F63C6"/>
    <w:rsid w:val="004F6D59"/>
    <w:rsid w:val="00500415"/>
    <w:rsid w:val="00501E07"/>
    <w:rsid w:val="00506CD1"/>
    <w:rsid w:val="005077A9"/>
    <w:rsid w:val="00507AA9"/>
    <w:rsid w:val="00507DFB"/>
    <w:rsid w:val="00511735"/>
    <w:rsid w:val="0051203C"/>
    <w:rsid w:val="005139C2"/>
    <w:rsid w:val="00515DE5"/>
    <w:rsid w:val="0052076D"/>
    <w:rsid w:val="00523BC1"/>
    <w:rsid w:val="0052700C"/>
    <w:rsid w:val="005273FD"/>
    <w:rsid w:val="005278BF"/>
    <w:rsid w:val="00530156"/>
    <w:rsid w:val="005337D7"/>
    <w:rsid w:val="00533A71"/>
    <w:rsid w:val="00533F2F"/>
    <w:rsid w:val="005355B4"/>
    <w:rsid w:val="00536458"/>
    <w:rsid w:val="00536BDD"/>
    <w:rsid w:val="0054031F"/>
    <w:rsid w:val="00540759"/>
    <w:rsid w:val="00540772"/>
    <w:rsid w:val="00544441"/>
    <w:rsid w:val="00544B42"/>
    <w:rsid w:val="005457A9"/>
    <w:rsid w:val="00550D48"/>
    <w:rsid w:val="00551A2F"/>
    <w:rsid w:val="00551C8C"/>
    <w:rsid w:val="005537D4"/>
    <w:rsid w:val="005560D0"/>
    <w:rsid w:val="00557DEB"/>
    <w:rsid w:val="00560970"/>
    <w:rsid w:val="00560EC0"/>
    <w:rsid w:val="00564008"/>
    <w:rsid w:val="0056446B"/>
    <w:rsid w:val="00564DED"/>
    <w:rsid w:val="005653BD"/>
    <w:rsid w:val="0056614D"/>
    <w:rsid w:val="00567D56"/>
    <w:rsid w:val="005707DC"/>
    <w:rsid w:val="0057155D"/>
    <w:rsid w:val="00571609"/>
    <w:rsid w:val="0057243B"/>
    <w:rsid w:val="00572E6F"/>
    <w:rsid w:val="005748AC"/>
    <w:rsid w:val="0058149E"/>
    <w:rsid w:val="005829D0"/>
    <w:rsid w:val="005844B3"/>
    <w:rsid w:val="00584AD8"/>
    <w:rsid w:val="0058632A"/>
    <w:rsid w:val="00587310"/>
    <w:rsid w:val="00587C68"/>
    <w:rsid w:val="0059095F"/>
    <w:rsid w:val="005915DA"/>
    <w:rsid w:val="00592E4D"/>
    <w:rsid w:val="0059324A"/>
    <w:rsid w:val="005954BC"/>
    <w:rsid w:val="005965EA"/>
    <w:rsid w:val="005A05FB"/>
    <w:rsid w:val="005A0936"/>
    <w:rsid w:val="005A0FBE"/>
    <w:rsid w:val="005A2275"/>
    <w:rsid w:val="005A3A05"/>
    <w:rsid w:val="005A7B11"/>
    <w:rsid w:val="005B0A76"/>
    <w:rsid w:val="005B11DE"/>
    <w:rsid w:val="005B131F"/>
    <w:rsid w:val="005B3899"/>
    <w:rsid w:val="005B3B84"/>
    <w:rsid w:val="005B4040"/>
    <w:rsid w:val="005B4228"/>
    <w:rsid w:val="005B4B99"/>
    <w:rsid w:val="005B528F"/>
    <w:rsid w:val="005B54D0"/>
    <w:rsid w:val="005B59C3"/>
    <w:rsid w:val="005B59E5"/>
    <w:rsid w:val="005B5DCE"/>
    <w:rsid w:val="005C40CB"/>
    <w:rsid w:val="005C4441"/>
    <w:rsid w:val="005C4C88"/>
    <w:rsid w:val="005C647D"/>
    <w:rsid w:val="005C7116"/>
    <w:rsid w:val="005C7337"/>
    <w:rsid w:val="005C7695"/>
    <w:rsid w:val="005D0F7A"/>
    <w:rsid w:val="005D5152"/>
    <w:rsid w:val="005D773C"/>
    <w:rsid w:val="005D795C"/>
    <w:rsid w:val="005E23E5"/>
    <w:rsid w:val="005E323B"/>
    <w:rsid w:val="005E41D5"/>
    <w:rsid w:val="005E4529"/>
    <w:rsid w:val="005E46DE"/>
    <w:rsid w:val="005E4EA3"/>
    <w:rsid w:val="005E537A"/>
    <w:rsid w:val="005E6426"/>
    <w:rsid w:val="005E7693"/>
    <w:rsid w:val="005E7E33"/>
    <w:rsid w:val="005E7ED6"/>
    <w:rsid w:val="005F0D09"/>
    <w:rsid w:val="005F0D3B"/>
    <w:rsid w:val="005F1464"/>
    <w:rsid w:val="005F17B4"/>
    <w:rsid w:val="005F22DC"/>
    <w:rsid w:val="005F298D"/>
    <w:rsid w:val="005F2B90"/>
    <w:rsid w:val="005F51A4"/>
    <w:rsid w:val="005F75B5"/>
    <w:rsid w:val="00600E47"/>
    <w:rsid w:val="00601012"/>
    <w:rsid w:val="00602CE7"/>
    <w:rsid w:val="006047FB"/>
    <w:rsid w:val="00604B43"/>
    <w:rsid w:val="00604C9D"/>
    <w:rsid w:val="006059E9"/>
    <w:rsid w:val="00605A66"/>
    <w:rsid w:val="00605E97"/>
    <w:rsid w:val="0060636F"/>
    <w:rsid w:val="006144F6"/>
    <w:rsid w:val="00614B30"/>
    <w:rsid w:val="0061565F"/>
    <w:rsid w:val="00615C30"/>
    <w:rsid w:val="00615D0E"/>
    <w:rsid w:val="00615E5E"/>
    <w:rsid w:val="006167A9"/>
    <w:rsid w:val="0061702D"/>
    <w:rsid w:val="006175CB"/>
    <w:rsid w:val="00617C69"/>
    <w:rsid w:val="00621A10"/>
    <w:rsid w:val="0062255B"/>
    <w:rsid w:val="006227CB"/>
    <w:rsid w:val="00625619"/>
    <w:rsid w:val="00625E3E"/>
    <w:rsid w:val="00625FE8"/>
    <w:rsid w:val="00626733"/>
    <w:rsid w:val="006268AD"/>
    <w:rsid w:val="006302D6"/>
    <w:rsid w:val="00633683"/>
    <w:rsid w:val="00635378"/>
    <w:rsid w:val="0064010D"/>
    <w:rsid w:val="006405B4"/>
    <w:rsid w:val="0064080F"/>
    <w:rsid w:val="0064151A"/>
    <w:rsid w:val="00641F12"/>
    <w:rsid w:val="0064206E"/>
    <w:rsid w:val="006420B6"/>
    <w:rsid w:val="006438A1"/>
    <w:rsid w:val="00645FAF"/>
    <w:rsid w:val="00646109"/>
    <w:rsid w:val="00646148"/>
    <w:rsid w:val="00651169"/>
    <w:rsid w:val="00651A50"/>
    <w:rsid w:val="00651E36"/>
    <w:rsid w:val="006544D7"/>
    <w:rsid w:val="00654E74"/>
    <w:rsid w:val="006552C3"/>
    <w:rsid w:val="0065565B"/>
    <w:rsid w:val="00660F01"/>
    <w:rsid w:val="006614AC"/>
    <w:rsid w:val="00661948"/>
    <w:rsid w:val="00661CA3"/>
    <w:rsid w:val="006627C1"/>
    <w:rsid w:val="00662B28"/>
    <w:rsid w:val="00663465"/>
    <w:rsid w:val="00664AE8"/>
    <w:rsid w:val="0066602D"/>
    <w:rsid w:val="00667982"/>
    <w:rsid w:val="00667C09"/>
    <w:rsid w:val="00667C98"/>
    <w:rsid w:val="00671AC8"/>
    <w:rsid w:val="00673042"/>
    <w:rsid w:val="006735B6"/>
    <w:rsid w:val="00674374"/>
    <w:rsid w:val="006814AA"/>
    <w:rsid w:val="006815B4"/>
    <w:rsid w:val="00682498"/>
    <w:rsid w:val="00683208"/>
    <w:rsid w:val="006836CD"/>
    <w:rsid w:val="00684A14"/>
    <w:rsid w:val="006868A8"/>
    <w:rsid w:val="00686D2B"/>
    <w:rsid w:val="006873F5"/>
    <w:rsid w:val="0068779B"/>
    <w:rsid w:val="00687A5A"/>
    <w:rsid w:val="00687DC3"/>
    <w:rsid w:val="00690276"/>
    <w:rsid w:val="0069337D"/>
    <w:rsid w:val="00693B49"/>
    <w:rsid w:val="00694747"/>
    <w:rsid w:val="00694A86"/>
    <w:rsid w:val="00696659"/>
    <w:rsid w:val="006970DC"/>
    <w:rsid w:val="00697606"/>
    <w:rsid w:val="006A1243"/>
    <w:rsid w:val="006A3EA3"/>
    <w:rsid w:val="006A4701"/>
    <w:rsid w:val="006A6EFB"/>
    <w:rsid w:val="006B022E"/>
    <w:rsid w:val="006B3810"/>
    <w:rsid w:val="006B44C8"/>
    <w:rsid w:val="006B4D12"/>
    <w:rsid w:val="006B720D"/>
    <w:rsid w:val="006C0487"/>
    <w:rsid w:val="006C0766"/>
    <w:rsid w:val="006C5975"/>
    <w:rsid w:val="006C7F59"/>
    <w:rsid w:val="006D0BDF"/>
    <w:rsid w:val="006D102F"/>
    <w:rsid w:val="006D1591"/>
    <w:rsid w:val="006D1AF2"/>
    <w:rsid w:val="006D2696"/>
    <w:rsid w:val="006D3749"/>
    <w:rsid w:val="006D375B"/>
    <w:rsid w:val="006D3EC8"/>
    <w:rsid w:val="006D3EF3"/>
    <w:rsid w:val="006D5468"/>
    <w:rsid w:val="006D682C"/>
    <w:rsid w:val="006D7542"/>
    <w:rsid w:val="006D769B"/>
    <w:rsid w:val="006E3134"/>
    <w:rsid w:val="006E484B"/>
    <w:rsid w:val="006E5133"/>
    <w:rsid w:val="006E64EF"/>
    <w:rsid w:val="006E6A3B"/>
    <w:rsid w:val="006E780A"/>
    <w:rsid w:val="006F28FB"/>
    <w:rsid w:val="006F37A5"/>
    <w:rsid w:val="006F3B89"/>
    <w:rsid w:val="006F443A"/>
    <w:rsid w:val="006F53DA"/>
    <w:rsid w:val="006F5B33"/>
    <w:rsid w:val="006F6066"/>
    <w:rsid w:val="006F6E7A"/>
    <w:rsid w:val="006F6FA7"/>
    <w:rsid w:val="006F7403"/>
    <w:rsid w:val="006F760A"/>
    <w:rsid w:val="006F78AE"/>
    <w:rsid w:val="00700D44"/>
    <w:rsid w:val="00701DD0"/>
    <w:rsid w:val="00702BAD"/>
    <w:rsid w:val="0070337C"/>
    <w:rsid w:val="00703DC4"/>
    <w:rsid w:val="00704144"/>
    <w:rsid w:val="00704CDB"/>
    <w:rsid w:val="00705044"/>
    <w:rsid w:val="00705288"/>
    <w:rsid w:val="00705CF3"/>
    <w:rsid w:val="00705F15"/>
    <w:rsid w:val="00710141"/>
    <w:rsid w:val="00710211"/>
    <w:rsid w:val="0071077A"/>
    <w:rsid w:val="0071117C"/>
    <w:rsid w:val="00711273"/>
    <w:rsid w:val="007120CE"/>
    <w:rsid w:val="00713DEB"/>
    <w:rsid w:val="00713E88"/>
    <w:rsid w:val="00714672"/>
    <w:rsid w:val="00714CB6"/>
    <w:rsid w:val="007150AA"/>
    <w:rsid w:val="00715614"/>
    <w:rsid w:val="00715F1D"/>
    <w:rsid w:val="00716F1D"/>
    <w:rsid w:val="0072186E"/>
    <w:rsid w:val="00721D35"/>
    <w:rsid w:val="00721F6A"/>
    <w:rsid w:val="00722AFF"/>
    <w:rsid w:val="00723F25"/>
    <w:rsid w:val="00727362"/>
    <w:rsid w:val="007279BA"/>
    <w:rsid w:val="00733462"/>
    <w:rsid w:val="00733E37"/>
    <w:rsid w:val="00734F88"/>
    <w:rsid w:val="0073633E"/>
    <w:rsid w:val="00737779"/>
    <w:rsid w:val="0074175E"/>
    <w:rsid w:val="007418DE"/>
    <w:rsid w:val="00741D73"/>
    <w:rsid w:val="00742D16"/>
    <w:rsid w:val="00742F0E"/>
    <w:rsid w:val="00742FFA"/>
    <w:rsid w:val="00744406"/>
    <w:rsid w:val="007450AB"/>
    <w:rsid w:val="00745B58"/>
    <w:rsid w:val="007466D3"/>
    <w:rsid w:val="00746AF7"/>
    <w:rsid w:val="00752456"/>
    <w:rsid w:val="0075327F"/>
    <w:rsid w:val="00753A7C"/>
    <w:rsid w:val="00754AE7"/>
    <w:rsid w:val="0075556F"/>
    <w:rsid w:val="0075627B"/>
    <w:rsid w:val="0075791D"/>
    <w:rsid w:val="00757A3D"/>
    <w:rsid w:val="00757D68"/>
    <w:rsid w:val="00757EFF"/>
    <w:rsid w:val="00760EB7"/>
    <w:rsid w:val="00761305"/>
    <w:rsid w:val="007634A3"/>
    <w:rsid w:val="00764651"/>
    <w:rsid w:val="00764D1B"/>
    <w:rsid w:val="00767681"/>
    <w:rsid w:val="007703A5"/>
    <w:rsid w:val="00770B61"/>
    <w:rsid w:val="0077121B"/>
    <w:rsid w:val="00771868"/>
    <w:rsid w:val="007719AD"/>
    <w:rsid w:val="00774767"/>
    <w:rsid w:val="00774800"/>
    <w:rsid w:val="00774C6F"/>
    <w:rsid w:val="007757FE"/>
    <w:rsid w:val="00775BF1"/>
    <w:rsid w:val="00775E97"/>
    <w:rsid w:val="00776938"/>
    <w:rsid w:val="00776E72"/>
    <w:rsid w:val="0077799C"/>
    <w:rsid w:val="00777DFD"/>
    <w:rsid w:val="00781838"/>
    <w:rsid w:val="00781AB5"/>
    <w:rsid w:val="00782A9A"/>
    <w:rsid w:val="007830A2"/>
    <w:rsid w:val="007920DE"/>
    <w:rsid w:val="007933BA"/>
    <w:rsid w:val="00795184"/>
    <w:rsid w:val="00796A26"/>
    <w:rsid w:val="0079755B"/>
    <w:rsid w:val="0079774E"/>
    <w:rsid w:val="007A1CB7"/>
    <w:rsid w:val="007A3998"/>
    <w:rsid w:val="007A4345"/>
    <w:rsid w:val="007A5DDD"/>
    <w:rsid w:val="007A6757"/>
    <w:rsid w:val="007A6CB8"/>
    <w:rsid w:val="007A7E47"/>
    <w:rsid w:val="007B144D"/>
    <w:rsid w:val="007B17D8"/>
    <w:rsid w:val="007B1993"/>
    <w:rsid w:val="007B1D25"/>
    <w:rsid w:val="007B27F6"/>
    <w:rsid w:val="007B3061"/>
    <w:rsid w:val="007B3F65"/>
    <w:rsid w:val="007B5521"/>
    <w:rsid w:val="007B601E"/>
    <w:rsid w:val="007B7488"/>
    <w:rsid w:val="007C033D"/>
    <w:rsid w:val="007C10E1"/>
    <w:rsid w:val="007C1A0C"/>
    <w:rsid w:val="007C205E"/>
    <w:rsid w:val="007C4627"/>
    <w:rsid w:val="007C4E7F"/>
    <w:rsid w:val="007C745C"/>
    <w:rsid w:val="007D234A"/>
    <w:rsid w:val="007D300E"/>
    <w:rsid w:val="007D3806"/>
    <w:rsid w:val="007D3B04"/>
    <w:rsid w:val="007D3BE2"/>
    <w:rsid w:val="007D66F7"/>
    <w:rsid w:val="007D6F3B"/>
    <w:rsid w:val="007D75D3"/>
    <w:rsid w:val="007D7EEB"/>
    <w:rsid w:val="007E0BEE"/>
    <w:rsid w:val="007E164C"/>
    <w:rsid w:val="007E3A2B"/>
    <w:rsid w:val="007E3ACB"/>
    <w:rsid w:val="007E42E9"/>
    <w:rsid w:val="007E51E4"/>
    <w:rsid w:val="007E5814"/>
    <w:rsid w:val="007E5F01"/>
    <w:rsid w:val="007E72E3"/>
    <w:rsid w:val="007E7867"/>
    <w:rsid w:val="007F0876"/>
    <w:rsid w:val="007F20EB"/>
    <w:rsid w:val="007F2B18"/>
    <w:rsid w:val="007F3457"/>
    <w:rsid w:val="0080065C"/>
    <w:rsid w:val="00803EB9"/>
    <w:rsid w:val="008042FE"/>
    <w:rsid w:val="008071E1"/>
    <w:rsid w:val="008114C9"/>
    <w:rsid w:val="008122C8"/>
    <w:rsid w:val="00813A20"/>
    <w:rsid w:val="00814533"/>
    <w:rsid w:val="00814958"/>
    <w:rsid w:val="00815FCB"/>
    <w:rsid w:val="0081639C"/>
    <w:rsid w:val="00816711"/>
    <w:rsid w:val="00821C9F"/>
    <w:rsid w:val="00822557"/>
    <w:rsid w:val="00823975"/>
    <w:rsid w:val="00823E71"/>
    <w:rsid w:val="008241FC"/>
    <w:rsid w:val="00825A4A"/>
    <w:rsid w:val="008264EF"/>
    <w:rsid w:val="00826687"/>
    <w:rsid w:val="00827B90"/>
    <w:rsid w:val="00830475"/>
    <w:rsid w:val="00830F9F"/>
    <w:rsid w:val="00831BCA"/>
    <w:rsid w:val="008326DB"/>
    <w:rsid w:val="00833F47"/>
    <w:rsid w:val="008340BD"/>
    <w:rsid w:val="00834316"/>
    <w:rsid w:val="00835F71"/>
    <w:rsid w:val="00836CA6"/>
    <w:rsid w:val="00837190"/>
    <w:rsid w:val="008373F4"/>
    <w:rsid w:val="008400AF"/>
    <w:rsid w:val="00842EA4"/>
    <w:rsid w:val="00843235"/>
    <w:rsid w:val="0084586D"/>
    <w:rsid w:val="008458A3"/>
    <w:rsid w:val="00846753"/>
    <w:rsid w:val="00846A0A"/>
    <w:rsid w:val="00846A86"/>
    <w:rsid w:val="00847938"/>
    <w:rsid w:val="00850128"/>
    <w:rsid w:val="0085053A"/>
    <w:rsid w:val="008517E7"/>
    <w:rsid w:val="008517FF"/>
    <w:rsid w:val="00852CC2"/>
    <w:rsid w:val="0085364B"/>
    <w:rsid w:val="008559BD"/>
    <w:rsid w:val="00855B89"/>
    <w:rsid w:val="008572D2"/>
    <w:rsid w:val="00857E95"/>
    <w:rsid w:val="00857EEC"/>
    <w:rsid w:val="00863942"/>
    <w:rsid w:val="00864380"/>
    <w:rsid w:val="0086452C"/>
    <w:rsid w:val="0086614E"/>
    <w:rsid w:val="00867A58"/>
    <w:rsid w:val="00870CFE"/>
    <w:rsid w:val="008722BD"/>
    <w:rsid w:val="00872804"/>
    <w:rsid w:val="008728E6"/>
    <w:rsid w:val="0087649E"/>
    <w:rsid w:val="008764BB"/>
    <w:rsid w:val="008774D1"/>
    <w:rsid w:val="00877A84"/>
    <w:rsid w:val="00880144"/>
    <w:rsid w:val="00881E77"/>
    <w:rsid w:val="00882281"/>
    <w:rsid w:val="0088244B"/>
    <w:rsid w:val="00883144"/>
    <w:rsid w:val="00883382"/>
    <w:rsid w:val="00883B13"/>
    <w:rsid w:val="00884445"/>
    <w:rsid w:val="0088663A"/>
    <w:rsid w:val="008904D0"/>
    <w:rsid w:val="008909DF"/>
    <w:rsid w:val="00893E33"/>
    <w:rsid w:val="008950EB"/>
    <w:rsid w:val="008961FF"/>
    <w:rsid w:val="00896B85"/>
    <w:rsid w:val="00896F4F"/>
    <w:rsid w:val="00897BFB"/>
    <w:rsid w:val="008A085C"/>
    <w:rsid w:val="008A1728"/>
    <w:rsid w:val="008A175E"/>
    <w:rsid w:val="008A1D14"/>
    <w:rsid w:val="008A556F"/>
    <w:rsid w:val="008A61C5"/>
    <w:rsid w:val="008A71E4"/>
    <w:rsid w:val="008A749A"/>
    <w:rsid w:val="008B010B"/>
    <w:rsid w:val="008B0C0C"/>
    <w:rsid w:val="008B2166"/>
    <w:rsid w:val="008B3804"/>
    <w:rsid w:val="008B4A37"/>
    <w:rsid w:val="008B5B33"/>
    <w:rsid w:val="008B5B7E"/>
    <w:rsid w:val="008B6CA6"/>
    <w:rsid w:val="008C0268"/>
    <w:rsid w:val="008C0E95"/>
    <w:rsid w:val="008C2AF4"/>
    <w:rsid w:val="008C36F0"/>
    <w:rsid w:val="008C3D96"/>
    <w:rsid w:val="008C404C"/>
    <w:rsid w:val="008C47C0"/>
    <w:rsid w:val="008C498E"/>
    <w:rsid w:val="008C498F"/>
    <w:rsid w:val="008C4BDC"/>
    <w:rsid w:val="008C5104"/>
    <w:rsid w:val="008C6B0B"/>
    <w:rsid w:val="008C7540"/>
    <w:rsid w:val="008D2E1F"/>
    <w:rsid w:val="008D3C73"/>
    <w:rsid w:val="008D4296"/>
    <w:rsid w:val="008D44C1"/>
    <w:rsid w:val="008D54C9"/>
    <w:rsid w:val="008D555A"/>
    <w:rsid w:val="008D5AEE"/>
    <w:rsid w:val="008D75E4"/>
    <w:rsid w:val="008E01CD"/>
    <w:rsid w:val="008E2217"/>
    <w:rsid w:val="008E2BF3"/>
    <w:rsid w:val="008E2D0E"/>
    <w:rsid w:val="008E337C"/>
    <w:rsid w:val="008E3AB3"/>
    <w:rsid w:val="008E5232"/>
    <w:rsid w:val="008E54C7"/>
    <w:rsid w:val="008E6C37"/>
    <w:rsid w:val="008E7268"/>
    <w:rsid w:val="008E7E93"/>
    <w:rsid w:val="008F5391"/>
    <w:rsid w:val="008F7537"/>
    <w:rsid w:val="008F7563"/>
    <w:rsid w:val="008F7807"/>
    <w:rsid w:val="0090084E"/>
    <w:rsid w:val="009009CC"/>
    <w:rsid w:val="00901297"/>
    <w:rsid w:val="009018E4"/>
    <w:rsid w:val="00903E2B"/>
    <w:rsid w:val="0090435A"/>
    <w:rsid w:val="00905A9D"/>
    <w:rsid w:val="009060DC"/>
    <w:rsid w:val="00906F96"/>
    <w:rsid w:val="00907ADD"/>
    <w:rsid w:val="009103E8"/>
    <w:rsid w:val="00910EE7"/>
    <w:rsid w:val="00910EEA"/>
    <w:rsid w:val="0091176C"/>
    <w:rsid w:val="00911DB8"/>
    <w:rsid w:val="00912447"/>
    <w:rsid w:val="00912C9C"/>
    <w:rsid w:val="009134AD"/>
    <w:rsid w:val="00914741"/>
    <w:rsid w:val="00915A22"/>
    <w:rsid w:val="009172C0"/>
    <w:rsid w:val="00917A7C"/>
    <w:rsid w:val="00920F86"/>
    <w:rsid w:val="0092330F"/>
    <w:rsid w:val="0092344E"/>
    <w:rsid w:val="00923D4C"/>
    <w:rsid w:val="009243EC"/>
    <w:rsid w:val="00925DD3"/>
    <w:rsid w:val="009274D5"/>
    <w:rsid w:val="009277F9"/>
    <w:rsid w:val="00930435"/>
    <w:rsid w:val="0093150E"/>
    <w:rsid w:val="009322C4"/>
    <w:rsid w:val="009360C6"/>
    <w:rsid w:val="009369D1"/>
    <w:rsid w:val="00940876"/>
    <w:rsid w:val="00940D32"/>
    <w:rsid w:val="00941215"/>
    <w:rsid w:val="0094188A"/>
    <w:rsid w:val="00943385"/>
    <w:rsid w:val="009454F8"/>
    <w:rsid w:val="00945606"/>
    <w:rsid w:val="0094576E"/>
    <w:rsid w:val="00945EB6"/>
    <w:rsid w:val="0094647E"/>
    <w:rsid w:val="0094657E"/>
    <w:rsid w:val="0095018B"/>
    <w:rsid w:val="00950259"/>
    <w:rsid w:val="00950620"/>
    <w:rsid w:val="00950A8E"/>
    <w:rsid w:val="00951E3F"/>
    <w:rsid w:val="009522E1"/>
    <w:rsid w:val="00952ED4"/>
    <w:rsid w:val="009542EC"/>
    <w:rsid w:val="00954462"/>
    <w:rsid w:val="009550B8"/>
    <w:rsid w:val="009569DE"/>
    <w:rsid w:val="009577AA"/>
    <w:rsid w:val="00957B53"/>
    <w:rsid w:val="00960ABF"/>
    <w:rsid w:val="0096173C"/>
    <w:rsid w:val="00961F09"/>
    <w:rsid w:val="00966BF7"/>
    <w:rsid w:val="00966C03"/>
    <w:rsid w:val="00966CA9"/>
    <w:rsid w:val="00970C01"/>
    <w:rsid w:val="00971230"/>
    <w:rsid w:val="00972396"/>
    <w:rsid w:val="00972DD6"/>
    <w:rsid w:val="009734C6"/>
    <w:rsid w:val="009769A1"/>
    <w:rsid w:val="009769A3"/>
    <w:rsid w:val="00976BC4"/>
    <w:rsid w:val="00976DFD"/>
    <w:rsid w:val="00980737"/>
    <w:rsid w:val="00980F6E"/>
    <w:rsid w:val="00981478"/>
    <w:rsid w:val="0098229E"/>
    <w:rsid w:val="00983084"/>
    <w:rsid w:val="009850C3"/>
    <w:rsid w:val="0098686E"/>
    <w:rsid w:val="00987A63"/>
    <w:rsid w:val="00992128"/>
    <w:rsid w:val="00992702"/>
    <w:rsid w:val="00994675"/>
    <w:rsid w:val="00994DAC"/>
    <w:rsid w:val="009967CE"/>
    <w:rsid w:val="0099768F"/>
    <w:rsid w:val="009977AE"/>
    <w:rsid w:val="00997A7B"/>
    <w:rsid w:val="009A0D76"/>
    <w:rsid w:val="009A1017"/>
    <w:rsid w:val="009A30C6"/>
    <w:rsid w:val="009A3275"/>
    <w:rsid w:val="009A3BD3"/>
    <w:rsid w:val="009A3D04"/>
    <w:rsid w:val="009A3EA5"/>
    <w:rsid w:val="009A3F37"/>
    <w:rsid w:val="009A42D3"/>
    <w:rsid w:val="009A4767"/>
    <w:rsid w:val="009A6CEF"/>
    <w:rsid w:val="009A71E8"/>
    <w:rsid w:val="009A7ECE"/>
    <w:rsid w:val="009B0DC2"/>
    <w:rsid w:val="009B3A09"/>
    <w:rsid w:val="009B48E2"/>
    <w:rsid w:val="009B4E11"/>
    <w:rsid w:val="009B5984"/>
    <w:rsid w:val="009B5F40"/>
    <w:rsid w:val="009B6B99"/>
    <w:rsid w:val="009B7716"/>
    <w:rsid w:val="009C04EB"/>
    <w:rsid w:val="009C1B3A"/>
    <w:rsid w:val="009C457A"/>
    <w:rsid w:val="009C65B6"/>
    <w:rsid w:val="009C7899"/>
    <w:rsid w:val="009D2C3B"/>
    <w:rsid w:val="009D3D5C"/>
    <w:rsid w:val="009D5388"/>
    <w:rsid w:val="009D5403"/>
    <w:rsid w:val="009D65CC"/>
    <w:rsid w:val="009D7342"/>
    <w:rsid w:val="009D74DC"/>
    <w:rsid w:val="009E1627"/>
    <w:rsid w:val="009E2437"/>
    <w:rsid w:val="009E2E92"/>
    <w:rsid w:val="009E444B"/>
    <w:rsid w:val="009E55FB"/>
    <w:rsid w:val="009E73B0"/>
    <w:rsid w:val="009F00EB"/>
    <w:rsid w:val="009F03B2"/>
    <w:rsid w:val="009F280C"/>
    <w:rsid w:val="009F2CE8"/>
    <w:rsid w:val="009F314E"/>
    <w:rsid w:val="009F4352"/>
    <w:rsid w:val="009F6678"/>
    <w:rsid w:val="00A0189D"/>
    <w:rsid w:val="00A01EFB"/>
    <w:rsid w:val="00A02163"/>
    <w:rsid w:val="00A02637"/>
    <w:rsid w:val="00A02A64"/>
    <w:rsid w:val="00A0489D"/>
    <w:rsid w:val="00A0597E"/>
    <w:rsid w:val="00A0704F"/>
    <w:rsid w:val="00A07206"/>
    <w:rsid w:val="00A07F25"/>
    <w:rsid w:val="00A108F5"/>
    <w:rsid w:val="00A118D3"/>
    <w:rsid w:val="00A16412"/>
    <w:rsid w:val="00A1680B"/>
    <w:rsid w:val="00A16E33"/>
    <w:rsid w:val="00A17D4B"/>
    <w:rsid w:val="00A17EFB"/>
    <w:rsid w:val="00A2046B"/>
    <w:rsid w:val="00A2098C"/>
    <w:rsid w:val="00A21E5C"/>
    <w:rsid w:val="00A22D6E"/>
    <w:rsid w:val="00A23C02"/>
    <w:rsid w:val="00A252E8"/>
    <w:rsid w:val="00A2571C"/>
    <w:rsid w:val="00A25B90"/>
    <w:rsid w:val="00A25DB3"/>
    <w:rsid w:val="00A26187"/>
    <w:rsid w:val="00A26839"/>
    <w:rsid w:val="00A26B46"/>
    <w:rsid w:val="00A27BE5"/>
    <w:rsid w:val="00A301BE"/>
    <w:rsid w:val="00A30BD1"/>
    <w:rsid w:val="00A30C99"/>
    <w:rsid w:val="00A31B9B"/>
    <w:rsid w:val="00A325B0"/>
    <w:rsid w:val="00A332FF"/>
    <w:rsid w:val="00A33746"/>
    <w:rsid w:val="00A33C90"/>
    <w:rsid w:val="00A36507"/>
    <w:rsid w:val="00A371CF"/>
    <w:rsid w:val="00A37C2E"/>
    <w:rsid w:val="00A40014"/>
    <w:rsid w:val="00A411C3"/>
    <w:rsid w:val="00A4140A"/>
    <w:rsid w:val="00A4299B"/>
    <w:rsid w:val="00A42B74"/>
    <w:rsid w:val="00A45C9C"/>
    <w:rsid w:val="00A47FC0"/>
    <w:rsid w:val="00A50DE4"/>
    <w:rsid w:val="00A5170B"/>
    <w:rsid w:val="00A51F8D"/>
    <w:rsid w:val="00A52284"/>
    <w:rsid w:val="00A52366"/>
    <w:rsid w:val="00A5517A"/>
    <w:rsid w:val="00A56642"/>
    <w:rsid w:val="00A57075"/>
    <w:rsid w:val="00A57997"/>
    <w:rsid w:val="00A57B70"/>
    <w:rsid w:val="00A6003F"/>
    <w:rsid w:val="00A60614"/>
    <w:rsid w:val="00A60C54"/>
    <w:rsid w:val="00A638D0"/>
    <w:rsid w:val="00A65A3A"/>
    <w:rsid w:val="00A66CF2"/>
    <w:rsid w:val="00A673E2"/>
    <w:rsid w:val="00A70486"/>
    <w:rsid w:val="00A7097C"/>
    <w:rsid w:val="00A71C92"/>
    <w:rsid w:val="00A74BF5"/>
    <w:rsid w:val="00A76A83"/>
    <w:rsid w:val="00A77541"/>
    <w:rsid w:val="00A83023"/>
    <w:rsid w:val="00A83D8C"/>
    <w:rsid w:val="00A844A8"/>
    <w:rsid w:val="00A847AC"/>
    <w:rsid w:val="00A916B7"/>
    <w:rsid w:val="00A91E68"/>
    <w:rsid w:val="00A92B87"/>
    <w:rsid w:val="00A92BD0"/>
    <w:rsid w:val="00A936EF"/>
    <w:rsid w:val="00A95EA3"/>
    <w:rsid w:val="00A961E2"/>
    <w:rsid w:val="00A96253"/>
    <w:rsid w:val="00A96294"/>
    <w:rsid w:val="00AA0918"/>
    <w:rsid w:val="00AA16AE"/>
    <w:rsid w:val="00AA1AEF"/>
    <w:rsid w:val="00AA2BE7"/>
    <w:rsid w:val="00AA44A1"/>
    <w:rsid w:val="00AA57CE"/>
    <w:rsid w:val="00AA617F"/>
    <w:rsid w:val="00AB6EC1"/>
    <w:rsid w:val="00AB739C"/>
    <w:rsid w:val="00AC288A"/>
    <w:rsid w:val="00AC3201"/>
    <w:rsid w:val="00AC3879"/>
    <w:rsid w:val="00AC392E"/>
    <w:rsid w:val="00AC59DA"/>
    <w:rsid w:val="00AC6EAD"/>
    <w:rsid w:val="00AC7452"/>
    <w:rsid w:val="00AC7E23"/>
    <w:rsid w:val="00AD0053"/>
    <w:rsid w:val="00AD070E"/>
    <w:rsid w:val="00AD0A3A"/>
    <w:rsid w:val="00AD1959"/>
    <w:rsid w:val="00AD2357"/>
    <w:rsid w:val="00AD2483"/>
    <w:rsid w:val="00AD24BC"/>
    <w:rsid w:val="00AD26ED"/>
    <w:rsid w:val="00AD3148"/>
    <w:rsid w:val="00AD4308"/>
    <w:rsid w:val="00AD4DD3"/>
    <w:rsid w:val="00AD5979"/>
    <w:rsid w:val="00AE23F2"/>
    <w:rsid w:val="00AE4BAD"/>
    <w:rsid w:val="00AE51E6"/>
    <w:rsid w:val="00AE521F"/>
    <w:rsid w:val="00AE6F55"/>
    <w:rsid w:val="00AE792E"/>
    <w:rsid w:val="00AE7EA1"/>
    <w:rsid w:val="00AF0457"/>
    <w:rsid w:val="00AF0C40"/>
    <w:rsid w:val="00AF173F"/>
    <w:rsid w:val="00AF1DED"/>
    <w:rsid w:val="00AF1E6A"/>
    <w:rsid w:val="00AF24D4"/>
    <w:rsid w:val="00AF2A39"/>
    <w:rsid w:val="00AF3696"/>
    <w:rsid w:val="00AF656B"/>
    <w:rsid w:val="00AF75A1"/>
    <w:rsid w:val="00AF7F2D"/>
    <w:rsid w:val="00B016D5"/>
    <w:rsid w:val="00B030B5"/>
    <w:rsid w:val="00B035AC"/>
    <w:rsid w:val="00B03648"/>
    <w:rsid w:val="00B056DA"/>
    <w:rsid w:val="00B05835"/>
    <w:rsid w:val="00B065C2"/>
    <w:rsid w:val="00B0755D"/>
    <w:rsid w:val="00B07E14"/>
    <w:rsid w:val="00B11780"/>
    <w:rsid w:val="00B13D82"/>
    <w:rsid w:val="00B150FF"/>
    <w:rsid w:val="00B157CE"/>
    <w:rsid w:val="00B16F0D"/>
    <w:rsid w:val="00B171D8"/>
    <w:rsid w:val="00B20452"/>
    <w:rsid w:val="00B21BD0"/>
    <w:rsid w:val="00B22674"/>
    <w:rsid w:val="00B22FF9"/>
    <w:rsid w:val="00B25702"/>
    <w:rsid w:val="00B31908"/>
    <w:rsid w:val="00B31B4D"/>
    <w:rsid w:val="00B31D44"/>
    <w:rsid w:val="00B32291"/>
    <w:rsid w:val="00B341BE"/>
    <w:rsid w:val="00B3454A"/>
    <w:rsid w:val="00B365AF"/>
    <w:rsid w:val="00B36A20"/>
    <w:rsid w:val="00B401A1"/>
    <w:rsid w:val="00B40CC2"/>
    <w:rsid w:val="00B416BB"/>
    <w:rsid w:val="00B41AC9"/>
    <w:rsid w:val="00B44002"/>
    <w:rsid w:val="00B44961"/>
    <w:rsid w:val="00B451E8"/>
    <w:rsid w:val="00B4542C"/>
    <w:rsid w:val="00B45C59"/>
    <w:rsid w:val="00B46150"/>
    <w:rsid w:val="00B4672F"/>
    <w:rsid w:val="00B47830"/>
    <w:rsid w:val="00B506C8"/>
    <w:rsid w:val="00B51C37"/>
    <w:rsid w:val="00B52A53"/>
    <w:rsid w:val="00B54BF5"/>
    <w:rsid w:val="00B5518A"/>
    <w:rsid w:val="00B56EF4"/>
    <w:rsid w:val="00B6194C"/>
    <w:rsid w:val="00B62598"/>
    <w:rsid w:val="00B628C7"/>
    <w:rsid w:val="00B62DF7"/>
    <w:rsid w:val="00B63E6A"/>
    <w:rsid w:val="00B66CAF"/>
    <w:rsid w:val="00B740AA"/>
    <w:rsid w:val="00B755B9"/>
    <w:rsid w:val="00B7596E"/>
    <w:rsid w:val="00B77426"/>
    <w:rsid w:val="00B7769D"/>
    <w:rsid w:val="00B82931"/>
    <w:rsid w:val="00B82C85"/>
    <w:rsid w:val="00B83B22"/>
    <w:rsid w:val="00B83BBC"/>
    <w:rsid w:val="00B84EBF"/>
    <w:rsid w:val="00B85B70"/>
    <w:rsid w:val="00B8650E"/>
    <w:rsid w:val="00B86574"/>
    <w:rsid w:val="00B86C29"/>
    <w:rsid w:val="00B915BD"/>
    <w:rsid w:val="00B9283F"/>
    <w:rsid w:val="00B92EF2"/>
    <w:rsid w:val="00B933D1"/>
    <w:rsid w:val="00B93668"/>
    <w:rsid w:val="00B93FD3"/>
    <w:rsid w:val="00B94C4B"/>
    <w:rsid w:val="00B9580C"/>
    <w:rsid w:val="00B95BDB"/>
    <w:rsid w:val="00B97EA9"/>
    <w:rsid w:val="00BA0116"/>
    <w:rsid w:val="00BA1679"/>
    <w:rsid w:val="00BA58D4"/>
    <w:rsid w:val="00BA7092"/>
    <w:rsid w:val="00BB3412"/>
    <w:rsid w:val="00BB3C27"/>
    <w:rsid w:val="00BB498F"/>
    <w:rsid w:val="00BB599B"/>
    <w:rsid w:val="00BB5E33"/>
    <w:rsid w:val="00BB692A"/>
    <w:rsid w:val="00BB7A4A"/>
    <w:rsid w:val="00BC1977"/>
    <w:rsid w:val="00BC2875"/>
    <w:rsid w:val="00BC2A58"/>
    <w:rsid w:val="00BC2AF9"/>
    <w:rsid w:val="00BC3BC2"/>
    <w:rsid w:val="00BC5CA4"/>
    <w:rsid w:val="00BC6A3A"/>
    <w:rsid w:val="00BD040F"/>
    <w:rsid w:val="00BD0A20"/>
    <w:rsid w:val="00BD2B86"/>
    <w:rsid w:val="00BD2E8E"/>
    <w:rsid w:val="00BD45B1"/>
    <w:rsid w:val="00BD4891"/>
    <w:rsid w:val="00BD5808"/>
    <w:rsid w:val="00BD5E23"/>
    <w:rsid w:val="00BD78E5"/>
    <w:rsid w:val="00BE111D"/>
    <w:rsid w:val="00BE19E8"/>
    <w:rsid w:val="00BE3B14"/>
    <w:rsid w:val="00BE4C3F"/>
    <w:rsid w:val="00BE5C8B"/>
    <w:rsid w:val="00BE5D94"/>
    <w:rsid w:val="00BE66E7"/>
    <w:rsid w:val="00BF06A2"/>
    <w:rsid w:val="00BF0C6D"/>
    <w:rsid w:val="00BF1A09"/>
    <w:rsid w:val="00BF3131"/>
    <w:rsid w:val="00BF3EBA"/>
    <w:rsid w:val="00BF4F8E"/>
    <w:rsid w:val="00BF5893"/>
    <w:rsid w:val="00BF749B"/>
    <w:rsid w:val="00BF7D5A"/>
    <w:rsid w:val="00C016B7"/>
    <w:rsid w:val="00C04445"/>
    <w:rsid w:val="00C0468D"/>
    <w:rsid w:val="00C04CB4"/>
    <w:rsid w:val="00C10809"/>
    <w:rsid w:val="00C13B92"/>
    <w:rsid w:val="00C15E18"/>
    <w:rsid w:val="00C17BAC"/>
    <w:rsid w:val="00C2108E"/>
    <w:rsid w:val="00C22506"/>
    <w:rsid w:val="00C23275"/>
    <w:rsid w:val="00C24B64"/>
    <w:rsid w:val="00C27069"/>
    <w:rsid w:val="00C30369"/>
    <w:rsid w:val="00C30861"/>
    <w:rsid w:val="00C310ED"/>
    <w:rsid w:val="00C316ED"/>
    <w:rsid w:val="00C3175F"/>
    <w:rsid w:val="00C31DD0"/>
    <w:rsid w:val="00C33B92"/>
    <w:rsid w:val="00C33FBA"/>
    <w:rsid w:val="00C368C6"/>
    <w:rsid w:val="00C36F96"/>
    <w:rsid w:val="00C3714E"/>
    <w:rsid w:val="00C372EB"/>
    <w:rsid w:val="00C37D26"/>
    <w:rsid w:val="00C4014F"/>
    <w:rsid w:val="00C40A36"/>
    <w:rsid w:val="00C41142"/>
    <w:rsid w:val="00C42097"/>
    <w:rsid w:val="00C4413C"/>
    <w:rsid w:val="00C448BE"/>
    <w:rsid w:val="00C450EF"/>
    <w:rsid w:val="00C460B7"/>
    <w:rsid w:val="00C46750"/>
    <w:rsid w:val="00C46AEC"/>
    <w:rsid w:val="00C46B07"/>
    <w:rsid w:val="00C507E8"/>
    <w:rsid w:val="00C50AEF"/>
    <w:rsid w:val="00C5124D"/>
    <w:rsid w:val="00C51A8B"/>
    <w:rsid w:val="00C5202E"/>
    <w:rsid w:val="00C534EF"/>
    <w:rsid w:val="00C541A5"/>
    <w:rsid w:val="00C560FE"/>
    <w:rsid w:val="00C57229"/>
    <w:rsid w:val="00C57361"/>
    <w:rsid w:val="00C60337"/>
    <w:rsid w:val="00C60432"/>
    <w:rsid w:val="00C60B27"/>
    <w:rsid w:val="00C61E71"/>
    <w:rsid w:val="00C62F3B"/>
    <w:rsid w:val="00C64285"/>
    <w:rsid w:val="00C6659E"/>
    <w:rsid w:val="00C677AC"/>
    <w:rsid w:val="00C70D17"/>
    <w:rsid w:val="00C712D1"/>
    <w:rsid w:val="00C71755"/>
    <w:rsid w:val="00C742CB"/>
    <w:rsid w:val="00C74AB5"/>
    <w:rsid w:val="00C75B4C"/>
    <w:rsid w:val="00C76DA9"/>
    <w:rsid w:val="00C80C94"/>
    <w:rsid w:val="00C81F46"/>
    <w:rsid w:val="00C82193"/>
    <w:rsid w:val="00C82C76"/>
    <w:rsid w:val="00C84A2D"/>
    <w:rsid w:val="00C86825"/>
    <w:rsid w:val="00C8716F"/>
    <w:rsid w:val="00C87BE3"/>
    <w:rsid w:val="00C93D86"/>
    <w:rsid w:val="00C94B84"/>
    <w:rsid w:val="00C9558A"/>
    <w:rsid w:val="00C9624A"/>
    <w:rsid w:val="00CA097C"/>
    <w:rsid w:val="00CA0994"/>
    <w:rsid w:val="00CA2160"/>
    <w:rsid w:val="00CA391A"/>
    <w:rsid w:val="00CA42B1"/>
    <w:rsid w:val="00CA44BE"/>
    <w:rsid w:val="00CA5057"/>
    <w:rsid w:val="00CA6549"/>
    <w:rsid w:val="00CB0BDB"/>
    <w:rsid w:val="00CB2F32"/>
    <w:rsid w:val="00CB51E8"/>
    <w:rsid w:val="00CB5A4A"/>
    <w:rsid w:val="00CC09D9"/>
    <w:rsid w:val="00CC1D2E"/>
    <w:rsid w:val="00CC3188"/>
    <w:rsid w:val="00CC351E"/>
    <w:rsid w:val="00CC35FF"/>
    <w:rsid w:val="00CC3B46"/>
    <w:rsid w:val="00CC574D"/>
    <w:rsid w:val="00CC63EE"/>
    <w:rsid w:val="00CC6789"/>
    <w:rsid w:val="00CC7A4A"/>
    <w:rsid w:val="00CC7E07"/>
    <w:rsid w:val="00CC7ED5"/>
    <w:rsid w:val="00CD06B9"/>
    <w:rsid w:val="00CD12DA"/>
    <w:rsid w:val="00CD1766"/>
    <w:rsid w:val="00CD1EDA"/>
    <w:rsid w:val="00CD2186"/>
    <w:rsid w:val="00CD21B8"/>
    <w:rsid w:val="00CD437F"/>
    <w:rsid w:val="00CD6866"/>
    <w:rsid w:val="00CD70DF"/>
    <w:rsid w:val="00CE354B"/>
    <w:rsid w:val="00CE4DBD"/>
    <w:rsid w:val="00CE61F7"/>
    <w:rsid w:val="00CF18DE"/>
    <w:rsid w:val="00CF1CEC"/>
    <w:rsid w:val="00CF38E7"/>
    <w:rsid w:val="00CF3E93"/>
    <w:rsid w:val="00CF68A8"/>
    <w:rsid w:val="00D00D4C"/>
    <w:rsid w:val="00D00D7E"/>
    <w:rsid w:val="00D011F1"/>
    <w:rsid w:val="00D02C0E"/>
    <w:rsid w:val="00D03CB1"/>
    <w:rsid w:val="00D059AF"/>
    <w:rsid w:val="00D070AE"/>
    <w:rsid w:val="00D075BD"/>
    <w:rsid w:val="00D117BF"/>
    <w:rsid w:val="00D11D94"/>
    <w:rsid w:val="00D12106"/>
    <w:rsid w:val="00D1244F"/>
    <w:rsid w:val="00D12580"/>
    <w:rsid w:val="00D13945"/>
    <w:rsid w:val="00D14D70"/>
    <w:rsid w:val="00D14ED8"/>
    <w:rsid w:val="00D172A8"/>
    <w:rsid w:val="00D21DA9"/>
    <w:rsid w:val="00D23FC5"/>
    <w:rsid w:val="00D265FF"/>
    <w:rsid w:val="00D3058F"/>
    <w:rsid w:val="00D306B8"/>
    <w:rsid w:val="00D3443F"/>
    <w:rsid w:val="00D3532E"/>
    <w:rsid w:val="00D35BB4"/>
    <w:rsid w:val="00D36CD2"/>
    <w:rsid w:val="00D41653"/>
    <w:rsid w:val="00D41FF7"/>
    <w:rsid w:val="00D4200D"/>
    <w:rsid w:val="00D43270"/>
    <w:rsid w:val="00D4359C"/>
    <w:rsid w:val="00D44433"/>
    <w:rsid w:val="00D44739"/>
    <w:rsid w:val="00D44E75"/>
    <w:rsid w:val="00D44EA0"/>
    <w:rsid w:val="00D47A08"/>
    <w:rsid w:val="00D514D1"/>
    <w:rsid w:val="00D52739"/>
    <w:rsid w:val="00D52E60"/>
    <w:rsid w:val="00D53E4A"/>
    <w:rsid w:val="00D54437"/>
    <w:rsid w:val="00D54C31"/>
    <w:rsid w:val="00D54E0C"/>
    <w:rsid w:val="00D54E19"/>
    <w:rsid w:val="00D5699D"/>
    <w:rsid w:val="00D57923"/>
    <w:rsid w:val="00D6048D"/>
    <w:rsid w:val="00D6297A"/>
    <w:rsid w:val="00D62D9A"/>
    <w:rsid w:val="00D63E30"/>
    <w:rsid w:val="00D66799"/>
    <w:rsid w:val="00D71C0A"/>
    <w:rsid w:val="00D71EC0"/>
    <w:rsid w:val="00D7259E"/>
    <w:rsid w:val="00D72758"/>
    <w:rsid w:val="00D76988"/>
    <w:rsid w:val="00D76F6A"/>
    <w:rsid w:val="00D806CF"/>
    <w:rsid w:val="00D80AEB"/>
    <w:rsid w:val="00D81D89"/>
    <w:rsid w:val="00D824E9"/>
    <w:rsid w:val="00D82F6F"/>
    <w:rsid w:val="00D8442B"/>
    <w:rsid w:val="00D84CE0"/>
    <w:rsid w:val="00D87532"/>
    <w:rsid w:val="00D9011F"/>
    <w:rsid w:val="00D902D0"/>
    <w:rsid w:val="00D909B3"/>
    <w:rsid w:val="00D90E5C"/>
    <w:rsid w:val="00D92BE9"/>
    <w:rsid w:val="00D93926"/>
    <w:rsid w:val="00D940D1"/>
    <w:rsid w:val="00D950AF"/>
    <w:rsid w:val="00D954D5"/>
    <w:rsid w:val="00D95757"/>
    <w:rsid w:val="00D96192"/>
    <w:rsid w:val="00D96716"/>
    <w:rsid w:val="00DA04AA"/>
    <w:rsid w:val="00DA2A5D"/>
    <w:rsid w:val="00DA4637"/>
    <w:rsid w:val="00DA4D74"/>
    <w:rsid w:val="00DA4E3B"/>
    <w:rsid w:val="00DA5C78"/>
    <w:rsid w:val="00DB091E"/>
    <w:rsid w:val="00DB2D2E"/>
    <w:rsid w:val="00DB3A4B"/>
    <w:rsid w:val="00DB3D7F"/>
    <w:rsid w:val="00DB474B"/>
    <w:rsid w:val="00DB5C96"/>
    <w:rsid w:val="00DB7FDC"/>
    <w:rsid w:val="00DC038C"/>
    <w:rsid w:val="00DC1A2B"/>
    <w:rsid w:val="00DC1E60"/>
    <w:rsid w:val="00DC2497"/>
    <w:rsid w:val="00DC2FA5"/>
    <w:rsid w:val="00DC379D"/>
    <w:rsid w:val="00DC4276"/>
    <w:rsid w:val="00DC50FD"/>
    <w:rsid w:val="00DC5325"/>
    <w:rsid w:val="00DC6A32"/>
    <w:rsid w:val="00DD0DAB"/>
    <w:rsid w:val="00DD23F2"/>
    <w:rsid w:val="00DD3FDF"/>
    <w:rsid w:val="00DD411C"/>
    <w:rsid w:val="00DD4FB6"/>
    <w:rsid w:val="00DD519D"/>
    <w:rsid w:val="00DD5295"/>
    <w:rsid w:val="00DD66F1"/>
    <w:rsid w:val="00DD7C6F"/>
    <w:rsid w:val="00DD7FC4"/>
    <w:rsid w:val="00DE1166"/>
    <w:rsid w:val="00DE47EC"/>
    <w:rsid w:val="00DE489C"/>
    <w:rsid w:val="00DE7B04"/>
    <w:rsid w:val="00DF097D"/>
    <w:rsid w:val="00DF2CC2"/>
    <w:rsid w:val="00DF32AD"/>
    <w:rsid w:val="00DF42A7"/>
    <w:rsid w:val="00DF43BC"/>
    <w:rsid w:val="00DF4732"/>
    <w:rsid w:val="00DF5B48"/>
    <w:rsid w:val="00DF5C60"/>
    <w:rsid w:val="00DF7280"/>
    <w:rsid w:val="00DF7663"/>
    <w:rsid w:val="00E0087B"/>
    <w:rsid w:val="00E00DE1"/>
    <w:rsid w:val="00E0113C"/>
    <w:rsid w:val="00E013CF"/>
    <w:rsid w:val="00E01449"/>
    <w:rsid w:val="00E0222D"/>
    <w:rsid w:val="00E02EF6"/>
    <w:rsid w:val="00E03100"/>
    <w:rsid w:val="00E04087"/>
    <w:rsid w:val="00E05AE5"/>
    <w:rsid w:val="00E05C74"/>
    <w:rsid w:val="00E05E03"/>
    <w:rsid w:val="00E071AF"/>
    <w:rsid w:val="00E07851"/>
    <w:rsid w:val="00E11C61"/>
    <w:rsid w:val="00E14D54"/>
    <w:rsid w:val="00E157E3"/>
    <w:rsid w:val="00E17633"/>
    <w:rsid w:val="00E17A1E"/>
    <w:rsid w:val="00E17B51"/>
    <w:rsid w:val="00E22AD7"/>
    <w:rsid w:val="00E2426C"/>
    <w:rsid w:val="00E26C50"/>
    <w:rsid w:val="00E27103"/>
    <w:rsid w:val="00E273E6"/>
    <w:rsid w:val="00E27E9E"/>
    <w:rsid w:val="00E30181"/>
    <w:rsid w:val="00E302A1"/>
    <w:rsid w:val="00E30D5B"/>
    <w:rsid w:val="00E3151B"/>
    <w:rsid w:val="00E32286"/>
    <w:rsid w:val="00E322D2"/>
    <w:rsid w:val="00E34636"/>
    <w:rsid w:val="00E34B32"/>
    <w:rsid w:val="00E35152"/>
    <w:rsid w:val="00E354BE"/>
    <w:rsid w:val="00E4025C"/>
    <w:rsid w:val="00E4117F"/>
    <w:rsid w:val="00E4153A"/>
    <w:rsid w:val="00E41BD6"/>
    <w:rsid w:val="00E42061"/>
    <w:rsid w:val="00E421DF"/>
    <w:rsid w:val="00E42867"/>
    <w:rsid w:val="00E43012"/>
    <w:rsid w:val="00E449AB"/>
    <w:rsid w:val="00E46F2C"/>
    <w:rsid w:val="00E4714C"/>
    <w:rsid w:val="00E47D22"/>
    <w:rsid w:val="00E51EA0"/>
    <w:rsid w:val="00E52036"/>
    <w:rsid w:val="00E52C78"/>
    <w:rsid w:val="00E55FB6"/>
    <w:rsid w:val="00E5661F"/>
    <w:rsid w:val="00E57007"/>
    <w:rsid w:val="00E571EE"/>
    <w:rsid w:val="00E576AD"/>
    <w:rsid w:val="00E60A51"/>
    <w:rsid w:val="00E611CF"/>
    <w:rsid w:val="00E61CDF"/>
    <w:rsid w:val="00E62E33"/>
    <w:rsid w:val="00E632B5"/>
    <w:rsid w:val="00E652E2"/>
    <w:rsid w:val="00E654D7"/>
    <w:rsid w:val="00E66C15"/>
    <w:rsid w:val="00E702FF"/>
    <w:rsid w:val="00E70CCB"/>
    <w:rsid w:val="00E715B6"/>
    <w:rsid w:val="00E7170C"/>
    <w:rsid w:val="00E71F6A"/>
    <w:rsid w:val="00E72879"/>
    <w:rsid w:val="00E730A3"/>
    <w:rsid w:val="00E73A7C"/>
    <w:rsid w:val="00E7431F"/>
    <w:rsid w:val="00E74910"/>
    <w:rsid w:val="00E765B9"/>
    <w:rsid w:val="00E772B4"/>
    <w:rsid w:val="00E77CBC"/>
    <w:rsid w:val="00E77EBC"/>
    <w:rsid w:val="00E80071"/>
    <w:rsid w:val="00E809F1"/>
    <w:rsid w:val="00E82079"/>
    <w:rsid w:val="00E82EF7"/>
    <w:rsid w:val="00E8463B"/>
    <w:rsid w:val="00E847FA"/>
    <w:rsid w:val="00E85137"/>
    <w:rsid w:val="00E86837"/>
    <w:rsid w:val="00E93A7C"/>
    <w:rsid w:val="00E94374"/>
    <w:rsid w:val="00E949CC"/>
    <w:rsid w:val="00E9507E"/>
    <w:rsid w:val="00E96505"/>
    <w:rsid w:val="00EA026D"/>
    <w:rsid w:val="00EA0887"/>
    <w:rsid w:val="00EA0FCF"/>
    <w:rsid w:val="00EA14FF"/>
    <w:rsid w:val="00EA271E"/>
    <w:rsid w:val="00EA323A"/>
    <w:rsid w:val="00EA324E"/>
    <w:rsid w:val="00EA33C9"/>
    <w:rsid w:val="00EA38A1"/>
    <w:rsid w:val="00EA4494"/>
    <w:rsid w:val="00EA5B53"/>
    <w:rsid w:val="00EA6C63"/>
    <w:rsid w:val="00EA7112"/>
    <w:rsid w:val="00EA79B9"/>
    <w:rsid w:val="00EB0148"/>
    <w:rsid w:val="00EB11F7"/>
    <w:rsid w:val="00EB1435"/>
    <w:rsid w:val="00EB153B"/>
    <w:rsid w:val="00EB2647"/>
    <w:rsid w:val="00EB2FA6"/>
    <w:rsid w:val="00EB31E0"/>
    <w:rsid w:val="00EB329C"/>
    <w:rsid w:val="00EB48A5"/>
    <w:rsid w:val="00EC0B50"/>
    <w:rsid w:val="00EC0E50"/>
    <w:rsid w:val="00EC24BF"/>
    <w:rsid w:val="00EC3845"/>
    <w:rsid w:val="00EC4BAF"/>
    <w:rsid w:val="00EC4BE9"/>
    <w:rsid w:val="00EC5FD9"/>
    <w:rsid w:val="00EC6F88"/>
    <w:rsid w:val="00ED05AD"/>
    <w:rsid w:val="00ED07DE"/>
    <w:rsid w:val="00ED0B5E"/>
    <w:rsid w:val="00ED13AB"/>
    <w:rsid w:val="00ED1960"/>
    <w:rsid w:val="00ED1C08"/>
    <w:rsid w:val="00ED5D3A"/>
    <w:rsid w:val="00ED5F45"/>
    <w:rsid w:val="00ED5FBB"/>
    <w:rsid w:val="00ED6A3D"/>
    <w:rsid w:val="00ED73E8"/>
    <w:rsid w:val="00ED7FD3"/>
    <w:rsid w:val="00EE001B"/>
    <w:rsid w:val="00EE09AF"/>
    <w:rsid w:val="00EE1AB4"/>
    <w:rsid w:val="00EE2D78"/>
    <w:rsid w:val="00EE313C"/>
    <w:rsid w:val="00EE4036"/>
    <w:rsid w:val="00EE4131"/>
    <w:rsid w:val="00EE5167"/>
    <w:rsid w:val="00EE5D77"/>
    <w:rsid w:val="00EE6B93"/>
    <w:rsid w:val="00EF0E76"/>
    <w:rsid w:val="00EF0E9A"/>
    <w:rsid w:val="00EF114C"/>
    <w:rsid w:val="00EF14F2"/>
    <w:rsid w:val="00EF3440"/>
    <w:rsid w:val="00EF622B"/>
    <w:rsid w:val="00EF6C44"/>
    <w:rsid w:val="00EF79CE"/>
    <w:rsid w:val="00F00C7D"/>
    <w:rsid w:val="00F01E7E"/>
    <w:rsid w:val="00F0251D"/>
    <w:rsid w:val="00F034F3"/>
    <w:rsid w:val="00F041B6"/>
    <w:rsid w:val="00F04450"/>
    <w:rsid w:val="00F05073"/>
    <w:rsid w:val="00F06CEF"/>
    <w:rsid w:val="00F10177"/>
    <w:rsid w:val="00F10628"/>
    <w:rsid w:val="00F1246F"/>
    <w:rsid w:val="00F13E14"/>
    <w:rsid w:val="00F15743"/>
    <w:rsid w:val="00F164A7"/>
    <w:rsid w:val="00F178A4"/>
    <w:rsid w:val="00F17BB3"/>
    <w:rsid w:val="00F238F7"/>
    <w:rsid w:val="00F24B77"/>
    <w:rsid w:val="00F3027E"/>
    <w:rsid w:val="00F302F2"/>
    <w:rsid w:val="00F30560"/>
    <w:rsid w:val="00F30C7F"/>
    <w:rsid w:val="00F31F21"/>
    <w:rsid w:val="00F32D0E"/>
    <w:rsid w:val="00F34F48"/>
    <w:rsid w:val="00F3706A"/>
    <w:rsid w:val="00F3795F"/>
    <w:rsid w:val="00F43299"/>
    <w:rsid w:val="00F43303"/>
    <w:rsid w:val="00F45389"/>
    <w:rsid w:val="00F46D8A"/>
    <w:rsid w:val="00F46FFD"/>
    <w:rsid w:val="00F52509"/>
    <w:rsid w:val="00F52C99"/>
    <w:rsid w:val="00F539BC"/>
    <w:rsid w:val="00F563DC"/>
    <w:rsid w:val="00F56A84"/>
    <w:rsid w:val="00F56B93"/>
    <w:rsid w:val="00F56E06"/>
    <w:rsid w:val="00F574D7"/>
    <w:rsid w:val="00F57677"/>
    <w:rsid w:val="00F62004"/>
    <w:rsid w:val="00F62199"/>
    <w:rsid w:val="00F6251E"/>
    <w:rsid w:val="00F62929"/>
    <w:rsid w:val="00F636CB"/>
    <w:rsid w:val="00F666D3"/>
    <w:rsid w:val="00F66775"/>
    <w:rsid w:val="00F66C2A"/>
    <w:rsid w:val="00F6779E"/>
    <w:rsid w:val="00F75A22"/>
    <w:rsid w:val="00F77403"/>
    <w:rsid w:val="00F777DF"/>
    <w:rsid w:val="00F80A09"/>
    <w:rsid w:val="00F81023"/>
    <w:rsid w:val="00F824C3"/>
    <w:rsid w:val="00F829DF"/>
    <w:rsid w:val="00F836A0"/>
    <w:rsid w:val="00F841D0"/>
    <w:rsid w:val="00F85F2F"/>
    <w:rsid w:val="00F87044"/>
    <w:rsid w:val="00F87340"/>
    <w:rsid w:val="00F9113A"/>
    <w:rsid w:val="00F91C82"/>
    <w:rsid w:val="00F92E59"/>
    <w:rsid w:val="00F95711"/>
    <w:rsid w:val="00F97657"/>
    <w:rsid w:val="00FA1D1C"/>
    <w:rsid w:val="00FA4A9E"/>
    <w:rsid w:val="00FA537B"/>
    <w:rsid w:val="00FA5618"/>
    <w:rsid w:val="00FA64EF"/>
    <w:rsid w:val="00FA77D3"/>
    <w:rsid w:val="00FB0781"/>
    <w:rsid w:val="00FB13DB"/>
    <w:rsid w:val="00FB2BE7"/>
    <w:rsid w:val="00FB386A"/>
    <w:rsid w:val="00FB3B97"/>
    <w:rsid w:val="00FB3D7A"/>
    <w:rsid w:val="00FB4D67"/>
    <w:rsid w:val="00FB5098"/>
    <w:rsid w:val="00FB6753"/>
    <w:rsid w:val="00FC0681"/>
    <w:rsid w:val="00FC0A7B"/>
    <w:rsid w:val="00FC1F1A"/>
    <w:rsid w:val="00FC2201"/>
    <w:rsid w:val="00FC2416"/>
    <w:rsid w:val="00FC536F"/>
    <w:rsid w:val="00FC57BE"/>
    <w:rsid w:val="00FC6E4A"/>
    <w:rsid w:val="00FC7A92"/>
    <w:rsid w:val="00FC7C73"/>
    <w:rsid w:val="00FC7F82"/>
    <w:rsid w:val="00FD0FD6"/>
    <w:rsid w:val="00FD32B2"/>
    <w:rsid w:val="00FD396E"/>
    <w:rsid w:val="00FD52E3"/>
    <w:rsid w:val="00FD58F9"/>
    <w:rsid w:val="00FD5DFE"/>
    <w:rsid w:val="00FE0380"/>
    <w:rsid w:val="00FE04EC"/>
    <w:rsid w:val="00FE0D0A"/>
    <w:rsid w:val="00FE12EB"/>
    <w:rsid w:val="00FE18D6"/>
    <w:rsid w:val="00FE2402"/>
    <w:rsid w:val="00FE2BD2"/>
    <w:rsid w:val="00FE4297"/>
    <w:rsid w:val="00FE6FDA"/>
    <w:rsid w:val="00FF040D"/>
    <w:rsid w:val="00FF1B9F"/>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4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a vistosa - Énfasis 11,Colorful List - Accent 11,List Paragraph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iPriority w:val="99"/>
    <w:unhideWhenUsed/>
    <w:rsid w:val="00EA6C63"/>
    <w:pPr>
      <w:spacing w:line="240" w:lineRule="auto"/>
    </w:pPr>
    <w:rPr>
      <w:sz w:val="24"/>
      <w:szCs w:val="24"/>
    </w:rPr>
  </w:style>
  <w:style w:type="character" w:customStyle="1" w:styleId="TextocomentarioCar">
    <w:name w:val="Texto comentario Car"/>
    <w:basedOn w:val="Fuentedeprrafopredeter"/>
    <w:link w:val="Textocomentario"/>
    <w:uiPriority w:val="99"/>
    <w:rsid w:val="00EA6C63"/>
    <w:rPr>
      <w:sz w:val="24"/>
      <w:szCs w:val="24"/>
      <w:lang w:eastAsia="en-US"/>
    </w:rPr>
  </w:style>
  <w:style w:type="paragraph" w:styleId="Asuntodelcomentario">
    <w:name w:val="annotation subject"/>
    <w:basedOn w:val="Textocomentario"/>
    <w:next w:val="Textocomentario"/>
    <w:link w:val="AsuntodelcomentarioCar"/>
    <w:uiPriority w:val="99"/>
    <w:unhideWhenUsed/>
    <w:rsid w:val="00EA6C63"/>
    <w:rPr>
      <w:b/>
      <w:bCs/>
      <w:sz w:val="20"/>
      <w:szCs w:val="20"/>
    </w:rPr>
  </w:style>
  <w:style w:type="character" w:customStyle="1" w:styleId="AsuntodelcomentarioCar">
    <w:name w:val="Asunto del comentario Car"/>
    <w:basedOn w:val="TextocomentarioCar"/>
    <w:link w:val="Asuntodelcomentario"/>
    <w:uiPriority w:val="99"/>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uiPriority w:val="9"/>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uiPriority w:val="9"/>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uiPriority w:val="9"/>
    <w:rsid w:val="00085720"/>
    <w:rPr>
      <w:rFonts w:ascii="Arial" w:eastAsia="Times New Roman" w:hAnsi="Arial"/>
      <w:i/>
      <w:sz w:val="22"/>
      <w:lang w:val="es-ES_tradnl" w:eastAsia="es-ES"/>
    </w:rPr>
  </w:style>
  <w:style w:type="character" w:customStyle="1" w:styleId="Ttulo7Car">
    <w:name w:val="Título 7 Car"/>
    <w:basedOn w:val="Fuentedeprrafopredeter"/>
    <w:link w:val="Ttulo7"/>
    <w:uiPriority w:val="9"/>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uiPriority w:val="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uiPriority w:val="99"/>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paragraph" w:customStyle="1" w:styleId="xl90">
    <w:name w:val="xl90"/>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B38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B386A"/>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B386A"/>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B386A"/>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B386A"/>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B38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character" w:customStyle="1" w:styleId="SinespaciadoCar">
    <w:name w:val="Sin espaciado Car"/>
    <w:link w:val="Sinespaciado"/>
    <w:uiPriority w:val="1"/>
    <w:rsid w:val="00FB386A"/>
    <w:rPr>
      <w:sz w:val="22"/>
      <w:szCs w:val="22"/>
      <w:lang w:eastAsia="en-US"/>
    </w:rPr>
  </w:style>
  <w:style w:type="character" w:customStyle="1" w:styleId="PrrafodelistaCar">
    <w:name w:val="Párrafo de lista Car"/>
    <w:aliases w:val="lp1 Car,Lista vistosa - Énfasis 11 Car,Colorful List - Accent 11 Car,List Paragraph1 Car"/>
    <w:link w:val="Prrafodelista"/>
    <w:uiPriority w:val="34"/>
    <w:rsid w:val="00AF173F"/>
    <w:rPr>
      <w:sz w:val="22"/>
      <w:szCs w:val="22"/>
      <w:lang w:eastAsia="en-U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AF173F"/>
    <w:rPr>
      <w:rFonts w:ascii="Times New Roman" w:hAnsi="Times New Roman"/>
      <w:kern w:val="1"/>
      <w:sz w:val="24"/>
      <w:szCs w:val="24"/>
      <w:lang w:eastAsia="ar-SA"/>
    </w:rPr>
  </w:style>
  <w:style w:type="paragraph" w:customStyle="1" w:styleId="TableParagraph">
    <w:name w:val="Table Paragraph"/>
    <w:basedOn w:val="Normal"/>
    <w:uiPriority w:val="1"/>
    <w:qFormat/>
    <w:rsid w:val="00AF173F"/>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Textoindependiente32">
    <w:name w:val="Texto independiente 32"/>
    <w:basedOn w:val="Normal"/>
    <w:rsid w:val="00AF173F"/>
    <w:pPr>
      <w:suppressAutoHyphens/>
      <w:autoSpaceDE w:val="0"/>
      <w:spacing w:after="0" w:line="240" w:lineRule="auto"/>
      <w:jc w:val="both"/>
    </w:pPr>
    <w:rPr>
      <w:rFonts w:ascii="Arial" w:eastAsia="Times New Roman" w:hAnsi="Arial" w:cs="Arial"/>
      <w:sz w:val="20"/>
      <w:szCs w:val="20"/>
      <w:lang w:val="es-ES_tradnl" w:eastAsia="ar-SA"/>
    </w:rPr>
  </w:style>
  <w:style w:type="character" w:customStyle="1" w:styleId="CarCar8">
    <w:name w:val="Car Car8"/>
    <w:rsid w:val="00AF173F"/>
    <w:rPr>
      <w:sz w:val="24"/>
      <w:szCs w:val="24"/>
      <w:lang w:val="es-MX" w:eastAsia="es-ES" w:bidi="ar-SA"/>
    </w:rPr>
  </w:style>
  <w:style w:type="paragraph" w:styleId="Lista">
    <w:name w:val="List"/>
    <w:basedOn w:val="Normal"/>
    <w:rsid w:val="00AF173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AF173F"/>
    <w:rPr>
      <w:sz w:val="24"/>
      <w:szCs w:val="24"/>
      <w:lang w:val="es-MX" w:eastAsia="es-ES" w:bidi="ar-SA"/>
    </w:rPr>
  </w:style>
  <w:style w:type="character" w:customStyle="1" w:styleId="apple-converted-space">
    <w:name w:val="apple-converted-space"/>
    <w:basedOn w:val="Fuentedeprrafopredeter"/>
    <w:rsid w:val="00AF173F"/>
  </w:style>
  <w:style w:type="character" w:customStyle="1" w:styleId="Bodytext2">
    <w:name w:val="Body text (2)_"/>
    <w:link w:val="Bodytext21"/>
    <w:locked/>
    <w:rsid w:val="00AF173F"/>
    <w:rPr>
      <w:rFonts w:ascii="Arial" w:hAnsi="Arial"/>
      <w:sz w:val="14"/>
      <w:shd w:val="clear" w:color="auto" w:fill="FFFFFF"/>
    </w:rPr>
  </w:style>
  <w:style w:type="paragraph" w:customStyle="1" w:styleId="Bodytext21">
    <w:name w:val="Body text (2)1"/>
    <w:basedOn w:val="Normal"/>
    <w:link w:val="Bodytext2"/>
    <w:rsid w:val="00AF173F"/>
    <w:pPr>
      <w:widowControl w:val="0"/>
      <w:shd w:val="clear" w:color="auto" w:fill="FFFFFF"/>
      <w:spacing w:before="600" w:after="0" w:line="365" w:lineRule="exact"/>
      <w:ind w:hanging="700"/>
      <w:jc w:val="right"/>
    </w:pPr>
    <w:rPr>
      <w:rFonts w:ascii="Arial" w:hAnsi="Arial"/>
      <w:sz w:val="14"/>
      <w:szCs w:val="20"/>
      <w:lang w:eastAsia="es-MX"/>
    </w:rPr>
  </w:style>
  <w:style w:type="character" w:customStyle="1" w:styleId="Bodytext20">
    <w:name w:val="Body text (2)"/>
    <w:rsid w:val="00AF173F"/>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F173F"/>
    <w:pPr>
      <w:widowControl w:val="0"/>
      <w:shd w:val="clear" w:color="auto" w:fill="FFFFFF"/>
      <w:spacing w:before="1800" w:after="0" w:line="365" w:lineRule="exact"/>
      <w:jc w:val="right"/>
      <w:outlineLvl w:val="1"/>
    </w:pPr>
    <w:rPr>
      <w:rFonts w:ascii="Arial" w:eastAsiaTheme="minorHAnsi" w:hAnsi="Arial" w:cstheme="minorBidi"/>
      <w:sz w:val="14"/>
    </w:rPr>
  </w:style>
  <w:style w:type="character" w:customStyle="1" w:styleId="Bodytext28">
    <w:name w:val="Body text (2)8"/>
    <w:rsid w:val="00AF173F"/>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F173F"/>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F173F"/>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F173F"/>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F173F"/>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F173F"/>
    <w:rPr>
      <w:rFonts w:ascii="Arial" w:hAnsi="Arial"/>
      <w:sz w:val="13"/>
      <w:shd w:val="clear" w:color="auto" w:fill="FFFFFF"/>
    </w:rPr>
  </w:style>
  <w:style w:type="paragraph" w:customStyle="1" w:styleId="Bodytext51">
    <w:name w:val="Body text (5)1"/>
    <w:basedOn w:val="Normal"/>
    <w:link w:val="Bodytext5"/>
    <w:rsid w:val="00AF173F"/>
    <w:pPr>
      <w:widowControl w:val="0"/>
      <w:shd w:val="clear" w:color="auto" w:fill="FFFFFF"/>
      <w:spacing w:before="180" w:after="960" w:line="240" w:lineRule="atLeast"/>
      <w:jc w:val="both"/>
    </w:pPr>
    <w:rPr>
      <w:rFonts w:ascii="Arial" w:hAnsi="Arial"/>
      <w:sz w:val="13"/>
      <w:szCs w:val="20"/>
      <w:lang w:eastAsia="es-MX"/>
    </w:rPr>
  </w:style>
  <w:style w:type="character" w:customStyle="1" w:styleId="Bodytext50">
    <w:name w:val="Body text (5)"/>
    <w:rsid w:val="00AF173F"/>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F173F"/>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F173F"/>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F173F"/>
    <w:rPr>
      <w:rFonts w:ascii="Arial" w:hAnsi="Arial"/>
      <w:sz w:val="13"/>
      <w:shd w:val="clear" w:color="auto" w:fill="FFFFFF"/>
    </w:rPr>
  </w:style>
  <w:style w:type="paragraph" w:customStyle="1" w:styleId="Picturecaption41">
    <w:name w:val="Picture caption (4)1"/>
    <w:basedOn w:val="Normal"/>
    <w:link w:val="Picturecaption4"/>
    <w:rsid w:val="00AF173F"/>
    <w:pPr>
      <w:widowControl w:val="0"/>
      <w:shd w:val="clear" w:color="auto" w:fill="FFFFFF"/>
      <w:spacing w:after="0" w:line="178" w:lineRule="exact"/>
      <w:jc w:val="both"/>
    </w:pPr>
    <w:rPr>
      <w:rFonts w:ascii="Arial" w:hAnsi="Arial"/>
      <w:sz w:val="13"/>
      <w:szCs w:val="20"/>
      <w:lang w:eastAsia="es-MX"/>
    </w:rPr>
  </w:style>
  <w:style w:type="character" w:customStyle="1" w:styleId="Picturecaption40">
    <w:name w:val="Picture caption (4)"/>
    <w:rsid w:val="00AF173F"/>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F173F"/>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F173F"/>
    <w:rPr>
      <w:rFonts w:ascii="Arial" w:hAnsi="Arial"/>
      <w:sz w:val="13"/>
      <w:shd w:val="clear" w:color="auto" w:fill="FFFFFF"/>
    </w:rPr>
  </w:style>
  <w:style w:type="paragraph" w:customStyle="1" w:styleId="Heading221">
    <w:name w:val="Heading #2 (2)1"/>
    <w:basedOn w:val="Normal"/>
    <w:link w:val="Heading22"/>
    <w:rsid w:val="00AF173F"/>
    <w:pPr>
      <w:widowControl w:val="0"/>
      <w:shd w:val="clear" w:color="auto" w:fill="FFFFFF"/>
      <w:spacing w:before="180" w:after="0" w:line="240" w:lineRule="atLeast"/>
      <w:jc w:val="both"/>
      <w:outlineLvl w:val="1"/>
    </w:pPr>
    <w:rPr>
      <w:rFonts w:ascii="Arial" w:hAnsi="Arial"/>
      <w:sz w:val="13"/>
      <w:szCs w:val="20"/>
      <w:lang w:eastAsia="es-MX"/>
    </w:rPr>
  </w:style>
  <w:style w:type="character" w:customStyle="1" w:styleId="Bodytext4">
    <w:name w:val="Body text (4)_"/>
    <w:link w:val="Bodytext41"/>
    <w:locked/>
    <w:rsid w:val="00AF173F"/>
    <w:rPr>
      <w:rFonts w:ascii="Arial" w:hAnsi="Arial"/>
      <w:w w:val="80"/>
      <w:sz w:val="14"/>
      <w:shd w:val="clear" w:color="auto" w:fill="FFFFFF"/>
    </w:rPr>
  </w:style>
  <w:style w:type="paragraph" w:customStyle="1" w:styleId="Bodytext41">
    <w:name w:val="Body text (4)1"/>
    <w:basedOn w:val="Normal"/>
    <w:link w:val="Bodytext4"/>
    <w:rsid w:val="00AF173F"/>
    <w:pPr>
      <w:widowControl w:val="0"/>
      <w:shd w:val="clear" w:color="auto" w:fill="FFFFFF"/>
      <w:spacing w:before="600" w:after="180" w:line="240" w:lineRule="atLeast"/>
    </w:pPr>
    <w:rPr>
      <w:rFonts w:ascii="Arial" w:hAnsi="Arial"/>
      <w:w w:val="80"/>
      <w:sz w:val="14"/>
      <w:szCs w:val="20"/>
      <w:lang w:eastAsia="es-MX"/>
    </w:rPr>
  </w:style>
  <w:style w:type="paragraph" w:customStyle="1" w:styleId="Sinespaciado1">
    <w:name w:val="Sin espaciado1"/>
    <w:qFormat/>
    <w:rsid w:val="00AF173F"/>
    <w:rPr>
      <w:rFonts w:eastAsia="Times New Roman"/>
      <w:sz w:val="22"/>
      <w:szCs w:val="22"/>
      <w:lang w:eastAsia="en-US"/>
    </w:rPr>
  </w:style>
  <w:style w:type="character" w:customStyle="1" w:styleId="Bodytext3">
    <w:name w:val="Body text (3)_"/>
    <w:link w:val="Bodytext30"/>
    <w:rsid w:val="00AF173F"/>
    <w:rPr>
      <w:rFonts w:ascii="Arial" w:hAnsi="Arial"/>
      <w:b/>
      <w:bCs/>
      <w:sz w:val="18"/>
      <w:szCs w:val="18"/>
      <w:shd w:val="clear" w:color="auto" w:fill="FFFFFF"/>
    </w:rPr>
  </w:style>
  <w:style w:type="paragraph" w:customStyle="1" w:styleId="Bodytext30">
    <w:name w:val="Body text (3)"/>
    <w:basedOn w:val="Normal"/>
    <w:link w:val="Bodytext3"/>
    <w:rsid w:val="00AF173F"/>
    <w:pPr>
      <w:widowControl w:val="0"/>
      <w:shd w:val="clear" w:color="auto" w:fill="FFFFFF"/>
      <w:spacing w:after="0" w:line="269" w:lineRule="exact"/>
      <w:ind w:hanging="360"/>
    </w:pPr>
    <w:rPr>
      <w:rFonts w:ascii="Arial" w:hAnsi="Arial"/>
      <w:b/>
      <w:bCs/>
      <w:sz w:val="18"/>
      <w:szCs w:val="18"/>
      <w:lang w:eastAsia="es-MX"/>
    </w:rPr>
  </w:style>
  <w:style w:type="character" w:customStyle="1" w:styleId="Bodytext6">
    <w:name w:val="Body text (6)"/>
    <w:rsid w:val="00AF173F"/>
    <w:rPr>
      <w:rFonts w:ascii="Arial" w:hAnsi="Arial" w:cs="Arial"/>
      <w:i/>
      <w:iCs/>
      <w:sz w:val="20"/>
      <w:szCs w:val="20"/>
      <w:u w:val="none"/>
    </w:rPr>
  </w:style>
  <w:style w:type="character" w:customStyle="1" w:styleId="Bodytext61">
    <w:name w:val="Body text (6)1"/>
    <w:rsid w:val="00AF173F"/>
    <w:rPr>
      <w:rFonts w:ascii="Arial" w:hAnsi="Arial" w:cs="Arial"/>
      <w:i/>
      <w:iCs/>
      <w:color w:val="929292"/>
      <w:sz w:val="20"/>
      <w:szCs w:val="20"/>
      <w:u w:val="none"/>
    </w:rPr>
  </w:style>
  <w:style w:type="character" w:customStyle="1" w:styleId="Bodytext60">
    <w:name w:val="Body text (6)_"/>
    <w:locked/>
    <w:rsid w:val="00AF173F"/>
    <w:rPr>
      <w:rFonts w:ascii="Arial" w:hAnsi="Arial"/>
      <w:b/>
      <w:bCs/>
      <w:i/>
      <w:iCs/>
      <w:sz w:val="13"/>
      <w:szCs w:val="13"/>
      <w:lang w:bidi="ar-SA"/>
    </w:rPr>
  </w:style>
  <w:style w:type="paragraph" w:customStyle="1" w:styleId="p1">
    <w:name w:val="p1"/>
    <w:basedOn w:val="Normal"/>
    <w:rsid w:val="00AF173F"/>
    <w:pPr>
      <w:spacing w:after="0" w:line="240" w:lineRule="auto"/>
    </w:pPr>
    <w:rPr>
      <w:rFonts w:ascii="Helvetica" w:eastAsia="Times New Roman" w:hAnsi="Helvetica"/>
      <w:sz w:val="18"/>
      <w:szCs w:val="18"/>
      <w:lang w:val="es-ES_tradnl" w:eastAsia="es-ES_tradnl"/>
    </w:rPr>
  </w:style>
  <w:style w:type="character" w:customStyle="1" w:styleId="Bodytext275pt">
    <w:name w:val="Body text (2) + 7.5 pt"/>
    <w:rsid w:val="00AF173F"/>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F173F"/>
    <w:pPr>
      <w:spacing w:after="160" w:line="240" w:lineRule="exact"/>
    </w:pPr>
    <w:rPr>
      <w:rFonts w:ascii="Tahoma" w:eastAsia="Times New Roman" w:hAnsi="Tahoma"/>
      <w:sz w:val="20"/>
      <w:szCs w:val="20"/>
      <w:lang w:val="en-US"/>
    </w:rPr>
  </w:style>
  <w:style w:type="character" w:customStyle="1" w:styleId="tgc">
    <w:name w:val="_tgc"/>
    <w:basedOn w:val="Fuentedeprrafopredeter"/>
    <w:rsid w:val="00AF173F"/>
  </w:style>
  <w:style w:type="character" w:customStyle="1" w:styleId="CarCar4">
    <w:name w:val="Car Car4"/>
    <w:locked/>
    <w:rsid w:val="00AF173F"/>
    <w:rPr>
      <w:rFonts w:eastAsia="Calibri"/>
      <w:sz w:val="24"/>
      <w:szCs w:val="24"/>
      <w:lang w:val="es-MX" w:eastAsia="es-ES" w:bidi="ar-SA"/>
    </w:rPr>
  </w:style>
  <w:style w:type="paragraph" w:customStyle="1" w:styleId="Prrafodelista2">
    <w:name w:val="Párrafo de lista2"/>
    <w:basedOn w:val="Normal"/>
    <w:link w:val="ListParagraphChar1"/>
    <w:qFormat/>
    <w:rsid w:val="00AF173F"/>
    <w:pPr>
      <w:ind w:left="720"/>
      <w:contextualSpacing/>
    </w:pPr>
    <w:rPr>
      <w:rFonts w:eastAsia="Times New Roman"/>
      <w:sz w:val="20"/>
      <w:szCs w:val="20"/>
      <w:lang w:val="x-none" w:eastAsia="es-MX"/>
    </w:rPr>
  </w:style>
  <w:style w:type="character" w:customStyle="1" w:styleId="ListParagraphChar1">
    <w:name w:val="List Paragraph Char1"/>
    <w:link w:val="Prrafodelista2"/>
    <w:rsid w:val="00AF173F"/>
    <w:rPr>
      <w:rFonts w:eastAsia="Times New Roman"/>
      <w:lang w:val="x-none"/>
    </w:rPr>
  </w:style>
  <w:style w:type="paragraph" w:customStyle="1" w:styleId="Prrafodelista3">
    <w:name w:val="Párrafo de lista3"/>
    <w:basedOn w:val="Normal"/>
    <w:rsid w:val="00AF173F"/>
    <w:pPr>
      <w:ind w:left="720"/>
    </w:pPr>
    <w:rPr>
      <w:rFonts w:eastAsia="Times New Roman"/>
      <w:sz w:val="20"/>
      <w:szCs w:val="20"/>
      <w:lang w:eastAsia="es-MX"/>
    </w:rPr>
  </w:style>
  <w:style w:type="paragraph" w:customStyle="1" w:styleId="Prrafodelista7">
    <w:name w:val="Párrafo de lista7"/>
    <w:basedOn w:val="Normal"/>
    <w:uiPriority w:val="34"/>
    <w:qFormat/>
    <w:rsid w:val="00AF173F"/>
    <w:pPr>
      <w:ind w:left="720"/>
      <w:contextualSpacing/>
    </w:pPr>
    <w:rPr>
      <w:rFonts w:eastAsia="Times New Roman"/>
      <w:sz w:val="20"/>
      <w:szCs w:val="20"/>
      <w:lang w:val="x-none" w:eastAsia="es-MX"/>
    </w:rPr>
  </w:style>
  <w:style w:type="paragraph" w:customStyle="1" w:styleId="arial0">
    <w:name w:val="arial"/>
    <w:basedOn w:val="Normal"/>
    <w:rsid w:val="00AF173F"/>
    <w:pPr>
      <w:suppressAutoHyphens/>
      <w:spacing w:after="0" w:line="240" w:lineRule="auto"/>
      <w:jc w:val="both"/>
    </w:pPr>
    <w:rPr>
      <w:rFonts w:ascii="Cambria" w:hAnsi="Cambria" w:cs="Arial"/>
      <w:color w:val="000000"/>
      <w:sz w:val="24"/>
      <w:szCs w:val="24"/>
      <w:lang w:eastAsia="ar-SA"/>
    </w:rPr>
  </w:style>
  <w:style w:type="paragraph" w:customStyle="1" w:styleId="Sinespaciado2">
    <w:name w:val="Sin espaciado2"/>
    <w:rsid w:val="00AF173F"/>
    <w:pPr>
      <w:suppressAutoHyphens/>
    </w:pPr>
    <w:rPr>
      <w:rFonts w:ascii="Times New Roman" w:hAnsi="Times New Roman"/>
      <w:sz w:val="24"/>
      <w:szCs w:val="24"/>
      <w:lang w:val="es-ES" w:eastAsia="ar-SA"/>
    </w:rPr>
  </w:style>
  <w:style w:type="paragraph" w:customStyle="1" w:styleId="Sangra2detindependiente7">
    <w:name w:val="Sangría 2 de t. independiente7"/>
    <w:basedOn w:val="Normal"/>
    <w:rsid w:val="00AF173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8">
    <w:name w:val="Sangría 2 de t. independiente8"/>
    <w:basedOn w:val="Normal"/>
    <w:rsid w:val="00EA79B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independiente211">
    <w:name w:val="Texto independiente 211"/>
    <w:basedOn w:val="Normal"/>
    <w:rsid w:val="00F80A09"/>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22">
    <w:name w:val="Texto independiente 22"/>
    <w:basedOn w:val="Normal"/>
    <w:uiPriority w:val="99"/>
    <w:rsid w:val="00F80A09"/>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9">
    <w:name w:val="Sangría 2 de t. independiente9"/>
    <w:basedOn w:val="Normal"/>
    <w:rsid w:val="00F539BC"/>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Textoindependiente33">
    <w:name w:val="Texto independiente 33"/>
    <w:basedOn w:val="Normal"/>
    <w:rsid w:val="00F539BC"/>
    <w:pPr>
      <w:overflowPunct w:val="0"/>
      <w:autoSpaceDE w:val="0"/>
      <w:autoSpaceDN w:val="0"/>
      <w:adjustRightInd w:val="0"/>
      <w:spacing w:after="0" w:line="240" w:lineRule="auto"/>
      <w:jc w:val="both"/>
    </w:pPr>
    <w:rPr>
      <w:rFonts w:ascii="Times New Roman" w:eastAsia="Times New Roman" w:hAnsi="Times New Roman"/>
      <w:sz w:val="24"/>
      <w:szCs w:val="20"/>
      <w:lang w:val="es-ES" w:eastAsia="es-ES"/>
    </w:rPr>
  </w:style>
  <w:style w:type="paragraph" w:customStyle="1" w:styleId="Prrafodelista4">
    <w:name w:val="Párrafo de lista4"/>
    <w:basedOn w:val="Normal"/>
    <w:rsid w:val="00F539BC"/>
    <w:pPr>
      <w:spacing w:after="0" w:line="240" w:lineRule="auto"/>
      <w:ind w:left="720"/>
      <w:contextualSpacing/>
    </w:pPr>
    <w:rPr>
      <w:rFonts w:ascii="Times New Roman" w:hAnsi="Times New Roman"/>
      <w:sz w:val="24"/>
      <w:szCs w:val="24"/>
      <w:lang w:val="es-ES" w:eastAsia="es-ES"/>
    </w:rPr>
  </w:style>
  <w:style w:type="paragraph" w:customStyle="1" w:styleId="Car0">
    <w:name w:val="Car"/>
    <w:basedOn w:val="Normal"/>
    <w:rsid w:val="00D93926"/>
    <w:pPr>
      <w:spacing w:before="60" w:after="160" w:line="240" w:lineRule="exact"/>
    </w:pPr>
    <w:rPr>
      <w:rFonts w:ascii="Verdana" w:eastAsia="Times New Roman" w:hAnsi="Verdana"/>
      <w:color w:val="FF00FF"/>
      <w:sz w:val="20"/>
      <w:szCs w:val="20"/>
      <w:lang w:val="en-US"/>
    </w:rPr>
  </w:style>
  <w:style w:type="paragraph" w:customStyle="1" w:styleId="Sangra2detindependiente10">
    <w:name w:val="Sangría 2 de t. independiente10"/>
    <w:basedOn w:val="Normal"/>
    <w:rsid w:val="00D93926"/>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D93926"/>
    <w:pPr>
      <w:spacing w:before="60" w:after="160" w:line="240" w:lineRule="exact"/>
    </w:pPr>
    <w:rPr>
      <w:rFonts w:ascii="Verdana" w:hAnsi="Verdana"/>
      <w:color w:val="FF00FF"/>
      <w:sz w:val="20"/>
      <w:szCs w:val="20"/>
      <w:lang w:val="en-US"/>
    </w:rPr>
  </w:style>
  <w:style w:type="character" w:customStyle="1" w:styleId="CarCar80">
    <w:name w:val="Car Car8"/>
    <w:rsid w:val="00D93926"/>
    <w:rPr>
      <w:sz w:val="24"/>
      <w:szCs w:val="24"/>
      <w:lang w:val="es-MX" w:eastAsia="es-ES" w:bidi="ar-SA"/>
    </w:rPr>
  </w:style>
  <w:style w:type="paragraph" w:customStyle="1" w:styleId="Prrafodelista5">
    <w:name w:val="Párrafo de lista5"/>
    <w:basedOn w:val="Normal"/>
    <w:rsid w:val="00D93926"/>
    <w:pPr>
      <w:spacing w:after="0" w:line="240" w:lineRule="auto"/>
      <w:ind w:left="720"/>
      <w:contextualSpacing/>
    </w:pPr>
    <w:rPr>
      <w:rFonts w:ascii="Times New Roman" w:hAnsi="Times New Roman"/>
      <w:sz w:val="20"/>
      <w:szCs w:val="20"/>
      <w:lang w:val="es-ES" w:eastAsia="es-ES"/>
    </w:rPr>
  </w:style>
  <w:style w:type="character" w:customStyle="1" w:styleId="CarCar10">
    <w:name w:val="Car Car1"/>
    <w:locked/>
    <w:rsid w:val="00D93926"/>
    <w:rPr>
      <w:sz w:val="24"/>
      <w:szCs w:val="24"/>
      <w:lang w:val="es-MX" w:eastAsia="es-ES" w:bidi="ar-SA"/>
    </w:rPr>
  </w:style>
  <w:style w:type="paragraph" w:customStyle="1" w:styleId="Textoindependiente34">
    <w:name w:val="Texto independiente 34"/>
    <w:basedOn w:val="Normal"/>
    <w:rsid w:val="00D93926"/>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D93926"/>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93926"/>
    <w:pPr>
      <w:spacing w:after="160" w:line="240" w:lineRule="exact"/>
    </w:pPr>
    <w:rPr>
      <w:rFonts w:ascii="Tahoma" w:hAnsi="Tahoma"/>
      <w:sz w:val="20"/>
      <w:szCs w:val="20"/>
      <w:lang w:val="en-US"/>
    </w:rPr>
  </w:style>
  <w:style w:type="paragraph" w:customStyle="1" w:styleId="1">
    <w:name w:val="1"/>
    <w:basedOn w:val="Normal"/>
    <w:next w:val="Sangradetextonormal"/>
    <w:rsid w:val="00D93926"/>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D93926"/>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D93926"/>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D93926"/>
    <w:pPr>
      <w:spacing w:after="160" w:line="240" w:lineRule="exact"/>
    </w:pPr>
    <w:rPr>
      <w:rFonts w:ascii="Tahoma" w:eastAsia="Times New Roman" w:hAnsi="Tahoma"/>
      <w:sz w:val="20"/>
      <w:szCs w:val="20"/>
      <w:lang w:val="en-US"/>
    </w:rPr>
  </w:style>
  <w:style w:type="paragraph" w:customStyle="1" w:styleId="font5">
    <w:name w:val="font5"/>
    <w:basedOn w:val="Normal"/>
    <w:rsid w:val="00D93926"/>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WW8Num8z3">
    <w:name w:val="WW8Num8z3"/>
    <w:rsid w:val="001436DE"/>
    <w:rPr>
      <w:rFonts w:ascii="Symbol" w:hAnsi="Symbol"/>
    </w:rPr>
  </w:style>
  <w:style w:type="paragraph" w:customStyle="1" w:styleId="BodyText31">
    <w:name w:val="Body Text 31"/>
    <w:basedOn w:val="Normal"/>
    <w:rsid w:val="001436DE"/>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numbering" w:customStyle="1" w:styleId="1113">
    <w:name w:val="1.1.13"/>
    <w:rsid w:val="001436DE"/>
    <w:pPr>
      <w:numPr>
        <w:numId w:val="3"/>
      </w:numPr>
    </w:pPr>
  </w:style>
  <w:style w:type="character" w:customStyle="1" w:styleId="WW8Num1z0">
    <w:name w:val="WW8Num1z0"/>
    <w:rsid w:val="001436DE"/>
    <w:rPr>
      <w:rFonts w:ascii="Arial" w:hAnsi="Arial"/>
      <w:b/>
      <w:sz w:val="24"/>
    </w:rPr>
  </w:style>
  <w:style w:type="paragraph" w:customStyle="1" w:styleId="Textoindependiente35">
    <w:name w:val="Texto independiente 35"/>
    <w:basedOn w:val="Normal"/>
    <w:rsid w:val="001436DE"/>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1436DE"/>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independiente36">
    <w:name w:val="Texto independiente 36"/>
    <w:basedOn w:val="Normal"/>
    <w:rsid w:val="001436DE"/>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styleId="Subttulo">
    <w:name w:val="Subtitle"/>
    <w:basedOn w:val="Normal"/>
    <w:next w:val="Normal"/>
    <w:link w:val="SubttuloCar"/>
    <w:uiPriority w:val="11"/>
    <w:qFormat/>
    <w:rsid w:val="0061702D"/>
    <w:pPr>
      <w:numPr>
        <w:ilvl w:val="1"/>
      </w:numPr>
      <w:suppressAutoHyphens/>
      <w:spacing w:after="0" w:line="240" w:lineRule="auto"/>
    </w:pPr>
    <w:rPr>
      <w:rFonts w:ascii="Cambria" w:eastAsia="Times New Roman" w:hAnsi="Cambria"/>
      <w:i/>
      <w:iCs/>
      <w:noProof/>
      <w:color w:val="4F81BD"/>
      <w:spacing w:val="15"/>
      <w:sz w:val="24"/>
      <w:szCs w:val="24"/>
      <w:lang w:val="es-ES_tradnl" w:eastAsia="ar-SA"/>
    </w:rPr>
  </w:style>
  <w:style w:type="character" w:customStyle="1" w:styleId="SubttuloCar">
    <w:name w:val="Subtítulo Car"/>
    <w:basedOn w:val="Fuentedeprrafopredeter"/>
    <w:link w:val="Subttulo"/>
    <w:uiPriority w:val="11"/>
    <w:rsid w:val="0061702D"/>
    <w:rPr>
      <w:rFonts w:ascii="Cambria" w:eastAsia="Times New Roman" w:hAnsi="Cambria"/>
      <w:i/>
      <w:iCs/>
      <w:noProof/>
      <w:color w:val="4F81BD"/>
      <w:spacing w:val="15"/>
      <w:sz w:val="24"/>
      <w:szCs w:val="24"/>
      <w:lang w:val="es-ES_tradnl" w:eastAsia="ar-SA"/>
    </w:rPr>
  </w:style>
  <w:style w:type="paragraph" w:styleId="Epgrafe">
    <w:name w:val="caption"/>
    <w:basedOn w:val="Normal"/>
    <w:next w:val="Normal"/>
    <w:uiPriority w:val="35"/>
    <w:qFormat/>
    <w:rsid w:val="0061702D"/>
    <w:pPr>
      <w:spacing w:after="0" w:line="240" w:lineRule="auto"/>
      <w:jc w:val="right"/>
    </w:pPr>
    <w:rPr>
      <w:rFonts w:ascii="Comic Sans MS" w:eastAsia="Times New Roman" w:hAnsi="Comic Sans MS"/>
      <w:b/>
      <w:sz w:val="20"/>
      <w:szCs w:val="20"/>
      <w:lang w:val="es-ES" w:eastAsia="es-ES"/>
    </w:rPr>
  </w:style>
  <w:style w:type="character" w:styleId="Textodelmarcadordeposicin">
    <w:name w:val="Placeholder Text"/>
    <w:basedOn w:val="Fuentedeprrafopredeter"/>
    <w:uiPriority w:val="99"/>
    <w:semiHidden/>
    <w:rsid w:val="0061702D"/>
    <w:rPr>
      <w:color w:val="808080"/>
    </w:rPr>
  </w:style>
  <w:style w:type="paragraph" w:customStyle="1" w:styleId="INCISO">
    <w:name w:val="INCISO"/>
    <w:basedOn w:val="Normal"/>
    <w:rsid w:val="0061702D"/>
    <w:pPr>
      <w:tabs>
        <w:tab w:val="left" w:pos="1152"/>
      </w:tabs>
      <w:spacing w:after="101" w:line="216" w:lineRule="atLeast"/>
      <w:ind w:left="1152" w:hanging="432"/>
      <w:jc w:val="both"/>
    </w:pPr>
    <w:rPr>
      <w:rFonts w:ascii="Arial" w:hAnsi="Arial"/>
      <w:sz w:val="18"/>
      <w:szCs w:val="20"/>
      <w:lang w:val="es-ES_tradnl" w:eastAsia="es-ES"/>
    </w:rPr>
  </w:style>
  <w:style w:type="paragraph" w:customStyle="1" w:styleId="Lista21">
    <w:name w:val="Lista 21"/>
    <w:basedOn w:val="Normal"/>
    <w:rsid w:val="0061702D"/>
    <w:pPr>
      <w:suppressAutoHyphens/>
      <w:spacing w:after="120" w:line="240" w:lineRule="auto"/>
    </w:pPr>
    <w:rPr>
      <w:rFonts w:ascii="Times New Roman" w:eastAsia="Times New Roman" w:hAnsi="Times New Roman"/>
      <w:sz w:val="24"/>
      <w:szCs w:val="20"/>
      <w:lang w:val="es-ES" w:eastAsia="ar-SA"/>
    </w:rPr>
  </w:style>
  <w:style w:type="paragraph" w:styleId="Revisin">
    <w:name w:val="Revision"/>
    <w:hidden/>
    <w:uiPriority w:val="99"/>
    <w:semiHidden/>
    <w:rsid w:val="0061702D"/>
    <w:rPr>
      <w:rFonts w:asciiTheme="minorHAnsi" w:eastAsiaTheme="minorHAnsi" w:hAnsiTheme="minorHAnsi" w:cstheme="minorBidi"/>
      <w:sz w:val="22"/>
      <w:szCs w:val="22"/>
      <w:lang w:eastAsia="en-US"/>
    </w:rPr>
  </w:style>
  <w:style w:type="paragraph" w:customStyle="1" w:styleId="font6">
    <w:name w:val="font6"/>
    <w:basedOn w:val="Normal"/>
    <w:rsid w:val="0061702D"/>
    <w:pPr>
      <w:spacing w:before="100" w:beforeAutospacing="1" w:after="100" w:afterAutospacing="1" w:line="240" w:lineRule="auto"/>
    </w:pPr>
    <w:rPr>
      <w:rFonts w:ascii="Tahoma" w:eastAsia="Times New Roman" w:hAnsi="Tahoma" w:cs="Tahoma"/>
      <w:b/>
      <w:bCs/>
      <w:color w:val="000000"/>
      <w:sz w:val="16"/>
      <w:szCs w:val="16"/>
      <w:lang w:eastAsia="es-MX"/>
    </w:rPr>
  </w:style>
  <w:style w:type="paragraph" w:customStyle="1" w:styleId="font7">
    <w:name w:val="font7"/>
    <w:basedOn w:val="Normal"/>
    <w:rsid w:val="0061702D"/>
    <w:pPr>
      <w:spacing w:before="100" w:beforeAutospacing="1" w:after="100" w:afterAutospacing="1" w:line="240" w:lineRule="auto"/>
    </w:pPr>
    <w:rPr>
      <w:rFonts w:ascii="Tahoma" w:eastAsia="Times New Roman" w:hAnsi="Tahoma" w:cs="Tahoma"/>
      <w:i/>
      <w:iCs/>
      <w:color w:val="000000"/>
      <w:sz w:val="16"/>
      <w:szCs w:val="16"/>
      <w:lang w:eastAsia="es-MX"/>
    </w:rPr>
  </w:style>
  <w:style w:type="paragraph" w:customStyle="1" w:styleId="xl116">
    <w:name w:val="xl116"/>
    <w:basedOn w:val="Normal"/>
    <w:rsid w:val="00617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es-MX"/>
    </w:rPr>
  </w:style>
  <w:style w:type="paragraph" w:customStyle="1" w:styleId="xl117">
    <w:name w:val="xl117"/>
    <w:basedOn w:val="Normal"/>
    <w:rsid w:val="00617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6"/>
      <w:szCs w:val="16"/>
      <w:lang w:eastAsia="es-MX"/>
    </w:rPr>
  </w:style>
  <w:style w:type="paragraph" w:customStyle="1" w:styleId="xl118">
    <w:name w:val="xl118"/>
    <w:basedOn w:val="Normal"/>
    <w:rsid w:val="0061702D"/>
    <w:pPr>
      <w:spacing w:before="100" w:beforeAutospacing="1" w:after="100" w:afterAutospacing="1" w:line="240" w:lineRule="auto"/>
      <w:jc w:val="center"/>
      <w:textAlignment w:val="center"/>
    </w:pPr>
    <w:rPr>
      <w:rFonts w:ascii="Tahoma" w:eastAsia="Times New Roman" w:hAnsi="Tahoma" w:cs="Tahoma"/>
      <w:color w:val="000000"/>
      <w:sz w:val="16"/>
      <w:szCs w:val="16"/>
      <w:lang w:eastAsia="es-MX"/>
    </w:rPr>
  </w:style>
  <w:style w:type="paragraph" w:customStyle="1" w:styleId="xl119">
    <w:name w:val="xl119"/>
    <w:basedOn w:val="Normal"/>
    <w:rsid w:val="0061702D"/>
    <w:pPr>
      <w:spacing w:before="100" w:beforeAutospacing="1" w:after="100" w:afterAutospacing="1" w:line="240" w:lineRule="auto"/>
      <w:jc w:val="center"/>
      <w:textAlignment w:val="center"/>
    </w:pPr>
    <w:rPr>
      <w:rFonts w:ascii="Tahoma" w:eastAsia="Times New Roman" w:hAnsi="Tahoma" w:cs="Tahoma"/>
      <w:color w:val="000000"/>
      <w:sz w:val="16"/>
      <w:szCs w:val="16"/>
      <w:lang w:eastAsia="es-MX"/>
    </w:rPr>
  </w:style>
  <w:style w:type="paragraph" w:customStyle="1" w:styleId="xl120">
    <w:name w:val="xl120"/>
    <w:basedOn w:val="Normal"/>
    <w:rsid w:val="0061702D"/>
    <w:pPr>
      <w:spacing w:before="100" w:beforeAutospacing="1" w:after="100" w:afterAutospacing="1" w:line="240" w:lineRule="auto"/>
      <w:textAlignment w:val="center"/>
    </w:pPr>
    <w:rPr>
      <w:rFonts w:ascii="Tahoma" w:eastAsia="Times New Roman" w:hAnsi="Tahoma" w:cs="Tahoma"/>
      <w:color w:val="000000"/>
      <w:sz w:val="16"/>
      <w:szCs w:val="16"/>
      <w:lang w:eastAsia="es-MX"/>
    </w:rPr>
  </w:style>
  <w:style w:type="numbering" w:customStyle="1" w:styleId="Sinlista1">
    <w:name w:val="Sin lista1"/>
    <w:next w:val="Sinlista"/>
    <w:uiPriority w:val="99"/>
    <w:semiHidden/>
    <w:unhideWhenUsed/>
    <w:rsid w:val="0061702D"/>
  </w:style>
  <w:style w:type="paragraph" w:styleId="Textonotapie">
    <w:name w:val="footnote text"/>
    <w:basedOn w:val="Normal"/>
    <w:link w:val="TextonotapieCar"/>
    <w:uiPriority w:val="99"/>
    <w:rsid w:val="0061702D"/>
    <w:pPr>
      <w:keepLines/>
      <w:spacing w:after="80" w:line="240" w:lineRule="auto"/>
      <w:jc w:val="both"/>
    </w:pPr>
    <w:rPr>
      <w:rFonts w:ascii="Arial" w:eastAsia="Times New Roman" w:hAnsi="Arial"/>
      <w:sz w:val="18"/>
      <w:szCs w:val="20"/>
      <w:lang w:eastAsia="es-ES"/>
    </w:rPr>
  </w:style>
  <w:style w:type="character" w:customStyle="1" w:styleId="TextonotapieCar">
    <w:name w:val="Texto nota pie Car"/>
    <w:basedOn w:val="Fuentedeprrafopredeter"/>
    <w:link w:val="Textonotapie"/>
    <w:uiPriority w:val="99"/>
    <w:rsid w:val="0061702D"/>
    <w:rPr>
      <w:rFonts w:ascii="Arial" w:eastAsia="Times New Roman" w:hAnsi="Arial"/>
      <w:sz w:val="18"/>
      <w:lang w:eastAsia="es-ES"/>
    </w:rPr>
  </w:style>
  <w:style w:type="character" w:styleId="Refdenotaalpie">
    <w:name w:val="footnote reference"/>
    <w:uiPriority w:val="99"/>
    <w:rsid w:val="0061702D"/>
    <w:rPr>
      <w:rFonts w:cs="Times New Roman"/>
      <w:position w:val="6"/>
      <w:sz w:val="16"/>
    </w:rPr>
  </w:style>
  <w:style w:type="paragraph" w:customStyle="1" w:styleId="msonormalcxspmiddle">
    <w:name w:val="msonormalcxspmiddle"/>
    <w:basedOn w:val="Normal"/>
    <w:uiPriority w:val="99"/>
    <w:rsid w:val="0061702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bodytextindent3">
    <w:name w:val="bodytextindent3"/>
    <w:basedOn w:val="Normal"/>
    <w:rsid w:val="0061702D"/>
    <w:pPr>
      <w:overflowPunct w:val="0"/>
      <w:spacing w:after="0" w:line="240" w:lineRule="auto"/>
      <w:ind w:left="284"/>
      <w:jc w:val="both"/>
    </w:pPr>
    <w:rPr>
      <w:rFonts w:ascii="Helvetica" w:eastAsia="Arial Unicode MS" w:hAnsi="Helvetica" w:cs="Helvetica"/>
      <w:color w:val="000000"/>
      <w:lang w:val="es-ES" w:eastAsia="es-ES"/>
    </w:rPr>
  </w:style>
  <w:style w:type="paragraph" w:customStyle="1" w:styleId="listparagraph">
    <w:name w:val="listparagraph"/>
    <w:basedOn w:val="Normal"/>
    <w:rsid w:val="0061702D"/>
    <w:pPr>
      <w:spacing w:after="0" w:line="240" w:lineRule="auto"/>
      <w:ind w:left="708"/>
    </w:pPr>
    <w:rPr>
      <w:rFonts w:ascii="Times New Roman" w:eastAsia="Times New Roman" w:hAnsi="Times New Roman"/>
      <w:sz w:val="20"/>
      <w:szCs w:val="20"/>
      <w:lang w:val="es-ES" w:eastAsia="es-ES"/>
    </w:rPr>
  </w:style>
  <w:style w:type="numbering" w:customStyle="1" w:styleId="Sinlista2">
    <w:name w:val="Sin lista2"/>
    <w:next w:val="Sinlista"/>
    <w:uiPriority w:val="99"/>
    <w:semiHidden/>
    <w:unhideWhenUsed/>
    <w:rsid w:val="00617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aliases w:val="Headline,H1,h1,II+,I,Document Header1,Chapter,heading 1,Titulo 1,Section Heading,Part"/>
    <w:basedOn w:val="Normal"/>
    <w:next w:val="Normal"/>
    <w:link w:val="Ttulo1Car"/>
    <w:qFormat/>
    <w:rsid w:val="0008572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085720"/>
    <w:pPr>
      <w:keepNext/>
      <w:spacing w:before="240" w:after="60" w:line="240" w:lineRule="auto"/>
      <w:outlineLvl w:val="1"/>
    </w:pPr>
    <w:rPr>
      <w:rFonts w:ascii="Arial" w:hAnsi="Arial" w:cs="Arial"/>
      <w:b/>
      <w:bCs/>
      <w:i/>
      <w:iCs/>
      <w:sz w:val="28"/>
      <w:szCs w:val="28"/>
      <w:lang w:eastAsia="es-ES"/>
    </w:rPr>
  </w:style>
  <w:style w:type="paragraph" w:styleId="Ttulo3">
    <w:name w:val="heading 3"/>
    <w:aliases w:val="H3,Titulo 3,Level 1 - 1,h3,Level 3 Topic Heading,Section"/>
    <w:basedOn w:val="Normal"/>
    <w:next w:val="Normal"/>
    <w:link w:val="Ttulo3Car"/>
    <w:qFormat/>
    <w:rsid w:val="0008572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b/>
      <w:sz w:val="24"/>
      <w:szCs w:val="20"/>
      <w:lang w:val="es-ES_tradnl" w:eastAsia="es-ES"/>
    </w:rPr>
  </w:style>
  <w:style w:type="paragraph" w:styleId="Ttulo4">
    <w:name w:val="heading 4"/>
    <w:basedOn w:val="Normal"/>
    <w:next w:val="Normal"/>
    <w:link w:val="Ttulo4Car"/>
    <w:qFormat/>
    <w:rsid w:val="00085720"/>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i/>
      <w:sz w:val="24"/>
      <w:szCs w:val="20"/>
      <w:lang w:val="es-ES_tradnl" w:eastAsia="es-ES"/>
    </w:rPr>
  </w:style>
  <w:style w:type="paragraph" w:styleId="Ttulo5">
    <w:name w:val="heading 5"/>
    <w:basedOn w:val="Normal"/>
    <w:next w:val="Normal"/>
    <w:link w:val="Ttulo5Car"/>
    <w:qFormat/>
    <w:rsid w:val="00085720"/>
    <w:pPr>
      <w:overflowPunct w:val="0"/>
      <w:autoSpaceDE w:val="0"/>
      <w:autoSpaceDN w:val="0"/>
      <w:adjustRightInd w:val="0"/>
      <w:spacing w:before="240" w:after="60" w:line="240" w:lineRule="auto"/>
      <w:textAlignment w:val="baseline"/>
      <w:outlineLvl w:val="4"/>
    </w:pPr>
    <w:rPr>
      <w:rFonts w:ascii="Arial" w:eastAsia="Times New Roman" w:hAnsi="Arial"/>
      <w:szCs w:val="20"/>
      <w:lang w:val="es-ES_tradnl" w:eastAsia="es-ES"/>
    </w:rPr>
  </w:style>
  <w:style w:type="paragraph" w:styleId="Ttulo6">
    <w:name w:val="heading 6"/>
    <w:basedOn w:val="Normal"/>
    <w:next w:val="Normal"/>
    <w:link w:val="Ttulo6Car"/>
    <w:qFormat/>
    <w:rsid w:val="00085720"/>
    <w:pPr>
      <w:overflowPunct w:val="0"/>
      <w:autoSpaceDE w:val="0"/>
      <w:autoSpaceDN w:val="0"/>
      <w:adjustRightInd w:val="0"/>
      <w:spacing w:before="240" w:after="60" w:line="240" w:lineRule="auto"/>
      <w:textAlignment w:val="baseline"/>
      <w:outlineLvl w:val="5"/>
    </w:pPr>
    <w:rPr>
      <w:rFonts w:ascii="Arial" w:eastAsia="Times New Roman" w:hAnsi="Arial"/>
      <w:i/>
      <w:szCs w:val="20"/>
      <w:lang w:val="es-ES_tradnl" w:eastAsia="es-ES"/>
    </w:rPr>
  </w:style>
  <w:style w:type="paragraph" w:styleId="Ttulo7">
    <w:name w:val="heading 7"/>
    <w:basedOn w:val="Normal"/>
    <w:next w:val="Normal"/>
    <w:link w:val="Ttulo7Car"/>
    <w:qFormat/>
    <w:rsid w:val="00085720"/>
    <w:pPr>
      <w:overflowPunct w:val="0"/>
      <w:autoSpaceDE w:val="0"/>
      <w:autoSpaceDN w:val="0"/>
      <w:adjustRightInd w:val="0"/>
      <w:spacing w:before="240" w:after="60" w:line="240" w:lineRule="auto"/>
      <w:textAlignment w:val="baseline"/>
      <w:outlineLvl w:val="6"/>
    </w:pPr>
    <w:rPr>
      <w:rFonts w:ascii="Arial" w:eastAsia="Times New Roman" w:hAnsi="Arial"/>
      <w:sz w:val="20"/>
      <w:szCs w:val="20"/>
      <w:lang w:val="es-ES_tradnl" w:eastAsia="es-ES"/>
    </w:rPr>
  </w:style>
  <w:style w:type="paragraph" w:styleId="Ttulo8">
    <w:name w:val="heading 8"/>
    <w:basedOn w:val="Normal"/>
    <w:next w:val="Normal"/>
    <w:link w:val="Ttulo8Car"/>
    <w:qFormat/>
    <w:rsid w:val="00085720"/>
    <w:pPr>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val="es-ES_tradnl" w:eastAsia="es-ES"/>
    </w:rPr>
  </w:style>
  <w:style w:type="paragraph" w:styleId="Ttulo9">
    <w:name w:val="heading 9"/>
    <w:basedOn w:val="Normal"/>
    <w:next w:val="Normal"/>
    <w:link w:val="Ttulo9Car"/>
    <w:qFormat/>
    <w:rsid w:val="00085720"/>
    <w:pPr>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rsid w:val="00A60614"/>
    <w:rPr>
      <w:sz w:val="22"/>
      <w:szCs w:val="22"/>
      <w:lang w:eastAsia="en-US"/>
    </w:rPr>
  </w:style>
  <w:style w:type="paragraph" w:styleId="Piedepgina">
    <w:name w:val="footer"/>
    <w:basedOn w:val="Normal"/>
    <w:link w:val="PiedepginaCar"/>
    <w:unhideWhenUsed/>
    <w:rsid w:val="00A60614"/>
    <w:pPr>
      <w:tabs>
        <w:tab w:val="center" w:pos="4419"/>
        <w:tab w:val="right" w:pos="8838"/>
      </w:tabs>
    </w:pPr>
  </w:style>
  <w:style w:type="character" w:customStyle="1" w:styleId="PiedepginaCar">
    <w:name w:val="Pie de página Car"/>
    <w:basedOn w:val="Fuentedeprrafopredeter"/>
    <w:link w:val="Piedepgina"/>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a vistosa - Énfasis 11,Colorful List - Accent 11,List Paragraph1"/>
    <w:basedOn w:val="Normal"/>
    <w:link w:val="PrrafodelistaCar"/>
    <w:uiPriority w:val="34"/>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semiHidden/>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nhideWhenUsed/>
    <w:rsid w:val="00C61E71"/>
    <w:rPr>
      <w:color w:val="0000FF" w:themeColor="hyperlink"/>
      <w:u w:val="single"/>
    </w:rPr>
  </w:style>
  <w:style w:type="character" w:styleId="Refdecomentario">
    <w:name w:val="annotation reference"/>
    <w:basedOn w:val="Fuentedeprrafopredeter"/>
    <w:unhideWhenUsed/>
    <w:rsid w:val="00EA6C63"/>
    <w:rPr>
      <w:sz w:val="18"/>
      <w:szCs w:val="18"/>
    </w:rPr>
  </w:style>
  <w:style w:type="paragraph" w:styleId="Textocomentario">
    <w:name w:val="annotation text"/>
    <w:basedOn w:val="Normal"/>
    <w:link w:val="TextocomentarioCar"/>
    <w:uiPriority w:val="99"/>
    <w:unhideWhenUsed/>
    <w:rsid w:val="00EA6C63"/>
    <w:pPr>
      <w:spacing w:line="240" w:lineRule="auto"/>
    </w:pPr>
    <w:rPr>
      <w:sz w:val="24"/>
      <w:szCs w:val="24"/>
    </w:rPr>
  </w:style>
  <w:style w:type="character" w:customStyle="1" w:styleId="TextocomentarioCar">
    <w:name w:val="Texto comentario Car"/>
    <w:basedOn w:val="Fuentedeprrafopredeter"/>
    <w:link w:val="Textocomentario"/>
    <w:uiPriority w:val="99"/>
    <w:rsid w:val="00EA6C63"/>
    <w:rPr>
      <w:sz w:val="24"/>
      <w:szCs w:val="24"/>
      <w:lang w:eastAsia="en-US"/>
    </w:rPr>
  </w:style>
  <w:style w:type="paragraph" w:styleId="Asuntodelcomentario">
    <w:name w:val="annotation subject"/>
    <w:basedOn w:val="Textocomentario"/>
    <w:next w:val="Textocomentario"/>
    <w:link w:val="AsuntodelcomentarioCar"/>
    <w:uiPriority w:val="99"/>
    <w:unhideWhenUsed/>
    <w:rsid w:val="00EA6C63"/>
    <w:rPr>
      <w:b/>
      <w:bCs/>
      <w:sz w:val="20"/>
      <w:szCs w:val="20"/>
    </w:rPr>
  </w:style>
  <w:style w:type="character" w:customStyle="1" w:styleId="AsuntodelcomentarioCar">
    <w:name w:val="Asunto del comentario Car"/>
    <w:basedOn w:val="TextocomentarioCar"/>
    <w:link w:val="Asuntodelcomentario"/>
    <w:uiPriority w:val="99"/>
    <w:rsid w:val="00EA6C63"/>
    <w:rPr>
      <w:b/>
      <w:bCs/>
      <w:sz w:val="24"/>
      <w:szCs w:val="24"/>
      <w:lang w:eastAsia="en-US"/>
    </w:rPr>
  </w:style>
  <w:style w:type="paragraph" w:styleId="Sinespaciado">
    <w:name w:val="No Spacing"/>
    <w:link w:val="SinespaciadoCar"/>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styleId="Textoennegrita">
    <w:name w:val="Strong"/>
    <w:basedOn w:val="Fuentedeprrafopredeter"/>
    <w:uiPriority w:val="22"/>
    <w:qFormat/>
    <w:rsid w:val="009172C0"/>
    <w:rPr>
      <w:b/>
      <w:bCs/>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EF622B"/>
    <w:pPr>
      <w:suppressAutoHyphens/>
      <w:spacing w:after="0" w:line="240" w:lineRule="auto"/>
      <w:ind w:left="720"/>
      <w:contextualSpacing/>
    </w:pPr>
    <w:rPr>
      <w:rFonts w:ascii="Times New Roman" w:hAnsi="Times New Roman"/>
      <w:kern w:val="1"/>
      <w:sz w:val="24"/>
      <w:szCs w:val="24"/>
      <w:lang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085720"/>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aliases w:val="h2 Car"/>
    <w:basedOn w:val="Fuentedeprrafopredeter"/>
    <w:link w:val="Ttulo2"/>
    <w:uiPriority w:val="9"/>
    <w:rsid w:val="00085720"/>
    <w:rPr>
      <w:rFonts w:ascii="Arial"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085720"/>
    <w:rPr>
      <w:rFonts w:ascii="Times New Roman" w:eastAsia="Times New Roman" w:hAnsi="Times New Roman"/>
      <w:b/>
      <w:sz w:val="24"/>
      <w:lang w:val="es-ES_tradnl" w:eastAsia="es-ES"/>
    </w:rPr>
  </w:style>
  <w:style w:type="character" w:customStyle="1" w:styleId="Ttulo4Car">
    <w:name w:val="Título 4 Car"/>
    <w:basedOn w:val="Fuentedeprrafopredeter"/>
    <w:link w:val="Ttulo4"/>
    <w:uiPriority w:val="9"/>
    <w:rsid w:val="00085720"/>
    <w:rPr>
      <w:rFonts w:ascii="Times New Roman" w:eastAsia="Times New Roman" w:hAnsi="Times New Roman"/>
      <w:b/>
      <w:i/>
      <w:sz w:val="24"/>
      <w:lang w:val="es-ES_tradnl" w:eastAsia="es-ES"/>
    </w:rPr>
  </w:style>
  <w:style w:type="character" w:customStyle="1" w:styleId="Ttulo5Car">
    <w:name w:val="Título 5 Car"/>
    <w:basedOn w:val="Fuentedeprrafopredeter"/>
    <w:link w:val="Ttulo5"/>
    <w:rsid w:val="00085720"/>
    <w:rPr>
      <w:rFonts w:ascii="Arial" w:eastAsia="Times New Roman" w:hAnsi="Arial"/>
      <w:sz w:val="22"/>
      <w:lang w:val="es-ES_tradnl" w:eastAsia="es-ES"/>
    </w:rPr>
  </w:style>
  <w:style w:type="character" w:customStyle="1" w:styleId="Ttulo6Car">
    <w:name w:val="Título 6 Car"/>
    <w:basedOn w:val="Fuentedeprrafopredeter"/>
    <w:link w:val="Ttulo6"/>
    <w:uiPriority w:val="9"/>
    <w:rsid w:val="00085720"/>
    <w:rPr>
      <w:rFonts w:ascii="Arial" w:eastAsia="Times New Roman" w:hAnsi="Arial"/>
      <w:i/>
      <w:sz w:val="22"/>
      <w:lang w:val="es-ES_tradnl" w:eastAsia="es-ES"/>
    </w:rPr>
  </w:style>
  <w:style w:type="character" w:customStyle="1" w:styleId="Ttulo7Car">
    <w:name w:val="Título 7 Car"/>
    <w:basedOn w:val="Fuentedeprrafopredeter"/>
    <w:link w:val="Ttulo7"/>
    <w:uiPriority w:val="9"/>
    <w:rsid w:val="00085720"/>
    <w:rPr>
      <w:rFonts w:ascii="Arial" w:eastAsia="Times New Roman" w:hAnsi="Arial"/>
      <w:lang w:val="es-ES_tradnl" w:eastAsia="es-ES"/>
    </w:rPr>
  </w:style>
  <w:style w:type="character" w:customStyle="1" w:styleId="Ttulo8Car">
    <w:name w:val="Título 8 Car"/>
    <w:basedOn w:val="Fuentedeprrafopredeter"/>
    <w:link w:val="Ttulo8"/>
    <w:rsid w:val="00085720"/>
    <w:rPr>
      <w:rFonts w:ascii="Arial" w:eastAsia="Times New Roman" w:hAnsi="Arial"/>
      <w:i/>
      <w:lang w:val="es-ES_tradnl" w:eastAsia="es-ES"/>
    </w:rPr>
  </w:style>
  <w:style w:type="character" w:customStyle="1" w:styleId="Ttulo9Car">
    <w:name w:val="Título 9 Car"/>
    <w:basedOn w:val="Fuentedeprrafopredeter"/>
    <w:link w:val="Ttulo9"/>
    <w:uiPriority w:val="9"/>
    <w:rsid w:val="00085720"/>
    <w:rPr>
      <w:rFonts w:ascii="Arial" w:eastAsia="Times New Roman" w:hAnsi="Arial"/>
      <w:i/>
      <w:sz w:val="18"/>
      <w:lang w:val="es-ES_tradnl" w:eastAsia="es-ES"/>
    </w:rPr>
  </w:style>
  <w:style w:type="paragraph" w:customStyle="1" w:styleId="Arial">
    <w:name w:val="Arial"/>
    <w:basedOn w:val="Normal"/>
    <w:rsid w:val="00085720"/>
    <w:pPr>
      <w:spacing w:after="0" w:line="240" w:lineRule="auto"/>
      <w:jc w:val="center"/>
    </w:pPr>
    <w:rPr>
      <w:rFonts w:ascii="Arial" w:hAnsi="Arial"/>
      <w:snapToGrid w:val="0"/>
      <w:sz w:val="20"/>
      <w:szCs w:val="20"/>
      <w:lang w:val="es-ES_tradnl" w:eastAsia="es-ES"/>
    </w:rPr>
  </w:style>
  <w:style w:type="paragraph" w:styleId="Sangra3detindependiente">
    <w:name w:val="Body Text Indent 3"/>
    <w:basedOn w:val="Normal"/>
    <w:link w:val="Sangra3detindependienteCar"/>
    <w:unhideWhenUsed/>
    <w:rsid w:val="0008572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85720"/>
    <w:rPr>
      <w:sz w:val="16"/>
      <w:szCs w:val="16"/>
      <w:lang w:eastAsia="en-US"/>
    </w:rPr>
  </w:style>
  <w:style w:type="paragraph" w:customStyle="1" w:styleId="Car">
    <w:name w:val="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Textoindependiente21">
    <w:name w:val="Texto independiente 21"/>
    <w:aliases w:val="Sangría de t. independiente,Body Text 21,Body Text 2"/>
    <w:basedOn w:val="Normal"/>
    <w:rsid w:val="00085720"/>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val="es-ES" w:eastAsia="es-ES"/>
    </w:rPr>
  </w:style>
  <w:style w:type="paragraph" w:styleId="Textoindependiente2">
    <w:name w:val="Body Text 2"/>
    <w:basedOn w:val="Normal"/>
    <w:link w:val="Textoindependiente2Car"/>
    <w:rsid w:val="0008572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rsid w:val="00085720"/>
    <w:rPr>
      <w:rFonts w:ascii="Times New Roman" w:hAnsi="Times New Roman"/>
      <w:sz w:val="24"/>
      <w:szCs w:val="24"/>
      <w:lang w:eastAsia="es-ES"/>
    </w:rPr>
  </w:style>
  <w:style w:type="paragraph" w:styleId="Sangradetextonormal">
    <w:name w:val="Body Text Indent"/>
    <w:basedOn w:val="Normal"/>
    <w:link w:val="SangradetextonormalCar"/>
    <w:rsid w:val="00085720"/>
    <w:pPr>
      <w:spacing w:after="120" w:line="240" w:lineRule="auto"/>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085720"/>
    <w:rPr>
      <w:rFonts w:ascii="Times New Roman" w:hAnsi="Times New Roman"/>
      <w:sz w:val="24"/>
      <w:szCs w:val="24"/>
      <w:lang w:eastAsia="es-ES"/>
    </w:rPr>
  </w:style>
  <w:style w:type="paragraph" w:customStyle="1" w:styleId="ANOTACION">
    <w:name w:val="ANOTACION"/>
    <w:basedOn w:val="Normal"/>
    <w:rsid w:val="00085720"/>
    <w:pPr>
      <w:autoSpaceDE w:val="0"/>
      <w:autoSpaceDN w:val="0"/>
      <w:spacing w:after="101" w:line="216" w:lineRule="atLeast"/>
      <w:jc w:val="center"/>
    </w:pPr>
    <w:rPr>
      <w:rFonts w:ascii="Arial" w:hAnsi="Arial"/>
      <w:b/>
      <w:sz w:val="18"/>
      <w:szCs w:val="20"/>
      <w:lang w:val="es-ES_tradnl" w:eastAsia="es-ES"/>
    </w:rPr>
  </w:style>
  <w:style w:type="paragraph" w:styleId="Sangra2detindependiente">
    <w:name w:val="Body Text Indent 2"/>
    <w:basedOn w:val="Normal"/>
    <w:link w:val="Sangra2detindependienteCar"/>
    <w:rsid w:val="00085720"/>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085720"/>
    <w:rPr>
      <w:rFonts w:ascii="Times New Roman" w:hAnsi="Times New Roman"/>
      <w:sz w:val="24"/>
      <w:szCs w:val="24"/>
      <w:lang w:eastAsia="es-ES"/>
    </w:rPr>
  </w:style>
  <w:style w:type="paragraph" w:customStyle="1" w:styleId="Sangra2detindependiente1">
    <w:name w:val="Sangría 2 de t. independiente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customStyle="1" w:styleId="DeltaViewInsertion">
    <w:name w:val="DeltaView Insertion"/>
    <w:rsid w:val="00085720"/>
    <w:rPr>
      <w:color w:val="0000FF"/>
      <w:spacing w:val="0"/>
      <w:u w:val="double"/>
    </w:rPr>
  </w:style>
  <w:style w:type="paragraph" w:customStyle="1" w:styleId="CharCharCarCarCharCharCarCarCharCharCarCarCharChar">
    <w:name w:val="Char Char Car Car Char Char Car Car Char Char Car Car Char Char"/>
    <w:basedOn w:val="Normal"/>
    <w:rsid w:val="00085720"/>
    <w:pPr>
      <w:spacing w:before="60" w:after="160" w:line="240" w:lineRule="exact"/>
    </w:pPr>
    <w:rPr>
      <w:rFonts w:ascii="Verdana" w:hAnsi="Verdana"/>
      <w:color w:val="FF00FF"/>
      <w:sz w:val="20"/>
      <w:szCs w:val="20"/>
      <w:lang w:val="en-US"/>
    </w:rPr>
  </w:style>
  <w:style w:type="paragraph" w:customStyle="1" w:styleId="BodyTextIndent21">
    <w:name w:val="Body Text Indent 21"/>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
    <w:name w:val="Texto"/>
    <w:basedOn w:val="Normal"/>
    <w:link w:val="TextoCar"/>
    <w:rsid w:val="00085720"/>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085720"/>
    <w:pPr>
      <w:overflowPunct w:val="0"/>
      <w:spacing w:before="100" w:after="0" w:line="240" w:lineRule="auto"/>
      <w:ind w:left="1985"/>
      <w:jc w:val="both"/>
    </w:pPr>
    <w:rPr>
      <w:rFonts w:ascii="Arial" w:eastAsia="Arial Unicode MS" w:hAnsi="Arial" w:cs="Arial"/>
      <w:lang w:val="es-ES" w:eastAsia="es-ES"/>
    </w:rPr>
  </w:style>
  <w:style w:type="paragraph" w:customStyle="1" w:styleId="ACUERDO">
    <w:name w:val="ACUERDO"/>
    <w:basedOn w:val="Normal"/>
    <w:rsid w:val="00085720"/>
    <w:pPr>
      <w:widowControl w:val="0"/>
      <w:spacing w:after="0" w:line="240" w:lineRule="auto"/>
      <w:jc w:val="both"/>
    </w:pPr>
    <w:rPr>
      <w:rFonts w:ascii="Arial" w:eastAsia="Times New Roman" w:hAnsi="Arial"/>
      <w:b/>
      <w:sz w:val="28"/>
      <w:szCs w:val="20"/>
      <w:lang w:val="en-US" w:eastAsia="es-ES"/>
    </w:rPr>
  </w:style>
  <w:style w:type="paragraph" w:customStyle="1" w:styleId="Textoindependiente31">
    <w:name w:val="Texto independiente 31"/>
    <w:basedOn w:val="Normal"/>
    <w:rsid w:val="0008572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styleId="Ttulo">
    <w:name w:val="Title"/>
    <w:basedOn w:val="Normal"/>
    <w:link w:val="TtuloCar"/>
    <w:qFormat/>
    <w:rsid w:val="00085720"/>
    <w:pPr>
      <w:spacing w:after="0" w:line="240" w:lineRule="auto"/>
      <w:jc w:val="center"/>
    </w:pPr>
    <w:rPr>
      <w:rFonts w:ascii="Arial" w:eastAsia="Times New Roman" w:hAnsi="Arial"/>
      <w:b/>
      <w:bCs/>
      <w:sz w:val="24"/>
      <w:szCs w:val="20"/>
      <w:lang w:val="es-ES_tradnl" w:eastAsia="es-ES"/>
    </w:rPr>
  </w:style>
  <w:style w:type="character" w:customStyle="1" w:styleId="TtuloCar">
    <w:name w:val="Título Car"/>
    <w:basedOn w:val="Fuentedeprrafopredeter"/>
    <w:link w:val="Ttulo"/>
    <w:rsid w:val="00085720"/>
    <w:rPr>
      <w:rFonts w:ascii="Arial" w:eastAsia="Times New Roman" w:hAnsi="Arial"/>
      <w:b/>
      <w:bCs/>
      <w:sz w:val="24"/>
      <w:lang w:val="es-ES_tradnl" w:eastAsia="es-ES"/>
    </w:rPr>
  </w:style>
  <w:style w:type="paragraph" w:customStyle="1" w:styleId="xl25">
    <w:name w:val="xl25"/>
    <w:basedOn w:val="Normal"/>
    <w:rsid w:val="000857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85720"/>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7">
    <w:name w:val="xl27"/>
    <w:basedOn w:val="Normal"/>
    <w:rsid w:val="000857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28">
    <w:name w:val="xl28"/>
    <w:basedOn w:val="Normal"/>
    <w:rsid w:val="00085720"/>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0">
    <w:name w:val="xl30"/>
    <w:basedOn w:val="Normal"/>
    <w:rsid w:val="0008572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2">
    <w:name w:val="xl32"/>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3">
    <w:name w:val="xl33"/>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4">
    <w:name w:val="xl34"/>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5">
    <w:name w:val="xl35"/>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36">
    <w:name w:val="xl36"/>
    <w:basedOn w:val="Normal"/>
    <w:rsid w:val="00085720"/>
    <w:pPr>
      <w:pBdr>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7">
    <w:name w:val="xl37"/>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38">
    <w:name w:val="xl3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1">
    <w:name w:val="xl41"/>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2">
    <w:name w:val="xl42"/>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3">
    <w:name w:val="xl43"/>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4">
    <w:name w:val="xl44"/>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5">
    <w:name w:val="xl45"/>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6">
    <w:name w:val="xl46"/>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47">
    <w:name w:val="xl47"/>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49">
    <w:name w:val="xl49"/>
    <w:basedOn w:val="Normal"/>
    <w:rsid w:val="0008572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0">
    <w:name w:val="xl50"/>
    <w:basedOn w:val="Normal"/>
    <w:rsid w:val="00085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14"/>
      <w:szCs w:val="14"/>
      <w:lang w:val="es-ES" w:eastAsia="es-ES"/>
    </w:rPr>
  </w:style>
  <w:style w:type="paragraph" w:customStyle="1" w:styleId="xl51">
    <w:name w:val="xl51"/>
    <w:basedOn w:val="Normal"/>
    <w:rsid w:val="00085720"/>
    <w:pPr>
      <w:pBdr>
        <w:top w:val="single" w:sz="4" w:space="0" w:color="auto"/>
        <w:left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2">
    <w:name w:val="xl52"/>
    <w:basedOn w:val="Normal"/>
    <w:rsid w:val="00085720"/>
    <w:pPr>
      <w:pBdr>
        <w:top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3">
    <w:name w:val="xl53"/>
    <w:basedOn w:val="Normal"/>
    <w:rsid w:val="00085720"/>
    <w:pPr>
      <w:pBdr>
        <w:top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85720"/>
    <w:pPr>
      <w:pBdr>
        <w:top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5">
    <w:name w:val="xl55"/>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6">
    <w:name w:val="xl56"/>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57">
    <w:name w:val="xl57"/>
    <w:basedOn w:val="Normal"/>
    <w:rsid w:val="00085720"/>
    <w:pPr>
      <w:pBdr>
        <w:left w:val="single" w:sz="4" w:space="0" w:color="auto"/>
      </w:pBdr>
      <w:shd w:val="clear" w:color="auto" w:fill="80808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8">
    <w:name w:val="xl58"/>
    <w:basedOn w:val="Normal"/>
    <w:rsid w:val="00085720"/>
    <w:pP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59">
    <w:name w:val="xl59"/>
    <w:basedOn w:val="Normal"/>
    <w:rsid w:val="00085720"/>
    <w:pP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1">
    <w:name w:val="xl61"/>
    <w:basedOn w:val="Normal"/>
    <w:rsid w:val="00085720"/>
    <w:pPr>
      <w:pBdr>
        <w:left w:val="single" w:sz="4" w:space="0" w:color="auto"/>
      </w:pBdr>
      <w:shd w:val="clear" w:color="auto" w:fill="C0C0C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2">
    <w:name w:val="xl62"/>
    <w:basedOn w:val="Normal"/>
    <w:rsid w:val="00085720"/>
    <w:pPr>
      <w:pBdr>
        <w:left w:val="single" w:sz="4" w:space="0" w:color="auto"/>
        <w:bottom w:val="single" w:sz="4" w:space="0" w:color="auto"/>
      </w:pBdr>
      <w:shd w:val="clear" w:color="auto" w:fill="FF0000"/>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3">
    <w:name w:val="xl63"/>
    <w:basedOn w:val="Normal"/>
    <w:rsid w:val="00085720"/>
    <w:pPr>
      <w:pBdr>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64">
    <w:name w:val="xl64"/>
    <w:basedOn w:val="Normal"/>
    <w:rsid w:val="00085720"/>
    <w:pPr>
      <w:pBdr>
        <w:bottom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085720"/>
    <w:pPr>
      <w:pBdr>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6">
    <w:name w:val="xl66"/>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67">
    <w:name w:val="xl67"/>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8">
    <w:name w:val="xl68"/>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69">
    <w:name w:val="xl69"/>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085720"/>
    <w:pPr>
      <w:pBdr>
        <w:top w:val="single" w:sz="4" w:space="0" w:color="auto"/>
        <w:lef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6">
    <w:name w:val="xl76"/>
    <w:basedOn w:val="Normal"/>
    <w:rsid w:val="00085720"/>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7">
    <w:name w:val="xl77"/>
    <w:basedOn w:val="Normal"/>
    <w:rsid w:val="00085720"/>
    <w:pPr>
      <w:pBdr>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8">
    <w:name w:val="xl78"/>
    <w:basedOn w:val="Normal"/>
    <w:rsid w:val="00085720"/>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79">
    <w:name w:val="xl79"/>
    <w:basedOn w:val="Normal"/>
    <w:rsid w:val="00085720"/>
    <w:pP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0">
    <w:name w:val="xl80"/>
    <w:basedOn w:val="Normal"/>
    <w:rsid w:val="00085720"/>
    <w:pPr>
      <w:pBdr>
        <w:right w:val="single" w:sz="4" w:space="0" w:color="auto"/>
      </w:pBdr>
      <w:spacing w:before="100" w:beforeAutospacing="1" w:after="100" w:afterAutospacing="1" w:line="240" w:lineRule="auto"/>
      <w:textAlignment w:val="center"/>
    </w:pPr>
    <w:rPr>
      <w:rFonts w:ascii="Arial" w:eastAsia="Arial Unicode MS" w:hAnsi="Arial" w:cs="Arial"/>
      <w:sz w:val="14"/>
      <w:szCs w:val="14"/>
      <w:lang w:val="es-ES" w:eastAsia="es-ES"/>
    </w:rPr>
  </w:style>
  <w:style w:type="paragraph" w:customStyle="1" w:styleId="xl81">
    <w:name w:val="xl81"/>
    <w:basedOn w:val="Normal"/>
    <w:rsid w:val="00085720"/>
    <w:pPr>
      <w:pBdr>
        <w:left w:val="single" w:sz="4" w:space="0" w:color="auto"/>
        <w:bottom w:val="single" w:sz="4" w:space="0" w:color="auto"/>
      </w:pBdr>
      <w:spacing w:before="100" w:beforeAutospacing="1" w:after="100" w:afterAutospacing="1" w:line="240" w:lineRule="auto"/>
      <w:jc w:val="both"/>
      <w:textAlignment w:val="center"/>
    </w:pPr>
    <w:rPr>
      <w:rFonts w:ascii="Arial" w:eastAsia="Arial Unicode MS" w:hAnsi="Arial" w:cs="Arial"/>
      <w:sz w:val="14"/>
      <w:szCs w:val="14"/>
      <w:lang w:val="es-ES" w:eastAsia="es-ES"/>
    </w:rPr>
  </w:style>
  <w:style w:type="paragraph" w:customStyle="1" w:styleId="xl82">
    <w:name w:val="xl82"/>
    <w:basedOn w:val="Normal"/>
    <w:rsid w:val="00085720"/>
    <w:pP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3">
    <w:name w:val="xl83"/>
    <w:basedOn w:val="Normal"/>
    <w:rsid w:val="00085720"/>
    <w:pPr>
      <w:pBdr>
        <w:bottom w:val="single" w:sz="4" w:space="0" w:color="auto"/>
      </w:pBdr>
      <w:spacing w:before="100" w:beforeAutospacing="1" w:after="100" w:afterAutospacing="1" w:line="240" w:lineRule="auto"/>
      <w:jc w:val="center"/>
    </w:pPr>
    <w:rPr>
      <w:rFonts w:ascii="Arial" w:eastAsia="Arial Unicode MS" w:hAnsi="Arial" w:cs="Arial"/>
      <w:b/>
      <w:bCs/>
      <w:lang w:val="es-ES" w:eastAsia="es-ES"/>
    </w:rPr>
  </w:style>
  <w:style w:type="paragraph" w:customStyle="1" w:styleId="xl84">
    <w:name w:val="xl84"/>
    <w:basedOn w:val="Normal"/>
    <w:rsid w:val="0008572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08572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08572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08572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085720"/>
    <w:pPr>
      <w:pBdr>
        <w:bottom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08572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085720"/>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085720"/>
    <w:pPr>
      <w:spacing w:after="101" w:line="216" w:lineRule="atLeast"/>
      <w:ind w:firstLine="288"/>
      <w:jc w:val="both"/>
    </w:pPr>
    <w:rPr>
      <w:rFonts w:ascii="Arial" w:eastAsia="Times New Roman" w:hAnsi="Arial"/>
      <w:sz w:val="18"/>
      <w:szCs w:val="20"/>
      <w:lang w:val="es-ES_tradnl" w:eastAsia="es-ES"/>
    </w:rPr>
  </w:style>
  <w:style w:type="paragraph" w:customStyle="1" w:styleId="ROMANOS">
    <w:name w:val="ROMANOS"/>
    <w:basedOn w:val="Normal"/>
    <w:rsid w:val="00085720"/>
    <w:pPr>
      <w:tabs>
        <w:tab w:val="left" w:pos="720"/>
      </w:tabs>
      <w:autoSpaceDE w:val="0"/>
      <w:autoSpaceDN w:val="0"/>
      <w:spacing w:after="101" w:line="216" w:lineRule="atLeast"/>
      <w:ind w:left="720" w:hanging="432"/>
      <w:jc w:val="both"/>
    </w:pPr>
    <w:rPr>
      <w:rFonts w:ascii="Arial" w:eastAsia="Times New Roman" w:hAnsi="Arial"/>
      <w:sz w:val="18"/>
      <w:szCs w:val="20"/>
      <w:lang w:val="es-ES_tradnl" w:eastAsia="es-ES"/>
    </w:rPr>
  </w:style>
  <w:style w:type="paragraph" w:styleId="Lista2">
    <w:name w:val="List 2"/>
    <w:basedOn w:val="Normal"/>
    <w:rsid w:val="00085720"/>
    <w:pPr>
      <w:spacing w:after="0" w:line="240" w:lineRule="auto"/>
      <w:ind w:left="566" w:hanging="283"/>
    </w:pPr>
    <w:rPr>
      <w:rFonts w:ascii="Times New Roman" w:eastAsia="Times New Roman" w:hAnsi="Times New Roman"/>
      <w:sz w:val="24"/>
      <w:szCs w:val="24"/>
      <w:lang w:val="es-ES" w:eastAsia="es-ES"/>
    </w:rPr>
  </w:style>
  <w:style w:type="paragraph" w:customStyle="1" w:styleId="Car1">
    <w:name w:val="Car1"/>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
    <w:name w:val="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
    <w:name w:val="Car Car Car Car Car Car"/>
    <w:basedOn w:val="Normal"/>
    <w:rsid w:val="00085720"/>
    <w:pPr>
      <w:spacing w:before="60" w:after="160" w:line="240" w:lineRule="exact"/>
    </w:pPr>
    <w:rPr>
      <w:rFonts w:ascii="Verdana" w:eastAsia="Times New Roman"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85720"/>
    <w:pPr>
      <w:spacing w:after="160" w:line="240" w:lineRule="exact"/>
    </w:pPr>
    <w:rPr>
      <w:rFonts w:ascii="Tahoma" w:eastAsia="Times New Roman" w:hAnsi="Tahoma"/>
      <w:sz w:val="20"/>
      <w:szCs w:val="20"/>
      <w:lang w:val="en-US"/>
    </w:rPr>
  </w:style>
  <w:style w:type="paragraph" w:styleId="Textosinformato">
    <w:name w:val="Plain Text"/>
    <w:basedOn w:val="Normal"/>
    <w:link w:val="TextosinformatoCar"/>
    <w:rsid w:val="0008572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85720"/>
    <w:rPr>
      <w:rFonts w:ascii="Courier New" w:eastAsia="Times New Roman" w:hAnsi="Courier New" w:cs="Courier New"/>
      <w:lang w:val="es-ES" w:eastAsia="es-ES"/>
    </w:rPr>
  </w:style>
  <w:style w:type="paragraph" w:customStyle="1" w:styleId="IncisoParr">
    <w:name w:val="IncisoParr"/>
    <w:basedOn w:val="Normal"/>
    <w:rsid w:val="00085720"/>
    <w:pPr>
      <w:widowControl w:val="0"/>
      <w:overflowPunct w:val="0"/>
      <w:autoSpaceDE w:val="0"/>
      <w:autoSpaceDN w:val="0"/>
      <w:adjustRightInd w:val="0"/>
      <w:spacing w:line="240" w:lineRule="auto"/>
      <w:ind w:left="992"/>
      <w:jc w:val="both"/>
      <w:textAlignment w:val="baseline"/>
    </w:pPr>
    <w:rPr>
      <w:rFonts w:ascii="Arial" w:eastAsia="Times New Roman" w:hAnsi="Arial"/>
      <w:szCs w:val="20"/>
      <w:lang w:val="es-ES_tradnl" w:eastAsia="es-ES"/>
    </w:rPr>
  </w:style>
  <w:style w:type="paragraph" w:styleId="Textodebloque">
    <w:name w:val="Block Text"/>
    <w:basedOn w:val="Normal"/>
    <w:rsid w:val="00085720"/>
    <w:pPr>
      <w:tabs>
        <w:tab w:val="left" w:pos="1134"/>
      </w:tabs>
      <w:spacing w:after="0" w:line="240" w:lineRule="auto"/>
      <w:ind w:left="1134" w:right="51" w:hanging="567"/>
      <w:jc w:val="both"/>
    </w:pPr>
    <w:rPr>
      <w:rFonts w:ascii="Arial" w:eastAsia="Times New Roman" w:hAnsi="Arial"/>
      <w:color w:val="0000FF"/>
      <w:sz w:val="24"/>
      <w:szCs w:val="20"/>
      <w:lang w:val="es-ES" w:eastAsia="es-ES"/>
    </w:rPr>
  </w:style>
  <w:style w:type="paragraph" w:customStyle="1" w:styleId="Faccin">
    <w:name w:val="Facción"/>
    <w:basedOn w:val="Normal"/>
    <w:rsid w:val="00085720"/>
    <w:pPr>
      <w:keepLines/>
      <w:spacing w:line="240" w:lineRule="auto"/>
      <w:ind w:left="993" w:hanging="709"/>
      <w:jc w:val="both"/>
    </w:pPr>
    <w:rPr>
      <w:rFonts w:ascii="Arial" w:eastAsia="Times New Roman" w:hAnsi="Arial"/>
      <w:noProof/>
      <w:sz w:val="24"/>
      <w:szCs w:val="20"/>
      <w:lang w:val="es-ES_tradnl" w:eastAsia="es-ES"/>
    </w:rPr>
  </w:style>
  <w:style w:type="character" w:customStyle="1" w:styleId="BodyText2Char">
    <w:name w:val="Body Text 2 Char"/>
    <w:locked/>
    <w:rsid w:val="00085720"/>
    <w:rPr>
      <w:rFonts w:ascii="Times New Roman" w:hAnsi="Times New Roman" w:cs="Times New Roman"/>
      <w:sz w:val="24"/>
      <w:szCs w:val="24"/>
      <w:lang w:val="es-ES" w:eastAsia="es-ES"/>
    </w:rPr>
  </w:style>
  <w:style w:type="paragraph" w:customStyle="1" w:styleId="Default">
    <w:name w:val="Default"/>
    <w:uiPriority w:val="99"/>
    <w:rsid w:val="00085720"/>
    <w:pPr>
      <w:autoSpaceDE w:val="0"/>
      <w:autoSpaceDN w:val="0"/>
      <w:adjustRightInd w:val="0"/>
    </w:pPr>
    <w:rPr>
      <w:rFonts w:eastAsia="Times New Roman" w:cs="Calibri"/>
      <w:color w:val="000000"/>
      <w:sz w:val="24"/>
      <w:szCs w:val="24"/>
      <w:lang w:eastAsia="en-US"/>
    </w:rPr>
  </w:style>
  <w:style w:type="character" w:customStyle="1" w:styleId="Bodytext">
    <w:name w:val="Body text_"/>
    <w:link w:val="Bodytext1"/>
    <w:locked/>
    <w:rsid w:val="00085720"/>
    <w:rPr>
      <w:rFonts w:ascii="Arial" w:hAnsi="Arial"/>
      <w:spacing w:val="10"/>
      <w:sz w:val="23"/>
      <w:szCs w:val="23"/>
      <w:shd w:val="clear" w:color="auto" w:fill="FFFFFF"/>
    </w:rPr>
  </w:style>
  <w:style w:type="paragraph" w:customStyle="1" w:styleId="Bodytext1">
    <w:name w:val="Body text1"/>
    <w:basedOn w:val="Normal"/>
    <w:link w:val="Bodytext"/>
    <w:rsid w:val="00085720"/>
    <w:pPr>
      <w:widowControl w:val="0"/>
      <w:shd w:val="clear" w:color="auto" w:fill="FFFFFF"/>
      <w:spacing w:before="840" w:after="420" w:line="288" w:lineRule="exact"/>
      <w:ind w:hanging="380"/>
      <w:jc w:val="both"/>
    </w:pPr>
    <w:rPr>
      <w:rFonts w:ascii="Arial" w:hAnsi="Arial"/>
      <w:spacing w:val="10"/>
      <w:sz w:val="23"/>
      <w:szCs w:val="23"/>
      <w:lang w:eastAsia="es-MX"/>
    </w:rPr>
  </w:style>
  <w:style w:type="character" w:customStyle="1" w:styleId="Heading2">
    <w:name w:val="Heading #2_"/>
    <w:link w:val="Heading20"/>
    <w:locked/>
    <w:rsid w:val="00085720"/>
    <w:rPr>
      <w:rFonts w:ascii="Arial" w:hAnsi="Arial"/>
      <w:sz w:val="28"/>
      <w:szCs w:val="28"/>
      <w:shd w:val="clear" w:color="auto" w:fill="FFFFFF"/>
    </w:rPr>
  </w:style>
  <w:style w:type="paragraph" w:customStyle="1" w:styleId="Heading20">
    <w:name w:val="Heading #2"/>
    <w:basedOn w:val="Normal"/>
    <w:link w:val="Heading2"/>
    <w:rsid w:val="00085720"/>
    <w:pPr>
      <w:widowControl w:val="0"/>
      <w:shd w:val="clear" w:color="auto" w:fill="FFFFFF"/>
      <w:spacing w:before="240" w:after="0" w:line="298" w:lineRule="exact"/>
      <w:ind w:hanging="320"/>
      <w:outlineLvl w:val="1"/>
    </w:pPr>
    <w:rPr>
      <w:rFonts w:ascii="Arial" w:hAnsi="Arial"/>
      <w:sz w:val="28"/>
      <w:szCs w:val="28"/>
      <w:lang w:eastAsia="es-MX"/>
    </w:rPr>
  </w:style>
  <w:style w:type="paragraph" w:customStyle="1" w:styleId="Textodebloque1">
    <w:name w:val="Texto de bloque1"/>
    <w:basedOn w:val="Normal"/>
    <w:rsid w:val="00085720"/>
    <w:pPr>
      <w:tabs>
        <w:tab w:val="left" w:pos="-284"/>
        <w:tab w:val="left" w:pos="9498"/>
      </w:tabs>
      <w:spacing w:before="160" w:after="0" w:line="240" w:lineRule="auto"/>
      <w:ind w:left="1843" w:right="51" w:hanging="709"/>
      <w:jc w:val="both"/>
    </w:pPr>
    <w:rPr>
      <w:rFonts w:ascii="Arial" w:eastAsia="Times New Roman" w:hAnsi="Arial"/>
      <w:sz w:val="20"/>
      <w:szCs w:val="20"/>
      <w:lang w:val="es-ES" w:eastAsia="es-ES"/>
    </w:rPr>
  </w:style>
  <w:style w:type="paragraph" w:customStyle="1" w:styleId="BlockText1">
    <w:name w:val="Block Text1"/>
    <w:basedOn w:val="Normal"/>
    <w:rsid w:val="00085720"/>
    <w:pPr>
      <w:tabs>
        <w:tab w:val="left" w:pos="-284"/>
        <w:tab w:val="left" w:pos="1134"/>
        <w:tab w:val="left" w:pos="1494"/>
      </w:tabs>
      <w:spacing w:before="40" w:after="0" w:line="240" w:lineRule="auto"/>
      <w:ind w:left="1134" w:right="51"/>
      <w:jc w:val="both"/>
    </w:pPr>
    <w:rPr>
      <w:rFonts w:ascii="Arial" w:eastAsia="Times New Roman" w:hAnsi="Arial"/>
      <w:sz w:val="24"/>
      <w:szCs w:val="20"/>
      <w:lang w:val="es-ES_tradnl" w:eastAsia="es-ES"/>
    </w:rPr>
  </w:style>
  <w:style w:type="character" w:customStyle="1" w:styleId="TextoCar">
    <w:name w:val="Texto Car"/>
    <w:link w:val="Texto"/>
    <w:locked/>
    <w:rsid w:val="00085720"/>
    <w:rPr>
      <w:rFonts w:ascii="Arial" w:eastAsia="Times New Roman" w:hAnsi="Arial" w:cs="Arial"/>
      <w:sz w:val="18"/>
      <w:lang w:val="es-ES"/>
    </w:rPr>
  </w:style>
  <w:style w:type="paragraph" w:customStyle="1" w:styleId="Sangra2detindependiente2">
    <w:name w:val="Sangría 2 de t. independiente2"/>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3">
    <w:name w:val="Sangría 2 de t. independiente3"/>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character" w:styleId="nfasis">
    <w:name w:val="Emphasis"/>
    <w:qFormat/>
    <w:rsid w:val="00085720"/>
    <w:rPr>
      <w:rFonts w:cs="Times New Roman"/>
      <w:i/>
      <w:iCs/>
    </w:rPr>
  </w:style>
  <w:style w:type="paragraph" w:customStyle="1" w:styleId="Sangra3detindependiente1">
    <w:name w:val="Sangría 3 de t. independiente1"/>
    <w:basedOn w:val="Normal"/>
    <w:rsid w:val="00085720"/>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5">
    <w:name w:val="Sangría 2 de t. independiente5"/>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6">
    <w:name w:val="Sangría 2 de t. independiente6"/>
    <w:basedOn w:val="Normal"/>
    <w:rsid w:val="00085720"/>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sinformato1">
    <w:name w:val="Texto sin formato1"/>
    <w:basedOn w:val="Normal"/>
    <w:rsid w:val="00085720"/>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styleId="Hipervnculovisitado">
    <w:name w:val="FollowedHyperlink"/>
    <w:basedOn w:val="Fuentedeprrafopredeter"/>
    <w:uiPriority w:val="99"/>
    <w:unhideWhenUsed/>
    <w:rsid w:val="00085720"/>
    <w:rPr>
      <w:color w:val="800080"/>
      <w:u w:val="single"/>
    </w:rPr>
  </w:style>
  <w:style w:type="paragraph" w:customStyle="1" w:styleId="xl90">
    <w:name w:val="xl90"/>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1">
    <w:name w:val="xl91"/>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2">
    <w:name w:val="xl92"/>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3">
    <w:name w:val="xl93"/>
    <w:basedOn w:val="Normal"/>
    <w:rsid w:val="00FB38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4">
    <w:name w:val="xl94"/>
    <w:basedOn w:val="Normal"/>
    <w:rsid w:val="00FB386A"/>
    <w:pP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95">
    <w:name w:val="xl95"/>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7">
    <w:name w:val="xl97"/>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8">
    <w:name w:val="xl98"/>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99">
    <w:name w:val="xl99"/>
    <w:basedOn w:val="Normal"/>
    <w:rsid w:val="00FB38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00">
    <w:name w:val="xl100"/>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1">
    <w:name w:val="xl101"/>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FB386A"/>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4">
    <w:name w:val="xl104"/>
    <w:basedOn w:val="Normal"/>
    <w:rsid w:val="00FB386A"/>
    <w:pPr>
      <w:spacing w:before="100" w:beforeAutospacing="1" w:after="100" w:afterAutospacing="1" w:line="240" w:lineRule="auto"/>
      <w:jc w:val="center"/>
      <w:textAlignment w:val="center"/>
    </w:pPr>
    <w:rPr>
      <w:rFonts w:ascii="Times New Roman" w:eastAsia="Times New Roman" w:hAnsi="Times New Roman"/>
      <w:sz w:val="20"/>
      <w:szCs w:val="20"/>
      <w:lang w:eastAsia="es-MX"/>
    </w:rPr>
  </w:style>
  <w:style w:type="paragraph" w:customStyle="1" w:styleId="xl105">
    <w:name w:val="xl105"/>
    <w:basedOn w:val="Normal"/>
    <w:rsid w:val="00FB386A"/>
    <w:pPr>
      <w:spacing w:before="100" w:beforeAutospacing="1" w:after="100" w:afterAutospacing="1" w:line="240" w:lineRule="auto"/>
      <w:textAlignment w:val="center"/>
    </w:pPr>
    <w:rPr>
      <w:rFonts w:ascii="Times New Roman" w:eastAsia="Times New Roman" w:hAnsi="Times New Roman"/>
      <w:sz w:val="20"/>
      <w:szCs w:val="20"/>
      <w:lang w:eastAsia="es-MX"/>
    </w:rPr>
  </w:style>
  <w:style w:type="paragraph" w:customStyle="1" w:styleId="xl106">
    <w:name w:val="xl106"/>
    <w:basedOn w:val="Normal"/>
    <w:rsid w:val="00FB386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7">
    <w:name w:val="xl107"/>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08">
    <w:name w:val="xl108"/>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9">
    <w:name w:val="xl109"/>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10">
    <w:name w:val="xl110"/>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1">
    <w:name w:val="xl111"/>
    <w:basedOn w:val="Normal"/>
    <w:rsid w:val="00FB386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112">
    <w:name w:val="xl112"/>
    <w:basedOn w:val="Normal"/>
    <w:rsid w:val="00FB38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MX"/>
    </w:rPr>
  </w:style>
  <w:style w:type="paragraph" w:customStyle="1" w:styleId="xl113">
    <w:name w:val="xl113"/>
    <w:basedOn w:val="Normal"/>
    <w:rsid w:val="00FB386A"/>
    <w:pPr>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114">
    <w:name w:val="xl114"/>
    <w:basedOn w:val="Normal"/>
    <w:rsid w:val="00FB386A"/>
    <w:pP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paragraph" w:customStyle="1" w:styleId="xl115">
    <w:name w:val="xl115"/>
    <w:basedOn w:val="Normal"/>
    <w:rsid w:val="00FB386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es-MX"/>
    </w:rPr>
  </w:style>
  <w:style w:type="character" w:customStyle="1" w:styleId="SinespaciadoCar">
    <w:name w:val="Sin espaciado Car"/>
    <w:link w:val="Sinespaciado"/>
    <w:uiPriority w:val="1"/>
    <w:rsid w:val="00FB386A"/>
    <w:rPr>
      <w:sz w:val="22"/>
      <w:szCs w:val="22"/>
      <w:lang w:eastAsia="en-US"/>
    </w:rPr>
  </w:style>
  <w:style w:type="character" w:customStyle="1" w:styleId="PrrafodelistaCar">
    <w:name w:val="Párrafo de lista Car"/>
    <w:aliases w:val="lp1 Car,Lista vistosa - Énfasis 11 Car,Colorful List - Accent 11 Car,List Paragraph1 Car"/>
    <w:link w:val="Prrafodelista"/>
    <w:uiPriority w:val="34"/>
    <w:rsid w:val="00AF173F"/>
    <w:rPr>
      <w:sz w:val="22"/>
      <w:szCs w:val="22"/>
      <w:lang w:eastAsia="en-U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AF173F"/>
    <w:rPr>
      <w:rFonts w:ascii="Times New Roman" w:hAnsi="Times New Roman"/>
      <w:kern w:val="1"/>
      <w:sz w:val="24"/>
      <w:szCs w:val="24"/>
      <w:lang w:eastAsia="ar-SA"/>
    </w:rPr>
  </w:style>
  <w:style w:type="paragraph" w:customStyle="1" w:styleId="TableParagraph">
    <w:name w:val="Table Paragraph"/>
    <w:basedOn w:val="Normal"/>
    <w:uiPriority w:val="1"/>
    <w:qFormat/>
    <w:rsid w:val="00AF173F"/>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Textoindependiente32">
    <w:name w:val="Texto independiente 32"/>
    <w:basedOn w:val="Normal"/>
    <w:rsid w:val="00AF173F"/>
    <w:pPr>
      <w:suppressAutoHyphens/>
      <w:autoSpaceDE w:val="0"/>
      <w:spacing w:after="0" w:line="240" w:lineRule="auto"/>
      <w:jc w:val="both"/>
    </w:pPr>
    <w:rPr>
      <w:rFonts w:ascii="Arial" w:eastAsia="Times New Roman" w:hAnsi="Arial" w:cs="Arial"/>
      <w:sz w:val="20"/>
      <w:szCs w:val="20"/>
      <w:lang w:val="es-ES_tradnl" w:eastAsia="ar-SA"/>
    </w:rPr>
  </w:style>
  <w:style w:type="character" w:customStyle="1" w:styleId="CarCar8">
    <w:name w:val="Car Car8"/>
    <w:rsid w:val="00AF173F"/>
    <w:rPr>
      <w:sz w:val="24"/>
      <w:szCs w:val="24"/>
      <w:lang w:val="es-MX" w:eastAsia="es-ES" w:bidi="ar-SA"/>
    </w:rPr>
  </w:style>
  <w:style w:type="paragraph" w:styleId="Lista">
    <w:name w:val="List"/>
    <w:basedOn w:val="Normal"/>
    <w:rsid w:val="00AF173F"/>
    <w:pPr>
      <w:suppressAutoHyphens/>
      <w:spacing w:after="0" w:line="240" w:lineRule="auto"/>
      <w:ind w:left="283" w:hanging="283"/>
    </w:pPr>
    <w:rPr>
      <w:rFonts w:ascii="Times New Roman" w:eastAsia="Arial Unicode MS" w:hAnsi="Times New Roman" w:cs="Mangal"/>
      <w:kern w:val="1"/>
      <w:sz w:val="24"/>
      <w:szCs w:val="24"/>
      <w:lang w:val="es-ES" w:eastAsia="hi-IN" w:bidi="hi-IN"/>
    </w:rPr>
  </w:style>
  <w:style w:type="character" w:customStyle="1" w:styleId="CarCar1">
    <w:name w:val="Car Car1"/>
    <w:locked/>
    <w:rsid w:val="00AF173F"/>
    <w:rPr>
      <w:sz w:val="24"/>
      <w:szCs w:val="24"/>
      <w:lang w:val="es-MX" w:eastAsia="es-ES" w:bidi="ar-SA"/>
    </w:rPr>
  </w:style>
  <w:style w:type="character" w:customStyle="1" w:styleId="apple-converted-space">
    <w:name w:val="apple-converted-space"/>
    <w:basedOn w:val="Fuentedeprrafopredeter"/>
    <w:rsid w:val="00AF173F"/>
  </w:style>
  <w:style w:type="character" w:customStyle="1" w:styleId="Bodytext2">
    <w:name w:val="Body text (2)_"/>
    <w:link w:val="Bodytext21"/>
    <w:locked/>
    <w:rsid w:val="00AF173F"/>
    <w:rPr>
      <w:rFonts w:ascii="Arial" w:hAnsi="Arial"/>
      <w:sz w:val="14"/>
      <w:shd w:val="clear" w:color="auto" w:fill="FFFFFF"/>
    </w:rPr>
  </w:style>
  <w:style w:type="paragraph" w:customStyle="1" w:styleId="Bodytext21">
    <w:name w:val="Body text (2)1"/>
    <w:basedOn w:val="Normal"/>
    <w:link w:val="Bodytext2"/>
    <w:rsid w:val="00AF173F"/>
    <w:pPr>
      <w:widowControl w:val="0"/>
      <w:shd w:val="clear" w:color="auto" w:fill="FFFFFF"/>
      <w:spacing w:before="600" w:after="0" w:line="365" w:lineRule="exact"/>
      <w:ind w:hanging="700"/>
      <w:jc w:val="right"/>
    </w:pPr>
    <w:rPr>
      <w:rFonts w:ascii="Arial" w:hAnsi="Arial"/>
      <w:sz w:val="14"/>
      <w:szCs w:val="20"/>
      <w:lang w:eastAsia="es-MX"/>
    </w:rPr>
  </w:style>
  <w:style w:type="character" w:customStyle="1" w:styleId="Bodytext20">
    <w:name w:val="Body text (2)"/>
    <w:rsid w:val="00AF173F"/>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F173F"/>
    <w:pPr>
      <w:widowControl w:val="0"/>
      <w:shd w:val="clear" w:color="auto" w:fill="FFFFFF"/>
      <w:spacing w:before="1800" w:after="0" w:line="365" w:lineRule="exact"/>
      <w:jc w:val="right"/>
      <w:outlineLvl w:val="1"/>
    </w:pPr>
    <w:rPr>
      <w:rFonts w:ascii="Arial" w:eastAsiaTheme="minorHAnsi" w:hAnsi="Arial" w:cstheme="minorBidi"/>
      <w:sz w:val="14"/>
    </w:rPr>
  </w:style>
  <w:style w:type="character" w:customStyle="1" w:styleId="Bodytext28">
    <w:name w:val="Body text (2)8"/>
    <w:rsid w:val="00AF173F"/>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F173F"/>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F173F"/>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F173F"/>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F173F"/>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F173F"/>
    <w:rPr>
      <w:rFonts w:ascii="Arial" w:hAnsi="Arial"/>
      <w:sz w:val="13"/>
      <w:shd w:val="clear" w:color="auto" w:fill="FFFFFF"/>
    </w:rPr>
  </w:style>
  <w:style w:type="paragraph" w:customStyle="1" w:styleId="Bodytext51">
    <w:name w:val="Body text (5)1"/>
    <w:basedOn w:val="Normal"/>
    <w:link w:val="Bodytext5"/>
    <w:rsid w:val="00AF173F"/>
    <w:pPr>
      <w:widowControl w:val="0"/>
      <w:shd w:val="clear" w:color="auto" w:fill="FFFFFF"/>
      <w:spacing w:before="180" w:after="960" w:line="240" w:lineRule="atLeast"/>
      <w:jc w:val="both"/>
    </w:pPr>
    <w:rPr>
      <w:rFonts w:ascii="Arial" w:hAnsi="Arial"/>
      <w:sz w:val="13"/>
      <w:szCs w:val="20"/>
      <w:lang w:eastAsia="es-MX"/>
    </w:rPr>
  </w:style>
  <w:style w:type="character" w:customStyle="1" w:styleId="Bodytext50">
    <w:name w:val="Body text (5)"/>
    <w:rsid w:val="00AF173F"/>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F173F"/>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F173F"/>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F173F"/>
    <w:rPr>
      <w:rFonts w:ascii="Arial" w:hAnsi="Arial"/>
      <w:sz w:val="13"/>
      <w:shd w:val="clear" w:color="auto" w:fill="FFFFFF"/>
    </w:rPr>
  </w:style>
  <w:style w:type="paragraph" w:customStyle="1" w:styleId="Picturecaption41">
    <w:name w:val="Picture caption (4)1"/>
    <w:basedOn w:val="Normal"/>
    <w:link w:val="Picturecaption4"/>
    <w:rsid w:val="00AF173F"/>
    <w:pPr>
      <w:widowControl w:val="0"/>
      <w:shd w:val="clear" w:color="auto" w:fill="FFFFFF"/>
      <w:spacing w:after="0" w:line="178" w:lineRule="exact"/>
      <w:jc w:val="both"/>
    </w:pPr>
    <w:rPr>
      <w:rFonts w:ascii="Arial" w:hAnsi="Arial"/>
      <w:sz w:val="13"/>
      <w:szCs w:val="20"/>
      <w:lang w:eastAsia="es-MX"/>
    </w:rPr>
  </w:style>
  <w:style w:type="character" w:customStyle="1" w:styleId="Picturecaption40">
    <w:name w:val="Picture caption (4)"/>
    <w:rsid w:val="00AF173F"/>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F173F"/>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F173F"/>
    <w:rPr>
      <w:rFonts w:ascii="Arial" w:hAnsi="Arial"/>
      <w:sz w:val="13"/>
      <w:shd w:val="clear" w:color="auto" w:fill="FFFFFF"/>
    </w:rPr>
  </w:style>
  <w:style w:type="paragraph" w:customStyle="1" w:styleId="Heading221">
    <w:name w:val="Heading #2 (2)1"/>
    <w:basedOn w:val="Normal"/>
    <w:link w:val="Heading22"/>
    <w:rsid w:val="00AF173F"/>
    <w:pPr>
      <w:widowControl w:val="0"/>
      <w:shd w:val="clear" w:color="auto" w:fill="FFFFFF"/>
      <w:spacing w:before="180" w:after="0" w:line="240" w:lineRule="atLeast"/>
      <w:jc w:val="both"/>
      <w:outlineLvl w:val="1"/>
    </w:pPr>
    <w:rPr>
      <w:rFonts w:ascii="Arial" w:hAnsi="Arial"/>
      <w:sz w:val="13"/>
      <w:szCs w:val="20"/>
      <w:lang w:eastAsia="es-MX"/>
    </w:rPr>
  </w:style>
  <w:style w:type="character" w:customStyle="1" w:styleId="Bodytext4">
    <w:name w:val="Body text (4)_"/>
    <w:link w:val="Bodytext41"/>
    <w:locked/>
    <w:rsid w:val="00AF173F"/>
    <w:rPr>
      <w:rFonts w:ascii="Arial" w:hAnsi="Arial"/>
      <w:w w:val="80"/>
      <w:sz w:val="14"/>
      <w:shd w:val="clear" w:color="auto" w:fill="FFFFFF"/>
    </w:rPr>
  </w:style>
  <w:style w:type="paragraph" w:customStyle="1" w:styleId="Bodytext41">
    <w:name w:val="Body text (4)1"/>
    <w:basedOn w:val="Normal"/>
    <w:link w:val="Bodytext4"/>
    <w:rsid w:val="00AF173F"/>
    <w:pPr>
      <w:widowControl w:val="0"/>
      <w:shd w:val="clear" w:color="auto" w:fill="FFFFFF"/>
      <w:spacing w:before="600" w:after="180" w:line="240" w:lineRule="atLeast"/>
    </w:pPr>
    <w:rPr>
      <w:rFonts w:ascii="Arial" w:hAnsi="Arial"/>
      <w:w w:val="80"/>
      <w:sz w:val="14"/>
      <w:szCs w:val="20"/>
      <w:lang w:eastAsia="es-MX"/>
    </w:rPr>
  </w:style>
  <w:style w:type="paragraph" w:customStyle="1" w:styleId="Sinespaciado1">
    <w:name w:val="Sin espaciado1"/>
    <w:qFormat/>
    <w:rsid w:val="00AF173F"/>
    <w:rPr>
      <w:rFonts w:eastAsia="Times New Roman"/>
      <w:sz w:val="22"/>
      <w:szCs w:val="22"/>
      <w:lang w:eastAsia="en-US"/>
    </w:rPr>
  </w:style>
  <w:style w:type="character" w:customStyle="1" w:styleId="Bodytext3">
    <w:name w:val="Body text (3)_"/>
    <w:link w:val="Bodytext30"/>
    <w:rsid w:val="00AF173F"/>
    <w:rPr>
      <w:rFonts w:ascii="Arial" w:hAnsi="Arial"/>
      <w:b/>
      <w:bCs/>
      <w:sz w:val="18"/>
      <w:szCs w:val="18"/>
      <w:shd w:val="clear" w:color="auto" w:fill="FFFFFF"/>
    </w:rPr>
  </w:style>
  <w:style w:type="paragraph" w:customStyle="1" w:styleId="Bodytext30">
    <w:name w:val="Body text (3)"/>
    <w:basedOn w:val="Normal"/>
    <w:link w:val="Bodytext3"/>
    <w:rsid w:val="00AF173F"/>
    <w:pPr>
      <w:widowControl w:val="0"/>
      <w:shd w:val="clear" w:color="auto" w:fill="FFFFFF"/>
      <w:spacing w:after="0" w:line="269" w:lineRule="exact"/>
      <w:ind w:hanging="360"/>
    </w:pPr>
    <w:rPr>
      <w:rFonts w:ascii="Arial" w:hAnsi="Arial"/>
      <w:b/>
      <w:bCs/>
      <w:sz w:val="18"/>
      <w:szCs w:val="18"/>
      <w:lang w:eastAsia="es-MX"/>
    </w:rPr>
  </w:style>
  <w:style w:type="character" w:customStyle="1" w:styleId="Bodytext6">
    <w:name w:val="Body text (6)"/>
    <w:rsid w:val="00AF173F"/>
    <w:rPr>
      <w:rFonts w:ascii="Arial" w:hAnsi="Arial" w:cs="Arial"/>
      <w:i/>
      <w:iCs/>
      <w:sz w:val="20"/>
      <w:szCs w:val="20"/>
      <w:u w:val="none"/>
    </w:rPr>
  </w:style>
  <w:style w:type="character" w:customStyle="1" w:styleId="Bodytext61">
    <w:name w:val="Body text (6)1"/>
    <w:rsid w:val="00AF173F"/>
    <w:rPr>
      <w:rFonts w:ascii="Arial" w:hAnsi="Arial" w:cs="Arial"/>
      <w:i/>
      <w:iCs/>
      <w:color w:val="929292"/>
      <w:sz w:val="20"/>
      <w:szCs w:val="20"/>
      <w:u w:val="none"/>
    </w:rPr>
  </w:style>
  <w:style w:type="character" w:customStyle="1" w:styleId="Bodytext60">
    <w:name w:val="Body text (6)_"/>
    <w:locked/>
    <w:rsid w:val="00AF173F"/>
    <w:rPr>
      <w:rFonts w:ascii="Arial" w:hAnsi="Arial"/>
      <w:b/>
      <w:bCs/>
      <w:i/>
      <w:iCs/>
      <w:sz w:val="13"/>
      <w:szCs w:val="13"/>
      <w:lang w:bidi="ar-SA"/>
    </w:rPr>
  </w:style>
  <w:style w:type="paragraph" w:customStyle="1" w:styleId="p1">
    <w:name w:val="p1"/>
    <w:basedOn w:val="Normal"/>
    <w:rsid w:val="00AF173F"/>
    <w:pPr>
      <w:spacing w:after="0" w:line="240" w:lineRule="auto"/>
    </w:pPr>
    <w:rPr>
      <w:rFonts w:ascii="Helvetica" w:eastAsia="Times New Roman" w:hAnsi="Helvetica"/>
      <w:sz w:val="18"/>
      <w:szCs w:val="18"/>
      <w:lang w:val="es-ES_tradnl" w:eastAsia="es-ES_tradnl"/>
    </w:rPr>
  </w:style>
  <w:style w:type="character" w:customStyle="1" w:styleId="Bodytext275pt">
    <w:name w:val="Body text (2) + 7.5 pt"/>
    <w:rsid w:val="00AF173F"/>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F173F"/>
    <w:pPr>
      <w:spacing w:after="160" w:line="240" w:lineRule="exact"/>
    </w:pPr>
    <w:rPr>
      <w:rFonts w:ascii="Tahoma" w:eastAsia="Times New Roman" w:hAnsi="Tahoma"/>
      <w:sz w:val="20"/>
      <w:szCs w:val="20"/>
      <w:lang w:val="en-US"/>
    </w:rPr>
  </w:style>
  <w:style w:type="character" w:customStyle="1" w:styleId="tgc">
    <w:name w:val="_tgc"/>
    <w:basedOn w:val="Fuentedeprrafopredeter"/>
    <w:rsid w:val="00AF173F"/>
  </w:style>
  <w:style w:type="character" w:customStyle="1" w:styleId="CarCar4">
    <w:name w:val="Car Car4"/>
    <w:locked/>
    <w:rsid w:val="00AF173F"/>
    <w:rPr>
      <w:rFonts w:eastAsia="Calibri"/>
      <w:sz w:val="24"/>
      <w:szCs w:val="24"/>
      <w:lang w:val="es-MX" w:eastAsia="es-ES" w:bidi="ar-SA"/>
    </w:rPr>
  </w:style>
  <w:style w:type="paragraph" w:customStyle="1" w:styleId="Prrafodelista2">
    <w:name w:val="Párrafo de lista2"/>
    <w:basedOn w:val="Normal"/>
    <w:link w:val="ListParagraphChar1"/>
    <w:qFormat/>
    <w:rsid w:val="00AF173F"/>
    <w:pPr>
      <w:ind w:left="720"/>
      <w:contextualSpacing/>
    </w:pPr>
    <w:rPr>
      <w:rFonts w:eastAsia="Times New Roman"/>
      <w:sz w:val="20"/>
      <w:szCs w:val="20"/>
      <w:lang w:val="x-none" w:eastAsia="es-MX"/>
    </w:rPr>
  </w:style>
  <w:style w:type="character" w:customStyle="1" w:styleId="ListParagraphChar1">
    <w:name w:val="List Paragraph Char1"/>
    <w:link w:val="Prrafodelista2"/>
    <w:rsid w:val="00AF173F"/>
    <w:rPr>
      <w:rFonts w:eastAsia="Times New Roman"/>
      <w:lang w:val="x-none"/>
    </w:rPr>
  </w:style>
  <w:style w:type="paragraph" w:customStyle="1" w:styleId="Prrafodelista3">
    <w:name w:val="Párrafo de lista3"/>
    <w:basedOn w:val="Normal"/>
    <w:rsid w:val="00AF173F"/>
    <w:pPr>
      <w:ind w:left="720"/>
    </w:pPr>
    <w:rPr>
      <w:rFonts w:eastAsia="Times New Roman"/>
      <w:sz w:val="20"/>
      <w:szCs w:val="20"/>
      <w:lang w:eastAsia="es-MX"/>
    </w:rPr>
  </w:style>
  <w:style w:type="paragraph" w:customStyle="1" w:styleId="Prrafodelista7">
    <w:name w:val="Párrafo de lista7"/>
    <w:basedOn w:val="Normal"/>
    <w:uiPriority w:val="34"/>
    <w:qFormat/>
    <w:rsid w:val="00AF173F"/>
    <w:pPr>
      <w:ind w:left="720"/>
      <w:contextualSpacing/>
    </w:pPr>
    <w:rPr>
      <w:rFonts w:eastAsia="Times New Roman"/>
      <w:sz w:val="20"/>
      <w:szCs w:val="20"/>
      <w:lang w:val="x-none" w:eastAsia="es-MX"/>
    </w:rPr>
  </w:style>
  <w:style w:type="paragraph" w:customStyle="1" w:styleId="arial0">
    <w:name w:val="arial"/>
    <w:basedOn w:val="Normal"/>
    <w:rsid w:val="00AF173F"/>
    <w:pPr>
      <w:suppressAutoHyphens/>
      <w:spacing w:after="0" w:line="240" w:lineRule="auto"/>
      <w:jc w:val="both"/>
    </w:pPr>
    <w:rPr>
      <w:rFonts w:ascii="Cambria" w:hAnsi="Cambria" w:cs="Arial"/>
      <w:color w:val="000000"/>
      <w:sz w:val="24"/>
      <w:szCs w:val="24"/>
      <w:lang w:eastAsia="ar-SA"/>
    </w:rPr>
  </w:style>
  <w:style w:type="paragraph" w:customStyle="1" w:styleId="Sinespaciado2">
    <w:name w:val="Sin espaciado2"/>
    <w:rsid w:val="00AF173F"/>
    <w:pPr>
      <w:suppressAutoHyphens/>
    </w:pPr>
    <w:rPr>
      <w:rFonts w:ascii="Times New Roman" w:hAnsi="Times New Roman"/>
      <w:sz w:val="24"/>
      <w:szCs w:val="24"/>
      <w:lang w:val="es-ES" w:eastAsia="ar-SA"/>
    </w:rPr>
  </w:style>
  <w:style w:type="paragraph" w:customStyle="1" w:styleId="Sangra2detindependiente7">
    <w:name w:val="Sangría 2 de t. independiente7"/>
    <w:basedOn w:val="Normal"/>
    <w:rsid w:val="00AF173F"/>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Sangra2detindependiente8">
    <w:name w:val="Sangría 2 de t. independiente8"/>
    <w:basedOn w:val="Normal"/>
    <w:rsid w:val="00EA79B9"/>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independiente211">
    <w:name w:val="Texto independiente 211"/>
    <w:basedOn w:val="Normal"/>
    <w:rsid w:val="00F80A09"/>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22">
    <w:name w:val="Texto independiente 22"/>
    <w:basedOn w:val="Normal"/>
    <w:uiPriority w:val="99"/>
    <w:rsid w:val="00F80A09"/>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9">
    <w:name w:val="Sangría 2 de t. independiente9"/>
    <w:basedOn w:val="Normal"/>
    <w:rsid w:val="00F539BC"/>
    <w:pPr>
      <w:overflowPunct w:val="0"/>
      <w:autoSpaceDE w:val="0"/>
      <w:autoSpaceDN w:val="0"/>
      <w:adjustRightInd w:val="0"/>
      <w:spacing w:before="100" w:after="0" w:line="240" w:lineRule="auto"/>
      <w:ind w:left="1985"/>
      <w:jc w:val="both"/>
    </w:pPr>
    <w:rPr>
      <w:rFonts w:ascii="Arial" w:hAnsi="Arial"/>
      <w:szCs w:val="20"/>
      <w:lang w:eastAsia="es-MX"/>
    </w:rPr>
  </w:style>
  <w:style w:type="paragraph" w:customStyle="1" w:styleId="Textoindependiente33">
    <w:name w:val="Texto independiente 33"/>
    <w:basedOn w:val="Normal"/>
    <w:rsid w:val="00F539BC"/>
    <w:pPr>
      <w:overflowPunct w:val="0"/>
      <w:autoSpaceDE w:val="0"/>
      <w:autoSpaceDN w:val="0"/>
      <w:adjustRightInd w:val="0"/>
      <w:spacing w:after="0" w:line="240" w:lineRule="auto"/>
      <w:jc w:val="both"/>
    </w:pPr>
    <w:rPr>
      <w:rFonts w:ascii="Times New Roman" w:eastAsia="Times New Roman" w:hAnsi="Times New Roman"/>
      <w:sz w:val="24"/>
      <w:szCs w:val="20"/>
      <w:lang w:val="es-ES" w:eastAsia="es-ES"/>
    </w:rPr>
  </w:style>
  <w:style w:type="paragraph" w:customStyle="1" w:styleId="Prrafodelista4">
    <w:name w:val="Párrafo de lista4"/>
    <w:basedOn w:val="Normal"/>
    <w:rsid w:val="00F539BC"/>
    <w:pPr>
      <w:spacing w:after="0" w:line="240" w:lineRule="auto"/>
      <w:ind w:left="720"/>
      <w:contextualSpacing/>
    </w:pPr>
    <w:rPr>
      <w:rFonts w:ascii="Times New Roman" w:hAnsi="Times New Roman"/>
      <w:sz w:val="24"/>
      <w:szCs w:val="24"/>
      <w:lang w:val="es-ES" w:eastAsia="es-ES"/>
    </w:rPr>
  </w:style>
  <w:style w:type="paragraph" w:customStyle="1" w:styleId="Car0">
    <w:name w:val="Car"/>
    <w:basedOn w:val="Normal"/>
    <w:rsid w:val="00D93926"/>
    <w:pPr>
      <w:spacing w:before="60" w:after="160" w:line="240" w:lineRule="exact"/>
    </w:pPr>
    <w:rPr>
      <w:rFonts w:ascii="Verdana" w:eastAsia="Times New Roman" w:hAnsi="Verdana"/>
      <w:color w:val="FF00FF"/>
      <w:sz w:val="20"/>
      <w:szCs w:val="20"/>
      <w:lang w:val="en-US"/>
    </w:rPr>
  </w:style>
  <w:style w:type="paragraph" w:customStyle="1" w:styleId="Sangra2detindependiente10">
    <w:name w:val="Sangría 2 de t. independiente10"/>
    <w:basedOn w:val="Normal"/>
    <w:rsid w:val="00D93926"/>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CharCharCarCarCharCharCarCarCharCharCarCarCharChar0">
    <w:name w:val="Char Char Car Car Char Char Car Car Char Char Car Car Char Char"/>
    <w:basedOn w:val="Normal"/>
    <w:rsid w:val="00D93926"/>
    <w:pPr>
      <w:spacing w:before="60" w:after="160" w:line="240" w:lineRule="exact"/>
    </w:pPr>
    <w:rPr>
      <w:rFonts w:ascii="Verdana" w:hAnsi="Verdana"/>
      <w:color w:val="FF00FF"/>
      <w:sz w:val="20"/>
      <w:szCs w:val="20"/>
      <w:lang w:val="en-US"/>
    </w:rPr>
  </w:style>
  <w:style w:type="character" w:customStyle="1" w:styleId="CarCar80">
    <w:name w:val="Car Car8"/>
    <w:rsid w:val="00D93926"/>
    <w:rPr>
      <w:sz w:val="24"/>
      <w:szCs w:val="24"/>
      <w:lang w:val="es-MX" w:eastAsia="es-ES" w:bidi="ar-SA"/>
    </w:rPr>
  </w:style>
  <w:style w:type="paragraph" w:customStyle="1" w:styleId="Prrafodelista5">
    <w:name w:val="Párrafo de lista5"/>
    <w:basedOn w:val="Normal"/>
    <w:rsid w:val="00D93926"/>
    <w:pPr>
      <w:spacing w:after="0" w:line="240" w:lineRule="auto"/>
      <w:ind w:left="720"/>
      <w:contextualSpacing/>
    </w:pPr>
    <w:rPr>
      <w:rFonts w:ascii="Times New Roman" w:hAnsi="Times New Roman"/>
      <w:sz w:val="20"/>
      <w:szCs w:val="20"/>
      <w:lang w:val="es-ES" w:eastAsia="es-ES"/>
    </w:rPr>
  </w:style>
  <w:style w:type="character" w:customStyle="1" w:styleId="CarCar10">
    <w:name w:val="Car Car1"/>
    <w:locked/>
    <w:rsid w:val="00D93926"/>
    <w:rPr>
      <w:sz w:val="24"/>
      <w:szCs w:val="24"/>
      <w:lang w:val="es-MX" w:eastAsia="es-ES" w:bidi="ar-SA"/>
    </w:rPr>
  </w:style>
  <w:style w:type="paragraph" w:customStyle="1" w:styleId="Textoindependiente34">
    <w:name w:val="Texto independiente 34"/>
    <w:basedOn w:val="Normal"/>
    <w:rsid w:val="00D93926"/>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customStyle="1" w:styleId="Car10">
    <w:name w:val="Car1"/>
    <w:basedOn w:val="Normal"/>
    <w:rsid w:val="00D93926"/>
    <w:pPr>
      <w:spacing w:before="60" w:after="160" w:line="240" w:lineRule="exact"/>
    </w:pPr>
    <w:rPr>
      <w:rFonts w:ascii="Verdana" w:hAnsi="Verdana"/>
      <w:color w:val="FF00FF"/>
      <w:sz w:val="20"/>
      <w:szCs w:val="20"/>
      <w:lang w:val="en-US"/>
    </w:rPr>
  </w:style>
  <w:style w:type="paragraph" w:customStyle="1" w:styleId="CarCarCarCar0">
    <w:name w:val="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0">
    <w:name w:val="Car Car Car Car Car Car"/>
    <w:basedOn w:val="Normal"/>
    <w:rsid w:val="00D93926"/>
    <w:pPr>
      <w:spacing w:before="60" w:after="160" w:line="240" w:lineRule="exac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93926"/>
    <w:pPr>
      <w:spacing w:after="160" w:line="240" w:lineRule="exact"/>
    </w:pPr>
    <w:rPr>
      <w:rFonts w:ascii="Tahoma" w:hAnsi="Tahoma"/>
      <w:sz w:val="20"/>
      <w:szCs w:val="20"/>
      <w:lang w:val="en-US"/>
    </w:rPr>
  </w:style>
  <w:style w:type="paragraph" w:customStyle="1" w:styleId="1">
    <w:name w:val="1"/>
    <w:basedOn w:val="Normal"/>
    <w:next w:val="Sangradetextonormal"/>
    <w:rsid w:val="00D93926"/>
    <w:pPr>
      <w:autoSpaceDE w:val="0"/>
      <w:autoSpaceDN w:val="0"/>
      <w:spacing w:after="0" w:line="240" w:lineRule="auto"/>
      <w:jc w:val="both"/>
    </w:pPr>
    <w:rPr>
      <w:rFonts w:ascii="Arial Narrow" w:hAnsi="Arial Narrow"/>
      <w:lang w:val="es-ES_tradnl" w:eastAsia="es-ES"/>
    </w:rPr>
  </w:style>
  <w:style w:type="paragraph" w:customStyle="1" w:styleId="ecxmsonormal">
    <w:name w:val="ecxmsonormal"/>
    <w:basedOn w:val="Normal"/>
    <w:rsid w:val="00D93926"/>
    <w:pPr>
      <w:spacing w:after="324" w:line="240" w:lineRule="auto"/>
    </w:pPr>
    <w:rPr>
      <w:rFonts w:ascii="Times New Roman" w:eastAsia="Times New Roman" w:hAnsi="Times New Roman"/>
      <w:sz w:val="24"/>
      <w:szCs w:val="24"/>
      <w:lang w:eastAsia="es-MX"/>
    </w:rPr>
  </w:style>
  <w:style w:type="paragraph" w:customStyle="1" w:styleId="Sangra3detindependiente2">
    <w:name w:val="Sangría 3 de t. independiente2"/>
    <w:basedOn w:val="Normal"/>
    <w:rsid w:val="00D93926"/>
    <w:pPr>
      <w:suppressAutoHyphens/>
      <w:spacing w:after="120" w:line="240" w:lineRule="auto"/>
      <w:ind w:left="283"/>
    </w:pPr>
    <w:rPr>
      <w:rFonts w:ascii="Times New Roman" w:eastAsia="Times New Roman" w:hAnsi="Times New Roman"/>
      <w:kern w:val="1"/>
      <w:sz w:val="16"/>
      <w:szCs w:val="16"/>
      <w:lang w:eastAsia="ar-SA"/>
    </w:rPr>
  </w:style>
  <w:style w:type="paragraph" w:customStyle="1" w:styleId="CarCarCarCarCar">
    <w:name w:val="Car Car Car Car Car"/>
    <w:basedOn w:val="Normal"/>
    <w:rsid w:val="00D93926"/>
    <w:pPr>
      <w:spacing w:after="160" w:line="240" w:lineRule="exact"/>
    </w:pPr>
    <w:rPr>
      <w:rFonts w:ascii="Tahoma" w:eastAsia="Times New Roman" w:hAnsi="Tahoma"/>
      <w:sz w:val="20"/>
      <w:szCs w:val="20"/>
      <w:lang w:val="en-US"/>
    </w:rPr>
  </w:style>
  <w:style w:type="paragraph" w:customStyle="1" w:styleId="font5">
    <w:name w:val="font5"/>
    <w:basedOn w:val="Normal"/>
    <w:rsid w:val="00D93926"/>
    <w:pPr>
      <w:spacing w:before="100" w:beforeAutospacing="1" w:after="100" w:afterAutospacing="1" w:line="240" w:lineRule="auto"/>
    </w:pPr>
    <w:rPr>
      <w:rFonts w:ascii="Arial" w:eastAsia="Times New Roman" w:hAnsi="Arial" w:cs="Arial"/>
      <w:color w:val="000000"/>
      <w:sz w:val="20"/>
      <w:szCs w:val="20"/>
      <w:lang w:eastAsia="es-MX"/>
    </w:rPr>
  </w:style>
  <w:style w:type="character" w:customStyle="1" w:styleId="WW8Num8z3">
    <w:name w:val="WW8Num8z3"/>
    <w:rsid w:val="001436DE"/>
    <w:rPr>
      <w:rFonts w:ascii="Symbol" w:hAnsi="Symbol"/>
    </w:rPr>
  </w:style>
  <w:style w:type="paragraph" w:customStyle="1" w:styleId="BodyText31">
    <w:name w:val="Body Text 31"/>
    <w:basedOn w:val="Normal"/>
    <w:rsid w:val="001436DE"/>
    <w:pPr>
      <w:widowControl w:val="0"/>
      <w:suppressAutoHyphens/>
      <w:overflowPunct w:val="0"/>
      <w:autoSpaceDE w:val="0"/>
      <w:spacing w:after="0" w:line="240" w:lineRule="auto"/>
      <w:jc w:val="both"/>
      <w:textAlignment w:val="baseline"/>
    </w:pPr>
    <w:rPr>
      <w:rFonts w:ascii="Arial" w:hAnsi="Arial"/>
      <w:b/>
      <w:sz w:val="24"/>
      <w:szCs w:val="20"/>
      <w:lang w:val="en-US" w:eastAsia="ar-SA"/>
    </w:rPr>
  </w:style>
  <w:style w:type="numbering" w:customStyle="1" w:styleId="1113">
    <w:name w:val="1.1.13"/>
    <w:rsid w:val="001436DE"/>
    <w:pPr>
      <w:numPr>
        <w:numId w:val="3"/>
      </w:numPr>
    </w:pPr>
  </w:style>
  <w:style w:type="character" w:customStyle="1" w:styleId="WW8Num1z0">
    <w:name w:val="WW8Num1z0"/>
    <w:rsid w:val="001436DE"/>
    <w:rPr>
      <w:rFonts w:ascii="Arial" w:hAnsi="Arial"/>
      <w:b/>
      <w:sz w:val="24"/>
    </w:rPr>
  </w:style>
  <w:style w:type="paragraph" w:customStyle="1" w:styleId="Textoindependiente35">
    <w:name w:val="Texto independiente 35"/>
    <w:basedOn w:val="Normal"/>
    <w:rsid w:val="001436DE"/>
    <w:pPr>
      <w:overflowPunct w:val="0"/>
      <w:autoSpaceDE w:val="0"/>
      <w:autoSpaceDN w:val="0"/>
      <w:adjustRightInd w:val="0"/>
      <w:spacing w:after="0" w:line="240" w:lineRule="auto"/>
      <w:jc w:val="both"/>
    </w:pPr>
    <w:rPr>
      <w:rFonts w:ascii="Times New Roman" w:hAnsi="Times New Roman"/>
      <w:sz w:val="24"/>
      <w:szCs w:val="20"/>
      <w:lang w:eastAsia="es-ES"/>
    </w:rPr>
  </w:style>
  <w:style w:type="paragraph" w:customStyle="1" w:styleId="Sangra2detindependiente11">
    <w:name w:val="Sangría 2 de t. independiente11"/>
    <w:basedOn w:val="Normal"/>
    <w:rsid w:val="001436DE"/>
    <w:pPr>
      <w:overflowPunct w:val="0"/>
      <w:autoSpaceDE w:val="0"/>
      <w:autoSpaceDN w:val="0"/>
      <w:adjustRightInd w:val="0"/>
      <w:spacing w:before="100" w:after="0" w:line="240" w:lineRule="auto"/>
      <w:ind w:left="1985"/>
      <w:jc w:val="both"/>
      <w:textAlignment w:val="baseline"/>
    </w:pPr>
    <w:rPr>
      <w:rFonts w:ascii="Arial" w:hAnsi="Arial"/>
      <w:szCs w:val="20"/>
      <w:lang w:eastAsia="es-MX"/>
    </w:rPr>
  </w:style>
  <w:style w:type="paragraph" w:customStyle="1" w:styleId="Textoindependiente36">
    <w:name w:val="Texto independiente 36"/>
    <w:basedOn w:val="Normal"/>
    <w:rsid w:val="001436DE"/>
    <w:pPr>
      <w:overflowPunct w:val="0"/>
      <w:autoSpaceDE w:val="0"/>
      <w:autoSpaceDN w:val="0"/>
      <w:adjustRightInd w:val="0"/>
      <w:spacing w:after="0" w:line="240" w:lineRule="auto"/>
      <w:jc w:val="both"/>
      <w:textAlignment w:val="baseline"/>
    </w:pPr>
    <w:rPr>
      <w:rFonts w:ascii="Times New Roman" w:hAnsi="Times New Roman"/>
      <w:sz w:val="24"/>
      <w:szCs w:val="20"/>
      <w:lang w:eastAsia="es-ES"/>
    </w:rPr>
  </w:style>
  <w:style w:type="paragraph" w:styleId="Subttulo">
    <w:name w:val="Subtitle"/>
    <w:basedOn w:val="Normal"/>
    <w:next w:val="Normal"/>
    <w:link w:val="SubttuloCar"/>
    <w:uiPriority w:val="11"/>
    <w:qFormat/>
    <w:rsid w:val="0061702D"/>
    <w:pPr>
      <w:numPr>
        <w:ilvl w:val="1"/>
      </w:numPr>
      <w:suppressAutoHyphens/>
      <w:spacing w:after="0" w:line="240" w:lineRule="auto"/>
    </w:pPr>
    <w:rPr>
      <w:rFonts w:ascii="Cambria" w:eastAsia="Times New Roman" w:hAnsi="Cambria"/>
      <w:i/>
      <w:iCs/>
      <w:noProof/>
      <w:color w:val="4F81BD"/>
      <w:spacing w:val="15"/>
      <w:sz w:val="24"/>
      <w:szCs w:val="24"/>
      <w:lang w:val="es-ES_tradnl" w:eastAsia="ar-SA"/>
    </w:rPr>
  </w:style>
  <w:style w:type="character" w:customStyle="1" w:styleId="SubttuloCar">
    <w:name w:val="Subtítulo Car"/>
    <w:basedOn w:val="Fuentedeprrafopredeter"/>
    <w:link w:val="Subttulo"/>
    <w:uiPriority w:val="11"/>
    <w:rsid w:val="0061702D"/>
    <w:rPr>
      <w:rFonts w:ascii="Cambria" w:eastAsia="Times New Roman" w:hAnsi="Cambria"/>
      <w:i/>
      <w:iCs/>
      <w:noProof/>
      <w:color w:val="4F81BD"/>
      <w:spacing w:val="15"/>
      <w:sz w:val="24"/>
      <w:szCs w:val="24"/>
      <w:lang w:val="es-ES_tradnl" w:eastAsia="ar-SA"/>
    </w:rPr>
  </w:style>
  <w:style w:type="paragraph" w:styleId="Epgrafe">
    <w:name w:val="caption"/>
    <w:basedOn w:val="Normal"/>
    <w:next w:val="Normal"/>
    <w:uiPriority w:val="35"/>
    <w:qFormat/>
    <w:rsid w:val="0061702D"/>
    <w:pPr>
      <w:spacing w:after="0" w:line="240" w:lineRule="auto"/>
      <w:jc w:val="right"/>
    </w:pPr>
    <w:rPr>
      <w:rFonts w:ascii="Comic Sans MS" w:eastAsia="Times New Roman" w:hAnsi="Comic Sans MS"/>
      <w:b/>
      <w:sz w:val="20"/>
      <w:szCs w:val="20"/>
      <w:lang w:val="es-ES" w:eastAsia="es-ES"/>
    </w:rPr>
  </w:style>
  <w:style w:type="character" w:styleId="Textodelmarcadordeposicin">
    <w:name w:val="Placeholder Text"/>
    <w:basedOn w:val="Fuentedeprrafopredeter"/>
    <w:uiPriority w:val="99"/>
    <w:semiHidden/>
    <w:rsid w:val="0061702D"/>
    <w:rPr>
      <w:color w:val="808080"/>
    </w:rPr>
  </w:style>
  <w:style w:type="paragraph" w:customStyle="1" w:styleId="INCISO">
    <w:name w:val="INCISO"/>
    <w:basedOn w:val="Normal"/>
    <w:rsid w:val="0061702D"/>
    <w:pPr>
      <w:tabs>
        <w:tab w:val="left" w:pos="1152"/>
      </w:tabs>
      <w:spacing w:after="101" w:line="216" w:lineRule="atLeast"/>
      <w:ind w:left="1152" w:hanging="432"/>
      <w:jc w:val="both"/>
    </w:pPr>
    <w:rPr>
      <w:rFonts w:ascii="Arial" w:hAnsi="Arial"/>
      <w:sz w:val="18"/>
      <w:szCs w:val="20"/>
      <w:lang w:val="es-ES_tradnl" w:eastAsia="es-ES"/>
    </w:rPr>
  </w:style>
  <w:style w:type="paragraph" w:customStyle="1" w:styleId="Lista21">
    <w:name w:val="Lista 21"/>
    <w:basedOn w:val="Normal"/>
    <w:rsid w:val="0061702D"/>
    <w:pPr>
      <w:suppressAutoHyphens/>
      <w:spacing w:after="120" w:line="240" w:lineRule="auto"/>
    </w:pPr>
    <w:rPr>
      <w:rFonts w:ascii="Times New Roman" w:eastAsia="Times New Roman" w:hAnsi="Times New Roman"/>
      <w:sz w:val="24"/>
      <w:szCs w:val="20"/>
      <w:lang w:val="es-ES" w:eastAsia="ar-SA"/>
    </w:rPr>
  </w:style>
  <w:style w:type="paragraph" w:styleId="Revisin">
    <w:name w:val="Revision"/>
    <w:hidden/>
    <w:uiPriority w:val="99"/>
    <w:semiHidden/>
    <w:rsid w:val="0061702D"/>
    <w:rPr>
      <w:rFonts w:asciiTheme="minorHAnsi" w:eastAsiaTheme="minorHAnsi" w:hAnsiTheme="minorHAnsi" w:cstheme="minorBidi"/>
      <w:sz w:val="22"/>
      <w:szCs w:val="22"/>
      <w:lang w:eastAsia="en-US"/>
    </w:rPr>
  </w:style>
  <w:style w:type="paragraph" w:customStyle="1" w:styleId="font6">
    <w:name w:val="font6"/>
    <w:basedOn w:val="Normal"/>
    <w:rsid w:val="0061702D"/>
    <w:pPr>
      <w:spacing w:before="100" w:beforeAutospacing="1" w:after="100" w:afterAutospacing="1" w:line="240" w:lineRule="auto"/>
    </w:pPr>
    <w:rPr>
      <w:rFonts w:ascii="Tahoma" w:eastAsia="Times New Roman" w:hAnsi="Tahoma" w:cs="Tahoma"/>
      <w:b/>
      <w:bCs/>
      <w:color w:val="000000"/>
      <w:sz w:val="16"/>
      <w:szCs w:val="16"/>
      <w:lang w:eastAsia="es-MX"/>
    </w:rPr>
  </w:style>
  <w:style w:type="paragraph" w:customStyle="1" w:styleId="font7">
    <w:name w:val="font7"/>
    <w:basedOn w:val="Normal"/>
    <w:rsid w:val="0061702D"/>
    <w:pPr>
      <w:spacing w:before="100" w:beforeAutospacing="1" w:after="100" w:afterAutospacing="1" w:line="240" w:lineRule="auto"/>
    </w:pPr>
    <w:rPr>
      <w:rFonts w:ascii="Tahoma" w:eastAsia="Times New Roman" w:hAnsi="Tahoma" w:cs="Tahoma"/>
      <w:i/>
      <w:iCs/>
      <w:color w:val="000000"/>
      <w:sz w:val="16"/>
      <w:szCs w:val="16"/>
      <w:lang w:eastAsia="es-MX"/>
    </w:rPr>
  </w:style>
  <w:style w:type="paragraph" w:customStyle="1" w:styleId="xl116">
    <w:name w:val="xl116"/>
    <w:basedOn w:val="Normal"/>
    <w:rsid w:val="00617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6"/>
      <w:szCs w:val="16"/>
      <w:lang w:eastAsia="es-MX"/>
    </w:rPr>
  </w:style>
  <w:style w:type="paragraph" w:customStyle="1" w:styleId="xl117">
    <w:name w:val="xl117"/>
    <w:basedOn w:val="Normal"/>
    <w:rsid w:val="00617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6"/>
      <w:szCs w:val="16"/>
      <w:lang w:eastAsia="es-MX"/>
    </w:rPr>
  </w:style>
  <w:style w:type="paragraph" w:customStyle="1" w:styleId="xl118">
    <w:name w:val="xl118"/>
    <w:basedOn w:val="Normal"/>
    <w:rsid w:val="0061702D"/>
    <w:pPr>
      <w:spacing w:before="100" w:beforeAutospacing="1" w:after="100" w:afterAutospacing="1" w:line="240" w:lineRule="auto"/>
      <w:jc w:val="center"/>
      <w:textAlignment w:val="center"/>
    </w:pPr>
    <w:rPr>
      <w:rFonts w:ascii="Tahoma" w:eastAsia="Times New Roman" w:hAnsi="Tahoma" w:cs="Tahoma"/>
      <w:color w:val="000000"/>
      <w:sz w:val="16"/>
      <w:szCs w:val="16"/>
      <w:lang w:eastAsia="es-MX"/>
    </w:rPr>
  </w:style>
  <w:style w:type="paragraph" w:customStyle="1" w:styleId="xl119">
    <w:name w:val="xl119"/>
    <w:basedOn w:val="Normal"/>
    <w:rsid w:val="0061702D"/>
    <w:pPr>
      <w:spacing w:before="100" w:beforeAutospacing="1" w:after="100" w:afterAutospacing="1" w:line="240" w:lineRule="auto"/>
      <w:jc w:val="center"/>
      <w:textAlignment w:val="center"/>
    </w:pPr>
    <w:rPr>
      <w:rFonts w:ascii="Tahoma" w:eastAsia="Times New Roman" w:hAnsi="Tahoma" w:cs="Tahoma"/>
      <w:color w:val="000000"/>
      <w:sz w:val="16"/>
      <w:szCs w:val="16"/>
      <w:lang w:eastAsia="es-MX"/>
    </w:rPr>
  </w:style>
  <w:style w:type="paragraph" w:customStyle="1" w:styleId="xl120">
    <w:name w:val="xl120"/>
    <w:basedOn w:val="Normal"/>
    <w:rsid w:val="0061702D"/>
    <w:pPr>
      <w:spacing w:before="100" w:beforeAutospacing="1" w:after="100" w:afterAutospacing="1" w:line="240" w:lineRule="auto"/>
      <w:textAlignment w:val="center"/>
    </w:pPr>
    <w:rPr>
      <w:rFonts w:ascii="Tahoma" w:eastAsia="Times New Roman" w:hAnsi="Tahoma" w:cs="Tahoma"/>
      <w:color w:val="000000"/>
      <w:sz w:val="16"/>
      <w:szCs w:val="16"/>
      <w:lang w:eastAsia="es-MX"/>
    </w:rPr>
  </w:style>
  <w:style w:type="numbering" w:customStyle="1" w:styleId="Sinlista1">
    <w:name w:val="Sin lista1"/>
    <w:next w:val="Sinlista"/>
    <w:uiPriority w:val="99"/>
    <w:semiHidden/>
    <w:unhideWhenUsed/>
    <w:rsid w:val="0061702D"/>
  </w:style>
  <w:style w:type="paragraph" w:styleId="Textonotapie">
    <w:name w:val="footnote text"/>
    <w:basedOn w:val="Normal"/>
    <w:link w:val="TextonotapieCar"/>
    <w:uiPriority w:val="99"/>
    <w:rsid w:val="0061702D"/>
    <w:pPr>
      <w:keepLines/>
      <w:spacing w:after="80" w:line="240" w:lineRule="auto"/>
      <w:jc w:val="both"/>
    </w:pPr>
    <w:rPr>
      <w:rFonts w:ascii="Arial" w:eastAsia="Times New Roman" w:hAnsi="Arial"/>
      <w:sz w:val="18"/>
      <w:szCs w:val="20"/>
      <w:lang w:eastAsia="es-ES"/>
    </w:rPr>
  </w:style>
  <w:style w:type="character" w:customStyle="1" w:styleId="TextonotapieCar">
    <w:name w:val="Texto nota pie Car"/>
    <w:basedOn w:val="Fuentedeprrafopredeter"/>
    <w:link w:val="Textonotapie"/>
    <w:uiPriority w:val="99"/>
    <w:rsid w:val="0061702D"/>
    <w:rPr>
      <w:rFonts w:ascii="Arial" w:eastAsia="Times New Roman" w:hAnsi="Arial"/>
      <w:sz w:val="18"/>
      <w:lang w:eastAsia="es-ES"/>
    </w:rPr>
  </w:style>
  <w:style w:type="character" w:styleId="Refdenotaalpie">
    <w:name w:val="footnote reference"/>
    <w:uiPriority w:val="99"/>
    <w:rsid w:val="0061702D"/>
    <w:rPr>
      <w:rFonts w:cs="Times New Roman"/>
      <w:position w:val="6"/>
      <w:sz w:val="16"/>
    </w:rPr>
  </w:style>
  <w:style w:type="paragraph" w:customStyle="1" w:styleId="msonormalcxspmiddle">
    <w:name w:val="msonormalcxspmiddle"/>
    <w:basedOn w:val="Normal"/>
    <w:uiPriority w:val="99"/>
    <w:rsid w:val="0061702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bodytextindent3">
    <w:name w:val="bodytextindent3"/>
    <w:basedOn w:val="Normal"/>
    <w:rsid w:val="0061702D"/>
    <w:pPr>
      <w:overflowPunct w:val="0"/>
      <w:spacing w:after="0" w:line="240" w:lineRule="auto"/>
      <w:ind w:left="284"/>
      <w:jc w:val="both"/>
    </w:pPr>
    <w:rPr>
      <w:rFonts w:ascii="Helvetica" w:eastAsia="Arial Unicode MS" w:hAnsi="Helvetica" w:cs="Helvetica"/>
      <w:color w:val="000000"/>
      <w:lang w:val="es-ES" w:eastAsia="es-ES"/>
    </w:rPr>
  </w:style>
  <w:style w:type="paragraph" w:customStyle="1" w:styleId="listparagraph">
    <w:name w:val="listparagraph"/>
    <w:basedOn w:val="Normal"/>
    <w:rsid w:val="0061702D"/>
    <w:pPr>
      <w:spacing w:after="0" w:line="240" w:lineRule="auto"/>
      <w:ind w:left="708"/>
    </w:pPr>
    <w:rPr>
      <w:rFonts w:ascii="Times New Roman" w:eastAsia="Times New Roman" w:hAnsi="Times New Roman"/>
      <w:sz w:val="20"/>
      <w:szCs w:val="20"/>
      <w:lang w:val="es-ES" w:eastAsia="es-ES"/>
    </w:rPr>
  </w:style>
  <w:style w:type="numbering" w:customStyle="1" w:styleId="Sinlista2">
    <w:name w:val="Sin lista2"/>
    <w:next w:val="Sinlista"/>
    <w:uiPriority w:val="99"/>
    <w:semiHidden/>
    <w:unhideWhenUsed/>
    <w:rsid w:val="0061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98724192">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26550968">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52932997">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297226101">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33534552">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21924399">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19318116">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2513465">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51326064">
      <w:bodyDiv w:val="1"/>
      <w:marLeft w:val="0"/>
      <w:marRight w:val="0"/>
      <w:marTop w:val="0"/>
      <w:marBottom w:val="0"/>
      <w:divBdr>
        <w:top w:val="none" w:sz="0" w:space="0" w:color="auto"/>
        <w:left w:val="none" w:sz="0" w:space="0" w:color="auto"/>
        <w:bottom w:val="none" w:sz="0" w:space="0" w:color="auto"/>
        <w:right w:val="none" w:sz="0" w:space="0" w:color="auto"/>
      </w:divBdr>
    </w:div>
    <w:div w:id="661347541">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26222990">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4714154">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6626976">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79967210">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5772987">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52281298">
      <w:bodyDiv w:val="1"/>
      <w:marLeft w:val="0"/>
      <w:marRight w:val="0"/>
      <w:marTop w:val="0"/>
      <w:marBottom w:val="0"/>
      <w:divBdr>
        <w:top w:val="none" w:sz="0" w:space="0" w:color="auto"/>
        <w:left w:val="none" w:sz="0" w:space="0" w:color="auto"/>
        <w:bottom w:val="none" w:sz="0" w:space="0" w:color="auto"/>
        <w:right w:val="none" w:sz="0" w:space="0" w:color="auto"/>
      </w:divBdr>
    </w:div>
    <w:div w:id="1268194463">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298872766">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4573018">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129446">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1770681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4855068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61142602">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3543630">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47182553">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4104075">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488635">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2672177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4461131">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15184971">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38000496">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49260547">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74236898">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2993102">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yperlink" Target="https://upcp-compranet.hacienda.gob.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ob.mx/sf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upcp-compranet.hacienda.gob.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pcp-compranet.hacienda.gob.mx/" TargetMode="External"/><Relationship Id="rId20" Type="http://schemas.openxmlformats.org/officeDocument/2006/relationships/hyperlink" Target="mailto:jorge.famos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pcp-compranet.hacienda.gob.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upcp-compranet.hacienda.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970B-B714-4ABC-A950-5567D9B7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DD8AF-155B-4512-B825-832B1A56593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7D17AE-AD48-41A3-81D5-1715C860E289}">
  <ds:schemaRefs>
    <ds:schemaRef ds:uri="http://schemas.microsoft.com/sharepoint/v3/contenttype/forms"/>
  </ds:schemaRefs>
</ds:datastoreItem>
</file>

<file path=customXml/itemProps4.xml><?xml version="1.0" encoding="utf-8"?>
<ds:datastoreItem xmlns:ds="http://schemas.openxmlformats.org/officeDocument/2006/customXml" ds:itemID="{09039C6C-3092-4C3A-981A-2D2C283E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46</Pages>
  <Words>18856</Words>
  <Characters>103711</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122323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Cesar Octavio Padilla Chavoya</cp:lastModifiedBy>
  <cp:revision>5</cp:revision>
  <cp:lastPrinted>2024-05-07T20:54:00Z</cp:lastPrinted>
  <dcterms:created xsi:type="dcterms:W3CDTF">2024-07-15T15:36:00Z</dcterms:created>
  <dcterms:modified xsi:type="dcterms:W3CDTF">2024-07-29T20:02:00Z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