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7D4E6264"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612F9D">
        <w:rPr>
          <w:rFonts w:ascii="Montserrat" w:hAnsi="Montserrat"/>
          <w:b/>
          <w:sz w:val="20"/>
          <w:szCs w:val="20"/>
        </w:rPr>
        <w:t>43</w:t>
      </w:r>
      <w:r w:rsidR="0039741B">
        <w:rPr>
          <w:rFonts w:ascii="Montserrat" w:hAnsi="Montserrat"/>
          <w:b/>
          <w:sz w:val="20"/>
          <w:szCs w:val="20"/>
        </w:rPr>
        <w:t>, 48</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4B0FBD93" w:rsidR="00837225"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3809EC">
        <w:rPr>
          <w:rFonts w:ascii="Montserrat" w:hAnsi="Montserrat" w:cs="Arial"/>
          <w:b/>
          <w:i/>
          <w:sz w:val="20"/>
          <w:szCs w:val="20"/>
        </w:rPr>
        <w:t>26</w:t>
      </w:r>
      <w:r w:rsidR="0039741B">
        <w:rPr>
          <w:rFonts w:ascii="Montserrat" w:hAnsi="Montserrat" w:cs="Arial"/>
          <w:b/>
          <w:i/>
          <w:sz w:val="20"/>
          <w:szCs w:val="20"/>
        </w:rPr>
        <w:t xml:space="preserve"> de Julio</w:t>
      </w:r>
      <w:r w:rsidR="00004E3B">
        <w:rPr>
          <w:rFonts w:ascii="Montserrat" w:hAnsi="Montserrat" w:cs="Arial"/>
          <w:b/>
          <w:i/>
          <w:sz w:val="20"/>
          <w:szCs w:val="20"/>
        </w:rPr>
        <w:t xml:space="preserve"> al </w:t>
      </w:r>
      <w:r w:rsidR="0039741B">
        <w:rPr>
          <w:rFonts w:ascii="Montserrat" w:hAnsi="Montserrat" w:cs="Arial"/>
          <w:b/>
          <w:i/>
          <w:sz w:val="20"/>
          <w:szCs w:val="20"/>
        </w:rPr>
        <w:t>0</w:t>
      </w:r>
      <w:r w:rsidR="007967FD">
        <w:rPr>
          <w:rFonts w:ascii="Montserrat" w:hAnsi="Montserrat" w:cs="Arial"/>
          <w:b/>
          <w:i/>
          <w:sz w:val="20"/>
          <w:szCs w:val="20"/>
        </w:rPr>
        <w:t>2</w:t>
      </w:r>
      <w:r w:rsidR="00004E3B">
        <w:rPr>
          <w:rFonts w:ascii="Montserrat" w:hAnsi="Montserrat" w:cs="Arial"/>
          <w:b/>
          <w:i/>
          <w:sz w:val="20"/>
          <w:szCs w:val="20"/>
        </w:rPr>
        <w:t xml:space="preserve"> de </w:t>
      </w:r>
      <w:r w:rsidR="0039741B">
        <w:rPr>
          <w:rFonts w:ascii="Montserrat" w:hAnsi="Montserrat" w:cs="Arial"/>
          <w:b/>
          <w:i/>
          <w:sz w:val="20"/>
          <w:szCs w:val="20"/>
        </w:rPr>
        <w:t>Agost</w:t>
      </w:r>
      <w:r w:rsidR="00004E3B">
        <w:rPr>
          <w:rFonts w:ascii="Montserrat" w:hAnsi="Montserrat" w:cs="Arial"/>
          <w:b/>
          <w:i/>
          <w:sz w:val="20"/>
          <w:szCs w:val="20"/>
        </w:rPr>
        <w:t>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r w:rsidR="00837225">
        <w:rPr>
          <w:rFonts w:ascii="Montserrat" w:hAnsi="Montserrat" w:cs="Arial"/>
          <w:sz w:val="20"/>
          <w:szCs w:val="20"/>
        </w:rPr>
        <w:t>, en un horario de 08:00 a 15:00 horas, adjuntando la siguiente documentación:</w:t>
      </w:r>
    </w:p>
    <w:p w14:paraId="3F20429A" w14:textId="42B7F8EB" w:rsidR="009C1FBC" w:rsidRDefault="009C1FBC" w:rsidP="009C1FBC">
      <w:pPr>
        <w:pStyle w:val="Encabezado"/>
        <w:jc w:val="both"/>
        <w:rPr>
          <w:rFonts w:ascii="Montserrat" w:hAnsi="Montserrat" w:cs="Arial"/>
          <w:sz w:val="20"/>
          <w:szCs w:val="20"/>
        </w:rPr>
      </w:pPr>
    </w:p>
    <w:p w14:paraId="26D53846" w14:textId="4D2FC21F"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garantía.</w:t>
      </w:r>
    </w:p>
    <w:p w14:paraId="3C36F4FB" w14:textId="48E52DF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vicios ocultos.</w:t>
      </w:r>
    </w:p>
    <w:p w14:paraId="5E2B944D" w14:textId="32DFFEE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 xml:space="preserve">Certificado </w:t>
      </w:r>
      <w:proofErr w:type="spellStart"/>
      <w:r>
        <w:rPr>
          <w:rFonts w:ascii="Montserrat" w:hAnsi="Montserrat" w:cs="Arial"/>
          <w:sz w:val="20"/>
          <w:szCs w:val="20"/>
        </w:rPr>
        <w:t>Analitico</w:t>
      </w:r>
      <w:proofErr w:type="spellEnd"/>
      <w:r>
        <w:rPr>
          <w:rFonts w:ascii="Montserrat" w:hAnsi="Montserrat" w:cs="Arial"/>
          <w:sz w:val="20"/>
          <w:szCs w:val="20"/>
        </w:rPr>
        <w:t>.</w:t>
      </w:r>
    </w:p>
    <w:p w14:paraId="57F37BC4" w14:textId="295D91A8"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compromiso de Canje.</w:t>
      </w:r>
    </w:p>
    <w:p w14:paraId="33FDC439" w14:textId="572F9FB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590EBFF7" w14:textId="77777777" w:rsidR="00837225"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presentara en la remisión de pedido: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43CB61C6"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4666A">
        <w:rPr>
          <w:rFonts w:ascii="Montserrat" w:hAnsi="Montserrat"/>
          <w:b/>
          <w:sz w:val="20"/>
          <w:szCs w:val="20"/>
        </w:rPr>
        <w:t>244879</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3E5CECA9" w:rsidR="009C1FBC" w:rsidRPr="008F2099" w:rsidRDefault="008F2099" w:rsidP="009C1FBC">
      <w:pPr>
        <w:pStyle w:val="Encabezado"/>
        <w:numPr>
          <w:ilvl w:val="0"/>
          <w:numId w:val="1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527A03E9"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7967FD">
        <w:rPr>
          <w:rFonts w:ascii="Montserrat" w:hAnsi="Montserrat" w:cs="Arial"/>
          <w:b/>
          <w:sz w:val="20"/>
          <w:szCs w:val="20"/>
        </w:rPr>
        <w:t>15</w:t>
      </w:r>
      <w:r>
        <w:rPr>
          <w:rFonts w:ascii="Montserrat" w:hAnsi="Montserrat" w:cs="Arial"/>
          <w:b/>
          <w:sz w:val="20"/>
          <w:szCs w:val="20"/>
        </w:rPr>
        <w:t>:</w:t>
      </w:r>
      <w:r w:rsidR="00612F9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7967FD">
        <w:rPr>
          <w:rFonts w:ascii="Montserrat" w:hAnsi="Montserrat" w:cs="Arial"/>
          <w:b/>
          <w:sz w:val="20"/>
          <w:szCs w:val="20"/>
        </w:rPr>
        <w:t>25</w:t>
      </w:r>
      <w:r>
        <w:rPr>
          <w:rFonts w:ascii="Montserrat" w:hAnsi="Montserrat" w:cs="Arial"/>
          <w:b/>
          <w:sz w:val="20"/>
          <w:szCs w:val="20"/>
        </w:rPr>
        <w:t xml:space="preserve"> de </w:t>
      </w:r>
      <w:r w:rsidR="00364944">
        <w:rPr>
          <w:rFonts w:ascii="Montserrat" w:hAnsi="Montserrat" w:cs="Arial"/>
          <w:b/>
          <w:sz w:val="20"/>
          <w:szCs w:val="20"/>
        </w:rPr>
        <w:t>Ju</w:t>
      </w:r>
      <w:r w:rsidR="00612F9D">
        <w:rPr>
          <w:rFonts w:ascii="Montserrat" w:hAnsi="Montserrat" w:cs="Arial"/>
          <w:b/>
          <w:sz w:val="20"/>
          <w:szCs w:val="20"/>
        </w:rPr>
        <w:t>l</w:t>
      </w:r>
      <w:r w:rsidR="00364944">
        <w:rPr>
          <w:rFonts w:ascii="Montserrat" w:hAnsi="Montserrat" w:cs="Arial"/>
          <w:b/>
          <w:sz w:val="20"/>
          <w:szCs w:val="20"/>
        </w:rPr>
        <w:t>i</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425FE10F"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7967FD">
        <w:rPr>
          <w:rFonts w:ascii="Montserrat" w:hAnsi="Montserrat" w:cs="Arial"/>
          <w:b/>
          <w:sz w:val="20"/>
          <w:szCs w:val="20"/>
        </w:rPr>
        <w:t>5</w:t>
      </w:r>
      <w:r>
        <w:rPr>
          <w:rFonts w:ascii="Montserrat" w:hAnsi="Montserrat" w:cs="Arial"/>
          <w:b/>
          <w:sz w:val="20"/>
          <w:szCs w:val="20"/>
        </w:rPr>
        <w:t>:</w:t>
      </w:r>
      <w:r w:rsidR="007967F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7967FD">
        <w:rPr>
          <w:rFonts w:ascii="Montserrat" w:hAnsi="Montserrat" w:cs="Arial"/>
          <w:b/>
          <w:sz w:val="20"/>
          <w:szCs w:val="20"/>
        </w:rPr>
        <w:t>26</w:t>
      </w:r>
      <w:r>
        <w:rPr>
          <w:rFonts w:ascii="Montserrat" w:hAnsi="Montserrat" w:cs="Arial"/>
          <w:b/>
          <w:sz w:val="20"/>
          <w:szCs w:val="20"/>
        </w:rPr>
        <w:t xml:space="preserve"> de </w:t>
      </w:r>
      <w:r w:rsidR="00364944">
        <w:rPr>
          <w:rFonts w:ascii="Montserrat" w:hAnsi="Montserrat" w:cs="Arial"/>
          <w:b/>
          <w:sz w:val="20"/>
          <w:szCs w:val="20"/>
        </w:rPr>
        <w:t>Ju</w:t>
      </w:r>
      <w:r w:rsidR="00C35262">
        <w:rPr>
          <w:rFonts w:ascii="Montserrat" w:hAnsi="Montserrat" w:cs="Arial"/>
          <w:b/>
          <w:sz w:val="20"/>
          <w:szCs w:val="20"/>
        </w:rPr>
        <w:t>l</w:t>
      </w:r>
      <w:r w:rsidR="00364944">
        <w:rPr>
          <w:rFonts w:ascii="Montserrat" w:hAnsi="Montserrat" w:cs="Arial"/>
          <w:b/>
          <w:sz w:val="20"/>
          <w:szCs w:val="20"/>
        </w:rPr>
        <w:t>i</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AF59C8">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A60BB43" w14:textId="7AA032BE" w:rsidR="009C1FBC" w:rsidRPr="001A0BFB"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AF59C8">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Default="009C1FBC" w:rsidP="009C1FBC">
      <w:pPr>
        <w:jc w:val="center"/>
        <w:rPr>
          <w:rFonts w:ascii="Montserrat" w:hAnsi="Montserrat"/>
          <w:b/>
          <w:sz w:val="20"/>
          <w:szCs w:val="20"/>
          <w:u w:val="single"/>
        </w:rPr>
      </w:pPr>
    </w:p>
    <w:p w14:paraId="5DAE879A" w14:textId="77777777" w:rsidR="00F246AD" w:rsidRPr="00F246AD" w:rsidRDefault="00F246AD" w:rsidP="00F246AD">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F246AD"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Default="00F246AD" w:rsidP="00F246AD">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Default="00FB70E3" w:rsidP="00F246AD">
      <w:pPr>
        <w:jc w:val="both"/>
        <w:rPr>
          <w:rFonts w:ascii="Montserrat" w:hAnsi="Montserrat" w:cs="Times New Roman"/>
          <w:color w:val="000000"/>
          <w:sz w:val="20"/>
          <w:szCs w:val="20"/>
          <w:lang w:eastAsia="es-MX"/>
        </w:rPr>
      </w:pPr>
    </w:p>
    <w:p w14:paraId="6F5B3758" w14:textId="31B0E1C8"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9672315"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4B996B3"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7ED72219"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1E440774"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32DEB60C"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24FABA1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41C19BA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NOM-072-SSA1-2012, Etiquetado de medicamentos y de remedios herbolarios.</w:t>
      </w:r>
    </w:p>
    <w:p w14:paraId="3B7D68AE"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NOM-059-SSA1-2015, Buenas prácticas de fabricación de medicamentos.</w:t>
      </w:r>
    </w:p>
    <w:p w14:paraId="55259D3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NOM-073-SSA1-2015, Estabilidad de fármacos y medicamentos, así como remedios                      herbolarios</w:t>
      </w:r>
    </w:p>
    <w:p w14:paraId="1F0D6E8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NOM-164-SSA1-2015, Buenas prácticas de fabricación para fármacos.</w:t>
      </w:r>
    </w:p>
    <w:p w14:paraId="6155C3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-Norma Oficial Mexicana NOM-220-SSA1-2016, Instalación y Operación de la </w:t>
      </w:r>
      <w:proofErr w:type="spellStart"/>
      <w:r w:rsidRPr="00517C23">
        <w:rPr>
          <w:rFonts w:ascii="Montserrat" w:eastAsia="Times New Roman" w:hAnsi="Montserrat" w:cs="Times New Roman"/>
          <w:color w:val="000000"/>
          <w:sz w:val="20"/>
          <w:szCs w:val="20"/>
          <w:lang w:eastAsia="es-MX"/>
        </w:rPr>
        <w:t>Farmacovigilancia</w:t>
      </w:r>
      <w:proofErr w:type="spellEnd"/>
      <w:r w:rsidRPr="00517C23">
        <w:rPr>
          <w:rFonts w:ascii="Montserrat" w:eastAsia="Times New Roman" w:hAnsi="Montserrat" w:cs="Times New Roman"/>
          <w:color w:val="000000"/>
          <w:sz w:val="20"/>
          <w:szCs w:val="20"/>
          <w:lang w:eastAsia="es-MX"/>
        </w:rPr>
        <w:t>.</w:t>
      </w:r>
    </w:p>
    <w:p w14:paraId="32474C60"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7449D1F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lastRenderedPageBreak/>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para las claves del </w:t>
      </w:r>
      <w:r w:rsidRPr="00517C23">
        <w:rPr>
          <w:rFonts w:ascii="Montserrat" w:eastAsia="Times New Roman" w:hAnsi="Montserrat" w:cs="Times New Roman"/>
          <w:b/>
          <w:color w:val="000000"/>
          <w:sz w:val="20"/>
          <w:szCs w:val="20"/>
          <w:lang w:eastAsia="es-MX"/>
        </w:rPr>
        <w:t>grupo 010: NOM-072-SSA1-2012</w:t>
      </w:r>
      <w:r w:rsidRPr="00517C23">
        <w:rPr>
          <w:rFonts w:ascii="Montserrat" w:eastAsia="Times New Roman" w:hAnsi="Montserrat" w:cs="Times New Roman"/>
          <w:color w:val="000000"/>
          <w:sz w:val="20"/>
          <w:szCs w:val="20"/>
          <w:lang w:eastAsia="es-MX"/>
        </w:rPr>
        <w:t xml:space="preserve">, Etiquetado de medicamentos y de remedios herbolarios; </w:t>
      </w:r>
      <w:r w:rsidRPr="00517C23">
        <w:rPr>
          <w:rFonts w:ascii="Montserrat" w:eastAsia="Times New Roman" w:hAnsi="Montserrat" w:cs="Times New Roman"/>
          <w:b/>
          <w:color w:val="000000"/>
          <w:sz w:val="20"/>
          <w:szCs w:val="20"/>
          <w:lang w:eastAsia="es-MX"/>
        </w:rPr>
        <w:t>NOM-059-SSA1-2015</w:t>
      </w:r>
      <w:r w:rsidRPr="00517C23">
        <w:rPr>
          <w:rFonts w:ascii="Montserrat" w:eastAsia="Times New Roman" w:hAnsi="Montserrat" w:cs="Times New Roman"/>
          <w:color w:val="000000"/>
          <w:sz w:val="20"/>
          <w:szCs w:val="20"/>
          <w:lang w:eastAsia="es-MX"/>
        </w:rPr>
        <w:t xml:space="preserve">, Buenas prácticas de fabricación de medicamentos, Etiquetado de medicamentos y de remedios herbolarios; </w:t>
      </w:r>
      <w:r w:rsidRPr="00517C23">
        <w:rPr>
          <w:rFonts w:ascii="Montserrat" w:eastAsia="Times New Roman" w:hAnsi="Montserrat" w:cs="Times New Roman"/>
          <w:b/>
          <w:color w:val="000000"/>
          <w:sz w:val="20"/>
          <w:szCs w:val="20"/>
          <w:lang w:eastAsia="es-MX"/>
        </w:rPr>
        <w:t>NOM-073-SSA1-2015</w:t>
      </w:r>
      <w:r w:rsidRPr="00517C23">
        <w:rPr>
          <w:rFonts w:ascii="Montserrat" w:eastAsia="Times New Roman" w:hAnsi="Montserrat" w:cs="Times New Roman"/>
          <w:color w:val="000000"/>
          <w:sz w:val="20"/>
          <w:szCs w:val="20"/>
          <w:lang w:eastAsia="es-MX"/>
        </w:rPr>
        <w:t xml:space="preserve">, Estabilidad de fármacos y medicamentos, así como remedios herbolarios; </w:t>
      </w:r>
      <w:r w:rsidRPr="00517C23">
        <w:rPr>
          <w:rFonts w:ascii="Montserrat" w:eastAsia="Times New Roman" w:hAnsi="Montserrat" w:cs="Times New Roman"/>
          <w:b/>
          <w:color w:val="000000"/>
          <w:sz w:val="20"/>
          <w:szCs w:val="20"/>
          <w:lang w:eastAsia="es-MX"/>
        </w:rPr>
        <w:t>NOM-164-SSA1-2015</w:t>
      </w:r>
      <w:r w:rsidRPr="00517C23">
        <w:rPr>
          <w:rFonts w:ascii="Montserrat" w:eastAsia="Times New Roman" w:hAnsi="Montserrat" w:cs="Times New Roman"/>
          <w:color w:val="000000"/>
          <w:sz w:val="20"/>
          <w:szCs w:val="20"/>
          <w:lang w:eastAsia="es-MX"/>
        </w:rPr>
        <w:t xml:space="preserve">, Buenas prácticas de fabricación para fármacos y Norma Oficial Mexicana </w:t>
      </w:r>
      <w:r w:rsidRPr="00517C23">
        <w:rPr>
          <w:rFonts w:ascii="Montserrat" w:eastAsia="Times New Roman" w:hAnsi="Montserrat" w:cs="Times New Roman"/>
          <w:b/>
          <w:color w:val="000000"/>
          <w:sz w:val="20"/>
          <w:szCs w:val="20"/>
          <w:lang w:eastAsia="es-MX"/>
        </w:rPr>
        <w:t>NOM-220-SSA1-2016</w:t>
      </w:r>
      <w:r w:rsidRPr="00517C23">
        <w:rPr>
          <w:rFonts w:ascii="Montserrat" w:eastAsia="Times New Roman" w:hAnsi="Montserrat" w:cs="Times New Roman"/>
          <w:color w:val="000000"/>
          <w:sz w:val="20"/>
          <w:szCs w:val="20"/>
          <w:lang w:eastAsia="es-MX"/>
        </w:rPr>
        <w:t>, Instalación y Operación de la Fármaco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4F0901CB"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796956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56EE3CED"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CA425E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104E74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2CE5543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p>
    <w:p w14:paraId="74DCA25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4F4CADB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4BB0EB52"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 xml:space="preserve">“Formato de cumplimiento de normas aplicable para las claves del grupo 010 y 040, del licitante”, </w:t>
      </w:r>
    </w:p>
    <w:p w14:paraId="5D40783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D509E24" w14:textId="77777777"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color w:val="000000"/>
          <w:sz w:val="20"/>
          <w:szCs w:val="20"/>
          <w:lang w:eastAsia="es-MX"/>
        </w:rPr>
        <w:t xml:space="preserve">Los cuales podrán ser utilizados por el representante legal del licitante o Titular del Registro Sanitario para dar cumplimiento al presente numeral, </w:t>
      </w:r>
      <w:r w:rsidRPr="00517C23">
        <w:rPr>
          <w:rFonts w:ascii="Montserrat" w:eastAsia="Times New Roman" w:hAnsi="Montserrat" w:cs="Times New Roman"/>
          <w:b/>
          <w:color w:val="000000"/>
          <w:sz w:val="20"/>
          <w:szCs w:val="20"/>
          <w:lang w:eastAsia="es-MX"/>
        </w:rPr>
        <w:t>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w:t>
      </w:r>
      <w:r w:rsidRPr="008F171E">
        <w:rPr>
          <w:rFonts w:ascii="Montserrat" w:hAnsi="Montserrat"/>
          <w:bCs/>
          <w:iCs/>
          <w:sz w:val="20"/>
          <w:szCs w:val="20"/>
        </w:rPr>
        <w:lastRenderedPageBreak/>
        <w:t>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483A69F4" w:rsidR="009C1FBC" w:rsidRPr="008F171E"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sidR="001A0BFB">
        <w:rPr>
          <w:rFonts w:ascii="Montserrat" w:hAnsi="Montserrat"/>
          <w:i/>
          <w:sz w:val="20"/>
          <w:szCs w:val="20"/>
        </w:rPr>
        <w:t xml:space="preserve"> 376 de la Ley General de Salud</w:t>
      </w:r>
      <w:r w:rsidRPr="008F171E">
        <w:rPr>
          <w:rFonts w:ascii="Montserrat" w:hAnsi="Montserrat"/>
          <w:i/>
          <w:sz w:val="20"/>
          <w:szCs w:val="20"/>
        </w:rPr>
        <w:t>,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w:t>
      </w:r>
      <w:r w:rsidRPr="00B109E1">
        <w:rPr>
          <w:rFonts w:ascii="Montserrat" w:hAnsi="Montserrat" w:cs="Arial"/>
          <w:sz w:val="20"/>
          <w:szCs w:val="20"/>
        </w:rPr>
        <w:lastRenderedPageBreak/>
        <w:t>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95F6BAB" w14:textId="77777777" w:rsidR="004C1E16" w:rsidRDefault="004C1E16" w:rsidP="009C1FBC">
      <w:pPr>
        <w:suppressAutoHyphens/>
        <w:jc w:val="both"/>
        <w:rPr>
          <w:rFonts w:ascii="Montserrat" w:hAnsi="Montserrat"/>
          <w:b/>
          <w:bCs/>
          <w:iCs/>
          <w:sz w:val="20"/>
          <w:szCs w:val="20"/>
        </w:rPr>
      </w:pPr>
    </w:p>
    <w:p w14:paraId="6AEA0172" w14:textId="77777777" w:rsidR="009C1FBC"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8F171E" w:rsidRDefault="00AF00D5" w:rsidP="009C1FBC">
      <w:pPr>
        <w:suppressAutoHyphens/>
        <w:jc w:val="both"/>
        <w:rPr>
          <w:rFonts w:ascii="Montserrat" w:hAnsi="Montserrat"/>
          <w:sz w:val="20"/>
          <w:szCs w:val="20"/>
        </w:rPr>
      </w:pPr>
    </w:p>
    <w:p w14:paraId="2E465612" w14:textId="77777777" w:rsidR="009C1FBC" w:rsidRDefault="009C1FBC" w:rsidP="009C1FB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8F171E" w:rsidRDefault="004C1E16" w:rsidP="009C1FBC">
      <w:pPr>
        <w:suppressAutoHyphens/>
        <w:jc w:val="both"/>
        <w:rPr>
          <w:rFonts w:ascii="Montserrat" w:hAnsi="Montserrat"/>
          <w:b/>
          <w:sz w:val="20"/>
          <w:szCs w:val="20"/>
          <w:lang w:eastAsia="ar-SA"/>
        </w:rPr>
      </w:pPr>
    </w:p>
    <w:p w14:paraId="5B60BA58" w14:textId="1EA12C8E" w:rsidR="009C1FBC" w:rsidRDefault="004C1E16" w:rsidP="009C1FBC">
      <w:pPr>
        <w:pStyle w:val="Sangra3detindependiente1"/>
        <w:ind w:left="27" w:firstLine="0"/>
        <w:rPr>
          <w:rFonts w:ascii="Montserrat" w:hAnsi="Montserrat"/>
          <w:b/>
          <w:bCs/>
        </w:rPr>
      </w:pPr>
      <w:r>
        <w:rPr>
          <w:rFonts w:ascii="Montserrat" w:hAnsi="Montserrat"/>
          <w:b/>
        </w:rPr>
        <w:t xml:space="preserve">D) </w:t>
      </w:r>
      <w:r w:rsidR="009C1FBC" w:rsidRPr="008F171E">
        <w:rPr>
          <w:rFonts w:ascii="Montserrat" w:hAnsi="Montserrat"/>
        </w:rPr>
        <w:t xml:space="preserve">Descripción amplia y detallada de los bienes ofertados, cumpliendo estrictamente con lo señalado en el </w:t>
      </w:r>
      <w:r w:rsidR="009C1FBC" w:rsidRPr="008F171E">
        <w:rPr>
          <w:rFonts w:ascii="Montserrat" w:hAnsi="Montserrat"/>
          <w:b/>
          <w:bCs/>
        </w:rPr>
        <w:t xml:space="preserve">Anexo Número 1 (uno), </w:t>
      </w:r>
      <w:r w:rsidR="009C1FBC" w:rsidRPr="008F171E">
        <w:rPr>
          <w:rFonts w:ascii="Montserrat" w:hAnsi="Montserrat"/>
          <w:bCs/>
        </w:rPr>
        <w:t xml:space="preserve">el cual forma parte </w:t>
      </w:r>
      <w:r w:rsidR="009C1FBC" w:rsidRPr="008F171E">
        <w:rPr>
          <w:rFonts w:ascii="Montserrat" w:hAnsi="Montserrat"/>
        </w:rPr>
        <w:t xml:space="preserve">de esta Adjudicación, </w:t>
      </w:r>
      <w:proofErr w:type="spellStart"/>
      <w:r w:rsidR="009C1FBC" w:rsidRPr="008F171E">
        <w:rPr>
          <w:rFonts w:ascii="Montserrat" w:hAnsi="Montserrat"/>
        </w:rPr>
        <w:t>requisitado</w:t>
      </w:r>
      <w:proofErr w:type="spellEnd"/>
      <w:r w:rsidR="009C1FBC" w:rsidRPr="008F171E">
        <w:rPr>
          <w:rFonts w:ascii="Montserrat" w:hAnsi="Montserrat"/>
        </w:rPr>
        <w:t xml:space="preserve"> para el efecto el </w:t>
      </w:r>
      <w:r w:rsidR="009C1FBC"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8F171E" w:rsidRDefault="004C1E16" w:rsidP="009C1FBC">
      <w:pPr>
        <w:pStyle w:val="Sangra3detindependiente1"/>
        <w:ind w:left="27" w:firstLine="0"/>
        <w:rPr>
          <w:rFonts w:ascii="Montserrat" w:hAnsi="Montserrat"/>
          <w:b/>
          <w:bCs/>
        </w:rPr>
      </w:pPr>
    </w:p>
    <w:p w14:paraId="28D99896" w14:textId="51C86124" w:rsidR="009C1FBC"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70080">
        <w:rPr>
          <w:rFonts w:ascii="Montserrat" w:hAnsi="Montserrat"/>
          <w:bCs/>
        </w:rPr>
        <w:t>.</w:t>
      </w:r>
    </w:p>
    <w:p w14:paraId="581FA9F8" w14:textId="77777777" w:rsidR="00970080" w:rsidRPr="008F171E" w:rsidRDefault="00970080" w:rsidP="009C1FBC">
      <w:pPr>
        <w:pStyle w:val="Sangra3detindependiente1"/>
        <w:ind w:left="27" w:firstLine="0"/>
        <w:rPr>
          <w:rFonts w:ascii="Montserrat" w:hAnsi="Montserrat"/>
          <w:bCs/>
        </w:rPr>
      </w:pPr>
    </w:p>
    <w:p w14:paraId="3EBF8B6F" w14:textId="4BCE9377" w:rsidR="009C1FBC" w:rsidRDefault="009C1FBC" w:rsidP="009C1FBC">
      <w:pPr>
        <w:pStyle w:val="Sangra3detindependiente1"/>
        <w:ind w:left="27" w:firstLine="0"/>
        <w:rPr>
          <w:rFonts w:ascii="Montserrat" w:hAnsi="Montserrat"/>
          <w:bCs/>
        </w:rPr>
      </w:pPr>
      <w:r w:rsidRPr="008F171E">
        <w:rPr>
          <w:rFonts w:ascii="Montserrat" w:hAnsi="Montserrat"/>
          <w:b/>
        </w:rPr>
        <w:t>F)</w:t>
      </w:r>
      <w:r w:rsidR="00970080">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70080">
        <w:rPr>
          <w:rFonts w:ascii="Montserrat" w:hAnsi="Montserrat"/>
          <w:bCs/>
        </w:rPr>
        <w:t>.</w:t>
      </w:r>
    </w:p>
    <w:p w14:paraId="0F43836A" w14:textId="77777777" w:rsidR="00970080" w:rsidRPr="008F171E" w:rsidRDefault="00970080" w:rsidP="009C1FBC">
      <w:pPr>
        <w:pStyle w:val="Sangra3detindependiente1"/>
        <w:ind w:left="27" w:firstLine="0"/>
        <w:rPr>
          <w:rFonts w:ascii="Montserrat" w:hAnsi="Montserrat"/>
          <w:bCs/>
        </w:rPr>
      </w:pPr>
    </w:p>
    <w:p w14:paraId="5554EC1A" w14:textId="585668FE" w:rsidR="009C1FBC" w:rsidRDefault="009C1FBC" w:rsidP="009C1FBC">
      <w:pPr>
        <w:pStyle w:val="Sangra3detindependiente1"/>
        <w:ind w:left="27" w:firstLine="0"/>
        <w:rPr>
          <w:rFonts w:ascii="Montserrat" w:hAnsi="Montserrat"/>
        </w:rPr>
      </w:pPr>
      <w:r w:rsidRPr="008F171E">
        <w:rPr>
          <w:rFonts w:ascii="Montserrat" w:hAnsi="Montserrat"/>
          <w:b/>
        </w:rPr>
        <w:t>G)</w:t>
      </w:r>
      <w:r w:rsidR="00970080">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70080">
        <w:rPr>
          <w:rFonts w:ascii="Montserrat" w:hAnsi="Montserrat"/>
        </w:rPr>
        <w:t>.</w:t>
      </w:r>
    </w:p>
    <w:p w14:paraId="374B21A4" w14:textId="77777777" w:rsidR="00970080" w:rsidRPr="008F171E" w:rsidRDefault="00970080" w:rsidP="009C1FBC">
      <w:pPr>
        <w:pStyle w:val="Sangra3detindependiente1"/>
        <w:ind w:left="27" w:firstLine="0"/>
        <w:rPr>
          <w:rFonts w:ascii="Montserrat" w:hAnsi="Montserrat"/>
          <w:bCs/>
        </w:rPr>
      </w:pPr>
    </w:p>
    <w:p w14:paraId="35F285ED" w14:textId="4BDA3DF6" w:rsidR="009C1FBC" w:rsidRDefault="009C1FBC" w:rsidP="00970080">
      <w:pPr>
        <w:pStyle w:val="Sangra3detindependiente1"/>
        <w:ind w:left="0" w:firstLine="0"/>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70080">
        <w:rPr>
          <w:rFonts w:ascii="Montserrat" w:hAnsi="Montserrat"/>
          <w:b/>
          <w:bCs/>
        </w:rPr>
        <w:t>.</w:t>
      </w:r>
    </w:p>
    <w:p w14:paraId="0606BF01" w14:textId="77777777" w:rsidR="00970080" w:rsidRPr="008F171E" w:rsidRDefault="00970080" w:rsidP="00970080">
      <w:pPr>
        <w:pStyle w:val="Sangra3detindependiente1"/>
        <w:ind w:left="0" w:firstLine="0"/>
        <w:rPr>
          <w:rFonts w:ascii="Montserrat" w:hAnsi="Montserrat"/>
          <w:b/>
          <w:bCs/>
        </w:rPr>
      </w:pPr>
    </w:p>
    <w:p w14:paraId="34089ED4" w14:textId="10A2410C" w:rsidR="009C1FBC" w:rsidRDefault="009C1FBC" w:rsidP="00970080">
      <w:pPr>
        <w:pStyle w:val="Sangra3detindependiente1"/>
        <w:ind w:left="0" w:firstLine="0"/>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w:t>
      </w:r>
      <w:r w:rsidRPr="008F171E">
        <w:rPr>
          <w:rFonts w:ascii="Montserrat" w:hAnsi="Montserrat"/>
        </w:rPr>
        <w:lastRenderedPageBreak/>
        <w:t>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970080">
        <w:rPr>
          <w:rFonts w:ascii="Montserrat" w:hAnsi="Montserrat"/>
        </w:rPr>
        <w:t>.</w:t>
      </w:r>
    </w:p>
    <w:p w14:paraId="3BA616D7" w14:textId="77777777" w:rsidR="00970080" w:rsidRDefault="00970080" w:rsidP="00970080">
      <w:pPr>
        <w:pStyle w:val="Sangra3detindependiente1"/>
        <w:ind w:left="0" w:firstLine="0"/>
        <w:rPr>
          <w:rFonts w:ascii="Montserrat" w:hAnsi="Montserrat"/>
        </w:rPr>
      </w:pPr>
    </w:p>
    <w:p w14:paraId="2459D6EC" w14:textId="77777777" w:rsidR="00970080" w:rsidRPr="00970080" w:rsidRDefault="00970080" w:rsidP="00970080">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596F008"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80" w:rsidRDefault="00970080" w:rsidP="00970080">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80" w:rsidRDefault="00970080" w:rsidP="00970080">
      <w:pPr>
        <w:pStyle w:val="Sangra3detindependiente1"/>
        <w:ind w:left="0" w:firstLine="0"/>
        <w:rPr>
          <w:rFonts w:ascii="Montserrat" w:hAnsi="Montserrat"/>
        </w:rPr>
      </w:pPr>
    </w:p>
    <w:p w14:paraId="49C1FAAA" w14:textId="63BE825C" w:rsidR="009C1FBC"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1DE6A8E" w14:textId="77777777" w:rsidR="00970080" w:rsidRPr="008F171E" w:rsidRDefault="00970080" w:rsidP="009C1FBC">
      <w:pPr>
        <w:pStyle w:val="Sangra3detindependiente1"/>
        <w:ind w:left="27" w:firstLine="0"/>
        <w:rPr>
          <w:rFonts w:ascii="Montserrat" w:hAnsi="Montserrat"/>
        </w:rPr>
      </w:pPr>
    </w:p>
    <w:p w14:paraId="31BA28D2" w14:textId="65E38051"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0097207A">
        <w:rPr>
          <w:rFonts w:ascii="Montserrat" w:hAnsi="Montserrat"/>
          <w:bCs/>
        </w:rPr>
        <w:t xml:space="preserve"> </w:t>
      </w:r>
      <w:r w:rsidRPr="008F171E">
        <w:rPr>
          <w:rFonts w:ascii="Montserrat" w:hAnsi="Montserrat"/>
          <w:bCs/>
        </w:rPr>
        <w:t>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0CF5A0DD" w:rsidR="009C1FBC" w:rsidRPr="008F171E" w:rsidRDefault="009C1FBC" w:rsidP="0097207A">
      <w:pPr>
        <w:pStyle w:val="Sangra3detindependiente1"/>
        <w:ind w:left="0" w:firstLine="0"/>
        <w:rPr>
          <w:rFonts w:ascii="Montserrat" w:hAnsi="Montserrat"/>
        </w:rPr>
      </w:pPr>
      <w:r w:rsidRPr="008F171E">
        <w:rPr>
          <w:rFonts w:ascii="Montserrat" w:hAnsi="Montserrat"/>
          <w:b/>
        </w:rPr>
        <w:t>L)</w:t>
      </w:r>
      <w:r w:rsidR="0097207A">
        <w:rPr>
          <w:rFonts w:ascii="Montserrat" w:hAnsi="Montserrat"/>
          <w:b/>
          <w:bCs/>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72638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1C391C12" w:rsidR="009C1FBC" w:rsidRDefault="009C1FBC" w:rsidP="009C1FBC">
      <w:pPr>
        <w:pStyle w:val="Sangra3detindependiente1"/>
        <w:ind w:left="0" w:firstLine="0"/>
        <w:rPr>
          <w:rFonts w:ascii="Montserrat" w:hAnsi="Montserrat"/>
        </w:rPr>
      </w:pPr>
      <w:r w:rsidRPr="008F171E">
        <w:rPr>
          <w:rFonts w:ascii="Montserrat" w:hAnsi="Montserrat"/>
          <w:b/>
        </w:rPr>
        <w:t>O)</w:t>
      </w:r>
      <w:r w:rsidR="0096792B">
        <w:rPr>
          <w:rFonts w:ascii="Montserrat" w:hAnsi="Montserrat"/>
          <w:b/>
        </w:rPr>
        <w:t xml:space="preserve">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2147C7D" w14:textId="77777777" w:rsidR="0072638C"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r>
        <w:rPr>
          <w:rFonts w:ascii="Montserrat" w:hAnsi="Montserrat"/>
          <w:b/>
          <w:bCs/>
        </w:rPr>
        <w:t xml:space="preserve">R) </w:t>
      </w:r>
      <w:r w:rsidRPr="00145EC8">
        <w:rPr>
          <w:rFonts w:ascii="Montserrat" w:hAnsi="Montserrat"/>
          <w:bCs/>
        </w:rPr>
        <w:t>Escrito suscrito por el representante legal del licitante en el que</w:t>
      </w:r>
      <w:r>
        <w:rPr>
          <w:rFonts w:ascii="Montserrat" w:hAnsi="Montserrat"/>
          <w:bCs/>
        </w:rPr>
        <w:t xml:space="preserve"> manifieste que los bienes terapéutico</w:t>
      </w:r>
      <w:r w:rsidRPr="00145EC8">
        <w:rPr>
          <w:rFonts w:ascii="Montserrat" w:hAnsi="Montserrat"/>
          <w:bCs/>
        </w:rPr>
        <w:t>s ofertad</w:t>
      </w:r>
      <w:r>
        <w:rPr>
          <w:rFonts w:ascii="Montserrat" w:hAnsi="Montserrat"/>
          <w:bCs/>
        </w:rPr>
        <w:t>o</w:t>
      </w:r>
      <w:r w:rsidRPr="00145EC8">
        <w:rPr>
          <w:rFonts w:ascii="Montserrat" w:hAnsi="Montserrat"/>
          <w:bCs/>
        </w:rPr>
        <w:t>s cumple con lo establecido en la Ley General de Salud “Formato de Cumpli</w:t>
      </w:r>
      <w:r>
        <w:rPr>
          <w:rFonts w:ascii="Montserrat" w:hAnsi="Montserrat"/>
          <w:bCs/>
        </w:rPr>
        <w:t>miento de N</w:t>
      </w:r>
      <w:r w:rsidRPr="00145EC8">
        <w:rPr>
          <w:rFonts w:ascii="Montserrat" w:hAnsi="Montserrat"/>
          <w:bCs/>
        </w:rPr>
        <w:t>ormas”</w:t>
      </w:r>
      <w:r>
        <w:rPr>
          <w:rFonts w:ascii="Montserrat" w:hAnsi="Montserrat"/>
          <w:b/>
          <w:bCs/>
        </w:rPr>
        <w:t xml:space="preserve"> </w:t>
      </w:r>
      <w:r>
        <w:rPr>
          <w:rFonts w:ascii="Montserrat" w:hAnsi="Montserrat"/>
          <w:b/>
          <w:bCs/>
        </w:rPr>
        <w:t xml:space="preserve">Anexo </w:t>
      </w:r>
      <w:proofErr w:type="gramStart"/>
      <w:r>
        <w:rPr>
          <w:rFonts w:ascii="Montserrat" w:hAnsi="Montserrat"/>
          <w:b/>
          <w:bCs/>
        </w:rPr>
        <w:t>Numero</w:t>
      </w:r>
      <w:proofErr w:type="gramEnd"/>
      <w:r>
        <w:rPr>
          <w:rFonts w:ascii="Montserrat" w:hAnsi="Montserrat"/>
          <w:b/>
          <w:bCs/>
        </w:rPr>
        <w:t xml:space="preserve"> </w:t>
      </w:r>
      <w:r>
        <w:rPr>
          <w:rFonts w:ascii="Montserrat" w:hAnsi="Montserrat"/>
          <w:b/>
          <w:bCs/>
        </w:rPr>
        <w:t>12</w:t>
      </w:r>
      <w:r>
        <w:rPr>
          <w:rFonts w:ascii="Montserrat" w:hAnsi="Montserrat"/>
          <w:b/>
          <w:bCs/>
        </w:rPr>
        <w:t xml:space="preserve"> (</w:t>
      </w:r>
      <w:r>
        <w:rPr>
          <w:rFonts w:ascii="Montserrat" w:hAnsi="Montserrat"/>
          <w:b/>
          <w:bCs/>
        </w:rPr>
        <w:t>doc</w:t>
      </w:r>
      <w:r>
        <w:rPr>
          <w:rFonts w:ascii="Montserrat" w:hAnsi="Montserrat"/>
          <w:b/>
          <w:bCs/>
        </w:rPr>
        <w:t>e)</w:t>
      </w:r>
      <w:r>
        <w:rPr>
          <w:rFonts w:ascii="Montserrat" w:hAnsi="Montserrat"/>
          <w:b/>
          <w:bCs/>
        </w:rPr>
        <w:t>.</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lastRenderedPageBreak/>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Default="0096792B" w:rsidP="0096792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ED1106" w:rsidRDefault="00ED1106" w:rsidP="009C1FBC">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BC7B697" w14:textId="77777777" w:rsidR="00ED1106" w:rsidRPr="00ED1106" w:rsidRDefault="00ED1106" w:rsidP="009C1FBC">
      <w:pPr>
        <w:pStyle w:val="Encabezado"/>
        <w:jc w:val="both"/>
        <w:rPr>
          <w:rFonts w:ascii="Montserrat" w:hAnsi="Montserrat" w:cs="Arial"/>
          <w:b/>
          <w:sz w:val="20"/>
          <w:szCs w:val="20"/>
        </w:rPr>
      </w:pPr>
    </w:p>
    <w:p w14:paraId="109EF20E" w14:textId="77777777" w:rsidR="009C1FBC" w:rsidRPr="00407826" w:rsidRDefault="009C1FBC" w:rsidP="009C1FBC">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407826" w:rsidRDefault="009C1FBC" w:rsidP="009C1FBC">
      <w:pPr>
        <w:ind w:left="360"/>
        <w:jc w:val="both"/>
        <w:rPr>
          <w:rFonts w:ascii="Montserrat" w:hAnsi="Montserrat"/>
          <w:bCs/>
          <w:sz w:val="20"/>
          <w:szCs w:val="20"/>
        </w:rPr>
      </w:pPr>
    </w:p>
    <w:p w14:paraId="1457AE76" w14:textId="77777777" w:rsidR="009C1FBC" w:rsidRPr="008F171E" w:rsidRDefault="009C1FBC" w:rsidP="009C1FBC">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w:t>
      </w:r>
      <w:r w:rsidRPr="008F171E">
        <w:rPr>
          <w:rFonts w:ascii="Montserrat" w:hAnsi="Montserrat" w:cs="Arial"/>
          <w:sz w:val="20"/>
          <w:szCs w:val="20"/>
          <w:lang w:val="es-ES"/>
        </w:rPr>
        <w:lastRenderedPageBreak/>
        <w:t>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AF3278" w:rsidRDefault="00AF3278" w:rsidP="00AF327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AF3278"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w:t>
            </w:r>
            <w:proofErr w:type="gramStart"/>
            <w:r w:rsidRPr="00145EC8">
              <w:rPr>
                <w:rFonts w:ascii="Montserrat" w:hAnsi="Montserrat"/>
                <w:b/>
                <w:bCs/>
                <w:sz w:val="20"/>
                <w:szCs w:val="20"/>
              </w:rPr>
              <w:t>Numero</w:t>
            </w:r>
            <w:proofErr w:type="gramEnd"/>
            <w:r w:rsidRPr="00145EC8">
              <w:rPr>
                <w:rFonts w:ascii="Montserrat" w:hAnsi="Montserrat"/>
                <w:b/>
                <w:bCs/>
                <w:sz w:val="20"/>
                <w:szCs w:val="20"/>
              </w:rPr>
              <w:t xml:space="preserve">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724FCAD2" w14:textId="77777777" w:rsidR="007967FD" w:rsidRDefault="007967FD" w:rsidP="009C1FBC">
      <w:pPr>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C35262" w:rsidRPr="00C35262" w14:paraId="339AEEAF" w14:textId="77777777" w:rsidTr="00C35262">
        <w:trPr>
          <w:trHeight w:val="457"/>
        </w:trPr>
        <w:tc>
          <w:tcPr>
            <w:tcW w:w="396" w:type="pct"/>
            <w:tcBorders>
              <w:top w:val="single" w:sz="4" w:space="0" w:color="auto"/>
              <w:left w:val="single" w:sz="4" w:space="0" w:color="auto"/>
              <w:bottom w:val="nil"/>
              <w:right w:val="single" w:sz="4" w:space="0" w:color="auto"/>
            </w:tcBorders>
            <w:shd w:val="clear" w:color="000000" w:fill="000000"/>
            <w:hideMark/>
          </w:tcPr>
          <w:p w14:paraId="7CFB5269"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50958E97"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43FAB767"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045AC529"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1E04A782" w14:textId="77777777" w:rsidR="00C35262" w:rsidRPr="00C35262" w:rsidRDefault="00C35262" w:rsidP="00C35262">
            <w:pPr>
              <w:jc w:val="center"/>
              <w:rPr>
                <w:rFonts w:ascii="Montserrat" w:eastAsia="Times New Roman" w:hAnsi="Montserrat" w:cs="Times New Roman"/>
                <w:b/>
                <w:bCs/>
                <w:color w:val="FFFFFF"/>
                <w:sz w:val="14"/>
                <w:szCs w:val="14"/>
                <w:lang w:val="es-MX" w:eastAsia="es-MX"/>
              </w:rPr>
            </w:pPr>
            <w:r w:rsidRPr="00C35262">
              <w:rPr>
                <w:rFonts w:ascii="Montserrat" w:eastAsia="Times New Roman" w:hAnsi="Montserrat" w:cs="Times New Roman"/>
                <w:b/>
                <w:bCs/>
                <w:color w:val="FFFFFF"/>
                <w:sz w:val="14"/>
                <w:szCs w:val="14"/>
                <w:lang w:val="es-MX" w:eastAsia="es-MX"/>
              </w:rPr>
              <w:t>Cantidad Máxima</w:t>
            </w:r>
          </w:p>
        </w:tc>
      </w:tr>
      <w:tr w:rsidR="007967FD" w:rsidRPr="00C35262" w14:paraId="441A41D1" w14:textId="77777777" w:rsidTr="00C35262">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37BDA" w14:textId="74055C16"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3B733097" w14:textId="0AB15BA0"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010 000 3603 00 00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402126AF" w14:textId="13F87086"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 xml:space="preserve">GLUCOSA SOLUCION INYECTABLE AL 5% CADA 100 ML CONTIENEN: GLUCOSA ANHIDRA O  GLUCOSA 5 G O GLUCOSA MONOHIDRATADA EQUIVALENTE A 5.0 G DE GLUCOSA ENVASE CON 1 000 ML. CONTIENE: GLUCOSA 50.0 G.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52D5CB62" w14:textId="7B7FB2CE"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ENV 1000 ML.</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7E4F526E" w14:textId="6B725B6C"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455</w:t>
            </w:r>
          </w:p>
        </w:tc>
      </w:tr>
      <w:tr w:rsidR="007967FD" w:rsidRPr="00C35262" w14:paraId="6D33D8C0"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E5BD282" w14:textId="2603F58E"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63A78810" w14:textId="158B369C"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010 000 3613 0</w:t>
            </w:r>
            <w:bookmarkStart w:id="0" w:name="_GoBack"/>
            <w:bookmarkEnd w:id="0"/>
            <w:r w:rsidRPr="007967FD">
              <w:rPr>
                <w:rFonts w:ascii="Montserrat" w:eastAsia="Times New Roman" w:hAnsi="Montserrat" w:cs="Times New Roman"/>
                <w:bCs/>
                <w:color w:val="000000"/>
                <w:sz w:val="14"/>
                <w:szCs w:val="14"/>
                <w:lang w:val="es-MX" w:eastAsia="es-MX"/>
              </w:rPr>
              <w:t>0 00</w:t>
            </w:r>
          </w:p>
        </w:tc>
        <w:tc>
          <w:tcPr>
            <w:tcW w:w="2812" w:type="pct"/>
            <w:tcBorders>
              <w:top w:val="nil"/>
              <w:left w:val="nil"/>
              <w:bottom w:val="single" w:sz="4" w:space="0" w:color="auto"/>
              <w:right w:val="single" w:sz="4" w:space="0" w:color="auto"/>
            </w:tcBorders>
            <w:shd w:val="clear" w:color="auto" w:fill="auto"/>
            <w:noWrap/>
            <w:vAlign w:val="center"/>
            <w:hideMark/>
          </w:tcPr>
          <w:p w14:paraId="7E7CF946" w14:textId="079A23D5"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 xml:space="preserve">CLORURO DE SODIO Y GLUCOSA SOLUCION INYECTABLE CADA 100 ML CONTIENEN: CLORURO  DE SODIO 0.9 G GLUCOSA ANHIDRA O GLUCOSA 5.0 G O GLUCOSA MONOHIDRATADA  EQUIVALENTE A 5.0 G DE GLUCOSA. ENVASE CON 1 000 ML. CONTIENE: SODIO 154.0 MEQ  CLORURO 154.0 MEQ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1B73FC13" w14:textId="7CAD6D77"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ENV 1000 ML.</w:t>
            </w:r>
          </w:p>
        </w:tc>
        <w:tc>
          <w:tcPr>
            <w:tcW w:w="421" w:type="pct"/>
            <w:tcBorders>
              <w:top w:val="nil"/>
              <w:left w:val="nil"/>
              <w:bottom w:val="single" w:sz="4" w:space="0" w:color="auto"/>
              <w:right w:val="single" w:sz="4" w:space="0" w:color="auto"/>
            </w:tcBorders>
            <w:shd w:val="clear" w:color="auto" w:fill="auto"/>
            <w:noWrap/>
            <w:vAlign w:val="center"/>
            <w:hideMark/>
          </w:tcPr>
          <w:p w14:paraId="4E6AAB20" w14:textId="7851045E"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74</w:t>
            </w:r>
          </w:p>
        </w:tc>
      </w:tr>
      <w:tr w:rsidR="007967FD" w:rsidRPr="00C35262" w14:paraId="5B8F19F3"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90F1FE7" w14:textId="516A69C6"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5447DF2C" w14:textId="1D593E9C"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010 000 3634 00 02</w:t>
            </w:r>
          </w:p>
        </w:tc>
        <w:tc>
          <w:tcPr>
            <w:tcW w:w="2812" w:type="pct"/>
            <w:tcBorders>
              <w:top w:val="nil"/>
              <w:left w:val="nil"/>
              <w:bottom w:val="single" w:sz="4" w:space="0" w:color="auto"/>
              <w:right w:val="single" w:sz="4" w:space="0" w:color="auto"/>
            </w:tcBorders>
            <w:shd w:val="clear" w:color="auto" w:fill="auto"/>
            <w:noWrap/>
            <w:vAlign w:val="center"/>
            <w:hideMark/>
          </w:tcPr>
          <w:p w14:paraId="5797B64E" w14:textId="4A0B24A4"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100 ML Y ADAPTADOR PARA VIAL. </w:t>
            </w:r>
          </w:p>
        </w:tc>
        <w:tc>
          <w:tcPr>
            <w:tcW w:w="577" w:type="pct"/>
            <w:tcBorders>
              <w:top w:val="nil"/>
              <w:left w:val="nil"/>
              <w:bottom w:val="single" w:sz="4" w:space="0" w:color="auto"/>
              <w:right w:val="single" w:sz="4" w:space="0" w:color="auto"/>
            </w:tcBorders>
            <w:shd w:val="clear" w:color="auto" w:fill="auto"/>
            <w:noWrap/>
            <w:vAlign w:val="center"/>
            <w:hideMark/>
          </w:tcPr>
          <w:p w14:paraId="7239AE77" w14:textId="3C3FAE2D"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56A037F2" w14:textId="38DA3D81"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18111</w:t>
            </w:r>
          </w:p>
        </w:tc>
      </w:tr>
      <w:tr w:rsidR="007967FD" w:rsidRPr="00C35262" w14:paraId="1069F0E7"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BE373B8" w14:textId="033F66FF"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7FDB17A8" w14:textId="0022050F"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010 000 3601 00 00</w:t>
            </w:r>
          </w:p>
        </w:tc>
        <w:tc>
          <w:tcPr>
            <w:tcW w:w="2812" w:type="pct"/>
            <w:tcBorders>
              <w:top w:val="nil"/>
              <w:left w:val="nil"/>
              <w:bottom w:val="single" w:sz="4" w:space="0" w:color="auto"/>
              <w:right w:val="single" w:sz="4" w:space="0" w:color="auto"/>
            </w:tcBorders>
            <w:shd w:val="clear" w:color="auto" w:fill="auto"/>
            <w:noWrap/>
            <w:vAlign w:val="center"/>
            <w:hideMark/>
          </w:tcPr>
          <w:p w14:paraId="3177CA99" w14:textId="7BFE8734"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 xml:space="preserve">GLUCOSA SOLUCION INYECTABLE AL 5 % CADA 100 ML CONTIENE: GLUCOSA ANHIDRA O GLUCOSA 5 G O GLUCOSA MONOHIDRATADA EQUIVALENTE A 5.0 G DE GLUCOSA ENVASE CON 250 ML. CONTIENE: GLUCOSA 12.5 G. </w:t>
            </w:r>
          </w:p>
        </w:tc>
        <w:tc>
          <w:tcPr>
            <w:tcW w:w="577" w:type="pct"/>
            <w:tcBorders>
              <w:top w:val="nil"/>
              <w:left w:val="nil"/>
              <w:bottom w:val="single" w:sz="4" w:space="0" w:color="auto"/>
              <w:right w:val="single" w:sz="4" w:space="0" w:color="auto"/>
            </w:tcBorders>
            <w:shd w:val="clear" w:color="auto" w:fill="auto"/>
            <w:noWrap/>
            <w:vAlign w:val="center"/>
            <w:hideMark/>
          </w:tcPr>
          <w:p w14:paraId="5BA414F7" w14:textId="03887C63"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ENV 250 ML.</w:t>
            </w:r>
          </w:p>
        </w:tc>
        <w:tc>
          <w:tcPr>
            <w:tcW w:w="421" w:type="pct"/>
            <w:tcBorders>
              <w:top w:val="nil"/>
              <w:left w:val="nil"/>
              <w:bottom w:val="single" w:sz="4" w:space="0" w:color="auto"/>
              <w:right w:val="single" w:sz="4" w:space="0" w:color="auto"/>
            </w:tcBorders>
            <w:shd w:val="clear" w:color="auto" w:fill="auto"/>
            <w:noWrap/>
            <w:vAlign w:val="center"/>
            <w:hideMark/>
          </w:tcPr>
          <w:p w14:paraId="00FD4C6F" w14:textId="7F0FE897"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1101</w:t>
            </w:r>
          </w:p>
        </w:tc>
      </w:tr>
      <w:tr w:rsidR="007967FD" w:rsidRPr="00C35262" w14:paraId="764D3C82"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4B98B2" w14:textId="1AA95002"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2E2DD4A5" w14:textId="7C154953"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010 000 3631 00 00</w:t>
            </w:r>
          </w:p>
        </w:tc>
        <w:tc>
          <w:tcPr>
            <w:tcW w:w="2812" w:type="pct"/>
            <w:tcBorders>
              <w:top w:val="nil"/>
              <w:left w:val="nil"/>
              <w:bottom w:val="single" w:sz="4" w:space="0" w:color="auto"/>
              <w:right w:val="single" w:sz="4" w:space="0" w:color="auto"/>
            </w:tcBorders>
            <w:shd w:val="clear" w:color="auto" w:fill="auto"/>
            <w:noWrap/>
            <w:vAlign w:val="center"/>
            <w:hideMark/>
          </w:tcPr>
          <w:p w14:paraId="4D1D17D7" w14:textId="1686349B"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 xml:space="preserve">GLUCOSA SOLUCION INYECTABLE AL 5% CADA 100 ML CONTIENEN: GLUCOSA ANHIDRA O  GLUCOSA 5 G O GLUCOSA MONOHIDRATADA EQUIVALENTE A 5 G DE GLUCOSA ENVASE CON  BOLSA DE 50 ML Y ADAPTADOR PARA VIAL. </w:t>
            </w:r>
          </w:p>
        </w:tc>
        <w:tc>
          <w:tcPr>
            <w:tcW w:w="577" w:type="pct"/>
            <w:tcBorders>
              <w:top w:val="nil"/>
              <w:left w:val="nil"/>
              <w:bottom w:val="single" w:sz="4" w:space="0" w:color="auto"/>
              <w:right w:val="single" w:sz="4" w:space="0" w:color="auto"/>
            </w:tcBorders>
            <w:shd w:val="clear" w:color="auto" w:fill="auto"/>
            <w:noWrap/>
            <w:vAlign w:val="center"/>
            <w:hideMark/>
          </w:tcPr>
          <w:p w14:paraId="70288345" w14:textId="6005B134"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1DA8F860" w14:textId="58C5EBFA"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207</w:t>
            </w:r>
          </w:p>
        </w:tc>
      </w:tr>
      <w:tr w:rsidR="007967FD" w:rsidRPr="00C35262" w14:paraId="72C4582B"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C174BEE" w14:textId="5653E1A1"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74C890F2" w14:textId="0AFB67E7"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010 000 3633 00 02</w:t>
            </w:r>
          </w:p>
        </w:tc>
        <w:tc>
          <w:tcPr>
            <w:tcW w:w="2812" w:type="pct"/>
            <w:tcBorders>
              <w:top w:val="nil"/>
              <w:left w:val="nil"/>
              <w:bottom w:val="single" w:sz="4" w:space="0" w:color="auto"/>
              <w:right w:val="single" w:sz="4" w:space="0" w:color="auto"/>
            </w:tcBorders>
            <w:shd w:val="clear" w:color="auto" w:fill="auto"/>
            <w:noWrap/>
            <w:vAlign w:val="center"/>
            <w:hideMark/>
          </w:tcPr>
          <w:p w14:paraId="55070965" w14:textId="29592247"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50 ML Y ADAPTADOR PARA VIAL. </w:t>
            </w:r>
          </w:p>
        </w:tc>
        <w:tc>
          <w:tcPr>
            <w:tcW w:w="577" w:type="pct"/>
            <w:tcBorders>
              <w:top w:val="nil"/>
              <w:left w:val="nil"/>
              <w:bottom w:val="single" w:sz="4" w:space="0" w:color="auto"/>
              <w:right w:val="single" w:sz="4" w:space="0" w:color="auto"/>
            </w:tcBorders>
            <w:shd w:val="clear" w:color="auto" w:fill="auto"/>
            <w:noWrap/>
            <w:vAlign w:val="center"/>
            <w:hideMark/>
          </w:tcPr>
          <w:p w14:paraId="0A0057B6" w14:textId="12A1AFE8"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5E7CBF50" w14:textId="1C038EA1"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6461</w:t>
            </w:r>
          </w:p>
        </w:tc>
      </w:tr>
      <w:tr w:rsidR="007967FD" w:rsidRPr="00C35262" w14:paraId="556210B5" w14:textId="77777777" w:rsidTr="00C3526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1777057" w14:textId="169E6AE6"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0E1DAA14" w14:textId="491BD33B"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010 000 3634 00 02</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257032B1" w14:textId="171AC772" w:rsidR="007967FD" w:rsidRPr="00C35262" w:rsidRDefault="007967FD" w:rsidP="00C35262">
            <w:pP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100 ML Y ADAPTADOR PARA VIAL.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5C5572FD" w14:textId="42FDDF5D"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ENV 1 ENV</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26383550" w14:textId="005C90B5" w:rsidR="007967FD" w:rsidRPr="00C35262" w:rsidRDefault="007967FD" w:rsidP="00C35262">
            <w:pPr>
              <w:jc w:val="center"/>
              <w:rPr>
                <w:rFonts w:ascii="Montserrat" w:eastAsia="Times New Roman" w:hAnsi="Montserrat" w:cs="Times New Roman"/>
                <w:bCs/>
                <w:color w:val="000000"/>
                <w:sz w:val="14"/>
                <w:szCs w:val="14"/>
                <w:lang w:val="es-MX" w:eastAsia="es-MX"/>
              </w:rPr>
            </w:pPr>
            <w:r w:rsidRPr="007967FD">
              <w:rPr>
                <w:rFonts w:ascii="Montserrat" w:eastAsia="Times New Roman" w:hAnsi="Montserrat" w:cs="Times New Roman"/>
                <w:bCs/>
                <w:color w:val="000000"/>
                <w:sz w:val="14"/>
                <w:szCs w:val="14"/>
                <w:lang w:val="es-MX" w:eastAsia="es-MX"/>
              </w:rPr>
              <w:t>4969</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3E4C5856" w14:textId="1B9FBD91" w:rsidR="0039741B" w:rsidRPr="0039741B" w:rsidRDefault="0039741B" w:rsidP="0039741B">
      <w:pPr>
        <w:spacing w:after="200" w:line="276" w:lineRule="auto"/>
        <w:jc w:val="center"/>
      </w:pPr>
      <w:r w:rsidRPr="00DF230D">
        <w:rPr>
          <w:rFonts w:ascii="Montserrat" w:hAnsi="Montserrat" w:cs="Arial"/>
          <w:b/>
          <w:sz w:val="20"/>
          <w:szCs w:val="20"/>
        </w:rPr>
        <w:t>FORMATO CUMPLIMIENTO DE NORMAS APLICABLE PARA LAS CLAVES DE LOS GRUPOS 010</w:t>
      </w:r>
      <w:r>
        <w:rPr>
          <w:rFonts w:ascii="Montserrat" w:hAnsi="Montserrat" w:cs="Arial"/>
          <w:b/>
          <w:sz w:val="20"/>
          <w:szCs w:val="20"/>
        </w:rPr>
        <w:t xml:space="preserve"> Y 040 </w:t>
      </w:r>
      <w:r w:rsidRPr="00DF230D">
        <w:rPr>
          <w:rFonts w:ascii="Montserrat" w:hAnsi="Montserrat" w:cs="Arial"/>
          <w:b/>
          <w:sz w:val="20"/>
          <w:szCs w:val="20"/>
        </w:rPr>
        <w:t>COMPRENDIDAS EN EL LIBRO DE MEDICAMENTOS DEL COMPENDIO NACIONAL DE INSUMOS PARA LA SALUD.</w:t>
      </w:r>
    </w:p>
    <w:p w14:paraId="11E5B2E9" w14:textId="77777777" w:rsidR="0039741B" w:rsidRPr="00DF230D" w:rsidRDefault="0039741B" w:rsidP="0039741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340D5C0D" w14:textId="77777777" w:rsidR="0039741B" w:rsidRPr="00DF230D" w:rsidRDefault="0039741B" w:rsidP="0039741B">
      <w:pPr>
        <w:jc w:val="center"/>
        <w:rPr>
          <w:rFonts w:ascii="Montserrat" w:hAnsi="Montserrat" w:cs="Arial"/>
          <w:sz w:val="20"/>
          <w:szCs w:val="20"/>
        </w:rPr>
      </w:pPr>
      <w:r w:rsidRPr="00DF230D">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DF230D">
        <w:rPr>
          <w:rFonts w:ascii="Montserrat" w:hAnsi="Montserrat" w:cs="Arial"/>
          <w:sz w:val="20"/>
          <w:szCs w:val="20"/>
        </w:rPr>
        <w:t>)</w:t>
      </w:r>
    </w:p>
    <w:p w14:paraId="7F913C88" w14:textId="77777777" w:rsidR="0039741B" w:rsidRPr="00DF230D" w:rsidRDefault="0039741B" w:rsidP="0039741B">
      <w:pPr>
        <w:tabs>
          <w:tab w:val="left" w:pos="3480"/>
        </w:tabs>
        <w:ind w:right="193"/>
        <w:jc w:val="both"/>
        <w:rPr>
          <w:rFonts w:ascii="Montserrat" w:hAnsi="Montserrat" w:cs="Arial"/>
          <w:sz w:val="20"/>
          <w:szCs w:val="20"/>
        </w:rPr>
      </w:pPr>
      <w:r w:rsidRPr="00DF230D">
        <w:rPr>
          <w:rFonts w:ascii="Montserrat" w:hAnsi="Montserrat" w:cs="Arial"/>
          <w:sz w:val="20"/>
          <w:szCs w:val="20"/>
        </w:rPr>
        <w:tab/>
      </w:r>
    </w:p>
    <w:p w14:paraId="01CC1722" w14:textId="77777777" w:rsidR="0039741B" w:rsidRPr="00DF230D" w:rsidRDefault="0039741B" w:rsidP="0039741B">
      <w:pPr>
        <w:ind w:right="49"/>
        <w:jc w:val="right"/>
        <w:rPr>
          <w:rFonts w:ascii="Montserrat" w:hAnsi="Montserrat" w:cs="Arial"/>
          <w:sz w:val="20"/>
          <w:szCs w:val="20"/>
        </w:rPr>
      </w:pPr>
      <w:r w:rsidRPr="00DF230D">
        <w:rPr>
          <w:rFonts w:ascii="Montserrat" w:hAnsi="Montserrat" w:cs="Arial"/>
          <w:sz w:val="20"/>
          <w:szCs w:val="20"/>
        </w:rPr>
        <w:t>______</w:t>
      </w:r>
      <w:proofErr w:type="spellStart"/>
      <w:r w:rsidRPr="00DF230D">
        <w:rPr>
          <w:rFonts w:ascii="Montserrat" w:hAnsi="Montserrat" w:cs="Arial"/>
          <w:sz w:val="20"/>
          <w:szCs w:val="20"/>
        </w:rPr>
        <w:t>de___________de</w:t>
      </w:r>
      <w:proofErr w:type="spellEnd"/>
      <w:r w:rsidRPr="00DF230D">
        <w:rPr>
          <w:rFonts w:ascii="Montserrat" w:hAnsi="Montserrat" w:cs="Arial"/>
          <w:sz w:val="20"/>
          <w:szCs w:val="20"/>
        </w:rPr>
        <w:t>_____________</w:t>
      </w:r>
    </w:p>
    <w:p w14:paraId="0DA03238" w14:textId="77777777" w:rsidR="0039741B" w:rsidRPr="00DF230D" w:rsidRDefault="0039741B" w:rsidP="0039741B">
      <w:pPr>
        <w:pStyle w:val="Sinespaciado"/>
        <w:rPr>
          <w:rFonts w:ascii="Montserrat" w:hAnsi="Montserrat" w:cs="Arial"/>
          <w:sz w:val="20"/>
          <w:szCs w:val="20"/>
        </w:rPr>
      </w:pPr>
    </w:p>
    <w:p w14:paraId="55B35108"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Instituto Mexicano del Seguro Social</w:t>
      </w:r>
    </w:p>
    <w:p w14:paraId="5B3883B6"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P r e s e n t e.</w:t>
      </w:r>
    </w:p>
    <w:p w14:paraId="2221B4DC" w14:textId="77777777" w:rsidR="0039741B" w:rsidRPr="00DF230D" w:rsidRDefault="0039741B" w:rsidP="0039741B">
      <w:pPr>
        <w:rPr>
          <w:rFonts w:ascii="Montserrat" w:eastAsia="Calibri" w:hAnsi="Montserrat" w:cs="Times New Roman"/>
          <w:b/>
          <w:sz w:val="20"/>
          <w:szCs w:val="20"/>
        </w:rPr>
      </w:pPr>
    </w:p>
    <w:p w14:paraId="02242A4D" w14:textId="77777777" w:rsidR="0039741B" w:rsidRPr="00DF230D" w:rsidRDefault="0039741B" w:rsidP="0039741B">
      <w:pPr>
        <w:jc w:val="both"/>
        <w:rPr>
          <w:rFonts w:ascii="Montserrat" w:hAnsi="Montserrat" w:cs="Arial"/>
          <w:sz w:val="20"/>
          <w:szCs w:val="20"/>
        </w:rPr>
      </w:pPr>
      <w:r w:rsidRPr="00DF230D">
        <w:rPr>
          <w:rFonts w:ascii="Montserrat" w:hAnsi="Montserrat" w:cs="Arial"/>
          <w:sz w:val="20"/>
          <w:szCs w:val="20"/>
        </w:rPr>
        <w:t xml:space="preserve">El suscrito </w:t>
      </w:r>
      <w:r w:rsidRPr="00DF230D">
        <w:rPr>
          <w:rFonts w:ascii="Montserrat" w:hAnsi="Montserrat" w:cs="Arial"/>
          <w:b/>
          <w:bCs/>
          <w:sz w:val="20"/>
          <w:szCs w:val="20"/>
          <w:u w:val="single"/>
        </w:rPr>
        <w:t>(Nombre)</w:t>
      </w:r>
      <w:r w:rsidRPr="00DF230D">
        <w:rPr>
          <w:rFonts w:ascii="Montserrat" w:hAnsi="Montserrat" w:cs="Arial"/>
          <w:b/>
          <w:bCs/>
          <w:sz w:val="20"/>
          <w:szCs w:val="20"/>
        </w:rPr>
        <w:t>____________</w:t>
      </w:r>
      <w:r w:rsidRPr="00DF230D">
        <w:rPr>
          <w:rFonts w:ascii="Montserrat" w:hAnsi="Montserrat" w:cs="Arial"/>
          <w:sz w:val="20"/>
          <w:szCs w:val="20"/>
        </w:rPr>
        <w:t xml:space="preserve">, en mi calidad de Representante Legal o persona que cuenta con facultades para comprometer a la empresa  </w:t>
      </w:r>
      <w:r w:rsidRPr="00DF230D">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DF230D">
        <w:rPr>
          <w:rFonts w:ascii="Montserrat" w:hAnsi="Montserrat" w:cs="Arial"/>
          <w:b/>
          <w:bCs/>
          <w:sz w:val="20"/>
          <w:szCs w:val="20"/>
          <w:u w:val="single"/>
        </w:rPr>
        <w:t>)</w:t>
      </w:r>
      <w:r w:rsidRPr="00DF230D">
        <w:rPr>
          <w:rFonts w:ascii="Montserrat" w:hAnsi="Montserrat" w:cs="Arial"/>
          <w:sz w:val="20"/>
          <w:szCs w:val="20"/>
        </w:rPr>
        <w:t xml:space="preserve">, manifiesto que para las claves y registros sanitarios que oferta mi representada en el evento de licitación </w:t>
      </w:r>
      <w:r w:rsidRPr="00DF230D">
        <w:rPr>
          <w:rFonts w:ascii="Montserrat" w:hAnsi="Montserrat" w:cs="Arial"/>
          <w:b/>
          <w:sz w:val="20"/>
          <w:szCs w:val="20"/>
          <w:u w:val="single"/>
        </w:rPr>
        <w:t>(indicar el número de evento)</w:t>
      </w:r>
      <w:r w:rsidRPr="00DF230D">
        <w:rPr>
          <w:rFonts w:ascii="Montserrat" w:hAnsi="Montserrat" w:cs="Arial"/>
          <w:sz w:val="20"/>
          <w:szCs w:val="20"/>
          <w:u w:val="single"/>
        </w:rPr>
        <w:t xml:space="preserve"> </w:t>
      </w:r>
      <w:r w:rsidRPr="00DF230D">
        <w:rPr>
          <w:rFonts w:ascii="Montserrat" w:hAnsi="Montserrat" w:cs="Arial"/>
          <w:sz w:val="20"/>
          <w:szCs w:val="20"/>
        </w:rPr>
        <w:t xml:space="preserve">y que se contienen en el Anexo, “Propuesta Técnica”, cumplen con: </w:t>
      </w:r>
    </w:p>
    <w:p w14:paraId="40777F4D" w14:textId="77777777" w:rsidR="0039741B" w:rsidRPr="00DF230D" w:rsidRDefault="0039741B" w:rsidP="0039741B">
      <w:pPr>
        <w:jc w:val="both"/>
        <w:rPr>
          <w:rFonts w:ascii="Montserrat" w:hAnsi="Montserrat" w:cs="Arial"/>
          <w:sz w:val="20"/>
          <w:szCs w:val="20"/>
        </w:rPr>
      </w:pPr>
    </w:p>
    <w:p w14:paraId="435B70B6" w14:textId="77777777" w:rsidR="0039741B" w:rsidRPr="00DF230D" w:rsidRDefault="0039741B" w:rsidP="0039741B">
      <w:pPr>
        <w:contextualSpacing/>
        <w:jc w:val="both"/>
        <w:rPr>
          <w:rFonts w:ascii="Montserrat" w:eastAsia="Calibri" w:hAnsi="Montserrat"/>
          <w:sz w:val="20"/>
          <w:szCs w:val="20"/>
          <w:lang w:eastAsia="es-ES"/>
        </w:rPr>
      </w:pPr>
      <w:r w:rsidRPr="00DF230D">
        <w:rPr>
          <w:rFonts w:ascii="Montserrat" w:eastAsia="Calibri" w:hAnsi="Montserrat"/>
          <w:sz w:val="20"/>
          <w:szCs w:val="20"/>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14:paraId="25FFC864" w14:textId="77777777" w:rsidR="0039741B" w:rsidRPr="00DF230D" w:rsidRDefault="0039741B" w:rsidP="0039741B">
      <w:pPr>
        <w:contextualSpacing/>
        <w:jc w:val="both"/>
        <w:rPr>
          <w:rFonts w:ascii="Montserrat" w:eastAsia="Calibri" w:hAnsi="Montserrat"/>
          <w:sz w:val="20"/>
          <w:szCs w:val="20"/>
          <w:lang w:eastAsia="es-ES"/>
        </w:rPr>
      </w:pPr>
    </w:p>
    <w:p w14:paraId="60B768BC"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 xml:space="preserve"> </w:t>
      </w:r>
      <w:r w:rsidRPr="00DF230D">
        <w:rPr>
          <w:rFonts w:ascii="Montserrat" w:eastAsia="Calibri" w:hAnsi="Montserrat"/>
          <w:b/>
          <w:sz w:val="20"/>
          <w:szCs w:val="20"/>
          <w:lang w:eastAsia="es-ES"/>
        </w:rPr>
        <w:t>NOM-072-SSA1-2012</w:t>
      </w:r>
      <w:r w:rsidRPr="00DF230D">
        <w:rPr>
          <w:rFonts w:ascii="Montserrat" w:eastAsia="Calibri" w:hAnsi="Montserrat"/>
          <w:sz w:val="20"/>
          <w:szCs w:val="20"/>
          <w:lang w:eastAsia="es-ES"/>
        </w:rPr>
        <w:t>, Etiquetado de medicamentos y de remedios herbolarios;</w:t>
      </w:r>
    </w:p>
    <w:p w14:paraId="7739EE47"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NOM-059-SSA1-2015</w:t>
      </w:r>
      <w:r w:rsidRPr="00DF230D">
        <w:rPr>
          <w:rFonts w:ascii="Montserrat" w:eastAsia="Calibri" w:hAnsi="Montserrat"/>
          <w:sz w:val="20"/>
          <w:szCs w:val="20"/>
          <w:lang w:eastAsia="es-ES"/>
        </w:rPr>
        <w:t xml:space="preserve">, Buenas prácticas de fabricación de medicamentos, Etiquetado de medicamentos y de remedios herbolarios; </w:t>
      </w:r>
    </w:p>
    <w:p w14:paraId="04770EE9"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NOM-073-SSA1-2015</w:t>
      </w:r>
      <w:r w:rsidRPr="00DF230D">
        <w:rPr>
          <w:rFonts w:ascii="Montserrat" w:eastAsia="Calibri" w:hAnsi="Montserrat"/>
          <w:sz w:val="20"/>
          <w:szCs w:val="20"/>
          <w:lang w:eastAsia="es-ES"/>
        </w:rPr>
        <w:t xml:space="preserve">, Estabilidad de fármacos y medicamentos, así como remedios herbolarios; </w:t>
      </w:r>
    </w:p>
    <w:p w14:paraId="6683B086"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NOM-164-SSA1-2015</w:t>
      </w:r>
      <w:r w:rsidRPr="00DF230D">
        <w:rPr>
          <w:rFonts w:ascii="Montserrat" w:eastAsia="Calibri" w:hAnsi="Montserrat"/>
          <w:sz w:val="20"/>
          <w:szCs w:val="20"/>
          <w:lang w:eastAsia="es-ES"/>
        </w:rPr>
        <w:t xml:space="preserve">, Buenas prácticas de fabricación para fármacos y </w:t>
      </w: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w:t>
      </w:r>
      <w:r w:rsidRPr="00DF230D">
        <w:rPr>
          <w:rFonts w:ascii="Montserrat" w:eastAsia="Calibri" w:hAnsi="Montserrat" w:cs="Arial"/>
          <w:sz w:val="20"/>
          <w:szCs w:val="20"/>
          <w:lang w:val="x-none" w:eastAsia="es-ES"/>
        </w:rPr>
        <w:t xml:space="preserve"> </w:t>
      </w:r>
    </w:p>
    <w:p w14:paraId="6517E124"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cs="Arial"/>
          <w:b/>
          <w:sz w:val="20"/>
          <w:szCs w:val="20"/>
          <w:lang w:val="x-none" w:eastAsia="es-ES"/>
        </w:rPr>
        <w:t>NOM-</w:t>
      </w:r>
      <w:r w:rsidRPr="00DF230D">
        <w:rPr>
          <w:rFonts w:ascii="Montserrat" w:eastAsia="Calibri" w:hAnsi="Montserrat" w:cs="Arial"/>
          <w:b/>
          <w:sz w:val="20"/>
          <w:szCs w:val="20"/>
          <w:lang w:eastAsia="es-ES"/>
        </w:rPr>
        <w:t>220</w:t>
      </w:r>
      <w:r w:rsidRPr="00DF230D">
        <w:rPr>
          <w:rFonts w:ascii="Montserrat" w:eastAsia="Calibri" w:hAnsi="Montserrat" w:cs="Arial"/>
          <w:b/>
          <w:sz w:val="20"/>
          <w:szCs w:val="20"/>
          <w:lang w:val="x-none" w:eastAsia="es-ES"/>
        </w:rPr>
        <w:t>-SSA1-201</w:t>
      </w:r>
      <w:r w:rsidRPr="00DF230D">
        <w:rPr>
          <w:rFonts w:ascii="Montserrat" w:eastAsia="Calibri" w:hAnsi="Montserrat" w:cs="Arial"/>
          <w:b/>
          <w:sz w:val="20"/>
          <w:szCs w:val="20"/>
          <w:lang w:eastAsia="es-ES"/>
        </w:rPr>
        <w:t>6</w:t>
      </w:r>
      <w:r w:rsidRPr="00DF230D">
        <w:rPr>
          <w:rFonts w:ascii="Montserrat" w:eastAsia="Calibri" w:hAnsi="Montserrat" w:cs="Arial"/>
          <w:sz w:val="20"/>
          <w:szCs w:val="20"/>
          <w:lang w:val="x-none" w:eastAsia="es-ES"/>
        </w:rPr>
        <w:t xml:space="preserve">, </w:t>
      </w:r>
      <w:r w:rsidRPr="00DF230D">
        <w:rPr>
          <w:rFonts w:ascii="Montserrat" w:eastAsia="Calibri" w:hAnsi="Montserrat" w:cs="Arial"/>
          <w:sz w:val="20"/>
          <w:szCs w:val="20"/>
          <w:lang w:eastAsia="es-ES"/>
        </w:rPr>
        <w:t xml:space="preserve">Instalación y Operación de la </w:t>
      </w:r>
      <w:proofErr w:type="spellStart"/>
      <w:r w:rsidRPr="00DF230D">
        <w:rPr>
          <w:rFonts w:ascii="Montserrat" w:eastAsia="Calibri" w:hAnsi="Montserrat" w:cs="Arial"/>
          <w:sz w:val="20"/>
          <w:szCs w:val="20"/>
          <w:lang w:eastAsia="es-ES"/>
        </w:rPr>
        <w:t>Farmacovigilancia</w:t>
      </w:r>
      <w:proofErr w:type="spellEnd"/>
      <w:r w:rsidRPr="00DF230D">
        <w:rPr>
          <w:rFonts w:ascii="Montserrat" w:eastAsia="Calibri" w:hAnsi="Montserrat"/>
          <w:sz w:val="20"/>
          <w:szCs w:val="20"/>
          <w:lang w:eastAsia="es-ES"/>
        </w:rPr>
        <w:t>.</w:t>
      </w:r>
    </w:p>
    <w:p w14:paraId="60250176" w14:textId="77777777" w:rsidR="0039741B" w:rsidRPr="00DF230D" w:rsidRDefault="0039741B" w:rsidP="0039741B">
      <w:pPr>
        <w:contextualSpacing/>
        <w:jc w:val="both"/>
        <w:rPr>
          <w:rFonts w:ascii="Montserrat" w:eastAsia="Calibri" w:hAnsi="Montserrat"/>
          <w:sz w:val="20"/>
          <w:szCs w:val="20"/>
          <w:lang w:eastAsia="es-ES"/>
        </w:rPr>
      </w:pPr>
    </w:p>
    <w:p w14:paraId="06B5EE7A" w14:textId="77777777" w:rsidR="0039741B" w:rsidRPr="00DF230D" w:rsidRDefault="0039741B" w:rsidP="0039741B">
      <w:pPr>
        <w:contextualSpacing/>
        <w:jc w:val="both"/>
        <w:rPr>
          <w:rFonts w:ascii="Montserrat" w:eastAsia="Calibri" w:hAnsi="Montserrat" w:cs="Arial"/>
          <w:sz w:val="20"/>
          <w:szCs w:val="20"/>
          <w:lang w:eastAsia="es-ES"/>
        </w:rPr>
      </w:pP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cs="Arial"/>
          <w:sz w:val="20"/>
          <w:szCs w:val="20"/>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14:paraId="0C8A734C" w14:textId="77777777" w:rsidR="0039741B" w:rsidRPr="00DF230D" w:rsidRDefault="0039741B" w:rsidP="0039741B">
      <w:pPr>
        <w:contextualSpacing/>
        <w:jc w:val="both"/>
        <w:rPr>
          <w:rFonts w:ascii="Montserrat" w:eastAsia="Calibri" w:hAnsi="Montserrat" w:cs="Arial"/>
          <w:sz w:val="20"/>
          <w:szCs w:val="20"/>
          <w:lang w:eastAsia="es-ES"/>
        </w:rPr>
      </w:pPr>
    </w:p>
    <w:p w14:paraId="3675EE32" w14:textId="77777777" w:rsidR="0039741B" w:rsidRPr="00DF230D" w:rsidRDefault="0039741B" w:rsidP="0039741B">
      <w:pPr>
        <w:jc w:val="both"/>
        <w:rPr>
          <w:rFonts w:ascii="Montserrat" w:eastAsia="Calibri" w:hAnsi="Montserrat" w:cs="Arial"/>
          <w:sz w:val="20"/>
          <w:szCs w:val="20"/>
          <w:lang w:eastAsia="es-ES"/>
        </w:rPr>
      </w:pPr>
      <w:r w:rsidRPr="00DF230D">
        <w:rPr>
          <w:rFonts w:ascii="Montserrat" w:eastAsia="Calibri" w:hAnsi="Montserrat" w:cs="Arial"/>
          <w:sz w:val="20"/>
          <w:szCs w:val="20"/>
          <w:lang w:eastAsia="es-ES"/>
        </w:rPr>
        <w:t xml:space="preserve">De igual manera, manifiesto que: </w:t>
      </w:r>
    </w:p>
    <w:p w14:paraId="653FC7DB"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lastRenderedPageBreak/>
        <w:t>En el proceso de fabricación, almacenamiento y distribución se cumple con las disposiciones aplicables de la Ley General de Salud, y Farmacopea de los Estados Unidos Mexicanos y sus suplementos</w:t>
      </w:r>
    </w:p>
    <w:p w14:paraId="5AE318A3"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DF230D">
        <w:rPr>
          <w:rFonts w:ascii="Montserrat" w:eastAsia="Calibri" w:hAnsi="Montserrat"/>
          <w:sz w:val="20"/>
          <w:szCs w:val="20"/>
          <w:lang w:eastAsia="es-ES"/>
        </w:rPr>
        <w:t>ema</w:t>
      </w:r>
      <w:proofErr w:type="spellEnd"/>
      <w:r w:rsidRPr="00DF230D">
        <w:rPr>
          <w:rFonts w:ascii="Montserrat" w:eastAsia="Calibri" w:hAnsi="Montserrat"/>
          <w:sz w:val="20"/>
          <w:szCs w:val="20"/>
          <w:lang w:eastAsia="es-ES"/>
        </w:rPr>
        <w:t>), o por un laboratorio con alcance o acreditado en el estándar aplicable cuyos gastos correrán por cuenta del proveedor.</w:t>
      </w:r>
    </w:p>
    <w:p w14:paraId="55351DA0" w14:textId="77777777" w:rsidR="0039741B" w:rsidRPr="00DF230D" w:rsidRDefault="0039741B" w:rsidP="0039741B">
      <w:pPr>
        <w:pStyle w:val="Prrafodelista"/>
        <w:numPr>
          <w:ilvl w:val="0"/>
          <w:numId w:val="37"/>
        </w:numPr>
        <w:spacing w:after="0" w:line="240" w:lineRule="auto"/>
        <w:jc w:val="both"/>
        <w:rPr>
          <w:rFonts w:ascii="Montserrat" w:eastAsia="Calibri" w:hAnsi="Montserrat" w:cs="Arial"/>
          <w:sz w:val="20"/>
          <w:szCs w:val="20"/>
          <w:lang w:eastAsia="es-ES"/>
        </w:rPr>
      </w:pPr>
      <w:r w:rsidRPr="00DF230D">
        <w:rPr>
          <w:rFonts w:ascii="Montserrat" w:eastAsia="Calibri" w:hAnsi="Montserrat"/>
          <w:sz w:val="20"/>
          <w:szCs w:val="20"/>
          <w:lang w:eastAsia="es-ES"/>
        </w:rPr>
        <w:t xml:space="preserve">Las descripciones y presentaciones ofertadas se apegan de manera estricta a la contenida en el </w:t>
      </w:r>
      <w:r w:rsidRPr="00DF230D">
        <w:rPr>
          <w:rFonts w:ascii="Montserrat" w:eastAsia="Calibri" w:hAnsi="Montserrat"/>
          <w:sz w:val="20"/>
          <w:szCs w:val="20"/>
        </w:rPr>
        <w:t>Compendio Nacional de Insumos para la Salud vigente</w:t>
      </w:r>
    </w:p>
    <w:p w14:paraId="71BE58FD"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2E68E842"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09A2F9AE" w14:textId="77777777" w:rsidR="0039741B" w:rsidRPr="00DF230D" w:rsidRDefault="0039741B" w:rsidP="0039741B">
      <w:pPr>
        <w:jc w:val="center"/>
        <w:rPr>
          <w:rFonts w:ascii="Montserrat" w:hAnsi="Montserrat" w:cs="Arial"/>
          <w:b/>
          <w:sz w:val="20"/>
          <w:szCs w:val="20"/>
        </w:rPr>
      </w:pPr>
      <w:r w:rsidRPr="00DF230D">
        <w:rPr>
          <w:rFonts w:ascii="Montserrat" w:hAnsi="Montserrat" w:cs="Arial"/>
          <w:b/>
          <w:sz w:val="20"/>
          <w:szCs w:val="20"/>
        </w:rPr>
        <w:t>__________________________________________________________</w:t>
      </w:r>
    </w:p>
    <w:p w14:paraId="565D269D" w14:textId="4C51498C" w:rsidR="00774A0E" w:rsidRPr="00A143A8" w:rsidRDefault="0039741B" w:rsidP="0039741B">
      <w:pPr>
        <w:jc w:val="center"/>
        <w:rPr>
          <w:rFonts w:ascii="Montserrat" w:hAnsi="Montserrat"/>
          <w:sz w:val="20"/>
          <w:szCs w:val="20"/>
        </w:rPr>
      </w:pPr>
      <w:r w:rsidRPr="00DF230D">
        <w:rPr>
          <w:rFonts w:ascii="Montserrat" w:hAnsi="Montserrat" w:cs="Arial"/>
          <w:b/>
          <w:sz w:val="20"/>
          <w:szCs w:val="20"/>
        </w:rPr>
        <w:t xml:space="preserve">NOMBRE Y FIRMA DEL </w:t>
      </w:r>
      <w:r>
        <w:rPr>
          <w:rFonts w:ascii="Montserrat" w:hAnsi="Montserrat" w:cs="Arial"/>
          <w:b/>
          <w:sz w:val="20"/>
          <w:szCs w:val="20"/>
        </w:rPr>
        <w:t>LICITANTE</w:t>
      </w: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92572" w14:textId="77777777" w:rsidR="007B1A65" w:rsidRDefault="007B1A65" w:rsidP="00984A99">
      <w:r>
        <w:separator/>
      </w:r>
    </w:p>
  </w:endnote>
  <w:endnote w:type="continuationSeparator" w:id="0">
    <w:p w14:paraId="3EAA576F" w14:textId="77777777" w:rsidR="007B1A65" w:rsidRDefault="007B1A65"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Content>
      <w:sdt>
        <w:sdtPr>
          <w:id w:val="860082579"/>
          <w:docPartObj>
            <w:docPartGallery w:val="Page Numbers (Top of Page)"/>
            <w:docPartUnique/>
          </w:docPartObj>
        </w:sdtPr>
        <w:sdtContent>
          <w:p w14:paraId="66CE9984" w14:textId="7F9DCBBB" w:rsidR="0039741B" w:rsidRDefault="0039741B">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7967FD">
              <w:rPr>
                <w:rFonts w:ascii="Montserrat" w:hAnsi="Montserrat"/>
                <w:b/>
                <w:bCs/>
                <w:noProof/>
                <w:sz w:val="16"/>
                <w:szCs w:val="16"/>
              </w:rPr>
              <w:t>20</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7967FD">
              <w:rPr>
                <w:rFonts w:ascii="Montserrat" w:hAnsi="Montserrat"/>
                <w:b/>
                <w:bCs/>
                <w:noProof/>
                <w:sz w:val="16"/>
                <w:szCs w:val="16"/>
              </w:rPr>
              <w:t>40</w:t>
            </w:r>
            <w:r w:rsidRPr="00801DB0">
              <w:rPr>
                <w:rFonts w:ascii="Montserrat" w:hAnsi="Montserrat"/>
                <w:b/>
                <w:bCs/>
                <w:sz w:val="16"/>
                <w:szCs w:val="16"/>
              </w:rPr>
              <w:fldChar w:fldCharType="end"/>
            </w:r>
          </w:p>
        </w:sdtContent>
      </w:sdt>
    </w:sdtContent>
  </w:sdt>
  <w:p w14:paraId="47FEE8D4" w14:textId="602F806B" w:rsidR="0039741B" w:rsidRDefault="0039741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A53E8" w14:textId="77777777" w:rsidR="007B1A65" w:rsidRDefault="007B1A65" w:rsidP="00984A99">
      <w:r>
        <w:separator/>
      </w:r>
    </w:p>
  </w:footnote>
  <w:footnote w:type="continuationSeparator" w:id="0">
    <w:p w14:paraId="4B8D8B7F" w14:textId="77777777" w:rsidR="007B1A65" w:rsidRDefault="007B1A65"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39741B" w:rsidRDefault="0039741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45EC8"/>
    <w:rsid w:val="00161B35"/>
    <w:rsid w:val="00170F07"/>
    <w:rsid w:val="00173F73"/>
    <w:rsid w:val="0017773D"/>
    <w:rsid w:val="001829B9"/>
    <w:rsid w:val="001A0BFB"/>
    <w:rsid w:val="001D45E6"/>
    <w:rsid w:val="001D5EAC"/>
    <w:rsid w:val="00201CC3"/>
    <w:rsid w:val="002033CC"/>
    <w:rsid w:val="002044FB"/>
    <w:rsid w:val="0020709D"/>
    <w:rsid w:val="00212B06"/>
    <w:rsid w:val="00213C3B"/>
    <w:rsid w:val="002215AB"/>
    <w:rsid w:val="00221DFD"/>
    <w:rsid w:val="00253115"/>
    <w:rsid w:val="00260A1B"/>
    <w:rsid w:val="002D2C86"/>
    <w:rsid w:val="00304F84"/>
    <w:rsid w:val="00313CCC"/>
    <w:rsid w:val="00315AAC"/>
    <w:rsid w:val="00336541"/>
    <w:rsid w:val="0034002B"/>
    <w:rsid w:val="00356304"/>
    <w:rsid w:val="00364944"/>
    <w:rsid w:val="00365F3B"/>
    <w:rsid w:val="00376113"/>
    <w:rsid w:val="003809EC"/>
    <w:rsid w:val="00394778"/>
    <w:rsid w:val="0039741B"/>
    <w:rsid w:val="00397B5E"/>
    <w:rsid w:val="003D272B"/>
    <w:rsid w:val="003F50AB"/>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D4FC4"/>
    <w:rsid w:val="004F6150"/>
    <w:rsid w:val="005023FC"/>
    <w:rsid w:val="00517C23"/>
    <w:rsid w:val="00527AF3"/>
    <w:rsid w:val="00552D7F"/>
    <w:rsid w:val="0056722F"/>
    <w:rsid w:val="00570363"/>
    <w:rsid w:val="005950B0"/>
    <w:rsid w:val="005C62AF"/>
    <w:rsid w:val="005F0159"/>
    <w:rsid w:val="005F7946"/>
    <w:rsid w:val="005F7982"/>
    <w:rsid w:val="00604359"/>
    <w:rsid w:val="00606BA6"/>
    <w:rsid w:val="00612F9D"/>
    <w:rsid w:val="00657378"/>
    <w:rsid w:val="006922A2"/>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70F70"/>
    <w:rsid w:val="00885CF9"/>
    <w:rsid w:val="008A0A95"/>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00D5"/>
    <w:rsid w:val="00AF2616"/>
    <w:rsid w:val="00AF3278"/>
    <w:rsid w:val="00AF3D90"/>
    <w:rsid w:val="00AF5286"/>
    <w:rsid w:val="00AF59C8"/>
    <w:rsid w:val="00B02A37"/>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Listas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Listas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2F8197-2663-483F-A732-4143974F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40</Pages>
  <Words>12081</Words>
  <Characters>66449</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90</cp:revision>
  <cp:lastPrinted>2024-01-19T19:17:00Z</cp:lastPrinted>
  <dcterms:created xsi:type="dcterms:W3CDTF">2024-01-04T17:37:00Z</dcterms:created>
  <dcterms:modified xsi:type="dcterms:W3CDTF">2024-07-24T21:12:00Z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