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9ADDBA" w14:textId="13994FDE" w:rsidR="0039406C" w:rsidRPr="00A31D91" w:rsidRDefault="0039406C" w:rsidP="00231054">
      <w:pPr>
        <w:suppressAutoHyphens/>
        <w:jc w:val="left"/>
        <w:rPr>
          <w:rFonts w:eastAsia="Times New Roman" w:cs="Noto Sans"/>
          <w:b/>
          <w:bCs/>
          <w:noProof/>
          <w:szCs w:val="18"/>
          <w:u w:val="single"/>
          <w:lang w:eastAsia="ar-SA"/>
        </w:rPr>
      </w:pPr>
    </w:p>
    <w:p w14:paraId="454F86F6" w14:textId="77777777" w:rsidR="00296C4D" w:rsidRPr="00296C4D" w:rsidRDefault="00296C4D" w:rsidP="00231054">
      <w:pPr>
        <w:suppressAutoHyphens/>
        <w:jc w:val="left"/>
        <w:rPr>
          <w:rFonts w:eastAsia="Times New Roman" w:cs="Noto Sans"/>
          <w:b/>
          <w:bCs/>
          <w:noProof/>
          <w:szCs w:val="18"/>
          <w:lang w:eastAsia="ar-SA"/>
        </w:rPr>
      </w:pPr>
    </w:p>
    <w:p w14:paraId="002C59E5" w14:textId="77777777" w:rsidR="00B564CA" w:rsidRDefault="00B564CA" w:rsidP="00231054">
      <w:pPr>
        <w:suppressAutoHyphens/>
        <w:jc w:val="left"/>
        <w:rPr>
          <w:rFonts w:eastAsia="Times New Roman" w:cs="Noto Sans"/>
          <w:b/>
          <w:bCs/>
          <w:noProof/>
          <w:szCs w:val="18"/>
          <w:lang w:eastAsia="ar-SA"/>
        </w:rPr>
      </w:pPr>
    </w:p>
    <w:p w14:paraId="4E0823C5" w14:textId="77777777" w:rsidR="00296C4D" w:rsidRDefault="00296C4D" w:rsidP="00231054">
      <w:pPr>
        <w:suppressAutoHyphens/>
        <w:jc w:val="left"/>
        <w:rPr>
          <w:rFonts w:eastAsia="Times New Roman" w:cs="Noto Sans"/>
          <w:b/>
          <w:bCs/>
          <w:noProof/>
          <w:szCs w:val="18"/>
          <w:lang w:eastAsia="ar-SA"/>
        </w:rPr>
      </w:pPr>
    </w:p>
    <w:p w14:paraId="29511582" w14:textId="77777777" w:rsidR="00296C4D" w:rsidRPr="00296C4D" w:rsidRDefault="00296C4D" w:rsidP="00231054">
      <w:pPr>
        <w:suppressAutoHyphens/>
        <w:jc w:val="left"/>
        <w:rPr>
          <w:rFonts w:eastAsia="Times New Roman" w:cs="Noto Sans"/>
          <w:b/>
          <w:bCs/>
          <w:noProof/>
          <w:szCs w:val="18"/>
          <w:lang w:eastAsia="ar-SA"/>
        </w:rPr>
      </w:pPr>
    </w:p>
    <w:p w14:paraId="4CCE7B77" w14:textId="5897C690" w:rsidR="00B564CA" w:rsidRPr="00296C4D" w:rsidRDefault="00B564CA" w:rsidP="00231054">
      <w:pPr>
        <w:suppressAutoHyphens/>
        <w:jc w:val="left"/>
        <w:rPr>
          <w:rFonts w:eastAsia="Times New Roman" w:cs="Noto Sans"/>
          <w:b/>
          <w:bCs/>
          <w:noProof/>
          <w:szCs w:val="18"/>
          <w:lang w:eastAsia="ar-SA"/>
        </w:rPr>
      </w:pPr>
    </w:p>
    <w:p w14:paraId="408160C9" w14:textId="793486A6" w:rsidR="00B564CA" w:rsidRDefault="00B564CA" w:rsidP="00231054">
      <w:pPr>
        <w:suppressAutoHyphens/>
        <w:jc w:val="left"/>
        <w:rPr>
          <w:rFonts w:eastAsia="Times New Roman" w:cs="Noto Sans"/>
          <w:b/>
          <w:bCs/>
          <w:noProof/>
          <w:szCs w:val="18"/>
          <w:lang w:eastAsia="ar-SA"/>
        </w:rPr>
      </w:pPr>
    </w:p>
    <w:p w14:paraId="1663EC89" w14:textId="124D6885" w:rsidR="00A17A30" w:rsidRDefault="00A17A30" w:rsidP="00231054">
      <w:pPr>
        <w:suppressAutoHyphens/>
        <w:jc w:val="left"/>
        <w:rPr>
          <w:rFonts w:eastAsia="Times New Roman" w:cs="Noto Sans"/>
          <w:b/>
          <w:bCs/>
          <w:noProof/>
          <w:szCs w:val="18"/>
          <w:lang w:eastAsia="ar-SA"/>
        </w:rPr>
      </w:pPr>
    </w:p>
    <w:p w14:paraId="0EDEA464" w14:textId="77777777" w:rsidR="00A17A30" w:rsidRDefault="00A17A30" w:rsidP="00231054">
      <w:pPr>
        <w:suppressAutoHyphens/>
        <w:jc w:val="left"/>
        <w:rPr>
          <w:rFonts w:eastAsia="Times New Roman" w:cs="Noto Sans"/>
          <w:b/>
          <w:bCs/>
          <w:noProof/>
          <w:szCs w:val="18"/>
          <w:lang w:eastAsia="ar-SA"/>
        </w:rPr>
      </w:pPr>
    </w:p>
    <w:p w14:paraId="51700B02" w14:textId="66AFD8EF" w:rsidR="00A17A30" w:rsidRDefault="00A17A30" w:rsidP="00231054">
      <w:pPr>
        <w:suppressAutoHyphens/>
        <w:jc w:val="left"/>
        <w:rPr>
          <w:rFonts w:eastAsia="Times New Roman" w:cs="Noto Sans"/>
          <w:b/>
          <w:bCs/>
          <w:noProof/>
          <w:szCs w:val="18"/>
          <w:lang w:eastAsia="ar-SA"/>
        </w:rPr>
      </w:pPr>
    </w:p>
    <w:p w14:paraId="4190B2BE" w14:textId="5499012B" w:rsidR="00A17A30" w:rsidRPr="00296C4D" w:rsidRDefault="00A17A30" w:rsidP="00231054">
      <w:pPr>
        <w:suppressAutoHyphens/>
        <w:jc w:val="left"/>
        <w:rPr>
          <w:rFonts w:eastAsia="Times New Roman" w:cs="Noto Sans"/>
          <w:b/>
          <w:bCs/>
          <w:noProof/>
          <w:szCs w:val="18"/>
          <w:lang w:eastAsia="ar-SA"/>
        </w:rPr>
      </w:pPr>
    </w:p>
    <w:p w14:paraId="3E6ADA82" w14:textId="05296E07" w:rsidR="00B564CA" w:rsidRPr="00296C4D" w:rsidRDefault="00B564CA" w:rsidP="00231054">
      <w:pPr>
        <w:suppressAutoHyphens/>
        <w:jc w:val="left"/>
        <w:rPr>
          <w:rFonts w:eastAsia="Times New Roman" w:cs="Noto Sans"/>
          <w:b/>
          <w:bCs/>
          <w:noProof/>
          <w:szCs w:val="18"/>
          <w:lang w:eastAsia="ar-SA"/>
        </w:rPr>
      </w:pPr>
    </w:p>
    <w:p w14:paraId="244D8D23" w14:textId="216EA4DD" w:rsidR="00B564CA" w:rsidRPr="00296C4D" w:rsidRDefault="00A17A30" w:rsidP="00231054">
      <w:pPr>
        <w:suppressAutoHyphens/>
        <w:jc w:val="left"/>
        <w:rPr>
          <w:rFonts w:eastAsia="Times New Roman" w:cs="Noto Sans"/>
          <w:b/>
          <w:bCs/>
          <w:noProof/>
          <w:szCs w:val="18"/>
          <w:lang w:eastAsia="ar-SA"/>
        </w:rPr>
      </w:pPr>
      <w:r w:rsidRPr="00296C4D">
        <w:rPr>
          <w:rFonts w:eastAsia="Times New Roman" w:cs="Noto Sans"/>
          <w:b/>
          <w:bCs/>
          <w:noProof/>
          <w:szCs w:val="18"/>
          <w:lang w:eastAsia="es-MX"/>
        </w:rPr>
        <w:drawing>
          <wp:anchor distT="0" distB="0" distL="114300" distR="114300" simplePos="0" relativeHeight="251692544" behindDoc="1" locked="0" layoutInCell="1" allowOverlap="1" wp14:anchorId="3BDCE83C" wp14:editId="7873E711">
            <wp:simplePos x="0" y="0"/>
            <wp:positionH relativeFrom="margin">
              <wp:posOffset>989330</wp:posOffset>
            </wp:positionH>
            <wp:positionV relativeFrom="margin">
              <wp:posOffset>1898981</wp:posOffset>
            </wp:positionV>
            <wp:extent cx="1746250" cy="2247265"/>
            <wp:effectExtent l="0" t="0" r="6350" b="635"/>
            <wp:wrapTight wrapText="bothSides">
              <wp:wrapPolygon edited="0">
                <wp:start x="7540" y="0"/>
                <wp:lineTo x="3063" y="183"/>
                <wp:lineTo x="707" y="1099"/>
                <wp:lineTo x="707" y="13183"/>
                <wp:lineTo x="3063" y="14648"/>
                <wp:lineTo x="0" y="15381"/>
                <wp:lineTo x="0" y="21240"/>
                <wp:lineTo x="13431" y="21423"/>
                <wp:lineTo x="18851" y="21423"/>
                <wp:lineTo x="19558" y="21240"/>
                <wp:lineTo x="21207" y="20691"/>
                <wp:lineTo x="21443" y="19775"/>
                <wp:lineTo x="21443" y="18493"/>
                <wp:lineTo x="20265" y="17578"/>
                <wp:lineTo x="21443" y="15381"/>
                <wp:lineTo x="18615" y="14648"/>
                <wp:lineTo x="21207" y="13183"/>
                <wp:lineTo x="21207" y="1282"/>
                <wp:lineTo x="18380" y="183"/>
                <wp:lineTo x="14138" y="0"/>
                <wp:lineTo x="7540" y="0"/>
              </wp:wrapPolygon>
            </wp:wrapTight>
            <wp:docPr id="19" name="Imagen 19" descr="C:\Users\emilio.gonzalez\AppData\Local\Microsoft\Windows\INetCache\Content.Word\IMSS-Logo-19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emilio.gonzalez\AppData\Local\Microsoft\Windows\INetCache\Content.Word\IMSS-Logo-1983.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8694" r="28720" b="6493"/>
                    <a:stretch/>
                  </pic:blipFill>
                  <pic:spPr bwMode="auto">
                    <a:xfrm>
                      <a:off x="0" y="0"/>
                      <a:ext cx="1746250" cy="2247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04633F" w14:textId="6616837B" w:rsidR="0039406C" w:rsidRPr="00296C4D" w:rsidRDefault="0039406C" w:rsidP="00231054">
      <w:pPr>
        <w:suppressAutoHyphens/>
        <w:jc w:val="left"/>
        <w:rPr>
          <w:rFonts w:eastAsia="Times New Roman" w:cs="Noto Sans"/>
          <w:b/>
          <w:bCs/>
          <w:noProof/>
          <w:szCs w:val="18"/>
          <w:lang w:eastAsia="ar-SA"/>
        </w:rPr>
      </w:pPr>
    </w:p>
    <w:p w14:paraId="02604F71" w14:textId="77777777" w:rsidR="0039406C" w:rsidRPr="00296C4D" w:rsidRDefault="0039406C" w:rsidP="00231054">
      <w:pPr>
        <w:suppressAutoHyphens/>
        <w:jc w:val="left"/>
        <w:rPr>
          <w:rFonts w:eastAsia="Times New Roman" w:cs="Noto Sans"/>
          <w:b/>
          <w:bCs/>
          <w:noProof/>
          <w:szCs w:val="18"/>
          <w:lang w:eastAsia="ar-SA"/>
        </w:rPr>
      </w:pPr>
    </w:p>
    <w:p w14:paraId="23DDAB09" w14:textId="64CD31F0" w:rsidR="00285B13" w:rsidRPr="00296C4D" w:rsidRDefault="00285B13" w:rsidP="00296C4D">
      <w:pPr>
        <w:suppressAutoHyphens/>
        <w:ind w:left="4820"/>
        <w:jc w:val="left"/>
        <w:rPr>
          <w:rFonts w:eastAsia="Times New Roman" w:cs="Noto Sans"/>
          <w:b/>
          <w:bCs/>
          <w:noProof/>
          <w:sz w:val="20"/>
          <w:szCs w:val="18"/>
          <w:lang w:eastAsia="ar-SA"/>
        </w:rPr>
      </w:pPr>
      <w:r w:rsidRPr="00296C4D">
        <w:rPr>
          <w:rFonts w:eastAsia="Times New Roman" w:cs="Noto Sans"/>
          <w:b/>
          <w:bCs/>
          <w:noProof/>
          <w:sz w:val="20"/>
          <w:szCs w:val="18"/>
          <w:lang w:eastAsia="ar-SA"/>
        </w:rPr>
        <w:t>INSTITUTO MEXICANO DEL SEGURO SOCIAL</w:t>
      </w:r>
    </w:p>
    <w:p w14:paraId="09F74AC5" w14:textId="136E987A" w:rsidR="00285B13" w:rsidRPr="00296C4D" w:rsidRDefault="002F18DB" w:rsidP="00296C4D">
      <w:pPr>
        <w:suppressAutoHyphens/>
        <w:ind w:left="4820"/>
        <w:jc w:val="left"/>
        <w:rPr>
          <w:rFonts w:eastAsia="Times New Roman" w:cs="Noto Sans"/>
          <w:b/>
          <w:bCs/>
          <w:noProof/>
          <w:sz w:val="20"/>
          <w:szCs w:val="18"/>
          <w:lang w:eastAsia="ar-SA"/>
        </w:rPr>
      </w:pPr>
      <w:r w:rsidRPr="00296C4D">
        <w:rPr>
          <w:rFonts w:eastAsia="Times New Roman" w:cs="Noto Sans"/>
          <w:b/>
          <w:bCs/>
          <w:noProof/>
          <w:sz w:val="20"/>
          <w:szCs w:val="18"/>
          <w:lang w:eastAsia="ar-SA"/>
        </w:rPr>
        <w:t>ÓRGANO DE OPERACIÓN ADMINI</w:t>
      </w:r>
      <w:r w:rsidR="00D30863" w:rsidRPr="00296C4D">
        <w:rPr>
          <w:rFonts w:eastAsia="Times New Roman" w:cs="Noto Sans"/>
          <w:b/>
          <w:bCs/>
          <w:noProof/>
          <w:sz w:val="20"/>
          <w:szCs w:val="18"/>
          <w:lang w:eastAsia="ar-SA"/>
        </w:rPr>
        <w:t>STRATIVA DESCONCENTRADA</w:t>
      </w:r>
      <w:r w:rsidR="000C086A" w:rsidRPr="00296C4D">
        <w:rPr>
          <w:rFonts w:eastAsia="Times New Roman" w:cs="Noto Sans"/>
          <w:b/>
          <w:bCs/>
          <w:noProof/>
          <w:sz w:val="20"/>
          <w:szCs w:val="18"/>
          <w:lang w:eastAsia="ar-SA"/>
        </w:rPr>
        <w:t>,</w:t>
      </w:r>
      <w:r w:rsidR="00D30863" w:rsidRPr="00296C4D">
        <w:rPr>
          <w:rFonts w:eastAsia="Times New Roman" w:cs="Noto Sans"/>
          <w:b/>
          <w:bCs/>
          <w:noProof/>
          <w:sz w:val="20"/>
          <w:szCs w:val="18"/>
          <w:lang w:eastAsia="ar-SA"/>
        </w:rPr>
        <w:t xml:space="preserve"> </w:t>
      </w:r>
      <w:r w:rsidR="00285B13" w:rsidRPr="001159AF">
        <w:rPr>
          <w:rFonts w:eastAsia="Times New Roman" w:cs="Noto Sans"/>
          <w:b/>
          <w:bCs/>
          <w:noProof/>
          <w:sz w:val="20"/>
          <w:szCs w:val="18"/>
          <w:lang w:eastAsia="ar-SA"/>
        </w:rPr>
        <w:t>QUERÉTARO</w:t>
      </w:r>
    </w:p>
    <w:p w14:paraId="1249641E" w14:textId="77777777" w:rsidR="0039406C" w:rsidRPr="00296C4D" w:rsidRDefault="0039406C" w:rsidP="00296C4D">
      <w:pPr>
        <w:suppressAutoHyphens/>
        <w:ind w:left="4820"/>
        <w:jc w:val="left"/>
        <w:rPr>
          <w:rFonts w:eastAsia="Times New Roman" w:cs="Noto Sans"/>
          <w:b/>
          <w:bCs/>
          <w:noProof/>
          <w:sz w:val="20"/>
          <w:szCs w:val="18"/>
          <w:lang w:eastAsia="ar-SA"/>
        </w:rPr>
      </w:pPr>
    </w:p>
    <w:p w14:paraId="6B3E855F" w14:textId="77777777" w:rsidR="00945E51" w:rsidRPr="00296C4D" w:rsidRDefault="00285B13" w:rsidP="00296C4D">
      <w:pPr>
        <w:suppressAutoHyphens/>
        <w:spacing w:line="276" w:lineRule="auto"/>
        <w:ind w:left="4820"/>
        <w:rPr>
          <w:rFonts w:eastAsia="Times New Roman" w:cs="Noto Sans"/>
          <w:b/>
          <w:bCs/>
          <w:noProof/>
          <w:sz w:val="20"/>
          <w:szCs w:val="18"/>
          <w:lang w:eastAsia="ar-SA"/>
        </w:rPr>
      </w:pPr>
      <w:r w:rsidRPr="00296C4D">
        <w:rPr>
          <w:rFonts w:eastAsia="Times New Roman" w:cs="Noto Sans"/>
          <w:b/>
          <w:bCs/>
          <w:noProof/>
          <w:sz w:val="20"/>
          <w:szCs w:val="18"/>
          <w:lang w:eastAsia="ar-SA"/>
        </w:rPr>
        <w:t>JEFATURA DE SERVICIOS ADMINISTRATIVOS</w:t>
      </w:r>
    </w:p>
    <w:p w14:paraId="110A12D9" w14:textId="77777777" w:rsidR="00296C4D" w:rsidRDefault="00285B13" w:rsidP="00296C4D">
      <w:pPr>
        <w:pStyle w:val="Prrafodelista"/>
        <w:suppressAutoHyphens/>
        <w:spacing w:line="276" w:lineRule="auto"/>
        <w:ind w:left="4820"/>
        <w:rPr>
          <w:rFonts w:cs="Noto Sans"/>
          <w:b/>
          <w:bCs/>
          <w:sz w:val="20"/>
          <w:szCs w:val="18"/>
          <w:lang w:eastAsia="ar-SA"/>
        </w:rPr>
      </w:pPr>
      <w:r w:rsidRPr="00296C4D">
        <w:rPr>
          <w:rFonts w:cs="Noto Sans"/>
          <w:b/>
          <w:bCs/>
          <w:sz w:val="20"/>
          <w:szCs w:val="18"/>
          <w:lang w:eastAsia="ar-SA"/>
        </w:rPr>
        <w:t>COORDINACIÓN DE ABASTECIMIENTO Y EQUIPAMIENTO</w:t>
      </w:r>
    </w:p>
    <w:p w14:paraId="59C85622" w14:textId="704FD3A0" w:rsidR="00856FF0" w:rsidRPr="00296C4D" w:rsidRDefault="00296C4D" w:rsidP="00296C4D">
      <w:pPr>
        <w:suppressAutoHyphens/>
        <w:spacing w:line="276" w:lineRule="auto"/>
        <w:ind w:left="4820" w:firstLine="709"/>
        <w:rPr>
          <w:rFonts w:cs="Noto Sans"/>
          <w:b/>
          <w:bCs/>
          <w:noProof/>
          <w:sz w:val="20"/>
          <w:szCs w:val="18"/>
          <w:lang w:val="es-ES" w:eastAsia="ar-SA"/>
        </w:rPr>
      </w:pPr>
      <w:r w:rsidRPr="00296C4D">
        <w:rPr>
          <w:rFonts w:cs="Noto Sans"/>
          <w:bCs/>
          <w:noProof/>
          <w:sz w:val="20"/>
          <w:szCs w:val="18"/>
          <w:lang w:val="es-ES_tradnl" w:eastAsia="ar-SA"/>
        </w:rPr>
        <w:t xml:space="preserve"> </w:t>
      </w:r>
      <w:r w:rsidR="00231054" w:rsidRPr="00296C4D">
        <w:rPr>
          <w:rFonts w:cs="Noto Sans"/>
          <w:b/>
          <w:bCs/>
          <w:noProof/>
          <w:sz w:val="20"/>
          <w:szCs w:val="18"/>
          <w:lang w:val="es-ES_tradnl" w:eastAsia="ar-SA"/>
        </w:rPr>
        <w:t xml:space="preserve">AV. MEZQUITAL NUMERO 6, COLONIA SAN PABLO </w:t>
      </w:r>
    </w:p>
    <w:p w14:paraId="03A0B216" w14:textId="5FF52599" w:rsidR="00231054" w:rsidRPr="00296C4D" w:rsidRDefault="004D3370" w:rsidP="00296C4D">
      <w:pPr>
        <w:suppressAutoHyphens/>
        <w:ind w:left="4820"/>
        <w:rPr>
          <w:rFonts w:eastAsia="Times New Roman" w:cs="Noto Sans"/>
          <w:b/>
          <w:bCs/>
          <w:noProof/>
          <w:sz w:val="20"/>
          <w:szCs w:val="18"/>
          <w:lang w:val="es-ES_tradnl" w:eastAsia="ar-SA"/>
        </w:rPr>
      </w:pPr>
      <w:r w:rsidRPr="00296C4D">
        <w:rPr>
          <w:rFonts w:eastAsia="Times New Roman" w:cs="Noto Sans"/>
          <w:b/>
          <w:bCs/>
          <w:noProof/>
          <w:sz w:val="20"/>
          <w:szCs w:val="18"/>
          <w:lang w:val="es-ES_tradnl" w:eastAsia="ar-SA"/>
        </w:rPr>
        <w:t xml:space="preserve">C.P. 76130,  QUERÉTARO, QRO. </w:t>
      </w:r>
    </w:p>
    <w:p w14:paraId="759D4DC9" w14:textId="77777777" w:rsidR="00832080" w:rsidRPr="00296C4D" w:rsidRDefault="00832080" w:rsidP="005A6D8F">
      <w:pPr>
        <w:suppressAutoHyphens/>
        <w:rPr>
          <w:rFonts w:eastAsia="Times New Roman" w:cs="Noto Sans"/>
          <w:bCs/>
          <w:noProof/>
          <w:sz w:val="20"/>
          <w:szCs w:val="18"/>
          <w:lang w:val="es-ES_tradnl" w:eastAsia="ar-SA"/>
        </w:rPr>
      </w:pPr>
    </w:p>
    <w:p w14:paraId="48FC653E" w14:textId="77777777" w:rsidR="004D3370" w:rsidRPr="00296C4D" w:rsidRDefault="004D3370" w:rsidP="005A6D8F">
      <w:pPr>
        <w:suppressAutoHyphens/>
        <w:rPr>
          <w:rFonts w:eastAsia="Times New Roman" w:cs="Noto Sans"/>
          <w:bCs/>
          <w:noProof/>
          <w:sz w:val="20"/>
          <w:szCs w:val="18"/>
          <w:lang w:eastAsia="ar-SA"/>
        </w:rPr>
      </w:pPr>
    </w:p>
    <w:p w14:paraId="3C2760E7" w14:textId="77777777" w:rsidR="00B564CA" w:rsidRPr="00296C4D" w:rsidRDefault="00B564CA" w:rsidP="005A6D8F">
      <w:pPr>
        <w:suppressAutoHyphens/>
        <w:rPr>
          <w:rFonts w:eastAsia="Times New Roman" w:cs="Noto Sans"/>
          <w:bCs/>
          <w:noProof/>
          <w:sz w:val="20"/>
          <w:szCs w:val="18"/>
          <w:lang w:eastAsia="ar-SA"/>
        </w:rPr>
      </w:pPr>
    </w:p>
    <w:p w14:paraId="4010B2E9" w14:textId="77777777" w:rsidR="0055592A" w:rsidRPr="00296C4D" w:rsidRDefault="0055592A" w:rsidP="00B86E1B">
      <w:pPr>
        <w:suppressAutoHyphens/>
        <w:rPr>
          <w:rFonts w:eastAsia="Times New Roman" w:cs="Noto Sans"/>
          <w:bCs/>
          <w:noProof/>
          <w:sz w:val="20"/>
          <w:szCs w:val="18"/>
          <w:lang w:eastAsia="ar-SA"/>
        </w:rPr>
      </w:pPr>
    </w:p>
    <w:p w14:paraId="45ABEB3A" w14:textId="77777777" w:rsidR="00B86E1B" w:rsidRPr="00296C4D" w:rsidRDefault="00B86E1B" w:rsidP="00A17A30">
      <w:pPr>
        <w:suppressAutoHyphens/>
        <w:rPr>
          <w:rFonts w:eastAsia="Times New Roman" w:cs="Noto Sans"/>
          <w:b/>
          <w:bCs/>
          <w:noProof/>
          <w:sz w:val="20"/>
          <w:szCs w:val="18"/>
          <w:lang w:val="es-ES_tradnl" w:eastAsia="ar-SA"/>
        </w:rPr>
      </w:pPr>
    </w:p>
    <w:p w14:paraId="0B0B1486" w14:textId="5197680C" w:rsidR="006065FB" w:rsidRPr="006B3E11" w:rsidRDefault="00BD2E2E" w:rsidP="006B3E11">
      <w:pPr>
        <w:jc w:val="center"/>
        <w:rPr>
          <w:b/>
          <w:bCs/>
        </w:rPr>
      </w:pPr>
      <w:bookmarkStart w:id="0" w:name="_Toc212448209"/>
      <w:r w:rsidRPr="006B3E11">
        <w:rPr>
          <w:b/>
          <w:bCs/>
        </w:rPr>
        <w:t>LICITACI</w:t>
      </w:r>
      <w:r w:rsidR="0039406C" w:rsidRPr="006B3E11">
        <w:rPr>
          <w:b/>
          <w:bCs/>
        </w:rPr>
        <w:t>Ó</w:t>
      </w:r>
      <w:r w:rsidRPr="006B3E11">
        <w:rPr>
          <w:b/>
          <w:bCs/>
        </w:rPr>
        <w:t>N P</w:t>
      </w:r>
      <w:r w:rsidR="0039406C" w:rsidRPr="006B3E11">
        <w:rPr>
          <w:b/>
          <w:bCs/>
        </w:rPr>
        <w:t>Ú</w:t>
      </w:r>
      <w:r w:rsidRPr="006B3E11">
        <w:rPr>
          <w:b/>
          <w:bCs/>
        </w:rPr>
        <w:t>BLICA</w:t>
      </w:r>
      <w:bookmarkEnd w:id="0"/>
      <w:r w:rsidR="000C086A" w:rsidRPr="006B3E11">
        <w:rPr>
          <w:b/>
          <w:bCs/>
        </w:rPr>
        <w:t xml:space="preserve"> </w:t>
      </w:r>
      <w:r w:rsidR="00166E07">
        <w:rPr>
          <w:b/>
          <w:bCs/>
        </w:rPr>
        <w:t>NACIONAL</w:t>
      </w:r>
    </w:p>
    <w:p w14:paraId="07642024" w14:textId="77777777" w:rsidR="007526BA" w:rsidRPr="00296C4D" w:rsidRDefault="007526BA" w:rsidP="007526BA">
      <w:pPr>
        <w:rPr>
          <w:sz w:val="20"/>
          <w:szCs w:val="18"/>
          <w:lang w:val="es-ES_tradnl" w:eastAsia="ar-SA"/>
        </w:rPr>
      </w:pPr>
    </w:p>
    <w:p w14:paraId="0731FFC5" w14:textId="77777777" w:rsidR="00173521" w:rsidRDefault="0050776C" w:rsidP="00173521">
      <w:pPr>
        <w:jc w:val="center"/>
        <w:rPr>
          <w:rFonts w:cs="Noto Sans"/>
          <w:b/>
          <w:sz w:val="20"/>
          <w:szCs w:val="18"/>
        </w:rPr>
      </w:pPr>
      <w:r w:rsidRPr="00296C4D">
        <w:rPr>
          <w:rFonts w:cs="Noto Sans"/>
          <w:b/>
          <w:sz w:val="20"/>
          <w:szCs w:val="18"/>
        </w:rPr>
        <w:t xml:space="preserve"> “</w:t>
      </w:r>
      <w:bookmarkStart w:id="1" w:name="_GoBack"/>
      <w:r w:rsidR="00173521" w:rsidRPr="00173521">
        <w:rPr>
          <w:rFonts w:cs="Noto Sans"/>
          <w:b/>
          <w:sz w:val="20"/>
          <w:szCs w:val="18"/>
        </w:rPr>
        <w:t>ADQUISICIÓN DE BIENES DE CONSUMO PARA TERAPIA DE INFUSION</w:t>
      </w:r>
      <w:bookmarkEnd w:id="1"/>
      <w:r w:rsidRPr="00296C4D">
        <w:rPr>
          <w:rFonts w:cs="Noto Sans"/>
          <w:b/>
          <w:sz w:val="20"/>
          <w:szCs w:val="18"/>
        </w:rPr>
        <w:t>”</w:t>
      </w:r>
    </w:p>
    <w:p w14:paraId="4A2EBBD9" w14:textId="242DD00E" w:rsidR="006065FB" w:rsidRPr="00296C4D" w:rsidRDefault="00A17A30" w:rsidP="00173521">
      <w:pPr>
        <w:jc w:val="center"/>
        <w:rPr>
          <w:rFonts w:cs="Noto Sans"/>
          <w:b/>
          <w:bCs/>
          <w:sz w:val="20"/>
          <w:szCs w:val="18"/>
        </w:rPr>
      </w:pPr>
      <w:r>
        <w:rPr>
          <w:rFonts w:cs="Noto Sans"/>
          <w:b/>
          <w:sz w:val="20"/>
          <w:szCs w:val="18"/>
        </w:rPr>
        <w:t xml:space="preserve"> EJERCICIO 2026</w:t>
      </w:r>
      <w:r w:rsidR="006065FB" w:rsidRPr="00296C4D">
        <w:rPr>
          <w:rFonts w:cs="Noto Sans"/>
          <w:b/>
          <w:bCs/>
          <w:sz w:val="20"/>
          <w:szCs w:val="18"/>
        </w:rPr>
        <w:t xml:space="preserve"> </w:t>
      </w:r>
    </w:p>
    <w:p w14:paraId="7DE95709" w14:textId="77777777" w:rsidR="00F307EA" w:rsidRPr="00296C4D" w:rsidRDefault="00F307EA" w:rsidP="005A6D8F">
      <w:pPr>
        <w:suppressAutoHyphens/>
        <w:jc w:val="center"/>
        <w:rPr>
          <w:rFonts w:eastAsia="Times New Roman" w:cs="Noto Sans"/>
          <w:b/>
          <w:bCs/>
          <w:noProof/>
          <w:sz w:val="20"/>
          <w:szCs w:val="18"/>
          <w:lang w:val="es-ES_tradnl" w:eastAsia="ar-SA"/>
        </w:rPr>
      </w:pPr>
    </w:p>
    <w:p w14:paraId="4ED3BD48" w14:textId="1ACAC09B" w:rsidR="00516FC3" w:rsidRPr="00296C4D" w:rsidRDefault="000E35AE" w:rsidP="00296C4D">
      <w:pPr>
        <w:rPr>
          <w:rFonts w:cs="Noto Sans"/>
          <w:sz w:val="20"/>
          <w:szCs w:val="18"/>
        </w:rPr>
      </w:pPr>
      <w:r w:rsidRPr="00296C4D">
        <w:rPr>
          <w:rFonts w:cs="Noto Sans"/>
          <w:noProof/>
          <w:sz w:val="20"/>
          <w:szCs w:val="18"/>
          <w:lang w:eastAsia="es-MX"/>
        </w:rPr>
        <mc:AlternateContent>
          <mc:Choice Requires="wps">
            <w:drawing>
              <wp:anchor distT="0" distB="0" distL="114300" distR="114300" simplePos="0" relativeHeight="251634176" behindDoc="0" locked="0" layoutInCell="1" allowOverlap="1" wp14:anchorId="7A98E4E3" wp14:editId="006C5C88">
                <wp:simplePos x="0" y="0"/>
                <wp:positionH relativeFrom="column">
                  <wp:posOffset>2042795</wp:posOffset>
                </wp:positionH>
                <wp:positionV relativeFrom="paragraph">
                  <wp:posOffset>9377045</wp:posOffset>
                </wp:positionV>
                <wp:extent cx="5485130" cy="222885"/>
                <wp:effectExtent l="0" t="0" r="0" b="5715"/>
                <wp:wrapNone/>
                <wp:docPr id="17" name="11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63770EA8"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697A24A9"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1 Cuadro de texto" o:spid="_x0000_s1026" type="#_x0000_t202" style="position:absolute;left:0;text-align:left;margin-left:160.85pt;margin-top:738.35pt;width:431.9pt;height:17.5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" filled="f" stroked="f" strokeweight=".5pt">
                <v:textbox>
                  <w:txbxContent>
                    <w:p w14:paraId="63770EA8"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697A24A9"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r w:rsidRPr="00296C4D">
        <w:rPr>
          <w:rFonts w:cs="Noto Sans"/>
          <w:noProof/>
          <w:sz w:val="20"/>
          <w:szCs w:val="18"/>
          <w:lang w:eastAsia="es-MX"/>
        </w:rPr>
        <mc:AlternateContent>
          <mc:Choice Requires="wps">
            <w:drawing>
              <wp:anchor distT="0" distB="0" distL="114300" distR="114300" simplePos="0" relativeHeight="251638272" behindDoc="0" locked="0" layoutInCell="1" allowOverlap="1" wp14:anchorId="46AE3C6F" wp14:editId="05E3E9FC">
                <wp:simplePos x="0" y="0"/>
                <wp:positionH relativeFrom="column">
                  <wp:posOffset>2042795</wp:posOffset>
                </wp:positionH>
                <wp:positionV relativeFrom="paragraph">
                  <wp:posOffset>9377045</wp:posOffset>
                </wp:positionV>
                <wp:extent cx="5485130" cy="222885"/>
                <wp:effectExtent l="0" t="0" r="0" b="5715"/>
                <wp:wrapNone/>
                <wp:docPr id="16" name="1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456DAFA7"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1BF87575"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2 Cuadro de texto" o:spid="_x0000_s1027" type="#_x0000_t202" style="position:absolute;left:0;text-align:left;margin-left:160.85pt;margin-top:738.35pt;width:431.9pt;height:17.5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" filled="f" stroked="f" strokeweight=".5pt">
                <v:textbox>
                  <w:txbxContent>
                    <w:p w14:paraId="456DAFA7"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1BF87575"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r w:rsidRPr="00296C4D">
        <w:rPr>
          <w:rFonts w:cs="Noto Sans"/>
          <w:noProof/>
          <w:sz w:val="20"/>
          <w:szCs w:val="18"/>
          <w:lang w:eastAsia="es-MX"/>
        </w:rPr>
        <mc:AlternateContent>
          <mc:Choice Requires="wps">
            <w:drawing>
              <wp:anchor distT="0" distB="0" distL="114300" distR="114300" simplePos="0" relativeHeight="251641344" behindDoc="0" locked="0" layoutInCell="1" allowOverlap="1" wp14:anchorId="0BBD5783" wp14:editId="62167D6F">
                <wp:simplePos x="0" y="0"/>
                <wp:positionH relativeFrom="column">
                  <wp:posOffset>2042795</wp:posOffset>
                </wp:positionH>
                <wp:positionV relativeFrom="paragraph">
                  <wp:posOffset>9377045</wp:posOffset>
                </wp:positionV>
                <wp:extent cx="5485130" cy="222885"/>
                <wp:effectExtent l="0" t="0" r="0" b="5715"/>
                <wp:wrapNone/>
                <wp:docPr id="15" name="13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3C77EBD7"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5F9F76A3"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3 Cuadro de texto" o:spid="_x0000_s1028" type="#_x0000_t202" style="position:absolute;left:0;text-align:left;margin-left:160.85pt;margin-top:738.35pt;width:431.9pt;height:17.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" filled="f" stroked="f" strokeweight=".5pt">
                <v:textbox>
                  <w:txbxContent>
                    <w:p w14:paraId="3C77EBD7"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5F9F76A3"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r w:rsidRPr="00296C4D">
        <w:rPr>
          <w:rFonts w:cs="Noto Sans"/>
          <w:noProof/>
          <w:sz w:val="20"/>
          <w:szCs w:val="18"/>
          <w:lang w:eastAsia="es-MX"/>
        </w:rPr>
        <mc:AlternateContent>
          <mc:Choice Requires="wps">
            <w:drawing>
              <wp:anchor distT="0" distB="0" distL="114300" distR="114300" simplePos="0" relativeHeight="251646464" behindDoc="0" locked="0" layoutInCell="1" allowOverlap="1" wp14:anchorId="5A46F661" wp14:editId="5A78D0ED">
                <wp:simplePos x="0" y="0"/>
                <wp:positionH relativeFrom="column">
                  <wp:posOffset>2042795</wp:posOffset>
                </wp:positionH>
                <wp:positionV relativeFrom="paragraph">
                  <wp:posOffset>9377045</wp:posOffset>
                </wp:positionV>
                <wp:extent cx="5485130" cy="222885"/>
                <wp:effectExtent l="0" t="0" r="0" b="5715"/>
                <wp:wrapNone/>
                <wp:docPr id="14" name="14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408AB724"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24A0BA25"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4 Cuadro de texto" o:spid="_x0000_s1029" type="#_x0000_t202" style="position:absolute;left:0;text-align:left;margin-left:160.85pt;margin-top:738.35pt;width:431.9pt;height:17.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" filled="f" stroked="f" strokeweight=".5pt">
                <v:textbox>
                  <w:txbxContent>
                    <w:p w14:paraId="408AB724"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24A0BA25"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r w:rsidRPr="00296C4D">
        <w:rPr>
          <w:rFonts w:cs="Noto Sans"/>
          <w:noProof/>
          <w:sz w:val="20"/>
          <w:szCs w:val="18"/>
          <w:lang w:eastAsia="es-MX"/>
        </w:rPr>
        <mc:AlternateContent>
          <mc:Choice Requires="wps">
            <w:drawing>
              <wp:anchor distT="0" distB="0" distL="114300" distR="114300" simplePos="0" relativeHeight="251650560" behindDoc="0" locked="0" layoutInCell="1" allowOverlap="1" wp14:anchorId="3DC2A911" wp14:editId="00CC8288">
                <wp:simplePos x="0" y="0"/>
                <wp:positionH relativeFrom="column">
                  <wp:posOffset>2042795</wp:posOffset>
                </wp:positionH>
                <wp:positionV relativeFrom="paragraph">
                  <wp:posOffset>9377045</wp:posOffset>
                </wp:positionV>
                <wp:extent cx="5485130" cy="222885"/>
                <wp:effectExtent l="0" t="0" r="0" b="5715"/>
                <wp:wrapNone/>
                <wp:docPr id="20" name="20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585C9C25"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73DF298E"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0 Cuadro de texto" o:spid="_x0000_s1030" type="#_x0000_t202" style="position:absolute;left:0;text-align:left;margin-left:160.85pt;margin-top:738.35pt;width:431.9pt;height:17.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" filled="f" stroked="f" strokeweight=".5pt">
                <v:textbox>
                  <w:txbxContent>
                    <w:p w14:paraId="585C9C25"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73DF298E"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r w:rsidRPr="00296C4D">
        <w:rPr>
          <w:rFonts w:cs="Noto Sans"/>
          <w:noProof/>
          <w:sz w:val="20"/>
          <w:szCs w:val="18"/>
          <w:lang w:eastAsia="es-MX"/>
        </w:rPr>
        <mc:AlternateContent>
          <mc:Choice Requires="wps">
            <w:drawing>
              <wp:anchor distT="0" distB="0" distL="114300" distR="114300" simplePos="0" relativeHeight="251654656" behindDoc="0" locked="0" layoutInCell="1" allowOverlap="1" wp14:anchorId="39F02A1E" wp14:editId="0588662D">
                <wp:simplePos x="0" y="0"/>
                <wp:positionH relativeFrom="column">
                  <wp:posOffset>2042795</wp:posOffset>
                </wp:positionH>
                <wp:positionV relativeFrom="paragraph">
                  <wp:posOffset>9377045</wp:posOffset>
                </wp:positionV>
                <wp:extent cx="5485130" cy="222885"/>
                <wp:effectExtent l="0" t="0" r="0" b="5715"/>
                <wp:wrapNone/>
                <wp:docPr id="21" name="21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045F6A63"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5B81133B"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1 Cuadro de texto" o:spid="_x0000_s1031" type="#_x0000_t202" style="position:absolute;left:0;text-align:left;margin-left:160.85pt;margin-top:738.35pt;width:431.9pt;height:17.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" filled="f" stroked="f" strokeweight=".5pt">
                <v:textbox>
                  <w:txbxContent>
                    <w:p w14:paraId="045F6A63"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5B81133B"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r w:rsidRPr="00296C4D">
        <w:rPr>
          <w:rFonts w:cs="Noto Sans"/>
          <w:noProof/>
          <w:sz w:val="20"/>
          <w:szCs w:val="18"/>
          <w:lang w:eastAsia="es-MX"/>
        </w:rPr>
        <mc:AlternateContent>
          <mc:Choice Requires="wps">
            <w:drawing>
              <wp:anchor distT="0" distB="0" distL="114300" distR="114300" simplePos="0" relativeHeight="251661824" behindDoc="0" locked="0" layoutInCell="1" allowOverlap="1" wp14:anchorId="707E860F" wp14:editId="74D64163">
                <wp:simplePos x="0" y="0"/>
                <wp:positionH relativeFrom="column">
                  <wp:posOffset>2042795</wp:posOffset>
                </wp:positionH>
                <wp:positionV relativeFrom="paragraph">
                  <wp:posOffset>9377045</wp:posOffset>
                </wp:positionV>
                <wp:extent cx="5485130" cy="222885"/>
                <wp:effectExtent l="0" t="0" r="0" b="5715"/>
                <wp:wrapNone/>
                <wp:docPr id="22" name="2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22FFBA07"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47906A72"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2 Cuadro de texto" o:spid="_x0000_s1032" type="#_x0000_t202" style="position:absolute;left:0;text-align:left;margin-left:160.85pt;margin-top:738.35pt;width:431.9pt;height:17.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" filled="f" stroked="f" strokeweight=".5pt">
                <v:textbox>
                  <w:txbxContent>
                    <w:p w14:paraId="22FFBA07"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47906A72"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r w:rsidRPr="00296C4D">
        <w:rPr>
          <w:rFonts w:cs="Noto Sans"/>
          <w:noProof/>
          <w:sz w:val="20"/>
          <w:szCs w:val="18"/>
          <w:lang w:eastAsia="es-MX"/>
        </w:rPr>
        <mc:AlternateContent>
          <mc:Choice Requires="wps">
            <w:drawing>
              <wp:anchor distT="0" distB="0" distL="114300" distR="114300" simplePos="0" relativeHeight="251667968" behindDoc="0" locked="0" layoutInCell="1" allowOverlap="1" wp14:anchorId="30EC7C50" wp14:editId="222DC849">
                <wp:simplePos x="0" y="0"/>
                <wp:positionH relativeFrom="column">
                  <wp:posOffset>2042795</wp:posOffset>
                </wp:positionH>
                <wp:positionV relativeFrom="paragraph">
                  <wp:posOffset>9377045</wp:posOffset>
                </wp:positionV>
                <wp:extent cx="5485130" cy="222885"/>
                <wp:effectExtent l="0" t="0" r="0" b="5715"/>
                <wp:wrapNone/>
                <wp:docPr id="24" name="24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0A79F643"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03E91274"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4 Cuadro de texto" o:spid="_x0000_s1033" type="#_x0000_t202" style="position:absolute;left:0;text-align:left;margin-left:160.85pt;margin-top:738.35pt;width:431.9pt;height:17.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" filled="f" stroked="f" strokeweight=".5pt">
                <v:textbox>
                  <w:txbxContent>
                    <w:p w14:paraId="0A79F643"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03E91274"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r w:rsidRPr="00296C4D">
        <w:rPr>
          <w:rFonts w:cs="Noto Sans"/>
          <w:noProof/>
          <w:sz w:val="20"/>
          <w:szCs w:val="18"/>
          <w:lang w:eastAsia="es-MX"/>
        </w:rPr>
        <mc:AlternateContent>
          <mc:Choice Requires="wps">
            <w:drawing>
              <wp:anchor distT="0" distB="0" distL="114300" distR="114300" simplePos="0" relativeHeight="251673088" behindDoc="0" locked="0" layoutInCell="1" allowOverlap="1" wp14:anchorId="608546B3" wp14:editId="12B881EE">
                <wp:simplePos x="0" y="0"/>
                <wp:positionH relativeFrom="column">
                  <wp:posOffset>2042795</wp:posOffset>
                </wp:positionH>
                <wp:positionV relativeFrom="paragraph">
                  <wp:posOffset>9377045</wp:posOffset>
                </wp:positionV>
                <wp:extent cx="5485130" cy="222885"/>
                <wp:effectExtent l="0" t="0" r="0" b="5715"/>
                <wp:wrapNone/>
                <wp:docPr id="25" name="2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241958CC"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7B704539"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5 Cuadro de texto" o:spid="_x0000_s1034" type="#_x0000_t202" style="position:absolute;left:0;text-align:left;margin-left:160.85pt;margin-top:738.35pt;width:431.9pt;height:17.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" filled="f" stroked="f" strokeweight=".5pt">
                <v:textbox>
                  <w:txbxContent>
                    <w:p w14:paraId="241958CC"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7B704539"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r w:rsidRPr="00296C4D">
        <w:rPr>
          <w:rFonts w:cs="Noto Sans"/>
          <w:noProof/>
          <w:sz w:val="20"/>
          <w:szCs w:val="18"/>
          <w:lang w:eastAsia="es-MX"/>
        </w:rPr>
        <mc:AlternateContent>
          <mc:Choice Requires="wps">
            <w:drawing>
              <wp:anchor distT="0" distB="0" distL="114300" distR="114300" simplePos="0" relativeHeight="251677184" behindDoc="0" locked="0" layoutInCell="1" allowOverlap="1" wp14:anchorId="18385BC4" wp14:editId="7454FD31">
                <wp:simplePos x="0" y="0"/>
                <wp:positionH relativeFrom="column">
                  <wp:posOffset>2042795</wp:posOffset>
                </wp:positionH>
                <wp:positionV relativeFrom="paragraph">
                  <wp:posOffset>9377045</wp:posOffset>
                </wp:positionV>
                <wp:extent cx="5485130" cy="222885"/>
                <wp:effectExtent l="0" t="0" r="0" b="5715"/>
                <wp:wrapNone/>
                <wp:docPr id="26" name="26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480373AF"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4779E4C1"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6 Cuadro de texto" o:spid="_x0000_s1035" type="#_x0000_t202" style="position:absolute;left:0;text-align:left;margin-left:160.85pt;margin-top:738.35pt;width:431.9pt;height:17.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" filled="f" stroked="f" strokeweight=".5pt">
                <v:textbox>
                  <w:txbxContent>
                    <w:p w14:paraId="480373AF"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4779E4C1"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p>
    <w:p w14:paraId="175EF32F" w14:textId="77777777" w:rsidR="00231054" w:rsidRPr="00296C4D" w:rsidRDefault="00231054" w:rsidP="00231054">
      <w:pPr>
        <w:jc w:val="right"/>
        <w:rPr>
          <w:rFonts w:cs="Noto Sans"/>
          <w:sz w:val="20"/>
          <w:szCs w:val="18"/>
        </w:rPr>
      </w:pPr>
    </w:p>
    <w:p w14:paraId="60E457F2" w14:textId="38385195" w:rsidR="00BB7C30" w:rsidRPr="00296C4D" w:rsidRDefault="001305EA" w:rsidP="00231054">
      <w:pPr>
        <w:jc w:val="right"/>
        <w:rPr>
          <w:rFonts w:cs="Noto Sans"/>
          <w:b/>
          <w:sz w:val="20"/>
          <w:szCs w:val="18"/>
        </w:rPr>
      </w:pPr>
      <w:r>
        <w:rPr>
          <w:rFonts w:cs="Noto Sans"/>
          <w:b/>
          <w:sz w:val="20"/>
          <w:szCs w:val="18"/>
        </w:rPr>
        <w:t>11 DE MARZO DE 2026</w:t>
      </w:r>
    </w:p>
    <w:p w14:paraId="05AD63C7" w14:textId="77777777" w:rsidR="00BB7C30" w:rsidRPr="00296C4D" w:rsidRDefault="00BB7C30" w:rsidP="00231054">
      <w:pPr>
        <w:jc w:val="right"/>
        <w:rPr>
          <w:rFonts w:cs="Noto Sans"/>
          <w:b/>
          <w:szCs w:val="18"/>
        </w:rPr>
      </w:pPr>
    </w:p>
    <w:p w14:paraId="67D96F5B" w14:textId="77777777" w:rsidR="00BB7C30" w:rsidRPr="00296C4D" w:rsidRDefault="00BB7C30" w:rsidP="00231054">
      <w:pPr>
        <w:jc w:val="right"/>
        <w:rPr>
          <w:rFonts w:cs="Noto Sans"/>
          <w:b/>
          <w:szCs w:val="18"/>
        </w:rPr>
      </w:pPr>
    </w:p>
    <w:p w14:paraId="64407DCA" w14:textId="7F6B0FFC" w:rsidR="000C086A" w:rsidRPr="00296C4D" w:rsidRDefault="000C086A">
      <w:pPr>
        <w:spacing w:after="200" w:line="276" w:lineRule="auto"/>
        <w:jc w:val="left"/>
        <w:rPr>
          <w:rFonts w:cs="Noto Sans"/>
          <w:szCs w:val="18"/>
        </w:rPr>
      </w:pPr>
    </w:p>
    <w:p w14:paraId="49513686" w14:textId="77777777" w:rsidR="0055592A" w:rsidRDefault="0055592A">
      <w:pPr>
        <w:spacing w:after="200" w:line="276" w:lineRule="auto"/>
        <w:jc w:val="left"/>
        <w:rPr>
          <w:rFonts w:cs="Noto Sans"/>
          <w:b/>
          <w:noProof/>
          <w:szCs w:val="18"/>
          <w:lang w:val="es-ES_tradnl" w:eastAsia="ar-SA"/>
        </w:rPr>
      </w:pPr>
    </w:p>
    <w:p w14:paraId="555B7348" w14:textId="77777777" w:rsidR="00296C4D" w:rsidRDefault="00296C4D">
      <w:pPr>
        <w:spacing w:after="200" w:line="276" w:lineRule="auto"/>
        <w:jc w:val="left"/>
        <w:rPr>
          <w:rFonts w:cs="Noto Sans"/>
          <w:b/>
          <w:noProof/>
          <w:szCs w:val="18"/>
          <w:lang w:val="es-ES_tradnl" w:eastAsia="ar-SA"/>
        </w:rPr>
      </w:pPr>
    </w:p>
    <w:p w14:paraId="30628153" w14:textId="77777777" w:rsidR="00296C4D" w:rsidRPr="00296C4D" w:rsidRDefault="00296C4D">
      <w:pPr>
        <w:spacing w:after="200" w:line="276" w:lineRule="auto"/>
        <w:jc w:val="left"/>
        <w:rPr>
          <w:rFonts w:cs="Noto Sans"/>
          <w:b/>
          <w:noProof/>
          <w:szCs w:val="18"/>
          <w:lang w:val="es-ES_tradnl" w:eastAsia="ar-SA"/>
        </w:rPr>
      </w:pPr>
    </w:p>
    <w:p w14:paraId="5F90CA77" w14:textId="77777777" w:rsidR="00B86E1B" w:rsidRPr="00296C4D" w:rsidRDefault="00B86E1B" w:rsidP="00EC42D8">
      <w:pPr>
        <w:pStyle w:val="Ttulo1"/>
        <w:rPr>
          <w:rFonts w:eastAsia="MS Mincho"/>
        </w:rPr>
      </w:pPr>
    </w:p>
    <w:p w14:paraId="299270A9" w14:textId="77777777" w:rsidR="00296C4D" w:rsidRDefault="00296C4D" w:rsidP="006B3E11">
      <w:pPr>
        <w:pStyle w:val="Ttulo1"/>
        <w:ind w:left="0" w:firstLine="0"/>
      </w:pPr>
      <w:bookmarkStart w:id="2" w:name="_Toc212448210"/>
    </w:p>
    <w:p w14:paraId="7834E3C9" w14:textId="77777777" w:rsidR="006B3E11" w:rsidRDefault="006B3E11" w:rsidP="006B3E11">
      <w:pPr>
        <w:rPr>
          <w:lang w:val="es-ES_tradnl" w:eastAsia="ar-SA"/>
        </w:rPr>
      </w:pPr>
    </w:p>
    <w:p w14:paraId="2A545C02" w14:textId="77777777" w:rsidR="006B3E11" w:rsidRPr="006B3E11" w:rsidRDefault="006B3E11" w:rsidP="006B3E11">
      <w:pPr>
        <w:rPr>
          <w:lang w:val="es-ES_tradnl" w:eastAsia="ar-SA"/>
        </w:rPr>
      </w:pPr>
    </w:p>
    <w:p w14:paraId="71F8D43D" w14:textId="77777777" w:rsidR="00296C4D" w:rsidRDefault="00296C4D" w:rsidP="00EC42D8">
      <w:pPr>
        <w:pStyle w:val="Ttulo1"/>
      </w:pPr>
    </w:p>
    <w:p w14:paraId="05CC92A4" w14:textId="19C7DBF0" w:rsidR="00BD2E2E" w:rsidRPr="00296C4D" w:rsidRDefault="00310654" w:rsidP="00EC42D8">
      <w:pPr>
        <w:pStyle w:val="Ttulo1"/>
        <w:rPr>
          <w:lang w:val="es-ES"/>
        </w:rPr>
      </w:pPr>
      <w:bookmarkStart w:id="3" w:name="_Toc223358890"/>
      <w:r w:rsidRPr="00296C4D">
        <w:t>PRESENTACIÓ</w:t>
      </w:r>
      <w:r w:rsidR="00BD2E2E" w:rsidRPr="00296C4D">
        <w:t>N</w:t>
      </w:r>
      <w:r w:rsidR="00BD2E2E" w:rsidRPr="00296C4D">
        <w:rPr>
          <w:lang w:val="es-ES"/>
        </w:rPr>
        <w:t>:</w:t>
      </w:r>
      <w:bookmarkEnd w:id="2"/>
      <w:bookmarkEnd w:id="3"/>
    </w:p>
    <w:p w14:paraId="142258ED" w14:textId="77777777" w:rsidR="00BD2E2E" w:rsidRPr="00296C4D" w:rsidRDefault="00BD2E2E" w:rsidP="005A6D8F">
      <w:pPr>
        <w:jc w:val="center"/>
        <w:rPr>
          <w:rFonts w:cs="Noto Sans"/>
          <w:b/>
          <w:bCs/>
          <w:szCs w:val="18"/>
          <w:lang w:val="es-ES"/>
        </w:rPr>
      </w:pPr>
    </w:p>
    <w:p w14:paraId="5B02A62A" w14:textId="77777777" w:rsidR="00BD2E2E" w:rsidRPr="00296C4D" w:rsidRDefault="00BD2E2E" w:rsidP="005A6D8F">
      <w:pPr>
        <w:spacing w:line="280" w:lineRule="exact"/>
        <w:rPr>
          <w:rFonts w:cs="Noto Sans"/>
          <w:szCs w:val="18"/>
          <w:lang w:val="es-ES"/>
        </w:rPr>
      </w:pPr>
    </w:p>
    <w:p w14:paraId="7D5F620A" w14:textId="009F8A80" w:rsidR="00310654" w:rsidRPr="00296C4D" w:rsidRDefault="00BD2E2E" w:rsidP="001A5E0A">
      <w:pPr>
        <w:spacing w:line="360" w:lineRule="auto"/>
        <w:rPr>
          <w:rFonts w:cs="Noto Sans"/>
          <w:bCs/>
          <w:szCs w:val="18"/>
          <w:lang w:val="es-ES"/>
        </w:rPr>
      </w:pPr>
      <w:r w:rsidRPr="00296C4D">
        <w:rPr>
          <w:rFonts w:cs="Noto Sans"/>
          <w:szCs w:val="18"/>
          <w:lang w:val="es-ES"/>
        </w:rPr>
        <w:t xml:space="preserve">En observancia al artículo 134, de la Constitución Política de los Estados Unidos Mexicanos, y de conformidad con </w:t>
      </w:r>
      <w:r w:rsidRPr="00296C4D">
        <w:rPr>
          <w:rFonts w:cs="Noto Sans"/>
          <w:bCs/>
          <w:szCs w:val="18"/>
          <w:lang w:val="es-ES"/>
        </w:rPr>
        <w:t xml:space="preserve">los </w:t>
      </w:r>
      <w:r w:rsidR="00DD56C3" w:rsidRPr="00296C4D">
        <w:rPr>
          <w:rFonts w:cs="Noto Sans"/>
          <w:szCs w:val="18"/>
          <w:lang w:val="es-ES"/>
        </w:rPr>
        <w:t xml:space="preserve">artículos </w:t>
      </w:r>
      <w:r w:rsidR="001A5E0A" w:rsidRPr="00B10303">
        <w:rPr>
          <w:rFonts w:cs="Noto Sans"/>
          <w:b/>
          <w:bCs/>
          <w:szCs w:val="18"/>
          <w:lang w:val="es-ES"/>
        </w:rPr>
        <w:t>33</w:t>
      </w:r>
      <w:r w:rsidR="001A5E0A" w:rsidRPr="00296C4D">
        <w:rPr>
          <w:rFonts w:cs="Noto Sans"/>
          <w:szCs w:val="18"/>
          <w:lang w:val="es-ES"/>
        </w:rPr>
        <w:t xml:space="preserve"> Primer Párrafo, </w:t>
      </w:r>
      <w:r w:rsidR="001A5E0A" w:rsidRPr="00B10303">
        <w:rPr>
          <w:rFonts w:cs="Noto Sans"/>
          <w:b/>
          <w:bCs/>
          <w:szCs w:val="18"/>
          <w:lang w:val="es-ES"/>
        </w:rPr>
        <w:t>35</w:t>
      </w:r>
      <w:r w:rsidR="001A5E0A" w:rsidRPr="00296C4D">
        <w:rPr>
          <w:rFonts w:cs="Noto Sans"/>
          <w:szCs w:val="18"/>
          <w:lang w:val="es-ES"/>
        </w:rPr>
        <w:t xml:space="preserve"> fracción I, </w:t>
      </w:r>
      <w:r w:rsidR="001A5E0A" w:rsidRPr="00B10303">
        <w:rPr>
          <w:rFonts w:cs="Noto Sans"/>
          <w:b/>
          <w:bCs/>
          <w:szCs w:val="18"/>
          <w:lang w:val="es-ES"/>
        </w:rPr>
        <w:t>36</w:t>
      </w:r>
      <w:r w:rsidR="001A5E0A" w:rsidRPr="00296C4D">
        <w:rPr>
          <w:rFonts w:cs="Noto Sans"/>
          <w:szCs w:val="18"/>
          <w:lang w:val="es-ES"/>
        </w:rPr>
        <w:t xml:space="preserve"> Primer Párrafo, </w:t>
      </w:r>
      <w:r w:rsidR="00310654" w:rsidRPr="00B10303">
        <w:rPr>
          <w:rFonts w:cs="Noto Sans"/>
          <w:b/>
          <w:bCs/>
          <w:szCs w:val="18"/>
          <w:lang w:val="es-ES"/>
        </w:rPr>
        <w:t>37</w:t>
      </w:r>
      <w:r w:rsidR="00D9058F" w:rsidRPr="00296C4D">
        <w:rPr>
          <w:rFonts w:cs="Noto Sans"/>
          <w:szCs w:val="18"/>
          <w:lang w:val="es-ES"/>
        </w:rPr>
        <w:t xml:space="preserve">, </w:t>
      </w:r>
      <w:r w:rsidR="00D9058F" w:rsidRPr="00166E07">
        <w:rPr>
          <w:rFonts w:cs="Noto Sans"/>
          <w:b/>
          <w:bCs/>
          <w:szCs w:val="18"/>
          <w:lang w:val="es-ES"/>
        </w:rPr>
        <w:t>39</w:t>
      </w:r>
      <w:r w:rsidR="00D9058F" w:rsidRPr="00166E07">
        <w:rPr>
          <w:rFonts w:cs="Noto Sans"/>
          <w:b/>
          <w:szCs w:val="18"/>
          <w:lang w:val="es-ES"/>
        </w:rPr>
        <w:t xml:space="preserve"> fracción </w:t>
      </w:r>
      <w:r w:rsidR="001A5E0A" w:rsidRPr="00166E07">
        <w:rPr>
          <w:rFonts w:cs="Noto Sans"/>
          <w:b/>
          <w:szCs w:val="18"/>
          <w:lang w:val="es-ES"/>
        </w:rPr>
        <w:t>I</w:t>
      </w:r>
      <w:r w:rsidR="001A5E0A" w:rsidRPr="00296C4D">
        <w:rPr>
          <w:rFonts w:cs="Noto Sans"/>
          <w:szCs w:val="18"/>
          <w:lang w:val="es-ES"/>
        </w:rPr>
        <w:t xml:space="preserve">, </w:t>
      </w:r>
      <w:r w:rsidR="001A5E0A" w:rsidRPr="00B10303">
        <w:rPr>
          <w:rFonts w:cs="Noto Sans"/>
          <w:b/>
          <w:bCs/>
          <w:szCs w:val="18"/>
          <w:lang w:val="es-ES"/>
        </w:rPr>
        <w:t>40</w:t>
      </w:r>
      <w:r w:rsidR="001A5E0A" w:rsidRPr="00296C4D">
        <w:rPr>
          <w:rFonts w:cs="Noto Sans"/>
          <w:szCs w:val="18"/>
          <w:lang w:val="es-ES"/>
        </w:rPr>
        <w:t xml:space="preserve">, </w:t>
      </w:r>
      <w:r w:rsidR="001A5E0A" w:rsidRPr="00B10303">
        <w:rPr>
          <w:rFonts w:cs="Noto Sans"/>
          <w:b/>
          <w:bCs/>
          <w:szCs w:val="18"/>
          <w:lang w:val="es-ES"/>
        </w:rPr>
        <w:t>41</w:t>
      </w:r>
      <w:r w:rsidR="001A5E0A" w:rsidRPr="00296C4D">
        <w:rPr>
          <w:rFonts w:cs="Noto Sans"/>
          <w:szCs w:val="18"/>
          <w:lang w:val="es-ES"/>
        </w:rPr>
        <w:t xml:space="preserve">, </w:t>
      </w:r>
      <w:r w:rsidR="001A5E0A" w:rsidRPr="00B10303">
        <w:rPr>
          <w:rFonts w:cs="Noto Sans"/>
          <w:b/>
          <w:bCs/>
          <w:szCs w:val="18"/>
          <w:lang w:val="es-ES"/>
        </w:rPr>
        <w:t>42</w:t>
      </w:r>
      <w:r w:rsidR="001A5E0A" w:rsidRPr="00296C4D">
        <w:rPr>
          <w:rFonts w:cs="Noto Sans"/>
          <w:szCs w:val="18"/>
          <w:lang w:val="es-ES"/>
        </w:rPr>
        <w:t xml:space="preserve"> tercer párrafo, </w:t>
      </w:r>
      <w:r w:rsidR="001A5E0A" w:rsidRPr="00B10303">
        <w:rPr>
          <w:rFonts w:cs="Noto Sans"/>
          <w:b/>
          <w:bCs/>
          <w:szCs w:val="18"/>
          <w:lang w:val="es-ES"/>
        </w:rPr>
        <w:t>43</w:t>
      </w:r>
      <w:r w:rsidR="001A5E0A" w:rsidRPr="00296C4D">
        <w:rPr>
          <w:rFonts w:cs="Noto Sans"/>
          <w:szCs w:val="18"/>
          <w:lang w:val="es-ES"/>
        </w:rPr>
        <w:t xml:space="preserve">, </w:t>
      </w:r>
      <w:r w:rsidR="001A5E0A" w:rsidRPr="00B10303">
        <w:rPr>
          <w:rFonts w:cs="Noto Sans"/>
          <w:b/>
          <w:bCs/>
          <w:szCs w:val="18"/>
          <w:lang w:val="es-ES"/>
        </w:rPr>
        <w:t>44</w:t>
      </w:r>
      <w:r w:rsidR="001A5E0A" w:rsidRPr="00296C4D">
        <w:rPr>
          <w:rFonts w:cs="Noto Sans"/>
          <w:szCs w:val="18"/>
          <w:lang w:val="es-ES"/>
        </w:rPr>
        <w:t xml:space="preserve">, </w:t>
      </w:r>
      <w:r w:rsidR="001A5E0A" w:rsidRPr="00B10303">
        <w:rPr>
          <w:rFonts w:cs="Noto Sans"/>
          <w:b/>
          <w:bCs/>
          <w:szCs w:val="18"/>
          <w:lang w:val="es-ES"/>
        </w:rPr>
        <w:t>45</w:t>
      </w:r>
      <w:r w:rsidR="001A5E0A" w:rsidRPr="00296C4D">
        <w:rPr>
          <w:rFonts w:cs="Noto Sans"/>
          <w:szCs w:val="18"/>
          <w:lang w:val="es-ES"/>
        </w:rPr>
        <w:t xml:space="preserve">, </w:t>
      </w:r>
      <w:r w:rsidR="001A5E0A" w:rsidRPr="00B10303">
        <w:rPr>
          <w:rFonts w:cs="Noto Sans"/>
          <w:b/>
          <w:bCs/>
          <w:szCs w:val="18"/>
          <w:lang w:val="es-ES"/>
        </w:rPr>
        <w:t>46</w:t>
      </w:r>
      <w:r w:rsidR="001A5E0A" w:rsidRPr="00296C4D">
        <w:rPr>
          <w:rFonts w:cs="Noto Sans"/>
          <w:szCs w:val="18"/>
          <w:lang w:val="es-ES"/>
        </w:rPr>
        <w:t xml:space="preserve">, </w:t>
      </w:r>
      <w:r w:rsidR="001A5E0A" w:rsidRPr="00B10303">
        <w:rPr>
          <w:rFonts w:cs="Noto Sans"/>
          <w:b/>
          <w:bCs/>
          <w:szCs w:val="18"/>
          <w:lang w:val="es-ES"/>
        </w:rPr>
        <w:t>47</w:t>
      </w:r>
      <w:r w:rsidR="001A5E0A" w:rsidRPr="00296C4D">
        <w:rPr>
          <w:rFonts w:cs="Noto Sans"/>
          <w:szCs w:val="18"/>
          <w:lang w:val="es-ES"/>
        </w:rPr>
        <w:t xml:space="preserve">, </w:t>
      </w:r>
      <w:r w:rsidR="001A5E0A" w:rsidRPr="00B10303">
        <w:rPr>
          <w:rFonts w:cs="Noto Sans"/>
          <w:b/>
          <w:bCs/>
          <w:szCs w:val="18"/>
          <w:lang w:val="es-ES"/>
        </w:rPr>
        <w:t>48</w:t>
      </w:r>
      <w:r w:rsidR="001A5E0A" w:rsidRPr="00296C4D">
        <w:rPr>
          <w:rFonts w:cs="Noto Sans"/>
          <w:szCs w:val="18"/>
          <w:lang w:val="es-ES"/>
        </w:rPr>
        <w:t xml:space="preserve"> fracción I, </w:t>
      </w:r>
      <w:r w:rsidR="001A5E0A" w:rsidRPr="00B10303">
        <w:rPr>
          <w:rFonts w:cs="Noto Sans"/>
          <w:b/>
          <w:bCs/>
          <w:szCs w:val="18"/>
          <w:lang w:val="es-ES"/>
        </w:rPr>
        <w:t>49</w:t>
      </w:r>
      <w:r w:rsidR="001A5E0A" w:rsidRPr="00296C4D">
        <w:rPr>
          <w:rFonts w:cs="Noto Sans"/>
          <w:szCs w:val="18"/>
          <w:lang w:val="es-ES"/>
        </w:rPr>
        <w:t xml:space="preserve">, </w:t>
      </w:r>
      <w:r w:rsidR="001A5E0A" w:rsidRPr="00B10303">
        <w:rPr>
          <w:rFonts w:cs="Noto Sans"/>
          <w:b/>
          <w:bCs/>
          <w:szCs w:val="18"/>
          <w:lang w:val="es-ES"/>
        </w:rPr>
        <w:t>67</w:t>
      </w:r>
      <w:r w:rsidR="001A5E0A" w:rsidRPr="00296C4D">
        <w:rPr>
          <w:rFonts w:cs="Noto Sans"/>
          <w:szCs w:val="18"/>
          <w:lang w:val="es-ES"/>
        </w:rPr>
        <w:t xml:space="preserve">, </w:t>
      </w:r>
      <w:r w:rsidR="001A5E0A" w:rsidRPr="00B10303">
        <w:rPr>
          <w:rFonts w:cs="Noto Sans"/>
          <w:b/>
          <w:bCs/>
          <w:szCs w:val="18"/>
          <w:lang w:val="es-ES"/>
        </w:rPr>
        <w:t>68</w:t>
      </w:r>
      <w:r w:rsidR="001A5E0A" w:rsidRPr="00296C4D">
        <w:rPr>
          <w:rFonts w:cs="Noto Sans"/>
          <w:szCs w:val="18"/>
          <w:lang w:val="es-ES"/>
        </w:rPr>
        <w:t xml:space="preserve"> y </w:t>
      </w:r>
      <w:r w:rsidR="001A5E0A" w:rsidRPr="00B10303">
        <w:rPr>
          <w:rFonts w:cs="Noto Sans"/>
          <w:b/>
          <w:bCs/>
          <w:szCs w:val="18"/>
          <w:lang w:val="es-ES"/>
        </w:rPr>
        <w:t>87</w:t>
      </w:r>
      <w:r w:rsidR="001A5E0A" w:rsidRPr="00296C4D">
        <w:rPr>
          <w:rFonts w:cs="Noto Sans"/>
          <w:szCs w:val="18"/>
          <w:lang w:val="es-ES"/>
        </w:rPr>
        <w:t xml:space="preserve"> de la Ley de Adquisiciones, Arrendamientos y Servicios del Sector Público </w:t>
      </w:r>
      <w:r w:rsidRPr="00296C4D">
        <w:rPr>
          <w:rFonts w:cs="Noto Sans"/>
          <w:szCs w:val="18"/>
          <w:lang w:val="es-ES"/>
        </w:rPr>
        <w:t xml:space="preserve">(LAASSP), </w:t>
      </w:r>
      <w:r w:rsidR="00414594" w:rsidRPr="0068509A">
        <w:rPr>
          <w:rFonts w:cs="Noto Sans"/>
          <w:b/>
          <w:szCs w:val="18"/>
          <w:lang w:val="es-ES"/>
        </w:rPr>
        <w:t>46</w:t>
      </w:r>
      <w:r w:rsidRPr="0068509A">
        <w:rPr>
          <w:rFonts w:cs="Noto Sans"/>
          <w:szCs w:val="18"/>
          <w:lang w:val="es-ES"/>
        </w:rPr>
        <w:t xml:space="preserve">, </w:t>
      </w:r>
      <w:r w:rsidR="00414594" w:rsidRPr="0068509A">
        <w:rPr>
          <w:rFonts w:cs="Noto Sans"/>
          <w:b/>
          <w:szCs w:val="18"/>
          <w:lang w:val="es-ES"/>
        </w:rPr>
        <w:t>57</w:t>
      </w:r>
      <w:r w:rsidRPr="0068509A">
        <w:rPr>
          <w:rFonts w:cs="Noto Sans"/>
          <w:szCs w:val="18"/>
          <w:lang w:val="es-ES"/>
        </w:rPr>
        <w:t xml:space="preserve">, </w:t>
      </w:r>
      <w:r w:rsidR="00414594" w:rsidRPr="0068509A">
        <w:rPr>
          <w:rFonts w:cs="Noto Sans"/>
          <w:b/>
          <w:szCs w:val="18"/>
          <w:lang w:val="es-ES"/>
        </w:rPr>
        <w:t>58</w:t>
      </w:r>
      <w:r w:rsidRPr="0068509A">
        <w:rPr>
          <w:rFonts w:cs="Noto Sans"/>
          <w:szCs w:val="18"/>
          <w:lang w:val="es-ES"/>
        </w:rPr>
        <w:t xml:space="preserve">, </w:t>
      </w:r>
      <w:r w:rsidR="00414594" w:rsidRPr="0068509A">
        <w:rPr>
          <w:rFonts w:cs="Noto Sans"/>
          <w:b/>
          <w:szCs w:val="18"/>
          <w:lang w:val="es-ES"/>
        </w:rPr>
        <w:t>83</w:t>
      </w:r>
      <w:r w:rsidRPr="0068509A">
        <w:rPr>
          <w:rFonts w:cs="Noto Sans"/>
          <w:szCs w:val="18"/>
          <w:lang w:val="es-ES"/>
        </w:rPr>
        <w:t xml:space="preserve">, </w:t>
      </w:r>
      <w:r w:rsidR="00414594" w:rsidRPr="0068509A">
        <w:rPr>
          <w:rFonts w:cs="Noto Sans"/>
          <w:b/>
          <w:szCs w:val="18"/>
          <w:lang w:val="es-ES"/>
        </w:rPr>
        <w:t>84</w:t>
      </w:r>
      <w:r w:rsidRPr="0068509A">
        <w:rPr>
          <w:rFonts w:cs="Noto Sans"/>
          <w:szCs w:val="18"/>
          <w:lang w:val="es-ES"/>
        </w:rPr>
        <w:t xml:space="preserve">, </w:t>
      </w:r>
      <w:r w:rsidR="00414594" w:rsidRPr="0068509A">
        <w:rPr>
          <w:rFonts w:cs="Noto Sans"/>
          <w:b/>
          <w:szCs w:val="18"/>
          <w:lang w:val="es-ES"/>
        </w:rPr>
        <w:t>86</w:t>
      </w:r>
      <w:r w:rsidRPr="0068509A">
        <w:rPr>
          <w:rFonts w:cs="Noto Sans"/>
          <w:szCs w:val="18"/>
          <w:lang w:val="es-ES"/>
        </w:rPr>
        <w:t xml:space="preserve">, </w:t>
      </w:r>
      <w:r w:rsidR="00414594" w:rsidRPr="0068509A">
        <w:rPr>
          <w:rFonts w:cs="Noto Sans"/>
          <w:b/>
          <w:szCs w:val="18"/>
          <w:lang w:val="es-ES"/>
        </w:rPr>
        <w:t>87</w:t>
      </w:r>
      <w:r w:rsidRPr="0068509A">
        <w:rPr>
          <w:rFonts w:cs="Noto Sans"/>
          <w:szCs w:val="18"/>
          <w:lang w:val="es-ES"/>
        </w:rPr>
        <w:t xml:space="preserve">, </w:t>
      </w:r>
      <w:r w:rsidR="00414594" w:rsidRPr="0068509A">
        <w:rPr>
          <w:rFonts w:cs="Noto Sans"/>
          <w:b/>
          <w:szCs w:val="18"/>
          <w:lang w:val="es-ES"/>
        </w:rPr>
        <w:t>88</w:t>
      </w:r>
      <w:r w:rsidRPr="0068509A">
        <w:rPr>
          <w:rFonts w:cs="Noto Sans"/>
          <w:szCs w:val="18"/>
          <w:lang w:val="es-ES"/>
        </w:rPr>
        <w:t xml:space="preserve">, </w:t>
      </w:r>
      <w:r w:rsidR="00414594" w:rsidRPr="0068509A">
        <w:rPr>
          <w:rFonts w:cs="Noto Sans"/>
          <w:b/>
          <w:szCs w:val="18"/>
          <w:lang w:val="es-ES"/>
        </w:rPr>
        <w:t>90</w:t>
      </w:r>
      <w:r w:rsidRPr="0068509A">
        <w:rPr>
          <w:rFonts w:cs="Noto Sans"/>
          <w:szCs w:val="18"/>
          <w:lang w:val="es-ES"/>
        </w:rPr>
        <w:t xml:space="preserve">, </w:t>
      </w:r>
      <w:r w:rsidR="00414594" w:rsidRPr="0068509A">
        <w:rPr>
          <w:rFonts w:cs="Noto Sans"/>
          <w:b/>
          <w:szCs w:val="18"/>
          <w:lang w:val="es-ES"/>
        </w:rPr>
        <w:t>91</w:t>
      </w:r>
      <w:r w:rsidRPr="0068509A">
        <w:rPr>
          <w:rFonts w:cs="Noto Sans"/>
          <w:szCs w:val="18"/>
          <w:lang w:val="es-ES"/>
        </w:rPr>
        <w:t xml:space="preserve">, </w:t>
      </w:r>
      <w:r w:rsidR="00414594" w:rsidRPr="0068509A">
        <w:rPr>
          <w:rFonts w:cs="Noto Sans"/>
          <w:b/>
          <w:szCs w:val="18"/>
          <w:lang w:val="es-ES"/>
        </w:rPr>
        <w:t>92</w:t>
      </w:r>
      <w:r w:rsidRPr="0068509A">
        <w:rPr>
          <w:rFonts w:cs="Noto Sans"/>
          <w:szCs w:val="18"/>
          <w:lang w:val="es-ES"/>
        </w:rPr>
        <w:t xml:space="preserve">, </w:t>
      </w:r>
      <w:r w:rsidR="00414594" w:rsidRPr="0068509A">
        <w:rPr>
          <w:rFonts w:cs="Noto Sans"/>
          <w:b/>
          <w:szCs w:val="18"/>
          <w:lang w:val="es-ES"/>
        </w:rPr>
        <w:t>93</w:t>
      </w:r>
      <w:r w:rsidRPr="0068509A">
        <w:rPr>
          <w:rFonts w:cs="Noto Sans"/>
          <w:szCs w:val="18"/>
          <w:lang w:val="es-ES"/>
        </w:rPr>
        <w:t xml:space="preserve">, </w:t>
      </w:r>
      <w:r w:rsidR="00414594" w:rsidRPr="0068509A">
        <w:rPr>
          <w:rFonts w:cs="Noto Sans"/>
          <w:b/>
          <w:szCs w:val="18"/>
          <w:lang w:val="es-ES"/>
        </w:rPr>
        <w:t>94</w:t>
      </w:r>
      <w:r w:rsidRPr="0068509A">
        <w:rPr>
          <w:rFonts w:cs="Noto Sans"/>
          <w:szCs w:val="18"/>
          <w:lang w:val="es-ES"/>
        </w:rPr>
        <w:t xml:space="preserve">, </w:t>
      </w:r>
      <w:r w:rsidR="00414594" w:rsidRPr="0068509A">
        <w:rPr>
          <w:rFonts w:cs="Noto Sans"/>
          <w:b/>
          <w:szCs w:val="18"/>
          <w:lang w:val="es-ES"/>
        </w:rPr>
        <w:t>95</w:t>
      </w:r>
      <w:r w:rsidRPr="0068509A">
        <w:rPr>
          <w:rFonts w:cs="Noto Sans"/>
          <w:szCs w:val="18"/>
          <w:lang w:val="es-ES"/>
        </w:rPr>
        <w:t xml:space="preserve">, </w:t>
      </w:r>
      <w:r w:rsidR="00414594" w:rsidRPr="0068509A">
        <w:rPr>
          <w:rFonts w:cs="Noto Sans"/>
          <w:b/>
          <w:szCs w:val="18"/>
          <w:lang w:val="es-ES"/>
        </w:rPr>
        <w:t>99</w:t>
      </w:r>
      <w:r w:rsidRPr="0068509A">
        <w:rPr>
          <w:rFonts w:cs="Noto Sans"/>
          <w:szCs w:val="18"/>
          <w:lang w:val="es-ES"/>
        </w:rPr>
        <w:t xml:space="preserve">, </w:t>
      </w:r>
      <w:r w:rsidR="00414594" w:rsidRPr="0068509A">
        <w:rPr>
          <w:rFonts w:cs="Noto Sans"/>
          <w:b/>
          <w:szCs w:val="18"/>
          <w:lang w:val="es-ES"/>
        </w:rPr>
        <w:t>102</w:t>
      </w:r>
      <w:r w:rsidRPr="0068509A">
        <w:rPr>
          <w:rFonts w:cs="Noto Sans"/>
          <w:szCs w:val="18"/>
          <w:lang w:val="es-ES"/>
        </w:rPr>
        <w:t xml:space="preserve">, </w:t>
      </w:r>
      <w:r w:rsidR="00414594" w:rsidRPr="0068509A">
        <w:rPr>
          <w:rFonts w:cs="Noto Sans"/>
          <w:b/>
          <w:szCs w:val="18"/>
          <w:lang w:val="es-ES"/>
        </w:rPr>
        <w:t>103</w:t>
      </w:r>
      <w:r w:rsidRPr="0068509A">
        <w:rPr>
          <w:rFonts w:cs="Noto Sans"/>
          <w:szCs w:val="18"/>
          <w:lang w:val="es-ES"/>
        </w:rPr>
        <w:t xml:space="preserve">, </w:t>
      </w:r>
      <w:r w:rsidR="00414594" w:rsidRPr="0068509A">
        <w:rPr>
          <w:rFonts w:cs="Noto Sans"/>
          <w:b/>
          <w:szCs w:val="18"/>
          <w:lang w:val="es-ES"/>
        </w:rPr>
        <w:t>104</w:t>
      </w:r>
      <w:r w:rsidRPr="0068509A">
        <w:rPr>
          <w:rFonts w:cs="Noto Sans"/>
          <w:szCs w:val="18"/>
          <w:lang w:val="es-ES"/>
        </w:rPr>
        <w:t xml:space="preserve">, </w:t>
      </w:r>
      <w:r w:rsidR="00414594" w:rsidRPr="0068509A">
        <w:rPr>
          <w:rFonts w:cs="Noto Sans"/>
          <w:b/>
          <w:szCs w:val="18"/>
          <w:lang w:val="es-ES"/>
        </w:rPr>
        <w:t>106</w:t>
      </w:r>
      <w:r w:rsidRPr="0068509A">
        <w:rPr>
          <w:rFonts w:cs="Noto Sans"/>
          <w:szCs w:val="18"/>
          <w:lang w:val="es-ES"/>
        </w:rPr>
        <w:t xml:space="preserve">, </w:t>
      </w:r>
      <w:r w:rsidR="00414594" w:rsidRPr="0068509A">
        <w:rPr>
          <w:rFonts w:cs="Noto Sans"/>
          <w:b/>
          <w:szCs w:val="18"/>
          <w:lang w:val="es-ES"/>
        </w:rPr>
        <w:t>126</w:t>
      </w:r>
      <w:r w:rsidRPr="0068509A">
        <w:rPr>
          <w:rFonts w:cs="Noto Sans"/>
          <w:szCs w:val="18"/>
          <w:lang w:val="es-ES"/>
        </w:rPr>
        <w:t xml:space="preserve">, </w:t>
      </w:r>
      <w:r w:rsidR="00414594" w:rsidRPr="0068509A">
        <w:rPr>
          <w:rFonts w:cs="Noto Sans"/>
          <w:b/>
          <w:szCs w:val="18"/>
          <w:lang w:val="es-ES"/>
        </w:rPr>
        <w:t>129</w:t>
      </w:r>
      <w:r w:rsidRPr="0068509A">
        <w:rPr>
          <w:rFonts w:cs="Noto Sans"/>
          <w:szCs w:val="18"/>
          <w:lang w:val="es-ES"/>
        </w:rPr>
        <w:t xml:space="preserve">, </w:t>
      </w:r>
      <w:r w:rsidR="00414594" w:rsidRPr="0068509A">
        <w:rPr>
          <w:rFonts w:cs="Noto Sans"/>
          <w:b/>
          <w:szCs w:val="18"/>
          <w:lang w:val="es-ES"/>
        </w:rPr>
        <w:t>130</w:t>
      </w:r>
      <w:r w:rsidRPr="0068509A">
        <w:rPr>
          <w:rFonts w:cs="Noto Sans"/>
          <w:szCs w:val="18"/>
          <w:lang w:val="es-ES"/>
        </w:rPr>
        <w:t xml:space="preserve">, </w:t>
      </w:r>
      <w:r w:rsidR="00414594" w:rsidRPr="0068509A">
        <w:rPr>
          <w:rFonts w:cs="Noto Sans"/>
          <w:b/>
          <w:szCs w:val="18"/>
          <w:lang w:val="es-ES"/>
        </w:rPr>
        <w:t>136</w:t>
      </w:r>
      <w:r w:rsidRPr="0068509A">
        <w:rPr>
          <w:rFonts w:cs="Noto Sans"/>
          <w:szCs w:val="18"/>
          <w:lang w:val="es-ES"/>
        </w:rPr>
        <w:t xml:space="preserve">, </w:t>
      </w:r>
      <w:r w:rsidR="00414594" w:rsidRPr="0068509A">
        <w:rPr>
          <w:rFonts w:cs="Noto Sans"/>
          <w:b/>
          <w:szCs w:val="18"/>
          <w:lang w:val="es-ES"/>
        </w:rPr>
        <w:t>141</w:t>
      </w:r>
      <w:r w:rsidRPr="0068509A">
        <w:rPr>
          <w:rFonts w:cs="Noto Sans"/>
          <w:szCs w:val="18"/>
          <w:lang w:val="es-ES"/>
        </w:rPr>
        <w:t xml:space="preserve">, </w:t>
      </w:r>
      <w:r w:rsidR="00414594" w:rsidRPr="0068509A">
        <w:rPr>
          <w:rFonts w:cs="Noto Sans"/>
          <w:b/>
          <w:szCs w:val="18"/>
          <w:lang w:val="es-ES"/>
        </w:rPr>
        <w:t>142</w:t>
      </w:r>
      <w:r w:rsidRPr="0068509A">
        <w:rPr>
          <w:rFonts w:cs="Noto Sans"/>
          <w:szCs w:val="18"/>
          <w:lang w:val="es-ES"/>
        </w:rPr>
        <w:t xml:space="preserve">, </w:t>
      </w:r>
      <w:r w:rsidR="00414594" w:rsidRPr="0068509A">
        <w:rPr>
          <w:rFonts w:cs="Noto Sans"/>
          <w:b/>
          <w:szCs w:val="18"/>
          <w:lang w:val="es-ES"/>
        </w:rPr>
        <w:t>143</w:t>
      </w:r>
      <w:r w:rsidRPr="0068509A">
        <w:rPr>
          <w:rFonts w:cs="Noto Sans"/>
          <w:szCs w:val="18"/>
          <w:lang w:val="es-ES"/>
        </w:rPr>
        <w:t xml:space="preserve">, </w:t>
      </w:r>
      <w:r w:rsidR="00414594" w:rsidRPr="0068509A">
        <w:rPr>
          <w:rFonts w:cs="Noto Sans"/>
          <w:b/>
          <w:szCs w:val="18"/>
          <w:lang w:val="es-ES"/>
        </w:rPr>
        <w:t>144</w:t>
      </w:r>
      <w:r w:rsidRPr="0068509A">
        <w:rPr>
          <w:rFonts w:cs="Noto Sans"/>
          <w:szCs w:val="18"/>
          <w:lang w:val="es-ES"/>
        </w:rPr>
        <w:t xml:space="preserve">, </w:t>
      </w:r>
      <w:r w:rsidR="00414594" w:rsidRPr="0068509A">
        <w:rPr>
          <w:rFonts w:cs="Noto Sans"/>
          <w:b/>
          <w:szCs w:val="18"/>
          <w:lang w:val="es-ES"/>
        </w:rPr>
        <w:t>145</w:t>
      </w:r>
      <w:r w:rsidRPr="0068509A">
        <w:rPr>
          <w:rFonts w:cs="Noto Sans"/>
          <w:szCs w:val="18"/>
          <w:lang w:val="es-ES"/>
        </w:rPr>
        <w:t xml:space="preserve">, </w:t>
      </w:r>
      <w:r w:rsidR="0068509A" w:rsidRPr="0068509A">
        <w:rPr>
          <w:rFonts w:cs="Noto Sans"/>
          <w:b/>
          <w:szCs w:val="18"/>
          <w:lang w:val="es-ES"/>
        </w:rPr>
        <w:t>150</w:t>
      </w:r>
      <w:r w:rsidRPr="0068509A">
        <w:rPr>
          <w:rFonts w:cs="Noto Sans"/>
          <w:szCs w:val="18"/>
          <w:lang w:val="es-ES"/>
        </w:rPr>
        <w:t xml:space="preserve"> y </w:t>
      </w:r>
      <w:r w:rsidRPr="0068509A">
        <w:rPr>
          <w:rFonts w:cs="Noto Sans"/>
          <w:b/>
          <w:szCs w:val="18"/>
          <w:lang w:val="es-ES"/>
        </w:rPr>
        <w:t>104</w:t>
      </w:r>
      <w:r w:rsidRPr="00296C4D">
        <w:rPr>
          <w:rFonts w:cs="Noto Sans"/>
          <w:szCs w:val="18"/>
          <w:lang w:val="es-ES"/>
        </w:rPr>
        <w:t xml:space="preserve"> de su Reglamento, las Políticas, Bases y Lineamientos en materia de Adquisiciones, Arrendamientos y Prestación de Servicios del Instituto Mexicano del Seguro Social, y al artículo 16 del protocolo de actuación en materia de contrataciones públicas y otorgamiento y prórroga de licencias, permisos, autorizaciones y concesiones y demás disposiciones aplicables en la materia, se convoca a los interesados en participar en el procedimiento </w:t>
      </w:r>
      <w:r w:rsidR="00F91B55" w:rsidRPr="00296C4D">
        <w:rPr>
          <w:rFonts w:cs="Noto Sans"/>
          <w:b/>
          <w:szCs w:val="18"/>
          <w:lang w:val="es-ES"/>
        </w:rPr>
        <w:t xml:space="preserve">Licitación Pública </w:t>
      </w:r>
      <w:proofErr w:type="spellStart"/>
      <w:r w:rsidR="00166E07">
        <w:rPr>
          <w:rFonts w:cs="Noto Sans"/>
          <w:b/>
          <w:szCs w:val="18"/>
          <w:lang w:val="es-ES"/>
        </w:rPr>
        <w:t>NACIONAL</w:t>
      </w:r>
      <w:r w:rsidRPr="00296C4D">
        <w:rPr>
          <w:rFonts w:cs="Noto Sans"/>
          <w:b/>
          <w:szCs w:val="18"/>
          <w:lang w:val="es-ES"/>
        </w:rPr>
        <w:t>No</w:t>
      </w:r>
      <w:proofErr w:type="spellEnd"/>
      <w:r w:rsidRPr="00296C4D">
        <w:rPr>
          <w:rFonts w:cs="Noto Sans"/>
          <w:b/>
          <w:szCs w:val="18"/>
          <w:lang w:val="es-ES"/>
        </w:rPr>
        <w:t xml:space="preserve">. </w:t>
      </w:r>
      <w:r w:rsidR="001305EA">
        <w:rPr>
          <w:rFonts w:cs="Noto Sans"/>
          <w:b/>
          <w:szCs w:val="18"/>
          <w:lang w:val="es-ES"/>
        </w:rPr>
        <w:t>LA-50-GYR-050GYR075-N-62-2026</w:t>
      </w:r>
      <w:r w:rsidRPr="00296C4D">
        <w:rPr>
          <w:rFonts w:cs="Noto Sans"/>
          <w:szCs w:val="18"/>
          <w:lang w:val="es-ES"/>
        </w:rPr>
        <w:t xml:space="preserve">, </w:t>
      </w:r>
      <w:r w:rsidRPr="00296C4D">
        <w:rPr>
          <w:rFonts w:cs="Noto Sans"/>
          <w:bCs/>
          <w:szCs w:val="18"/>
          <w:lang w:val="es-ES"/>
        </w:rPr>
        <w:t xml:space="preserve">para la contratación </w:t>
      </w:r>
      <w:r w:rsidRPr="00296C4D">
        <w:rPr>
          <w:rFonts w:cs="Noto Sans"/>
          <w:szCs w:val="18"/>
          <w:lang w:val="es-ES"/>
        </w:rPr>
        <w:t>de</w:t>
      </w:r>
      <w:r w:rsidR="0081668B">
        <w:rPr>
          <w:rFonts w:cs="Noto Sans"/>
          <w:szCs w:val="18"/>
          <w:lang w:val="es-ES"/>
        </w:rPr>
        <w:t xml:space="preserve"> </w:t>
      </w:r>
      <w:r w:rsidRPr="00296C4D">
        <w:rPr>
          <w:rFonts w:cs="Noto Sans"/>
          <w:szCs w:val="18"/>
          <w:lang w:val="es-ES"/>
        </w:rPr>
        <w:t>l</w:t>
      </w:r>
      <w:r w:rsidR="0081668B">
        <w:rPr>
          <w:rFonts w:cs="Noto Sans"/>
          <w:szCs w:val="18"/>
          <w:lang w:val="es-ES"/>
        </w:rPr>
        <w:t xml:space="preserve">a </w:t>
      </w:r>
      <w:r w:rsidR="00173521">
        <w:rPr>
          <w:rFonts w:cs="Noto Sans"/>
          <w:b/>
          <w:szCs w:val="18"/>
          <w:lang w:val="es-ES"/>
        </w:rPr>
        <w:t>ADQUISICIÓN DE BIENES DE CONSUMO PARA TERAPIA DE INFUSION</w:t>
      </w:r>
      <w:r w:rsidR="0081668B">
        <w:rPr>
          <w:rFonts w:cs="Noto Sans"/>
          <w:b/>
          <w:szCs w:val="18"/>
          <w:lang w:val="es-ES"/>
        </w:rPr>
        <w:t xml:space="preserve">, EJERCICIO </w:t>
      </w:r>
      <w:r w:rsidR="00DB6AFB">
        <w:rPr>
          <w:rFonts w:cs="Noto Sans"/>
          <w:b/>
          <w:szCs w:val="18"/>
          <w:lang w:val="es-ES"/>
        </w:rPr>
        <w:t>2026,</w:t>
      </w:r>
      <w:r w:rsidR="001A5E0A" w:rsidRPr="00296C4D">
        <w:rPr>
          <w:rFonts w:cs="Noto Sans"/>
          <w:bCs/>
          <w:szCs w:val="18"/>
          <w:lang w:val="es-ES"/>
        </w:rPr>
        <w:t xml:space="preserve"> </w:t>
      </w:r>
      <w:r w:rsidR="00310654" w:rsidRPr="00296C4D">
        <w:rPr>
          <w:rFonts w:cs="Noto Sans"/>
          <w:bCs/>
          <w:szCs w:val="18"/>
          <w:lang w:val="es-ES"/>
        </w:rPr>
        <w:t xml:space="preserve">para cubrir el periodo del </w:t>
      </w:r>
      <w:r w:rsidR="00DB6AFB">
        <w:rPr>
          <w:rFonts w:cs="Noto Sans"/>
          <w:bCs/>
          <w:szCs w:val="18"/>
          <w:lang w:val="es-ES"/>
        </w:rPr>
        <w:t xml:space="preserve">siguiente </w:t>
      </w:r>
      <w:proofErr w:type="spellStart"/>
      <w:r w:rsidR="00DB6AFB">
        <w:rPr>
          <w:rFonts w:cs="Noto Sans"/>
          <w:bCs/>
          <w:szCs w:val="18"/>
          <w:lang w:val="es-ES"/>
        </w:rPr>
        <w:t>dia</w:t>
      </w:r>
      <w:proofErr w:type="spellEnd"/>
      <w:r w:rsidR="00DB6AFB">
        <w:rPr>
          <w:rFonts w:cs="Noto Sans"/>
          <w:bCs/>
          <w:szCs w:val="18"/>
          <w:lang w:val="es-ES"/>
        </w:rPr>
        <w:t xml:space="preserve"> a partir del fallo</w:t>
      </w:r>
      <w:r w:rsidR="00310654" w:rsidRPr="00296C4D">
        <w:rPr>
          <w:rFonts w:cs="Noto Sans"/>
          <w:bCs/>
          <w:szCs w:val="18"/>
          <w:lang w:val="es-ES"/>
        </w:rPr>
        <w:t xml:space="preserve"> al 31 de diciembre del 2026.</w:t>
      </w:r>
    </w:p>
    <w:p w14:paraId="0C196011" w14:textId="77777777" w:rsidR="00310654" w:rsidRPr="00296C4D" w:rsidRDefault="00310654" w:rsidP="001A5E0A">
      <w:pPr>
        <w:spacing w:line="360" w:lineRule="auto"/>
        <w:rPr>
          <w:rFonts w:cs="Noto Sans"/>
          <w:b/>
          <w:bCs/>
          <w:szCs w:val="18"/>
          <w:lang w:val="es-ES"/>
        </w:rPr>
      </w:pPr>
    </w:p>
    <w:p w14:paraId="0C1F9804" w14:textId="0A98D3E2" w:rsidR="00BD2E2E" w:rsidRPr="00296C4D" w:rsidRDefault="00310654" w:rsidP="001A5E0A">
      <w:pPr>
        <w:spacing w:line="360" w:lineRule="auto"/>
        <w:rPr>
          <w:rFonts w:cs="Noto Sans"/>
          <w:b/>
          <w:bCs/>
          <w:szCs w:val="18"/>
          <w:lang w:val="es-ES"/>
        </w:rPr>
      </w:pPr>
      <w:r w:rsidRPr="00296C4D">
        <w:rPr>
          <w:rFonts w:cs="Noto Sans"/>
          <w:szCs w:val="18"/>
          <w:lang w:val="es-ES"/>
        </w:rPr>
        <w:t>D</w:t>
      </w:r>
      <w:r w:rsidR="00BD2E2E" w:rsidRPr="00296C4D">
        <w:rPr>
          <w:rFonts w:cs="Noto Sans"/>
          <w:szCs w:val="18"/>
          <w:lang w:val="es-ES"/>
        </w:rPr>
        <w:t>e conformidad con las siguientes</w:t>
      </w:r>
      <w:r w:rsidRPr="00296C4D">
        <w:rPr>
          <w:rFonts w:cs="Noto Sans"/>
          <w:szCs w:val="18"/>
          <w:lang w:val="es-ES"/>
        </w:rPr>
        <w:t xml:space="preserve"> Bases</w:t>
      </w:r>
      <w:r w:rsidR="00BD2E2E" w:rsidRPr="00296C4D">
        <w:rPr>
          <w:rFonts w:cs="Noto Sans"/>
          <w:szCs w:val="18"/>
          <w:lang w:val="es-ES"/>
        </w:rPr>
        <w:t>:</w:t>
      </w:r>
    </w:p>
    <w:p w14:paraId="33178CB9" w14:textId="77777777" w:rsidR="00BD2E2E" w:rsidRPr="00296C4D" w:rsidRDefault="00BD2E2E" w:rsidP="005A6D8F">
      <w:pPr>
        <w:rPr>
          <w:rFonts w:cs="Noto Sans"/>
          <w:szCs w:val="18"/>
          <w:lang w:val="es-ES"/>
        </w:rPr>
      </w:pPr>
    </w:p>
    <w:p w14:paraId="297E62AF" w14:textId="77777777" w:rsidR="00BD2E2E" w:rsidRPr="00296C4D" w:rsidRDefault="00BD2E2E" w:rsidP="005A6D8F">
      <w:pPr>
        <w:rPr>
          <w:rFonts w:cs="Noto Sans"/>
          <w:szCs w:val="18"/>
          <w:lang w:val="es-ES"/>
        </w:rPr>
      </w:pPr>
    </w:p>
    <w:p w14:paraId="709CA65E" w14:textId="77777777" w:rsidR="00BD2E2E" w:rsidRPr="00296C4D" w:rsidRDefault="00BD2E2E" w:rsidP="005A6D8F">
      <w:pPr>
        <w:rPr>
          <w:rFonts w:cs="Noto Sans"/>
          <w:szCs w:val="18"/>
          <w:lang w:val="es-ES"/>
        </w:rPr>
      </w:pPr>
    </w:p>
    <w:p w14:paraId="44A75956" w14:textId="77777777" w:rsidR="00BD2E2E" w:rsidRPr="00296C4D" w:rsidRDefault="00BD2E2E" w:rsidP="005A6D8F">
      <w:pPr>
        <w:rPr>
          <w:rFonts w:cs="Noto Sans"/>
          <w:szCs w:val="18"/>
          <w:lang w:val="es-ES"/>
        </w:rPr>
      </w:pPr>
    </w:p>
    <w:p w14:paraId="631B1560" w14:textId="77777777" w:rsidR="00BD2E2E" w:rsidRPr="00296C4D" w:rsidRDefault="00BD2E2E" w:rsidP="005A6D8F">
      <w:pPr>
        <w:rPr>
          <w:rFonts w:cs="Noto Sans"/>
          <w:szCs w:val="18"/>
          <w:lang w:val="es-ES"/>
        </w:rPr>
      </w:pPr>
    </w:p>
    <w:p w14:paraId="20A2E318" w14:textId="4D4776AB" w:rsidR="009B25C4" w:rsidRPr="00296C4D" w:rsidRDefault="00BD2E2E" w:rsidP="008D3637">
      <w:pPr>
        <w:pStyle w:val="Sinespaciado"/>
        <w:rPr>
          <w:rFonts w:cs="Noto Sans"/>
          <w:sz w:val="18"/>
          <w:szCs w:val="18"/>
        </w:rPr>
      </w:pPr>
      <w:r w:rsidRPr="00296C4D">
        <w:rPr>
          <w:rFonts w:cs="Noto Sans"/>
          <w:sz w:val="18"/>
          <w:szCs w:val="18"/>
        </w:rPr>
        <w:br w:type="page"/>
      </w:r>
    </w:p>
    <w:p w14:paraId="39D2AD00" w14:textId="5BAF0293" w:rsidR="00E72DFA" w:rsidRPr="00296C4D" w:rsidRDefault="00E72DFA" w:rsidP="00EC42D8">
      <w:pPr>
        <w:pStyle w:val="Ttulo1"/>
      </w:pPr>
      <w:bookmarkStart w:id="4" w:name="_Toc212448211"/>
      <w:bookmarkStart w:id="5" w:name="_Toc223358891"/>
      <w:r w:rsidRPr="00296C4D">
        <w:lastRenderedPageBreak/>
        <w:t>INDICE</w:t>
      </w:r>
      <w:bookmarkEnd w:id="4"/>
      <w:bookmarkEnd w:id="5"/>
    </w:p>
    <w:sdt>
      <w:sdtPr>
        <w:rPr>
          <w:rFonts w:eastAsia="MS Mincho" w:cstheme="minorBidi"/>
          <w:b w:val="0"/>
          <w:bCs w:val="0"/>
          <w:noProof w:val="0"/>
          <w:color w:val="auto"/>
          <w:szCs w:val="22"/>
          <w:lang w:val="es-MX" w:eastAsia="en-US"/>
        </w:rPr>
        <w:id w:val="-1148042350"/>
        <w:docPartObj>
          <w:docPartGallery w:val="Table of Contents"/>
          <w:docPartUnique/>
        </w:docPartObj>
      </w:sdtPr>
      <w:sdtEndPr>
        <w:rPr>
          <w:szCs w:val="18"/>
        </w:rPr>
      </w:sdtEndPr>
      <w:sdtContent>
        <w:p w14:paraId="1C6C57D2" w14:textId="1EA57496" w:rsidR="001B2C35" w:rsidRPr="00296C4D" w:rsidRDefault="00D9058F" w:rsidP="00EC42D8">
          <w:pPr>
            <w:pStyle w:val="TtulodeTDC"/>
          </w:pPr>
          <w:r w:rsidRPr="00296C4D">
            <w:rPr>
              <w:rFonts w:eastAsia="MS Mincho"/>
              <w:noProof w:val="0"/>
              <w:color w:val="auto"/>
              <w:lang w:val="es-MX" w:eastAsia="en-US"/>
            </w:rPr>
            <w:tab/>
          </w:r>
          <w:r w:rsidRPr="00296C4D">
            <w:rPr>
              <w:rFonts w:eastAsia="MS Mincho"/>
              <w:noProof w:val="0"/>
              <w:color w:val="auto"/>
              <w:lang w:val="es-MX" w:eastAsia="en-US"/>
            </w:rPr>
            <w:tab/>
          </w:r>
          <w:r w:rsidR="001B2C35" w:rsidRPr="00296C4D">
            <w:t>Contenido</w:t>
          </w:r>
        </w:p>
        <w:p w14:paraId="26D01C58" w14:textId="77777777" w:rsidR="009F6915" w:rsidRDefault="001B2C35">
          <w:pPr>
            <w:pStyle w:val="TDC1"/>
            <w:tabs>
              <w:tab w:val="right" w:leader="dot" w:pos="10790"/>
            </w:tabs>
            <w:rPr>
              <w:rFonts w:asciiTheme="minorHAnsi" w:eastAsiaTheme="minorEastAsia" w:hAnsiTheme="minorHAnsi"/>
              <w:b w:val="0"/>
              <w:bCs w:val="0"/>
              <w:caps w:val="0"/>
              <w:sz w:val="22"/>
              <w:szCs w:val="22"/>
              <w:lang w:eastAsia="es-MX"/>
            </w:rPr>
          </w:pPr>
          <w:r w:rsidRPr="00296C4D">
            <w:rPr>
              <w:rFonts w:cs="Noto Sans"/>
              <w:sz w:val="18"/>
              <w:szCs w:val="18"/>
            </w:rPr>
            <w:fldChar w:fldCharType="begin"/>
          </w:r>
          <w:r w:rsidRPr="00296C4D">
            <w:rPr>
              <w:rFonts w:cs="Noto Sans"/>
              <w:sz w:val="18"/>
              <w:szCs w:val="18"/>
            </w:rPr>
            <w:instrText xml:space="preserve"> TOC \o "1-3" \h \z \u </w:instrText>
          </w:r>
          <w:r w:rsidRPr="00296C4D">
            <w:rPr>
              <w:rFonts w:cs="Noto Sans"/>
              <w:sz w:val="18"/>
              <w:szCs w:val="18"/>
            </w:rPr>
            <w:fldChar w:fldCharType="separate"/>
          </w:r>
          <w:hyperlink w:anchor="_Toc223358890" w:history="1">
            <w:r w:rsidR="009F6915" w:rsidRPr="00820E9E">
              <w:rPr>
                <w:rStyle w:val="Hipervnculo"/>
              </w:rPr>
              <w:t>PRESENTACIÓN</w:t>
            </w:r>
            <w:r w:rsidR="009F6915" w:rsidRPr="00820E9E">
              <w:rPr>
                <w:rStyle w:val="Hipervnculo"/>
                <w:lang w:val="es-ES"/>
              </w:rPr>
              <w:t>:</w:t>
            </w:r>
            <w:r w:rsidR="009F6915">
              <w:rPr>
                <w:webHidden/>
              </w:rPr>
              <w:tab/>
            </w:r>
            <w:r w:rsidR="009F6915">
              <w:rPr>
                <w:webHidden/>
              </w:rPr>
              <w:fldChar w:fldCharType="begin"/>
            </w:r>
            <w:r w:rsidR="009F6915">
              <w:rPr>
                <w:webHidden/>
              </w:rPr>
              <w:instrText xml:space="preserve"> PAGEREF _Toc223358890 \h </w:instrText>
            </w:r>
            <w:r w:rsidR="009F6915">
              <w:rPr>
                <w:webHidden/>
              </w:rPr>
            </w:r>
            <w:r w:rsidR="009F6915">
              <w:rPr>
                <w:webHidden/>
              </w:rPr>
              <w:fldChar w:fldCharType="separate"/>
            </w:r>
            <w:r w:rsidR="009F6915">
              <w:rPr>
                <w:webHidden/>
              </w:rPr>
              <w:t>2</w:t>
            </w:r>
            <w:r w:rsidR="009F6915">
              <w:rPr>
                <w:webHidden/>
              </w:rPr>
              <w:fldChar w:fldCharType="end"/>
            </w:r>
          </w:hyperlink>
        </w:p>
        <w:p w14:paraId="18DC112C" w14:textId="77777777" w:rsidR="009F6915" w:rsidRDefault="00EA11BD">
          <w:pPr>
            <w:pStyle w:val="TDC1"/>
            <w:tabs>
              <w:tab w:val="right" w:leader="dot" w:pos="10790"/>
            </w:tabs>
            <w:rPr>
              <w:rFonts w:asciiTheme="minorHAnsi" w:eastAsiaTheme="minorEastAsia" w:hAnsiTheme="minorHAnsi"/>
              <w:b w:val="0"/>
              <w:bCs w:val="0"/>
              <w:caps w:val="0"/>
              <w:sz w:val="22"/>
              <w:szCs w:val="22"/>
              <w:lang w:eastAsia="es-MX"/>
            </w:rPr>
          </w:pPr>
          <w:hyperlink w:anchor="_Toc223358891" w:history="1">
            <w:r w:rsidR="009F6915" w:rsidRPr="00820E9E">
              <w:rPr>
                <w:rStyle w:val="Hipervnculo"/>
              </w:rPr>
              <w:t>INDICE</w:t>
            </w:r>
            <w:r w:rsidR="009F6915">
              <w:rPr>
                <w:webHidden/>
              </w:rPr>
              <w:tab/>
            </w:r>
            <w:r w:rsidR="009F6915">
              <w:rPr>
                <w:webHidden/>
              </w:rPr>
              <w:fldChar w:fldCharType="begin"/>
            </w:r>
            <w:r w:rsidR="009F6915">
              <w:rPr>
                <w:webHidden/>
              </w:rPr>
              <w:instrText xml:space="preserve"> PAGEREF _Toc223358891 \h </w:instrText>
            </w:r>
            <w:r w:rsidR="009F6915">
              <w:rPr>
                <w:webHidden/>
              </w:rPr>
            </w:r>
            <w:r w:rsidR="009F6915">
              <w:rPr>
                <w:webHidden/>
              </w:rPr>
              <w:fldChar w:fldCharType="separate"/>
            </w:r>
            <w:r w:rsidR="009F6915">
              <w:rPr>
                <w:webHidden/>
              </w:rPr>
              <w:t>3</w:t>
            </w:r>
            <w:r w:rsidR="009F6915">
              <w:rPr>
                <w:webHidden/>
              </w:rPr>
              <w:fldChar w:fldCharType="end"/>
            </w:r>
          </w:hyperlink>
        </w:p>
        <w:p w14:paraId="4D8B771C" w14:textId="77777777" w:rsidR="009F6915" w:rsidRDefault="00EA11BD">
          <w:pPr>
            <w:pStyle w:val="TDC1"/>
            <w:tabs>
              <w:tab w:val="right" w:leader="dot" w:pos="10790"/>
            </w:tabs>
            <w:rPr>
              <w:rFonts w:asciiTheme="minorHAnsi" w:eastAsiaTheme="minorEastAsia" w:hAnsiTheme="minorHAnsi"/>
              <w:b w:val="0"/>
              <w:bCs w:val="0"/>
              <w:caps w:val="0"/>
              <w:sz w:val="22"/>
              <w:szCs w:val="22"/>
              <w:lang w:eastAsia="es-MX"/>
            </w:rPr>
          </w:pPr>
          <w:hyperlink w:anchor="_Toc223358892" w:history="1">
            <w:r w:rsidR="009F6915" w:rsidRPr="00820E9E">
              <w:rPr>
                <w:rStyle w:val="Hipervnculo"/>
              </w:rPr>
              <w:t>GLOSARIO</w:t>
            </w:r>
            <w:r w:rsidR="009F6915">
              <w:rPr>
                <w:webHidden/>
              </w:rPr>
              <w:tab/>
            </w:r>
            <w:r w:rsidR="009F6915">
              <w:rPr>
                <w:webHidden/>
              </w:rPr>
              <w:fldChar w:fldCharType="begin"/>
            </w:r>
            <w:r w:rsidR="009F6915">
              <w:rPr>
                <w:webHidden/>
              </w:rPr>
              <w:instrText xml:space="preserve"> PAGEREF _Toc223358892 \h </w:instrText>
            </w:r>
            <w:r w:rsidR="009F6915">
              <w:rPr>
                <w:webHidden/>
              </w:rPr>
            </w:r>
            <w:r w:rsidR="009F6915">
              <w:rPr>
                <w:webHidden/>
              </w:rPr>
              <w:fldChar w:fldCharType="separate"/>
            </w:r>
            <w:r w:rsidR="009F6915">
              <w:rPr>
                <w:webHidden/>
              </w:rPr>
              <w:t>5</w:t>
            </w:r>
            <w:r w:rsidR="009F6915">
              <w:rPr>
                <w:webHidden/>
              </w:rPr>
              <w:fldChar w:fldCharType="end"/>
            </w:r>
          </w:hyperlink>
        </w:p>
        <w:p w14:paraId="7A655ADD"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893" w:history="1">
            <w:r w:rsidR="009F6915" w:rsidRPr="00820E9E">
              <w:rPr>
                <w:rStyle w:val="Hipervnculo"/>
              </w:rPr>
              <w:t>1.1.- Idioma en que podran presentarse las proposiciones, los anexos técnicos y, en su caso, los folletos que se acompañen.</w:t>
            </w:r>
            <w:r w:rsidR="009F6915">
              <w:rPr>
                <w:webHidden/>
              </w:rPr>
              <w:tab/>
            </w:r>
            <w:r w:rsidR="009F6915">
              <w:rPr>
                <w:webHidden/>
              </w:rPr>
              <w:fldChar w:fldCharType="begin"/>
            </w:r>
            <w:r w:rsidR="009F6915">
              <w:rPr>
                <w:webHidden/>
              </w:rPr>
              <w:instrText xml:space="preserve"> PAGEREF _Toc223358893 \h </w:instrText>
            </w:r>
            <w:r w:rsidR="009F6915">
              <w:rPr>
                <w:webHidden/>
              </w:rPr>
            </w:r>
            <w:r w:rsidR="009F6915">
              <w:rPr>
                <w:webHidden/>
              </w:rPr>
              <w:fldChar w:fldCharType="separate"/>
            </w:r>
            <w:r w:rsidR="009F6915">
              <w:rPr>
                <w:webHidden/>
              </w:rPr>
              <w:t>8</w:t>
            </w:r>
            <w:r w:rsidR="009F6915">
              <w:rPr>
                <w:webHidden/>
              </w:rPr>
              <w:fldChar w:fldCharType="end"/>
            </w:r>
          </w:hyperlink>
        </w:p>
        <w:p w14:paraId="1D5BCD7E"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894" w:history="1">
            <w:r w:rsidR="009F6915" w:rsidRPr="00820E9E">
              <w:rPr>
                <w:rStyle w:val="Hipervnculo"/>
              </w:rPr>
              <w:t>1.2 Medio y carácter de la Licitacion Pública.</w:t>
            </w:r>
            <w:r w:rsidR="009F6915">
              <w:rPr>
                <w:webHidden/>
              </w:rPr>
              <w:tab/>
            </w:r>
            <w:r w:rsidR="009F6915">
              <w:rPr>
                <w:webHidden/>
              </w:rPr>
              <w:fldChar w:fldCharType="begin"/>
            </w:r>
            <w:r w:rsidR="009F6915">
              <w:rPr>
                <w:webHidden/>
              </w:rPr>
              <w:instrText xml:space="preserve"> PAGEREF _Toc223358894 \h </w:instrText>
            </w:r>
            <w:r w:rsidR="009F6915">
              <w:rPr>
                <w:webHidden/>
              </w:rPr>
            </w:r>
            <w:r w:rsidR="009F6915">
              <w:rPr>
                <w:webHidden/>
              </w:rPr>
              <w:fldChar w:fldCharType="separate"/>
            </w:r>
            <w:r w:rsidR="009F6915">
              <w:rPr>
                <w:webHidden/>
              </w:rPr>
              <w:t>8</w:t>
            </w:r>
            <w:r w:rsidR="009F6915">
              <w:rPr>
                <w:webHidden/>
              </w:rPr>
              <w:fldChar w:fldCharType="end"/>
            </w:r>
          </w:hyperlink>
        </w:p>
        <w:p w14:paraId="65E72254"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895" w:history="1">
            <w:r w:rsidR="009F6915" w:rsidRPr="00820E9E">
              <w:rPr>
                <w:rStyle w:val="Hipervnculo"/>
              </w:rPr>
              <w:t>1.3 Número de identificación de la Licitación asignado por la Plataforma Digital de Contrataciones Públicas, Compras MX</w:t>
            </w:r>
            <w:r w:rsidR="009F6915">
              <w:rPr>
                <w:webHidden/>
              </w:rPr>
              <w:tab/>
            </w:r>
            <w:r w:rsidR="009F6915">
              <w:rPr>
                <w:webHidden/>
              </w:rPr>
              <w:fldChar w:fldCharType="begin"/>
            </w:r>
            <w:r w:rsidR="009F6915">
              <w:rPr>
                <w:webHidden/>
              </w:rPr>
              <w:instrText xml:space="preserve"> PAGEREF _Toc223358895 \h </w:instrText>
            </w:r>
            <w:r w:rsidR="009F6915">
              <w:rPr>
                <w:webHidden/>
              </w:rPr>
            </w:r>
            <w:r w:rsidR="009F6915">
              <w:rPr>
                <w:webHidden/>
              </w:rPr>
              <w:fldChar w:fldCharType="separate"/>
            </w:r>
            <w:r w:rsidR="009F6915">
              <w:rPr>
                <w:webHidden/>
              </w:rPr>
              <w:t>8</w:t>
            </w:r>
            <w:r w:rsidR="009F6915">
              <w:rPr>
                <w:webHidden/>
              </w:rPr>
              <w:fldChar w:fldCharType="end"/>
            </w:r>
          </w:hyperlink>
        </w:p>
        <w:p w14:paraId="6F1CDC43"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896" w:history="1">
            <w:r w:rsidR="009F6915" w:rsidRPr="00820E9E">
              <w:rPr>
                <w:rStyle w:val="Hipervnculo"/>
              </w:rPr>
              <w:t>1.4 Indicación de los ejercicios fiscales para la contratación.</w:t>
            </w:r>
            <w:r w:rsidR="009F6915">
              <w:rPr>
                <w:webHidden/>
              </w:rPr>
              <w:tab/>
            </w:r>
            <w:r w:rsidR="009F6915">
              <w:rPr>
                <w:webHidden/>
              </w:rPr>
              <w:fldChar w:fldCharType="begin"/>
            </w:r>
            <w:r w:rsidR="009F6915">
              <w:rPr>
                <w:webHidden/>
              </w:rPr>
              <w:instrText xml:space="preserve"> PAGEREF _Toc223358896 \h </w:instrText>
            </w:r>
            <w:r w:rsidR="009F6915">
              <w:rPr>
                <w:webHidden/>
              </w:rPr>
            </w:r>
            <w:r w:rsidR="009F6915">
              <w:rPr>
                <w:webHidden/>
              </w:rPr>
              <w:fldChar w:fldCharType="separate"/>
            </w:r>
            <w:r w:rsidR="009F6915">
              <w:rPr>
                <w:webHidden/>
              </w:rPr>
              <w:t>8</w:t>
            </w:r>
            <w:r w:rsidR="009F6915">
              <w:rPr>
                <w:webHidden/>
              </w:rPr>
              <w:fldChar w:fldCharType="end"/>
            </w:r>
          </w:hyperlink>
        </w:p>
        <w:p w14:paraId="413AD7D2"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897" w:history="1">
            <w:r w:rsidR="009F6915" w:rsidRPr="00820E9E">
              <w:rPr>
                <w:rStyle w:val="Hipervnculo"/>
              </w:rPr>
              <w:t>1.5 Idioma en que se deberán presentar las proposiciones, los anexos legales y técnicos, así como en su caso los folletos que se acompañen.</w:t>
            </w:r>
            <w:r w:rsidR="009F6915">
              <w:rPr>
                <w:webHidden/>
              </w:rPr>
              <w:tab/>
            </w:r>
            <w:r w:rsidR="009F6915">
              <w:rPr>
                <w:webHidden/>
              </w:rPr>
              <w:fldChar w:fldCharType="begin"/>
            </w:r>
            <w:r w:rsidR="009F6915">
              <w:rPr>
                <w:webHidden/>
              </w:rPr>
              <w:instrText xml:space="preserve"> PAGEREF _Toc223358897 \h </w:instrText>
            </w:r>
            <w:r w:rsidR="009F6915">
              <w:rPr>
                <w:webHidden/>
              </w:rPr>
            </w:r>
            <w:r w:rsidR="009F6915">
              <w:rPr>
                <w:webHidden/>
              </w:rPr>
              <w:fldChar w:fldCharType="separate"/>
            </w:r>
            <w:r w:rsidR="009F6915">
              <w:rPr>
                <w:webHidden/>
              </w:rPr>
              <w:t>9</w:t>
            </w:r>
            <w:r w:rsidR="009F6915">
              <w:rPr>
                <w:webHidden/>
              </w:rPr>
              <w:fldChar w:fldCharType="end"/>
            </w:r>
          </w:hyperlink>
        </w:p>
        <w:p w14:paraId="09767945"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898" w:history="1">
            <w:r w:rsidR="009F6915" w:rsidRPr="00820E9E">
              <w:rPr>
                <w:rStyle w:val="Hipervnculo"/>
              </w:rPr>
              <w:t>1.6 Disponibilidad presupuestaria.</w:t>
            </w:r>
            <w:r w:rsidR="009F6915">
              <w:rPr>
                <w:webHidden/>
              </w:rPr>
              <w:tab/>
            </w:r>
            <w:r w:rsidR="009F6915">
              <w:rPr>
                <w:webHidden/>
              </w:rPr>
              <w:fldChar w:fldCharType="begin"/>
            </w:r>
            <w:r w:rsidR="009F6915">
              <w:rPr>
                <w:webHidden/>
              </w:rPr>
              <w:instrText xml:space="preserve"> PAGEREF _Toc223358898 \h </w:instrText>
            </w:r>
            <w:r w:rsidR="009F6915">
              <w:rPr>
                <w:webHidden/>
              </w:rPr>
            </w:r>
            <w:r w:rsidR="009F6915">
              <w:rPr>
                <w:webHidden/>
              </w:rPr>
              <w:fldChar w:fldCharType="separate"/>
            </w:r>
            <w:r w:rsidR="009F6915">
              <w:rPr>
                <w:webHidden/>
              </w:rPr>
              <w:t>9</w:t>
            </w:r>
            <w:r w:rsidR="009F6915">
              <w:rPr>
                <w:webHidden/>
              </w:rPr>
              <w:fldChar w:fldCharType="end"/>
            </w:r>
          </w:hyperlink>
        </w:p>
        <w:p w14:paraId="211707B6"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899" w:history="1">
            <w:r w:rsidR="009F6915" w:rsidRPr="00820E9E">
              <w:rPr>
                <w:rStyle w:val="Hipervnculo"/>
              </w:rPr>
              <w:t>2. Objeto y alcance de la Licitación</w:t>
            </w:r>
            <w:r w:rsidR="009F6915">
              <w:rPr>
                <w:webHidden/>
              </w:rPr>
              <w:tab/>
            </w:r>
            <w:r w:rsidR="009F6915">
              <w:rPr>
                <w:webHidden/>
              </w:rPr>
              <w:fldChar w:fldCharType="begin"/>
            </w:r>
            <w:r w:rsidR="009F6915">
              <w:rPr>
                <w:webHidden/>
              </w:rPr>
              <w:instrText xml:space="preserve"> PAGEREF _Toc223358899 \h </w:instrText>
            </w:r>
            <w:r w:rsidR="009F6915">
              <w:rPr>
                <w:webHidden/>
              </w:rPr>
            </w:r>
            <w:r w:rsidR="009F6915">
              <w:rPr>
                <w:webHidden/>
              </w:rPr>
              <w:fldChar w:fldCharType="separate"/>
            </w:r>
            <w:r w:rsidR="009F6915">
              <w:rPr>
                <w:webHidden/>
              </w:rPr>
              <w:t>9</w:t>
            </w:r>
            <w:r w:rsidR="009F6915">
              <w:rPr>
                <w:webHidden/>
              </w:rPr>
              <w:fldChar w:fldCharType="end"/>
            </w:r>
          </w:hyperlink>
        </w:p>
        <w:p w14:paraId="0B8F9B13"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00" w:history="1">
            <w:r w:rsidR="009F6915" w:rsidRPr="00820E9E">
              <w:rPr>
                <w:rStyle w:val="Hipervnculo"/>
              </w:rPr>
              <w:t>2.1 Objeto de la contratación</w:t>
            </w:r>
            <w:r w:rsidR="009F6915">
              <w:rPr>
                <w:webHidden/>
              </w:rPr>
              <w:tab/>
            </w:r>
            <w:r w:rsidR="009F6915">
              <w:rPr>
                <w:webHidden/>
              </w:rPr>
              <w:fldChar w:fldCharType="begin"/>
            </w:r>
            <w:r w:rsidR="009F6915">
              <w:rPr>
                <w:webHidden/>
              </w:rPr>
              <w:instrText xml:space="preserve"> PAGEREF _Toc223358900 \h </w:instrText>
            </w:r>
            <w:r w:rsidR="009F6915">
              <w:rPr>
                <w:webHidden/>
              </w:rPr>
            </w:r>
            <w:r w:rsidR="009F6915">
              <w:rPr>
                <w:webHidden/>
              </w:rPr>
              <w:fldChar w:fldCharType="separate"/>
            </w:r>
            <w:r w:rsidR="009F6915">
              <w:rPr>
                <w:webHidden/>
              </w:rPr>
              <w:t>9</w:t>
            </w:r>
            <w:r w:rsidR="009F6915">
              <w:rPr>
                <w:webHidden/>
              </w:rPr>
              <w:fldChar w:fldCharType="end"/>
            </w:r>
          </w:hyperlink>
        </w:p>
        <w:p w14:paraId="1F3CE618"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01" w:history="1">
            <w:r w:rsidR="009F6915" w:rsidRPr="00820E9E">
              <w:rPr>
                <w:rStyle w:val="Hipervnculo"/>
              </w:rPr>
              <w:t>2.2 Normas Oficiales Mexicanas, Normas Mexicanas, internacionales, Referencia o Especificaciones</w:t>
            </w:r>
            <w:r w:rsidR="009F6915">
              <w:rPr>
                <w:webHidden/>
              </w:rPr>
              <w:tab/>
            </w:r>
            <w:r w:rsidR="009F6915">
              <w:rPr>
                <w:webHidden/>
              </w:rPr>
              <w:fldChar w:fldCharType="begin"/>
            </w:r>
            <w:r w:rsidR="009F6915">
              <w:rPr>
                <w:webHidden/>
              </w:rPr>
              <w:instrText xml:space="preserve"> PAGEREF _Toc223358901 \h </w:instrText>
            </w:r>
            <w:r w:rsidR="009F6915">
              <w:rPr>
                <w:webHidden/>
              </w:rPr>
            </w:r>
            <w:r w:rsidR="009F6915">
              <w:rPr>
                <w:webHidden/>
              </w:rPr>
              <w:fldChar w:fldCharType="separate"/>
            </w:r>
            <w:r w:rsidR="009F6915">
              <w:rPr>
                <w:webHidden/>
              </w:rPr>
              <w:t>10</w:t>
            </w:r>
            <w:r w:rsidR="009F6915">
              <w:rPr>
                <w:webHidden/>
              </w:rPr>
              <w:fldChar w:fldCharType="end"/>
            </w:r>
          </w:hyperlink>
        </w:p>
        <w:p w14:paraId="7E53F76A"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02" w:history="1">
            <w:r w:rsidR="009F6915" w:rsidRPr="00820E9E">
              <w:rPr>
                <w:rStyle w:val="Hipervnculo"/>
              </w:rPr>
              <w:t>2.3 Pruebas que permitan verificar el cumplimiento de las especificaciones del servicio.</w:t>
            </w:r>
            <w:r w:rsidR="009F6915">
              <w:rPr>
                <w:webHidden/>
              </w:rPr>
              <w:tab/>
            </w:r>
            <w:r w:rsidR="009F6915">
              <w:rPr>
                <w:webHidden/>
              </w:rPr>
              <w:fldChar w:fldCharType="begin"/>
            </w:r>
            <w:r w:rsidR="009F6915">
              <w:rPr>
                <w:webHidden/>
              </w:rPr>
              <w:instrText xml:space="preserve"> PAGEREF _Toc223358902 \h </w:instrText>
            </w:r>
            <w:r w:rsidR="009F6915">
              <w:rPr>
                <w:webHidden/>
              </w:rPr>
            </w:r>
            <w:r w:rsidR="009F6915">
              <w:rPr>
                <w:webHidden/>
              </w:rPr>
              <w:fldChar w:fldCharType="separate"/>
            </w:r>
            <w:r w:rsidR="009F6915">
              <w:rPr>
                <w:webHidden/>
              </w:rPr>
              <w:t>10</w:t>
            </w:r>
            <w:r w:rsidR="009F6915">
              <w:rPr>
                <w:webHidden/>
              </w:rPr>
              <w:fldChar w:fldCharType="end"/>
            </w:r>
          </w:hyperlink>
        </w:p>
        <w:p w14:paraId="76478F65"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03" w:history="1">
            <w:r w:rsidR="009F6915" w:rsidRPr="00820E9E">
              <w:rPr>
                <w:rStyle w:val="Hipervnculo"/>
              </w:rPr>
              <w:t>2.4 Cantidades a contratar</w:t>
            </w:r>
            <w:r w:rsidR="009F6915">
              <w:rPr>
                <w:webHidden/>
              </w:rPr>
              <w:tab/>
            </w:r>
            <w:r w:rsidR="009F6915">
              <w:rPr>
                <w:webHidden/>
              </w:rPr>
              <w:fldChar w:fldCharType="begin"/>
            </w:r>
            <w:r w:rsidR="009F6915">
              <w:rPr>
                <w:webHidden/>
              </w:rPr>
              <w:instrText xml:space="preserve"> PAGEREF _Toc223358903 \h </w:instrText>
            </w:r>
            <w:r w:rsidR="009F6915">
              <w:rPr>
                <w:webHidden/>
              </w:rPr>
            </w:r>
            <w:r w:rsidR="009F6915">
              <w:rPr>
                <w:webHidden/>
              </w:rPr>
              <w:fldChar w:fldCharType="separate"/>
            </w:r>
            <w:r w:rsidR="009F6915">
              <w:rPr>
                <w:webHidden/>
              </w:rPr>
              <w:t>10</w:t>
            </w:r>
            <w:r w:rsidR="009F6915">
              <w:rPr>
                <w:webHidden/>
              </w:rPr>
              <w:fldChar w:fldCharType="end"/>
            </w:r>
          </w:hyperlink>
        </w:p>
        <w:p w14:paraId="3255197E"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04" w:history="1">
            <w:r w:rsidR="009F6915" w:rsidRPr="00820E9E">
              <w:rPr>
                <w:rStyle w:val="Hipervnculo"/>
              </w:rPr>
              <w:t>2.5 Modalidad de contratación</w:t>
            </w:r>
            <w:r w:rsidR="009F6915">
              <w:rPr>
                <w:webHidden/>
              </w:rPr>
              <w:tab/>
            </w:r>
            <w:r w:rsidR="009F6915">
              <w:rPr>
                <w:webHidden/>
              </w:rPr>
              <w:fldChar w:fldCharType="begin"/>
            </w:r>
            <w:r w:rsidR="009F6915">
              <w:rPr>
                <w:webHidden/>
              </w:rPr>
              <w:instrText xml:space="preserve"> PAGEREF _Toc223358904 \h </w:instrText>
            </w:r>
            <w:r w:rsidR="009F6915">
              <w:rPr>
                <w:webHidden/>
              </w:rPr>
            </w:r>
            <w:r w:rsidR="009F6915">
              <w:rPr>
                <w:webHidden/>
              </w:rPr>
              <w:fldChar w:fldCharType="separate"/>
            </w:r>
            <w:r w:rsidR="009F6915">
              <w:rPr>
                <w:webHidden/>
              </w:rPr>
              <w:t>11</w:t>
            </w:r>
            <w:r w:rsidR="009F6915">
              <w:rPr>
                <w:webHidden/>
              </w:rPr>
              <w:fldChar w:fldCharType="end"/>
            </w:r>
          </w:hyperlink>
        </w:p>
        <w:p w14:paraId="05BFBDBC"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05" w:history="1">
            <w:r w:rsidR="009F6915" w:rsidRPr="00820E9E">
              <w:rPr>
                <w:rStyle w:val="Hipervnculo"/>
              </w:rPr>
              <w:t>2.6 Tipo de Contratación</w:t>
            </w:r>
            <w:r w:rsidR="009F6915">
              <w:rPr>
                <w:webHidden/>
              </w:rPr>
              <w:tab/>
            </w:r>
            <w:r w:rsidR="009F6915">
              <w:rPr>
                <w:webHidden/>
              </w:rPr>
              <w:fldChar w:fldCharType="begin"/>
            </w:r>
            <w:r w:rsidR="009F6915">
              <w:rPr>
                <w:webHidden/>
              </w:rPr>
              <w:instrText xml:space="preserve"> PAGEREF _Toc223358905 \h </w:instrText>
            </w:r>
            <w:r w:rsidR="009F6915">
              <w:rPr>
                <w:webHidden/>
              </w:rPr>
            </w:r>
            <w:r w:rsidR="009F6915">
              <w:rPr>
                <w:webHidden/>
              </w:rPr>
              <w:fldChar w:fldCharType="separate"/>
            </w:r>
            <w:r w:rsidR="009F6915">
              <w:rPr>
                <w:webHidden/>
              </w:rPr>
              <w:t>11</w:t>
            </w:r>
            <w:r w:rsidR="009F6915">
              <w:rPr>
                <w:webHidden/>
              </w:rPr>
              <w:fldChar w:fldCharType="end"/>
            </w:r>
          </w:hyperlink>
        </w:p>
        <w:p w14:paraId="27DE894D"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06" w:history="1">
            <w:r w:rsidR="009F6915" w:rsidRPr="00820E9E">
              <w:rPr>
                <w:rStyle w:val="Hipervnculo"/>
              </w:rPr>
              <w:t>2.7 Forma de Adjudicarlo</w:t>
            </w:r>
            <w:r w:rsidR="009F6915">
              <w:rPr>
                <w:webHidden/>
              </w:rPr>
              <w:tab/>
            </w:r>
            <w:r w:rsidR="009F6915">
              <w:rPr>
                <w:webHidden/>
              </w:rPr>
              <w:fldChar w:fldCharType="begin"/>
            </w:r>
            <w:r w:rsidR="009F6915">
              <w:rPr>
                <w:webHidden/>
              </w:rPr>
              <w:instrText xml:space="preserve"> PAGEREF _Toc223358906 \h </w:instrText>
            </w:r>
            <w:r w:rsidR="009F6915">
              <w:rPr>
                <w:webHidden/>
              </w:rPr>
            </w:r>
            <w:r w:rsidR="009F6915">
              <w:rPr>
                <w:webHidden/>
              </w:rPr>
              <w:fldChar w:fldCharType="separate"/>
            </w:r>
            <w:r w:rsidR="009F6915">
              <w:rPr>
                <w:webHidden/>
              </w:rPr>
              <w:t>11</w:t>
            </w:r>
            <w:r w:rsidR="009F6915">
              <w:rPr>
                <w:webHidden/>
              </w:rPr>
              <w:fldChar w:fldCharType="end"/>
            </w:r>
          </w:hyperlink>
        </w:p>
        <w:p w14:paraId="1F4604B3"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07" w:history="1">
            <w:r w:rsidR="009F6915" w:rsidRPr="00820E9E">
              <w:rPr>
                <w:rStyle w:val="Hipervnculo"/>
              </w:rPr>
              <w:t>2.8 Tipo de Abastecimiento</w:t>
            </w:r>
            <w:r w:rsidR="009F6915">
              <w:rPr>
                <w:webHidden/>
              </w:rPr>
              <w:tab/>
            </w:r>
            <w:r w:rsidR="009F6915">
              <w:rPr>
                <w:webHidden/>
              </w:rPr>
              <w:fldChar w:fldCharType="begin"/>
            </w:r>
            <w:r w:rsidR="009F6915">
              <w:rPr>
                <w:webHidden/>
              </w:rPr>
              <w:instrText xml:space="preserve"> PAGEREF _Toc223358907 \h </w:instrText>
            </w:r>
            <w:r w:rsidR="009F6915">
              <w:rPr>
                <w:webHidden/>
              </w:rPr>
            </w:r>
            <w:r w:rsidR="009F6915">
              <w:rPr>
                <w:webHidden/>
              </w:rPr>
              <w:fldChar w:fldCharType="separate"/>
            </w:r>
            <w:r w:rsidR="009F6915">
              <w:rPr>
                <w:webHidden/>
              </w:rPr>
              <w:t>11</w:t>
            </w:r>
            <w:r w:rsidR="009F6915">
              <w:rPr>
                <w:webHidden/>
              </w:rPr>
              <w:fldChar w:fldCharType="end"/>
            </w:r>
          </w:hyperlink>
        </w:p>
        <w:p w14:paraId="5C2F0391"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08" w:history="1">
            <w:r w:rsidR="009F6915" w:rsidRPr="00820E9E">
              <w:rPr>
                <w:rStyle w:val="Hipervnculo"/>
              </w:rPr>
              <w:t>2.9 Modelo de contrato</w:t>
            </w:r>
            <w:r w:rsidR="009F6915">
              <w:rPr>
                <w:webHidden/>
              </w:rPr>
              <w:tab/>
            </w:r>
            <w:r w:rsidR="009F6915">
              <w:rPr>
                <w:webHidden/>
              </w:rPr>
              <w:fldChar w:fldCharType="begin"/>
            </w:r>
            <w:r w:rsidR="009F6915">
              <w:rPr>
                <w:webHidden/>
              </w:rPr>
              <w:instrText xml:space="preserve"> PAGEREF _Toc223358908 \h </w:instrText>
            </w:r>
            <w:r w:rsidR="009F6915">
              <w:rPr>
                <w:webHidden/>
              </w:rPr>
            </w:r>
            <w:r w:rsidR="009F6915">
              <w:rPr>
                <w:webHidden/>
              </w:rPr>
              <w:fldChar w:fldCharType="separate"/>
            </w:r>
            <w:r w:rsidR="009F6915">
              <w:rPr>
                <w:webHidden/>
              </w:rPr>
              <w:t>11</w:t>
            </w:r>
            <w:r w:rsidR="009F6915">
              <w:rPr>
                <w:webHidden/>
              </w:rPr>
              <w:fldChar w:fldCharType="end"/>
            </w:r>
          </w:hyperlink>
        </w:p>
        <w:p w14:paraId="12A8C8E4" w14:textId="77777777" w:rsidR="009F6915" w:rsidRDefault="00EA11BD">
          <w:pPr>
            <w:pStyle w:val="TDC1"/>
            <w:tabs>
              <w:tab w:val="right" w:leader="dot" w:pos="10790"/>
            </w:tabs>
            <w:rPr>
              <w:rFonts w:asciiTheme="minorHAnsi" w:eastAsiaTheme="minorEastAsia" w:hAnsiTheme="minorHAnsi"/>
              <w:b w:val="0"/>
              <w:bCs w:val="0"/>
              <w:caps w:val="0"/>
              <w:sz w:val="22"/>
              <w:szCs w:val="22"/>
              <w:lang w:eastAsia="es-MX"/>
            </w:rPr>
          </w:pPr>
          <w:hyperlink w:anchor="_Toc223358909" w:history="1">
            <w:r w:rsidR="009F6915" w:rsidRPr="00820E9E">
              <w:rPr>
                <w:rStyle w:val="Hipervnculo"/>
              </w:rPr>
              <w:t>3. Fo</w:t>
            </w:r>
            <w:r w:rsidR="009F6915" w:rsidRPr="00820E9E">
              <w:rPr>
                <w:rStyle w:val="Hipervnculo"/>
                <w:rFonts w:eastAsia="Apple SD 산돌고딕 Neo 일반체"/>
              </w:rPr>
              <w:t>r</w:t>
            </w:r>
            <w:r w:rsidR="009F6915" w:rsidRPr="00820E9E">
              <w:rPr>
                <w:rStyle w:val="Hipervnculo"/>
              </w:rPr>
              <w:t>ma y términos que regirán los diversos actos de la Licitación</w:t>
            </w:r>
            <w:r w:rsidR="009F6915">
              <w:rPr>
                <w:webHidden/>
              </w:rPr>
              <w:tab/>
            </w:r>
            <w:r w:rsidR="009F6915">
              <w:rPr>
                <w:webHidden/>
              </w:rPr>
              <w:fldChar w:fldCharType="begin"/>
            </w:r>
            <w:r w:rsidR="009F6915">
              <w:rPr>
                <w:webHidden/>
              </w:rPr>
              <w:instrText xml:space="preserve"> PAGEREF _Toc223358909 \h </w:instrText>
            </w:r>
            <w:r w:rsidR="009F6915">
              <w:rPr>
                <w:webHidden/>
              </w:rPr>
            </w:r>
            <w:r w:rsidR="009F6915">
              <w:rPr>
                <w:webHidden/>
              </w:rPr>
              <w:fldChar w:fldCharType="separate"/>
            </w:r>
            <w:r w:rsidR="009F6915">
              <w:rPr>
                <w:webHidden/>
              </w:rPr>
              <w:t>13</w:t>
            </w:r>
            <w:r w:rsidR="009F6915">
              <w:rPr>
                <w:webHidden/>
              </w:rPr>
              <w:fldChar w:fldCharType="end"/>
            </w:r>
          </w:hyperlink>
        </w:p>
        <w:p w14:paraId="702F85ED"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10" w:history="1">
            <w:r w:rsidR="009F6915" w:rsidRPr="00820E9E">
              <w:rPr>
                <w:rStyle w:val="Hipervnculo"/>
              </w:rPr>
              <w:t>3.1 Reducción de Plazos</w:t>
            </w:r>
            <w:r w:rsidR="009F6915">
              <w:rPr>
                <w:webHidden/>
              </w:rPr>
              <w:tab/>
            </w:r>
            <w:r w:rsidR="009F6915">
              <w:rPr>
                <w:webHidden/>
              </w:rPr>
              <w:fldChar w:fldCharType="begin"/>
            </w:r>
            <w:r w:rsidR="009F6915">
              <w:rPr>
                <w:webHidden/>
              </w:rPr>
              <w:instrText xml:space="preserve"> PAGEREF _Toc223358910 \h </w:instrText>
            </w:r>
            <w:r w:rsidR="009F6915">
              <w:rPr>
                <w:webHidden/>
              </w:rPr>
            </w:r>
            <w:r w:rsidR="009F6915">
              <w:rPr>
                <w:webHidden/>
              </w:rPr>
              <w:fldChar w:fldCharType="separate"/>
            </w:r>
            <w:r w:rsidR="009F6915">
              <w:rPr>
                <w:webHidden/>
              </w:rPr>
              <w:t>13</w:t>
            </w:r>
            <w:r w:rsidR="009F6915">
              <w:rPr>
                <w:webHidden/>
              </w:rPr>
              <w:fldChar w:fldCharType="end"/>
            </w:r>
          </w:hyperlink>
        </w:p>
        <w:p w14:paraId="6A31D0A7"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11" w:history="1">
            <w:r w:rsidR="009F6915" w:rsidRPr="00820E9E">
              <w:rPr>
                <w:rStyle w:val="Hipervnculo"/>
              </w:rPr>
              <w:t>3.2 Fecha, hora y lugar para los actos de la Licitación</w:t>
            </w:r>
            <w:r w:rsidR="009F6915">
              <w:rPr>
                <w:webHidden/>
              </w:rPr>
              <w:tab/>
            </w:r>
            <w:r w:rsidR="009F6915">
              <w:rPr>
                <w:webHidden/>
              </w:rPr>
              <w:fldChar w:fldCharType="begin"/>
            </w:r>
            <w:r w:rsidR="009F6915">
              <w:rPr>
                <w:webHidden/>
              </w:rPr>
              <w:instrText xml:space="preserve"> PAGEREF _Toc223358911 \h </w:instrText>
            </w:r>
            <w:r w:rsidR="009F6915">
              <w:rPr>
                <w:webHidden/>
              </w:rPr>
            </w:r>
            <w:r w:rsidR="009F6915">
              <w:rPr>
                <w:webHidden/>
              </w:rPr>
              <w:fldChar w:fldCharType="separate"/>
            </w:r>
            <w:r w:rsidR="009F6915">
              <w:rPr>
                <w:webHidden/>
              </w:rPr>
              <w:t>13</w:t>
            </w:r>
            <w:r w:rsidR="009F6915">
              <w:rPr>
                <w:webHidden/>
              </w:rPr>
              <w:fldChar w:fldCharType="end"/>
            </w:r>
          </w:hyperlink>
        </w:p>
        <w:p w14:paraId="141E84BE"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12" w:history="1">
            <w:r w:rsidR="009F6915" w:rsidRPr="00820E9E">
              <w:rPr>
                <w:rStyle w:val="Hipervnculo"/>
              </w:rPr>
              <w:t>3.3 Junta de Aclaraciones</w:t>
            </w:r>
            <w:r w:rsidR="009F6915">
              <w:rPr>
                <w:webHidden/>
              </w:rPr>
              <w:tab/>
            </w:r>
            <w:r w:rsidR="009F6915">
              <w:rPr>
                <w:webHidden/>
              </w:rPr>
              <w:fldChar w:fldCharType="begin"/>
            </w:r>
            <w:r w:rsidR="009F6915">
              <w:rPr>
                <w:webHidden/>
              </w:rPr>
              <w:instrText xml:space="preserve"> PAGEREF _Toc223358912 \h </w:instrText>
            </w:r>
            <w:r w:rsidR="009F6915">
              <w:rPr>
                <w:webHidden/>
              </w:rPr>
            </w:r>
            <w:r w:rsidR="009F6915">
              <w:rPr>
                <w:webHidden/>
              </w:rPr>
              <w:fldChar w:fldCharType="separate"/>
            </w:r>
            <w:r w:rsidR="009F6915">
              <w:rPr>
                <w:webHidden/>
              </w:rPr>
              <w:t>13</w:t>
            </w:r>
            <w:r w:rsidR="009F6915">
              <w:rPr>
                <w:webHidden/>
              </w:rPr>
              <w:fldChar w:fldCharType="end"/>
            </w:r>
          </w:hyperlink>
        </w:p>
        <w:p w14:paraId="71D719FA"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13" w:history="1">
            <w:r w:rsidR="009F6915" w:rsidRPr="00820E9E">
              <w:rPr>
                <w:rStyle w:val="Hipervnculo"/>
              </w:rPr>
              <w:t>3.4 Presentación y Apertura de Proposiciones</w:t>
            </w:r>
            <w:r w:rsidR="009F6915">
              <w:rPr>
                <w:webHidden/>
              </w:rPr>
              <w:tab/>
            </w:r>
            <w:r w:rsidR="009F6915">
              <w:rPr>
                <w:webHidden/>
              </w:rPr>
              <w:fldChar w:fldCharType="begin"/>
            </w:r>
            <w:r w:rsidR="009F6915">
              <w:rPr>
                <w:webHidden/>
              </w:rPr>
              <w:instrText xml:space="preserve"> PAGEREF _Toc223358913 \h </w:instrText>
            </w:r>
            <w:r w:rsidR="009F6915">
              <w:rPr>
                <w:webHidden/>
              </w:rPr>
            </w:r>
            <w:r w:rsidR="009F6915">
              <w:rPr>
                <w:webHidden/>
              </w:rPr>
              <w:fldChar w:fldCharType="separate"/>
            </w:r>
            <w:r w:rsidR="009F6915">
              <w:rPr>
                <w:webHidden/>
              </w:rPr>
              <w:t>14</w:t>
            </w:r>
            <w:r w:rsidR="009F6915">
              <w:rPr>
                <w:webHidden/>
              </w:rPr>
              <w:fldChar w:fldCharType="end"/>
            </w:r>
          </w:hyperlink>
        </w:p>
        <w:p w14:paraId="640C8B6C"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14" w:history="1">
            <w:r w:rsidR="009F6915" w:rsidRPr="00820E9E">
              <w:rPr>
                <w:rStyle w:val="Hipervnculo"/>
              </w:rPr>
              <w:t>3.5 Proposiciones Conjuntas</w:t>
            </w:r>
            <w:r w:rsidR="009F6915">
              <w:rPr>
                <w:webHidden/>
              </w:rPr>
              <w:tab/>
            </w:r>
            <w:r w:rsidR="009F6915">
              <w:rPr>
                <w:webHidden/>
              </w:rPr>
              <w:fldChar w:fldCharType="begin"/>
            </w:r>
            <w:r w:rsidR="009F6915">
              <w:rPr>
                <w:webHidden/>
              </w:rPr>
              <w:instrText xml:space="preserve"> PAGEREF _Toc223358914 \h </w:instrText>
            </w:r>
            <w:r w:rsidR="009F6915">
              <w:rPr>
                <w:webHidden/>
              </w:rPr>
            </w:r>
            <w:r w:rsidR="009F6915">
              <w:rPr>
                <w:webHidden/>
              </w:rPr>
              <w:fldChar w:fldCharType="separate"/>
            </w:r>
            <w:r w:rsidR="009F6915">
              <w:rPr>
                <w:webHidden/>
              </w:rPr>
              <w:t>15</w:t>
            </w:r>
            <w:r w:rsidR="009F6915">
              <w:rPr>
                <w:webHidden/>
              </w:rPr>
              <w:fldChar w:fldCharType="end"/>
            </w:r>
          </w:hyperlink>
        </w:p>
        <w:p w14:paraId="504D94F6"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15" w:history="1">
            <w:r w:rsidR="009F6915" w:rsidRPr="00820E9E">
              <w:rPr>
                <w:rStyle w:val="Hipervnculo"/>
              </w:rPr>
              <w:t>3.6 Proposición Única</w:t>
            </w:r>
            <w:r w:rsidR="009F6915">
              <w:rPr>
                <w:webHidden/>
              </w:rPr>
              <w:tab/>
            </w:r>
            <w:r w:rsidR="009F6915">
              <w:rPr>
                <w:webHidden/>
              </w:rPr>
              <w:fldChar w:fldCharType="begin"/>
            </w:r>
            <w:r w:rsidR="009F6915">
              <w:rPr>
                <w:webHidden/>
              </w:rPr>
              <w:instrText xml:space="preserve"> PAGEREF _Toc223358915 \h </w:instrText>
            </w:r>
            <w:r w:rsidR="009F6915">
              <w:rPr>
                <w:webHidden/>
              </w:rPr>
            </w:r>
            <w:r w:rsidR="009F6915">
              <w:rPr>
                <w:webHidden/>
              </w:rPr>
              <w:fldChar w:fldCharType="separate"/>
            </w:r>
            <w:r w:rsidR="009F6915">
              <w:rPr>
                <w:webHidden/>
              </w:rPr>
              <w:t>16</w:t>
            </w:r>
            <w:r w:rsidR="009F6915">
              <w:rPr>
                <w:webHidden/>
              </w:rPr>
              <w:fldChar w:fldCharType="end"/>
            </w:r>
          </w:hyperlink>
        </w:p>
        <w:p w14:paraId="4B587C54"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16" w:history="1">
            <w:r w:rsidR="009F6915" w:rsidRPr="00820E9E">
              <w:rPr>
                <w:rStyle w:val="Hipervnculo"/>
              </w:rPr>
              <w:t>3.7 Acreditar existencia legal en el acto de presentación y apertura de proposiciones</w:t>
            </w:r>
            <w:r w:rsidR="009F6915">
              <w:rPr>
                <w:webHidden/>
              </w:rPr>
              <w:tab/>
            </w:r>
            <w:r w:rsidR="009F6915">
              <w:rPr>
                <w:webHidden/>
              </w:rPr>
              <w:fldChar w:fldCharType="begin"/>
            </w:r>
            <w:r w:rsidR="009F6915">
              <w:rPr>
                <w:webHidden/>
              </w:rPr>
              <w:instrText xml:space="preserve"> PAGEREF _Toc223358916 \h </w:instrText>
            </w:r>
            <w:r w:rsidR="009F6915">
              <w:rPr>
                <w:webHidden/>
              </w:rPr>
            </w:r>
            <w:r w:rsidR="009F6915">
              <w:rPr>
                <w:webHidden/>
              </w:rPr>
              <w:fldChar w:fldCharType="separate"/>
            </w:r>
            <w:r w:rsidR="009F6915">
              <w:rPr>
                <w:webHidden/>
              </w:rPr>
              <w:t>16</w:t>
            </w:r>
            <w:r w:rsidR="009F6915">
              <w:rPr>
                <w:webHidden/>
              </w:rPr>
              <w:fldChar w:fldCharType="end"/>
            </w:r>
          </w:hyperlink>
        </w:p>
        <w:p w14:paraId="1CA68FFD"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17" w:history="1">
            <w:r w:rsidR="009F6915" w:rsidRPr="00820E9E">
              <w:rPr>
                <w:rStyle w:val="Hipervnculo"/>
              </w:rPr>
              <w:t>3.8 Rúbrica en documentos en el acto de presentación y apertura de proposiciones</w:t>
            </w:r>
            <w:r w:rsidR="009F6915">
              <w:rPr>
                <w:webHidden/>
              </w:rPr>
              <w:tab/>
            </w:r>
            <w:r w:rsidR="009F6915">
              <w:rPr>
                <w:webHidden/>
              </w:rPr>
              <w:fldChar w:fldCharType="begin"/>
            </w:r>
            <w:r w:rsidR="009F6915">
              <w:rPr>
                <w:webHidden/>
              </w:rPr>
              <w:instrText xml:space="preserve"> PAGEREF _Toc223358917 \h </w:instrText>
            </w:r>
            <w:r w:rsidR="009F6915">
              <w:rPr>
                <w:webHidden/>
              </w:rPr>
            </w:r>
            <w:r w:rsidR="009F6915">
              <w:rPr>
                <w:webHidden/>
              </w:rPr>
              <w:fldChar w:fldCharType="separate"/>
            </w:r>
            <w:r w:rsidR="009F6915">
              <w:rPr>
                <w:webHidden/>
              </w:rPr>
              <w:t>16</w:t>
            </w:r>
            <w:r w:rsidR="009F6915">
              <w:rPr>
                <w:webHidden/>
              </w:rPr>
              <w:fldChar w:fldCharType="end"/>
            </w:r>
          </w:hyperlink>
        </w:p>
        <w:p w14:paraId="3CEE9ED9"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18" w:history="1">
            <w:r w:rsidR="009F6915" w:rsidRPr="00820E9E">
              <w:rPr>
                <w:rStyle w:val="Hipervnculo"/>
              </w:rPr>
              <w:t>3.9 Acto de fallo</w:t>
            </w:r>
            <w:r w:rsidR="009F6915">
              <w:rPr>
                <w:webHidden/>
              </w:rPr>
              <w:tab/>
            </w:r>
            <w:r w:rsidR="009F6915">
              <w:rPr>
                <w:webHidden/>
              </w:rPr>
              <w:fldChar w:fldCharType="begin"/>
            </w:r>
            <w:r w:rsidR="009F6915">
              <w:rPr>
                <w:webHidden/>
              </w:rPr>
              <w:instrText xml:space="preserve"> PAGEREF _Toc223358918 \h </w:instrText>
            </w:r>
            <w:r w:rsidR="009F6915">
              <w:rPr>
                <w:webHidden/>
              </w:rPr>
            </w:r>
            <w:r w:rsidR="009F6915">
              <w:rPr>
                <w:webHidden/>
              </w:rPr>
              <w:fldChar w:fldCharType="separate"/>
            </w:r>
            <w:r w:rsidR="009F6915">
              <w:rPr>
                <w:webHidden/>
              </w:rPr>
              <w:t>16</w:t>
            </w:r>
            <w:r w:rsidR="009F6915">
              <w:rPr>
                <w:webHidden/>
              </w:rPr>
              <w:fldChar w:fldCharType="end"/>
            </w:r>
          </w:hyperlink>
        </w:p>
        <w:p w14:paraId="2950BEAE"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19" w:history="1">
            <w:r w:rsidR="009F6915" w:rsidRPr="00820E9E">
              <w:rPr>
                <w:rStyle w:val="Hipervnculo"/>
              </w:rPr>
              <w:t>3.10 Adjudicación de contrato</w:t>
            </w:r>
            <w:r w:rsidR="009F6915">
              <w:rPr>
                <w:webHidden/>
              </w:rPr>
              <w:tab/>
            </w:r>
            <w:r w:rsidR="009F6915">
              <w:rPr>
                <w:webHidden/>
              </w:rPr>
              <w:fldChar w:fldCharType="begin"/>
            </w:r>
            <w:r w:rsidR="009F6915">
              <w:rPr>
                <w:webHidden/>
              </w:rPr>
              <w:instrText xml:space="preserve"> PAGEREF _Toc223358919 \h </w:instrText>
            </w:r>
            <w:r w:rsidR="009F6915">
              <w:rPr>
                <w:webHidden/>
              </w:rPr>
            </w:r>
            <w:r w:rsidR="009F6915">
              <w:rPr>
                <w:webHidden/>
              </w:rPr>
              <w:fldChar w:fldCharType="separate"/>
            </w:r>
            <w:r w:rsidR="009F6915">
              <w:rPr>
                <w:webHidden/>
              </w:rPr>
              <w:t>16</w:t>
            </w:r>
            <w:r w:rsidR="009F6915">
              <w:rPr>
                <w:webHidden/>
              </w:rPr>
              <w:fldChar w:fldCharType="end"/>
            </w:r>
          </w:hyperlink>
        </w:p>
        <w:p w14:paraId="19AFD681"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20" w:history="1">
            <w:r w:rsidR="009F6915" w:rsidRPr="00820E9E">
              <w:rPr>
                <w:rStyle w:val="Hipervnculo"/>
              </w:rPr>
              <w:t>3.11 Firma de contrato</w:t>
            </w:r>
            <w:r w:rsidR="009F6915">
              <w:rPr>
                <w:webHidden/>
              </w:rPr>
              <w:tab/>
            </w:r>
            <w:r w:rsidR="009F6915">
              <w:rPr>
                <w:webHidden/>
              </w:rPr>
              <w:fldChar w:fldCharType="begin"/>
            </w:r>
            <w:r w:rsidR="009F6915">
              <w:rPr>
                <w:webHidden/>
              </w:rPr>
              <w:instrText xml:space="preserve"> PAGEREF _Toc223358920 \h </w:instrText>
            </w:r>
            <w:r w:rsidR="009F6915">
              <w:rPr>
                <w:webHidden/>
              </w:rPr>
            </w:r>
            <w:r w:rsidR="009F6915">
              <w:rPr>
                <w:webHidden/>
              </w:rPr>
              <w:fldChar w:fldCharType="separate"/>
            </w:r>
            <w:r w:rsidR="009F6915">
              <w:rPr>
                <w:webHidden/>
              </w:rPr>
              <w:t>17</w:t>
            </w:r>
            <w:r w:rsidR="009F6915">
              <w:rPr>
                <w:webHidden/>
              </w:rPr>
              <w:fldChar w:fldCharType="end"/>
            </w:r>
          </w:hyperlink>
        </w:p>
        <w:p w14:paraId="09C4DCAC"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21" w:history="1">
            <w:r w:rsidR="009F6915" w:rsidRPr="00820E9E">
              <w:rPr>
                <w:rStyle w:val="Hipervnculo"/>
              </w:rPr>
              <w:t>3.12 Acreditación de encontrarse al corriente de sus obligaciones fiscales.</w:t>
            </w:r>
            <w:r w:rsidR="009F6915">
              <w:rPr>
                <w:webHidden/>
              </w:rPr>
              <w:tab/>
            </w:r>
            <w:r w:rsidR="009F6915">
              <w:rPr>
                <w:webHidden/>
              </w:rPr>
              <w:fldChar w:fldCharType="begin"/>
            </w:r>
            <w:r w:rsidR="009F6915">
              <w:rPr>
                <w:webHidden/>
              </w:rPr>
              <w:instrText xml:space="preserve"> PAGEREF _Toc223358921 \h </w:instrText>
            </w:r>
            <w:r w:rsidR="009F6915">
              <w:rPr>
                <w:webHidden/>
              </w:rPr>
            </w:r>
            <w:r w:rsidR="009F6915">
              <w:rPr>
                <w:webHidden/>
              </w:rPr>
              <w:fldChar w:fldCharType="separate"/>
            </w:r>
            <w:r w:rsidR="009F6915">
              <w:rPr>
                <w:webHidden/>
              </w:rPr>
              <w:t>17</w:t>
            </w:r>
            <w:r w:rsidR="009F6915">
              <w:rPr>
                <w:webHidden/>
              </w:rPr>
              <w:fldChar w:fldCharType="end"/>
            </w:r>
          </w:hyperlink>
        </w:p>
        <w:p w14:paraId="605262BD"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22" w:history="1">
            <w:r w:rsidR="009F6915" w:rsidRPr="00820E9E">
              <w:rPr>
                <w:rStyle w:val="Hipervnculo"/>
              </w:rPr>
              <w:t>3.13 Consulta de opinion del cumplimiento de sus obligaciones en materia de seguridad social.</w:t>
            </w:r>
            <w:r w:rsidR="009F6915">
              <w:rPr>
                <w:webHidden/>
              </w:rPr>
              <w:tab/>
            </w:r>
            <w:r w:rsidR="009F6915">
              <w:rPr>
                <w:webHidden/>
              </w:rPr>
              <w:fldChar w:fldCharType="begin"/>
            </w:r>
            <w:r w:rsidR="009F6915">
              <w:rPr>
                <w:webHidden/>
              </w:rPr>
              <w:instrText xml:space="preserve"> PAGEREF _Toc223358922 \h </w:instrText>
            </w:r>
            <w:r w:rsidR="009F6915">
              <w:rPr>
                <w:webHidden/>
              </w:rPr>
            </w:r>
            <w:r w:rsidR="009F6915">
              <w:rPr>
                <w:webHidden/>
              </w:rPr>
              <w:fldChar w:fldCharType="separate"/>
            </w:r>
            <w:r w:rsidR="009F6915">
              <w:rPr>
                <w:webHidden/>
              </w:rPr>
              <w:t>18</w:t>
            </w:r>
            <w:r w:rsidR="009F6915">
              <w:rPr>
                <w:webHidden/>
              </w:rPr>
              <w:fldChar w:fldCharType="end"/>
            </w:r>
          </w:hyperlink>
        </w:p>
        <w:p w14:paraId="53A2C599"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23" w:history="1">
            <w:r w:rsidR="009F6915" w:rsidRPr="00820E9E">
              <w:rPr>
                <w:rStyle w:val="Hipervnculo"/>
              </w:rPr>
              <w:t>3.14 impuestos y derechos</w:t>
            </w:r>
            <w:r w:rsidR="009F6915">
              <w:rPr>
                <w:webHidden/>
              </w:rPr>
              <w:tab/>
            </w:r>
            <w:r w:rsidR="009F6915">
              <w:rPr>
                <w:webHidden/>
              </w:rPr>
              <w:fldChar w:fldCharType="begin"/>
            </w:r>
            <w:r w:rsidR="009F6915">
              <w:rPr>
                <w:webHidden/>
              </w:rPr>
              <w:instrText xml:space="preserve"> PAGEREF _Toc223358923 \h </w:instrText>
            </w:r>
            <w:r w:rsidR="009F6915">
              <w:rPr>
                <w:webHidden/>
              </w:rPr>
            </w:r>
            <w:r w:rsidR="009F6915">
              <w:rPr>
                <w:webHidden/>
              </w:rPr>
              <w:fldChar w:fldCharType="separate"/>
            </w:r>
            <w:r w:rsidR="009F6915">
              <w:rPr>
                <w:webHidden/>
              </w:rPr>
              <w:t>18</w:t>
            </w:r>
            <w:r w:rsidR="009F6915">
              <w:rPr>
                <w:webHidden/>
              </w:rPr>
              <w:fldChar w:fldCharType="end"/>
            </w:r>
          </w:hyperlink>
        </w:p>
        <w:p w14:paraId="26836FBA"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24" w:history="1">
            <w:r w:rsidR="009F6915" w:rsidRPr="00820E9E">
              <w:rPr>
                <w:rStyle w:val="Hipervnculo"/>
              </w:rPr>
              <w:t>3.15 Moneda en la que debera cotizarse la prestacion del servicio y efectuarse los pagos respectivos.</w:t>
            </w:r>
            <w:r w:rsidR="009F6915">
              <w:rPr>
                <w:webHidden/>
              </w:rPr>
              <w:tab/>
            </w:r>
            <w:r w:rsidR="009F6915">
              <w:rPr>
                <w:webHidden/>
              </w:rPr>
              <w:fldChar w:fldCharType="begin"/>
            </w:r>
            <w:r w:rsidR="009F6915">
              <w:rPr>
                <w:webHidden/>
              </w:rPr>
              <w:instrText xml:space="preserve"> PAGEREF _Toc223358924 \h </w:instrText>
            </w:r>
            <w:r w:rsidR="009F6915">
              <w:rPr>
                <w:webHidden/>
              </w:rPr>
            </w:r>
            <w:r w:rsidR="009F6915">
              <w:rPr>
                <w:webHidden/>
              </w:rPr>
              <w:fldChar w:fldCharType="separate"/>
            </w:r>
            <w:r w:rsidR="009F6915">
              <w:rPr>
                <w:webHidden/>
              </w:rPr>
              <w:t>18</w:t>
            </w:r>
            <w:r w:rsidR="009F6915">
              <w:rPr>
                <w:webHidden/>
              </w:rPr>
              <w:fldChar w:fldCharType="end"/>
            </w:r>
          </w:hyperlink>
        </w:p>
        <w:p w14:paraId="1B61F0B0"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25" w:history="1">
            <w:r w:rsidR="009F6915" w:rsidRPr="00820E9E">
              <w:rPr>
                <w:rStyle w:val="Hipervnculo"/>
              </w:rPr>
              <w:t>3.16 Causas de rescisión administrativa del contrato:</w:t>
            </w:r>
            <w:r w:rsidR="009F6915">
              <w:rPr>
                <w:webHidden/>
              </w:rPr>
              <w:tab/>
            </w:r>
            <w:r w:rsidR="009F6915">
              <w:rPr>
                <w:webHidden/>
              </w:rPr>
              <w:fldChar w:fldCharType="begin"/>
            </w:r>
            <w:r w:rsidR="009F6915">
              <w:rPr>
                <w:webHidden/>
              </w:rPr>
              <w:instrText xml:space="preserve"> PAGEREF _Toc223358925 \h </w:instrText>
            </w:r>
            <w:r w:rsidR="009F6915">
              <w:rPr>
                <w:webHidden/>
              </w:rPr>
            </w:r>
            <w:r w:rsidR="009F6915">
              <w:rPr>
                <w:webHidden/>
              </w:rPr>
              <w:fldChar w:fldCharType="separate"/>
            </w:r>
            <w:r w:rsidR="009F6915">
              <w:rPr>
                <w:webHidden/>
              </w:rPr>
              <w:t>18</w:t>
            </w:r>
            <w:r w:rsidR="009F6915">
              <w:rPr>
                <w:webHidden/>
              </w:rPr>
              <w:fldChar w:fldCharType="end"/>
            </w:r>
          </w:hyperlink>
        </w:p>
        <w:p w14:paraId="175B59AB"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26" w:history="1">
            <w:r w:rsidR="009F6915" w:rsidRPr="00820E9E">
              <w:rPr>
                <w:rStyle w:val="Hipervnculo"/>
              </w:rPr>
              <w:t>3.17 Rescision Administrativa Del Contrato:</w:t>
            </w:r>
            <w:r w:rsidR="009F6915">
              <w:rPr>
                <w:webHidden/>
              </w:rPr>
              <w:tab/>
            </w:r>
            <w:r w:rsidR="009F6915">
              <w:rPr>
                <w:webHidden/>
              </w:rPr>
              <w:fldChar w:fldCharType="begin"/>
            </w:r>
            <w:r w:rsidR="009F6915">
              <w:rPr>
                <w:webHidden/>
              </w:rPr>
              <w:instrText xml:space="preserve"> PAGEREF _Toc223358926 \h </w:instrText>
            </w:r>
            <w:r w:rsidR="009F6915">
              <w:rPr>
                <w:webHidden/>
              </w:rPr>
            </w:r>
            <w:r w:rsidR="009F6915">
              <w:rPr>
                <w:webHidden/>
              </w:rPr>
              <w:fldChar w:fldCharType="separate"/>
            </w:r>
            <w:r w:rsidR="009F6915">
              <w:rPr>
                <w:webHidden/>
              </w:rPr>
              <w:t>19</w:t>
            </w:r>
            <w:r w:rsidR="009F6915">
              <w:rPr>
                <w:webHidden/>
              </w:rPr>
              <w:fldChar w:fldCharType="end"/>
            </w:r>
          </w:hyperlink>
        </w:p>
        <w:p w14:paraId="268BC4C6"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27" w:history="1">
            <w:r w:rsidR="009F6915" w:rsidRPr="00820E9E">
              <w:rPr>
                <w:rStyle w:val="Hipervnculo"/>
              </w:rPr>
              <w:t>3.18 Situaciones no previstas en la convocatoria.</w:t>
            </w:r>
            <w:r w:rsidR="009F6915">
              <w:rPr>
                <w:webHidden/>
              </w:rPr>
              <w:tab/>
            </w:r>
            <w:r w:rsidR="009F6915">
              <w:rPr>
                <w:webHidden/>
              </w:rPr>
              <w:fldChar w:fldCharType="begin"/>
            </w:r>
            <w:r w:rsidR="009F6915">
              <w:rPr>
                <w:webHidden/>
              </w:rPr>
              <w:instrText xml:space="preserve"> PAGEREF _Toc223358927 \h </w:instrText>
            </w:r>
            <w:r w:rsidR="009F6915">
              <w:rPr>
                <w:webHidden/>
              </w:rPr>
            </w:r>
            <w:r w:rsidR="009F6915">
              <w:rPr>
                <w:webHidden/>
              </w:rPr>
              <w:fldChar w:fldCharType="separate"/>
            </w:r>
            <w:r w:rsidR="009F6915">
              <w:rPr>
                <w:webHidden/>
              </w:rPr>
              <w:t>19</w:t>
            </w:r>
            <w:r w:rsidR="009F6915">
              <w:rPr>
                <w:webHidden/>
              </w:rPr>
              <w:fldChar w:fldCharType="end"/>
            </w:r>
          </w:hyperlink>
        </w:p>
        <w:p w14:paraId="5B0896A0"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28" w:history="1">
            <w:r w:rsidR="009F6915" w:rsidRPr="00820E9E">
              <w:rPr>
                <w:rStyle w:val="Hipervnculo"/>
              </w:rPr>
              <w:t>3.19 Protocolo de actuación</w:t>
            </w:r>
            <w:r w:rsidR="009F6915">
              <w:rPr>
                <w:webHidden/>
              </w:rPr>
              <w:tab/>
            </w:r>
            <w:r w:rsidR="009F6915">
              <w:rPr>
                <w:webHidden/>
              </w:rPr>
              <w:fldChar w:fldCharType="begin"/>
            </w:r>
            <w:r w:rsidR="009F6915">
              <w:rPr>
                <w:webHidden/>
              </w:rPr>
              <w:instrText xml:space="preserve"> PAGEREF _Toc223358928 \h </w:instrText>
            </w:r>
            <w:r w:rsidR="009F6915">
              <w:rPr>
                <w:webHidden/>
              </w:rPr>
            </w:r>
            <w:r w:rsidR="009F6915">
              <w:rPr>
                <w:webHidden/>
              </w:rPr>
              <w:fldChar w:fldCharType="separate"/>
            </w:r>
            <w:r w:rsidR="009F6915">
              <w:rPr>
                <w:webHidden/>
              </w:rPr>
              <w:t>19</w:t>
            </w:r>
            <w:r w:rsidR="009F6915">
              <w:rPr>
                <w:webHidden/>
              </w:rPr>
              <w:fldChar w:fldCharType="end"/>
            </w:r>
          </w:hyperlink>
        </w:p>
        <w:p w14:paraId="738768E4"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29" w:history="1">
            <w:r w:rsidR="009F6915" w:rsidRPr="00820E9E">
              <w:rPr>
                <w:rStyle w:val="Hipervnculo"/>
              </w:rPr>
              <w:t>3.20 Comunicación entre las partes.</w:t>
            </w:r>
            <w:r w:rsidR="009F6915">
              <w:rPr>
                <w:webHidden/>
              </w:rPr>
              <w:tab/>
            </w:r>
            <w:r w:rsidR="009F6915">
              <w:rPr>
                <w:webHidden/>
              </w:rPr>
              <w:fldChar w:fldCharType="begin"/>
            </w:r>
            <w:r w:rsidR="009F6915">
              <w:rPr>
                <w:webHidden/>
              </w:rPr>
              <w:instrText xml:space="preserve"> PAGEREF _Toc223358929 \h </w:instrText>
            </w:r>
            <w:r w:rsidR="009F6915">
              <w:rPr>
                <w:webHidden/>
              </w:rPr>
            </w:r>
            <w:r w:rsidR="009F6915">
              <w:rPr>
                <w:webHidden/>
              </w:rPr>
              <w:fldChar w:fldCharType="separate"/>
            </w:r>
            <w:r w:rsidR="009F6915">
              <w:rPr>
                <w:webHidden/>
              </w:rPr>
              <w:t>19</w:t>
            </w:r>
            <w:r w:rsidR="009F6915">
              <w:rPr>
                <w:webHidden/>
              </w:rPr>
              <w:fldChar w:fldCharType="end"/>
            </w:r>
          </w:hyperlink>
        </w:p>
        <w:p w14:paraId="2CCFDAD5"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30" w:history="1">
            <w:r w:rsidR="009F6915" w:rsidRPr="00820E9E">
              <w:rPr>
                <w:rStyle w:val="Hipervnculo"/>
                <w:lang w:eastAsia="es-ES"/>
              </w:rPr>
              <w:t>4. R</w:t>
            </w:r>
            <w:r w:rsidR="009F6915" w:rsidRPr="00820E9E">
              <w:rPr>
                <w:rStyle w:val="Hipervnculo"/>
              </w:rPr>
              <w:t>equisitos que los licitantes deben cumplir</w:t>
            </w:r>
            <w:r w:rsidR="009F6915">
              <w:rPr>
                <w:webHidden/>
              </w:rPr>
              <w:tab/>
            </w:r>
            <w:r w:rsidR="009F6915">
              <w:rPr>
                <w:webHidden/>
              </w:rPr>
              <w:fldChar w:fldCharType="begin"/>
            </w:r>
            <w:r w:rsidR="009F6915">
              <w:rPr>
                <w:webHidden/>
              </w:rPr>
              <w:instrText xml:space="preserve"> PAGEREF _Toc223358930 \h </w:instrText>
            </w:r>
            <w:r w:rsidR="009F6915">
              <w:rPr>
                <w:webHidden/>
              </w:rPr>
            </w:r>
            <w:r w:rsidR="009F6915">
              <w:rPr>
                <w:webHidden/>
              </w:rPr>
              <w:fldChar w:fldCharType="separate"/>
            </w:r>
            <w:r w:rsidR="009F6915">
              <w:rPr>
                <w:webHidden/>
              </w:rPr>
              <w:t>19</w:t>
            </w:r>
            <w:r w:rsidR="009F6915">
              <w:rPr>
                <w:webHidden/>
              </w:rPr>
              <w:fldChar w:fldCharType="end"/>
            </w:r>
          </w:hyperlink>
        </w:p>
        <w:p w14:paraId="3D0AD55A"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31" w:history="1">
            <w:r w:rsidR="009F6915" w:rsidRPr="00820E9E">
              <w:rPr>
                <w:rStyle w:val="Hipervnculo"/>
              </w:rPr>
              <w:t>4.1 Documentación Legal</w:t>
            </w:r>
            <w:r w:rsidR="009F6915">
              <w:rPr>
                <w:webHidden/>
              </w:rPr>
              <w:tab/>
            </w:r>
            <w:r w:rsidR="009F6915">
              <w:rPr>
                <w:webHidden/>
              </w:rPr>
              <w:fldChar w:fldCharType="begin"/>
            </w:r>
            <w:r w:rsidR="009F6915">
              <w:rPr>
                <w:webHidden/>
              </w:rPr>
              <w:instrText xml:space="preserve"> PAGEREF _Toc223358931 \h </w:instrText>
            </w:r>
            <w:r w:rsidR="009F6915">
              <w:rPr>
                <w:webHidden/>
              </w:rPr>
            </w:r>
            <w:r w:rsidR="009F6915">
              <w:rPr>
                <w:webHidden/>
              </w:rPr>
              <w:fldChar w:fldCharType="separate"/>
            </w:r>
            <w:r w:rsidR="009F6915">
              <w:rPr>
                <w:webHidden/>
              </w:rPr>
              <w:t>20</w:t>
            </w:r>
            <w:r w:rsidR="009F6915">
              <w:rPr>
                <w:webHidden/>
              </w:rPr>
              <w:fldChar w:fldCharType="end"/>
            </w:r>
          </w:hyperlink>
        </w:p>
        <w:p w14:paraId="63A7AB78"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32" w:history="1">
            <w:r w:rsidR="009F6915" w:rsidRPr="00820E9E">
              <w:rPr>
                <w:rStyle w:val="Hipervnculo"/>
              </w:rPr>
              <w:t>4.2 Proposición Técnica</w:t>
            </w:r>
            <w:r w:rsidR="009F6915">
              <w:rPr>
                <w:webHidden/>
              </w:rPr>
              <w:tab/>
            </w:r>
            <w:r w:rsidR="009F6915">
              <w:rPr>
                <w:webHidden/>
              </w:rPr>
              <w:fldChar w:fldCharType="begin"/>
            </w:r>
            <w:r w:rsidR="009F6915">
              <w:rPr>
                <w:webHidden/>
              </w:rPr>
              <w:instrText xml:space="preserve"> PAGEREF _Toc223358932 \h </w:instrText>
            </w:r>
            <w:r w:rsidR="009F6915">
              <w:rPr>
                <w:webHidden/>
              </w:rPr>
            </w:r>
            <w:r w:rsidR="009F6915">
              <w:rPr>
                <w:webHidden/>
              </w:rPr>
              <w:fldChar w:fldCharType="separate"/>
            </w:r>
            <w:r w:rsidR="009F6915">
              <w:rPr>
                <w:webHidden/>
              </w:rPr>
              <w:t>23</w:t>
            </w:r>
            <w:r w:rsidR="009F6915">
              <w:rPr>
                <w:webHidden/>
              </w:rPr>
              <w:fldChar w:fldCharType="end"/>
            </w:r>
          </w:hyperlink>
        </w:p>
        <w:p w14:paraId="326A0944"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33" w:history="1">
            <w:r w:rsidR="009F6915" w:rsidRPr="00820E9E">
              <w:rPr>
                <w:rStyle w:val="Hipervnculo"/>
              </w:rPr>
              <w:t>4.3 Proposición Económica</w:t>
            </w:r>
            <w:r w:rsidR="009F6915">
              <w:rPr>
                <w:webHidden/>
              </w:rPr>
              <w:tab/>
            </w:r>
            <w:r w:rsidR="009F6915">
              <w:rPr>
                <w:webHidden/>
              </w:rPr>
              <w:fldChar w:fldCharType="begin"/>
            </w:r>
            <w:r w:rsidR="009F6915">
              <w:rPr>
                <w:webHidden/>
              </w:rPr>
              <w:instrText xml:space="preserve"> PAGEREF _Toc223358933 \h </w:instrText>
            </w:r>
            <w:r w:rsidR="009F6915">
              <w:rPr>
                <w:webHidden/>
              </w:rPr>
            </w:r>
            <w:r w:rsidR="009F6915">
              <w:rPr>
                <w:webHidden/>
              </w:rPr>
              <w:fldChar w:fldCharType="separate"/>
            </w:r>
            <w:r w:rsidR="009F6915">
              <w:rPr>
                <w:webHidden/>
              </w:rPr>
              <w:t>23</w:t>
            </w:r>
            <w:r w:rsidR="009F6915">
              <w:rPr>
                <w:webHidden/>
              </w:rPr>
              <w:fldChar w:fldCharType="end"/>
            </w:r>
          </w:hyperlink>
        </w:p>
        <w:p w14:paraId="28F2340C"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34" w:history="1">
            <w:r w:rsidR="009F6915" w:rsidRPr="00820E9E">
              <w:rPr>
                <w:rStyle w:val="Hipervnculo"/>
              </w:rPr>
              <w:t>5. Criterios específicos conforme a los cuales se evaluarán las proposiciones</w:t>
            </w:r>
            <w:r w:rsidR="009F6915">
              <w:rPr>
                <w:webHidden/>
              </w:rPr>
              <w:tab/>
            </w:r>
            <w:r w:rsidR="009F6915">
              <w:rPr>
                <w:webHidden/>
              </w:rPr>
              <w:fldChar w:fldCharType="begin"/>
            </w:r>
            <w:r w:rsidR="009F6915">
              <w:rPr>
                <w:webHidden/>
              </w:rPr>
              <w:instrText xml:space="preserve"> PAGEREF _Toc223358934 \h </w:instrText>
            </w:r>
            <w:r w:rsidR="009F6915">
              <w:rPr>
                <w:webHidden/>
              </w:rPr>
            </w:r>
            <w:r w:rsidR="009F6915">
              <w:rPr>
                <w:webHidden/>
              </w:rPr>
              <w:fldChar w:fldCharType="separate"/>
            </w:r>
            <w:r w:rsidR="009F6915">
              <w:rPr>
                <w:webHidden/>
              </w:rPr>
              <w:t>23</w:t>
            </w:r>
            <w:r w:rsidR="009F6915">
              <w:rPr>
                <w:webHidden/>
              </w:rPr>
              <w:fldChar w:fldCharType="end"/>
            </w:r>
          </w:hyperlink>
        </w:p>
        <w:p w14:paraId="6EC368A1"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35" w:history="1">
            <w:r w:rsidR="009F6915" w:rsidRPr="00820E9E">
              <w:rPr>
                <w:rStyle w:val="Hipervnculo"/>
              </w:rPr>
              <w:t>5.1 Criterios de evaluación de la propuesta Legal-Administrativa.</w:t>
            </w:r>
            <w:r w:rsidR="009F6915">
              <w:rPr>
                <w:webHidden/>
              </w:rPr>
              <w:tab/>
            </w:r>
            <w:r w:rsidR="009F6915">
              <w:rPr>
                <w:webHidden/>
              </w:rPr>
              <w:fldChar w:fldCharType="begin"/>
            </w:r>
            <w:r w:rsidR="009F6915">
              <w:rPr>
                <w:webHidden/>
              </w:rPr>
              <w:instrText xml:space="preserve"> PAGEREF _Toc223358935 \h </w:instrText>
            </w:r>
            <w:r w:rsidR="009F6915">
              <w:rPr>
                <w:webHidden/>
              </w:rPr>
            </w:r>
            <w:r w:rsidR="009F6915">
              <w:rPr>
                <w:webHidden/>
              </w:rPr>
              <w:fldChar w:fldCharType="separate"/>
            </w:r>
            <w:r w:rsidR="009F6915">
              <w:rPr>
                <w:webHidden/>
              </w:rPr>
              <w:t>24</w:t>
            </w:r>
            <w:r w:rsidR="009F6915">
              <w:rPr>
                <w:webHidden/>
              </w:rPr>
              <w:fldChar w:fldCharType="end"/>
            </w:r>
          </w:hyperlink>
        </w:p>
        <w:p w14:paraId="5991D223"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36" w:history="1">
            <w:r w:rsidR="009F6915" w:rsidRPr="00820E9E">
              <w:rPr>
                <w:rStyle w:val="Hipervnculo"/>
              </w:rPr>
              <w:t>5.2 Criterios de evaluación de la Propuesta Técnica.</w:t>
            </w:r>
            <w:r w:rsidR="009F6915">
              <w:rPr>
                <w:webHidden/>
              </w:rPr>
              <w:tab/>
            </w:r>
            <w:r w:rsidR="009F6915">
              <w:rPr>
                <w:webHidden/>
              </w:rPr>
              <w:fldChar w:fldCharType="begin"/>
            </w:r>
            <w:r w:rsidR="009F6915">
              <w:rPr>
                <w:webHidden/>
              </w:rPr>
              <w:instrText xml:space="preserve"> PAGEREF _Toc223358936 \h </w:instrText>
            </w:r>
            <w:r w:rsidR="009F6915">
              <w:rPr>
                <w:webHidden/>
              </w:rPr>
            </w:r>
            <w:r w:rsidR="009F6915">
              <w:rPr>
                <w:webHidden/>
              </w:rPr>
              <w:fldChar w:fldCharType="separate"/>
            </w:r>
            <w:r w:rsidR="009F6915">
              <w:rPr>
                <w:webHidden/>
              </w:rPr>
              <w:t>25</w:t>
            </w:r>
            <w:r w:rsidR="009F6915">
              <w:rPr>
                <w:webHidden/>
              </w:rPr>
              <w:fldChar w:fldCharType="end"/>
            </w:r>
          </w:hyperlink>
        </w:p>
        <w:p w14:paraId="4A37670D"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37" w:history="1">
            <w:r w:rsidR="009F6915" w:rsidRPr="00820E9E">
              <w:rPr>
                <w:rStyle w:val="Hipervnculo"/>
              </w:rPr>
              <w:t>5.3 Criterios de evaluación de la Propuesta Económica.</w:t>
            </w:r>
            <w:r w:rsidR="009F6915">
              <w:rPr>
                <w:webHidden/>
              </w:rPr>
              <w:tab/>
            </w:r>
            <w:r w:rsidR="009F6915">
              <w:rPr>
                <w:webHidden/>
              </w:rPr>
              <w:fldChar w:fldCharType="begin"/>
            </w:r>
            <w:r w:rsidR="009F6915">
              <w:rPr>
                <w:webHidden/>
              </w:rPr>
              <w:instrText xml:space="preserve"> PAGEREF _Toc223358937 \h </w:instrText>
            </w:r>
            <w:r w:rsidR="009F6915">
              <w:rPr>
                <w:webHidden/>
              </w:rPr>
            </w:r>
            <w:r w:rsidR="009F6915">
              <w:rPr>
                <w:webHidden/>
              </w:rPr>
              <w:fldChar w:fldCharType="separate"/>
            </w:r>
            <w:r w:rsidR="009F6915">
              <w:rPr>
                <w:webHidden/>
              </w:rPr>
              <w:t>25</w:t>
            </w:r>
            <w:r w:rsidR="009F6915">
              <w:rPr>
                <w:webHidden/>
              </w:rPr>
              <w:fldChar w:fldCharType="end"/>
            </w:r>
          </w:hyperlink>
        </w:p>
        <w:p w14:paraId="4A792B7F"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38" w:history="1">
            <w:r w:rsidR="009F6915" w:rsidRPr="00820E9E">
              <w:rPr>
                <w:rStyle w:val="Hipervnculo"/>
              </w:rPr>
              <w:t>5.4 Causales de desechamiento</w:t>
            </w:r>
            <w:r w:rsidR="009F6915">
              <w:rPr>
                <w:webHidden/>
              </w:rPr>
              <w:tab/>
            </w:r>
            <w:r w:rsidR="009F6915">
              <w:rPr>
                <w:webHidden/>
              </w:rPr>
              <w:fldChar w:fldCharType="begin"/>
            </w:r>
            <w:r w:rsidR="009F6915">
              <w:rPr>
                <w:webHidden/>
              </w:rPr>
              <w:instrText xml:space="preserve"> PAGEREF _Toc223358938 \h </w:instrText>
            </w:r>
            <w:r w:rsidR="009F6915">
              <w:rPr>
                <w:webHidden/>
              </w:rPr>
            </w:r>
            <w:r w:rsidR="009F6915">
              <w:rPr>
                <w:webHidden/>
              </w:rPr>
              <w:fldChar w:fldCharType="separate"/>
            </w:r>
            <w:r w:rsidR="009F6915">
              <w:rPr>
                <w:webHidden/>
              </w:rPr>
              <w:t>26</w:t>
            </w:r>
            <w:r w:rsidR="009F6915">
              <w:rPr>
                <w:webHidden/>
              </w:rPr>
              <w:fldChar w:fldCharType="end"/>
            </w:r>
          </w:hyperlink>
        </w:p>
        <w:p w14:paraId="258695CF"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39" w:history="1">
            <w:r w:rsidR="009F6915" w:rsidRPr="00820E9E">
              <w:rPr>
                <w:rStyle w:val="Hipervnculo"/>
              </w:rPr>
              <w:t>5.5 Adjudicación de contrato</w:t>
            </w:r>
            <w:r w:rsidR="009F6915">
              <w:rPr>
                <w:webHidden/>
              </w:rPr>
              <w:tab/>
            </w:r>
            <w:r w:rsidR="009F6915">
              <w:rPr>
                <w:webHidden/>
              </w:rPr>
              <w:fldChar w:fldCharType="begin"/>
            </w:r>
            <w:r w:rsidR="009F6915">
              <w:rPr>
                <w:webHidden/>
              </w:rPr>
              <w:instrText xml:space="preserve"> PAGEREF _Toc223358939 \h </w:instrText>
            </w:r>
            <w:r w:rsidR="009F6915">
              <w:rPr>
                <w:webHidden/>
              </w:rPr>
            </w:r>
            <w:r w:rsidR="009F6915">
              <w:rPr>
                <w:webHidden/>
              </w:rPr>
              <w:fldChar w:fldCharType="separate"/>
            </w:r>
            <w:r w:rsidR="009F6915">
              <w:rPr>
                <w:webHidden/>
              </w:rPr>
              <w:t>26</w:t>
            </w:r>
            <w:r w:rsidR="009F6915">
              <w:rPr>
                <w:webHidden/>
              </w:rPr>
              <w:fldChar w:fldCharType="end"/>
            </w:r>
          </w:hyperlink>
        </w:p>
        <w:p w14:paraId="372DE48A"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40" w:history="1">
            <w:r w:rsidR="009F6915" w:rsidRPr="00820E9E">
              <w:rPr>
                <w:rStyle w:val="Hipervnculo"/>
              </w:rPr>
              <w:t>6. Relación de documentos que debe presentar el licitante</w:t>
            </w:r>
            <w:r w:rsidR="009F6915">
              <w:rPr>
                <w:webHidden/>
              </w:rPr>
              <w:tab/>
            </w:r>
            <w:r w:rsidR="009F6915">
              <w:rPr>
                <w:webHidden/>
              </w:rPr>
              <w:fldChar w:fldCharType="begin"/>
            </w:r>
            <w:r w:rsidR="009F6915">
              <w:rPr>
                <w:webHidden/>
              </w:rPr>
              <w:instrText xml:space="preserve"> PAGEREF _Toc223358940 \h </w:instrText>
            </w:r>
            <w:r w:rsidR="009F6915">
              <w:rPr>
                <w:webHidden/>
              </w:rPr>
            </w:r>
            <w:r w:rsidR="009F6915">
              <w:rPr>
                <w:webHidden/>
              </w:rPr>
              <w:fldChar w:fldCharType="separate"/>
            </w:r>
            <w:r w:rsidR="009F6915">
              <w:rPr>
                <w:webHidden/>
              </w:rPr>
              <w:t>26</w:t>
            </w:r>
            <w:r w:rsidR="009F6915">
              <w:rPr>
                <w:webHidden/>
              </w:rPr>
              <w:fldChar w:fldCharType="end"/>
            </w:r>
          </w:hyperlink>
        </w:p>
        <w:p w14:paraId="76A560C4"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41" w:history="1">
            <w:r w:rsidR="009F6915" w:rsidRPr="00820E9E">
              <w:rPr>
                <w:rStyle w:val="Hipervnculo"/>
              </w:rPr>
              <w:t>7.  Formatos que facilitarán y agilizarán la presentación y recepción de las proposiciones</w:t>
            </w:r>
            <w:r w:rsidR="009F6915">
              <w:rPr>
                <w:webHidden/>
              </w:rPr>
              <w:tab/>
            </w:r>
            <w:r w:rsidR="009F6915">
              <w:rPr>
                <w:webHidden/>
              </w:rPr>
              <w:fldChar w:fldCharType="begin"/>
            </w:r>
            <w:r w:rsidR="009F6915">
              <w:rPr>
                <w:webHidden/>
              </w:rPr>
              <w:instrText xml:space="preserve"> PAGEREF _Toc223358941 \h </w:instrText>
            </w:r>
            <w:r w:rsidR="009F6915">
              <w:rPr>
                <w:webHidden/>
              </w:rPr>
            </w:r>
            <w:r w:rsidR="009F6915">
              <w:rPr>
                <w:webHidden/>
              </w:rPr>
              <w:fldChar w:fldCharType="separate"/>
            </w:r>
            <w:r w:rsidR="009F6915">
              <w:rPr>
                <w:webHidden/>
              </w:rPr>
              <w:t>27</w:t>
            </w:r>
            <w:r w:rsidR="009F6915">
              <w:rPr>
                <w:webHidden/>
              </w:rPr>
              <w:fldChar w:fldCharType="end"/>
            </w:r>
          </w:hyperlink>
        </w:p>
        <w:p w14:paraId="417E28DA"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42" w:history="1">
            <w:r w:rsidR="009F6915" w:rsidRPr="00820E9E">
              <w:rPr>
                <w:rStyle w:val="Hipervnculo"/>
              </w:rPr>
              <w:t>8. Relación de anexos</w:t>
            </w:r>
            <w:r w:rsidR="009F6915">
              <w:rPr>
                <w:webHidden/>
              </w:rPr>
              <w:tab/>
            </w:r>
            <w:r w:rsidR="009F6915">
              <w:rPr>
                <w:webHidden/>
              </w:rPr>
              <w:fldChar w:fldCharType="begin"/>
            </w:r>
            <w:r w:rsidR="009F6915">
              <w:rPr>
                <w:webHidden/>
              </w:rPr>
              <w:instrText xml:space="preserve"> PAGEREF _Toc223358942 \h </w:instrText>
            </w:r>
            <w:r w:rsidR="009F6915">
              <w:rPr>
                <w:webHidden/>
              </w:rPr>
            </w:r>
            <w:r w:rsidR="009F6915">
              <w:rPr>
                <w:webHidden/>
              </w:rPr>
              <w:fldChar w:fldCharType="separate"/>
            </w:r>
            <w:r w:rsidR="009F6915">
              <w:rPr>
                <w:webHidden/>
              </w:rPr>
              <w:t>27</w:t>
            </w:r>
            <w:r w:rsidR="009F6915">
              <w:rPr>
                <w:webHidden/>
              </w:rPr>
              <w:fldChar w:fldCharType="end"/>
            </w:r>
          </w:hyperlink>
        </w:p>
        <w:p w14:paraId="1FF21188"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43" w:history="1">
            <w:r w:rsidR="009F6915" w:rsidRPr="00820E9E">
              <w:rPr>
                <w:rStyle w:val="Hipervnculo"/>
              </w:rPr>
              <w:t>Entrega de equipos en préstamo</w:t>
            </w:r>
            <w:r w:rsidR="009F6915">
              <w:rPr>
                <w:webHidden/>
              </w:rPr>
              <w:tab/>
            </w:r>
            <w:r w:rsidR="009F6915">
              <w:rPr>
                <w:webHidden/>
              </w:rPr>
              <w:fldChar w:fldCharType="begin"/>
            </w:r>
            <w:r w:rsidR="009F6915">
              <w:rPr>
                <w:webHidden/>
              </w:rPr>
              <w:instrText xml:space="preserve"> PAGEREF _Toc223358943 \h </w:instrText>
            </w:r>
            <w:r w:rsidR="009F6915">
              <w:rPr>
                <w:webHidden/>
              </w:rPr>
            </w:r>
            <w:r w:rsidR="009F6915">
              <w:rPr>
                <w:webHidden/>
              </w:rPr>
              <w:fldChar w:fldCharType="separate"/>
            </w:r>
            <w:r w:rsidR="009F6915">
              <w:rPr>
                <w:webHidden/>
              </w:rPr>
              <w:t>29</w:t>
            </w:r>
            <w:r w:rsidR="009F6915">
              <w:rPr>
                <w:webHidden/>
              </w:rPr>
              <w:fldChar w:fldCharType="end"/>
            </w:r>
          </w:hyperlink>
        </w:p>
        <w:p w14:paraId="24975C2F"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44" w:history="1">
            <w:r w:rsidR="009F6915" w:rsidRPr="00820E9E">
              <w:rPr>
                <w:rStyle w:val="Hipervnculo"/>
              </w:rPr>
              <w:t>Anexo 1 Requerimiento</w:t>
            </w:r>
            <w:r w:rsidR="009F6915">
              <w:rPr>
                <w:webHidden/>
              </w:rPr>
              <w:tab/>
            </w:r>
            <w:r w:rsidR="009F6915">
              <w:rPr>
                <w:webHidden/>
              </w:rPr>
              <w:fldChar w:fldCharType="begin"/>
            </w:r>
            <w:r w:rsidR="009F6915">
              <w:rPr>
                <w:webHidden/>
              </w:rPr>
              <w:instrText xml:space="preserve"> PAGEREF _Toc223358944 \h </w:instrText>
            </w:r>
            <w:r w:rsidR="009F6915">
              <w:rPr>
                <w:webHidden/>
              </w:rPr>
            </w:r>
            <w:r w:rsidR="009F6915">
              <w:rPr>
                <w:webHidden/>
              </w:rPr>
              <w:fldChar w:fldCharType="separate"/>
            </w:r>
            <w:r w:rsidR="009F6915">
              <w:rPr>
                <w:webHidden/>
              </w:rPr>
              <w:t>29</w:t>
            </w:r>
            <w:r w:rsidR="009F6915">
              <w:rPr>
                <w:webHidden/>
              </w:rPr>
              <w:fldChar w:fldCharType="end"/>
            </w:r>
          </w:hyperlink>
        </w:p>
        <w:p w14:paraId="5DB83F61"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45" w:history="1">
            <w:r w:rsidR="009F6915" w:rsidRPr="00820E9E">
              <w:rPr>
                <w:rStyle w:val="Hipervnculo"/>
              </w:rPr>
              <w:t xml:space="preserve">Anexo 2 </w:t>
            </w:r>
            <w:r w:rsidR="009F6915" w:rsidRPr="00820E9E">
              <w:rPr>
                <w:rStyle w:val="Hipervnculo"/>
                <w:iCs/>
                <w:kern w:val="1"/>
              </w:rPr>
              <w:t>Oferta técnica ampliada</w:t>
            </w:r>
            <w:r w:rsidR="009F6915">
              <w:rPr>
                <w:webHidden/>
              </w:rPr>
              <w:tab/>
            </w:r>
            <w:r w:rsidR="009F6915">
              <w:rPr>
                <w:webHidden/>
              </w:rPr>
              <w:fldChar w:fldCharType="begin"/>
            </w:r>
            <w:r w:rsidR="009F6915">
              <w:rPr>
                <w:webHidden/>
              </w:rPr>
              <w:instrText xml:space="preserve"> PAGEREF _Toc223358945 \h </w:instrText>
            </w:r>
            <w:r w:rsidR="009F6915">
              <w:rPr>
                <w:webHidden/>
              </w:rPr>
            </w:r>
            <w:r w:rsidR="009F6915">
              <w:rPr>
                <w:webHidden/>
              </w:rPr>
              <w:fldChar w:fldCharType="separate"/>
            </w:r>
            <w:r w:rsidR="009F6915">
              <w:rPr>
                <w:webHidden/>
              </w:rPr>
              <w:t>30</w:t>
            </w:r>
            <w:r w:rsidR="009F6915">
              <w:rPr>
                <w:webHidden/>
              </w:rPr>
              <w:fldChar w:fldCharType="end"/>
            </w:r>
          </w:hyperlink>
        </w:p>
        <w:p w14:paraId="006450F2"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46" w:history="1">
            <w:r w:rsidR="009F6915" w:rsidRPr="00820E9E">
              <w:rPr>
                <w:rStyle w:val="Hipervnculo"/>
              </w:rPr>
              <w:t>ANEXO NO. 6 MODELO DE CONTRATO</w:t>
            </w:r>
            <w:r w:rsidR="009F6915">
              <w:rPr>
                <w:webHidden/>
              </w:rPr>
              <w:tab/>
            </w:r>
            <w:r w:rsidR="009F6915">
              <w:rPr>
                <w:webHidden/>
              </w:rPr>
              <w:fldChar w:fldCharType="begin"/>
            </w:r>
            <w:r w:rsidR="009F6915">
              <w:rPr>
                <w:webHidden/>
              </w:rPr>
              <w:instrText xml:space="preserve"> PAGEREF _Toc223358946 \h </w:instrText>
            </w:r>
            <w:r w:rsidR="009F6915">
              <w:rPr>
                <w:webHidden/>
              </w:rPr>
            </w:r>
            <w:r w:rsidR="009F6915">
              <w:rPr>
                <w:webHidden/>
              </w:rPr>
              <w:fldChar w:fldCharType="separate"/>
            </w:r>
            <w:r w:rsidR="009F6915">
              <w:rPr>
                <w:webHidden/>
              </w:rPr>
              <w:t>45</w:t>
            </w:r>
            <w:r w:rsidR="009F6915">
              <w:rPr>
                <w:webHidden/>
              </w:rPr>
              <w:fldChar w:fldCharType="end"/>
            </w:r>
          </w:hyperlink>
        </w:p>
        <w:p w14:paraId="23820C30"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47" w:history="1">
            <w:r w:rsidR="009F6915" w:rsidRPr="00820E9E">
              <w:rPr>
                <w:rStyle w:val="Hipervnculo"/>
              </w:rPr>
              <w:t>ANEXO NO. 6.1 FIANZA DE CUMPLIMIENTO DE CONTRATO</w:t>
            </w:r>
            <w:r w:rsidR="009F6915">
              <w:rPr>
                <w:webHidden/>
              </w:rPr>
              <w:tab/>
            </w:r>
            <w:r w:rsidR="009F6915">
              <w:rPr>
                <w:webHidden/>
              </w:rPr>
              <w:fldChar w:fldCharType="begin"/>
            </w:r>
            <w:r w:rsidR="009F6915">
              <w:rPr>
                <w:webHidden/>
              </w:rPr>
              <w:instrText xml:space="preserve"> PAGEREF _Toc223358947 \h </w:instrText>
            </w:r>
            <w:r w:rsidR="009F6915">
              <w:rPr>
                <w:webHidden/>
              </w:rPr>
            </w:r>
            <w:r w:rsidR="009F6915">
              <w:rPr>
                <w:webHidden/>
              </w:rPr>
              <w:fldChar w:fldCharType="separate"/>
            </w:r>
            <w:r w:rsidR="009F6915">
              <w:rPr>
                <w:webHidden/>
              </w:rPr>
              <w:t>46</w:t>
            </w:r>
            <w:r w:rsidR="009F6915">
              <w:rPr>
                <w:webHidden/>
              </w:rPr>
              <w:fldChar w:fldCharType="end"/>
            </w:r>
          </w:hyperlink>
        </w:p>
        <w:p w14:paraId="4F1A50B9"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48" w:history="1">
            <w:r w:rsidR="009F6915" w:rsidRPr="00820E9E">
              <w:rPr>
                <w:rStyle w:val="Hipervnculo"/>
              </w:rPr>
              <w:t>Anexo No. 7 Escrito de Interés en participar en la presente Licitación</w:t>
            </w:r>
            <w:r w:rsidR="009F6915">
              <w:rPr>
                <w:webHidden/>
              </w:rPr>
              <w:tab/>
            </w:r>
            <w:r w:rsidR="009F6915">
              <w:rPr>
                <w:webHidden/>
              </w:rPr>
              <w:fldChar w:fldCharType="begin"/>
            </w:r>
            <w:r w:rsidR="009F6915">
              <w:rPr>
                <w:webHidden/>
              </w:rPr>
              <w:instrText xml:space="preserve"> PAGEREF _Toc223358948 \h </w:instrText>
            </w:r>
            <w:r w:rsidR="009F6915">
              <w:rPr>
                <w:webHidden/>
              </w:rPr>
            </w:r>
            <w:r w:rsidR="009F6915">
              <w:rPr>
                <w:webHidden/>
              </w:rPr>
              <w:fldChar w:fldCharType="separate"/>
            </w:r>
            <w:r w:rsidR="009F6915">
              <w:rPr>
                <w:webHidden/>
              </w:rPr>
              <w:t>47</w:t>
            </w:r>
            <w:r w:rsidR="009F6915">
              <w:rPr>
                <w:webHidden/>
              </w:rPr>
              <w:fldChar w:fldCharType="end"/>
            </w:r>
          </w:hyperlink>
        </w:p>
        <w:p w14:paraId="3F97B5C7"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49" w:history="1">
            <w:r w:rsidR="009F6915" w:rsidRPr="00820E9E">
              <w:rPr>
                <w:rStyle w:val="Hipervnculo"/>
              </w:rPr>
              <w:t>Formato No. 1 Acreditación del Licitante</w:t>
            </w:r>
            <w:r w:rsidR="009F6915">
              <w:rPr>
                <w:webHidden/>
              </w:rPr>
              <w:tab/>
            </w:r>
            <w:r w:rsidR="009F6915">
              <w:rPr>
                <w:webHidden/>
              </w:rPr>
              <w:fldChar w:fldCharType="begin"/>
            </w:r>
            <w:r w:rsidR="009F6915">
              <w:rPr>
                <w:webHidden/>
              </w:rPr>
              <w:instrText xml:space="preserve"> PAGEREF _Toc223358949 \h </w:instrText>
            </w:r>
            <w:r w:rsidR="009F6915">
              <w:rPr>
                <w:webHidden/>
              </w:rPr>
            </w:r>
            <w:r w:rsidR="009F6915">
              <w:rPr>
                <w:webHidden/>
              </w:rPr>
              <w:fldChar w:fldCharType="separate"/>
            </w:r>
            <w:r w:rsidR="009F6915">
              <w:rPr>
                <w:webHidden/>
              </w:rPr>
              <w:t>48</w:t>
            </w:r>
            <w:r w:rsidR="009F6915">
              <w:rPr>
                <w:webHidden/>
              </w:rPr>
              <w:fldChar w:fldCharType="end"/>
            </w:r>
          </w:hyperlink>
        </w:p>
        <w:p w14:paraId="3A2574B3"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50" w:history="1">
            <w:r w:rsidR="009F6915" w:rsidRPr="00820E9E">
              <w:rPr>
                <w:rStyle w:val="Hipervnculo"/>
              </w:rPr>
              <w:t>Formato No. 2 Escrito de no encontrarse en los supuestos de los artículos 71 y 90 de la LAASSP</w:t>
            </w:r>
            <w:r w:rsidR="009F6915">
              <w:rPr>
                <w:webHidden/>
              </w:rPr>
              <w:tab/>
            </w:r>
            <w:r w:rsidR="009F6915">
              <w:rPr>
                <w:webHidden/>
              </w:rPr>
              <w:fldChar w:fldCharType="begin"/>
            </w:r>
            <w:r w:rsidR="009F6915">
              <w:rPr>
                <w:webHidden/>
              </w:rPr>
              <w:instrText xml:space="preserve"> PAGEREF _Toc223358950 \h </w:instrText>
            </w:r>
            <w:r w:rsidR="009F6915">
              <w:rPr>
                <w:webHidden/>
              </w:rPr>
            </w:r>
            <w:r w:rsidR="009F6915">
              <w:rPr>
                <w:webHidden/>
              </w:rPr>
              <w:fldChar w:fldCharType="separate"/>
            </w:r>
            <w:r w:rsidR="009F6915">
              <w:rPr>
                <w:webHidden/>
              </w:rPr>
              <w:t>49</w:t>
            </w:r>
            <w:r w:rsidR="009F6915">
              <w:rPr>
                <w:webHidden/>
              </w:rPr>
              <w:fldChar w:fldCharType="end"/>
            </w:r>
          </w:hyperlink>
        </w:p>
        <w:p w14:paraId="49FAD5F6"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51" w:history="1">
            <w:r w:rsidR="009F6915" w:rsidRPr="00820E9E">
              <w:rPr>
                <w:rStyle w:val="Hipervnculo"/>
              </w:rPr>
              <w:t>Formato No. 3 Declaración de Integridad del Licitante</w:t>
            </w:r>
            <w:r w:rsidR="009F6915">
              <w:rPr>
                <w:webHidden/>
              </w:rPr>
              <w:tab/>
            </w:r>
            <w:r w:rsidR="009F6915">
              <w:rPr>
                <w:webHidden/>
              </w:rPr>
              <w:fldChar w:fldCharType="begin"/>
            </w:r>
            <w:r w:rsidR="009F6915">
              <w:rPr>
                <w:webHidden/>
              </w:rPr>
              <w:instrText xml:space="preserve"> PAGEREF _Toc223358951 \h </w:instrText>
            </w:r>
            <w:r w:rsidR="009F6915">
              <w:rPr>
                <w:webHidden/>
              </w:rPr>
            </w:r>
            <w:r w:rsidR="009F6915">
              <w:rPr>
                <w:webHidden/>
              </w:rPr>
              <w:fldChar w:fldCharType="separate"/>
            </w:r>
            <w:r w:rsidR="009F6915">
              <w:rPr>
                <w:webHidden/>
              </w:rPr>
              <w:t>50</w:t>
            </w:r>
            <w:r w:rsidR="009F6915">
              <w:rPr>
                <w:webHidden/>
              </w:rPr>
              <w:fldChar w:fldCharType="end"/>
            </w:r>
          </w:hyperlink>
        </w:p>
        <w:p w14:paraId="36EF1D87"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52" w:history="1">
            <w:r w:rsidR="009F6915" w:rsidRPr="00820E9E">
              <w:rPr>
                <w:rStyle w:val="Hipervnculo"/>
              </w:rPr>
              <w:t>Formato No. 4 MIPYMES</w:t>
            </w:r>
            <w:r w:rsidR="009F6915">
              <w:rPr>
                <w:webHidden/>
              </w:rPr>
              <w:tab/>
            </w:r>
            <w:r w:rsidR="009F6915">
              <w:rPr>
                <w:webHidden/>
              </w:rPr>
              <w:fldChar w:fldCharType="begin"/>
            </w:r>
            <w:r w:rsidR="009F6915">
              <w:rPr>
                <w:webHidden/>
              </w:rPr>
              <w:instrText xml:space="preserve"> PAGEREF _Toc223358952 \h </w:instrText>
            </w:r>
            <w:r w:rsidR="009F6915">
              <w:rPr>
                <w:webHidden/>
              </w:rPr>
            </w:r>
            <w:r w:rsidR="009F6915">
              <w:rPr>
                <w:webHidden/>
              </w:rPr>
              <w:fldChar w:fldCharType="separate"/>
            </w:r>
            <w:r w:rsidR="009F6915">
              <w:rPr>
                <w:webHidden/>
              </w:rPr>
              <w:t>51</w:t>
            </w:r>
            <w:r w:rsidR="009F6915">
              <w:rPr>
                <w:webHidden/>
              </w:rPr>
              <w:fldChar w:fldCharType="end"/>
            </w:r>
          </w:hyperlink>
        </w:p>
        <w:p w14:paraId="0E4C91BF"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53" w:history="1">
            <w:r w:rsidR="009F6915" w:rsidRPr="00820E9E">
              <w:rPr>
                <w:rStyle w:val="Hipervnculo"/>
              </w:rPr>
              <w:t>Formato No. 5  Modelo de Convenio de Participación Conjunta</w:t>
            </w:r>
            <w:r w:rsidR="009F6915">
              <w:rPr>
                <w:webHidden/>
              </w:rPr>
              <w:tab/>
            </w:r>
            <w:r w:rsidR="009F6915">
              <w:rPr>
                <w:webHidden/>
              </w:rPr>
              <w:fldChar w:fldCharType="begin"/>
            </w:r>
            <w:r w:rsidR="009F6915">
              <w:rPr>
                <w:webHidden/>
              </w:rPr>
              <w:instrText xml:space="preserve"> PAGEREF _Toc223358953 \h </w:instrText>
            </w:r>
            <w:r w:rsidR="009F6915">
              <w:rPr>
                <w:webHidden/>
              </w:rPr>
            </w:r>
            <w:r w:rsidR="009F6915">
              <w:rPr>
                <w:webHidden/>
              </w:rPr>
              <w:fldChar w:fldCharType="separate"/>
            </w:r>
            <w:r w:rsidR="009F6915">
              <w:rPr>
                <w:webHidden/>
              </w:rPr>
              <w:t>53</w:t>
            </w:r>
            <w:r w:rsidR="009F6915">
              <w:rPr>
                <w:webHidden/>
              </w:rPr>
              <w:fldChar w:fldCharType="end"/>
            </w:r>
          </w:hyperlink>
        </w:p>
        <w:p w14:paraId="2A800DBA"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54" w:history="1">
            <w:r w:rsidR="009F6915" w:rsidRPr="00820E9E">
              <w:rPr>
                <w:rStyle w:val="Hipervnculo"/>
              </w:rPr>
              <w:t>Formato No. 6 Formato relativo al escrito solicitado en el numeral 4.1.7.</w:t>
            </w:r>
            <w:r w:rsidR="009F6915">
              <w:rPr>
                <w:webHidden/>
              </w:rPr>
              <w:tab/>
            </w:r>
            <w:r w:rsidR="009F6915">
              <w:rPr>
                <w:webHidden/>
              </w:rPr>
              <w:fldChar w:fldCharType="begin"/>
            </w:r>
            <w:r w:rsidR="009F6915">
              <w:rPr>
                <w:webHidden/>
              </w:rPr>
              <w:instrText xml:space="preserve"> PAGEREF _Toc223358954 \h </w:instrText>
            </w:r>
            <w:r w:rsidR="009F6915">
              <w:rPr>
                <w:webHidden/>
              </w:rPr>
            </w:r>
            <w:r w:rsidR="009F6915">
              <w:rPr>
                <w:webHidden/>
              </w:rPr>
              <w:fldChar w:fldCharType="separate"/>
            </w:r>
            <w:r w:rsidR="009F6915">
              <w:rPr>
                <w:webHidden/>
              </w:rPr>
              <w:t>54</w:t>
            </w:r>
            <w:r w:rsidR="009F6915">
              <w:rPr>
                <w:webHidden/>
              </w:rPr>
              <w:fldChar w:fldCharType="end"/>
            </w:r>
          </w:hyperlink>
        </w:p>
        <w:p w14:paraId="0D9B5B09"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55" w:history="1">
            <w:r w:rsidR="009F6915" w:rsidRPr="00820E9E">
              <w:rPr>
                <w:rStyle w:val="Hipervnculo"/>
              </w:rPr>
              <w:t>Formato No. 7 información reservada y confidencial</w:t>
            </w:r>
            <w:r w:rsidR="009F6915">
              <w:rPr>
                <w:webHidden/>
              </w:rPr>
              <w:tab/>
            </w:r>
            <w:r w:rsidR="009F6915">
              <w:rPr>
                <w:webHidden/>
              </w:rPr>
              <w:fldChar w:fldCharType="begin"/>
            </w:r>
            <w:r w:rsidR="009F6915">
              <w:rPr>
                <w:webHidden/>
              </w:rPr>
              <w:instrText xml:space="preserve"> PAGEREF _Toc223358955 \h </w:instrText>
            </w:r>
            <w:r w:rsidR="009F6915">
              <w:rPr>
                <w:webHidden/>
              </w:rPr>
            </w:r>
            <w:r w:rsidR="009F6915">
              <w:rPr>
                <w:webHidden/>
              </w:rPr>
              <w:fldChar w:fldCharType="separate"/>
            </w:r>
            <w:r w:rsidR="009F6915">
              <w:rPr>
                <w:webHidden/>
              </w:rPr>
              <w:t>55</w:t>
            </w:r>
            <w:r w:rsidR="009F6915">
              <w:rPr>
                <w:webHidden/>
              </w:rPr>
              <w:fldChar w:fldCharType="end"/>
            </w:r>
          </w:hyperlink>
        </w:p>
        <w:p w14:paraId="1C00202B"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56" w:history="1">
            <w:r w:rsidR="009F6915" w:rsidRPr="00820E9E">
              <w:rPr>
                <w:rStyle w:val="Hipervnculo"/>
              </w:rPr>
              <w:t>FORMATO NO. 8</w:t>
            </w:r>
            <w:r w:rsidR="009F6915">
              <w:rPr>
                <w:webHidden/>
              </w:rPr>
              <w:tab/>
            </w:r>
            <w:r w:rsidR="009F6915">
              <w:rPr>
                <w:webHidden/>
              </w:rPr>
              <w:fldChar w:fldCharType="begin"/>
            </w:r>
            <w:r w:rsidR="009F6915">
              <w:rPr>
                <w:webHidden/>
              </w:rPr>
              <w:instrText xml:space="preserve"> PAGEREF _Toc223358956 \h </w:instrText>
            </w:r>
            <w:r w:rsidR="009F6915">
              <w:rPr>
                <w:webHidden/>
              </w:rPr>
            </w:r>
            <w:r w:rsidR="009F6915">
              <w:rPr>
                <w:webHidden/>
              </w:rPr>
              <w:fldChar w:fldCharType="separate"/>
            </w:r>
            <w:r w:rsidR="009F6915">
              <w:rPr>
                <w:webHidden/>
              </w:rPr>
              <w:t>56</w:t>
            </w:r>
            <w:r w:rsidR="009F6915">
              <w:rPr>
                <w:webHidden/>
              </w:rPr>
              <w:fldChar w:fldCharType="end"/>
            </w:r>
          </w:hyperlink>
        </w:p>
        <w:p w14:paraId="4BDED86E"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57" w:history="1">
            <w:r w:rsidR="009F6915" w:rsidRPr="00820E9E">
              <w:rPr>
                <w:rStyle w:val="Hipervnculo"/>
              </w:rPr>
              <w:t>PROPUESTA ECONÓMICA</w:t>
            </w:r>
            <w:r w:rsidR="009F6915">
              <w:rPr>
                <w:webHidden/>
              </w:rPr>
              <w:tab/>
            </w:r>
            <w:r w:rsidR="009F6915">
              <w:rPr>
                <w:webHidden/>
              </w:rPr>
              <w:fldChar w:fldCharType="begin"/>
            </w:r>
            <w:r w:rsidR="009F6915">
              <w:rPr>
                <w:webHidden/>
              </w:rPr>
              <w:instrText xml:space="preserve"> PAGEREF _Toc223358957 \h </w:instrText>
            </w:r>
            <w:r w:rsidR="009F6915">
              <w:rPr>
                <w:webHidden/>
              </w:rPr>
            </w:r>
            <w:r w:rsidR="009F6915">
              <w:rPr>
                <w:webHidden/>
              </w:rPr>
              <w:fldChar w:fldCharType="separate"/>
            </w:r>
            <w:r w:rsidR="009F6915">
              <w:rPr>
                <w:webHidden/>
              </w:rPr>
              <w:t>56</w:t>
            </w:r>
            <w:r w:rsidR="009F6915">
              <w:rPr>
                <w:webHidden/>
              </w:rPr>
              <w:fldChar w:fldCharType="end"/>
            </w:r>
          </w:hyperlink>
        </w:p>
        <w:p w14:paraId="3F21C063"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58" w:history="1">
            <w:r w:rsidR="009F6915" w:rsidRPr="00820E9E">
              <w:rPr>
                <w:rStyle w:val="Hipervnculo"/>
              </w:rPr>
              <w:t>FORMATO NO. 9 RELACIÓN DE DOCUMENTOS QUE DEBERÁ ENVIAR EL LICITANTE</w:t>
            </w:r>
            <w:r w:rsidR="009F6915">
              <w:rPr>
                <w:webHidden/>
              </w:rPr>
              <w:tab/>
            </w:r>
            <w:r w:rsidR="009F6915">
              <w:rPr>
                <w:webHidden/>
              </w:rPr>
              <w:fldChar w:fldCharType="begin"/>
            </w:r>
            <w:r w:rsidR="009F6915">
              <w:rPr>
                <w:webHidden/>
              </w:rPr>
              <w:instrText xml:space="preserve"> PAGEREF _Toc223358958 \h </w:instrText>
            </w:r>
            <w:r w:rsidR="009F6915">
              <w:rPr>
                <w:webHidden/>
              </w:rPr>
            </w:r>
            <w:r w:rsidR="009F6915">
              <w:rPr>
                <w:webHidden/>
              </w:rPr>
              <w:fldChar w:fldCharType="separate"/>
            </w:r>
            <w:r w:rsidR="009F6915">
              <w:rPr>
                <w:webHidden/>
              </w:rPr>
              <w:t>57</w:t>
            </w:r>
            <w:r w:rsidR="009F6915">
              <w:rPr>
                <w:webHidden/>
              </w:rPr>
              <w:fldChar w:fldCharType="end"/>
            </w:r>
          </w:hyperlink>
        </w:p>
        <w:p w14:paraId="0CDE7A4C"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59" w:history="1">
            <w:r w:rsidR="009F6915" w:rsidRPr="00820E9E">
              <w:rPr>
                <w:rStyle w:val="Hipervnculo"/>
              </w:rPr>
              <w:t>4.1 Documentación Legal</w:t>
            </w:r>
            <w:r w:rsidR="009F6915">
              <w:rPr>
                <w:webHidden/>
              </w:rPr>
              <w:tab/>
            </w:r>
            <w:r w:rsidR="009F6915">
              <w:rPr>
                <w:webHidden/>
              </w:rPr>
              <w:fldChar w:fldCharType="begin"/>
            </w:r>
            <w:r w:rsidR="009F6915">
              <w:rPr>
                <w:webHidden/>
              </w:rPr>
              <w:instrText xml:space="preserve"> PAGEREF _Toc223358959 \h </w:instrText>
            </w:r>
            <w:r w:rsidR="009F6915">
              <w:rPr>
                <w:webHidden/>
              </w:rPr>
            </w:r>
            <w:r w:rsidR="009F6915">
              <w:rPr>
                <w:webHidden/>
              </w:rPr>
              <w:fldChar w:fldCharType="separate"/>
            </w:r>
            <w:r w:rsidR="009F6915">
              <w:rPr>
                <w:webHidden/>
              </w:rPr>
              <w:t>57</w:t>
            </w:r>
            <w:r w:rsidR="009F6915">
              <w:rPr>
                <w:webHidden/>
              </w:rPr>
              <w:fldChar w:fldCharType="end"/>
            </w:r>
          </w:hyperlink>
        </w:p>
        <w:p w14:paraId="4E067167"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60" w:history="1">
            <w:r w:rsidR="009F6915" w:rsidRPr="00820E9E">
              <w:rPr>
                <w:rStyle w:val="Hipervnculo"/>
              </w:rPr>
              <w:t>4.2 Proposición Técnica</w:t>
            </w:r>
            <w:r w:rsidR="009F6915">
              <w:rPr>
                <w:webHidden/>
              </w:rPr>
              <w:tab/>
            </w:r>
            <w:r w:rsidR="009F6915">
              <w:rPr>
                <w:webHidden/>
              </w:rPr>
              <w:fldChar w:fldCharType="begin"/>
            </w:r>
            <w:r w:rsidR="009F6915">
              <w:rPr>
                <w:webHidden/>
              </w:rPr>
              <w:instrText xml:space="preserve"> PAGEREF _Toc223358960 \h </w:instrText>
            </w:r>
            <w:r w:rsidR="009F6915">
              <w:rPr>
                <w:webHidden/>
              </w:rPr>
            </w:r>
            <w:r w:rsidR="009F6915">
              <w:rPr>
                <w:webHidden/>
              </w:rPr>
              <w:fldChar w:fldCharType="separate"/>
            </w:r>
            <w:r w:rsidR="009F6915">
              <w:rPr>
                <w:webHidden/>
              </w:rPr>
              <w:t>60</w:t>
            </w:r>
            <w:r w:rsidR="009F6915">
              <w:rPr>
                <w:webHidden/>
              </w:rPr>
              <w:fldChar w:fldCharType="end"/>
            </w:r>
          </w:hyperlink>
        </w:p>
        <w:p w14:paraId="6839544F" w14:textId="77777777" w:rsidR="009F6915" w:rsidRDefault="00EA11BD">
          <w:pPr>
            <w:pStyle w:val="TDC3"/>
            <w:tabs>
              <w:tab w:val="right" w:leader="dot" w:pos="10790"/>
            </w:tabs>
            <w:rPr>
              <w:rFonts w:asciiTheme="minorHAnsi" w:eastAsiaTheme="minorEastAsia" w:hAnsiTheme="minorHAnsi"/>
              <w:i w:val="0"/>
              <w:iCs w:val="0"/>
              <w:sz w:val="22"/>
              <w:szCs w:val="22"/>
              <w:lang w:eastAsia="es-MX"/>
            </w:rPr>
          </w:pPr>
          <w:hyperlink w:anchor="_Toc223358961" w:history="1">
            <w:r w:rsidR="009F6915" w:rsidRPr="00820E9E">
              <w:rPr>
                <w:rStyle w:val="Hipervnculo"/>
              </w:rPr>
              <w:t>4.3 Proposición Económica</w:t>
            </w:r>
            <w:r w:rsidR="009F6915">
              <w:rPr>
                <w:webHidden/>
              </w:rPr>
              <w:tab/>
            </w:r>
            <w:r w:rsidR="009F6915">
              <w:rPr>
                <w:webHidden/>
              </w:rPr>
              <w:fldChar w:fldCharType="begin"/>
            </w:r>
            <w:r w:rsidR="009F6915">
              <w:rPr>
                <w:webHidden/>
              </w:rPr>
              <w:instrText xml:space="preserve"> PAGEREF _Toc223358961 \h </w:instrText>
            </w:r>
            <w:r w:rsidR="009F6915">
              <w:rPr>
                <w:webHidden/>
              </w:rPr>
            </w:r>
            <w:r w:rsidR="009F6915">
              <w:rPr>
                <w:webHidden/>
              </w:rPr>
              <w:fldChar w:fldCharType="separate"/>
            </w:r>
            <w:r w:rsidR="009F6915">
              <w:rPr>
                <w:webHidden/>
              </w:rPr>
              <w:t>60</w:t>
            </w:r>
            <w:r w:rsidR="009F6915">
              <w:rPr>
                <w:webHidden/>
              </w:rPr>
              <w:fldChar w:fldCharType="end"/>
            </w:r>
          </w:hyperlink>
        </w:p>
        <w:p w14:paraId="7A643702" w14:textId="77777777" w:rsidR="009F6915" w:rsidRDefault="00EA11BD">
          <w:pPr>
            <w:pStyle w:val="TDC2"/>
            <w:tabs>
              <w:tab w:val="right" w:leader="dot" w:pos="10790"/>
            </w:tabs>
            <w:rPr>
              <w:rFonts w:asciiTheme="minorHAnsi" w:eastAsiaTheme="minorEastAsia" w:hAnsiTheme="minorHAnsi"/>
              <w:smallCaps w:val="0"/>
              <w:sz w:val="22"/>
              <w:szCs w:val="22"/>
              <w:lang w:eastAsia="es-MX"/>
            </w:rPr>
          </w:pPr>
          <w:hyperlink w:anchor="_Toc223358962" w:history="1">
            <w:r w:rsidR="009F6915" w:rsidRPr="00820E9E">
              <w:rPr>
                <w:rStyle w:val="Hipervnculo"/>
              </w:rPr>
              <w:t>FORMATO NO. 10 CARTA DE ACEPTACION DE NOTIFICACION VIA ELECTRONICA</w:t>
            </w:r>
            <w:r w:rsidR="009F6915">
              <w:rPr>
                <w:webHidden/>
              </w:rPr>
              <w:tab/>
            </w:r>
            <w:r w:rsidR="009F6915">
              <w:rPr>
                <w:webHidden/>
              </w:rPr>
              <w:fldChar w:fldCharType="begin"/>
            </w:r>
            <w:r w:rsidR="009F6915">
              <w:rPr>
                <w:webHidden/>
              </w:rPr>
              <w:instrText xml:space="preserve"> PAGEREF _Toc223358962 \h </w:instrText>
            </w:r>
            <w:r w:rsidR="009F6915">
              <w:rPr>
                <w:webHidden/>
              </w:rPr>
            </w:r>
            <w:r w:rsidR="009F6915">
              <w:rPr>
                <w:webHidden/>
              </w:rPr>
              <w:fldChar w:fldCharType="separate"/>
            </w:r>
            <w:r w:rsidR="009F6915">
              <w:rPr>
                <w:webHidden/>
              </w:rPr>
              <w:t>61</w:t>
            </w:r>
            <w:r w:rsidR="009F6915">
              <w:rPr>
                <w:webHidden/>
              </w:rPr>
              <w:fldChar w:fldCharType="end"/>
            </w:r>
          </w:hyperlink>
        </w:p>
        <w:p w14:paraId="0371E68A" w14:textId="2C5C830F" w:rsidR="001B2C35" w:rsidRPr="00296C4D" w:rsidRDefault="001B2C35" w:rsidP="007526BA">
          <w:pPr>
            <w:rPr>
              <w:rFonts w:cs="Noto Sans"/>
              <w:szCs w:val="18"/>
            </w:rPr>
          </w:pPr>
          <w:r w:rsidRPr="00296C4D">
            <w:rPr>
              <w:rFonts w:cs="Noto Sans"/>
              <w:b/>
              <w:bCs/>
              <w:szCs w:val="18"/>
              <w:lang w:val="es-ES"/>
            </w:rPr>
            <w:fldChar w:fldCharType="end"/>
          </w:r>
        </w:p>
      </w:sdtContent>
    </w:sdt>
    <w:p w14:paraId="17D80345" w14:textId="5AE4E162" w:rsidR="009B0B6D" w:rsidRDefault="009B0B6D">
      <w:pPr>
        <w:spacing w:after="200" w:line="276" w:lineRule="auto"/>
        <w:jc w:val="left"/>
        <w:rPr>
          <w:rFonts w:cs="Noto Sans"/>
          <w:szCs w:val="18"/>
          <w:lang w:val="es-ES_tradnl" w:eastAsia="ar-SA"/>
        </w:rPr>
      </w:pPr>
      <w:r>
        <w:rPr>
          <w:rFonts w:cs="Noto Sans"/>
          <w:szCs w:val="18"/>
          <w:lang w:val="es-ES_tradnl" w:eastAsia="ar-SA"/>
        </w:rPr>
        <w:br w:type="page"/>
      </w:r>
    </w:p>
    <w:p w14:paraId="19A75AD3" w14:textId="77777777" w:rsidR="004F4377" w:rsidRPr="00296C4D" w:rsidRDefault="004F4377" w:rsidP="00EB2725">
      <w:pPr>
        <w:rPr>
          <w:rFonts w:cs="Noto Sans"/>
          <w:szCs w:val="18"/>
          <w:lang w:val="es-ES_tradnl" w:eastAsia="ar-SA"/>
        </w:rPr>
      </w:pPr>
    </w:p>
    <w:p w14:paraId="1B15A317" w14:textId="77777777" w:rsidR="0081668B" w:rsidRPr="00817D0B" w:rsidRDefault="0081668B" w:rsidP="00EC42D8">
      <w:pPr>
        <w:pStyle w:val="Ttulo1"/>
      </w:pPr>
      <w:bookmarkStart w:id="6" w:name="_Toc212448212"/>
      <w:bookmarkStart w:id="7" w:name="_Toc220497224"/>
      <w:bookmarkStart w:id="8" w:name="_Toc223358892"/>
      <w:bookmarkStart w:id="9" w:name="_Toc367205733"/>
      <w:r w:rsidRPr="00817D0B">
        <w:t>GLOSARIO</w:t>
      </w:r>
      <w:bookmarkEnd w:id="6"/>
      <w:bookmarkEnd w:id="7"/>
      <w:bookmarkEnd w:id="8"/>
    </w:p>
    <w:p w14:paraId="281E60A8" w14:textId="77777777" w:rsidR="0081668B" w:rsidRPr="00817D0B" w:rsidRDefault="0081668B" w:rsidP="0081668B">
      <w:pPr>
        <w:rPr>
          <w:rFonts w:cs="Noto Sans"/>
          <w:szCs w:val="18"/>
        </w:rPr>
      </w:pPr>
      <w:r w:rsidRPr="00817D0B">
        <w:rPr>
          <w:rFonts w:cs="Noto Sans"/>
          <w:szCs w:val="18"/>
        </w:rPr>
        <w:t>Para efectos de estas bases, se entenderá por:</w:t>
      </w:r>
    </w:p>
    <w:p w14:paraId="306EC275" w14:textId="77777777" w:rsidR="0081668B" w:rsidRPr="00817D0B" w:rsidRDefault="0081668B" w:rsidP="0081668B">
      <w:pPr>
        <w:rPr>
          <w:rFonts w:cs="Noto Sans"/>
          <w:szCs w:val="18"/>
        </w:rPr>
      </w:pPr>
    </w:p>
    <w:p w14:paraId="2426C98A" w14:textId="3D340E8A" w:rsidR="0081668B" w:rsidRPr="00817D0B" w:rsidRDefault="0081668B" w:rsidP="0081668B">
      <w:pPr>
        <w:rPr>
          <w:rFonts w:cs="Noto Sans"/>
          <w:szCs w:val="18"/>
        </w:rPr>
      </w:pPr>
      <w:r w:rsidRPr="00817D0B">
        <w:rPr>
          <w:rFonts w:cs="Noto Sans"/>
          <w:b/>
          <w:szCs w:val="18"/>
        </w:rPr>
        <w:t>Acuerdo:</w:t>
      </w:r>
      <w:r w:rsidRPr="00817D0B">
        <w:rPr>
          <w:rFonts w:cs="Noto Sans"/>
          <w:szCs w:val="18"/>
        </w:rPr>
        <w:t xml:space="preserve"> Acuerdo por el que se emiten diversos lineamientos en materia de adquisiciones, arrendamientos y servicios y de obras públicas y servicios relacionados con las mismas, </w:t>
      </w:r>
      <w:proofErr w:type="spellStart"/>
      <w:r w:rsidR="00D8357B">
        <w:rPr>
          <w:rFonts w:cs="Noto Sans"/>
          <w:szCs w:val="18"/>
        </w:rPr>
        <w:t>Pública</w:t>
      </w:r>
      <w:r w:rsidRPr="00817D0B">
        <w:rPr>
          <w:rFonts w:cs="Noto Sans"/>
          <w:szCs w:val="18"/>
        </w:rPr>
        <w:t>do</w:t>
      </w:r>
      <w:proofErr w:type="spellEnd"/>
      <w:r w:rsidRPr="00817D0B">
        <w:rPr>
          <w:rFonts w:cs="Noto Sans"/>
          <w:szCs w:val="18"/>
        </w:rPr>
        <w:t xml:space="preserve"> en el Diario Oficial de la Federación el día 9 de septiembre de 2010.</w:t>
      </w:r>
    </w:p>
    <w:p w14:paraId="7F0E6E19" w14:textId="77777777" w:rsidR="0081668B" w:rsidRPr="00817D0B" w:rsidRDefault="0081668B" w:rsidP="0081668B">
      <w:pPr>
        <w:rPr>
          <w:rFonts w:cs="Noto Sans"/>
          <w:szCs w:val="18"/>
        </w:rPr>
      </w:pPr>
    </w:p>
    <w:p w14:paraId="67A2B369" w14:textId="77777777" w:rsidR="0081668B" w:rsidRPr="00817D0B" w:rsidRDefault="0081668B" w:rsidP="0081668B">
      <w:pPr>
        <w:rPr>
          <w:rFonts w:cs="Noto Sans"/>
          <w:szCs w:val="18"/>
        </w:rPr>
      </w:pPr>
      <w:r w:rsidRPr="00817D0B">
        <w:rPr>
          <w:rFonts w:cs="Noto Sans"/>
          <w:b/>
          <w:szCs w:val="18"/>
        </w:rPr>
        <w:t>Administrador del Contrato:</w:t>
      </w:r>
      <w:r w:rsidRPr="00817D0B">
        <w:rPr>
          <w:rFonts w:cs="Noto Sans"/>
          <w:szCs w:val="18"/>
        </w:rPr>
        <w:t xml:space="preserve"> Servidor(es) público(s) en quién recae la responsabilidad de dar seguimiento y verificar el cumplimiento de los derechos y obligaciones establecidas en el (os) contrato (s) que se deriven de la presente Invitación a Cuando Menos Tres Personas.</w:t>
      </w:r>
    </w:p>
    <w:p w14:paraId="67C9A693" w14:textId="77777777" w:rsidR="0081668B" w:rsidRPr="00817D0B" w:rsidRDefault="0081668B" w:rsidP="0081668B">
      <w:pPr>
        <w:rPr>
          <w:rFonts w:cs="Noto Sans"/>
          <w:szCs w:val="18"/>
        </w:rPr>
      </w:pPr>
    </w:p>
    <w:p w14:paraId="3E0830AA" w14:textId="77777777" w:rsidR="0081668B" w:rsidRPr="00817D0B" w:rsidRDefault="0081668B" w:rsidP="0081668B">
      <w:pPr>
        <w:rPr>
          <w:rFonts w:cs="Noto Sans"/>
          <w:szCs w:val="18"/>
        </w:rPr>
      </w:pPr>
      <w:r w:rsidRPr="00817D0B">
        <w:rPr>
          <w:rFonts w:cs="Noto Sans"/>
          <w:b/>
          <w:szCs w:val="18"/>
        </w:rPr>
        <w:t>Área contratante:</w:t>
      </w:r>
      <w:r w:rsidRPr="00817D0B">
        <w:rPr>
          <w:rFonts w:cs="Noto Sans"/>
          <w:szCs w:val="18"/>
        </w:rPr>
        <w:t xml:space="preserve"> la facultada en la dependencia o entidad para realizar procedimientos de contratación a efecto de adquirir o arrendar bienes o contratar la prestación de servicios que requiera la dependencia o entidad de que se trate;</w:t>
      </w:r>
    </w:p>
    <w:p w14:paraId="5B3FCCBD" w14:textId="77777777" w:rsidR="0081668B" w:rsidRPr="00817D0B" w:rsidRDefault="0081668B" w:rsidP="0081668B">
      <w:pPr>
        <w:rPr>
          <w:rFonts w:cs="Noto Sans"/>
          <w:szCs w:val="18"/>
        </w:rPr>
      </w:pPr>
    </w:p>
    <w:p w14:paraId="399E467A" w14:textId="77777777" w:rsidR="0081668B" w:rsidRPr="00817D0B" w:rsidRDefault="0081668B" w:rsidP="0081668B">
      <w:pPr>
        <w:rPr>
          <w:rFonts w:cs="Noto Sans"/>
          <w:szCs w:val="18"/>
        </w:rPr>
      </w:pPr>
      <w:r w:rsidRPr="00817D0B">
        <w:rPr>
          <w:rFonts w:cs="Noto Sans"/>
          <w:b/>
          <w:szCs w:val="18"/>
        </w:rPr>
        <w:t>Área requirente:</w:t>
      </w:r>
      <w:r w:rsidRPr="00817D0B">
        <w:rPr>
          <w:rFonts w:cs="Noto Sans"/>
          <w:szCs w:val="18"/>
        </w:rPr>
        <w:t xml:space="preserve"> la que en la dependencia o entidad, solicite o requiera formalmente la adquisición o arrendamiento de bienes o la prestación de servicios, o bien aquella que los utilizará;</w:t>
      </w:r>
    </w:p>
    <w:p w14:paraId="08028BAB" w14:textId="77777777" w:rsidR="0081668B" w:rsidRPr="00817D0B" w:rsidRDefault="0081668B" w:rsidP="0081668B">
      <w:pPr>
        <w:rPr>
          <w:rFonts w:cs="Noto Sans"/>
          <w:szCs w:val="18"/>
        </w:rPr>
      </w:pPr>
    </w:p>
    <w:p w14:paraId="64B4CE53" w14:textId="77777777" w:rsidR="0081668B" w:rsidRPr="00817D0B" w:rsidRDefault="0081668B" w:rsidP="0081668B">
      <w:pPr>
        <w:rPr>
          <w:rFonts w:cs="Noto Sans"/>
          <w:szCs w:val="18"/>
        </w:rPr>
      </w:pPr>
      <w:r w:rsidRPr="00817D0B">
        <w:rPr>
          <w:rFonts w:cs="Noto Sans"/>
          <w:b/>
          <w:szCs w:val="18"/>
        </w:rPr>
        <w:t>Área Responsable:</w:t>
      </w:r>
      <w:r w:rsidRPr="00817D0B">
        <w:rPr>
          <w:rFonts w:cs="Noto Sans"/>
          <w:szCs w:val="18"/>
        </w:rPr>
        <w:t xml:space="preserve"> fungirá el servidor público que esté facultado conforme  a los artículos 2  fracción II del Reglamento de la Ley de Adquisiciones, Arrendamientos y Servicios del Sector Público, 8 párrafo primero del Reglamento Interior del Instituto Mexicano del Seguro Social, numeral 4.35.2 de las Políticas Bases y Lineamientos en Materia de Adquisiciones, Arrendamientos y Prestación de Servicios del Instituto Mexicano del Seguro Social.</w:t>
      </w:r>
    </w:p>
    <w:p w14:paraId="075C30A1" w14:textId="77777777" w:rsidR="0081668B" w:rsidRPr="00817D0B" w:rsidRDefault="0081668B" w:rsidP="0081668B">
      <w:pPr>
        <w:rPr>
          <w:rFonts w:cs="Noto Sans"/>
          <w:szCs w:val="18"/>
        </w:rPr>
      </w:pPr>
    </w:p>
    <w:p w14:paraId="76C2483B" w14:textId="77777777" w:rsidR="0081668B" w:rsidRPr="00817D0B" w:rsidRDefault="0081668B" w:rsidP="0081668B">
      <w:pPr>
        <w:rPr>
          <w:rFonts w:cs="Noto Sans"/>
          <w:szCs w:val="18"/>
        </w:rPr>
      </w:pPr>
      <w:r w:rsidRPr="00817D0B">
        <w:rPr>
          <w:rFonts w:cs="Noto Sans"/>
          <w:b/>
          <w:szCs w:val="18"/>
        </w:rPr>
        <w:t>Área técnica:</w:t>
      </w:r>
      <w:r w:rsidRPr="00817D0B">
        <w:rPr>
          <w:rFonts w:cs="Noto Sans"/>
          <w:szCs w:val="18"/>
        </w:rPr>
        <w:t xml:space="preserve"> la responsable de elaborar las especificaciones técnicas que se deberán incluir en el procedimiento de contratación, de responder en la junta de aclaraciones las preguntas que sobre estos aspectos técnicos realicen los invitados; así como de coadyuvar en la evaluación de las proposiciones.</w:t>
      </w:r>
    </w:p>
    <w:p w14:paraId="165A0509" w14:textId="77777777" w:rsidR="0081668B" w:rsidRPr="00817D0B" w:rsidRDefault="0081668B" w:rsidP="0081668B">
      <w:pPr>
        <w:rPr>
          <w:rFonts w:cs="Noto Sans"/>
          <w:szCs w:val="18"/>
        </w:rPr>
      </w:pPr>
    </w:p>
    <w:p w14:paraId="167FD8A7" w14:textId="77777777" w:rsidR="0081668B" w:rsidRPr="00817D0B" w:rsidRDefault="0081668B" w:rsidP="0081668B">
      <w:pPr>
        <w:rPr>
          <w:rFonts w:cs="Noto Sans"/>
          <w:szCs w:val="18"/>
        </w:rPr>
      </w:pPr>
      <w:r w:rsidRPr="00817D0B">
        <w:rPr>
          <w:rFonts w:cs="Noto Sans"/>
          <w:b/>
          <w:szCs w:val="18"/>
        </w:rPr>
        <w:t>Bienes de Inversión:</w:t>
      </w:r>
      <w:r w:rsidRPr="00817D0B">
        <w:rPr>
          <w:rFonts w:cs="Noto Sans"/>
          <w:szCs w:val="18"/>
        </w:rPr>
        <w:t xml:space="preserve"> Es todo bien mueble susceptible de ser inventariado.</w:t>
      </w:r>
    </w:p>
    <w:p w14:paraId="41A742DA" w14:textId="77777777" w:rsidR="0081668B" w:rsidRPr="00817D0B" w:rsidRDefault="0081668B" w:rsidP="0081668B">
      <w:pPr>
        <w:rPr>
          <w:rFonts w:cs="Noto Sans"/>
          <w:szCs w:val="18"/>
        </w:rPr>
      </w:pPr>
    </w:p>
    <w:p w14:paraId="48BC8A46" w14:textId="77777777" w:rsidR="0081668B" w:rsidRPr="00817D0B" w:rsidRDefault="0081668B" w:rsidP="0081668B">
      <w:pPr>
        <w:rPr>
          <w:rFonts w:cs="Noto Sans"/>
          <w:szCs w:val="18"/>
        </w:rPr>
      </w:pPr>
      <w:r w:rsidRPr="00817D0B">
        <w:rPr>
          <w:rFonts w:cs="Noto Sans"/>
          <w:b/>
          <w:szCs w:val="18"/>
        </w:rPr>
        <w:t>Canje:</w:t>
      </w:r>
      <w:r w:rsidRPr="00817D0B">
        <w:rPr>
          <w:rFonts w:cs="Noto Sans"/>
          <w:szCs w:val="18"/>
        </w:rPr>
        <w:t xml:space="preserve"> Es la obligación que contraen los proveedores con el Instituto, para cambiar bienes en mal estado que no pueden ser utilizados, por bienes nuevos del mismo tipo.</w:t>
      </w:r>
    </w:p>
    <w:p w14:paraId="04117A8C" w14:textId="77777777" w:rsidR="0081668B" w:rsidRPr="00817D0B" w:rsidRDefault="0081668B" w:rsidP="0081668B">
      <w:pPr>
        <w:rPr>
          <w:rFonts w:cs="Noto Sans"/>
          <w:szCs w:val="18"/>
        </w:rPr>
      </w:pPr>
    </w:p>
    <w:p w14:paraId="2D96FB8B" w14:textId="77777777" w:rsidR="0081668B" w:rsidRPr="00817D0B" w:rsidRDefault="0081668B" w:rsidP="0081668B">
      <w:pPr>
        <w:rPr>
          <w:rFonts w:cs="Noto Sans"/>
          <w:szCs w:val="18"/>
        </w:rPr>
      </w:pPr>
      <w:r w:rsidRPr="00817D0B">
        <w:rPr>
          <w:rFonts w:cs="Noto Sans"/>
          <w:b/>
          <w:szCs w:val="18"/>
        </w:rPr>
        <w:t>Catálogo de Insumos:</w:t>
      </w:r>
      <w:r w:rsidRPr="00817D0B">
        <w:rPr>
          <w:rFonts w:cs="Noto Sans"/>
          <w:szCs w:val="18"/>
        </w:rPr>
        <w:t xml:space="preserve"> El expedido por el Consejo de Salubridad General.</w:t>
      </w:r>
    </w:p>
    <w:p w14:paraId="143CBD32" w14:textId="77777777" w:rsidR="0081668B" w:rsidRPr="00817D0B" w:rsidRDefault="0081668B" w:rsidP="0081668B">
      <w:pPr>
        <w:rPr>
          <w:rFonts w:cs="Noto Sans"/>
          <w:szCs w:val="18"/>
        </w:rPr>
      </w:pPr>
    </w:p>
    <w:p w14:paraId="7932D564" w14:textId="77777777" w:rsidR="0081668B" w:rsidRPr="00817D0B" w:rsidRDefault="0081668B" w:rsidP="0081668B">
      <w:pPr>
        <w:rPr>
          <w:rFonts w:cs="Noto Sans"/>
          <w:szCs w:val="18"/>
        </w:rPr>
      </w:pPr>
      <w:r w:rsidRPr="00817D0B">
        <w:rPr>
          <w:rFonts w:cs="Noto Sans"/>
          <w:b/>
          <w:szCs w:val="18"/>
        </w:rPr>
        <w:t>CECOBAN:</w:t>
      </w:r>
      <w:r w:rsidRPr="00817D0B">
        <w:rPr>
          <w:rFonts w:cs="Noto Sans"/>
          <w:szCs w:val="18"/>
        </w:rPr>
        <w:t xml:space="preserve"> Centro de Compensación Bancaria.</w:t>
      </w:r>
    </w:p>
    <w:p w14:paraId="2E31604E" w14:textId="77777777" w:rsidR="0081668B" w:rsidRPr="00817D0B" w:rsidRDefault="0081668B" w:rsidP="0081668B">
      <w:pPr>
        <w:rPr>
          <w:rFonts w:cs="Noto Sans"/>
          <w:szCs w:val="18"/>
        </w:rPr>
      </w:pPr>
    </w:p>
    <w:p w14:paraId="3748574B" w14:textId="77777777" w:rsidR="0081668B" w:rsidRPr="00817D0B" w:rsidRDefault="0081668B" w:rsidP="0081668B">
      <w:pPr>
        <w:rPr>
          <w:rFonts w:cs="Noto Sans"/>
          <w:szCs w:val="18"/>
        </w:rPr>
      </w:pPr>
      <w:r w:rsidRPr="00817D0B">
        <w:rPr>
          <w:rFonts w:cs="Noto Sans"/>
          <w:b/>
          <w:szCs w:val="18"/>
        </w:rPr>
        <w:t>CFDI:</w:t>
      </w:r>
      <w:r w:rsidRPr="00817D0B">
        <w:rPr>
          <w:rFonts w:cs="Noto Sans"/>
          <w:szCs w:val="18"/>
        </w:rPr>
        <w:t xml:space="preserve"> Comprobante Fiscal Digital por Internet.</w:t>
      </w:r>
    </w:p>
    <w:p w14:paraId="6D49B29B" w14:textId="77777777" w:rsidR="0081668B" w:rsidRPr="00817D0B" w:rsidRDefault="0081668B" w:rsidP="0081668B">
      <w:pPr>
        <w:rPr>
          <w:rFonts w:cs="Noto Sans"/>
          <w:szCs w:val="18"/>
        </w:rPr>
      </w:pPr>
    </w:p>
    <w:p w14:paraId="3F55E6C2" w14:textId="77777777" w:rsidR="0081668B" w:rsidRPr="00817D0B" w:rsidRDefault="0081668B" w:rsidP="0081668B">
      <w:pPr>
        <w:rPr>
          <w:rFonts w:cs="Noto Sans"/>
          <w:szCs w:val="18"/>
        </w:rPr>
      </w:pPr>
      <w:r w:rsidRPr="00817D0B">
        <w:rPr>
          <w:rFonts w:cs="Noto Sans"/>
          <w:b/>
          <w:szCs w:val="18"/>
        </w:rPr>
        <w:t>CFF:</w:t>
      </w:r>
      <w:r w:rsidRPr="00817D0B">
        <w:rPr>
          <w:rFonts w:cs="Noto Sans"/>
          <w:szCs w:val="18"/>
        </w:rPr>
        <w:t xml:space="preserve"> Código Fiscal de la Federación.</w:t>
      </w:r>
    </w:p>
    <w:p w14:paraId="5D828375" w14:textId="77777777" w:rsidR="0081668B" w:rsidRPr="00817D0B" w:rsidRDefault="0081668B" w:rsidP="0081668B">
      <w:pPr>
        <w:rPr>
          <w:rFonts w:cs="Noto Sans"/>
          <w:szCs w:val="18"/>
        </w:rPr>
      </w:pPr>
    </w:p>
    <w:p w14:paraId="72F9F751" w14:textId="77777777" w:rsidR="0081668B" w:rsidRPr="00817D0B" w:rsidRDefault="0081668B" w:rsidP="0081668B">
      <w:pPr>
        <w:rPr>
          <w:rFonts w:cs="Noto Sans"/>
          <w:szCs w:val="18"/>
        </w:rPr>
      </w:pPr>
      <w:r w:rsidRPr="00817D0B">
        <w:rPr>
          <w:rFonts w:cs="Noto Sans"/>
          <w:b/>
          <w:szCs w:val="18"/>
        </w:rPr>
        <w:t>COFEPRIS:</w:t>
      </w:r>
      <w:r w:rsidRPr="00817D0B">
        <w:rPr>
          <w:rFonts w:cs="Noto Sans"/>
          <w:szCs w:val="18"/>
        </w:rPr>
        <w:t xml:space="preserve"> Comisión Federal para la Protección contra Riesgos Sanitarios.</w:t>
      </w:r>
    </w:p>
    <w:p w14:paraId="7A91DA21" w14:textId="77777777" w:rsidR="0081668B" w:rsidRPr="00817D0B" w:rsidRDefault="0081668B" w:rsidP="0081668B">
      <w:pPr>
        <w:rPr>
          <w:rFonts w:cs="Noto Sans"/>
          <w:szCs w:val="18"/>
        </w:rPr>
      </w:pPr>
    </w:p>
    <w:p w14:paraId="486A1FFF" w14:textId="77777777" w:rsidR="0081668B" w:rsidRPr="00817D0B" w:rsidRDefault="0081668B" w:rsidP="0081668B">
      <w:pPr>
        <w:rPr>
          <w:rFonts w:cs="Noto Sans"/>
          <w:szCs w:val="18"/>
        </w:rPr>
      </w:pPr>
      <w:r w:rsidRPr="00817D0B">
        <w:rPr>
          <w:rFonts w:cs="Noto Sans"/>
          <w:b/>
          <w:szCs w:val="18"/>
        </w:rPr>
        <w:t>COMPRAS MX:</w:t>
      </w:r>
      <w:r w:rsidRPr="00817D0B">
        <w:rPr>
          <w:rFonts w:cs="Noto Sans"/>
          <w:szCs w:val="18"/>
        </w:rPr>
        <w:t xml:space="preserve"> el Sistema Electrónico de información pública gubernamental sobre adquisiciones, arrendamientos y servicios. Con dirección electrónica en Internet: https://comprasmx.buengobierno.gob.mx/</w:t>
      </w:r>
    </w:p>
    <w:p w14:paraId="2A5A44CB" w14:textId="77777777" w:rsidR="0081668B" w:rsidRPr="00817D0B" w:rsidRDefault="0081668B" w:rsidP="0081668B">
      <w:pPr>
        <w:rPr>
          <w:rFonts w:cs="Noto Sans"/>
          <w:szCs w:val="18"/>
        </w:rPr>
      </w:pPr>
    </w:p>
    <w:p w14:paraId="640DDA57" w14:textId="77777777" w:rsidR="0081668B" w:rsidRPr="00817D0B" w:rsidRDefault="0081668B" w:rsidP="0081668B">
      <w:pPr>
        <w:rPr>
          <w:rFonts w:cs="Noto Sans"/>
          <w:szCs w:val="18"/>
        </w:rPr>
      </w:pPr>
      <w:r w:rsidRPr="00817D0B">
        <w:rPr>
          <w:rFonts w:cs="Noto Sans"/>
          <w:b/>
          <w:szCs w:val="18"/>
        </w:rPr>
        <w:t>Congruencia:</w:t>
      </w:r>
      <w:r w:rsidRPr="00817D0B">
        <w:rPr>
          <w:rFonts w:cs="Noto Sans"/>
          <w:szCs w:val="18"/>
        </w:rPr>
        <w:t xml:space="preserve"> Coherencia, Relación lógica.</w:t>
      </w:r>
    </w:p>
    <w:p w14:paraId="027E1719" w14:textId="77777777" w:rsidR="0081668B" w:rsidRPr="00817D0B" w:rsidRDefault="0081668B" w:rsidP="0081668B">
      <w:pPr>
        <w:rPr>
          <w:rFonts w:cs="Noto Sans"/>
          <w:szCs w:val="18"/>
        </w:rPr>
      </w:pPr>
    </w:p>
    <w:p w14:paraId="3A48C53E" w14:textId="77777777" w:rsidR="0081668B" w:rsidRPr="00817D0B" w:rsidRDefault="0081668B" w:rsidP="0081668B">
      <w:pPr>
        <w:rPr>
          <w:rFonts w:cs="Noto Sans"/>
          <w:szCs w:val="18"/>
        </w:rPr>
      </w:pPr>
      <w:r w:rsidRPr="00817D0B">
        <w:rPr>
          <w:rFonts w:cs="Noto Sans"/>
          <w:szCs w:val="18"/>
        </w:rPr>
        <w:t xml:space="preserve">Contrato: documento a través del cual se formalizan los derechos y obligaciones derivados </w:t>
      </w:r>
      <w:proofErr w:type="gramStart"/>
      <w:r w:rsidRPr="00817D0B">
        <w:rPr>
          <w:rFonts w:cs="Noto Sans"/>
          <w:szCs w:val="18"/>
        </w:rPr>
        <w:t>del</w:t>
      </w:r>
      <w:proofErr w:type="gramEnd"/>
      <w:r w:rsidRPr="00817D0B">
        <w:rPr>
          <w:rFonts w:cs="Noto Sans"/>
          <w:szCs w:val="18"/>
        </w:rPr>
        <w:t xml:space="preserve"> notificación a la adjudicación del procedimiento de contratación de la adquisición o la prestación de los servicios.</w:t>
      </w:r>
    </w:p>
    <w:p w14:paraId="14C3A6FB" w14:textId="77777777" w:rsidR="0081668B" w:rsidRPr="00817D0B" w:rsidRDefault="0081668B" w:rsidP="0081668B">
      <w:pPr>
        <w:rPr>
          <w:rFonts w:cs="Noto Sans"/>
          <w:szCs w:val="18"/>
        </w:rPr>
      </w:pPr>
    </w:p>
    <w:p w14:paraId="30E9B24B" w14:textId="77777777" w:rsidR="0081668B" w:rsidRPr="00817D0B" w:rsidRDefault="0081668B" w:rsidP="0081668B">
      <w:pPr>
        <w:rPr>
          <w:rFonts w:cs="Noto Sans"/>
          <w:szCs w:val="18"/>
        </w:rPr>
      </w:pPr>
      <w:r w:rsidRPr="00817D0B">
        <w:rPr>
          <w:rFonts w:cs="Noto Sans"/>
          <w:b/>
          <w:szCs w:val="18"/>
        </w:rPr>
        <w:t>Cuadro Básico:</w:t>
      </w:r>
      <w:r w:rsidRPr="00817D0B">
        <w:rPr>
          <w:rFonts w:cs="Noto Sans"/>
          <w:szCs w:val="18"/>
        </w:rPr>
        <w:t xml:space="preserve"> El expedido por el Consejo de Salubridad General.</w:t>
      </w:r>
    </w:p>
    <w:p w14:paraId="1069A930" w14:textId="77777777" w:rsidR="0081668B" w:rsidRPr="00817D0B" w:rsidRDefault="0081668B" w:rsidP="0081668B">
      <w:pPr>
        <w:rPr>
          <w:rFonts w:cs="Noto Sans"/>
          <w:szCs w:val="18"/>
        </w:rPr>
      </w:pPr>
    </w:p>
    <w:p w14:paraId="408C43EB" w14:textId="77777777" w:rsidR="0081668B" w:rsidRPr="00817D0B" w:rsidRDefault="0081668B" w:rsidP="0081668B">
      <w:pPr>
        <w:rPr>
          <w:rFonts w:cs="Noto Sans"/>
          <w:szCs w:val="18"/>
        </w:rPr>
      </w:pPr>
      <w:r w:rsidRPr="00817D0B">
        <w:rPr>
          <w:rFonts w:cs="Noto Sans"/>
          <w:b/>
          <w:szCs w:val="18"/>
        </w:rPr>
        <w:lastRenderedPageBreak/>
        <w:t>Firma Electrónica Avanzada:</w:t>
      </w:r>
      <w:r w:rsidRPr="00817D0B">
        <w:rPr>
          <w:rFonts w:cs="Noto Sans"/>
          <w:szCs w:val="18"/>
        </w:rPr>
        <w:t xml:space="preserve"> Medio de identificación electrónica para que los potenciales invitados nacionales, ya sean personas físicas o morales, hagan uso de la </w:t>
      </w:r>
      <w:proofErr w:type="spellStart"/>
      <w:r w:rsidRPr="00817D0B">
        <w:rPr>
          <w:rFonts w:cs="Noto Sans"/>
          <w:szCs w:val="18"/>
        </w:rPr>
        <w:t>la</w:t>
      </w:r>
      <w:proofErr w:type="spellEnd"/>
      <w:r w:rsidRPr="00817D0B">
        <w:rPr>
          <w:rFonts w:cs="Noto Sans"/>
          <w:szCs w:val="18"/>
        </w:rPr>
        <w:t xml:space="preserve"> Plataforma Digital de Contrataciones Públicas, Compras MX, será el certificado digital de la firma electrónica avanzada que emite el Servicio de Administración Tributaria para el cumplimiento de obligaciones fiscales. En el caso de los invitados extranjeros, deberán utilizar los medios de identificación electrónica que otorgue o reconozca la Secretaría Anticorrupción y Buen Gobierno, de conformidad con las disposiciones emitidas al efecto.</w:t>
      </w:r>
    </w:p>
    <w:p w14:paraId="60167206" w14:textId="77777777" w:rsidR="0081668B" w:rsidRPr="00817D0B" w:rsidRDefault="0081668B" w:rsidP="0081668B">
      <w:pPr>
        <w:rPr>
          <w:rFonts w:cs="Noto Sans"/>
          <w:szCs w:val="18"/>
        </w:rPr>
      </w:pPr>
    </w:p>
    <w:p w14:paraId="58214059" w14:textId="77777777" w:rsidR="0081668B" w:rsidRPr="00817D0B" w:rsidRDefault="0081668B" w:rsidP="0081668B">
      <w:pPr>
        <w:rPr>
          <w:rFonts w:cs="Noto Sans"/>
          <w:szCs w:val="18"/>
        </w:rPr>
      </w:pPr>
      <w:r w:rsidRPr="00817D0B">
        <w:rPr>
          <w:rFonts w:cs="Noto Sans"/>
          <w:b/>
          <w:szCs w:val="18"/>
        </w:rPr>
        <w:t>Instituto o IMSS:</w:t>
      </w:r>
      <w:r w:rsidRPr="00817D0B">
        <w:rPr>
          <w:rFonts w:cs="Noto Sans"/>
          <w:szCs w:val="18"/>
        </w:rPr>
        <w:t xml:space="preserve"> Instituto Mexicano del Seguro Social.</w:t>
      </w:r>
    </w:p>
    <w:p w14:paraId="0EAE6CF4" w14:textId="77777777" w:rsidR="0081668B" w:rsidRPr="00817D0B" w:rsidRDefault="0081668B" w:rsidP="0081668B">
      <w:pPr>
        <w:rPr>
          <w:rFonts w:cs="Noto Sans"/>
          <w:szCs w:val="18"/>
        </w:rPr>
      </w:pPr>
    </w:p>
    <w:p w14:paraId="54967F37" w14:textId="77777777" w:rsidR="0081668B" w:rsidRPr="00817D0B" w:rsidRDefault="0081668B" w:rsidP="0081668B">
      <w:pPr>
        <w:rPr>
          <w:rFonts w:cs="Noto Sans"/>
          <w:szCs w:val="18"/>
        </w:rPr>
      </w:pPr>
      <w:r w:rsidRPr="00817D0B">
        <w:rPr>
          <w:rFonts w:cs="Noto Sans"/>
          <w:szCs w:val="18"/>
        </w:rPr>
        <w:t>Investigación de mercado: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14:paraId="2C9B5220" w14:textId="77777777" w:rsidR="0081668B" w:rsidRPr="00817D0B" w:rsidRDefault="0081668B" w:rsidP="0081668B">
      <w:pPr>
        <w:rPr>
          <w:rFonts w:cs="Noto Sans"/>
          <w:szCs w:val="18"/>
        </w:rPr>
      </w:pPr>
    </w:p>
    <w:p w14:paraId="5DAA53BD" w14:textId="77777777" w:rsidR="0081668B" w:rsidRPr="00817D0B" w:rsidRDefault="0081668B" w:rsidP="0081668B">
      <w:pPr>
        <w:rPr>
          <w:rFonts w:cs="Noto Sans"/>
          <w:szCs w:val="18"/>
        </w:rPr>
      </w:pPr>
      <w:r w:rsidRPr="00817D0B">
        <w:rPr>
          <w:rFonts w:cs="Noto Sans"/>
          <w:b/>
          <w:szCs w:val="18"/>
        </w:rPr>
        <w:t>ISR:</w:t>
      </w:r>
      <w:r w:rsidRPr="00817D0B">
        <w:rPr>
          <w:rFonts w:cs="Noto Sans"/>
          <w:szCs w:val="18"/>
        </w:rPr>
        <w:t xml:space="preserve"> Impuesto sobre la renta.</w:t>
      </w:r>
    </w:p>
    <w:p w14:paraId="6A5B69C0" w14:textId="77777777" w:rsidR="0081668B" w:rsidRPr="00817D0B" w:rsidRDefault="0081668B" w:rsidP="0081668B">
      <w:pPr>
        <w:rPr>
          <w:rFonts w:cs="Noto Sans"/>
          <w:szCs w:val="18"/>
        </w:rPr>
      </w:pPr>
    </w:p>
    <w:p w14:paraId="4FF4E0C3" w14:textId="77777777" w:rsidR="0081668B" w:rsidRPr="00817D0B" w:rsidRDefault="0081668B" w:rsidP="0081668B">
      <w:pPr>
        <w:rPr>
          <w:rFonts w:cs="Noto Sans"/>
          <w:szCs w:val="18"/>
        </w:rPr>
      </w:pPr>
      <w:r w:rsidRPr="00817D0B">
        <w:rPr>
          <w:rFonts w:cs="Noto Sans"/>
          <w:b/>
          <w:szCs w:val="18"/>
        </w:rPr>
        <w:t>IVA:</w:t>
      </w:r>
      <w:r w:rsidRPr="00817D0B">
        <w:rPr>
          <w:rFonts w:cs="Noto Sans"/>
          <w:szCs w:val="18"/>
        </w:rPr>
        <w:t xml:space="preserve"> Impuesto al Valor Agregado.</w:t>
      </w:r>
    </w:p>
    <w:p w14:paraId="005F75E8" w14:textId="77777777" w:rsidR="0081668B" w:rsidRPr="00817D0B" w:rsidRDefault="0081668B" w:rsidP="0081668B">
      <w:pPr>
        <w:rPr>
          <w:rFonts w:cs="Noto Sans"/>
          <w:szCs w:val="18"/>
        </w:rPr>
      </w:pPr>
    </w:p>
    <w:p w14:paraId="693AE952" w14:textId="77777777" w:rsidR="0081668B" w:rsidRPr="00817D0B" w:rsidRDefault="0081668B" w:rsidP="0081668B">
      <w:pPr>
        <w:rPr>
          <w:rFonts w:cs="Noto Sans"/>
          <w:szCs w:val="18"/>
        </w:rPr>
      </w:pPr>
      <w:r w:rsidRPr="00817D0B">
        <w:rPr>
          <w:rFonts w:cs="Noto Sans"/>
          <w:b/>
          <w:szCs w:val="18"/>
        </w:rPr>
        <w:t>LAASSP o Ley:</w:t>
      </w:r>
      <w:r w:rsidRPr="00817D0B">
        <w:rPr>
          <w:rFonts w:cs="Noto Sans"/>
          <w:szCs w:val="18"/>
        </w:rPr>
        <w:t xml:space="preserve"> Ley de Adquisiciones, Arrendamientos y Servicios del Sector Público.</w:t>
      </w:r>
    </w:p>
    <w:p w14:paraId="1415D6CB" w14:textId="77777777" w:rsidR="0081668B" w:rsidRPr="00817D0B" w:rsidRDefault="0081668B" w:rsidP="0081668B">
      <w:pPr>
        <w:rPr>
          <w:rFonts w:cs="Noto Sans"/>
          <w:szCs w:val="18"/>
        </w:rPr>
      </w:pPr>
    </w:p>
    <w:p w14:paraId="24DDF01B" w14:textId="77777777" w:rsidR="0081668B" w:rsidRPr="00817D0B" w:rsidRDefault="0081668B" w:rsidP="0081668B">
      <w:pPr>
        <w:rPr>
          <w:rFonts w:cs="Noto Sans"/>
          <w:szCs w:val="18"/>
        </w:rPr>
      </w:pPr>
      <w:r w:rsidRPr="00817D0B">
        <w:rPr>
          <w:rFonts w:cs="Noto Sans"/>
          <w:b/>
          <w:szCs w:val="18"/>
        </w:rPr>
        <w:t>LFCE:</w:t>
      </w:r>
      <w:r w:rsidRPr="00817D0B">
        <w:rPr>
          <w:rFonts w:cs="Noto Sans"/>
          <w:szCs w:val="18"/>
        </w:rPr>
        <w:t xml:space="preserve"> Ley Federal de Competencia Económica.</w:t>
      </w:r>
    </w:p>
    <w:p w14:paraId="715104C9" w14:textId="77777777" w:rsidR="0081668B" w:rsidRPr="00817D0B" w:rsidRDefault="0081668B" w:rsidP="0081668B">
      <w:pPr>
        <w:rPr>
          <w:rFonts w:cs="Noto Sans"/>
          <w:szCs w:val="18"/>
        </w:rPr>
      </w:pPr>
    </w:p>
    <w:p w14:paraId="4C319013" w14:textId="61391E0E" w:rsidR="0081668B" w:rsidRPr="00817D0B" w:rsidRDefault="0081668B" w:rsidP="0081668B">
      <w:pPr>
        <w:rPr>
          <w:rFonts w:cs="Noto Sans"/>
          <w:szCs w:val="18"/>
        </w:rPr>
      </w:pPr>
      <w:r w:rsidRPr="00817D0B">
        <w:rPr>
          <w:rFonts w:cs="Noto Sans"/>
          <w:b/>
          <w:szCs w:val="18"/>
        </w:rPr>
        <w:t>Invitado:</w:t>
      </w:r>
      <w:r w:rsidRPr="00817D0B">
        <w:rPr>
          <w:rFonts w:cs="Noto Sans"/>
          <w:szCs w:val="18"/>
        </w:rPr>
        <w:t xml:space="preserve"> La persona que participe en cualquier procedimiento de </w:t>
      </w:r>
      <w:r w:rsidR="00281099">
        <w:rPr>
          <w:rFonts w:cs="Noto Sans"/>
          <w:szCs w:val="18"/>
        </w:rPr>
        <w:t>Licitación</w:t>
      </w:r>
      <w:r w:rsidRPr="00817D0B">
        <w:rPr>
          <w:rFonts w:cs="Noto Sans"/>
          <w:szCs w:val="18"/>
        </w:rPr>
        <w:t xml:space="preserve"> pública o bien de invitación a cuando menos tres personas.</w:t>
      </w:r>
    </w:p>
    <w:p w14:paraId="247108E3" w14:textId="77777777" w:rsidR="0081668B" w:rsidRPr="00817D0B" w:rsidRDefault="0081668B" w:rsidP="0081668B">
      <w:pPr>
        <w:rPr>
          <w:rFonts w:cs="Noto Sans"/>
          <w:szCs w:val="18"/>
        </w:rPr>
      </w:pPr>
    </w:p>
    <w:p w14:paraId="1F6EBA18" w14:textId="77777777" w:rsidR="0081668B" w:rsidRPr="00817D0B" w:rsidRDefault="0081668B" w:rsidP="0081668B">
      <w:pPr>
        <w:rPr>
          <w:rFonts w:cs="Noto Sans"/>
          <w:szCs w:val="18"/>
        </w:rPr>
      </w:pPr>
      <w:r w:rsidRPr="00817D0B">
        <w:rPr>
          <w:rFonts w:cs="Noto Sans"/>
          <w:b/>
          <w:szCs w:val="18"/>
        </w:rPr>
        <w:t>Invitado extranjero:</w:t>
      </w:r>
      <w:r w:rsidRPr="00817D0B">
        <w:rPr>
          <w:rFonts w:cs="Noto Sans"/>
          <w:szCs w:val="18"/>
        </w:rPr>
        <w:t xml:space="preserve"> Toda persona física o moral, de cualquier nacionalidad excepto la mexicana que pueden participar en procedimientos internacionales, celebradas de conformidad con las disposiciones establecidas en los TLC.</w:t>
      </w:r>
    </w:p>
    <w:p w14:paraId="75E5E516" w14:textId="77777777" w:rsidR="0081668B" w:rsidRPr="00817D0B" w:rsidRDefault="0081668B" w:rsidP="0081668B">
      <w:pPr>
        <w:rPr>
          <w:rFonts w:cs="Noto Sans"/>
          <w:szCs w:val="18"/>
        </w:rPr>
      </w:pPr>
    </w:p>
    <w:p w14:paraId="0F9269F1" w14:textId="77777777" w:rsidR="0081668B" w:rsidRPr="00817D0B" w:rsidRDefault="0081668B" w:rsidP="0081668B">
      <w:pPr>
        <w:rPr>
          <w:rFonts w:cs="Noto Sans"/>
          <w:szCs w:val="18"/>
        </w:rPr>
      </w:pPr>
      <w:r w:rsidRPr="00817D0B">
        <w:rPr>
          <w:rFonts w:cs="Noto Sans"/>
          <w:b/>
          <w:szCs w:val="18"/>
        </w:rPr>
        <w:t>Invitado Mexicano:</w:t>
      </w:r>
      <w:r w:rsidRPr="00817D0B">
        <w:rPr>
          <w:rFonts w:cs="Noto Sans"/>
          <w:szCs w:val="18"/>
        </w:rPr>
        <w:t xml:space="preserve"> Personas físicas o morales de nacionalidad mexicana y que pueden participar en procedimientos internacionales, celebradas de conformidad con las disposiciones establecidas en los TLC.</w:t>
      </w:r>
    </w:p>
    <w:p w14:paraId="7EF6FA38" w14:textId="77777777" w:rsidR="0081668B" w:rsidRPr="00817D0B" w:rsidRDefault="0081668B" w:rsidP="0081668B">
      <w:pPr>
        <w:rPr>
          <w:rFonts w:cs="Noto Sans"/>
          <w:szCs w:val="18"/>
        </w:rPr>
      </w:pPr>
    </w:p>
    <w:p w14:paraId="63EA34F9" w14:textId="77777777" w:rsidR="0081668B" w:rsidRPr="00817D0B" w:rsidRDefault="0081668B" w:rsidP="0081668B">
      <w:pPr>
        <w:rPr>
          <w:rFonts w:cs="Noto Sans"/>
          <w:szCs w:val="18"/>
        </w:rPr>
      </w:pPr>
      <w:r w:rsidRPr="00817D0B">
        <w:rPr>
          <w:rFonts w:cs="Noto Sans"/>
          <w:b/>
          <w:szCs w:val="18"/>
        </w:rPr>
        <w:t>MAAGMAASSP:</w:t>
      </w:r>
      <w:r w:rsidRPr="00817D0B">
        <w:rPr>
          <w:rFonts w:cs="Noto Sans"/>
          <w:szCs w:val="18"/>
        </w:rPr>
        <w:t xml:space="preserve"> Manual Administrativo de Aplicación General en Materia de Adquisiciones, Arrendamientos y Servicios del Sector Público.</w:t>
      </w:r>
    </w:p>
    <w:p w14:paraId="2AFF0D66" w14:textId="77777777" w:rsidR="0081668B" w:rsidRPr="00817D0B" w:rsidRDefault="0081668B" w:rsidP="0081668B">
      <w:pPr>
        <w:rPr>
          <w:rFonts w:cs="Noto Sans"/>
          <w:szCs w:val="18"/>
        </w:rPr>
      </w:pPr>
    </w:p>
    <w:p w14:paraId="15B1CCD6" w14:textId="77777777" w:rsidR="0081668B" w:rsidRPr="00817D0B" w:rsidRDefault="0081668B" w:rsidP="0081668B">
      <w:pPr>
        <w:rPr>
          <w:rFonts w:cs="Noto Sans"/>
          <w:szCs w:val="18"/>
        </w:rPr>
      </w:pPr>
      <w:r w:rsidRPr="00817D0B">
        <w:rPr>
          <w:rFonts w:cs="Noto Sans"/>
          <w:b/>
          <w:szCs w:val="18"/>
        </w:rPr>
        <w:t>Medio de Identificación Electrónica:</w:t>
      </w:r>
      <w:r w:rsidRPr="00817D0B">
        <w:rPr>
          <w:rFonts w:cs="Noto Sans"/>
          <w:szCs w:val="18"/>
        </w:rPr>
        <w:t xml:space="preserve"> Conjunto de datos electrónicos asociados con documentos que son utilizados para reconocer a su autor, y que legitiman el consentimiento de éste para obligarlo a las manifestaciones que en él se contienen, de conformidad con el artículo 27 de la LAASSP. </w:t>
      </w:r>
    </w:p>
    <w:p w14:paraId="610BEBDB" w14:textId="77777777" w:rsidR="0081668B" w:rsidRPr="00817D0B" w:rsidRDefault="0081668B" w:rsidP="0081668B">
      <w:pPr>
        <w:rPr>
          <w:rFonts w:cs="Noto Sans"/>
          <w:szCs w:val="18"/>
        </w:rPr>
      </w:pPr>
    </w:p>
    <w:p w14:paraId="216420A7" w14:textId="77777777" w:rsidR="0081668B" w:rsidRPr="00817D0B" w:rsidRDefault="0081668B" w:rsidP="0081668B">
      <w:pPr>
        <w:rPr>
          <w:rFonts w:cs="Noto Sans"/>
          <w:szCs w:val="18"/>
        </w:rPr>
      </w:pPr>
      <w:r w:rsidRPr="00817D0B">
        <w:rPr>
          <w:rFonts w:cs="Noto Sans"/>
          <w:b/>
          <w:szCs w:val="18"/>
        </w:rPr>
        <w:t>Medios Remotos de Comunicación Electrónica:</w:t>
      </w:r>
      <w:r w:rsidRPr="00817D0B">
        <w:rPr>
          <w:rFonts w:cs="Noto Sans"/>
          <w:szCs w:val="18"/>
        </w:rPr>
        <w:t xml:space="preserve"> Los dispositivos tecnológicos para efectuar transmisión de datos e información a través de computadoras, líneas telefónicas, enlaces dedicados, microondas y similares.</w:t>
      </w:r>
    </w:p>
    <w:p w14:paraId="19457652" w14:textId="77777777" w:rsidR="0081668B" w:rsidRPr="00817D0B" w:rsidRDefault="0081668B" w:rsidP="0081668B">
      <w:pPr>
        <w:rPr>
          <w:rFonts w:cs="Noto Sans"/>
          <w:szCs w:val="18"/>
        </w:rPr>
      </w:pPr>
    </w:p>
    <w:p w14:paraId="18D8DE7D" w14:textId="77777777" w:rsidR="0081668B" w:rsidRPr="00817D0B" w:rsidRDefault="0081668B" w:rsidP="0081668B">
      <w:pPr>
        <w:rPr>
          <w:rFonts w:cs="Noto Sans"/>
          <w:szCs w:val="18"/>
        </w:rPr>
      </w:pPr>
      <w:r w:rsidRPr="00817D0B">
        <w:rPr>
          <w:rFonts w:cs="Noto Sans"/>
          <w:b/>
          <w:szCs w:val="18"/>
        </w:rPr>
        <w:t>MIPYMES:</w:t>
      </w:r>
      <w:r w:rsidRPr="00817D0B">
        <w:rPr>
          <w:rFonts w:cs="Noto Sans"/>
          <w:szCs w:val="18"/>
        </w:rPr>
        <w:t xml:space="preserve"> las micro, pequeñas y medianas empresas de nacionalidad mexicana a que hace referencia la Ley para el Desarrollo de la Competitividad de la Micro, Pequeña y Mediana Empresa;</w:t>
      </w:r>
    </w:p>
    <w:p w14:paraId="52DC2BD0" w14:textId="77777777" w:rsidR="0081668B" w:rsidRPr="00817D0B" w:rsidRDefault="0081668B" w:rsidP="0081668B">
      <w:pPr>
        <w:rPr>
          <w:rFonts w:cs="Noto Sans"/>
          <w:szCs w:val="18"/>
        </w:rPr>
      </w:pPr>
    </w:p>
    <w:p w14:paraId="6389B290" w14:textId="77777777" w:rsidR="0081668B" w:rsidRPr="00817D0B" w:rsidRDefault="0081668B" w:rsidP="0081668B">
      <w:pPr>
        <w:rPr>
          <w:rFonts w:cs="Noto Sans"/>
          <w:szCs w:val="18"/>
        </w:rPr>
      </w:pPr>
      <w:r w:rsidRPr="00817D0B">
        <w:rPr>
          <w:rFonts w:cs="Noto Sans"/>
          <w:b/>
          <w:szCs w:val="18"/>
        </w:rPr>
        <w:t>Partida o concepto:</w:t>
      </w:r>
      <w:r w:rsidRPr="00817D0B">
        <w:rPr>
          <w:rFonts w:cs="Noto Sans"/>
          <w:szCs w:val="18"/>
        </w:rPr>
        <w:t xml:space="preserve"> la división o desglose de los bienes a adquirir o arrendar o de los servicios a contratar, contenidos en un procedimiento de contratación o en un contrato, para diferenciarlos unos de otros, clasificarlos o agruparlos;</w:t>
      </w:r>
    </w:p>
    <w:p w14:paraId="34941CA6" w14:textId="77777777" w:rsidR="0081668B" w:rsidRPr="00817D0B" w:rsidRDefault="0081668B" w:rsidP="0081668B">
      <w:pPr>
        <w:rPr>
          <w:rFonts w:cs="Noto Sans"/>
          <w:szCs w:val="18"/>
        </w:rPr>
      </w:pPr>
    </w:p>
    <w:p w14:paraId="311BDA15" w14:textId="77777777" w:rsidR="0081668B" w:rsidRPr="00817D0B" w:rsidRDefault="0081668B" w:rsidP="0081668B">
      <w:pPr>
        <w:rPr>
          <w:rFonts w:cs="Noto Sans"/>
          <w:szCs w:val="18"/>
        </w:rPr>
      </w:pPr>
      <w:r w:rsidRPr="00817D0B">
        <w:rPr>
          <w:rFonts w:cs="Noto Sans"/>
          <w:b/>
          <w:szCs w:val="18"/>
        </w:rPr>
        <w:t>Plataforma:</w:t>
      </w:r>
      <w:r w:rsidRPr="00817D0B">
        <w:rPr>
          <w:rFonts w:cs="Noto Sans"/>
          <w:szCs w:val="18"/>
        </w:rPr>
        <w:t xml:space="preserve"> La Plataforma Digital de Contrataciones Públicas. </w:t>
      </w:r>
    </w:p>
    <w:p w14:paraId="148A1FF0" w14:textId="77777777" w:rsidR="0081668B" w:rsidRPr="00817D0B" w:rsidRDefault="0081668B" w:rsidP="0081668B">
      <w:pPr>
        <w:rPr>
          <w:rFonts w:cs="Noto Sans"/>
          <w:szCs w:val="18"/>
        </w:rPr>
      </w:pPr>
    </w:p>
    <w:p w14:paraId="11F7F888" w14:textId="77777777" w:rsidR="0081668B" w:rsidRPr="00817D0B" w:rsidRDefault="0081668B" w:rsidP="0081668B">
      <w:pPr>
        <w:rPr>
          <w:rFonts w:cs="Noto Sans"/>
          <w:szCs w:val="18"/>
        </w:rPr>
      </w:pPr>
      <w:r w:rsidRPr="00817D0B">
        <w:rPr>
          <w:rFonts w:cs="Noto Sans"/>
          <w:b/>
          <w:szCs w:val="18"/>
        </w:rPr>
        <w:t>POBALINES:</w:t>
      </w:r>
      <w:r w:rsidRPr="00817D0B">
        <w:rPr>
          <w:rFonts w:cs="Noto Sans"/>
          <w:szCs w:val="18"/>
        </w:rPr>
        <w:t xml:space="preserve"> Políticas Bases y Lineamientos en Materia de Adquisiciones, Arrendamientos y Servicios en el Instituto. </w:t>
      </w:r>
    </w:p>
    <w:p w14:paraId="710631AD" w14:textId="77777777" w:rsidR="0081668B" w:rsidRPr="00817D0B" w:rsidRDefault="0081668B" w:rsidP="0081668B">
      <w:pPr>
        <w:rPr>
          <w:rFonts w:cs="Noto Sans"/>
          <w:szCs w:val="18"/>
        </w:rPr>
      </w:pPr>
    </w:p>
    <w:p w14:paraId="15ACA380" w14:textId="16CFD7FF" w:rsidR="0081668B" w:rsidRPr="00817D0B" w:rsidRDefault="0081668B" w:rsidP="0081668B">
      <w:pPr>
        <w:rPr>
          <w:rFonts w:cs="Noto Sans"/>
          <w:szCs w:val="18"/>
        </w:rPr>
      </w:pPr>
      <w:r w:rsidRPr="00817D0B">
        <w:rPr>
          <w:rFonts w:cs="Noto Sans"/>
          <w:b/>
          <w:szCs w:val="18"/>
        </w:rPr>
        <w:lastRenderedPageBreak/>
        <w:t>Precio no aceptable:</w:t>
      </w:r>
      <w:r w:rsidRPr="00817D0B">
        <w:rPr>
          <w:rFonts w:cs="Noto Sans"/>
          <w:szCs w:val="18"/>
        </w:rPr>
        <w:t xml:space="preserve"> es aquél que derivado de la investigación de mercado realizada, resulte superior en un diez por ciento al ofertado respecto del que se observa como mediana en dicha investigación o en su defecto, el promedio de las ofertas presentadas en la misma </w:t>
      </w:r>
      <w:r w:rsidR="00281099">
        <w:rPr>
          <w:rFonts w:cs="Noto Sans"/>
          <w:szCs w:val="18"/>
        </w:rPr>
        <w:t>Licitación.</w:t>
      </w:r>
    </w:p>
    <w:p w14:paraId="1B091D79" w14:textId="77777777" w:rsidR="0081668B" w:rsidRPr="00817D0B" w:rsidRDefault="0081668B" w:rsidP="0081668B">
      <w:pPr>
        <w:rPr>
          <w:rFonts w:cs="Noto Sans"/>
          <w:szCs w:val="18"/>
        </w:rPr>
      </w:pPr>
    </w:p>
    <w:p w14:paraId="47BC78BC" w14:textId="5D4C3926" w:rsidR="0081668B" w:rsidRPr="00817D0B" w:rsidRDefault="0081668B" w:rsidP="0081668B">
      <w:pPr>
        <w:rPr>
          <w:rFonts w:cs="Noto Sans"/>
          <w:szCs w:val="18"/>
        </w:rPr>
      </w:pPr>
      <w:r w:rsidRPr="00817D0B">
        <w:rPr>
          <w:rFonts w:cs="Noto Sans"/>
          <w:b/>
          <w:szCs w:val="18"/>
        </w:rPr>
        <w:t>Precio conveniente:</w:t>
      </w:r>
      <w:r w:rsidRPr="00817D0B">
        <w:rPr>
          <w:rFonts w:cs="Noto Sans"/>
          <w:szCs w:val="18"/>
        </w:rPr>
        <w:t xml:space="preserve"> es aquel que se determina a partir de obtener el promedio de los precios preponderantes que resulten de las proposiciones aceptadas técnicamente en la </w:t>
      </w:r>
      <w:r w:rsidR="00281099">
        <w:rPr>
          <w:rFonts w:cs="Noto Sans"/>
          <w:szCs w:val="18"/>
        </w:rPr>
        <w:t>Licitación</w:t>
      </w:r>
      <w:r w:rsidRPr="00817D0B">
        <w:rPr>
          <w:rFonts w:cs="Noto Sans"/>
          <w:szCs w:val="18"/>
        </w:rPr>
        <w:t>, y a éste se le resta el porcentaje que determine la dependencia o entidad en sus políticas, bases y lineamientos.</w:t>
      </w:r>
    </w:p>
    <w:p w14:paraId="24708C9B" w14:textId="77777777" w:rsidR="0081668B" w:rsidRPr="00817D0B" w:rsidRDefault="0081668B" w:rsidP="0081668B">
      <w:pPr>
        <w:rPr>
          <w:rFonts w:cs="Noto Sans"/>
          <w:szCs w:val="18"/>
        </w:rPr>
      </w:pPr>
    </w:p>
    <w:p w14:paraId="0CCED4A7" w14:textId="77777777" w:rsidR="0081668B" w:rsidRPr="00817D0B" w:rsidRDefault="0081668B" w:rsidP="0081668B">
      <w:pPr>
        <w:rPr>
          <w:rFonts w:cs="Noto Sans"/>
          <w:szCs w:val="18"/>
        </w:rPr>
      </w:pPr>
      <w:r w:rsidRPr="00817D0B">
        <w:rPr>
          <w:rFonts w:cs="Noto Sans"/>
          <w:b/>
          <w:szCs w:val="18"/>
        </w:rPr>
        <w:t>PREI:</w:t>
      </w:r>
      <w:r w:rsidRPr="00817D0B">
        <w:rPr>
          <w:rFonts w:cs="Noto Sans"/>
          <w:szCs w:val="18"/>
        </w:rPr>
        <w:t xml:space="preserve"> Sistema de Planeación de Recursos Institucionales.</w:t>
      </w:r>
    </w:p>
    <w:p w14:paraId="75C0C2F0" w14:textId="77777777" w:rsidR="0081668B" w:rsidRPr="00817D0B" w:rsidRDefault="0081668B" w:rsidP="0081668B">
      <w:pPr>
        <w:rPr>
          <w:rFonts w:cs="Noto Sans"/>
          <w:szCs w:val="18"/>
        </w:rPr>
      </w:pPr>
    </w:p>
    <w:p w14:paraId="7F035AD5" w14:textId="7C97CB54" w:rsidR="0081668B" w:rsidRPr="00817D0B" w:rsidRDefault="0081668B" w:rsidP="0081668B">
      <w:pPr>
        <w:rPr>
          <w:rFonts w:cs="Noto Sans"/>
          <w:szCs w:val="18"/>
        </w:rPr>
      </w:pPr>
      <w:r w:rsidRPr="00817D0B">
        <w:rPr>
          <w:rFonts w:cs="Noto Sans"/>
          <w:b/>
          <w:szCs w:val="18"/>
        </w:rPr>
        <w:t>Programa Informático:</w:t>
      </w:r>
      <w:r w:rsidRPr="00817D0B">
        <w:rPr>
          <w:rFonts w:cs="Noto Sans"/>
          <w:szCs w:val="18"/>
        </w:rPr>
        <w:t xml:space="preserve"> El medio de captura desarrollado por la SFP que permite a los invitados, así como al área adquirente, enviar y recibir información por medios remotos de comunicación electrónica, así como generar para </w:t>
      </w:r>
      <w:r w:rsidR="00281099">
        <w:rPr>
          <w:rFonts w:cs="Noto Sans"/>
          <w:szCs w:val="18"/>
        </w:rPr>
        <w:t>Licitación</w:t>
      </w:r>
      <w:r w:rsidR="00281099" w:rsidRPr="00817D0B">
        <w:rPr>
          <w:rFonts w:cs="Noto Sans"/>
          <w:szCs w:val="18"/>
        </w:rPr>
        <w:t xml:space="preserve"> </w:t>
      </w:r>
      <w:r w:rsidRPr="00817D0B">
        <w:rPr>
          <w:rFonts w:cs="Noto Sans"/>
          <w:szCs w:val="18"/>
        </w:rPr>
        <w:t xml:space="preserve">pública un mecanismo de seguridad que garantice la confidencialidad de las proposiciones que reciban las convocantes por esa vía; y que constituye el único instrumento con el cual podrán abrirse los sobres que contengan las proposiciones en la fecha y hora establecidas en la </w:t>
      </w:r>
      <w:r w:rsidR="00281099">
        <w:rPr>
          <w:rFonts w:cs="Noto Sans"/>
          <w:szCs w:val="18"/>
        </w:rPr>
        <w:t>Licitación</w:t>
      </w:r>
      <w:r w:rsidR="00281099" w:rsidRPr="00817D0B">
        <w:rPr>
          <w:rFonts w:cs="Noto Sans"/>
          <w:szCs w:val="18"/>
        </w:rPr>
        <w:t xml:space="preserve"> </w:t>
      </w:r>
      <w:r w:rsidRPr="00817D0B">
        <w:rPr>
          <w:rFonts w:cs="Noto Sans"/>
          <w:szCs w:val="18"/>
        </w:rPr>
        <w:t>para el inicio de los actos de presentación y apertura.</w:t>
      </w:r>
    </w:p>
    <w:p w14:paraId="3EC0A214" w14:textId="77777777" w:rsidR="0081668B" w:rsidRPr="00817D0B" w:rsidRDefault="0081668B" w:rsidP="0081668B">
      <w:pPr>
        <w:rPr>
          <w:rFonts w:cs="Noto Sans"/>
          <w:szCs w:val="18"/>
        </w:rPr>
      </w:pPr>
    </w:p>
    <w:p w14:paraId="7F16A71D" w14:textId="77777777" w:rsidR="0081668B" w:rsidRPr="00817D0B" w:rsidRDefault="0081668B" w:rsidP="0081668B">
      <w:pPr>
        <w:rPr>
          <w:rFonts w:cs="Noto Sans"/>
          <w:szCs w:val="18"/>
        </w:rPr>
      </w:pPr>
      <w:r w:rsidRPr="00817D0B">
        <w:rPr>
          <w:rFonts w:cs="Noto Sans"/>
          <w:b/>
          <w:szCs w:val="18"/>
        </w:rPr>
        <w:t>Proveedor:</w:t>
      </w:r>
      <w:r w:rsidRPr="00817D0B">
        <w:rPr>
          <w:rFonts w:cs="Noto Sans"/>
          <w:szCs w:val="18"/>
        </w:rPr>
        <w:t xml:space="preserve"> La persona que celebre contratos de adquisiciones, arrendamientos o servicios. </w:t>
      </w:r>
    </w:p>
    <w:p w14:paraId="2315F92D" w14:textId="77777777" w:rsidR="0081668B" w:rsidRPr="00817D0B" w:rsidRDefault="0081668B" w:rsidP="0081668B">
      <w:pPr>
        <w:rPr>
          <w:rFonts w:cs="Noto Sans"/>
          <w:szCs w:val="18"/>
        </w:rPr>
      </w:pPr>
    </w:p>
    <w:p w14:paraId="1D04EDB8" w14:textId="77777777" w:rsidR="0081668B" w:rsidRPr="00817D0B" w:rsidRDefault="0081668B" w:rsidP="0081668B">
      <w:pPr>
        <w:rPr>
          <w:rFonts w:cs="Noto Sans"/>
          <w:szCs w:val="18"/>
        </w:rPr>
      </w:pPr>
      <w:r w:rsidRPr="00817D0B">
        <w:rPr>
          <w:rFonts w:cs="Noto Sans"/>
          <w:b/>
          <w:szCs w:val="18"/>
        </w:rPr>
        <w:t>Proveedor Mexicano:</w:t>
      </w:r>
      <w:r w:rsidRPr="00817D0B">
        <w:rPr>
          <w:rFonts w:cs="Noto Sans"/>
          <w:szCs w:val="18"/>
        </w:rPr>
        <w:t xml:space="preserve"> Personas físicas o morales de nacionalidad mexicana y que pueden participar en licitaciones públicas.</w:t>
      </w:r>
    </w:p>
    <w:p w14:paraId="6120726D" w14:textId="77777777" w:rsidR="0081668B" w:rsidRPr="00817D0B" w:rsidRDefault="0081668B" w:rsidP="0081668B">
      <w:pPr>
        <w:rPr>
          <w:rFonts w:cs="Noto Sans"/>
          <w:szCs w:val="18"/>
        </w:rPr>
      </w:pPr>
    </w:p>
    <w:p w14:paraId="34D29D7C" w14:textId="77777777" w:rsidR="0081668B" w:rsidRPr="00817D0B" w:rsidRDefault="0081668B" w:rsidP="0081668B">
      <w:pPr>
        <w:rPr>
          <w:rFonts w:cs="Noto Sans"/>
          <w:szCs w:val="18"/>
        </w:rPr>
      </w:pPr>
      <w:r w:rsidRPr="00817D0B">
        <w:rPr>
          <w:rFonts w:cs="Noto Sans"/>
          <w:b/>
          <w:szCs w:val="18"/>
        </w:rPr>
        <w:t>RLAASSP o Reglamento</w:t>
      </w:r>
      <w:r w:rsidRPr="00817D0B">
        <w:rPr>
          <w:rFonts w:cs="Noto Sans"/>
          <w:szCs w:val="18"/>
        </w:rPr>
        <w:t>: Reglamento de la Ley de Adquisiciones, Arrendamientos y Servicios del Sector Público.</w:t>
      </w:r>
    </w:p>
    <w:p w14:paraId="0EF06861" w14:textId="77777777" w:rsidR="0081668B" w:rsidRPr="00817D0B" w:rsidRDefault="0081668B" w:rsidP="0081668B">
      <w:pPr>
        <w:rPr>
          <w:rFonts w:cs="Noto Sans"/>
          <w:szCs w:val="18"/>
        </w:rPr>
      </w:pPr>
    </w:p>
    <w:p w14:paraId="37E10BE8" w14:textId="77777777" w:rsidR="0081668B" w:rsidRPr="00817D0B" w:rsidRDefault="0081668B" w:rsidP="0081668B">
      <w:pPr>
        <w:rPr>
          <w:rFonts w:cs="Noto Sans"/>
          <w:szCs w:val="18"/>
        </w:rPr>
      </w:pPr>
      <w:r w:rsidRPr="00817D0B">
        <w:rPr>
          <w:rFonts w:cs="Noto Sans"/>
          <w:b/>
          <w:szCs w:val="18"/>
        </w:rPr>
        <w:t>SAI:</w:t>
      </w:r>
      <w:r w:rsidRPr="00817D0B">
        <w:rPr>
          <w:rFonts w:cs="Noto Sans"/>
          <w:szCs w:val="18"/>
        </w:rPr>
        <w:t xml:space="preserve"> Sistema de Abasto Institucional. Conjunto de acciones programadas en medios electrónicos que permiten realizar actividades comprendidas en el proceso de abastecimiento y suministro, de manera automatizada en red. </w:t>
      </w:r>
    </w:p>
    <w:p w14:paraId="4F92A5BD" w14:textId="77777777" w:rsidR="0081668B" w:rsidRPr="00817D0B" w:rsidRDefault="0081668B" w:rsidP="0081668B">
      <w:pPr>
        <w:rPr>
          <w:rFonts w:cs="Noto Sans"/>
          <w:szCs w:val="18"/>
        </w:rPr>
      </w:pPr>
    </w:p>
    <w:p w14:paraId="47ED1110" w14:textId="77777777" w:rsidR="0081668B" w:rsidRPr="00817D0B" w:rsidRDefault="0081668B" w:rsidP="0081668B">
      <w:pPr>
        <w:rPr>
          <w:rFonts w:cs="Noto Sans"/>
          <w:szCs w:val="18"/>
        </w:rPr>
      </w:pPr>
      <w:r w:rsidRPr="00817D0B">
        <w:rPr>
          <w:rFonts w:cs="Noto Sans"/>
          <w:b/>
          <w:szCs w:val="18"/>
        </w:rPr>
        <w:t>SAT:</w:t>
      </w:r>
      <w:r w:rsidRPr="00817D0B">
        <w:rPr>
          <w:rFonts w:cs="Noto Sans"/>
          <w:szCs w:val="18"/>
        </w:rPr>
        <w:t xml:space="preserve"> el Servicio de Administración Tributaria.</w:t>
      </w:r>
    </w:p>
    <w:p w14:paraId="6CB45EA3" w14:textId="77777777" w:rsidR="0081668B" w:rsidRPr="00817D0B" w:rsidRDefault="0081668B" w:rsidP="0081668B">
      <w:pPr>
        <w:rPr>
          <w:rFonts w:cs="Noto Sans"/>
          <w:szCs w:val="18"/>
        </w:rPr>
      </w:pPr>
    </w:p>
    <w:p w14:paraId="5E9F8C86" w14:textId="77777777" w:rsidR="0081668B" w:rsidRPr="00817D0B" w:rsidRDefault="0081668B" w:rsidP="0081668B">
      <w:pPr>
        <w:rPr>
          <w:rFonts w:cs="Noto Sans"/>
          <w:szCs w:val="18"/>
        </w:rPr>
      </w:pPr>
      <w:r w:rsidRPr="00817D0B">
        <w:rPr>
          <w:rFonts w:cs="Noto Sans"/>
          <w:b/>
          <w:szCs w:val="18"/>
        </w:rPr>
        <w:t>Secretaría:</w:t>
      </w:r>
      <w:r w:rsidRPr="00817D0B">
        <w:rPr>
          <w:rFonts w:cs="Noto Sans"/>
          <w:szCs w:val="18"/>
        </w:rPr>
        <w:t xml:space="preserve"> Secretaría de Economía.</w:t>
      </w:r>
    </w:p>
    <w:p w14:paraId="29DECD84" w14:textId="77777777" w:rsidR="0081668B" w:rsidRPr="00817D0B" w:rsidRDefault="0081668B" w:rsidP="0081668B">
      <w:pPr>
        <w:rPr>
          <w:rFonts w:cs="Noto Sans"/>
          <w:szCs w:val="18"/>
        </w:rPr>
      </w:pPr>
    </w:p>
    <w:p w14:paraId="637F1CD0" w14:textId="77777777" w:rsidR="0081668B" w:rsidRPr="00817D0B" w:rsidRDefault="0081668B" w:rsidP="0081668B">
      <w:pPr>
        <w:rPr>
          <w:rFonts w:cs="Noto Sans"/>
          <w:b/>
          <w:szCs w:val="18"/>
        </w:rPr>
      </w:pPr>
      <w:r w:rsidRPr="00817D0B">
        <w:rPr>
          <w:rFonts w:cs="Noto Sans"/>
          <w:b/>
          <w:szCs w:val="18"/>
        </w:rPr>
        <w:t xml:space="preserve">SABG: </w:t>
      </w:r>
      <w:r w:rsidRPr="00817D0B">
        <w:rPr>
          <w:rFonts w:cs="Noto Sans"/>
          <w:szCs w:val="18"/>
        </w:rPr>
        <w:t>Secretaría Anticorrupción y Buen Gobierno.</w:t>
      </w:r>
    </w:p>
    <w:p w14:paraId="1E814BEE" w14:textId="77777777" w:rsidR="0081668B" w:rsidRPr="00817D0B" w:rsidRDefault="0081668B" w:rsidP="0081668B">
      <w:pPr>
        <w:rPr>
          <w:rFonts w:cs="Noto Sans"/>
          <w:szCs w:val="18"/>
        </w:rPr>
      </w:pPr>
    </w:p>
    <w:p w14:paraId="614AA04F" w14:textId="77777777" w:rsidR="0081668B" w:rsidRPr="00817D0B" w:rsidRDefault="0081668B" w:rsidP="0081668B">
      <w:pPr>
        <w:rPr>
          <w:rFonts w:cs="Noto Sans"/>
          <w:szCs w:val="18"/>
        </w:rPr>
      </w:pPr>
      <w:r w:rsidRPr="00817D0B">
        <w:rPr>
          <w:rFonts w:cs="Noto Sans"/>
          <w:b/>
          <w:szCs w:val="18"/>
        </w:rPr>
        <w:t>SSA:</w:t>
      </w:r>
      <w:r w:rsidRPr="00817D0B">
        <w:rPr>
          <w:rFonts w:cs="Noto Sans"/>
          <w:szCs w:val="18"/>
        </w:rPr>
        <w:t xml:space="preserve"> Secretaría de Salud.</w:t>
      </w:r>
    </w:p>
    <w:p w14:paraId="06F4CF0B" w14:textId="77777777" w:rsidR="0081668B" w:rsidRPr="00817D0B" w:rsidRDefault="0081668B" w:rsidP="0081668B">
      <w:pPr>
        <w:rPr>
          <w:rFonts w:cs="Noto Sans"/>
          <w:szCs w:val="18"/>
        </w:rPr>
      </w:pPr>
    </w:p>
    <w:p w14:paraId="78B79263" w14:textId="77777777" w:rsidR="0081668B" w:rsidRPr="00817D0B" w:rsidRDefault="0081668B" w:rsidP="0081668B">
      <w:pPr>
        <w:rPr>
          <w:rFonts w:cs="Noto Sans"/>
          <w:szCs w:val="18"/>
        </w:rPr>
      </w:pPr>
      <w:r w:rsidRPr="00817D0B">
        <w:rPr>
          <w:rFonts w:cs="Noto Sans"/>
          <w:b/>
          <w:szCs w:val="18"/>
        </w:rPr>
        <w:t>Sobre cerrado:</w:t>
      </w:r>
      <w:r w:rsidRPr="00817D0B">
        <w:rPr>
          <w:rFonts w:cs="Noto Sans"/>
          <w:szCs w:val="18"/>
        </w:rPr>
        <w:t xml:space="preserve"> Cualquier medio que contenga la proposición del invitado, cuyo contenido solo puede ser conocido en el acto de presentación y apertura de proposiciones, en términos de la Ley.</w:t>
      </w:r>
    </w:p>
    <w:p w14:paraId="3577E56A" w14:textId="77777777" w:rsidR="0081668B" w:rsidRPr="00817D0B" w:rsidRDefault="0081668B" w:rsidP="0081668B">
      <w:pPr>
        <w:rPr>
          <w:rFonts w:cs="Noto Sans"/>
          <w:szCs w:val="18"/>
        </w:rPr>
      </w:pPr>
    </w:p>
    <w:p w14:paraId="53A8DA50" w14:textId="22785760" w:rsidR="0081668B" w:rsidRPr="00817D0B" w:rsidRDefault="0081668B" w:rsidP="0081668B">
      <w:pPr>
        <w:rPr>
          <w:rFonts w:cs="Noto Sans"/>
          <w:szCs w:val="18"/>
        </w:rPr>
      </w:pPr>
      <w:r w:rsidRPr="00817D0B">
        <w:rPr>
          <w:rFonts w:cs="Noto Sans"/>
          <w:b/>
          <w:szCs w:val="18"/>
        </w:rPr>
        <w:t>Testigo Social:</w:t>
      </w:r>
      <w:r w:rsidRPr="00817D0B">
        <w:rPr>
          <w:rFonts w:cs="Noto Sans"/>
          <w:szCs w:val="18"/>
        </w:rPr>
        <w:t xml:space="preserve"> Los testigos sociales son las personas físicas o morales que cuentan con el registro correspondiente en el padrón público de testigos sociales, el cual está a cargo de la Secretaría Anticorrupción y Buen Gobierno. Participarán en todas las etapas de los procedimientos de </w:t>
      </w:r>
      <w:r w:rsidR="00281099">
        <w:rPr>
          <w:rFonts w:cs="Noto Sans"/>
          <w:szCs w:val="18"/>
        </w:rPr>
        <w:t>Licitación</w:t>
      </w:r>
      <w:r w:rsidR="00281099" w:rsidRPr="00817D0B">
        <w:rPr>
          <w:rFonts w:cs="Noto Sans"/>
          <w:szCs w:val="18"/>
        </w:rPr>
        <w:t xml:space="preserve"> </w:t>
      </w:r>
      <w:r w:rsidRPr="00817D0B">
        <w:rPr>
          <w:rFonts w:cs="Noto Sans"/>
          <w:szCs w:val="18"/>
        </w:rPr>
        <w:t xml:space="preserve">pública, emitirán un testimonio final que incluirá sus observaciones y en su caso recomendación es para fortalecer la transparencia, imparcialidad y las disposiciones legales en materia de adquisiciones, arrendamientos y servicios, mismo que tendrá difusión en la página electrónica de cada dependencia o entidad y en la </w:t>
      </w:r>
      <w:proofErr w:type="spellStart"/>
      <w:r w:rsidRPr="00817D0B">
        <w:rPr>
          <w:rFonts w:cs="Noto Sans"/>
          <w:szCs w:val="18"/>
        </w:rPr>
        <w:t>la</w:t>
      </w:r>
      <w:proofErr w:type="spellEnd"/>
      <w:r w:rsidRPr="00817D0B">
        <w:rPr>
          <w:rFonts w:cs="Noto Sans"/>
          <w:szCs w:val="18"/>
        </w:rPr>
        <w:t xml:space="preserve"> Plataforma Digital de Contrataciones Públicas Compras MX.</w:t>
      </w:r>
    </w:p>
    <w:p w14:paraId="0FCC21DB" w14:textId="77777777" w:rsidR="0081668B" w:rsidRPr="00817D0B" w:rsidRDefault="0081668B" w:rsidP="0081668B">
      <w:pPr>
        <w:rPr>
          <w:rFonts w:cs="Noto Sans"/>
          <w:szCs w:val="18"/>
        </w:rPr>
      </w:pPr>
    </w:p>
    <w:p w14:paraId="253B8C87" w14:textId="77777777" w:rsidR="0081668B" w:rsidRPr="00817D0B" w:rsidRDefault="0081668B" w:rsidP="0081668B">
      <w:pPr>
        <w:rPr>
          <w:rFonts w:cs="Noto Sans"/>
          <w:szCs w:val="18"/>
        </w:rPr>
      </w:pPr>
      <w:r w:rsidRPr="00817D0B">
        <w:rPr>
          <w:rFonts w:cs="Noto Sans"/>
          <w:b/>
          <w:szCs w:val="18"/>
        </w:rPr>
        <w:t>TLC:</w:t>
      </w:r>
      <w:r w:rsidRPr="00817D0B">
        <w:rPr>
          <w:rFonts w:cs="Noto Sans"/>
          <w:szCs w:val="18"/>
        </w:rPr>
        <w:t xml:space="preserve"> Los Tratados Internacionales suscritos por los Estados Unidos Mexicanos que contengan disposiciones que regulen la participación de Proveedores extranjeros en procedimientos, realizadas por las dependencias y entidades sujetas para la compra de bienes.</w:t>
      </w:r>
    </w:p>
    <w:p w14:paraId="788AD2D5" w14:textId="77777777" w:rsidR="0081668B" w:rsidRPr="00817D0B" w:rsidRDefault="0081668B" w:rsidP="0081668B">
      <w:pPr>
        <w:rPr>
          <w:rFonts w:cs="Noto Sans"/>
          <w:szCs w:val="18"/>
        </w:rPr>
      </w:pPr>
      <w:r w:rsidRPr="00817D0B">
        <w:rPr>
          <w:rFonts w:cs="Noto Sans"/>
          <w:szCs w:val="18"/>
        </w:rPr>
        <w:tab/>
      </w:r>
    </w:p>
    <w:p w14:paraId="00C733A3" w14:textId="77777777" w:rsidR="0081668B" w:rsidRPr="00817D0B" w:rsidRDefault="0081668B" w:rsidP="0081668B">
      <w:pPr>
        <w:rPr>
          <w:rFonts w:cs="Noto Sans"/>
          <w:szCs w:val="18"/>
        </w:rPr>
      </w:pPr>
      <w:r w:rsidRPr="00817D0B">
        <w:rPr>
          <w:rFonts w:cs="Noto Sans"/>
          <w:b/>
          <w:szCs w:val="18"/>
        </w:rPr>
        <w:t>Unidad Almacenaría o Almacén:</w:t>
      </w:r>
      <w:r w:rsidRPr="00817D0B">
        <w:rPr>
          <w:rFonts w:cs="Noto Sans"/>
          <w:szCs w:val="18"/>
        </w:rPr>
        <w:t xml:space="preserve"> Es el área donde se reciben guardan, almacenan, controlan y despachan bienes de consumo, dentro de la circunscripción que le corresponde y donde se encuentra el responsable de firmar la Remisión del Proveedor y en su caso, la Remisión del Pedido, de los bienes recibidos.</w:t>
      </w:r>
    </w:p>
    <w:p w14:paraId="04E66C5F" w14:textId="17776B56" w:rsidR="002358A5" w:rsidRPr="00296C4D" w:rsidRDefault="002358A5" w:rsidP="00DC3F30">
      <w:pPr>
        <w:pStyle w:val="Ttulo3"/>
        <w:numPr>
          <w:ilvl w:val="2"/>
          <w:numId w:val="192"/>
        </w:numPr>
        <w:ind w:left="397" w:hanging="397"/>
        <w:rPr>
          <w:szCs w:val="18"/>
        </w:rPr>
      </w:pPr>
    </w:p>
    <w:p w14:paraId="16D8288B" w14:textId="77777777" w:rsidR="002358A5" w:rsidRPr="00296C4D" w:rsidRDefault="002358A5" w:rsidP="005A6D8F">
      <w:pPr>
        <w:rPr>
          <w:rFonts w:cs="Noto Sans"/>
          <w:noProof/>
          <w:szCs w:val="18"/>
          <w:lang w:val="es-ES_tradnl" w:eastAsia="ar-SA"/>
        </w:rPr>
      </w:pPr>
    </w:p>
    <w:tbl>
      <w:tblPr>
        <w:tblStyle w:val="Tablaconcuadrcula"/>
        <w:tblW w:w="5000" w:type="pct"/>
        <w:tblLook w:val="04A0" w:firstRow="1" w:lastRow="0" w:firstColumn="1" w:lastColumn="0" w:noHBand="0" w:noVBand="1"/>
      </w:tblPr>
      <w:tblGrid>
        <w:gridCol w:w="3122"/>
        <w:gridCol w:w="7894"/>
      </w:tblGrid>
      <w:tr w:rsidR="007D2538" w:rsidRPr="00296C4D" w14:paraId="45BF3025" w14:textId="77777777" w:rsidTr="00A84090">
        <w:trPr>
          <w:trHeight w:val="416"/>
        </w:trPr>
        <w:tc>
          <w:tcPr>
            <w:tcW w:w="1417" w:type="pct"/>
            <w:tcBorders>
              <w:top w:val="single" w:sz="4" w:space="0" w:color="FFFFFF"/>
              <w:left w:val="single" w:sz="4" w:space="0" w:color="FFFFFF"/>
              <w:bottom w:val="single" w:sz="4" w:space="0" w:color="FFFFFF" w:themeColor="background1"/>
              <w:right w:val="single" w:sz="4" w:space="0" w:color="FFFFFF" w:themeColor="background1"/>
            </w:tcBorders>
          </w:tcPr>
          <w:bookmarkEnd w:id="9"/>
          <w:p w14:paraId="7D982087" w14:textId="77777777" w:rsidR="002358A5" w:rsidRPr="00296C4D" w:rsidRDefault="002358A5" w:rsidP="005A6D8F">
            <w:pPr>
              <w:rPr>
                <w:rFonts w:cs="Noto Sans"/>
                <w:b/>
                <w:noProof/>
                <w:szCs w:val="18"/>
                <w:lang w:val="es-ES_tradnl"/>
              </w:rPr>
            </w:pPr>
            <w:r w:rsidRPr="00296C4D">
              <w:rPr>
                <w:rFonts w:cs="Noto Sans"/>
                <w:b/>
                <w:noProof/>
                <w:szCs w:val="18"/>
                <w:lang w:val="es-ES_tradnl"/>
              </w:rPr>
              <w:lastRenderedPageBreak/>
              <w:t>Entidad contratante:</w:t>
            </w:r>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24D88C" w14:textId="77777777" w:rsidR="002358A5" w:rsidRPr="00296C4D" w:rsidRDefault="002358A5" w:rsidP="005A6D8F">
            <w:pPr>
              <w:rPr>
                <w:rFonts w:cs="Noto Sans"/>
                <w:noProof/>
                <w:szCs w:val="18"/>
                <w:lang w:val="es-ES_tradnl"/>
              </w:rPr>
            </w:pPr>
            <w:r w:rsidRPr="00296C4D">
              <w:rPr>
                <w:rFonts w:cs="Noto Sans"/>
                <w:noProof/>
                <w:szCs w:val="18"/>
                <w:lang w:val="es-ES_tradnl"/>
              </w:rPr>
              <w:t>Instituto Mexicano del Seguro Social.</w:t>
            </w:r>
          </w:p>
          <w:p w14:paraId="3094564A" w14:textId="3FE4CA9C" w:rsidR="00E777B1" w:rsidRPr="00296C4D" w:rsidRDefault="00DD3232" w:rsidP="005A6D8F">
            <w:pPr>
              <w:rPr>
                <w:rFonts w:cs="Noto Sans"/>
                <w:noProof/>
                <w:szCs w:val="18"/>
                <w:lang w:val="es-ES_tradnl"/>
              </w:rPr>
            </w:pPr>
            <w:r w:rsidRPr="00296C4D">
              <w:rPr>
                <w:rFonts w:cs="Noto Sans"/>
                <w:noProof/>
                <w:szCs w:val="18"/>
                <w:lang w:val="es-ES_tradnl"/>
              </w:rPr>
              <w:t>Órgano de Operación Administrativa Desconcentrada Estatal Querétaro</w:t>
            </w:r>
            <w:r w:rsidR="00E777B1" w:rsidRPr="00296C4D">
              <w:rPr>
                <w:rFonts w:cs="Noto Sans"/>
                <w:noProof/>
                <w:szCs w:val="18"/>
                <w:lang w:val="es-ES_tradnl"/>
              </w:rPr>
              <w:t>.</w:t>
            </w:r>
          </w:p>
        </w:tc>
      </w:tr>
      <w:tr w:rsidR="007D2538" w:rsidRPr="00296C4D" w14:paraId="7C8EA110" w14:textId="77777777" w:rsidTr="004858C5">
        <w:trPr>
          <w:trHeight w:val="593"/>
        </w:trPr>
        <w:tc>
          <w:tcPr>
            <w:tcW w:w="1417" w:type="pct"/>
            <w:tcBorders>
              <w:top w:val="single" w:sz="4" w:space="0" w:color="FFFFFF"/>
              <w:left w:val="single" w:sz="4" w:space="0" w:color="FFFFFF"/>
              <w:bottom w:val="single" w:sz="4" w:space="0" w:color="FFFFFF" w:themeColor="background1"/>
              <w:right w:val="single" w:sz="4" w:space="0" w:color="FFFFFF" w:themeColor="background1"/>
            </w:tcBorders>
          </w:tcPr>
          <w:p w14:paraId="52A6DE6C" w14:textId="77777777" w:rsidR="002358A5" w:rsidRPr="00296C4D" w:rsidRDefault="002358A5" w:rsidP="005A6D8F">
            <w:pPr>
              <w:rPr>
                <w:rFonts w:cs="Noto Sans"/>
                <w:b/>
                <w:noProof/>
                <w:szCs w:val="18"/>
                <w:lang w:val="es-ES_tradnl"/>
              </w:rPr>
            </w:pPr>
            <w:bookmarkStart w:id="10" w:name="_Toc428352174"/>
            <w:bookmarkStart w:id="11" w:name="_Toc428352788"/>
            <w:bookmarkStart w:id="12" w:name="_Toc428355179"/>
            <w:bookmarkStart w:id="13" w:name="_Toc428360164"/>
            <w:bookmarkStart w:id="14" w:name="_Toc428378483"/>
            <w:r w:rsidRPr="00296C4D">
              <w:rPr>
                <w:rFonts w:cs="Noto Sans"/>
                <w:b/>
                <w:noProof/>
                <w:szCs w:val="18"/>
                <w:lang w:val="es-ES_tradnl"/>
              </w:rPr>
              <w:t>Área contratante:</w:t>
            </w:r>
            <w:bookmarkEnd w:id="10"/>
            <w:bookmarkEnd w:id="11"/>
            <w:bookmarkEnd w:id="12"/>
            <w:bookmarkEnd w:id="13"/>
            <w:bookmarkEnd w:id="14"/>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AFAD0C" w14:textId="77777777" w:rsidR="002358A5" w:rsidRPr="00296C4D" w:rsidRDefault="00256C2C" w:rsidP="005A6D8F">
            <w:pPr>
              <w:rPr>
                <w:rFonts w:cs="Noto Sans"/>
                <w:noProof/>
                <w:szCs w:val="18"/>
                <w:lang w:val="es-ES_tradnl" w:eastAsia="ar-SA"/>
              </w:rPr>
            </w:pPr>
            <w:bookmarkStart w:id="15" w:name="_Toc428352175"/>
            <w:bookmarkStart w:id="16" w:name="_Toc428352789"/>
            <w:bookmarkStart w:id="17" w:name="_Toc428355180"/>
            <w:bookmarkStart w:id="18" w:name="_Toc428360165"/>
            <w:bookmarkStart w:id="19" w:name="_Toc428378484"/>
            <w:r w:rsidRPr="00296C4D">
              <w:rPr>
                <w:rFonts w:cs="Noto Sans"/>
                <w:noProof/>
                <w:szCs w:val="18"/>
                <w:lang w:val="es-ES_tradnl" w:eastAsia="ar-SA"/>
              </w:rPr>
              <w:t xml:space="preserve">Departamento de Adquisición de Bienes y Contratación de Servicios </w:t>
            </w:r>
            <w:r w:rsidR="006D65D9" w:rsidRPr="00296C4D">
              <w:rPr>
                <w:rFonts w:cs="Noto Sans"/>
                <w:noProof/>
                <w:szCs w:val="18"/>
                <w:lang w:val="es-ES_tradnl" w:eastAsia="ar-SA"/>
              </w:rPr>
              <w:t xml:space="preserve">, </w:t>
            </w:r>
            <w:r w:rsidR="00E777B1" w:rsidRPr="00296C4D">
              <w:rPr>
                <w:rFonts w:cs="Noto Sans"/>
                <w:noProof/>
                <w:szCs w:val="18"/>
                <w:lang w:val="es-ES_tradnl" w:eastAsia="ar-SA"/>
              </w:rPr>
              <w:t>adscrito</w:t>
            </w:r>
            <w:r w:rsidR="00A84090" w:rsidRPr="00296C4D">
              <w:rPr>
                <w:rFonts w:cs="Noto Sans"/>
                <w:noProof/>
                <w:szCs w:val="18"/>
                <w:lang w:val="es-ES_tradnl" w:eastAsia="ar-SA"/>
              </w:rPr>
              <w:t xml:space="preserve"> </w:t>
            </w:r>
            <w:r w:rsidR="001458FA" w:rsidRPr="00296C4D">
              <w:rPr>
                <w:rFonts w:cs="Noto Sans"/>
                <w:noProof/>
                <w:szCs w:val="18"/>
                <w:lang w:val="es-ES_tradnl" w:eastAsia="ar-SA"/>
              </w:rPr>
              <w:t xml:space="preserve">a </w:t>
            </w:r>
            <w:r w:rsidR="00A84090" w:rsidRPr="00296C4D">
              <w:rPr>
                <w:rFonts w:cs="Noto Sans"/>
                <w:noProof/>
                <w:szCs w:val="18"/>
                <w:lang w:val="es-ES_tradnl" w:eastAsia="ar-SA"/>
              </w:rPr>
              <w:t xml:space="preserve">la </w:t>
            </w:r>
            <w:bookmarkEnd w:id="15"/>
            <w:bookmarkEnd w:id="16"/>
            <w:bookmarkEnd w:id="17"/>
            <w:bookmarkEnd w:id="18"/>
            <w:bookmarkEnd w:id="19"/>
            <w:r w:rsidR="00DE2D03" w:rsidRPr="00296C4D">
              <w:rPr>
                <w:rFonts w:cs="Noto Sans"/>
                <w:noProof/>
                <w:szCs w:val="18"/>
                <w:lang w:val="es-ES_tradnl" w:eastAsia="ar-SA"/>
              </w:rPr>
              <w:t>Coordinación de Abastecimiento y Equipamiento</w:t>
            </w:r>
            <w:r w:rsidR="002762F4" w:rsidRPr="00296C4D">
              <w:rPr>
                <w:rFonts w:cs="Noto Sans"/>
                <w:noProof/>
                <w:szCs w:val="18"/>
                <w:lang w:val="es-ES_tradnl" w:eastAsia="ar-SA"/>
              </w:rPr>
              <w:t>.</w:t>
            </w:r>
          </w:p>
        </w:tc>
      </w:tr>
      <w:tr w:rsidR="00856FF0" w:rsidRPr="00296C4D" w14:paraId="2621EAFD" w14:textId="77777777" w:rsidTr="00070630">
        <w:trPr>
          <w:trHeight w:val="77"/>
        </w:trPr>
        <w:tc>
          <w:tcPr>
            <w:tcW w:w="1417" w:type="pct"/>
            <w:tcBorders>
              <w:top w:val="single" w:sz="4" w:space="0" w:color="FFFFFF" w:themeColor="background1"/>
              <w:left w:val="single" w:sz="4" w:space="0" w:color="FFFFFF"/>
              <w:bottom w:val="single" w:sz="4" w:space="0" w:color="FFFFFF"/>
              <w:right w:val="single" w:sz="4" w:space="0" w:color="FFFFFF" w:themeColor="background1"/>
            </w:tcBorders>
          </w:tcPr>
          <w:p w14:paraId="06C5DEBF" w14:textId="77777777" w:rsidR="00856FF0" w:rsidRPr="00296C4D" w:rsidRDefault="00856FF0" w:rsidP="005A6D8F">
            <w:pPr>
              <w:rPr>
                <w:rFonts w:cs="Noto Sans"/>
                <w:b/>
                <w:noProof/>
                <w:szCs w:val="18"/>
                <w:lang w:val="es-ES_tradnl"/>
              </w:rPr>
            </w:pPr>
            <w:bookmarkStart w:id="20" w:name="_Toc428352176"/>
            <w:bookmarkStart w:id="21" w:name="_Toc428352790"/>
            <w:bookmarkStart w:id="22" w:name="_Toc428355181"/>
            <w:bookmarkStart w:id="23" w:name="_Toc428360166"/>
            <w:bookmarkStart w:id="24" w:name="_Toc428378485"/>
            <w:r w:rsidRPr="00296C4D">
              <w:rPr>
                <w:rFonts w:cs="Noto Sans"/>
                <w:b/>
                <w:noProof/>
                <w:szCs w:val="18"/>
                <w:lang w:val="es-ES_tradnl"/>
              </w:rPr>
              <w:t>Domicilio:</w:t>
            </w:r>
            <w:bookmarkEnd w:id="20"/>
            <w:bookmarkEnd w:id="21"/>
            <w:bookmarkEnd w:id="22"/>
            <w:bookmarkEnd w:id="23"/>
            <w:bookmarkEnd w:id="24"/>
          </w:p>
        </w:tc>
        <w:tc>
          <w:tcPr>
            <w:tcW w:w="35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FF09A5" w14:textId="77777777" w:rsidR="006D65D9" w:rsidRPr="00296C4D" w:rsidRDefault="006D65D9" w:rsidP="005A6D8F">
            <w:pPr>
              <w:rPr>
                <w:rFonts w:cs="Noto Sans"/>
                <w:noProof/>
                <w:szCs w:val="18"/>
                <w:lang w:val="es-ES_tradnl"/>
              </w:rPr>
            </w:pPr>
            <w:r w:rsidRPr="00296C4D">
              <w:rPr>
                <w:rFonts w:cs="Noto Sans"/>
                <w:noProof/>
                <w:szCs w:val="18"/>
                <w:lang w:val="es-ES_tradnl"/>
              </w:rPr>
              <w:t>Avenida Mezquital No. 6 Colonia San Pablo, Código Postal 76130, Querétaro, Qro.</w:t>
            </w:r>
          </w:p>
        </w:tc>
      </w:tr>
    </w:tbl>
    <w:p w14:paraId="6702474F" w14:textId="77777777" w:rsidR="002214D2" w:rsidRPr="00296C4D" w:rsidRDefault="002214D2" w:rsidP="00194F2F">
      <w:pPr>
        <w:pStyle w:val="Ttulo3"/>
        <w:rPr>
          <w:szCs w:val="18"/>
        </w:rPr>
      </w:pPr>
      <w:bookmarkStart w:id="25" w:name="_Toc367205734"/>
      <w:bookmarkStart w:id="26" w:name="_Toc428988931"/>
    </w:p>
    <w:p w14:paraId="3EEAF29E" w14:textId="60D01648" w:rsidR="00194F2F" w:rsidRPr="00296C4D" w:rsidRDefault="00194F2F" w:rsidP="00194F2F">
      <w:pPr>
        <w:pStyle w:val="Ttulo3"/>
        <w:rPr>
          <w:szCs w:val="18"/>
        </w:rPr>
      </w:pPr>
      <w:bookmarkStart w:id="27" w:name="_Toc212448214"/>
      <w:bookmarkStart w:id="28" w:name="_Toc223358893"/>
      <w:r w:rsidRPr="00296C4D">
        <w:rPr>
          <w:szCs w:val="18"/>
        </w:rPr>
        <w:t>1.1.- Idioma en que podran presentarse las proposiciones, los anexos técnicos y, en su caso, los folletos que se acompañen.</w:t>
      </w:r>
      <w:bookmarkEnd w:id="27"/>
      <w:bookmarkEnd w:id="28"/>
      <w:r w:rsidRPr="00296C4D">
        <w:rPr>
          <w:szCs w:val="18"/>
        </w:rPr>
        <w:t xml:space="preserve"> </w:t>
      </w:r>
    </w:p>
    <w:p w14:paraId="1D2839DE" w14:textId="77777777" w:rsidR="00194F2F" w:rsidRPr="00296C4D" w:rsidRDefault="00194F2F" w:rsidP="00194F2F">
      <w:pPr>
        <w:rPr>
          <w:rFonts w:cs="Noto Sans"/>
          <w:szCs w:val="18"/>
          <w:lang w:val="es-ES_tradnl" w:eastAsia="ar-SA"/>
        </w:rPr>
      </w:pPr>
    </w:p>
    <w:p w14:paraId="49F678BC" w14:textId="566A6566" w:rsidR="00194F2F" w:rsidRPr="00296C4D" w:rsidRDefault="00194F2F" w:rsidP="00194F2F">
      <w:pPr>
        <w:rPr>
          <w:rFonts w:cs="Noto Sans"/>
          <w:b/>
          <w:szCs w:val="18"/>
          <w:lang w:val="es-ES_tradnl"/>
        </w:rPr>
      </w:pPr>
      <w:r w:rsidRPr="00296C4D">
        <w:rPr>
          <w:rFonts w:eastAsia="Times New Roman" w:cs="Noto Sans"/>
          <w:szCs w:val="18"/>
          <w:lang w:val="es-ES_tradnl" w:eastAsia="ar-SA"/>
        </w:rPr>
        <w:t>Las proposiciones deberán presentarse únicamente en idioma español; sin embargo, aquellos documentos que por su naturaleza en su versión original se encuentren redactados en otro idioma, podrán presentarse siempre que se acompañe de su traducción simple e íntegra al español.</w:t>
      </w:r>
    </w:p>
    <w:p w14:paraId="0F82966C" w14:textId="77777777" w:rsidR="00194F2F" w:rsidRPr="00296C4D" w:rsidRDefault="00194F2F" w:rsidP="00194F2F">
      <w:pPr>
        <w:suppressAutoHyphens/>
        <w:autoSpaceDE w:val="0"/>
        <w:rPr>
          <w:rFonts w:eastAsia="Times New Roman" w:cs="Noto Sans"/>
          <w:szCs w:val="18"/>
          <w:lang w:val="es-ES_tradnl" w:eastAsia="ar-SA"/>
        </w:rPr>
      </w:pPr>
    </w:p>
    <w:p w14:paraId="1FD163B6" w14:textId="77777777" w:rsidR="00194F2F" w:rsidRPr="00296C4D" w:rsidRDefault="00194F2F" w:rsidP="00194F2F">
      <w:pPr>
        <w:suppressAutoHyphens/>
        <w:autoSpaceDE w:val="0"/>
        <w:rPr>
          <w:rFonts w:eastAsia="Times New Roman" w:cs="Noto Sans"/>
          <w:szCs w:val="18"/>
          <w:lang w:val="es-ES_tradnl" w:eastAsia="ar-SA"/>
        </w:rPr>
      </w:pPr>
      <w:r w:rsidRPr="00296C4D">
        <w:rPr>
          <w:rFonts w:eastAsia="Times New Roman" w:cs="Noto Sans"/>
          <w:szCs w:val="18"/>
          <w:lang w:eastAsia="ar-SA"/>
        </w:rPr>
        <w:t xml:space="preserve">En caso de anexar folletos y/o anexos técnicos, catálogos, fotografías, imágenes, instructivos y/o manuales del fabricante, así como aquellos otros documentos que presente en su proposición técnica, tales como certificados y cartas del fabricante en otro idioma, deberá presentarse traducción simple e íntegra al español, de conformidad con el artículo </w:t>
      </w:r>
      <w:r w:rsidRPr="008C6649">
        <w:rPr>
          <w:rFonts w:eastAsia="Times New Roman" w:cs="Noto Sans"/>
          <w:b/>
          <w:bCs/>
          <w:szCs w:val="18"/>
          <w:lang w:eastAsia="ar-SA"/>
        </w:rPr>
        <w:t>40</w:t>
      </w:r>
      <w:r w:rsidRPr="00296C4D">
        <w:rPr>
          <w:rFonts w:eastAsia="Times New Roman" w:cs="Noto Sans"/>
          <w:szCs w:val="18"/>
          <w:lang w:eastAsia="ar-SA"/>
        </w:rPr>
        <w:t>, fracción IV de la LAASSP.</w:t>
      </w:r>
    </w:p>
    <w:p w14:paraId="4D0167C3" w14:textId="77777777" w:rsidR="00194F2F" w:rsidRPr="00296C4D" w:rsidRDefault="00194F2F" w:rsidP="00194F2F">
      <w:pPr>
        <w:rPr>
          <w:rFonts w:cs="Noto Sans"/>
          <w:szCs w:val="18"/>
          <w:lang w:val="es-ES_tradnl" w:eastAsia="ar-SA"/>
        </w:rPr>
      </w:pPr>
    </w:p>
    <w:p w14:paraId="7E40C30C" w14:textId="2C691AE1" w:rsidR="002358A5" w:rsidRPr="00296C4D" w:rsidRDefault="002358A5" w:rsidP="00194F2F">
      <w:pPr>
        <w:pStyle w:val="Ttulo3"/>
        <w:rPr>
          <w:szCs w:val="18"/>
        </w:rPr>
      </w:pPr>
      <w:bookmarkStart w:id="29" w:name="_Toc212448215"/>
      <w:bookmarkStart w:id="30" w:name="_Toc223358894"/>
      <w:r w:rsidRPr="00296C4D">
        <w:rPr>
          <w:szCs w:val="18"/>
        </w:rPr>
        <w:t xml:space="preserve">1.2 Medio y carácter de la </w:t>
      </w:r>
      <w:bookmarkEnd w:id="25"/>
      <w:bookmarkEnd w:id="26"/>
      <w:r w:rsidR="00BD2E2E" w:rsidRPr="00296C4D">
        <w:rPr>
          <w:szCs w:val="18"/>
        </w:rPr>
        <w:t xml:space="preserve">Licitacion </w:t>
      </w:r>
      <w:r w:rsidR="00D8357B">
        <w:rPr>
          <w:szCs w:val="18"/>
        </w:rPr>
        <w:t>Pública</w:t>
      </w:r>
      <w:r w:rsidR="0091744B" w:rsidRPr="00296C4D">
        <w:rPr>
          <w:szCs w:val="18"/>
        </w:rPr>
        <w:t>.</w:t>
      </w:r>
      <w:bookmarkEnd w:id="29"/>
      <w:bookmarkEnd w:id="30"/>
    </w:p>
    <w:p w14:paraId="1587AD15" w14:textId="77777777" w:rsidR="002358A5" w:rsidRPr="00296C4D" w:rsidRDefault="002358A5" w:rsidP="005A6D8F">
      <w:pPr>
        <w:rPr>
          <w:rFonts w:cs="Noto Sans"/>
          <w:noProof/>
          <w:szCs w:val="18"/>
          <w:lang w:val="es-ES_tradnl"/>
        </w:rPr>
      </w:pPr>
    </w:p>
    <w:p w14:paraId="1107ACB7" w14:textId="77777777" w:rsidR="00A84090" w:rsidRPr="00296C4D" w:rsidRDefault="00A84090" w:rsidP="00253F35">
      <w:pPr>
        <w:pStyle w:val="Ttulo4"/>
        <w:rPr>
          <w:szCs w:val="18"/>
        </w:rPr>
      </w:pPr>
      <w:r w:rsidRPr="00296C4D">
        <w:rPr>
          <w:szCs w:val="18"/>
        </w:rPr>
        <w:t>1.2.1 Medio</w:t>
      </w:r>
      <w:r w:rsidR="0091744B" w:rsidRPr="00296C4D">
        <w:rPr>
          <w:szCs w:val="18"/>
        </w:rPr>
        <w:t>.</w:t>
      </w:r>
    </w:p>
    <w:p w14:paraId="6E7990CA" w14:textId="77777777" w:rsidR="00A84090" w:rsidRPr="00296C4D" w:rsidRDefault="00A84090" w:rsidP="005A6D8F">
      <w:pPr>
        <w:rPr>
          <w:rFonts w:cs="Noto Sans"/>
          <w:noProof/>
          <w:szCs w:val="18"/>
          <w:lang w:val="es-ES_tradnl"/>
        </w:rPr>
      </w:pPr>
    </w:p>
    <w:p w14:paraId="1BEBE10C" w14:textId="09735FD5" w:rsidR="00174B40" w:rsidRPr="00296C4D" w:rsidRDefault="002358A5" w:rsidP="000A09FE">
      <w:pPr>
        <w:rPr>
          <w:rFonts w:cs="Noto Sans"/>
          <w:noProof/>
          <w:szCs w:val="18"/>
          <w:lang w:val="es-ES_tradnl"/>
        </w:rPr>
      </w:pPr>
      <w:r w:rsidRPr="00296C4D">
        <w:rPr>
          <w:rFonts w:cs="Noto Sans"/>
          <w:noProof/>
          <w:szCs w:val="18"/>
          <w:lang w:val="es-ES_tradnl"/>
        </w:rPr>
        <w:t xml:space="preserve">La presente </w:t>
      </w:r>
      <w:r w:rsidR="00BD2E2E" w:rsidRPr="00296C4D">
        <w:rPr>
          <w:rFonts w:cs="Noto Sans"/>
          <w:noProof/>
          <w:szCs w:val="18"/>
          <w:lang w:val="es-ES_tradnl"/>
        </w:rPr>
        <w:t xml:space="preserve">Licitacion </w:t>
      </w:r>
      <w:r w:rsidR="00D8357B">
        <w:rPr>
          <w:rFonts w:cs="Noto Sans"/>
          <w:noProof/>
          <w:szCs w:val="18"/>
          <w:lang w:val="es-ES_tradnl"/>
        </w:rPr>
        <w:t>Pública</w:t>
      </w:r>
      <w:r w:rsidRPr="00296C4D">
        <w:rPr>
          <w:rFonts w:cs="Noto Sans"/>
          <w:noProof/>
          <w:szCs w:val="18"/>
          <w:lang w:val="es-ES_tradnl"/>
        </w:rPr>
        <w:t xml:space="preserve"> conforme al </w:t>
      </w:r>
      <w:r w:rsidR="001B2C35" w:rsidRPr="00296C4D">
        <w:rPr>
          <w:rFonts w:cs="Noto Sans"/>
          <w:noProof/>
          <w:szCs w:val="18"/>
          <w:lang w:val="es-ES_tradnl"/>
        </w:rPr>
        <w:t xml:space="preserve">articulo 36 de la Ley de Adquisiciones Arrendamientos y Servicios del Sector Publico (LAASSP), </w:t>
      </w:r>
      <w:r w:rsidR="000A09FE" w:rsidRPr="00296C4D">
        <w:rPr>
          <w:rFonts w:cs="Noto Sans"/>
          <w:noProof/>
          <w:szCs w:val="18"/>
          <w:lang w:val="es-ES_tradnl"/>
        </w:rPr>
        <w:t xml:space="preserve">inidica que </w:t>
      </w:r>
      <w:r w:rsidR="001B2C35" w:rsidRPr="00296C4D">
        <w:rPr>
          <w:rFonts w:cs="Noto Sans"/>
          <w:noProof/>
          <w:szCs w:val="18"/>
          <w:lang w:val="es-ES_tradnl"/>
        </w:rPr>
        <w:t xml:space="preserve">el unico medio disponible </w:t>
      </w:r>
      <w:r w:rsidRPr="00296C4D">
        <w:rPr>
          <w:rFonts w:cs="Noto Sans"/>
          <w:noProof/>
          <w:szCs w:val="18"/>
          <w:lang w:val="es-ES_tradnl"/>
        </w:rPr>
        <w:t>es electróni</w:t>
      </w:r>
      <w:r w:rsidRPr="00296C4D">
        <w:rPr>
          <w:rFonts w:eastAsia="Apple SD 산돌고딕 Neo 일반체" w:cs="Noto Sans"/>
          <w:noProof/>
          <w:szCs w:val="18"/>
          <w:lang w:val="es-ES_tradnl"/>
        </w:rPr>
        <w:t>c</w:t>
      </w:r>
      <w:r w:rsidRPr="00296C4D">
        <w:rPr>
          <w:rFonts w:cs="Noto Sans"/>
          <w:noProof/>
          <w:szCs w:val="18"/>
          <w:lang w:val="es-ES_tradnl"/>
        </w:rPr>
        <w:t>a</w:t>
      </w:r>
      <w:r w:rsidR="004763EE" w:rsidRPr="00296C4D">
        <w:rPr>
          <w:rFonts w:cs="Noto Sans"/>
          <w:noProof/>
          <w:szCs w:val="18"/>
          <w:lang w:val="es-ES_tradnl"/>
        </w:rPr>
        <w:t>, p</w:t>
      </w:r>
      <w:r w:rsidRPr="00296C4D">
        <w:rPr>
          <w:rFonts w:cs="Noto Sans"/>
          <w:noProof/>
          <w:szCs w:val="18"/>
          <w:lang w:val="es-ES_tradnl"/>
        </w:rPr>
        <w:t xml:space="preserve">or lo cual, </w:t>
      </w:r>
      <w:r w:rsidRPr="00296C4D">
        <w:rPr>
          <w:rFonts w:eastAsia="Apple SD 산돌고딕 Neo 일반체" w:cs="Noto Sans"/>
          <w:noProof/>
          <w:szCs w:val="18"/>
          <w:lang w:val="es-ES_tradnl"/>
        </w:rPr>
        <w:t>l</w:t>
      </w:r>
      <w:r w:rsidRPr="00296C4D">
        <w:rPr>
          <w:rFonts w:cs="Noto Sans"/>
          <w:noProof/>
          <w:szCs w:val="18"/>
          <w:lang w:val="es-ES_tradnl"/>
        </w:rPr>
        <w:t>os licitante</w:t>
      </w:r>
      <w:r w:rsidRPr="00296C4D">
        <w:rPr>
          <w:rFonts w:eastAsia="Apple SD 산돌고딕 Neo 일반체" w:cs="Noto Sans"/>
          <w:noProof/>
          <w:szCs w:val="18"/>
          <w:lang w:val="es-ES_tradnl"/>
        </w:rPr>
        <w:t>s</w:t>
      </w:r>
      <w:r w:rsidRPr="00296C4D">
        <w:rPr>
          <w:rFonts w:cs="Noto Sans"/>
          <w:noProof/>
          <w:szCs w:val="18"/>
          <w:lang w:val="es-ES_tradnl"/>
        </w:rPr>
        <w:t xml:space="preserve"> deberán participar únic</w:t>
      </w:r>
      <w:r w:rsidR="00C46C3C" w:rsidRPr="00296C4D">
        <w:rPr>
          <w:rFonts w:cs="Noto Sans"/>
          <w:noProof/>
          <w:szCs w:val="18"/>
          <w:lang w:val="es-ES_tradnl"/>
        </w:rPr>
        <w:t xml:space="preserve">amente a través de </w:t>
      </w:r>
      <w:r w:rsidR="00137D65" w:rsidRPr="00296C4D">
        <w:rPr>
          <w:rFonts w:cs="Noto Sans"/>
          <w:noProof/>
          <w:szCs w:val="18"/>
          <w:lang w:val="es-ES_tradnl"/>
        </w:rPr>
        <w:t xml:space="preserve">la </w:t>
      </w:r>
      <w:r w:rsidR="000774B3" w:rsidRPr="00296C4D">
        <w:rPr>
          <w:rFonts w:cs="Noto Sans"/>
          <w:noProof/>
          <w:szCs w:val="18"/>
          <w:lang w:val="es-ES_tradnl"/>
        </w:rPr>
        <w:t>Plataforma Digital de Contrataciones Públicas,</w:t>
      </w:r>
      <w:r w:rsidR="00137D65" w:rsidRPr="00296C4D">
        <w:rPr>
          <w:rFonts w:cs="Noto Sans"/>
          <w:noProof/>
          <w:szCs w:val="18"/>
          <w:lang w:val="es-ES_tradnl"/>
        </w:rPr>
        <w:t xml:space="preserve"> </w:t>
      </w:r>
      <w:r w:rsidR="000774B3" w:rsidRPr="00296C4D">
        <w:rPr>
          <w:rFonts w:cs="Noto Sans"/>
          <w:noProof/>
          <w:szCs w:val="18"/>
          <w:lang w:val="es-ES_tradnl"/>
        </w:rPr>
        <w:t>Compras MX</w:t>
      </w:r>
      <w:r w:rsidRPr="00296C4D">
        <w:rPr>
          <w:rFonts w:cs="Noto Sans"/>
          <w:noProof/>
          <w:szCs w:val="18"/>
          <w:lang w:val="es-ES_tradnl"/>
        </w:rPr>
        <w:t>,</w:t>
      </w:r>
      <w:r w:rsidR="00347E66" w:rsidRPr="00296C4D">
        <w:rPr>
          <w:rFonts w:cs="Noto Sans"/>
          <w:szCs w:val="18"/>
        </w:rPr>
        <w:t xml:space="preserve"> </w:t>
      </w:r>
      <w:r w:rsidR="00347E66" w:rsidRPr="00296C4D">
        <w:rPr>
          <w:rFonts w:cs="Noto Sans"/>
          <w:noProof/>
          <w:szCs w:val="18"/>
          <w:lang w:val="es-ES_tradnl"/>
        </w:rPr>
        <w:t xml:space="preserve">disponible en la dirección electrónica </w:t>
      </w:r>
      <w:hyperlink r:id="rId10" w:history="1">
        <w:r w:rsidR="00347E66" w:rsidRPr="00296C4D">
          <w:rPr>
            <w:rStyle w:val="Hipervnculo"/>
            <w:rFonts w:cs="Noto Sans"/>
            <w:noProof/>
            <w:szCs w:val="18"/>
            <w:lang w:val="es-ES_tradnl"/>
          </w:rPr>
          <w:t>https://comprasmx.buengobierno.gob.mx/</w:t>
        </w:r>
      </w:hyperlink>
      <w:r w:rsidR="00347E66" w:rsidRPr="00296C4D">
        <w:rPr>
          <w:rFonts w:cs="Noto Sans"/>
          <w:noProof/>
          <w:szCs w:val="18"/>
          <w:lang w:val="es-ES_tradnl"/>
        </w:rPr>
        <w:t xml:space="preserve"> en la o las juntas de aclaraciones, el acto de presentación y apertura de proposiciones y el acto de fallo,</w:t>
      </w:r>
      <w:r w:rsidRPr="00296C4D">
        <w:rPr>
          <w:rFonts w:cs="Noto Sans"/>
          <w:noProof/>
          <w:szCs w:val="18"/>
          <w:lang w:val="es-ES_tradnl"/>
        </w:rPr>
        <w:t xml:space="preserve"> de conformidad con lo dispuesto en los </w:t>
      </w:r>
      <w:r w:rsidR="00493464" w:rsidRPr="00296C4D">
        <w:rPr>
          <w:rFonts w:cs="Noto Sans"/>
          <w:noProof/>
          <w:szCs w:val="18"/>
          <w:lang w:val="es-ES_tradnl"/>
        </w:rPr>
        <w:t>A</w:t>
      </w:r>
      <w:r w:rsidR="00FA35F1" w:rsidRPr="00296C4D">
        <w:rPr>
          <w:rFonts w:cs="Noto Sans"/>
          <w:noProof/>
          <w:szCs w:val="18"/>
          <w:lang w:val="es-ES_tradnl"/>
        </w:rPr>
        <w:t>rtículo</w:t>
      </w:r>
      <w:r w:rsidRPr="00296C4D">
        <w:rPr>
          <w:rFonts w:cs="Noto Sans"/>
          <w:noProof/>
          <w:szCs w:val="18"/>
          <w:lang w:val="es-ES_tradnl"/>
        </w:rPr>
        <w:t xml:space="preserve"> </w:t>
      </w:r>
      <w:r w:rsidR="00FA35F1" w:rsidRPr="008C6649">
        <w:rPr>
          <w:rFonts w:cs="Noto Sans"/>
          <w:b/>
          <w:bCs/>
          <w:noProof/>
          <w:szCs w:val="18"/>
          <w:lang w:val="es-ES_tradnl"/>
        </w:rPr>
        <w:t>39</w:t>
      </w:r>
      <w:r w:rsidR="00FA35F1" w:rsidRPr="00296C4D">
        <w:rPr>
          <w:rFonts w:cs="Noto Sans"/>
          <w:noProof/>
          <w:szCs w:val="18"/>
          <w:lang w:val="es-ES_tradnl"/>
        </w:rPr>
        <w:t xml:space="preserve"> fraccion </w:t>
      </w:r>
      <w:r w:rsidR="000A09FE" w:rsidRPr="00296C4D">
        <w:rPr>
          <w:rFonts w:cs="Noto Sans"/>
          <w:noProof/>
          <w:szCs w:val="18"/>
          <w:lang w:val="es-ES_tradnl"/>
        </w:rPr>
        <w:t>I</w:t>
      </w:r>
      <w:r w:rsidR="008C6649">
        <w:rPr>
          <w:rFonts w:cs="Noto Sans"/>
          <w:noProof/>
          <w:szCs w:val="18"/>
          <w:lang w:val="es-ES_tradnl"/>
        </w:rPr>
        <w:t>I</w:t>
      </w:r>
      <w:r w:rsidR="000A09FE" w:rsidRPr="00296C4D">
        <w:rPr>
          <w:rFonts w:cs="Noto Sans"/>
          <w:noProof/>
          <w:szCs w:val="18"/>
          <w:lang w:val="es-ES_tradnl"/>
        </w:rPr>
        <w:t xml:space="preserve">, </w:t>
      </w:r>
      <w:r w:rsidRPr="00296C4D">
        <w:rPr>
          <w:rFonts w:cs="Noto Sans"/>
          <w:noProof/>
          <w:szCs w:val="18"/>
          <w:lang w:val="es-ES_tradnl"/>
        </w:rPr>
        <w:t xml:space="preserve">LAASSP, </w:t>
      </w:r>
      <w:r w:rsidR="008C4F93" w:rsidRPr="008C4F93">
        <w:rPr>
          <w:rFonts w:cs="Noto Sans"/>
          <w:b/>
          <w:noProof/>
          <w:szCs w:val="18"/>
          <w:lang w:val="es-ES_tradnl"/>
        </w:rPr>
        <w:t>91</w:t>
      </w:r>
      <w:r w:rsidRPr="00296C4D">
        <w:rPr>
          <w:rFonts w:cs="Noto Sans"/>
          <w:noProof/>
          <w:szCs w:val="18"/>
          <w:lang w:val="es-ES_tradnl"/>
        </w:rPr>
        <w:t xml:space="preserve"> fracción II y </w:t>
      </w:r>
      <w:r w:rsidR="008C4F93" w:rsidRPr="008C4F93">
        <w:rPr>
          <w:rFonts w:cs="Noto Sans"/>
          <w:b/>
          <w:noProof/>
          <w:szCs w:val="18"/>
          <w:lang w:val="es-ES_tradnl"/>
        </w:rPr>
        <w:t>95</w:t>
      </w:r>
      <w:r w:rsidRPr="00296C4D">
        <w:rPr>
          <w:rFonts w:cs="Noto Sans"/>
          <w:noProof/>
          <w:szCs w:val="18"/>
          <w:lang w:val="es-ES_tradnl"/>
        </w:rPr>
        <w:t xml:space="preserve"> del </w:t>
      </w:r>
      <w:r w:rsidR="006652E7" w:rsidRPr="00296C4D">
        <w:rPr>
          <w:rFonts w:cs="Noto Sans"/>
          <w:noProof/>
          <w:szCs w:val="18"/>
          <w:lang w:val="es-ES_tradnl"/>
        </w:rPr>
        <w:t xml:space="preserve"> Reglamento de</w:t>
      </w:r>
      <w:r w:rsidR="00137D65" w:rsidRPr="00296C4D">
        <w:rPr>
          <w:rFonts w:cs="Noto Sans"/>
          <w:noProof/>
          <w:szCs w:val="18"/>
          <w:lang w:val="es-ES_tradnl"/>
        </w:rPr>
        <w:t xml:space="preserve"> la Ley de Adquisiciones Arrendamientos y Servicios del Sector Publico (</w:t>
      </w:r>
      <w:r w:rsidRPr="00296C4D">
        <w:rPr>
          <w:rFonts w:cs="Noto Sans"/>
          <w:noProof/>
          <w:szCs w:val="18"/>
          <w:lang w:val="es-ES_tradnl"/>
        </w:rPr>
        <w:t>RLAASSP</w:t>
      </w:r>
      <w:r w:rsidR="00137D65" w:rsidRPr="00296C4D">
        <w:rPr>
          <w:rFonts w:cs="Noto Sans"/>
          <w:noProof/>
          <w:szCs w:val="18"/>
          <w:lang w:val="es-ES_tradnl"/>
        </w:rPr>
        <w:t>)</w:t>
      </w:r>
      <w:r w:rsidR="00EB2725" w:rsidRPr="00296C4D">
        <w:rPr>
          <w:rFonts w:cs="Noto Sans"/>
          <w:noProof/>
          <w:szCs w:val="18"/>
          <w:lang w:val="es-ES_tradnl"/>
        </w:rPr>
        <w:t>.</w:t>
      </w:r>
      <w:r w:rsidR="000A09FE" w:rsidRPr="00296C4D">
        <w:rPr>
          <w:rFonts w:cs="Noto Sans"/>
          <w:noProof/>
          <w:szCs w:val="18"/>
          <w:lang w:val="es-ES_tradnl"/>
        </w:rPr>
        <w:t xml:space="preserve"> </w:t>
      </w:r>
      <w:r w:rsidR="00174B40" w:rsidRPr="00296C4D">
        <w:rPr>
          <w:rFonts w:eastAsia="Times New Roman" w:cs="Noto Sans"/>
          <w:szCs w:val="18"/>
          <w:lang w:val="es-ES" w:eastAsia="ar-SA"/>
        </w:rPr>
        <w:t xml:space="preserve"> Las cuales deberán estar suscritas mediante firma electrónica que emita el SAT para el cumplimiento de obligaciones fiscales, la omisión de la firma electrónica será causal de desechamiento. </w:t>
      </w:r>
    </w:p>
    <w:p w14:paraId="6E9A841B" w14:textId="77777777" w:rsidR="00347E66" w:rsidRPr="00296C4D" w:rsidRDefault="00347E66" w:rsidP="00347E66">
      <w:pPr>
        <w:suppressAutoHyphens/>
        <w:rPr>
          <w:rFonts w:eastAsia="Times New Roman" w:cs="Noto Sans"/>
          <w:szCs w:val="18"/>
          <w:lang w:val="es-ES" w:eastAsia="ar-SA"/>
        </w:rPr>
      </w:pPr>
    </w:p>
    <w:p w14:paraId="24A2AA7E" w14:textId="29A7F24E" w:rsidR="00347E66" w:rsidRPr="00296C4D" w:rsidRDefault="00347E66" w:rsidP="00347E66">
      <w:pPr>
        <w:suppressAutoHyphens/>
        <w:rPr>
          <w:rFonts w:eastAsia="Times New Roman" w:cs="Noto Sans"/>
          <w:szCs w:val="18"/>
          <w:lang w:val="es-ES" w:eastAsia="ar-SA"/>
        </w:rPr>
      </w:pPr>
      <w:r w:rsidRPr="00296C4D">
        <w:rPr>
          <w:rFonts w:eastAsia="Times New Roman" w:cs="Noto Sans"/>
          <w:b/>
          <w:szCs w:val="18"/>
          <w:lang w:val="es-ES" w:eastAsia="ar-SA"/>
        </w:rPr>
        <w:t>Los precios propuestos permanecerán fijos durante la vigencia del contrato.</w:t>
      </w:r>
      <w:r w:rsidRPr="00296C4D">
        <w:rPr>
          <w:rFonts w:eastAsia="Times New Roman" w:cs="Noto Sans"/>
          <w:szCs w:val="18"/>
          <w:lang w:val="es-ES" w:eastAsia="ar-SA"/>
        </w:rPr>
        <w:t xml:space="preserve"> El proveedor adjudicado queda obligado a suscribir el contrato que se derive con base en los términos y condiciones establecidos en esta Licitación Pública </w:t>
      </w:r>
      <w:r w:rsidR="00166E07">
        <w:rPr>
          <w:rFonts w:eastAsia="Times New Roman" w:cs="Noto Sans"/>
          <w:szCs w:val="18"/>
          <w:lang w:val="es-ES" w:eastAsia="ar-SA"/>
        </w:rPr>
        <w:t>NACIONAL</w:t>
      </w:r>
      <w:r w:rsidR="008C6649">
        <w:rPr>
          <w:rFonts w:eastAsia="Times New Roman" w:cs="Noto Sans"/>
          <w:szCs w:val="18"/>
          <w:lang w:val="es-ES" w:eastAsia="ar-SA"/>
        </w:rPr>
        <w:t>.</w:t>
      </w:r>
    </w:p>
    <w:p w14:paraId="0F7358D3" w14:textId="77777777" w:rsidR="00347E66" w:rsidRPr="00296C4D" w:rsidRDefault="00347E66" w:rsidP="00347E66">
      <w:pPr>
        <w:suppressAutoHyphens/>
        <w:rPr>
          <w:rFonts w:eastAsia="Times New Roman" w:cs="Noto Sans"/>
          <w:szCs w:val="18"/>
          <w:lang w:val="es-ES" w:eastAsia="ar-SA"/>
        </w:rPr>
      </w:pPr>
    </w:p>
    <w:p w14:paraId="432544A1" w14:textId="42659A44" w:rsidR="00174B40" w:rsidRPr="00296C4D" w:rsidRDefault="00347E66" w:rsidP="00347E66">
      <w:pPr>
        <w:suppressAutoHyphens/>
        <w:rPr>
          <w:rFonts w:eastAsia="Times New Roman" w:cs="Noto Sans"/>
          <w:szCs w:val="18"/>
          <w:lang w:val="es-ES" w:eastAsia="ar-SA"/>
        </w:rPr>
      </w:pPr>
      <w:r w:rsidRPr="00296C4D">
        <w:rPr>
          <w:rFonts w:eastAsia="Times New Roman" w:cs="Noto Sans"/>
          <w:szCs w:val="18"/>
          <w:lang w:val="es-ES" w:eastAsia="ar-SA"/>
        </w:rPr>
        <w:t xml:space="preserve">Las condiciones contenidas en la presente Convocatoria del procedimiento de Licitación Pública </w:t>
      </w:r>
      <w:r w:rsidR="00166E07">
        <w:rPr>
          <w:rFonts w:eastAsia="Times New Roman" w:cs="Noto Sans"/>
          <w:szCs w:val="18"/>
          <w:lang w:val="es-ES" w:eastAsia="ar-SA"/>
        </w:rPr>
        <w:t>NACIONAL</w:t>
      </w:r>
      <w:r w:rsidR="00DB6AFB">
        <w:rPr>
          <w:rFonts w:eastAsia="Times New Roman" w:cs="Noto Sans"/>
          <w:szCs w:val="18"/>
          <w:lang w:val="es-ES" w:eastAsia="ar-SA"/>
        </w:rPr>
        <w:t xml:space="preserve"> </w:t>
      </w:r>
      <w:r w:rsidR="00DB6AFB" w:rsidRPr="00296C4D">
        <w:rPr>
          <w:rFonts w:eastAsia="Times New Roman" w:cs="Noto Sans"/>
          <w:szCs w:val="18"/>
          <w:lang w:val="es-ES" w:eastAsia="ar-SA"/>
        </w:rPr>
        <w:t>y</w:t>
      </w:r>
      <w:r w:rsidRPr="00296C4D">
        <w:rPr>
          <w:rFonts w:eastAsia="Times New Roman" w:cs="Noto Sans"/>
          <w:szCs w:val="18"/>
          <w:lang w:val="es-ES" w:eastAsia="ar-SA"/>
        </w:rPr>
        <w:t xml:space="preserve"> en las proposiciones presentadas por los licitantes no podrán ser negociadas, de conformidad con lo previsto en el séptimo párrafo del Artículo </w:t>
      </w:r>
      <w:r w:rsidR="000A09FE" w:rsidRPr="008C6649">
        <w:rPr>
          <w:rFonts w:eastAsia="Times New Roman" w:cs="Noto Sans"/>
          <w:b/>
          <w:bCs/>
          <w:szCs w:val="18"/>
          <w:lang w:val="es-ES" w:eastAsia="ar-SA"/>
        </w:rPr>
        <w:t>46</w:t>
      </w:r>
      <w:r w:rsidRPr="00296C4D">
        <w:rPr>
          <w:rFonts w:eastAsia="Times New Roman" w:cs="Noto Sans"/>
          <w:szCs w:val="18"/>
          <w:lang w:val="es-ES" w:eastAsia="ar-SA"/>
        </w:rPr>
        <w:t xml:space="preserve"> de la LAASSP.</w:t>
      </w:r>
    </w:p>
    <w:p w14:paraId="12567BC3" w14:textId="77777777" w:rsidR="00EB2725" w:rsidRPr="00296C4D" w:rsidRDefault="00EB2725" w:rsidP="00347E66">
      <w:pPr>
        <w:suppressAutoHyphens/>
        <w:rPr>
          <w:rFonts w:eastAsia="Times New Roman" w:cs="Noto Sans"/>
          <w:szCs w:val="18"/>
          <w:lang w:val="es-ES" w:eastAsia="ar-SA"/>
        </w:rPr>
      </w:pPr>
    </w:p>
    <w:p w14:paraId="07C6A1F8" w14:textId="77777777" w:rsidR="00A84090" w:rsidRPr="00296C4D" w:rsidRDefault="00A84090" w:rsidP="00253F35">
      <w:pPr>
        <w:pStyle w:val="Ttulo4"/>
        <w:rPr>
          <w:szCs w:val="18"/>
        </w:rPr>
      </w:pPr>
      <w:r w:rsidRPr="00296C4D">
        <w:rPr>
          <w:szCs w:val="18"/>
        </w:rPr>
        <w:t>1.2.2 Carácter</w:t>
      </w:r>
      <w:r w:rsidR="0091744B" w:rsidRPr="00296C4D">
        <w:rPr>
          <w:szCs w:val="18"/>
        </w:rPr>
        <w:t>.</w:t>
      </w:r>
    </w:p>
    <w:p w14:paraId="6A405386" w14:textId="77777777" w:rsidR="00A84090" w:rsidRPr="00296C4D" w:rsidRDefault="00A84090" w:rsidP="005A6D8F">
      <w:pPr>
        <w:rPr>
          <w:rFonts w:cs="Noto Sans"/>
          <w:noProof/>
          <w:szCs w:val="18"/>
          <w:lang w:val="es-ES_tradnl"/>
        </w:rPr>
      </w:pPr>
    </w:p>
    <w:p w14:paraId="3899B8D4" w14:textId="042BADB2" w:rsidR="00166E07" w:rsidRDefault="00166E07" w:rsidP="008C6649">
      <w:pPr>
        <w:rPr>
          <w:rFonts w:cs="Noto Sans"/>
          <w:noProof/>
          <w:szCs w:val="18"/>
          <w:lang w:val="es-ES_tradnl"/>
        </w:rPr>
      </w:pPr>
      <w:bookmarkStart w:id="31" w:name="_Toc428988932"/>
      <w:bookmarkStart w:id="32" w:name="_Toc367205737"/>
      <w:r w:rsidRPr="00166E07">
        <w:rPr>
          <w:rFonts w:cs="Noto Sans"/>
          <w:noProof/>
          <w:szCs w:val="18"/>
          <w:lang w:val="es-ES_tradnl"/>
        </w:rPr>
        <w:t xml:space="preserve">El carácter del presente procedimiento de contratación es </w:t>
      </w:r>
      <w:r w:rsidRPr="00166E07">
        <w:rPr>
          <w:rFonts w:cs="Noto Sans"/>
          <w:b/>
          <w:noProof/>
          <w:szCs w:val="18"/>
          <w:lang w:val="es-ES_tradnl"/>
        </w:rPr>
        <w:t>NACIONAL</w:t>
      </w:r>
      <w:r w:rsidRPr="00166E07">
        <w:rPr>
          <w:rFonts w:cs="Noto Sans"/>
          <w:noProof/>
          <w:szCs w:val="18"/>
          <w:lang w:val="es-ES_tradnl"/>
        </w:rPr>
        <w:t xml:space="preserve"> con fundamento en el Artículo </w:t>
      </w:r>
      <w:r w:rsidRPr="00166E07">
        <w:rPr>
          <w:rFonts w:cs="Noto Sans"/>
          <w:b/>
          <w:noProof/>
          <w:szCs w:val="18"/>
          <w:lang w:val="es-ES_tradnl"/>
        </w:rPr>
        <w:t>39</w:t>
      </w:r>
      <w:r w:rsidRPr="00166E07">
        <w:rPr>
          <w:rFonts w:cs="Noto Sans"/>
          <w:noProof/>
          <w:szCs w:val="18"/>
          <w:lang w:val="es-ES_tradnl"/>
        </w:rPr>
        <w:t xml:space="preserve"> fracción I de la LAASSP.</w:t>
      </w:r>
    </w:p>
    <w:p w14:paraId="662B1496" w14:textId="77777777" w:rsidR="00166E07" w:rsidRPr="008C6649" w:rsidRDefault="00166E07" w:rsidP="008C6649">
      <w:pPr>
        <w:rPr>
          <w:rFonts w:cs="Noto Sans"/>
          <w:noProof/>
          <w:szCs w:val="18"/>
          <w:lang w:val="es-ES_tradnl"/>
        </w:rPr>
      </w:pPr>
    </w:p>
    <w:p w14:paraId="5439701C" w14:textId="7C82F011" w:rsidR="005E05AB" w:rsidRPr="00296C4D" w:rsidRDefault="002358A5" w:rsidP="005E05AB">
      <w:pPr>
        <w:pStyle w:val="Ttulo3"/>
        <w:rPr>
          <w:szCs w:val="18"/>
        </w:rPr>
      </w:pPr>
      <w:bookmarkStart w:id="33" w:name="_Toc212448216"/>
      <w:bookmarkStart w:id="34" w:name="_Toc223358895"/>
      <w:r w:rsidRPr="00296C4D">
        <w:rPr>
          <w:szCs w:val="18"/>
        </w:rPr>
        <w:t xml:space="preserve">1.3 Número de identificación de la </w:t>
      </w:r>
      <w:r w:rsidR="0068478B" w:rsidRPr="00296C4D">
        <w:rPr>
          <w:szCs w:val="18"/>
        </w:rPr>
        <w:t>Licitación</w:t>
      </w:r>
      <w:r w:rsidRPr="00296C4D">
        <w:rPr>
          <w:szCs w:val="18"/>
        </w:rPr>
        <w:t xml:space="preserve"> asignado por </w:t>
      </w:r>
      <w:bookmarkEnd w:id="31"/>
      <w:r w:rsidR="005E05AB" w:rsidRPr="00296C4D">
        <w:rPr>
          <w:szCs w:val="18"/>
        </w:rPr>
        <w:t xml:space="preserve">la </w:t>
      </w:r>
      <w:r w:rsidR="000774B3" w:rsidRPr="00296C4D">
        <w:rPr>
          <w:szCs w:val="18"/>
        </w:rPr>
        <w:t>Plataforma Digital de Contrataciones Públicas,</w:t>
      </w:r>
      <w:r w:rsidR="005E05AB" w:rsidRPr="00296C4D">
        <w:rPr>
          <w:szCs w:val="18"/>
        </w:rPr>
        <w:t xml:space="preserve"> </w:t>
      </w:r>
      <w:r w:rsidR="000774B3" w:rsidRPr="00296C4D">
        <w:rPr>
          <w:szCs w:val="18"/>
        </w:rPr>
        <w:t>Compras MX</w:t>
      </w:r>
      <w:bookmarkEnd w:id="33"/>
      <w:bookmarkEnd w:id="34"/>
    </w:p>
    <w:p w14:paraId="7E54AB51" w14:textId="77777777" w:rsidR="006652E7" w:rsidRPr="00296C4D" w:rsidRDefault="006652E7" w:rsidP="006652E7">
      <w:pPr>
        <w:rPr>
          <w:szCs w:val="18"/>
          <w:lang w:val="es-ES_tradnl" w:eastAsia="ar-SA"/>
        </w:rPr>
      </w:pPr>
    </w:p>
    <w:p w14:paraId="113D4B66" w14:textId="4C963809" w:rsidR="006652E7" w:rsidRDefault="001305EA" w:rsidP="006652E7">
      <w:pPr>
        <w:suppressAutoHyphens/>
        <w:rPr>
          <w:rFonts w:cs="Noto Sans"/>
          <w:b/>
          <w:szCs w:val="18"/>
        </w:rPr>
      </w:pPr>
      <w:r>
        <w:rPr>
          <w:rFonts w:cs="Noto Sans"/>
          <w:b/>
          <w:szCs w:val="18"/>
        </w:rPr>
        <w:t>LA-50-GYR-050GYR075-N-62-2026</w:t>
      </w:r>
      <w:bookmarkStart w:id="35" w:name="_Toc428988933"/>
    </w:p>
    <w:p w14:paraId="1AB33BD8" w14:textId="77777777" w:rsidR="00166E07" w:rsidRDefault="00166E07" w:rsidP="006652E7">
      <w:pPr>
        <w:suppressAutoHyphens/>
        <w:rPr>
          <w:rFonts w:cs="Noto Sans"/>
          <w:b/>
          <w:szCs w:val="18"/>
        </w:rPr>
      </w:pPr>
    </w:p>
    <w:p w14:paraId="750300CB" w14:textId="71A921A4" w:rsidR="002358A5" w:rsidRPr="00296C4D" w:rsidRDefault="002358A5" w:rsidP="003A09A2">
      <w:pPr>
        <w:pStyle w:val="Ttulo3"/>
        <w:numPr>
          <w:ilvl w:val="0"/>
          <w:numId w:val="0"/>
        </w:numPr>
        <w:rPr>
          <w:szCs w:val="18"/>
        </w:rPr>
      </w:pPr>
      <w:bookmarkStart w:id="36" w:name="_Toc212448217"/>
      <w:bookmarkStart w:id="37" w:name="_Toc223358896"/>
      <w:r w:rsidRPr="00296C4D">
        <w:rPr>
          <w:szCs w:val="18"/>
        </w:rPr>
        <w:t>1.4 Indicación de los ejercicios fiscales para la contratación</w:t>
      </w:r>
      <w:bookmarkEnd w:id="35"/>
      <w:r w:rsidR="0091744B" w:rsidRPr="00296C4D">
        <w:rPr>
          <w:szCs w:val="18"/>
        </w:rPr>
        <w:t>.</w:t>
      </w:r>
      <w:bookmarkEnd w:id="36"/>
      <w:bookmarkEnd w:id="37"/>
    </w:p>
    <w:p w14:paraId="0F425ACB" w14:textId="77777777" w:rsidR="002358A5" w:rsidRPr="00296C4D" w:rsidRDefault="002358A5" w:rsidP="005A6D8F">
      <w:pPr>
        <w:suppressAutoHyphens/>
        <w:rPr>
          <w:rFonts w:cs="Noto Sans"/>
          <w:noProof/>
          <w:szCs w:val="18"/>
          <w:lang w:val="es-ES_tradnl"/>
        </w:rPr>
      </w:pPr>
    </w:p>
    <w:p w14:paraId="7FA1D8B6" w14:textId="278C04FD" w:rsidR="00AB7B7E" w:rsidRPr="00296C4D" w:rsidRDefault="00856FF0" w:rsidP="005A6D8F">
      <w:pPr>
        <w:suppressAutoHyphens/>
        <w:rPr>
          <w:rFonts w:cs="Noto Sans"/>
          <w:noProof/>
          <w:szCs w:val="18"/>
          <w:lang w:val="es-ES_tradnl"/>
        </w:rPr>
      </w:pPr>
      <w:bookmarkStart w:id="38" w:name="_Toc428988934"/>
      <w:r w:rsidRPr="00296C4D">
        <w:rPr>
          <w:rFonts w:cs="Noto Sans"/>
          <w:noProof/>
          <w:szCs w:val="18"/>
          <w:lang w:val="es-ES_tradnl"/>
        </w:rPr>
        <w:t>La presente contratación implicará el ejercicio fiscal 20</w:t>
      </w:r>
      <w:r w:rsidR="00326FAF" w:rsidRPr="00296C4D">
        <w:rPr>
          <w:rFonts w:cs="Noto Sans"/>
          <w:noProof/>
          <w:szCs w:val="18"/>
          <w:lang w:val="es-ES_tradnl"/>
        </w:rPr>
        <w:t>2</w:t>
      </w:r>
      <w:r w:rsidR="007F20E0" w:rsidRPr="00296C4D">
        <w:rPr>
          <w:rFonts w:cs="Noto Sans"/>
          <w:noProof/>
          <w:szCs w:val="18"/>
          <w:lang w:val="es-ES_tradnl"/>
        </w:rPr>
        <w:t>6</w:t>
      </w:r>
      <w:r w:rsidR="000A09FE" w:rsidRPr="00296C4D">
        <w:rPr>
          <w:rFonts w:cs="Noto Sans"/>
          <w:noProof/>
          <w:szCs w:val="18"/>
          <w:lang w:val="es-ES_tradnl"/>
        </w:rPr>
        <w:t>.</w:t>
      </w:r>
    </w:p>
    <w:p w14:paraId="7F03BC71" w14:textId="77777777" w:rsidR="00AB7B7E" w:rsidRPr="00296C4D" w:rsidRDefault="00AB7B7E" w:rsidP="005A6D8F">
      <w:pPr>
        <w:suppressAutoHyphens/>
        <w:rPr>
          <w:rFonts w:cs="Noto Sans"/>
          <w:noProof/>
          <w:szCs w:val="18"/>
          <w:lang w:val="es-ES_tradnl"/>
        </w:rPr>
      </w:pPr>
    </w:p>
    <w:p w14:paraId="4D6144D8" w14:textId="77777777" w:rsidR="002358A5" w:rsidRPr="00296C4D" w:rsidRDefault="002358A5" w:rsidP="00194F2F">
      <w:pPr>
        <w:pStyle w:val="Ttulo3"/>
        <w:rPr>
          <w:szCs w:val="18"/>
        </w:rPr>
      </w:pPr>
      <w:bookmarkStart w:id="39" w:name="_Toc212448218"/>
      <w:bookmarkStart w:id="40" w:name="_Toc223358897"/>
      <w:r w:rsidRPr="00296C4D">
        <w:rPr>
          <w:szCs w:val="18"/>
        </w:rPr>
        <w:lastRenderedPageBreak/>
        <w:t>1.5 Idioma en que se deberán presentar las proposiciones, los anexos legales</w:t>
      </w:r>
      <w:r w:rsidR="007F7AFE" w:rsidRPr="00296C4D">
        <w:rPr>
          <w:szCs w:val="18"/>
        </w:rPr>
        <w:t xml:space="preserve"> </w:t>
      </w:r>
      <w:r w:rsidRPr="00296C4D">
        <w:rPr>
          <w:szCs w:val="18"/>
        </w:rPr>
        <w:t>y técnicos, así como en su caso los folletos que se acompañen</w:t>
      </w:r>
      <w:bookmarkEnd w:id="32"/>
      <w:bookmarkEnd w:id="38"/>
      <w:r w:rsidR="00BA704F" w:rsidRPr="00296C4D">
        <w:rPr>
          <w:szCs w:val="18"/>
        </w:rPr>
        <w:t>.</w:t>
      </w:r>
      <w:bookmarkEnd w:id="39"/>
      <w:bookmarkEnd w:id="40"/>
    </w:p>
    <w:p w14:paraId="279AEDCF" w14:textId="77777777" w:rsidR="002358A5" w:rsidRPr="00296C4D" w:rsidRDefault="002358A5" w:rsidP="005A6D8F">
      <w:pPr>
        <w:rPr>
          <w:rFonts w:cs="Noto Sans"/>
          <w:noProof/>
          <w:szCs w:val="18"/>
          <w:lang w:val="es-ES_tradnl"/>
        </w:rPr>
      </w:pPr>
    </w:p>
    <w:p w14:paraId="7DA1E1C8" w14:textId="77777777" w:rsidR="0019473A" w:rsidRPr="00296C4D" w:rsidRDefault="00C17CCE" w:rsidP="005A6D8F">
      <w:pPr>
        <w:overflowPunct w:val="0"/>
        <w:autoSpaceDE w:val="0"/>
        <w:autoSpaceDN w:val="0"/>
        <w:adjustRightInd w:val="0"/>
        <w:textAlignment w:val="baseline"/>
        <w:rPr>
          <w:rFonts w:cs="Noto Sans"/>
          <w:noProof/>
          <w:szCs w:val="18"/>
          <w:lang w:val="es-ES_tradnl"/>
        </w:rPr>
      </w:pPr>
      <w:bookmarkStart w:id="41" w:name="_Toc367205738"/>
      <w:bookmarkStart w:id="42" w:name="_Toc428988935"/>
      <w:r w:rsidRPr="00296C4D">
        <w:rPr>
          <w:rFonts w:cs="Noto Sans"/>
          <w:noProof/>
          <w:szCs w:val="18"/>
          <w:lang w:val="es-ES_tradnl"/>
        </w:rPr>
        <w:t>Las proposiciones deberán presentarse en idioma español, cuyos anexos técnicos, folletos, catálogos, fotografías, imágenes, instructivos y/o manuales del fabricante, así como aquellos que presente en su proposición técnica, tales como certificados y cartas del fabricante, los cuales deberán corresponder, con la(s) marca(s) y con la descripción técnica del licitante, la cual 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p w14:paraId="6CD3DC89" w14:textId="77777777" w:rsidR="002310ED" w:rsidRPr="00296C4D" w:rsidRDefault="002310ED" w:rsidP="005A6D8F">
      <w:pPr>
        <w:overflowPunct w:val="0"/>
        <w:autoSpaceDE w:val="0"/>
        <w:autoSpaceDN w:val="0"/>
        <w:adjustRightInd w:val="0"/>
        <w:textAlignment w:val="baseline"/>
        <w:rPr>
          <w:rFonts w:cs="Noto Sans"/>
          <w:noProof/>
          <w:szCs w:val="18"/>
          <w:lang w:val="es-ES_tradnl"/>
        </w:rPr>
      </w:pPr>
    </w:p>
    <w:p w14:paraId="5FE4D546" w14:textId="77777777" w:rsidR="002358A5" w:rsidRPr="00296C4D" w:rsidRDefault="002358A5" w:rsidP="00194F2F">
      <w:pPr>
        <w:pStyle w:val="Ttulo3"/>
        <w:rPr>
          <w:szCs w:val="18"/>
        </w:rPr>
      </w:pPr>
      <w:bookmarkStart w:id="43" w:name="_Toc212448219"/>
      <w:bookmarkStart w:id="44" w:name="_Toc223358898"/>
      <w:r w:rsidRPr="00296C4D">
        <w:rPr>
          <w:szCs w:val="18"/>
        </w:rPr>
        <w:t>1.6 Disponibilidad presupuestaria</w:t>
      </w:r>
      <w:bookmarkEnd w:id="41"/>
      <w:bookmarkEnd w:id="42"/>
      <w:r w:rsidR="00427223" w:rsidRPr="00296C4D">
        <w:rPr>
          <w:szCs w:val="18"/>
        </w:rPr>
        <w:t>.</w:t>
      </w:r>
      <w:bookmarkEnd w:id="43"/>
      <w:bookmarkEnd w:id="44"/>
    </w:p>
    <w:p w14:paraId="1B253B02" w14:textId="77777777" w:rsidR="00843BB1" w:rsidRPr="00296C4D" w:rsidRDefault="00843BB1" w:rsidP="00843BB1">
      <w:pPr>
        <w:rPr>
          <w:rFonts w:cs="Noto Sans"/>
          <w:szCs w:val="18"/>
          <w:lang w:val="es-ES_tradnl" w:eastAsia="ar-SA"/>
        </w:rPr>
      </w:pPr>
    </w:p>
    <w:p w14:paraId="4F6EC1BA" w14:textId="54506AEE" w:rsidR="00843BB1" w:rsidRPr="00BF17C1" w:rsidRDefault="00843BB1" w:rsidP="00843BB1">
      <w:pPr>
        <w:rPr>
          <w:rFonts w:cs="Noto Sans"/>
          <w:b/>
          <w:szCs w:val="18"/>
          <w:lang w:val="es-ES_tradnl" w:eastAsia="ar-SA"/>
        </w:rPr>
      </w:pPr>
      <w:r w:rsidRPr="00BF17C1">
        <w:rPr>
          <w:rFonts w:cs="Noto Sans"/>
          <w:szCs w:val="18"/>
          <w:lang w:val="es-ES_tradnl" w:eastAsia="ar-SA"/>
        </w:rPr>
        <w:t xml:space="preserve">Para </w:t>
      </w:r>
      <w:r w:rsidR="0055592A" w:rsidRPr="00BF17C1">
        <w:rPr>
          <w:rFonts w:cs="Noto Sans"/>
          <w:b/>
          <w:szCs w:val="18"/>
          <w:lang w:val="es-ES_tradnl" w:eastAsia="ar-SA"/>
        </w:rPr>
        <w:t xml:space="preserve">la </w:t>
      </w:r>
      <w:r w:rsidR="00173521" w:rsidRPr="00BF17C1">
        <w:rPr>
          <w:rFonts w:cs="Noto Sans"/>
          <w:b/>
          <w:szCs w:val="18"/>
          <w:lang w:val="es-ES_tradnl" w:eastAsia="ar-SA"/>
        </w:rPr>
        <w:t>ADQUISICIÓN DE BIENES DE CONSUMO PARA TERAPIA DE INFUSION</w:t>
      </w:r>
      <w:r w:rsidR="0081668B" w:rsidRPr="00BF17C1">
        <w:rPr>
          <w:rFonts w:cs="Noto Sans"/>
          <w:b/>
          <w:szCs w:val="18"/>
          <w:lang w:val="es-ES_tradnl" w:eastAsia="ar-SA"/>
        </w:rPr>
        <w:t xml:space="preserve">, EJERCICIO </w:t>
      </w:r>
      <w:r w:rsidR="008C6649" w:rsidRPr="00BF17C1">
        <w:rPr>
          <w:rFonts w:cs="Noto Sans"/>
          <w:b/>
          <w:szCs w:val="18"/>
          <w:lang w:val="es-ES_tradnl" w:eastAsia="ar-SA"/>
        </w:rPr>
        <w:t>2026,</w:t>
      </w:r>
      <w:r w:rsidRPr="00BF17C1">
        <w:rPr>
          <w:rFonts w:cs="Noto Sans"/>
          <w:szCs w:val="18"/>
          <w:lang w:val="es-ES_tradnl" w:eastAsia="ar-SA"/>
        </w:rPr>
        <w:t xml:space="preserve"> se cuenta con certificado de disponibilidad presupuestal Previo con validación presupuestal en el Modulo de Control de Compromisos, con folio </w:t>
      </w:r>
      <w:r w:rsidRPr="00BF17C1">
        <w:rPr>
          <w:rFonts w:cs="Noto Sans"/>
          <w:b/>
          <w:szCs w:val="18"/>
          <w:lang w:val="es-ES_tradnl" w:eastAsia="ar-SA"/>
        </w:rPr>
        <w:t xml:space="preserve">No </w:t>
      </w:r>
      <w:r w:rsidR="006C4DA2" w:rsidRPr="00BF17C1">
        <w:rPr>
          <w:rFonts w:cs="Noto Sans"/>
          <w:b/>
          <w:szCs w:val="18"/>
          <w:lang w:val="es-ES_tradnl" w:eastAsia="ar-SA"/>
        </w:rPr>
        <w:t>00000</w:t>
      </w:r>
      <w:r w:rsidR="004E191B">
        <w:rPr>
          <w:rFonts w:cs="Noto Sans"/>
          <w:b/>
          <w:szCs w:val="18"/>
          <w:lang w:val="es-ES_tradnl" w:eastAsia="ar-SA"/>
        </w:rPr>
        <w:t>23234</w:t>
      </w:r>
      <w:r w:rsidRPr="00BF17C1">
        <w:rPr>
          <w:rFonts w:cs="Noto Sans"/>
          <w:b/>
          <w:szCs w:val="18"/>
          <w:lang w:val="es-ES_tradnl" w:eastAsia="ar-SA"/>
        </w:rPr>
        <w:t>-202</w:t>
      </w:r>
      <w:r w:rsidR="00D639B7" w:rsidRPr="00BF17C1">
        <w:rPr>
          <w:rFonts w:cs="Noto Sans"/>
          <w:b/>
          <w:szCs w:val="18"/>
          <w:lang w:val="es-ES_tradnl" w:eastAsia="ar-SA"/>
        </w:rPr>
        <w:t>6</w:t>
      </w:r>
      <w:r w:rsidRPr="00BF17C1">
        <w:rPr>
          <w:rFonts w:cs="Noto Sans"/>
          <w:szCs w:val="18"/>
          <w:lang w:val="es-ES_tradnl" w:eastAsia="ar-SA"/>
        </w:rPr>
        <w:t xml:space="preserve">, de fecha </w:t>
      </w:r>
      <w:r w:rsidR="006C4DA2" w:rsidRPr="00BF17C1">
        <w:rPr>
          <w:rFonts w:cs="Noto Sans"/>
          <w:szCs w:val="18"/>
          <w:lang w:val="es-ES_tradnl" w:eastAsia="ar-SA"/>
        </w:rPr>
        <w:t>04</w:t>
      </w:r>
      <w:r w:rsidRPr="00BF17C1">
        <w:rPr>
          <w:rFonts w:cs="Noto Sans"/>
          <w:szCs w:val="18"/>
          <w:lang w:val="es-ES_tradnl" w:eastAsia="ar-SA"/>
        </w:rPr>
        <w:t xml:space="preserve"> de </w:t>
      </w:r>
      <w:r w:rsidR="005D79D9" w:rsidRPr="00BF17C1">
        <w:rPr>
          <w:rFonts w:cs="Noto Sans"/>
          <w:szCs w:val="18"/>
          <w:lang w:val="es-ES_tradnl" w:eastAsia="ar-SA"/>
        </w:rPr>
        <w:t>feb</w:t>
      </w:r>
      <w:r w:rsidR="006C4DA2" w:rsidRPr="00BF17C1">
        <w:rPr>
          <w:rFonts w:cs="Noto Sans"/>
          <w:szCs w:val="18"/>
          <w:lang w:val="es-ES_tradnl" w:eastAsia="ar-SA"/>
        </w:rPr>
        <w:t>rero</w:t>
      </w:r>
      <w:r w:rsidRPr="00BF17C1">
        <w:rPr>
          <w:rFonts w:cs="Noto Sans"/>
          <w:szCs w:val="18"/>
          <w:lang w:val="es-ES_tradnl" w:eastAsia="ar-SA"/>
        </w:rPr>
        <w:t xml:space="preserve"> de 202</w:t>
      </w:r>
      <w:r w:rsidR="006C4DA2" w:rsidRPr="00BF17C1">
        <w:rPr>
          <w:rFonts w:cs="Noto Sans"/>
          <w:szCs w:val="18"/>
          <w:lang w:val="es-ES_tradnl" w:eastAsia="ar-SA"/>
        </w:rPr>
        <w:t>6</w:t>
      </w:r>
      <w:r w:rsidRPr="00BF17C1">
        <w:rPr>
          <w:rFonts w:cs="Noto Sans"/>
          <w:szCs w:val="18"/>
          <w:lang w:val="es-ES_tradnl" w:eastAsia="ar-SA"/>
        </w:rPr>
        <w:t>, signado por</w:t>
      </w:r>
      <w:r w:rsidR="006652E7" w:rsidRPr="00BF17C1">
        <w:rPr>
          <w:rFonts w:cs="Noto Sans"/>
          <w:szCs w:val="18"/>
          <w:lang w:val="es-ES_tradnl" w:eastAsia="ar-SA"/>
        </w:rPr>
        <w:t xml:space="preserve"> el</w:t>
      </w:r>
      <w:r w:rsidRPr="00BF17C1">
        <w:rPr>
          <w:rFonts w:cs="Noto Sans"/>
          <w:szCs w:val="18"/>
          <w:lang w:val="es-ES_tradnl" w:eastAsia="ar-SA"/>
        </w:rPr>
        <w:t xml:space="preserve"> </w:t>
      </w:r>
      <w:r w:rsidR="009C5CCA" w:rsidRPr="00BF17C1">
        <w:rPr>
          <w:rFonts w:cs="Noto Sans"/>
          <w:b/>
          <w:szCs w:val="18"/>
          <w:lang w:val="es-ES_tradnl" w:eastAsia="ar-SA"/>
        </w:rPr>
        <w:t xml:space="preserve">Mtro. Jose Luis </w:t>
      </w:r>
      <w:proofErr w:type="spellStart"/>
      <w:r w:rsidR="009C5CCA" w:rsidRPr="00BF17C1">
        <w:rPr>
          <w:rFonts w:cs="Noto Sans"/>
          <w:b/>
          <w:szCs w:val="18"/>
          <w:lang w:val="es-ES_tradnl" w:eastAsia="ar-SA"/>
        </w:rPr>
        <w:t>Paez</w:t>
      </w:r>
      <w:proofErr w:type="spellEnd"/>
      <w:r w:rsidR="009C5CCA" w:rsidRPr="00BF17C1">
        <w:rPr>
          <w:rFonts w:cs="Noto Sans"/>
          <w:b/>
          <w:szCs w:val="18"/>
          <w:lang w:val="es-ES_tradnl" w:eastAsia="ar-SA"/>
        </w:rPr>
        <w:t xml:space="preserve"> Zamora, Titular de la Jefatura de Finanzas.</w:t>
      </w:r>
    </w:p>
    <w:p w14:paraId="6BAE65A8" w14:textId="77777777" w:rsidR="009C5CCA" w:rsidRPr="00BF17C1" w:rsidRDefault="009C5CCA" w:rsidP="00843BB1">
      <w:pPr>
        <w:rPr>
          <w:rFonts w:cs="Noto Sans"/>
          <w:szCs w:val="18"/>
          <w:lang w:val="es-ES_tradnl" w:eastAsia="ar-SA"/>
        </w:rPr>
      </w:pPr>
    </w:p>
    <w:p w14:paraId="7E557558" w14:textId="37C12FA4" w:rsidR="00843BB1" w:rsidRPr="00296C4D" w:rsidRDefault="004B05B1" w:rsidP="00843BB1">
      <w:pPr>
        <w:rPr>
          <w:rFonts w:cs="Noto Sans"/>
          <w:b/>
          <w:szCs w:val="18"/>
          <w:lang w:val="es-ES_tradnl" w:eastAsia="ar-SA"/>
        </w:rPr>
      </w:pPr>
      <w:proofErr w:type="spellStart"/>
      <w:r w:rsidRPr="00BF17C1">
        <w:rPr>
          <w:rFonts w:cs="Noto Sans"/>
          <w:b/>
          <w:szCs w:val="18"/>
          <w:lang w:val="es-ES_tradnl" w:eastAsia="ar-SA"/>
        </w:rPr>
        <w:t>Numero</w:t>
      </w:r>
      <w:proofErr w:type="spellEnd"/>
      <w:r w:rsidRPr="00BF17C1">
        <w:rPr>
          <w:rFonts w:cs="Noto Sans"/>
          <w:b/>
          <w:szCs w:val="18"/>
          <w:lang w:val="es-ES_tradnl" w:eastAsia="ar-SA"/>
        </w:rPr>
        <w:t xml:space="preserve"> de cuenta contable FINAT:</w:t>
      </w:r>
      <w:r w:rsidR="00843BB1" w:rsidRPr="00BF17C1">
        <w:rPr>
          <w:rFonts w:cs="Noto Sans"/>
          <w:b/>
          <w:szCs w:val="18"/>
          <w:lang w:val="es-ES_tradnl" w:eastAsia="ar-SA"/>
        </w:rPr>
        <w:t xml:space="preserve"> </w:t>
      </w:r>
      <w:r w:rsidR="006C4DA2" w:rsidRPr="00BF17C1">
        <w:rPr>
          <w:rFonts w:cs="Noto Sans"/>
          <w:b/>
          <w:szCs w:val="18"/>
          <w:lang w:val="es-ES_tradnl" w:eastAsia="ar-SA"/>
        </w:rPr>
        <w:t>21121113</w:t>
      </w:r>
    </w:p>
    <w:p w14:paraId="7FD5AF3C" w14:textId="77777777" w:rsidR="00ED2350" w:rsidRPr="00296C4D" w:rsidRDefault="00ED2350" w:rsidP="004E191B">
      <w:pPr>
        <w:pStyle w:val="Ttulo2"/>
        <w:ind w:left="0" w:firstLine="0"/>
        <w:rPr>
          <w:rFonts w:eastAsia="MS Mincho"/>
        </w:rPr>
      </w:pPr>
      <w:bookmarkStart w:id="45" w:name="_Toc367205740"/>
      <w:bookmarkStart w:id="46" w:name="_Toc428988937"/>
    </w:p>
    <w:p w14:paraId="1AEC4AB8" w14:textId="77777777" w:rsidR="002358A5" w:rsidRPr="00296C4D" w:rsidRDefault="002358A5" w:rsidP="00EC42D8">
      <w:pPr>
        <w:pStyle w:val="Ttulo2"/>
      </w:pPr>
      <w:bookmarkStart w:id="47" w:name="_Toc212448220"/>
      <w:bookmarkStart w:id="48" w:name="_Toc223358899"/>
      <w:r w:rsidRPr="00296C4D">
        <w:t xml:space="preserve">2. </w:t>
      </w:r>
      <w:r w:rsidR="005720A3" w:rsidRPr="00296C4D">
        <w:t xml:space="preserve">Objeto y alcance de la </w:t>
      </w:r>
      <w:bookmarkEnd w:id="45"/>
      <w:r w:rsidR="0068478B" w:rsidRPr="00296C4D">
        <w:t>Licitación</w:t>
      </w:r>
      <w:bookmarkEnd w:id="46"/>
      <w:bookmarkEnd w:id="47"/>
      <w:bookmarkEnd w:id="48"/>
    </w:p>
    <w:p w14:paraId="75FB40F8" w14:textId="77777777" w:rsidR="002358A5" w:rsidRPr="00296C4D" w:rsidRDefault="002358A5" w:rsidP="005A6D8F">
      <w:pPr>
        <w:pStyle w:val="Prrafodelista"/>
        <w:ind w:left="720"/>
        <w:rPr>
          <w:rFonts w:cs="Noto Sans"/>
          <w:sz w:val="18"/>
          <w:szCs w:val="18"/>
          <w:lang w:val="es-ES_tradnl" w:eastAsia="ar-SA"/>
        </w:rPr>
      </w:pPr>
      <w:bookmarkStart w:id="49" w:name="_Toc428988938"/>
    </w:p>
    <w:p w14:paraId="42F858EA" w14:textId="77777777" w:rsidR="002358A5" w:rsidRPr="00296C4D" w:rsidRDefault="002358A5" w:rsidP="00194F2F">
      <w:pPr>
        <w:pStyle w:val="Ttulo3"/>
        <w:rPr>
          <w:szCs w:val="18"/>
        </w:rPr>
      </w:pPr>
      <w:bookmarkStart w:id="50" w:name="_Toc212448221"/>
      <w:bookmarkStart w:id="51" w:name="_Toc223358900"/>
      <w:r w:rsidRPr="00296C4D">
        <w:rPr>
          <w:szCs w:val="18"/>
        </w:rPr>
        <w:t>2.1 Objeto de la contratación</w:t>
      </w:r>
      <w:bookmarkStart w:id="52" w:name="_Toc428352185"/>
      <w:bookmarkStart w:id="53" w:name="_Toc428352799"/>
      <w:bookmarkStart w:id="54" w:name="_Toc428355191"/>
      <w:bookmarkStart w:id="55" w:name="_Toc428360176"/>
      <w:bookmarkStart w:id="56" w:name="_Toc428378495"/>
      <w:bookmarkEnd w:id="49"/>
      <w:bookmarkEnd w:id="50"/>
      <w:bookmarkEnd w:id="51"/>
    </w:p>
    <w:p w14:paraId="4C77D55C" w14:textId="77777777" w:rsidR="002358A5" w:rsidRPr="00296C4D" w:rsidRDefault="002358A5" w:rsidP="005A6D8F">
      <w:pPr>
        <w:rPr>
          <w:rFonts w:cs="Noto Sans"/>
          <w:noProof/>
          <w:szCs w:val="18"/>
          <w:lang w:val="es-ES_tradnl"/>
        </w:rPr>
      </w:pPr>
    </w:p>
    <w:p w14:paraId="2C4107C9" w14:textId="1AE0AEEC" w:rsidR="009233BC" w:rsidRPr="00296C4D" w:rsidRDefault="00856FF0" w:rsidP="00BE1971">
      <w:pPr>
        <w:suppressAutoHyphens/>
        <w:rPr>
          <w:rFonts w:cs="Noto Sans"/>
          <w:bCs/>
          <w:noProof/>
          <w:szCs w:val="18"/>
        </w:rPr>
      </w:pPr>
      <w:r w:rsidRPr="00296C4D">
        <w:rPr>
          <w:rFonts w:cs="Noto Sans"/>
          <w:bCs/>
          <w:noProof/>
          <w:szCs w:val="18"/>
        </w:rPr>
        <w:t xml:space="preserve">El objeto del presente procedimiento </w:t>
      </w:r>
      <w:r w:rsidR="009233BC" w:rsidRPr="00296C4D">
        <w:rPr>
          <w:rFonts w:cs="Noto Sans"/>
          <w:bCs/>
          <w:noProof/>
          <w:szCs w:val="18"/>
        </w:rPr>
        <w:t xml:space="preserve">de </w:t>
      </w:r>
      <w:r w:rsidRPr="00296C4D">
        <w:rPr>
          <w:rFonts w:cs="Noto Sans"/>
          <w:bCs/>
          <w:noProof/>
          <w:szCs w:val="18"/>
        </w:rPr>
        <w:t>contratación es la</w:t>
      </w:r>
      <w:r w:rsidR="004B5DC6" w:rsidRPr="00296C4D">
        <w:rPr>
          <w:rFonts w:cs="Noto Sans"/>
          <w:bCs/>
          <w:noProof/>
          <w:szCs w:val="18"/>
        </w:rPr>
        <w:t xml:space="preserve"> </w:t>
      </w:r>
      <w:r w:rsidR="0081668B">
        <w:rPr>
          <w:rFonts w:cs="Noto Sans"/>
          <w:bCs/>
          <w:noProof/>
          <w:szCs w:val="18"/>
        </w:rPr>
        <w:t xml:space="preserve"> </w:t>
      </w:r>
      <w:r w:rsidR="00173521">
        <w:rPr>
          <w:rFonts w:cs="Noto Sans"/>
          <w:b/>
          <w:bCs/>
          <w:noProof/>
          <w:szCs w:val="18"/>
        </w:rPr>
        <w:t>ADQUISICIÓN DE BIENES DE CONSUMO PARA TERAPIA DE INFUSION</w:t>
      </w:r>
      <w:r w:rsidR="0081668B">
        <w:rPr>
          <w:rFonts w:cs="Noto Sans"/>
          <w:bCs/>
          <w:noProof/>
          <w:szCs w:val="18"/>
        </w:rPr>
        <w:t xml:space="preserve">, EJERCICIO 2026 </w:t>
      </w:r>
      <w:r w:rsidR="000A09FE" w:rsidRPr="00296C4D">
        <w:rPr>
          <w:rFonts w:cs="Noto Sans"/>
          <w:b/>
          <w:bCs/>
          <w:noProof/>
          <w:szCs w:val="18"/>
        </w:rPr>
        <w:t>.</w:t>
      </w:r>
    </w:p>
    <w:p w14:paraId="3E023E71" w14:textId="77777777" w:rsidR="00830B04" w:rsidRPr="00296C4D" w:rsidRDefault="00830B04" w:rsidP="00BE1971">
      <w:pPr>
        <w:suppressAutoHyphens/>
        <w:rPr>
          <w:rFonts w:cs="Noto Sans"/>
          <w:bCs/>
          <w:noProof/>
          <w:szCs w:val="18"/>
        </w:rPr>
      </w:pPr>
    </w:p>
    <w:p w14:paraId="54C33DD4" w14:textId="77777777" w:rsidR="00BE1971" w:rsidRPr="00296C4D" w:rsidRDefault="001225F2" w:rsidP="00BE1971">
      <w:pPr>
        <w:suppressAutoHyphens/>
        <w:rPr>
          <w:rFonts w:cs="Noto Sans"/>
          <w:bCs/>
          <w:noProof/>
          <w:szCs w:val="18"/>
        </w:rPr>
      </w:pPr>
      <w:r w:rsidRPr="00296C4D">
        <w:rPr>
          <w:rFonts w:cs="Noto Sans"/>
          <w:bCs/>
          <w:noProof/>
          <w:szCs w:val="18"/>
        </w:rPr>
        <w:t>La principal justificación para la contratación del servicio antes mencionado es la siguiente:</w:t>
      </w:r>
    </w:p>
    <w:p w14:paraId="098BB654" w14:textId="0186F557" w:rsidR="00AD424E" w:rsidRPr="00AD424E" w:rsidRDefault="00AD424E" w:rsidP="00AD424E">
      <w:pPr>
        <w:spacing w:before="100" w:beforeAutospacing="1" w:after="100" w:afterAutospacing="1"/>
        <w:rPr>
          <w:rFonts w:eastAsia="Times New Roman" w:cs="Noto Sans"/>
          <w:szCs w:val="18"/>
          <w:lang w:eastAsia="es-MX"/>
        </w:rPr>
      </w:pPr>
      <w:bookmarkStart w:id="57" w:name="_Toc424735321"/>
      <w:bookmarkStart w:id="58" w:name="_Toc428988942"/>
      <w:bookmarkStart w:id="59" w:name="_Toc367205742"/>
      <w:bookmarkEnd w:id="52"/>
      <w:bookmarkEnd w:id="53"/>
      <w:bookmarkEnd w:id="54"/>
      <w:bookmarkEnd w:id="55"/>
      <w:bookmarkEnd w:id="56"/>
      <w:r w:rsidRPr="00AD424E">
        <w:rPr>
          <w:rFonts w:eastAsia="Times New Roman" w:cs="Noto Sans"/>
          <w:szCs w:val="18"/>
          <w:lang w:eastAsia="es-MX"/>
        </w:rPr>
        <w:t xml:space="preserve">Resulta </w:t>
      </w:r>
      <w:r w:rsidRPr="00AD424E">
        <w:rPr>
          <w:rFonts w:eastAsia="Times New Roman" w:cs="Noto Sans"/>
          <w:b/>
          <w:bCs/>
          <w:szCs w:val="18"/>
          <w:lang w:eastAsia="es-MX"/>
        </w:rPr>
        <w:t xml:space="preserve">indispensable dotar a los inmuebles donde se brindan servicios médicos del Instituto Mexicano del Seguro Social </w:t>
      </w:r>
      <w:r w:rsidRPr="00AD424E">
        <w:rPr>
          <w:rFonts w:eastAsia="Times New Roman" w:cs="Noto Sans"/>
          <w:szCs w:val="18"/>
          <w:lang w:eastAsia="es-MX"/>
        </w:rPr>
        <w:t xml:space="preserve">de los bienes de consumo necesarios para su correcta operación, particularmente aquellos destinados a la </w:t>
      </w:r>
      <w:r w:rsidRPr="00AD424E">
        <w:rPr>
          <w:rFonts w:eastAsia="Times New Roman" w:cs="Noto Sans"/>
          <w:b/>
          <w:bCs/>
          <w:szCs w:val="18"/>
          <w:lang w:eastAsia="es-MX"/>
        </w:rPr>
        <w:t>terapia de infusión</w:t>
      </w:r>
      <w:r w:rsidRPr="00AD424E">
        <w:rPr>
          <w:rFonts w:eastAsia="Times New Roman" w:cs="Noto Sans"/>
          <w:szCs w:val="18"/>
          <w:lang w:eastAsia="es-MX"/>
        </w:rPr>
        <w:t xml:space="preserve">, a fin de garantizar la </w:t>
      </w:r>
      <w:r w:rsidRPr="00AD424E">
        <w:rPr>
          <w:rFonts w:eastAsia="Times New Roman" w:cs="Noto Sans"/>
          <w:b/>
          <w:bCs/>
          <w:szCs w:val="18"/>
          <w:lang w:eastAsia="es-MX"/>
        </w:rPr>
        <w:t>continuidad, seguridad y calidad en la atención de los pacientes</w:t>
      </w:r>
      <w:r w:rsidRPr="00AD424E">
        <w:rPr>
          <w:rFonts w:eastAsia="Times New Roman" w:cs="Noto Sans"/>
          <w:szCs w:val="18"/>
          <w:lang w:eastAsia="es-MX"/>
        </w:rPr>
        <w:t>.</w:t>
      </w:r>
    </w:p>
    <w:p w14:paraId="4FDE6717" w14:textId="77777777" w:rsidR="00AD424E" w:rsidRPr="00AD424E" w:rsidRDefault="00AD424E" w:rsidP="00AD424E">
      <w:pPr>
        <w:spacing w:before="100" w:beforeAutospacing="1" w:after="100" w:afterAutospacing="1"/>
        <w:rPr>
          <w:rFonts w:eastAsia="Times New Roman" w:cs="Noto Sans"/>
          <w:szCs w:val="18"/>
          <w:lang w:eastAsia="es-MX"/>
        </w:rPr>
      </w:pPr>
      <w:r w:rsidRPr="00AD424E">
        <w:rPr>
          <w:rFonts w:eastAsia="Times New Roman" w:cs="Noto Sans"/>
          <w:szCs w:val="18"/>
          <w:lang w:eastAsia="es-MX"/>
        </w:rPr>
        <w:t xml:space="preserve">La </w:t>
      </w:r>
      <w:r w:rsidRPr="00AD424E">
        <w:rPr>
          <w:rFonts w:eastAsia="Times New Roman" w:cs="Noto Sans"/>
          <w:b/>
          <w:bCs/>
          <w:szCs w:val="18"/>
          <w:lang w:eastAsia="es-MX"/>
        </w:rPr>
        <w:t>adquisición de bienes de consumo para terapia de infusión</w:t>
      </w:r>
      <w:r w:rsidRPr="00AD424E">
        <w:rPr>
          <w:rFonts w:eastAsia="Times New Roman" w:cs="Noto Sans"/>
          <w:szCs w:val="18"/>
          <w:lang w:eastAsia="es-MX"/>
        </w:rPr>
        <w:t xml:space="preserve"> es fundamental para el adecuado desarrollo de procedimientos clínicos en el segundo nivel de atención, toda vez que dichos insumos intervienen directamente en la </w:t>
      </w:r>
      <w:r w:rsidRPr="00AD424E">
        <w:rPr>
          <w:rFonts w:eastAsia="Times New Roman" w:cs="Noto Sans"/>
          <w:b/>
          <w:bCs/>
          <w:szCs w:val="18"/>
          <w:lang w:eastAsia="es-MX"/>
        </w:rPr>
        <w:t>administración de medicamentos, soluciones intravenosas y hemoderivados</w:t>
      </w:r>
      <w:r w:rsidRPr="00AD424E">
        <w:rPr>
          <w:rFonts w:eastAsia="Times New Roman" w:cs="Noto Sans"/>
          <w:szCs w:val="18"/>
          <w:lang w:eastAsia="es-MX"/>
        </w:rPr>
        <w:t xml:space="preserve">, impactando de manera directa en la </w:t>
      </w:r>
      <w:r w:rsidRPr="00AD424E">
        <w:rPr>
          <w:rFonts w:eastAsia="Times New Roman" w:cs="Noto Sans"/>
          <w:b/>
          <w:bCs/>
          <w:szCs w:val="18"/>
          <w:lang w:eastAsia="es-MX"/>
        </w:rPr>
        <w:t>seguridad del paciente y del personal de salud</w:t>
      </w:r>
      <w:r w:rsidRPr="00AD424E">
        <w:rPr>
          <w:rFonts w:eastAsia="Times New Roman" w:cs="Noto Sans"/>
          <w:szCs w:val="18"/>
          <w:lang w:eastAsia="es-MX"/>
        </w:rPr>
        <w:t>.</w:t>
      </w:r>
    </w:p>
    <w:p w14:paraId="2225CE80" w14:textId="77777777" w:rsidR="00AD424E" w:rsidRPr="00AD424E" w:rsidRDefault="00AD424E" w:rsidP="00AD424E">
      <w:pPr>
        <w:spacing w:before="100" w:beforeAutospacing="1" w:after="100" w:afterAutospacing="1"/>
        <w:rPr>
          <w:rFonts w:eastAsia="Times New Roman" w:cs="Noto Sans"/>
          <w:szCs w:val="18"/>
          <w:lang w:eastAsia="es-MX"/>
        </w:rPr>
      </w:pPr>
      <w:r w:rsidRPr="00AD424E">
        <w:rPr>
          <w:rFonts w:eastAsia="Times New Roman" w:cs="Noto Sans"/>
          <w:szCs w:val="18"/>
          <w:lang w:eastAsia="es-MX"/>
        </w:rPr>
        <w:t xml:space="preserve">Lo anterior se sustenta en el </w:t>
      </w:r>
      <w:r w:rsidRPr="00AD424E">
        <w:rPr>
          <w:rFonts w:eastAsia="Times New Roman" w:cs="Noto Sans"/>
          <w:b/>
          <w:bCs/>
          <w:szCs w:val="18"/>
          <w:lang w:eastAsia="es-MX"/>
        </w:rPr>
        <w:t>cumplimiento obligatorio de diversas Normas Oficiales Mexicanas aplicables en materia de atención médica</w:t>
      </w:r>
      <w:r w:rsidRPr="00AD424E">
        <w:rPr>
          <w:rFonts w:eastAsia="Times New Roman" w:cs="Noto Sans"/>
          <w:szCs w:val="18"/>
          <w:lang w:eastAsia="es-MX"/>
        </w:rPr>
        <w:t>, entre las que destacan:</w:t>
      </w:r>
    </w:p>
    <w:p w14:paraId="1F6FC29E" w14:textId="77777777" w:rsidR="00AD424E" w:rsidRPr="00AD424E" w:rsidRDefault="00AD424E" w:rsidP="0042685C">
      <w:pPr>
        <w:numPr>
          <w:ilvl w:val="0"/>
          <w:numId w:val="194"/>
        </w:numPr>
        <w:spacing w:before="100" w:beforeAutospacing="1" w:after="100" w:afterAutospacing="1"/>
        <w:rPr>
          <w:rFonts w:eastAsia="Times New Roman" w:cs="Noto Sans"/>
          <w:szCs w:val="18"/>
          <w:lang w:eastAsia="es-MX"/>
        </w:rPr>
      </w:pPr>
      <w:r w:rsidRPr="00AD424E">
        <w:rPr>
          <w:rFonts w:eastAsia="Times New Roman" w:cs="Noto Sans"/>
          <w:b/>
          <w:bCs/>
          <w:szCs w:val="18"/>
          <w:lang w:eastAsia="es-MX"/>
        </w:rPr>
        <w:t>NOM-003-SSA2-1993</w:t>
      </w:r>
      <w:r w:rsidRPr="00AD424E">
        <w:rPr>
          <w:rFonts w:eastAsia="Times New Roman" w:cs="Noto Sans"/>
          <w:szCs w:val="18"/>
          <w:lang w:eastAsia="es-MX"/>
        </w:rPr>
        <w:t>, Para la disposición de sangre humana y sus componentes con fines terapéuticos.</w:t>
      </w:r>
    </w:p>
    <w:p w14:paraId="1D89F121" w14:textId="77777777" w:rsidR="00AD424E" w:rsidRPr="00AD424E" w:rsidRDefault="00AD424E" w:rsidP="0042685C">
      <w:pPr>
        <w:numPr>
          <w:ilvl w:val="0"/>
          <w:numId w:val="194"/>
        </w:numPr>
        <w:spacing w:before="100" w:beforeAutospacing="1" w:after="100" w:afterAutospacing="1"/>
        <w:rPr>
          <w:rFonts w:eastAsia="Times New Roman" w:cs="Noto Sans"/>
          <w:szCs w:val="18"/>
          <w:lang w:eastAsia="es-MX"/>
        </w:rPr>
      </w:pPr>
      <w:r w:rsidRPr="00AD424E">
        <w:rPr>
          <w:rFonts w:eastAsia="Times New Roman" w:cs="Noto Sans"/>
          <w:b/>
          <w:bCs/>
          <w:szCs w:val="18"/>
          <w:lang w:eastAsia="es-MX"/>
        </w:rPr>
        <w:t>NOM-010-SSA2-2010</w:t>
      </w:r>
      <w:r w:rsidRPr="00AD424E">
        <w:rPr>
          <w:rFonts w:eastAsia="Times New Roman" w:cs="Noto Sans"/>
          <w:szCs w:val="18"/>
          <w:lang w:eastAsia="es-MX"/>
        </w:rPr>
        <w:t>, Para la prevención y control de la infección por Virus de Inmunodeficiencia Humana.</w:t>
      </w:r>
    </w:p>
    <w:p w14:paraId="4FF44EA3" w14:textId="77777777" w:rsidR="00AD424E" w:rsidRPr="00AD424E" w:rsidRDefault="00AD424E" w:rsidP="0042685C">
      <w:pPr>
        <w:numPr>
          <w:ilvl w:val="0"/>
          <w:numId w:val="194"/>
        </w:numPr>
        <w:spacing w:before="100" w:beforeAutospacing="1" w:after="100" w:afterAutospacing="1"/>
        <w:rPr>
          <w:rFonts w:eastAsia="Times New Roman" w:cs="Noto Sans"/>
          <w:szCs w:val="18"/>
          <w:lang w:eastAsia="es-MX"/>
        </w:rPr>
      </w:pPr>
      <w:r w:rsidRPr="00AD424E">
        <w:rPr>
          <w:rFonts w:eastAsia="Times New Roman" w:cs="Noto Sans"/>
          <w:b/>
          <w:bCs/>
          <w:szCs w:val="18"/>
          <w:lang w:eastAsia="es-MX"/>
        </w:rPr>
        <w:t>NOM-045-SSA2-2005</w:t>
      </w:r>
      <w:r w:rsidRPr="00AD424E">
        <w:rPr>
          <w:rFonts w:eastAsia="Times New Roman" w:cs="Noto Sans"/>
          <w:szCs w:val="18"/>
          <w:lang w:eastAsia="es-MX"/>
        </w:rPr>
        <w:t>, Para la vigilancia epidemiológica, prevención y control de las infecciones nosocomiales.</w:t>
      </w:r>
    </w:p>
    <w:p w14:paraId="6A79A046" w14:textId="77777777" w:rsidR="00AD424E" w:rsidRPr="00AD424E" w:rsidRDefault="00AD424E" w:rsidP="0042685C">
      <w:pPr>
        <w:numPr>
          <w:ilvl w:val="0"/>
          <w:numId w:val="194"/>
        </w:numPr>
        <w:spacing w:before="100" w:beforeAutospacing="1" w:after="100" w:afterAutospacing="1"/>
        <w:rPr>
          <w:rFonts w:eastAsia="Times New Roman" w:cs="Noto Sans"/>
          <w:szCs w:val="18"/>
          <w:lang w:eastAsia="es-MX"/>
        </w:rPr>
      </w:pPr>
      <w:r w:rsidRPr="00AD424E">
        <w:rPr>
          <w:rFonts w:eastAsia="Times New Roman" w:cs="Noto Sans"/>
          <w:b/>
          <w:bCs/>
          <w:szCs w:val="18"/>
          <w:lang w:eastAsia="es-MX"/>
        </w:rPr>
        <w:t>NOM-170-SSA1-1998</w:t>
      </w:r>
      <w:r w:rsidRPr="00AD424E">
        <w:rPr>
          <w:rFonts w:eastAsia="Times New Roman" w:cs="Noto Sans"/>
          <w:szCs w:val="18"/>
          <w:lang w:eastAsia="es-MX"/>
        </w:rPr>
        <w:t>, Para la práctica de anestesiología.</w:t>
      </w:r>
    </w:p>
    <w:p w14:paraId="57068E32" w14:textId="77777777" w:rsidR="00AD424E" w:rsidRPr="00AD424E" w:rsidRDefault="00AD424E" w:rsidP="0042685C">
      <w:pPr>
        <w:numPr>
          <w:ilvl w:val="0"/>
          <w:numId w:val="194"/>
        </w:numPr>
        <w:spacing w:before="100" w:beforeAutospacing="1" w:after="100" w:afterAutospacing="1"/>
        <w:rPr>
          <w:rFonts w:eastAsia="Times New Roman" w:cs="Noto Sans"/>
          <w:szCs w:val="18"/>
          <w:lang w:eastAsia="es-MX"/>
        </w:rPr>
      </w:pPr>
      <w:r w:rsidRPr="00AD424E">
        <w:rPr>
          <w:rFonts w:eastAsia="Times New Roman" w:cs="Noto Sans"/>
          <w:b/>
          <w:bCs/>
          <w:szCs w:val="18"/>
          <w:lang w:eastAsia="es-MX"/>
        </w:rPr>
        <w:t>NOM-253-SSA1-2012</w:t>
      </w:r>
      <w:r w:rsidRPr="00AD424E">
        <w:rPr>
          <w:rFonts w:eastAsia="Times New Roman" w:cs="Noto Sans"/>
          <w:szCs w:val="18"/>
          <w:lang w:eastAsia="es-MX"/>
        </w:rPr>
        <w:t>, Para la disposición de sangre humana y sus componentes con fines terapéuticos.</w:t>
      </w:r>
    </w:p>
    <w:p w14:paraId="3189FC2A" w14:textId="77777777" w:rsidR="00AD424E" w:rsidRPr="00AD424E" w:rsidRDefault="00AD424E" w:rsidP="0042685C">
      <w:pPr>
        <w:numPr>
          <w:ilvl w:val="0"/>
          <w:numId w:val="194"/>
        </w:numPr>
        <w:spacing w:before="100" w:beforeAutospacing="1" w:after="100" w:afterAutospacing="1"/>
        <w:rPr>
          <w:rFonts w:eastAsia="Times New Roman" w:cs="Noto Sans"/>
          <w:szCs w:val="18"/>
          <w:lang w:eastAsia="es-MX"/>
        </w:rPr>
      </w:pPr>
      <w:r w:rsidRPr="00AD424E">
        <w:rPr>
          <w:rFonts w:eastAsia="Times New Roman" w:cs="Noto Sans"/>
          <w:b/>
          <w:bCs/>
          <w:szCs w:val="18"/>
          <w:lang w:eastAsia="es-MX"/>
        </w:rPr>
        <w:t>NOM-022-SSA3-2012</w:t>
      </w:r>
      <w:r w:rsidRPr="00AD424E">
        <w:rPr>
          <w:rFonts w:eastAsia="Times New Roman" w:cs="Noto Sans"/>
          <w:szCs w:val="18"/>
          <w:lang w:eastAsia="es-MX"/>
        </w:rPr>
        <w:t>, Que instituye las condiciones para la administración de la terapia de infusión en los Estados Unidos Mexicanos.</w:t>
      </w:r>
    </w:p>
    <w:p w14:paraId="159BB598" w14:textId="77777777" w:rsidR="00AD424E" w:rsidRPr="00AD424E" w:rsidRDefault="00AD424E" w:rsidP="00AD424E">
      <w:pPr>
        <w:spacing w:before="100" w:beforeAutospacing="1" w:after="100" w:afterAutospacing="1"/>
        <w:rPr>
          <w:rFonts w:eastAsia="Times New Roman" w:cs="Noto Sans"/>
          <w:szCs w:val="18"/>
          <w:lang w:eastAsia="es-MX"/>
        </w:rPr>
      </w:pPr>
      <w:r w:rsidRPr="00AD424E">
        <w:rPr>
          <w:rFonts w:eastAsia="Times New Roman" w:cs="Noto Sans"/>
          <w:szCs w:val="18"/>
          <w:lang w:eastAsia="es-MX"/>
        </w:rPr>
        <w:t xml:space="preserve">Particularmente, la </w:t>
      </w:r>
      <w:r w:rsidRPr="00AD424E">
        <w:rPr>
          <w:rFonts w:eastAsia="Times New Roman" w:cs="Noto Sans"/>
          <w:b/>
          <w:bCs/>
          <w:szCs w:val="18"/>
          <w:lang w:eastAsia="es-MX"/>
        </w:rPr>
        <w:t>NOM-022-SSA3-2012</w:t>
      </w:r>
      <w:r w:rsidRPr="00AD424E">
        <w:rPr>
          <w:rFonts w:eastAsia="Times New Roman" w:cs="Noto Sans"/>
          <w:szCs w:val="18"/>
          <w:lang w:eastAsia="es-MX"/>
        </w:rPr>
        <w:t xml:space="preserve">, en su numeral 6.3.6, establece que </w:t>
      </w:r>
      <w:r w:rsidRPr="00AD424E">
        <w:rPr>
          <w:rFonts w:eastAsia="Times New Roman" w:cs="Noto Sans"/>
          <w:b/>
          <w:bCs/>
          <w:szCs w:val="18"/>
          <w:lang w:eastAsia="es-MX"/>
        </w:rPr>
        <w:t>se recomienda el uso de conectores libres de agujas</w:t>
      </w:r>
      <w:r w:rsidRPr="00AD424E">
        <w:rPr>
          <w:rFonts w:eastAsia="Times New Roman" w:cs="Noto Sans"/>
          <w:szCs w:val="18"/>
          <w:lang w:eastAsia="es-MX"/>
        </w:rPr>
        <w:t xml:space="preserve">, ya que disminuyen el riesgo de infecciones por contaminación durante la infusión de soluciones intravenosas y </w:t>
      </w:r>
      <w:r w:rsidRPr="00AD424E">
        <w:rPr>
          <w:rFonts w:eastAsia="Times New Roman" w:cs="Noto Sans"/>
          <w:szCs w:val="18"/>
          <w:lang w:eastAsia="es-MX"/>
        </w:rPr>
        <w:lastRenderedPageBreak/>
        <w:t xml:space="preserve">eliminan el peligro de punciones accidentales en el personal de salud, fortaleciendo así las </w:t>
      </w:r>
      <w:r w:rsidRPr="00AD424E">
        <w:rPr>
          <w:rFonts w:eastAsia="Times New Roman" w:cs="Noto Sans"/>
          <w:b/>
          <w:bCs/>
          <w:szCs w:val="18"/>
          <w:lang w:eastAsia="es-MX"/>
        </w:rPr>
        <w:t>medidas de bioseguridad institucionales</w:t>
      </w:r>
      <w:r w:rsidRPr="00AD424E">
        <w:rPr>
          <w:rFonts w:eastAsia="Times New Roman" w:cs="Noto Sans"/>
          <w:szCs w:val="18"/>
          <w:lang w:eastAsia="es-MX"/>
        </w:rPr>
        <w:t>.</w:t>
      </w:r>
    </w:p>
    <w:p w14:paraId="119255FF" w14:textId="77777777" w:rsidR="00AD424E" w:rsidRPr="00AD424E" w:rsidRDefault="00AD424E" w:rsidP="00AD424E">
      <w:pPr>
        <w:spacing w:before="100" w:beforeAutospacing="1" w:after="100" w:afterAutospacing="1"/>
        <w:rPr>
          <w:rFonts w:eastAsia="Times New Roman" w:cs="Noto Sans"/>
          <w:szCs w:val="18"/>
          <w:lang w:eastAsia="es-MX"/>
        </w:rPr>
      </w:pPr>
      <w:r w:rsidRPr="00AD424E">
        <w:rPr>
          <w:rFonts w:eastAsia="Times New Roman" w:cs="Noto Sans"/>
          <w:szCs w:val="18"/>
          <w:lang w:eastAsia="es-MX"/>
        </w:rPr>
        <w:t xml:space="preserve">Asimismo, estudios e investigaciones desarrollados por personal del propio Instituto evidencian la necesidad de </w:t>
      </w:r>
      <w:r w:rsidRPr="00AD424E">
        <w:rPr>
          <w:rFonts w:eastAsia="Times New Roman" w:cs="Noto Sans"/>
          <w:b/>
          <w:bCs/>
          <w:szCs w:val="18"/>
          <w:lang w:eastAsia="es-MX"/>
        </w:rPr>
        <w:t>reforzar el apego a la NOM-253-SSA1-2012</w:t>
      </w:r>
      <w:r w:rsidRPr="00AD424E">
        <w:rPr>
          <w:rFonts w:eastAsia="Times New Roman" w:cs="Noto Sans"/>
          <w:szCs w:val="18"/>
          <w:lang w:eastAsia="es-MX"/>
        </w:rPr>
        <w:t xml:space="preserve">, con el objetivo de </w:t>
      </w:r>
      <w:r w:rsidRPr="00AD424E">
        <w:rPr>
          <w:rFonts w:eastAsia="Times New Roman" w:cs="Noto Sans"/>
          <w:b/>
          <w:bCs/>
          <w:szCs w:val="18"/>
          <w:lang w:eastAsia="es-MX"/>
        </w:rPr>
        <w:t>reducir eventos transfusionales adversos, evitar fugas de soluciones terapéuticas y preservar la impermeabilidad e inocuidad de las líneas en contacto con el cuerpo humano</w:t>
      </w:r>
      <w:r w:rsidRPr="00AD424E">
        <w:rPr>
          <w:rFonts w:eastAsia="Times New Roman" w:cs="Noto Sans"/>
          <w:szCs w:val="18"/>
          <w:lang w:eastAsia="es-MX"/>
        </w:rPr>
        <w:t>, particularmente con el torrente sanguíneo.</w:t>
      </w:r>
    </w:p>
    <w:p w14:paraId="35F9DFF2" w14:textId="77777777" w:rsidR="00AD424E" w:rsidRPr="00AD424E" w:rsidRDefault="00AD424E" w:rsidP="00AD424E">
      <w:pPr>
        <w:spacing w:before="100" w:beforeAutospacing="1" w:after="100" w:afterAutospacing="1"/>
        <w:rPr>
          <w:rFonts w:eastAsia="Times New Roman" w:cs="Noto Sans"/>
          <w:szCs w:val="18"/>
          <w:lang w:eastAsia="es-MX"/>
        </w:rPr>
      </w:pPr>
      <w:r w:rsidRPr="00AD424E">
        <w:rPr>
          <w:rFonts w:eastAsia="Times New Roman" w:cs="Noto Sans"/>
          <w:szCs w:val="18"/>
          <w:lang w:eastAsia="es-MX"/>
        </w:rPr>
        <w:t xml:space="preserve">En este contexto, la </w:t>
      </w:r>
      <w:r w:rsidRPr="00AD424E">
        <w:rPr>
          <w:rFonts w:eastAsia="Times New Roman" w:cs="Noto Sans"/>
          <w:b/>
          <w:bCs/>
          <w:szCs w:val="18"/>
          <w:lang w:eastAsia="es-MX"/>
        </w:rPr>
        <w:t>Adquisición de bienes de consumo para terapia de infusión</w:t>
      </w:r>
      <w:r w:rsidRPr="00AD424E">
        <w:rPr>
          <w:rFonts w:eastAsia="Times New Roman" w:cs="Noto Sans"/>
          <w:szCs w:val="18"/>
          <w:lang w:eastAsia="es-MX"/>
        </w:rPr>
        <w:t xml:space="preserve"> tiene por objeto </w:t>
      </w:r>
      <w:r w:rsidRPr="00AD424E">
        <w:rPr>
          <w:rFonts w:eastAsia="Times New Roman" w:cs="Noto Sans"/>
          <w:b/>
          <w:bCs/>
          <w:szCs w:val="18"/>
          <w:lang w:eastAsia="es-MX"/>
        </w:rPr>
        <w:t>robustecer la capacidad operativa de los servicios médicos del OOAD Querétaro</w:t>
      </w:r>
      <w:r w:rsidRPr="00AD424E">
        <w:rPr>
          <w:rFonts w:eastAsia="Times New Roman" w:cs="Noto Sans"/>
          <w:szCs w:val="18"/>
          <w:lang w:eastAsia="es-MX"/>
        </w:rPr>
        <w:t xml:space="preserve">, permitiendo satisfacer las necesidades y expectativas de la población derechohabiente y garantizando la </w:t>
      </w:r>
      <w:r w:rsidRPr="00AD424E">
        <w:rPr>
          <w:rFonts w:eastAsia="Times New Roman" w:cs="Noto Sans"/>
          <w:b/>
          <w:bCs/>
          <w:szCs w:val="18"/>
          <w:lang w:eastAsia="es-MX"/>
        </w:rPr>
        <w:t>prestación de servicios de salud con calidad, seguridad y oportunidad</w:t>
      </w:r>
      <w:r w:rsidRPr="00AD424E">
        <w:rPr>
          <w:rFonts w:eastAsia="Times New Roman" w:cs="Noto Sans"/>
          <w:szCs w:val="18"/>
          <w:lang w:eastAsia="es-MX"/>
        </w:rPr>
        <w:t>.</w:t>
      </w:r>
    </w:p>
    <w:p w14:paraId="4E110541" w14:textId="77777777" w:rsidR="00AD424E" w:rsidRPr="00AD424E" w:rsidRDefault="00AD424E" w:rsidP="00AD424E">
      <w:pPr>
        <w:spacing w:before="100" w:beforeAutospacing="1" w:after="100" w:afterAutospacing="1"/>
        <w:rPr>
          <w:rFonts w:eastAsia="Times New Roman" w:cs="Noto Sans"/>
          <w:szCs w:val="18"/>
          <w:lang w:eastAsia="es-MX"/>
        </w:rPr>
      </w:pPr>
      <w:r w:rsidRPr="00AD424E">
        <w:rPr>
          <w:rFonts w:eastAsia="Times New Roman" w:cs="Noto Sans"/>
          <w:szCs w:val="18"/>
          <w:lang w:eastAsia="es-MX"/>
        </w:rPr>
        <w:t xml:space="preserve">Por lo anterior, se considera </w:t>
      </w:r>
      <w:r w:rsidRPr="00AD424E">
        <w:rPr>
          <w:rFonts w:eastAsia="Times New Roman" w:cs="Noto Sans"/>
          <w:b/>
          <w:bCs/>
          <w:szCs w:val="18"/>
          <w:lang w:eastAsia="es-MX"/>
        </w:rPr>
        <w:t>debidamente fundada y motivada la necesidad de llevar a cabo la Investigación de Mercado</w:t>
      </w:r>
      <w:r w:rsidRPr="00AD424E">
        <w:rPr>
          <w:rFonts w:eastAsia="Times New Roman" w:cs="Noto Sans"/>
          <w:szCs w:val="18"/>
          <w:lang w:eastAsia="es-MX"/>
        </w:rPr>
        <w:t xml:space="preserve"> vinculada al procedimiento de contratación correspondiente, a efecto de asegurar las </w:t>
      </w:r>
      <w:r w:rsidRPr="00AD424E">
        <w:rPr>
          <w:rFonts w:eastAsia="Times New Roman" w:cs="Noto Sans"/>
          <w:b/>
          <w:bCs/>
          <w:szCs w:val="18"/>
          <w:lang w:eastAsia="es-MX"/>
        </w:rPr>
        <w:t>mejores condiciones disponibles en cuanto a precio, calidad, financiamiento y oportunidad</w:t>
      </w:r>
      <w:r w:rsidRPr="00AD424E">
        <w:rPr>
          <w:rFonts w:eastAsia="Times New Roman" w:cs="Noto Sans"/>
          <w:szCs w:val="18"/>
          <w:lang w:eastAsia="es-MX"/>
        </w:rPr>
        <w:t>, conforme a la normatividad aplicable.</w:t>
      </w:r>
    </w:p>
    <w:p w14:paraId="1055ACCD" w14:textId="01B83715" w:rsidR="00815823" w:rsidRPr="00AD424E" w:rsidRDefault="00815823" w:rsidP="00C9439E">
      <w:pPr>
        <w:spacing w:before="100" w:beforeAutospacing="1" w:after="100" w:afterAutospacing="1"/>
        <w:rPr>
          <w:rFonts w:eastAsia="Times New Roman" w:cs="Noto Sans"/>
          <w:szCs w:val="18"/>
          <w:lang w:eastAsia="es-MX"/>
        </w:rPr>
      </w:pPr>
      <w:r w:rsidRPr="00AD424E">
        <w:rPr>
          <w:rFonts w:eastAsia="Times New Roman" w:cs="Noto Sans"/>
          <w:szCs w:val="18"/>
          <w:lang w:eastAsia="es-MX"/>
        </w:rPr>
        <w:t xml:space="preserve">Las especificaciones, requisitos y cantidades de los bienes a adquirir se encuentran especificadas en el </w:t>
      </w:r>
      <w:r w:rsidR="000F7FA5" w:rsidRPr="00AD424E">
        <w:rPr>
          <w:rFonts w:eastAsia="Times New Roman" w:cs="Noto Sans"/>
          <w:b/>
          <w:szCs w:val="18"/>
          <w:lang w:eastAsia="es-MX"/>
        </w:rPr>
        <w:t>Anexo Técnico</w:t>
      </w:r>
      <w:r w:rsidRPr="00AD424E">
        <w:rPr>
          <w:rFonts w:eastAsia="Times New Roman" w:cs="Noto Sans"/>
          <w:b/>
          <w:szCs w:val="18"/>
          <w:lang w:eastAsia="es-MX"/>
        </w:rPr>
        <w:t xml:space="preserve"> y Términos y Condiciones</w:t>
      </w:r>
      <w:r w:rsidRPr="00AD424E">
        <w:rPr>
          <w:rFonts w:eastAsia="Times New Roman" w:cs="Noto Sans"/>
          <w:szCs w:val="18"/>
          <w:lang w:eastAsia="es-MX"/>
        </w:rPr>
        <w:t xml:space="preserve"> de la presente Convocatoria.</w:t>
      </w:r>
    </w:p>
    <w:p w14:paraId="5196BB6C" w14:textId="2D246A1E" w:rsidR="00815823" w:rsidRPr="00296C4D" w:rsidRDefault="00815823" w:rsidP="00815823">
      <w:pPr>
        <w:spacing w:before="100" w:beforeAutospacing="1" w:after="100" w:afterAutospacing="1"/>
        <w:rPr>
          <w:rFonts w:eastAsia="Times New Roman" w:cs="Noto Sans"/>
          <w:szCs w:val="18"/>
          <w:lang w:eastAsia="es-MX"/>
        </w:rPr>
      </w:pPr>
      <w:r w:rsidRPr="00296C4D">
        <w:rPr>
          <w:rFonts w:eastAsia="Times New Roman" w:cs="Noto Sans"/>
          <w:szCs w:val="18"/>
          <w:lang w:eastAsia="es-MX"/>
        </w:rPr>
        <w:t xml:space="preserve">Las condiciones contenidas en la presente Convocatoria del procedimiento de Licitación y en las proposiciones presentadas por los licitantes no podrán ser negociadas, de conformidad con lo previsto en el séptimo párrafo del Artículo </w:t>
      </w:r>
      <w:r w:rsidRPr="00821DB7">
        <w:rPr>
          <w:rFonts w:eastAsia="Times New Roman" w:cs="Noto Sans"/>
          <w:b/>
          <w:bCs/>
          <w:szCs w:val="18"/>
          <w:lang w:eastAsia="es-MX"/>
        </w:rPr>
        <w:t>35</w:t>
      </w:r>
      <w:r w:rsidRPr="00296C4D">
        <w:rPr>
          <w:rFonts w:eastAsia="Times New Roman" w:cs="Noto Sans"/>
          <w:szCs w:val="18"/>
          <w:lang w:eastAsia="es-MX"/>
        </w:rPr>
        <w:t xml:space="preserve"> </w:t>
      </w:r>
      <w:proofErr w:type="spellStart"/>
      <w:r w:rsidRPr="00296C4D">
        <w:rPr>
          <w:rFonts w:eastAsia="Times New Roman" w:cs="Noto Sans"/>
          <w:szCs w:val="18"/>
          <w:lang w:eastAsia="es-MX"/>
        </w:rPr>
        <w:t>seccion</w:t>
      </w:r>
      <w:proofErr w:type="spellEnd"/>
      <w:r w:rsidRPr="00296C4D">
        <w:rPr>
          <w:rFonts w:eastAsia="Times New Roman" w:cs="Noto Sans"/>
          <w:szCs w:val="18"/>
          <w:lang w:eastAsia="es-MX"/>
        </w:rPr>
        <w:t xml:space="preserve"> 1 de la LAASSP.</w:t>
      </w:r>
    </w:p>
    <w:p w14:paraId="6A0F33F0" w14:textId="2B18D0B0" w:rsidR="00737240" w:rsidRPr="00296C4D" w:rsidRDefault="002358A5" w:rsidP="00194F2F">
      <w:pPr>
        <w:pStyle w:val="Ttulo3"/>
        <w:rPr>
          <w:szCs w:val="18"/>
        </w:rPr>
      </w:pPr>
      <w:bookmarkStart w:id="60" w:name="_Toc212448224"/>
      <w:bookmarkStart w:id="61" w:name="_Toc223358901"/>
      <w:r w:rsidRPr="00296C4D">
        <w:rPr>
          <w:szCs w:val="18"/>
        </w:rPr>
        <w:t>2.</w:t>
      </w:r>
      <w:r w:rsidR="00BE1971" w:rsidRPr="00296C4D">
        <w:rPr>
          <w:szCs w:val="18"/>
        </w:rPr>
        <w:t>2</w:t>
      </w:r>
      <w:r w:rsidRPr="00296C4D">
        <w:rPr>
          <w:szCs w:val="18"/>
        </w:rPr>
        <w:t xml:space="preserve"> Normas Oficiales Mexicanas, Normas Mexicanas, </w:t>
      </w:r>
      <w:r w:rsidR="00AD424E">
        <w:rPr>
          <w:szCs w:val="18"/>
        </w:rPr>
        <w:t>internacionales</w:t>
      </w:r>
      <w:r w:rsidRPr="00296C4D">
        <w:rPr>
          <w:szCs w:val="18"/>
        </w:rPr>
        <w:t>, Referencia o Especificaciones</w:t>
      </w:r>
      <w:bookmarkEnd w:id="57"/>
      <w:bookmarkEnd w:id="58"/>
      <w:bookmarkEnd w:id="60"/>
      <w:bookmarkEnd w:id="61"/>
    </w:p>
    <w:p w14:paraId="644865A9" w14:textId="77777777" w:rsidR="00737240" w:rsidRPr="00296C4D" w:rsidRDefault="00737240" w:rsidP="005A6D8F">
      <w:pPr>
        <w:tabs>
          <w:tab w:val="left" w:pos="6240"/>
        </w:tabs>
        <w:suppressAutoHyphens/>
        <w:rPr>
          <w:rFonts w:eastAsia="Times New Roman" w:cs="Noto Sans"/>
          <w:noProof/>
          <w:szCs w:val="18"/>
          <w:lang w:val="es-ES_tradnl" w:eastAsia="ar-SA"/>
        </w:rPr>
      </w:pPr>
    </w:p>
    <w:p w14:paraId="4870FEAD" w14:textId="271B3D61" w:rsidR="0003530D" w:rsidRPr="00707D84" w:rsidRDefault="00545AF9" w:rsidP="00707D84">
      <w:pPr>
        <w:tabs>
          <w:tab w:val="left" w:pos="6240"/>
        </w:tabs>
        <w:suppressAutoHyphens/>
        <w:rPr>
          <w:rFonts w:cs="Noto Sans"/>
          <w:b/>
          <w:noProof/>
          <w:szCs w:val="18"/>
          <w:lang w:val="es-ES_tradnl"/>
        </w:rPr>
      </w:pPr>
      <w:r w:rsidRPr="00296C4D">
        <w:rPr>
          <w:rFonts w:eastAsia="Times New Roman" w:cs="Noto Sans"/>
          <w:noProof/>
          <w:szCs w:val="18"/>
          <w:lang w:eastAsia="ar-SA"/>
        </w:rPr>
        <w:t>El</w:t>
      </w:r>
      <w:r w:rsidR="006635D7" w:rsidRPr="00296C4D">
        <w:rPr>
          <w:rFonts w:eastAsia="Times New Roman" w:cs="Noto Sans"/>
          <w:noProof/>
          <w:szCs w:val="18"/>
          <w:lang w:eastAsia="ar-SA"/>
        </w:rPr>
        <w:t xml:space="preserve"> licitante deberá </w:t>
      </w:r>
      <w:r w:rsidR="00CD3313" w:rsidRPr="00296C4D">
        <w:rPr>
          <w:rFonts w:eastAsia="Times New Roman" w:cs="Noto Sans"/>
          <w:noProof/>
          <w:szCs w:val="18"/>
          <w:lang w:eastAsia="ar-SA"/>
        </w:rPr>
        <w:t xml:space="preserve">acreditar el cumplimiento de </w:t>
      </w:r>
      <w:r w:rsidR="006635D7" w:rsidRPr="00296C4D">
        <w:rPr>
          <w:rFonts w:eastAsia="Times New Roman" w:cs="Noto Sans"/>
          <w:noProof/>
          <w:szCs w:val="18"/>
          <w:lang w:eastAsia="ar-SA"/>
        </w:rPr>
        <w:t>l</w:t>
      </w:r>
      <w:r w:rsidRPr="00296C4D">
        <w:rPr>
          <w:rFonts w:eastAsia="Times New Roman" w:cs="Noto Sans"/>
          <w:noProof/>
          <w:szCs w:val="18"/>
          <w:lang w:eastAsia="ar-SA"/>
        </w:rPr>
        <w:t>o</w:t>
      </w:r>
      <w:r w:rsidR="007513A0" w:rsidRPr="00296C4D">
        <w:rPr>
          <w:rFonts w:eastAsia="Times New Roman" w:cs="Noto Sans"/>
          <w:noProof/>
          <w:szCs w:val="18"/>
          <w:lang w:eastAsia="ar-SA"/>
        </w:rPr>
        <w:t xml:space="preserve">s requisitos </w:t>
      </w:r>
      <w:r w:rsidRPr="00296C4D">
        <w:rPr>
          <w:rFonts w:eastAsia="Times New Roman" w:cs="Noto Sans"/>
          <w:noProof/>
          <w:szCs w:val="18"/>
          <w:lang w:eastAsia="ar-SA"/>
        </w:rPr>
        <w:t>soli</w:t>
      </w:r>
      <w:r w:rsidR="00E135E0" w:rsidRPr="00296C4D">
        <w:rPr>
          <w:rFonts w:eastAsia="Times New Roman" w:cs="Noto Sans"/>
          <w:noProof/>
          <w:szCs w:val="18"/>
          <w:lang w:eastAsia="ar-SA"/>
        </w:rPr>
        <w:t>ci</w:t>
      </w:r>
      <w:r w:rsidRPr="00296C4D">
        <w:rPr>
          <w:rFonts w:eastAsia="Times New Roman" w:cs="Noto Sans"/>
          <w:noProof/>
          <w:szCs w:val="18"/>
          <w:lang w:eastAsia="ar-SA"/>
        </w:rPr>
        <w:t>tado</w:t>
      </w:r>
      <w:r w:rsidR="007513A0" w:rsidRPr="00296C4D">
        <w:rPr>
          <w:rFonts w:eastAsia="Times New Roman" w:cs="Noto Sans"/>
          <w:noProof/>
          <w:szCs w:val="18"/>
          <w:lang w:eastAsia="ar-SA"/>
        </w:rPr>
        <w:t>s</w:t>
      </w:r>
      <w:r w:rsidRPr="00296C4D">
        <w:rPr>
          <w:rFonts w:eastAsia="Times New Roman" w:cs="Noto Sans"/>
          <w:noProof/>
          <w:szCs w:val="18"/>
          <w:lang w:eastAsia="ar-SA"/>
        </w:rPr>
        <w:t xml:space="preserve"> en </w:t>
      </w:r>
      <w:r w:rsidR="002F57DC" w:rsidRPr="00296C4D">
        <w:rPr>
          <w:rFonts w:eastAsia="Times New Roman" w:cs="Noto Sans"/>
          <w:noProof/>
          <w:szCs w:val="18"/>
          <w:lang w:eastAsia="ar-SA"/>
        </w:rPr>
        <w:t>e</w:t>
      </w:r>
      <w:r w:rsidR="0063321D" w:rsidRPr="00296C4D">
        <w:rPr>
          <w:rFonts w:eastAsia="Times New Roman" w:cs="Noto Sans"/>
          <w:noProof/>
          <w:szCs w:val="18"/>
          <w:lang w:eastAsia="ar-SA"/>
        </w:rPr>
        <w:t>l</w:t>
      </w:r>
      <w:r w:rsidRPr="00296C4D">
        <w:rPr>
          <w:rFonts w:eastAsia="Times New Roman" w:cs="Noto Sans"/>
          <w:noProof/>
          <w:szCs w:val="18"/>
          <w:lang w:eastAsia="ar-SA"/>
        </w:rPr>
        <w:t xml:space="preserve"> </w:t>
      </w:r>
      <w:r w:rsidR="000F7FA5">
        <w:rPr>
          <w:rFonts w:eastAsia="Times New Roman" w:cs="Noto Sans"/>
          <w:b/>
          <w:noProof/>
          <w:szCs w:val="18"/>
          <w:lang w:eastAsia="ar-SA"/>
        </w:rPr>
        <w:t>Anexo Tecnico</w:t>
      </w:r>
      <w:r w:rsidR="00322BC7" w:rsidRPr="00296C4D">
        <w:rPr>
          <w:rFonts w:eastAsia="Times New Roman" w:cs="Noto Sans"/>
          <w:b/>
          <w:noProof/>
          <w:szCs w:val="18"/>
          <w:lang w:eastAsia="ar-SA"/>
        </w:rPr>
        <w:t xml:space="preserve">, </w:t>
      </w:r>
      <w:r w:rsidR="00322BC7" w:rsidRPr="00296C4D">
        <w:rPr>
          <w:rFonts w:cs="Noto Sans"/>
          <w:b/>
          <w:noProof/>
          <w:szCs w:val="18"/>
          <w:lang w:val="es-ES_tradnl"/>
        </w:rPr>
        <w:t xml:space="preserve">Anexo </w:t>
      </w:r>
      <w:r w:rsidR="000F7FA5">
        <w:rPr>
          <w:rFonts w:cs="Noto Sans"/>
          <w:b/>
          <w:noProof/>
          <w:szCs w:val="18"/>
          <w:lang w:val="es-ES_tradnl"/>
        </w:rPr>
        <w:t>1</w:t>
      </w:r>
      <w:r w:rsidR="0031757B" w:rsidRPr="00296C4D">
        <w:rPr>
          <w:rFonts w:cs="Noto Sans"/>
          <w:b/>
          <w:noProof/>
          <w:szCs w:val="18"/>
          <w:lang w:val="es-ES_tradnl"/>
        </w:rPr>
        <w:t xml:space="preserve"> “</w:t>
      </w:r>
      <w:r w:rsidR="00322BC7" w:rsidRPr="00296C4D">
        <w:rPr>
          <w:rFonts w:cs="Noto Sans"/>
          <w:b/>
          <w:noProof/>
          <w:szCs w:val="18"/>
          <w:lang w:val="es-ES_tradnl"/>
        </w:rPr>
        <w:t>Requerimiento</w:t>
      </w:r>
      <w:r w:rsidR="0031757B" w:rsidRPr="00296C4D">
        <w:rPr>
          <w:rFonts w:cs="Noto Sans"/>
          <w:b/>
          <w:noProof/>
          <w:szCs w:val="18"/>
          <w:lang w:val="es-ES_tradnl"/>
        </w:rPr>
        <w:t>”</w:t>
      </w:r>
      <w:r w:rsidR="00322BC7" w:rsidRPr="00296C4D">
        <w:rPr>
          <w:rFonts w:cs="Noto Sans"/>
          <w:b/>
          <w:szCs w:val="18"/>
        </w:rPr>
        <w:t>,</w:t>
      </w:r>
      <w:r w:rsidR="0027679A" w:rsidRPr="00296C4D">
        <w:rPr>
          <w:rFonts w:cs="Noto Sans"/>
          <w:b/>
          <w:noProof/>
          <w:szCs w:val="18"/>
          <w:lang w:val="es-ES_tradnl"/>
        </w:rPr>
        <w:t xml:space="preserve"> Ane</w:t>
      </w:r>
      <w:r w:rsidR="00322BC7" w:rsidRPr="00296C4D">
        <w:rPr>
          <w:rFonts w:cs="Noto Sans"/>
          <w:b/>
          <w:noProof/>
          <w:szCs w:val="18"/>
          <w:lang w:val="es-ES_tradnl"/>
        </w:rPr>
        <w:t xml:space="preserve">xo </w:t>
      </w:r>
      <w:r w:rsidR="00612313" w:rsidRPr="00296C4D">
        <w:rPr>
          <w:rFonts w:cs="Noto Sans"/>
          <w:b/>
          <w:noProof/>
          <w:szCs w:val="18"/>
          <w:lang w:val="es-ES_tradnl"/>
        </w:rPr>
        <w:t>2</w:t>
      </w:r>
      <w:r w:rsidR="00322BC7" w:rsidRPr="00296C4D">
        <w:rPr>
          <w:rFonts w:cs="Noto Sans"/>
          <w:b/>
          <w:noProof/>
          <w:szCs w:val="18"/>
          <w:lang w:val="es-ES_tradnl"/>
        </w:rPr>
        <w:t xml:space="preserve"> “Oferta Tecnica</w:t>
      </w:r>
      <w:bookmarkStart w:id="62" w:name="_Toc428988944"/>
      <w:r w:rsidR="000F7FA5">
        <w:rPr>
          <w:rFonts w:cs="Noto Sans"/>
          <w:b/>
          <w:noProof/>
          <w:szCs w:val="18"/>
          <w:lang w:val="es-ES_tradnl"/>
        </w:rPr>
        <w:t xml:space="preserve">  Ampliada</w:t>
      </w:r>
      <w:r w:rsidR="00707D84">
        <w:rPr>
          <w:rFonts w:cs="Noto Sans"/>
          <w:b/>
          <w:noProof/>
          <w:szCs w:val="18"/>
          <w:lang w:val="es-ES_tradnl"/>
        </w:rPr>
        <w:t xml:space="preserve">, Anexo 3 </w:t>
      </w:r>
      <w:r w:rsidR="00707D84" w:rsidRPr="00707D84">
        <w:rPr>
          <w:rFonts w:cs="Noto Sans"/>
          <w:b/>
          <w:noProof/>
          <w:szCs w:val="18"/>
          <w:lang w:val="es-ES_tradnl"/>
        </w:rPr>
        <w:t>Acta administrativa circunstanciada de entrega, recepción de equipos en préstamo</w:t>
      </w:r>
      <w:r w:rsidR="00DB22D2" w:rsidRPr="00296C4D">
        <w:rPr>
          <w:rFonts w:cs="Noto Sans"/>
          <w:b/>
          <w:noProof/>
          <w:szCs w:val="18"/>
          <w:lang w:val="es-ES_tradnl"/>
        </w:rPr>
        <w:t>.</w:t>
      </w:r>
    </w:p>
    <w:p w14:paraId="27454965" w14:textId="77777777" w:rsidR="000F7FA5" w:rsidRDefault="000F7FA5" w:rsidP="005A6D8F">
      <w:pPr>
        <w:rPr>
          <w:rFonts w:eastAsia="Times New Roman" w:cs="Noto Sans"/>
          <w:b/>
          <w:noProof/>
          <w:szCs w:val="18"/>
          <w:lang w:val="es-ES_tradnl" w:eastAsia="ar-SA"/>
        </w:rPr>
      </w:pPr>
    </w:p>
    <w:p w14:paraId="45C141DA" w14:textId="0B86D80B" w:rsidR="000609A9" w:rsidRPr="00296C4D" w:rsidRDefault="000F7FA5" w:rsidP="005A6D8F">
      <w:pPr>
        <w:rPr>
          <w:rFonts w:eastAsia="Times New Roman" w:cs="Noto Sans"/>
          <w:noProof/>
          <w:szCs w:val="18"/>
          <w:lang w:val="es-ES_tradnl" w:eastAsia="ar-SA"/>
        </w:rPr>
      </w:pPr>
      <w:r>
        <w:rPr>
          <w:rFonts w:eastAsia="Times New Roman" w:cs="Noto Sans"/>
          <w:b/>
          <w:noProof/>
          <w:szCs w:val="18"/>
          <w:lang w:eastAsia="ar-SA"/>
        </w:rPr>
        <w:t>Anexo Tecnico</w:t>
      </w:r>
      <w:r w:rsidR="000609A9" w:rsidRPr="00296C4D">
        <w:rPr>
          <w:rFonts w:eastAsia="Times New Roman" w:cs="Noto Sans"/>
          <w:b/>
          <w:noProof/>
          <w:szCs w:val="18"/>
          <w:lang w:eastAsia="ar-SA"/>
        </w:rPr>
        <w:t xml:space="preserve">, </w:t>
      </w:r>
      <w:r w:rsidR="000609A9" w:rsidRPr="00296C4D">
        <w:rPr>
          <w:rFonts w:eastAsia="Times New Roman" w:cs="Noto Sans"/>
          <w:noProof/>
          <w:szCs w:val="18"/>
          <w:lang w:val="es-ES_tradnl" w:eastAsia="ar-SA"/>
        </w:rPr>
        <w:t xml:space="preserve">Para todas las partidas en las que participe el licitante, deberá entregar en su propuesta técnica, el cumplimiento de Certificados de calidad </w:t>
      </w:r>
      <w:r w:rsidR="007B2A4F" w:rsidRPr="00296C4D">
        <w:rPr>
          <w:rFonts w:eastAsia="Times New Roman" w:cs="Noto Sans"/>
          <w:b/>
          <w:noProof/>
          <w:szCs w:val="18"/>
          <w:lang w:val="es-ES_tradnl" w:eastAsia="ar-SA"/>
        </w:rPr>
        <w:t>requeridos</w:t>
      </w:r>
      <w:r w:rsidR="00612313" w:rsidRPr="00296C4D">
        <w:rPr>
          <w:rFonts w:eastAsia="Times New Roman" w:cs="Noto Sans"/>
          <w:b/>
          <w:noProof/>
          <w:szCs w:val="18"/>
          <w:lang w:val="es-ES_tradnl" w:eastAsia="ar-SA"/>
        </w:rPr>
        <w:t>.</w:t>
      </w:r>
    </w:p>
    <w:p w14:paraId="5B1677BB" w14:textId="77777777" w:rsidR="002310ED" w:rsidRPr="00296C4D" w:rsidRDefault="002310ED" w:rsidP="005A6D8F">
      <w:pPr>
        <w:rPr>
          <w:rFonts w:eastAsia="Times New Roman" w:cs="Noto Sans"/>
          <w:b/>
          <w:noProof/>
          <w:szCs w:val="18"/>
          <w:lang w:val="es-ES_tradnl" w:eastAsia="ar-SA"/>
        </w:rPr>
      </w:pPr>
    </w:p>
    <w:p w14:paraId="0A6270A5" w14:textId="0C3E470B" w:rsidR="00BC1E35" w:rsidRPr="00296C4D" w:rsidRDefault="00D70A06" w:rsidP="00194F2F">
      <w:pPr>
        <w:pStyle w:val="Ttulo3"/>
        <w:rPr>
          <w:szCs w:val="18"/>
        </w:rPr>
      </w:pPr>
      <w:bookmarkStart w:id="63" w:name="_Toc212448225"/>
      <w:bookmarkStart w:id="64" w:name="_Toc223358902"/>
      <w:r w:rsidRPr="00296C4D">
        <w:rPr>
          <w:szCs w:val="18"/>
        </w:rPr>
        <w:t>2</w:t>
      </w:r>
      <w:r w:rsidR="00BE1971" w:rsidRPr="00296C4D">
        <w:rPr>
          <w:szCs w:val="18"/>
        </w:rPr>
        <w:t>.3</w:t>
      </w:r>
      <w:r w:rsidRPr="00296C4D">
        <w:rPr>
          <w:szCs w:val="18"/>
        </w:rPr>
        <w:t xml:space="preserve"> </w:t>
      </w:r>
      <w:r w:rsidR="00A90DD2" w:rsidRPr="00296C4D">
        <w:rPr>
          <w:szCs w:val="18"/>
        </w:rPr>
        <w:t>Pruebas que permitan verificar el cumplimiento de las especificaciones de</w:t>
      </w:r>
      <w:r w:rsidR="00C43969" w:rsidRPr="00296C4D">
        <w:rPr>
          <w:szCs w:val="18"/>
        </w:rPr>
        <w:t>l servicio.</w:t>
      </w:r>
      <w:bookmarkEnd w:id="63"/>
      <w:bookmarkEnd w:id="64"/>
      <w:r w:rsidR="00C43969" w:rsidRPr="00296C4D">
        <w:rPr>
          <w:szCs w:val="18"/>
        </w:rPr>
        <w:t xml:space="preserve"> </w:t>
      </w:r>
    </w:p>
    <w:p w14:paraId="7D881A91" w14:textId="77777777" w:rsidR="00CE4D53" w:rsidRPr="00296C4D" w:rsidRDefault="00CE4D53" w:rsidP="005A6D8F">
      <w:pPr>
        <w:rPr>
          <w:rFonts w:eastAsia="Times New Roman" w:cs="Noto Sans"/>
          <w:b/>
          <w:noProof/>
          <w:szCs w:val="18"/>
          <w:lang w:val="es-ES_tradnl" w:eastAsia="ar-SA"/>
        </w:rPr>
      </w:pPr>
    </w:p>
    <w:p w14:paraId="69702875" w14:textId="77777777" w:rsidR="007513A0" w:rsidRPr="00296C4D" w:rsidRDefault="00A34281" w:rsidP="005A6D8F">
      <w:pPr>
        <w:rPr>
          <w:rFonts w:eastAsia="Times New Roman" w:cs="Noto Sans"/>
          <w:noProof/>
          <w:szCs w:val="18"/>
          <w:lang w:val="es-ES_tradnl" w:eastAsia="ar-SA"/>
        </w:rPr>
      </w:pPr>
      <w:r w:rsidRPr="00296C4D">
        <w:rPr>
          <w:rFonts w:eastAsia="Times New Roman" w:cs="Noto Sans"/>
          <w:noProof/>
          <w:szCs w:val="18"/>
          <w:lang w:val="es-ES_tradnl" w:eastAsia="ar-SA"/>
        </w:rPr>
        <w:t xml:space="preserve">Para </w:t>
      </w:r>
      <w:r w:rsidR="001D36FD" w:rsidRPr="00296C4D">
        <w:rPr>
          <w:rFonts w:eastAsia="Times New Roman" w:cs="Noto Sans"/>
          <w:noProof/>
          <w:szCs w:val="18"/>
          <w:lang w:val="es-ES_tradnl" w:eastAsia="ar-SA"/>
        </w:rPr>
        <w:t>el presente procedimiento</w:t>
      </w:r>
      <w:r w:rsidRPr="00296C4D">
        <w:rPr>
          <w:rFonts w:eastAsia="Times New Roman" w:cs="Noto Sans"/>
          <w:noProof/>
          <w:szCs w:val="18"/>
          <w:lang w:val="es-ES_tradnl" w:eastAsia="ar-SA"/>
        </w:rPr>
        <w:t xml:space="preserve"> de contratación, </w:t>
      </w:r>
      <w:r w:rsidR="001D36FD" w:rsidRPr="00296C4D">
        <w:rPr>
          <w:rFonts w:eastAsia="Times New Roman" w:cs="Noto Sans"/>
          <w:noProof/>
          <w:szCs w:val="18"/>
          <w:lang w:val="es-ES_tradnl" w:eastAsia="ar-SA"/>
        </w:rPr>
        <w:t>n</w:t>
      </w:r>
      <w:r w:rsidR="00894630" w:rsidRPr="00296C4D">
        <w:rPr>
          <w:rFonts w:eastAsia="Times New Roman" w:cs="Noto Sans"/>
          <w:noProof/>
          <w:szCs w:val="18"/>
          <w:lang w:val="es-ES_tradnl" w:eastAsia="ar-SA"/>
        </w:rPr>
        <w:t>o aplica</w:t>
      </w:r>
      <w:r w:rsidR="001D36FD" w:rsidRPr="00296C4D">
        <w:rPr>
          <w:rFonts w:eastAsia="Times New Roman" w:cs="Noto Sans"/>
          <w:noProof/>
          <w:szCs w:val="18"/>
          <w:lang w:val="es-ES_tradnl" w:eastAsia="ar-SA"/>
        </w:rPr>
        <w:t>rá</w:t>
      </w:r>
      <w:r w:rsidR="00894630" w:rsidRPr="00296C4D">
        <w:rPr>
          <w:rFonts w:eastAsia="Times New Roman" w:cs="Noto Sans"/>
          <w:noProof/>
          <w:szCs w:val="18"/>
          <w:lang w:val="es-ES_tradnl" w:eastAsia="ar-SA"/>
        </w:rPr>
        <w:t xml:space="preserve"> la realización de pruebas señaladas en la fracción X del artículo </w:t>
      </w:r>
      <w:r w:rsidR="00894630" w:rsidRPr="00821DB7">
        <w:rPr>
          <w:rFonts w:eastAsia="Times New Roman" w:cs="Noto Sans"/>
          <w:b/>
          <w:bCs/>
          <w:noProof/>
          <w:szCs w:val="18"/>
          <w:lang w:val="es-ES_tradnl" w:eastAsia="ar-SA"/>
        </w:rPr>
        <w:t>29</w:t>
      </w:r>
      <w:r w:rsidR="00894630" w:rsidRPr="00296C4D">
        <w:rPr>
          <w:rFonts w:eastAsia="Times New Roman" w:cs="Noto Sans"/>
          <w:noProof/>
          <w:szCs w:val="18"/>
          <w:lang w:val="es-ES_tradnl" w:eastAsia="ar-SA"/>
        </w:rPr>
        <w:t xml:space="preserve"> de la LAASSP.</w:t>
      </w:r>
    </w:p>
    <w:p w14:paraId="0ECCED0B" w14:textId="77777777" w:rsidR="00D5229A" w:rsidRPr="00296C4D" w:rsidRDefault="00D5229A" w:rsidP="005A6D8F">
      <w:pPr>
        <w:rPr>
          <w:rFonts w:eastAsia="Times New Roman" w:cs="Noto Sans"/>
          <w:noProof/>
          <w:szCs w:val="18"/>
          <w:lang w:val="es-ES_tradnl" w:eastAsia="ar-SA"/>
        </w:rPr>
      </w:pPr>
    </w:p>
    <w:p w14:paraId="66AE7EFC" w14:textId="1F88D6E4" w:rsidR="00D5229A" w:rsidRPr="00296C4D" w:rsidRDefault="00D5229A" w:rsidP="00253F35">
      <w:pPr>
        <w:pStyle w:val="Ttulo4"/>
        <w:rPr>
          <w:szCs w:val="18"/>
        </w:rPr>
      </w:pPr>
      <w:r w:rsidRPr="00296C4D">
        <w:rPr>
          <w:szCs w:val="18"/>
        </w:rPr>
        <w:t>2.</w:t>
      </w:r>
      <w:r w:rsidR="00BE1971" w:rsidRPr="00296C4D">
        <w:rPr>
          <w:szCs w:val="18"/>
        </w:rPr>
        <w:t>3</w:t>
      </w:r>
      <w:r w:rsidRPr="00296C4D">
        <w:rPr>
          <w:szCs w:val="18"/>
        </w:rPr>
        <w:t xml:space="preserve">.1 </w:t>
      </w:r>
      <w:r w:rsidR="00D53043" w:rsidRPr="00296C4D">
        <w:rPr>
          <w:szCs w:val="18"/>
        </w:rPr>
        <w:t>Visita a las Instalaciones Institucionales por parte de los licitantes</w:t>
      </w:r>
    </w:p>
    <w:p w14:paraId="4F4A6808" w14:textId="77777777" w:rsidR="005118FE" w:rsidRPr="00296C4D" w:rsidRDefault="00D5229A" w:rsidP="009D6365">
      <w:pPr>
        <w:rPr>
          <w:rFonts w:eastAsia="Times New Roman" w:cs="Noto Sans"/>
          <w:noProof/>
          <w:szCs w:val="18"/>
          <w:lang w:val="es-ES_tradnl" w:eastAsia="ar-SA"/>
        </w:rPr>
      </w:pPr>
      <w:r w:rsidRPr="00296C4D">
        <w:rPr>
          <w:rFonts w:eastAsia="Times New Roman" w:cs="Noto Sans"/>
          <w:noProof/>
          <w:szCs w:val="18"/>
          <w:lang w:val="es-ES_tradnl" w:eastAsia="ar-SA"/>
        </w:rPr>
        <w:t>Para el present</w:t>
      </w:r>
      <w:r w:rsidR="00497532" w:rsidRPr="00296C4D">
        <w:rPr>
          <w:rFonts w:eastAsia="Times New Roman" w:cs="Noto Sans"/>
          <w:noProof/>
          <w:szCs w:val="18"/>
          <w:lang w:val="es-ES_tradnl" w:eastAsia="ar-SA"/>
        </w:rPr>
        <w:t>e</w:t>
      </w:r>
      <w:r w:rsidR="00D53043" w:rsidRPr="00296C4D">
        <w:rPr>
          <w:rFonts w:eastAsia="Times New Roman" w:cs="Noto Sans"/>
          <w:noProof/>
          <w:szCs w:val="18"/>
          <w:lang w:val="es-ES_tradnl" w:eastAsia="ar-SA"/>
        </w:rPr>
        <w:t xml:space="preserve"> procedimiento</w:t>
      </w:r>
      <w:r w:rsidR="009D6365" w:rsidRPr="00296C4D">
        <w:rPr>
          <w:rFonts w:eastAsia="Times New Roman" w:cs="Noto Sans"/>
          <w:noProof/>
          <w:szCs w:val="18"/>
          <w:lang w:val="es-ES_tradnl" w:eastAsia="ar-SA"/>
        </w:rPr>
        <w:t xml:space="preserve"> </w:t>
      </w:r>
      <w:r w:rsidR="009D6365" w:rsidRPr="00821DB7">
        <w:rPr>
          <w:rFonts w:eastAsia="Times New Roman" w:cs="Noto Sans"/>
          <w:b/>
          <w:bCs/>
          <w:noProof/>
          <w:szCs w:val="18"/>
          <w:lang w:val="es-ES_tradnl" w:eastAsia="ar-SA"/>
        </w:rPr>
        <w:t>NO</w:t>
      </w:r>
      <w:r w:rsidR="009D6365" w:rsidRPr="00296C4D">
        <w:rPr>
          <w:rFonts w:eastAsia="Times New Roman" w:cs="Noto Sans"/>
          <w:noProof/>
          <w:szCs w:val="18"/>
          <w:lang w:val="es-ES_tradnl" w:eastAsia="ar-SA"/>
        </w:rPr>
        <w:t xml:space="preserve"> se realizará</w:t>
      </w:r>
      <w:r w:rsidR="00D53043" w:rsidRPr="00296C4D">
        <w:rPr>
          <w:rFonts w:eastAsia="Times New Roman" w:cs="Noto Sans"/>
          <w:noProof/>
          <w:szCs w:val="18"/>
          <w:lang w:val="es-ES_tradnl" w:eastAsia="ar-SA"/>
        </w:rPr>
        <w:t xml:space="preserve"> visita a las instalaciones instituciona</w:t>
      </w:r>
      <w:r w:rsidR="005118FE" w:rsidRPr="00296C4D">
        <w:rPr>
          <w:rFonts w:eastAsia="Times New Roman" w:cs="Noto Sans"/>
          <w:noProof/>
          <w:szCs w:val="18"/>
          <w:lang w:val="es-ES_tradnl" w:eastAsia="ar-SA"/>
        </w:rPr>
        <w:t>les por parte de los licitantes.</w:t>
      </w:r>
    </w:p>
    <w:p w14:paraId="7485D69E" w14:textId="77777777" w:rsidR="005118FE" w:rsidRPr="00296C4D" w:rsidRDefault="005118FE" w:rsidP="009D6365">
      <w:pPr>
        <w:rPr>
          <w:rFonts w:eastAsia="Times New Roman" w:cs="Noto Sans"/>
          <w:noProof/>
          <w:szCs w:val="18"/>
          <w:lang w:val="es-ES_tradnl" w:eastAsia="ar-SA"/>
        </w:rPr>
      </w:pPr>
    </w:p>
    <w:p w14:paraId="4D8751D3" w14:textId="66528209" w:rsidR="000C0C39" w:rsidRPr="00296C4D" w:rsidRDefault="000C0C39" w:rsidP="00253F35">
      <w:pPr>
        <w:pStyle w:val="Ttulo4"/>
        <w:rPr>
          <w:szCs w:val="18"/>
        </w:rPr>
      </w:pPr>
      <w:r w:rsidRPr="00296C4D">
        <w:rPr>
          <w:szCs w:val="18"/>
        </w:rPr>
        <w:t>2.</w:t>
      </w:r>
      <w:r w:rsidR="00BE1971" w:rsidRPr="00296C4D">
        <w:rPr>
          <w:szCs w:val="18"/>
        </w:rPr>
        <w:t>3</w:t>
      </w:r>
      <w:r w:rsidRPr="00296C4D">
        <w:rPr>
          <w:szCs w:val="18"/>
        </w:rPr>
        <w:t xml:space="preserve">.2 </w:t>
      </w:r>
      <w:r w:rsidR="00AB7B7E" w:rsidRPr="00296C4D">
        <w:rPr>
          <w:szCs w:val="18"/>
        </w:rPr>
        <w:t>Visita a las Instalaciones de los licitantes</w:t>
      </w:r>
    </w:p>
    <w:p w14:paraId="256688F6" w14:textId="51A5D16E" w:rsidR="00076D58" w:rsidRDefault="0000218C" w:rsidP="00830B04">
      <w:pPr>
        <w:rPr>
          <w:szCs w:val="18"/>
        </w:rPr>
      </w:pPr>
      <w:r w:rsidRPr="00296C4D">
        <w:rPr>
          <w:rFonts w:eastAsia="Times New Roman" w:cs="Noto Sans"/>
          <w:noProof/>
          <w:szCs w:val="18"/>
          <w:lang w:val="es-ES_tradnl" w:eastAsia="ar-SA"/>
        </w:rPr>
        <w:t xml:space="preserve">Para el presente procedimiento </w:t>
      </w:r>
      <w:r w:rsidR="00830B04" w:rsidRPr="00296C4D">
        <w:rPr>
          <w:rFonts w:eastAsia="Times New Roman" w:cs="Noto Sans"/>
          <w:b/>
          <w:noProof/>
          <w:szCs w:val="18"/>
          <w:lang w:val="es-ES_tradnl" w:eastAsia="ar-SA"/>
        </w:rPr>
        <w:t>NO</w:t>
      </w:r>
      <w:r w:rsidRPr="00296C4D">
        <w:rPr>
          <w:rFonts w:eastAsia="Times New Roman" w:cs="Noto Sans"/>
          <w:noProof/>
          <w:szCs w:val="18"/>
          <w:lang w:val="es-ES_tradnl" w:eastAsia="ar-SA"/>
        </w:rPr>
        <w:t xml:space="preserve"> se realizará visita a las instalaciones </w:t>
      </w:r>
      <w:r w:rsidR="00617003" w:rsidRPr="00296C4D">
        <w:rPr>
          <w:rFonts w:eastAsia="Times New Roman" w:cs="Noto Sans"/>
          <w:noProof/>
          <w:szCs w:val="18"/>
          <w:lang w:val="es-ES_tradnl" w:eastAsia="ar-SA"/>
        </w:rPr>
        <w:t>de los licitantes</w:t>
      </w:r>
      <w:r w:rsidRPr="00296C4D">
        <w:rPr>
          <w:rFonts w:eastAsia="Times New Roman" w:cs="Noto Sans"/>
          <w:noProof/>
          <w:szCs w:val="18"/>
          <w:lang w:val="es-ES_tradnl" w:eastAsia="ar-SA"/>
        </w:rPr>
        <w:t>.</w:t>
      </w:r>
      <w:r w:rsidR="00830B04" w:rsidRPr="00296C4D">
        <w:rPr>
          <w:szCs w:val="18"/>
        </w:rPr>
        <w:t xml:space="preserve"> </w:t>
      </w:r>
    </w:p>
    <w:p w14:paraId="01BA5B36" w14:textId="77777777" w:rsidR="00821DB7" w:rsidRPr="00296C4D" w:rsidRDefault="00821DB7" w:rsidP="00830B04">
      <w:pPr>
        <w:rPr>
          <w:szCs w:val="18"/>
        </w:rPr>
      </w:pPr>
    </w:p>
    <w:p w14:paraId="0AF52CB7" w14:textId="697D4291" w:rsidR="002B70E6" w:rsidRPr="00296C4D" w:rsidRDefault="002B70E6" w:rsidP="002B70E6">
      <w:pPr>
        <w:pStyle w:val="Ttulo4"/>
        <w:rPr>
          <w:szCs w:val="18"/>
        </w:rPr>
      </w:pPr>
      <w:r w:rsidRPr="00296C4D">
        <w:rPr>
          <w:szCs w:val="18"/>
        </w:rPr>
        <w:t>2.3.2 Presentación y recepción de muestras</w:t>
      </w:r>
    </w:p>
    <w:p w14:paraId="4A85D2CF" w14:textId="3D818E67" w:rsidR="002B70E6" w:rsidRPr="00296C4D" w:rsidRDefault="002B70E6" w:rsidP="0000218C">
      <w:pPr>
        <w:rPr>
          <w:rFonts w:eastAsia="Times New Roman" w:cs="Noto Sans"/>
          <w:b/>
          <w:noProof/>
          <w:szCs w:val="18"/>
          <w:lang w:val="es-ES_tradnl" w:eastAsia="ar-SA"/>
        </w:rPr>
      </w:pPr>
      <w:r w:rsidRPr="00296C4D">
        <w:rPr>
          <w:rFonts w:eastAsia="Times New Roman" w:cs="Noto Sans"/>
          <w:noProof/>
          <w:szCs w:val="18"/>
          <w:lang w:val="es-ES_tradnl" w:eastAsia="ar-SA"/>
        </w:rPr>
        <w:t xml:space="preserve">Para el presente procedimiento </w:t>
      </w:r>
      <w:r w:rsidR="00821DB7">
        <w:rPr>
          <w:rFonts w:eastAsia="Times New Roman" w:cs="Noto Sans"/>
          <w:b/>
          <w:noProof/>
          <w:szCs w:val="18"/>
          <w:lang w:val="es-ES_tradnl" w:eastAsia="ar-SA"/>
        </w:rPr>
        <w:t>NO</w:t>
      </w:r>
      <w:r w:rsidRPr="00296C4D">
        <w:rPr>
          <w:rFonts w:eastAsia="Times New Roman" w:cs="Noto Sans"/>
          <w:noProof/>
          <w:szCs w:val="18"/>
          <w:lang w:val="es-ES_tradnl" w:eastAsia="ar-SA"/>
        </w:rPr>
        <w:t xml:space="preserve"> se realizará Presentación y recepción de muestras.</w:t>
      </w:r>
      <w:r w:rsidR="00FF71A7" w:rsidRPr="00296C4D">
        <w:rPr>
          <w:rFonts w:eastAsia="Times New Roman" w:cs="Noto Sans"/>
          <w:noProof/>
          <w:szCs w:val="18"/>
          <w:lang w:val="es-ES_tradnl" w:eastAsia="ar-SA"/>
        </w:rPr>
        <w:t xml:space="preserve"> </w:t>
      </w:r>
    </w:p>
    <w:p w14:paraId="4AE35045" w14:textId="77777777" w:rsidR="00E169CA" w:rsidRPr="00296C4D" w:rsidRDefault="00E169CA" w:rsidP="00E169CA">
      <w:pPr>
        <w:tabs>
          <w:tab w:val="left" w:pos="720"/>
        </w:tabs>
        <w:suppressAutoHyphens/>
        <w:autoSpaceDE w:val="0"/>
        <w:autoSpaceDN w:val="0"/>
        <w:adjustRightInd w:val="0"/>
        <w:rPr>
          <w:rFonts w:eastAsia="Times New Roman" w:cs="Noto Sans"/>
          <w:szCs w:val="18"/>
          <w:lang w:eastAsia="ar-SA"/>
        </w:rPr>
      </w:pPr>
    </w:p>
    <w:p w14:paraId="491C01B6" w14:textId="4C39BE10" w:rsidR="00856FF0" w:rsidRPr="00296C4D" w:rsidRDefault="00856FF0" w:rsidP="00194F2F">
      <w:pPr>
        <w:pStyle w:val="Ttulo3"/>
        <w:rPr>
          <w:szCs w:val="18"/>
        </w:rPr>
      </w:pPr>
      <w:bookmarkStart w:id="65" w:name="_Toc212448226"/>
      <w:bookmarkStart w:id="66" w:name="_Toc223358903"/>
      <w:bookmarkStart w:id="67" w:name="_Toc428988945"/>
      <w:bookmarkEnd w:id="62"/>
      <w:r w:rsidRPr="00296C4D">
        <w:rPr>
          <w:szCs w:val="18"/>
        </w:rPr>
        <w:t>2.</w:t>
      </w:r>
      <w:r w:rsidR="00BE1971" w:rsidRPr="00296C4D">
        <w:rPr>
          <w:szCs w:val="18"/>
        </w:rPr>
        <w:t>4</w:t>
      </w:r>
      <w:r w:rsidRPr="00296C4D">
        <w:rPr>
          <w:szCs w:val="18"/>
        </w:rPr>
        <w:t xml:space="preserve"> Cantidades a contratar</w:t>
      </w:r>
      <w:bookmarkEnd w:id="65"/>
      <w:bookmarkEnd w:id="66"/>
    </w:p>
    <w:p w14:paraId="686D0231" w14:textId="317EAF9F" w:rsidR="00FF71A7" w:rsidRDefault="00856FF0" w:rsidP="005A6D8F">
      <w:pPr>
        <w:rPr>
          <w:rFonts w:eastAsia="Times New Roman" w:cs="Noto Sans"/>
          <w:b/>
          <w:noProof/>
          <w:szCs w:val="18"/>
          <w:lang w:eastAsia="ar-SA"/>
        </w:rPr>
      </w:pPr>
      <w:r w:rsidRPr="00296C4D">
        <w:rPr>
          <w:rFonts w:eastAsia="Times New Roman" w:cs="Noto Sans"/>
          <w:noProof/>
          <w:szCs w:val="18"/>
          <w:lang w:val="es-ES_tradnl" w:eastAsia="ar-SA"/>
        </w:rPr>
        <w:t>La</w:t>
      </w:r>
      <w:r w:rsidR="00122C60" w:rsidRPr="00296C4D">
        <w:rPr>
          <w:rFonts w:eastAsia="Times New Roman" w:cs="Noto Sans"/>
          <w:noProof/>
          <w:szCs w:val="18"/>
          <w:lang w:val="es-ES_tradnl" w:eastAsia="ar-SA"/>
        </w:rPr>
        <w:t>s</w:t>
      </w:r>
      <w:r w:rsidRPr="00296C4D">
        <w:rPr>
          <w:rFonts w:eastAsia="Times New Roman" w:cs="Noto Sans"/>
          <w:noProof/>
          <w:szCs w:val="18"/>
          <w:lang w:val="es-ES_tradnl" w:eastAsia="ar-SA"/>
        </w:rPr>
        <w:t xml:space="preserve"> cantidad</w:t>
      </w:r>
      <w:r w:rsidR="00355F33" w:rsidRPr="00296C4D">
        <w:rPr>
          <w:rFonts w:eastAsia="Times New Roman" w:cs="Noto Sans"/>
          <w:noProof/>
          <w:szCs w:val="18"/>
          <w:lang w:val="es-ES_tradnl" w:eastAsia="ar-SA"/>
        </w:rPr>
        <w:t>es</w:t>
      </w:r>
      <w:r w:rsidRPr="00296C4D">
        <w:rPr>
          <w:rFonts w:eastAsia="Times New Roman" w:cs="Noto Sans"/>
          <w:noProof/>
          <w:szCs w:val="18"/>
          <w:lang w:val="es-ES_tradnl" w:eastAsia="ar-SA"/>
        </w:rPr>
        <w:t xml:space="preserve"> </w:t>
      </w:r>
      <w:r w:rsidR="00F20674" w:rsidRPr="00296C4D">
        <w:rPr>
          <w:rFonts w:eastAsia="Times New Roman" w:cs="Noto Sans"/>
          <w:noProof/>
          <w:szCs w:val="18"/>
          <w:lang w:val="es-ES_tradnl" w:eastAsia="ar-SA"/>
        </w:rPr>
        <w:t xml:space="preserve">a contratar </w:t>
      </w:r>
      <w:r w:rsidR="00322CF7" w:rsidRPr="00296C4D">
        <w:rPr>
          <w:rFonts w:eastAsia="Times New Roman" w:cs="Noto Sans"/>
          <w:noProof/>
          <w:szCs w:val="18"/>
          <w:lang w:val="es-ES_tradnl" w:eastAsia="ar-SA"/>
        </w:rPr>
        <w:t xml:space="preserve">para </w:t>
      </w:r>
      <w:r w:rsidR="00B10303">
        <w:rPr>
          <w:rFonts w:eastAsia="Times New Roman" w:cs="Noto Sans"/>
          <w:noProof/>
          <w:szCs w:val="18"/>
          <w:lang w:val="es-ES_tradnl" w:eastAsia="ar-SA"/>
        </w:rPr>
        <w:t>la</w:t>
      </w:r>
      <w:r w:rsidR="00322CF7" w:rsidRPr="00296C4D">
        <w:rPr>
          <w:rFonts w:eastAsia="Times New Roman" w:cs="Noto Sans"/>
          <w:noProof/>
          <w:szCs w:val="18"/>
          <w:lang w:val="es-ES_tradnl" w:eastAsia="ar-SA"/>
        </w:rPr>
        <w:t xml:space="preserve"> </w:t>
      </w:r>
      <w:r w:rsidR="00EB7DF6" w:rsidRPr="00296C4D">
        <w:rPr>
          <w:rFonts w:cs="Noto Sans"/>
          <w:bCs/>
          <w:noProof/>
          <w:szCs w:val="18"/>
        </w:rPr>
        <w:t>“</w:t>
      </w:r>
      <w:r w:rsidR="00173521">
        <w:rPr>
          <w:rFonts w:cs="Noto Sans"/>
          <w:bCs/>
          <w:noProof/>
          <w:szCs w:val="18"/>
        </w:rPr>
        <w:t>ADQUISICIÓN DE BIENES DE CONSUMO PARA TERAPIA DE INFUSION</w:t>
      </w:r>
      <w:r w:rsidR="0081668B">
        <w:rPr>
          <w:rFonts w:cs="Noto Sans"/>
          <w:bCs/>
          <w:noProof/>
          <w:szCs w:val="18"/>
        </w:rPr>
        <w:t xml:space="preserve">, EJERCICIO 2026 </w:t>
      </w:r>
      <w:r w:rsidR="00EB7DF6" w:rsidRPr="00296C4D">
        <w:rPr>
          <w:rFonts w:cs="Noto Sans"/>
          <w:bCs/>
          <w:noProof/>
          <w:szCs w:val="18"/>
        </w:rPr>
        <w:t>”</w:t>
      </w:r>
      <w:r w:rsidR="00E92E34" w:rsidRPr="00296C4D">
        <w:rPr>
          <w:rFonts w:eastAsia="Times New Roman" w:cs="Noto Sans"/>
          <w:noProof/>
          <w:szCs w:val="18"/>
          <w:lang w:val="es-ES_tradnl" w:eastAsia="ar-SA"/>
        </w:rPr>
        <w:t>, se encuentra indicada en el</w:t>
      </w:r>
      <w:r w:rsidRPr="00296C4D">
        <w:rPr>
          <w:rFonts w:eastAsia="Times New Roman" w:cs="Noto Sans"/>
          <w:noProof/>
          <w:szCs w:val="18"/>
          <w:lang w:val="es-ES_tradnl" w:eastAsia="ar-SA"/>
        </w:rPr>
        <w:t xml:space="preserve"> </w:t>
      </w:r>
      <w:r w:rsidRPr="00296C4D">
        <w:rPr>
          <w:rFonts w:eastAsia="Times New Roman" w:cs="Noto Sans"/>
          <w:b/>
          <w:noProof/>
          <w:szCs w:val="18"/>
          <w:lang w:val="es-ES_tradnl" w:eastAsia="ar-SA"/>
        </w:rPr>
        <w:t>Anexo No. 1</w:t>
      </w:r>
      <w:r w:rsidR="00B3709A" w:rsidRPr="00296C4D">
        <w:rPr>
          <w:rFonts w:eastAsia="Times New Roman" w:cs="Noto Sans"/>
          <w:b/>
          <w:noProof/>
          <w:szCs w:val="18"/>
          <w:lang w:val="es-ES_tradnl" w:eastAsia="ar-SA"/>
        </w:rPr>
        <w:t>.</w:t>
      </w:r>
      <w:r w:rsidR="00612313" w:rsidRPr="00296C4D">
        <w:rPr>
          <w:rFonts w:eastAsia="Times New Roman" w:cs="Noto Sans"/>
          <w:b/>
          <w:noProof/>
          <w:szCs w:val="18"/>
          <w:lang w:val="es-ES_tradnl" w:eastAsia="ar-SA"/>
        </w:rPr>
        <w:t xml:space="preserve">2  </w:t>
      </w:r>
      <w:r w:rsidRPr="00296C4D">
        <w:rPr>
          <w:rFonts w:eastAsia="Times New Roman" w:cs="Noto Sans"/>
          <w:b/>
          <w:noProof/>
          <w:szCs w:val="18"/>
          <w:lang w:val="es-ES_tradnl" w:eastAsia="ar-SA"/>
        </w:rPr>
        <w:t>“</w:t>
      </w:r>
      <w:r w:rsidR="00BE1971" w:rsidRPr="00296C4D">
        <w:rPr>
          <w:rFonts w:eastAsia="Times New Roman" w:cs="Noto Sans"/>
          <w:b/>
          <w:noProof/>
          <w:szCs w:val="18"/>
          <w:lang w:val="es-ES_tradnl" w:eastAsia="ar-SA"/>
        </w:rPr>
        <w:t>Oferta Técnica</w:t>
      </w:r>
      <w:r w:rsidR="00AE33B0" w:rsidRPr="00296C4D">
        <w:rPr>
          <w:rFonts w:cs="Noto Sans"/>
          <w:b/>
          <w:noProof/>
          <w:szCs w:val="18"/>
          <w:lang w:eastAsia="es-MX"/>
        </w:rPr>
        <w:t>”</w:t>
      </w:r>
      <w:r w:rsidR="00A94630" w:rsidRPr="00296C4D">
        <w:rPr>
          <w:rFonts w:eastAsia="Times New Roman" w:cs="Noto Sans"/>
          <w:b/>
          <w:noProof/>
          <w:szCs w:val="18"/>
          <w:lang w:eastAsia="ar-SA"/>
        </w:rPr>
        <w:t>.</w:t>
      </w:r>
    </w:p>
    <w:p w14:paraId="3AEFF685" w14:textId="77777777" w:rsidR="00166E07" w:rsidRPr="004E191B" w:rsidRDefault="00166E07" w:rsidP="005A6D8F">
      <w:pPr>
        <w:rPr>
          <w:rFonts w:eastAsia="Times New Roman" w:cs="Noto Sans"/>
          <w:b/>
          <w:noProof/>
          <w:szCs w:val="18"/>
          <w:highlight w:val="yellow"/>
          <w:lang w:val="es-ES_tradnl" w:eastAsia="ar-SA"/>
        </w:rPr>
      </w:pPr>
    </w:p>
    <w:p w14:paraId="2BF18D1B" w14:textId="7212CD67" w:rsidR="00856FF0" w:rsidRPr="00296C4D" w:rsidRDefault="00856FF0" w:rsidP="00194F2F">
      <w:pPr>
        <w:pStyle w:val="Ttulo3"/>
        <w:rPr>
          <w:szCs w:val="18"/>
        </w:rPr>
      </w:pPr>
      <w:bookmarkStart w:id="68" w:name="_Toc212448227"/>
      <w:bookmarkStart w:id="69" w:name="_Toc223358904"/>
      <w:bookmarkEnd w:id="67"/>
      <w:r w:rsidRPr="00296C4D">
        <w:rPr>
          <w:szCs w:val="18"/>
        </w:rPr>
        <w:lastRenderedPageBreak/>
        <w:t>2.</w:t>
      </w:r>
      <w:r w:rsidR="00BE1971" w:rsidRPr="00296C4D">
        <w:rPr>
          <w:szCs w:val="18"/>
        </w:rPr>
        <w:t>5</w:t>
      </w:r>
      <w:r w:rsidRPr="00296C4D">
        <w:rPr>
          <w:szCs w:val="18"/>
        </w:rPr>
        <w:t xml:space="preserve"> Modalidad de contratación</w:t>
      </w:r>
      <w:bookmarkEnd w:id="68"/>
      <w:bookmarkEnd w:id="69"/>
    </w:p>
    <w:p w14:paraId="6CBF1295" w14:textId="77777777" w:rsidR="00EA3179" w:rsidRPr="00296C4D" w:rsidRDefault="00EA3179" w:rsidP="005A6D8F">
      <w:pPr>
        <w:rPr>
          <w:rFonts w:eastAsia="Times New Roman" w:cs="Noto Sans"/>
          <w:noProof/>
          <w:szCs w:val="18"/>
          <w:lang w:val="es-ES" w:eastAsia="ar-SA"/>
        </w:rPr>
      </w:pPr>
    </w:p>
    <w:p w14:paraId="3F4E3464" w14:textId="77777777" w:rsidR="00BE1971" w:rsidRPr="00296C4D" w:rsidRDefault="001477FB" w:rsidP="00BE1971">
      <w:pPr>
        <w:rPr>
          <w:rFonts w:cs="Noto Sans"/>
          <w:szCs w:val="18"/>
        </w:rPr>
      </w:pPr>
      <w:r w:rsidRPr="00296C4D">
        <w:rPr>
          <w:rFonts w:cs="Noto Sans"/>
          <w:szCs w:val="18"/>
        </w:rPr>
        <w:t>El presente procedimiento de contrata</w:t>
      </w:r>
      <w:r w:rsidR="00691087" w:rsidRPr="00296C4D">
        <w:rPr>
          <w:rFonts w:cs="Noto Sans"/>
          <w:szCs w:val="18"/>
        </w:rPr>
        <w:t>ción se llevará a cabo a través de la</w:t>
      </w:r>
      <w:r w:rsidR="0039637F" w:rsidRPr="00296C4D">
        <w:rPr>
          <w:rFonts w:cs="Noto Sans"/>
          <w:szCs w:val="18"/>
        </w:rPr>
        <w:t>s</w:t>
      </w:r>
      <w:r w:rsidR="00691087" w:rsidRPr="00296C4D">
        <w:rPr>
          <w:rFonts w:cs="Noto Sans"/>
          <w:szCs w:val="18"/>
        </w:rPr>
        <w:t xml:space="preserve"> </w:t>
      </w:r>
      <w:r w:rsidR="006842AB" w:rsidRPr="00296C4D">
        <w:rPr>
          <w:rFonts w:cs="Noto Sans"/>
          <w:szCs w:val="18"/>
        </w:rPr>
        <w:t>modalidad</w:t>
      </w:r>
      <w:r w:rsidR="0039637F" w:rsidRPr="00296C4D">
        <w:rPr>
          <w:rFonts w:cs="Noto Sans"/>
          <w:szCs w:val="18"/>
        </w:rPr>
        <w:t>es</w:t>
      </w:r>
      <w:r w:rsidR="006842AB" w:rsidRPr="00296C4D">
        <w:rPr>
          <w:rFonts w:cs="Noto Sans"/>
          <w:szCs w:val="18"/>
        </w:rPr>
        <w:t xml:space="preserve"> de contratación que se detalla</w:t>
      </w:r>
      <w:r w:rsidR="0039637F" w:rsidRPr="00296C4D">
        <w:rPr>
          <w:rFonts w:cs="Noto Sans"/>
          <w:szCs w:val="18"/>
        </w:rPr>
        <w:t>n</w:t>
      </w:r>
      <w:r w:rsidR="00596C23" w:rsidRPr="00296C4D">
        <w:rPr>
          <w:rFonts w:cs="Noto Sans"/>
          <w:szCs w:val="18"/>
        </w:rPr>
        <w:t xml:space="preserve"> a continuación:</w:t>
      </w:r>
    </w:p>
    <w:p w14:paraId="766DE761" w14:textId="77777777" w:rsidR="00BE1971" w:rsidRPr="00296C4D" w:rsidRDefault="00BE1971" w:rsidP="00BE1971">
      <w:pPr>
        <w:rPr>
          <w:rFonts w:cs="Noto Sans"/>
          <w:szCs w:val="18"/>
        </w:rPr>
      </w:pPr>
    </w:p>
    <w:p w14:paraId="06DF35D2" w14:textId="5A114947" w:rsidR="00B4431F" w:rsidRPr="00296C4D" w:rsidRDefault="00BE1971" w:rsidP="00BE1971">
      <w:pPr>
        <w:shd w:val="clear" w:color="auto" w:fill="FFFFFF"/>
        <w:tabs>
          <w:tab w:val="left" w:pos="720"/>
        </w:tabs>
        <w:autoSpaceDE w:val="0"/>
        <w:autoSpaceDN w:val="0"/>
        <w:adjustRightInd w:val="0"/>
        <w:rPr>
          <w:rFonts w:eastAsiaTheme="minorEastAsia" w:cs="Noto Sans"/>
          <w:szCs w:val="18"/>
          <w:lang w:val="es-ES_tradnl" w:eastAsia="es-ES"/>
        </w:rPr>
      </w:pPr>
      <w:r w:rsidRPr="00296C4D">
        <w:rPr>
          <w:rFonts w:eastAsiaTheme="minorEastAsia" w:cs="Noto Sans"/>
          <w:szCs w:val="18"/>
          <w:lang w:val="es-ES_tradnl" w:eastAsia="es-ES"/>
        </w:rPr>
        <w:t>Para la contratación de</w:t>
      </w:r>
      <w:r w:rsidR="00B10303">
        <w:rPr>
          <w:rFonts w:eastAsiaTheme="minorEastAsia" w:cs="Noto Sans"/>
          <w:szCs w:val="18"/>
          <w:lang w:val="es-ES_tradnl" w:eastAsia="es-ES"/>
        </w:rPr>
        <w:t xml:space="preserve"> la</w:t>
      </w:r>
      <w:r w:rsidRPr="00296C4D">
        <w:rPr>
          <w:rFonts w:eastAsiaTheme="minorEastAsia" w:cs="Noto Sans"/>
          <w:szCs w:val="18"/>
          <w:lang w:val="es-ES_tradnl" w:eastAsia="es-ES"/>
        </w:rPr>
        <w:t xml:space="preserve"> “</w:t>
      </w:r>
      <w:r w:rsidR="00173521">
        <w:rPr>
          <w:rFonts w:eastAsiaTheme="minorEastAsia" w:cs="Noto Sans"/>
          <w:szCs w:val="18"/>
          <w:lang w:val="es-ES_tradnl" w:eastAsia="es-ES"/>
        </w:rPr>
        <w:t>ADQUISICIÓN DE BIENES DE CONSUMO PARA TERAPIA DE INFUSION</w:t>
      </w:r>
      <w:r w:rsidR="0081668B">
        <w:rPr>
          <w:rFonts w:eastAsiaTheme="minorEastAsia" w:cs="Noto Sans"/>
          <w:szCs w:val="18"/>
          <w:lang w:val="es-ES_tradnl" w:eastAsia="es-ES"/>
        </w:rPr>
        <w:t xml:space="preserve">, EJERCICIO </w:t>
      </w:r>
      <w:r w:rsidR="00B10303">
        <w:rPr>
          <w:rFonts w:eastAsiaTheme="minorEastAsia" w:cs="Noto Sans"/>
          <w:szCs w:val="18"/>
          <w:lang w:val="es-ES_tradnl" w:eastAsia="es-ES"/>
        </w:rPr>
        <w:t>2026”</w:t>
      </w:r>
      <w:r w:rsidRPr="00296C4D">
        <w:rPr>
          <w:rFonts w:eastAsiaTheme="minorEastAsia" w:cs="Noto Sans"/>
          <w:szCs w:val="18"/>
          <w:lang w:val="es-ES_tradnl" w:eastAsia="es-ES"/>
        </w:rPr>
        <w:t xml:space="preserve"> será </w:t>
      </w:r>
      <w:r w:rsidR="00270976" w:rsidRPr="00296C4D">
        <w:rPr>
          <w:rFonts w:eastAsiaTheme="minorEastAsia" w:cs="Noto Sans"/>
          <w:b/>
          <w:szCs w:val="18"/>
          <w:lang w:val="es-ES_tradnl" w:eastAsia="es-ES"/>
        </w:rPr>
        <w:t>ABIERTO</w:t>
      </w:r>
      <w:r w:rsidRPr="00296C4D">
        <w:rPr>
          <w:rFonts w:eastAsiaTheme="minorEastAsia" w:cs="Noto Sans"/>
          <w:b/>
          <w:szCs w:val="18"/>
          <w:lang w:val="es-ES_tradnl" w:eastAsia="es-ES"/>
        </w:rPr>
        <w:t>,</w:t>
      </w:r>
      <w:r w:rsidRPr="00296C4D">
        <w:rPr>
          <w:rFonts w:eastAsiaTheme="minorEastAsia" w:cs="Noto Sans"/>
          <w:szCs w:val="18"/>
          <w:lang w:val="es-ES_tradnl" w:eastAsia="es-ES"/>
        </w:rPr>
        <w:t xml:space="preserve"> con vigencia </w:t>
      </w:r>
      <w:r w:rsidR="00B4431F" w:rsidRPr="00296C4D">
        <w:rPr>
          <w:rFonts w:eastAsiaTheme="minorEastAsia" w:cs="Noto Sans"/>
          <w:szCs w:val="18"/>
          <w:lang w:val="es-ES_tradnl" w:eastAsia="es-ES"/>
        </w:rPr>
        <w:t>de</w:t>
      </w:r>
      <w:r w:rsidR="00B10303">
        <w:rPr>
          <w:rFonts w:eastAsiaTheme="minorEastAsia" w:cs="Noto Sans"/>
          <w:szCs w:val="18"/>
          <w:lang w:val="es-ES_tradnl" w:eastAsia="es-ES"/>
        </w:rPr>
        <w:t xml:space="preserve"> </w:t>
      </w:r>
      <w:proofErr w:type="spellStart"/>
      <w:r w:rsidR="00B10303">
        <w:rPr>
          <w:rFonts w:eastAsiaTheme="minorEastAsia" w:cs="Noto Sans"/>
          <w:szCs w:val="18"/>
          <w:lang w:val="es-ES_tradnl" w:eastAsia="es-ES"/>
        </w:rPr>
        <w:t>al</w:t>
      </w:r>
      <w:proofErr w:type="spellEnd"/>
      <w:r w:rsidR="00B10303">
        <w:rPr>
          <w:rFonts w:eastAsiaTheme="minorEastAsia" w:cs="Noto Sans"/>
          <w:szCs w:val="18"/>
          <w:lang w:val="es-ES_tradnl" w:eastAsia="es-ES"/>
        </w:rPr>
        <w:t xml:space="preserve"> siguiente </w:t>
      </w:r>
      <w:proofErr w:type="spellStart"/>
      <w:r w:rsidR="00B10303">
        <w:rPr>
          <w:rFonts w:eastAsiaTheme="minorEastAsia" w:cs="Noto Sans"/>
          <w:szCs w:val="18"/>
          <w:lang w:val="es-ES_tradnl" w:eastAsia="es-ES"/>
        </w:rPr>
        <w:t>dia</w:t>
      </w:r>
      <w:proofErr w:type="spellEnd"/>
      <w:r w:rsidR="00B10303">
        <w:rPr>
          <w:rFonts w:eastAsiaTheme="minorEastAsia" w:cs="Noto Sans"/>
          <w:szCs w:val="18"/>
          <w:lang w:val="es-ES_tradnl" w:eastAsia="es-ES"/>
        </w:rPr>
        <w:t xml:space="preserve"> del fallo </w:t>
      </w:r>
      <w:r w:rsidR="00B10303" w:rsidRPr="00296C4D">
        <w:rPr>
          <w:rFonts w:eastAsiaTheme="minorEastAsia" w:cs="Noto Sans"/>
          <w:szCs w:val="18"/>
          <w:lang w:val="es-ES_tradnl" w:eastAsia="es-ES"/>
        </w:rPr>
        <w:t>al</w:t>
      </w:r>
      <w:r w:rsidR="00B4431F" w:rsidRPr="00296C4D">
        <w:rPr>
          <w:rFonts w:eastAsiaTheme="minorEastAsia" w:cs="Noto Sans"/>
          <w:szCs w:val="18"/>
          <w:lang w:val="es-ES_tradnl" w:eastAsia="es-ES"/>
        </w:rPr>
        <w:t xml:space="preserve"> 31 </w:t>
      </w:r>
      <w:r w:rsidRPr="00296C4D">
        <w:rPr>
          <w:rFonts w:eastAsiaTheme="minorEastAsia" w:cs="Noto Sans"/>
          <w:szCs w:val="18"/>
          <w:lang w:val="es-ES_tradnl" w:eastAsia="es-ES"/>
        </w:rPr>
        <w:t>Diciembre del 2026.</w:t>
      </w:r>
    </w:p>
    <w:p w14:paraId="4BD20F66" w14:textId="77777777" w:rsidR="002B70E6" w:rsidRPr="00296C4D" w:rsidRDefault="002B70E6" w:rsidP="00B4431F">
      <w:pPr>
        <w:pStyle w:val="Ttulo3"/>
        <w:rPr>
          <w:szCs w:val="18"/>
        </w:rPr>
      </w:pPr>
    </w:p>
    <w:p w14:paraId="7DB8777E" w14:textId="23D818EF" w:rsidR="00B4431F" w:rsidRPr="00296C4D" w:rsidRDefault="00B4431F" w:rsidP="00B4431F">
      <w:pPr>
        <w:pStyle w:val="Ttulo3"/>
        <w:rPr>
          <w:szCs w:val="18"/>
        </w:rPr>
      </w:pPr>
      <w:bookmarkStart w:id="70" w:name="_Toc223358905"/>
      <w:r w:rsidRPr="00296C4D">
        <w:rPr>
          <w:szCs w:val="18"/>
        </w:rPr>
        <w:t>2.</w:t>
      </w:r>
      <w:r w:rsidRPr="00296C4D">
        <w:rPr>
          <w:rFonts w:eastAsiaTheme="minorEastAsia"/>
          <w:szCs w:val="18"/>
        </w:rPr>
        <w:t>6</w:t>
      </w:r>
      <w:r w:rsidRPr="00296C4D">
        <w:rPr>
          <w:szCs w:val="18"/>
        </w:rPr>
        <w:t xml:space="preserve"> Tipo de </w:t>
      </w:r>
      <w:r w:rsidR="00CC1562" w:rsidRPr="00296C4D">
        <w:rPr>
          <w:szCs w:val="18"/>
        </w:rPr>
        <w:t>Contratación</w:t>
      </w:r>
      <w:bookmarkEnd w:id="70"/>
    </w:p>
    <w:p w14:paraId="58832C6D" w14:textId="77777777" w:rsidR="00DE2955" w:rsidRPr="00296C4D" w:rsidRDefault="00DE2955" w:rsidP="00DE2955">
      <w:pPr>
        <w:rPr>
          <w:rFonts w:cs="Noto Sans"/>
          <w:szCs w:val="18"/>
          <w:lang w:val="es-ES_tradnl" w:eastAsia="ar-SA"/>
        </w:rPr>
      </w:pPr>
    </w:p>
    <w:p w14:paraId="28CD2A64" w14:textId="621FE219" w:rsidR="00B4431F" w:rsidRPr="00296C4D" w:rsidRDefault="00B4431F" w:rsidP="00B4431F">
      <w:pPr>
        <w:shd w:val="clear" w:color="auto" w:fill="FFFFFF"/>
        <w:tabs>
          <w:tab w:val="left" w:pos="720"/>
        </w:tabs>
        <w:autoSpaceDE w:val="0"/>
        <w:autoSpaceDN w:val="0"/>
        <w:adjustRightInd w:val="0"/>
        <w:rPr>
          <w:rFonts w:eastAsiaTheme="minorEastAsia" w:cs="Noto Sans"/>
          <w:szCs w:val="18"/>
          <w:lang w:val="es-ES_tradnl"/>
        </w:rPr>
      </w:pPr>
      <w:r w:rsidRPr="00296C4D">
        <w:rPr>
          <w:rFonts w:eastAsiaTheme="minorEastAsia" w:cs="Noto Sans"/>
          <w:szCs w:val="18"/>
          <w:lang w:val="es-ES_tradnl"/>
        </w:rPr>
        <w:t>El contrato para la contratación del “</w:t>
      </w:r>
      <w:r w:rsidR="00173521">
        <w:rPr>
          <w:rFonts w:eastAsiaTheme="minorEastAsia" w:cs="Noto Sans"/>
          <w:szCs w:val="18"/>
          <w:lang w:val="es-ES_tradnl"/>
        </w:rPr>
        <w:t>ADQUISICIÓN DE BIENES DE CONSUMO PARA TERAPIA DE INFUSION</w:t>
      </w:r>
      <w:r w:rsidR="0081668B">
        <w:rPr>
          <w:rFonts w:eastAsiaTheme="minorEastAsia" w:cs="Noto Sans"/>
          <w:szCs w:val="18"/>
          <w:lang w:val="es-ES_tradnl"/>
        </w:rPr>
        <w:t xml:space="preserve">, EJERCICIO </w:t>
      </w:r>
      <w:r w:rsidR="00B10303">
        <w:rPr>
          <w:rFonts w:eastAsiaTheme="minorEastAsia" w:cs="Noto Sans"/>
          <w:szCs w:val="18"/>
          <w:lang w:val="es-ES_tradnl"/>
        </w:rPr>
        <w:t>2026”</w:t>
      </w:r>
      <w:r w:rsidRPr="00296C4D">
        <w:rPr>
          <w:rFonts w:eastAsiaTheme="minorEastAsia" w:cs="Noto Sans"/>
          <w:szCs w:val="18"/>
          <w:lang w:val="es-ES_tradnl"/>
        </w:rPr>
        <w:t xml:space="preserve"> </w:t>
      </w:r>
      <w:r w:rsidR="00CC1562" w:rsidRPr="00296C4D">
        <w:rPr>
          <w:rFonts w:eastAsiaTheme="minorEastAsia" w:cs="Noto Sans"/>
          <w:szCs w:val="18"/>
          <w:lang w:val="es-ES_tradnl"/>
        </w:rPr>
        <w:t xml:space="preserve">será </w:t>
      </w:r>
      <w:r w:rsidR="00CC1562" w:rsidRPr="00296C4D">
        <w:rPr>
          <w:rFonts w:eastAsiaTheme="minorEastAsia" w:cs="Noto Sans"/>
          <w:b/>
          <w:szCs w:val="18"/>
          <w:lang w:val="es-ES_tradnl"/>
        </w:rPr>
        <w:t>ABIERTO</w:t>
      </w:r>
      <w:r w:rsidR="00CC1562" w:rsidRPr="00296C4D">
        <w:rPr>
          <w:rFonts w:eastAsiaTheme="minorEastAsia" w:cs="Noto Sans"/>
          <w:szCs w:val="18"/>
          <w:lang w:val="es-ES_tradnl"/>
        </w:rPr>
        <w:t xml:space="preserve"> de conformidad con los artículos </w:t>
      </w:r>
      <w:r w:rsidR="00CC1562" w:rsidRPr="00B10303">
        <w:rPr>
          <w:rFonts w:eastAsiaTheme="minorEastAsia" w:cs="Noto Sans"/>
          <w:b/>
          <w:bCs/>
          <w:szCs w:val="18"/>
          <w:lang w:val="es-ES_tradnl"/>
        </w:rPr>
        <w:t>47</w:t>
      </w:r>
      <w:r w:rsidR="00CC1562" w:rsidRPr="00296C4D">
        <w:rPr>
          <w:rFonts w:eastAsiaTheme="minorEastAsia" w:cs="Noto Sans"/>
          <w:szCs w:val="18"/>
          <w:lang w:val="es-ES_tradnl"/>
        </w:rPr>
        <w:t xml:space="preserve"> de la LAASSP y </w:t>
      </w:r>
      <w:r w:rsidR="00902DC3">
        <w:rPr>
          <w:rFonts w:eastAsiaTheme="minorEastAsia" w:cs="Noto Sans"/>
          <w:b/>
          <w:bCs/>
          <w:szCs w:val="18"/>
          <w:lang w:val="es-ES_tradnl"/>
        </w:rPr>
        <w:t>130</w:t>
      </w:r>
      <w:r w:rsidR="00CC1562" w:rsidRPr="00296C4D">
        <w:rPr>
          <w:rFonts w:eastAsiaTheme="minorEastAsia" w:cs="Noto Sans"/>
          <w:szCs w:val="18"/>
          <w:lang w:val="es-ES_tradnl"/>
        </w:rPr>
        <w:t xml:space="preserve"> del RLAASSP, conforme a las cantidades para esta contratación, </w:t>
      </w:r>
      <w:r w:rsidRPr="00296C4D">
        <w:rPr>
          <w:rFonts w:eastAsiaTheme="minorEastAsia" w:cs="Noto Sans"/>
          <w:szCs w:val="18"/>
          <w:lang w:val="es-ES_tradnl"/>
        </w:rPr>
        <w:t>se adjudicará a un solo licitante que cotice y cumpla con todos los requisitos establecidos en estas bases y garantice satisfactoriamente el cumplimiento de las obligaciones respectivas, como lo dicta el artículo 48 de la LAASSP.</w:t>
      </w:r>
    </w:p>
    <w:p w14:paraId="25C90490" w14:textId="77777777" w:rsidR="00B4431F" w:rsidRPr="00296C4D" w:rsidRDefault="00B4431F" w:rsidP="00B4431F">
      <w:pPr>
        <w:shd w:val="clear" w:color="auto" w:fill="FFFFFF"/>
        <w:tabs>
          <w:tab w:val="left" w:pos="720"/>
        </w:tabs>
        <w:autoSpaceDE w:val="0"/>
        <w:autoSpaceDN w:val="0"/>
        <w:adjustRightInd w:val="0"/>
        <w:rPr>
          <w:rFonts w:eastAsiaTheme="minorEastAsia" w:cs="Noto Sans"/>
          <w:szCs w:val="18"/>
          <w:lang w:val="es-ES_tradnl"/>
        </w:rPr>
      </w:pPr>
    </w:p>
    <w:p w14:paraId="3C207994" w14:textId="7F60545E" w:rsidR="00B4431F" w:rsidRPr="00296C4D" w:rsidRDefault="00B4431F" w:rsidP="00B4431F">
      <w:pPr>
        <w:shd w:val="clear" w:color="auto" w:fill="FFFFFF"/>
        <w:tabs>
          <w:tab w:val="left" w:pos="720"/>
        </w:tabs>
        <w:autoSpaceDE w:val="0"/>
        <w:autoSpaceDN w:val="0"/>
        <w:adjustRightInd w:val="0"/>
        <w:rPr>
          <w:rFonts w:eastAsiaTheme="minorEastAsia" w:cs="Noto Sans"/>
          <w:szCs w:val="18"/>
          <w:lang w:val="es-ES_tradnl"/>
        </w:rPr>
      </w:pPr>
      <w:r w:rsidRPr="00296C4D">
        <w:rPr>
          <w:rFonts w:eastAsiaTheme="minorEastAsia" w:cs="Noto Sans"/>
          <w:szCs w:val="18"/>
          <w:lang w:val="es-ES_tradnl"/>
        </w:rPr>
        <w:t xml:space="preserve">De acuerdo con lo establecido en el artículo </w:t>
      </w:r>
      <w:r w:rsidRPr="00B10303">
        <w:rPr>
          <w:rFonts w:eastAsiaTheme="minorEastAsia" w:cs="Noto Sans"/>
          <w:b/>
          <w:bCs/>
          <w:szCs w:val="18"/>
          <w:lang w:val="es-ES_tradnl"/>
        </w:rPr>
        <w:t>47</w:t>
      </w:r>
      <w:r w:rsidRPr="00296C4D">
        <w:rPr>
          <w:rFonts w:eastAsiaTheme="minorEastAsia" w:cs="Noto Sans"/>
          <w:szCs w:val="18"/>
          <w:lang w:val="es-ES_tradnl"/>
        </w:rPr>
        <w:t xml:space="preserve">, segundo párrafo y </w:t>
      </w:r>
      <w:r w:rsidRPr="00B10303">
        <w:rPr>
          <w:rFonts w:eastAsiaTheme="minorEastAsia" w:cs="Noto Sans"/>
          <w:b/>
          <w:bCs/>
          <w:szCs w:val="18"/>
          <w:lang w:val="es-ES_tradnl"/>
        </w:rPr>
        <w:t>48</w:t>
      </w:r>
      <w:r w:rsidRPr="00296C4D">
        <w:rPr>
          <w:rFonts w:eastAsiaTheme="minorEastAsia" w:cs="Noto Sans"/>
          <w:szCs w:val="18"/>
          <w:lang w:val="es-ES_tradnl"/>
        </w:rPr>
        <w:t xml:space="preserve">, fracción II de la LAASSP y artículos </w:t>
      </w:r>
      <w:r w:rsidR="00902DC3" w:rsidRPr="00902DC3">
        <w:rPr>
          <w:rFonts w:eastAsiaTheme="minorEastAsia" w:cs="Noto Sans"/>
          <w:b/>
          <w:bCs/>
          <w:szCs w:val="18"/>
          <w:lang w:val="es-ES_tradnl"/>
        </w:rPr>
        <w:t>61</w:t>
      </w:r>
      <w:r w:rsidRPr="00902DC3">
        <w:rPr>
          <w:rFonts w:eastAsiaTheme="minorEastAsia" w:cs="Noto Sans"/>
          <w:szCs w:val="18"/>
          <w:lang w:val="es-ES_tradnl"/>
        </w:rPr>
        <w:t xml:space="preserve"> y </w:t>
      </w:r>
      <w:r w:rsidR="00902DC3">
        <w:rPr>
          <w:rFonts w:eastAsiaTheme="minorEastAsia" w:cs="Noto Sans"/>
          <w:b/>
          <w:bCs/>
          <w:szCs w:val="18"/>
          <w:lang w:val="es-ES_tradnl"/>
        </w:rPr>
        <w:t>99</w:t>
      </w:r>
      <w:r w:rsidRPr="00296C4D">
        <w:rPr>
          <w:rFonts w:eastAsiaTheme="minorEastAsia" w:cs="Noto Sans"/>
          <w:szCs w:val="18"/>
          <w:lang w:val="es-ES_tradnl"/>
        </w:rPr>
        <w:t xml:space="preserve">, segundo párrafo de su </w:t>
      </w:r>
      <w:r w:rsidR="00DE2955" w:rsidRPr="00296C4D">
        <w:rPr>
          <w:rFonts w:eastAsiaTheme="minorEastAsia" w:cs="Noto Sans"/>
          <w:szCs w:val="18"/>
          <w:lang w:val="es-ES_tradnl"/>
        </w:rPr>
        <w:t>RLAASSP</w:t>
      </w:r>
      <w:r w:rsidRPr="00296C4D">
        <w:rPr>
          <w:rFonts w:eastAsiaTheme="minorEastAsia" w:cs="Noto Sans"/>
          <w:szCs w:val="18"/>
          <w:lang w:val="es-ES_tradnl"/>
        </w:rPr>
        <w:t xml:space="preserve">, el criterio de evaluación que aplicarán el área técnica y contratante como método para evaluar las propuestas será </w:t>
      </w:r>
      <w:r w:rsidRPr="00296C4D">
        <w:rPr>
          <w:rFonts w:eastAsiaTheme="minorEastAsia" w:cs="Noto Sans"/>
          <w:b/>
          <w:szCs w:val="18"/>
          <w:lang w:val="es-ES_tradnl"/>
        </w:rPr>
        <w:t>BINARIO</w:t>
      </w:r>
      <w:r w:rsidRPr="00296C4D">
        <w:rPr>
          <w:rFonts w:eastAsiaTheme="minorEastAsia" w:cs="Noto Sans"/>
          <w:szCs w:val="18"/>
          <w:lang w:val="es-ES_tradnl"/>
        </w:rPr>
        <w:t>, por lo que para ser sujeto de evaluación, se considerarán únicamente a él (los) licitante(s) que previamente haya(n) cumplido cuantitativa y cualitativamente con todos y cada uno de los requisitos establecidos en esta convocatoria.</w:t>
      </w:r>
    </w:p>
    <w:p w14:paraId="762551D0" w14:textId="3055E4C3" w:rsidR="002171AB" w:rsidRPr="00296C4D" w:rsidRDefault="00BE1971" w:rsidP="005A6D8F">
      <w:pPr>
        <w:rPr>
          <w:rFonts w:cs="Noto Sans"/>
          <w:szCs w:val="18"/>
        </w:rPr>
      </w:pPr>
      <w:r w:rsidRPr="00296C4D">
        <w:rPr>
          <w:rFonts w:cs="Noto Sans"/>
          <w:szCs w:val="18"/>
        </w:rPr>
        <w:t xml:space="preserve"> </w:t>
      </w:r>
      <w:bookmarkStart w:id="71" w:name="_Toc367205763"/>
      <w:bookmarkEnd w:id="59"/>
    </w:p>
    <w:p w14:paraId="10C0A009" w14:textId="29A1360C" w:rsidR="00C179D8" w:rsidRPr="00296C4D" w:rsidRDefault="00C179D8" w:rsidP="00194F2F">
      <w:pPr>
        <w:pStyle w:val="Ttulo3"/>
        <w:rPr>
          <w:szCs w:val="18"/>
        </w:rPr>
      </w:pPr>
      <w:bookmarkStart w:id="72" w:name="_Toc212448229"/>
      <w:bookmarkStart w:id="73" w:name="_Toc223358906"/>
      <w:r w:rsidRPr="00296C4D">
        <w:rPr>
          <w:szCs w:val="18"/>
        </w:rPr>
        <w:t>2.</w:t>
      </w:r>
      <w:r w:rsidR="00B4431F" w:rsidRPr="00296C4D">
        <w:rPr>
          <w:szCs w:val="18"/>
        </w:rPr>
        <w:t>7</w:t>
      </w:r>
      <w:r w:rsidRPr="00296C4D">
        <w:rPr>
          <w:szCs w:val="18"/>
        </w:rPr>
        <w:t xml:space="preserve"> </w:t>
      </w:r>
      <w:bookmarkEnd w:id="72"/>
      <w:r w:rsidR="00E638E8" w:rsidRPr="00296C4D">
        <w:rPr>
          <w:szCs w:val="18"/>
        </w:rPr>
        <w:t>Forma de Adjudicarlo</w:t>
      </w:r>
      <w:bookmarkEnd w:id="73"/>
    </w:p>
    <w:p w14:paraId="48C83C55" w14:textId="77777777" w:rsidR="002358A5" w:rsidRPr="00296C4D" w:rsidRDefault="002358A5" w:rsidP="005A6D8F">
      <w:pPr>
        <w:rPr>
          <w:rFonts w:eastAsia="Times New Roman" w:cs="Noto Sans"/>
          <w:noProof/>
          <w:szCs w:val="18"/>
          <w:lang w:val="es-ES" w:eastAsia="ar-SA"/>
        </w:rPr>
      </w:pPr>
    </w:p>
    <w:p w14:paraId="04BC2CE8" w14:textId="7865A324" w:rsidR="00E638E8" w:rsidRPr="00296C4D" w:rsidRDefault="00E638E8" w:rsidP="00FD57E4">
      <w:pPr>
        <w:suppressAutoHyphens/>
        <w:rPr>
          <w:rFonts w:eastAsia="Times New Roman" w:cs="Noto Sans"/>
          <w:noProof/>
          <w:szCs w:val="18"/>
          <w:lang w:val="es-ES_tradnl" w:eastAsia="ar-SA"/>
        </w:rPr>
      </w:pPr>
      <w:bookmarkStart w:id="74" w:name="_Toc428988947"/>
      <w:r w:rsidRPr="00296C4D">
        <w:rPr>
          <w:rFonts w:eastAsia="Times New Roman" w:cs="Noto Sans"/>
          <w:noProof/>
          <w:szCs w:val="18"/>
          <w:lang w:val="es-ES_tradnl" w:eastAsia="ar-SA"/>
        </w:rPr>
        <w:t>Se adjudicará el 100% de la totalidad del requerimiento a un sólo licitante o empresas integrantes de un consorcio en caso de participación conjunta, de conformidad con lo establecido en el artículo 48 fracción II de la LAASSP.</w:t>
      </w:r>
    </w:p>
    <w:p w14:paraId="68F5BAF6" w14:textId="77777777" w:rsidR="00E638E8" w:rsidRPr="00296C4D" w:rsidRDefault="00E638E8" w:rsidP="00DC3F30">
      <w:pPr>
        <w:pStyle w:val="Ttulo3"/>
        <w:numPr>
          <w:ilvl w:val="2"/>
          <w:numId w:val="192"/>
        </w:numPr>
        <w:ind w:left="397" w:hanging="397"/>
        <w:rPr>
          <w:szCs w:val="18"/>
        </w:rPr>
      </w:pPr>
      <w:bookmarkStart w:id="75" w:name="_Toc201908573"/>
    </w:p>
    <w:p w14:paraId="6FD7E362" w14:textId="79A2E47D" w:rsidR="00E638E8" w:rsidRPr="00296C4D" w:rsidRDefault="00E638E8" w:rsidP="00DC3F30">
      <w:pPr>
        <w:pStyle w:val="Ttulo3"/>
        <w:numPr>
          <w:ilvl w:val="2"/>
          <w:numId w:val="192"/>
        </w:numPr>
        <w:ind w:left="397" w:hanging="397"/>
        <w:rPr>
          <w:szCs w:val="18"/>
        </w:rPr>
      </w:pPr>
      <w:bookmarkStart w:id="76" w:name="_Toc223358907"/>
      <w:r w:rsidRPr="00296C4D">
        <w:rPr>
          <w:szCs w:val="18"/>
        </w:rPr>
        <w:t>2.8 Tipo de Abastecimiento</w:t>
      </w:r>
      <w:bookmarkEnd w:id="75"/>
      <w:bookmarkEnd w:id="76"/>
    </w:p>
    <w:p w14:paraId="483B1F89" w14:textId="77777777" w:rsidR="00E638E8" w:rsidRPr="00296C4D" w:rsidRDefault="00E638E8" w:rsidP="00E638E8">
      <w:pPr>
        <w:rPr>
          <w:rFonts w:eastAsia="Times New Roman" w:cs="Noto Sans"/>
          <w:b/>
          <w:noProof/>
          <w:szCs w:val="18"/>
          <w:lang w:val="es-ES" w:eastAsia="ar-SA"/>
        </w:rPr>
      </w:pPr>
    </w:p>
    <w:p w14:paraId="1F35AB34" w14:textId="77777777" w:rsidR="00E638E8" w:rsidRPr="00296C4D" w:rsidRDefault="00E638E8" w:rsidP="00E638E8">
      <w:pPr>
        <w:rPr>
          <w:rFonts w:eastAsia="Times New Roman" w:cs="Noto Sans"/>
          <w:noProof/>
          <w:szCs w:val="18"/>
          <w:lang w:val="es-ES" w:eastAsia="ar-SA"/>
        </w:rPr>
      </w:pPr>
      <w:r w:rsidRPr="00296C4D">
        <w:rPr>
          <w:rFonts w:cs="Noto Sans"/>
          <w:szCs w:val="18"/>
          <w:lang w:val="es-ES"/>
        </w:rPr>
        <w:t xml:space="preserve">La presente licitación contempla </w:t>
      </w:r>
      <w:r w:rsidRPr="00296C4D">
        <w:rPr>
          <w:rFonts w:cs="Noto Sans"/>
          <w:b/>
          <w:szCs w:val="18"/>
          <w:lang w:val="es-ES"/>
        </w:rPr>
        <w:t>1</w:t>
      </w:r>
      <w:r w:rsidRPr="00296C4D">
        <w:rPr>
          <w:rFonts w:cs="Noto Sans"/>
          <w:szCs w:val="18"/>
          <w:lang w:val="es-ES"/>
        </w:rPr>
        <w:t xml:space="preserve"> </w:t>
      </w:r>
      <w:r w:rsidRPr="00296C4D">
        <w:rPr>
          <w:rFonts w:cs="Noto Sans"/>
          <w:b/>
          <w:bCs/>
          <w:szCs w:val="18"/>
          <w:lang w:val="es-ES"/>
        </w:rPr>
        <w:t xml:space="preserve">(una) </w:t>
      </w:r>
      <w:r w:rsidRPr="00296C4D">
        <w:rPr>
          <w:rFonts w:cs="Noto Sans"/>
          <w:b/>
          <w:szCs w:val="18"/>
          <w:lang w:val="es-ES"/>
        </w:rPr>
        <w:t>partida</w:t>
      </w:r>
      <w:r w:rsidRPr="00296C4D">
        <w:rPr>
          <w:rFonts w:cs="Noto Sans"/>
          <w:szCs w:val="18"/>
          <w:lang w:val="es-ES"/>
        </w:rPr>
        <w:t xml:space="preserve"> con una sola fuente de abastecimiento, por lo que no aplicará el abastecimiento simultáneo, señalado en el artículo </w:t>
      </w:r>
      <w:r w:rsidRPr="00296C4D">
        <w:rPr>
          <w:rFonts w:cs="Noto Sans"/>
          <w:b/>
          <w:szCs w:val="18"/>
          <w:lang w:val="es-ES"/>
        </w:rPr>
        <w:t>52</w:t>
      </w:r>
      <w:r w:rsidRPr="00296C4D">
        <w:rPr>
          <w:rFonts w:cs="Noto Sans"/>
          <w:szCs w:val="18"/>
          <w:lang w:val="es-ES"/>
        </w:rPr>
        <w:t xml:space="preserve"> de la LAASSP</w:t>
      </w:r>
      <w:r w:rsidRPr="00296C4D">
        <w:rPr>
          <w:rFonts w:eastAsia="Times New Roman" w:cs="Noto Sans"/>
          <w:noProof/>
          <w:szCs w:val="18"/>
          <w:lang w:val="es-ES" w:eastAsia="ar-SA"/>
        </w:rPr>
        <w:t>.</w:t>
      </w:r>
    </w:p>
    <w:p w14:paraId="6E308F2A" w14:textId="77777777" w:rsidR="00E638E8" w:rsidRPr="00296C4D" w:rsidRDefault="00E638E8" w:rsidP="00FD57E4">
      <w:pPr>
        <w:suppressAutoHyphens/>
        <w:rPr>
          <w:rFonts w:eastAsia="Times New Roman" w:cs="Noto Sans"/>
          <w:noProof/>
          <w:szCs w:val="18"/>
          <w:lang w:val="es-ES_tradnl" w:eastAsia="ar-SA"/>
        </w:rPr>
      </w:pPr>
    </w:p>
    <w:p w14:paraId="45B67BE7" w14:textId="0816E946" w:rsidR="00E638E8" w:rsidRPr="00296C4D" w:rsidRDefault="00E638E8" w:rsidP="00E638E8">
      <w:pPr>
        <w:pStyle w:val="Ttulo3"/>
        <w:rPr>
          <w:szCs w:val="18"/>
        </w:rPr>
      </w:pPr>
      <w:bookmarkStart w:id="77" w:name="_Toc223358908"/>
      <w:r w:rsidRPr="00296C4D">
        <w:rPr>
          <w:szCs w:val="18"/>
        </w:rPr>
        <w:t>2.9 Modelo de contrato</w:t>
      </w:r>
      <w:bookmarkEnd w:id="77"/>
    </w:p>
    <w:p w14:paraId="51F33D6B" w14:textId="77777777" w:rsidR="00E638E8" w:rsidRPr="00296C4D" w:rsidRDefault="00E638E8" w:rsidP="00E638E8">
      <w:pPr>
        <w:rPr>
          <w:rFonts w:cs="Noto Sans"/>
          <w:szCs w:val="18"/>
          <w:lang w:val="es-ES_tradnl" w:eastAsia="ar-SA"/>
        </w:rPr>
      </w:pPr>
    </w:p>
    <w:p w14:paraId="32323200" w14:textId="53EE349A" w:rsidR="003A09A2" w:rsidRPr="00296C4D" w:rsidRDefault="003A09A2" w:rsidP="003A09A2">
      <w:pPr>
        <w:suppressAutoHyphens/>
        <w:rPr>
          <w:rFonts w:eastAsia="Times New Roman" w:cs="Noto Sans"/>
          <w:noProof/>
          <w:szCs w:val="18"/>
          <w:lang w:val="es-ES_tradnl" w:eastAsia="ar-SA"/>
        </w:rPr>
      </w:pPr>
      <w:r w:rsidRPr="00296C4D">
        <w:rPr>
          <w:rFonts w:eastAsia="Times New Roman" w:cs="Noto Sans"/>
          <w:noProof/>
          <w:szCs w:val="18"/>
          <w:lang w:val="es-ES_tradnl" w:eastAsia="ar-SA"/>
        </w:rPr>
        <w:t xml:space="preserve">Se adjunta como </w:t>
      </w:r>
      <w:r w:rsidRPr="00296C4D">
        <w:rPr>
          <w:rFonts w:eastAsia="Times New Roman" w:cs="Noto Sans"/>
          <w:b/>
          <w:noProof/>
          <w:szCs w:val="18"/>
          <w:lang w:val="es-ES_tradnl" w:eastAsia="ar-SA"/>
        </w:rPr>
        <w:t xml:space="preserve">Anexo No. </w:t>
      </w:r>
      <w:r w:rsidR="000F7FA5">
        <w:rPr>
          <w:rFonts w:eastAsia="Times New Roman" w:cs="Noto Sans"/>
          <w:b/>
          <w:noProof/>
          <w:szCs w:val="18"/>
          <w:lang w:val="es-ES_tradnl" w:eastAsia="ar-SA"/>
        </w:rPr>
        <w:t>6</w:t>
      </w:r>
      <w:r w:rsidRPr="00296C4D">
        <w:rPr>
          <w:rFonts w:eastAsia="Times New Roman" w:cs="Noto Sans"/>
          <w:b/>
          <w:noProof/>
          <w:szCs w:val="18"/>
          <w:lang w:val="es-ES_tradnl" w:eastAsia="ar-SA"/>
        </w:rPr>
        <w:t xml:space="preserve"> “Modelo de contrato”</w:t>
      </w:r>
      <w:r w:rsidRPr="00296C4D">
        <w:rPr>
          <w:rFonts w:eastAsia="Times New Roman" w:cs="Noto Sans"/>
          <w:noProof/>
          <w:szCs w:val="18"/>
          <w:lang w:val="es-ES_tradnl" w:eastAsia="ar-SA"/>
        </w:rPr>
        <w:t xml:space="preserve"> el modelo de contrato específico que será empleado para formalizar los derechos y obligaciones que se deriven de la presente Licitación, a los cuales estará obligado el licitante que resulte adjudicado.</w:t>
      </w:r>
    </w:p>
    <w:p w14:paraId="4AB50018" w14:textId="77777777" w:rsidR="003A09A2" w:rsidRPr="00296C4D" w:rsidRDefault="003A09A2" w:rsidP="003A09A2">
      <w:pPr>
        <w:suppressAutoHyphens/>
        <w:rPr>
          <w:rFonts w:eastAsia="Times New Roman" w:cs="Noto Sans"/>
          <w:noProof/>
          <w:szCs w:val="18"/>
          <w:lang w:val="es-ES_tradnl" w:eastAsia="ar-SA"/>
        </w:rPr>
      </w:pPr>
    </w:p>
    <w:p w14:paraId="1CD1673F" w14:textId="77777777" w:rsidR="003A09A2" w:rsidRPr="00296C4D" w:rsidRDefault="003A09A2" w:rsidP="003A09A2">
      <w:pPr>
        <w:suppressAutoHyphens/>
        <w:rPr>
          <w:rFonts w:eastAsia="Times New Roman" w:cs="Noto Sans"/>
          <w:noProof/>
          <w:szCs w:val="18"/>
          <w:lang w:val="es-ES_tradnl" w:eastAsia="ar-SA"/>
        </w:rPr>
      </w:pPr>
      <w:r w:rsidRPr="00296C4D">
        <w:rPr>
          <w:rFonts w:eastAsia="Times New Roman" w:cs="Noto Sans"/>
          <w:noProof/>
          <w:szCs w:val="18"/>
          <w:lang w:val="es-ES_tradnl" w:eastAsia="ar-SA"/>
        </w:rPr>
        <w:t>Se informa que los contratos serán elaborados y formalizados en la Oficina de Contratos, con el licitante al que se le haya adjudicado el servicio objeto de esta contratación.</w:t>
      </w:r>
    </w:p>
    <w:p w14:paraId="28729D27" w14:textId="77777777" w:rsidR="003A09A2" w:rsidRPr="00296C4D" w:rsidRDefault="003A09A2" w:rsidP="003A09A2">
      <w:pPr>
        <w:suppressAutoHyphens/>
        <w:rPr>
          <w:rFonts w:eastAsia="Times New Roman" w:cs="Noto Sans"/>
          <w:noProof/>
          <w:szCs w:val="18"/>
          <w:lang w:val="es-ES_tradnl" w:eastAsia="ar-SA"/>
        </w:rPr>
      </w:pPr>
    </w:p>
    <w:p w14:paraId="48AD4C70" w14:textId="1F7C21C2" w:rsidR="003A09A2" w:rsidRPr="00296C4D" w:rsidRDefault="003A09A2" w:rsidP="003A09A2">
      <w:pPr>
        <w:suppressAutoHyphens/>
        <w:rPr>
          <w:rFonts w:eastAsia="Times New Roman" w:cs="Noto Sans"/>
          <w:noProof/>
          <w:szCs w:val="18"/>
          <w:lang w:val="es-ES_tradnl" w:eastAsia="ar-SA"/>
        </w:rPr>
      </w:pPr>
      <w:r w:rsidRPr="00296C4D">
        <w:rPr>
          <w:rFonts w:eastAsia="Times New Roman" w:cs="Noto Sans"/>
          <w:noProof/>
          <w:szCs w:val="18"/>
          <w:lang w:val="es-ES_tradnl" w:eastAsia="ar-SA"/>
        </w:rPr>
        <w:t xml:space="preserve">En caso de discrepancia entre el contenido del contrato y el de la presente Convocatoria, prevalecerá lo estipulado en ésta última, debiendo considerar las modificaciones que deriven de la Junta de Aclaraciones, de conformidad con lo previsto en el Artículo </w:t>
      </w:r>
      <w:r w:rsidRPr="00B10303">
        <w:rPr>
          <w:rFonts w:eastAsia="Times New Roman" w:cs="Noto Sans"/>
          <w:b/>
          <w:bCs/>
          <w:noProof/>
          <w:szCs w:val="18"/>
          <w:lang w:val="es-ES_tradnl" w:eastAsia="ar-SA"/>
        </w:rPr>
        <w:t>66</w:t>
      </w:r>
      <w:r w:rsidRPr="00296C4D">
        <w:rPr>
          <w:rFonts w:eastAsia="Times New Roman" w:cs="Noto Sans"/>
          <w:noProof/>
          <w:szCs w:val="18"/>
          <w:lang w:val="es-ES_tradnl" w:eastAsia="ar-SA"/>
        </w:rPr>
        <w:t xml:space="preserve"> de la LAASSP.</w:t>
      </w:r>
    </w:p>
    <w:p w14:paraId="24B63B7D" w14:textId="77777777" w:rsidR="00DA040D" w:rsidRPr="00296C4D" w:rsidRDefault="00DA040D" w:rsidP="003A09A2">
      <w:pPr>
        <w:suppressAutoHyphens/>
        <w:rPr>
          <w:rFonts w:eastAsia="Times New Roman" w:cs="Noto Sans"/>
          <w:noProof/>
          <w:szCs w:val="18"/>
          <w:lang w:val="es-ES_tradnl" w:eastAsia="ar-SA"/>
        </w:rPr>
      </w:pPr>
    </w:p>
    <w:p w14:paraId="4BC9E615" w14:textId="04EB55BB" w:rsidR="003A09A2" w:rsidRPr="00296C4D" w:rsidRDefault="003A09A2" w:rsidP="003A09A2">
      <w:pPr>
        <w:pStyle w:val="Ttulo4"/>
        <w:numPr>
          <w:ilvl w:val="0"/>
          <w:numId w:val="0"/>
        </w:numPr>
        <w:rPr>
          <w:szCs w:val="18"/>
        </w:rPr>
      </w:pPr>
      <w:bookmarkStart w:id="78" w:name="_Toc137822416"/>
      <w:r w:rsidRPr="00296C4D">
        <w:rPr>
          <w:szCs w:val="18"/>
        </w:rPr>
        <w:t>2.9.1 Garantía de cumplimiento de contrato.</w:t>
      </w:r>
      <w:bookmarkEnd w:id="78"/>
    </w:p>
    <w:p w14:paraId="1B8C8EBF" w14:textId="77777777" w:rsidR="003A09A2" w:rsidRPr="00296C4D" w:rsidRDefault="003A09A2" w:rsidP="003A09A2">
      <w:pPr>
        <w:rPr>
          <w:rFonts w:cs="Noto Sans"/>
          <w:szCs w:val="18"/>
          <w:lang w:eastAsia="ar-SA"/>
        </w:rPr>
      </w:pPr>
    </w:p>
    <w:p w14:paraId="7A4CE410" w14:textId="4A730FF5" w:rsidR="003A09A2" w:rsidRPr="00296C4D" w:rsidRDefault="003A09A2" w:rsidP="003A09A2">
      <w:pPr>
        <w:ind w:right="49"/>
        <w:rPr>
          <w:rFonts w:cs="Noto Sans"/>
          <w:szCs w:val="18"/>
          <w:lang w:eastAsia="ar-SA"/>
        </w:rPr>
      </w:pPr>
      <w:r w:rsidRPr="00296C4D">
        <w:rPr>
          <w:rFonts w:cs="Noto Sans"/>
          <w:szCs w:val="18"/>
          <w:lang w:eastAsia="ar-SA"/>
        </w:rPr>
        <w:t>El prestador de servicios, para garantizar el cumplimiento de todas y cada una de las obligaciones estipuladas en el contrato, deberá presentar en la Oficina de Contratos, ubicada en Calle Mezquital número 6 Colonia San Pablo, C.P. 76130, Santiago de Querétaro, Querétaro, la garantía de cumplimiento</w:t>
      </w:r>
      <w:r w:rsidRPr="00296C4D">
        <w:rPr>
          <w:rFonts w:cs="Noto Sans"/>
          <w:szCs w:val="18"/>
          <w:lang w:eastAsia="es-MX"/>
        </w:rPr>
        <w:t xml:space="preserve"> dentro de los diez días naturales siguientes a la</w:t>
      </w:r>
      <w:r w:rsidRPr="00296C4D">
        <w:rPr>
          <w:rFonts w:cs="Noto Sans"/>
          <w:szCs w:val="18"/>
        </w:rPr>
        <w:t xml:space="preserve"> fecha de firma del contrato, en términos del artículo </w:t>
      </w:r>
      <w:r w:rsidRPr="00296C4D">
        <w:rPr>
          <w:rFonts w:cs="Noto Sans"/>
          <w:b/>
          <w:szCs w:val="18"/>
        </w:rPr>
        <w:t>69</w:t>
      </w:r>
      <w:r w:rsidRPr="00296C4D">
        <w:rPr>
          <w:rFonts w:cs="Noto Sans"/>
          <w:szCs w:val="18"/>
        </w:rPr>
        <w:t xml:space="preserve"> de la LAASSP, </w:t>
      </w:r>
      <w:bookmarkStart w:id="79" w:name="_Hlk68084869"/>
      <w:r w:rsidRPr="00296C4D">
        <w:rPr>
          <w:rFonts w:cs="Noto Sans"/>
          <w:szCs w:val="18"/>
          <w:lang w:eastAsia="ar-SA"/>
        </w:rPr>
        <w:t xml:space="preserve">la cual será </w:t>
      </w:r>
      <w:r w:rsidRPr="00296C4D">
        <w:rPr>
          <w:rFonts w:cs="Noto Sans"/>
          <w:b/>
          <w:szCs w:val="18"/>
          <w:lang w:eastAsia="ar-SA"/>
        </w:rPr>
        <w:t>divisible</w:t>
      </w:r>
      <w:r w:rsidRPr="00296C4D">
        <w:rPr>
          <w:rFonts w:cs="Noto Sans"/>
          <w:szCs w:val="18"/>
          <w:lang w:eastAsia="ar-SA"/>
        </w:rPr>
        <w:t xml:space="preserve"> y será a través de una fianza expedida por afianzadora debidamente constituida en términos de la Ley de </w:t>
      </w:r>
      <w:bookmarkStart w:id="80" w:name="_Hlk68084893"/>
      <w:bookmarkEnd w:id="79"/>
      <w:r w:rsidRPr="00296C4D">
        <w:rPr>
          <w:rFonts w:cs="Noto Sans"/>
          <w:szCs w:val="18"/>
          <w:lang w:eastAsia="ar-SA"/>
        </w:rPr>
        <w:t xml:space="preserve">Instituciones de Seguros y de Fianzas, </w:t>
      </w:r>
      <w:bookmarkEnd w:id="80"/>
      <w:r w:rsidRPr="00296C4D">
        <w:rPr>
          <w:rFonts w:cs="Noto Sans"/>
          <w:szCs w:val="18"/>
          <w:lang w:eastAsia="ar-SA"/>
        </w:rPr>
        <w:t xml:space="preserve">por un importe equivalente al 10% (diez por ciento) del monto máximo adjudicado establecido en el contrato, sin considerar el IVA, la cual se constituirá en términos del artículo </w:t>
      </w:r>
      <w:r w:rsidRPr="00296C4D">
        <w:rPr>
          <w:rFonts w:cs="Noto Sans"/>
          <w:b/>
          <w:szCs w:val="18"/>
          <w:lang w:eastAsia="ar-SA"/>
        </w:rPr>
        <w:t xml:space="preserve">70 </w:t>
      </w:r>
      <w:r w:rsidRPr="00296C4D">
        <w:rPr>
          <w:rFonts w:cs="Noto Sans"/>
          <w:szCs w:val="18"/>
          <w:lang w:eastAsia="ar-SA"/>
        </w:rPr>
        <w:t>de la LAASSP,</w:t>
      </w:r>
      <w:r w:rsidRPr="00296C4D">
        <w:rPr>
          <w:rFonts w:cs="Noto Sans"/>
          <w:szCs w:val="18"/>
        </w:rPr>
        <w:t xml:space="preserve"> </w:t>
      </w:r>
      <w:r w:rsidRPr="00296C4D">
        <w:rPr>
          <w:rFonts w:cs="Noto Sans"/>
          <w:szCs w:val="18"/>
          <w:lang w:eastAsia="ar-SA"/>
        </w:rPr>
        <w:t xml:space="preserve">artículo </w:t>
      </w:r>
      <w:r w:rsidR="00902DC3">
        <w:rPr>
          <w:rFonts w:cs="Noto Sans"/>
          <w:b/>
          <w:szCs w:val="18"/>
          <w:lang w:eastAsia="ar-SA"/>
        </w:rPr>
        <w:t>151</w:t>
      </w:r>
      <w:r w:rsidRPr="00296C4D">
        <w:rPr>
          <w:rFonts w:cs="Noto Sans"/>
          <w:szCs w:val="18"/>
          <w:lang w:eastAsia="ar-SA"/>
        </w:rPr>
        <w:t xml:space="preserve"> del Reglamento; así como el numeral </w:t>
      </w:r>
      <w:r w:rsidRPr="00296C4D">
        <w:rPr>
          <w:rFonts w:cs="Noto Sans"/>
          <w:b/>
          <w:szCs w:val="18"/>
          <w:lang w:eastAsia="ar-SA"/>
        </w:rPr>
        <w:t>4.24.4</w:t>
      </w:r>
      <w:r w:rsidRPr="00296C4D">
        <w:rPr>
          <w:rFonts w:cs="Noto Sans"/>
          <w:szCs w:val="18"/>
          <w:lang w:eastAsia="ar-SA"/>
        </w:rPr>
        <w:t xml:space="preserve">, inciso </w:t>
      </w:r>
      <w:r w:rsidRPr="00296C4D">
        <w:rPr>
          <w:rFonts w:cs="Noto Sans"/>
          <w:b/>
          <w:szCs w:val="18"/>
          <w:lang w:eastAsia="ar-SA"/>
        </w:rPr>
        <w:t xml:space="preserve">j) </w:t>
      </w:r>
      <w:r w:rsidRPr="00296C4D">
        <w:rPr>
          <w:rFonts w:cs="Noto Sans"/>
          <w:szCs w:val="18"/>
          <w:lang w:eastAsia="ar-SA"/>
        </w:rPr>
        <w:t>de las POBALINES.</w:t>
      </w:r>
    </w:p>
    <w:p w14:paraId="72D6403B" w14:textId="77777777" w:rsidR="003A09A2" w:rsidRPr="00296C4D" w:rsidRDefault="003A09A2" w:rsidP="003A09A2">
      <w:pPr>
        <w:ind w:right="49"/>
        <w:rPr>
          <w:rFonts w:cs="Noto Sans"/>
          <w:szCs w:val="18"/>
          <w:lang w:eastAsia="ar-SA"/>
        </w:rPr>
      </w:pPr>
    </w:p>
    <w:p w14:paraId="206B128B" w14:textId="77777777" w:rsidR="003A09A2" w:rsidRPr="00296C4D" w:rsidRDefault="003A09A2" w:rsidP="003A09A2">
      <w:pPr>
        <w:ind w:right="49"/>
        <w:rPr>
          <w:rFonts w:cs="Noto Sans"/>
          <w:szCs w:val="18"/>
          <w:lang w:eastAsia="es-MX"/>
        </w:rPr>
      </w:pPr>
      <w:r w:rsidRPr="00296C4D">
        <w:rPr>
          <w:rFonts w:cs="Noto Sans"/>
          <w:szCs w:val="18"/>
          <w:lang w:eastAsia="es-MX"/>
        </w:rPr>
        <w:t xml:space="preserve">No obstante lo anterior, en el supuesto de que el monto máximo del contrato adjudicado sea igual o menor a 900 </w:t>
      </w:r>
      <w:proofErr w:type="spellStart"/>
      <w:r w:rsidRPr="00296C4D">
        <w:rPr>
          <w:rFonts w:cs="Noto Sans"/>
          <w:szCs w:val="18"/>
          <w:lang w:eastAsia="es-MX"/>
        </w:rPr>
        <w:t>UMA’s</w:t>
      </w:r>
      <w:proofErr w:type="spellEnd"/>
      <w:r w:rsidRPr="00296C4D">
        <w:rPr>
          <w:rFonts w:cs="Noto Sans"/>
          <w:szCs w:val="18"/>
          <w:lang w:eastAsia="es-MX"/>
        </w:rPr>
        <w:t>, el licitante adjudicado podrá presentar la garantía de cumplimiento de las obligaciones estipuladas en el contrato, a través de cheque de caja, depósito de dinero constituido a través de certificado o billete de depósito expedido por institución de crédito autorizada o depósito de dinero ante el IMSS, por un importe equivalente al 10% (diez por ciento), del monto máximo adjudicado del contrato, sin considerar el IVA, de conformidad con el numeral 5.5.5.2 de POBALINES.</w:t>
      </w:r>
    </w:p>
    <w:p w14:paraId="46B322C1" w14:textId="77777777" w:rsidR="003A09A2" w:rsidRPr="00296C4D" w:rsidRDefault="003A09A2" w:rsidP="003A09A2">
      <w:pPr>
        <w:ind w:right="49"/>
        <w:rPr>
          <w:rFonts w:cs="Noto Sans"/>
          <w:szCs w:val="18"/>
        </w:rPr>
      </w:pPr>
    </w:p>
    <w:p w14:paraId="61493228" w14:textId="77777777" w:rsidR="003A09A2" w:rsidRPr="00296C4D" w:rsidRDefault="003A09A2" w:rsidP="003A09A2">
      <w:pPr>
        <w:ind w:right="49"/>
        <w:rPr>
          <w:rFonts w:cs="Noto Sans"/>
          <w:szCs w:val="18"/>
          <w:lang w:eastAsia="ar-SA"/>
        </w:rPr>
      </w:pPr>
      <w:r w:rsidRPr="00296C4D">
        <w:rPr>
          <w:rFonts w:cs="Noto Sans"/>
          <w:szCs w:val="18"/>
          <w:lang w:eastAsia="ar-SA"/>
        </w:rPr>
        <w:t>La garantía de cumplimiento a las obligaciones del contrato, se liberará mediante autorización por escrito del administrador del contrato designado por parte del IMSS, siempre y cuando el prestador de los servicios haya cumplido a satisfacción con todas las obligaciones contractuales.</w:t>
      </w:r>
    </w:p>
    <w:p w14:paraId="501625E3" w14:textId="77777777" w:rsidR="003A09A2" w:rsidRPr="00296C4D" w:rsidRDefault="003A09A2" w:rsidP="003A09A2">
      <w:pPr>
        <w:ind w:right="49"/>
        <w:rPr>
          <w:rFonts w:cs="Noto Sans"/>
          <w:szCs w:val="18"/>
        </w:rPr>
      </w:pPr>
    </w:p>
    <w:p w14:paraId="7CB84AE1" w14:textId="5ACDFDD2" w:rsidR="003A09A2" w:rsidRPr="00296C4D" w:rsidRDefault="003A09A2" w:rsidP="003A09A2">
      <w:pPr>
        <w:rPr>
          <w:rFonts w:cs="Noto Sans"/>
          <w:szCs w:val="18"/>
          <w:lang w:eastAsia="ar-SA"/>
        </w:rPr>
      </w:pPr>
      <w:r w:rsidRPr="00296C4D">
        <w:rPr>
          <w:rFonts w:cs="Noto Sans"/>
          <w:szCs w:val="18"/>
          <w:lang w:eastAsia="ar-SA"/>
        </w:rPr>
        <w:t xml:space="preserve">Se adjunta el </w:t>
      </w:r>
      <w:r w:rsidRPr="00296C4D">
        <w:rPr>
          <w:rFonts w:cs="Noto Sans"/>
          <w:b/>
          <w:bCs/>
          <w:szCs w:val="18"/>
        </w:rPr>
        <w:t>“Modelo de Fianza”</w:t>
      </w:r>
      <w:r w:rsidRPr="00296C4D">
        <w:rPr>
          <w:rFonts w:cs="Noto Sans"/>
          <w:bCs/>
          <w:szCs w:val="18"/>
        </w:rPr>
        <w:t xml:space="preserve">, </w:t>
      </w:r>
      <w:r w:rsidRPr="00296C4D">
        <w:rPr>
          <w:rFonts w:cs="Noto Sans"/>
          <w:szCs w:val="18"/>
          <w:lang w:eastAsia="ar-SA"/>
        </w:rPr>
        <w:t xml:space="preserve">relacionado en el </w:t>
      </w:r>
      <w:r w:rsidRPr="00296C4D">
        <w:rPr>
          <w:rFonts w:cs="Noto Sans"/>
          <w:b/>
          <w:szCs w:val="18"/>
          <w:lang w:eastAsia="ar-SA"/>
        </w:rPr>
        <w:t xml:space="preserve">ANEXO </w:t>
      </w:r>
      <w:r w:rsidR="000F7FA5">
        <w:rPr>
          <w:rFonts w:cs="Noto Sans"/>
          <w:b/>
          <w:szCs w:val="18"/>
          <w:lang w:eastAsia="ar-SA"/>
        </w:rPr>
        <w:t>6</w:t>
      </w:r>
      <w:r w:rsidR="00612313" w:rsidRPr="00296C4D">
        <w:rPr>
          <w:rFonts w:cs="Noto Sans"/>
          <w:b/>
          <w:szCs w:val="18"/>
          <w:lang w:eastAsia="ar-SA"/>
        </w:rPr>
        <w:t>.1</w:t>
      </w:r>
      <w:r w:rsidRPr="00296C4D">
        <w:rPr>
          <w:rFonts w:cs="Noto Sans"/>
          <w:szCs w:val="18"/>
          <w:lang w:eastAsia="ar-SA"/>
        </w:rPr>
        <w:t>.</w:t>
      </w:r>
    </w:p>
    <w:p w14:paraId="451D9CA3" w14:textId="77777777" w:rsidR="003A09A2" w:rsidRPr="00296C4D" w:rsidRDefault="003A09A2" w:rsidP="003A09A2">
      <w:pPr>
        <w:rPr>
          <w:rFonts w:cs="Noto Sans"/>
          <w:szCs w:val="18"/>
          <w:lang w:eastAsia="ar-SA"/>
        </w:rPr>
      </w:pPr>
    </w:p>
    <w:p w14:paraId="06721C09" w14:textId="07C1A163" w:rsidR="003A09A2" w:rsidRPr="00296C4D" w:rsidRDefault="003A09A2" w:rsidP="00DC3F30">
      <w:pPr>
        <w:pStyle w:val="Ttulo4"/>
        <w:numPr>
          <w:ilvl w:val="3"/>
          <w:numId w:val="192"/>
        </w:numPr>
        <w:ind w:left="862" w:hanging="862"/>
        <w:rPr>
          <w:szCs w:val="18"/>
        </w:rPr>
      </w:pPr>
      <w:bookmarkStart w:id="81" w:name="_Toc137822417"/>
      <w:r w:rsidRPr="00296C4D">
        <w:rPr>
          <w:szCs w:val="18"/>
        </w:rPr>
        <w:t>2.9</w:t>
      </w:r>
      <w:r w:rsidR="00405B9C">
        <w:rPr>
          <w:szCs w:val="18"/>
        </w:rPr>
        <w:t>.1</w:t>
      </w:r>
      <w:r w:rsidRPr="00296C4D">
        <w:rPr>
          <w:szCs w:val="18"/>
        </w:rPr>
        <w:t xml:space="preserve"> Terminación de la relación contractual.</w:t>
      </w:r>
      <w:bookmarkEnd w:id="81"/>
    </w:p>
    <w:p w14:paraId="62AA367F" w14:textId="142B1FB9" w:rsidR="003A09A2" w:rsidRPr="00296C4D" w:rsidRDefault="00405B9C" w:rsidP="00DC3F30">
      <w:pPr>
        <w:pStyle w:val="Titulo5"/>
        <w:numPr>
          <w:ilvl w:val="3"/>
          <w:numId w:val="192"/>
        </w:numPr>
        <w:ind w:left="862" w:hanging="862"/>
        <w:rPr>
          <w:szCs w:val="18"/>
        </w:rPr>
      </w:pPr>
      <w:bookmarkStart w:id="82" w:name="_Toc137822418"/>
      <w:r>
        <w:rPr>
          <w:szCs w:val="18"/>
        </w:rPr>
        <w:t>2.9.1.1</w:t>
      </w:r>
      <w:r w:rsidR="003A09A2" w:rsidRPr="00296C4D">
        <w:rPr>
          <w:szCs w:val="18"/>
        </w:rPr>
        <w:t xml:space="preserve"> Rescisión administrativa del contrato.</w:t>
      </w:r>
      <w:bookmarkEnd w:id="82"/>
      <w:r w:rsidR="003A09A2" w:rsidRPr="00296C4D">
        <w:rPr>
          <w:szCs w:val="18"/>
        </w:rPr>
        <w:t xml:space="preserve"> </w:t>
      </w:r>
    </w:p>
    <w:p w14:paraId="36F98CF0" w14:textId="77777777" w:rsidR="003A09A2" w:rsidRPr="00296C4D" w:rsidRDefault="003A09A2" w:rsidP="003A09A2">
      <w:pPr>
        <w:rPr>
          <w:rFonts w:cs="Noto Sans"/>
          <w:szCs w:val="18"/>
          <w:lang w:eastAsia="ar-SA"/>
        </w:rPr>
      </w:pPr>
    </w:p>
    <w:p w14:paraId="1EA0B51F" w14:textId="77777777" w:rsidR="003A09A2" w:rsidRPr="00296C4D" w:rsidRDefault="003A09A2" w:rsidP="003A09A2">
      <w:pPr>
        <w:suppressAutoHyphens/>
        <w:ind w:right="49"/>
        <w:rPr>
          <w:rFonts w:cs="Noto Sans"/>
          <w:szCs w:val="18"/>
        </w:rPr>
      </w:pPr>
      <w:r w:rsidRPr="00296C4D">
        <w:rPr>
          <w:rFonts w:cs="Noto Sans"/>
          <w:szCs w:val="18"/>
        </w:rPr>
        <w:t xml:space="preserve">De conformidad con el apartado </w:t>
      </w:r>
      <w:r w:rsidRPr="00296C4D">
        <w:rPr>
          <w:rFonts w:cs="Noto Sans"/>
          <w:b/>
          <w:szCs w:val="18"/>
        </w:rPr>
        <w:t>5.6</w:t>
      </w:r>
      <w:r w:rsidRPr="00296C4D">
        <w:rPr>
          <w:rFonts w:cs="Noto Sans"/>
          <w:szCs w:val="18"/>
        </w:rPr>
        <w:t xml:space="preserve"> de las POBALINES vigentes en el IMSS, cuando el licitante adjudicado incumpla total o parcialmente con cualquiera de las obligaciones establecidas en esta Convocatoria y/o en el contrato correspondiente y sus respectivos anexos, se procederá a la rescisión administrativa del mismo sin necesidad de Declaración Judicial previa, de conformidad a lo establecido en el artículo </w:t>
      </w:r>
      <w:r w:rsidRPr="00296C4D">
        <w:rPr>
          <w:rFonts w:cs="Noto Sans"/>
          <w:b/>
          <w:szCs w:val="18"/>
        </w:rPr>
        <w:t>77</w:t>
      </w:r>
      <w:r w:rsidRPr="00296C4D">
        <w:rPr>
          <w:rFonts w:cs="Noto Sans"/>
          <w:szCs w:val="18"/>
        </w:rPr>
        <w:t xml:space="preserve"> de la LAASSP y numeral </w:t>
      </w:r>
      <w:r w:rsidRPr="00296C4D">
        <w:rPr>
          <w:rFonts w:cs="Noto Sans"/>
          <w:b/>
          <w:szCs w:val="18"/>
        </w:rPr>
        <w:t>4.3.5</w:t>
      </w:r>
      <w:r w:rsidRPr="00296C4D">
        <w:rPr>
          <w:rFonts w:cs="Noto Sans"/>
          <w:szCs w:val="18"/>
        </w:rPr>
        <w:t xml:space="preserve"> del MAAGMAASSP.</w:t>
      </w:r>
    </w:p>
    <w:p w14:paraId="16512940" w14:textId="77777777" w:rsidR="003A09A2" w:rsidRPr="00296C4D" w:rsidRDefault="003A09A2" w:rsidP="003A09A2">
      <w:pPr>
        <w:suppressAutoHyphens/>
        <w:ind w:right="49"/>
        <w:rPr>
          <w:rFonts w:cs="Noto Sans"/>
          <w:szCs w:val="18"/>
        </w:rPr>
      </w:pPr>
    </w:p>
    <w:p w14:paraId="42A83E90" w14:textId="77777777" w:rsidR="003A09A2" w:rsidRPr="00296C4D" w:rsidRDefault="003A09A2" w:rsidP="003A09A2">
      <w:pPr>
        <w:suppressAutoHyphens/>
        <w:ind w:right="49"/>
        <w:rPr>
          <w:rFonts w:cs="Noto Sans"/>
          <w:szCs w:val="18"/>
        </w:rPr>
      </w:pPr>
      <w:r w:rsidRPr="00296C4D">
        <w:rPr>
          <w:rFonts w:cs="Noto Sans"/>
          <w:szCs w:val="18"/>
        </w:rPr>
        <w:t>Las causales de rescisión administrativa serán las establecidas en el “MODELO DE CONTRATO”, así como las que se establezcan en los contratos que se formalicen con los licitantes adjudicados.</w:t>
      </w:r>
    </w:p>
    <w:p w14:paraId="4B74EAA3" w14:textId="77777777" w:rsidR="003A09A2" w:rsidRPr="00296C4D" w:rsidRDefault="003A09A2" w:rsidP="003A09A2">
      <w:pPr>
        <w:suppressAutoHyphens/>
        <w:ind w:right="49"/>
        <w:rPr>
          <w:rFonts w:cs="Noto Sans"/>
          <w:szCs w:val="18"/>
        </w:rPr>
      </w:pPr>
    </w:p>
    <w:p w14:paraId="5F5A3E43" w14:textId="77777777" w:rsidR="003A09A2" w:rsidRPr="00296C4D" w:rsidRDefault="003A09A2" w:rsidP="003A09A2">
      <w:pPr>
        <w:suppressAutoHyphens/>
        <w:ind w:right="49"/>
        <w:rPr>
          <w:rFonts w:cs="Noto Sans"/>
          <w:szCs w:val="18"/>
        </w:rPr>
      </w:pPr>
      <w:r w:rsidRPr="00296C4D">
        <w:rPr>
          <w:rFonts w:cs="Noto Sans"/>
          <w:szCs w:val="18"/>
        </w:rPr>
        <w:t>En caso de que se lleve a cabo la rescisión de algún contrato derivado de la presente licitación, el Administrador de Contrato, deberán remitir cualquier información relacionada con la rescisión al Área Requirente y Técnica, para los efectos a que haya lugar.</w:t>
      </w:r>
    </w:p>
    <w:p w14:paraId="24138262" w14:textId="77777777" w:rsidR="003A09A2" w:rsidRPr="00296C4D" w:rsidRDefault="003A09A2" w:rsidP="003A09A2">
      <w:pPr>
        <w:rPr>
          <w:rFonts w:cs="Noto Sans"/>
          <w:szCs w:val="18"/>
          <w:lang w:eastAsia="ar-SA"/>
        </w:rPr>
      </w:pPr>
    </w:p>
    <w:p w14:paraId="1B7DAE9D" w14:textId="0B01EA24" w:rsidR="003A09A2" w:rsidRPr="00296C4D" w:rsidRDefault="003A09A2" w:rsidP="00DC3F30">
      <w:pPr>
        <w:pStyle w:val="Titulo5"/>
        <w:numPr>
          <w:ilvl w:val="3"/>
          <w:numId w:val="192"/>
        </w:numPr>
        <w:ind w:left="862" w:hanging="862"/>
        <w:rPr>
          <w:szCs w:val="18"/>
        </w:rPr>
      </w:pPr>
      <w:bookmarkStart w:id="83" w:name="_Toc137822419"/>
      <w:r w:rsidRPr="00296C4D">
        <w:rPr>
          <w:szCs w:val="18"/>
        </w:rPr>
        <w:t>2.9.1.2 Terminación anticipada del contrato.</w:t>
      </w:r>
      <w:bookmarkEnd w:id="83"/>
    </w:p>
    <w:p w14:paraId="3FA07BAD" w14:textId="77777777" w:rsidR="003A09A2" w:rsidRPr="00296C4D" w:rsidRDefault="003A09A2" w:rsidP="003A09A2">
      <w:pPr>
        <w:ind w:right="49"/>
        <w:rPr>
          <w:rFonts w:cs="Noto Sans"/>
          <w:szCs w:val="18"/>
        </w:rPr>
      </w:pPr>
    </w:p>
    <w:p w14:paraId="0AB56FFF" w14:textId="77777777" w:rsidR="003A09A2" w:rsidRPr="00296C4D" w:rsidRDefault="003A09A2" w:rsidP="003A09A2">
      <w:pPr>
        <w:suppressAutoHyphens/>
        <w:ind w:right="49"/>
        <w:rPr>
          <w:rFonts w:cs="Noto Sans"/>
          <w:szCs w:val="18"/>
        </w:rPr>
      </w:pPr>
      <w:r w:rsidRPr="00296C4D">
        <w:rPr>
          <w:rFonts w:cs="Noto Sans"/>
          <w:szCs w:val="18"/>
        </w:rPr>
        <w:t xml:space="preserve">El </w:t>
      </w:r>
      <w:r w:rsidRPr="00296C4D">
        <w:rPr>
          <w:rFonts w:cs="Noto Sans"/>
          <w:szCs w:val="18"/>
          <w:lang w:eastAsia="ar-SA"/>
        </w:rPr>
        <w:t>IMSS</w:t>
      </w:r>
      <w:r w:rsidRPr="00296C4D">
        <w:rPr>
          <w:rFonts w:cs="Noto Sans"/>
          <w:szCs w:val="18"/>
          <w:lang w:eastAsia="es-MX"/>
        </w:rPr>
        <w:t xml:space="preserve"> en su caso, dará </w:t>
      </w:r>
      <w:r w:rsidRPr="00296C4D">
        <w:rPr>
          <w:rFonts w:cs="Noto Sans"/>
          <w:szCs w:val="18"/>
        </w:rPr>
        <w:t xml:space="preserve">por terminado anticipadamente el contrato, sin responsabilidad para éste y sin necesidad de que medie resolución judicial alguna, cuando concurran razones de interés general o bien cuando por causas justificadas se extinga la necesidad de requerir la prestación del servicio objeto del contrato y se demuestre que de continuar con el cumplimiento de las obligaciones pactadas se ocasionaría un daño o perjuicio al </w:t>
      </w:r>
      <w:r w:rsidRPr="00296C4D">
        <w:rPr>
          <w:rFonts w:cs="Noto Sans"/>
          <w:szCs w:val="18"/>
          <w:lang w:eastAsia="ar-SA"/>
        </w:rPr>
        <w:t xml:space="preserve">IMSS </w:t>
      </w:r>
      <w:r w:rsidRPr="00296C4D">
        <w:rPr>
          <w:rFonts w:cs="Noto Sans"/>
          <w:szCs w:val="18"/>
        </w:rPr>
        <w:t xml:space="preserve">o se determine la nulidad total o parcial de los actos que dieron origen al instrumento jurídico con motivo de la resolución de una inconformidad emitida por la SECRETARÍA, de conformidad con el artículo </w:t>
      </w:r>
      <w:r w:rsidRPr="00296C4D">
        <w:rPr>
          <w:rFonts w:cs="Noto Sans"/>
          <w:b/>
          <w:szCs w:val="18"/>
        </w:rPr>
        <w:t>78</w:t>
      </w:r>
      <w:r w:rsidRPr="00296C4D">
        <w:rPr>
          <w:rFonts w:cs="Noto Sans"/>
          <w:szCs w:val="18"/>
        </w:rPr>
        <w:t xml:space="preserve"> de la LAASSP, numeral  </w:t>
      </w:r>
      <w:r w:rsidRPr="00296C4D">
        <w:rPr>
          <w:rFonts w:cs="Noto Sans"/>
          <w:b/>
          <w:szCs w:val="18"/>
        </w:rPr>
        <w:t>5.6</w:t>
      </w:r>
      <w:r w:rsidRPr="00296C4D">
        <w:rPr>
          <w:rFonts w:cs="Noto Sans"/>
          <w:szCs w:val="18"/>
        </w:rPr>
        <w:t xml:space="preserve"> de las POBALINES y numeral </w:t>
      </w:r>
      <w:r w:rsidRPr="00296C4D">
        <w:rPr>
          <w:rFonts w:cs="Noto Sans"/>
          <w:b/>
          <w:szCs w:val="18"/>
        </w:rPr>
        <w:t>4.3.4</w:t>
      </w:r>
      <w:r w:rsidRPr="00296C4D">
        <w:rPr>
          <w:rFonts w:cs="Noto Sans"/>
          <w:szCs w:val="18"/>
        </w:rPr>
        <w:t xml:space="preserve"> del MAAGMAASSP.</w:t>
      </w:r>
    </w:p>
    <w:p w14:paraId="6D963C70" w14:textId="77777777" w:rsidR="003A09A2" w:rsidRPr="00296C4D" w:rsidRDefault="003A09A2" w:rsidP="003A09A2">
      <w:pPr>
        <w:suppressAutoHyphens/>
        <w:ind w:right="49"/>
        <w:rPr>
          <w:rFonts w:cs="Noto Sans"/>
          <w:szCs w:val="18"/>
        </w:rPr>
      </w:pPr>
    </w:p>
    <w:p w14:paraId="4D0D0BD5" w14:textId="77777777" w:rsidR="004F4377" w:rsidRPr="00296C4D" w:rsidRDefault="003A09A2" w:rsidP="003A09A2">
      <w:pPr>
        <w:suppressAutoHyphens/>
        <w:ind w:right="49"/>
        <w:rPr>
          <w:rFonts w:cs="Noto Sans"/>
          <w:szCs w:val="18"/>
        </w:rPr>
      </w:pPr>
      <w:r w:rsidRPr="00296C4D">
        <w:rPr>
          <w:rFonts w:cs="Noto Sans"/>
          <w:szCs w:val="18"/>
        </w:rPr>
        <w:t>Las causales de terminación anticipada serán las establecidas en el “MODELO DE CONTRATO”, así como las que se establezcan en los contratos que se formalicen con los licitantes adjudicados.</w:t>
      </w:r>
    </w:p>
    <w:p w14:paraId="5993409E" w14:textId="77777777" w:rsidR="009F5CC2" w:rsidRPr="00296C4D" w:rsidRDefault="009F5CC2" w:rsidP="003A09A2">
      <w:pPr>
        <w:suppressAutoHyphens/>
        <w:ind w:right="49"/>
        <w:rPr>
          <w:rFonts w:cs="Noto Sans"/>
          <w:szCs w:val="18"/>
        </w:rPr>
      </w:pPr>
    </w:p>
    <w:p w14:paraId="32475289" w14:textId="60CA5052" w:rsidR="003A09A2" w:rsidRPr="00296C4D" w:rsidRDefault="003A09A2" w:rsidP="00C9439E">
      <w:pPr>
        <w:suppressAutoHyphens/>
        <w:ind w:right="49"/>
        <w:rPr>
          <w:rFonts w:cs="Noto Sans"/>
          <w:szCs w:val="18"/>
        </w:rPr>
      </w:pPr>
      <w:r w:rsidRPr="00296C4D">
        <w:rPr>
          <w:rFonts w:cs="Noto Sans"/>
          <w:szCs w:val="18"/>
        </w:rPr>
        <w:t>En caso de que se lleve a cabo la terminación anticipada de alguno (s) de los contratos derivados de la presente licitación, los Administradores de Contrato, deberán remitir cualquier información relacionada con la terminación anticipada al Área Requirente y Técnica, para los efectos a que haya lugar.</w:t>
      </w:r>
    </w:p>
    <w:p w14:paraId="4C7847C9" w14:textId="77777777" w:rsidR="00C9439E" w:rsidRPr="00296C4D" w:rsidRDefault="00C9439E" w:rsidP="00C9439E">
      <w:pPr>
        <w:suppressAutoHyphens/>
        <w:ind w:right="49"/>
        <w:rPr>
          <w:rFonts w:cs="Noto Sans"/>
          <w:szCs w:val="18"/>
        </w:rPr>
      </w:pPr>
    </w:p>
    <w:p w14:paraId="357440BC" w14:textId="65FBB1E9" w:rsidR="003A09A2" w:rsidRPr="00296C4D" w:rsidRDefault="003A09A2" w:rsidP="00F05DC5">
      <w:pPr>
        <w:pStyle w:val="Ttulo4"/>
        <w:numPr>
          <w:ilvl w:val="0"/>
          <w:numId w:val="0"/>
        </w:numPr>
        <w:rPr>
          <w:szCs w:val="18"/>
        </w:rPr>
      </w:pPr>
      <w:bookmarkStart w:id="84" w:name="_Toc98499309"/>
      <w:bookmarkStart w:id="85" w:name="_Toc137822420"/>
      <w:r w:rsidRPr="00296C4D">
        <w:rPr>
          <w:szCs w:val="18"/>
        </w:rPr>
        <w:t>2.10 Condiciones de la prestación y forma de pago del servicio</w:t>
      </w:r>
      <w:bookmarkEnd w:id="84"/>
      <w:bookmarkEnd w:id="85"/>
    </w:p>
    <w:p w14:paraId="47E44191" w14:textId="77777777" w:rsidR="003A09A2" w:rsidRPr="00296C4D" w:rsidRDefault="003A09A2" w:rsidP="003A09A2">
      <w:pPr>
        <w:rPr>
          <w:rFonts w:cs="Noto Sans"/>
          <w:szCs w:val="18"/>
        </w:rPr>
      </w:pPr>
    </w:p>
    <w:p w14:paraId="1AB42647" w14:textId="2B8F3EE0" w:rsidR="003A09A2" w:rsidRPr="00296C4D" w:rsidRDefault="003A09A2" w:rsidP="003A09A2">
      <w:pPr>
        <w:ind w:right="49"/>
        <w:rPr>
          <w:rStyle w:val="Refdecomentario"/>
          <w:rFonts w:cs="Noto Sans"/>
          <w:color w:val="000000" w:themeColor="text1"/>
          <w:sz w:val="18"/>
          <w:szCs w:val="18"/>
        </w:rPr>
      </w:pPr>
      <w:r w:rsidRPr="00296C4D">
        <w:rPr>
          <w:rFonts w:cs="Noto Sans"/>
          <w:szCs w:val="18"/>
        </w:rPr>
        <w:t xml:space="preserve">La forma de pago se establece en los </w:t>
      </w:r>
      <w:r w:rsidRPr="00296C4D">
        <w:rPr>
          <w:rFonts w:cs="Noto Sans"/>
          <w:b/>
          <w:szCs w:val="18"/>
        </w:rPr>
        <w:t>Términos y Condiciones</w:t>
      </w:r>
      <w:r w:rsidR="002C1F99" w:rsidRPr="00296C4D">
        <w:rPr>
          <w:rFonts w:cs="Noto Sans"/>
          <w:b/>
          <w:szCs w:val="18"/>
        </w:rPr>
        <w:t xml:space="preserve">, </w:t>
      </w:r>
      <w:proofErr w:type="spellStart"/>
      <w:r w:rsidR="002C1F99" w:rsidRPr="00296C4D">
        <w:rPr>
          <w:rFonts w:cs="Noto Sans"/>
          <w:b/>
          <w:szCs w:val="18"/>
        </w:rPr>
        <w:t>insico</w:t>
      </w:r>
      <w:proofErr w:type="spellEnd"/>
      <w:r w:rsidR="002C1F99" w:rsidRPr="00296C4D">
        <w:rPr>
          <w:rFonts w:cs="Noto Sans"/>
          <w:b/>
          <w:szCs w:val="18"/>
        </w:rPr>
        <w:t xml:space="preserve"> K</w:t>
      </w:r>
      <w:r w:rsidRPr="00296C4D">
        <w:rPr>
          <w:rFonts w:cs="Noto Sans"/>
          <w:szCs w:val="18"/>
        </w:rPr>
        <w:t>, el cual forma parte integrante de la presente Convocatoria, precisando que en el presente procedimiento no se otorgarán anticipos.</w:t>
      </w:r>
    </w:p>
    <w:p w14:paraId="0C2D3A07" w14:textId="77777777" w:rsidR="003A09A2" w:rsidRDefault="003A09A2" w:rsidP="003A09A2">
      <w:pPr>
        <w:ind w:right="51"/>
        <w:rPr>
          <w:rFonts w:cs="Noto Sans"/>
          <w:color w:val="000000" w:themeColor="text1"/>
          <w:szCs w:val="18"/>
        </w:rPr>
      </w:pPr>
    </w:p>
    <w:p w14:paraId="2E40E241" w14:textId="77777777" w:rsidR="0055705F" w:rsidRPr="00296C4D" w:rsidRDefault="0055705F" w:rsidP="003A09A2">
      <w:pPr>
        <w:ind w:right="51"/>
        <w:rPr>
          <w:rFonts w:cs="Noto Sans"/>
          <w:color w:val="000000" w:themeColor="text1"/>
          <w:szCs w:val="18"/>
        </w:rPr>
      </w:pPr>
    </w:p>
    <w:p w14:paraId="3E17D5EA" w14:textId="2568C9EC" w:rsidR="003A09A2" w:rsidRPr="00296C4D" w:rsidRDefault="003A09A2" w:rsidP="00DC3F30">
      <w:pPr>
        <w:pStyle w:val="Ttulo4"/>
        <w:numPr>
          <w:ilvl w:val="3"/>
          <w:numId w:val="192"/>
        </w:numPr>
        <w:ind w:left="862" w:hanging="862"/>
        <w:rPr>
          <w:szCs w:val="18"/>
        </w:rPr>
      </w:pPr>
      <w:bookmarkStart w:id="86" w:name="_Toc98499310"/>
      <w:bookmarkStart w:id="87" w:name="_Toc137822421"/>
      <w:r w:rsidRPr="00296C4D">
        <w:rPr>
          <w:szCs w:val="18"/>
        </w:rPr>
        <w:lastRenderedPageBreak/>
        <w:t>2.11 Penas Convencionales</w:t>
      </w:r>
      <w:bookmarkEnd w:id="86"/>
      <w:bookmarkEnd w:id="87"/>
    </w:p>
    <w:p w14:paraId="337654C4" w14:textId="77777777" w:rsidR="003A09A2" w:rsidRPr="00296C4D" w:rsidRDefault="003A09A2" w:rsidP="003A09A2">
      <w:pPr>
        <w:ind w:right="49"/>
        <w:rPr>
          <w:rFonts w:cs="Noto Sans"/>
          <w:szCs w:val="18"/>
        </w:rPr>
      </w:pPr>
    </w:p>
    <w:p w14:paraId="7B1286F7" w14:textId="316BEC32" w:rsidR="003A09A2" w:rsidRDefault="003A09A2" w:rsidP="003A09A2">
      <w:pPr>
        <w:ind w:right="49"/>
        <w:rPr>
          <w:rFonts w:cs="Noto Sans"/>
          <w:szCs w:val="18"/>
        </w:rPr>
      </w:pPr>
      <w:r w:rsidRPr="00296C4D">
        <w:rPr>
          <w:rFonts w:cs="Noto Sans"/>
          <w:szCs w:val="18"/>
        </w:rPr>
        <w:t xml:space="preserve">Se aplicarán de conformidad con lo indicado en el documento denominado </w:t>
      </w:r>
      <w:r w:rsidRPr="00296C4D">
        <w:rPr>
          <w:rFonts w:cs="Noto Sans"/>
          <w:b/>
          <w:szCs w:val="18"/>
        </w:rPr>
        <w:t>Términos y Condiciones</w:t>
      </w:r>
      <w:r w:rsidRPr="00296C4D">
        <w:rPr>
          <w:rFonts w:cs="Noto Sans"/>
          <w:szCs w:val="18"/>
        </w:rPr>
        <w:t>,</w:t>
      </w:r>
      <w:r w:rsidR="002C1F99" w:rsidRPr="00296C4D">
        <w:rPr>
          <w:rFonts w:cs="Noto Sans"/>
          <w:szCs w:val="18"/>
        </w:rPr>
        <w:t xml:space="preserve"> </w:t>
      </w:r>
      <w:r w:rsidR="002C1F99" w:rsidRPr="00296C4D">
        <w:rPr>
          <w:rFonts w:cs="Noto Sans"/>
          <w:b/>
          <w:szCs w:val="18"/>
        </w:rPr>
        <w:t>inciso H</w:t>
      </w:r>
      <w:r w:rsidRPr="00296C4D">
        <w:rPr>
          <w:rFonts w:cs="Noto Sans"/>
          <w:szCs w:val="18"/>
        </w:rPr>
        <w:t xml:space="preserve"> </w:t>
      </w:r>
      <w:r w:rsidRPr="00296C4D">
        <w:rPr>
          <w:rFonts w:cs="Noto Sans"/>
          <w:szCs w:val="18"/>
          <w:lang w:val="es-ES"/>
        </w:rPr>
        <w:t xml:space="preserve">el cual forma parte integrante de la presente Convocatoria, </w:t>
      </w:r>
      <w:r w:rsidRPr="00296C4D">
        <w:rPr>
          <w:rFonts w:cs="Noto Sans"/>
          <w:szCs w:val="18"/>
        </w:rPr>
        <w:t xml:space="preserve">por atraso en la prestación del servicio o en el incumplimiento de cualquiera de las obligaciones contractuales de conformidad con los establecido en los artículos </w:t>
      </w:r>
      <w:r w:rsidRPr="00296C4D">
        <w:rPr>
          <w:rFonts w:cs="Noto Sans"/>
          <w:b/>
          <w:szCs w:val="18"/>
        </w:rPr>
        <w:t xml:space="preserve">75 </w:t>
      </w:r>
      <w:r w:rsidRPr="00296C4D">
        <w:rPr>
          <w:rFonts w:cs="Noto Sans"/>
          <w:szCs w:val="18"/>
        </w:rPr>
        <w:t xml:space="preserve">de la LAASSP, </w:t>
      </w:r>
      <w:r w:rsidRPr="00296C4D">
        <w:rPr>
          <w:rFonts w:cs="Noto Sans"/>
          <w:b/>
          <w:szCs w:val="18"/>
        </w:rPr>
        <w:t>96</w:t>
      </w:r>
      <w:r w:rsidRPr="00296C4D">
        <w:rPr>
          <w:rFonts w:cs="Noto Sans"/>
          <w:szCs w:val="18"/>
        </w:rPr>
        <w:t xml:space="preserve"> de su Reglamento, y los numerales </w:t>
      </w:r>
      <w:r w:rsidRPr="00296C4D">
        <w:rPr>
          <w:rFonts w:cs="Noto Sans"/>
          <w:b/>
          <w:szCs w:val="18"/>
        </w:rPr>
        <w:t>5.5.8</w:t>
      </w:r>
      <w:r w:rsidRPr="00296C4D">
        <w:rPr>
          <w:rFonts w:cs="Noto Sans"/>
          <w:szCs w:val="18"/>
        </w:rPr>
        <w:t xml:space="preserve"> y </w:t>
      </w:r>
      <w:r w:rsidRPr="00296C4D">
        <w:rPr>
          <w:rFonts w:cs="Noto Sans"/>
          <w:b/>
          <w:szCs w:val="18"/>
        </w:rPr>
        <w:t>5.5.8.1</w:t>
      </w:r>
      <w:r w:rsidRPr="00296C4D">
        <w:rPr>
          <w:rFonts w:cs="Noto Sans"/>
          <w:szCs w:val="18"/>
        </w:rPr>
        <w:t xml:space="preserve"> de las POBALINES y </w:t>
      </w:r>
      <w:r w:rsidRPr="00296C4D">
        <w:rPr>
          <w:rFonts w:cs="Noto Sans"/>
          <w:b/>
          <w:szCs w:val="18"/>
        </w:rPr>
        <w:t>4.3.3</w:t>
      </w:r>
      <w:r w:rsidRPr="00296C4D">
        <w:rPr>
          <w:rFonts w:cs="Noto Sans"/>
          <w:szCs w:val="18"/>
        </w:rPr>
        <w:t xml:space="preserve"> del MAAGMAASSP.</w:t>
      </w:r>
      <w:r w:rsidR="004F4377" w:rsidRPr="00296C4D">
        <w:rPr>
          <w:rFonts w:cs="Noto Sans"/>
          <w:szCs w:val="18"/>
        </w:rPr>
        <w:t xml:space="preserve"> </w:t>
      </w:r>
      <w:r w:rsidRPr="00296C4D">
        <w:rPr>
          <w:rFonts w:cs="Noto Sans"/>
          <w:szCs w:val="18"/>
        </w:rPr>
        <w:t xml:space="preserve">En caso de que se lleve a cabo la aplicación de penas convencionales el Administrador del Contrato, deberá remitir cualquier información relacionada con dicha aplicación al Área Requirente, para los efectos a que haya lugar. </w:t>
      </w:r>
    </w:p>
    <w:p w14:paraId="10D0A6C6" w14:textId="77777777" w:rsidR="003A09A2" w:rsidRPr="00296C4D" w:rsidRDefault="003A09A2" w:rsidP="003A09A2">
      <w:pPr>
        <w:ind w:right="49"/>
        <w:rPr>
          <w:rFonts w:cs="Noto Sans"/>
          <w:szCs w:val="18"/>
          <w:lang w:val="es-ES"/>
        </w:rPr>
      </w:pPr>
    </w:p>
    <w:p w14:paraId="2F9AA2EB" w14:textId="745757AD" w:rsidR="003A09A2" w:rsidRPr="00296C4D" w:rsidRDefault="003A09A2" w:rsidP="00DC3F30">
      <w:pPr>
        <w:pStyle w:val="Ttulo4"/>
        <w:numPr>
          <w:ilvl w:val="3"/>
          <w:numId w:val="192"/>
        </w:numPr>
        <w:ind w:left="862" w:hanging="862"/>
        <w:rPr>
          <w:szCs w:val="18"/>
        </w:rPr>
      </w:pPr>
      <w:bookmarkStart w:id="88" w:name="_Toc98499311"/>
      <w:bookmarkStart w:id="89" w:name="_Toc137822422"/>
      <w:r w:rsidRPr="00296C4D">
        <w:rPr>
          <w:szCs w:val="18"/>
        </w:rPr>
        <w:t>2.12 Deductivas/Deducciones</w:t>
      </w:r>
      <w:bookmarkEnd w:id="88"/>
      <w:bookmarkEnd w:id="89"/>
    </w:p>
    <w:p w14:paraId="5A68D28F" w14:textId="77777777" w:rsidR="003A09A2" w:rsidRPr="00296C4D" w:rsidRDefault="003A09A2" w:rsidP="003A09A2">
      <w:pPr>
        <w:ind w:right="49"/>
        <w:rPr>
          <w:rFonts w:cs="Noto Sans"/>
          <w:szCs w:val="18"/>
        </w:rPr>
      </w:pPr>
    </w:p>
    <w:p w14:paraId="026292D7" w14:textId="14510552" w:rsidR="003A09A2" w:rsidRPr="00296C4D" w:rsidRDefault="003A09A2" w:rsidP="003A09A2">
      <w:pPr>
        <w:ind w:right="49"/>
        <w:rPr>
          <w:rFonts w:cs="Noto Sans"/>
          <w:szCs w:val="18"/>
          <w:lang w:val="es-ES"/>
        </w:rPr>
      </w:pPr>
      <w:r w:rsidRPr="00296C4D">
        <w:rPr>
          <w:rFonts w:cs="Noto Sans"/>
          <w:szCs w:val="18"/>
        </w:rPr>
        <w:t xml:space="preserve">Se aplicarán de conformidad con lo indicado en el </w:t>
      </w:r>
      <w:r w:rsidR="004F1DA8" w:rsidRPr="000F7FA5">
        <w:rPr>
          <w:rFonts w:cs="Noto Sans"/>
          <w:b/>
          <w:szCs w:val="18"/>
        </w:rPr>
        <w:t>Términos y Condiciones</w:t>
      </w:r>
      <w:r w:rsidR="004F1DA8" w:rsidRPr="00296C4D">
        <w:rPr>
          <w:rFonts w:cs="Noto Sans"/>
          <w:szCs w:val="18"/>
        </w:rPr>
        <w:t xml:space="preserve">, inciso H, </w:t>
      </w:r>
      <w:r w:rsidRPr="00296C4D">
        <w:rPr>
          <w:rFonts w:cs="Noto Sans"/>
          <w:szCs w:val="18"/>
          <w:lang w:val="es-ES"/>
        </w:rPr>
        <w:t xml:space="preserve">el cual forma parte integrante de la presente Convocatoria; </w:t>
      </w:r>
      <w:r w:rsidRPr="00296C4D">
        <w:rPr>
          <w:rFonts w:cs="Noto Sans"/>
          <w:szCs w:val="18"/>
        </w:rPr>
        <w:t xml:space="preserve">de conformidad con lo establecido en los artículos </w:t>
      </w:r>
      <w:r w:rsidRPr="00296C4D">
        <w:rPr>
          <w:rFonts w:cs="Noto Sans"/>
          <w:b/>
          <w:szCs w:val="18"/>
        </w:rPr>
        <w:t>76</w:t>
      </w:r>
      <w:r w:rsidRPr="00296C4D">
        <w:rPr>
          <w:rFonts w:cs="Noto Sans"/>
          <w:szCs w:val="18"/>
        </w:rPr>
        <w:t xml:space="preserve"> de la LAASSP, </w:t>
      </w:r>
      <w:r w:rsidR="00902DC3">
        <w:rPr>
          <w:rFonts w:cs="Noto Sans"/>
          <w:b/>
          <w:szCs w:val="18"/>
        </w:rPr>
        <w:t>143</w:t>
      </w:r>
      <w:r w:rsidRPr="00296C4D">
        <w:rPr>
          <w:rFonts w:cs="Noto Sans"/>
          <w:szCs w:val="18"/>
        </w:rPr>
        <w:t xml:space="preserve"> de su Reglamento, y los numerales </w:t>
      </w:r>
      <w:r w:rsidRPr="00296C4D">
        <w:rPr>
          <w:rFonts w:cs="Noto Sans"/>
          <w:b/>
          <w:szCs w:val="18"/>
        </w:rPr>
        <w:t>5.5.8</w:t>
      </w:r>
      <w:r w:rsidRPr="00296C4D">
        <w:rPr>
          <w:rFonts w:cs="Noto Sans"/>
          <w:szCs w:val="18"/>
        </w:rPr>
        <w:t xml:space="preserve"> y </w:t>
      </w:r>
      <w:r w:rsidRPr="00296C4D">
        <w:rPr>
          <w:rFonts w:cs="Noto Sans"/>
          <w:b/>
          <w:szCs w:val="18"/>
        </w:rPr>
        <w:t>5.5.8.1</w:t>
      </w:r>
      <w:r w:rsidRPr="00296C4D">
        <w:rPr>
          <w:rFonts w:cs="Noto Sans"/>
          <w:szCs w:val="18"/>
        </w:rPr>
        <w:t xml:space="preserve"> de las POBALINES y </w:t>
      </w:r>
      <w:r w:rsidRPr="00296C4D">
        <w:rPr>
          <w:rFonts w:cs="Noto Sans"/>
          <w:b/>
          <w:szCs w:val="18"/>
        </w:rPr>
        <w:t>4.3.3</w:t>
      </w:r>
      <w:r w:rsidRPr="00296C4D">
        <w:rPr>
          <w:rFonts w:cs="Noto Sans"/>
          <w:szCs w:val="18"/>
        </w:rPr>
        <w:t xml:space="preserve"> del MAAGMAASSP.</w:t>
      </w:r>
    </w:p>
    <w:p w14:paraId="1AA8023F" w14:textId="77777777" w:rsidR="003A09A2" w:rsidRPr="00296C4D" w:rsidRDefault="003A09A2" w:rsidP="003A09A2">
      <w:pPr>
        <w:suppressAutoHyphens/>
        <w:ind w:right="49"/>
        <w:rPr>
          <w:rFonts w:cs="Noto Sans"/>
          <w:szCs w:val="18"/>
          <w:lang w:val="es-ES"/>
        </w:rPr>
      </w:pPr>
    </w:p>
    <w:p w14:paraId="3A6AF0F3" w14:textId="77777777" w:rsidR="003A09A2" w:rsidRPr="00296C4D" w:rsidRDefault="003A09A2" w:rsidP="003A09A2">
      <w:pPr>
        <w:ind w:right="49"/>
        <w:rPr>
          <w:rFonts w:cs="Noto Sans"/>
          <w:szCs w:val="18"/>
        </w:rPr>
      </w:pPr>
      <w:r w:rsidRPr="00296C4D">
        <w:rPr>
          <w:rFonts w:cs="Noto Sans"/>
          <w:szCs w:val="18"/>
        </w:rPr>
        <w:t xml:space="preserve">En caso de que se lleve a cabo la aplicación de deducciones, el Administrador del Contrato, deberá remitir cualquier información relacionada con dicha aplicación al Área Requirente, para los efectos a que haya lugar. </w:t>
      </w:r>
    </w:p>
    <w:p w14:paraId="78380DCB" w14:textId="77777777" w:rsidR="00E638E8" w:rsidRPr="00296C4D" w:rsidRDefault="00E638E8" w:rsidP="00FD57E4">
      <w:pPr>
        <w:suppressAutoHyphens/>
        <w:rPr>
          <w:rFonts w:eastAsia="Times New Roman" w:cs="Noto Sans"/>
          <w:szCs w:val="18"/>
          <w:lang w:val="es-ES_tradnl" w:eastAsia="ar-SA"/>
        </w:rPr>
      </w:pPr>
    </w:p>
    <w:p w14:paraId="1494A65E" w14:textId="0ACD2955" w:rsidR="00E74DB1" w:rsidRPr="00296C4D" w:rsidRDefault="002358A5" w:rsidP="00EC42D8">
      <w:pPr>
        <w:pStyle w:val="Ttulo1"/>
      </w:pPr>
      <w:bookmarkStart w:id="90" w:name="_Toc212448230"/>
      <w:bookmarkStart w:id="91" w:name="_Toc223358909"/>
      <w:r w:rsidRPr="00296C4D">
        <w:t xml:space="preserve">3. </w:t>
      </w:r>
      <w:r w:rsidR="00120426" w:rsidRPr="00296C4D">
        <w:t>Fo</w:t>
      </w:r>
      <w:r w:rsidR="00120426" w:rsidRPr="00296C4D">
        <w:rPr>
          <w:rFonts w:eastAsia="Apple SD 산돌고딕 Neo 일반체"/>
        </w:rPr>
        <w:t>r</w:t>
      </w:r>
      <w:r w:rsidR="00120426" w:rsidRPr="00296C4D">
        <w:t xml:space="preserve">ma y términos que regirán los diversos actos de la </w:t>
      </w:r>
      <w:r w:rsidR="0068478B" w:rsidRPr="00296C4D">
        <w:t>Licitación</w:t>
      </w:r>
      <w:bookmarkEnd w:id="71"/>
      <w:bookmarkEnd w:id="74"/>
      <w:bookmarkEnd w:id="90"/>
      <w:bookmarkEnd w:id="91"/>
    </w:p>
    <w:p w14:paraId="36C4363E" w14:textId="77777777" w:rsidR="00F05DC5" w:rsidRPr="00296C4D" w:rsidRDefault="00F05DC5" w:rsidP="00F05DC5">
      <w:pPr>
        <w:rPr>
          <w:szCs w:val="18"/>
          <w:lang w:val="es-ES_tradnl" w:eastAsia="ar-SA"/>
        </w:rPr>
      </w:pPr>
    </w:p>
    <w:p w14:paraId="07C5BCCC" w14:textId="4DC09352" w:rsidR="00596C23" w:rsidRPr="00296C4D" w:rsidRDefault="00E74DB1" w:rsidP="00596C23">
      <w:pPr>
        <w:pStyle w:val="Ttulo3"/>
        <w:rPr>
          <w:szCs w:val="18"/>
        </w:rPr>
      </w:pPr>
      <w:bookmarkStart w:id="92" w:name="_Toc212448231"/>
      <w:bookmarkStart w:id="93" w:name="_Toc223358910"/>
      <w:r w:rsidRPr="00296C4D">
        <w:rPr>
          <w:szCs w:val="18"/>
        </w:rPr>
        <w:t>3.1 Reducción de Plazos</w:t>
      </w:r>
      <w:bookmarkEnd w:id="92"/>
      <w:bookmarkEnd w:id="93"/>
    </w:p>
    <w:p w14:paraId="3E5C0FBC" w14:textId="41CB4C7D" w:rsidR="006B6B97" w:rsidRPr="00296C4D" w:rsidRDefault="00BD08FD" w:rsidP="005A6D8F">
      <w:pPr>
        <w:rPr>
          <w:rFonts w:eastAsia="Times New Roman" w:cs="Noto Sans"/>
          <w:noProof/>
          <w:szCs w:val="18"/>
          <w:lang w:val="es-ES_tradnl" w:eastAsia="ar-SA"/>
        </w:rPr>
      </w:pPr>
      <w:bookmarkStart w:id="94" w:name="_Toc367205764"/>
      <w:bookmarkStart w:id="95" w:name="_Toc428988949"/>
      <w:r>
        <w:rPr>
          <w:rFonts w:eastAsia="Times New Roman" w:cs="Noto Sans"/>
          <w:noProof/>
          <w:szCs w:val="18"/>
          <w:lang w:val="es-ES_tradnl" w:eastAsia="ar-SA"/>
        </w:rPr>
        <w:t>SI</w:t>
      </w:r>
      <w:r w:rsidR="004D4F86" w:rsidRPr="00296C4D">
        <w:rPr>
          <w:rFonts w:eastAsia="Times New Roman" w:cs="Noto Sans"/>
          <w:noProof/>
          <w:szCs w:val="18"/>
          <w:lang w:val="es-ES_tradnl" w:eastAsia="ar-SA"/>
        </w:rPr>
        <w:t xml:space="preserve"> aplica reduccion de plazos.</w:t>
      </w:r>
    </w:p>
    <w:p w14:paraId="00DDC966" w14:textId="77777777" w:rsidR="002310ED" w:rsidRPr="00296C4D" w:rsidRDefault="002310ED" w:rsidP="005A6D8F">
      <w:pPr>
        <w:rPr>
          <w:rFonts w:eastAsia="Times New Roman" w:cs="Noto Sans"/>
          <w:b/>
          <w:noProof/>
          <w:szCs w:val="18"/>
          <w:lang w:val="es-ES_tradnl" w:eastAsia="ar-SA"/>
        </w:rPr>
      </w:pPr>
    </w:p>
    <w:p w14:paraId="47E89DA6" w14:textId="51E17E0D" w:rsidR="00596C23" w:rsidRPr="00296C4D" w:rsidRDefault="002358A5" w:rsidP="00596C23">
      <w:pPr>
        <w:pStyle w:val="Ttulo3"/>
        <w:rPr>
          <w:szCs w:val="18"/>
        </w:rPr>
      </w:pPr>
      <w:bookmarkStart w:id="96" w:name="_Toc212448232"/>
      <w:bookmarkStart w:id="97" w:name="_Toc223358911"/>
      <w:r w:rsidRPr="00296C4D">
        <w:rPr>
          <w:szCs w:val="18"/>
        </w:rPr>
        <w:t>3.</w:t>
      </w:r>
      <w:r w:rsidR="00E74DB1" w:rsidRPr="00296C4D">
        <w:rPr>
          <w:szCs w:val="18"/>
        </w:rPr>
        <w:t>2</w:t>
      </w:r>
      <w:r w:rsidRPr="00296C4D">
        <w:rPr>
          <w:szCs w:val="18"/>
        </w:rPr>
        <w:t xml:space="preserve"> Fecha, hora y lugar para los actos de la </w:t>
      </w:r>
      <w:r w:rsidR="0068478B" w:rsidRPr="00296C4D">
        <w:rPr>
          <w:szCs w:val="18"/>
        </w:rPr>
        <w:t>Licitación</w:t>
      </w:r>
      <w:bookmarkEnd w:id="94"/>
      <w:bookmarkEnd w:id="95"/>
      <w:bookmarkEnd w:id="96"/>
      <w:bookmarkEnd w:id="97"/>
    </w:p>
    <w:p w14:paraId="76047DBA" w14:textId="77777777" w:rsidR="004F4377" w:rsidRPr="00296C4D" w:rsidRDefault="004F4377" w:rsidP="004F4377">
      <w:pPr>
        <w:rPr>
          <w:rFonts w:cs="Noto Sans"/>
          <w:szCs w:val="18"/>
          <w:lang w:val="es-ES_tradnl"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1"/>
        <w:gridCol w:w="1558"/>
        <w:gridCol w:w="991"/>
        <w:gridCol w:w="6656"/>
      </w:tblGrid>
      <w:tr w:rsidR="00BD2E2E" w:rsidRPr="00296C4D" w14:paraId="2FFEB492" w14:textId="77777777" w:rsidTr="0060766B">
        <w:trPr>
          <w:trHeight w:val="321"/>
          <w:tblHeader/>
          <w:jc w:val="center"/>
        </w:trPr>
        <w:tc>
          <w:tcPr>
            <w:tcW w:w="822" w:type="pct"/>
            <w:shd w:val="clear" w:color="auto" w:fill="000000" w:themeFill="text1"/>
            <w:vAlign w:val="center"/>
          </w:tcPr>
          <w:p w14:paraId="2E7D0249" w14:textId="77777777" w:rsidR="00BD2E2E" w:rsidRPr="00296C4D" w:rsidRDefault="00BD2E2E" w:rsidP="005A6D8F">
            <w:pPr>
              <w:spacing w:line="192" w:lineRule="atLeast"/>
              <w:jc w:val="center"/>
              <w:rPr>
                <w:rFonts w:cs="Noto Sans"/>
                <w:b/>
                <w:color w:val="FFFFFF" w:themeColor="background1"/>
                <w:sz w:val="16"/>
                <w:szCs w:val="18"/>
                <w:lang w:val="es-ES"/>
              </w:rPr>
            </w:pPr>
            <w:r w:rsidRPr="00296C4D">
              <w:rPr>
                <w:rFonts w:cs="Noto Sans"/>
                <w:b/>
                <w:color w:val="FFFFFF" w:themeColor="background1"/>
                <w:sz w:val="16"/>
                <w:szCs w:val="18"/>
                <w:lang w:val="es-ES"/>
              </w:rPr>
              <w:t>E V E N T O S</w:t>
            </w:r>
          </w:p>
        </w:tc>
        <w:tc>
          <w:tcPr>
            <w:tcW w:w="707" w:type="pct"/>
            <w:shd w:val="clear" w:color="auto" w:fill="000000" w:themeFill="text1"/>
            <w:vAlign w:val="center"/>
          </w:tcPr>
          <w:p w14:paraId="0CCD6DE2" w14:textId="77777777" w:rsidR="00BD2E2E" w:rsidRPr="00296C4D" w:rsidRDefault="00BD2E2E" w:rsidP="005A6D8F">
            <w:pPr>
              <w:spacing w:line="192" w:lineRule="atLeast"/>
              <w:jc w:val="center"/>
              <w:rPr>
                <w:rFonts w:cs="Noto Sans"/>
                <w:b/>
                <w:color w:val="FFFFFF" w:themeColor="background1"/>
                <w:sz w:val="16"/>
                <w:szCs w:val="18"/>
                <w:lang w:val="es-ES"/>
              </w:rPr>
            </w:pPr>
            <w:r w:rsidRPr="00296C4D">
              <w:rPr>
                <w:rFonts w:cs="Noto Sans"/>
                <w:b/>
                <w:color w:val="FFFFFF" w:themeColor="background1"/>
                <w:sz w:val="16"/>
                <w:szCs w:val="18"/>
                <w:lang w:val="es-ES"/>
              </w:rPr>
              <w:t>F E C H A</w:t>
            </w:r>
          </w:p>
        </w:tc>
        <w:tc>
          <w:tcPr>
            <w:tcW w:w="450" w:type="pct"/>
            <w:shd w:val="clear" w:color="auto" w:fill="000000" w:themeFill="text1"/>
            <w:vAlign w:val="center"/>
          </w:tcPr>
          <w:p w14:paraId="3FFD35E4" w14:textId="77777777" w:rsidR="00BD2E2E" w:rsidRPr="00296C4D" w:rsidRDefault="00BD2E2E" w:rsidP="005A6D8F">
            <w:pPr>
              <w:snapToGrid w:val="0"/>
              <w:spacing w:line="192" w:lineRule="atLeast"/>
              <w:jc w:val="center"/>
              <w:rPr>
                <w:rFonts w:cs="Noto Sans"/>
                <w:b/>
                <w:color w:val="FFFFFF" w:themeColor="background1"/>
                <w:sz w:val="16"/>
                <w:szCs w:val="18"/>
                <w:lang w:val="es-ES"/>
              </w:rPr>
            </w:pPr>
            <w:r w:rsidRPr="00296C4D">
              <w:rPr>
                <w:rFonts w:cs="Noto Sans"/>
                <w:b/>
                <w:color w:val="FFFFFF" w:themeColor="background1"/>
                <w:sz w:val="16"/>
                <w:szCs w:val="18"/>
                <w:lang w:val="es-ES"/>
              </w:rPr>
              <w:t>H O R A</w:t>
            </w:r>
          </w:p>
        </w:tc>
        <w:tc>
          <w:tcPr>
            <w:tcW w:w="3021" w:type="pct"/>
            <w:shd w:val="clear" w:color="auto" w:fill="000000" w:themeFill="text1"/>
            <w:vAlign w:val="center"/>
          </w:tcPr>
          <w:p w14:paraId="70094DE8" w14:textId="77777777" w:rsidR="00BD2E2E" w:rsidRPr="00296C4D" w:rsidRDefault="00BD2E2E" w:rsidP="005A6D8F">
            <w:pPr>
              <w:snapToGrid w:val="0"/>
              <w:spacing w:line="192" w:lineRule="atLeast"/>
              <w:jc w:val="center"/>
              <w:rPr>
                <w:rFonts w:cs="Noto Sans"/>
                <w:b/>
                <w:color w:val="FFFFFF" w:themeColor="background1"/>
                <w:sz w:val="16"/>
                <w:szCs w:val="18"/>
                <w:lang w:val="es-ES"/>
              </w:rPr>
            </w:pPr>
            <w:r w:rsidRPr="00296C4D">
              <w:rPr>
                <w:rFonts w:cs="Noto Sans"/>
                <w:b/>
                <w:color w:val="FFFFFF" w:themeColor="background1"/>
                <w:sz w:val="16"/>
                <w:szCs w:val="18"/>
                <w:lang w:val="es-ES"/>
              </w:rPr>
              <w:t>L U G A R</w:t>
            </w:r>
          </w:p>
        </w:tc>
      </w:tr>
      <w:tr w:rsidR="00BD2E2E" w:rsidRPr="00296C4D" w14:paraId="7E1756EE" w14:textId="77777777" w:rsidTr="000B1FA6">
        <w:trPr>
          <w:trHeight w:val="340"/>
          <w:jc w:val="center"/>
        </w:trPr>
        <w:tc>
          <w:tcPr>
            <w:tcW w:w="822" w:type="pct"/>
            <w:shd w:val="clear" w:color="auto" w:fill="FFFFFF" w:themeFill="background1"/>
            <w:vAlign w:val="center"/>
          </w:tcPr>
          <w:p w14:paraId="5961FF1B" w14:textId="3463B6C5" w:rsidR="00BD2E2E" w:rsidRPr="000B1FA6" w:rsidRDefault="008A54CE" w:rsidP="005A6D8F">
            <w:pPr>
              <w:spacing w:line="192" w:lineRule="atLeast"/>
              <w:jc w:val="center"/>
              <w:rPr>
                <w:rFonts w:cs="Noto Sans"/>
                <w:sz w:val="16"/>
                <w:szCs w:val="18"/>
                <w:lang w:val="es-ES"/>
              </w:rPr>
            </w:pPr>
            <w:r w:rsidRPr="000B1FA6">
              <w:rPr>
                <w:rFonts w:cs="Noto Sans"/>
                <w:sz w:val="16"/>
                <w:szCs w:val="18"/>
                <w:lang w:val="es-ES"/>
              </w:rPr>
              <w:t>Pu</w:t>
            </w:r>
            <w:r w:rsidR="00D8357B" w:rsidRPr="000B1FA6">
              <w:rPr>
                <w:rFonts w:cs="Noto Sans"/>
                <w:sz w:val="16"/>
                <w:szCs w:val="18"/>
                <w:lang w:val="es-ES"/>
              </w:rPr>
              <w:t>blica</w:t>
            </w:r>
            <w:r w:rsidR="00BD2E2E" w:rsidRPr="000B1FA6">
              <w:rPr>
                <w:rFonts w:cs="Noto Sans"/>
                <w:sz w:val="16"/>
                <w:szCs w:val="18"/>
                <w:lang w:val="es-ES"/>
              </w:rPr>
              <w:t>ción</w:t>
            </w:r>
          </w:p>
        </w:tc>
        <w:tc>
          <w:tcPr>
            <w:tcW w:w="707" w:type="pct"/>
            <w:shd w:val="clear" w:color="auto" w:fill="FFFFFF" w:themeFill="background1"/>
            <w:vAlign w:val="center"/>
          </w:tcPr>
          <w:p w14:paraId="1F84A63F" w14:textId="51324FF2" w:rsidR="00BD2E2E" w:rsidRPr="000B1FA6" w:rsidRDefault="000B1FA6" w:rsidP="000B1FA6">
            <w:pPr>
              <w:jc w:val="center"/>
              <w:rPr>
                <w:rFonts w:cs="Noto Sans"/>
                <w:sz w:val="16"/>
                <w:szCs w:val="18"/>
                <w:lang w:val="es-ES"/>
              </w:rPr>
            </w:pPr>
            <w:r>
              <w:rPr>
                <w:rFonts w:cs="Noto Sans"/>
                <w:sz w:val="16"/>
                <w:szCs w:val="18"/>
                <w:lang w:val="es-ES"/>
              </w:rPr>
              <w:t>11</w:t>
            </w:r>
            <w:r w:rsidR="0060766B" w:rsidRPr="000B1FA6">
              <w:rPr>
                <w:rFonts w:cs="Noto Sans"/>
                <w:sz w:val="16"/>
                <w:szCs w:val="18"/>
                <w:lang w:val="es-ES"/>
              </w:rPr>
              <w:t>/</w:t>
            </w:r>
            <w:r>
              <w:rPr>
                <w:rFonts w:cs="Noto Sans"/>
                <w:sz w:val="16"/>
                <w:szCs w:val="18"/>
                <w:lang w:val="es-ES"/>
              </w:rPr>
              <w:t>marzo</w:t>
            </w:r>
            <w:r w:rsidR="0060766B" w:rsidRPr="000B1FA6">
              <w:rPr>
                <w:rFonts w:cs="Noto Sans"/>
                <w:sz w:val="16"/>
                <w:szCs w:val="18"/>
                <w:lang w:val="es-ES"/>
              </w:rPr>
              <w:t>/2026</w:t>
            </w:r>
          </w:p>
        </w:tc>
        <w:tc>
          <w:tcPr>
            <w:tcW w:w="450" w:type="pct"/>
            <w:shd w:val="clear" w:color="auto" w:fill="FFFFFF" w:themeFill="background1"/>
            <w:vAlign w:val="center"/>
          </w:tcPr>
          <w:p w14:paraId="3EEA86E5" w14:textId="2CFD10FA" w:rsidR="00BD2E2E" w:rsidRPr="000B1FA6" w:rsidRDefault="00BD2E2E" w:rsidP="00076D58">
            <w:pPr>
              <w:jc w:val="center"/>
              <w:rPr>
                <w:rFonts w:cs="Noto Sans"/>
                <w:sz w:val="16"/>
                <w:szCs w:val="18"/>
                <w:lang w:val="es-ES"/>
              </w:rPr>
            </w:pPr>
          </w:p>
        </w:tc>
        <w:tc>
          <w:tcPr>
            <w:tcW w:w="3021" w:type="pct"/>
            <w:shd w:val="clear" w:color="auto" w:fill="FFFFFF" w:themeFill="background1"/>
            <w:vAlign w:val="center"/>
          </w:tcPr>
          <w:p w14:paraId="4645C806" w14:textId="4640C1FF" w:rsidR="00BD2E2E" w:rsidRPr="000B1FA6" w:rsidRDefault="00BD2E2E" w:rsidP="00076D58">
            <w:pPr>
              <w:rPr>
                <w:rFonts w:cs="Noto Sans"/>
                <w:b/>
                <w:sz w:val="16"/>
                <w:szCs w:val="18"/>
                <w:lang w:val="es-ES"/>
              </w:rPr>
            </w:pPr>
            <w:r w:rsidRPr="000B1FA6">
              <w:rPr>
                <w:rFonts w:cs="Noto Sans"/>
                <w:b/>
                <w:sz w:val="16"/>
                <w:szCs w:val="18"/>
                <w:lang w:val="es-ES"/>
              </w:rPr>
              <w:t xml:space="preserve">A Través de la </w:t>
            </w:r>
            <w:r w:rsidR="000774B3" w:rsidRPr="000B1FA6">
              <w:rPr>
                <w:rFonts w:cs="Noto Sans"/>
                <w:b/>
                <w:sz w:val="16"/>
                <w:szCs w:val="18"/>
                <w:lang w:val="es-ES"/>
              </w:rPr>
              <w:t>Plataforma Digital de Contrataciones Públicas,</w:t>
            </w:r>
            <w:r w:rsidR="005E344B" w:rsidRPr="000B1FA6">
              <w:rPr>
                <w:rFonts w:cs="Noto Sans"/>
                <w:b/>
                <w:sz w:val="16"/>
                <w:szCs w:val="18"/>
                <w:lang w:val="es-ES"/>
              </w:rPr>
              <w:t xml:space="preserve"> </w:t>
            </w:r>
            <w:r w:rsidR="000774B3" w:rsidRPr="000B1FA6">
              <w:rPr>
                <w:rFonts w:cs="Noto Sans"/>
                <w:b/>
                <w:sz w:val="16"/>
                <w:szCs w:val="18"/>
                <w:lang w:val="es-ES"/>
              </w:rPr>
              <w:t>Compras MX</w:t>
            </w:r>
          </w:p>
        </w:tc>
      </w:tr>
      <w:tr w:rsidR="00BD2E2E" w:rsidRPr="00296C4D" w14:paraId="4D55F75F" w14:textId="77777777" w:rsidTr="000B1FA6">
        <w:trPr>
          <w:trHeight w:val="340"/>
          <w:jc w:val="center"/>
        </w:trPr>
        <w:tc>
          <w:tcPr>
            <w:tcW w:w="822" w:type="pct"/>
            <w:shd w:val="clear" w:color="auto" w:fill="FFFFFF" w:themeFill="background1"/>
            <w:vAlign w:val="center"/>
          </w:tcPr>
          <w:p w14:paraId="606EF6F9" w14:textId="77777777" w:rsidR="00BD2E2E" w:rsidRPr="000B1FA6" w:rsidRDefault="00BD2E2E" w:rsidP="005A6D8F">
            <w:pPr>
              <w:spacing w:line="192" w:lineRule="atLeast"/>
              <w:jc w:val="center"/>
              <w:rPr>
                <w:rFonts w:cs="Noto Sans"/>
                <w:sz w:val="16"/>
                <w:szCs w:val="18"/>
                <w:lang w:val="es-ES"/>
              </w:rPr>
            </w:pPr>
            <w:r w:rsidRPr="000B1FA6">
              <w:rPr>
                <w:rFonts w:cs="Noto Sans"/>
                <w:sz w:val="16"/>
                <w:szCs w:val="18"/>
                <w:lang w:val="es-ES"/>
              </w:rPr>
              <w:t>Junta de Aclaraciones</w:t>
            </w:r>
          </w:p>
        </w:tc>
        <w:tc>
          <w:tcPr>
            <w:tcW w:w="707" w:type="pct"/>
            <w:shd w:val="clear" w:color="auto" w:fill="FFFFFF" w:themeFill="background1"/>
            <w:vAlign w:val="center"/>
          </w:tcPr>
          <w:p w14:paraId="1C059AE1" w14:textId="48436B88" w:rsidR="00BD2E2E" w:rsidRPr="000B1FA6" w:rsidRDefault="000B1FA6" w:rsidP="0060766B">
            <w:pPr>
              <w:jc w:val="center"/>
              <w:rPr>
                <w:rFonts w:cs="Noto Sans"/>
                <w:sz w:val="16"/>
                <w:szCs w:val="18"/>
              </w:rPr>
            </w:pPr>
            <w:r>
              <w:rPr>
                <w:rFonts w:cs="Noto Sans"/>
                <w:sz w:val="16"/>
                <w:szCs w:val="18"/>
                <w:lang w:val="es-ES"/>
              </w:rPr>
              <w:t>18</w:t>
            </w:r>
            <w:r w:rsidRPr="000B1FA6">
              <w:rPr>
                <w:rFonts w:cs="Noto Sans"/>
                <w:sz w:val="16"/>
                <w:szCs w:val="18"/>
                <w:lang w:val="es-ES"/>
              </w:rPr>
              <w:t>/</w:t>
            </w:r>
            <w:r>
              <w:rPr>
                <w:rFonts w:cs="Noto Sans"/>
                <w:sz w:val="16"/>
                <w:szCs w:val="18"/>
                <w:lang w:val="es-ES"/>
              </w:rPr>
              <w:t>marzo</w:t>
            </w:r>
            <w:r w:rsidRPr="000B1FA6">
              <w:rPr>
                <w:rFonts w:cs="Noto Sans"/>
                <w:sz w:val="16"/>
                <w:szCs w:val="18"/>
                <w:lang w:val="es-ES"/>
              </w:rPr>
              <w:t>/2026</w:t>
            </w:r>
          </w:p>
        </w:tc>
        <w:tc>
          <w:tcPr>
            <w:tcW w:w="450" w:type="pct"/>
            <w:shd w:val="clear" w:color="auto" w:fill="FFFFFF" w:themeFill="background1"/>
            <w:vAlign w:val="center"/>
          </w:tcPr>
          <w:p w14:paraId="1E137D36" w14:textId="21E93FD9" w:rsidR="00BD2E2E" w:rsidRPr="000B1FA6" w:rsidRDefault="006B1FD1" w:rsidP="00076D58">
            <w:pPr>
              <w:jc w:val="center"/>
              <w:rPr>
                <w:rFonts w:cs="Noto Sans"/>
                <w:sz w:val="16"/>
                <w:szCs w:val="18"/>
                <w:lang w:val="es-ES"/>
              </w:rPr>
            </w:pPr>
            <w:r w:rsidRPr="000B1FA6">
              <w:rPr>
                <w:rFonts w:cs="Noto Sans"/>
                <w:sz w:val="16"/>
                <w:szCs w:val="18"/>
                <w:lang w:val="es-ES"/>
              </w:rPr>
              <w:t>09</w:t>
            </w:r>
            <w:r w:rsidR="007B2A4F" w:rsidRPr="000B1FA6">
              <w:rPr>
                <w:rFonts w:cs="Noto Sans"/>
                <w:sz w:val="16"/>
                <w:szCs w:val="18"/>
                <w:lang w:val="es-ES"/>
              </w:rPr>
              <w:t>:00 hrs</w:t>
            </w:r>
          </w:p>
        </w:tc>
        <w:tc>
          <w:tcPr>
            <w:tcW w:w="3021" w:type="pct"/>
            <w:shd w:val="clear" w:color="auto" w:fill="FFFFFF" w:themeFill="background1"/>
            <w:vAlign w:val="center"/>
          </w:tcPr>
          <w:p w14:paraId="7219AEFD" w14:textId="77777777" w:rsidR="00BD2E2E" w:rsidRPr="000B1FA6" w:rsidRDefault="004D4421" w:rsidP="00076D58">
            <w:pPr>
              <w:rPr>
                <w:rFonts w:cs="Noto Sans"/>
                <w:b/>
                <w:sz w:val="16"/>
                <w:szCs w:val="18"/>
                <w:lang w:val="es-ES"/>
              </w:rPr>
            </w:pPr>
            <w:r w:rsidRPr="000B1FA6">
              <w:rPr>
                <w:rFonts w:cs="Noto Sans"/>
                <w:b/>
                <w:sz w:val="16"/>
                <w:szCs w:val="18"/>
                <w:lang w:val="es-ES"/>
              </w:rPr>
              <w:t xml:space="preserve">A Través de la </w:t>
            </w:r>
            <w:r w:rsidR="000774B3" w:rsidRPr="000B1FA6">
              <w:rPr>
                <w:rFonts w:cs="Noto Sans"/>
                <w:b/>
                <w:sz w:val="16"/>
                <w:szCs w:val="18"/>
                <w:lang w:val="es-ES"/>
              </w:rPr>
              <w:t>Plataforma Digital de Contrataciones Públicas,</w:t>
            </w:r>
            <w:r w:rsidRPr="000B1FA6">
              <w:rPr>
                <w:rFonts w:cs="Noto Sans"/>
                <w:b/>
                <w:sz w:val="16"/>
                <w:szCs w:val="18"/>
                <w:lang w:val="es-ES"/>
              </w:rPr>
              <w:t xml:space="preserve"> </w:t>
            </w:r>
            <w:r w:rsidR="000774B3" w:rsidRPr="000B1FA6">
              <w:rPr>
                <w:rFonts w:cs="Noto Sans"/>
                <w:b/>
                <w:sz w:val="16"/>
                <w:szCs w:val="18"/>
                <w:lang w:val="es-ES"/>
              </w:rPr>
              <w:t>Compras MX</w:t>
            </w:r>
          </w:p>
          <w:p w14:paraId="6CB7416E" w14:textId="253E5D93" w:rsidR="00075E2F" w:rsidRPr="000B1FA6" w:rsidRDefault="006E4136" w:rsidP="00076D58">
            <w:pPr>
              <w:rPr>
                <w:rFonts w:cs="Noto Sans"/>
                <w:sz w:val="16"/>
                <w:szCs w:val="18"/>
                <w:lang w:val="es-ES"/>
              </w:rPr>
            </w:pPr>
            <w:r w:rsidRPr="000B1FA6">
              <w:rPr>
                <w:rFonts w:cs="Noto Sans"/>
                <w:sz w:val="16"/>
                <w:szCs w:val="18"/>
                <w:lang w:val="es-ES"/>
              </w:rPr>
              <w:t>Sala de usos múltiples de la Coordinación de Abastecimiento y Equipamiento, sito en Avenida Mezquital No. 6, Colonia San Pablo, Código Postal 76130, Querétaro, Qro.</w:t>
            </w:r>
          </w:p>
        </w:tc>
      </w:tr>
      <w:tr w:rsidR="0060766B" w:rsidRPr="00296C4D" w14:paraId="3F9DFC77" w14:textId="77777777" w:rsidTr="000B1FA6">
        <w:trPr>
          <w:trHeight w:val="340"/>
          <w:jc w:val="center"/>
        </w:trPr>
        <w:tc>
          <w:tcPr>
            <w:tcW w:w="822" w:type="pct"/>
            <w:shd w:val="clear" w:color="auto" w:fill="FFFFFF" w:themeFill="background1"/>
            <w:vAlign w:val="center"/>
          </w:tcPr>
          <w:p w14:paraId="1E838701" w14:textId="77777777" w:rsidR="0060766B" w:rsidRPr="000B1FA6" w:rsidRDefault="0060766B" w:rsidP="005A6D8F">
            <w:pPr>
              <w:spacing w:line="192" w:lineRule="atLeast"/>
              <w:jc w:val="center"/>
              <w:rPr>
                <w:rFonts w:cs="Noto Sans"/>
                <w:sz w:val="16"/>
                <w:szCs w:val="18"/>
                <w:lang w:val="es-ES"/>
              </w:rPr>
            </w:pPr>
            <w:r w:rsidRPr="000B1FA6">
              <w:rPr>
                <w:rFonts w:cs="Noto Sans"/>
                <w:sz w:val="16"/>
                <w:szCs w:val="18"/>
                <w:lang w:val="es-ES"/>
              </w:rPr>
              <w:t>Presentación y Apertura de Propuestas</w:t>
            </w:r>
          </w:p>
        </w:tc>
        <w:tc>
          <w:tcPr>
            <w:tcW w:w="707" w:type="pct"/>
            <w:shd w:val="clear" w:color="auto" w:fill="FFFFFF" w:themeFill="background1"/>
            <w:vAlign w:val="center"/>
          </w:tcPr>
          <w:p w14:paraId="36DEE1D8" w14:textId="319809A2" w:rsidR="0060766B" w:rsidRPr="000B1FA6" w:rsidRDefault="000B1FA6" w:rsidP="006B1FD1">
            <w:pPr>
              <w:jc w:val="center"/>
              <w:rPr>
                <w:rFonts w:cs="Noto Sans"/>
                <w:sz w:val="16"/>
                <w:szCs w:val="18"/>
              </w:rPr>
            </w:pPr>
            <w:r>
              <w:rPr>
                <w:rFonts w:cs="Noto Sans"/>
                <w:sz w:val="16"/>
                <w:szCs w:val="18"/>
                <w:lang w:val="es-ES"/>
              </w:rPr>
              <w:t>25</w:t>
            </w:r>
            <w:r w:rsidRPr="000B1FA6">
              <w:rPr>
                <w:rFonts w:cs="Noto Sans"/>
                <w:sz w:val="16"/>
                <w:szCs w:val="18"/>
                <w:lang w:val="es-ES"/>
              </w:rPr>
              <w:t>/</w:t>
            </w:r>
            <w:r>
              <w:rPr>
                <w:rFonts w:cs="Noto Sans"/>
                <w:sz w:val="16"/>
                <w:szCs w:val="18"/>
                <w:lang w:val="es-ES"/>
              </w:rPr>
              <w:t>marzo</w:t>
            </w:r>
            <w:r w:rsidRPr="000B1FA6">
              <w:rPr>
                <w:rFonts w:cs="Noto Sans"/>
                <w:sz w:val="16"/>
                <w:szCs w:val="18"/>
                <w:lang w:val="es-ES"/>
              </w:rPr>
              <w:t>/2026</w:t>
            </w:r>
          </w:p>
        </w:tc>
        <w:tc>
          <w:tcPr>
            <w:tcW w:w="450" w:type="pct"/>
            <w:shd w:val="clear" w:color="auto" w:fill="FFFFFF" w:themeFill="background1"/>
            <w:vAlign w:val="center"/>
          </w:tcPr>
          <w:p w14:paraId="1F8AE2F4" w14:textId="40B4455F" w:rsidR="0060766B" w:rsidRPr="000B1FA6" w:rsidRDefault="0060766B" w:rsidP="00CA0D8E">
            <w:pPr>
              <w:jc w:val="center"/>
              <w:rPr>
                <w:rFonts w:cs="Noto Sans"/>
                <w:sz w:val="16"/>
                <w:szCs w:val="18"/>
                <w:lang w:val="es-ES"/>
              </w:rPr>
            </w:pPr>
            <w:r w:rsidRPr="000B1FA6">
              <w:rPr>
                <w:rFonts w:cs="Noto Sans"/>
                <w:sz w:val="16"/>
                <w:szCs w:val="18"/>
                <w:lang w:val="es-ES"/>
              </w:rPr>
              <w:t>10:00 hrs</w:t>
            </w:r>
          </w:p>
        </w:tc>
        <w:tc>
          <w:tcPr>
            <w:tcW w:w="3021" w:type="pct"/>
            <w:shd w:val="clear" w:color="auto" w:fill="FFFFFF" w:themeFill="background1"/>
            <w:vAlign w:val="center"/>
          </w:tcPr>
          <w:p w14:paraId="2E31690F" w14:textId="43B70E6E" w:rsidR="0060766B" w:rsidRPr="000B1FA6" w:rsidRDefault="0060766B" w:rsidP="00076D58">
            <w:pPr>
              <w:rPr>
                <w:rFonts w:cs="Noto Sans"/>
                <w:sz w:val="16"/>
                <w:szCs w:val="18"/>
                <w:lang w:val="es-ES"/>
              </w:rPr>
            </w:pPr>
            <w:r w:rsidRPr="000B1FA6">
              <w:rPr>
                <w:rFonts w:cs="Noto Sans"/>
                <w:b/>
                <w:sz w:val="16"/>
                <w:szCs w:val="18"/>
                <w:lang w:val="es-ES"/>
              </w:rPr>
              <w:t>A Través de la Plataforma Digital de Contrataciones Públicas, de Compras MX</w:t>
            </w:r>
          </w:p>
          <w:p w14:paraId="389823B1" w14:textId="1A7DD8DD" w:rsidR="0060766B" w:rsidRPr="000B1FA6" w:rsidRDefault="0060766B" w:rsidP="00076D58">
            <w:pPr>
              <w:rPr>
                <w:rFonts w:cs="Noto Sans"/>
                <w:sz w:val="16"/>
                <w:szCs w:val="18"/>
                <w:lang w:val="es-ES"/>
              </w:rPr>
            </w:pPr>
            <w:r w:rsidRPr="000B1FA6">
              <w:rPr>
                <w:rFonts w:cs="Noto Sans"/>
                <w:sz w:val="16"/>
                <w:szCs w:val="18"/>
                <w:lang w:val="es-ES"/>
              </w:rPr>
              <w:t>Sala de usos múltiples de la Coordinación de Abastecimiento y Equipamiento, sito en Avenida Mezquital No. 6, Colonia San Pablo, Código Postal 76130, Querétaro, Qro.</w:t>
            </w:r>
          </w:p>
        </w:tc>
      </w:tr>
      <w:tr w:rsidR="0060766B" w:rsidRPr="00296C4D" w14:paraId="558BCC07" w14:textId="77777777" w:rsidTr="000B1FA6">
        <w:trPr>
          <w:trHeight w:val="340"/>
          <w:jc w:val="center"/>
        </w:trPr>
        <w:tc>
          <w:tcPr>
            <w:tcW w:w="822" w:type="pct"/>
            <w:shd w:val="clear" w:color="auto" w:fill="FFFFFF" w:themeFill="background1"/>
            <w:vAlign w:val="center"/>
          </w:tcPr>
          <w:p w14:paraId="5A522209" w14:textId="77777777" w:rsidR="0060766B" w:rsidRPr="000B1FA6" w:rsidRDefault="0060766B" w:rsidP="005A6D8F">
            <w:pPr>
              <w:spacing w:line="192" w:lineRule="atLeast"/>
              <w:jc w:val="center"/>
              <w:rPr>
                <w:rFonts w:cs="Noto Sans"/>
                <w:sz w:val="16"/>
                <w:szCs w:val="18"/>
                <w:lang w:val="es-ES"/>
              </w:rPr>
            </w:pPr>
            <w:r w:rsidRPr="000B1FA6">
              <w:rPr>
                <w:rFonts w:cs="Noto Sans"/>
                <w:sz w:val="16"/>
                <w:szCs w:val="18"/>
                <w:lang w:val="es-ES"/>
              </w:rPr>
              <w:t>Fallo</w:t>
            </w:r>
          </w:p>
        </w:tc>
        <w:tc>
          <w:tcPr>
            <w:tcW w:w="707" w:type="pct"/>
            <w:shd w:val="clear" w:color="auto" w:fill="FFFFFF" w:themeFill="background1"/>
            <w:vAlign w:val="center"/>
          </w:tcPr>
          <w:p w14:paraId="1BF0A803" w14:textId="6F749444" w:rsidR="0060766B" w:rsidRPr="000B1FA6" w:rsidRDefault="000B1FA6" w:rsidP="00090FC6">
            <w:pPr>
              <w:jc w:val="center"/>
              <w:rPr>
                <w:rFonts w:cs="Noto Sans"/>
                <w:sz w:val="16"/>
                <w:szCs w:val="18"/>
              </w:rPr>
            </w:pPr>
            <w:r>
              <w:rPr>
                <w:rFonts w:cs="Noto Sans"/>
                <w:sz w:val="16"/>
                <w:szCs w:val="18"/>
                <w:lang w:val="es-ES"/>
              </w:rPr>
              <w:t>27</w:t>
            </w:r>
            <w:r w:rsidRPr="000B1FA6">
              <w:rPr>
                <w:rFonts w:cs="Noto Sans"/>
                <w:sz w:val="16"/>
                <w:szCs w:val="18"/>
                <w:lang w:val="es-ES"/>
              </w:rPr>
              <w:t>/</w:t>
            </w:r>
            <w:r>
              <w:rPr>
                <w:rFonts w:cs="Noto Sans"/>
                <w:sz w:val="16"/>
                <w:szCs w:val="18"/>
                <w:lang w:val="es-ES"/>
              </w:rPr>
              <w:t>marzo</w:t>
            </w:r>
            <w:r w:rsidRPr="000B1FA6">
              <w:rPr>
                <w:rFonts w:cs="Noto Sans"/>
                <w:sz w:val="16"/>
                <w:szCs w:val="18"/>
                <w:lang w:val="es-ES"/>
              </w:rPr>
              <w:t>/2026</w:t>
            </w:r>
          </w:p>
        </w:tc>
        <w:tc>
          <w:tcPr>
            <w:tcW w:w="450" w:type="pct"/>
            <w:shd w:val="clear" w:color="auto" w:fill="FFFFFF" w:themeFill="background1"/>
            <w:vAlign w:val="center"/>
          </w:tcPr>
          <w:p w14:paraId="7A6A2E6A" w14:textId="6ECDEDC2" w:rsidR="0060766B" w:rsidRPr="000B1FA6" w:rsidRDefault="0060766B" w:rsidP="006B1FD1">
            <w:pPr>
              <w:jc w:val="center"/>
              <w:rPr>
                <w:rFonts w:cs="Noto Sans"/>
                <w:sz w:val="16"/>
                <w:szCs w:val="18"/>
                <w:lang w:val="es-ES"/>
              </w:rPr>
            </w:pPr>
            <w:r w:rsidRPr="000B1FA6">
              <w:rPr>
                <w:rFonts w:cs="Noto Sans"/>
                <w:sz w:val="16"/>
                <w:szCs w:val="18"/>
                <w:lang w:val="es-ES"/>
              </w:rPr>
              <w:t>1</w:t>
            </w:r>
            <w:r w:rsidR="006B1FD1" w:rsidRPr="000B1FA6">
              <w:rPr>
                <w:rFonts w:cs="Noto Sans"/>
                <w:sz w:val="16"/>
                <w:szCs w:val="18"/>
                <w:lang w:val="es-ES"/>
              </w:rPr>
              <w:t>4</w:t>
            </w:r>
            <w:r w:rsidRPr="000B1FA6">
              <w:rPr>
                <w:rFonts w:cs="Noto Sans"/>
                <w:sz w:val="16"/>
                <w:szCs w:val="18"/>
                <w:lang w:val="es-ES"/>
              </w:rPr>
              <w:t>:00 hrs</w:t>
            </w:r>
          </w:p>
        </w:tc>
        <w:tc>
          <w:tcPr>
            <w:tcW w:w="3021" w:type="pct"/>
            <w:shd w:val="clear" w:color="auto" w:fill="FFFFFF" w:themeFill="background1"/>
            <w:vAlign w:val="center"/>
          </w:tcPr>
          <w:p w14:paraId="5683829B" w14:textId="106A95B1" w:rsidR="0060766B" w:rsidRPr="000B1FA6" w:rsidRDefault="0060766B" w:rsidP="00076D58">
            <w:pPr>
              <w:rPr>
                <w:rFonts w:cs="Noto Sans"/>
                <w:sz w:val="16"/>
                <w:szCs w:val="18"/>
                <w:lang w:val="es-ES"/>
              </w:rPr>
            </w:pPr>
            <w:r w:rsidRPr="000B1FA6">
              <w:rPr>
                <w:rFonts w:cs="Noto Sans"/>
                <w:b/>
                <w:sz w:val="16"/>
                <w:szCs w:val="18"/>
                <w:lang w:val="es-ES"/>
              </w:rPr>
              <w:t>A Través de la Plataforma Digital de Contrataciones Públicas, de Compras MX</w:t>
            </w:r>
          </w:p>
          <w:p w14:paraId="0E3655F2" w14:textId="5FEED6FC" w:rsidR="0060766B" w:rsidRPr="000B1FA6" w:rsidRDefault="0060766B" w:rsidP="00076D58">
            <w:pPr>
              <w:rPr>
                <w:rFonts w:cs="Noto Sans"/>
                <w:sz w:val="16"/>
                <w:szCs w:val="18"/>
                <w:lang w:val="es-ES"/>
              </w:rPr>
            </w:pPr>
            <w:r w:rsidRPr="000B1FA6">
              <w:rPr>
                <w:rFonts w:cs="Noto Sans"/>
                <w:sz w:val="16"/>
                <w:szCs w:val="18"/>
                <w:lang w:val="es-ES"/>
              </w:rPr>
              <w:t>Sala de usos múltiples de la Coordinación de Abastecimiento y Equipamiento, sito en Avenida Mezquital No. 6, Colonia San Pablo, Código Postal 76130, Querétaro, Qro.</w:t>
            </w:r>
          </w:p>
        </w:tc>
      </w:tr>
      <w:tr w:rsidR="0060766B" w:rsidRPr="00296C4D" w14:paraId="10CB9A06" w14:textId="77777777" w:rsidTr="000B1FA6">
        <w:trPr>
          <w:trHeight w:val="340"/>
          <w:jc w:val="center"/>
        </w:trPr>
        <w:tc>
          <w:tcPr>
            <w:tcW w:w="822" w:type="pct"/>
            <w:shd w:val="clear" w:color="auto" w:fill="FFFFFF" w:themeFill="background1"/>
            <w:vAlign w:val="center"/>
          </w:tcPr>
          <w:p w14:paraId="6F1EFB56" w14:textId="77777777" w:rsidR="0060766B" w:rsidRPr="000B1FA6" w:rsidRDefault="0060766B" w:rsidP="005A6D8F">
            <w:pPr>
              <w:spacing w:line="192" w:lineRule="atLeast"/>
              <w:jc w:val="center"/>
              <w:rPr>
                <w:rFonts w:cs="Noto Sans"/>
                <w:sz w:val="16"/>
                <w:szCs w:val="18"/>
                <w:lang w:val="es-ES"/>
              </w:rPr>
            </w:pPr>
            <w:r w:rsidRPr="000B1FA6">
              <w:rPr>
                <w:rFonts w:cs="Noto Sans"/>
                <w:sz w:val="16"/>
                <w:szCs w:val="18"/>
                <w:lang w:val="es-ES"/>
              </w:rPr>
              <w:t>Firma del contrato</w:t>
            </w:r>
          </w:p>
        </w:tc>
        <w:tc>
          <w:tcPr>
            <w:tcW w:w="707" w:type="pct"/>
            <w:shd w:val="clear" w:color="auto" w:fill="FFFFFF" w:themeFill="background1"/>
            <w:vAlign w:val="center"/>
          </w:tcPr>
          <w:p w14:paraId="129D076F" w14:textId="284A59E9" w:rsidR="0060766B" w:rsidRPr="000B1FA6" w:rsidRDefault="000B1FA6" w:rsidP="000B1FA6">
            <w:pPr>
              <w:spacing w:line="192" w:lineRule="atLeast"/>
              <w:jc w:val="center"/>
              <w:rPr>
                <w:rFonts w:cs="Noto Sans"/>
                <w:sz w:val="16"/>
                <w:szCs w:val="18"/>
                <w:lang w:val="es-ES"/>
              </w:rPr>
            </w:pPr>
            <w:r>
              <w:rPr>
                <w:rFonts w:cs="Noto Sans"/>
                <w:sz w:val="16"/>
                <w:szCs w:val="18"/>
                <w:lang w:val="es-ES"/>
              </w:rPr>
              <w:t>21</w:t>
            </w:r>
            <w:r w:rsidR="0060766B" w:rsidRPr="000B1FA6">
              <w:rPr>
                <w:rFonts w:cs="Noto Sans"/>
                <w:sz w:val="16"/>
                <w:szCs w:val="18"/>
                <w:lang w:val="es-ES"/>
              </w:rPr>
              <w:t>/</w:t>
            </w:r>
            <w:r w:rsidR="008A6ACD" w:rsidRPr="000B1FA6">
              <w:rPr>
                <w:rFonts w:cs="Noto Sans"/>
                <w:sz w:val="16"/>
                <w:szCs w:val="18"/>
                <w:lang w:val="es-ES"/>
              </w:rPr>
              <w:t>Abril</w:t>
            </w:r>
            <w:r w:rsidR="0060766B" w:rsidRPr="000B1FA6">
              <w:rPr>
                <w:rFonts w:cs="Noto Sans"/>
                <w:sz w:val="16"/>
                <w:szCs w:val="18"/>
                <w:lang w:val="es-ES"/>
              </w:rPr>
              <w:t>/2026</w:t>
            </w:r>
          </w:p>
        </w:tc>
        <w:tc>
          <w:tcPr>
            <w:tcW w:w="450" w:type="pct"/>
            <w:shd w:val="clear" w:color="auto" w:fill="FFFFFF" w:themeFill="background1"/>
            <w:vAlign w:val="center"/>
          </w:tcPr>
          <w:p w14:paraId="2D32E419" w14:textId="60152137" w:rsidR="0060766B" w:rsidRPr="000B1FA6" w:rsidRDefault="0060766B" w:rsidP="00076D58">
            <w:pPr>
              <w:snapToGrid w:val="0"/>
              <w:spacing w:line="192" w:lineRule="atLeast"/>
              <w:jc w:val="center"/>
              <w:rPr>
                <w:rFonts w:cs="Noto Sans"/>
                <w:sz w:val="16"/>
                <w:szCs w:val="18"/>
                <w:lang w:val="es-ES"/>
              </w:rPr>
            </w:pPr>
            <w:r w:rsidRPr="000B1FA6">
              <w:rPr>
                <w:rFonts w:cs="Noto Sans"/>
                <w:sz w:val="16"/>
                <w:szCs w:val="18"/>
              </w:rPr>
              <w:t>De 09:00 a 14:00</w:t>
            </w:r>
          </w:p>
        </w:tc>
        <w:tc>
          <w:tcPr>
            <w:tcW w:w="3021" w:type="pct"/>
            <w:shd w:val="clear" w:color="auto" w:fill="FFFFFF" w:themeFill="background1"/>
            <w:vAlign w:val="center"/>
          </w:tcPr>
          <w:p w14:paraId="14656475" w14:textId="617970E0" w:rsidR="0060766B" w:rsidRPr="000B1FA6" w:rsidRDefault="0060766B" w:rsidP="00076D58">
            <w:pPr>
              <w:rPr>
                <w:rFonts w:cs="Noto Sans"/>
                <w:sz w:val="16"/>
                <w:szCs w:val="18"/>
                <w:lang w:val="es-ES"/>
              </w:rPr>
            </w:pPr>
            <w:r w:rsidRPr="000B1FA6">
              <w:rPr>
                <w:rFonts w:cs="Noto Sans"/>
                <w:b/>
                <w:sz w:val="16"/>
                <w:szCs w:val="18"/>
                <w:lang w:val="es-ES"/>
              </w:rPr>
              <w:t>A Través de la Plataforma Digital de Contrataciones Públicas en el Modulo de Formalización de Instrumentos Jurídicos.</w:t>
            </w:r>
          </w:p>
        </w:tc>
      </w:tr>
      <w:tr w:rsidR="0060766B" w:rsidRPr="00296C4D" w14:paraId="5C761EBF" w14:textId="77777777" w:rsidTr="000B1F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jc w:val="center"/>
        </w:trPr>
        <w:tc>
          <w:tcPr>
            <w:tcW w:w="822" w:type="pct"/>
            <w:tcBorders>
              <w:top w:val="single" w:sz="4" w:space="0" w:color="000000"/>
              <w:left w:val="single" w:sz="4" w:space="0" w:color="000000"/>
              <w:bottom w:val="single" w:sz="4" w:space="0" w:color="000000"/>
            </w:tcBorders>
            <w:shd w:val="clear" w:color="auto" w:fill="FFFFFF" w:themeFill="background1"/>
            <w:vAlign w:val="center"/>
          </w:tcPr>
          <w:p w14:paraId="6DE09086" w14:textId="77777777" w:rsidR="0060766B" w:rsidRPr="000B1FA6" w:rsidRDefault="0060766B" w:rsidP="005A6D8F">
            <w:pPr>
              <w:spacing w:line="192" w:lineRule="atLeast"/>
              <w:jc w:val="center"/>
              <w:rPr>
                <w:rFonts w:cs="Noto Sans"/>
                <w:sz w:val="16"/>
                <w:szCs w:val="18"/>
                <w:lang w:val="es-ES"/>
              </w:rPr>
            </w:pPr>
            <w:r w:rsidRPr="000B1FA6">
              <w:rPr>
                <w:rFonts w:cs="Noto Sans"/>
                <w:sz w:val="16"/>
                <w:szCs w:val="18"/>
                <w:lang w:val="es-ES"/>
              </w:rPr>
              <w:t>Forma de Presentación de las Proposiciones.</w:t>
            </w:r>
          </w:p>
        </w:tc>
        <w:tc>
          <w:tcPr>
            <w:tcW w:w="4178" w:type="pct"/>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15554C" w14:textId="2AF220D2" w:rsidR="0060766B" w:rsidRPr="000B1FA6" w:rsidRDefault="0060766B" w:rsidP="00ED2350">
            <w:pPr>
              <w:jc w:val="center"/>
              <w:rPr>
                <w:rFonts w:cs="Noto Sans"/>
                <w:b/>
                <w:sz w:val="16"/>
                <w:szCs w:val="18"/>
                <w:lang w:val="es-ES"/>
              </w:rPr>
            </w:pPr>
            <w:r w:rsidRPr="000B1FA6">
              <w:rPr>
                <w:rFonts w:cs="Noto Sans"/>
                <w:b/>
                <w:sz w:val="16"/>
                <w:szCs w:val="18"/>
                <w:lang w:val="es-ES"/>
              </w:rPr>
              <w:t>Electrónica (artículo 36 de la LAASSP). Solo se permitirá la participació</w:t>
            </w:r>
            <w:r w:rsidR="008A54CE" w:rsidRPr="000B1FA6">
              <w:rPr>
                <w:rFonts w:cs="Noto Sans"/>
                <w:b/>
                <w:sz w:val="16"/>
                <w:szCs w:val="18"/>
                <w:lang w:val="es-ES"/>
              </w:rPr>
              <w:t>n de los licitantes a través de</w:t>
            </w:r>
            <w:r w:rsidRPr="000B1FA6">
              <w:rPr>
                <w:rFonts w:cs="Noto Sans"/>
                <w:b/>
                <w:sz w:val="16"/>
                <w:szCs w:val="18"/>
                <w:lang w:val="es-ES"/>
              </w:rPr>
              <w:t xml:space="preserve"> la Plataforma Digital de Contrataciones Públicas Compras MX</w:t>
            </w:r>
          </w:p>
        </w:tc>
      </w:tr>
      <w:tr w:rsidR="0060766B" w:rsidRPr="00296C4D" w14:paraId="763FECA8" w14:textId="77777777" w:rsidTr="006076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jc w:val="center"/>
        </w:trPr>
        <w:tc>
          <w:tcPr>
            <w:tcW w:w="822" w:type="pct"/>
            <w:tcBorders>
              <w:top w:val="single" w:sz="4" w:space="0" w:color="000000"/>
              <w:left w:val="single" w:sz="4" w:space="0" w:color="000000"/>
              <w:bottom w:val="single" w:sz="4" w:space="0" w:color="000000"/>
            </w:tcBorders>
            <w:vAlign w:val="center"/>
          </w:tcPr>
          <w:p w14:paraId="3A8672EF" w14:textId="650A6D5A" w:rsidR="0060766B" w:rsidRPr="00296C4D" w:rsidRDefault="0060766B" w:rsidP="005A6D8F">
            <w:pPr>
              <w:spacing w:line="192" w:lineRule="atLeast"/>
              <w:jc w:val="center"/>
              <w:rPr>
                <w:rFonts w:cs="Noto Sans"/>
                <w:sz w:val="16"/>
                <w:szCs w:val="18"/>
                <w:lang w:val="es-ES"/>
              </w:rPr>
            </w:pPr>
            <w:r w:rsidRPr="00296C4D">
              <w:rPr>
                <w:rFonts w:cs="Noto Sans"/>
                <w:sz w:val="16"/>
                <w:szCs w:val="18"/>
                <w:lang w:val="es-ES"/>
              </w:rPr>
              <w:t>Reducción de Plazos</w:t>
            </w:r>
          </w:p>
        </w:tc>
        <w:tc>
          <w:tcPr>
            <w:tcW w:w="4178" w:type="pct"/>
            <w:gridSpan w:val="3"/>
            <w:tcBorders>
              <w:top w:val="single" w:sz="4" w:space="0" w:color="000000"/>
              <w:left w:val="single" w:sz="4" w:space="0" w:color="000000"/>
              <w:bottom w:val="single" w:sz="4" w:space="0" w:color="000000"/>
              <w:right w:val="single" w:sz="4" w:space="0" w:color="000000"/>
            </w:tcBorders>
            <w:vAlign w:val="center"/>
          </w:tcPr>
          <w:p w14:paraId="52F403BB" w14:textId="26DC7D56" w:rsidR="0060766B" w:rsidRPr="00296C4D" w:rsidRDefault="006B1FD1" w:rsidP="00C67050">
            <w:pPr>
              <w:jc w:val="center"/>
              <w:rPr>
                <w:rFonts w:cs="Noto Sans"/>
                <w:b/>
                <w:sz w:val="16"/>
                <w:szCs w:val="18"/>
                <w:lang w:val="es-ES"/>
              </w:rPr>
            </w:pPr>
            <w:r>
              <w:rPr>
                <w:rFonts w:cs="Noto Sans"/>
                <w:b/>
                <w:sz w:val="16"/>
                <w:szCs w:val="18"/>
                <w:lang w:val="es-ES"/>
              </w:rPr>
              <w:t>SI</w:t>
            </w:r>
          </w:p>
        </w:tc>
      </w:tr>
    </w:tbl>
    <w:p w14:paraId="0D66CD10" w14:textId="77777777" w:rsidR="00BD2E2E" w:rsidRPr="00296C4D" w:rsidRDefault="00BD2E2E" w:rsidP="005A6D8F">
      <w:pPr>
        <w:rPr>
          <w:rFonts w:cs="Noto Sans"/>
          <w:noProof/>
          <w:szCs w:val="18"/>
        </w:rPr>
      </w:pPr>
    </w:p>
    <w:p w14:paraId="3BD5A52C" w14:textId="77777777" w:rsidR="00EA3179" w:rsidRPr="00296C4D" w:rsidRDefault="00EA3179" w:rsidP="005A6D8F">
      <w:pPr>
        <w:rPr>
          <w:rFonts w:cs="Noto Sans"/>
          <w:noProof/>
          <w:szCs w:val="18"/>
          <w:lang w:val="es-ES_tradnl" w:eastAsia="es-ES"/>
        </w:rPr>
      </w:pPr>
      <w:r w:rsidRPr="00296C4D">
        <w:rPr>
          <w:rFonts w:cs="Noto Sans"/>
          <w:noProof/>
          <w:szCs w:val="18"/>
          <w:lang w:val="es-ES_tradnl" w:eastAsia="es-ES"/>
        </w:rPr>
        <w:t xml:space="preserve">El horario que regirá a los diferentes actos del procedimiento de </w:t>
      </w:r>
      <w:r w:rsidR="0068478B" w:rsidRPr="00296C4D">
        <w:rPr>
          <w:rFonts w:cs="Noto Sans"/>
          <w:noProof/>
          <w:szCs w:val="18"/>
          <w:lang w:val="es-ES_tradnl" w:eastAsia="es-ES"/>
        </w:rPr>
        <w:t>Licitación Pública</w:t>
      </w:r>
      <w:r w:rsidRPr="00296C4D">
        <w:rPr>
          <w:rFonts w:cs="Noto Sans"/>
          <w:noProof/>
          <w:szCs w:val="18"/>
          <w:lang w:val="es-ES_tradnl" w:eastAsia="es-ES"/>
        </w:rPr>
        <w:t xml:space="preserve"> será de conformidad con la zona horaria de la Ciudad de México GMT-5.</w:t>
      </w:r>
    </w:p>
    <w:p w14:paraId="0E2E51F8" w14:textId="77777777" w:rsidR="00EA3179" w:rsidRPr="00296C4D" w:rsidRDefault="00EA3179" w:rsidP="005A6D8F">
      <w:pPr>
        <w:rPr>
          <w:rFonts w:cs="Noto Sans"/>
          <w:b/>
          <w:noProof/>
          <w:szCs w:val="18"/>
          <w:lang w:val="es-ES_tradnl" w:eastAsia="es-ES"/>
        </w:rPr>
      </w:pPr>
    </w:p>
    <w:p w14:paraId="220B476D" w14:textId="77777777" w:rsidR="001F14F5" w:rsidRPr="00296C4D" w:rsidRDefault="002358A5" w:rsidP="00194F2F">
      <w:pPr>
        <w:pStyle w:val="Ttulo3"/>
        <w:rPr>
          <w:szCs w:val="18"/>
        </w:rPr>
      </w:pPr>
      <w:bookmarkStart w:id="98" w:name="_Toc212448233"/>
      <w:bookmarkStart w:id="99" w:name="_Toc223358912"/>
      <w:r w:rsidRPr="00296C4D">
        <w:rPr>
          <w:szCs w:val="18"/>
        </w:rPr>
        <w:t>3.</w:t>
      </w:r>
      <w:r w:rsidR="00E74DB1" w:rsidRPr="00296C4D">
        <w:rPr>
          <w:szCs w:val="18"/>
        </w:rPr>
        <w:t>3</w:t>
      </w:r>
      <w:r w:rsidRPr="00296C4D">
        <w:rPr>
          <w:szCs w:val="18"/>
        </w:rPr>
        <w:t xml:space="preserve"> Junta de Aclaraciones</w:t>
      </w:r>
      <w:bookmarkEnd w:id="98"/>
      <w:bookmarkEnd w:id="99"/>
      <w:r w:rsidR="009207A1" w:rsidRPr="00296C4D">
        <w:rPr>
          <w:szCs w:val="18"/>
        </w:rPr>
        <w:t xml:space="preserve">  </w:t>
      </w:r>
    </w:p>
    <w:p w14:paraId="3CA68926" w14:textId="77777777" w:rsidR="005C3C75" w:rsidRPr="00296C4D" w:rsidRDefault="005C3C75" w:rsidP="005C3C75">
      <w:pPr>
        <w:rPr>
          <w:rFonts w:cs="Noto Sans"/>
          <w:szCs w:val="18"/>
          <w:lang w:val="es-ES_tradnl" w:eastAsia="ar-SA"/>
        </w:rPr>
      </w:pPr>
    </w:p>
    <w:p w14:paraId="654A07F3" w14:textId="2B9E4427" w:rsidR="0055705F" w:rsidRPr="00C14219" w:rsidRDefault="0055705F" w:rsidP="0055705F">
      <w:pPr>
        <w:rPr>
          <w:rFonts w:cs="Noto Sans"/>
        </w:rPr>
      </w:pPr>
      <w:r w:rsidRPr="00C14219">
        <w:rPr>
          <w:rFonts w:cs="Noto Sans"/>
        </w:rPr>
        <w:t xml:space="preserve">La Junta de Aclaraciones se llevará a cabo conforme a lo dispuesto en los artículos </w:t>
      </w:r>
      <w:r w:rsidRPr="0055705F">
        <w:rPr>
          <w:rFonts w:cs="Noto Sans"/>
          <w:b/>
        </w:rPr>
        <w:t>44</w:t>
      </w:r>
      <w:r w:rsidRPr="00C14219">
        <w:rPr>
          <w:rFonts w:cs="Noto Sans"/>
        </w:rPr>
        <w:t xml:space="preserve"> de la LAASSP, </w:t>
      </w:r>
      <w:r w:rsidRPr="0055705F">
        <w:rPr>
          <w:rFonts w:cs="Noto Sans"/>
          <w:b/>
        </w:rPr>
        <w:t>90</w:t>
      </w:r>
      <w:r w:rsidRPr="00C14219">
        <w:rPr>
          <w:rFonts w:cs="Noto Sans"/>
        </w:rPr>
        <w:t xml:space="preserve"> y </w:t>
      </w:r>
      <w:r w:rsidRPr="0055705F">
        <w:rPr>
          <w:rFonts w:cs="Noto Sans"/>
          <w:b/>
        </w:rPr>
        <w:t>91</w:t>
      </w:r>
      <w:r w:rsidRPr="00C14219">
        <w:rPr>
          <w:rFonts w:cs="Noto Sans"/>
        </w:rPr>
        <w:t xml:space="preserve"> del Reglamento, por lo que los licitantes que manifiesten su interés en participar en la licitación pública serán considerados como licitantes y tendrán derecho a formular solicitudes de aclaración utilizando para tal caso el formato de solicitud de aclaraciones que genere Plataforma Digital de Contrataciones Públicas</w:t>
      </w:r>
      <w:r>
        <w:rPr>
          <w:rFonts w:cs="Noto Sans"/>
        </w:rPr>
        <w:t>,</w:t>
      </w:r>
      <w:r w:rsidRPr="00C14219">
        <w:rPr>
          <w:rFonts w:cs="Noto Sans"/>
        </w:rPr>
        <w:t xml:space="preserve"> </w:t>
      </w:r>
      <w:r>
        <w:rPr>
          <w:rFonts w:cs="Noto Sans"/>
        </w:rPr>
        <w:t>Compras MX</w:t>
      </w:r>
      <w:r w:rsidRPr="00C14219">
        <w:rPr>
          <w:rFonts w:cs="Noto Sans"/>
        </w:rPr>
        <w:t xml:space="preserve">. </w:t>
      </w:r>
    </w:p>
    <w:p w14:paraId="37F12EAD" w14:textId="77777777" w:rsidR="0055705F" w:rsidRPr="00C14219" w:rsidRDefault="0055705F" w:rsidP="0055705F">
      <w:pPr>
        <w:rPr>
          <w:rFonts w:cs="Noto Sans"/>
        </w:rPr>
      </w:pPr>
      <w:r w:rsidRPr="00C14219">
        <w:rPr>
          <w:rFonts w:cs="Noto Sans"/>
        </w:rPr>
        <w:lastRenderedPageBreak/>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3A987EB6" w14:textId="77777777" w:rsidR="0055705F" w:rsidRPr="00C14219" w:rsidRDefault="0055705F" w:rsidP="0055705F">
      <w:pPr>
        <w:rPr>
          <w:rFonts w:cs="Noto Sans"/>
        </w:rPr>
      </w:pPr>
    </w:p>
    <w:p w14:paraId="0741DA1F" w14:textId="77777777" w:rsidR="0055705F" w:rsidRPr="00C14219" w:rsidRDefault="0055705F" w:rsidP="0055705F">
      <w:pPr>
        <w:rPr>
          <w:rFonts w:cs="Noto Sans"/>
        </w:rPr>
      </w:pPr>
      <w:r w:rsidRPr="00C14219">
        <w:rPr>
          <w:rFonts w:cs="Noto Sans"/>
        </w:rPr>
        <w:t>Las solicitudes que no cumplan con los requisitos señalados, podrán ser desechadas por la convocante, asimismo se deberán agrupar por temas técnicos y administrativos para su análisis y respuesta.</w:t>
      </w:r>
    </w:p>
    <w:p w14:paraId="04598E1D" w14:textId="77777777" w:rsidR="0055705F" w:rsidRPr="00C14219" w:rsidRDefault="0055705F" w:rsidP="0055705F">
      <w:pPr>
        <w:rPr>
          <w:rFonts w:cs="Noto Sans"/>
        </w:rPr>
      </w:pPr>
    </w:p>
    <w:p w14:paraId="7AADA082" w14:textId="77777777" w:rsidR="0055705F" w:rsidRPr="00C14219" w:rsidRDefault="0055705F" w:rsidP="0055705F">
      <w:pPr>
        <w:rPr>
          <w:rFonts w:cs="Noto Sans"/>
        </w:rPr>
      </w:pPr>
      <w:r w:rsidRPr="00C14219">
        <w:rPr>
          <w:rFonts w:cs="Noto Sans"/>
        </w:rPr>
        <w:t xml:space="preserve">El plazo para enviar dichas solicitudes será a más tardar veinticuatro horas antes de la fecha y hora en que se realice la Junta de Aclaraciones, de conformidad con lo establecido en el artículo </w:t>
      </w:r>
      <w:r w:rsidRPr="0055705F">
        <w:rPr>
          <w:rFonts w:cs="Noto Sans"/>
          <w:b/>
        </w:rPr>
        <w:t>44</w:t>
      </w:r>
      <w:r w:rsidRPr="00C14219">
        <w:rPr>
          <w:rFonts w:cs="Noto Sans"/>
        </w:rPr>
        <w:t xml:space="preserve"> de la LAASSP.</w:t>
      </w:r>
    </w:p>
    <w:p w14:paraId="71F3A158" w14:textId="77777777" w:rsidR="0055705F" w:rsidRPr="00C14219" w:rsidRDefault="0055705F" w:rsidP="0055705F">
      <w:pPr>
        <w:rPr>
          <w:rFonts w:cs="Noto Sans"/>
        </w:rPr>
      </w:pPr>
    </w:p>
    <w:p w14:paraId="2A81B291" w14:textId="6B3E94A5" w:rsidR="0055705F" w:rsidRPr="00C14219" w:rsidRDefault="0055705F" w:rsidP="0055705F">
      <w:pPr>
        <w:rPr>
          <w:rFonts w:cs="Noto Sans"/>
        </w:rPr>
      </w:pPr>
      <w:r w:rsidRPr="00C14219">
        <w:rPr>
          <w:rFonts w:cs="Noto Sans"/>
        </w:rPr>
        <w:t>La Convocante abrirá la bóveda de Plataforma Digital de Contrataciones Públicas</w:t>
      </w:r>
      <w:r>
        <w:rPr>
          <w:rFonts w:cs="Noto Sans"/>
        </w:rPr>
        <w:t>,</w:t>
      </w:r>
      <w:r w:rsidRPr="00C14219">
        <w:rPr>
          <w:rFonts w:cs="Noto Sans"/>
        </w:rPr>
        <w:t xml:space="preserve"> </w:t>
      </w:r>
      <w:r>
        <w:rPr>
          <w:rFonts w:cs="Noto Sans"/>
        </w:rPr>
        <w:t>Compras MX</w:t>
      </w:r>
      <w:r w:rsidRPr="00C14219">
        <w:rPr>
          <w:rFonts w:cs="Noto Sans"/>
        </w:rPr>
        <w:t xml:space="preserve"> 24 horas previas a la fecha de la celebración de la junta de aclaraciones para verificar si llegaron solicitudes de aclaración y el escrito en el que expresen su interés en participar en la Licitación, por si o en representación de un tercero.</w:t>
      </w:r>
    </w:p>
    <w:p w14:paraId="4CAC396B" w14:textId="77777777" w:rsidR="0055705F" w:rsidRPr="00C14219" w:rsidRDefault="0055705F" w:rsidP="0055705F">
      <w:pPr>
        <w:rPr>
          <w:rFonts w:cs="Noto Sans"/>
        </w:rPr>
      </w:pPr>
    </w:p>
    <w:p w14:paraId="0623A86C" w14:textId="62BB1AC7" w:rsidR="0055705F" w:rsidRPr="00C14219" w:rsidRDefault="0055705F" w:rsidP="0055705F">
      <w:pPr>
        <w:rPr>
          <w:rFonts w:cs="Noto Sans"/>
        </w:rPr>
      </w:pPr>
      <w:r w:rsidRPr="00C14219">
        <w:rPr>
          <w:rFonts w:cs="Noto Sans"/>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Pr="0055705F">
        <w:rPr>
          <w:rFonts w:cs="Noto Sans"/>
          <w:b/>
        </w:rPr>
        <w:t>44</w:t>
      </w:r>
      <w:r w:rsidRPr="00C14219">
        <w:rPr>
          <w:rFonts w:cs="Noto Sans"/>
        </w:rPr>
        <w:t xml:space="preserve"> de la LAASSP y solamente se responderán las solicitudes de aclaración que hayan llegado por Plataforma Digital de Contrataciones Públicas</w:t>
      </w:r>
      <w:r>
        <w:rPr>
          <w:rFonts w:cs="Noto Sans"/>
        </w:rPr>
        <w:t>,</w:t>
      </w:r>
      <w:r w:rsidRPr="00C14219">
        <w:rPr>
          <w:rFonts w:cs="Noto Sans"/>
        </w:rPr>
        <w:t xml:space="preserve"> </w:t>
      </w:r>
      <w:r>
        <w:rPr>
          <w:rFonts w:cs="Noto Sans"/>
        </w:rPr>
        <w:t>Compras MX</w:t>
      </w:r>
      <w:r w:rsidRPr="00C14219">
        <w:rPr>
          <w:rFonts w:cs="Noto Sans"/>
        </w:rPr>
        <w:t>, que se hayan recibido en el tiempo y forma establecidos con anterioridad.</w:t>
      </w:r>
    </w:p>
    <w:p w14:paraId="2100F5F4" w14:textId="77777777" w:rsidR="0055705F" w:rsidRPr="00C14219" w:rsidRDefault="0055705F" w:rsidP="0055705F">
      <w:pPr>
        <w:rPr>
          <w:rFonts w:cs="Noto Sans"/>
        </w:rPr>
      </w:pPr>
    </w:p>
    <w:p w14:paraId="3CE84664" w14:textId="77777777" w:rsidR="0055705F" w:rsidRPr="00C14219" w:rsidRDefault="0055705F" w:rsidP="0055705F">
      <w:pPr>
        <w:rPr>
          <w:rFonts w:cs="Noto Sans"/>
        </w:rPr>
      </w:pPr>
      <w:r w:rsidRPr="00C14219">
        <w:rPr>
          <w:rFonts w:cs="Noto Sans"/>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35E13F5F" w14:textId="77777777" w:rsidR="0055705F" w:rsidRPr="00C14219" w:rsidRDefault="0055705F" w:rsidP="0055705F">
      <w:pPr>
        <w:rPr>
          <w:rFonts w:cs="Noto Sans"/>
        </w:rPr>
      </w:pPr>
    </w:p>
    <w:p w14:paraId="1D48FF92" w14:textId="77777777" w:rsidR="0055705F" w:rsidRPr="00C14219" w:rsidRDefault="0055705F" w:rsidP="0055705F">
      <w:pPr>
        <w:rPr>
          <w:rFonts w:cs="Noto Sans"/>
        </w:rPr>
      </w:pPr>
      <w:r w:rsidRPr="00C14219">
        <w:rPr>
          <w:rFonts w:cs="Noto Sans"/>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48158A3" w14:textId="77777777" w:rsidR="0055705F" w:rsidRPr="00C14219" w:rsidRDefault="0055705F" w:rsidP="0055705F">
      <w:pPr>
        <w:rPr>
          <w:rFonts w:cs="Noto Sans"/>
        </w:rPr>
      </w:pPr>
    </w:p>
    <w:p w14:paraId="41321B77" w14:textId="02FB76A9" w:rsidR="0055705F" w:rsidRPr="00C14219" w:rsidRDefault="0055705F" w:rsidP="0055705F">
      <w:pPr>
        <w:rPr>
          <w:rFonts w:cs="Noto Sans"/>
        </w:rPr>
      </w:pPr>
      <w:r w:rsidRPr="00C14219">
        <w:rPr>
          <w:rFonts w:cs="Noto Sans"/>
        </w:rPr>
        <w:t>Dicho plazo no podrá ser inferio</w:t>
      </w:r>
      <w:r>
        <w:rPr>
          <w:rFonts w:cs="Noto Sans"/>
        </w:rPr>
        <w:t xml:space="preserve">r a 6 </w:t>
      </w:r>
      <w:r w:rsidR="00500FC8">
        <w:rPr>
          <w:rFonts w:cs="Noto Sans"/>
        </w:rPr>
        <w:t xml:space="preserve">ni superior a 48 </w:t>
      </w:r>
      <w:r>
        <w:rPr>
          <w:rFonts w:cs="Noto Sans"/>
        </w:rPr>
        <w:t xml:space="preserve">horas conforme al artículo </w:t>
      </w:r>
      <w:r w:rsidRPr="00500FC8">
        <w:rPr>
          <w:rFonts w:cs="Noto Sans"/>
          <w:b/>
        </w:rPr>
        <w:t>91</w:t>
      </w:r>
      <w:r w:rsidRPr="00C14219">
        <w:rPr>
          <w:rFonts w:cs="Noto Sans"/>
        </w:rPr>
        <w:t>, fracción I del RLAASSP. Una vez recibidas las preguntas a las respuestas otorgadas por la convocante, ésta informará a los licitantes el plazo máximo en el que enviará las contestaciones correspondientes.</w:t>
      </w:r>
    </w:p>
    <w:p w14:paraId="3A546B30" w14:textId="77777777" w:rsidR="0055705F" w:rsidRPr="00C14219" w:rsidRDefault="0055705F" w:rsidP="0055705F">
      <w:pPr>
        <w:rPr>
          <w:rFonts w:cs="Noto Sans"/>
        </w:rPr>
      </w:pPr>
    </w:p>
    <w:p w14:paraId="53A0EACD" w14:textId="77777777" w:rsidR="0055705F" w:rsidRPr="00C14219" w:rsidRDefault="0055705F" w:rsidP="0055705F">
      <w:pPr>
        <w:rPr>
          <w:rFonts w:cs="Noto Sans"/>
        </w:rPr>
      </w:pPr>
      <w:r w:rsidRPr="00C14219">
        <w:rPr>
          <w:rFonts w:cs="Noto Sans"/>
        </w:rPr>
        <w:t xml:space="preserve">De conformidad con lo establecido en el artículo </w:t>
      </w:r>
      <w:r w:rsidRPr="00500FC8">
        <w:rPr>
          <w:rFonts w:cs="Noto Sans"/>
          <w:b/>
        </w:rPr>
        <w:t>43</w:t>
      </w:r>
      <w:r w:rsidRPr="00C14219">
        <w:rPr>
          <w:rFonts w:cs="Noto Sans"/>
        </w:rPr>
        <w:t xml:space="preserve">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5F5C968F" w14:textId="77777777" w:rsidR="0055705F" w:rsidRPr="00C14219" w:rsidRDefault="0055705F" w:rsidP="0055705F">
      <w:pPr>
        <w:rPr>
          <w:rFonts w:cs="Noto Sans"/>
        </w:rPr>
      </w:pPr>
    </w:p>
    <w:p w14:paraId="7E08CEDA" w14:textId="25110972" w:rsidR="0055705F" w:rsidRDefault="0055705F" w:rsidP="0055705F">
      <w:pPr>
        <w:rPr>
          <w:rFonts w:cs="Noto Sans"/>
        </w:rPr>
      </w:pPr>
      <w:r w:rsidRPr="00C14219">
        <w:rPr>
          <w:rFonts w:cs="Noto Sans"/>
        </w:rPr>
        <w:t xml:space="preserve">La falta de firma de alguno de ellos no invalidará su contenido y efectos, poniéndose a partir de esa fecha a disposición de los que no hayan asistido, para efectos de su notificación; asimismo, podrán ser consultados en </w:t>
      </w:r>
      <w:r w:rsidR="00500FC8" w:rsidRPr="00C14219">
        <w:rPr>
          <w:rFonts w:cs="Noto Sans"/>
        </w:rPr>
        <w:t>Plataforma Digital de Contrataciones Públicas</w:t>
      </w:r>
      <w:r w:rsidR="00500FC8">
        <w:rPr>
          <w:rFonts w:cs="Noto Sans"/>
        </w:rPr>
        <w:t>,</w:t>
      </w:r>
      <w:r w:rsidR="00500FC8" w:rsidRPr="00C14219">
        <w:rPr>
          <w:rFonts w:cs="Noto Sans"/>
        </w:rPr>
        <w:t xml:space="preserve"> </w:t>
      </w:r>
      <w:r w:rsidR="00500FC8">
        <w:rPr>
          <w:rFonts w:cs="Noto Sans"/>
        </w:rPr>
        <w:t>Compras MX</w:t>
      </w:r>
      <w:r w:rsidRPr="00C14219">
        <w:rPr>
          <w:rFonts w:cs="Noto Sans"/>
        </w:rPr>
        <w:t xml:space="preserve">, en la dirección electrónica </w:t>
      </w:r>
      <w:hyperlink r:id="rId11" w:history="1">
        <w:r w:rsidRPr="005C66B7">
          <w:rPr>
            <w:rStyle w:val="Hipervnculo"/>
            <w:rFonts w:cs="Noto Sans"/>
          </w:rPr>
          <w:t>https://comprasmx.buengobierno.gob.mx/</w:t>
        </w:r>
      </w:hyperlink>
    </w:p>
    <w:p w14:paraId="554D1118" w14:textId="77777777" w:rsidR="00936685" w:rsidRPr="00296C4D" w:rsidRDefault="00936685" w:rsidP="005A6D8F">
      <w:pPr>
        <w:rPr>
          <w:rFonts w:cs="Noto Sans"/>
          <w:noProof/>
          <w:szCs w:val="18"/>
          <w:lang w:val="es-ES_tradnl" w:eastAsia="es-ES"/>
        </w:rPr>
      </w:pPr>
    </w:p>
    <w:p w14:paraId="1A69A500" w14:textId="77777777" w:rsidR="002358A5" w:rsidRPr="00296C4D" w:rsidRDefault="00E74DB1" w:rsidP="00194F2F">
      <w:pPr>
        <w:pStyle w:val="Ttulo3"/>
        <w:rPr>
          <w:szCs w:val="18"/>
        </w:rPr>
      </w:pPr>
      <w:bookmarkStart w:id="100" w:name="_Toc212448234"/>
      <w:bookmarkStart w:id="101" w:name="_Toc223358913"/>
      <w:r w:rsidRPr="00296C4D">
        <w:rPr>
          <w:szCs w:val="18"/>
        </w:rPr>
        <w:t>3.4</w:t>
      </w:r>
      <w:r w:rsidR="002358A5" w:rsidRPr="00296C4D">
        <w:rPr>
          <w:szCs w:val="18"/>
        </w:rPr>
        <w:t xml:space="preserve"> Presentación y Apertura de Proposiciones</w:t>
      </w:r>
      <w:bookmarkEnd w:id="100"/>
      <w:bookmarkEnd w:id="101"/>
    </w:p>
    <w:p w14:paraId="61EBC3A5" w14:textId="77777777" w:rsidR="0049570E" w:rsidRPr="00296C4D" w:rsidRDefault="0049570E" w:rsidP="005A6D8F">
      <w:pPr>
        <w:rPr>
          <w:rFonts w:cs="Noto Sans"/>
          <w:b/>
          <w:noProof/>
          <w:szCs w:val="18"/>
          <w:lang w:val="es-ES_tradnl" w:eastAsia="es-ES"/>
        </w:rPr>
      </w:pPr>
    </w:p>
    <w:p w14:paraId="2CBD7832" w14:textId="07A4C114" w:rsidR="002358A5" w:rsidRPr="00296C4D" w:rsidRDefault="002358A5" w:rsidP="005A6D8F">
      <w:pPr>
        <w:rPr>
          <w:rFonts w:cs="Noto Sans"/>
          <w:noProof/>
          <w:szCs w:val="18"/>
          <w:lang w:val="es-ES_tradnl" w:eastAsia="es-ES"/>
        </w:rPr>
      </w:pPr>
      <w:r w:rsidRPr="00296C4D">
        <w:rPr>
          <w:rFonts w:cs="Noto Sans"/>
          <w:noProof/>
          <w:szCs w:val="18"/>
          <w:lang w:val="es-ES_tradnl" w:eastAsia="es-ES"/>
        </w:rPr>
        <w:t xml:space="preserve">La presentación y apertura de proposiciones se llevará a cabo en términos de los </w:t>
      </w:r>
      <w:r w:rsidR="004159EB" w:rsidRPr="00296C4D">
        <w:rPr>
          <w:rFonts w:cs="Noto Sans"/>
          <w:noProof/>
          <w:szCs w:val="18"/>
          <w:lang w:val="es-ES_tradnl" w:eastAsia="es-ES"/>
        </w:rPr>
        <w:t>A</w:t>
      </w:r>
      <w:r w:rsidRPr="00296C4D">
        <w:rPr>
          <w:rFonts w:cs="Noto Sans"/>
          <w:noProof/>
          <w:szCs w:val="18"/>
          <w:lang w:val="es-ES_tradnl" w:eastAsia="es-ES"/>
        </w:rPr>
        <w:t xml:space="preserve">rtículos </w:t>
      </w:r>
      <w:r w:rsidR="002F661C" w:rsidRPr="00FF2DB7">
        <w:rPr>
          <w:rFonts w:cs="Noto Sans"/>
          <w:b/>
          <w:bCs/>
          <w:noProof/>
          <w:szCs w:val="18"/>
          <w:lang w:val="es-ES_tradnl" w:eastAsia="es-ES"/>
        </w:rPr>
        <w:t>36</w:t>
      </w:r>
      <w:r w:rsidR="002F661C" w:rsidRPr="00296C4D">
        <w:rPr>
          <w:rFonts w:cs="Noto Sans"/>
          <w:noProof/>
          <w:szCs w:val="18"/>
          <w:lang w:val="es-ES_tradnl" w:eastAsia="es-ES"/>
        </w:rPr>
        <w:t xml:space="preserve">, </w:t>
      </w:r>
      <w:r w:rsidR="002F661C" w:rsidRPr="00FF2DB7">
        <w:rPr>
          <w:rFonts w:cs="Noto Sans"/>
          <w:b/>
          <w:bCs/>
          <w:noProof/>
          <w:szCs w:val="18"/>
          <w:lang w:val="es-ES_tradnl" w:eastAsia="es-ES"/>
        </w:rPr>
        <w:t>37</w:t>
      </w:r>
      <w:r w:rsidR="002F661C" w:rsidRPr="00296C4D">
        <w:rPr>
          <w:rFonts w:cs="Noto Sans"/>
          <w:noProof/>
          <w:szCs w:val="18"/>
          <w:lang w:val="es-ES_tradnl" w:eastAsia="es-ES"/>
        </w:rPr>
        <w:t xml:space="preserve"> y </w:t>
      </w:r>
      <w:r w:rsidR="002F661C" w:rsidRPr="00FF2DB7">
        <w:rPr>
          <w:rFonts w:cs="Noto Sans"/>
          <w:b/>
          <w:bCs/>
          <w:noProof/>
          <w:szCs w:val="18"/>
          <w:lang w:val="es-ES_tradnl" w:eastAsia="es-ES"/>
        </w:rPr>
        <w:t>45</w:t>
      </w:r>
      <w:r w:rsidRPr="00296C4D">
        <w:rPr>
          <w:rFonts w:cs="Noto Sans"/>
          <w:noProof/>
          <w:szCs w:val="18"/>
          <w:lang w:val="es-ES_tradnl" w:eastAsia="es-ES"/>
        </w:rPr>
        <w:t xml:space="preserve"> de la LAASSP, </w:t>
      </w:r>
      <w:r w:rsidR="00C60504">
        <w:rPr>
          <w:rFonts w:cs="Noto Sans"/>
          <w:b/>
          <w:bCs/>
          <w:noProof/>
          <w:szCs w:val="18"/>
          <w:lang w:val="es-ES_tradnl" w:eastAsia="es-ES"/>
        </w:rPr>
        <w:t>92</w:t>
      </w:r>
      <w:r w:rsidRPr="00296C4D">
        <w:rPr>
          <w:rFonts w:cs="Noto Sans"/>
          <w:noProof/>
          <w:szCs w:val="18"/>
          <w:lang w:val="es-ES_tradnl" w:eastAsia="es-ES"/>
        </w:rPr>
        <w:t xml:space="preserve">, </w:t>
      </w:r>
      <w:r w:rsidR="00C60504">
        <w:rPr>
          <w:rFonts w:cs="Noto Sans"/>
          <w:b/>
          <w:bCs/>
          <w:noProof/>
          <w:szCs w:val="18"/>
          <w:lang w:val="es-ES_tradnl" w:eastAsia="es-ES"/>
        </w:rPr>
        <w:t>93</w:t>
      </w:r>
      <w:r w:rsidRPr="00296C4D">
        <w:rPr>
          <w:rFonts w:cs="Noto Sans"/>
          <w:noProof/>
          <w:szCs w:val="18"/>
          <w:lang w:val="es-ES_tradnl" w:eastAsia="es-ES"/>
        </w:rPr>
        <w:t xml:space="preserve">, </w:t>
      </w:r>
      <w:r w:rsidR="00C60504" w:rsidRPr="00C60504">
        <w:rPr>
          <w:rFonts w:cs="Noto Sans"/>
          <w:b/>
          <w:bCs/>
          <w:noProof/>
          <w:szCs w:val="18"/>
          <w:lang w:val="es-ES_tradnl" w:eastAsia="es-ES"/>
        </w:rPr>
        <w:t>94</w:t>
      </w:r>
      <w:r w:rsidRPr="00C60504">
        <w:rPr>
          <w:rFonts w:cs="Noto Sans"/>
          <w:noProof/>
          <w:szCs w:val="18"/>
          <w:lang w:val="es-ES_tradnl" w:eastAsia="es-ES"/>
        </w:rPr>
        <w:t xml:space="preserve"> </w:t>
      </w:r>
      <w:r w:rsidRPr="00296C4D">
        <w:rPr>
          <w:rFonts w:cs="Noto Sans"/>
          <w:noProof/>
          <w:szCs w:val="18"/>
          <w:lang w:val="es-ES_tradnl" w:eastAsia="es-ES"/>
        </w:rPr>
        <w:t xml:space="preserve">segundo párrafo y </w:t>
      </w:r>
      <w:r w:rsidR="00C60504">
        <w:rPr>
          <w:rFonts w:cs="Noto Sans"/>
          <w:b/>
          <w:bCs/>
          <w:noProof/>
          <w:szCs w:val="18"/>
          <w:lang w:val="es-ES_tradnl" w:eastAsia="es-ES"/>
        </w:rPr>
        <w:t>95</w:t>
      </w:r>
      <w:r w:rsidRPr="00296C4D">
        <w:rPr>
          <w:rFonts w:cs="Noto Sans"/>
          <w:noProof/>
          <w:szCs w:val="18"/>
          <w:lang w:val="es-ES_tradnl" w:eastAsia="es-ES"/>
        </w:rPr>
        <w:t xml:space="preserve"> del RLAASSP, para lo cual podrán hacer uso de los formatos </w:t>
      </w:r>
      <w:r w:rsidR="004159EB" w:rsidRPr="00296C4D">
        <w:rPr>
          <w:rFonts w:cs="Noto Sans"/>
          <w:noProof/>
          <w:szCs w:val="18"/>
          <w:lang w:val="es-ES_tradnl" w:eastAsia="es-ES"/>
        </w:rPr>
        <w:t xml:space="preserve">previstos </w:t>
      </w:r>
      <w:r w:rsidR="000E7722" w:rsidRPr="00296C4D">
        <w:rPr>
          <w:rFonts w:cs="Noto Sans"/>
          <w:noProof/>
          <w:szCs w:val="18"/>
          <w:lang w:val="es-ES_tradnl" w:eastAsia="es-ES"/>
        </w:rPr>
        <w:t xml:space="preserve">en el </w:t>
      </w:r>
      <w:r w:rsidR="000E7722" w:rsidRPr="00296C4D">
        <w:rPr>
          <w:rFonts w:cs="Noto Sans"/>
          <w:b/>
          <w:noProof/>
          <w:szCs w:val="18"/>
          <w:lang w:val="es-ES_tradnl" w:eastAsia="es-ES"/>
        </w:rPr>
        <w:t>Nuneral</w:t>
      </w:r>
      <w:r w:rsidRPr="00296C4D">
        <w:rPr>
          <w:rFonts w:cs="Noto Sans"/>
          <w:b/>
          <w:noProof/>
          <w:szCs w:val="18"/>
          <w:lang w:val="es-ES_tradnl" w:eastAsia="es-ES"/>
        </w:rPr>
        <w:t xml:space="preserve"> </w:t>
      </w:r>
      <w:r w:rsidR="00C43969" w:rsidRPr="00296C4D">
        <w:rPr>
          <w:rFonts w:cs="Noto Sans"/>
          <w:b/>
          <w:noProof/>
          <w:szCs w:val="18"/>
          <w:lang w:val="es-ES_tradnl" w:eastAsia="es-ES"/>
        </w:rPr>
        <w:t>7</w:t>
      </w:r>
      <w:r w:rsidRPr="00296C4D">
        <w:rPr>
          <w:rFonts w:cs="Noto Sans"/>
          <w:noProof/>
          <w:szCs w:val="18"/>
          <w:lang w:val="es-ES_tradnl" w:eastAsia="es-ES"/>
        </w:rPr>
        <w:t xml:space="preserve"> “Formatos que facilitarán y agilizarán la presentación y recepción de las proposiciones” de la presente Convocatoria.</w:t>
      </w:r>
    </w:p>
    <w:p w14:paraId="7BB8D52D" w14:textId="77777777" w:rsidR="004D1C2B" w:rsidRPr="00296C4D" w:rsidRDefault="004D1C2B" w:rsidP="005A6D8F">
      <w:pPr>
        <w:rPr>
          <w:rFonts w:cs="Noto Sans"/>
          <w:noProof/>
          <w:szCs w:val="18"/>
          <w:lang w:val="es-ES_tradnl" w:eastAsia="es-ES"/>
        </w:rPr>
      </w:pPr>
    </w:p>
    <w:p w14:paraId="7CD71655" w14:textId="33B3B85A" w:rsidR="002358A5" w:rsidRPr="00296C4D" w:rsidRDefault="00DF395D" w:rsidP="005A6D8F">
      <w:pPr>
        <w:rPr>
          <w:rFonts w:cs="Noto Sans"/>
          <w:bCs/>
          <w:noProof/>
          <w:szCs w:val="18"/>
        </w:rPr>
      </w:pPr>
      <w:r w:rsidRPr="00296C4D">
        <w:rPr>
          <w:rFonts w:cs="Noto Sans"/>
          <w:noProof/>
          <w:szCs w:val="18"/>
        </w:rPr>
        <w:t>Los licitantes deberán enviar su proposición firmada electrónicamente,</w:t>
      </w:r>
      <w:r w:rsidRPr="00296C4D">
        <w:rPr>
          <w:rFonts w:cs="Noto Sans"/>
          <w:bCs/>
          <w:noProof/>
          <w:szCs w:val="18"/>
        </w:rPr>
        <w:t xml:space="preserve"> conforme al proceso que se detalla en el numeral </w:t>
      </w:r>
      <w:r w:rsidRPr="00296C4D">
        <w:rPr>
          <w:rFonts w:cs="Noto Sans"/>
          <w:b/>
          <w:bCs/>
          <w:noProof/>
          <w:szCs w:val="18"/>
        </w:rPr>
        <w:t xml:space="preserve">6.3 “Envío y firma de proposiciones” </w:t>
      </w:r>
      <w:r w:rsidRPr="00296C4D">
        <w:rPr>
          <w:rFonts w:cs="Noto Sans"/>
          <w:bCs/>
          <w:noProof/>
          <w:szCs w:val="18"/>
        </w:rPr>
        <w:t xml:space="preserve">de la “Guía técnica para licitantes sobre el uso y manejo de </w:t>
      </w:r>
      <w:r w:rsidR="001F4285" w:rsidRPr="00296C4D">
        <w:rPr>
          <w:rFonts w:cs="Noto Sans"/>
          <w:szCs w:val="18"/>
        </w:rPr>
        <w:t>la Plataforma Digital de Contrataciones Públicas,</w:t>
      </w:r>
      <w:r w:rsidR="001F4285" w:rsidRPr="00296C4D">
        <w:rPr>
          <w:rFonts w:cs="Noto Sans"/>
          <w:bCs/>
          <w:noProof/>
          <w:szCs w:val="18"/>
        </w:rPr>
        <w:t xml:space="preserve"> </w:t>
      </w:r>
      <w:r w:rsidR="000774B3" w:rsidRPr="00296C4D">
        <w:rPr>
          <w:rFonts w:cs="Noto Sans"/>
          <w:bCs/>
          <w:noProof/>
          <w:szCs w:val="18"/>
        </w:rPr>
        <w:t>Compras MX</w:t>
      </w:r>
      <w:r w:rsidR="001F4285" w:rsidRPr="00296C4D">
        <w:rPr>
          <w:rFonts w:cs="Noto Sans"/>
          <w:bCs/>
          <w:noProof/>
          <w:szCs w:val="18"/>
        </w:rPr>
        <w:t>”,</w:t>
      </w:r>
      <w:r w:rsidRPr="00296C4D">
        <w:rPr>
          <w:rFonts w:cs="Noto Sans"/>
          <w:noProof/>
          <w:szCs w:val="18"/>
        </w:rPr>
        <w:t>, de confor</w:t>
      </w:r>
      <w:r w:rsidR="00493464" w:rsidRPr="00296C4D">
        <w:rPr>
          <w:rFonts w:cs="Noto Sans"/>
          <w:noProof/>
          <w:szCs w:val="18"/>
        </w:rPr>
        <w:t>midad con lo dispuesto por los A</w:t>
      </w:r>
      <w:r w:rsidRPr="00296C4D">
        <w:rPr>
          <w:rFonts w:cs="Noto Sans"/>
          <w:noProof/>
          <w:szCs w:val="18"/>
        </w:rPr>
        <w:t xml:space="preserve">rtículos </w:t>
      </w:r>
      <w:r w:rsidR="002F661C" w:rsidRPr="00FF2DB7">
        <w:rPr>
          <w:rFonts w:cs="Noto Sans"/>
          <w:b/>
          <w:bCs/>
          <w:noProof/>
          <w:szCs w:val="18"/>
        </w:rPr>
        <w:t>36</w:t>
      </w:r>
      <w:r w:rsidR="002F661C" w:rsidRPr="00296C4D">
        <w:rPr>
          <w:rFonts w:cs="Noto Sans"/>
          <w:noProof/>
          <w:szCs w:val="18"/>
        </w:rPr>
        <w:t xml:space="preserve"> y </w:t>
      </w:r>
      <w:r w:rsidR="002F661C" w:rsidRPr="00FF2DB7">
        <w:rPr>
          <w:rFonts w:cs="Noto Sans"/>
          <w:b/>
          <w:bCs/>
          <w:noProof/>
          <w:szCs w:val="18"/>
        </w:rPr>
        <w:t>37</w:t>
      </w:r>
      <w:r w:rsidR="002F661C" w:rsidRPr="00296C4D">
        <w:rPr>
          <w:rFonts w:cs="Noto Sans"/>
          <w:noProof/>
          <w:szCs w:val="18"/>
        </w:rPr>
        <w:t xml:space="preserve"> de la </w:t>
      </w:r>
      <w:r w:rsidRPr="00296C4D">
        <w:rPr>
          <w:rFonts w:cs="Noto Sans"/>
          <w:noProof/>
          <w:szCs w:val="18"/>
        </w:rPr>
        <w:t xml:space="preserve">LAASSP y </w:t>
      </w:r>
      <w:r w:rsidR="00C60504">
        <w:rPr>
          <w:rFonts w:cs="Noto Sans"/>
          <w:b/>
          <w:bCs/>
          <w:noProof/>
          <w:szCs w:val="18"/>
        </w:rPr>
        <w:t>95</w:t>
      </w:r>
      <w:r w:rsidRPr="00296C4D">
        <w:rPr>
          <w:rFonts w:cs="Noto Sans"/>
          <w:noProof/>
          <w:szCs w:val="18"/>
        </w:rPr>
        <w:t xml:space="preserve"> de su Reglamento, así como numerales cuarto, décimo cuarto y décimo sexto del </w:t>
      </w:r>
      <w:r w:rsidR="004159EB" w:rsidRPr="00296C4D">
        <w:rPr>
          <w:rFonts w:cs="Noto Sans"/>
          <w:i/>
          <w:noProof/>
          <w:szCs w:val="18"/>
        </w:rPr>
        <w:t>“</w:t>
      </w:r>
      <w:r w:rsidRPr="00296C4D">
        <w:rPr>
          <w:rFonts w:cs="Noto Sans"/>
          <w:i/>
          <w:noProof/>
          <w:szCs w:val="18"/>
        </w:rPr>
        <w:t xml:space="preserve">Acuerdo por el que se establecen las disposiciones que se deberán observar para la utilización del Sistema Electrónico de Información Pública Gubernamental denominado </w:t>
      </w:r>
      <w:r w:rsidR="000774B3" w:rsidRPr="00296C4D">
        <w:rPr>
          <w:rFonts w:cs="Noto Sans"/>
          <w:i/>
          <w:noProof/>
          <w:szCs w:val="18"/>
        </w:rPr>
        <w:t>Compras MX</w:t>
      </w:r>
      <w:r w:rsidR="004159EB" w:rsidRPr="00296C4D">
        <w:rPr>
          <w:rFonts w:cs="Noto Sans"/>
          <w:i/>
          <w:noProof/>
          <w:szCs w:val="18"/>
        </w:rPr>
        <w:t>”</w:t>
      </w:r>
      <w:r w:rsidRPr="00296C4D">
        <w:rPr>
          <w:rFonts w:cs="Noto Sans"/>
          <w:noProof/>
          <w:szCs w:val="18"/>
        </w:rPr>
        <w:t xml:space="preserve"> </w:t>
      </w:r>
      <w:r w:rsidRPr="00296C4D">
        <w:rPr>
          <w:rFonts w:cs="Noto Sans"/>
          <w:noProof/>
          <w:szCs w:val="18"/>
        </w:rPr>
        <w:lastRenderedPageBreak/>
        <w:t xml:space="preserve">(ACUERDO), en sustitución de la firma autógrafa, se emplearán los medios de identificación electrónica que establezca la </w:t>
      </w:r>
      <w:r w:rsidR="00D8357B">
        <w:rPr>
          <w:rFonts w:cs="Noto Sans"/>
          <w:noProof/>
          <w:szCs w:val="18"/>
        </w:rPr>
        <w:t>Secretaría</w:t>
      </w:r>
      <w:r w:rsidRPr="00296C4D">
        <w:rPr>
          <w:rFonts w:cs="Noto Sans"/>
          <w:noProof/>
          <w:szCs w:val="18"/>
        </w:rPr>
        <w:t xml:space="preserve"> </w:t>
      </w:r>
      <w:r w:rsidR="001F200D" w:rsidRPr="00296C4D">
        <w:rPr>
          <w:rFonts w:cs="Noto Sans"/>
          <w:noProof/>
          <w:szCs w:val="18"/>
        </w:rPr>
        <w:t>de Hacienda y Crédito Público</w:t>
      </w:r>
      <w:r w:rsidRPr="00296C4D">
        <w:rPr>
          <w:rFonts w:cs="Noto Sans"/>
          <w:noProof/>
          <w:szCs w:val="18"/>
        </w:rPr>
        <w:t xml:space="preserve">, siendo para los licitantes </w:t>
      </w:r>
      <w:r w:rsidR="00FF2DB7">
        <w:rPr>
          <w:rFonts w:cs="Noto Sans"/>
          <w:noProof/>
          <w:szCs w:val="18"/>
        </w:rPr>
        <w:t>nacionales</w:t>
      </w:r>
      <w:r w:rsidR="00A17A30">
        <w:rPr>
          <w:rFonts w:cs="Noto Sans"/>
          <w:noProof/>
          <w:szCs w:val="18"/>
        </w:rPr>
        <w:t xml:space="preserve"> </w:t>
      </w:r>
      <w:r w:rsidRPr="00296C4D">
        <w:rPr>
          <w:rFonts w:cs="Noto Sans"/>
          <w:noProof/>
          <w:szCs w:val="18"/>
        </w:rPr>
        <w:t xml:space="preserve">es, la firma electrónica avanzada que emite el Servicio de Administración Tributaria (SAT) para el cumplimiento de obligaciones fiscales, y para licitantes extranjeros, el medio de identificación electrónico para que hagan uso de </w:t>
      </w:r>
      <w:r w:rsidR="000774B3" w:rsidRPr="00296C4D">
        <w:rPr>
          <w:rFonts w:cs="Noto Sans"/>
          <w:noProof/>
          <w:szCs w:val="18"/>
        </w:rPr>
        <w:t>Compras MX</w:t>
      </w:r>
      <w:r w:rsidRPr="00296C4D">
        <w:rPr>
          <w:rFonts w:cs="Noto Sans"/>
          <w:noProof/>
          <w:szCs w:val="18"/>
        </w:rPr>
        <w:t xml:space="preserve"> que genera el mismo sistema, siendo la única manera de legitimar el consentimiento de los licitantes para obligarse a las manifestaciones que realice con el uso de dicho sistema.</w:t>
      </w:r>
    </w:p>
    <w:p w14:paraId="6280A5CD" w14:textId="77777777" w:rsidR="002358A5" w:rsidRPr="00296C4D" w:rsidRDefault="002358A5" w:rsidP="005A6D8F">
      <w:pPr>
        <w:rPr>
          <w:rFonts w:cs="Noto Sans"/>
          <w:noProof/>
          <w:szCs w:val="18"/>
          <w:lang w:val="es-ES_tradnl" w:eastAsia="es-ES"/>
        </w:rPr>
      </w:pPr>
    </w:p>
    <w:p w14:paraId="7C658B1A" w14:textId="4672B632" w:rsidR="002358A5" w:rsidRPr="00296C4D" w:rsidRDefault="002358A5" w:rsidP="005A6D8F">
      <w:pPr>
        <w:rPr>
          <w:rFonts w:cs="Noto Sans"/>
          <w:noProof/>
          <w:szCs w:val="18"/>
        </w:rPr>
      </w:pPr>
      <w:r w:rsidRPr="00296C4D">
        <w:rPr>
          <w:rFonts w:cs="Noto Sans"/>
          <w:noProof/>
          <w:szCs w:val="18"/>
        </w:rPr>
        <w:t xml:space="preserve">Por lo anterior, no se aceptarán archivos firmados electrónicamente de manera individual (archivo con extensión .p7m), el cual no es posible abrir a través de </w:t>
      </w:r>
      <w:r w:rsidR="00FF2DB7">
        <w:rPr>
          <w:rFonts w:cs="Noto Sans"/>
          <w:noProof/>
          <w:szCs w:val="18"/>
        </w:rPr>
        <w:t xml:space="preserve">la Plataforma Digital de Contrataciones Públicas, </w:t>
      </w:r>
      <w:r w:rsidR="000774B3" w:rsidRPr="00296C4D">
        <w:rPr>
          <w:rFonts w:cs="Noto Sans"/>
          <w:noProof/>
          <w:szCs w:val="18"/>
        </w:rPr>
        <w:t>Compras MX</w:t>
      </w:r>
      <w:r w:rsidRPr="00296C4D">
        <w:rPr>
          <w:rFonts w:cs="Noto Sans"/>
          <w:noProof/>
          <w:szCs w:val="18"/>
        </w:rPr>
        <w:t>, procediéndose a desechar la proposición; es decir, los archivos que integran su proposición, podrán enviarse en alguno de los siguientes fo</w:t>
      </w:r>
      <w:r w:rsidR="00867DCE" w:rsidRPr="00296C4D">
        <w:rPr>
          <w:rFonts w:cs="Noto Sans"/>
          <w:noProof/>
          <w:szCs w:val="18"/>
        </w:rPr>
        <w:t>rmatos: Word</w:t>
      </w:r>
      <w:r w:rsidR="00C65807" w:rsidRPr="00296C4D">
        <w:rPr>
          <w:rFonts w:cs="Noto Sans"/>
          <w:noProof/>
          <w:szCs w:val="18"/>
        </w:rPr>
        <w:t xml:space="preserve"> (extensiones .</w:t>
      </w:r>
      <w:r w:rsidR="005A0E51" w:rsidRPr="00296C4D">
        <w:rPr>
          <w:rFonts w:cs="Noto Sans"/>
          <w:noProof/>
          <w:szCs w:val="18"/>
        </w:rPr>
        <w:t>DOC</w:t>
      </w:r>
      <w:r w:rsidR="00C65807" w:rsidRPr="00296C4D">
        <w:rPr>
          <w:rFonts w:cs="Noto Sans"/>
          <w:noProof/>
          <w:szCs w:val="18"/>
        </w:rPr>
        <w:t xml:space="preserve"> o .</w:t>
      </w:r>
      <w:r w:rsidR="005A0E51" w:rsidRPr="00296C4D">
        <w:rPr>
          <w:rFonts w:cs="Noto Sans"/>
          <w:noProof/>
          <w:szCs w:val="18"/>
        </w:rPr>
        <w:t>DOCX</w:t>
      </w:r>
      <w:r w:rsidR="00C65807" w:rsidRPr="00296C4D">
        <w:rPr>
          <w:rFonts w:cs="Noto Sans"/>
          <w:noProof/>
          <w:szCs w:val="18"/>
        </w:rPr>
        <w:t>)</w:t>
      </w:r>
      <w:r w:rsidR="00867DCE" w:rsidRPr="00296C4D">
        <w:rPr>
          <w:rFonts w:cs="Noto Sans"/>
          <w:noProof/>
          <w:szCs w:val="18"/>
        </w:rPr>
        <w:t>, Excel</w:t>
      </w:r>
      <w:r w:rsidR="00C65807" w:rsidRPr="00296C4D">
        <w:rPr>
          <w:rFonts w:cs="Noto Sans"/>
          <w:noProof/>
          <w:szCs w:val="18"/>
        </w:rPr>
        <w:t xml:space="preserve"> (extensiones .</w:t>
      </w:r>
      <w:r w:rsidR="005A0E51" w:rsidRPr="00296C4D">
        <w:rPr>
          <w:rFonts w:cs="Noto Sans"/>
          <w:noProof/>
          <w:szCs w:val="18"/>
        </w:rPr>
        <w:t>XLS</w:t>
      </w:r>
      <w:r w:rsidR="00C65807" w:rsidRPr="00296C4D">
        <w:rPr>
          <w:rFonts w:cs="Noto Sans"/>
          <w:noProof/>
          <w:szCs w:val="18"/>
        </w:rPr>
        <w:t xml:space="preserve"> o .</w:t>
      </w:r>
      <w:r w:rsidR="005A0E51" w:rsidRPr="00296C4D">
        <w:rPr>
          <w:rFonts w:cs="Noto Sans"/>
          <w:noProof/>
          <w:szCs w:val="18"/>
        </w:rPr>
        <w:t>XLSX</w:t>
      </w:r>
      <w:r w:rsidR="00C65807" w:rsidRPr="00296C4D">
        <w:rPr>
          <w:rFonts w:cs="Noto Sans"/>
          <w:noProof/>
          <w:szCs w:val="18"/>
        </w:rPr>
        <w:t>)</w:t>
      </w:r>
      <w:r w:rsidR="00867DCE" w:rsidRPr="00296C4D">
        <w:rPr>
          <w:rFonts w:cs="Noto Sans"/>
          <w:noProof/>
          <w:szCs w:val="18"/>
        </w:rPr>
        <w:t xml:space="preserve">, </w:t>
      </w:r>
      <w:r w:rsidR="00C65807" w:rsidRPr="00296C4D">
        <w:rPr>
          <w:rFonts w:cs="Noto Sans"/>
          <w:noProof/>
          <w:szCs w:val="18"/>
        </w:rPr>
        <w:t>documento portátil (</w:t>
      </w:r>
      <w:r w:rsidR="005A0E51" w:rsidRPr="00296C4D">
        <w:rPr>
          <w:rFonts w:cs="Noto Sans"/>
          <w:noProof/>
          <w:szCs w:val="18"/>
        </w:rPr>
        <w:t>extension .</w:t>
      </w:r>
      <w:r w:rsidR="00867DCE" w:rsidRPr="00296C4D">
        <w:rPr>
          <w:rFonts w:cs="Noto Sans"/>
          <w:noProof/>
          <w:szCs w:val="18"/>
        </w:rPr>
        <w:t>PDF</w:t>
      </w:r>
      <w:r w:rsidR="00C65807" w:rsidRPr="00296C4D">
        <w:rPr>
          <w:rFonts w:cs="Noto Sans"/>
          <w:noProof/>
          <w:szCs w:val="18"/>
        </w:rPr>
        <w:t>)</w:t>
      </w:r>
      <w:r w:rsidR="00867DCE" w:rsidRPr="00296C4D">
        <w:rPr>
          <w:rFonts w:cs="Noto Sans"/>
          <w:noProof/>
          <w:szCs w:val="18"/>
        </w:rPr>
        <w:t xml:space="preserve">, </w:t>
      </w:r>
      <w:r w:rsidR="005A0E51" w:rsidRPr="00296C4D">
        <w:rPr>
          <w:rFonts w:cs="Noto Sans"/>
          <w:noProof/>
          <w:szCs w:val="18"/>
        </w:rPr>
        <w:t>imagen (extensiones .</w:t>
      </w:r>
      <w:r w:rsidR="00867DCE" w:rsidRPr="00296C4D">
        <w:rPr>
          <w:rFonts w:cs="Noto Sans"/>
          <w:noProof/>
          <w:szCs w:val="18"/>
        </w:rPr>
        <w:t>JPG</w:t>
      </w:r>
      <w:r w:rsidR="005A0E51" w:rsidRPr="00296C4D">
        <w:rPr>
          <w:rFonts w:cs="Noto Sans"/>
          <w:noProof/>
          <w:szCs w:val="18"/>
        </w:rPr>
        <w:t>, .JPEG, .BMP, .GIF o .PNG)</w:t>
      </w:r>
      <w:r w:rsidR="00867DCE" w:rsidRPr="00296C4D">
        <w:rPr>
          <w:rFonts w:cs="Noto Sans"/>
          <w:noProof/>
          <w:szCs w:val="18"/>
        </w:rPr>
        <w:t xml:space="preserve">, </w:t>
      </w:r>
      <w:r w:rsidR="005A0E51" w:rsidRPr="00296C4D">
        <w:rPr>
          <w:rFonts w:cs="Noto Sans"/>
          <w:noProof/>
          <w:szCs w:val="18"/>
        </w:rPr>
        <w:t>y/o de compresión (extensiones .</w:t>
      </w:r>
      <w:r w:rsidRPr="00296C4D">
        <w:rPr>
          <w:rFonts w:cs="Noto Sans"/>
          <w:noProof/>
          <w:szCs w:val="18"/>
        </w:rPr>
        <w:t>ZIP</w:t>
      </w:r>
      <w:r w:rsidR="00867DCE" w:rsidRPr="00296C4D">
        <w:rPr>
          <w:rFonts w:cs="Noto Sans"/>
          <w:noProof/>
          <w:szCs w:val="18"/>
        </w:rPr>
        <w:t xml:space="preserve"> o </w:t>
      </w:r>
      <w:r w:rsidR="005A0E51" w:rsidRPr="00296C4D">
        <w:rPr>
          <w:rFonts w:cs="Noto Sans"/>
          <w:noProof/>
          <w:szCs w:val="18"/>
        </w:rPr>
        <w:t>.</w:t>
      </w:r>
      <w:r w:rsidR="00867DCE" w:rsidRPr="00296C4D">
        <w:rPr>
          <w:rFonts w:cs="Noto Sans"/>
          <w:noProof/>
          <w:szCs w:val="18"/>
        </w:rPr>
        <w:t>RAR</w:t>
      </w:r>
      <w:r w:rsidR="005A0E51" w:rsidRPr="00296C4D">
        <w:rPr>
          <w:rFonts w:cs="Noto Sans"/>
          <w:noProof/>
          <w:szCs w:val="18"/>
        </w:rPr>
        <w:t xml:space="preserve">); </w:t>
      </w:r>
      <w:r w:rsidR="00C874B1" w:rsidRPr="00296C4D">
        <w:rPr>
          <w:rFonts w:cs="Noto Sans"/>
          <w:noProof/>
          <w:szCs w:val="18"/>
        </w:rPr>
        <w:t>debiendo ser legible(s) y libres de virus informáticos</w:t>
      </w:r>
      <w:r w:rsidRPr="00296C4D">
        <w:rPr>
          <w:rFonts w:cs="Noto Sans"/>
          <w:noProof/>
          <w:szCs w:val="18"/>
        </w:rPr>
        <w:t>.</w:t>
      </w:r>
    </w:p>
    <w:p w14:paraId="5E965848" w14:textId="77777777" w:rsidR="00D82F0D" w:rsidRPr="00296C4D" w:rsidRDefault="00D82F0D" w:rsidP="005A6D8F">
      <w:pPr>
        <w:rPr>
          <w:rFonts w:cs="Noto Sans"/>
          <w:noProof/>
          <w:szCs w:val="18"/>
        </w:rPr>
      </w:pPr>
    </w:p>
    <w:p w14:paraId="48C5BB77" w14:textId="323C3041" w:rsidR="006E41DA" w:rsidRPr="00296C4D" w:rsidRDefault="00D82F0D" w:rsidP="005A6D8F">
      <w:pPr>
        <w:rPr>
          <w:rFonts w:cs="Noto Sans"/>
          <w:szCs w:val="18"/>
        </w:rPr>
      </w:pPr>
      <w:r w:rsidRPr="00296C4D">
        <w:rPr>
          <w:rFonts w:cs="Noto Sans"/>
          <w:szCs w:val="18"/>
        </w:rPr>
        <w:t xml:space="preserve">La documentación solicitada en el numeral </w:t>
      </w:r>
      <w:r w:rsidRPr="00296C4D">
        <w:rPr>
          <w:rFonts w:cs="Noto Sans"/>
          <w:b/>
          <w:bCs/>
          <w:i/>
          <w:iCs/>
          <w:szCs w:val="18"/>
        </w:rPr>
        <w:t>“4. Requisitos que los licitantes deben cumplir”</w:t>
      </w:r>
      <w:r w:rsidRPr="00296C4D">
        <w:rPr>
          <w:rFonts w:cs="Noto Sans"/>
          <w:szCs w:val="18"/>
        </w:rPr>
        <w:t xml:space="preserve">, deberá cargarse conforme a cada uno de los parámetros configurados en </w:t>
      </w:r>
      <w:r w:rsidR="003863D5" w:rsidRPr="00296C4D">
        <w:rPr>
          <w:rFonts w:cs="Noto Sans"/>
          <w:szCs w:val="18"/>
        </w:rPr>
        <w:t xml:space="preserve">la </w:t>
      </w:r>
      <w:r w:rsidR="000774B3" w:rsidRPr="00296C4D">
        <w:rPr>
          <w:rFonts w:cs="Noto Sans"/>
          <w:szCs w:val="18"/>
        </w:rPr>
        <w:t>Plataforma Digital de Contrataciones Públicas,</w:t>
      </w:r>
      <w:r w:rsidR="003863D5" w:rsidRPr="00296C4D">
        <w:rPr>
          <w:rFonts w:cs="Noto Sans"/>
          <w:szCs w:val="18"/>
        </w:rPr>
        <w:t xml:space="preserve"> de </w:t>
      </w:r>
      <w:r w:rsidR="000774B3" w:rsidRPr="00296C4D">
        <w:rPr>
          <w:rFonts w:cs="Noto Sans"/>
          <w:szCs w:val="18"/>
        </w:rPr>
        <w:t>Compras MX</w:t>
      </w:r>
      <w:r w:rsidRPr="00296C4D">
        <w:rPr>
          <w:rFonts w:cs="Noto Sans"/>
          <w:szCs w:val="18"/>
        </w:rPr>
        <w:t>, por lo que se deberá considerar que el tamaño máximo permitido por cada anexo es de 150 M</w:t>
      </w:r>
      <w:r w:rsidR="00480264" w:rsidRPr="00296C4D">
        <w:rPr>
          <w:rFonts w:cs="Noto Sans"/>
          <w:szCs w:val="18"/>
        </w:rPr>
        <w:t>b</w:t>
      </w:r>
      <w:r w:rsidR="000604E2" w:rsidRPr="00296C4D">
        <w:rPr>
          <w:rFonts w:cs="Noto Sans"/>
          <w:szCs w:val="18"/>
        </w:rPr>
        <w:t>, conf</w:t>
      </w:r>
      <w:r w:rsidR="001F200D" w:rsidRPr="00296C4D">
        <w:rPr>
          <w:rFonts w:cs="Noto Sans"/>
          <w:szCs w:val="18"/>
        </w:rPr>
        <w:t>o</w:t>
      </w:r>
      <w:r w:rsidR="000604E2" w:rsidRPr="00296C4D">
        <w:rPr>
          <w:rFonts w:cs="Noto Sans"/>
          <w:szCs w:val="18"/>
        </w:rPr>
        <w:t xml:space="preserve">rme a lo establecido en </w:t>
      </w:r>
      <w:r w:rsidR="006E41DA" w:rsidRPr="00296C4D">
        <w:rPr>
          <w:rFonts w:cs="Noto Sans"/>
          <w:szCs w:val="18"/>
        </w:rPr>
        <w:t xml:space="preserve">el </w:t>
      </w:r>
      <w:r w:rsidR="006E41DA" w:rsidRPr="00296C4D">
        <w:rPr>
          <w:rFonts w:cs="Noto Sans"/>
          <w:i/>
          <w:szCs w:val="18"/>
        </w:rPr>
        <w:t>“Manual de Usuario para Operadores de Unidades Compradoras (UC) que realizan Procedimientos de Contratación en</w:t>
      </w:r>
      <w:r w:rsidR="00C70B47" w:rsidRPr="00296C4D">
        <w:rPr>
          <w:rFonts w:cs="Noto Sans"/>
          <w:i/>
          <w:szCs w:val="18"/>
        </w:rPr>
        <w:t xml:space="preserve"> la </w:t>
      </w:r>
      <w:r w:rsidR="00C70B47" w:rsidRPr="00296C4D">
        <w:rPr>
          <w:rFonts w:cs="Noto Sans"/>
          <w:szCs w:val="18"/>
        </w:rPr>
        <w:t xml:space="preserve">Plataforma Digital de Contrataciones </w:t>
      </w:r>
      <w:r w:rsidR="00D8357B">
        <w:rPr>
          <w:rFonts w:cs="Noto Sans"/>
          <w:szCs w:val="18"/>
        </w:rPr>
        <w:t>Pública</w:t>
      </w:r>
      <w:r w:rsidR="00C70B47" w:rsidRPr="00296C4D">
        <w:rPr>
          <w:rFonts w:cs="Noto Sans"/>
          <w:szCs w:val="18"/>
        </w:rPr>
        <w:t xml:space="preserve">s, </w:t>
      </w:r>
      <w:r w:rsidR="006E41DA" w:rsidRPr="00296C4D">
        <w:rPr>
          <w:rFonts w:cs="Noto Sans"/>
          <w:i/>
          <w:szCs w:val="18"/>
        </w:rPr>
        <w:t xml:space="preserve"> </w:t>
      </w:r>
      <w:r w:rsidR="000774B3" w:rsidRPr="00296C4D">
        <w:rPr>
          <w:rFonts w:cs="Noto Sans"/>
          <w:i/>
          <w:szCs w:val="18"/>
        </w:rPr>
        <w:t>Compras MX</w:t>
      </w:r>
      <w:r w:rsidR="006E41DA" w:rsidRPr="00296C4D">
        <w:rPr>
          <w:rFonts w:cs="Noto Sans"/>
          <w:i/>
          <w:szCs w:val="18"/>
        </w:rPr>
        <w:t>”</w:t>
      </w:r>
      <w:r w:rsidR="006E41DA" w:rsidRPr="00296C4D">
        <w:rPr>
          <w:rFonts w:cs="Noto Sans"/>
          <w:szCs w:val="18"/>
        </w:rPr>
        <w:t>.</w:t>
      </w:r>
    </w:p>
    <w:p w14:paraId="64B5A0FD" w14:textId="77777777" w:rsidR="00DF4578" w:rsidRPr="00296C4D" w:rsidRDefault="00DF4578" w:rsidP="005A6D8F">
      <w:pPr>
        <w:rPr>
          <w:rFonts w:cs="Noto Sans"/>
          <w:szCs w:val="18"/>
        </w:rPr>
      </w:pPr>
    </w:p>
    <w:p w14:paraId="26EE052B" w14:textId="37600CE2" w:rsidR="00DF4578" w:rsidRPr="00296C4D" w:rsidRDefault="00AC38B0" w:rsidP="005A6D8F">
      <w:pPr>
        <w:rPr>
          <w:rFonts w:cs="Noto Sans"/>
          <w:szCs w:val="18"/>
        </w:rPr>
      </w:pPr>
      <w:r w:rsidRPr="00296C4D">
        <w:rPr>
          <w:rFonts w:cs="Noto Sans"/>
          <w:szCs w:val="18"/>
        </w:rPr>
        <w:t>Cada uno de los documentos que integren la proposición y aquéllos distintos a ésta, deberán estar foliados en todas y cada una de las hojas que los integren. Al efecto, se deberán numerar de manera individual las propuestas técnica y económica, así como el resto de los documentos que entregue el licitante. En el caso de que alguna o alguna de las hojas o documentos carezcan de folio y se constate que la o las hojas no foliadas mantienen continuidad, la convocante no podrá desechar la prop</w:t>
      </w:r>
      <w:r w:rsidR="00493464" w:rsidRPr="00296C4D">
        <w:rPr>
          <w:rFonts w:cs="Noto Sans"/>
          <w:szCs w:val="18"/>
        </w:rPr>
        <w:t>osición, de conformidad con el A</w:t>
      </w:r>
      <w:r w:rsidRPr="00296C4D">
        <w:rPr>
          <w:rFonts w:cs="Noto Sans"/>
          <w:szCs w:val="18"/>
        </w:rPr>
        <w:t xml:space="preserve">rtículo </w:t>
      </w:r>
      <w:r w:rsidR="00C60504">
        <w:rPr>
          <w:rFonts w:cs="Noto Sans"/>
          <w:b/>
          <w:bCs/>
          <w:szCs w:val="18"/>
        </w:rPr>
        <w:t>95</w:t>
      </w:r>
      <w:r w:rsidRPr="00296C4D">
        <w:rPr>
          <w:rFonts w:cs="Noto Sans"/>
          <w:szCs w:val="18"/>
        </w:rPr>
        <w:t xml:space="preserve"> del RLAASSP.</w:t>
      </w:r>
    </w:p>
    <w:p w14:paraId="144914BF" w14:textId="77777777" w:rsidR="00D82F0D" w:rsidRPr="00296C4D" w:rsidRDefault="00D82F0D" w:rsidP="005A6D8F">
      <w:pPr>
        <w:rPr>
          <w:rFonts w:cs="Noto Sans"/>
          <w:noProof/>
          <w:szCs w:val="18"/>
        </w:rPr>
      </w:pPr>
    </w:p>
    <w:p w14:paraId="4FE88712" w14:textId="3F70CA53" w:rsidR="00E74920" w:rsidRPr="00296C4D" w:rsidRDefault="002358A5" w:rsidP="005A6D8F">
      <w:pPr>
        <w:rPr>
          <w:rFonts w:cs="Noto Sans"/>
          <w:noProof/>
          <w:szCs w:val="18"/>
          <w:lang w:val="es-ES_tradnl" w:eastAsia="es-ES"/>
        </w:rPr>
      </w:pPr>
      <w:bookmarkStart w:id="102" w:name="_Toc428988950"/>
      <w:r w:rsidRPr="00296C4D">
        <w:rPr>
          <w:rFonts w:cs="Noto Sans"/>
          <w:noProof/>
          <w:szCs w:val="18"/>
          <w:lang w:val="es-ES_tradnl" w:eastAsia="es-ES"/>
        </w:rPr>
        <w:t>Una vez recibidas las proposiciones en la fecha, hora y lugar establecidos, éstas no podrán retirarse o dejarse sin efecto, por lo que deberán considerarse vigentes dentro del procedimiento de contratación hasta su conclusión.</w:t>
      </w:r>
      <w:bookmarkStart w:id="103" w:name="_Toc428988952"/>
      <w:bookmarkEnd w:id="102"/>
    </w:p>
    <w:p w14:paraId="0895B9A3" w14:textId="77777777" w:rsidR="00936685" w:rsidRPr="00296C4D" w:rsidRDefault="00936685" w:rsidP="005A6D8F">
      <w:pPr>
        <w:rPr>
          <w:rFonts w:cs="Noto Sans"/>
          <w:noProof/>
          <w:szCs w:val="18"/>
          <w:lang w:val="es-ES_tradnl" w:eastAsia="es-ES"/>
        </w:rPr>
      </w:pPr>
    </w:p>
    <w:p w14:paraId="0364B506" w14:textId="77777777" w:rsidR="002358A5" w:rsidRPr="00296C4D" w:rsidRDefault="002358A5" w:rsidP="00194F2F">
      <w:pPr>
        <w:pStyle w:val="Ttulo3"/>
        <w:numPr>
          <w:ilvl w:val="0"/>
          <w:numId w:val="0"/>
        </w:numPr>
        <w:rPr>
          <w:szCs w:val="18"/>
        </w:rPr>
      </w:pPr>
      <w:bookmarkStart w:id="104" w:name="_Toc212448235"/>
      <w:bookmarkStart w:id="105" w:name="_Toc223358914"/>
      <w:r w:rsidRPr="00296C4D">
        <w:rPr>
          <w:szCs w:val="18"/>
        </w:rPr>
        <w:t>3.</w:t>
      </w:r>
      <w:r w:rsidR="00E74DB1" w:rsidRPr="00296C4D">
        <w:rPr>
          <w:szCs w:val="18"/>
        </w:rPr>
        <w:t>5</w:t>
      </w:r>
      <w:r w:rsidRPr="00296C4D">
        <w:rPr>
          <w:szCs w:val="18"/>
        </w:rPr>
        <w:t xml:space="preserve"> </w:t>
      </w:r>
      <w:bookmarkStart w:id="106" w:name="_Toc424735333"/>
      <w:r w:rsidRPr="00296C4D">
        <w:rPr>
          <w:szCs w:val="18"/>
        </w:rPr>
        <w:t>Proposiciones Conjuntas</w:t>
      </w:r>
      <w:bookmarkEnd w:id="104"/>
      <w:bookmarkEnd w:id="105"/>
      <w:bookmarkEnd w:id="106"/>
    </w:p>
    <w:p w14:paraId="49815E07" w14:textId="77777777" w:rsidR="00FD1A52" w:rsidRPr="00296C4D" w:rsidRDefault="00FD1A52" w:rsidP="005A6D8F">
      <w:pPr>
        <w:rPr>
          <w:rFonts w:eastAsia="Times New Roman" w:cs="Noto Sans"/>
          <w:b/>
          <w:noProof/>
          <w:szCs w:val="18"/>
          <w:lang w:val="es-ES_tradnl" w:eastAsia="ar-SA"/>
        </w:rPr>
      </w:pPr>
    </w:p>
    <w:p w14:paraId="03010AE3" w14:textId="76B3BE1C" w:rsidR="00E74DB1" w:rsidRPr="00296C4D" w:rsidRDefault="00493464" w:rsidP="005A6D8F">
      <w:pPr>
        <w:tabs>
          <w:tab w:val="left" w:pos="9868"/>
        </w:tabs>
        <w:rPr>
          <w:rFonts w:eastAsia="Times New Roman" w:cs="Noto Sans"/>
          <w:noProof/>
          <w:szCs w:val="18"/>
          <w:lang w:eastAsia="es-MX"/>
        </w:rPr>
      </w:pPr>
      <w:r w:rsidRPr="00296C4D">
        <w:rPr>
          <w:rFonts w:eastAsia="Times New Roman" w:cs="Noto Sans"/>
          <w:noProof/>
          <w:szCs w:val="18"/>
          <w:lang w:eastAsia="es-MX"/>
        </w:rPr>
        <w:t>Conforme a lo dispuesto en el A</w:t>
      </w:r>
      <w:r w:rsidR="00E74DB1" w:rsidRPr="00296C4D">
        <w:rPr>
          <w:rFonts w:eastAsia="Times New Roman" w:cs="Noto Sans"/>
          <w:noProof/>
          <w:szCs w:val="18"/>
          <w:lang w:eastAsia="es-MX"/>
        </w:rPr>
        <w:t xml:space="preserve">rtículo </w:t>
      </w:r>
      <w:r w:rsidR="002F661C" w:rsidRPr="00FF2DB7">
        <w:rPr>
          <w:rFonts w:eastAsia="Times New Roman" w:cs="Noto Sans"/>
          <w:b/>
          <w:bCs/>
          <w:noProof/>
          <w:szCs w:val="18"/>
          <w:lang w:eastAsia="es-MX"/>
        </w:rPr>
        <w:t>45</w:t>
      </w:r>
      <w:r w:rsidR="00E74DB1" w:rsidRPr="00296C4D">
        <w:rPr>
          <w:rFonts w:eastAsia="Times New Roman" w:cs="Noto Sans"/>
          <w:noProof/>
          <w:szCs w:val="18"/>
          <w:lang w:eastAsia="es-MX"/>
        </w:rPr>
        <w:t xml:space="preserve"> de la LAASSP, serán aceptadas las proposiciones conjuntas, siempre y cuando éstas cu</w:t>
      </w:r>
      <w:r w:rsidRPr="00296C4D">
        <w:rPr>
          <w:rFonts w:eastAsia="Times New Roman" w:cs="Noto Sans"/>
          <w:noProof/>
          <w:szCs w:val="18"/>
          <w:lang w:eastAsia="es-MX"/>
        </w:rPr>
        <w:t>mplan con lo establecido en el A</w:t>
      </w:r>
      <w:r w:rsidR="00E74DB1" w:rsidRPr="00296C4D">
        <w:rPr>
          <w:rFonts w:eastAsia="Times New Roman" w:cs="Noto Sans"/>
          <w:noProof/>
          <w:szCs w:val="18"/>
          <w:lang w:eastAsia="es-MX"/>
        </w:rPr>
        <w:t xml:space="preserve">rtículo </w:t>
      </w:r>
      <w:r w:rsidR="00C60504">
        <w:rPr>
          <w:rFonts w:eastAsia="Times New Roman" w:cs="Noto Sans"/>
          <w:b/>
          <w:bCs/>
          <w:noProof/>
          <w:szCs w:val="18"/>
          <w:lang w:eastAsia="es-MX"/>
        </w:rPr>
        <w:t>88</w:t>
      </w:r>
      <w:r w:rsidR="00E74DB1" w:rsidRPr="00296C4D">
        <w:rPr>
          <w:rFonts w:eastAsia="Times New Roman" w:cs="Noto Sans"/>
          <w:noProof/>
          <w:szCs w:val="18"/>
          <w:lang w:eastAsia="es-MX"/>
        </w:rPr>
        <w:t xml:space="preserve"> del RLAASSP.</w:t>
      </w:r>
    </w:p>
    <w:p w14:paraId="5A0B5FDC" w14:textId="77777777" w:rsidR="00E74DB1" w:rsidRPr="00296C4D" w:rsidRDefault="00E74DB1" w:rsidP="005A6D8F">
      <w:pPr>
        <w:tabs>
          <w:tab w:val="left" w:pos="9868"/>
        </w:tabs>
        <w:rPr>
          <w:rFonts w:eastAsia="Times New Roman" w:cs="Noto Sans"/>
          <w:noProof/>
          <w:szCs w:val="18"/>
          <w:lang w:eastAsia="es-MX"/>
        </w:rPr>
      </w:pPr>
    </w:p>
    <w:p w14:paraId="01695A03" w14:textId="77777777" w:rsidR="00E74DB1" w:rsidRPr="00296C4D" w:rsidRDefault="00E74DB1" w:rsidP="005A6D8F">
      <w:pPr>
        <w:tabs>
          <w:tab w:val="left" w:pos="9868"/>
        </w:tabs>
        <w:rPr>
          <w:rFonts w:eastAsia="Times New Roman" w:cs="Noto Sans"/>
          <w:noProof/>
          <w:szCs w:val="18"/>
          <w:lang w:eastAsia="es-MX"/>
        </w:rPr>
      </w:pPr>
      <w:r w:rsidRPr="00296C4D">
        <w:rPr>
          <w:rFonts w:eastAsia="Times New Roman" w:cs="Noto Sans"/>
          <w:noProof/>
          <w:szCs w:val="18"/>
          <w:lang w:eastAsia="es-MX"/>
        </w:rPr>
        <w:t>Las personas interesadas podrán agruparse para presentar una proposición, para tal efecto deberán cubrir los siguientes requisitos:</w:t>
      </w:r>
    </w:p>
    <w:p w14:paraId="41AEDC76" w14:textId="77777777" w:rsidR="00AD22AC" w:rsidRPr="00296C4D" w:rsidRDefault="00AD22AC" w:rsidP="005A6D8F">
      <w:pPr>
        <w:tabs>
          <w:tab w:val="left" w:pos="9868"/>
        </w:tabs>
        <w:rPr>
          <w:rFonts w:eastAsia="Times New Roman" w:cs="Noto Sans"/>
          <w:noProof/>
          <w:szCs w:val="18"/>
          <w:lang w:eastAsia="es-MX"/>
        </w:rPr>
      </w:pPr>
    </w:p>
    <w:p w14:paraId="6C4C7D9F" w14:textId="77777777" w:rsidR="00E74DB1" w:rsidRPr="00296C4D" w:rsidRDefault="00E74DB1" w:rsidP="005A6D8F">
      <w:pPr>
        <w:numPr>
          <w:ilvl w:val="3"/>
          <w:numId w:val="41"/>
        </w:numPr>
        <w:tabs>
          <w:tab w:val="left" w:pos="9868"/>
        </w:tabs>
        <w:ind w:left="720"/>
        <w:rPr>
          <w:rFonts w:eastAsia="Times New Roman" w:cs="Noto Sans"/>
          <w:noProof/>
          <w:szCs w:val="18"/>
          <w:lang w:val="es-ES" w:eastAsia="es-ES"/>
        </w:rPr>
      </w:pPr>
      <w:r w:rsidRPr="00296C4D">
        <w:rPr>
          <w:rFonts w:eastAsia="Times New Roman" w:cs="Noto Sans"/>
          <w:noProof/>
          <w:szCs w:val="18"/>
          <w:lang w:val="es-ES" w:eastAsia="es-ES"/>
        </w:rPr>
        <w:t xml:space="preserve">Los escritos señalados en los </w:t>
      </w:r>
      <w:r w:rsidRPr="00296C4D">
        <w:rPr>
          <w:rFonts w:eastAsia="Times New Roman" w:cs="Noto Sans"/>
          <w:b/>
          <w:noProof/>
          <w:szCs w:val="18"/>
          <w:lang w:val="es-ES" w:eastAsia="es-ES"/>
        </w:rPr>
        <w:t>numerales 4.1.1, 4.1.3, 4.1.4</w:t>
      </w:r>
      <w:r w:rsidR="00986C1D" w:rsidRPr="00296C4D">
        <w:rPr>
          <w:rFonts w:eastAsia="Times New Roman" w:cs="Noto Sans"/>
          <w:b/>
          <w:noProof/>
          <w:szCs w:val="18"/>
          <w:lang w:val="es-ES" w:eastAsia="es-ES"/>
        </w:rPr>
        <w:t>,</w:t>
      </w:r>
      <w:r w:rsidRPr="00296C4D">
        <w:rPr>
          <w:rFonts w:eastAsia="Times New Roman" w:cs="Noto Sans"/>
          <w:b/>
          <w:noProof/>
          <w:szCs w:val="18"/>
          <w:lang w:val="es-ES" w:eastAsia="es-ES"/>
        </w:rPr>
        <w:t xml:space="preserve"> </w:t>
      </w:r>
      <w:r w:rsidR="00D66BFE" w:rsidRPr="00296C4D">
        <w:rPr>
          <w:rFonts w:eastAsia="Times New Roman" w:cs="Noto Sans"/>
          <w:b/>
          <w:noProof/>
          <w:szCs w:val="18"/>
          <w:lang w:val="es-ES" w:eastAsia="es-ES"/>
        </w:rPr>
        <w:t>4.1.</w:t>
      </w:r>
      <w:r w:rsidR="002A305C" w:rsidRPr="00296C4D">
        <w:rPr>
          <w:rFonts w:eastAsia="Times New Roman" w:cs="Noto Sans"/>
          <w:b/>
          <w:noProof/>
          <w:szCs w:val="18"/>
          <w:lang w:val="es-ES" w:eastAsia="es-ES"/>
        </w:rPr>
        <w:t>5</w:t>
      </w:r>
      <w:r w:rsidR="00986C1D" w:rsidRPr="00296C4D">
        <w:rPr>
          <w:rFonts w:eastAsia="Times New Roman" w:cs="Noto Sans"/>
          <w:b/>
          <w:noProof/>
          <w:szCs w:val="18"/>
          <w:lang w:val="es-ES" w:eastAsia="es-ES"/>
        </w:rPr>
        <w:t xml:space="preserve"> y 4.1.10</w:t>
      </w:r>
      <w:r w:rsidR="00D66BFE" w:rsidRPr="00296C4D">
        <w:rPr>
          <w:rFonts w:eastAsia="Times New Roman" w:cs="Noto Sans"/>
          <w:noProof/>
          <w:szCs w:val="18"/>
          <w:lang w:val="es-ES" w:eastAsia="es-ES"/>
        </w:rPr>
        <w:t xml:space="preserve"> deberán ser </w:t>
      </w:r>
      <w:r w:rsidRPr="00296C4D">
        <w:rPr>
          <w:rFonts w:eastAsia="Times New Roman" w:cs="Noto Sans"/>
          <w:noProof/>
          <w:szCs w:val="18"/>
          <w:lang w:val="es-ES" w:eastAsia="es-ES"/>
        </w:rPr>
        <w:t>presentados de manera individual por cada integrante.</w:t>
      </w:r>
    </w:p>
    <w:p w14:paraId="4D7C3180" w14:textId="77777777" w:rsidR="00E74DB1" w:rsidRPr="00296C4D" w:rsidRDefault="00E74DB1" w:rsidP="005A6D8F">
      <w:pPr>
        <w:tabs>
          <w:tab w:val="left" w:pos="9868"/>
        </w:tabs>
        <w:rPr>
          <w:rFonts w:eastAsia="Times New Roman" w:cs="Noto Sans"/>
          <w:noProof/>
          <w:szCs w:val="18"/>
          <w:lang w:val="es-ES" w:eastAsia="es-MX"/>
        </w:rPr>
      </w:pPr>
    </w:p>
    <w:p w14:paraId="3083D557" w14:textId="77777777" w:rsidR="00E74DB1" w:rsidRPr="00296C4D" w:rsidRDefault="00E74DB1" w:rsidP="005A6D8F">
      <w:pPr>
        <w:numPr>
          <w:ilvl w:val="3"/>
          <w:numId w:val="41"/>
        </w:numPr>
        <w:tabs>
          <w:tab w:val="left" w:pos="10861"/>
        </w:tabs>
        <w:ind w:left="720"/>
        <w:rPr>
          <w:rFonts w:eastAsia="Times New Roman" w:cs="Noto Sans"/>
          <w:noProof/>
          <w:szCs w:val="18"/>
          <w:lang w:val="es-ES" w:eastAsia="es-ES"/>
        </w:rPr>
      </w:pPr>
      <w:r w:rsidRPr="00296C4D">
        <w:rPr>
          <w:rFonts w:eastAsia="Times New Roman" w:cs="Noto Sans"/>
          <w:noProof/>
          <w:szCs w:val="18"/>
          <w:lang w:val="es-ES" w:eastAsia="es-ES"/>
        </w:rPr>
        <w:t>Uno de los integrantes podrá presentar el escrito mediante el cual se manifieste el interés en participar en la junta de aclaraciones y en el procedimiento de contratación.</w:t>
      </w:r>
    </w:p>
    <w:p w14:paraId="4C9C3C47" w14:textId="77777777" w:rsidR="00E74DB1" w:rsidRPr="00296C4D" w:rsidRDefault="00E74DB1" w:rsidP="005A6D8F">
      <w:pPr>
        <w:tabs>
          <w:tab w:val="left" w:pos="10861"/>
        </w:tabs>
        <w:ind w:left="720"/>
        <w:rPr>
          <w:rFonts w:eastAsia="Times New Roman" w:cs="Noto Sans"/>
          <w:noProof/>
          <w:szCs w:val="18"/>
          <w:lang w:val="es-ES" w:eastAsia="es-ES"/>
        </w:rPr>
      </w:pPr>
    </w:p>
    <w:p w14:paraId="20C1492F" w14:textId="77777777" w:rsidR="00E74DB1" w:rsidRPr="00296C4D" w:rsidRDefault="00E74DB1" w:rsidP="005A6D8F">
      <w:pPr>
        <w:numPr>
          <w:ilvl w:val="3"/>
          <w:numId w:val="41"/>
        </w:numPr>
        <w:tabs>
          <w:tab w:val="left" w:pos="10861"/>
        </w:tabs>
        <w:ind w:left="720"/>
        <w:rPr>
          <w:rFonts w:eastAsia="Times New Roman" w:cs="Noto Sans"/>
          <w:noProof/>
          <w:szCs w:val="18"/>
          <w:lang w:val="es-ES" w:eastAsia="es-ES"/>
        </w:rPr>
      </w:pPr>
      <w:r w:rsidRPr="00296C4D">
        <w:rPr>
          <w:rFonts w:eastAsia="Times New Roman" w:cs="Noto Sans"/>
          <w:noProof/>
          <w:szCs w:val="18"/>
          <w:lang w:val="es-ES" w:eastAsia="es-ES"/>
        </w:rPr>
        <w:t xml:space="preserve">Los integrantes deberán celebrar en términos de la legislación aplicable un convenio, en el cual se establezcan con precisión los siguientes aspectos, de conformidad con el </w:t>
      </w:r>
      <w:hyperlink w:anchor="FORMATO_5" w:history="1">
        <w:r w:rsidR="00A42746" w:rsidRPr="00296C4D">
          <w:rPr>
            <w:rStyle w:val="Hipervnculo"/>
            <w:rFonts w:eastAsia="Times New Roman" w:cs="Noto Sans"/>
            <w:b/>
            <w:noProof/>
            <w:color w:val="auto"/>
            <w:szCs w:val="18"/>
            <w:u w:val="none"/>
            <w:lang w:val="es-ES" w:eastAsia="es-ES"/>
          </w:rPr>
          <w:t>Formato</w:t>
        </w:r>
        <w:r w:rsidR="00115049" w:rsidRPr="00296C4D">
          <w:rPr>
            <w:rStyle w:val="Hipervnculo"/>
            <w:rFonts w:eastAsia="Times New Roman" w:cs="Noto Sans"/>
            <w:b/>
            <w:noProof/>
            <w:color w:val="auto"/>
            <w:szCs w:val="18"/>
            <w:u w:val="none"/>
            <w:lang w:val="es-ES" w:eastAsia="es-ES"/>
          </w:rPr>
          <w:t xml:space="preserve"> </w:t>
        </w:r>
        <w:r w:rsidRPr="00296C4D">
          <w:rPr>
            <w:rStyle w:val="Hipervnculo"/>
            <w:rFonts w:eastAsia="Times New Roman" w:cs="Noto Sans"/>
            <w:b/>
            <w:noProof/>
            <w:color w:val="auto"/>
            <w:szCs w:val="18"/>
            <w:u w:val="none"/>
            <w:lang w:val="es-ES" w:eastAsia="es-ES"/>
          </w:rPr>
          <w:t xml:space="preserve">No. </w:t>
        </w:r>
        <w:r w:rsidR="00A42746" w:rsidRPr="00296C4D">
          <w:rPr>
            <w:rStyle w:val="Hipervnculo"/>
            <w:rFonts w:eastAsia="Times New Roman" w:cs="Noto Sans"/>
            <w:b/>
            <w:noProof/>
            <w:color w:val="auto"/>
            <w:szCs w:val="18"/>
            <w:u w:val="none"/>
            <w:lang w:val="es-ES" w:eastAsia="es-ES"/>
          </w:rPr>
          <w:t>5</w:t>
        </w:r>
      </w:hyperlink>
      <w:r w:rsidR="00DF7E48" w:rsidRPr="00296C4D">
        <w:rPr>
          <w:rFonts w:eastAsia="Times New Roman" w:cs="Noto Sans"/>
          <w:b/>
          <w:noProof/>
          <w:szCs w:val="18"/>
          <w:lang w:val="es-ES" w:eastAsia="es-ES"/>
        </w:rPr>
        <w:t xml:space="preserve"> </w:t>
      </w:r>
      <w:r w:rsidR="00DF7E48" w:rsidRPr="00296C4D">
        <w:rPr>
          <w:rFonts w:eastAsia="Times New Roman" w:cs="Noto Sans"/>
          <w:noProof/>
          <w:szCs w:val="18"/>
          <w:lang w:val="es-ES" w:eastAsia="es-ES"/>
        </w:rPr>
        <w:t>“</w:t>
      </w:r>
      <w:r w:rsidR="00DF7E48" w:rsidRPr="00296C4D">
        <w:rPr>
          <w:rFonts w:cs="Noto Sans"/>
          <w:noProof/>
          <w:szCs w:val="18"/>
          <w:lang w:val="es-ES_tradnl"/>
        </w:rPr>
        <w:t>Formato relativo al Modelo de Convenio de Participación Conjunta”</w:t>
      </w:r>
      <w:r w:rsidR="00115049" w:rsidRPr="00296C4D">
        <w:rPr>
          <w:rFonts w:eastAsia="Times New Roman" w:cs="Noto Sans"/>
          <w:b/>
          <w:noProof/>
          <w:szCs w:val="18"/>
          <w:lang w:val="es-ES" w:eastAsia="es-ES"/>
        </w:rPr>
        <w:t xml:space="preserve"> </w:t>
      </w:r>
      <w:r w:rsidRPr="00296C4D">
        <w:rPr>
          <w:rFonts w:eastAsia="Times New Roman" w:cs="Noto Sans"/>
          <w:noProof/>
          <w:szCs w:val="18"/>
          <w:lang w:val="es-ES" w:eastAsia="es-ES"/>
        </w:rPr>
        <w:t>de la presente Convocatoria.</w:t>
      </w:r>
    </w:p>
    <w:p w14:paraId="32215E4D" w14:textId="77777777" w:rsidR="00E74DB1" w:rsidRPr="00296C4D" w:rsidRDefault="00E74DB1" w:rsidP="005A6D8F">
      <w:pPr>
        <w:tabs>
          <w:tab w:val="left" w:pos="10577"/>
        </w:tabs>
        <w:rPr>
          <w:rFonts w:eastAsia="Times New Roman" w:cs="Noto Sans"/>
          <w:noProof/>
          <w:szCs w:val="18"/>
          <w:lang w:val="es-ES" w:eastAsia="es-MX"/>
        </w:rPr>
      </w:pPr>
    </w:p>
    <w:p w14:paraId="452B7BBA" w14:textId="77777777" w:rsidR="00E74DB1" w:rsidRPr="00296C4D" w:rsidRDefault="00E74DB1" w:rsidP="00B3709A">
      <w:pPr>
        <w:numPr>
          <w:ilvl w:val="0"/>
          <w:numId w:val="42"/>
        </w:numPr>
        <w:tabs>
          <w:tab w:val="left" w:pos="851"/>
        </w:tabs>
        <w:ind w:left="1134" w:hanging="425"/>
        <w:rPr>
          <w:rFonts w:eastAsia="Times New Roman" w:cs="Noto Sans"/>
          <w:noProof/>
          <w:szCs w:val="18"/>
          <w:lang w:eastAsia="es-MX"/>
        </w:rPr>
      </w:pPr>
      <w:r w:rsidRPr="00296C4D">
        <w:rPr>
          <w:rFonts w:eastAsia="Times New Roman" w:cs="Noto Sans"/>
          <w:noProof/>
          <w:szCs w:val="18"/>
          <w:lang w:eastAsia="es-MX"/>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0365A8D" w14:textId="77777777" w:rsidR="00E74DB1" w:rsidRPr="00296C4D" w:rsidRDefault="00E74DB1" w:rsidP="00B3709A">
      <w:pPr>
        <w:numPr>
          <w:ilvl w:val="0"/>
          <w:numId w:val="42"/>
        </w:numPr>
        <w:tabs>
          <w:tab w:val="left" w:pos="851"/>
        </w:tabs>
        <w:ind w:left="1134" w:hanging="425"/>
        <w:rPr>
          <w:rFonts w:eastAsia="Times New Roman" w:cs="Noto Sans"/>
          <w:noProof/>
          <w:szCs w:val="18"/>
          <w:lang w:eastAsia="es-MX"/>
        </w:rPr>
      </w:pPr>
      <w:r w:rsidRPr="00296C4D">
        <w:rPr>
          <w:rFonts w:eastAsia="Times New Roman" w:cs="Noto Sans"/>
          <w:noProof/>
          <w:szCs w:val="18"/>
          <w:lang w:eastAsia="es-MX"/>
        </w:rPr>
        <w:t>Nombre y domicilio de los representantes de cada una de las personas agrupadas, señalando, en su caso, los datos de las escrituras públicas con las que acrediten las facultades de representación;</w:t>
      </w:r>
    </w:p>
    <w:p w14:paraId="303C8DBE" w14:textId="77777777" w:rsidR="00E74DB1" w:rsidRPr="00296C4D" w:rsidRDefault="00E74DB1" w:rsidP="00B3709A">
      <w:pPr>
        <w:numPr>
          <w:ilvl w:val="0"/>
          <w:numId w:val="42"/>
        </w:numPr>
        <w:tabs>
          <w:tab w:val="left" w:pos="851"/>
        </w:tabs>
        <w:ind w:left="1134" w:hanging="425"/>
        <w:rPr>
          <w:rFonts w:eastAsia="Times New Roman" w:cs="Noto Sans"/>
          <w:noProof/>
          <w:szCs w:val="18"/>
          <w:lang w:eastAsia="ar-SA"/>
        </w:rPr>
      </w:pPr>
      <w:r w:rsidRPr="00296C4D">
        <w:rPr>
          <w:rFonts w:eastAsia="Times New Roman" w:cs="Noto Sans"/>
          <w:noProof/>
          <w:szCs w:val="18"/>
          <w:lang w:eastAsia="ar-SA"/>
        </w:rPr>
        <w:t xml:space="preserve">Designación de un representante común, otorgándole poder amplio y suficiente, para atender todo lo relacionado con la proposición y con el procedimiento de </w:t>
      </w:r>
      <w:r w:rsidR="0068478B" w:rsidRPr="00296C4D">
        <w:rPr>
          <w:rFonts w:eastAsia="Times New Roman" w:cs="Noto Sans"/>
          <w:noProof/>
          <w:szCs w:val="18"/>
          <w:lang w:eastAsia="ar-SA"/>
        </w:rPr>
        <w:t>Licitación Pública</w:t>
      </w:r>
      <w:r w:rsidRPr="00296C4D">
        <w:rPr>
          <w:rFonts w:eastAsia="Times New Roman" w:cs="Noto Sans"/>
          <w:noProof/>
          <w:szCs w:val="18"/>
          <w:lang w:eastAsia="ar-SA"/>
        </w:rPr>
        <w:t>;</w:t>
      </w:r>
    </w:p>
    <w:p w14:paraId="1E16868C" w14:textId="77777777" w:rsidR="00E74DB1" w:rsidRPr="00296C4D" w:rsidRDefault="00E74DB1" w:rsidP="00B3709A">
      <w:pPr>
        <w:numPr>
          <w:ilvl w:val="0"/>
          <w:numId w:val="42"/>
        </w:numPr>
        <w:tabs>
          <w:tab w:val="left" w:pos="851"/>
        </w:tabs>
        <w:ind w:left="1134" w:hanging="425"/>
        <w:rPr>
          <w:rFonts w:eastAsia="Times New Roman" w:cs="Noto Sans"/>
          <w:noProof/>
          <w:szCs w:val="18"/>
          <w:lang w:eastAsia="ar-SA"/>
        </w:rPr>
      </w:pPr>
      <w:r w:rsidRPr="00296C4D">
        <w:rPr>
          <w:rFonts w:eastAsia="Times New Roman" w:cs="Noto Sans"/>
          <w:noProof/>
          <w:szCs w:val="18"/>
          <w:lang w:eastAsia="ar-SA"/>
        </w:rPr>
        <w:lastRenderedPageBreak/>
        <w:t>Descripción de las partes objeto del contrato que corresponderá cumplir a cada persona integrante, así como la manera en que se exigirá el cumplimiento de las obligaciones, y</w:t>
      </w:r>
    </w:p>
    <w:p w14:paraId="61345823" w14:textId="77777777" w:rsidR="00E74DB1" w:rsidRPr="00296C4D" w:rsidRDefault="00E74DB1" w:rsidP="00B3709A">
      <w:pPr>
        <w:numPr>
          <w:ilvl w:val="0"/>
          <w:numId w:val="42"/>
        </w:numPr>
        <w:tabs>
          <w:tab w:val="num" w:pos="576"/>
          <w:tab w:val="left" w:pos="851"/>
        </w:tabs>
        <w:ind w:left="1134" w:hanging="425"/>
        <w:rPr>
          <w:rFonts w:eastAsia="Times New Roman" w:cs="Noto Sans"/>
          <w:noProof/>
          <w:szCs w:val="18"/>
          <w:lang w:eastAsia="ar-SA"/>
        </w:rPr>
      </w:pPr>
      <w:r w:rsidRPr="00296C4D">
        <w:rPr>
          <w:rFonts w:eastAsia="Times New Roman" w:cs="Noto Sans"/>
          <w:noProof/>
          <w:szCs w:val="18"/>
          <w:lang w:eastAsia="ar-SA"/>
        </w:rPr>
        <w:t xml:space="preserve">Estipulación expresa de que cada uno de los firmantes quedará obligado junto con los demás integrantes, </w:t>
      </w:r>
      <w:r w:rsidR="001219DD" w:rsidRPr="00296C4D">
        <w:rPr>
          <w:rFonts w:eastAsia="Times New Roman" w:cs="Noto Sans"/>
          <w:noProof/>
          <w:szCs w:val="18"/>
          <w:lang w:eastAsia="ar-SA"/>
        </w:rPr>
        <w:t xml:space="preserve">ya sea en forma </w:t>
      </w:r>
      <w:r w:rsidR="00950968" w:rsidRPr="00296C4D">
        <w:rPr>
          <w:rFonts w:eastAsia="Times New Roman" w:cs="Noto Sans"/>
          <w:noProof/>
          <w:szCs w:val="18"/>
          <w:lang w:eastAsia="ar-SA"/>
        </w:rPr>
        <w:t xml:space="preserve"> </w:t>
      </w:r>
      <w:r w:rsidR="001219DD" w:rsidRPr="00296C4D">
        <w:rPr>
          <w:rFonts w:eastAsia="Times New Roman" w:cs="Noto Sans"/>
          <w:noProof/>
          <w:szCs w:val="18"/>
          <w:lang w:eastAsia="ar-SA"/>
        </w:rPr>
        <w:t>, según se convenga,</w:t>
      </w:r>
      <w:r w:rsidR="001219DD" w:rsidRPr="00296C4D">
        <w:rPr>
          <w:rFonts w:cs="Noto Sans"/>
          <w:szCs w:val="18"/>
        </w:rPr>
        <w:t xml:space="preserve"> </w:t>
      </w:r>
      <w:r w:rsidRPr="00296C4D">
        <w:rPr>
          <w:rFonts w:eastAsia="Times New Roman" w:cs="Noto Sans"/>
          <w:noProof/>
          <w:szCs w:val="18"/>
          <w:lang w:eastAsia="ar-SA"/>
        </w:rPr>
        <w:t>para efectos del procedimiento de contratación y del contrato, en caso de que se les adjudique el mismo.</w:t>
      </w:r>
    </w:p>
    <w:p w14:paraId="30262828" w14:textId="77777777" w:rsidR="00983DA5" w:rsidRPr="00296C4D" w:rsidRDefault="00983DA5" w:rsidP="005A6D8F">
      <w:pPr>
        <w:tabs>
          <w:tab w:val="left" w:pos="1985"/>
        </w:tabs>
        <w:ind w:left="1134"/>
        <w:rPr>
          <w:rFonts w:eastAsia="Times New Roman" w:cs="Noto Sans"/>
          <w:b/>
          <w:noProof/>
          <w:szCs w:val="18"/>
          <w:lang w:val="es-ES_tradnl" w:eastAsia="es-ES"/>
        </w:rPr>
      </w:pPr>
    </w:p>
    <w:p w14:paraId="42DF6085" w14:textId="77777777" w:rsidR="0052020F" w:rsidRPr="00296C4D" w:rsidRDefault="00E74DB1" w:rsidP="00194F2F">
      <w:pPr>
        <w:pStyle w:val="Ttulo3"/>
        <w:rPr>
          <w:szCs w:val="18"/>
        </w:rPr>
      </w:pPr>
      <w:bookmarkStart w:id="107" w:name="_Toc212448236"/>
      <w:bookmarkStart w:id="108" w:name="_Toc223358915"/>
      <w:r w:rsidRPr="00296C4D">
        <w:rPr>
          <w:szCs w:val="18"/>
        </w:rPr>
        <w:t>3.6</w:t>
      </w:r>
      <w:r w:rsidR="00F923DE" w:rsidRPr="00296C4D">
        <w:rPr>
          <w:szCs w:val="18"/>
        </w:rPr>
        <w:t xml:space="preserve"> Proposición Única</w:t>
      </w:r>
      <w:bookmarkEnd w:id="107"/>
      <w:bookmarkEnd w:id="108"/>
    </w:p>
    <w:p w14:paraId="0E86ADEE" w14:textId="77777777" w:rsidR="0049570E" w:rsidRPr="00296C4D" w:rsidRDefault="0049570E" w:rsidP="005A6D8F">
      <w:pPr>
        <w:rPr>
          <w:rFonts w:eastAsia="Times New Roman" w:cs="Noto Sans"/>
          <w:b/>
          <w:noProof/>
          <w:szCs w:val="18"/>
          <w:lang w:val="es-ES_tradnl" w:eastAsia="es-ES"/>
        </w:rPr>
      </w:pPr>
    </w:p>
    <w:bookmarkEnd w:id="103"/>
    <w:p w14:paraId="5FCB2E3E" w14:textId="77777777" w:rsidR="005F377B" w:rsidRPr="00296C4D" w:rsidRDefault="005F377B" w:rsidP="005A6D8F">
      <w:pPr>
        <w:rPr>
          <w:rFonts w:cs="Noto Sans"/>
          <w:noProof/>
          <w:szCs w:val="18"/>
          <w:lang w:val="es-ES_tradnl" w:eastAsia="es-ES"/>
        </w:rPr>
      </w:pPr>
      <w:r w:rsidRPr="00296C4D">
        <w:rPr>
          <w:rFonts w:cs="Noto Sans"/>
          <w:noProof/>
          <w:szCs w:val="18"/>
          <w:lang w:val="es-ES_tradnl" w:eastAsia="es-ES"/>
        </w:rPr>
        <w:t xml:space="preserve">Los licitantes sólo podrán presentar una proposición por partida en el presente procedimiento de contratación, </w:t>
      </w:r>
      <w:r w:rsidRPr="00296C4D">
        <w:rPr>
          <w:rFonts w:cs="Noto Sans"/>
          <w:noProof/>
          <w:szCs w:val="18"/>
          <w:lang w:val="es-ES" w:eastAsia="es-ES"/>
        </w:rPr>
        <w:t>ya sea por sí mismo, o como integrante de una proposición conjunta</w:t>
      </w:r>
      <w:r w:rsidRPr="00296C4D">
        <w:rPr>
          <w:rFonts w:cs="Noto Sans"/>
          <w:noProof/>
          <w:szCs w:val="18"/>
          <w:lang w:val="es-ES_tradnl" w:eastAsia="es-ES"/>
        </w:rPr>
        <w:t xml:space="preserve">, en el entendido que a elección de cada licitante, podrán participar en las partidas de su elección. </w:t>
      </w:r>
    </w:p>
    <w:p w14:paraId="10B9F5DD" w14:textId="77777777" w:rsidR="0052020F" w:rsidRPr="00296C4D" w:rsidRDefault="0052020F" w:rsidP="005A6D8F">
      <w:pPr>
        <w:rPr>
          <w:rFonts w:cs="Noto Sans"/>
          <w:noProof/>
          <w:szCs w:val="18"/>
          <w:lang w:val="es-ES_tradnl" w:eastAsia="es-ES"/>
        </w:rPr>
      </w:pPr>
      <w:bookmarkStart w:id="109" w:name="_Toc428988953"/>
    </w:p>
    <w:p w14:paraId="4919E3FF" w14:textId="77777777" w:rsidR="00574EE3" w:rsidRPr="00296C4D" w:rsidRDefault="00574EE3" w:rsidP="00194F2F">
      <w:pPr>
        <w:pStyle w:val="Ttulo3"/>
        <w:rPr>
          <w:szCs w:val="18"/>
        </w:rPr>
      </w:pPr>
      <w:bookmarkStart w:id="110" w:name="_Toc367205771"/>
      <w:bookmarkStart w:id="111" w:name="_Toc212448237"/>
      <w:bookmarkStart w:id="112" w:name="_Toc223358916"/>
      <w:r w:rsidRPr="00296C4D">
        <w:rPr>
          <w:szCs w:val="18"/>
        </w:rPr>
        <w:t>3</w:t>
      </w:r>
      <w:bookmarkEnd w:id="110"/>
      <w:r w:rsidRPr="00296C4D">
        <w:rPr>
          <w:szCs w:val="18"/>
        </w:rPr>
        <w:t>.</w:t>
      </w:r>
      <w:r w:rsidR="00E74DB1" w:rsidRPr="00296C4D">
        <w:rPr>
          <w:szCs w:val="18"/>
        </w:rPr>
        <w:t>7</w:t>
      </w:r>
      <w:r w:rsidR="00786D0A" w:rsidRPr="00296C4D">
        <w:rPr>
          <w:szCs w:val="18"/>
        </w:rPr>
        <w:t xml:space="preserve"> </w:t>
      </w:r>
      <w:r w:rsidRPr="00296C4D">
        <w:rPr>
          <w:szCs w:val="18"/>
        </w:rPr>
        <w:t>Acreditar existencia legal en el acto de presentación y apertura de proposiciones</w:t>
      </w:r>
      <w:bookmarkEnd w:id="111"/>
      <w:bookmarkEnd w:id="112"/>
    </w:p>
    <w:p w14:paraId="014C76C5" w14:textId="77777777" w:rsidR="00574EE3" w:rsidRPr="00296C4D" w:rsidRDefault="00574EE3" w:rsidP="005A6D8F">
      <w:pPr>
        <w:rPr>
          <w:rFonts w:cs="Noto Sans"/>
          <w:b/>
          <w:bCs/>
          <w:szCs w:val="18"/>
          <w:lang w:val="es-ES_tradnl" w:eastAsia="es-ES"/>
        </w:rPr>
      </w:pPr>
    </w:p>
    <w:p w14:paraId="47604E38" w14:textId="49850AF5" w:rsidR="002310ED" w:rsidRPr="00296C4D" w:rsidRDefault="005D0301" w:rsidP="005A6D8F">
      <w:pPr>
        <w:autoSpaceDE w:val="0"/>
        <w:rPr>
          <w:rFonts w:eastAsia="Times New Roman" w:cs="Noto Sans"/>
          <w:noProof/>
          <w:szCs w:val="18"/>
          <w:lang w:val="es-ES" w:eastAsia="ar-SA"/>
        </w:rPr>
      </w:pPr>
      <w:r w:rsidRPr="00296C4D">
        <w:rPr>
          <w:rFonts w:eastAsia="Times New Roman" w:cs="Noto Sans"/>
          <w:noProof/>
          <w:szCs w:val="18"/>
          <w:lang w:val="es-ES" w:eastAsia="ar-SA"/>
        </w:rPr>
        <w:t xml:space="preserve">Con el objeto de acreditar su personalidad, los licitantes o sus representantes deberán presentar escrito bajo protesta de decir verdad que cuenta con facultades suficientes para comprometerse por sí o por su representada, de acuerdo con el </w:t>
      </w:r>
      <w:r w:rsidRPr="00296C4D">
        <w:rPr>
          <w:rFonts w:eastAsia="Times New Roman" w:cs="Noto Sans"/>
          <w:b/>
          <w:noProof/>
          <w:szCs w:val="18"/>
          <w:lang w:val="es-ES" w:eastAsia="ar-SA"/>
        </w:rPr>
        <w:t>Formato No. 1</w:t>
      </w:r>
      <w:r w:rsidRPr="00296C4D">
        <w:rPr>
          <w:rFonts w:eastAsia="Times New Roman" w:cs="Noto Sans"/>
          <w:noProof/>
          <w:szCs w:val="18"/>
          <w:lang w:val="es-ES" w:eastAsia="ar-SA"/>
        </w:rPr>
        <w:t xml:space="preserve"> “Formato Relativo al escrito de Acreditación del Licitante” de la presente Convoca</w:t>
      </w:r>
      <w:r w:rsidR="000E7722" w:rsidRPr="00296C4D">
        <w:rPr>
          <w:rFonts w:eastAsia="Times New Roman" w:cs="Noto Sans"/>
          <w:noProof/>
          <w:szCs w:val="18"/>
          <w:lang w:val="es-ES" w:eastAsia="ar-SA"/>
        </w:rPr>
        <w:t>toria, incluyendo por ambos lados</w:t>
      </w:r>
      <w:r w:rsidRPr="00296C4D">
        <w:rPr>
          <w:rFonts w:eastAsia="Times New Roman" w:cs="Noto Sans"/>
          <w:noProof/>
          <w:szCs w:val="18"/>
          <w:lang w:val="es-ES" w:eastAsia="ar-SA"/>
        </w:rPr>
        <w:t xml:space="preserve"> su identificación oficial</w:t>
      </w:r>
      <w:r w:rsidR="000E7722" w:rsidRPr="00296C4D">
        <w:rPr>
          <w:rFonts w:eastAsia="Times New Roman" w:cs="Noto Sans"/>
          <w:noProof/>
          <w:szCs w:val="18"/>
          <w:lang w:val="es-ES" w:eastAsia="ar-SA"/>
        </w:rPr>
        <w:t>,</w:t>
      </w:r>
      <w:r w:rsidRPr="00296C4D">
        <w:rPr>
          <w:rFonts w:eastAsia="Times New Roman" w:cs="Noto Sans"/>
          <w:noProof/>
          <w:szCs w:val="18"/>
          <w:lang w:val="es-ES" w:eastAsia="ar-SA"/>
        </w:rPr>
        <w:t xml:space="preserve"> vigente</w:t>
      </w:r>
      <w:r w:rsidR="000E7722" w:rsidRPr="00296C4D">
        <w:rPr>
          <w:rFonts w:eastAsia="Times New Roman" w:cs="Noto Sans"/>
          <w:noProof/>
          <w:szCs w:val="18"/>
          <w:lang w:val="es-ES" w:eastAsia="ar-SA"/>
        </w:rPr>
        <w:t>,</w:t>
      </w:r>
      <w:r w:rsidRPr="00296C4D">
        <w:rPr>
          <w:rFonts w:eastAsia="Times New Roman" w:cs="Noto Sans"/>
          <w:noProof/>
          <w:szCs w:val="18"/>
          <w:lang w:val="es-ES" w:eastAsia="ar-SA"/>
        </w:rPr>
        <w:t xml:space="preserve"> con fotografía, (cartilla del servicio militar </w:t>
      </w:r>
      <w:r w:rsidR="00FF2DB7">
        <w:rPr>
          <w:rFonts w:eastAsia="Times New Roman" w:cs="Noto Sans"/>
          <w:noProof/>
          <w:szCs w:val="18"/>
          <w:lang w:val="es-ES" w:eastAsia="ar-SA"/>
        </w:rPr>
        <w:t>nacional</w:t>
      </w:r>
      <w:r w:rsidR="00A17A30">
        <w:rPr>
          <w:rFonts w:eastAsia="Times New Roman" w:cs="Noto Sans"/>
          <w:noProof/>
          <w:szCs w:val="18"/>
          <w:lang w:val="es-ES" w:eastAsia="ar-SA"/>
        </w:rPr>
        <w:t xml:space="preserve"> </w:t>
      </w:r>
      <w:r w:rsidRPr="00296C4D">
        <w:rPr>
          <w:rFonts w:eastAsia="Times New Roman" w:cs="Noto Sans"/>
          <w:noProof/>
          <w:szCs w:val="18"/>
          <w:lang w:val="es-ES" w:eastAsia="ar-SA"/>
        </w:rPr>
        <w:t>, pasaporte, credencial para votar o cédula profesional), tratándose de personas físicas, y en el caso de personas morales, de la p</w:t>
      </w:r>
      <w:r w:rsidR="00797757" w:rsidRPr="00296C4D">
        <w:rPr>
          <w:rFonts w:eastAsia="Times New Roman" w:cs="Noto Sans"/>
          <w:noProof/>
          <w:szCs w:val="18"/>
          <w:lang w:val="es-ES" w:eastAsia="ar-SA"/>
        </w:rPr>
        <w:t>ersona que firme la proposición.</w:t>
      </w:r>
    </w:p>
    <w:p w14:paraId="36669C83" w14:textId="77777777" w:rsidR="00176C05" w:rsidRPr="00296C4D" w:rsidRDefault="00176C05" w:rsidP="005A6D8F">
      <w:pPr>
        <w:autoSpaceDE w:val="0"/>
        <w:rPr>
          <w:rFonts w:eastAsia="Times New Roman" w:cs="Noto Sans"/>
          <w:noProof/>
          <w:szCs w:val="18"/>
          <w:lang w:val="es-ES" w:eastAsia="ar-SA"/>
        </w:rPr>
      </w:pPr>
    </w:p>
    <w:p w14:paraId="28975F4F" w14:textId="77777777" w:rsidR="00574EE3" w:rsidRPr="00296C4D" w:rsidRDefault="00574EE3" w:rsidP="00194F2F">
      <w:pPr>
        <w:pStyle w:val="Ttulo3"/>
        <w:rPr>
          <w:szCs w:val="18"/>
        </w:rPr>
      </w:pPr>
      <w:bookmarkStart w:id="113" w:name="_Toc367205772"/>
      <w:bookmarkStart w:id="114" w:name="_Toc212448238"/>
      <w:bookmarkStart w:id="115" w:name="_Toc223358917"/>
      <w:r w:rsidRPr="00296C4D">
        <w:rPr>
          <w:szCs w:val="18"/>
        </w:rPr>
        <w:t>3.</w:t>
      </w:r>
      <w:r w:rsidR="00E74DB1" w:rsidRPr="00296C4D">
        <w:rPr>
          <w:szCs w:val="18"/>
        </w:rPr>
        <w:t>8</w:t>
      </w:r>
      <w:r w:rsidR="00786D0A" w:rsidRPr="00296C4D">
        <w:rPr>
          <w:szCs w:val="18"/>
        </w:rPr>
        <w:t xml:space="preserve"> </w:t>
      </w:r>
      <w:r w:rsidRPr="00296C4D">
        <w:rPr>
          <w:szCs w:val="18"/>
        </w:rPr>
        <w:t>Rúbrica en documentos en el acto de presentación y apertura de proposiciones</w:t>
      </w:r>
      <w:bookmarkEnd w:id="113"/>
      <w:bookmarkEnd w:id="114"/>
      <w:bookmarkEnd w:id="115"/>
    </w:p>
    <w:p w14:paraId="52301019" w14:textId="77777777" w:rsidR="00574EE3" w:rsidRPr="00296C4D" w:rsidRDefault="00574EE3" w:rsidP="005A6D8F">
      <w:pPr>
        <w:rPr>
          <w:rFonts w:cs="Noto Sans"/>
          <w:szCs w:val="18"/>
        </w:rPr>
      </w:pPr>
    </w:p>
    <w:p w14:paraId="18E663FA" w14:textId="469D7A48" w:rsidR="00574EE3" w:rsidRPr="00296C4D" w:rsidRDefault="00574EE3" w:rsidP="005A6D8F">
      <w:pPr>
        <w:rPr>
          <w:rFonts w:cs="Noto Sans"/>
          <w:szCs w:val="18"/>
        </w:rPr>
      </w:pPr>
      <w:r w:rsidRPr="00296C4D">
        <w:rPr>
          <w:rFonts w:cs="Noto Sans"/>
          <w:szCs w:val="18"/>
        </w:rPr>
        <w:t xml:space="preserve">Por tratarse de una </w:t>
      </w:r>
      <w:r w:rsidR="0068478B" w:rsidRPr="00296C4D">
        <w:rPr>
          <w:rFonts w:cs="Noto Sans"/>
          <w:szCs w:val="18"/>
        </w:rPr>
        <w:t>Licitación</w:t>
      </w:r>
      <w:r w:rsidRPr="00296C4D">
        <w:rPr>
          <w:rFonts w:cs="Noto Sans"/>
          <w:szCs w:val="18"/>
        </w:rPr>
        <w:t xml:space="preserve"> e</w:t>
      </w:r>
      <w:r w:rsidR="00493464" w:rsidRPr="00296C4D">
        <w:rPr>
          <w:rFonts w:cs="Noto Sans"/>
          <w:szCs w:val="18"/>
        </w:rPr>
        <w:t>lectrónica en términos del A</w:t>
      </w:r>
      <w:r w:rsidRPr="00296C4D">
        <w:rPr>
          <w:rFonts w:cs="Noto Sans"/>
          <w:szCs w:val="18"/>
        </w:rPr>
        <w:t xml:space="preserve">rtículo </w:t>
      </w:r>
      <w:r w:rsidR="00A04B7A" w:rsidRPr="00FF2DB7">
        <w:rPr>
          <w:rFonts w:cs="Noto Sans"/>
          <w:b/>
          <w:bCs/>
          <w:szCs w:val="18"/>
        </w:rPr>
        <w:t>36</w:t>
      </w:r>
      <w:r w:rsidR="00A04B7A" w:rsidRPr="00296C4D">
        <w:rPr>
          <w:rFonts w:cs="Noto Sans"/>
          <w:szCs w:val="18"/>
        </w:rPr>
        <w:t xml:space="preserve"> segundo párrafo, </w:t>
      </w:r>
      <w:r w:rsidR="00A04B7A" w:rsidRPr="00FF2DB7">
        <w:rPr>
          <w:rFonts w:cs="Noto Sans"/>
          <w:b/>
          <w:bCs/>
          <w:szCs w:val="18"/>
        </w:rPr>
        <w:t>45</w:t>
      </w:r>
      <w:r w:rsidR="00A04B7A" w:rsidRPr="00296C4D">
        <w:rPr>
          <w:rFonts w:cs="Noto Sans"/>
          <w:szCs w:val="18"/>
        </w:rPr>
        <w:t xml:space="preserve">, </w:t>
      </w:r>
      <w:r w:rsidR="00A04B7A" w:rsidRPr="00FF2DB7">
        <w:rPr>
          <w:rFonts w:cs="Noto Sans"/>
          <w:b/>
          <w:bCs/>
          <w:szCs w:val="18"/>
        </w:rPr>
        <w:t>46</w:t>
      </w:r>
      <w:r w:rsidRPr="00296C4D">
        <w:rPr>
          <w:rFonts w:cs="Noto Sans"/>
          <w:szCs w:val="18"/>
        </w:rPr>
        <w:t xml:space="preserve"> de la</w:t>
      </w:r>
      <w:r w:rsidR="00A04B7A" w:rsidRPr="00296C4D">
        <w:rPr>
          <w:rFonts w:cs="Noto Sans"/>
          <w:szCs w:val="18"/>
        </w:rPr>
        <w:t xml:space="preserve"> LAASSP</w:t>
      </w:r>
      <w:r w:rsidRPr="00296C4D">
        <w:rPr>
          <w:rFonts w:cs="Noto Sans"/>
          <w:szCs w:val="18"/>
        </w:rPr>
        <w:t>, y en concordancia con el numeral 24 del “</w:t>
      </w:r>
      <w:r w:rsidRPr="00296C4D">
        <w:rPr>
          <w:rFonts w:cs="Noto Sans"/>
          <w:b/>
          <w:bCs/>
          <w:i/>
          <w:iCs/>
          <w:szCs w:val="18"/>
        </w:rPr>
        <w:t xml:space="preserve">Acuerdo por el que se establecen las disposiciones que se deberán observar para la utilización del sistema electrónico de información pública gubernamental denominado </w:t>
      </w:r>
      <w:r w:rsidR="000774B3" w:rsidRPr="00296C4D">
        <w:rPr>
          <w:rFonts w:cs="Noto Sans"/>
          <w:b/>
          <w:bCs/>
          <w:i/>
          <w:iCs/>
          <w:szCs w:val="18"/>
        </w:rPr>
        <w:t>Compras MX</w:t>
      </w:r>
      <w:r w:rsidRPr="00296C4D">
        <w:rPr>
          <w:rFonts w:cs="Noto Sans"/>
          <w:szCs w:val="18"/>
        </w:rPr>
        <w:t xml:space="preserve">”, las propuestas recibidas por </w:t>
      </w:r>
      <w:r w:rsidR="003863D5" w:rsidRPr="00296C4D">
        <w:rPr>
          <w:rFonts w:cs="Noto Sans"/>
          <w:szCs w:val="18"/>
        </w:rPr>
        <w:t xml:space="preserve">la </w:t>
      </w:r>
      <w:r w:rsidR="000774B3" w:rsidRPr="00296C4D">
        <w:rPr>
          <w:rFonts w:cs="Noto Sans"/>
          <w:szCs w:val="18"/>
        </w:rPr>
        <w:t>Plataforma Digital de Contrataciones Públicas,</w:t>
      </w:r>
      <w:r w:rsidR="003863D5" w:rsidRPr="00296C4D">
        <w:rPr>
          <w:rFonts w:cs="Noto Sans"/>
          <w:szCs w:val="18"/>
        </w:rPr>
        <w:t xml:space="preserve"> </w:t>
      </w:r>
      <w:r w:rsidR="000774B3" w:rsidRPr="00296C4D">
        <w:rPr>
          <w:rFonts w:cs="Noto Sans"/>
          <w:szCs w:val="18"/>
        </w:rPr>
        <w:t>Compras MX</w:t>
      </w:r>
      <w:r w:rsidRPr="00296C4D">
        <w:rPr>
          <w:rFonts w:cs="Noto Sans"/>
          <w:szCs w:val="18"/>
        </w:rPr>
        <w:t>, no se imprimirán en su totalidad</w:t>
      </w:r>
      <w:r w:rsidR="00C70B47" w:rsidRPr="00296C4D">
        <w:rPr>
          <w:rFonts w:cs="Noto Sans"/>
          <w:szCs w:val="18"/>
        </w:rPr>
        <w:t xml:space="preserve">, toda vez que en dicho sistema, </w:t>
      </w:r>
      <w:r w:rsidRPr="00296C4D">
        <w:rPr>
          <w:rFonts w:cs="Noto Sans"/>
          <w:szCs w:val="18"/>
        </w:rPr>
        <w:t>se tiene un expediente (carpeta virtual) el cual contiene toda la información que deriva del acto de Presentación y Apertura de Proposiciones.</w:t>
      </w:r>
    </w:p>
    <w:p w14:paraId="59963FF1" w14:textId="77777777" w:rsidR="00574EE3" w:rsidRPr="00296C4D" w:rsidRDefault="00574EE3" w:rsidP="005A6D8F">
      <w:pPr>
        <w:rPr>
          <w:rFonts w:cs="Noto Sans"/>
          <w:szCs w:val="18"/>
        </w:rPr>
      </w:pPr>
    </w:p>
    <w:p w14:paraId="741FDD62" w14:textId="331E3CEF" w:rsidR="00574EE3" w:rsidRPr="00296C4D" w:rsidRDefault="00574EE3" w:rsidP="005A6D8F">
      <w:pPr>
        <w:rPr>
          <w:rFonts w:cs="Noto Sans"/>
          <w:szCs w:val="18"/>
        </w:rPr>
      </w:pPr>
      <w:r w:rsidRPr="00296C4D">
        <w:rPr>
          <w:rFonts w:cs="Noto Sans"/>
          <w:szCs w:val="18"/>
        </w:rPr>
        <w:t>En atención a lo antes expuesto</w:t>
      </w:r>
      <w:r w:rsidR="00514A79" w:rsidRPr="00296C4D">
        <w:rPr>
          <w:rFonts w:cs="Noto Sans"/>
          <w:szCs w:val="18"/>
        </w:rPr>
        <w:t>,</w:t>
      </w:r>
      <w:r w:rsidRPr="00296C4D">
        <w:rPr>
          <w:rFonts w:cs="Noto Sans"/>
          <w:szCs w:val="18"/>
        </w:rPr>
        <w:t xml:space="preserve"> </w:t>
      </w:r>
      <w:r w:rsidR="00514A79" w:rsidRPr="00296C4D">
        <w:rPr>
          <w:rFonts w:cs="Noto Sans"/>
          <w:szCs w:val="18"/>
        </w:rPr>
        <w:t>la C</w:t>
      </w:r>
      <w:r w:rsidRPr="00296C4D">
        <w:rPr>
          <w:rFonts w:cs="Noto Sans"/>
          <w:szCs w:val="18"/>
        </w:rPr>
        <w:t xml:space="preserve">onvocante procederá a </w:t>
      </w:r>
      <w:r w:rsidR="00514A79" w:rsidRPr="00296C4D">
        <w:rPr>
          <w:rFonts w:cs="Noto Sans"/>
          <w:szCs w:val="18"/>
        </w:rPr>
        <w:t xml:space="preserve">la </w:t>
      </w:r>
      <w:r w:rsidRPr="00296C4D">
        <w:rPr>
          <w:rFonts w:cs="Noto Sans"/>
          <w:szCs w:val="18"/>
        </w:rPr>
        <w:t xml:space="preserve">descarga </w:t>
      </w:r>
      <w:r w:rsidR="00514A79" w:rsidRPr="00296C4D">
        <w:rPr>
          <w:rFonts w:cs="Noto Sans"/>
          <w:szCs w:val="18"/>
        </w:rPr>
        <w:t xml:space="preserve">de las </w:t>
      </w:r>
      <w:r w:rsidR="00E27142" w:rsidRPr="00296C4D">
        <w:rPr>
          <w:rFonts w:cs="Noto Sans"/>
          <w:szCs w:val="18"/>
        </w:rPr>
        <w:t>proposici</w:t>
      </w:r>
      <w:r w:rsidR="00453BA2" w:rsidRPr="00296C4D">
        <w:rPr>
          <w:rFonts w:cs="Noto Sans"/>
          <w:szCs w:val="18"/>
        </w:rPr>
        <w:t>o</w:t>
      </w:r>
      <w:r w:rsidR="00E27142" w:rsidRPr="00296C4D">
        <w:rPr>
          <w:rFonts w:cs="Noto Sans"/>
          <w:szCs w:val="18"/>
        </w:rPr>
        <w:t>ne</w:t>
      </w:r>
      <w:r w:rsidR="00514A79" w:rsidRPr="00296C4D">
        <w:rPr>
          <w:rFonts w:cs="Noto Sans"/>
          <w:szCs w:val="18"/>
        </w:rPr>
        <w:t xml:space="preserve">s técnicas y económicas </w:t>
      </w:r>
      <w:r w:rsidR="00062176" w:rsidRPr="00296C4D">
        <w:rPr>
          <w:rFonts w:cs="Noto Sans"/>
          <w:szCs w:val="18"/>
        </w:rPr>
        <w:t xml:space="preserve">que se hayan recibido a través </w:t>
      </w:r>
      <w:r w:rsidR="00514A79" w:rsidRPr="00296C4D">
        <w:rPr>
          <w:rFonts w:cs="Noto Sans"/>
          <w:szCs w:val="18"/>
        </w:rPr>
        <w:t>d</w:t>
      </w:r>
      <w:r w:rsidR="000E7722" w:rsidRPr="00296C4D">
        <w:rPr>
          <w:rFonts w:cs="Noto Sans"/>
          <w:szCs w:val="18"/>
        </w:rPr>
        <w:t xml:space="preserve">e </w:t>
      </w:r>
      <w:r w:rsidR="003863D5" w:rsidRPr="00296C4D">
        <w:rPr>
          <w:rFonts w:cs="Noto Sans"/>
          <w:szCs w:val="18"/>
        </w:rPr>
        <w:t xml:space="preserve">la </w:t>
      </w:r>
      <w:r w:rsidR="000774B3" w:rsidRPr="00296C4D">
        <w:rPr>
          <w:rFonts w:cs="Noto Sans"/>
          <w:szCs w:val="18"/>
        </w:rPr>
        <w:t>Plataforma Digital de Contrataciones Públicas,</w:t>
      </w:r>
      <w:r w:rsidR="003863D5" w:rsidRPr="00296C4D">
        <w:rPr>
          <w:rFonts w:cs="Noto Sans"/>
          <w:szCs w:val="18"/>
        </w:rPr>
        <w:t xml:space="preserve"> </w:t>
      </w:r>
      <w:r w:rsidR="000774B3" w:rsidRPr="00296C4D">
        <w:rPr>
          <w:rFonts w:cs="Noto Sans"/>
          <w:szCs w:val="18"/>
        </w:rPr>
        <w:t>Compras MX</w:t>
      </w:r>
      <w:r w:rsidR="00786D0A" w:rsidRPr="00296C4D">
        <w:rPr>
          <w:rFonts w:cs="Noto Sans"/>
          <w:szCs w:val="18"/>
        </w:rPr>
        <w:t xml:space="preserve">, </w:t>
      </w:r>
      <w:r w:rsidRPr="00296C4D">
        <w:rPr>
          <w:rFonts w:cs="Noto Sans"/>
          <w:szCs w:val="18"/>
        </w:rPr>
        <w:t>la</w:t>
      </w:r>
      <w:r w:rsidR="00514A79" w:rsidRPr="00296C4D">
        <w:rPr>
          <w:rFonts w:cs="Noto Sans"/>
          <w:szCs w:val="18"/>
        </w:rPr>
        <w:t>s</w:t>
      </w:r>
      <w:r w:rsidRPr="00296C4D">
        <w:rPr>
          <w:rFonts w:cs="Noto Sans"/>
          <w:szCs w:val="18"/>
        </w:rPr>
        <w:t xml:space="preserve"> proposici</w:t>
      </w:r>
      <w:r w:rsidR="00453BA2" w:rsidRPr="00296C4D">
        <w:rPr>
          <w:rFonts w:cs="Noto Sans"/>
          <w:szCs w:val="18"/>
        </w:rPr>
        <w:t>o</w:t>
      </w:r>
      <w:r w:rsidRPr="00296C4D">
        <w:rPr>
          <w:rFonts w:cs="Noto Sans"/>
          <w:szCs w:val="18"/>
        </w:rPr>
        <w:t>n</w:t>
      </w:r>
      <w:r w:rsidR="00514A79" w:rsidRPr="00296C4D">
        <w:rPr>
          <w:rFonts w:cs="Noto Sans"/>
          <w:szCs w:val="18"/>
        </w:rPr>
        <w:t>es</w:t>
      </w:r>
      <w:r w:rsidRPr="00296C4D">
        <w:rPr>
          <w:rFonts w:cs="Noto Sans"/>
          <w:szCs w:val="18"/>
        </w:rPr>
        <w:t xml:space="preserve"> económica</w:t>
      </w:r>
      <w:r w:rsidR="00514A79" w:rsidRPr="00296C4D">
        <w:rPr>
          <w:rFonts w:cs="Noto Sans"/>
          <w:szCs w:val="18"/>
        </w:rPr>
        <w:t>s</w:t>
      </w:r>
      <w:r w:rsidR="00C04164" w:rsidRPr="00296C4D">
        <w:rPr>
          <w:rFonts w:cs="Noto Sans"/>
          <w:szCs w:val="18"/>
        </w:rPr>
        <w:t xml:space="preserve"> </w:t>
      </w:r>
      <w:r w:rsidR="00453BA2" w:rsidRPr="00296C4D">
        <w:rPr>
          <w:rFonts w:cs="Noto Sans"/>
          <w:szCs w:val="18"/>
        </w:rPr>
        <w:t>se imprimirán</w:t>
      </w:r>
      <w:r w:rsidR="00FE2267" w:rsidRPr="00296C4D">
        <w:rPr>
          <w:rFonts w:cs="Noto Sans"/>
          <w:szCs w:val="18"/>
        </w:rPr>
        <w:t xml:space="preserve"> y rubricarán</w:t>
      </w:r>
      <w:r w:rsidRPr="00296C4D">
        <w:rPr>
          <w:rFonts w:cs="Noto Sans"/>
          <w:szCs w:val="18"/>
        </w:rPr>
        <w:t xml:space="preserve"> por </w:t>
      </w:r>
      <w:r w:rsidR="000378B0" w:rsidRPr="00296C4D">
        <w:rPr>
          <w:rFonts w:cs="Noto Sans"/>
          <w:szCs w:val="18"/>
        </w:rPr>
        <w:t>la</w:t>
      </w:r>
      <w:r w:rsidR="00BA008A" w:rsidRPr="00296C4D">
        <w:rPr>
          <w:rFonts w:cs="Noto Sans"/>
          <w:szCs w:val="18"/>
        </w:rPr>
        <w:t xml:space="preserve"> persona</w:t>
      </w:r>
      <w:r w:rsidRPr="00296C4D">
        <w:rPr>
          <w:rFonts w:cs="Noto Sans"/>
          <w:szCs w:val="18"/>
        </w:rPr>
        <w:t xml:space="preserve"> servidor</w:t>
      </w:r>
      <w:r w:rsidR="000378B0" w:rsidRPr="00296C4D">
        <w:rPr>
          <w:rFonts w:cs="Noto Sans"/>
          <w:szCs w:val="18"/>
        </w:rPr>
        <w:t>a</w:t>
      </w:r>
      <w:r w:rsidR="00C04164" w:rsidRPr="00296C4D">
        <w:rPr>
          <w:rFonts w:cs="Noto Sans"/>
          <w:szCs w:val="18"/>
        </w:rPr>
        <w:t xml:space="preserve"> pública</w:t>
      </w:r>
      <w:r w:rsidRPr="00296C4D">
        <w:rPr>
          <w:rFonts w:cs="Noto Sans"/>
          <w:szCs w:val="18"/>
        </w:rPr>
        <w:t xml:space="preserve"> que presida</w:t>
      </w:r>
      <w:r w:rsidR="00493464" w:rsidRPr="00296C4D">
        <w:rPr>
          <w:rFonts w:cs="Noto Sans"/>
          <w:szCs w:val="18"/>
        </w:rPr>
        <w:t xml:space="preserve"> el acto de conformidad con el A</w:t>
      </w:r>
      <w:r w:rsidR="00A04B7A" w:rsidRPr="00296C4D">
        <w:rPr>
          <w:rFonts w:cs="Noto Sans"/>
          <w:szCs w:val="18"/>
        </w:rPr>
        <w:t xml:space="preserve">rtículo </w:t>
      </w:r>
      <w:r w:rsidR="00A04B7A" w:rsidRPr="00FF2DB7">
        <w:rPr>
          <w:rFonts w:cs="Noto Sans"/>
          <w:b/>
          <w:bCs/>
          <w:szCs w:val="18"/>
        </w:rPr>
        <w:t>46</w:t>
      </w:r>
      <w:r w:rsidR="00A04B7A" w:rsidRPr="00296C4D">
        <w:rPr>
          <w:rFonts w:cs="Noto Sans"/>
          <w:szCs w:val="18"/>
        </w:rPr>
        <w:t xml:space="preserve">, fracción </w:t>
      </w:r>
      <w:r w:rsidRPr="00296C4D">
        <w:rPr>
          <w:rFonts w:cs="Noto Sans"/>
          <w:szCs w:val="18"/>
        </w:rPr>
        <w:t>I</w:t>
      </w:r>
      <w:r w:rsidR="00A04B7A" w:rsidRPr="00296C4D">
        <w:rPr>
          <w:rFonts w:cs="Noto Sans"/>
          <w:szCs w:val="18"/>
        </w:rPr>
        <w:t>I</w:t>
      </w:r>
      <w:r w:rsidRPr="00296C4D">
        <w:rPr>
          <w:rFonts w:cs="Noto Sans"/>
          <w:szCs w:val="18"/>
        </w:rPr>
        <w:t xml:space="preserve"> de la LAASSP.</w:t>
      </w:r>
    </w:p>
    <w:p w14:paraId="2F2466CE" w14:textId="77777777" w:rsidR="00FF71A7" w:rsidRPr="00296C4D" w:rsidRDefault="00FF71A7" w:rsidP="005A6D8F">
      <w:pPr>
        <w:rPr>
          <w:rFonts w:eastAsia="Times New Roman" w:cs="Noto Sans"/>
          <w:b/>
          <w:noProof/>
          <w:szCs w:val="18"/>
          <w:lang w:eastAsia="es-ES"/>
        </w:rPr>
      </w:pPr>
    </w:p>
    <w:p w14:paraId="26AF652B" w14:textId="77777777" w:rsidR="0052020F" w:rsidRPr="00296C4D" w:rsidRDefault="00E74DB1" w:rsidP="00194F2F">
      <w:pPr>
        <w:pStyle w:val="Ttulo3"/>
        <w:rPr>
          <w:szCs w:val="18"/>
        </w:rPr>
      </w:pPr>
      <w:bookmarkStart w:id="116" w:name="_Toc212448239"/>
      <w:bookmarkStart w:id="117" w:name="_Toc223358918"/>
      <w:r w:rsidRPr="00296C4D">
        <w:rPr>
          <w:szCs w:val="18"/>
        </w:rPr>
        <w:t>3.9</w:t>
      </w:r>
      <w:r w:rsidR="002358A5" w:rsidRPr="00296C4D">
        <w:rPr>
          <w:szCs w:val="18"/>
        </w:rPr>
        <w:t xml:space="preserve"> Acto de fallo</w:t>
      </w:r>
      <w:bookmarkEnd w:id="109"/>
      <w:bookmarkEnd w:id="116"/>
      <w:bookmarkEnd w:id="117"/>
    </w:p>
    <w:p w14:paraId="31C8E768" w14:textId="77777777" w:rsidR="0052020F" w:rsidRPr="00296C4D" w:rsidRDefault="0052020F" w:rsidP="005A6D8F">
      <w:pPr>
        <w:rPr>
          <w:rFonts w:eastAsia="Times New Roman" w:cs="Noto Sans"/>
          <w:b/>
          <w:noProof/>
          <w:szCs w:val="18"/>
          <w:lang w:val="es-ES_tradnl" w:eastAsia="es-ES"/>
        </w:rPr>
      </w:pPr>
    </w:p>
    <w:p w14:paraId="036250E2" w14:textId="7AF93B22" w:rsidR="00EA558E" w:rsidRPr="00296C4D" w:rsidRDefault="00EA558E" w:rsidP="005A6D8F">
      <w:pPr>
        <w:rPr>
          <w:rFonts w:cs="Noto Sans"/>
          <w:noProof/>
          <w:szCs w:val="18"/>
          <w:lang w:val="es-ES_tradnl"/>
        </w:rPr>
      </w:pPr>
      <w:r w:rsidRPr="00296C4D">
        <w:rPr>
          <w:rFonts w:cs="Noto Sans"/>
          <w:noProof/>
          <w:szCs w:val="18"/>
          <w:lang w:val="es-ES_tradnl"/>
        </w:rPr>
        <w:t xml:space="preserve">El fallo se emitirá </w:t>
      </w:r>
      <w:r w:rsidR="00493464" w:rsidRPr="00296C4D">
        <w:rPr>
          <w:rFonts w:cs="Noto Sans"/>
          <w:noProof/>
          <w:szCs w:val="18"/>
          <w:lang w:val="es-ES_tradnl"/>
        </w:rPr>
        <w:t>de conformidad con el A</w:t>
      </w:r>
      <w:r w:rsidRPr="00296C4D">
        <w:rPr>
          <w:rFonts w:cs="Noto Sans"/>
          <w:noProof/>
          <w:szCs w:val="18"/>
          <w:lang w:val="es-ES_tradnl"/>
        </w:rPr>
        <w:t xml:space="preserve">rtículo </w:t>
      </w:r>
      <w:r w:rsidR="002F661C" w:rsidRPr="00FF2DB7">
        <w:rPr>
          <w:rFonts w:cs="Noto Sans"/>
          <w:b/>
          <w:bCs/>
          <w:noProof/>
          <w:szCs w:val="18"/>
          <w:lang w:val="es-ES_tradnl"/>
        </w:rPr>
        <w:t>49</w:t>
      </w:r>
      <w:r w:rsidRPr="00296C4D">
        <w:rPr>
          <w:rFonts w:cs="Noto Sans"/>
          <w:noProof/>
          <w:szCs w:val="18"/>
          <w:lang w:val="es-ES_tradnl"/>
        </w:rPr>
        <w:t xml:space="preserve"> de la LAASSP y su contenido se difundirá a través </w:t>
      </w:r>
      <w:r w:rsidR="00C70B47" w:rsidRPr="00296C4D">
        <w:rPr>
          <w:rFonts w:cs="Noto Sans"/>
          <w:noProof/>
          <w:szCs w:val="18"/>
          <w:lang w:val="es-ES_tradnl"/>
        </w:rPr>
        <w:t xml:space="preserve">de la </w:t>
      </w:r>
      <w:r w:rsidR="00C70B47" w:rsidRPr="00296C4D">
        <w:rPr>
          <w:rFonts w:cs="Noto Sans"/>
          <w:szCs w:val="18"/>
        </w:rPr>
        <w:t xml:space="preserve">Plataforma Digital de Contrataciones </w:t>
      </w:r>
      <w:r w:rsidR="00D8357B">
        <w:rPr>
          <w:rFonts w:cs="Noto Sans"/>
          <w:szCs w:val="18"/>
        </w:rPr>
        <w:t>Pública</w:t>
      </w:r>
      <w:r w:rsidR="00C70B47" w:rsidRPr="00296C4D">
        <w:rPr>
          <w:rFonts w:cs="Noto Sans"/>
          <w:szCs w:val="18"/>
        </w:rPr>
        <w:t xml:space="preserve">s, </w:t>
      </w:r>
      <w:r w:rsidR="000774B3" w:rsidRPr="00296C4D">
        <w:rPr>
          <w:rFonts w:cs="Noto Sans"/>
          <w:noProof/>
          <w:szCs w:val="18"/>
          <w:lang w:val="es-ES_tradnl"/>
        </w:rPr>
        <w:t>Compras MX</w:t>
      </w:r>
      <w:r w:rsidRPr="00296C4D">
        <w:rPr>
          <w:rFonts w:cs="Noto Sans"/>
          <w:noProof/>
          <w:szCs w:val="18"/>
          <w:lang w:val="es-ES_tradnl"/>
        </w:rPr>
        <w:t xml:space="preserve"> el mismo día en que se</w:t>
      </w:r>
      <w:r w:rsidR="00482A0E" w:rsidRPr="00296C4D">
        <w:rPr>
          <w:rFonts w:cs="Noto Sans"/>
          <w:noProof/>
          <w:szCs w:val="18"/>
          <w:lang w:val="es-ES_tradnl"/>
        </w:rPr>
        <w:t>a</w:t>
      </w:r>
      <w:r w:rsidRPr="00296C4D">
        <w:rPr>
          <w:rFonts w:cs="Noto Sans"/>
          <w:noProof/>
          <w:szCs w:val="18"/>
          <w:lang w:val="es-ES_tradnl"/>
        </w:rPr>
        <w:t xml:space="preserve"> emit</w:t>
      </w:r>
      <w:r w:rsidR="00482A0E" w:rsidRPr="00296C4D">
        <w:rPr>
          <w:rFonts w:cs="Noto Sans"/>
          <w:noProof/>
          <w:szCs w:val="18"/>
          <w:lang w:val="es-ES_tradnl"/>
        </w:rPr>
        <w:t>ido</w:t>
      </w:r>
      <w:r w:rsidRPr="00296C4D">
        <w:rPr>
          <w:rFonts w:cs="Noto Sans"/>
          <w:noProof/>
          <w:szCs w:val="18"/>
          <w:lang w:val="es-ES_tradnl"/>
        </w:rPr>
        <w:t>, en el entendido de que este procedimiento sustituye</w:t>
      </w:r>
      <w:r w:rsidR="00482A0E" w:rsidRPr="00296C4D">
        <w:rPr>
          <w:rFonts w:cs="Noto Sans"/>
          <w:noProof/>
          <w:szCs w:val="18"/>
          <w:lang w:val="es-ES_tradnl"/>
        </w:rPr>
        <w:t xml:space="preserve"> a la notificación personal. Asimismo, </w:t>
      </w:r>
      <w:r w:rsidRPr="00296C4D">
        <w:rPr>
          <w:rFonts w:cs="Noto Sans"/>
          <w:noProof/>
          <w:szCs w:val="18"/>
          <w:lang w:val="es-ES_tradnl"/>
        </w:rPr>
        <w:t>el fallo</w:t>
      </w:r>
      <w:r w:rsidR="0050776C" w:rsidRPr="00296C4D">
        <w:rPr>
          <w:rFonts w:cs="Noto Sans"/>
          <w:noProof/>
          <w:szCs w:val="18"/>
          <w:lang w:val="es-ES_tradnl"/>
        </w:rPr>
        <w:t xml:space="preserve"> tambien </w:t>
      </w:r>
      <w:r w:rsidRPr="00296C4D">
        <w:rPr>
          <w:rFonts w:cs="Noto Sans"/>
          <w:noProof/>
          <w:szCs w:val="18"/>
          <w:lang w:val="es-ES_tradnl"/>
        </w:rPr>
        <w:t xml:space="preserve">podrá ser consultado </w:t>
      </w:r>
      <w:r w:rsidR="00E57569" w:rsidRPr="00296C4D">
        <w:rPr>
          <w:rFonts w:cs="Noto Sans"/>
          <w:noProof/>
          <w:szCs w:val="18"/>
          <w:lang w:val="es-ES_tradnl"/>
        </w:rPr>
        <w:t>en la</w:t>
      </w:r>
      <w:r w:rsidR="00E57569" w:rsidRPr="00296C4D">
        <w:rPr>
          <w:rFonts w:cs="Noto Sans"/>
          <w:noProof/>
          <w:szCs w:val="18"/>
          <w:lang w:val="es-ES_tradnl" w:eastAsia="ar-SA"/>
        </w:rPr>
        <w:t xml:space="preserve"> Coordinación de Abastecimiento y Equipamiento</w:t>
      </w:r>
      <w:r w:rsidR="00E57569" w:rsidRPr="00296C4D">
        <w:rPr>
          <w:rFonts w:cs="Noto Sans"/>
          <w:noProof/>
          <w:szCs w:val="18"/>
          <w:lang w:val="es-ES_tradnl"/>
        </w:rPr>
        <w:t xml:space="preserve"> </w:t>
      </w:r>
      <w:r w:rsidRPr="00296C4D">
        <w:rPr>
          <w:rFonts w:cs="Noto Sans"/>
          <w:noProof/>
          <w:szCs w:val="18"/>
          <w:lang w:val="es-ES_tradnl"/>
        </w:rPr>
        <w:t xml:space="preserve">ubicado </w:t>
      </w:r>
      <w:r w:rsidR="00482A0E" w:rsidRPr="00296C4D">
        <w:rPr>
          <w:rFonts w:cs="Noto Sans"/>
          <w:noProof/>
          <w:szCs w:val="18"/>
          <w:lang w:val="es-ES_tradnl"/>
        </w:rPr>
        <w:t xml:space="preserve">en </w:t>
      </w:r>
      <w:r w:rsidR="00E72E06" w:rsidRPr="00296C4D">
        <w:rPr>
          <w:rFonts w:cs="Noto Sans"/>
          <w:noProof/>
          <w:szCs w:val="18"/>
          <w:lang w:val="es-ES_tradnl"/>
        </w:rPr>
        <w:t>Avenida  Mezquital No. 6 Colonia San Pablo, Código Postal 76130, Querétaro, Qro.</w:t>
      </w:r>
      <w:r w:rsidRPr="00296C4D">
        <w:rPr>
          <w:rFonts w:cs="Noto Sans"/>
          <w:noProof/>
          <w:szCs w:val="18"/>
          <w:lang w:val="es-ES_tradnl"/>
        </w:rPr>
        <w:t>, en donde se fijará copia de un ejemplar del acta por un término no menor de cinco días hábiles.</w:t>
      </w:r>
    </w:p>
    <w:p w14:paraId="6DC5A83E" w14:textId="77777777" w:rsidR="002358A5" w:rsidRPr="00296C4D" w:rsidRDefault="002358A5" w:rsidP="005A6D8F">
      <w:pPr>
        <w:rPr>
          <w:rFonts w:cs="Noto Sans"/>
          <w:noProof/>
          <w:szCs w:val="18"/>
          <w:lang w:val="es-ES_tradnl"/>
        </w:rPr>
      </w:pPr>
    </w:p>
    <w:p w14:paraId="52D450ED" w14:textId="7ABC100A" w:rsidR="002358A5" w:rsidRPr="00296C4D" w:rsidRDefault="002358A5" w:rsidP="005A6D8F">
      <w:pPr>
        <w:rPr>
          <w:rFonts w:cs="Noto Sans"/>
          <w:noProof/>
          <w:szCs w:val="18"/>
          <w:lang w:val="es-ES_tradnl"/>
        </w:rPr>
      </w:pPr>
      <w:r w:rsidRPr="00296C4D">
        <w:rPr>
          <w:rFonts w:cs="Noto Sans"/>
          <w:noProof/>
          <w:szCs w:val="18"/>
          <w:lang w:val="es-ES_tradnl" w:eastAsia="es-ES"/>
        </w:rPr>
        <w:t xml:space="preserve">Con </w:t>
      </w:r>
      <w:r w:rsidR="00493464" w:rsidRPr="00296C4D">
        <w:rPr>
          <w:rFonts w:cs="Noto Sans"/>
          <w:noProof/>
          <w:szCs w:val="18"/>
          <w:lang w:val="es-ES_tradnl" w:eastAsia="es-ES"/>
        </w:rPr>
        <w:t>fundamento en el A</w:t>
      </w:r>
      <w:r w:rsidRPr="00296C4D">
        <w:rPr>
          <w:rFonts w:cs="Noto Sans"/>
          <w:noProof/>
          <w:szCs w:val="18"/>
          <w:lang w:val="es-ES_tradnl" w:eastAsia="es-ES"/>
        </w:rPr>
        <w:t xml:space="preserve">rtículo </w:t>
      </w:r>
      <w:r w:rsidR="002F661C" w:rsidRPr="00FF2DB7">
        <w:rPr>
          <w:rFonts w:cs="Noto Sans"/>
          <w:b/>
          <w:bCs/>
          <w:noProof/>
          <w:szCs w:val="18"/>
          <w:lang w:val="es-ES_tradnl" w:eastAsia="es-ES"/>
        </w:rPr>
        <w:t>49</w:t>
      </w:r>
      <w:r w:rsidR="0032595D" w:rsidRPr="00296C4D">
        <w:rPr>
          <w:rFonts w:cs="Noto Sans"/>
          <w:noProof/>
          <w:szCs w:val="18"/>
          <w:lang w:val="es-ES_tradnl" w:eastAsia="es-ES"/>
        </w:rPr>
        <w:t xml:space="preserve"> quinto parrafo y </w:t>
      </w:r>
      <w:r w:rsidR="0032595D" w:rsidRPr="00FF2DB7">
        <w:rPr>
          <w:rFonts w:cs="Noto Sans"/>
          <w:b/>
          <w:bCs/>
          <w:noProof/>
          <w:szCs w:val="18"/>
          <w:lang w:val="es-ES_tradnl" w:eastAsia="es-ES"/>
        </w:rPr>
        <w:t>67</w:t>
      </w:r>
      <w:r w:rsidRPr="00296C4D">
        <w:rPr>
          <w:rFonts w:cs="Noto Sans"/>
          <w:noProof/>
          <w:szCs w:val="18"/>
          <w:lang w:val="es-ES_tradnl" w:eastAsia="es-ES"/>
        </w:rPr>
        <w:t xml:space="preserve"> de la LAASSP, c</w:t>
      </w:r>
      <w:r w:rsidRPr="00296C4D">
        <w:rPr>
          <w:rFonts w:cs="Noto Sans"/>
          <w:noProof/>
          <w:szCs w:val="18"/>
          <w:lang w:val="es-ES_tradnl"/>
        </w:rPr>
        <w:t>on la notificación del fallo serán exigibles los derechos y obligaciones, sin perjuicio de la obligación de las partes de firmar el contrato en la fecha y términos señalados en la presente Convocatoria.</w:t>
      </w:r>
    </w:p>
    <w:p w14:paraId="36317E6C" w14:textId="77777777" w:rsidR="002358A5" w:rsidRPr="00296C4D" w:rsidRDefault="002358A5" w:rsidP="005A6D8F">
      <w:pPr>
        <w:rPr>
          <w:rFonts w:cs="Noto Sans"/>
          <w:noProof/>
          <w:szCs w:val="18"/>
          <w:lang w:val="es-ES_tradnl" w:eastAsia="es-ES"/>
        </w:rPr>
      </w:pPr>
    </w:p>
    <w:p w14:paraId="23CBC569" w14:textId="77777777" w:rsidR="00437007" w:rsidRPr="00296C4D" w:rsidRDefault="00437007" w:rsidP="00194F2F">
      <w:pPr>
        <w:pStyle w:val="Ttulo3"/>
        <w:rPr>
          <w:szCs w:val="18"/>
        </w:rPr>
      </w:pPr>
      <w:bookmarkStart w:id="118" w:name="_Toc212448240"/>
      <w:bookmarkStart w:id="119" w:name="_Toc223358919"/>
      <w:r w:rsidRPr="00296C4D">
        <w:rPr>
          <w:szCs w:val="18"/>
        </w:rPr>
        <w:t>3.10 Adjudicación de contrato</w:t>
      </w:r>
      <w:bookmarkEnd w:id="118"/>
      <w:bookmarkEnd w:id="119"/>
    </w:p>
    <w:p w14:paraId="5B610E42" w14:textId="77777777" w:rsidR="00437007" w:rsidRPr="00296C4D" w:rsidRDefault="00437007" w:rsidP="005A6D8F">
      <w:pPr>
        <w:tabs>
          <w:tab w:val="left" w:pos="993"/>
        </w:tabs>
        <w:rPr>
          <w:rFonts w:cs="Noto Sans"/>
          <w:noProof/>
          <w:szCs w:val="18"/>
        </w:rPr>
      </w:pPr>
    </w:p>
    <w:p w14:paraId="2A23B4D1" w14:textId="617E5325" w:rsidR="00437007" w:rsidRPr="00296C4D" w:rsidRDefault="0032595D" w:rsidP="005A6D8F">
      <w:pPr>
        <w:tabs>
          <w:tab w:val="left" w:pos="993"/>
        </w:tabs>
        <w:rPr>
          <w:rFonts w:cs="Noto Sans"/>
          <w:noProof/>
          <w:szCs w:val="18"/>
        </w:rPr>
      </w:pPr>
      <w:r w:rsidRPr="00296C4D">
        <w:rPr>
          <w:rFonts w:cs="Noto Sans"/>
          <w:noProof/>
          <w:szCs w:val="18"/>
        </w:rPr>
        <w:t>El contrato será adjudicado al licitante cuya oferta resulte solvente, porque cumple con los requisitos legales, técnicos y económicos establecidos en la convocatoria a la licitación, y portanto garantiza el cumplimiento de las obligaciones respectivas y la proposición que hubiera ofertado el precio más bajo.</w:t>
      </w:r>
    </w:p>
    <w:p w14:paraId="4648AA8D" w14:textId="77777777" w:rsidR="0032595D" w:rsidRPr="00296C4D" w:rsidRDefault="0032595D" w:rsidP="005A6D8F">
      <w:pPr>
        <w:tabs>
          <w:tab w:val="left" w:pos="993"/>
        </w:tabs>
        <w:rPr>
          <w:rFonts w:cs="Noto Sans"/>
          <w:noProof/>
          <w:szCs w:val="18"/>
          <w:lang w:val="es-ES_tradnl"/>
        </w:rPr>
      </w:pPr>
    </w:p>
    <w:p w14:paraId="437EE6AA" w14:textId="0374C0DB" w:rsidR="00437007" w:rsidRPr="00296C4D" w:rsidRDefault="0032595D" w:rsidP="005A6D8F">
      <w:pPr>
        <w:tabs>
          <w:tab w:val="left" w:pos="993"/>
        </w:tabs>
        <w:rPr>
          <w:rFonts w:cs="Noto Sans"/>
          <w:noProof/>
          <w:szCs w:val="18"/>
        </w:rPr>
      </w:pPr>
      <w:r w:rsidRPr="00296C4D">
        <w:rPr>
          <w:rFonts w:cs="Noto Sans"/>
          <w:noProof/>
          <w:szCs w:val="18"/>
        </w:rPr>
        <w:lastRenderedPageBreak/>
        <w:t xml:space="preserve">En caso de existir igualdad de condiciones en cuanto a precio ofertado, se dará preferencia a las personas que integren el sector de Mipymes </w:t>
      </w:r>
      <w:r w:rsidR="00FF2DB7">
        <w:rPr>
          <w:rFonts w:cs="Noto Sans"/>
          <w:noProof/>
          <w:szCs w:val="18"/>
        </w:rPr>
        <w:t>nacionales</w:t>
      </w:r>
      <w:r w:rsidRPr="00296C4D">
        <w:rPr>
          <w:rFonts w:cs="Noto Sans"/>
          <w:noProof/>
          <w:szCs w:val="18"/>
        </w:rPr>
        <w:t xml:space="preserve"> cooperativas, organismos del sector social de laeconomía certificados por el Instituto </w:t>
      </w:r>
      <w:r w:rsidR="00DB6AFB">
        <w:rPr>
          <w:rFonts w:cs="Noto Sans"/>
          <w:noProof/>
          <w:szCs w:val="18"/>
        </w:rPr>
        <w:t>nacional</w:t>
      </w:r>
      <w:r w:rsidRPr="00296C4D">
        <w:rPr>
          <w:rFonts w:cs="Noto Sans"/>
          <w:noProof/>
          <w:szCs w:val="18"/>
        </w:rPr>
        <w:t xml:space="preserve"> la Economía Social, incluyendo aquellos cuyo objeto sea la inclusión laboral de mujeres y personas vulnerables y las constituidas o conformadas por grupos de atención prioritaria, que cuenten con documentode constitución y registro emitido conforme a las disposiciones jurídicas aplicables.</w:t>
      </w:r>
    </w:p>
    <w:p w14:paraId="5DBC165E" w14:textId="77777777" w:rsidR="0032595D" w:rsidRPr="00296C4D" w:rsidRDefault="0032595D" w:rsidP="005A6D8F">
      <w:pPr>
        <w:tabs>
          <w:tab w:val="left" w:pos="993"/>
        </w:tabs>
        <w:rPr>
          <w:rFonts w:cs="Noto Sans"/>
          <w:noProof/>
          <w:szCs w:val="18"/>
        </w:rPr>
      </w:pPr>
    </w:p>
    <w:p w14:paraId="7663DD2C" w14:textId="7882E607" w:rsidR="00437007" w:rsidRPr="00296C4D" w:rsidRDefault="00437007" w:rsidP="005A6D8F">
      <w:pPr>
        <w:rPr>
          <w:rFonts w:cs="Noto Sans"/>
          <w:noProof/>
          <w:szCs w:val="18"/>
          <w:lang w:val="es-ES_tradnl" w:eastAsia="es-ES"/>
        </w:rPr>
      </w:pPr>
      <w:r w:rsidRPr="00296C4D">
        <w:rPr>
          <w:rFonts w:cs="Noto Sans"/>
          <w:noProof/>
          <w:szCs w:val="18"/>
        </w:rPr>
        <w:t xml:space="preserve">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resulte ganador del sorteo por insaculación, conforme a los Artículos </w:t>
      </w:r>
      <w:r w:rsidR="0032595D" w:rsidRPr="00FF2DB7">
        <w:rPr>
          <w:rFonts w:cs="Noto Sans"/>
          <w:b/>
          <w:bCs/>
          <w:noProof/>
          <w:szCs w:val="18"/>
        </w:rPr>
        <w:t>48</w:t>
      </w:r>
      <w:r w:rsidRPr="00296C4D">
        <w:rPr>
          <w:rFonts w:cs="Noto Sans"/>
          <w:noProof/>
          <w:szCs w:val="18"/>
        </w:rPr>
        <w:t xml:space="preserve"> de la LAASSP y </w:t>
      </w:r>
      <w:r w:rsidR="00C60504">
        <w:rPr>
          <w:rFonts w:cs="Noto Sans"/>
          <w:b/>
          <w:bCs/>
          <w:noProof/>
          <w:szCs w:val="18"/>
        </w:rPr>
        <w:t>102</w:t>
      </w:r>
      <w:r w:rsidRPr="00296C4D">
        <w:rPr>
          <w:rFonts w:cs="Noto Sans"/>
          <w:noProof/>
          <w:szCs w:val="18"/>
        </w:rPr>
        <w:t xml:space="preserve"> del RLAASSP.</w:t>
      </w:r>
    </w:p>
    <w:p w14:paraId="7028E3E2" w14:textId="77777777" w:rsidR="00437007" w:rsidRPr="00296C4D" w:rsidRDefault="00437007" w:rsidP="005A6D8F">
      <w:pPr>
        <w:rPr>
          <w:rFonts w:cs="Noto Sans"/>
          <w:noProof/>
          <w:szCs w:val="18"/>
          <w:lang w:val="es-ES_tradnl" w:eastAsia="es-ES"/>
        </w:rPr>
      </w:pPr>
    </w:p>
    <w:p w14:paraId="6BBB3B87" w14:textId="674E958A" w:rsidR="00504469" w:rsidRPr="00296C4D" w:rsidRDefault="00504469" w:rsidP="00194F2F">
      <w:pPr>
        <w:pStyle w:val="Ttulo3"/>
        <w:rPr>
          <w:szCs w:val="18"/>
        </w:rPr>
      </w:pPr>
      <w:bookmarkStart w:id="120" w:name="_Toc212448241"/>
      <w:bookmarkStart w:id="121" w:name="_Toc223358920"/>
      <w:r w:rsidRPr="00296C4D">
        <w:rPr>
          <w:szCs w:val="18"/>
        </w:rPr>
        <w:t>3.1</w:t>
      </w:r>
      <w:r w:rsidR="009B25C4" w:rsidRPr="00296C4D">
        <w:rPr>
          <w:szCs w:val="18"/>
        </w:rPr>
        <w:t>1</w:t>
      </w:r>
      <w:r w:rsidRPr="00296C4D">
        <w:rPr>
          <w:szCs w:val="18"/>
        </w:rPr>
        <w:t xml:space="preserve"> Firma de contrato</w:t>
      </w:r>
      <w:bookmarkEnd w:id="120"/>
      <w:bookmarkEnd w:id="121"/>
    </w:p>
    <w:p w14:paraId="08E78F93" w14:textId="77777777" w:rsidR="00504469" w:rsidRPr="00296C4D" w:rsidRDefault="00504469" w:rsidP="005A6D8F">
      <w:pPr>
        <w:rPr>
          <w:rFonts w:eastAsia="Times New Roman" w:cs="Noto Sans"/>
          <w:noProof/>
          <w:szCs w:val="18"/>
          <w:lang w:val="es-ES_tradnl" w:eastAsia="es-ES"/>
        </w:rPr>
      </w:pPr>
    </w:p>
    <w:p w14:paraId="367BB2AD" w14:textId="560BBC89" w:rsidR="002358A5" w:rsidRPr="00296C4D" w:rsidRDefault="002358A5" w:rsidP="005A6D8F">
      <w:pPr>
        <w:rPr>
          <w:rFonts w:eastAsia="Times New Roman" w:cs="Noto Sans"/>
          <w:noProof/>
          <w:szCs w:val="18"/>
          <w:lang w:val="es-ES_tradnl" w:eastAsia="es-ES"/>
        </w:rPr>
      </w:pPr>
      <w:r w:rsidRPr="00296C4D">
        <w:rPr>
          <w:rFonts w:eastAsia="Times New Roman" w:cs="Noto Sans"/>
          <w:noProof/>
          <w:szCs w:val="18"/>
          <w:lang w:val="es-ES_tradnl" w:eastAsia="es-ES"/>
        </w:rPr>
        <w:t xml:space="preserve">El(los) licitante(s) adjudicado(s) deberá(n) firmar el contrato conforme al </w:t>
      </w:r>
      <w:r w:rsidR="00887EAD" w:rsidRPr="00296C4D">
        <w:rPr>
          <w:rFonts w:eastAsia="Times New Roman" w:cs="Noto Sans"/>
          <w:noProof/>
          <w:szCs w:val="18"/>
          <w:lang w:val="es-ES_tradnl" w:eastAsia="es-ES"/>
        </w:rPr>
        <w:t xml:space="preserve">modelo </w:t>
      </w:r>
      <w:r w:rsidRPr="00296C4D">
        <w:rPr>
          <w:rFonts w:eastAsia="Times New Roman" w:cs="Noto Sans"/>
          <w:noProof/>
          <w:szCs w:val="18"/>
          <w:lang w:val="es-ES_tradnl" w:eastAsia="es-ES"/>
        </w:rPr>
        <w:t xml:space="preserve">que se señala en el </w:t>
      </w:r>
      <w:r w:rsidRPr="000F7FA5">
        <w:rPr>
          <w:rFonts w:eastAsia="Times New Roman" w:cs="Noto Sans"/>
          <w:b/>
          <w:noProof/>
          <w:szCs w:val="18"/>
          <w:lang w:val="es-ES_tradnl" w:eastAsia="es-ES"/>
        </w:rPr>
        <w:t xml:space="preserve">Anexo No. </w:t>
      </w:r>
      <w:r w:rsidR="000F7FA5">
        <w:rPr>
          <w:rFonts w:eastAsia="Times New Roman" w:cs="Noto Sans"/>
          <w:b/>
          <w:noProof/>
          <w:szCs w:val="18"/>
          <w:lang w:val="es-ES_tradnl" w:eastAsia="es-ES"/>
        </w:rPr>
        <w:t>6</w:t>
      </w:r>
      <w:r w:rsidR="00B3709A" w:rsidRPr="00296C4D">
        <w:rPr>
          <w:rStyle w:val="Hipervnculo"/>
          <w:rFonts w:eastAsia="Times New Roman" w:cs="Noto Sans"/>
          <w:b/>
          <w:noProof/>
          <w:szCs w:val="18"/>
          <w:lang w:val="es-ES_tradnl" w:eastAsia="es-ES"/>
        </w:rPr>
        <w:t xml:space="preserve"> </w:t>
      </w:r>
      <w:r w:rsidR="00887EAD" w:rsidRPr="00296C4D">
        <w:rPr>
          <w:rFonts w:eastAsia="Times New Roman" w:cs="Noto Sans"/>
          <w:b/>
          <w:noProof/>
          <w:szCs w:val="18"/>
          <w:lang w:val="es-ES_tradnl" w:eastAsia="es-ES"/>
        </w:rPr>
        <w:t xml:space="preserve"> “</w:t>
      </w:r>
      <w:r w:rsidR="00887EAD" w:rsidRPr="00296C4D">
        <w:rPr>
          <w:rFonts w:cs="Noto Sans"/>
          <w:b/>
          <w:noProof/>
          <w:szCs w:val="18"/>
          <w:lang w:val="es-ES_tradnl"/>
        </w:rPr>
        <w:t>Modelo de contrato”</w:t>
      </w:r>
      <w:r w:rsidRPr="00296C4D">
        <w:rPr>
          <w:rFonts w:eastAsia="Times New Roman" w:cs="Noto Sans"/>
          <w:b/>
          <w:noProof/>
          <w:szCs w:val="18"/>
          <w:lang w:val="es-ES_tradnl" w:eastAsia="es-ES"/>
        </w:rPr>
        <w:t xml:space="preserve"> </w:t>
      </w:r>
      <w:r w:rsidRPr="00296C4D">
        <w:rPr>
          <w:rFonts w:eastAsia="Times New Roman" w:cs="Noto Sans"/>
          <w:noProof/>
          <w:szCs w:val="18"/>
          <w:lang w:val="es-ES_tradnl" w:eastAsia="es-ES"/>
        </w:rPr>
        <w:t>de la presente Convocatoria</w:t>
      </w:r>
      <w:r w:rsidR="00A94AB2" w:rsidRPr="00296C4D">
        <w:rPr>
          <w:rFonts w:eastAsia="Times New Roman" w:cs="Noto Sans"/>
          <w:noProof/>
          <w:szCs w:val="18"/>
          <w:lang w:val="es-ES_tradnl" w:eastAsia="es-ES"/>
        </w:rPr>
        <w:t>,</w:t>
      </w:r>
      <w:r w:rsidRPr="00296C4D">
        <w:rPr>
          <w:rFonts w:eastAsia="Times New Roman" w:cs="Noto Sans"/>
          <w:noProof/>
          <w:szCs w:val="18"/>
          <w:lang w:val="es-ES_tradnl" w:eastAsia="es-ES"/>
        </w:rPr>
        <w:t xml:space="preserve"> considerando las modificaciones</w:t>
      </w:r>
      <w:r w:rsidR="00F31421" w:rsidRPr="00296C4D">
        <w:rPr>
          <w:rFonts w:eastAsia="Times New Roman" w:cs="Noto Sans"/>
          <w:noProof/>
          <w:szCs w:val="18"/>
          <w:lang w:val="es-ES_tradnl" w:eastAsia="es-ES"/>
        </w:rPr>
        <w:t>, que en su caso,</w:t>
      </w:r>
      <w:r w:rsidRPr="00296C4D">
        <w:rPr>
          <w:rFonts w:eastAsia="Times New Roman" w:cs="Noto Sans"/>
          <w:noProof/>
          <w:szCs w:val="18"/>
          <w:lang w:val="es-ES_tradnl" w:eastAsia="es-ES"/>
        </w:rPr>
        <w:t xml:space="preserve"> que deriven de la Junta de Aclaraciones, en la </w:t>
      </w:r>
      <w:r w:rsidR="009073FB" w:rsidRPr="00296C4D">
        <w:rPr>
          <w:rFonts w:eastAsia="Times New Roman" w:cs="Noto Sans"/>
          <w:noProof/>
          <w:szCs w:val="18"/>
          <w:lang w:val="es-ES" w:eastAsia="ar-SA"/>
        </w:rPr>
        <w:t>Oficina de Contratos</w:t>
      </w:r>
      <w:r w:rsidRPr="00296C4D">
        <w:rPr>
          <w:rFonts w:eastAsia="Times New Roman" w:cs="Noto Sans"/>
          <w:noProof/>
          <w:szCs w:val="18"/>
          <w:lang w:val="es-ES_tradnl" w:eastAsia="es-ES"/>
        </w:rPr>
        <w:t xml:space="preserve">, ubicada en la </w:t>
      </w:r>
      <w:r w:rsidR="009073FB" w:rsidRPr="00296C4D">
        <w:rPr>
          <w:rFonts w:eastAsia="Times New Roman" w:cs="Noto Sans"/>
          <w:noProof/>
          <w:szCs w:val="18"/>
          <w:lang w:val="es-ES_tradnl" w:eastAsia="es-ES"/>
        </w:rPr>
        <w:t>Coordinación de Abastecimiento y Equipamiento ubicado en Avenida Mezquital No. 6 Colonia San Pablo, Código Postal 76130, Querétaro, Qro</w:t>
      </w:r>
      <w:r w:rsidRPr="00296C4D">
        <w:rPr>
          <w:rFonts w:eastAsia="Times New Roman" w:cs="Noto Sans"/>
          <w:noProof/>
          <w:szCs w:val="18"/>
          <w:lang w:val="es-ES_tradnl" w:eastAsia="es-ES"/>
        </w:rPr>
        <w:t>.</w:t>
      </w:r>
    </w:p>
    <w:p w14:paraId="42825A22" w14:textId="77777777" w:rsidR="00A94AB2" w:rsidRPr="00296C4D" w:rsidRDefault="00A94AB2" w:rsidP="005A6D8F">
      <w:pPr>
        <w:rPr>
          <w:rFonts w:eastAsia="Times New Roman" w:cs="Noto Sans"/>
          <w:noProof/>
          <w:szCs w:val="18"/>
          <w:lang w:val="es-ES_tradnl" w:eastAsia="es-ES"/>
        </w:rPr>
      </w:pPr>
    </w:p>
    <w:p w14:paraId="35F675F9" w14:textId="660D5D97" w:rsidR="00570D57" w:rsidRPr="00296C4D" w:rsidRDefault="00196CC4" w:rsidP="00F05DC5">
      <w:pPr>
        <w:rPr>
          <w:rFonts w:eastAsia="Times New Roman" w:cs="Noto Sans"/>
          <w:noProof/>
          <w:szCs w:val="18"/>
          <w:lang w:val="es-ES_tradnl" w:eastAsia="es-ES"/>
        </w:rPr>
      </w:pPr>
      <w:r w:rsidRPr="00296C4D">
        <w:rPr>
          <w:rFonts w:eastAsia="Times New Roman" w:cs="Noto Sans"/>
          <w:noProof/>
          <w:szCs w:val="18"/>
          <w:lang w:val="es-ES_tradnl" w:eastAsia="es-ES"/>
        </w:rPr>
        <w:t>La fecha de la firma será determinada en la emisión del fallo correspondiente al presente procedimiento, de acuerdo a lo establecid</w:t>
      </w:r>
      <w:r w:rsidR="00493464" w:rsidRPr="00296C4D">
        <w:rPr>
          <w:rFonts w:eastAsia="Times New Roman" w:cs="Noto Sans"/>
          <w:noProof/>
          <w:szCs w:val="18"/>
          <w:lang w:val="es-ES_tradnl" w:eastAsia="es-ES"/>
        </w:rPr>
        <w:t>o por la fracción V del propio A</w:t>
      </w:r>
      <w:r w:rsidRPr="00296C4D">
        <w:rPr>
          <w:rFonts w:eastAsia="Times New Roman" w:cs="Noto Sans"/>
          <w:noProof/>
          <w:szCs w:val="18"/>
          <w:lang w:val="es-ES_tradnl" w:eastAsia="es-ES"/>
        </w:rPr>
        <w:t xml:space="preserve">rtículo </w:t>
      </w:r>
      <w:r w:rsidR="0032595D" w:rsidRPr="00FF2DB7">
        <w:rPr>
          <w:rFonts w:eastAsia="Times New Roman" w:cs="Noto Sans"/>
          <w:b/>
          <w:bCs/>
          <w:noProof/>
          <w:szCs w:val="18"/>
          <w:lang w:val="es-ES_tradnl" w:eastAsia="es-ES"/>
        </w:rPr>
        <w:t>49</w:t>
      </w:r>
      <w:r w:rsidRPr="00296C4D">
        <w:rPr>
          <w:rFonts w:eastAsia="Times New Roman" w:cs="Noto Sans"/>
          <w:noProof/>
          <w:szCs w:val="18"/>
          <w:lang w:val="es-ES_tradnl" w:eastAsia="es-ES"/>
        </w:rPr>
        <w:t xml:space="preserve"> de la LAASSP, </w:t>
      </w:r>
      <w:r w:rsidR="00482A0E" w:rsidRPr="00296C4D">
        <w:rPr>
          <w:rFonts w:eastAsia="Times New Roman" w:cs="Noto Sans"/>
          <w:noProof/>
          <w:szCs w:val="18"/>
          <w:lang w:val="es-ES_tradnl" w:eastAsia="es-ES"/>
        </w:rPr>
        <w:t xml:space="preserve">o bien, en caso de que la fecha prevista originalmente se encuentre rebasada o no se encuentre vigente, o bien no se mencione en el fallo, el término para la firma del contrato quedará comprendido dentro de los quince días </w:t>
      </w:r>
      <w:r w:rsidR="0032595D" w:rsidRPr="00296C4D">
        <w:rPr>
          <w:rFonts w:eastAsia="Times New Roman" w:cs="Noto Sans"/>
          <w:noProof/>
          <w:szCs w:val="18"/>
          <w:lang w:val="es-ES_tradnl" w:eastAsia="es-ES"/>
        </w:rPr>
        <w:t>habiles</w:t>
      </w:r>
      <w:r w:rsidR="00482A0E" w:rsidRPr="00296C4D">
        <w:rPr>
          <w:rFonts w:eastAsia="Times New Roman" w:cs="Noto Sans"/>
          <w:noProof/>
          <w:szCs w:val="18"/>
          <w:lang w:val="es-ES_tradnl" w:eastAsia="es-ES"/>
        </w:rPr>
        <w:t xml:space="preserve"> posterio</w:t>
      </w:r>
      <w:r w:rsidR="0032595D" w:rsidRPr="00296C4D">
        <w:rPr>
          <w:rFonts w:eastAsia="Times New Roman" w:cs="Noto Sans"/>
          <w:noProof/>
          <w:szCs w:val="18"/>
          <w:lang w:val="es-ES_tradnl" w:eastAsia="es-ES"/>
        </w:rPr>
        <w:t xml:space="preserve">res a la notificación del fallo de acuerdo al articulo </w:t>
      </w:r>
      <w:r w:rsidR="0032595D" w:rsidRPr="00FF2DB7">
        <w:rPr>
          <w:rFonts w:eastAsia="Times New Roman" w:cs="Noto Sans"/>
          <w:b/>
          <w:bCs/>
          <w:noProof/>
          <w:szCs w:val="18"/>
          <w:lang w:val="es-ES_tradnl" w:eastAsia="es-ES"/>
        </w:rPr>
        <w:t>67</w:t>
      </w:r>
      <w:r w:rsidR="0032595D" w:rsidRPr="00296C4D">
        <w:rPr>
          <w:rFonts w:eastAsia="Times New Roman" w:cs="Noto Sans"/>
          <w:noProof/>
          <w:szCs w:val="18"/>
          <w:lang w:val="es-ES_tradnl" w:eastAsia="es-ES"/>
        </w:rPr>
        <w:t xml:space="preserve">  primer parrafo de la LAASSP.</w:t>
      </w:r>
    </w:p>
    <w:p w14:paraId="29CC4E09" w14:textId="77777777" w:rsidR="00F05DC5" w:rsidRDefault="00F05DC5" w:rsidP="00F05DC5">
      <w:pPr>
        <w:rPr>
          <w:rFonts w:eastAsia="Times New Roman" w:cs="Noto Sans"/>
          <w:noProof/>
          <w:szCs w:val="18"/>
          <w:lang w:val="es-ES_tradnl" w:eastAsia="es-ES"/>
        </w:rPr>
      </w:pPr>
    </w:p>
    <w:p w14:paraId="753C4903" w14:textId="77777777" w:rsidR="00131F8F" w:rsidRPr="00296C4D" w:rsidRDefault="00131F8F" w:rsidP="00F05DC5">
      <w:pPr>
        <w:rPr>
          <w:rFonts w:eastAsia="Times New Roman" w:cs="Noto Sans"/>
          <w:noProof/>
          <w:szCs w:val="18"/>
          <w:lang w:val="es-ES_tradnl" w:eastAsia="es-ES"/>
        </w:rPr>
      </w:pPr>
    </w:p>
    <w:p w14:paraId="4B18A201" w14:textId="437AD4B5" w:rsidR="0052511A" w:rsidRPr="00296C4D" w:rsidRDefault="0052511A" w:rsidP="00F05DC5">
      <w:pPr>
        <w:pStyle w:val="Ttulo3"/>
        <w:numPr>
          <w:ilvl w:val="0"/>
          <w:numId w:val="0"/>
        </w:numPr>
        <w:rPr>
          <w:szCs w:val="18"/>
        </w:rPr>
      </w:pPr>
      <w:bookmarkStart w:id="122" w:name="_Toc212448242"/>
      <w:bookmarkStart w:id="123" w:name="_Toc223358921"/>
      <w:r w:rsidRPr="00296C4D">
        <w:rPr>
          <w:szCs w:val="18"/>
        </w:rPr>
        <w:t>3.1</w:t>
      </w:r>
      <w:r w:rsidR="00224602" w:rsidRPr="00296C4D">
        <w:rPr>
          <w:szCs w:val="18"/>
        </w:rPr>
        <w:t>2</w:t>
      </w:r>
      <w:r w:rsidRPr="00296C4D">
        <w:rPr>
          <w:szCs w:val="18"/>
        </w:rPr>
        <w:t xml:space="preserve"> </w:t>
      </w:r>
      <w:r w:rsidR="009207A1" w:rsidRPr="00296C4D">
        <w:rPr>
          <w:szCs w:val="18"/>
        </w:rPr>
        <w:t>Acreditación de encontrarse al corriente de sus obligaciones fiscales</w:t>
      </w:r>
      <w:r w:rsidRPr="00296C4D">
        <w:rPr>
          <w:szCs w:val="18"/>
        </w:rPr>
        <w:t>.</w:t>
      </w:r>
      <w:bookmarkEnd w:id="122"/>
      <w:bookmarkEnd w:id="123"/>
    </w:p>
    <w:p w14:paraId="0B0BE452" w14:textId="77777777" w:rsidR="0052511A" w:rsidRPr="00296C4D" w:rsidRDefault="0052511A" w:rsidP="005A6D8F">
      <w:pPr>
        <w:suppressAutoHyphens/>
        <w:rPr>
          <w:rFonts w:eastAsia="Times New Roman" w:cs="Noto Sans"/>
          <w:b/>
          <w:bCs/>
          <w:noProof/>
          <w:kern w:val="1"/>
          <w:szCs w:val="18"/>
          <w:lang w:val="es-ES_tradnl" w:eastAsia="ar-SA"/>
        </w:rPr>
      </w:pPr>
    </w:p>
    <w:p w14:paraId="1B577C59" w14:textId="77777777" w:rsidR="00F8722D" w:rsidRPr="00296C4D" w:rsidRDefault="00F8722D" w:rsidP="004D6935">
      <w:pPr>
        <w:rPr>
          <w:rFonts w:cs="Noto Sans"/>
          <w:szCs w:val="18"/>
        </w:rPr>
      </w:pPr>
      <w:bookmarkStart w:id="124" w:name="_Toc212448243"/>
      <w:r w:rsidRPr="00296C4D">
        <w:rPr>
          <w:rFonts w:cs="Noto Sans"/>
          <w:szCs w:val="18"/>
        </w:rPr>
        <w:t>ACREDITACIÓN DE ENCONTRARSE AL CORRIENTE DE SUS OBLIGACIONES FISCALES.</w:t>
      </w:r>
      <w:bookmarkEnd w:id="124"/>
    </w:p>
    <w:p w14:paraId="064A149D" w14:textId="77777777" w:rsidR="00F8722D" w:rsidRPr="00296C4D" w:rsidRDefault="00F8722D" w:rsidP="004D6935">
      <w:pPr>
        <w:rPr>
          <w:rFonts w:cs="Noto Sans"/>
          <w:szCs w:val="18"/>
        </w:rPr>
      </w:pPr>
    </w:p>
    <w:p w14:paraId="630579F0" w14:textId="77777777" w:rsidR="00F8722D" w:rsidRPr="00296C4D" w:rsidRDefault="00F8722D" w:rsidP="004D6935">
      <w:pPr>
        <w:rPr>
          <w:rFonts w:cs="Noto Sans"/>
          <w:szCs w:val="18"/>
        </w:rPr>
      </w:pPr>
      <w:bookmarkStart w:id="125" w:name="_Toc212448244"/>
      <w:r w:rsidRPr="00296C4D">
        <w:rPr>
          <w:rFonts w:cs="Noto Sans"/>
          <w:szCs w:val="18"/>
        </w:rPr>
        <w:t>(Una vez realizado el fallo del procedimiento)</w:t>
      </w:r>
      <w:bookmarkEnd w:id="125"/>
    </w:p>
    <w:p w14:paraId="6423E126" w14:textId="77777777" w:rsidR="00F8722D" w:rsidRPr="00296C4D" w:rsidRDefault="00F8722D" w:rsidP="004D6935">
      <w:pPr>
        <w:rPr>
          <w:rFonts w:cs="Noto Sans"/>
          <w:szCs w:val="18"/>
        </w:rPr>
      </w:pPr>
    </w:p>
    <w:p w14:paraId="4F815D66" w14:textId="77777777" w:rsidR="00F8722D" w:rsidRPr="00296C4D" w:rsidRDefault="00F8722D" w:rsidP="004D6935">
      <w:pPr>
        <w:rPr>
          <w:rFonts w:cs="Noto Sans"/>
          <w:szCs w:val="18"/>
        </w:rPr>
      </w:pPr>
      <w:bookmarkStart w:id="126" w:name="_Toc212448245"/>
      <w:r w:rsidRPr="00296C4D">
        <w:rPr>
          <w:rFonts w:cs="Noto Sans"/>
          <w:szCs w:val="18"/>
        </w:rPr>
        <w:t>El (los) licitante(s) que resulte(n) ganador(es) preferentemente dentro de los quince días hábiles posteriores a la fecha en que se tenga conocimiento del fallo o adjudicación del contrato, deberá(n) realizar la solicitud de opinión ante el Sistema de Administración Tributaria (SAT), relacionada con el cumplimiento de sus obligaciones fiscales en los términos que establece el Titulo 2, Capitulo 2.1 de la Regla 2.1.28 de la Resolución Miscelánea Fiscal para 2025. Debiendo remitirlas a la Oficina de Contratos.</w:t>
      </w:r>
      <w:bookmarkEnd w:id="126"/>
    </w:p>
    <w:p w14:paraId="30E8EFCB" w14:textId="77777777" w:rsidR="00F8722D" w:rsidRPr="00296C4D" w:rsidRDefault="00F8722D" w:rsidP="004D6935">
      <w:pPr>
        <w:rPr>
          <w:rFonts w:cs="Noto Sans"/>
          <w:szCs w:val="18"/>
        </w:rPr>
      </w:pPr>
    </w:p>
    <w:p w14:paraId="7343FB23" w14:textId="77777777" w:rsidR="00F8722D" w:rsidRPr="00296C4D" w:rsidRDefault="00F8722D" w:rsidP="004D6935">
      <w:pPr>
        <w:rPr>
          <w:rFonts w:cs="Noto Sans"/>
          <w:szCs w:val="18"/>
        </w:rPr>
      </w:pPr>
      <w:bookmarkStart w:id="127" w:name="_Toc212448246"/>
      <w:r w:rsidRPr="00296C4D">
        <w:rPr>
          <w:rFonts w:cs="Noto Sans"/>
          <w:szCs w:val="18"/>
        </w:rPr>
        <w:t>(Previo a la formalización del contrato)</w:t>
      </w:r>
      <w:bookmarkEnd w:id="127"/>
    </w:p>
    <w:p w14:paraId="3B1DC6FC" w14:textId="77777777" w:rsidR="00E43A00" w:rsidRPr="00296C4D" w:rsidRDefault="00E43A00" w:rsidP="004D6935">
      <w:pPr>
        <w:rPr>
          <w:rFonts w:cs="Noto Sans"/>
          <w:szCs w:val="18"/>
        </w:rPr>
      </w:pPr>
      <w:bookmarkStart w:id="128" w:name="_Toc212448247"/>
    </w:p>
    <w:p w14:paraId="184409B2" w14:textId="77777777" w:rsidR="00F8722D" w:rsidRPr="00296C4D" w:rsidRDefault="00F8722D" w:rsidP="004D6935">
      <w:pPr>
        <w:rPr>
          <w:rFonts w:cs="Noto Sans"/>
          <w:szCs w:val="18"/>
        </w:rPr>
      </w:pPr>
      <w:r w:rsidRPr="00296C4D">
        <w:rPr>
          <w:rFonts w:cs="Noto Sans"/>
          <w:szCs w:val="18"/>
        </w:rPr>
        <w:t>Previo a la suscripción del contrato, el licitante ganador deberá presentar la respuesta de la consulta de opinión ante el SAT, relacionada con el cumplimiento de sus obligaciones fiscales, en los términos que establece el Titulo 2, Capitulo 2.1 de la Regla 2.1.28 de la Resolución Miscelánea Fiscal para 2025.</w:t>
      </w:r>
      <w:bookmarkEnd w:id="128"/>
      <w:r w:rsidRPr="00296C4D">
        <w:rPr>
          <w:rFonts w:cs="Noto Sans"/>
          <w:szCs w:val="18"/>
        </w:rPr>
        <w:t xml:space="preserve">  </w:t>
      </w:r>
    </w:p>
    <w:p w14:paraId="0534A6B8" w14:textId="77777777" w:rsidR="00F8722D" w:rsidRPr="00296C4D" w:rsidRDefault="00F8722D" w:rsidP="004D6935">
      <w:pPr>
        <w:rPr>
          <w:rFonts w:cs="Noto Sans"/>
          <w:szCs w:val="18"/>
        </w:rPr>
      </w:pPr>
    </w:p>
    <w:p w14:paraId="4FEC8509" w14:textId="77777777" w:rsidR="00F8722D" w:rsidRPr="00296C4D" w:rsidRDefault="00F8722D" w:rsidP="004D6935">
      <w:pPr>
        <w:rPr>
          <w:rFonts w:cs="Noto Sans"/>
          <w:szCs w:val="18"/>
        </w:rPr>
      </w:pPr>
      <w:bookmarkStart w:id="129" w:name="_Toc212448248"/>
      <w:r w:rsidRPr="00296C4D">
        <w:rPr>
          <w:rFonts w:cs="Noto Sans"/>
          <w:szCs w:val="18"/>
        </w:rPr>
        <w:t>Para el caso de que el licitante ganador vaya a celebrar dos o más contratos derivados del presente procedimiento licitatorio, previo a la suscripción de cada instrumento jurídico y por cada uno de éstos, deberá presentar el escrito al que se hace referencia en el párrafo anterior, con el que compruebe que realizó la opinión ante el SAT, en términos de lo que establece el Titulo 2, Capitulo 2.1 de la Regla 2.1.28 de la Resolución Miscelánea Fiscal para 2025.</w:t>
      </w:r>
      <w:bookmarkEnd w:id="129"/>
      <w:r w:rsidRPr="00296C4D">
        <w:rPr>
          <w:rFonts w:cs="Noto Sans"/>
          <w:szCs w:val="18"/>
        </w:rPr>
        <w:t xml:space="preserve">  </w:t>
      </w:r>
    </w:p>
    <w:p w14:paraId="3FB879D8" w14:textId="77777777" w:rsidR="00F8722D" w:rsidRPr="00296C4D" w:rsidRDefault="00F8722D" w:rsidP="004D6935">
      <w:pPr>
        <w:rPr>
          <w:rFonts w:cs="Noto Sans"/>
          <w:szCs w:val="18"/>
        </w:rPr>
      </w:pPr>
    </w:p>
    <w:p w14:paraId="23272990" w14:textId="77777777" w:rsidR="00F8722D" w:rsidRPr="00296C4D" w:rsidRDefault="00F8722D" w:rsidP="004D6935">
      <w:pPr>
        <w:rPr>
          <w:rFonts w:cs="Noto Sans"/>
          <w:szCs w:val="18"/>
        </w:rPr>
      </w:pPr>
      <w:bookmarkStart w:id="130" w:name="_Toc212448249"/>
      <w:r w:rsidRPr="00296C4D">
        <w:rPr>
          <w:rFonts w:cs="Noto Sans"/>
          <w:szCs w:val="18"/>
        </w:rPr>
        <w:t xml:space="preserve">En tratándose de proposiciones conjuntas, presentadas en términos del artículo </w:t>
      </w:r>
      <w:r w:rsidRPr="00FF2DB7">
        <w:rPr>
          <w:rFonts w:cs="Noto Sans"/>
          <w:b/>
          <w:bCs/>
          <w:szCs w:val="18"/>
        </w:rPr>
        <w:t>45</w:t>
      </w:r>
      <w:r w:rsidRPr="00296C4D">
        <w:rPr>
          <w:rFonts w:cs="Noto Sans"/>
          <w:szCs w:val="18"/>
        </w:rPr>
        <w:t xml:space="preserve"> de la LAASSP, se deberá presentar “un acuse de recepción” con el que se compruebe que se realizó la solicitud de opinión ante el SAT, por cada uno de los participantes en dicha proposición.</w:t>
      </w:r>
      <w:bookmarkEnd w:id="130"/>
    </w:p>
    <w:p w14:paraId="307247D7" w14:textId="77777777" w:rsidR="00F8722D" w:rsidRPr="00296C4D" w:rsidRDefault="00F8722D" w:rsidP="004D6935">
      <w:pPr>
        <w:rPr>
          <w:rFonts w:cs="Noto Sans"/>
          <w:szCs w:val="18"/>
        </w:rPr>
      </w:pPr>
    </w:p>
    <w:p w14:paraId="273B0938" w14:textId="12C6053D" w:rsidR="00F8722D" w:rsidRPr="00296C4D" w:rsidRDefault="00F8722D" w:rsidP="004D6935">
      <w:pPr>
        <w:rPr>
          <w:rFonts w:cs="Noto Sans"/>
          <w:szCs w:val="18"/>
        </w:rPr>
      </w:pPr>
      <w:bookmarkStart w:id="131" w:name="_Toc212448250"/>
      <w:r w:rsidRPr="00296C4D">
        <w:rPr>
          <w:rFonts w:cs="Noto Sans"/>
          <w:szCs w:val="18"/>
        </w:rPr>
        <w:lastRenderedPageBreak/>
        <w:t xml:space="preserve">En el supuesto de que el Instituto, previo a la formalización del contrato o pedido, como resultado de la consulta en el Portal  del SAT detecte que la  opinión es en sentido negativo sobre las obligaciones fiscales de la persona física o moral que resultó adjudicada, deberá de abstenerse de formalizar y procederá a remitir a la Secretaría </w:t>
      </w:r>
      <w:r w:rsidR="00EA1C83">
        <w:rPr>
          <w:rFonts w:cs="Noto Sans"/>
          <w:szCs w:val="18"/>
        </w:rPr>
        <w:t>Anticorrupción y Buen Gobierno</w:t>
      </w:r>
      <w:r w:rsidRPr="00296C4D">
        <w:rPr>
          <w:rFonts w:cs="Noto Sans"/>
          <w:szCs w:val="18"/>
        </w:rPr>
        <w:t xml:space="preserve"> (</w:t>
      </w:r>
      <w:r w:rsidR="00EA1C83">
        <w:rPr>
          <w:rFonts w:cs="Noto Sans"/>
          <w:szCs w:val="18"/>
        </w:rPr>
        <w:t>SABG</w:t>
      </w:r>
      <w:r w:rsidRPr="00296C4D">
        <w:rPr>
          <w:rFonts w:cs="Noto Sans"/>
          <w:szCs w:val="18"/>
        </w:rPr>
        <w:t>) la documentación de los hechos presumiblemente constitutivos de infracción por la falta de la formalización del contrato o pedido, por causas imputables al licitante al que le fue adjudicado.</w:t>
      </w:r>
      <w:bookmarkEnd w:id="131"/>
    </w:p>
    <w:p w14:paraId="2F9A5ACE" w14:textId="77777777" w:rsidR="00F8722D" w:rsidRPr="00296C4D" w:rsidRDefault="00F8722D" w:rsidP="00F8722D">
      <w:pPr>
        <w:pStyle w:val="Ttulo3"/>
        <w:rPr>
          <w:szCs w:val="18"/>
        </w:rPr>
      </w:pPr>
    </w:p>
    <w:p w14:paraId="766AA93A" w14:textId="1EDD6C8F" w:rsidR="0052511A" w:rsidRPr="00296C4D" w:rsidRDefault="009B25C4" w:rsidP="00F8722D">
      <w:pPr>
        <w:pStyle w:val="Ttulo3"/>
        <w:rPr>
          <w:szCs w:val="18"/>
        </w:rPr>
      </w:pPr>
      <w:bookmarkStart w:id="132" w:name="_Toc212448251"/>
      <w:bookmarkStart w:id="133" w:name="_Toc223358922"/>
      <w:r w:rsidRPr="00296C4D">
        <w:rPr>
          <w:szCs w:val="18"/>
        </w:rPr>
        <w:t>3.1</w:t>
      </w:r>
      <w:r w:rsidR="00224602" w:rsidRPr="00296C4D">
        <w:rPr>
          <w:szCs w:val="18"/>
        </w:rPr>
        <w:t>3</w:t>
      </w:r>
      <w:r w:rsidR="0052511A" w:rsidRPr="00296C4D">
        <w:rPr>
          <w:szCs w:val="18"/>
        </w:rPr>
        <w:t xml:space="preserve"> </w:t>
      </w:r>
      <w:r w:rsidR="009207A1" w:rsidRPr="00296C4D">
        <w:rPr>
          <w:szCs w:val="18"/>
        </w:rPr>
        <w:t>Consulta de opinion del cumplimiento de sus obligaciones en materia de seguridad social</w:t>
      </w:r>
      <w:r w:rsidR="0052511A" w:rsidRPr="00296C4D">
        <w:rPr>
          <w:szCs w:val="18"/>
        </w:rPr>
        <w:t>.</w:t>
      </w:r>
      <w:bookmarkEnd w:id="132"/>
      <w:bookmarkEnd w:id="133"/>
    </w:p>
    <w:p w14:paraId="74EB08EF" w14:textId="77777777" w:rsidR="0052511A" w:rsidRPr="00296C4D" w:rsidRDefault="0052511A" w:rsidP="005A6D8F">
      <w:pPr>
        <w:rPr>
          <w:rFonts w:eastAsia="Times New Roman" w:cs="Noto Sans"/>
          <w:noProof/>
          <w:szCs w:val="18"/>
          <w:lang w:val="es-ES_tradnl" w:eastAsia="es-ES"/>
        </w:rPr>
      </w:pPr>
    </w:p>
    <w:p w14:paraId="77C2A432" w14:textId="77777777" w:rsidR="0052511A" w:rsidRPr="00296C4D" w:rsidRDefault="0052511A" w:rsidP="005A6D8F">
      <w:pPr>
        <w:rPr>
          <w:rFonts w:eastAsia="Times New Roman" w:cs="Noto Sans"/>
          <w:noProof/>
          <w:szCs w:val="18"/>
          <w:lang w:val="es-ES_tradnl" w:eastAsia="es-ES"/>
        </w:rPr>
      </w:pPr>
      <w:r w:rsidRPr="00296C4D">
        <w:rPr>
          <w:rFonts w:eastAsia="Times New Roman" w:cs="Noto Sans"/>
          <w:noProof/>
          <w:szCs w:val="18"/>
          <w:lang w:val="es-ES_tradnl" w:eastAsia="es-ES"/>
        </w:rPr>
        <w:t>Los particulares que para realizar algún trámite requieran la opinión de cumplimiento de obligaciones fiscales en materia de seguridad social, deberán realizar el siguiente procedimiento:</w:t>
      </w:r>
    </w:p>
    <w:p w14:paraId="0121F73F" w14:textId="77777777" w:rsidR="0052511A" w:rsidRPr="00296C4D" w:rsidRDefault="0052511A" w:rsidP="005A6D8F">
      <w:pPr>
        <w:rPr>
          <w:rFonts w:eastAsia="Times New Roman" w:cs="Noto Sans"/>
          <w:noProof/>
          <w:szCs w:val="18"/>
          <w:lang w:val="es-ES_tradnl" w:eastAsia="es-ES"/>
        </w:rPr>
      </w:pPr>
    </w:p>
    <w:p w14:paraId="0F16E0B7" w14:textId="543727B1" w:rsidR="0052511A" w:rsidRPr="00296C4D" w:rsidRDefault="0052511A" w:rsidP="00DC3F30">
      <w:pPr>
        <w:pStyle w:val="Prrafodelista"/>
        <w:numPr>
          <w:ilvl w:val="2"/>
          <w:numId w:val="190"/>
        </w:numPr>
        <w:ind w:left="709"/>
        <w:rPr>
          <w:rFonts w:cs="Noto Sans"/>
          <w:sz w:val="18"/>
          <w:szCs w:val="18"/>
          <w:lang w:val="es-ES_tradnl"/>
        </w:rPr>
      </w:pPr>
      <w:r w:rsidRPr="00296C4D">
        <w:rPr>
          <w:rFonts w:cs="Noto Sans"/>
          <w:sz w:val="18"/>
          <w:szCs w:val="18"/>
          <w:lang w:val="es-ES_tradnl"/>
        </w:rPr>
        <w:t xml:space="preserve">Ingresarán en la página de internet del instituto (www.imss.gob.mx), en el apartado “Patrones o empresas”, después en “Escritorio Virtual”, donde se registran con su firma electrónica (FIEL) y contraseña y deberán aceptar los términos y condiciones para el uso de los medios electrónicos. En el supuesto de tener un representante legal, este ingresará su FIEL </w:t>
      </w:r>
    </w:p>
    <w:p w14:paraId="7BB78221" w14:textId="24C3C491" w:rsidR="0052511A" w:rsidRPr="00296C4D" w:rsidRDefault="0052511A" w:rsidP="00DC3F30">
      <w:pPr>
        <w:pStyle w:val="Prrafodelista"/>
        <w:numPr>
          <w:ilvl w:val="2"/>
          <w:numId w:val="190"/>
        </w:numPr>
        <w:ind w:left="709"/>
        <w:rPr>
          <w:rFonts w:cs="Noto Sans"/>
          <w:sz w:val="18"/>
          <w:szCs w:val="18"/>
          <w:lang w:val="es-ES_tradnl"/>
        </w:rPr>
      </w:pPr>
      <w:r w:rsidRPr="00296C4D">
        <w:rPr>
          <w:rFonts w:cs="Noto Sans"/>
          <w:sz w:val="18"/>
          <w:szCs w:val="18"/>
          <w:lang w:val="es-ES_tradnl"/>
        </w:rPr>
        <w:t xml:space="preserve">Posteriormente elegirá la sección “Datos Fiscales” y en el apartado “Acciones, la opción “opinión de cumplimiento” Tratándose de representantes legales, previamente en el apartado “Empresas Representadas. Deberá seleccionar la persona representada de la cual requiere la opinión de cumplimiento. </w:t>
      </w:r>
    </w:p>
    <w:p w14:paraId="4A08136D" w14:textId="4A92D40F" w:rsidR="0052511A" w:rsidRPr="00296C4D" w:rsidRDefault="0052511A" w:rsidP="00DC3F30">
      <w:pPr>
        <w:pStyle w:val="Prrafodelista"/>
        <w:numPr>
          <w:ilvl w:val="2"/>
          <w:numId w:val="190"/>
        </w:numPr>
        <w:ind w:left="709"/>
        <w:rPr>
          <w:rFonts w:cs="Noto Sans"/>
          <w:sz w:val="18"/>
          <w:szCs w:val="18"/>
          <w:lang w:val="es-ES_tradnl"/>
        </w:rPr>
      </w:pPr>
      <w:r w:rsidRPr="00296C4D">
        <w:rPr>
          <w:rFonts w:cs="Noto Sans"/>
          <w:sz w:val="18"/>
          <w:szCs w:val="18"/>
          <w:lang w:val="es-ES_tradnl"/>
        </w:rPr>
        <w:t xml:space="preserve">Después elegir la opción “opinión de cumplimiento”, el particular podrá imprimir el documento  que contiene la opinión de cumplimiento de obligaciones fiscales en materia de seguridad social. </w:t>
      </w:r>
    </w:p>
    <w:p w14:paraId="32DE2054" w14:textId="77777777" w:rsidR="0052511A" w:rsidRPr="00296C4D" w:rsidRDefault="0052511A" w:rsidP="005A6D8F">
      <w:pPr>
        <w:rPr>
          <w:rFonts w:eastAsia="Times New Roman" w:cs="Noto Sans"/>
          <w:noProof/>
          <w:szCs w:val="18"/>
          <w:lang w:val="es-ES_tradnl" w:eastAsia="es-ES"/>
        </w:rPr>
      </w:pPr>
    </w:p>
    <w:p w14:paraId="0E8B074B" w14:textId="77777777" w:rsidR="0052511A" w:rsidRPr="00296C4D" w:rsidRDefault="0052511A" w:rsidP="005A6D8F">
      <w:pPr>
        <w:rPr>
          <w:rFonts w:eastAsia="Times New Roman" w:cs="Noto Sans"/>
          <w:noProof/>
          <w:szCs w:val="18"/>
          <w:lang w:val="es-ES_tradnl" w:eastAsia="es-ES"/>
        </w:rPr>
      </w:pPr>
      <w:r w:rsidRPr="00296C4D">
        <w:rPr>
          <w:rFonts w:eastAsia="Times New Roman" w:cs="Noto Sans"/>
          <w:noProof/>
          <w:szCs w:val="18"/>
          <w:lang w:val="es-ES_tradnl" w:eastAsia="es-ES"/>
        </w:rPr>
        <w:t xml:space="preserve">La multicitada opinión, se generará atendiendo a la situación fiscal en materia de seguridad social del particular en los siguientes sentidos: </w:t>
      </w:r>
    </w:p>
    <w:p w14:paraId="06A37462" w14:textId="77777777" w:rsidR="0052511A" w:rsidRPr="00296C4D" w:rsidRDefault="0052511A" w:rsidP="005A6D8F">
      <w:pPr>
        <w:rPr>
          <w:rFonts w:eastAsia="Times New Roman" w:cs="Noto Sans"/>
          <w:noProof/>
          <w:szCs w:val="18"/>
          <w:lang w:val="es-ES_tradnl" w:eastAsia="es-ES"/>
        </w:rPr>
      </w:pPr>
    </w:p>
    <w:p w14:paraId="47B4868D" w14:textId="77777777" w:rsidR="0052511A" w:rsidRPr="00296C4D" w:rsidRDefault="0052511A" w:rsidP="005A6D8F">
      <w:pPr>
        <w:rPr>
          <w:rFonts w:eastAsia="Times New Roman" w:cs="Noto Sans"/>
          <w:noProof/>
          <w:szCs w:val="18"/>
          <w:lang w:val="es-ES_tradnl" w:eastAsia="es-ES"/>
        </w:rPr>
      </w:pPr>
      <w:r w:rsidRPr="00296C4D">
        <w:rPr>
          <w:rFonts w:eastAsia="Times New Roman" w:cs="Noto Sans"/>
          <w:noProof/>
          <w:szCs w:val="18"/>
          <w:lang w:val="es-ES_tradnl" w:eastAsia="es-ES"/>
        </w:rPr>
        <w:t xml:space="preserve">Positiva: Cuando el particular esté inscrito ante el instituto y al corriente en el cumplimiento de las obligaciones. </w:t>
      </w:r>
    </w:p>
    <w:p w14:paraId="739ABCD7" w14:textId="77777777" w:rsidR="0052511A" w:rsidRPr="00296C4D" w:rsidRDefault="0052511A" w:rsidP="005A6D8F">
      <w:pPr>
        <w:rPr>
          <w:rFonts w:eastAsia="Times New Roman" w:cs="Noto Sans"/>
          <w:noProof/>
          <w:szCs w:val="18"/>
          <w:lang w:val="es-ES_tradnl" w:eastAsia="es-ES"/>
        </w:rPr>
      </w:pPr>
    </w:p>
    <w:p w14:paraId="124B7A58" w14:textId="25200E72" w:rsidR="0052511A" w:rsidRPr="00296C4D" w:rsidRDefault="0052511A" w:rsidP="005A6D8F">
      <w:pPr>
        <w:rPr>
          <w:rFonts w:eastAsia="Times New Roman" w:cs="Noto Sans"/>
          <w:noProof/>
          <w:szCs w:val="18"/>
          <w:lang w:val="es-ES_tradnl" w:eastAsia="es-ES"/>
        </w:rPr>
      </w:pPr>
      <w:r w:rsidRPr="00296C4D">
        <w:rPr>
          <w:rFonts w:eastAsia="Times New Roman" w:cs="Noto Sans"/>
          <w:noProof/>
          <w:szCs w:val="18"/>
          <w:lang w:val="es-ES_tradnl" w:eastAsia="es-ES"/>
        </w:rPr>
        <w:t xml:space="preserve">Los impuestos y derechos que procedan con motivo de la adquisición de los bienes objeto de la presente </w:t>
      </w:r>
      <w:r w:rsidR="004804E4" w:rsidRPr="00296C4D">
        <w:rPr>
          <w:rFonts w:eastAsia="Times New Roman" w:cs="Noto Sans"/>
          <w:noProof/>
          <w:szCs w:val="18"/>
          <w:lang w:val="es-ES_tradnl" w:eastAsia="es-ES"/>
        </w:rPr>
        <w:t xml:space="preserve">Licitación Pública </w:t>
      </w:r>
      <w:r w:rsidR="00166E07">
        <w:rPr>
          <w:rFonts w:eastAsia="Times New Roman" w:cs="Noto Sans"/>
          <w:noProof/>
          <w:szCs w:val="18"/>
          <w:lang w:val="es-ES_tradnl" w:eastAsia="es-ES"/>
        </w:rPr>
        <w:t>NACIONAL</w:t>
      </w:r>
      <w:r w:rsidRPr="00296C4D">
        <w:rPr>
          <w:rFonts w:eastAsia="Times New Roman" w:cs="Noto Sans"/>
          <w:noProof/>
          <w:szCs w:val="18"/>
          <w:lang w:val="es-ES_tradnl" w:eastAsia="es-ES"/>
        </w:rPr>
        <w:t>, serán pagados por el proveedor conforme a la legislación aplicable en la materia.</w:t>
      </w:r>
    </w:p>
    <w:p w14:paraId="74A14DB8" w14:textId="77777777" w:rsidR="00437007" w:rsidRPr="00296C4D" w:rsidRDefault="0052511A" w:rsidP="005A6D8F">
      <w:pPr>
        <w:rPr>
          <w:rFonts w:eastAsia="Times New Roman" w:cs="Noto Sans"/>
          <w:noProof/>
          <w:szCs w:val="18"/>
          <w:lang w:val="es-ES_tradnl" w:eastAsia="es-ES"/>
        </w:rPr>
      </w:pPr>
      <w:r w:rsidRPr="00296C4D">
        <w:rPr>
          <w:rFonts w:eastAsia="Times New Roman" w:cs="Noto Sans"/>
          <w:noProof/>
          <w:szCs w:val="18"/>
          <w:lang w:val="es-ES_tradnl" w:eastAsia="es-ES"/>
        </w:rPr>
        <w:t>Negativa: Cuando el particular no esté al corriente en el cumplimiento de las obligaciones en materia de seguridad social.</w:t>
      </w:r>
    </w:p>
    <w:p w14:paraId="62C0C623" w14:textId="77777777" w:rsidR="00FF2DB7" w:rsidRPr="00296C4D" w:rsidRDefault="00FF2DB7" w:rsidP="005A6D8F">
      <w:pPr>
        <w:rPr>
          <w:rFonts w:eastAsia="Times New Roman" w:cs="Noto Sans"/>
          <w:noProof/>
          <w:szCs w:val="18"/>
          <w:lang w:val="es-ES_tradnl" w:eastAsia="es-ES"/>
        </w:rPr>
      </w:pPr>
    </w:p>
    <w:p w14:paraId="1808B21C" w14:textId="4BFCDADD" w:rsidR="00CD5BA8" w:rsidRPr="00296C4D" w:rsidRDefault="00CD5BA8" w:rsidP="00253F35">
      <w:pPr>
        <w:pStyle w:val="Ttulo4"/>
        <w:rPr>
          <w:szCs w:val="18"/>
        </w:rPr>
      </w:pPr>
      <w:r w:rsidRPr="00296C4D">
        <w:rPr>
          <w:szCs w:val="18"/>
        </w:rPr>
        <w:t>3.1</w:t>
      </w:r>
      <w:r w:rsidR="00224602" w:rsidRPr="00296C4D">
        <w:rPr>
          <w:szCs w:val="18"/>
        </w:rPr>
        <w:t>3</w:t>
      </w:r>
      <w:r w:rsidRPr="00296C4D">
        <w:rPr>
          <w:szCs w:val="18"/>
        </w:rPr>
        <w:t xml:space="preserve">.1 </w:t>
      </w:r>
      <w:r w:rsidR="009D6365" w:rsidRPr="00296C4D">
        <w:rPr>
          <w:szCs w:val="18"/>
        </w:rPr>
        <w:t>H</w:t>
      </w:r>
      <w:r w:rsidR="00D66A38" w:rsidRPr="00296C4D">
        <w:rPr>
          <w:szCs w:val="18"/>
        </w:rPr>
        <w:t>acer público la opinión del cumplimiento en términos de la regla 2.1.25</w:t>
      </w:r>
      <w:r w:rsidRPr="00296C4D">
        <w:rPr>
          <w:szCs w:val="18"/>
        </w:rPr>
        <w:t>.</w:t>
      </w:r>
    </w:p>
    <w:p w14:paraId="20A59857" w14:textId="77777777" w:rsidR="00CD5BA8" w:rsidRPr="00296C4D" w:rsidRDefault="00CD5BA8" w:rsidP="005A6D8F">
      <w:pPr>
        <w:rPr>
          <w:rFonts w:eastAsia="Times New Roman" w:cs="Noto Sans"/>
          <w:noProof/>
          <w:szCs w:val="18"/>
          <w:lang w:val="es-ES_tradnl" w:eastAsia="es-ES"/>
        </w:rPr>
      </w:pPr>
    </w:p>
    <w:p w14:paraId="29B1D4D6" w14:textId="7018CC7B" w:rsidR="00B3709A" w:rsidRPr="00296C4D" w:rsidRDefault="000609A9" w:rsidP="00B3709A">
      <w:pPr>
        <w:spacing w:line="276" w:lineRule="auto"/>
        <w:rPr>
          <w:rFonts w:cs="Noto Sans"/>
          <w:szCs w:val="18"/>
        </w:rPr>
      </w:pPr>
      <w:r w:rsidRPr="00296C4D">
        <w:rPr>
          <w:rFonts w:cs="Noto Sans"/>
          <w:szCs w:val="18"/>
        </w:rPr>
        <w:t>Se</w:t>
      </w:r>
      <w:r w:rsidR="00B3709A" w:rsidRPr="00296C4D">
        <w:rPr>
          <w:rFonts w:cs="Noto Sans"/>
          <w:szCs w:val="18"/>
        </w:rPr>
        <w:t xml:space="preserve"> hace del conocimiento al proveedor adjudicado que, de acuerdo a lo estipulado en el artículo 32-D, primero y último párrafo del Código Fiscal de la Federación; así como a la regla 2.1.29 de la Resolución Miscelánea Fiscal para el 2022 </w:t>
      </w:r>
      <w:proofErr w:type="spellStart"/>
      <w:r w:rsidR="00D8357B">
        <w:rPr>
          <w:rFonts w:cs="Noto Sans"/>
          <w:szCs w:val="18"/>
        </w:rPr>
        <w:t>Pública</w:t>
      </w:r>
      <w:r w:rsidR="00B3709A" w:rsidRPr="00296C4D">
        <w:rPr>
          <w:rFonts w:cs="Noto Sans"/>
          <w:szCs w:val="18"/>
        </w:rPr>
        <w:t>da</w:t>
      </w:r>
      <w:proofErr w:type="spellEnd"/>
      <w:r w:rsidR="00B3709A" w:rsidRPr="00296C4D">
        <w:rPr>
          <w:rFonts w:cs="Noto Sans"/>
          <w:szCs w:val="18"/>
        </w:rPr>
        <w:t xml:space="preserve"> en el </w:t>
      </w:r>
      <w:proofErr w:type="spellStart"/>
      <w:r w:rsidR="00B3709A" w:rsidRPr="00296C4D">
        <w:rPr>
          <w:rFonts w:cs="Noto Sans"/>
          <w:szCs w:val="18"/>
        </w:rPr>
        <w:t>DOF</w:t>
      </w:r>
      <w:proofErr w:type="spellEnd"/>
      <w:r w:rsidR="00B3709A" w:rsidRPr="00296C4D">
        <w:rPr>
          <w:rFonts w:cs="Noto Sans"/>
          <w:szCs w:val="18"/>
        </w:rPr>
        <w:t xml:space="preserve"> 27-12-2022,, y el correlativo a la RESOLUCIÓN Miscelánea Fiscal para 202</w:t>
      </w:r>
      <w:r w:rsidR="00FF2DB7">
        <w:rPr>
          <w:rFonts w:cs="Noto Sans"/>
          <w:szCs w:val="18"/>
        </w:rPr>
        <w:t>6</w:t>
      </w:r>
      <w:r w:rsidR="00B3709A" w:rsidRPr="00296C4D">
        <w:rPr>
          <w:rFonts w:cs="Noto Sans"/>
          <w:szCs w:val="18"/>
        </w:rPr>
        <w:t xml:space="preserve"> y sus Anexos, </w:t>
      </w:r>
      <w:proofErr w:type="spellStart"/>
      <w:r w:rsidR="00D8357B">
        <w:rPr>
          <w:rFonts w:cs="Noto Sans"/>
          <w:szCs w:val="18"/>
        </w:rPr>
        <w:t>Pública</w:t>
      </w:r>
      <w:r w:rsidR="00B3709A" w:rsidRPr="00296C4D">
        <w:rPr>
          <w:rFonts w:cs="Noto Sans"/>
          <w:szCs w:val="18"/>
        </w:rPr>
        <w:t>da</w:t>
      </w:r>
      <w:proofErr w:type="spellEnd"/>
      <w:r w:rsidR="00B3709A" w:rsidRPr="00296C4D">
        <w:rPr>
          <w:rFonts w:cs="Noto Sans"/>
          <w:szCs w:val="18"/>
        </w:rPr>
        <w:t xml:space="preserve"> en el </w:t>
      </w:r>
      <w:proofErr w:type="spellStart"/>
      <w:r w:rsidR="00B3709A" w:rsidRPr="00296C4D">
        <w:rPr>
          <w:rFonts w:cs="Noto Sans"/>
          <w:szCs w:val="18"/>
        </w:rPr>
        <w:t>DOF</w:t>
      </w:r>
      <w:proofErr w:type="spellEnd"/>
      <w:r w:rsidR="00B3709A" w:rsidRPr="00296C4D">
        <w:rPr>
          <w:rFonts w:cs="Noto Sans"/>
          <w:szCs w:val="18"/>
        </w:rPr>
        <w:t xml:space="preserve"> 30-12-202</w:t>
      </w:r>
      <w:r w:rsidR="00FF2DB7">
        <w:rPr>
          <w:rFonts w:cs="Noto Sans"/>
          <w:szCs w:val="18"/>
        </w:rPr>
        <w:t>5</w:t>
      </w:r>
      <w:r w:rsidR="00B3709A" w:rsidRPr="00296C4D">
        <w:rPr>
          <w:rFonts w:cs="Noto Sans"/>
          <w:szCs w:val="18"/>
        </w:rPr>
        <w:t xml:space="preserve"> (según corresponda), deberá hacer público la opinión del cumplimiento en términos de la regla 2.1.25. </w:t>
      </w:r>
    </w:p>
    <w:p w14:paraId="788BAD58" w14:textId="77777777" w:rsidR="00B819FF" w:rsidRPr="00296C4D" w:rsidRDefault="00B819FF" w:rsidP="00B3709A">
      <w:pPr>
        <w:spacing w:line="276" w:lineRule="auto"/>
        <w:rPr>
          <w:rFonts w:cs="Noto Sans"/>
          <w:szCs w:val="18"/>
        </w:rPr>
      </w:pPr>
    </w:p>
    <w:p w14:paraId="7E09115C" w14:textId="5DE1BEDA" w:rsidR="0008253E" w:rsidRPr="00296C4D" w:rsidRDefault="0008253E" w:rsidP="00936685">
      <w:pPr>
        <w:pStyle w:val="Ttulo3"/>
        <w:numPr>
          <w:ilvl w:val="0"/>
          <w:numId w:val="0"/>
        </w:numPr>
        <w:rPr>
          <w:szCs w:val="18"/>
        </w:rPr>
      </w:pPr>
      <w:bookmarkStart w:id="134" w:name="_Toc212448252"/>
      <w:bookmarkStart w:id="135" w:name="_Toc223358923"/>
      <w:r w:rsidRPr="00296C4D">
        <w:rPr>
          <w:szCs w:val="18"/>
        </w:rPr>
        <w:t>3.1</w:t>
      </w:r>
      <w:r w:rsidR="00224602" w:rsidRPr="00296C4D">
        <w:rPr>
          <w:szCs w:val="18"/>
        </w:rPr>
        <w:t>4</w:t>
      </w:r>
      <w:r w:rsidRPr="00296C4D">
        <w:rPr>
          <w:szCs w:val="18"/>
        </w:rPr>
        <w:t xml:space="preserve"> </w:t>
      </w:r>
      <w:r w:rsidR="009207A1" w:rsidRPr="00296C4D">
        <w:rPr>
          <w:szCs w:val="18"/>
        </w:rPr>
        <w:t>impuestos y derechos</w:t>
      </w:r>
      <w:bookmarkEnd w:id="134"/>
      <w:bookmarkEnd w:id="135"/>
    </w:p>
    <w:p w14:paraId="3CEBF606" w14:textId="77777777" w:rsidR="0008253E" w:rsidRPr="00296C4D" w:rsidRDefault="0008253E" w:rsidP="005A6D8F">
      <w:pPr>
        <w:rPr>
          <w:rFonts w:eastAsia="Times New Roman" w:cs="Noto Sans"/>
          <w:noProof/>
          <w:szCs w:val="18"/>
          <w:lang w:val="es-ES_tradnl" w:eastAsia="es-ES"/>
        </w:rPr>
      </w:pPr>
    </w:p>
    <w:p w14:paraId="434A2AE8" w14:textId="77777777" w:rsidR="00437007" w:rsidRPr="00296C4D" w:rsidRDefault="0008253E" w:rsidP="005A6D8F">
      <w:pPr>
        <w:rPr>
          <w:rFonts w:eastAsia="Times New Roman" w:cs="Noto Sans"/>
          <w:noProof/>
          <w:szCs w:val="18"/>
          <w:lang w:val="es-ES_tradnl" w:eastAsia="es-ES"/>
        </w:rPr>
      </w:pPr>
      <w:r w:rsidRPr="00296C4D">
        <w:rPr>
          <w:rFonts w:eastAsia="Times New Roman" w:cs="Noto Sans"/>
          <w:noProof/>
          <w:szCs w:val="18"/>
          <w:lang w:val="es-ES_tradnl" w:eastAsia="es-ES"/>
        </w:rPr>
        <w:t>El Instituto sólo cubrirá el impuesto al valor agregado de acuerdo a lo establecido en las disposiciones legales vigentes en la materia.</w:t>
      </w:r>
    </w:p>
    <w:p w14:paraId="0F5CE13F" w14:textId="77777777" w:rsidR="00437007" w:rsidRPr="00296C4D" w:rsidRDefault="00437007" w:rsidP="005A6D8F">
      <w:pPr>
        <w:rPr>
          <w:rFonts w:eastAsia="Times New Roman" w:cs="Noto Sans"/>
          <w:noProof/>
          <w:szCs w:val="18"/>
          <w:lang w:val="es-ES_tradnl" w:eastAsia="es-ES"/>
        </w:rPr>
      </w:pPr>
    </w:p>
    <w:p w14:paraId="7939F4FE" w14:textId="6B41E5B9" w:rsidR="003B15D9" w:rsidRPr="00296C4D" w:rsidRDefault="003B15D9" w:rsidP="00194F2F">
      <w:pPr>
        <w:pStyle w:val="Ttulo3"/>
        <w:rPr>
          <w:szCs w:val="18"/>
        </w:rPr>
      </w:pPr>
      <w:bookmarkStart w:id="136" w:name="_Toc212448253"/>
      <w:bookmarkStart w:id="137" w:name="_Toc223358924"/>
      <w:r w:rsidRPr="00296C4D">
        <w:rPr>
          <w:szCs w:val="18"/>
        </w:rPr>
        <w:t>3.1</w:t>
      </w:r>
      <w:r w:rsidR="00224602" w:rsidRPr="00296C4D">
        <w:rPr>
          <w:szCs w:val="18"/>
        </w:rPr>
        <w:t>5</w:t>
      </w:r>
      <w:r w:rsidRPr="00296C4D">
        <w:rPr>
          <w:szCs w:val="18"/>
        </w:rPr>
        <w:t xml:space="preserve"> </w:t>
      </w:r>
      <w:r w:rsidR="009207A1" w:rsidRPr="00296C4D">
        <w:rPr>
          <w:szCs w:val="18"/>
        </w:rPr>
        <w:t>Moneda en la que debera cotizarse la prestacion del servicio y efectuarse los pagos respectivos</w:t>
      </w:r>
      <w:r w:rsidRPr="00296C4D">
        <w:rPr>
          <w:szCs w:val="18"/>
        </w:rPr>
        <w:t>.</w:t>
      </w:r>
      <w:bookmarkEnd w:id="136"/>
      <w:bookmarkEnd w:id="137"/>
    </w:p>
    <w:p w14:paraId="3F789C93" w14:textId="77777777" w:rsidR="003B15D9" w:rsidRPr="00296C4D" w:rsidRDefault="003B15D9" w:rsidP="005A6D8F">
      <w:pPr>
        <w:suppressAutoHyphens/>
        <w:rPr>
          <w:rFonts w:eastAsia="Times New Roman" w:cs="Noto Sans"/>
          <w:bCs/>
          <w:noProof/>
          <w:kern w:val="1"/>
          <w:szCs w:val="18"/>
          <w:lang w:val="es-ES_tradnl" w:eastAsia="ar-SA"/>
        </w:rPr>
      </w:pPr>
    </w:p>
    <w:p w14:paraId="111B8740" w14:textId="5E0CADC9" w:rsidR="003B15D9" w:rsidRPr="00296C4D" w:rsidRDefault="003B15D9" w:rsidP="005A6D8F">
      <w:pPr>
        <w:suppressAutoHyphens/>
        <w:rPr>
          <w:rFonts w:eastAsia="Times New Roman" w:cs="Noto Sans"/>
          <w:bCs/>
          <w:noProof/>
          <w:kern w:val="1"/>
          <w:szCs w:val="18"/>
          <w:lang w:val="es-ES_tradnl" w:eastAsia="ar-SA"/>
        </w:rPr>
      </w:pPr>
      <w:r w:rsidRPr="00296C4D">
        <w:rPr>
          <w:rFonts w:eastAsia="Times New Roman" w:cs="Noto Sans"/>
          <w:bCs/>
          <w:noProof/>
          <w:kern w:val="1"/>
          <w:szCs w:val="18"/>
          <w:lang w:val="es-ES_tradnl" w:eastAsia="ar-SA"/>
        </w:rPr>
        <w:t xml:space="preserve">El servicio a cotizar, objeto de </w:t>
      </w:r>
      <w:r w:rsidR="0070122C" w:rsidRPr="00296C4D">
        <w:rPr>
          <w:rFonts w:eastAsia="Times New Roman" w:cs="Noto Sans"/>
          <w:bCs/>
          <w:noProof/>
          <w:kern w:val="1"/>
          <w:szCs w:val="18"/>
          <w:lang w:val="es-ES_tradnl" w:eastAsia="ar-SA"/>
        </w:rPr>
        <w:t xml:space="preserve">esta </w:t>
      </w:r>
      <w:r w:rsidR="00296C4D">
        <w:rPr>
          <w:rFonts w:eastAsia="Times New Roman" w:cs="Noto Sans"/>
          <w:bCs/>
          <w:noProof/>
          <w:kern w:val="1"/>
          <w:szCs w:val="18"/>
          <w:lang w:val="es-ES_tradnl" w:eastAsia="ar-SA"/>
        </w:rPr>
        <w:t xml:space="preserve">Licitación Pública </w:t>
      </w:r>
      <w:r w:rsidR="00166E07">
        <w:rPr>
          <w:rFonts w:eastAsia="Times New Roman" w:cs="Noto Sans"/>
          <w:bCs/>
          <w:noProof/>
          <w:kern w:val="1"/>
          <w:szCs w:val="18"/>
          <w:lang w:val="es-ES_tradnl" w:eastAsia="ar-SA"/>
        </w:rPr>
        <w:t>NACIONAL</w:t>
      </w:r>
      <w:r w:rsidRPr="00296C4D">
        <w:rPr>
          <w:rFonts w:eastAsia="Times New Roman" w:cs="Noto Sans"/>
          <w:bCs/>
          <w:noProof/>
          <w:kern w:val="1"/>
          <w:szCs w:val="18"/>
          <w:lang w:val="es-ES_tradnl" w:eastAsia="ar-SA"/>
        </w:rPr>
        <w:t>y los pagos a efectuar se realizarán en pesos mexicanos.</w:t>
      </w:r>
    </w:p>
    <w:p w14:paraId="68205F8A" w14:textId="77777777" w:rsidR="003B15D9" w:rsidRPr="00296C4D" w:rsidRDefault="003B15D9" w:rsidP="005A6D8F">
      <w:pPr>
        <w:suppressAutoHyphens/>
        <w:rPr>
          <w:rFonts w:eastAsia="Times New Roman" w:cs="Noto Sans"/>
          <w:bCs/>
          <w:noProof/>
          <w:kern w:val="1"/>
          <w:szCs w:val="18"/>
          <w:lang w:val="es-ES_tradnl" w:eastAsia="ar-SA"/>
        </w:rPr>
      </w:pPr>
    </w:p>
    <w:p w14:paraId="3CFE214D" w14:textId="6B173FE1" w:rsidR="003B15D9" w:rsidRPr="00296C4D" w:rsidRDefault="003B15D9" w:rsidP="00194F2F">
      <w:pPr>
        <w:pStyle w:val="Ttulo3"/>
        <w:rPr>
          <w:szCs w:val="18"/>
        </w:rPr>
      </w:pPr>
      <w:bookmarkStart w:id="138" w:name="_Toc212448254"/>
      <w:bookmarkStart w:id="139" w:name="_Toc223358925"/>
      <w:r w:rsidRPr="00296C4D">
        <w:rPr>
          <w:szCs w:val="18"/>
        </w:rPr>
        <w:t>3.1</w:t>
      </w:r>
      <w:r w:rsidR="00224602" w:rsidRPr="00296C4D">
        <w:rPr>
          <w:szCs w:val="18"/>
        </w:rPr>
        <w:t>6</w:t>
      </w:r>
      <w:r w:rsidRPr="00296C4D">
        <w:rPr>
          <w:szCs w:val="18"/>
        </w:rPr>
        <w:t xml:space="preserve"> </w:t>
      </w:r>
      <w:r w:rsidR="009207A1" w:rsidRPr="00296C4D">
        <w:rPr>
          <w:szCs w:val="18"/>
        </w:rPr>
        <w:t>Causas de rescisión administrativa del contrato</w:t>
      </w:r>
      <w:r w:rsidRPr="00296C4D">
        <w:rPr>
          <w:szCs w:val="18"/>
        </w:rPr>
        <w:t>:</w:t>
      </w:r>
      <w:bookmarkEnd w:id="138"/>
      <w:bookmarkEnd w:id="139"/>
    </w:p>
    <w:p w14:paraId="7C505D96" w14:textId="77777777" w:rsidR="003B15D9" w:rsidRPr="00296C4D" w:rsidRDefault="003B15D9" w:rsidP="005A6D8F">
      <w:pPr>
        <w:suppressAutoHyphens/>
        <w:rPr>
          <w:rFonts w:eastAsia="Times New Roman" w:cs="Noto Sans"/>
          <w:bCs/>
          <w:noProof/>
          <w:kern w:val="1"/>
          <w:szCs w:val="18"/>
          <w:lang w:val="es-ES_tradnl" w:eastAsia="ar-SA"/>
        </w:rPr>
      </w:pPr>
    </w:p>
    <w:p w14:paraId="322342CC" w14:textId="77777777" w:rsidR="003B15D9" w:rsidRPr="00296C4D" w:rsidRDefault="003B15D9" w:rsidP="00DC3F30">
      <w:pPr>
        <w:pStyle w:val="Prrafodelista"/>
        <w:numPr>
          <w:ilvl w:val="1"/>
          <w:numId w:val="187"/>
        </w:numPr>
        <w:suppressAutoHyphens/>
        <w:ind w:left="426"/>
        <w:rPr>
          <w:rFonts w:cs="Noto Sans"/>
          <w:bCs/>
          <w:kern w:val="1"/>
          <w:sz w:val="18"/>
          <w:szCs w:val="18"/>
          <w:lang w:val="es-ES_tradnl" w:eastAsia="ar-SA"/>
        </w:rPr>
      </w:pPr>
      <w:r w:rsidRPr="00296C4D">
        <w:rPr>
          <w:rFonts w:cs="Noto Sans"/>
          <w:bCs/>
          <w:kern w:val="1"/>
          <w:sz w:val="18"/>
          <w:szCs w:val="18"/>
          <w:lang w:val="es-ES_tradnl" w:eastAsia="ar-SA"/>
        </w:rPr>
        <w:t>Cuando no entregue la garantía de cumplimiento del contrato, dentro del término de 10 (diez) días naturales posteriores a la firma del mismo.</w:t>
      </w:r>
    </w:p>
    <w:p w14:paraId="0DC656F7" w14:textId="77777777" w:rsidR="003B15D9" w:rsidRPr="00296C4D" w:rsidRDefault="003B15D9" w:rsidP="00DC3F30">
      <w:pPr>
        <w:pStyle w:val="Prrafodelista"/>
        <w:numPr>
          <w:ilvl w:val="1"/>
          <w:numId w:val="187"/>
        </w:numPr>
        <w:suppressAutoHyphens/>
        <w:ind w:left="426"/>
        <w:rPr>
          <w:rFonts w:cs="Noto Sans"/>
          <w:bCs/>
          <w:kern w:val="1"/>
          <w:sz w:val="18"/>
          <w:szCs w:val="18"/>
          <w:lang w:val="es-ES_tradnl" w:eastAsia="ar-SA"/>
        </w:rPr>
      </w:pPr>
      <w:r w:rsidRPr="00296C4D">
        <w:rPr>
          <w:rFonts w:cs="Noto Sans"/>
          <w:bCs/>
          <w:kern w:val="1"/>
          <w:sz w:val="18"/>
          <w:szCs w:val="18"/>
          <w:lang w:val="es-ES_tradnl" w:eastAsia="ar-SA"/>
        </w:rPr>
        <w:t>Cuando el proveedor incurra en falta de veracidad total o parcial respecto a la información proporcionada para la celebración del contrato.</w:t>
      </w:r>
    </w:p>
    <w:p w14:paraId="0D0306D1" w14:textId="77777777" w:rsidR="003B15D9" w:rsidRPr="00296C4D" w:rsidRDefault="003B15D9" w:rsidP="00DC3F30">
      <w:pPr>
        <w:pStyle w:val="Prrafodelista"/>
        <w:numPr>
          <w:ilvl w:val="1"/>
          <w:numId w:val="187"/>
        </w:numPr>
        <w:suppressAutoHyphens/>
        <w:ind w:left="426"/>
        <w:rPr>
          <w:rFonts w:cs="Noto Sans"/>
          <w:bCs/>
          <w:kern w:val="1"/>
          <w:sz w:val="18"/>
          <w:szCs w:val="18"/>
          <w:lang w:val="es-ES_tradnl" w:eastAsia="ar-SA"/>
        </w:rPr>
      </w:pPr>
      <w:r w:rsidRPr="00296C4D">
        <w:rPr>
          <w:rFonts w:cs="Noto Sans"/>
          <w:bCs/>
          <w:kern w:val="1"/>
          <w:sz w:val="18"/>
          <w:szCs w:val="18"/>
          <w:lang w:val="es-ES_tradnl" w:eastAsia="ar-SA"/>
        </w:rPr>
        <w:lastRenderedPageBreak/>
        <w:t>Cuando se incumpla, total o parcialmente, con cualesquiera de las obligaciones establecidas en el contrato y sus anexos.</w:t>
      </w:r>
    </w:p>
    <w:p w14:paraId="48294589" w14:textId="26CF38DC" w:rsidR="003B15D9" w:rsidRPr="00296C4D" w:rsidRDefault="003B15D9" w:rsidP="00DC3F30">
      <w:pPr>
        <w:pStyle w:val="Prrafodelista"/>
        <w:numPr>
          <w:ilvl w:val="1"/>
          <w:numId w:val="187"/>
        </w:numPr>
        <w:suppressAutoHyphens/>
        <w:ind w:left="426"/>
        <w:rPr>
          <w:rFonts w:cs="Noto Sans"/>
          <w:bCs/>
          <w:kern w:val="1"/>
          <w:sz w:val="18"/>
          <w:szCs w:val="18"/>
          <w:lang w:val="es-ES_tradnl" w:eastAsia="ar-SA"/>
        </w:rPr>
      </w:pPr>
      <w:r w:rsidRPr="00296C4D">
        <w:rPr>
          <w:rFonts w:cs="Noto Sans"/>
          <w:bCs/>
          <w:kern w:val="1"/>
          <w:sz w:val="18"/>
          <w:szCs w:val="18"/>
          <w:lang w:val="es-ES_tradnl" w:eastAsia="ar-SA"/>
        </w:rPr>
        <w:t xml:space="preserve">Cuando se compruebe que el proveedor haya prestado el servicio con alcances o características distintas a las aceptadas en esta </w:t>
      </w:r>
      <w:r w:rsidR="004804E4" w:rsidRPr="00296C4D">
        <w:rPr>
          <w:rFonts w:cs="Noto Sans"/>
          <w:bCs/>
          <w:kern w:val="1"/>
          <w:sz w:val="18"/>
          <w:szCs w:val="18"/>
          <w:lang w:val="es-ES_tradnl" w:eastAsia="ar-SA"/>
        </w:rPr>
        <w:t xml:space="preserve">Licitación Pública </w:t>
      </w:r>
      <w:r w:rsidR="00166E07">
        <w:rPr>
          <w:rFonts w:cs="Noto Sans"/>
          <w:bCs/>
          <w:kern w:val="1"/>
          <w:sz w:val="18"/>
          <w:szCs w:val="18"/>
          <w:lang w:val="es-ES_tradnl" w:eastAsia="ar-SA"/>
        </w:rPr>
        <w:t>NACIONAL</w:t>
      </w:r>
      <w:r w:rsidRPr="00296C4D">
        <w:rPr>
          <w:rFonts w:cs="Noto Sans"/>
          <w:bCs/>
          <w:kern w:val="1"/>
          <w:sz w:val="18"/>
          <w:szCs w:val="18"/>
          <w:lang w:val="es-ES_tradnl" w:eastAsia="ar-SA"/>
        </w:rPr>
        <w:t>.</w:t>
      </w:r>
    </w:p>
    <w:p w14:paraId="725D68CA" w14:textId="77777777" w:rsidR="003B15D9" w:rsidRPr="00296C4D" w:rsidRDefault="003B15D9" w:rsidP="00DC3F30">
      <w:pPr>
        <w:pStyle w:val="Prrafodelista"/>
        <w:numPr>
          <w:ilvl w:val="1"/>
          <w:numId w:val="187"/>
        </w:numPr>
        <w:suppressAutoHyphens/>
        <w:ind w:left="426"/>
        <w:rPr>
          <w:rFonts w:cs="Noto Sans"/>
          <w:bCs/>
          <w:kern w:val="1"/>
          <w:sz w:val="18"/>
          <w:szCs w:val="18"/>
          <w:lang w:val="es-ES_tradnl" w:eastAsia="ar-SA"/>
        </w:rPr>
      </w:pPr>
      <w:r w:rsidRPr="00296C4D">
        <w:rPr>
          <w:rFonts w:cs="Noto Sans"/>
          <w:bCs/>
          <w:kern w:val="1"/>
          <w:sz w:val="18"/>
          <w:szCs w:val="18"/>
          <w:lang w:val="es-ES_tradnl" w:eastAsia="ar-SA"/>
        </w:rPr>
        <w:t>Cuando se transmitan total o parcialmente, bajo cualquier título, los derechos y obligaciones a que se refieren la presente convocatoria, con excepción de los derechos de cobro, previa autorización del Instituto.</w:t>
      </w:r>
    </w:p>
    <w:p w14:paraId="048A0D4A" w14:textId="77777777" w:rsidR="003B15D9" w:rsidRPr="00296C4D" w:rsidRDefault="003B15D9" w:rsidP="00DC3F30">
      <w:pPr>
        <w:pStyle w:val="Prrafodelista"/>
        <w:numPr>
          <w:ilvl w:val="1"/>
          <w:numId w:val="187"/>
        </w:numPr>
        <w:suppressAutoHyphens/>
        <w:ind w:left="426"/>
        <w:rPr>
          <w:rFonts w:cs="Noto Sans"/>
          <w:bCs/>
          <w:kern w:val="1"/>
          <w:sz w:val="18"/>
          <w:szCs w:val="18"/>
          <w:lang w:val="es-ES_tradnl" w:eastAsia="ar-SA"/>
        </w:rPr>
      </w:pPr>
      <w:r w:rsidRPr="00296C4D">
        <w:rPr>
          <w:rFonts w:cs="Noto Sans"/>
          <w:bCs/>
          <w:kern w:val="1"/>
          <w:sz w:val="18"/>
          <w:szCs w:val="18"/>
          <w:lang w:val="es-ES_tradnl" w:eastAsia="ar-SA"/>
        </w:rPr>
        <w:t>Si la autoridad competente declara el concurso mercantil o cualquier situación análoga o equivalente que afecte el patrimonio del proveedor.</w:t>
      </w:r>
    </w:p>
    <w:p w14:paraId="3F2C85C2" w14:textId="77777777" w:rsidR="003B15D9" w:rsidRPr="00296C4D" w:rsidRDefault="003B15D9" w:rsidP="005A6D8F">
      <w:pPr>
        <w:suppressAutoHyphens/>
        <w:rPr>
          <w:rFonts w:eastAsia="Times New Roman" w:cs="Noto Sans"/>
          <w:bCs/>
          <w:noProof/>
          <w:kern w:val="1"/>
          <w:szCs w:val="18"/>
          <w:lang w:val="es-ES_tradnl" w:eastAsia="ar-SA"/>
        </w:rPr>
      </w:pPr>
    </w:p>
    <w:p w14:paraId="2A142DF5" w14:textId="162807E8" w:rsidR="003B15D9" w:rsidRPr="00296C4D" w:rsidRDefault="003B15D9" w:rsidP="00194F2F">
      <w:pPr>
        <w:pStyle w:val="Ttulo3"/>
        <w:rPr>
          <w:szCs w:val="18"/>
        </w:rPr>
      </w:pPr>
      <w:bookmarkStart w:id="140" w:name="_Toc212448255"/>
      <w:bookmarkStart w:id="141" w:name="_Toc223358926"/>
      <w:r w:rsidRPr="00296C4D">
        <w:rPr>
          <w:szCs w:val="18"/>
        </w:rPr>
        <w:t>3.1</w:t>
      </w:r>
      <w:r w:rsidR="00224602" w:rsidRPr="00296C4D">
        <w:rPr>
          <w:szCs w:val="18"/>
        </w:rPr>
        <w:t>7</w:t>
      </w:r>
      <w:r w:rsidRPr="00296C4D">
        <w:rPr>
          <w:szCs w:val="18"/>
        </w:rPr>
        <w:t xml:space="preserve"> </w:t>
      </w:r>
      <w:r w:rsidR="009207A1" w:rsidRPr="00296C4D">
        <w:rPr>
          <w:szCs w:val="18"/>
        </w:rPr>
        <w:t>Rescision Administrativa Del Contrato</w:t>
      </w:r>
      <w:r w:rsidRPr="00296C4D">
        <w:rPr>
          <w:szCs w:val="18"/>
        </w:rPr>
        <w:t>:</w:t>
      </w:r>
      <w:bookmarkEnd w:id="140"/>
      <w:bookmarkEnd w:id="141"/>
    </w:p>
    <w:p w14:paraId="6333D89C" w14:textId="77777777" w:rsidR="003B15D9" w:rsidRPr="00296C4D" w:rsidRDefault="003B15D9" w:rsidP="005A6D8F">
      <w:pPr>
        <w:suppressAutoHyphens/>
        <w:rPr>
          <w:rFonts w:eastAsia="Times New Roman" w:cs="Noto Sans"/>
          <w:bCs/>
          <w:noProof/>
          <w:kern w:val="1"/>
          <w:szCs w:val="18"/>
          <w:lang w:val="es-ES_tradnl" w:eastAsia="ar-SA"/>
        </w:rPr>
      </w:pPr>
    </w:p>
    <w:p w14:paraId="5709B2E2" w14:textId="6B77147A" w:rsidR="003B15D9" w:rsidRPr="00296C4D" w:rsidRDefault="003B15D9" w:rsidP="005A6D8F">
      <w:pPr>
        <w:suppressAutoHyphens/>
        <w:rPr>
          <w:rFonts w:eastAsia="Times New Roman" w:cs="Noto Sans"/>
          <w:bCs/>
          <w:noProof/>
          <w:kern w:val="1"/>
          <w:szCs w:val="18"/>
          <w:lang w:val="es-ES_tradnl" w:eastAsia="ar-SA"/>
        </w:rPr>
      </w:pPr>
      <w:r w:rsidRPr="00296C4D">
        <w:rPr>
          <w:rFonts w:eastAsia="Times New Roman" w:cs="Noto Sans"/>
          <w:bCs/>
          <w:noProof/>
          <w:kern w:val="1"/>
          <w:szCs w:val="18"/>
          <w:lang w:val="es-ES_tradnl" w:eastAsia="ar-SA"/>
        </w:rPr>
        <w:t xml:space="preserve">El Instituto podrá rescindir administrativamente, en cualquier momento, el contrato que, en su caso, sea adjudicado con motivo de la presente </w:t>
      </w:r>
      <w:r w:rsidR="0068478B" w:rsidRPr="00296C4D">
        <w:rPr>
          <w:rFonts w:eastAsia="Times New Roman" w:cs="Noto Sans"/>
          <w:bCs/>
          <w:noProof/>
          <w:kern w:val="1"/>
          <w:szCs w:val="18"/>
          <w:lang w:val="es-ES_tradnl" w:eastAsia="ar-SA"/>
        </w:rPr>
        <w:t>Licitación</w:t>
      </w:r>
      <w:r w:rsidRPr="00296C4D">
        <w:rPr>
          <w:rFonts w:eastAsia="Times New Roman" w:cs="Noto Sans"/>
          <w:bCs/>
          <w:noProof/>
          <w:kern w:val="1"/>
          <w:szCs w:val="18"/>
          <w:lang w:val="es-ES_tradnl" w:eastAsia="ar-SA"/>
        </w:rPr>
        <w:t xml:space="preserve">, cuando el proveedor incurra en incumplimiento de cualquiera de las obligaciones a su cargo, de conformidad con el procedimiento previsto en el Artículo </w:t>
      </w:r>
      <w:r w:rsidRPr="00281099">
        <w:rPr>
          <w:rFonts w:eastAsia="Times New Roman" w:cs="Noto Sans"/>
          <w:b/>
          <w:noProof/>
          <w:kern w:val="1"/>
          <w:szCs w:val="18"/>
          <w:lang w:val="es-ES_tradnl" w:eastAsia="ar-SA"/>
        </w:rPr>
        <w:t>54</w:t>
      </w:r>
      <w:r w:rsidRPr="00296C4D">
        <w:rPr>
          <w:rFonts w:eastAsia="Times New Roman" w:cs="Noto Sans"/>
          <w:bCs/>
          <w:noProof/>
          <w:kern w:val="1"/>
          <w:szCs w:val="18"/>
          <w:lang w:val="es-ES_tradnl" w:eastAsia="ar-SA"/>
        </w:rPr>
        <w:t xml:space="preserve"> de la </w:t>
      </w:r>
      <w:r w:rsidR="00281099">
        <w:rPr>
          <w:rFonts w:eastAsia="Times New Roman" w:cs="Noto Sans"/>
          <w:bCs/>
          <w:noProof/>
          <w:kern w:val="1"/>
          <w:szCs w:val="18"/>
          <w:lang w:val="es-ES_tradnl" w:eastAsia="ar-SA"/>
        </w:rPr>
        <w:t>LAASSP</w:t>
      </w:r>
      <w:r w:rsidRPr="00296C4D">
        <w:rPr>
          <w:rFonts w:eastAsia="Times New Roman" w:cs="Noto Sans"/>
          <w:bCs/>
          <w:noProof/>
          <w:kern w:val="1"/>
          <w:szCs w:val="18"/>
          <w:lang w:val="es-ES_tradnl" w:eastAsia="ar-SA"/>
        </w:rPr>
        <w:t>, en el supuesto de que el contrato se rescinda, no procederá el cobro de penas convencionales por atraso, ni la contabilización de la mismas al hacer efectiva la garantía de cumplimiento.</w:t>
      </w:r>
    </w:p>
    <w:p w14:paraId="2A207C9E" w14:textId="77777777" w:rsidR="003B15D9" w:rsidRPr="00296C4D" w:rsidRDefault="003B15D9" w:rsidP="005A6D8F">
      <w:pPr>
        <w:suppressAutoHyphens/>
        <w:rPr>
          <w:rFonts w:eastAsia="Times New Roman" w:cs="Noto Sans"/>
          <w:bCs/>
          <w:noProof/>
          <w:kern w:val="1"/>
          <w:szCs w:val="18"/>
          <w:lang w:val="es-ES_tradnl" w:eastAsia="ar-SA"/>
        </w:rPr>
      </w:pPr>
    </w:p>
    <w:p w14:paraId="3B597E2F" w14:textId="77777777" w:rsidR="003B15D9" w:rsidRPr="00296C4D" w:rsidRDefault="003B15D9" w:rsidP="005A6D8F">
      <w:pPr>
        <w:suppressAutoHyphens/>
        <w:rPr>
          <w:rFonts w:eastAsia="Times New Roman" w:cs="Noto Sans"/>
          <w:bCs/>
          <w:noProof/>
          <w:kern w:val="1"/>
          <w:szCs w:val="18"/>
          <w:lang w:val="es-ES_tradnl" w:eastAsia="ar-SA"/>
        </w:rPr>
      </w:pPr>
      <w:r w:rsidRPr="00296C4D">
        <w:rPr>
          <w:rFonts w:eastAsia="Times New Roman" w:cs="Noto Sans"/>
          <w:bCs/>
          <w:noProof/>
          <w:kern w:val="1"/>
          <w:szCs w:val="18"/>
          <w:lang w:val="es-ES_tradnl" w:eastAsia="ar-SA"/>
        </w:rPr>
        <w:t>El Instituto podrá a su juicio suspender el trámite del procedimiento de rescisión, cuando se hubiera iniciado un procedimiento de conciliación respecto del contrato materia de la rescisión.</w:t>
      </w:r>
    </w:p>
    <w:p w14:paraId="734AA12B" w14:textId="77777777" w:rsidR="003B15D9" w:rsidRPr="00296C4D" w:rsidRDefault="003B15D9" w:rsidP="005A6D8F">
      <w:pPr>
        <w:suppressAutoHyphens/>
        <w:rPr>
          <w:rFonts w:eastAsia="Times New Roman" w:cs="Noto Sans"/>
          <w:bCs/>
          <w:noProof/>
          <w:kern w:val="1"/>
          <w:szCs w:val="18"/>
          <w:lang w:val="es-ES_tradnl" w:eastAsia="ar-SA"/>
        </w:rPr>
      </w:pPr>
    </w:p>
    <w:p w14:paraId="1115F57F" w14:textId="3D447BBF" w:rsidR="003B15D9" w:rsidRPr="00296C4D" w:rsidRDefault="003B15D9" w:rsidP="005A6D8F">
      <w:pPr>
        <w:suppressAutoHyphens/>
        <w:rPr>
          <w:rFonts w:eastAsia="Times New Roman" w:cs="Noto Sans"/>
          <w:bCs/>
          <w:noProof/>
          <w:kern w:val="1"/>
          <w:szCs w:val="18"/>
          <w:lang w:val="es-ES_tradnl" w:eastAsia="ar-SA"/>
        </w:rPr>
      </w:pPr>
      <w:r w:rsidRPr="00296C4D">
        <w:rPr>
          <w:rFonts w:eastAsia="Times New Roman" w:cs="Noto Sans"/>
          <w:bCs/>
          <w:noProof/>
          <w:kern w:val="1"/>
          <w:szCs w:val="18"/>
          <w:lang w:val="es-ES_tradnl" w:eastAsia="ar-SA"/>
        </w:rPr>
        <w:t xml:space="preserve">Concluido el procedimiento de rescisión correspondiente, el Instituto procederá conforme a lo previsto en el Artículo </w:t>
      </w:r>
      <w:r w:rsidR="00C60504">
        <w:rPr>
          <w:rFonts w:eastAsia="Times New Roman" w:cs="Noto Sans"/>
          <w:b/>
          <w:noProof/>
          <w:kern w:val="1"/>
          <w:szCs w:val="18"/>
          <w:lang w:val="es-ES_tradnl" w:eastAsia="ar-SA"/>
        </w:rPr>
        <w:t>145</w:t>
      </w:r>
      <w:r w:rsidRPr="00296C4D">
        <w:rPr>
          <w:rFonts w:eastAsia="Times New Roman" w:cs="Noto Sans"/>
          <w:bCs/>
          <w:noProof/>
          <w:kern w:val="1"/>
          <w:szCs w:val="18"/>
          <w:lang w:val="es-ES_tradnl" w:eastAsia="ar-SA"/>
        </w:rPr>
        <w:t xml:space="preserve"> del Reglamento de la Ley.</w:t>
      </w:r>
    </w:p>
    <w:p w14:paraId="24C9E39D" w14:textId="77777777" w:rsidR="00131F8F" w:rsidRPr="00296C4D" w:rsidRDefault="00131F8F" w:rsidP="000F7FA5">
      <w:pPr>
        <w:rPr>
          <w:rFonts w:cs="Noto Sans"/>
          <w:noProof/>
          <w:szCs w:val="18"/>
        </w:rPr>
      </w:pPr>
    </w:p>
    <w:p w14:paraId="1646A7D0" w14:textId="21365E42" w:rsidR="003B15D9" w:rsidRPr="00296C4D" w:rsidRDefault="003B15D9" w:rsidP="00194F2F">
      <w:pPr>
        <w:pStyle w:val="Ttulo3"/>
        <w:rPr>
          <w:szCs w:val="18"/>
        </w:rPr>
      </w:pPr>
      <w:bookmarkStart w:id="142" w:name="_Toc212448256"/>
      <w:bookmarkStart w:id="143" w:name="_Toc223358927"/>
      <w:r w:rsidRPr="00296C4D">
        <w:rPr>
          <w:szCs w:val="18"/>
        </w:rPr>
        <w:t>3.1</w:t>
      </w:r>
      <w:r w:rsidR="00224602" w:rsidRPr="00296C4D">
        <w:rPr>
          <w:szCs w:val="18"/>
        </w:rPr>
        <w:t>8</w:t>
      </w:r>
      <w:r w:rsidRPr="00296C4D">
        <w:rPr>
          <w:szCs w:val="18"/>
        </w:rPr>
        <w:t xml:space="preserve"> </w:t>
      </w:r>
      <w:r w:rsidR="009207A1" w:rsidRPr="00296C4D">
        <w:rPr>
          <w:szCs w:val="18"/>
        </w:rPr>
        <w:t>Situaciones no previstas en la convocatoria</w:t>
      </w:r>
      <w:r w:rsidRPr="00296C4D">
        <w:rPr>
          <w:szCs w:val="18"/>
        </w:rPr>
        <w:t>.</w:t>
      </w:r>
      <w:bookmarkEnd w:id="142"/>
      <w:bookmarkEnd w:id="143"/>
    </w:p>
    <w:p w14:paraId="2FA09FC5" w14:textId="77777777" w:rsidR="003B15D9" w:rsidRPr="00296C4D" w:rsidRDefault="003B15D9" w:rsidP="005A6D8F">
      <w:pPr>
        <w:rPr>
          <w:rFonts w:cs="Noto Sans"/>
          <w:noProof/>
          <w:szCs w:val="18"/>
        </w:rPr>
      </w:pPr>
    </w:p>
    <w:p w14:paraId="401E0DCD" w14:textId="77777777" w:rsidR="003B15D9" w:rsidRPr="00296C4D" w:rsidRDefault="003B15D9" w:rsidP="005A6D8F">
      <w:pPr>
        <w:rPr>
          <w:rFonts w:cs="Noto Sans"/>
          <w:noProof/>
          <w:szCs w:val="18"/>
        </w:rPr>
      </w:pPr>
      <w:r w:rsidRPr="00296C4D">
        <w:rPr>
          <w:rFonts w:cs="Noto Sans"/>
          <w:noProof/>
          <w:szCs w:val="18"/>
        </w:rPr>
        <w:t>Para cualquier situación que no esté prevista en la presente convocatoria, se aplicará lo establecido en la Ley y su Reglamento y, en su caso, la opinión de las autoridades competentes.</w:t>
      </w:r>
    </w:p>
    <w:p w14:paraId="57C1BD1E" w14:textId="77777777" w:rsidR="00B3709A" w:rsidRPr="00296C4D" w:rsidRDefault="00B3709A" w:rsidP="00BD79AB">
      <w:pPr>
        <w:rPr>
          <w:rFonts w:cs="Noto Sans"/>
          <w:noProof/>
          <w:szCs w:val="18"/>
        </w:rPr>
      </w:pPr>
    </w:p>
    <w:p w14:paraId="2AD89899" w14:textId="5B567B79" w:rsidR="003E4159" w:rsidRPr="00296C4D" w:rsidRDefault="003E4159" w:rsidP="00194F2F">
      <w:pPr>
        <w:pStyle w:val="Ttulo3"/>
        <w:rPr>
          <w:szCs w:val="18"/>
        </w:rPr>
      </w:pPr>
      <w:bookmarkStart w:id="144" w:name="_Toc212448257"/>
      <w:bookmarkStart w:id="145" w:name="_Toc223358928"/>
      <w:r w:rsidRPr="00296C4D">
        <w:rPr>
          <w:szCs w:val="18"/>
        </w:rPr>
        <w:t>3.1</w:t>
      </w:r>
      <w:r w:rsidR="00224602" w:rsidRPr="00296C4D">
        <w:rPr>
          <w:szCs w:val="18"/>
        </w:rPr>
        <w:t>9</w:t>
      </w:r>
      <w:r w:rsidRPr="00296C4D">
        <w:rPr>
          <w:szCs w:val="18"/>
        </w:rPr>
        <w:t xml:space="preserve"> </w:t>
      </w:r>
      <w:r w:rsidR="009207A1" w:rsidRPr="00296C4D">
        <w:rPr>
          <w:szCs w:val="18"/>
        </w:rPr>
        <w:t>Protocolo de actuación</w:t>
      </w:r>
      <w:bookmarkEnd w:id="144"/>
      <w:bookmarkEnd w:id="145"/>
    </w:p>
    <w:p w14:paraId="5262FFDF" w14:textId="77777777" w:rsidR="003E4159" w:rsidRPr="00296C4D" w:rsidRDefault="003E4159" w:rsidP="005A6D8F">
      <w:pPr>
        <w:autoSpaceDE w:val="0"/>
        <w:autoSpaceDN w:val="0"/>
        <w:adjustRightInd w:val="0"/>
        <w:rPr>
          <w:rFonts w:eastAsia="Times New Roman" w:cs="Noto Sans"/>
          <w:szCs w:val="18"/>
          <w:lang w:val="es-ES" w:eastAsia="ar-SA"/>
        </w:rPr>
      </w:pPr>
    </w:p>
    <w:p w14:paraId="3AFEE322" w14:textId="53BEEC72" w:rsidR="003E4159" w:rsidRPr="00296C4D" w:rsidRDefault="0041541C" w:rsidP="005A6D8F">
      <w:pPr>
        <w:autoSpaceDE w:val="0"/>
        <w:autoSpaceDN w:val="0"/>
        <w:adjustRightInd w:val="0"/>
        <w:rPr>
          <w:rFonts w:eastAsia="Times New Roman" w:cs="Noto Sans"/>
          <w:szCs w:val="18"/>
          <w:lang w:val="es-ES" w:eastAsia="ar-SA"/>
        </w:rPr>
      </w:pPr>
      <w:r w:rsidRPr="00296C4D">
        <w:rPr>
          <w:rFonts w:eastAsia="Times New Roman" w:cs="Noto Sans"/>
          <w:szCs w:val="18"/>
          <w:lang w:val="es-ES" w:eastAsia="ar-SA"/>
        </w:rPr>
        <w:t xml:space="preserve">Para </w:t>
      </w:r>
      <w:r w:rsidR="00D646C1" w:rsidRPr="00296C4D">
        <w:rPr>
          <w:rFonts w:eastAsia="Times New Roman" w:cs="Noto Sans"/>
          <w:szCs w:val="18"/>
          <w:lang w:val="es-ES" w:eastAsia="ar-SA"/>
        </w:rPr>
        <w:t xml:space="preserve">el caso de las visitas a las </w:t>
      </w:r>
      <w:r w:rsidR="00686EAF" w:rsidRPr="00296C4D">
        <w:rPr>
          <w:rFonts w:eastAsia="Times New Roman" w:cs="Noto Sans"/>
          <w:szCs w:val="18"/>
          <w:lang w:val="es-ES" w:eastAsia="ar-SA"/>
        </w:rPr>
        <w:t>instalaciones</w:t>
      </w:r>
      <w:r w:rsidR="00D646C1" w:rsidRPr="00296C4D">
        <w:rPr>
          <w:rFonts w:eastAsia="Times New Roman" w:cs="Noto Sans"/>
          <w:szCs w:val="18"/>
          <w:lang w:val="es-ES" w:eastAsia="ar-SA"/>
        </w:rPr>
        <w:t xml:space="preserve"> institucionales</w:t>
      </w:r>
      <w:r w:rsidR="00AC3599" w:rsidRPr="00296C4D">
        <w:rPr>
          <w:rFonts w:eastAsia="Times New Roman" w:cs="Noto Sans"/>
          <w:szCs w:val="18"/>
          <w:lang w:val="es-ES" w:eastAsia="ar-SA"/>
        </w:rPr>
        <w:t>,</w:t>
      </w:r>
      <w:r w:rsidR="00D646C1" w:rsidRPr="00296C4D">
        <w:rPr>
          <w:rFonts w:eastAsia="Times New Roman" w:cs="Noto Sans"/>
          <w:szCs w:val="18"/>
          <w:lang w:val="es-ES" w:eastAsia="ar-SA"/>
        </w:rPr>
        <w:t xml:space="preserve"> </w:t>
      </w:r>
      <w:r w:rsidR="00686EAF" w:rsidRPr="00296C4D">
        <w:rPr>
          <w:rFonts w:eastAsia="Times New Roman" w:cs="Noto Sans"/>
          <w:szCs w:val="18"/>
          <w:lang w:val="es-ES" w:eastAsia="ar-SA"/>
        </w:rPr>
        <w:t xml:space="preserve">que representan </w:t>
      </w:r>
      <w:r w:rsidR="003E4159" w:rsidRPr="00296C4D">
        <w:rPr>
          <w:rFonts w:eastAsia="Times New Roman" w:cs="Noto Sans"/>
          <w:szCs w:val="18"/>
          <w:lang w:val="es-ES" w:eastAsia="ar-SA"/>
        </w:rPr>
        <w:t>contacto de los servidores públicos con los particulares</w:t>
      </w:r>
      <w:r w:rsidR="00AC3599" w:rsidRPr="00296C4D">
        <w:rPr>
          <w:rFonts w:eastAsia="Times New Roman" w:cs="Noto Sans"/>
          <w:szCs w:val="18"/>
          <w:lang w:val="es-ES" w:eastAsia="ar-SA"/>
        </w:rPr>
        <w:t>,</w:t>
      </w:r>
      <w:r w:rsidR="003E4159" w:rsidRPr="00296C4D">
        <w:rPr>
          <w:rFonts w:eastAsia="Times New Roman" w:cs="Noto Sans"/>
          <w:szCs w:val="18"/>
          <w:lang w:val="es-ES" w:eastAsia="ar-SA"/>
        </w:rPr>
        <w:t xml:space="preserve"> </w:t>
      </w:r>
      <w:r w:rsidR="00686EAF" w:rsidRPr="00296C4D">
        <w:rPr>
          <w:rFonts w:eastAsia="Times New Roman" w:cs="Noto Sans"/>
          <w:szCs w:val="18"/>
          <w:lang w:val="es-ES" w:eastAsia="ar-SA"/>
        </w:rPr>
        <w:t xml:space="preserve">con independencia de los procedimientos establecidos en esta </w:t>
      </w:r>
      <w:proofErr w:type="spellStart"/>
      <w:r w:rsidR="00D8357B">
        <w:rPr>
          <w:rFonts w:eastAsia="Times New Roman" w:cs="Noto Sans"/>
          <w:szCs w:val="18"/>
          <w:lang w:val="es-ES" w:eastAsia="ar-SA"/>
        </w:rPr>
        <w:t>Pública</w:t>
      </w:r>
      <w:r w:rsidR="00686EAF" w:rsidRPr="00296C4D">
        <w:rPr>
          <w:rFonts w:eastAsia="Times New Roman" w:cs="Noto Sans"/>
          <w:szCs w:val="18"/>
          <w:lang w:val="es-ES" w:eastAsia="ar-SA"/>
        </w:rPr>
        <w:t>ción</w:t>
      </w:r>
      <w:proofErr w:type="spellEnd"/>
      <w:r w:rsidR="00686EAF" w:rsidRPr="00296C4D">
        <w:rPr>
          <w:rFonts w:eastAsia="Times New Roman" w:cs="Noto Sans"/>
          <w:szCs w:val="18"/>
          <w:lang w:val="es-ES" w:eastAsia="ar-SA"/>
        </w:rPr>
        <w:t xml:space="preserve">, </w:t>
      </w:r>
      <w:r w:rsidR="003E4159" w:rsidRPr="00296C4D">
        <w:rPr>
          <w:rFonts w:eastAsia="Times New Roman" w:cs="Noto Sans"/>
          <w:szCs w:val="18"/>
          <w:lang w:val="es-ES" w:eastAsia="ar-SA"/>
        </w:rPr>
        <w:t xml:space="preserve">se observará el </w:t>
      </w:r>
      <w:r w:rsidR="00887EAD" w:rsidRPr="00296C4D">
        <w:rPr>
          <w:rFonts w:eastAsia="Times New Roman" w:cs="Noto Sans"/>
          <w:szCs w:val="18"/>
          <w:lang w:val="es-ES" w:eastAsia="ar-SA"/>
        </w:rPr>
        <w:t>“</w:t>
      </w:r>
      <w:r w:rsidR="003E4159" w:rsidRPr="00296C4D">
        <w:rPr>
          <w:rFonts w:eastAsia="Times New Roman" w:cs="Noto Sans"/>
          <w:szCs w:val="18"/>
          <w:lang w:val="es-ES" w:eastAsia="ar-SA"/>
        </w:rPr>
        <w:t>Protocolo de actuación en materia de contrataciones públicas, otorgamiento y prórroga de licencias, permisos, autorizaciones y concesiones</w:t>
      </w:r>
      <w:r w:rsidR="00887EAD" w:rsidRPr="00296C4D">
        <w:rPr>
          <w:rFonts w:eastAsia="Times New Roman" w:cs="Noto Sans"/>
          <w:szCs w:val="18"/>
          <w:lang w:val="es-ES" w:eastAsia="ar-SA"/>
        </w:rPr>
        <w:t>”</w:t>
      </w:r>
      <w:r w:rsidR="003E4159" w:rsidRPr="00296C4D">
        <w:rPr>
          <w:rFonts w:eastAsia="Times New Roman" w:cs="Noto Sans"/>
          <w:szCs w:val="18"/>
          <w:lang w:val="es-ES" w:eastAsia="ar-SA"/>
        </w:rPr>
        <w:t xml:space="preserve">, contenido en el Acuerdo por el que se expidió el mismo, </w:t>
      </w:r>
      <w:proofErr w:type="spellStart"/>
      <w:r w:rsidR="00D8357B">
        <w:rPr>
          <w:rFonts w:eastAsia="Times New Roman" w:cs="Noto Sans"/>
          <w:szCs w:val="18"/>
          <w:lang w:val="es-ES" w:eastAsia="ar-SA"/>
        </w:rPr>
        <w:t>Pública</w:t>
      </w:r>
      <w:r w:rsidR="003E4159" w:rsidRPr="00296C4D">
        <w:rPr>
          <w:rFonts w:eastAsia="Times New Roman" w:cs="Noto Sans"/>
          <w:szCs w:val="18"/>
          <w:lang w:val="es-ES" w:eastAsia="ar-SA"/>
        </w:rPr>
        <w:t>do</w:t>
      </w:r>
      <w:proofErr w:type="spellEnd"/>
      <w:r w:rsidR="003E4159" w:rsidRPr="00296C4D">
        <w:rPr>
          <w:rFonts w:eastAsia="Times New Roman" w:cs="Noto Sans"/>
          <w:szCs w:val="18"/>
          <w:lang w:val="es-ES" w:eastAsia="ar-SA"/>
        </w:rPr>
        <w:t xml:space="preserve"> en el Diario Oficial de la Federación el 20 de agosto de 2015 modificado mediante similares que se difundieron en el mismo medio, el 19 de febrero de 2016 y el 28 de febrero de 20</w:t>
      </w:r>
      <w:r w:rsidR="00420149" w:rsidRPr="00296C4D">
        <w:rPr>
          <w:rFonts w:eastAsia="Times New Roman" w:cs="Noto Sans"/>
          <w:szCs w:val="18"/>
          <w:lang w:val="es-ES" w:eastAsia="ar-SA"/>
        </w:rPr>
        <w:t>17.</w:t>
      </w:r>
    </w:p>
    <w:p w14:paraId="737679EC" w14:textId="1A796EE9" w:rsidR="00B1677D" w:rsidRPr="00296C4D" w:rsidRDefault="00B1677D" w:rsidP="008B1C22">
      <w:pPr>
        <w:pStyle w:val="Ttulo3"/>
        <w:numPr>
          <w:ilvl w:val="0"/>
          <w:numId w:val="0"/>
        </w:numPr>
        <w:rPr>
          <w:szCs w:val="18"/>
        </w:rPr>
      </w:pPr>
      <w:bookmarkStart w:id="146" w:name="_Toc212448258"/>
      <w:bookmarkStart w:id="147" w:name="_Toc223358929"/>
      <w:r w:rsidRPr="00296C4D">
        <w:rPr>
          <w:szCs w:val="18"/>
        </w:rPr>
        <w:t>3</w:t>
      </w:r>
      <w:r w:rsidR="00224602" w:rsidRPr="00296C4D">
        <w:rPr>
          <w:szCs w:val="18"/>
        </w:rPr>
        <w:t>.20</w:t>
      </w:r>
      <w:r w:rsidRPr="00296C4D">
        <w:rPr>
          <w:szCs w:val="18"/>
        </w:rPr>
        <w:t xml:space="preserve"> Comunicación entre las partes.</w:t>
      </w:r>
      <w:bookmarkEnd w:id="146"/>
      <w:bookmarkEnd w:id="147"/>
      <w:r w:rsidRPr="00296C4D">
        <w:rPr>
          <w:szCs w:val="18"/>
        </w:rPr>
        <w:t xml:space="preserve"> </w:t>
      </w:r>
    </w:p>
    <w:p w14:paraId="21860B6C" w14:textId="77777777" w:rsidR="00B819FF" w:rsidRPr="00296C4D" w:rsidRDefault="00B819FF" w:rsidP="00B1677D">
      <w:pPr>
        <w:autoSpaceDE w:val="0"/>
        <w:autoSpaceDN w:val="0"/>
        <w:adjustRightInd w:val="0"/>
        <w:rPr>
          <w:rFonts w:eastAsia="Times New Roman" w:cs="Noto Sans"/>
          <w:szCs w:val="18"/>
          <w:lang w:eastAsia="ar-SA"/>
        </w:rPr>
      </w:pPr>
    </w:p>
    <w:p w14:paraId="23305616" w14:textId="05DE1EE0" w:rsidR="00B1677D" w:rsidRPr="00296C4D" w:rsidRDefault="00B1677D" w:rsidP="00B1677D">
      <w:pPr>
        <w:autoSpaceDE w:val="0"/>
        <w:autoSpaceDN w:val="0"/>
        <w:adjustRightInd w:val="0"/>
        <w:rPr>
          <w:rFonts w:eastAsia="Times New Roman" w:cs="Noto Sans"/>
          <w:szCs w:val="18"/>
          <w:lang w:eastAsia="ar-SA"/>
        </w:rPr>
      </w:pPr>
      <w:r w:rsidRPr="00296C4D">
        <w:rPr>
          <w:rFonts w:eastAsia="Times New Roman" w:cs="Noto Sans"/>
          <w:szCs w:val="18"/>
          <w:lang w:eastAsia="ar-SA"/>
        </w:rPr>
        <w:t>En el caso del o los licitantes adjudicados, se solicitará para la elaboración y formali</w:t>
      </w:r>
      <w:r w:rsidR="00B819FF" w:rsidRPr="00296C4D">
        <w:rPr>
          <w:rFonts w:eastAsia="Times New Roman" w:cs="Noto Sans"/>
          <w:szCs w:val="18"/>
          <w:lang w:eastAsia="ar-SA"/>
        </w:rPr>
        <w:t xml:space="preserve">zación del contrato </w:t>
      </w:r>
      <w:r w:rsidR="004E11E8" w:rsidRPr="00296C4D">
        <w:rPr>
          <w:rFonts w:eastAsia="Times New Roman" w:cs="Noto Sans"/>
          <w:szCs w:val="18"/>
          <w:lang w:eastAsia="ar-SA"/>
        </w:rPr>
        <w:t xml:space="preserve">el </w:t>
      </w:r>
      <w:r w:rsidR="004E11E8" w:rsidRPr="00296C4D">
        <w:rPr>
          <w:rFonts w:eastAsia="Times New Roman" w:cs="Noto Sans"/>
          <w:b/>
          <w:szCs w:val="18"/>
          <w:lang w:eastAsia="ar-SA"/>
        </w:rPr>
        <w:t>F</w:t>
      </w:r>
      <w:r w:rsidR="00B819FF" w:rsidRPr="00296C4D">
        <w:rPr>
          <w:rFonts w:eastAsia="Times New Roman" w:cs="Noto Sans"/>
          <w:b/>
          <w:szCs w:val="18"/>
          <w:lang w:eastAsia="ar-SA"/>
        </w:rPr>
        <w:t xml:space="preserve">ormato No. </w:t>
      </w:r>
      <w:r w:rsidR="004E11E8" w:rsidRPr="00296C4D">
        <w:rPr>
          <w:rFonts w:eastAsia="Times New Roman" w:cs="Noto Sans"/>
          <w:b/>
          <w:szCs w:val="18"/>
          <w:lang w:eastAsia="ar-SA"/>
        </w:rPr>
        <w:t>10</w:t>
      </w:r>
      <w:r w:rsidR="004E11E8" w:rsidRPr="00296C4D">
        <w:rPr>
          <w:rFonts w:eastAsia="Times New Roman" w:cs="Noto Sans"/>
          <w:szCs w:val="18"/>
          <w:lang w:eastAsia="ar-SA"/>
        </w:rPr>
        <w:t xml:space="preserve"> de la presente Convocatoria.</w:t>
      </w:r>
    </w:p>
    <w:p w14:paraId="61659E4B" w14:textId="77777777" w:rsidR="00936685" w:rsidRPr="00296C4D" w:rsidRDefault="00936685" w:rsidP="005A6D8F">
      <w:pPr>
        <w:autoSpaceDE w:val="0"/>
        <w:autoSpaceDN w:val="0"/>
        <w:adjustRightInd w:val="0"/>
        <w:rPr>
          <w:rFonts w:eastAsia="Times New Roman" w:cs="Noto Sans"/>
          <w:szCs w:val="18"/>
          <w:lang w:val="es-ES" w:eastAsia="ar-SA"/>
        </w:rPr>
      </w:pPr>
    </w:p>
    <w:p w14:paraId="3C0E7CDB" w14:textId="77777777" w:rsidR="008045A1" w:rsidRPr="00296C4D" w:rsidRDefault="002358A5" w:rsidP="00EC42D8">
      <w:pPr>
        <w:pStyle w:val="Ttulo2"/>
      </w:pPr>
      <w:bookmarkStart w:id="148" w:name="_Toc428988954"/>
      <w:bookmarkStart w:id="149" w:name="_Toc212448259"/>
      <w:bookmarkStart w:id="150" w:name="_Toc223358930"/>
      <w:r w:rsidRPr="00296C4D">
        <w:rPr>
          <w:lang w:eastAsia="es-ES"/>
        </w:rPr>
        <w:t xml:space="preserve">4. </w:t>
      </w:r>
      <w:bookmarkStart w:id="151" w:name="_Toc424735341"/>
      <w:r w:rsidR="00062176" w:rsidRPr="00296C4D">
        <w:rPr>
          <w:lang w:eastAsia="es-ES"/>
        </w:rPr>
        <w:t>R</w:t>
      </w:r>
      <w:r w:rsidR="00062176" w:rsidRPr="00296C4D">
        <w:t>equisitos que los licitantes deben cumplir</w:t>
      </w:r>
      <w:bookmarkStart w:id="152" w:name="_Toc428988955"/>
      <w:bookmarkEnd w:id="148"/>
      <w:bookmarkEnd w:id="149"/>
      <w:bookmarkEnd w:id="150"/>
      <w:bookmarkEnd w:id="151"/>
    </w:p>
    <w:p w14:paraId="12D8A4F8" w14:textId="77777777" w:rsidR="008045A1" w:rsidRPr="00296C4D" w:rsidRDefault="008045A1" w:rsidP="00291839">
      <w:pPr>
        <w:autoSpaceDE w:val="0"/>
        <w:autoSpaceDN w:val="0"/>
        <w:adjustRightInd w:val="0"/>
        <w:ind w:right="757"/>
        <w:rPr>
          <w:rFonts w:eastAsia="Times New Roman" w:cs="Noto Sans"/>
          <w:szCs w:val="18"/>
          <w:lang w:val="es-ES" w:eastAsia="ar-SA"/>
        </w:rPr>
      </w:pPr>
    </w:p>
    <w:p w14:paraId="224E7926" w14:textId="77777777" w:rsidR="00296C4D" w:rsidRPr="00296C4D" w:rsidRDefault="00296C4D" w:rsidP="00296C4D">
      <w:pPr>
        <w:rPr>
          <w:rFonts w:cs="Noto Sans"/>
          <w:bCs/>
          <w:iCs/>
          <w:szCs w:val="18"/>
          <w:lang w:eastAsia="es-MX"/>
        </w:rPr>
      </w:pPr>
      <w:r w:rsidRPr="00296C4D">
        <w:rPr>
          <w:rFonts w:cs="Noto Sans"/>
          <w:bCs/>
          <w:iCs/>
          <w:szCs w:val="18"/>
          <w:lang w:eastAsia="es-MX"/>
        </w:rPr>
        <w:t xml:space="preserve">Todo licitante, proveedor y cotizante que participe en esta OOAD, integrarse al REPIIMSS </w:t>
      </w:r>
      <w:hyperlink r:id="rId12" w:history="1">
        <w:r w:rsidRPr="00296C4D">
          <w:rPr>
            <w:rStyle w:val="Hipervnculo"/>
            <w:bCs/>
            <w:i/>
            <w:iCs/>
            <w:color w:val="auto"/>
            <w:szCs w:val="18"/>
            <w:lang w:eastAsia="es-MX"/>
          </w:rPr>
          <w:t>http://repiimss.imss.gob.mx/imss/registro</w:t>
        </w:r>
      </w:hyperlink>
      <w:r w:rsidRPr="00296C4D">
        <w:rPr>
          <w:rFonts w:cs="Noto Sans"/>
          <w:bCs/>
          <w:iCs/>
          <w:szCs w:val="18"/>
          <w:lang w:eastAsia="es-MX"/>
        </w:rPr>
        <w:t xml:space="preserve"> en un plazo no mayor a 30 días naturales posteriores a la formalización de los instrumentos jurídicos derivados de los procedimientos de contratación realizados .Conforme a lo dispuesto en los numerales 6.7 de la Política de Integridad y 7.4 del Manual de Operación del (REPIIMSS), indicando la cláusula incorporada para tal efecto y anexando evidencia documental que acredite su inclusión.</w:t>
      </w:r>
    </w:p>
    <w:p w14:paraId="378A7388" w14:textId="77777777" w:rsidR="00296C4D" w:rsidRPr="00296C4D" w:rsidRDefault="00296C4D" w:rsidP="00296C4D">
      <w:pPr>
        <w:rPr>
          <w:rFonts w:cs="Noto Sans"/>
          <w:bCs/>
          <w:iCs/>
          <w:szCs w:val="18"/>
          <w:lang w:eastAsia="es-MX"/>
        </w:rPr>
      </w:pPr>
      <w:r w:rsidRPr="00296C4D">
        <w:rPr>
          <w:rFonts w:cs="Noto Sans"/>
          <w:bCs/>
          <w:iCs/>
          <w:szCs w:val="18"/>
          <w:lang w:eastAsia="es-MX"/>
        </w:rPr>
        <w:t>El REPIIMSS, más que un requisito, es una oportunidad para fortalecerla integridad, transparencia y eficiencia en los procesos de contratación.</w:t>
      </w:r>
    </w:p>
    <w:p w14:paraId="28F38BFF" w14:textId="77777777" w:rsidR="00296C4D" w:rsidRDefault="00296C4D" w:rsidP="00291839">
      <w:pPr>
        <w:autoSpaceDE w:val="0"/>
        <w:autoSpaceDN w:val="0"/>
        <w:adjustRightInd w:val="0"/>
        <w:ind w:right="757"/>
        <w:rPr>
          <w:rFonts w:eastAsia="Times New Roman" w:cs="Noto Sans"/>
          <w:szCs w:val="18"/>
          <w:lang w:val="es-ES" w:eastAsia="ar-SA"/>
        </w:rPr>
      </w:pPr>
    </w:p>
    <w:p w14:paraId="01497D19" w14:textId="77777777" w:rsidR="007214B6" w:rsidRPr="00296C4D" w:rsidRDefault="00D016E3" w:rsidP="004C401D">
      <w:pPr>
        <w:tabs>
          <w:tab w:val="left" w:pos="10773"/>
        </w:tabs>
        <w:autoSpaceDE w:val="0"/>
        <w:autoSpaceDN w:val="0"/>
        <w:adjustRightInd w:val="0"/>
        <w:ind w:right="27"/>
        <w:rPr>
          <w:rFonts w:eastAsia="Times New Roman" w:cs="Noto Sans"/>
          <w:szCs w:val="18"/>
          <w:lang w:val="es-ES" w:eastAsia="ar-SA"/>
        </w:rPr>
      </w:pPr>
      <w:r w:rsidRPr="00296C4D">
        <w:rPr>
          <w:rFonts w:eastAsia="Times New Roman" w:cs="Noto Sans"/>
          <w:szCs w:val="18"/>
          <w:lang w:val="es-ES" w:eastAsia="ar-SA"/>
        </w:rPr>
        <w:t>Los requisitos que se consideran indispensables para la evaluación de la proposición legal, técnica y económica, cuyo incumplimiento afectaría su solvencia y motivaría su desechamiento</w:t>
      </w:r>
      <w:r w:rsidR="009D3A20" w:rsidRPr="00296C4D">
        <w:rPr>
          <w:rFonts w:eastAsia="Times New Roman" w:cs="Noto Sans"/>
          <w:szCs w:val="18"/>
          <w:lang w:val="es-ES" w:eastAsia="ar-SA"/>
        </w:rPr>
        <w:t>,</w:t>
      </w:r>
      <w:r w:rsidR="00920B90" w:rsidRPr="00296C4D">
        <w:rPr>
          <w:rFonts w:eastAsia="Times New Roman" w:cs="Noto Sans"/>
          <w:szCs w:val="18"/>
          <w:lang w:val="es-ES" w:eastAsia="ar-SA"/>
        </w:rPr>
        <w:t xml:space="preserve"> son</w:t>
      </w:r>
      <w:r w:rsidRPr="00296C4D">
        <w:rPr>
          <w:rFonts w:eastAsia="Times New Roman" w:cs="Noto Sans"/>
          <w:szCs w:val="18"/>
          <w:lang w:val="es-ES" w:eastAsia="ar-SA"/>
        </w:rPr>
        <w:t xml:space="preserve"> indicados en </w:t>
      </w:r>
      <w:r w:rsidR="00662FA4" w:rsidRPr="00296C4D">
        <w:rPr>
          <w:rFonts w:eastAsia="Times New Roman" w:cs="Noto Sans"/>
          <w:szCs w:val="18"/>
          <w:lang w:val="es-ES" w:eastAsia="ar-SA"/>
        </w:rPr>
        <w:t>e</w:t>
      </w:r>
      <w:r w:rsidRPr="00296C4D">
        <w:rPr>
          <w:rFonts w:eastAsia="Times New Roman" w:cs="Noto Sans"/>
          <w:szCs w:val="18"/>
          <w:lang w:val="es-ES" w:eastAsia="ar-SA"/>
        </w:rPr>
        <w:t xml:space="preserve">l </w:t>
      </w:r>
      <w:r w:rsidR="009207A1" w:rsidRPr="00296C4D">
        <w:rPr>
          <w:rFonts w:eastAsia="Times New Roman" w:cs="Noto Sans"/>
          <w:szCs w:val="18"/>
          <w:lang w:val="es-ES" w:eastAsia="ar-SA"/>
        </w:rPr>
        <w:t>nu</w:t>
      </w:r>
      <w:r w:rsidRPr="00296C4D">
        <w:rPr>
          <w:rFonts w:eastAsia="Times New Roman" w:cs="Noto Sans"/>
          <w:szCs w:val="18"/>
          <w:lang w:val="es-ES" w:eastAsia="ar-SA"/>
        </w:rPr>
        <w:t>meral</w:t>
      </w:r>
      <w:r w:rsidR="00662FA4" w:rsidRPr="00296C4D">
        <w:rPr>
          <w:rFonts w:eastAsia="Times New Roman" w:cs="Noto Sans"/>
          <w:szCs w:val="18"/>
          <w:lang w:val="es-ES" w:eastAsia="ar-SA"/>
        </w:rPr>
        <w:t xml:space="preserve"> </w:t>
      </w:r>
      <w:r w:rsidR="00662FA4" w:rsidRPr="00296C4D">
        <w:rPr>
          <w:rFonts w:eastAsia="Times New Roman" w:cs="Noto Sans"/>
          <w:b/>
          <w:szCs w:val="18"/>
          <w:lang w:val="es-ES" w:eastAsia="ar-SA"/>
        </w:rPr>
        <w:t xml:space="preserve">4.1 Documentación </w:t>
      </w:r>
      <w:r w:rsidR="009207A1" w:rsidRPr="00296C4D">
        <w:rPr>
          <w:rFonts w:eastAsia="Times New Roman" w:cs="Noto Sans"/>
          <w:b/>
          <w:szCs w:val="18"/>
          <w:lang w:val="es-ES" w:eastAsia="ar-SA"/>
        </w:rPr>
        <w:t>L</w:t>
      </w:r>
      <w:r w:rsidR="00662FA4" w:rsidRPr="00296C4D">
        <w:rPr>
          <w:rFonts w:eastAsia="Times New Roman" w:cs="Noto Sans"/>
          <w:b/>
          <w:szCs w:val="18"/>
          <w:lang w:val="es-ES" w:eastAsia="ar-SA"/>
        </w:rPr>
        <w:t>egal</w:t>
      </w:r>
      <w:r w:rsidR="0053408C" w:rsidRPr="00296C4D">
        <w:rPr>
          <w:rFonts w:eastAsia="Times New Roman" w:cs="Noto Sans"/>
          <w:szCs w:val="18"/>
          <w:lang w:val="es-ES" w:eastAsia="ar-SA"/>
        </w:rPr>
        <w:t xml:space="preserve">, </w:t>
      </w:r>
      <w:r w:rsidR="00662FA4" w:rsidRPr="00296C4D">
        <w:rPr>
          <w:rFonts w:eastAsia="Times New Roman" w:cs="Noto Sans"/>
          <w:szCs w:val="18"/>
          <w:lang w:val="es-ES" w:eastAsia="ar-SA"/>
        </w:rPr>
        <w:lastRenderedPageBreak/>
        <w:t xml:space="preserve">en el numeral </w:t>
      </w:r>
      <w:r w:rsidR="002A305C" w:rsidRPr="00296C4D">
        <w:rPr>
          <w:rFonts w:eastAsia="Times New Roman" w:cs="Noto Sans"/>
          <w:b/>
          <w:szCs w:val="18"/>
          <w:lang w:val="es-ES" w:eastAsia="ar-SA"/>
        </w:rPr>
        <w:t>4.2 Proposición Técnica</w:t>
      </w:r>
      <w:r w:rsidRPr="00296C4D">
        <w:rPr>
          <w:rFonts w:eastAsia="Times New Roman" w:cs="Noto Sans"/>
          <w:szCs w:val="18"/>
          <w:lang w:val="es-ES" w:eastAsia="ar-SA"/>
        </w:rPr>
        <w:t xml:space="preserve">, así como </w:t>
      </w:r>
      <w:r w:rsidR="00662FA4" w:rsidRPr="00296C4D">
        <w:rPr>
          <w:rFonts w:eastAsia="Times New Roman" w:cs="Noto Sans"/>
          <w:szCs w:val="18"/>
          <w:lang w:val="es-ES" w:eastAsia="ar-SA"/>
        </w:rPr>
        <w:t xml:space="preserve">los indicados en el </w:t>
      </w:r>
      <w:r w:rsidR="009207A1" w:rsidRPr="00296C4D">
        <w:rPr>
          <w:rFonts w:eastAsia="Times New Roman" w:cs="Noto Sans"/>
          <w:szCs w:val="18"/>
          <w:lang w:val="es-ES" w:eastAsia="ar-SA"/>
        </w:rPr>
        <w:t xml:space="preserve">numeral </w:t>
      </w:r>
      <w:r w:rsidRPr="00296C4D">
        <w:rPr>
          <w:rFonts w:eastAsia="Times New Roman" w:cs="Noto Sans"/>
          <w:b/>
          <w:szCs w:val="18"/>
          <w:lang w:val="es-ES" w:eastAsia="ar-SA"/>
        </w:rPr>
        <w:t>4.3.</w:t>
      </w:r>
      <w:r w:rsidR="002A305C" w:rsidRPr="00296C4D">
        <w:rPr>
          <w:rFonts w:eastAsia="Times New Roman" w:cs="Noto Sans"/>
          <w:b/>
          <w:szCs w:val="18"/>
          <w:lang w:val="es-ES" w:eastAsia="ar-SA"/>
        </w:rPr>
        <w:t xml:space="preserve"> Proposición Económica</w:t>
      </w:r>
      <w:r w:rsidRPr="00296C4D">
        <w:rPr>
          <w:rFonts w:eastAsia="Times New Roman" w:cs="Noto Sans"/>
          <w:szCs w:val="18"/>
          <w:lang w:val="es-ES" w:eastAsia="ar-SA"/>
        </w:rPr>
        <w:t xml:space="preserve"> del presente numeral.</w:t>
      </w:r>
      <w:r w:rsidR="007214B6" w:rsidRPr="00296C4D">
        <w:rPr>
          <w:rFonts w:eastAsia="Times New Roman" w:cs="Noto Sans"/>
          <w:szCs w:val="18"/>
          <w:lang w:val="es-ES" w:eastAsia="ar-SA"/>
        </w:rPr>
        <w:t xml:space="preserve"> </w:t>
      </w:r>
    </w:p>
    <w:p w14:paraId="60FED82D" w14:textId="53605634" w:rsidR="00BD79AB" w:rsidRPr="00296C4D" w:rsidRDefault="00493464" w:rsidP="004C401D">
      <w:pPr>
        <w:tabs>
          <w:tab w:val="left" w:pos="10773"/>
        </w:tabs>
        <w:autoSpaceDE w:val="0"/>
        <w:autoSpaceDN w:val="0"/>
        <w:adjustRightInd w:val="0"/>
        <w:ind w:right="27"/>
        <w:rPr>
          <w:rFonts w:eastAsia="Times New Roman" w:cs="Noto Sans"/>
          <w:szCs w:val="18"/>
          <w:lang w:val="es-ES" w:eastAsia="ar-SA"/>
        </w:rPr>
      </w:pPr>
      <w:r w:rsidRPr="00296C4D">
        <w:rPr>
          <w:rFonts w:eastAsia="Times New Roman" w:cs="Noto Sans"/>
          <w:szCs w:val="18"/>
          <w:lang w:val="es-ES" w:eastAsia="ar-SA"/>
        </w:rPr>
        <w:t>Con fundamento en los A</w:t>
      </w:r>
      <w:r w:rsidR="00AF1586" w:rsidRPr="00296C4D">
        <w:rPr>
          <w:rFonts w:eastAsia="Times New Roman" w:cs="Noto Sans"/>
          <w:szCs w:val="18"/>
          <w:lang w:val="es-ES" w:eastAsia="ar-SA"/>
        </w:rPr>
        <w:t xml:space="preserve">rtículos </w:t>
      </w:r>
      <w:r w:rsidR="007214B6" w:rsidRPr="00281099">
        <w:rPr>
          <w:rFonts w:eastAsia="Times New Roman" w:cs="Noto Sans"/>
          <w:b/>
          <w:bCs/>
          <w:szCs w:val="18"/>
          <w:lang w:val="es-ES" w:eastAsia="ar-SA"/>
        </w:rPr>
        <w:t>36</w:t>
      </w:r>
      <w:r w:rsidR="00AF1586" w:rsidRPr="00296C4D">
        <w:rPr>
          <w:rFonts w:eastAsia="Times New Roman" w:cs="Noto Sans"/>
          <w:szCs w:val="18"/>
          <w:lang w:val="es-ES" w:eastAsia="ar-SA"/>
        </w:rPr>
        <w:t xml:space="preserve"> fracción II y </w:t>
      </w:r>
      <w:r w:rsidR="007214B6" w:rsidRPr="00281099">
        <w:rPr>
          <w:rFonts w:eastAsia="Times New Roman" w:cs="Noto Sans"/>
          <w:b/>
          <w:bCs/>
          <w:szCs w:val="18"/>
          <w:lang w:val="es-ES" w:eastAsia="ar-SA"/>
        </w:rPr>
        <w:t>45</w:t>
      </w:r>
      <w:r w:rsidR="00AF1586" w:rsidRPr="00296C4D">
        <w:rPr>
          <w:rFonts w:eastAsia="Times New Roman" w:cs="Noto Sans"/>
          <w:szCs w:val="18"/>
          <w:lang w:val="es-ES" w:eastAsia="ar-SA"/>
        </w:rPr>
        <w:t xml:space="preserve"> de la LAASSP, el licitante deberá enviar a través d</w:t>
      </w:r>
      <w:r w:rsidR="004E11E8" w:rsidRPr="00296C4D">
        <w:rPr>
          <w:rFonts w:eastAsia="Times New Roman" w:cs="Noto Sans"/>
          <w:szCs w:val="18"/>
          <w:lang w:val="es-ES" w:eastAsia="ar-SA"/>
        </w:rPr>
        <w:t xml:space="preserve">e </w:t>
      </w:r>
      <w:r w:rsidR="003863D5" w:rsidRPr="00296C4D">
        <w:rPr>
          <w:rFonts w:eastAsia="Times New Roman" w:cs="Noto Sans"/>
          <w:szCs w:val="18"/>
          <w:lang w:val="es-ES" w:eastAsia="ar-SA"/>
        </w:rPr>
        <w:t xml:space="preserve">la </w:t>
      </w:r>
      <w:r w:rsidR="000774B3" w:rsidRPr="00296C4D">
        <w:rPr>
          <w:rFonts w:eastAsia="Times New Roman" w:cs="Noto Sans"/>
          <w:szCs w:val="18"/>
          <w:lang w:val="es-ES" w:eastAsia="ar-SA"/>
        </w:rPr>
        <w:t>Plataforma Digital de Contrataciones Públicas,</w:t>
      </w:r>
      <w:r w:rsidR="003863D5" w:rsidRPr="00296C4D">
        <w:rPr>
          <w:rFonts w:eastAsia="Times New Roman" w:cs="Noto Sans"/>
          <w:szCs w:val="18"/>
          <w:lang w:val="es-ES" w:eastAsia="ar-SA"/>
        </w:rPr>
        <w:t xml:space="preserve"> de </w:t>
      </w:r>
      <w:r w:rsidR="000774B3" w:rsidRPr="00296C4D">
        <w:rPr>
          <w:rFonts w:eastAsia="Times New Roman" w:cs="Noto Sans"/>
          <w:szCs w:val="18"/>
          <w:lang w:val="es-ES" w:eastAsia="ar-SA"/>
        </w:rPr>
        <w:t>Compras MX</w:t>
      </w:r>
      <w:r w:rsidR="00D26A53" w:rsidRPr="00296C4D">
        <w:rPr>
          <w:rFonts w:eastAsia="Times New Roman" w:cs="Noto Sans"/>
          <w:szCs w:val="18"/>
          <w:lang w:val="es-ES" w:eastAsia="ar-SA"/>
        </w:rPr>
        <w:t>, la siguiente documentación:</w:t>
      </w:r>
      <w:bookmarkStart w:id="153" w:name="_Toc428988960"/>
      <w:bookmarkEnd w:id="152"/>
    </w:p>
    <w:p w14:paraId="01AAE376" w14:textId="77777777" w:rsidR="00296C4D" w:rsidRPr="00296C4D" w:rsidRDefault="00296C4D" w:rsidP="00291839">
      <w:pPr>
        <w:autoSpaceDE w:val="0"/>
        <w:autoSpaceDN w:val="0"/>
        <w:adjustRightInd w:val="0"/>
        <w:ind w:right="757"/>
        <w:rPr>
          <w:rFonts w:eastAsia="Times New Roman" w:cs="Noto Sans"/>
          <w:szCs w:val="18"/>
          <w:lang w:val="es-ES" w:eastAsia="ar-SA"/>
        </w:rPr>
      </w:pPr>
    </w:p>
    <w:p w14:paraId="71C21B30" w14:textId="77777777" w:rsidR="00E65743" w:rsidRPr="00296C4D" w:rsidRDefault="00E001F8" w:rsidP="00194F2F">
      <w:pPr>
        <w:pStyle w:val="Ttulo3"/>
        <w:rPr>
          <w:szCs w:val="18"/>
        </w:rPr>
      </w:pPr>
      <w:bookmarkStart w:id="154" w:name="_Toc212448260"/>
      <w:bookmarkStart w:id="155" w:name="_Toc223358931"/>
      <w:r w:rsidRPr="00296C4D">
        <w:rPr>
          <w:szCs w:val="18"/>
        </w:rPr>
        <w:t xml:space="preserve">4.1 </w:t>
      </w:r>
      <w:r w:rsidR="00E65743" w:rsidRPr="00296C4D">
        <w:rPr>
          <w:szCs w:val="18"/>
        </w:rPr>
        <w:t xml:space="preserve">Documentación </w:t>
      </w:r>
      <w:r w:rsidR="009207A1" w:rsidRPr="00296C4D">
        <w:rPr>
          <w:szCs w:val="18"/>
        </w:rPr>
        <w:t>L</w:t>
      </w:r>
      <w:r w:rsidR="00E65743" w:rsidRPr="00296C4D">
        <w:rPr>
          <w:szCs w:val="18"/>
        </w:rPr>
        <w:t>egal</w:t>
      </w:r>
      <w:bookmarkEnd w:id="153"/>
      <w:bookmarkEnd w:id="154"/>
      <w:bookmarkEnd w:id="155"/>
    </w:p>
    <w:p w14:paraId="2B09AF7A" w14:textId="77777777" w:rsidR="00F46FD3" w:rsidRPr="00296C4D" w:rsidRDefault="00F46FD3" w:rsidP="005A6D8F">
      <w:pPr>
        <w:tabs>
          <w:tab w:val="left" w:pos="6240"/>
        </w:tabs>
        <w:suppressAutoHyphens/>
        <w:rPr>
          <w:rFonts w:cs="Noto Sans"/>
          <w:noProof/>
          <w:szCs w:val="18"/>
          <w:lang w:val="es-ES_tradnl"/>
        </w:rPr>
      </w:pPr>
      <w:bookmarkStart w:id="156" w:name="_Toc428988956"/>
    </w:p>
    <w:tbl>
      <w:tblPr>
        <w:tblW w:w="507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021"/>
        <w:gridCol w:w="7633"/>
        <w:gridCol w:w="993"/>
        <w:gridCol w:w="1457"/>
      </w:tblGrid>
      <w:tr w:rsidR="001964EF" w:rsidRPr="001964EF" w14:paraId="0563FB27" w14:textId="77777777" w:rsidTr="00650CD4">
        <w:trPr>
          <w:trHeight w:val="486"/>
          <w:tblHeader/>
          <w:jc w:val="center"/>
        </w:trPr>
        <w:tc>
          <w:tcPr>
            <w:tcW w:w="460" w:type="pct"/>
            <w:shd w:val="clear" w:color="auto" w:fill="000000" w:themeFill="text1"/>
            <w:vAlign w:val="center"/>
          </w:tcPr>
          <w:p w14:paraId="7E7A9282" w14:textId="77777777" w:rsidR="001964EF" w:rsidRPr="001964EF" w:rsidRDefault="001964EF" w:rsidP="00650CD4">
            <w:pPr>
              <w:jc w:val="center"/>
              <w:rPr>
                <w:rFonts w:cs="Noto Sans"/>
                <w:b/>
                <w:noProof/>
                <w:sz w:val="16"/>
                <w:szCs w:val="16"/>
              </w:rPr>
            </w:pPr>
            <w:bookmarkStart w:id="157" w:name="_Toc212448261"/>
            <w:r w:rsidRPr="001964EF">
              <w:rPr>
                <w:rFonts w:cs="Noto Sans"/>
                <w:b/>
                <w:noProof/>
                <w:sz w:val="16"/>
                <w:szCs w:val="16"/>
              </w:rPr>
              <w:t>Numeral</w:t>
            </w:r>
          </w:p>
        </w:tc>
        <w:tc>
          <w:tcPr>
            <w:tcW w:w="3437" w:type="pct"/>
            <w:shd w:val="clear" w:color="auto" w:fill="000000" w:themeFill="text1"/>
            <w:vAlign w:val="center"/>
          </w:tcPr>
          <w:p w14:paraId="3F537D7D" w14:textId="77777777" w:rsidR="001964EF" w:rsidRPr="001964EF" w:rsidRDefault="001964EF" w:rsidP="00650CD4">
            <w:pPr>
              <w:jc w:val="center"/>
              <w:rPr>
                <w:rFonts w:cs="Noto Sans"/>
                <w:b/>
                <w:noProof/>
                <w:sz w:val="16"/>
                <w:szCs w:val="16"/>
              </w:rPr>
            </w:pPr>
            <w:r w:rsidRPr="001964EF">
              <w:rPr>
                <w:rFonts w:cs="Noto Sans"/>
                <w:b/>
                <w:noProof/>
                <w:sz w:val="16"/>
                <w:szCs w:val="16"/>
              </w:rPr>
              <w:t>Documentación Legal</w:t>
            </w:r>
          </w:p>
        </w:tc>
        <w:tc>
          <w:tcPr>
            <w:tcW w:w="447" w:type="pct"/>
            <w:shd w:val="clear" w:color="auto" w:fill="000000" w:themeFill="text1"/>
            <w:vAlign w:val="center"/>
          </w:tcPr>
          <w:p w14:paraId="0101EC6C" w14:textId="77777777" w:rsidR="001964EF" w:rsidRPr="001964EF" w:rsidRDefault="001964EF" w:rsidP="00650CD4">
            <w:pPr>
              <w:jc w:val="center"/>
              <w:rPr>
                <w:rFonts w:cs="Noto Sans"/>
                <w:b/>
                <w:noProof/>
                <w:sz w:val="16"/>
                <w:szCs w:val="16"/>
              </w:rPr>
            </w:pPr>
            <w:r w:rsidRPr="001964EF">
              <w:rPr>
                <w:rFonts w:cs="Noto Sans"/>
                <w:b/>
                <w:noProof/>
                <w:sz w:val="16"/>
                <w:szCs w:val="16"/>
              </w:rPr>
              <w:t>Formato</w:t>
            </w:r>
          </w:p>
        </w:tc>
        <w:tc>
          <w:tcPr>
            <w:tcW w:w="656" w:type="pct"/>
            <w:shd w:val="clear" w:color="auto" w:fill="000000" w:themeFill="text1"/>
            <w:vAlign w:val="center"/>
          </w:tcPr>
          <w:p w14:paraId="41D78DB4" w14:textId="77777777" w:rsidR="001964EF" w:rsidRPr="001964EF" w:rsidRDefault="001964EF" w:rsidP="00650CD4">
            <w:pPr>
              <w:jc w:val="center"/>
              <w:rPr>
                <w:rFonts w:cs="Noto Sans"/>
                <w:b/>
                <w:noProof/>
                <w:sz w:val="16"/>
                <w:szCs w:val="16"/>
              </w:rPr>
            </w:pPr>
            <w:r w:rsidRPr="001964EF">
              <w:rPr>
                <w:rFonts w:cs="Noto Sans"/>
                <w:b/>
                <w:noProof/>
                <w:sz w:val="16"/>
                <w:szCs w:val="16"/>
              </w:rPr>
              <w:t>Requisito</w:t>
            </w:r>
          </w:p>
        </w:tc>
      </w:tr>
      <w:tr w:rsidR="001964EF" w:rsidRPr="001964EF" w14:paraId="1A1DC7F5" w14:textId="77777777" w:rsidTr="00650CD4">
        <w:trPr>
          <w:trHeight w:val="20"/>
          <w:jc w:val="center"/>
        </w:trPr>
        <w:tc>
          <w:tcPr>
            <w:tcW w:w="460" w:type="pct"/>
            <w:shd w:val="clear" w:color="auto" w:fill="auto"/>
            <w:vAlign w:val="center"/>
            <w:hideMark/>
          </w:tcPr>
          <w:p w14:paraId="67A6AE0E" w14:textId="77777777" w:rsidR="001964EF" w:rsidRPr="001964EF" w:rsidRDefault="001964EF" w:rsidP="00650CD4">
            <w:pPr>
              <w:rPr>
                <w:rFonts w:cs="Noto Sans"/>
                <w:noProof/>
                <w:sz w:val="16"/>
                <w:szCs w:val="16"/>
              </w:rPr>
            </w:pPr>
            <w:r w:rsidRPr="001964EF">
              <w:rPr>
                <w:rFonts w:cs="Noto Sans"/>
                <w:noProof/>
                <w:sz w:val="16"/>
                <w:szCs w:val="16"/>
              </w:rPr>
              <w:t>4.1.1</w:t>
            </w:r>
          </w:p>
        </w:tc>
        <w:tc>
          <w:tcPr>
            <w:tcW w:w="3437" w:type="pct"/>
            <w:vAlign w:val="center"/>
          </w:tcPr>
          <w:p w14:paraId="00703358" w14:textId="77777777" w:rsidR="001964EF" w:rsidRPr="001964EF" w:rsidRDefault="001964EF" w:rsidP="00650CD4">
            <w:pPr>
              <w:rPr>
                <w:rFonts w:cs="Noto Sans"/>
                <w:noProof/>
                <w:sz w:val="16"/>
                <w:szCs w:val="16"/>
              </w:rPr>
            </w:pPr>
            <w:r w:rsidRPr="001964EF">
              <w:rPr>
                <w:rFonts w:cs="Noto Sans"/>
                <w:noProof/>
                <w:sz w:val="16"/>
                <w:szCs w:val="16"/>
              </w:rPr>
              <w:t xml:space="preserve">Con el objeto de acreditar su personalidad, los invitados o sus representantes deberán presentar escrito bajo protesta de decir verdad que cuenta con facultades suficientes para comprometerse por sí o por su representada, de acuerdo con el </w:t>
            </w:r>
            <w:r w:rsidRPr="001964EF">
              <w:rPr>
                <w:rFonts w:cs="Noto Sans"/>
                <w:b/>
                <w:noProof/>
                <w:sz w:val="16"/>
                <w:szCs w:val="16"/>
              </w:rPr>
              <w:t>Formato No. 1</w:t>
            </w:r>
            <w:r w:rsidRPr="001964EF">
              <w:rPr>
                <w:rFonts w:cs="Noto Sans"/>
                <w:noProof/>
                <w:sz w:val="16"/>
                <w:szCs w:val="16"/>
              </w:rPr>
              <w:t xml:space="preserve"> “Formato Relativo al escrito de Acreditación del licitante” de la presente licitación,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tc>
        <w:tc>
          <w:tcPr>
            <w:tcW w:w="447" w:type="pct"/>
            <w:shd w:val="clear" w:color="auto" w:fill="auto"/>
            <w:vAlign w:val="center"/>
            <w:hideMark/>
          </w:tcPr>
          <w:p w14:paraId="6B6E6BCA" w14:textId="77777777" w:rsidR="001964EF" w:rsidRPr="001964EF" w:rsidRDefault="00EA11BD" w:rsidP="00650CD4">
            <w:pPr>
              <w:rPr>
                <w:rFonts w:cs="Noto Sans"/>
                <w:noProof/>
                <w:sz w:val="16"/>
                <w:szCs w:val="16"/>
              </w:rPr>
            </w:pPr>
            <w:hyperlink w:anchor="FORMATO_1" w:history="1">
              <w:r w:rsidR="001964EF" w:rsidRPr="001964EF">
                <w:rPr>
                  <w:rStyle w:val="Hipervnculo"/>
                  <w:rFonts w:eastAsia="Times New Roman" w:cs="Noto Sans"/>
                  <w:noProof/>
                  <w:sz w:val="16"/>
                  <w:szCs w:val="16"/>
                  <w:lang w:val="es-ES_tradnl" w:eastAsia="es-ES"/>
                </w:rPr>
                <w:t>Formato No. 1</w:t>
              </w:r>
            </w:hyperlink>
          </w:p>
        </w:tc>
        <w:tc>
          <w:tcPr>
            <w:tcW w:w="656" w:type="pct"/>
            <w:shd w:val="clear" w:color="auto" w:fill="auto"/>
            <w:vAlign w:val="center"/>
            <w:hideMark/>
          </w:tcPr>
          <w:p w14:paraId="062A26C3" w14:textId="77777777" w:rsidR="001964EF" w:rsidRPr="001964EF" w:rsidRDefault="001964EF" w:rsidP="00650CD4">
            <w:pPr>
              <w:rPr>
                <w:rFonts w:cs="Noto Sans"/>
                <w:noProof/>
                <w:sz w:val="16"/>
                <w:szCs w:val="16"/>
              </w:rPr>
            </w:pPr>
            <w:r w:rsidRPr="001964EF">
              <w:rPr>
                <w:rFonts w:cs="Noto Sans"/>
                <w:noProof/>
                <w:sz w:val="16"/>
                <w:szCs w:val="16"/>
              </w:rPr>
              <w:t>Indispensable</w:t>
            </w:r>
          </w:p>
        </w:tc>
      </w:tr>
      <w:tr w:rsidR="001964EF" w:rsidRPr="001964EF" w14:paraId="5070F7B0" w14:textId="77777777" w:rsidTr="00650CD4">
        <w:trPr>
          <w:trHeight w:val="20"/>
          <w:jc w:val="center"/>
        </w:trPr>
        <w:tc>
          <w:tcPr>
            <w:tcW w:w="460" w:type="pct"/>
            <w:shd w:val="clear" w:color="auto" w:fill="auto"/>
            <w:vAlign w:val="center"/>
          </w:tcPr>
          <w:p w14:paraId="038CAF90" w14:textId="77777777" w:rsidR="001964EF" w:rsidRPr="001964EF" w:rsidRDefault="001964EF" w:rsidP="00650CD4">
            <w:pPr>
              <w:rPr>
                <w:rFonts w:cs="Noto Sans"/>
                <w:noProof/>
                <w:sz w:val="16"/>
                <w:szCs w:val="16"/>
              </w:rPr>
            </w:pPr>
            <w:r w:rsidRPr="001964EF">
              <w:rPr>
                <w:rFonts w:cs="Noto Sans"/>
                <w:noProof/>
                <w:sz w:val="16"/>
                <w:szCs w:val="16"/>
              </w:rPr>
              <w:t>4.1.2.1</w:t>
            </w:r>
          </w:p>
        </w:tc>
        <w:tc>
          <w:tcPr>
            <w:tcW w:w="3437" w:type="pct"/>
            <w:vAlign w:val="center"/>
          </w:tcPr>
          <w:p w14:paraId="4737EB92" w14:textId="77777777" w:rsidR="001964EF" w:rsidRPr="001964EF" w:rsidRDefault="001964EF" w:rsidP="00650CD4">
            <w:pPr>
              <w:ind w:left="479" w:hanging="284"/>
              <w:rPr>
                <w:rFonts w:cs="Noto Sans"/>
                <w:sz w:val="16"/>
                <w:szCs w:val="16"/>
              </w:rPr>
            </w:pPr>
            <w:r w:rsidRPr="001964EF">
              <w:rPr>
                <w:rFonts w:cs="Noto Sans"/>
                <w:sz w:val="16"/>
                <w:szCs w:val="16"/>
              </w:rPr>
              <w:t>•</w:t>
            </w:r>
            <w:r w:rsidRPr="001964EF">
              <w:rPr>
                <w:rFonts w:cs="Noto Sans"/>
                <w:sz w:val="16"/>
                <w:szCs w:val="16"/>
              </w:rPr>
              <w:tab/>
              <w:t>Escrito bajo protesta de decir verdad, en el que el representante legal del licitante manifieste Bajo protesta de decir verdad, que:</w:t>
            </w:r>
          </w:p>
          <w:p w14:paraId="47552C16" w14:textId="77777777" w:rsidR="001964EF" w:rsidRPr="001964EF" w:rsidRDefault="001964EF" w:rsidP="00650CD4">
            <w:pPr>
              <w:ind w:left="479" w:hanging="284"/>
              <w:rPr>
                <w:rFonts w:cs="Noto Sans"/>
                <w:sz w:val="16"/>
                <w:szCs w:val="16"/>
              </w:rPr>
            </w:pPr>
            <w:r w:rsidRPr="001964EF">
              <w:rPr>
                <w:rFonts w:cs="Noto Sans"/>
                <w:sz w:val="16"/>
                <w:szCs w:val="16"/>
              </w:rPr>
              <w:t>•</w:t>
            </w:r>
            <w:r w:rsidRPr="001964EF">
              <w:rPr>
                <w:rFonts w:cs="Noto Sans"/>
                <w:sz w:val="16"/>
                <w:szCs w:val="16"/>
              </w:rPr>
              <w:tab/>
              <w:t>Es de nacionalidad Mexicana y, en su caso,  que los bienes ofertados son producidos en México y cuentan con el porcentaje de contenido nacional correspondiente.</w:t>
            </w:r>
          </w:p>
          <w:p w14:paraId="29891EFC" w14:textId="77777777" w:rsidR="001964EF" w:rsidRPr="001964EF" w:rsidRDefault="001964EF" w:rsidP="00650CD4">
            <w:pPr>
              <w:ind w:left="479" w:hanging="284"/>
              <w:rPr>
                <w:rFonts w:cs="Noto Sans"/>
                <w:sz w:val="16"/>
                <w:szCs w:val="16"/>
              </w:rPr>
            </w:pPr>
            <w:r w:rsidRPr="001964EF">
              <w:rPr>
                <w:rFonts w:cs="Noto Sans"/>
                <w:sz w:val="16"/>
                <w:szCs w:val="16"/>
              </w:rPr>
              <w:t>•</w:t>
            </w:r>
            <w:r w:rsidRPr="001964EF">
              <w:rPr>
                <w:rFonts w:cs="Noto Sans"/>
                <w:sz w:val="16"/>
                <w:szCs w:val="16"/>
              </w:rPr>
              <w:tab/>
              <w:t>Los Socios o accionistas que ejercen control sobre la empresa que represento no desempeñan empleo, cargo o comisionen el servicio público, o  en su caso, que a pesar de desempeñarlo, con la formalización del contrato correspondiente no se actualiza un conflicto de interés.</w:t>
            </w:r>
          </w:p>
          <w:p w14:paraId="0C767EF8" w14:textId="77777777" w:rsidR="001964EF" w:rsidRPr="001964EF" w:rsidRDefault="001964EF" w:rsidP="00650CD4">
            <w:pPr>
              <w:ind w:left="479" w:hanging="284"/>
              <w:rPr>
                <w:rFonts w:cs="Noto Sans"/>
                <w:sz w:val="16"/>
                <w:szCs w:val="16"/>
              </w:rPr>
            </w:pPr>
            <w:r w:rsidRPr="001964EF">
              <w:rPr>
                <w:rFonts w:cs="Noto Sans"/>
                <w:sz w:val="16"/>
                <w:szCs w:val="16"/>
              </w:rPr>
              <w:t>•</w:t>
            </w:r>
            <w:r w:rsidRPr="001964EF">
              <w:rPr>
                <w:rFonts w:cs="Noto Sans"/>
                <w:sz w:val="16"/>
                <w:szCs w:val="16"/>
              </w:rPr>
              <w:tab/>
              <w:t>Dispone de la organización, experiencia, elementos técnicos, humanos y económicos necesarios, así como la capacidad suficiente para satisfacer de manera eficiente y adecuada las necesidades de “EL INSTITUTO”.</w:t>
            </w:r>
          </w:p>
          <w:p w14:paraId="38F1A645" w14:textId="77777777" w:rsidR="001964EF" w:rsidRPr="001964EF" w:rsidRDefault="001964EF" w:rsidP="00650CD4">
            <w:pPr>
              <w:ind w:left="479" w:hanging="284"/>
              <w:rPr>
                <w:rFonts w:cs="Noto Sans"/>
                <w:sz w:val="16"/>
                <w:szCs w:val="16"/>
              </w:rPr>
            </w:pPr>
            <w:r w:rsidRPr="001964EF">
              <w:rPr>
                <w:rFonts w:cs="Noto Sans"/>
                <w:sz w:val="16"/>
                <w:szCs w:val="16"/>
              </w:rPr>
              <w:t>•</w:t>
            </w:r>
            <w:r w:rsidRPr="001964EF">
              <w:rPr>
                <w:rFonts w:cs="Noto Sans"/>
                <w:sz w:val="16"/>
                <w:szCs w:val="16"/>
              </w:rPr>
              <w:tab/>
              <w:t xml:space="preserve">Conforme a lo previsto en el artículo </w:t>
            </w:r>
            <w:r w:rsidRPr="001964EF">
              <w:rPr>
                <w:rFonts w:cs="Noto Sans"/>
                <w:b/>
                <w:sz w:val="16"/>
                <w:szCs w:val="16"/>
              </w:rPr>
              <w:t>107</w:t>
            </w:r>
            <w:r w:rsidRPr="001964EF">
              <w:rPr>
                <w:rFonts w:cs="Noto Sans"/>
                <w:sz w:val="16"/>
                <w:szCs w:val="16"/>
              </w:rPr>
              <w:t xml:space="preserve"> del Reglamento de la Ley de Adquisiciones, Arrendamientos y Servicios del Sector Público, en caso de auditorías, visitas o inspecciones que practique la Secretaría Anticorrupción y Buen Gobierno y/o el Órgano Interno de Control deberá proporcionar la información que en su momento se requiera, relativa al presente procedimiento de contratación.</w:t>
            </w:r>
          </w:p>
          <w:p w14:paraId="2984650F" w14:textId="77777777" w:rsidR="001964EF" w:rsidRPr="001964EF" w:rsidRDefault="001964EF" w:rsidP="00650CD4">
            <w:pPr>
              <w:ind w:left="479" w:hanging="284"/>
              <w:rPr>
                <w:rFonts w:cs="Noto Sans"/>
                <w:sz w:val="16"/>
                <w:szCs w:val="16"/>
              </w:rPr>
            </w:pPr>
            <w:r w:rsidRPr="001964EF">
              <w:rPr>
                <w:rFonts w:cs="Noto Sans"/>
                <w:sz w:val="16"/>
                <w:szCs w:val="16"/>
              </w:rPr>
              <w:t>•</w:t>
            </w:r>
            <w:r w:rsidRPr="001964EF">
              <w:rPr>
                <w:rFonts w:cs="Noto Sans"/>
                <w:sz w:val="16"/>
                <w:szCs w:val="16"/>
              </w:rPr>
              <w:tab/>
              <w:t>no se encuentra sancionado como empresa o producto, por la Secretaría Anticorrupción y Buen Gobierno</w:t>
            </w:r>
          </w:p>
          <w:p w14:paraId="5725A892" w14:textId="77777777" w:rsidR="001964EF" w:rsidRPr="001964EF" w:rsidRDefault="001964EF" w:rsidP="00650CD4">
            <w:pPr>
              <w:ind w:left="479" w:hanging="284"/>
              <w:rPr>
                <w:rFonts w:cs="Noto Sans"/>
                <w:sz w:val="16"/>
                <w:szCs w:val="16"/>
              </w:rPr>
            </w:pPr>
            <w:r w:rsidRPr="001964EF">
              <w:rPr>
                <w:rFonts w:cs="Noto Sans"/>
                <w:sz w:val="16"/>
                <w:szCs w:val="16"/>
              </w:rPr>
              <w:t>•</w:t>
            </w:r>
            <w:r w:rsidRPr="001964EF">
              <w:rPr>
                <w:rFonts w:cs="Noto Sans"/>
                <w:sz w:val="16"/>
                <w:szCs w:val="16"/>
              </w:rPr>
              <w:tab/>
              <w:t>en caso de resultar adjudicado, se compromete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5AC0C4C0" w14:textId="77777777" w:rsidR="001964EF" w:rsidRPr="001964EF" w:rsidRDefault="001964EF" w:rsidP="00650CD4">
            <w:pPr>
              <w:ind w:left="479" w:hanging="284"/>
              <w:rPr>
                <w:rFonts w:cs="Noto Sans"/>
                <w:sz w:val="16"/>
                <w:szCs w:val="16"/>
              </w:rPr>
            </w:pPr>
            <w:r w:rsidRPr="001964EF">
              <w:rPr>
                <w:rFonts w:cs="Noto Sans"/>
                <w:sz w:val="16"/>
                <w:szCs w:val="16"/>
              </w:rPr>
              <w:t>•</w:t>
            </w:r>
            <w:r w:rsidRPr="001964EF">
              <w:rPr>
                <w:rFonts w:cs="Noto Sans"/>
                <w:sz w:val="16"/>
                <w:szCs w:val="16"/>
              </w:rPr>
              <w:tab/>
              <w:t>conoce la Ley, su Reglamento, la presente convocatoria, sus anexos y, en su caso, las modificaciones derivadas de la Junta de Aclaraciones</w:t>
            </w:r>
          </w:p>
          <w:p w14:paraId="3048E02E" w14:textId="77777777" w:rsidR="001964EF" w:rsidRPr="001964EF" w:rsidRDefault="001964EF" w:rsidP="00650CD4">
            <w:pPr>
              <w:ind w:left="479" w:hanging="284"/>
              <w:rPr>
                <w:rFonts w:cs="Noto Sans"/>
                <w:sz w:val="16"/>
                <w:szCs w:val="16"/>
                <w:lang w:val="es-ES_tradnl"/>
              </w:rPr>
            </w:pPr>
            <w:r w:rsidRPr="001964EF">
              <w:rPr>
                <w:rFonts w:cs="Noto Sans"/>
                <w:sz w:val="16"/>
                <w:szCs w:val="16"/>
              </w:rPr>
              <w:t>•</w:t>
            </w:r>
            <w:r w:rsidRPr="001964EF">
              <w:rPr>
                <w:rFonts w:cs="Noto Sans"/>
                <w:sz w:val="16"/>
                <w:szCs w:val="16"/>
              </w:rPr>
              <w:tab/>
              <w:t xml:space="preserve">Los precios de mi propuesta no se cotizan en condiciones de prácticas desleales de comercio internacional, de conformidad con lo previsto en el artículo </w:t>
            </w:r>
            <w:r w:rsidRPr="001964EF">
              <w:rPr>
                <w:rFonts w:cs="Noto Sans"/>
                <w:b/>
                <w:sz w:val="16"/>
                <w:szCs w:val="16"/>
              </w:rPr>
              <w:t>37</w:t>
            </w:r>
            <w:r w:rsidRPr="001964EF">
              <w:rPr>
                <w:rFonts w:cs="Noto Sans"/>
                <w:sz w:val="16"/>
                <w:szCs w:val="16"/>
              </w:rPr>
              <w:t xml:space="preserve"> del Reglamento de la LAASSP.</w:t>
            </w:r>
          </w:p>
        </w:tc>
        <w:tc>
          <w:tcPr>
            <w:tcW w:w="447" w:type="pct"/>
            <w:shd w:val="clear" w:color="auto" w:fill="auto"/>
            <w:vAlign w:val="center"/>
          </w:tcPr>
          <w:p w14:paraId="76CD03CC" w14:textId="77777777" w:rsidR="001964EF" w:rsidRPr="001964EF" w:rsidRDefault="001964EF" w:rsidP="00650CD4">
            <w:pPr>
              <w:rPr>
                <w:rFonts w:cs="Noto Sans"/>
                <w:noProof/>
                <w:sz w:val="16"/>
                <w:szCs w:val="16"/>
              </w:rPr>
            </w:pPr>
            <w:r w:rsidRPr="001964EF">
              <w:rPr>
                <w:rFonts w:cs="Noto Sans"/>
                <w:noProof/>
                <w:sz w:val="16"/>
                <w:szCs w:val="16"/>
              </w:rPr>
              <w:t>Formato libre</w:t>
            </w:r>
          </w:p>
        </w:tc>
        <w:tc>
          <w:tcPr>
            <w:tcW w:w="656" w:type="pct"/>
            <w:shd w:val="clear" w:color="auto" w:fill="auto"/>
            <w:vAlign w:val="center"/>
          </w:tcPr>
          <w:p w14:paraId="3217A711" w14:textId="77777777" w:rsidR="001964EF" w:rsidRPr="001964EF" w:rsidRDefault="001964EF" w:rsidP="00650CD4">
            <w:pPr>
              <w:rPr>
                <w:rFonts w:cs="Noto Sans"/>
                <w:noProof/>
                <w:sz w:val="16"/>
                <w:szCs w:val="16"/>
              </w:rPr>
            </w:pPr>
            <w:r w:rsidRPr="001964EF">
              <w:rPr>
                <w:rFonts w:cs="Noto Sans"/>
                <w:noProof/>
                <w:sz w:val="16"/>
                <w:szCs w:val="16"/>
              </w:rPr>
              <w:t>Indispensable</w:t>
            </w:r>
          </w:p>
        </w:tc>
      </w:tr>
      <w:tr w:rsidR="001964EF" w:rsidRPr="001964EF" w14:paraId="5C3B4F54" w14:textId="77777777" w:rsidTr="00650CD4">
        <w:trPr>
          <w:trHeight w:val="20"/>
          <w:jc w:val="center"/>
        </w:trPr>
        <w:tc>
          <w:tcPr>
            <w:tcW w:w="460" w:type="pct"/>
            <w:shd w:val="clear" w:color="auto" w:fill="auto"/>
            <w:vAlign w:val="center"/>
            <w:hideMark/>
          </w:tcPr>
          <w:p w14:paraId="18DB03D7" w14:textId="77777777" w:rsidR="001964EF" w:rsidRPr="001964EF" w:rsidRDefault="001964EF" w:rsidP="00650CD4">
            <w:pPr>
              <w:rPr>
                <w:rFonts w:cs="Noto Sans"/>
                <w:noProof/>
                <w:sz w:val="16"/>
                <w:szCs w:val="16"/>
              </w:rPr>
            </w:pPr>
            <w:r w:rsidRPr="001964EF">
              <w:rPr>
                <w:rFonts w:cs="Noto Sans"/>
                <w:noProof/>
                <w:sz w:val="16"/>
                <w:szCs w:val="16"/>
              </w:rPr>
              <w:t>4.1.2.2</w:t>
            </w:r>
          </w:p>
        </w:tc>
        <w:tc>
          <w:tcPr>
            <w:tcW w:w="3437" w:type="pct"/>
            <w:vAlign w:val="center"/>
          </w:tcPr>
          <w:p w14:paraId="252F0DF9" w14:textId="77777777" w:rsidR="001964EF" w:rsidRPr="001964EF" w:rsidRDefault="001964EF" w:rsidP="00650CD4">
            <w:pPr>
              <w:rPr>
                <w:rFonts w:cs="Noto Sans"/>
                <w:noProof/>
                <w:sz w:val="16"/>
                <w:szCs w:val="16"/>
              </w:rPr>
            </w:pPr>
            <w:r w:rsidRPr="001964EF">
              <w:rPr>
                <w:rFonts w:cs="Noto Sans"/>
                <w:sz w:val="16"/>
                <w:szCs w:val="16"/>
              </w:rPr>
              <w:t>La dirección de correo electrónico del invitado, en caso de contar con la misma.</w:t>
            </w:r>
          </w:p>
        </w:tc>
        <w:tc>
          <w:tcPr>
            <w:tcW w:w="447" w:type="pct"/>
            <w:shd w:val="clear" w:color="auto" w:fill="auto"/>
            <w:vAlign w:val="center"/>
            <w:hideMark/>
          </w:tcPr>
          <w:p w14:paraId="1937CC25" w14:textId="77777777" w:rsidR="001964EF" w:rsidRPr="001964EF" w:rsidRDefault="001964EF" w:rsidP="00650CD4">
            <w:pPr>
              <w:rPr>
                <w:rFonts w:cs="Noto Sans"/>
                <w:noProof/>
                <w:sz w:val="16"/>
                <w:szCs w:val="16"/>
              </w:rPr>
            </w:pPr>
            <w:r w:rsidRPr="001964EF">
              <w:rPr>
                <w:rFonts w:cs="Noto Sans"/>
                <w:noProof/>
                <w:sz w:val="16"/>
                <w:szCs w:val="16"/>
              </w:rPr>
              <w:t>Formato libre</w:t>
            </w:r>
          </w:p>
        </w:tc>
        <w:tc>
          <w:tcPr>
            <w:tcW w:w="656" w:type="pct"/>
            <w:shd w:val="clear" w:color="auto" w:fill="auto"/>
            <w:vAlign w:val="center"/>
            <w:hideMark/>
          </w:tcPr>
          <w:p w14:paraId="0C9F743F" w14:textId="77777777" w:rsidR="001964EF" w:rsidRPr="001964EF" w:rsidRDefault="001964EF" w:rsidP="00650CD4">
            <w:pPr>
              <w:rPr>
                <w:rFonts w:cs="Noto Sans"/>
                <w:noProof/>
                <w:sz w:val="16"/>
                <w:szCs w:val="16"/>
              </w:rPr>
            </w:pPr>
            <w:r w:rsidRPr="001964EF">
              <w:rPr>
                <w:rFonts w:cs="Noto Sans"/>
                <w:noProof/>
                <w:sz w:val="16"/>
                <w:szCs w:val="16"/>
              </w:rPr>
              <w:t>Indispensable</w:t>
            </w:r>
          </w:p>
        </w:tc>
      </w:tr>
      <w:tr w:rsidR="001964EF" w:rsidRPr="001964EF" w14:paraId="62BE8D66" w14:textId="77777777" w:rsidTr="00650CD4">
        <w:trPr>
          <w:trHeight w:val="20"/>
          <w:jc w:val="center"/>
        </w:trPr>
        <w:tc>
          <w:tcPr>
            <w:tcW w:w="460" w:type="pct"/>
            <w:shd w:val="clear" w:color="auto" w:fill="auto"/>
            <w:vAlign w:val="center"/>
            <w:hideMark/>
          </w:tcPr>
          <w:p w14:paraId="6A5F3D6D" w14:textId="77777777" w:rsidR="001964EF" w:rsidRPr="001964EF" w:rsidRDefault="001964EF" w:rsidP="00650CD4">
            <w:pPr>
              <w:rPr>
                <w:rFonts w:cs="Noto Sans"/>
                <w:noProof/>
                <w:sz w:val="16"/>
                <w:szCs w:val="16"/>
              </w:rPr>
            </w:pPr>
            <w:r w:rsidRPr="001964EF">
              <w:rPr>
                <w:rFonts w:cs="Noto Sans"/>
                <w:noProof/>
                <w:sz w:val="16"/>
                <w:szCs w:val="16"/>
              </w:rPr>
              <w:t>4.1.3</w:t>
            </w:r>
          </w:p>
        </w:tc>
        <w:tc>
          <w:tcPr>
            <w:tcW w:w="3437" w:type="pct"/>
            <w:vAlign w:val="center"/>
          </w:tcPr>
          <w:p w14:paraId="62C47EB9" w14:textId="77777777" w:rsidR="001964EF" w:rsidRPr="001964EF" w:rsidRDefault="001964EF" w:rsidP="00650CD4">
            <w:pPr>
              <w:rPr>
                <w:rFonts w:cs="Noto Sans"/>
                <w:noProof/>
                <w:sz w:val="16"/>
                <w:szCs w:val="16"/>
              </w:rPr>
            </w:pPr>
            <w:r w:rsidRPr="001964EF">
              <w:rPr>
                <w:rFonts w:eastAsia="Times New Roman" w:cs="Noto Sans"/>
                <w:noProof/>
                <w:sz w:val="16"/>
                <w:szCs w:val="16"/>
                <w:lang w:val="es-ES" w:eastAsia="ar-SA"/>
              </w:rPr>
              <w:t xml:space="preserve">Escrito bajo protesta de decir verdad, en el que el representante legal del licitante manifieste que su representada y las personas que forma parte de ésta, no se ubica en los supuestos establecidos en los Artículos </w:t>
            </w:r>
            <w:r w:rsidRPr="001964EF">
              <w:rPr>
                <w:rFonts w:eastAsia="Times New Roman" w:cs="Noto Sans"/>
                <w:b/>
                <w:noProof/>
                <w:sz w:val="16"/>
                <w:szCs w:val="16"/>
                <w:lang w:val="es-ES" w:eastAsia="ar-SA"/>
              </w:rPr>
              <w:t>71</w:t>
            </w:r>
            <w:r w:rsidRPr="001964EF">
              <w:rPr>
                <w:rFonts w:eastAsia="Times New Roman" w:cs="Noto Sans"/>
                <w:noProof/>
                <w:sz w:val="16"/>
                <w:szCs w:val="16"/>
                <w:lang w:val="es-ES" w:eastAsia="ar-SA"/>
              </w:rPr>
              <w:t xml:space="preserve"> y </w:t>
            </w:r>
            <w:r w:rsidRPr="001964EF">
              <w:rPr>
                <w:rFonts w:eastAsia="Times New Roman" w:cs="Noto Sans"/>
                <w:b/>
                <w:noProof/>
                <w:sz w:val="16"/>
                <w:szCs w:val="16"/>
                <w:lang w:val="es-ES" w:eastAsia="ar-SA"/>
              </w:rPr>
              <w:t>90</w:t>
            </w:r>
            <w:r w:rsidRPr="001964EF">
              <w:rPr>
                <w:rFonts w:eastAsia="Times New Roman" w:cs="Noto Sans"/>
                <w:noProof/>
                <w:sz w:val="16"/>
                <w:szCs w:val="16"/>
                <w:lang w:val="es-ES" w:eastAsia="ar-SA"/>
              </w:rPr>
              <w:t xml:space="preserve"> de la LAASSP, de acuerdo con el </w:t>
            </w:r>
            <w:r w:rsidRPr="001964EF">
              <w:rPr>
                <w:rFonts w:eastAsia="Times New Roman" w:cs="Noto Sans"/>
                <w:b/>
                <w:noProof/>
                <w:sz w:val="16"/>
                <w:szCs w:val="16"/>
                <w:lang w:val="es-ES" w:eastAsia="ar-SA"/>
              </w:rPr>
              <w:t xml:space="preserve">Formato No. 2 “Formato relativo al escrito de no encontrarse en los supuestos de los Artículos 71 y 90 de la LAASSP” </w:t>
            </w:r>
            <w:r w:rsidRPr="001964EF">
              <w:rPr>
                <w:rFonts w:eastAsia="Times New Roman" w:cs="Noto Sans"/>
                <w:noProof/>
                <w:sz w:val="16"/>
                <w:szCs w:val="16"/>
                <w:lang w:val="es-ES" w:eastAsia="ar-SA"/>
              </w:rPr>
              <w:t>de la presente Convocatoria que se adjunta para tal efecto.</w:t>
            </w:r>
          </w:p>
        </w:tc>
        <w:tc>
          <w:tcPr>
            <w:tcW w:w="447" w:type="pct"/>
            <w:shd w:val="clear" w:color="auto" w:fill="auto"/>
            <w:vAlign w:val="center"/>
            <w:hideMark/>
          </w:tcPr>
          <w:p w14:paraId="273E7047" w14:textId="77777777" w:rsidR="001964EF" w:rsidRPr="001964EF" w:rsidRDefault="00EA11BD" w:rsidP="00650CD4">
            <w:pPr>
              <w:rPr>
                <w:rFonts w:cs="Noto Sans"/>
                <w:noProof/>
                <w:sz w:val="16"/>
                <w:szCs w:val="16"/>
              </w:rPr>
            </w:pPr>
            <w:hyperlink w:anchor="FORMATO_2" w:history="1">
              <w:r w:rsidR="001964EF" w:rsidRPr="001964EF">
                <w:rPr>
                  <w:rStyle w:val="Hipervnculo"/>
                  <w:rFonts w:eastAsia="Times New Roman" w:cs="Noto Sans"/>
                  <w:noProof/>
                  <w:sz w:val="16"/>
                  <w:szCs w:val="16"/>
                  <w:lang w:val="es-ES_tradnl" w:eastAsia="es-ES"/>
                </w:rPr>
                <w:t>Formato No. 2</w:t>
              </w:r>
            </w:hyperlink>
          </w:p>
        </w:tc>
        <w:tc>
          <w:tcPr>
            <w:tcW w:w="656" w:type="pct"/>
            <w:shd w:val="clear" w:color="auto" w:fill="auto"/>
            <w:vAlign w:val="center"/>
            <w:hideMark/>
          </w:tcPr>
          <w:p w14:paraId="21660AF1" w14:textId="77777777" w:rsidR="001964EF" w:rsidRPr="001964EF" w:rsidRDefault="001964EF" w:rsidP="00650CD4">
            <w:pPr>
              <w:rPr>
                <w:rFonts w:cs="Noto Sans"/>
                <w:sz w:val="16"/>
                <w:szCs w:val="16"/>
              </w:rPr>
            </w:pPr>
            <w:r w:rsidRPr="001964EF">
              <w:rPr>
                <w:rFonts w:cs="Noto Sans"/>
                <w:noProof/>
                <w:sz w:val="16"/>
                <w:szCs w:val="16"/>
              </w:rPr>
              <w:t>Indispensable</w:t>
            </w:r>
          </w:p>
        </w:tc>
      </w:tr>
      <w:tr w:rsidR="001964EF" w:rsidRPr="001964EF" w14:paraId="2683958E" w14:textId="77777777" w:rsidTr="00650CD4">
        <w:trPr>
          <w:trHeight w:val="20"/>
          <w:jc w:val="center"/>
        </w:trPr>
        <w:tc>
          <w:tcPr>
            <w:tcW w:w="460" w:type="pct"/>
            <w:shd w:val="clear" w:color="auto" w:fill="auto"/>
            <w:vAlign w:val="center"/>
            <w:hideMark/>
          </w:tcPr>
          <w:p w14:paraId="434377B1" w14:textId="77777777" w:rsidR="001964EF" w:rsidRPr="001964EF" w:rsidRDefault="001964EF" w:rsidP="00650CD4">
            <w:pPr>
              <w:rPr>
                <w:rFonts w:cs="Noto Sans"/>
                <w:noProof/>
                <w:sz w:val="16"/>
                <w:szCs w:val="16"/>
              </w:rPr>
            </w:pPr>
            <w:r w:rsidRPr="001964EF">
              <w:rPr>
                <w:rFonts w:cs="Noto Sans"/>
                <w:noProof/>
                <w:sz w:val="16"/>
                <w:szCs w:val="16"/>
              </w:rPr>
              <w:t>4.1.4</w:t>
            </w:r>
          </w:p>
        </w:tc>
        <w:tc>
          <w:tcPr>
            <w:tcW w:w="3437" w:type="pct"/>
            <w:vAlign w:val="center"/>
          </w:tcPr>
          <w:p w14:paraId="0E53A1E3" w14:textId="77777777" w:rsidR="001964EF" w:rsidRPr="001964EF" w:rsidRDefault="001964EF" w:rsidP="00650CD4">
            <w:pPr>
              <w:rPr>
                <w:rFonts w:cs="Noto Sans"/>
                <w:noProof/>
                <w:sz w:val="16"/>
                <w:szCs w:val="16"/>
                <w:lang w:val="es-ES_tradnl"/>
              </w:rPr>
            </w:pPr>
            <w:r w:rsidRPr="001964EF">
              <w:rPr>
                <w:rFonts w:eastAsia="Times New Roman" w:cs="Noto Sans"/>
                <w:noProof/>
                <w:sz w:val="16"/>
                <w:szCs w:val="16"/>
                <w:lang w:val="es-ES" w:eastAsia="ar-SA"/>
              </w:rPr>
              <w:t xml:space="preserve">Declaración de integridad, en la que el licitante manifieste, bajo protesta de decir verdad que se abstendrán de adoptar conductas, por si o a través de interpósita persona, para que los servidores públicos del IMSS induzcan o alteren las evaluaciones de las proposiciones, el resultado del procedimiento u otros aspectos que otorguen condiciones más ventajosas con relación a los demás participantes, de acuerdo con el  </w:t>
            </w:r>
            <w:r w:rsidRPr="001964EF">
              <w:rPr>
                <w:rFonts w:eastAsia="Times New Roman" w:cs="Noto Sans"/>
                <w:b/>
                <w:noProof/>
                <w:sz w:val="16"/>
                <w:szCs w:val="16"/>
                <w:lang w:val="es-ES" w:eastAsia="ar-SA"/>
              </w:rPr>
              <w:t xml:space="preserve">Formato No. 3 </w:t>
            </w:r>
            <w:r w:rsidRPr="001964EF">
              <w:rPr>
                <w:rFonts w:eastAsia="Times New Roman" w:cs="Noto Sans"/>
                <w:noProof/>
                <w:sz w:val="16"/>
                <w:szCs w:val="16"/>
                <w:lang w:val="es-ES" w:eastAsia="ar-SA"/>
              </w:rPr>
              <w:t>“</w:t>
            </w:r>
            <w:r w:rsidRPr="001964EF">
              <w:rPr>
                <w:rFonts w:eastAsia="Times New Roman" w:cs="Noto Sans"/>
                <w:b/>
                <w:noProof/>
                <w:sz w:val="16"/>
                <w:szCs w:val="16"/>
                <w:lang w:val="es-ES" w:eastAsia="ar-SA"/>
              </w:rPr>
              <w:t>Formato relativo a la declaración de integridad del licitante”</w:t>
            </w:r>
            <w:r w:rsidRPr="001964EF">
              <w:rPr>
                <w:rFonts w:eastAsia="Times New Roman" w:cs="Noto Sans"/>
                <w:noProof/>
                <w:sz w:val="16"/>
                <w:szCs w:val="16"/>
                <w:lang w:val="es-ES" w:eastAsia="ar-SA"/>
              </w:rPr>
              <w:t xml:space="preserve"> de la presente Convocatoria que se adjunta para tal efecto.</w:t>
            </w:r>
          </w:p>
        </w:tc>
        <w:tc>
          <w:tcPr>
            <w:tcW w:w="447" w:type="pct"/>
            <w:shd w:val="clear" w:color="auto" w:fill="auto"/>
            <w:vAlign w:val="center"/>
            <w:hideMark/>
          </w:tcPr>
          <w:p w14:paraId="39763A1D" w14:textId="77777777" w:rsidR="001964EF" w:rsidRPr="001964EF" w:rsidRDefault="00EA11BD" w:rsidP="00650CD4">
            <w:pPr>
              <w:rPr>
                <w:rFonts w:cs="Noto Sans"/>
                <w:noProof/>
                <w:sz w:val="16"/>
                <w:szCs w:val="16"/>
              </w:rPr>
            </w:pPr>
            <w:hyperlink w:anchor="FORMATO_3" w:history="1">
              <w:r w:rsidR="001964EF" w:rsidRPr="001964EF">
                <w:rPr>
                  <w:rStyle w:val="Hipervnculo"/>
                  <w:rFonts w:eastAsia="Times New Roman" w:cs="Noto Sans"/>
                  <w:noProof/>
                  <w:sz w:val="16"/>
                  <w:szCs w:val="16"/>
                  <w:lang w:val="es-ES_tradnl" w:eastAsia="es-ES"/>
                </w:rPr>
                <w:t>Formato No. 3</w:t>
              </w:r>
            </w:hyperlink>
          </w:p>
        </w:tc>
        <w:tc>
          <w:tcPr>
            <w:tcW w:w="656" w:type="pct"/>
            <w:shd w:val="clear" w:color="auto" w:fill="auto"/>
            <w:vAlign w:val="center"/>
            <w:hideMark/>
          </w:tcPr>
          <w:p w14:paraId="07A02A4E" w14:textId="77777777" w:rsidR="001964EF" w:rsidRPr="001964EF" w:rsidRDefault="001964EF" w:rsidP="00650CD4">
            <w:pPr>
              <w:rPr>
                <w:rFonts w:cs="Noto Sans"/>
                <w:noProof/>
                <w:sz w:val="16"/>
                <w:szCs w:val="16"/>
              </w:rPr>
            </w:pPr>
            <w:r w:rsidRPr="001964EF">
              <w:rPr>
                <w:rFonts w:cs="Noto Sans"/>
                <w:noProof/>
                <w:sz w:val="16"/>
                <w:szCs w:val="16"/>
              </w:rPr>
              <w:t>Indispensable</w:t>
            </w:r>
          </w:p>
        </w:tc>
      </w:tr>
      <w:tr w:rsidR="001964EF" w:rsidRPr="001964EF" w14:paraId="75E0580A" w14:textId="77777777" w:rsidTr="00650CD4">
        <w:trPr>
          <w:trHeight w:val="20"/>
          <w:jc w:val="center"/>
        </w:trPr>
        <w:tc>
          <w:tcPr>
            <w:tcW w:w="460" w:type="pct"/>
            <w:shd w:val="clear" w:color="auto" w:fill="auto"/>
            <w:vAlign w:val="center"/>
            <w:hideMark/>
          </w:tcPr>
          <w:p w14:paraId="210D2A4D" w14:textId="77777777" w:rsidR="001964EF" w:rsidRPr="001964EF" w:rsidRDefault="001964EF" w:rsidP="00650CD4">
            <w:pPr>
              <w:rPr>
                <w:rFonts w:cs="Noto Sans"/>
                <w:noProof/>
                <w:sz w:val="16"/>
                <w:szCs w:val="16"/>
              </w:rPr>
            </w:pPr>
            <w:r w:rsidRPr="001964EF">
              <w:rPr>
                <w:rFonts w:cs="Noto Sans"/>
                <w:noProof/>
                <w:sz w:val="16"/>
                <w:szCs w:val="16"/>
              </w:rPr>
              <w:t>4.1.5</w:t>
            </w:r>
          </w:p>
        </w:tc>
        <w:tc>
          <w:tcPr>
            <w:tcW w:w="3437" w:type="pct"/>
            <w:vAlign w:val="center"/>
          </w:tcPr>
          <w:p w14:paraId="111C8AEA" w14:textId="77777777" w:rsidR="001964EF" w:rsidRPr="001964EF" w:rsidRDefault="001964EF" w:rsidP="00650CD4">
            <w:pPr>
              <w:rPr>
                <w:rFonts w:eastAsia="Times New Roman" w:cs="Noto Sans"/>
                <w:noProof/>
                <w:sz w:val="16"/>
                <w:szCs w:val="16"/>
                <w:lang w:val="es-ES_tradnl" w:eastAsia="ar-SA"/>
              </w:rPr>
            </w:pPr>
            <w:r w:rsidRPr="001964EF">
              <w:rPr>
                <w:rFonts w:eastAsia="Times New Roman" w:cs="Noto Sans"/>
                <w:noProof/>
                <w:sz w:val="16"/>
                <w:szCs w:val="16"/>
                <w:lang w:val="es-ES" w:eastAsia="ar-SA"/>
              </w:rPr>
              <w:t xml:space="preserve">Escrito bajo protesta de decir verdad, indicando que el licitante cuenta con estratificación como micro, pequeña o mediana empresa (Mipymes), de acuerdo con el </w:t>
            </w:r>
            <w:r w:rsidRPr="001964EF">
              <w:rPr>
                <w:rFonts w:eastAsia="Times New Roman" w:cs="Noto Sans"/>
                <w:b/>
                <w:noProof/>
                <w:sz w:val="16"/>
                <w:szCs w:val="16"/>
                <w:lang w:val="es-ES" w:eastAsia="ar-SA"/>
              </w:rPr>
              <w:t>Formato No. 4</w:t>
            </w:r>
            <w:r w:rsidRPr="001964EF">
              <w:rPr>
                <w:rFonts w:cs="Noto Sans"/>
                <w:noProof/>
                <w:sz w:val="16"/>
                <w:szCs w:val="16"/>
                <w:lang w:val="es-ES_tradnl"/>
              </w:rPr>
              <w:t xml:space="preserve"> </w:t>
            </w:r>
            <w:r w:rsidRPr="001964EF">
              <w:rPr>
                <w:rFonts w:cs="Noto Sans"/>
                <w:b/>
                <w:noProof/>
                <w:sz w:val="16"/>
                <w:szCs w:val="16"/>
                <w:lang w:val="es-ES_tradnl"/>
              </w:rPr>
              <w:t xml:space="preserve">“Formato de </w:t>
            </w:r>
            <w:r w:rsidRPr="001964EF">
              <w:rPr>
                <w:rFonts w:cs="Noto Sans"/>
                <w:b/>
                <w:noProof/>
                <w:sz w:val="16"/>
                <w:szCs w:val="16"/>
                <w:lang w:val="es-ES_tradnl"/>
              </w:rPr>
              <w:lastRenderedPageBreak/>
              <w:t>manifestación bajo protesta de decir verdad,de la estratificación de micro, pequeña o mediana empresa (MIPYMES)”</w:t>
            </w:r>
            <w:r w:rsidRPr="001964EF">
              <w:rPr>
                <w:rFonts w:cs="Noto Sans"/>
                <w:noProof/>
                <w:sz w:val="16"/>
                <w:szCs w:val="16"/>
                <w:lang w:val="es-ES_tradnl"/>
              </w:rPr>
              <w:t xml:space="preserve"> </w:t>
            </w:r>
            <w:r w:rsidRPr="001964EF">
              <w:rPr>
                <w:rFonts w:eastAsia="Times New Roman" w:cs="Noto Sans"/>
                <w:noProof/>
                <w:sz w:val="16"/>
                <w:szCs w:val="16"/>
                <w:lang w:val="es-ES" w:eastAsia="ar-SA"/>
              </w:rPr>
              <w:t>de la presente Convocatoria</w:t>
            </w:r>
            <w:r w:rsidRPr="001964EF">
              <w:rPr>
                <w:rFonts w:eastAsia="Times New Roman" w:cs="Noto Sans"/>
                <w:noProof/>
                <w:sz w:val="16"/>
                <w:szCs w:val="16"/>
                <w:lang w:val="es-ES_tradnl" w:eastAsia="ar-SA"/>
              </w:rPr>
              <w:t xml:space="preserve"> que se adjunta para tal efecto.</w:t>
            </w:r>
          </w:p>
          <w:p w14:paraId="0F09FCAA" w14:textId="77777777" w:rsidR="001964EF" w:rsidRPr="001964EF" w:rsidRDefault="001964EF" w:rsidP="00650CD4">
            <w:pPr>
              <w:rPr>
                <w:rFonts w:cs="Noto Sans"/>
                <w:noProof/>
                <w:sz w:val="16"/>
                <w:szCs w:val="16"/>
                <w:lang w:val="es-ES_tradnl"/>
              </w:rPr>
            </w:pPr>
            <w:r w:rsidRPr="001964EF">
              <w:rPr>
                <w:rFonts w:cs="Noto Sans"/>
                <w:sz w:val="16"/>
                <w:szCs w:val="16"/>
              </w:rPr>
              <w:t>En caso de que no le aplique el presente numeral, deberá enviar el respectivo escrito con la leyenda “</w:t>
            </w:r>
            <w:r w:rsidRPr="001964EF">
              <w:rPr>
                <w:rFonts w:cs="Noto Sans"/>
                <w:b/>
                <w:sz w:val="16"/>
                <w:szCs w:val="16"/>
              </w:rPr>
              <w:t>NO APLICA”</w:t>
            </w:r>
            <w:r w:rsidRPr="001964EF">
              <w:rPr>
                <w:rFonts w:cs="Noto Sans"/>
                <w:sz w:val="16"/>
                <w:szCs w:val="16"/>
              </w:rPr>
              <w:t>.</w:t>
            </w:r>
          </w:p>
        </w:tc>
        <w:tc>
          <w:tcPr>
            <w:tcW w:w="447" w:type="pct"/>
            <w:shd w:val="clear" w:color="auto" w:fill="auto"/>
            <w:vAlign w:val="center"/>
            <w:hideMark/>
          </w:tcPr>
          <w:p w14:paraId="0D2ECE71" w14:textId="77777777" w:rsidR="001964EF" w:rsidRPr="001964EF" w:rsidRDefault="00EA11BD" w:rsidP="00650CD4">
            <w:pPr>
              <w:rPr>
                <w:rFonts w:cs="Noto Sans"/>
                <w:noProof/>
                <w:sz w:val="16"/>
                <w:szCs w:val="16"/>
              </w:rPr>
            </w:pPr>
            <w:hyperlink w:anchor="FORMATO_4" w:history="1">
              <w:r w:rsidR="001964EF" w:rsidRPr="001964EF">
                <w:rPr>
                  <w:rStyle w:val="Hipervnculo"/>
                  <w:rFonts w:eastAsia="Times New Roman" w:cs="Noto Sans"/>
                  <w:noProof/>
                  <w:sz w:val="16"/>
                  <w:szCs w:val="16"/>
                  <w:lang w:val="es-ES_tradnl" w:eastAsia="es-ES"/>
                </w:rPr>
                <w:t>Formato No. 4</w:t>
              </w:r>
            </w:hyperlink>
          </w:p>
        </w:tc>
        <w:tc>
          <w:tcPr>
            <w:tcW w:w="656" w:type="pct"/>
            <w:shd w:val="clear" w:color="auto" w:fill="auto"/>
            <w:vAlign w:val="center"/>
            <w:hideMark/>
          </w:tcPr>
          <w:p w14:paraId="57B27FDE" w14:textId="77777777" w:rsidR="001964EF" w:rsidRPr="001964EF" w:rsidRDefault="001964EF" w:rsidP="00650CD4">
            <w:pPr>
              <w:rPr>
                <w:rFonts w:cs="Noto Sans"/>
                <w:noProof/>
                <w:sz w:val="16"/>
                <w:szCs w:val="16"/>
              </w:rPr>
            </w:pPr>
            <w:r w:rsidRPr="001964EF">
              <w:rPr>
                <w:rFonts w:cs="Noto Sans"/>
                <w:noProof/>
                <w:sz w:val="16"/>
                <w:szCs w:val="16"/>
              </w:rPr>
              <w:t>Indispensable</w:t>
            </w:r>
          </w:p>
        </w:tc>
      </w:tr>
      <w:tr w:rsidR="001964EF" w:rsidRPr="001964EF" w14:paraId="43E6C350" w14:textId="77777777" w:rsidTr="00650CD4">
        <w:trPr>
          <w:trHeight w:val="20"/>
          <w:jc w:val="center"/>
        </w:trPr>
        <w:tc>
          <w:tcPr>
            <w:tcW w:w="460" w:type="pct"/>
            <w:shd w:val="clear" w:color="auto" w:fill="auto"/>
            <w:vAlign w:val="center"/>
            <w:hideMark/>
          </w:tcPr>
          <w:p w14:paraId="3A9E6328" w14:textId="77777777" w:rsidR="001964EF" w:rsidRPr="001964EF" w:rsidRDefault="001964EF" w:rsidP="00650CD4">
            <w:pPr>
              <w:rPr>
                <w:rFonts w:cs="Noto Sans"/>
                <w:noProof/>
                <w:sz w:val="16"/>
                <w:szCs w:val="16"/>
              </w:rPr>
            </w:pPr>
            <w:r w:rsidRPr="001964EF">
              <w:rPr>
                <w:rFonts w:cs="Noto Sans"/>
                <w:noProof/>
                <w:sz w:val="16"/>
                <w:szCs w:val="16"/>
              </w:rPr>
              <w:lastRenderedPageBreak/>
              <w:t>4.1.6</w:t>
            </w:r>
          </w:p>
        </w:tc>
        <w:tc>
          <w:tcPr>
            <w:tcW w:w="3437" w:type="pct"/>
            <w:vAlign w:val="center"/>
          </w:tcPr>
          <w:p w14:paraId="694EC22E" w14:textId="77777777" w:rsidR="001964EF" w:rsidRPr="001964EF" w:rsidRDefault="001964EF" w:rsidP="00650CD4">
            <w:pPr>
              <w:rPr>
                <w:rFonts w:cs="Noto Sans"/>
                <w:sz w:val="16"/>
                <w:szCs w:val="16"/>
                <w:lang w:eastAsia="ar-SA"/>
              </w:rPr>
            </w:pPr>
            <w:r w:rsidRPr="001964EF">
              <w:rPr>
                <w:rFonts w:cs="Noto Sans"/>
                <w:sz w:val="16"/>
                <w:szCs w:val="16"/>
                <w:lang w:eastAsia="ar-SA"/>
              </w:rPr>
              <w:t xml:space="preserve">Convenio en términos de la legislación aplicable, en caso de que dos o más personas deseen presentar en forma conjunta sus proposiciones, conforme al </w:t>
            </w:r>
            <w:r w:rsidRPr="001964EF">
              <w:rPr>
                <w:rFonts w:cs="Noto Sans"/>
                <w:b/>
                <w:sz w:val="16"/>
                <w:szCs w:val="16"/>
                <w:lang w:eastAsia="ar-SA"/>
              </w:rPr>
              <w:t xml:space="preserve">Formato No. 5, “Formato relativo al modelo de convenio de participación conjunta” </w:t>
            </w:r>
            <w:r w:rsidRPr="001964EF">
              <w:rPr>
                <w:rFonts w:cs="Noto Sans"/>
                <w:sz w:val="16"/>
                <w:szCs w:val="16"/>
                <w:lang w:eastAsia="ar-SA"/>
              </w:rPr>
              <w:t>el cual forma parte de la presente Convocatoria.</w:t>
            </w:r>
          </w:p>
          <w:p w14:paraId="0D7C57F3" w14:textId="77777777" w:rsidR="001964EF" w:rsidRPr="001964EF" w:rsidRDefault="001964EF" w:rsidP="00650CD4">
            <w:pPr>
              <w:rPr>
                <w:rFonts w:cs="Noto Sans"/>
                <w:sz w:val="16"/>
                <w:szCs w:val="16"/>
              </w:rPr>
            </w:pPr>
            <w:r w:rsidRPr="001964EF">
              <w:rPr>
                <w:rFonts w:cs="Noto Sans"/>
                <w:sz w:val="16"/>
                <w:szCs w:val="16"/>
              </w:rPr>
              <w:t>En caso de que no le aplique el presente numeral, deberá enviar el respectivo escrito con la leyenda “</w:t>
            </w:r>
            <w:r w:rsidRPr="001964EF">
              <w:rPr>
                <w:rFonts w:cs="Noto Sans"/>
                <w:b/>
                <w:sz w:val="16"/>
                <w:szCs w:val="16"/>
              </w:rPr>
              <w:t>NO APLICA”</w:t>
            </w:r>
            <w:r w:rsidRPr="001964EF">
              <w:rPr>
                <w:rFonts w:cs="Noto Sans"/>
                <w:sz w:val="16"/>
                <w:szCs w:val="16"/>
              </w:rPr>
              <w:t>.</w:t>
            </w:r>
          </w:p>
        </w:tc>
        <w:tc>
          <w:tcPr>
            <w:tcW w:w="447" w:type="pct"/>
            <w:shd w:val="clear" w:color="auto" w:fill="auto"/>
            <w:vAlign w:val="center"/>
            <w:hideMark/>
          </w:tcPr>
          <w:p w14:paraId="7646B4B4" w14:textId="77777777" w:rsidR="001964EF" w:rsidRPr="001964EF" w:rsidRDefault="00EA11BD" w:rsidP="00650CD4">
            <w:pPr>
              <w:rPr>
                <w:rStyle w:val="Hipervnculo"/>
                <w:rFonts w:eastAsia="Times New Roman" w:cs="Noto Sans"/>
                <w:sz w:val="16"/>
                <w:szCs w:val="16"/>
                <w:lang w:val="es-ES_tradnl" w:eastAsia="es-ES"/>
              </w:rPr>
            </w:pPr>
            <w:hyperlink w:anchor="FORMATO_5" w:history="1">
              <w:r w:rsidR="001964EF" w:rsidRPr="001964EF">
                <w:rPr>
                  <w:rStyle w:val="Hipervnculo"/>
                  <w:rFonts w:eastAsia="Times New Roman" w:cs="Noto Sans"/>
                  <w:noProof/>
                  <w:sz w:val="16"/>
                  <w:szCs w:val="16"/>
                  <w:lang w:val="es-ES_tradnl" w:eastAsia="es-ES"/>
                </w:rPr>
                <w:t>Formato No. 5</w:t>
              </w:r>
            </w:hyperlink>
          </w:p>
        </w:tc>
        <w:tc>
          <w:tcPr>
            <w:tcW w:w="656" w:type="pct"/>
            <w:shd w:val="clear" w:color="auto" w:fill="auto"/>
            <w:vAlign w:val="center"/>
            <w:hideMark/>
          </w:tcPr>
          <w:p w14:paraId="118F5CC6" w14:textId="77777777" w:rsidR="001964EF" w:rsidRPr="001964EF" w:rsidRDefault="001964EF" w:rsidP="00650CD4">
            <w:pPr>
              <w:rPr>
                <w:rFonts w:cs="Noto Sans"/>
                <w:noProof/>
                <w:sz w:val="16"/>
                <w:szCs w:val="16"/>
              </w:rPr>
            </w:pPr>
            <w:r w:rsidRPr="001964EF">
              <w:rPr>
                <w:rFonts w:cs="Noto Sans"/>
                <w:noProof/>
                <w:sz w:val="16"/>
                <w:szCs w:val="16"/>
              </w:rPr>
              <w:t>Indispensable</w:t>
            </w:r>
          </w:p>
        </w:tc>
      </w:tr>
      <w:tr w:rsidR="001964EF" w:rsidRPr="001964EF" w14:paraId="54F26A64" w14:textId="77777777" w:rsidTr="00650CD4">
        <w:trPr>
          <w:trHeight w:val="20"/>
          <w:jc w:val="center"/>
        </w:trPr>
        <w:tc>
          <w:tcPr>
            <w:tcW w:w="460" w:type="pct"/>
            <w:shd w:val="clear" w:color="auto" w:fill="auto"/>
            <w:vAlign w:val="center"/>
            <w:hideMark/>
          </w:tcPr>
          <w:p w14:paraId="06DFB46D" w14:textId="77777777" w:rsidR="001964EF" w:rsidRPr="001964EF" w:rsidRDefault="001964EF" w:rsidP="00650CD4">
            <w:pPr>
              <w:rPr>
                <w:rFonts w:cs="Noto Sans"/>
                <w:noProof/>
                <w:sz w:val="16"/>
                <w:szCs w:val="16"/>
              </w:rPr>
            </w:pPr>
            <w:r w:rsidRPr="001964EF">
              <w:rPr>
                <w:rFonts w:cs="Noto Sans"/>
                <w:noProof/>
                <w:sz w:val="16"/>
                <w:szCs w:val="16"/>
              </w:rPr>
              <w:t>4.1.7</w:t>
            </w:r>
          </w:p>
        </w:tc>
        <w:tc>
          <w:tcPr>
            <w:tcW w:w="3437" w:type="pct"/>
            <w:vAlign w:val="center"/>
          </w:tcPr>
          <w:p w14:paraId="4F195D56" w14:textId="77777777" w:rsidR="001964EF" w:rsidRPr="001964EF" w:rsidRDefault="001964EF" w:rsidP="00650CD4">
            <w:pPr>
              <w:rPr>
                <w:rFonts w:cs="Noto Sans"/>
                <w:noProof/>
                <w:sz w:val="16"/>
                <w:szCs w:val="16"/>
                <w:lang w:val="es-ES_tradnl"/>
              </w:rPr>
            </w:pPr>
            <w:r w:rsidRPr="001964EF">
              <w:rPr>
                <w:rFonts w:cs="Noto Sans"/>
                <w:sz w:val="16"/>
                <w:szCs w:val="16"/>
                <w:lang w:eastAsia="ar-SA"/>
              </w:rPr>
              <w:t>Los licitantes deberán presentar escrito donde autoricen  que la Institución  podrá utilizar los datos personales para fines institucionales y además de otras trasmisiones previstas en la Ley Federal de Transparencia y Acceso a la Información Pública Gubernamental</w:t>
            </w:r>
          </w:p>
        </w:tc>
        <w:tc>
          <w:tcPr>
            <w:tcW w:w="447" w:type="pct"/>
            <w:shd w:val="clear" w:color="auto" w:fill="auto"/>
            <w:vAlign w:val="center"/>
            <w:hideMark/>
          </w:tcPr>
          <w:p w14:paraId="1B1E9EBC" w14:textId="77777777" w:rsidR="001964EF" w:rsidRPr="001964EF" w:rsidRDefault="00EA11BD" w:rsidP="00650CD4">
            <w:pPr>
              <w:rPr>
                <w:rStyle w:val="Hipervnculo"/>
                <w:rFonts w:eastAsia="Times New Roman" w:cs="Noto Sans"/>
                <w:sz w:val="16"/>
                <w:szCs w:val="16"/>
                <w:lang w:val="es-ES_tradnl" w:eastAsia="es-ES"/>
              </w:rPr>
            </w:pPr>
            <w:hyperlink w:anchor="FORMATO_6" w:history="1">
              <w:r w:rsidR="001964EF" w:rsidRPr="001964EF">
                <w:rPr>
                  <w:rStyle w:val="Hipervnculo"/>
                  <w:rFonts w:eastAsia="Times New Roman" w:cs="Noto Sans"/>
                  <w:noProof/>
                  <w:sz w:val="16"/>
                  <w:szCs w:val="16"/>
                  <w:lang w:val="es-ES_tradnl" w:eastAsia="es-ES"/>
                </w:rPr>
                <w:t>Formato No. 6</w:t>
              </w:r>
            </w:hyperlink>
          </w:p>
        </w:tc>
        <w:tc>
          <w:tcPr>
            <w:tcW w:w="656" w:type="pct"/>
            <w:shd w:val="clear" w:color="auto" w:fill="auto"/>
            <w:vAlign w:val="center"/>
            <w:hideMark/>
          </w:tcPr>
          <w:p w14:paraId="00BC5AC2" w14:textId="77777777" w:rsidR="001964EF" w:rsidRPr="001964EF" w:rsidRDefault="001964EF" w:rsidP="00650CD4">
            <w:pPr>
              <w:rPr>
                <w:rFonts w:cs="Noto Sans"/>
                <w:noProof/>
                <w:sz w:val="16"/>
                <w:szCs w:val="16"/>
              </w:rPr>
            </w:pPr>
            <w:r w:rsidRPr="001964EF">
              <w:rPr>
                <w:rFonts w:cs="Noto Sans"/>
                <w:noProof/>
                <w:sz w:val="16"/>
                <w:szCs w:val="16"/>
              </w:rPr>
              <w:t>Indispensable</w:t>
            </w:r>
          </w:p>
        </w:tc>
      </w:tr>
      <w:tr w:rsidR="001964EF" w:rsidRPr="001964EF" w14:paraId="44593CBE" w14:textId="77777777" w:rsidTr="00650CD4">
        <w:trPr>
          <w:trHeight w:val="20"/>
          <w:jc w:val="center"/>
        </w:trPr>
        <w:tc>
          <w:tcPr>
            <w:tcW w:w="460" w:type="pct"/>
            <w:shd w:val="clear" w:color="auto" w:fill="auto"/>
            <w:vAlign w:val="center"/>
            <w:hideMark/>
          </w:tcPr>
          <w:p w14:paraId="72E854B8" w14:textId="77777777" w:rsidR="001964EF" w:rsidRPr="001964EF" w:rsidRDefault="001964EF" w:rsidP="00650CD4">
            <w:pPr>
              <w:rPr>
                <w:rFonts w:cs="Noto Sans"/>
                <w:noProof/>
                <w:sz w:val="16"/>
                <w:szCs w:val="16"/>
              </w:rPr>
            </w:pPr>
            <w:r w:rsidRPr="001964EF">
              <w:rPr>
                <w:rFonts w:cs="Noto Sans"/>
                <w:noProof/>
                <w:sz w:val="16"/>
                <w:szCs w:val="16"/>
              </w:rPr>
              <w:t>4.1.8</w:t>
            </w:r>
          </w:p>
        </w:tc>
        <w:tc>
          <w:tcPr>
            <w:tcW w:w="3437" w:type="pct"/>
            <w:vAlign w:val="center"/>
          </w:tcPr>
          <w:p w14:paraId="56070CB4" w14:textId="77777777" w:rsidR="001964EF" w:rsidRPr="001964EF" w:rsidRDefault="001964EF" w:rsidP="00650CD4">
            <w:pPr>
              <w:rPr>
                <w:rFonts w:cs="Noto Sans"/>
                <w:noProof/>
                <w:sz w:val="16"/>
                <w:szCs w:val="16"/>
              </w:rPr>
            </w:pPr>
            <w:r w:rsidRPr="001964EF">
              <w:rPr>
                <w:rFonts w:eastAsia="Times New Roman" w:cs="Noto Sans"/>
                <w:noProof/>
                <w:sz w:val="16"/>
                <w:szCs w:val="16"/>
                <w:lang w:val="es-ES" w:eastAsia="ar-SA"/>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CompraNet”.</w:t>
            </w:r>
          </w:p>
        </w:tc>
        <w:tc>
          <w:tcPr>
            <w:tcW w:w="447" w:type="pct"/>
            <w:shd w:val="clear" w:color="auto" w:fill="auto"/>
            <w:vAlign w:val="center"/>
            <w:hideMark/>
          </w:tcPr>
          <w:p w14:paraId="677F4AF3" w14:textId="77777777" w:rsidR="001964EF" w:rsidRPr="001964EF" w:rsidRDefault="001964EF" w:rsidP="00650CD4">
            <w:pPr>
              <w:rPr>
                <w:rFonts w:cs="Noto Sans"/>
                <w:noProof/>
                <w:sz w:val="16"/>
                <w:szCs w:val="16"/>
              </w:rPr>
            </w:pPr>
            <w:r w:rsidRPr="001964EF">
              <w:rPr>
                <w:rFonts w:cs="Noto Sans"/>
                <w:noProof/>
                <w:sz w:val="16"/>
                <w:szCs w:val="16"/>
              </w:rPr>
              <w:t>Formato libre</w:t>
            </w:r>
          </w:p>
        </w:tc>
        <w:tc>
          <w:tcPr>
            <w:tcW w:w="656" w:type="pct"/>
            <w:shd w:val="clear" w:color="auto" w:fill="auto"/>
            <w:vAlign w:val="center"/>
            <w:hideMark/>
          </w:tcPr>
          <w:p w14:paraId="196B4C42" w14:textId="77777777" w:rsidR="001964EF" w:rsidRPr="001964EF" w:rsidRDefault="001964EF" w:rsidP="00650CD4">
            <w:pPr>
              <w:rPr>
                <w:rFonts w:cs="Noto Sans"/>
                <w:noProof/>
                <w:sz w:val="16"/>
                <w:szCs w:val="16"/>
              </w:rPr>
            </w:pPr>
            <w:r w:rsidRPr="001964EF">
              <w:rPr>
                <w:rFonts w:cs="Noto Sans"/>
                <w:noProof/>
                <w:sz w:val="16"/>
                <w:szCs w:val="16"/>
              </w:rPr>
              <w:t>Indispensable</w:t>
            </w:r>
          </w:p>
        </w:tc>
      </w:tr>
      <w:tr w:rsidR="001964EF" w:rsidRPr="001964EF" w14:paraId="241A2FCC" w14:textId="77777777" w:rsidTr="00650CD4">
        <w:trPr>
          <w:trHeight w:val="20"/>
          <w:jc w:val="center"/>
        </w:trPr>
        <w:tc>
          <w:tcPr>
            <w:tcW w:w="460" w:type="pct"/>
            <w:shd w:val="clear" w:color="auto" w:fill="000000" w:themeFill="text1"/>
            <w:vAlign w:val="center"/>
            <w:hideMark/>
          </w:tcPr>
          <w:p w14:paraId="2E7C2AC7" w14:textId="77777777" w:rsidR="001964EF" w:rsidRPr="001964EF" w:rsidRDefault="001964EF" w:rsidP="00650CD4">
            <w:pPr>
              <w:rPr>
                <w:rFonts w:cs="Noto Sans"/>
                <w:noProof/>
                <w:sz w:val="16"/>
                <w:szCs w:val="16"/>
              </w:rPr>
            </w:pPr>
            <w:r w:rsidRPr="001964EF">
              <w:rPr>
                <w:rFonts w:cs="Noto Sans"/>
                <w:noProof/>
                <w:sz w:val="16"/>
                <w:szCs w:val="16"/>
              </w:rPr>
              <w:t>4.1.9</w:t>
            </w:r>
          </w:p>
        </w:tc>
        <w:tc>
          <w:tcPr>
            <w:tcW w:w="4540" w:type="pct"/>
            <w:gridSpan w:val="3"/>
            <w:shd w:val="clear" w:color="auto" w:fill="000000" w:themeFill="text1"/>
            <w:vAlign w:val="center"/>
          </w:tcPr>
          <w:p w14:paraId="6C81E164" w14:textId="77777777" w:rsidR="001964EF" w:rsidRPr="001964EF" w:rsidRDefault="001964EF" w:rsidP="00650CD4">
            <w:pPr>
              <w:rPr>
                <w:rFonts w:cs="Noto Sans"/>
                <w:noProof/>
                <w:sz w:val="16"/>
                <w:szCs w:val="16"/>
              </w:rPr>
            </w:pPr>
            <w:r w:rsidRPr="001964EF">
              <w:rPr>
                <w:rFonts w:cs="Noto Sans"/>
                <w:noProof/>
                <w:sz w:val="16"/>
                <w:szCs w:val="16"/>
              </w:rPr>
              <w:t>A efecto de dar cumplimiento a lo señalado en el Artículo 50 fracción VII de la Ley de Adquisiciones, Arrendamientos y Servicios del Sector Público y 88 Fracción III de su Reglamento así el numeral 4.19 de las POBALINES y Art. 32 D del Código Fiscal de la Federación.</w:t>
            </w:r>
          </w:p>
          <w:p w14:paraId="4DB0B602" w14:textId="77777777" w:rsidR="001964EF" w:rsidRPr="001964EF" w:rsidRDefault="001964EF" w:rsidP="00650CD4">
            <w:pPr>
              <w:rPr>
                <w:rFonts w:cs="Noto Sans"/>
                <w:noProof/>
                <w:sz w:val="16"/>
                <w:szCs w:val="16"/>
              </w:rPr>
            </w:pPr>
            <w:r w:rsidRPr="001964EF">
              <w:rPr>
                <w:rFonts w:cs="Noto Sans"/>
                <w:sz w:val="16"/>
                <w:szCs w:val="16"/>
              </w:rPr>
              <w:t xml:space="preserve">Los siguientes documentos no son indispensables, sin embargo, el invitado que resulte adjudicado deberá presentarlos al siguiente día hábil de la notificación del Notificación a la adjudicación, en caso de que no </w:t>
            </w:r>
            <w:proofErr w:type="gramStart"/>
            <w:r w:rsidRPr="001964EF">
              <w:rPr>
                <w:rFonts w:cs="Noto Sans"/>
                <w:sz w:val="16"/>
                <w:szCs w:val="16"/>
              </w:rPr>
              <w:t>los</w:t>
            </w:r>
            <w:proofErr w:type="gramEnd"/>
            <w:r w:rsidRPr="001964EF">
              <w:rPr>
                <w:rFonts w:cs="Noto Sans"/>
                <w:sz w:val="16"/>
                <w:szCs w:val="16"/>
              </w:rPr>
              <w:t xml:space="preserve"> presente no se formalizará el contrato por causas imputables al proveedor adjudicado.</w:t>
            </w:r>
          </w:p>
          <w:p w14:paraId="0F434E29" w14:textId="77777777" w:rsidR="001964EF" w:rsidRPr="001964EF" w:rsidRDefault="001964EF" w:rsidP="00650CD4">
            <w:pPr>
              <w:rPr>
                <w:rFonts w:cs="Noto Sans"/>
                <w:noProof/>
                <w:sz w:val="16"/>
                <w:szCs w:val="16"/>
              </w:rPr>
            </w:pPr>
            <w:r w:rsidRPr="001964EF">
              <w:rPr>
                <w:rFonts w:cs="Noto Sans"/>
                <w:noProof/>
                <w:sz w:val="16"/>
                <w:szCs w:val="16"/>
              </w:rPr>
              <w:t>En caso de participación conjunta, cada integrante deberá cumplir con la entrega de los requisitos que corresponda a las actividades que realiza y que se especifican en el convenio de participación conjunta</w:t>
            </w:r>
          </w:p>
        </w:tc>
      </w:tr>
      <w:tr w:rsidR="001964EF" w:rsidRPr="001964EF" w14:paraId="06CF9E2E" w14:textId="77777777" w:rsidTr="00650CD4">
        <w:trPr>
          <w:trHeight w:val="20"/>
          <w:jc w:val="center"/>
        </w:trPr>
        <w:tc>
          <w:tcPr>
            <w:tcW w:w="460" w:type="pct"/>
            <w:shd w:val="clear" w:color="auto" w:fill="auto"/>
            <w:vAlign w:val="center"/>
          </w:tcPr>
          <w:p w14:paraId="1BA861BB" w14:textId="77777777" w:rsidR="001964EF" w:rsidRPr="001964EF" w:rsidRDefault="001964EF" w:rsidP="00650CD4">
            <w:pPr>
              <w:rPr>
                <w:rFonts w:cs="Noto Sans"/>
                <w:noProof/>
                <w:sz w:val="16"/>
                <w:szCs w:val="16"/>
              </w:rPr>
            </w:pPr>
            <w:r w:rsidRPr="001964EF">
              <w:rPr>
                <w:rFonts w:cs="Noto Sans"/>
                <w:noProof/>
                <w:sz w:val="16"/>
                <w:szCs w:val="16"/>
              </w:rPr>
              <w:t>4.1.9.1</w:t>
            </w:r>
          </w:p>
        </w:tc>
        <w:tc>
          <w:tcPr>
            <w:tcW w:w="3437" w:type="pct"/>
            <w:vAlign w:val="center"/>
          </w:tcPr>
          <w:p w14:paraId="25B9F463" w14:textId="77777777" w:rsidR="001964EF" w:rsidRPr="001964EF" w:rsidRDefault="001964EF" w:rsidP="00650CD4">
            <w:pPr>
              <w:rPr>
                <w:rFonts w:cs="Noto Sans"/>
                <w:noProof/>
                <w:sz w:val="16"/>
                <w:szCs w:val="16"/>
              </w:rPr>
            </w:pPr>
            <w:r w:rsidRPr="001964EF">
              <w:rPr>
                <w:rFonts w:cs="Noto Sans"/>
                <w:sz w:val="16"/>
                <w:szCs w:val="16"/>
                <w:lang w:eastAsia="ar-SA"/>
              </w:rPr>
              <w:t>Constancia de Situación Fiscal</w:t>
            </w:r>
          </w:p>
        </w:tc>
        <w:tc>
          <w:tcPr>
            <w:tcW w:w="447" w:type="pct"/>
            <w:shd w:val="clear" w:color="auto" w:fill="auto"/>
            <w:vAlign w:val="center"/>
          </w:tcPr>
          <w:p w14:paraId="69E14F4E" w14:textId="77777777" w:rsidR="001964EF" w:rsidRPr="001964EF" w:rsidRDefault="001964EF" w:rsidP="00650CD4">
            <w:pPr>
              <w:rPr>
                <w:rFonts w:cs="Noto Sans"/>
                <w:noProof/>
                <w:sz w:val="16"/>
                <w:szCs w:val="16"/>
              </w:rPr>
            </w:pPr>
          </w:p>
        </w:tc>
        <w:tc>
          <w:tcPr>
            <w:tcW w:w="656" w:type="pct"/>
            <w:shd w:val="clear" w:color="auto" w:fill="auto"/>
            <w:vAlign w:val="center"/>
          </w:tcPr>
          <w:p w14:paraId="03AC5F45" w14:textId="77777777" w:rsidR="001964EF" w:rsidRPr="001964EF" w:rsidRDefault="001964EF" w:rsidP="00650CD4">
            <w:pPr>
              <w:jc w:val="center"/>
              <w:rPr>
                <w:rFonts w:cs="Noto Sans"/>
                <w:noProof/>
                <w:sz w:val="16"/>
                <w:szCs w:val="16"/>
              </w:rPr>
            </w:pPr>
            <w:r w:rsidRPr="001964EF">
              <w:rPr>
                <w:rFonts w:cs="Noto Sans"/>
                <w:noProof/>
                <w:sz w:val="16"/>
                <w:szCs w:val="16"/>
              </w:rPr>
              <w:t>Indispensable</w:t>
            </w:r>
          </w:p>
        </w:tc>
      </w:tr>
      <w:tr w:rsidR="001964EF" w:rsidRPr="001964EF" w14:paraId="5F9C17EB" w14:textId="77777777" w:rsidTr="00650CD4">
        <w:trPr>
          <w:trHeight w:val="20"/>
          <w:jc w:val="center"/>
        </w:trPr>
        <w:tc>
          <w:tcPr>
            <w:tcW w:w="460" w:type="pct"/>
            <w:shd w:val="clear" w:color="auto" w:fill="auto"/>
            <w:vAlign w:val="center"/>
          </w:tcPr>
          <w:p w14:paraId="65F40275" w14:textId="77777777" w:rsidR="001964EF" w:rsidRPr="001964EF" w:rsidRDefault="001964EF" w:rsidP="00650CD4">
            <w:pPr>
              <w:rPr>
                <w:rFonts w:cs="Noto Sans"/>
                <w:noProof/>
                <w:sz w:val="16"/>
                <w:szCs w:val="16"/>
              </w:rPr>
            </w:pPr>
            <w:r w:rsidRPr="001964EF">
              <w:rPr>
                <w:rFonts w:cs="Noto Sans"/>
                <w:noProof/>
                <w:sz w:val="16"/>
                <w:szCs w:val="16"/>
              </w:rPr>
              <w:t>4.1.9.2</w:t>
            </w:r>
          </w:p>
        </w:tc>
        <w:tc>
          <w:tcPr>
            <w:tcW w:w="3437" w:type="pct"/>
            <w:vAlign w:val="center"/>
          </w:tcPr>
          <w:p w14:paraId="5D0F21BC" w14:textId="77777777" w:rsidR="001964EF" w:rsidRPr="001964EF" w:rsidRDefault="001964EF" w:rsidP="00650CD4">
            <w:pPr>
              <w:rPr>
                <w:rFonts w:cs="Noto Sans"/>
                <w:noProof/>
                <w:sz w:val="16"/>
                <w:szCs w:val="16"/>
              </w:rPr>
            </w:pPr>
            <w:r w:rsidRPr="001964EF">
              <w:rPr>
                <w:rFonts w:cs="Noto Sans"/>
                <w:sz w:val="16"/>
                <w:szCs w:val="16"/>
                <w:lang w:eastAsia="ar-SA"/>
              </w:rPr>
              <w:t>Tarjeta de Registro Patronal ante el IMSS.</w:t>
            </w:r>
          </w:p>
        </w:tc>
        <w:tc>
          <w:tcPr>
            <w:tcW w:w="447" w:type="pct"/>
            <w:shd w:val="clear" w:color="auto" w:fill="auto"/>
            <w:vAlign w:val="center"/>
          </w:tcPr>
          <w:p w14:paraId="288E2455" w14:textId="77777777" w:rsidR="001964EF" w:rsidRPr="001964EF" w:rsidRDefault="001964EF" w:rsidP="00650CD4">
            <w:pPr>
              <w:rPr>
                <w:rFonts w:cs="Noto Sans"/>
                <w:noProof/>
                <w:sz w:val="16"/>
                <w:szCs w:val="16"/>
              </w:rPr>
            </w:pPr>
          </w:p>
        </w:tc>
        <w:tc>
          <w:tcPr>
            <w:tcW w:w="656" w:type="pct"/>
            <w:shd w:val="clear" w:color="auto" w:fill="auto"/>
            <w:vAlign w:val="center"/>
          </w:tcPr>
          <w:p w14:paraId="70148E18" w14:textId="77777777" w:rsidR="001964EF" w:rsidRPr="001964EF" w:rsidRDefault="001964EF" w:rsidP="00650CD4">
            <w:pPr>
              <w:jc w:val="center"/>
              <w:rPr>
                <w:rFonts w:cs="Noto Sans"/>
                <w:noProof/>
                <w:sz w:val="16"/>
                <w:szCs w:val="16"/>
              </w:rPr>
            </w:pPr>
            <w:r w:rsidRPr="001964EF">
              <w:rPr>
                <w:rFonts w:cs="Noto Sans"/>
                <w:noProof/>
                <w:sz w:val="16"/>
                <w:szCs w:val="16"/>
              </w:rPr>
              <w:t>Indispensable</w:t>
            </w:r>
          </w:p>
        </w:tc>
      </w:tr>
      <w:tr w:rsidR="001964EF" w:rsidRPr="001964EF" w14:paraId="14A0F183" w14:textId="77777777" w:rsidTr="00650CD4">
        <w:trPr>
          <w:trHeight w:val="20"/>
          <w:jc w:val="center"/>
        </w:trPr>
        <w:tc>
          <w:tcPr>
            <w:tcW w:w="460" w:type="pct"/>
            <w:shd w:val="clear" w:color="auto" w:fill="auto"/>
            <w:vAlign w:val="center"/>
          </w:tcPr>
          <w:p w14:paraId="024E6D1D" w14:textId="77777777" w:rsidR="001964EF" w:rsidRPr="001964EF" w:rsidRDefault="001964EF" w:rsidP="00650CD4">
            <w:pPr>
              <w:rPr>
                <w:rFonts w:cs="Noto Sans"/>
                <w:noProof/>
                <w:sz w:val="16"/>
                <w:szCs w:val="16"/>
              </w:rPr>
            </w:pPr>
            <w:r w:rsidRPr="001964EF">
              <w:rPr>
                <w:rFonts w:cs="Noto Sans"/>
                <w:noProof/>
                <w:sz w:val="16"/>
                <w:szCs w:val="16"/>
              </w:rPr>
              <w:t>4.1.9.3</w:t>
            </w:r>
          </w:p>
        </w:tc>
        <w:tc>
          <w:tcPr>
            <w:tcW w:w="3437" w:type="pct"/>
            <w:vAlign w:val="center"/>
          </w:tcPr>
          <w:p w14:paraId="15BCA3BD" w14:textId="77777777" w:rsidR="001964EF" w:rsidRPr="001964EF" w:rsidRDefault="001964EF" w:rsidP="00650CD4">
            <w:pPr>
              <w:rPr>
                <w:rFonts w:cs="Noto Sans"/>
                <w:noProof/>
                <w:sz w:val="16"/>
                <w:szCs w:val="16"/>
              </w:rPr>
            </w:pPr>
            <w:r w:rsidRPr="001964EF">
              <w:rPr>
                <w:rFonts w:cs="Noto Sans"/>
                <w:sz w:val="16"/>
                <w:szCs w:val="16"/>
                <w:lang w:eastAsia="ar-SA"/>
              </w:rPr>
              <w:t>Licencia de funcionamiento o permiso de operación de la autoridad municipal, estatal o federal competente</w:t>
            </w:r>
          </w:p>
        </w:tc>
        <w:tc>
          <w:tcPr>
            <w:tcW w:w="447" w:type="pct"/>
            <w:shd w:val="clear" w:color="auto" w:fill="auto"/>
            <w:vAlign w:val="center"/>
          </w:tcPr>
          <w:p w14:paraId="00E257F7" w14:textId="77777777" w:rsidR="001964EF" w:rsidRPr="001964EF" w:rsidRDefault="001964EF" w:rsidP="00650CD4">
            <w:pPr>
              <w:rPr>
                <w:rFonts w:cs="Noto Sans"/>
                <w:noProof/>
                <w:sz w:val="16"/>
                <w:szCs w:val="16"/>
              </w:rPr>
            </w:pPr>
          </w:p>
        </w:tc>
        <w:tc>
          <w:tcPr>
            <w:tcW w:w="656" w:type="pct"/>
            <w:shd w:val="clear" w:color="auto" w:fill="auto"/>
            <w:vAlign w:val="center"/>
          </w:tcPr>
          <w:p w14:paraId="06556218" w14:textId="77777777" w:rsidR="001964EF" w:rsidRPr="001964EF" w:rsidRDefault="001964EF" w:rsidP="00650CD4">
            <w:pPr>
              <w:jc w:val="center"/>
              <w:rPr>
                <w:rFonts w:cs="Noto Sans"/>
                <w:noProof/>
                <w:sz w:val="16"/>
                <w:szCs w:val="16"/>
              </w:rPr>
            </w:pPr>
            <w:r w:rsidRPr="001964EF">
              <w:rPr>
                <w:rFonts w:cs="Noto Sans"/>
                <w:noProof/>
                <w:sz w:val="16"/>
                <w:szCs w:val="16"/>
              </w:rPr>
              <w:t>Indispensable</w:t>
            </w:r>
          </w:p>
        </w:tc>
      </w:tr>
      <w:tr w:rsidR="001964EF" w:rsidRPr="001964EF" w14:paraId="36BF1F39" w14:textId="77777777" w:rsidTr="00650CD4">
        <w:trPr>
          <w:trHeight w:val="20"/>
          <w:jc w:val="center"/>
        </w:trPr>
        <w:tc>
          <w:tcPr>
            <w:tcW w:w="460" w:type="pct"/>
            <w:shd w:val="clear" w:color="auto" w:fill="auto"/>
            <w:vAlign w:val="center"/>
          </w:tcPr>
          <w:p w14:paraId="7D5DF5CD" w14:textId="77777777" w:rsidR="001964EF" w:rsidRPr="001964EF" w:rsidRDefault="001964EF" w:rsidP="00650CD4">
            <w:pPr>
              <w:rPr>
                <w:rFonts w:cs="Noto Sans"/>
                <w:noProof/>
                <w:sz w:val="16"/>
                <w:szCs w:val="16"/>
              </w:rPr>
            </w:pPr>
            <w:r w:rsidRPr="001964EF">
              <w:rPr>
                <w:rFonts w:cs="Noto Sans"/>
                <w:noProof/>
                <w:sz w:val="16"/>
                <w:szCs w:val="16"/>
              </w:rPr>
              <w:t>4.1.9.4</w:t>
            </w:r>
          </w:p>
        </w:tc>
        <w:tc>
          <w:tcPr>
            <w:tcW w:w="3437" w:type="pct"/>
            <w:vAlign w:val="center"/>
          </w:tcPr>
          <w:p w14:paraId="18ABB7C9" w14:textId="77777777" w:rsidR="001964EF" w:rsidRPr="001964EF" w:rsidRDefault="001964EF" w:rsidP="00650CD4">
            <w:pPr>
              <w:rPr>
                <w:rFonts w:cs="Noto Sans"/>
                <w:noProof/>
                <w:sz w:val="16"/>
                <w:szCs w:val="16"/>
              </w:rPr>
            </w:pPr>
            <w:r w:rsidRPr="001964EF">
              <w:rPr>
                <w:rFonts w:cs="Noto Sans"/>
                <w:sz w:val="16"/>
                <w:szCs w:val="16"/>
                <w:lang w:eastAsia="ar-SA"/>
              </w:rPr>
              <w:t>Los licitantes quedan obligados a entregar al Instituto la “Opinión del Cumplimiento de Obligaciones” emitida por el INFONAVIT. Vigente y positiva. 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INFONAVIT donde se demuestre que no está registrado. CON QR LEGIBLE.</w:t>
            </w:r>
          </w:p>
        </w:tc>
        <w:tc>
          <w:tcPr>
            <w:tcW w:w="447" w:type="pct"/>
            <w:shd w:val="clear" w:color="auto" w:fill="auto"/>
            <w:vAlign w:val="center"/>
          </w:tcPr>
          <w:p w14:paraId="0EB65EE2" w14:textId="77777777" w:rsidR="001964EF" w:rsidRPr="001964EF" w:rsidRDefault="001964EF" w:rsidP="00650CD4">
            <w:pPr>
              <w:rPr>
                <w:rFonts w:cs="Noto Sans"/>
                <w:noProof/>
                <w:sz w:val="16"/>
                <w:szCs w:val="16"/>
              </w:rPr>
            </w:pPr>
          </w:p>
        </w:tc>
        <w:tc>
          <w:tcPr>
            <w:tcW w:w="656" w:type="pct"/>
            <w:shd w:val="clear" w:color="auto" w:fill="auto"/>
            <w:vAlign w:val="center"/>
          </w:tcPr>
          <w:p w14:paraId="0562B4CF" w14:textId="77777777" w:rsidR="001964EF" w:rsidRPr="001964EF" w:rsidRDefault="001964EF" w:rsidP="00650CD4">
            <w:pPr>
              <w:jc w:val="center"/>
              <w:rPr>
                <w:rFonts w:cs="Noto Sans"/>
                <w:noProof/>
                <w:sz w:val="16"/>
                <w:szCs w:val="16"/>
              </w:rPr>
            </w:pPr>
            <w:r w:rsidRPr="001964EF">
              <w:rPr>
                <w:rFonts w:cs="Noto Sans"/>
                <w:noProof/>
                <w:sz w:val="16"/>
                <w:szCs w:val="16"/>
              </w:rPr>
              <w:t>Indispensable</w:t>
            </w:r>
          </w:p>
        </w:tc>
      </w:tr>
      <w:tr w:rsidR="001964EF" w:rsidRPr="001964EF" w14:paraId="666BEA64" w14:textId="77777777" w:rsidTr="00650CD4">
        <w:trPr>
          <w:trHeight w:val="20"/>
          <w:jc w:val="center"/>
        </w:trPr>
        <w:tc>
          <w:tcPr>
            <w:tcW w:w="460" w:type="pct"/>
            <w:shd w:val="clear" w:color="auto" w:fill="auto"/>
            <w:vAlign w:val="center"/>
          </w:tcPr>
          <w:p w14:paraId="5D1DA61F" w14:textId="77777777" w:rsidR="001964EF" w:rsidRPr="001964EF" w:rsidRDefault="001964EF" w:rsidP="00650CD4">
            <w:pPr>
              <w:rPr>
                <w:rFonts w:cs="Noto Sans"/>
                <w:noProof/>
                <w:sz w:val="16"/>
                <w:szCs w:val="16"/>
              </w:rPr>
            </w:pPr>
            <w:r w:rsidRPr="001964EF">
              <w:rPr>
                <w:rFonts w:cs="Noto Sans"/>
                <w:noProof/>
                <w:sz w:val="16"/>
                <w:szCs w:val="16"/>
              </w:rPr>
              <w:t>4.1.9.5</w:t>
            </w:r>
          </w:p>
        </w:tc>
        <w:tc>
          <w:tcPr>
            <w:tcW w:w="3437" w:type="pct"/>
            <w:vAlign w:val="center"/>
          </w:tcPr>
          <w:p w14:paraId="557AD9FD" w14:textId="77777777" w:rsidR="001964EF" w:rsidRPr="001964EF" w:rsidRDefault="001964EF" w:rsidP="00650CD4">
            <w:pPr>
              <w:rPr>
                <w:rFonts w:cs="Noto Sans"/>
                <w:sz w:val="16"/>
                <w:szCs w:val="16"/>
                <w:lang w:eastAsia="ar-SA"/>
              </w:rPr>
            </w:pPr>
            <w:r w:rsidRPr="001964EF">
              <w:rPr>
                <w:rFonts w:cs="Noto Sans"/>
                <w:sz w:val="16"/>
                <w:szCs w:val="16"/>
                <w:lang w:eastAsia="ar-SA"/>
              </w:rPr>
              <w:t>Los licitantes quedan obligados a entregar al Instituto la “Opinión del Cumplimiento de Obligaciones Fiscales” emitida por el S.A.T. vigente y positiva.</w:t>
            </w:r>
          </w:p>
          <w:p w14:paraId="650999DF" w14:textId="77777777" w:rsidR="001964EF" w:rsidRPr="001964EF" w:rsidRDefault="001964EF" w:rsidP="00650CD4">
            <w:pPr>
              <w:rPr>
                <w:rFonts w:cs="Noto Sans"/>
                <w:noProof/>
                <w:sz w:val="16"/>
                <w:szCs w:val="16"/>
              </w:rPr>
            </w:pPr>
            <w:r w:rsidRPr="001964EF">
              <w:rPr>
                <w:rFonts w:cs="Noto Sans"/>
                <w:sz w:val="16"/>
                <w:szCs w:val="16"/>
                <w:lang w:eastAsia="ar-SA"/>
              </w:rPr>
              <w:t>. En caso de apoyarse en figura de Outsoursing deberá presentar también la “Opinión del Cumplimiento de Obligaciones Fiscales” emitida por el S.A.T. vigente y positiva de esa empresa. CON QR LEGIBLE.</w:t>
            </w:r>
          </w:p>
        </w:tc>
        <w:tc>
          <w:tcPr>
            <w:tcW w:w="447" w:type="pct"/>
            <w:shd w:val="clear" w:color="auto" w:fill="auto"/>
            <w:vAlign w:val="center"/>
          </w:tcPr>
          <w:p w14:paraId="3C60ED7C" w14:textId="77777777" w:rsidR="001964EF" w:rsidRPr="001964EF" w:rsidRDefault="001964EF" w:rsidP="00650CD4">
            <w:pPr>
              <w:rPr>
                <w:rFonts w:cs="Noto Sans"/>
                <w:noProof/>
                <w:sz w:val="16"/>
                <w:szCs w:val="16"/>
              </w:rPr>
            </w:pPr>
          </w:p>
        </w:tc>
        <w:tc>
          <w:tcPr>
            <w:tcW w:w="656" w:type="pct"/>
            <w:shd w:val="clear" w:color="auto" w:fill="auto"/>
            <w:vAlign w:val="center"/>
          </w:tcPr>
          <w:p w14:paraId="6D836FFB" w14:textId="77777777" w:rsidR="001964EF" w:rsidRPr="001964EF" w:rsidRDefault="001964EF" w:rsidP="00650CD4">
            <w:pPr>
              <w:jc w:val="center"/>
              <w:rPr>
                <w:rFonts w:cs="Noto Sans"/>
                <w:noProof/>
                <w:sz w:val="16"/>
                <w:szCs w:val="16"/>
              </w:rPr>
            </w:pPr>
            <w:r w:rsidRPr="001964EF">
              <w:rPr>
                <w:rFonts w:cs="Noto Sans"/>
                <w:noProof/>
                <w:sz w:val="16"/>
                <w:szCs w:val="16"/>
              </w:rPr>
              <w:t>No indispensable</w:t>
            </w:r>
          </w:p>
        </w:tc>
      </w:tr>
      <w:tr w:rsidR="001964EF" w:rsidRPr="001964EF" w14:paraId="31ABB615" w14:textId="77777777" w:rsidTr="00650CD4">
        <w:trPr>
          <w:trHeight w:val="20"/>
          <w:jc w:val="center"/>
        </w:trPr>
        <w:tc>
          <w:tcPr>
            <w:tcW w:w="460" w:type="pct"/>
            <w:shd w:val="clear" w:color="auto" w:fill="FFFFFF" w:themeFill="background1"/>
            <w:vAlign w:val="center"/>
          </w:tcPr>
          <w:p w14:paraId="550BE20F" w14:textId="77777777" w:rsidR="001964EF" w:rsidRPr="001964EF" w:rsidRDefault="001964EF" w:rsidP="00650CD4">
            <w:pPr>
              <w:rPr>
                <w:rFonts w:cs="Noto Sans"/>
                <w:noProof/>
                <w:sz w:val="16"/>
                <w:szCs w:val="16"/>
              </w:rPr>
            </w:pPr>
            <w:r w:rsidRPr="001964EF">
              <w:rPr>
                <w:rFonts w:cs="Noto Sans"/>
                <w:noProof/>
                <w:sz w:val="16"/>
                <w:szCs w:val="16"/>
              </w:rPr>
              <w:t>4.1.9.6</w:t>
            </w:r>
          </w:p>
        </w:tc>
        <w:tc>
          <w:tcPr>
            <w:tcW w:w="3437" w:type="pct"/>
            <w:shd w:val="clear" w:color="auto" w:fill="FFFFFF" w:themeFill="background1"/>
            <w:vAlign w:val="center"/>
          </w:tcPr>
          <w:p w14:paraId="43EC2A39" w14:textId="77777777" w:rsidR="001964EF" w:rsidRPr="001964EF" w:rsidRDefault="001964EF" w:rsidP="00650CD4">
            <w:pPr>
              <w:rPr>
                <w:rFonts w:cs="Noto Sans"/>
                <w:sz w:val="16"/>
                <w:szCs w:val="16"/>
                <w:lang w:eastAsia="ar-SA"/>
              </w:rPr>
            </w:pPr>
            <w:r w:rsidRPr="001964EF">
              <w:rPr>
                <w:rFonts w:cs="Noto Sans"/>
                <w:sz w:val="16"/>
                <w:szCs w:val="16"/>
                <w:lang w:eastAsia="ar-SA"/>
              </w:rPr>
              <w:t xml:space="preserve">Los licitantes quedan obligados a entregar al Instituto la “Opinión del Cumplimiento de Obligaciones en materia de Seguridad Social” Vigente y Positiva, emitida por el I.M.S.S., con fecha de hasta 3 días previos a la fecha de presentación de propuestas vigente y positiva con QR legible en el día de su emisión. Se informa a los licitantes que, en caso de ser adjudicados, se deberá presentar opinión positiva de cumplimiento en materia de seguridad social emitida por el IMSS vigente y positiva para la elaboración y la formalización del contrato al presentar su propuesta técnica. </w:t>
            </w:r>
          </w:p>
          <w:p w14:paraId="561C9F34" w14:textId="77777777" w:rsidR="001964EF" w:rsidRPr="001964EF" w:rsidRDefault="001964EF" w:rsidP="00650CD4">
            <w:pPr>
              <w:rPr>
                <w:rFonts w:cs="Noto Sans"/>
                <w:noProof/>
                <w:sz w:val="16"/>
                <w:szCs w:val="16"/>
                <w:lang w:eastAsia="ar-SA"/>
              </w:rPr>
            </w:pPr>
            <w:r w:rsidRPr="001964EF">
              <w:rPr>
                <w:rFonts w:cs="Noto Sans"/>
                <w:noProof/>
                <w:sz w:val="16"/>
                <w:szCs w:val="16"/>
                <w:lang w:eastAsia="ar-SA"/>
              </w:rPr>
              <w:t>En caso de particulares:</w:t>
            </w:r>
          </w:p>
          <w:p w14:paraId="23146735" w14:textId="77777777" w:rsidR="001964EF" w:rsidRPr="001964EF" w:rsidRDefault="001964EF" w:rsidP="00650CD4">
            <w:pPr>
              <w:rPr>
                <w:rFonts w:cs="Noto Sans"/>
                <w:noProof/>
                <w:sz w:val="16"/>
                <w:szCs w:val="16"/>
                <w:lang w:eastAsia="ar-SA"/>
              </w:rPr>
            </w:pPr>
            <w:r w:rsidRPr="001964EF">
              <w:rPr>
                <w:rFonts w:cs="Noto Sans"/>
                <w:noProof/>
                <w:sz w:val="16"/>
                <w:szCs w:val="16"/>
                <w:lang w:eastAsia="ar-SA"/>
              </w:rPr>
              <w:t>No se encuentre registrado ante este Instituto;</w:t>
            </w:r>
          </w:p>
          <w:p w14:paraId="60C82382" w14:textId="77777777" w:rsidR="001964EF" w:rsidRPr="001964EF" w:rsidRDefault="001964EF" w:rsidP="00650CD4">
            <w:pPr>
              <w:rPr>
                <w:rFonts w:cs="Noto Sans"/>
                <w:noProof/>
                <w:sz w:val="16"/>
                <w:szCs w:val="16"/>
                <w:lang w:eastAsia="ar-SA"/>
              </w:rPr>
            </w:pPr>
            <w:r w:rsidRPr="001964EF">
              <w:rPr>
                <w:rFonts w:cs="Noto Sans"/>
                <w:noProof/>
                <w:sz w:val="16"/>
                <w:szCs w:val="16"/>
                <w:lang w:eastAsia="ar-SA"/>
              </w:rPr>
              <w:t>Cuente con Registro Patronal, pero se encuentre dado de baja o;</w:t>
            </w:r>
          </w:p>
          <w:p w14:paraId="79072876" w14:textId="77777777" w:rsidR="001964EF" w:rsidRPr="001964EF" w:rsidRDefault="001964EF" w:rsidP="00650CD4">
            <w:pPr>
              <w:rPr>
                <w:rFonts w:cs="Noto Sans"/>
                <w:noProof/>
                <w:sz w:val="16"/>
                <w:szCs w:val="16"/>
                <w:lang w:eastAsia="ar-SA"/>
              </w:rPr>
            </w:pPr>
            <w:r w:rsidRPr="001964EF">
              <w:rPr>
                <w:rFonts w:cs="Noto Sans"/>
                <w:noProof/>
                <w:sz w:val="16"/>
                <w:szCs w:val="16"/>
                <w:lang w:eastAsia="ar-SA"/>
              </w:rPr>
              <w:t>No tenga personal que sea sujeto de aseguramiento obligatorio, de conformidad con lo dispuesto por el artículo 12 de la LSS.</w:t>
            </w:r>
          </w:p>
          <w:p w14:paraId="22A828D6" w14:textId="77777777" w:rsidR="001964EF" w:rsidRPr="001964EF" w:rsidRDefault="001964EF" w:rsidP="00650CD4">
            <w:pPr>
              <w:rPr>
                <w:rFonts w:cs="Noto Sans"/>
                <w:noProof/>
                <w:sz w:val="16"/>
                <w:szCs w:val="16"/>
                <w:lang w:eastAsia="ar-SA"/>
              </w:rPr>
            </w:pPr>
            <w:r w:rsidRPr="001964EF">
              <w:rPr>
                <w:rFonts w:cs="Noto Sans"/>
                <w:noProof/>
                <w:sz w:val="16"/>
                <w:szCs w:val="16"/>
                <w:lang w:eastAsia="ar-SA"/>
              </w:rPr>
              <w:lastRenderedPageBreak/>
              <w:t>No podrá obtener la citada Opinión, por lo cual, dicho particular podrá dar cumplimiento a tal requerimiento presentando lo siguiente:</w:t>
            </w:r>
          </w:p>
          <w:p w14:paraId="283357DC" w14:textId="77777777" w:rsidR="001964EF" w:rsidRPr="001964EF" w:rsidRDefault="001964EF" w:rsidP="00650CD4">
            <w:pPr>
              <w:rPr>
                <w:rFonts w:cs="Noto Sans"/>
                <w:noProof/>
                <w:sz w:val="16"/>
                <w:szCs w:val="16"/>
                <w:lang w:eastAsia="ar-SA"/>
              </w:rPr>
            </w:pPr>
            <w:r w:rsidRPr="001964EF">
              <w:rPr>
                <w:rFonts w:cs="Noto Sans"/>
                <w:noProof/>
                <w:sz w:val="16"/>
                <w:szCs w:val="16"/>
                <w:lang w:eastAsia="ar-SA"/>
              </w:rPr>
              <w:t>•Documento emitido por este instituto (resultado de la consulta en el sistema para obtener la Opinión), en el que se haga constar que no se puede emitir la Opinión de cumplimiento.</w:t>
            </w:r>
          </w:p>
          <w:p w14:paraId="54BE5CA6" w14:textId="77777777" w:rsidR="001964EF" w:rsidRPr="001964EF" w:rsidRDefault="001964EF" w:rsidP="00650CD4">
            <w:pPr>
              <w:rPr>
                <w:rFonts w:cs="Noto Sans"/>
                <w:noProof/>
                <w:sz w:val="16"/>
                <w:szCs w:val="16"/>
                <w:lang w:eastAsia="ar-SA"/>
              </w:rPr>
            </w:pPr>
            <w:r w:rsidRPr="001964EF">
              <w:rPr>
                <w:rFonts w:cs="Noto Sans"/>
                <w:noProof/>
                <w:sz w:val="16"/>
                <w:szCs w:val="16"/>
                <w:lang w:eastAsia="ar-SA"/>
              </w:rPr>
              <w:t>•Escrito libre, bajo protesta de decir verdad, que no le es posible obtener la multicitada opinión, justificando el motivo y anexando el documento en el que conste que no se puede emitirla misma y:</w:t>
            </w:r>
          </w:p>
          <w:p w14:paraId="25F54252" w14:textId="77777777" w:rsidR="001964EF" w:rsidRPr="001964EF" w:rsidRDefault="001964EF" w:rsidP="00650CD4">
            <w:pPr>
              <w:rPr>
                <w:rFonts w:cs="Noto Sans"/>
                <w:noProof/>
                <w:sz w:val="16"/>
                <w:szCs w:val="16"/>
                <w:lang w:eastAsia="ar-SA"/>
              </w:rPr>
            </w:pPr>
            <w:r w:rsidRPr="001964EF">
              <w:rPr>
                <w:rFonts w:cs="Noto Sans"/>
                <w:noProof/>
                <w:sz w:val="16"/>
                <w:szCs w:val="16"/>
                <w:lang w:eastAsia="ar-SA"/>
              </w:rPr>
              <w:t>•En el caso de que el particular manifieste que presta sus servicios a través de trabajadores subcontratos con un tercero, deberá presentar, en tal caso junto con la documentación citada en los dos incisos anteriores, la opinión de cumplimiento de obligaciones del subcontratante, desde luego, vigente y positiva (lo anterior en términos del artículo 15-A de la LSS)</w:t>
            </w:r>
          </w:p>
          <w:p w14:paraId="4CFDFA7C" w14:textId="77777777" w:rsidR="001964EF" w:rsidRPr="001964EF" w:rsidRDefault="001964EF" w:rsidP="00650CD4">
            <w:pPr>
              <w:rPr>
                <w:rFonts w:cs="Noto Sans"/>
                <w:noProof/>
                <w:sz w:val="16"/>
                <w:szCs w:val="16"/>
                <w:lang w:eastAsia="ar-SA"/>
              </w:rPr>
            </w:pPr>
            <w:r w:rsidRPr="001964EF">
              <w:rPr>
                <w:rFonts w:cs="Noto Sans"/>
                <w:noProof/>
                <w:sz w:val="16"/>
                <w:szCs w:val="16"/>
                <w:lang w:eastAsia="ar-SA"/>
              </w:rPr>
              <w:t>•Para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IMSS donde se demuestre que no está registrado. CON QR LEGIBLE.</w:t>
            </w:r>
          </w:p>
          <w:p w14:paraId="467F57D0" w14:textId="77777777" w:rsidR="001964EF" w:rsidRPr="001964EF" w:rsidRDefault="001964EF" w:rsidP="00650CD4">
            <w:pPr>
              <w:rPr>
                <w:rFonts w:cs="Noto Sans"/>
                <w:sz w:val="16"/>
                <w:szCs w:val="16"/>
                <w:lang w:val="es-ES_tradnl"/>
              </w:rPr>
            </w:pPr>
            <w:r w:rsidRPr="001964EF">
              <w:rPr>
                <w:rFonts w:cs="Noto Sans"/>
                <w:noProof/>
                <w:sz w:val="16"/>
                <w:szCs w:val="16"/>
                <w:lang w:eastAsia="ar-SA"/>
              </w:rPr>
              <w:t>NOTA: Todas las opiniones de cumplimiento deberán incluir QR legible.</w:t>
            </w:r>
          </w:p>
        </w:tc>
        <w:tc>
          <w:tcPr>
            <w:tcW w:w="447" w:type="pct"/>
            <w:shd w:val="clear" w:color="auto" w:fill="FFFFFF" w:themeFill="background1"/>
            <w:vAlign w:val="center"/>
          </w:tcPr>
          <w:p w14:paraId="1E58AE91" w14:textId="77777777" w:rsidR="001964EF" w:rsidRPr="001964EF" w:rsidRDefault="001964EF" w:rsidP="00650CD4">
            <w:pPr>
              <w:rPr>
                <w:rFonts w:cs="Noto Sans"/>
                <w:noProof/>
                <w:sz w:val="16"/>
                <w:szCs w:val="16"/>
              </w:rPr>
            </w:pPr>
          </w:p>
        </w:tc>
        <w:tc>
          <w:tcPr>
            <w:tcW w:w="656" w:type="pct"/>
            <w:shd w:val="clear" w:color="auto" w:fill="FFFFFF" w:themeFill="background1"/>
            <w:vAlign w:val="center"/>
          </w:tcPr>
          <w:p w14:paraId="4B2DA8A6" w14:textId="77777777" w:rsidR="001964EF" w:rsidRPr="001964EF" w:rsidRDefault="001964EF" w:rsidP="00650CD4">
            <w:pPr>
              <w:jc w:val="center"/>
              <w:rPr>
                <w:rFonts w:cs="Noto Sans"/>
                <w:noProof/>
                <w:sz w:val="16"/>
                <w:szCs w:val="16"/>
              </w:rPr>
            </w:pPr>
            <w:r w:rsidRPr="001964EF">
              <w:rPr>
                <w:rFonts w:cs="Noto Sans"/>
                <w:noProof/>
                <w:sz w:val="16"/>
                <w:szCs w:val="16"/>
              </w:rPr>
              <w:t>No indispensable</w:t>
            </w:r>
          </w:p>
        </w:tc>
      </w:tr>
      <w:tr w:rsidR="001964EF" w:rsidRPr="001964EF" w14:paraId="4DC7C952" w14:textId="77777777" w:rsidTr="00650CD4">
        <w:trPr>
          <w:trHeight w:val="20"/>
          <w:jc w:val="center"/>
        </w:trPr>
        <w:tc>
          <w:tcPr>
            <w:tcW w:w="460" w:type="pct"/>
            <w:shd w:val="clear" w:color="auto" w:fill="FFFFFF" w:themeFill="background1"/>
            <w:vAlign w:val="center"/>
          </w:tcPr>
          <w:p w14:paraId="23750BF0" w14:textId="77777777" w:rsidR="001964EF" w:rsidRPr="001964EF" w:rsidRDefault="001964EF" w:rsidP="00650CD4">
            <w:pPr>
              <w:rPr>
                <w:rFonts w:cs="Noto Sans"/>
                <w:noProof/>
                <w:sz w:val="16"/>
                <w:szCs w:val="16"/>
              </w:rPr>
            </w:pPr>
            <w:r w:rsidRPr="001964EF">
              <w:rPr>
                <w:rFonts w:cs="Noto Sans"/>
                <w:noProof/>
                <w:sz w:val="16"/>
                <w:szCs w:val="16"/>
              </w:rPr>
              <w:lastRenderedPageBreak/>
              <w:t>4.1.9.7</w:t>
            </w:r>
          </w:p>
        </w:tc>
        <w:tc>
          <w:tcPr>
            <w:tcW w:w="3437" w:type="pct"/>
            <w:shd w:val="clear" w:color="auto" w:fill="FFFFFF" w:themeFill="background1"/>
            <w:vAlign w:val="center"/>
          </w:tcPr>
          <w:p w14:paraId="5C57B487" w14:textId="77777777" w:rsidR="001964EF" w:rsidRPr="001964EF" w:rsidRDefault="001964EF" w:rsidP="00650CD4">
            <w:pPr>
              <w:rPr>
                <w:rFonts w:cs="Noto Sans"/>
                <w:b/>
                <w:sz w:val="16"/>
                <w:szCs w:val="16"/>
                <w:lang w:val="es-ES_tradnl"/>
              </w:rPr>
            </w:pPr>
            <w:r w:rsidRPr="001964EF">
              <w:rPr>
                <w:rFonts w:cs="Noto Sans"/>
                <w:sz w:val="16"/>
                <w:szCs w:val="16"/>
              </w:rPr>
              <w:t xml:space="preserve">Los invitados deberán presentar escrito donde especifiquen que cumple todos los documentos requeridos en la presente invitación </w:t>
            </w:r>
            <w:r w:rsidRPr="001964EF">
              <w:rPr>
                <w:rFonts w:cs="Noto Sans"/>
                <w:sz w:val="16"/>
                <w:szCs w:val="16"/>
                <w:lang w:val="es-ES_tradnl"/>
              </w:rPr>
              <w:t xml:space="preserve">para lo cual se adjunta el </w:t>
            </w:r>
            <w:r w:rsidRPr="001964EF">
              <w:rPr>
                <w:rFonts w:cs="Noto Sans"/>
                <w:b/>
                <w:sz w:val="16"/>
                <w:szCs w:val="16"/>
                <w:lang w:val="es-ES_tradnl"/>
              </w:rPr>
              <w:t>Formato No. 9</w:t>
            </w:r>
            <w:r w:rsidRPr="001964EF">
              <w:rPr>
                <w:rFonts w:cs="Noto Sans"/>
                <w:sz w:val="16"/>
                <w:szCs w:val="16"/>
                <w:lang w:val="es-ES_tradnl"/>
              </w:rPr>
              <w:t xml:space="preserve"> “</w:t>
            </w:r>
            <w:r w:rsidRPr="001964EF">
              <w:rPr>
                <w:rFonts w:cs="Noto Sans"/>
                <w:b/>
                <w:sz w:val="16"/>
                <w:szCs w:val="16"/>
                <w:lang w:val="es-ES_tradnl"/>
              </w:rPr>
              <w:t>Relación de documentos que deberá enviar el Licitante”.</w:t>
            </w:r>
          </w:p>
        </w:tc>
        <w:tc>
          <w:tcPr>
            <w:tcW w:w="447" w:type="pct"/>
            <w:shd w:val="clear" w:color="auto" w:fill="FFFFFF" w:themeFill="background1"/>
            <w:vAlign w:val="center"/>
          </w:tcPr>
          <w:p w14:paraId="2BB57DAE" w14:textId="77777777" w:rsidR="001964EF" w:rsidRPr="001964EF" w:rsidRDefault="001964EF" w:rsidP="00650CD4">
            <w:pPr>
              <w:rPr>
                <w:rFonts w:cs="Noto Sans"/>
                <w:sz w:val="16"/>
                <w:szCs w:val="16"/>
              </w:rPr>
            </w:pPr>
            <w:r w:rsidRPr="001964EF">
              <w:rPr>
                <w:rFonts w:eastAsia="Times New Roman" w:cs="Noto Sans"/>
                <w:noProof/>
                <w:sz w:val="16"/>
                <w:szCs w:val="16"/>
                <w:lang w:val="es-ES_tradnl" w:eastAsia="es-ES"/>
              </w:rPr>
              <w:t xml:space="preserve">Formato No. </w:t>
            </w:r>
            <w:r w:rsidRPr="001964EF">
              <w:rPr>
                <w:rFonts w:cs="Noto Sans"/>
                <w:sz w:val="16"/>
                <w:szCs w:val="16"/>
              </w:rPr>
              <w:t>9</w:t>
            </w:r>
          </w:p>
        </w:tc>
        <w:tc>
          <w:tcPr>
            <w:tcW w:w="656" w:type="pct"/>
            <w:shd w:val="clear" w:color="auto" w:fill="FFFFFF" w:themeFill="background1"/>
            <w:vAlign w:val="center"/>
          </w:tcPr>
          <w:p w14:paraId="6CA33F7F" w14:textId="77777777" w:rsidR="001964EF" w:rsidRPr="001964EF" w:rsidRDefault="001964EF" w:rsidP="00650CD4">
            <w:pPr>
              <w:jc w:val="center"/>
              <w:rPr>
                <w:rFonts w:cs="Noto Sans"/>
                <w:noProof/>
                <w:sz w:val="16"/>
                <w:szCs w:val="16"/>
              </w:rPr>
            </w:pPr>
            <w:r w:rsidRPr="001964EF">
              <w:rPr>
                <w:rFonts w:cs="Noto Sans"/>
                <w:noProof/>
                <w:sz w:val="16"/>
                <w:szCs w:val="16"/>
              </w:rPr>
              <w:t>No indispensable</w:t>
            </w:r>
          </w:p>
        </w:tc>
      </w:tr>
      <w:tr w:rsidR="001964EF" w:rsidRPr="001964EF" w14:paraId="4D5C3086" w14:textId="77777777" w:rsidTr="00650CD4">
        <w:trPr>
          <w:trHeight w:val="20"/>
          <w:jc w:val="center"/>
        </w:trPr>
        <w:tc>
          <w:tcPr>
            <w:tcW w:w="460" w:type="pct"/>
            <w:shd w:val="clear" w:color="auto" w:fill="FFFFFF" w:themeFill="background1"/>
            <w:vAlign w:val="center"/>
          </w:tcPr>
          <w:p w14:paraId="04833512" w14:textId="77777777" w:rsidR="001964EF" w:rsidRPr="001964EF" w:rsidRDefault="001964EF" w:rsidP="00650CD4">
            <w:pPr>
              <w:rPr>
                <w:rFonts w:cs="Noto Sans"/>
                <w:noProof/>
                <w:sz w:val="16"/>
                <w:szCs w:val="16"/>
              </w:rPr>
            </w:pPr>
            <w:r w:rsidRPr="001964EF">
              <w:rPr>
                <w:rFonts w:cs="Noto Sans"/>
                <w:noProof/>
                <w:sz w:val="16"/>
                <w:szCs w:val="16"/>
              </w:rPr>
              <w:t>4.1.9.8</w:t>
            </w:r>
          </w:p>
        </w:tc>
        <w:tc>
          <w:tcPr>
            <w:tcW w:w="3437" w:type="pct"/>
            <w:shd w:val="clear" w:color="auto" w:fill="FFFFFF" w:themeFill="background1"/>
            <w:vAlign w:val="center"/>
          </w:tcPr>
          <w:p w14:paraId="3897A4B1" w14:textId="77777777" w:rsidR="001964EF" w:rsidRPr="001964EF" w:rsidRDefault="001964EF" w:rsidP="00650CD4">
            <w:pPr>
              <w:rPr>
                <w:rFonts w:cs="Noto Sans"/>
                <w:b/>
                <w:sz w:val="16"/>
                <w:szCs w:val="16"/>
              </w:rPr>
            </w:pPr>
            <w:r w:rsidRPr="001964EF">
              <w:rPr>
                <w:rFonts w:cs="Noto Sans"/>
                <w:sz w:val="16"/>
                <w:szCs w:val="16"/>
              </w:rPr>
              <w:t xml:space="preserve">Los invitados deberán presentar escrito requerido en el </w:t>
            </w:r>
            <w:r w:rsidRPr="001964EF">
              <w:rPr>
                <w:rFonts w:cs="Noto Sans"/>
                <w:b/>
                <w:sz w:val="16"/>
                <w:szCs w:val="16"/>
              </w:rPr>
              <w:t>FORMATO No. 10</w:t>
            </w:r>
          </w:p>
          <w:p w14:paraId="2C95FA23" w14:textId="77777777" w:rsidR="001964EF" w:rsidRPr="001964EF" w:rsidRDefault="001964EF" w:rsidP="00650CD4">
            <w:pPr>
              <w:rPr>
                <w:rFonts w:cs="Noto Sans"/>
                <w:sz w:val="16"/>
                <w:szCs w:val="16"/>
                <w:lang w:val="es-ES_tradnl"/>
              </w:rPr>
            </w:pPr>
            <w:r w:rsidRPr="001964EF">
              <w:rPr>
                <w:rFonts w:cs="Noto Sans"/>
                <w:b/>
                <w:sz w:val="16"/>
                <w:szCs w:val="16"/>
              </w:rPr>
              <w:t>“CARTA DE ACEPTACION DE NOTIFICACION VIA ELECTRONICA”.</w:t>
            </w:r>
          </w:p>
        </w:tc>
        <w:tc>
          <w:tcPr>
            <w:tcW w:w="447" w:type="pct"/>
            <w:shd w:val="clear" w:color="auto" w:fill="FFFFFF" w:themeFill="background1"/>
            <w:vAlign w:val="center"/>
          </w:tcPr>
          <w:p w14:paraId="10A9D068" w14:textId="77777777" w:rsidR="001964EF" w:rsidRPr="001964EF" w:rsidRDefault="001964EF" w:rsidP="00650CD4">
            <w:pPr>
              <w:rPr>
                <w:rFonts w:cs="Noto Sans"/>
                <w:sz w:val="16"/>
                <w:szCs w:val="16"/>
              </w:rPr>
            </w:pPr>
            <w:r w:rsidRPr="001964EF">
              <w:rPr>
                <w:rFonts w:eastAsia="Times New Roman" w:cs="Noto Sans"/>
                <w:noProof/>
                <w:sz w:val="16"/>
                <w:szCs w:val="16"/>
                <w:lang w:val="es-ES_tradnl" w:eastAsia="es-ES"/>
              </w:rPr>
              <w:t>Formato No. 10</w:t>
            </w:r>
          </w:p>
        </w:tc>
        <w:tc>
          <w:tcPr>
            <w:tcW w:w="656" w:type="pct"/>
            <w:shd w:val="clear" w:color="auto" w:fill="FFFFFF" w:themeFill="background1"/>
            <w:vAlign w:val="center"/>
          </w:tcPr>
          <w:p w14:paraId="5DACE864" w14:textId="77777777" w:rsidR="001964EF" w:rsidRPr="001964EF" w:rsidRDefault="001964EF" w:rsidP="00650CD4">
            <w:pPr>
              <w:jc w:val="center"/>
              <w:rPr>
                <w:rFonts w:cs="Noto Sans"/>
                <w:noProof/>
                <w:sz w:val="16"/>
                <w:szCs w:val="16"/>
              </w:rPr>
            </w:pPr>
            <w:r w:rsidRPr="001964EF">
              <w:rPr>
                <w:rFonts w:cs="Noto Sans"/>
                <w:noProof/>
                <w:sz w:val="16"/>
                <w:szCs w:val="16"/>
              </w:rPr>
              <w:t>Indispensable</w:t>
            </w:r>
          </w:p>
        </w:tc>
      </w:tr>
      <w:tr w:rsidR="001964EF" w:rsidRPr="001964EF" w14:paraId="77E652D8" w14:textId="77777777" w:rsidTr="00650CD4">
        <w:trPr>
          <w:trHeight w:val="20"/>
          <w:jc w:val="center"/>
        </w:trPr>
        <w:tc>
          <w:tcPr>
            <w:tcW w:w="5000" w:type="pct"/>
            <w:gridSpan w:val="4"/>
            <w:shd w:val="clear" w:color="auto" w:fill="000000" w:themeFill="text1"/>
            <w:vAlign w:val="center"/>
          </w:tcPr>
          <w:p w14:paraId="64BE699B" w14:textId="77777777" w:rsidR="001964EF" w:rsidRPr="001964EF" w:rsidRDefault="001964EF" w:rsidP="00650CD4">
            <w:pPr>
              <w:rPr>
                <w:rFonts w:cs="Noto Sans"/>
                <w:noProof/>
                <w:sz w:val="16"/>
                <w:szCs w:val="16"/>
              </w:rPr>
            </w:pPr>
            <w:r w:rsidRPr="001964EF">
              <w:rPr>
                <w:rFonts w:cs="Noto Sans"/>
                <w:noProof/>
                <w:sz w:val="16"/>
                <w:szCs w:val="16"/>
              </w:rPr>
              <w:t>PERSONA MORAL, DEBERÁ PRESENTAR:</w:t>
            </w:r>
          </w:p>
        </w:tc>
      </w:tr>
      <w:tr w:rsidR="001964EF" w:rsidRPr="001964EF" w14:paraId="719ABA4B" w14:textId="77777777" w:rsidTr="00650CD4">
        <w:trPr>
          <w:trHeight w:val="20"/>
          <w:jc w:val="center"/>
        </w:trPr>
        <w:tc>
          <w:tcPr>
            <w:tcW w:w="460" w:type="pct"/>
            <w:shd w:val="clear" w:color="auto" w:fill="auto"/>
            <w:vAlign w:val="center"/>
          </w:tcPr>
          <w:p w14:paraId="5A052C1E" w14:textId="77777777" w:rsidR="001964EF" w:rsidRPr="001964EF" w:rsidRDefault="001964EF" w:rsidP="00650CD4">
            <w:pPr>
              <w:rPr>
                <w:rFonts w:cs="Noto Sans"/>
                <w:noProof/>
                <w:sz w:val="16"/>
                <w:szCs w:val="16"/>
              </w:rPr>
            </w:pPr>
            <w:r w:rsidRPr="001964EF">
              <w:rPr>
                <w:rFonts w:cs="Noto Sans"/>
                <w:noProof/>
                <w:sz w:val="16"/>
                <w:szCs w:val="16"/>
              </w:rPr>
              <w:t>4.1.10</w:t>
            </w:r>
          </w:p>
        </w:tc>
        <w:tc>
          <w:tcPr>
            <w:tcW w:w="3437" w:type="pct"/>
            <w:vAlign w:val="center"/>
          </w:tcPr>
          <w:p w14:paraId="137A5A49" w14:textId="77777777" w:rsidR="001964EF" w:rsidRPr="001964EF" w:rsidRDefault="001964EF" w:rsidP="00650CD4">
            <w:pPr>
              <w:rPr>
                <w:rFonts w:cs="Noto Sans"/>
                <w:noProof/>
                <w:sz w:val="16"/>
                <w:szCs w:val="16"/>
              </w:rPr>
            </w:pPr>
            <w:r w:rsidRPr="001964EF">
              <w:rPr>
                <w:rFonts w:cs="Noto Sans"/>
                <w:sz w:val="16"/>
                <w:szCs w:val="16"/>
                <w:lang w:eastAsia="ar-SA"/>
              </w:rPr>
              <w:t>Acta Constitutiva de la empresa en donde se describa el objeto social, el cual debe relacionarse con el servicio a contratar por el Instituto.</w:t>
            </w:r>
          </w:p>
        </w:tc>
        <w:tc>
          <w:tcPr>
            <w:tcW w:w="447" w:type="pct"/>
            <w:shd w:val="clear" w:color="auto" w:fill="auto"/>
            <w:vAlign w:val="center"/>
          </w:tcPr>
          <w:p w14:paraId="57E65EC3" w14:textId="77777777" w:rsidR="001964EF" w:rsidRPr="001964EF" w:rsidRDefault="001964EF" w:rsidP="00650CD4">
            <w:pPr>
              <w:rPr>
                <w:rFonts w:cs="Noto Sans"/>
                <w:noProof/>
                <w:sz w:val="16"/>
                <w:szCs w:val="16"/>
              </w:rPr>
            </w:pPr>
          </w:p>
        </w:tc>
        <w:tc>
          <w:tcPr>
            <w:tcW w:w="656" w:type="pct"/>
            <w:shd w:val="clear" w:color="auto" w:fill="auto"/>
            <w:vAlign w:val="center"/>
          </w:tcPr>
          <w:p w14:paraId="3BCE3A2E" w14:textId="77777777" w:rsidR="001964EF" w:rsidRPr="001964EF" w:rsidRDefault="001964EF" w:rsidP="00650CD4">
            <w:pPr>
              <w:jc w:val="center"/>
              <w:rPr>
                <w:rFonts w:cs="Noto Sans"/>
                <w:noProof/>
                <w:sz w:val="16"/>
                <w:szCs w:val="16"/>
              </w:rPr>
            </w:pPr>
            <w:r w:rsidRPr="001964EF">
              <w:rPr>
                <w:rFonts w:cs="Noto Sans"/>
                <w:noProof/>
                <w:sz w:val="16"/>
                <w:szCs w:val="16"/>
              </w:rPr>
              <w:t>Indispensable</w:t>
            </w:r>
          </w:p>
        </w:tc>
      </w:tr>
      <w:tr w:rsidR="001964EF" w:rsidRPr="001964EF" w14:paraId="4C554487" w14:textId="77777777" w:rsidTr="00650CD4">
        <w:trPr>
          <w:trHeight w:val="190"/>
          <w:jc w:val="center"/>
        </w:trPr>
        <w:tc>
          <w:tcPr>
            <w:tcW w:w="460" w:type="pct"/>
            <w:shd w:val="clear" w:color="auto" w:fill="auto"/>
            <w:vAlign w:val="center"/>
          </w:tcPr>
          <w:p w14:paraId="57E9C94E" w14:textId="77777777" w:rsidR="001964EF" w:rsidRPr="001964EF" w:rsidRDefault="001964EF" w:rsidP="00650CD4">
            <w:pPr>
              <w:rPr>
                <w:rFonts w:cs="Noto Sans"/>
                <w:noProof/>
                <w:sz w:val="16"/>
                <w:szCs w:val="16"/>
              </w:rPr>
            </w:pPr>
            <w:r w:rsidRPr="001964EF">
              <w:rPr>
                <w:rFonts w:cs="Noto Sans"/>
                <w:noProof/>
                <w:sz w:val="16"/>
                <w:szCs w:val="16"/>
              </w:rPr>
              <w:t>4.1.11</w:t>
            </w:r>
          </w:p>
        </w:tc>
        <w:tc>
          <w:tcPr>
            <w:tcW w:w="3437" w:type="pct"/>
            <w:vAlign w:val="center"/>
          </w:tcPr>
          <w:p w14:paraId="3EDC8B21" w14:textId="77777777" w:rsidR="001964EF" w:rsidRPr="001964EF" w:rsidRDefault="001964EF" w:rsidP="00650CD4">
            <w:pPr>
              <w:rPr>
                <w:rFonts w:cs="Noto Sans"/>
                <w:noProof/>
                <w:sz w:val="16"/>
                <w:szCs w:val="16"/>
              </w:rPr>
            </w:pPr>
            <w:r w:rsidRPr="001964EF">
              <w:rPr>
                <w:rFonts w:cs="Noto Sans"/>
                <w:sz w:val="16"/>
                <w:szCs w:val="16"/>
                <w:lang w:eastAsia="ar-SA"/>
              </w:rPr>
              <w:t>Poder Notarial del Representante Legal de la Empresa.</w:t>
            </w:r>
          </w:p>
        </w:tc>
        <w:tc>
          <w:tcPr>
            <w:tcW w:w="447" w:type="pct"/>
            <w:shd w:val="clear" w:color="auto" w:fill="auto"/>
            <w:vAlign w:val="center"/>
          </w:tcPr>
          <w:p w14:paraId="2DD24A01" w14:textId="77777777" w:rsidR="001964EF" w:rsidRPr="001964EF" w:rsidRDefault="001964EF" w:rsidP="00650CD4">
            <w:pPr>
              <w:rPr>
                <w:rFonts w:cs="Noto Sans"/>
                <w:noProof/>
                <w:sz w:val="16"/>
                <w:szCs w:val="16"/>
              </w:rPr>
            </w:pPr>
          </w:p>
        </w:tc>
        <w:tc>
          <w:tcPr>
            <w:tcW w:w="656" w:type="pct"/>
            <w:shd w:val="clear" w:color="auto" w:fill="auto"/>
            <w:vAlign w:val="center"/>
          </w:tcPr>
          <w:p w14:paraId="776DDA1B" w14:textId="77777777" w:rsidR="001964EF" w:rsidRPr="001964EF" w:rsidRDefault="001964EF" w:rsidP="00650CD4">
            <w:pPr>
              <w:jc w:val="center"/>
              <w:rPr>
                <w:rFonts w:cs="Noto Sans"/>
                <w:noProof/>
                <w:sz w:val="16"/>
                <w:szCs w:val="16"/>
              </w:rPr>
            </w:pPr>
            <w:r w:rsidRPr="001964EF">
              <w:rPr>
                <w:rFonts w:cs="Noto Sans"/>
                <w:noProof/>
                <w:sz w:val="16"/>
                <w:szCs w:val="16"/>
              </w:rPr>
              <w:t>Indispensable</w:t>
            </w:r>
          </w:p>
        </w:tc>
      </w:tr>
      <w:tr w:rsidR="001964EF" w:rsidRPr="001964EF" w14:paraId="0F69DCAB" w14:textId="77777777" w:rsidTr="00650CD4">
        <w:trPr>
          <w:trHeight w:val="190"/>
          <w:jc w:val="center"/>
        </w:trPr>
        <w:tc>
          <w:tcPr>
            <w:tcW w:w="460" w:type="pct"/>
            <w:shd w:val="clear" w:color="auto" w:fill="auto"/>
            <w:vAlign w:val="center"/>
          </w:tcPr>
          <w:p w14:paraId="7E32DFA8" w14:textId="77777777" w:rsidR="001964EF" w:rsidRPr="001964EF" w:rsidRDefault="001964EF" w:rsidP="00650CD4">
            <w:pPr>
              <w:rPr>
                <w:rFonts w:cs="Noto Sans"/>
                <w:noProof/>
                <w:sz w:val="16"/>
                <w:szCs w:val="16"/>
              </w:rPr>
            </w:pPr>
            <w:r w:rsidRPr="001964EF">
              <w:rPr>
                <w:rFonts w:cs="Noto Sans"/>
                <w:noProof/>
                <w:sz w:val="16"/>
                <w:szCs w:val="16"/>
              </w:rPr>
              <w:t>4.1.12</w:t>
            </w:r>
          </w:p>
        </w:tc>
        <w:tc>
          <w:tcPr>
            <w:tcW w:w="3437" w:type="pct"/>
            <w:vAlign w:val="center"/>
          </w:tcPr>
          <w:p w14:paraId="00BB3076" w14:textId="77777777" w:rsidR="001964EF" w:rsidRPr="001964EF" w:rsidRDefault="001964EF" w:rsidP="00650CD4">
            <w:pPr>
              <w:rPr>
                <w:rFonts w:cs="Noto Sans"/>
                <w:sz w:val="16"/>
                <w:szCs w:val="16"/>
              </w:rPr>
            </w:pPr>
            <w:r w:rsidRPr="001964EF">
              <w:rPr>
                <w:rFonts w:cs="Noto Sans"/>
                <w:sz w:val="16"/>
                <w:szCs w:val="16"/>
                <w:lang w:eastAsia="ar-SA"/>
              </w:rPr>
              <w:t>Comprobante del Domicilio fiscal, mismo que deberá corresponder con la dirección proporcionada en el Anexo de acreditación, con vigencia no mayor a tres meses al día de la presentación y apertura de propuestas.</w:t>
            </w:r>
            <w:r w:rsidRPr="001964EF">
              <w:rPr>
                <w:rFonts w:cs="Noto Sans"/>
                <w:sz w:val="16"/>
                <w:szCs w:val="16"/>
              </w:rPr>
              <w:t xml:space="preserve"> </w:t>
            </w:r>
            <w:r w:rsidRPr="001964EF">
              <w:rPr>
                <w:rFonts w:cs="Noto Sans"/>
                <w:sz w:val="16"/>
                <w:szCs w:val="16"/>
                <w:lang w:eastAsia="ar-SA"/>
              </w:rPr>
              <w:t>También deberá coincidir con el alta de hacienda y a nombre del licitante, en caso de que no se encuentre a nombre del licitante deberá presentar escrito bajo protesta de decir verdad el motivo por el cual no se encuentra a su nombre debiendo acreditar su dicho con documento idóneo que acredite su posesión (contrato de arrendamiento)</w:t>
            </w:r>
          </w:p>
        </w:tc>
        <w:tc>
          <w:tcPr>
            <w:tcW w:w="447" w:type="pct"/>
            <w:shd w:val="clear" w:color="auto" w:fill="auto"/>
            <w:vAlign w:val="center"/>
          </w:tcPr>
          <w:p w14:paraId="283EDF3B" w14:textId="77777777" w:rsidR="001964EF" w:rsidRPr="001964EF" w:rsidRDefault="001964EF" w:rsidP="00650CD4">
            <w:pPr>
              <w:rPr>
                <w:rFonts w:cs="Noto Sans"/>
                <w:noProof/>
                <w:sz w:val="16"/>
                <w:szCs w:val="16"/>
              </w:rPr>
            </w:pPr>
          </w:p>
        </w:tc>
        <w:tc>
          <w:tcPr>
            <w:tcW w:w="656" w:type="pct"/>
            <w:shd w:val="clear" w:color="auto" w:fill="auto"/>
            <w:vAlign w:val="center"/>
          </w:tcPr>
          <w:p w14:paraId="0F06B567" w14:textId="77777777" w:rsidR="001964EF" w:rsidRPr="001964EF" w:rsidRDefault="001964EF" w:rsidP="00650CD4">
            <w:pPr>
              <w:jc w:val="center"/>
              <w:rPr>
                <w:rFonts w:cs="Noto Sans"/>
                <w:noProof/>
                <w:sz w:val="16"/>
                <w:szCs w:val="16"/>
              </w:rPr>
            </w:pPr>
            <w:r w:rsidRPr="001964EF">
              <w:rPr>
                <w:rFonts w:cs="Noto Sans"/>
                <w:noProof/>
                <w:sz w:val="16"/>
                <w:szCs w:val="16"/>
              </w:rPr>
              <w:t>Indispensable</w:t>
            </w:r>
          </w:p>
        </w:tc>
      </w:tr>
      <w:tr w:rsidR="001964EF" w:rsidRPr="001964EF" w14:paraId="4B438286" w14:textId="77777777" w:rsidTr="00650CD4">
        <w:trPr>
          <w:trHeight w:val="190"/>
          <w:jc w:val="center"/>
        </w:trPr>
        <w:tc>
          <w:tcPr>
            <w:tcW w:w="460" w:type="pct"/>
            <w:shd w:val="clear" w:color="auto" w:fill="auto"/>
            <w:vAlign w:val="center"/>
          </w:tcPr>
          <w:p w14:paraId="6B433657" w14:textId="77777777" w:rsidR="001964EF" w:rsidRPr="001964EF" w:rsidRDefault="001964EF" w:rsidP="00650CD4">
            <w:pPr>
              <w:rPr>
                <w:rFonts w:cs="Noto Sans"/>
                <w:noProof/>
                <w:sz w:val="16"/>
                <w:szCs w:val="16"/>
              </w:rPr>
            </w:pPr>
            <w:r w:rsidRPr="001964EF">
              <w:rPr>
                <w:rFonts w:cs="Noto Sans"/>
                <w:noProof/>
                <w:sz w:val="16"/>
                <w:szCs w:val="16"/>
              </w:rPr>
              <w:t>4.1.13</w:t>
            </w:r>
          </w:p>
        </w:tc>
        <w:tc>
          <w:tcPr>
            <w:tcW w:w="3437" w:type="pct"/>
            <w:vAlign w:val="center"/>
          </w:tcPr>
          <w:p w14:paraId="0C88A23B" w14:textId="77777777" w:rsidR="001964EF" w:rsidRPr="001964EF" w:rsidRDefault="001964EF" w:rsidP="00650CD4">
            <w:pPr>
              <w:rPr>
                <w:rFonts w:cs="Noto Sans"/>
                <w:sz w:val="16"/>
                <w:szCs w:val="16"/>
              </w:rPr>
            </w:pPr>
            <w:r w:rsidRPr="001964EF">
              <w:rPr>
                <w:rFonts w:cs="Noto Sans"/>
                <w:sz w:val="16"/>
                <w:szCs w:val="16"/>
                <w:lang w:eastAsia="ar-SA"/>
              </w:rPr>
              <w:t>Identificación oficial vigente con fotografía, (cartilla del servicio militar nacional, pasaporte, credencial para votar con fotografía o cédula profesional), de la persona que firme la proposición.</w:t>
            </w:r>
          </w:p>
        </w:tc>
        <w:tc>
          <w:tcPr>
            <w:tcW w:w="447" w:type="pct"/>
            <w:shd w:val="clear" w:color="auto" w:fill="auto"/>
            <w:vAlign w:val="center"/>
          </w:tcPr>
          <w:p w14:paraId="70C45B9E" w14:textId="77777777" w:rsidR="001964EF" w:rsidRPr="001964EF" w:rsidRDefault="001964EF" w:rsidP="00650CD4">
            <w:pPr>
              <w:rPr>
                <w:rFonts w:cs="Noto Sans"/>
                <w:noProof/>
                <w:sz w:val="16"/>
                <w:szCs w:val="16"/>
              </w:rPr>
            </w:pPr>
          </w:p>
        </w:tc>
        <w:tc>
          <w:tcPr>
            <w:tcW w:w="656" w:type="pct"/>
            <w:shd w:val="clear" w:color="auto" w:fill="auto"/>
            <w:vAlign w:val="center"/>
          </w:tcPr>
          <w:p w14:paraId="37FBA05B" w14:textId="77777777" w:rsidR="001964EF" w:rsidRPr="001964EF" w:rsidRDefault="001964EF" w:rsidP="00650CD4">
            <w:pPr>
              <w:jc w:val="center"/>
              <w:rPr>
                <w:rFonts w:cs="Noto Sans"/>
                <w:noProof/>
                <w:sz w:val="16"/>
                <w:szCs w:val="16"/>
              </w:rPr>
            </w:pPr>
            <w:r w:rsidRPr="001964EF">
              <w:rPr>
                <w:rFonts w:cs="Noto Sans"/>
                <w:noProof/>
                <w:sz w:val="16"/>
                <w:szCs w:val="16"/>
              </w:rPr>
              <w:t>Indispensable</w:t>
            </w:r>
          </w:p>
        </w:tc>
      </w:tr>
      <w:tr w:rsidR="001964EF" w:rsidRPr="001964EF" w14:paraId="4588F1F2" w14:textId="77777777" w:rsidTr="00650CD4">
        <w:trPr>
          <w:trHeight w:val="20"/>
          <w:jc w:val="center"/>
        </w:trPr>
        <w:tc>
          <w:tcPr>
            <w:tcW w:w="5000" w:type="pct"/>
            <w:gridSpan w:val="4"/>
            <w:shd w:val="clear" w:color="auto" w:fill="000000" w:themeFill="text1"/>
            <w:vAlign w:val="center"/>
          </w:tcPr>
          <w:p w14:paraId="77F322BF" w14:textId="77777777" w:rsidR="001964EF" w:rsidRPr="001964EF" w:rsidRDefault="001964EF" w:rsidP="00650CD4">
            <w:pPr>
              <w:rPr>
                <w:rFonts w:cs="Noto Sans"/>
                <w:noProof/>
                <w:sz w:val="16"/>
                <w:szCs w:val="16"/>
              </w:rPr>
            </w:pPr>
            <w:r w:rsidRPr="001964EF">
              <w:rPr>
                <w:rFonts w:cs="Noto Sans"/>
                <w:noProof/>
                <w:sz w:val="16"/>
                <w:szCs w:val="16"/>
              </w:rPr>
              <w:t>PERSONAS FÍSICAS, DEBERÁN PRESENTAR:</w:t>
            </w:r>
          </w:p>
        </w:tc>
      </w:tr>
      <w:tr w:rsidR="001964EF" w:rsidRPr="001964EF" w14:paraId="7DFA18B5" w14:textId="77777777" w:rsidTr="00650CD4">
        <w:trPr>
          <w:trHeight w:val="20"/>
          <w:jc w:val="center"/>
        </w:trPr>
        <w:tc>
          <w:tcPr>
            <w:tcW w:w="460" w:type="pct"/>
            <w:shd w:val="clear" w:color="auto" w:fill="auto"/>
            <w:vAlign w:val="center"/>
          </w:tcPr>
          <w:p w14:paraId="31B6B4CB" w14:textId="77777777" w:rsidR="001964EF" w:rsidRPr="001964EF" w:rsidRDefault="001964EF" w:rsidP="00650CD4">
            <w:pPr>
              <w:rPr>
                <w:rFonts w:cs="Noto Sans"/>
                <w:noProof/>
                <w:sz w:val="16"/>
                <w:szCs w:val="16"/>
              </w:rPr>
            </w:pPr>
            <w:r w:rsidRPr="001964EF">
              <w:rPr>
                <w:rFonts w:cs="Noto Sans"/>
                <w:noProof/>
                <w:sz w:val="16"/>
                <w:szCs w:val="16"/>
              </w:rPr>
              <w:t>4.1.14</w:t>
            </w:r>
          </w:p>
        </w:tc>
        <w:tc>
          <w:tcPr>
            <w:tcW w:w="3437" w:type="pct"/>
            <w:vAlign w:val="center"/>
          </w:tcPr>
          <w:p w14:paraId="4942AE75" w14:textId="77777777" w:rsidR="001964EF" w:rsidRPr="001964EF" w:rsidRDefault="001964EF" w:rsidP="00650CD4">
            <w:pPr>
              <w:rPr>
                <w:rFonts w:cs="Noto Sans"/>
                <w:noProof/>
                <w:sz w:val="16"/>
                <w:szCs w:val="16"/>
              </w:rPr>
            </w:pPr>
            <w:r w:rsidRPr="001964EF">
              <w:rPr>
                <w:rFonts w:cs="Noto Sans"/>
                <w:sz w:val="16"/>
                <w:szCs w:val="16"/>
                <w:lang w:eastAsia="ar-SA"/>
              </w:rPr>
              <w:t>Acta de nacimiento, en su caso, la carta de naturalización respectiva expedida por la autoridad competente.</w:t>
            </w:r>
          </w:p>
        </w:tc>
        <w:tc>
          <w:tcPr>
            <w:tcW w:w="447" w:type="pct"/>
            <w:shd w:val="clear" w:color="auto" w:fill="auto"/>
            <w:vAlign w:val="center"/>
          </w:tcPr>
          <w:p w14:paraId="1E2B88C3" w14:textId="77777777" w:rsidR="001964EF" w:rsidRPr="001964EF" w:rsidRDefault="001964EF" w:rsidP="00650CD4">
            <w:pPr>
              <w:rPr>
                <w:rFonts w:cs="Noto Sans"/>
                <w:noProof/>
                <w:sz w:val="16"/>
                <w:szCs w:val="16"/>
              </w:rPr>
            </w:pPr>
          </w:p>
        </w:tc>
        <w:tc>
          <w:tcPr>
            <w:tcW w:w="656" w:type="pct"/>
            <w:shd w:val="clear" w:color="auto" w:fill="auto"/>
            <w:vAlign w:val="center"/>
          </w:tcPr>
          <w:p w14:paraId="072A548B" w14:textId="77777777" w:rsidR="001964EF" w:rsidRPr="001964EF" w:rsidRDefault="001964EF" w:rsidP="00650CD4">
            <w:pPr>
              <w:jc w:val="center"/>
              <w:rPr>
                <w:rFonts w:cs="Noto Sans"/>
                <w:noProof/>
                <w:sz w:val="16"/>
                <w:szCs w:val="16"/>
              </w:rPr>
            </w:pPr>
            <w:r w:rsidRPr="001964EF">
              <w:rPr>
                <w:rFonts w:cs="Noto Sans"/>
                <w:noProof/>
                <w:sz w:val="16"/>
                <w:szCs w:val="16"/>
              </w:rPr>
              <w:t>Indispensable</w:t>
            </w:r>
          </w:p>
        </w:tc>
      </w:tr>
      <w:tr w:rsidR="001964EF" w:rsidRPr="001964EF" w14:paraId="7D10BE82" w14:textId="77777777" w:rsidTr="00650CD4">
        <w:trPr>
          <w:trHeight w:val="20"/>
          <w:jc w:val="center"/>
        </w:trPr>
        <w:tc>
          <w:tcPr>
            <w:tcW w:w="460" w:type="pct"/>
            <w:shd w:val="clear" w:color="auto" w:fill="auto"/>
            <w:vAlign w:val="center"/>
          </w:tcPr>
          <w:p w14:paraId="7E92CB24" w14:textId="77777777" w:rsidR="001964EF" w:rsidRPr="001964EF" w:rsidRDefault="001964EF" w:rsidP="00650CD4">
            <w:pPr>
              <w:rPr>
                <w:rFonts w:cs="Noto Sans"/>
                <w:noProof/>
                <w:sz w:val="16"/>
                <w:szCs w:val="16"/>
              </w:rPr>
            </w:pPr>
            <w:r w:rsidRPr="001964EF">
              <w:rPr>
                <w:rFonts w:cs="Noto Sans"/>
                <w:noProof/>
                <w:sz w:val="16"/>
                <w:szCs w:val="16"/>
              </w:rPr>
              <w:t>4.1.15</w:t>
            </w:r>
          </w:p>
        </w:tc>
        <w:tc>
          <w:tcPr>
            <w:tcW w:w="3437" w:type="pct"/>
            <w:vAlign w:val="center"/>
          </w:tcPr>
          <w:p w14:paraId="608819CA" w14:textId="77777777" w:rsidR="001964EF" w:rsidRPr="001964EF" w:rsidRDefault="001964EF" w:rsidP="00650CD4">
            <w:pPr>
              <w:rPr>
                <w:rFonts w:cs="Noto Sans"/>
                <w:sz w:val="16"/>
                <w:szCs w:val="16"/>
              </w:rPr>
            </w:pPr>
            <w:r w:rsidRPr="001964EF">
              <w:rPr>
                <w:rFonts w:cs="Noto Sans"/>
                <w:sz w:val="16"/>
                <w:szCs w:val="16"/>
                <w:lang w:eastAsia="ar-SA"/>
              </w:rPr>
              <w:t>Comprobante de Domicilio fiscal, mismo que deberá corresponder con la dirección proporcionada en el Anexo de acreditación, con vigencia no mayor a tres meses al día de la presentación y apertura de propuestas. También deberá coincidir con el alta de hacienda y a nombre del licitante, en caso de que no se encuentre a nombre del licitante deberá presentar escrito bajo protesta de decir verdad el motivo por el cual no se encuentra a su nombre debiendo acreditar su dicho con documento idóneo que acredite su posesión (contrato de arrendamiento)</w:t>
            </w:r>
          </w:p>
        </w:tc>
        <w:tc>
          <w:tcPr>
            <w:tcW w:w="447" w:type="pct"/>
            <w:shd w:val="clear" w:color="auto" w:fill="auto"/>
            <w:vAlign w:val="center"/>
          </w:tcPr>
          <w:p w14:paraId="60524202" w14:textId="77777777" w:rsidR="001964EF" w:rsidRPr="001964EF" w:rsidRDefault="001964EF" w:rsidP="00650CD4">
            <w:pPr>
              <w:rPr>
                <w:rFonts w:cs="Noto Sans"/>
                <w:noProof/>
                <w:sz w:val="16"/>
                <w:szCs w:val="16"/>
              </w:rPr>
            </w:pPr>
          </w:p>
        </w:tc>
        <w:tc>
          <w:tcPr>
            <w:tcW w:w="656" w:type="pct"/>
            <w:shd w:val="clear" w:color="auto" w:fill="auto"/>
            <w:vAlign w:val="center"/>
          </w:tcPr>
          <w:p w14:paraId="4EBB2895" w14:textId="77777777" w:rsidR="001964EF" w:rsidRPr="001964EF" w:rsidRDefault="001964EF" w:rsidP="00650CD4">
            <w:pPr>
              <w:jc w:val="center"/>
              <w:rPr>
                <w:rFonts w:cs="Noto Sans"/>
                <w:noProof/>
                <w:sz w:val="16"/>
                <w:szCs w:val="16"/>
              </w:rPr>
            </w:pPr>
            <w:r w:rsidRPr="001964EF">
              <w:rPr>
                <w:rFonts w:cs="Noto Sans"/>
                <w:noProof/>
                <w:sz w:val="16"/>
                <w:szCs w:val="16"/>
              </w:rPr>
              <w:t>Indispensable</w:t>
            </w:r>
          </w:p>
        </w:tc>
      </w:tr>
      <w:tr w:rsidR="001964EF" w:rsidRPr="001964EF" w14:paraId="4F9056EF" w14:textId="77777777" w:rsidTr="00650CD4">
        <w:trPr>
          <w:trHeight w:val="20"/>
          <w:jc w:val="center"/>
        </w:trPr>
        <w:tc>
          <w:tcPr>
            <w:tcW w:w="460" w:type="pct"/>
            <w:shd w:val="clear" w:color="auto" w:fill="auto"/>
            <w:vAlign w:val="center"/>
          </w:tcPr>
          <w:p w14:paraId="06696E07" w14:textId="77777777" w:rsidR="001964EF" w:rsidRPr="001964EF" w:rsidRDefault="001964EF" w:rsidP="00650CD4">
            <w:pPr>
              <w:rPr>
                <w:rFonts w:cs="Noto Sans"/>
                <w:noProof/>
                <w:sz w:val="16"/>
                <w:szCs w:val="16"/>
              </w:rPr>
            </w:pPr>
            <w:r w:rsidRPr="001964EF">
              <w:rPr>
                <w:rFonts w:cs="Noto Sans"/>
                <w:noProof/>
                <w:sz w:val="16"/>
                <w:szCs w:val="16"/>
              </w:rPr>
              <w:t>4.1.16</w:t>
            </w:r>
          </w:p>
        </w:tc>
        <w:tc>
          <w:tcPr>
            <w:tcW w:w="3437" w:type="pct"/>
            <w:vAlign w:val="center"/>
          </w:tcPr>
          <w:p w14:paraId="15AEAC22" w14:textId="77777777" w:rsidR="001964EF" w:rsidRPr="001964EF" w:rsidRDefault="001964EF" w:rsidP="00650CD4">
            <w:pPr>
              <w:rPr>
                <w:rFonts w:cs="Noto Sans"/>
                <w:sz w:val="16"/>
                <w:szCs w:val="16"/>
              </w:rPr>
            </w:pPr>
            <w:r w:rsidRPr="001964EF">
              <w:rPr>
                <w:rFonts w:cs="Noto Sans"/>
                <w:sz w:val="16"/>
                <w:szCs w:val="16"/>
                <w:lang w:eastAsia="ar-SA"/>
              </w:rPr>
              <w:t>Identificación oficial vigente con fotografía, (cartilla del servicio militar nacional, pasaporte, credencial para votar con fotografía o cédula profesional), tratándose de personas físicas.</w:t>
            </w:r>
          </w:p>
        </w:tc>
        <w:tc>
          <w:tcPr>
            <w:tcW w:w="447" w:type="pct"/>
            <w:shd w:val="clear" w:color="auto" w:fill="auto"/>
            <w:vAlign w:val="center"/>
          </w:tcPr>
          <w:p w14:paraId="690E408F" w14:textId="77777777" w:rsidR="001964EF" w:rsidRPr="001964EF" w:rsidRDefault="001964EF" w:rsidP="00650CD4">
            <w:pPr>
              <w:rPr>
                <w:rFonts w:cs="Noto Sans"/>
                <w:noProof/>
                <w:sz w:val="16"/>
                <w:szCs w:val="16"/>
              </w:rPr>
            </w:pPr>
          </w:p>
        </w:tc>
        <w:tc>
          <w:tcPr>
            <w:tcW w:w="656" w:type="pct"/>
            <w:shd w:val="clear" w:color="auto" w:fill="auto"/>
            <w:vAlign w:val="center"/>
          </w:tcPr>
          <w:p w14:paraId="62CF8E3B" w14:textId="77777777" w:rsidR="001964EF" w:rsidRPr="001964EF" w:rsidRDefault="001964EF" w:rsidP="00650CD4">
            <w:pPr>
              <w:jc w:val="center"/>
              <w:rPr>
                <w:rFonts w:cs="Noto Sans"/>
                <w:noProof/>
                <w:sz w:val="16"/>
                <w:szCs w:val="16"/>
              </w:rPr>
            </w:pPr>
            <w:r w:rsidRPr="001964EF">
              <w:rPr>
                <w:rFonts w:cs="Noto Sans"/>
                <w:noProof/>
                <w:sz w:val="16"/>
                <w:szCs w:val="16"/>
              </w:rPr>
              <w:t>Indispensable</w:t>
            </w:r>
          </w:p>
        </w:tc>
      </w:tr>
      <w:tr w:rsidR="001964EF" w:rsidRPr="001964EF" w14:paraId="29E2CC0A" w14:textId="77777777" w:rsidTr="00650CD4">
        <w:trPr>
          <w:trHeight w:val="20"/>
          <w:jc w:val="center"/>
        </w:trPr>
        <w:tc>
          <w:tcPr>
            <w:tcW w:w="460" w:type="pct"/>
            <w:shd w:val="clear" w:color="auto" w:fill="auto"/>
            <w:vAlign w:val="center"/>
          </w:tcPr>
          <w:p w14:paraId="6F63DF12" w14:textId="77777777" w:rsidR="001964EF" w:rsidRPr="001964EF" w:rsidRDefault="001964EF" w:rsidP="00650CD4">
            <w:pPr>
              <w:rPr>
                <w:rFonts w:cs="Noto Sans"/>
                <w:noProof/>
                <w:sz w:val="16"/>
                <w:szCs w:val="16"/>
              </w:rPr>
            </w:pPr>
            <w:r w:rsidRPr="001964EF">
              <w:rPr>
                <w:rFonts w:cs="Noto Sans"/>
                <w:noProof/>
                <w:sz w:val="16"/>
                <w:szCs w:val="16"/>
              </w:rPr>
              <w:t>4.1.17</w:t>
            </w:r>
          </w:p>
        </w:tc>
        <w:tc>
          <w:tcPr>
            <w:tcW w:w="3437" w:type="pct"/>
            <w:vAlign w:val="center"/>
          </w:tcPr>
          <w:p w14:paraId="6571A3FB" w14:textId="77777777" w:rsidR="001964EF" w:rsidRPr="001964EF" w:rsidRDefault="001964EF" w:rsidP="00650CD4">
            <w:pPr>
              <w:rPr>
                <w:rFonts w:cs="Noto Sans"/>
                <w:sz w:val="16"/>
                <w:szCs w:val="16"/>
              </w:rPr>
            </w:pPr>
            <w:r w:rsidRPr="001964EF">
              <w:rPr>
                <w:rFonts w:cs="Noto Sans"/>
                <w:sz w:val="16"/>
                <w:szCs w:val="16"/>
                <w:lang w:val="es-ES_tradnl"/>
              </w:rPr>
              <w:t xml:space="preserve">Se hace del conocimiento del licitante, que en términos de lo dispuesto por los Artículos </w:t>
            </w:r>
            <w:r w:rsidRPr="001964EF">
              <w:rPr>
                <w:rFonts w:cs="Noto Sans"/>
                <w:b/>
                <w:sz w:val="16"/>
                <w:szCs w:val="16"/>
                <w:lang w:val="es-ES_tradnl"/>
              </w:rPr>
              <w:t>110 fracción XIII, 111 y 113 de la Ley Federal de Transparencia y Acceso a la Información Pública</w:t>
            </w:r>
            <w:r w:rsidRPr="001964EF">
              <w:rPr>
                <w:rFonts w:cs="Noto Sans"/>
                <w:sz w:val="16"/>
                <w:szCs w:val="16"/>
                <w:lang w:val="es-ES_tradnl"/>
              </w:rPr>
              <w:t xml:space="preserve">, deberán indicar si en los documentos que proporcionan al IMSS se contiene información de carácter confidencial o comercial reservada, señalando los documentos o las secciones de éstos que la contengan, así como el fundamento legal por el cual considera que tengan ese carácter, para lo cual se adjunta el </w:t>
            </w:r>
            <w:r w:rsidRPr="001964EF">
              <w:rPr>
                <w:rFonts w:cs="Noto Sans"/>
                <w:b/>
                <w:sz w:val="16"/>
                <w:szCs w:val="16"/>
                <w:lang w:val="es-ES_tradnl"/>
              </w:rPr>
              <w:t>Formato No. 7</w:t>
            </w:r>
            <w:r w:rsidRPr="001964EF">
              <w:rPr>
                <w:rFonts w:cs="Noto Sans"/>
                <w:sz w:val="16"/>
                <w:szCs w:val="16"/>
                <w:lang w:val="es-ES_tradnl"/>
              </w:rPr>
              <w:t xml:space="preserve"> </w:t>
            </w:r>
            <w:r w:rsidRPr="001964EF">
              <w:rPr>
                <w:rFonts w:cs="Noto Sans"/>
                <w:b/>
                <w:sz w:val="16"/>
                <w:szCs w:val="16"/>
                <w:lang w:val="es-ES_tradnl"/>
              </w:rPr>
              <w:t>“Formato relativo a la clasificación de la información reservada y confidencial”</w:t>
            </w:r>
            <w:r w:rsidRPr="001964EF">
              <w:rPr>
                <w:rFonts w:cs="Noto Sans"/>
                <w:sz w:val="16"/>
                <w:szCs w:val="16"/>
                <w:lang w:val="es-ES_tradnl"/>
              </w:rPr>
              <w:t xml:space="preserve">  Cabe señalar que de no clasificarse la información por parte del Licitante en los términos señalados, la información presentada como parte de su proposición técnica - legal económica tendrá tratamiento de información de carácter público.</w:t>
            </w:r>
          </w:p>
        </w:tc>
        <w:tc>
          <w:tcPr>
            <w:tcW w:w="447" w:type="pct"/>
            <w:shd w:val="clear" w:color="auto" w:fill="auto"/>
            <w:vAlign w:val="center"/>
          </w:tcPr>
          <w:p w14:paraId="53ACCA7F" w14:textId="77777777" w:rsidR="001964EF" w:rsidRPr="001964EF" w:rsidRDefault="001964EF" w:rsidP="00650CD4">
            <w:pPr>
              <w:rPr>
                <w:rFonts w:cs="Noto Sans"/>
                <w:noProof/>
                <w:sz w:val="16"/>
                <w:szCs w:val="16"/>
              </w:rPr>
            </w:pPr>
          </w:p>
        </w:tc>
        <w:tc>
          <w:tcPr>
            <w:tcW w:w="656" w:type="pct"/>
            <w:shd w:val="clear" w:color="auto" w:fill="auto"/>
            <w:vAlign w:val="center"/>
          </w:tcPr>
          <w:p w14:paraId="26E13CB6" w14:textId="77777777" w:rsidR="001964EF" w:rsidRPr="001964EF" w:rsidRDefault="001964EF" w:rsidP="00650CD4">
            <w:pPr>
              <w:jc w:val="center"/>
              <w:rPr>
                <w:rFonts w:cs="Noto Sans"/>
                <w:noProof/>
                <w:sz w:val="16"/>
                <w:szCs w:val="16"/>
              </w:rPr>
            </w:pPr>
            <w:r w:rsidRPr="001964EF">
              <w:rPr>
                <w:rFonts w:cs="Noto Sans"/>
                <w:noProof/>
                <w:sz w:val="16"/>
                <w:szCs w:val="16"/>
              </w:rPr>
              <w:t>Indispensable</w:t>
            </w:r>
          </w:p>
        </w:tc>
      </w:tr>
    </w:tbl>
    <w:p w14:paraId="001C411E" w14:textId="780E9279" w:rsidR="003B264A" w:rsidRPr="00296C4D" w:rsidRDefault="00E001F8" w:rsidP="007214B6">
      <w:pPr>
        <w:pStyle w:val="Ttulo3"/>
        <w:numPr>
          <w:ilvl w:val="0"/>
          <w:numId w:val="0"/>
        </w:numPr>
        <w:rPr>
          <w:szCs w:val="18"/>
        </w:rPr>
      </w:pPr>
      <w:bookmarkStart w:id="158" w:name="_Toc223358932"/>
      <w:r w:rsidRPr="00296C4D">
        <w:rPr>
          <w:szCs w:val="18"/>
        </w:rPr>
        <w:lastRenderedPageBreak/>
        <w:t xml:space="preserve">4.2 </w:t>
      </w:r>
      <w:r w:rsidR="002358A5" w:rsidRPr="00296C4D">
        <w:rPr>
          <w:szCs w:val="18"/>
        </w:rPr>
        <w:t xml:space="preserve">Proposición </w:t>
      </w:r>
      <w:r w:rsidR="00703A7F" w:rsidRPr="00296C4D">
        <w:rPr>
          <w:szCs w:val="18"/>
        </w:rPr>
        <w:t>Técnica</w:t>
      </w:r>
      <w:bookmarkEnd w:id="156"/>
      <w:bookmarkEnd w:id="157"/>
      <w:bookmarkEnd w:id="158"/>
    </w:p>
    <w:p w14:paraId="75B26F0A" w14:textId="77777777" w:rsidR="003A3309" w:rsidRPr="00296C4D" w:rsidRDefault="003A3309" w:rsidP="003A3309">
      <w:pPr>
        <w:rPr>
          <w:szCs w:val="18"/>
          <w:lang w:val="es-ES_tradnl" w:eastAsia="ar-SA"/>
        </w:rPr>
      </w:pPr>
    </w:p>
    <w:tbl>
      <w:tblPr>
        <w:tblW w:w="10940" w:type="dxa"/>
        <w:tblLayout w:type="fixed"/>
        <w:tblCellMar>
          <w:left w:w="70" w:type="dxa"/>
          <w:right w:w="70" w:type="dxa"/>
        </w:tblCellMar>
        <w:tblLook w:val="04A0" w:firstRow="1" w:lastRow="0" w:firstColumn="1" w:lastColumn="0" w:noHBand="0" w:noVBand="1"/>
      </w:tblPr>
      <w:tblGrid>
        <w:gridCol w:w="1063"/>
        <w:gridCol w:w="7371"/>
        <w:gridCol w:w="992"/>
        <w:gridCol w:w="1514"/>
      </w:tblGrid>
      <w:tr w:rsidR="00210DC6" w:rsidRPr="007329EF" w14:paraId="73688DEC" w14:textId="77777777" w:rsidTr="00173521">
        <w:trPr>
          <w:trHeight w:val="510"/>
          <w:tblHeader/>
        </w:trPr>
        <w:tc>
          <w:tcPr>
            <w:tcW w:w="1063" w:type="dxa"/>
            <w:tcBorders>
              <w:top w:val="single" w:sz="8" w:space="0" w:color="auto"/>
              <w:left w:val="single" w:sz="8" w:space="0" w:color="auto"/>
              <w:bottom w:val="single" w:sz="8" w:space="0" w:color="auto"/>
              <w:right w:val="single" w:sz="8" w:space="0" w:color="auto"/>
            </w:tcBorders>
            <w:shd w:val="clear" w:color="auto" w:fill="000000" w:themeFill="text1"/>
            <w:vAlign w:val="center"/>
            <w:hideMark/>
          </w:tcPr>
          <w:p w14:paraId="741D97A5" w14:textId="77777777" w:rsidR="00210DC6" w:rsidRPr="007329EF" w:rsidRDefault="00210DC6" w:rsidP="00173521">
            <w:pPr>
              <w:rPr>
                <w:rFonts w:cs="Noto Sans"/>
                <w:b/>
                <w:bCs/>
                <w:szCs w:val="18"/>
                <w:lang w:eastAsia="es-MX"/>
              </w:rPr>
            </w:pPr>
            <w:r w:rsidRPr="007329EF">
              <w:rPr>
                <w:rFonts w:cs="Noto Sans"/>
                <w:b/>
                <w:bCs/>
                <w:szCs w:val="18"/>
                <w:lang w:eastAsia="es-MX"/>
              </w:rPr>
              <w:t>Numeral</w:t>
            </w:r>
          </w:p>
        </w:tc>
        <w:tc>
          <w:tcPr>
            <w:tcW w:w="7371" w:type="dxa"/>
            <w:tcBorders>
              <w:top w:val="single" w:sz="8" w:space="0" w:color="auto"/>
              <w:left w:val="nil"/>
              <w:bottom w:val="single" w:sz="8" w:space="0" w:color="auto"/>
              <w:right w:val="single" w:sz="8" w:space="0" w:color="auto"/>
            </w:tcBorders>
            <w:shd w:val="clear" w:color="auto" w:fill="000000" w:themeFill="text1"/>
            <w:vAlign w:val="center"/>
            <w:hideMark/>
          </w:tcPr>
          <w:p w14:paraId="2E4F9D89" w14:textId="77777777" w:rsidR="00210DC6" w:rsidRPr="007329EF" w:rsidRDefault="00210DC6" w:rsidP="00173521">
            <w:pPr>
              <w:rPr>
                <w:rFonts w:cs="Noto Sans"/>
                <w:b/>
                <w:bCs/>
                <w:szCs w:val="18"/>
                <w:lang w:eastAsia="es-MX"/>
              </w:rPr>
            </w:pPr>
            <w:r w:rsidRPr="007329EF">
              <w:rPr>
                <w:rFonts w:cs="Noto Sans"/>
                <w:b/>
                <w:bCs/>
                <w:szCs w:val="18"/>
                <w:lang w:eastAsia="es-MX"/>
              </w:rPr>
              <w:t>Documentación relativa a la Proposición Técnica</w:t>
            </w:r>
          </w:p>
        </w:tc>
        <w:tc>
          <w:tcPr>
            <w:tcW w:w="992" w:type="dxa"/>
            <w:tcBorders>
              <w:top w:val="single" w:sz="8" w:space="0" w:color="auto"/>
              <w:left w:val="nil"/>
              <w:bottom w:val="single" w:sz="8" w:space="0" w:color="auto"/>
              <w:right w:val="single" w:sz="8" w:space="0" w:color="auto"/>
            </w:tcBorders>
            <w:shd w:val="clear" w:color="auto" w:fill="000000" w:themeFill="text1"/>
            <w:vAlign w:val="center"/>
            <w:hideMark/>
          </w:tcPr>
          <w:p w14:paraId="3F5B6FB4" w14:textId="77777777" w:rsidR="00210DC6" w:rsidRPr="007329EF" w:rsidRDefault="00210DC6" w:rsidP="00173521">
            <w:pPr>
              <w:rPr>
                <w:rFonts w:cs="Noto Sans"/>
                <w:szCs w:val="18"/>
                <w:lang w:eastAsia="es-MX"/>
              </w:rPr>
            </w:pPr>
            <w:r w:rsidRPr="007329EF">
              <w:rPr>
                <w:rFonts w:cs="Noto Sans"/>
                <w:b/>
                <w:noProof/>
                <w:szCs w:val="18"/>
              </w:rPr>
              <w:t>Formato</w:t>
            </w:r>
          </w:p>
        </w:tc>
        <w:tc>
          <w:tcPr>
            <w:tcW w:w="1514" w:type="dxa"/>
            <w:tcBorders>
              <w:top w:val="single" w:sz="8" w:space="0" w:color="auto"/>
              <w:left w:val="nil"/>
              <w:bottom w:val="single" w:sz="8" w:space="0" w:color="auto"/>
              <w:right w:val="single" w:sz="8" w:space="0" w:color="auto"/>
            </w:tcBorders>
            <w:shd w:val="clear" w:color="auto" w:fill="000000" w:themeFill="text1"/>
            <w:vAlign w:val="center"/>
            <w:hideMark/>
          </w:tcPr>
          <w:p w14:paraId="31D92B8D" w14:textId="77777777" w:rsidR="00210DC6" w:rsidRPr="007329EF" w:rsidRDefault="00210DC6" w:rsidP="00173521">
            <w:pPr>
              <w:rPr>
                <w:rFonts w:cs="Noto Sans"/>
                <w:szCs w:val="18"/>
                <w:lang w:eastAsia="es-MX"/>
              </w:rPr>
            </w:pPr>
            <w:r w:rsidRPr="007329EF">
              <w:rPr>
                <w:rFonts w:cs="Noto Sans"/>
                <w:b/>
                <w:noProof/>
                <w:szCs w:val="18"/>
              </w:rPr>
              <w:t>Requisito</w:t>
            </w:r>
          </w:p>
        </w:tc>
      </w:tr>
      <w:tr w:rsidR="00FC4C01" w:rsidRPr="007329EF" w14:paraId="55685AA8" w14:textId="77777777" w:rsidTr="00173521">
        <w:trPr>
          <w:trHeight w:val="510"/>
        </w:trPr>
        <w:tc>
          <w:tcPr>
            <w:tcW w:w="1063" w:type="dxa"/>
            <w:tcBorders>
              <w:top w:val="nil"/>
              <w:left w:val="single" w:sz="8" w:space="0" w:color="auto"/>
              <w:bottom w:val="single" w:sz="8" w:space="0" w:color="auto"/>
              <w:right w:val="single" w:sz="8" w:space="0" w:color="auto"/>
            </w:tcBorders>
            <w:shd w:val="clear" w:color="auto" w:fill="auto"/>
            <w:vAlign w:val="center"/>
          </w:tcPr>
          <w:p w14:paraId="0D197E70" w14:textId="77777777" w:rsidR="00FC4C01" w:rsidRPr="007329EF" w:rsidRDefault="00FC4C01" w:rsidP="00173521">
            <w:pPr>
              <w:jc w:val="center"/>
              <w:rPr>
                <w:rFonts w:eastAsia="Times New Roman" w:cs="Noto Sans"/>
                <w:noProof/>
                <w:szCs w:val="18"/>
                <w:lang w:val="es-ES" w:eastAsia="ar-SA"/>
              </w:rPr>
            </w:pPr>
            <w:r>
              <w:rPr>
                <w:rFonts w:eastAsia="Times New Roman" w:cs="Noto Sans"/>
                <w:noProof/>
                <w:szCs w:val="18"/>
                <w:lang w:val="es-ES" w:eastAsia="ar-SA"/>
              </w:rPr>
              <w:t>4.2.2.1</w:t>
            </w:r>
          </w:p>
        </w:tc>
        <w:tc>
          <w:tcPr>
            <w:tcW w:w="7371" w:type="dxa"/>
            <w:tcBorders>
              <w:top w:val="nil"/>
              <w:left w:val="nil"/>
              <w:bottom w:val="single" w:sz="8" w:space="0" w:color="auto"/>
              <w:right w:val="single" w:sz="8" w:space="0" w:color="auto"/>
            </w:tcBorders>
            <w:shd w:val="clear" w:color="auto" w:fill="auto"/>
            <w:vAlign w:val="center"/>
          </w:tcPr>
          <w:p w14:paraId="7479FD10" w14:textId="41D7530C" w:rsidR="00FC4C01" w:rsidRPr="006410A1" w:rsidRDefault="00FC4C01" w:rsidP="00173521">
            <w:pPr>
              <w:rPr>
                <w:rFonts w:cs="Noto Sans"/>
                <w:sz w:val="16"/>
                <w:szCs w:val="10"/>
                <w:lang w:eastAsia="ar-SA"/>
              </w:rPr>
            </w:pPr>
            <w:r w:rsidRPr="006410A1">
              <w:rPr>
                <w:rFonts w:cs="Noto Sans"/>
                <w:b/>
                <w:szCs w:val="10"/>
                <w:lang w:eastAsia="ar-SA"/>
              </w:rPr>
              <w:t>ANEXO TECNICO</w:t>
            </w:r>
            <w:r>
              <w:rPr>
                <w:rFonts w:cs="Noto Sans"/>
                <w:b/>
                <w:szCs w:val="10"/>
                <w:lang w:eastAsia="ar-SA"/>
              </w:rPr>
              <w:t xml:space="preserve"> inciso c</w:t>
            </w:r>
            <w:r w:rsidRPr="00AF6FD7">
              <w:rPr>
                <w:rFonts w:cs="Noto Sans"/>
                <w:b/>
                <w:szCs w:val="10"/>
                <w:lang w:eastAsia="ar-SA"/>
              </w:rPr>
              <w:t>)</w:t>
            </w:r>
            <w:r w:rsidRPr="006410A1">
              <w:rPr>
                <w:rFonts w:cs="Noto Sans"/>
                <w:szCs w:val="10"/>
                <w:lang w:eastAsia="ar-SA"/>
              </w:rPr>
              <w:t xml:space="preserve"> </w:t>
            </w:r>
            <w:r w:rsidRPr="00FC4C01">
              <w:rPr>
                <w:rFonts w:cs="Noto Sans"/>
                <w:szCs w:val="10"/>
                <w:lang w:eastAsia="ar-SA"/>
              </w:rPr>
              <w:t>Modificación de las especificaciones técnica de algún bien que no se encuentre regulado por el Cuadro Básico y Catálogo de Instrumental y Equipo Médico emitidos por la Comisión Interinstitucional del Cuadro Básico y Catálogo de Insumos del Sector Salud y el CBI.</w:t>
            </w:r>
          </w:p>
        </w:tc>
        <w:tc>
          <w:tcPr>
            <w:tcW w:w="992" w:type="dxa"/>
            <w:tcBorders>
              <w:top w:val="nil"/>
              <w:left w:val="nil"/>
              <w:bottom w:val="single" w:sz="8" w:space="0" w:color="auto"/>
              <w:right w:val="single" w:sz="8" w:space="0" w:color="auto"/>
            </w:tcBorders>
            <w:shd w:val="clear" w:color="auto" w:fill="auto"/>
            <w:vAlign w:val="center"/>
          </w:tcPr>
          <w:p w14:paraId="06EE3BFD" w14:textId="1FB6C571" w:rsidR="00FC4C01" w:rsidRPr="007329EF" w:rsidRDefault="00FC4C01" w:rsidP="00173521">
            <w:pPr>
              <w:rPr>
                <w:rFonts w:eastAsia="Times New Roman" w:cs="Noto Sans"/>
                <w:noProof/>
                <w:szCs w:val="18"/>
                <w:lang w:val="es-ES" w:eastAsia="ar-SA"/>
              </w:rPr>
            </w:pPr>
            <w:r>
              <w:rPr>
                <w:rFonts w:eastAsia="Times New Roman" w:cs="Noto Sans"/>
                <w:noProof/>
                <w:szCs w:val="18"/>
                <w:lang w:val="es-ES" w:eastAsia="ar-SA"/>
              </w:rPr>
              <w:t xml:space="preserve"> </w:t>
            </w:r>
          </w:p>
        </w:tc>
        <w:tc>
          <w:tcPr>
            <w:tcW w:w="1514" w:type="dxa"/>
            <w:tcBorders>
              <w:top w:val="nil"/>
              <w:left w:val="nil"/>
              <w:bottom w:val="single" w:sz="8" w:space="0" w:color="auto"/>
              <w:right w:val="single" w:sz="8" w:space="0" w:color="auto"/>
            </w:tcBorders>
            <w:shd w:val="clear" w:color="auto" w:fill="auto"/>
            <w:vAlign w:val="center"/>
          </w:tcPr>
          <w:p w14:paraId="7C7FFF0C" w14:textId="2C208FBA" w:rsidR="00FC4C01" w:rsidRPr="007329EF" w:rsidRDefault="00FC4C01" w:rsidP="00173521">
            <w:pPr>
              <w:jc w:val="center"/>
              <w:rPr>
                <w:rFonts w:eastAsia="Times New Roman" w:cs="Noto Sans"/>
                <w:noProof/>
                <w:szCs w:val="18"/>
                <w:lang w:val="es-ES" w:eastAsia="ar-SA"/>
              </w:rPr>
            </w:pPr>
            <w:r w:rsidRPr="001964EF">
              <w:rPr>
                <w:rFonts w:cs="Noto Sans"/>
                <w:noProof/>
                <w:sz w:val="16"/>
                <w:szCs w:val="16"/>
              </w:rPr>
              <w:t>Indispensable</w:t>
            </w:r>
          </w:p>
        </w:tc>
      </w:tr>
      <w:tr w:rsidR="00FC4C01" w:rsidRPr="007329EF" w14:paraId="4B046E83" w14:textId="77777777" w:rsidTr="00173521">
        <w:trPr>
          <w:trHeight w:val="510"/>
        </w:trPr>
        <w:tc>
          <w:tcPr>
            <w:tcW w:w="1063" w:type="dxa"/>
            <w:tcBorders>
              <w:top w:val="nil"/>
              <w:left w:val="single" w:sz="8" w:space="0" w:color="auto"/>
              <w:bottom w:val="single" w:sz="8" w:space="0" w:color="auto"/>
              <w:right w:val="single" w:sz="8" w:space="0" w:color="auto"/>
            </w:tcBorders>
            <w:shd w:val="clear" w:color="auto" w:fill="auto"/>
            <w:vAlign w:val="center"/>
          </w:tcPr>
          <w:p w14:paraId="6C17170C" w14:textId="2816AAB0" w:rsidR="00FC4C01" w:rsidRDefault="00FC4C01" w:rsidP="00FC4C01">
            <w:pPr>
              <w:jc w:val="center"/>
              <w:rPr>
                <w:rFonts w:eastAsia="Times New Roman" w:cs="Noto Sans"/>
                <w:noProof/>
                <w:szCs w:val="18"/>
                <w:lang w:val="es-ES" w:eastAsia="ar-SA"/>
              </w:rPr>
            </w:pPr>
            <w:r>
              <w:rPr>
                <w:rFonts w:eastAsia="Times New Roman" w:cs="Noto Sans"/>
                <w:noProof/>
                <w:szCs w:val="18"/>
                <w:lang w:val="es-ES" w:eastAsia="ar-SA"/>
              </w:rPr>
              <w:t>4.2.2.2</w:t>
            </w:r>
          </w:p>
        </w:tc>
        <w:tc>
          <w:tcPr>
            <w:tcW w:w="7371" w:type="dxa"/>
            <w:tcBorders>
              <w:top w:val="nil"/>
              <w:left w:val="nil"/>
              <w:bottom w:val="single" w:sz="8" w:space="0" w:color="auto"/>
              <w:right w:val="single" w:sz="8" w:space="0" w:color="auto"/>
            </w:tcBorders>
            <w:shd w:val="clear" w:color="auto" w:fill="auto"/>
            <w:vAlign w:val="center"/>
          </w:tcPr>
          <w:p w14:paraId="148E9743" w14:textId="77777777" w:rsidR="00FC4C01" w:rsidRPr="006410A1" w:rsidRDefault="00FC4C01" w:rsidP="00650CD4">
            <w:pPr>
              <w:rPr>
                <w:rFonts w:cs="Noto Sans"/>
                <w:szCs w:val="10"/>
                <w:lang w:eastAsia="ar-SA"/>
              </w:rPr>
            </w:pPr>
            <w:r w:rsidRPr="006410A1">
              <w:rPr>
                <w:rFonts w:cs="Noto Sans"/>
                <w:b/>
                <w:szCs w:val="10"/>
                <w:lang w:eastAsia="ar-SA"/>
              </w:rPr>
              <w:t>ANEXO TECNICO</w:t>
            </w:r>
            <w:r>
              <w:rPr>
                <w:rFonts w:cs="Noto Sans"/>
                <w:b/>
                <w:szCs w:val="10"/>
                <w:lang w:eastAsia="ar-SA"/>
              </w:rPr>
              <w:t xml:space="preserve"> inciso </w:t>
            </w:r>
            <w:r w:rsidRPr="00AF6FD7">
              <w:rPr>
                <w:rFonts w:cs="Noto Sans"/>
                <w:b/>
                <w:szCs w:val="10"/>
                <w:lang w:eastAsia="ar-SA"/>
              </w:rPr>
              <w:t>e)</w:t>
            </w:r>
            <w:r w:rsidRPr="006410A1">
              <w:rPr>
                <w:rFonts w:cs="Noto Sans"/>
                <w:szCs w:val="10"/>
                <w:lang w:eastAsia="ar-SA"/>
              </w:rPr>
              <w:t xml:space="preserve"> Norma Oficial Mexicana, Norma Mexicana, Norma Internacional, Norma de Referencia o Especificación Técnica, que resulte aplicable a los bienes:</w:t>
            </w:r>
          </w:p>
          <w:p w14:paraId="4CDC1CEC" w14:textId="77777777" w:rsidR="00FC4C01" w:rsidRPr="006410A1" w:rsidRDefault="00FC4C01" w:rsidP="00173521">
            <w:pPr>
              <w:rPr>
                <w:rFonts w:cs="Noto Sans"/>
                <w:b/>
                <w:szCs w:val="10"/>
                <w:lang w:eastAsia="ar-SA"/>
              </w:rPr>
            </w:pPr>
          </w:p>
        </w:tc>
        <w:tc>
          <w:tcPr>
            <w:tcW w:w="992" w:type="dxa"/>
            <w:tcBorders>
              <w:top w:val="nil"/>
              <w:left w:val="nil"/>
              <w:bottom w:val="single" w:sz="8" w:space="0" w:color="auto"/>
              <w:right w:val="single" w:sz="8" w:space="0" w:color="auto"/>
            </w:tcBorders>
            <w:shd w:val="clear" w:color="auto" w:fill="auto"/>
            <w:vAlign w:val="center"/>
          </w:tcPr>
          <w:p w14:paraId="334E636D" w14:textId="3D4DAE9F" w:rsidR="00FC4C01" w:rsidRDefault="00FC4C01" w:rsidP="00173521">
            <w:pPr>
              <w:rPr>
                <w:rFonts w:eastAsia="Times New Roman" w:cs="Noto Sans"/>
                <w:noProof/>
                <w:szCs w:val="18"/>
                <w:lang w:val="es-ES" w:eastAsia="ar-SA"/>
              </w:rPr>
            </w:pPr>
            <w:r>
              <w:rPr>
                <w:rFonts w:eastAsia="Times New Roman" w:cs="Noto Sans"/>
                <w:noProof/>
                <w:szCs w:val="18"/>
                <w:lang w:val="es-ES" w:eastAsia="ar-SA"/>
              </w:rPr>
              <w:t xml:space="preserve"> </w:t>
            </w:r>
          </w:p>
        </w:tc>
        <w:tc>
          <w:tcPr>
            <w:tcW w:w="1514" w:type="dxa"/>
            <w:tcBorders>
              <w:top w:val="nil"/>
              <w:left w:val="nil"/>
              <w:bottom w:val="single" w:sz="8" w:space="0" w:color="auto"/>
              <w:right w:val="single" w:sz="8" w:space="0" w:color="auto"/>
            </w:tcBorders>
            <w:shd w:val="clear" w:color="auto" w:fill="auto"/>
            <w:vAlign w:val="center"/>
          </w:tcPr>
          <w:p w14:paraId="61491055" w14:textId="08603078" w:rsidR="00FC4C01" w:rsidRDefault="00FC4C01" w:rsidP="00173521">
            <w:pPr>
              <w:jc w:val="center"/>
              <w:rPr>
                <w:rFonts w:eastAsia="Times New Roman" w:cs="Noto Sans"/>
                <w:noProof/>
                <w:szCs w:val="18"/>
                <w:lang w:val="es-ES" w:eastAsia="ar-SA"/>
              </w:rPr>
            </w:pPr>
            <w:r w:rsidRPr="001964EF">
              <w:rPr>
                <w:rFonts w:cs="Noto Sans"/>
                <w:noProof/>
                <w:sz w:val="16"/>
                <w:szCs w:val="16"/>
              </w:rPr>
              <w:t>Indispensable</w:t>
            </w:r>
          </w:p>
        </w:tc>
      </w:tr>
      <w:tr w:rsidR="00FC4C01" w:rsidRPr="007329EF" w14:paraId="6FDD8236" w14:textId="77777777" w:rsidTr="00173521">
        <w:trPr>
          <w:trHeight w:val="510"/>
        </w:trPr>
        <w:tc>
          <w:tcPr>
            <w:tcW w:w="1063" w:type="dxa"/>
            <w:tcBorders>
              <w:top w:val="nil"/>
              <w:left w:val="single" w:sz="8" w:space="0" w:color="auto"/>
              <w:bottom w:val="single" w:sz="8" w:space="0" w:color="auto"/>
              <w:right w:val="single" w:sz="8" w:space="0" w:color="auto"/>
            </w:tcBorders>
            <w:shd w:val="clear" w:color="auto" w:fill="auto"/>
            <w:vAlign w:val="center"/>
            <w:hideMark/>
          </w:tcPr>
          <w:p w14:paraId="1F6ABD12" w14:textId="55B7F844" w:rsidR="00FC4C01" w:rsidRPr="007329EF" w:rsidRDefault="00FC4C01" w:rsidP="00FC4C01">
            <w:pPr>
              <w:jc w:val="center"/>
              <w:rPr>
                <w:rFonts w:eastAsia="Times New Roman" w:cs="Noto Sans"/>
                <w:noProof/>
                <w:szCs w:val="18"/>
                <w:lang w:val="es-ES" w:eastAsia="ar-SA"/>
              </w:rPr>
            </w:pPr>
            <w:r w:rsidRPr="007329EF">
              <w:rPr>
                <w:rFonts w:eastAsia="Times New Roman" w:cs="Noto Sans"/>
                <w:noProof/>
                <w:szCs w:val="18"/>
                <w:lang w:val="es-ES" w:eastAsia="ar-SA"/>
              </w:rPr>
              <w:t>4.2.</w:t>
            </w:r>
            <w:r>
              <w:rPr>
                <w:rFonts w:eastAsia="Times New Roman" w:cs="Noto Sans"/>
                <w:noProof/>
                <w:szCs w:val="18"/>
                <w:lang w:val="es-ES" w:eastAsia="ar-SA"/>
              </w:rPr>
              <w:t>3</w:t>
            </w:r>
          </w:p>
        </w:tc>
        <w:tc>
          <w:tcPr>
            <w:tcW w:w="7371" w:type="dxa"/>
            <w:tcBorders>
              <w:top w:val="nil"/>
              <w:left w:val="nil"/>
              <w:bottom w:val="single" w:sz="8" w:space="0" w:color="auto"/>
              <w:right w:val="single" w:sz="8" w:space="0" w:color="auto"/>
            </w:tcBorders>
            <w:shd w:val="clear" w:color="auto" w:fill="auto"/>
            <w:vAlign w:val="center"/>
          </w:tcPr>
          <w:p w14:paraId="5CE40D71" w14:textId="31F8C288" w:rsidR="00FC4C01" w:rsidRPr="006410A1" w:rsidRDefault="00FC4C01" w:rsidP="00173521">
            <w:pPr>
              <w:rPr>
                <w:rFonts w:cs="Noto Sans"/>
                <w:szCs w:val="10"/>
                <w:lang w:eastAsia="ar-SA"/>
              </w:rPr>
            </w:pPr>
            <w:r w:rsidRPr="006410A1">
              <w:rPr>
                <w:rFonts w:cs="Noto Sans"/>
                <w:b/>
                <w:szCs w:val="10"/>
                <w:lang w:eastAsia="ar-SA"/>
              </w:rPr>
              <w:t>TERMINOS Y CONDICIONES</w:t>
            </w:r>
            <w:r w:rsidRPr="006410A1">
              <w:rPr>
                <w:rFonts w:cs="Noto Sans"/>
                <w:szCs w:val="10"/>
                <w:lang w:eastAsia="ar-SA"/>
              </w:rPr>
              <w:t xml:space="preserve"> </w:t>
            </w:r>
            <w:r>
              <w:rPr>
                <w:rFonts w:cs="Noto Sans"/>
                <w:b/>
                <w:szCs w:val="10"/>
                <w:lang w:eastAsia="ar-SA"/>
              </w:rPr>
              <w:t>inciso</w:t>
            </w:r>
            <w:r>
              <w:rPr>
                <w:rFonts w:cs="Noto Sans"/>
                <w:szCs w:val="10"/>
                <w:lang w:eastAsia="ar-SA"/>
              </w:rPr>
              <w:t xml:space="preserve">  </w:t>
            </w:r>
            <w:r w:rsidRPr="00AF6FD7">
              <w:rPr>
                <w:rFonts w:cs="Noto Sans"/>
                <w:b/>
                <w:szCs w:val="10"/>
                <w:lang w:eastAsia="ar-SA"/>
              </w:rPr>
              <w:t xml:space="preserve">c) </w:t>
            </w:r>
            <w:r w:rsidRPr="006410A1">
              <w:rPr>
                <w:rFonts w:cs="Noto Sans"/>
                <w:szCs w:val="10"/>
                <w:lang w:eastAsia="ar-SA"/>
              </w:rPr>
              <w:t>Mecanismo de evaluación de proposiciones.</w:t>
            </w:r>
          </w:p>
          <w:p w14:paraId="33E480D8" w14:textId="77777777" w:rsidR="00FC4C01" w:rsidRPr="007329EF" w:rsidRDefault="00FC4C01" w:rsidP="00173521">
            <w:pPr>
              <w:rPr>
                <w:rFonts w:eastAsia="Times New Roman" w:cs="Noto Sans"/>
                <w:noProof/>
                <w:szCs w:val="18"/>
                <w:lang w:val="es-ES" w:eastAsia="ar-SA"/>
              </w:rPr>
            </w:pPr>
          </w:p>
        </w:tc>
        <w:tc>
          <w:tcPr>
            <w:tcW w:w="992" w:type="dxa"/>
            <w:tcBorders>
              <w:top w:val="nil"/>
              <w:left w:val="nil"/>
              <w:bottom w:val="single" w:sz="8" w:space="0" w:color="auto"/>
              <w:right w:val="single" w:sz="8" w:space="0" w:color="auto"/>
            </w:tcBorders>
            <w:shd w:val="clear" w:color="auto" w:fill="auto"/>
            <w:vAlign w:val="center"/>
            <w:hideMark/>
          </w:tcPr>
          <w:p w14:paraId="602F9B4F" w14:textId="77777777" w:rsidR="00FC4C01" w:rsidRPr="007329EF" w:rsidRDefault="00FC4C01" w:rsidP="00173521">
            <w:pPr>
              <w:rPr>
                <w:rFonts w:eastAsia="Times New Roman" w:cs="Noto Sans"/>
                <w:noProof/>
                <w:szCs w:val="18"/>
                <w:lang w:val="es-ES" w:eastAsia="ar-SA"/>
              </w:rPr>
            </w:pPr>
          </w:p>
        </w:tc>
        <w:tc>
          <w:tcPr>
            <w:tcW w:w="1514" w:type="dxa"/>
            <w:tcBorders>
              <w:top w:val="nil"/>
              <w:left w:val="nil"/>
              <w:bottom w:val="single" w:sz="8" w:space="0" w:color="auto"/>
              <w:right w:val="single" w:sz="8" w:space="0" w:color="auto"/>
            </w:tcBorders>
            <w:shd w:val="clear" w:color="auto" w:fill="auto"/>
            <w:vAlign w:val="center"/>
            <w:hideMark/>
          </w:tcPr>
          <w:p w14:paraId="1D66126C" w14:textId="0C1CBAB6" w:rsidR="00FC4C01" w:rsidRPr="007329EF" w:rsidRDefault="00FC4C01" w:rsidP="00173521">
            <w:pPr>
              <w:jc w:val="center"/>
              <w:rPr>
                <w:rFonts w:eastAsia="Times New Roman" w:cs="Noto Sans"/>
                <w:noProof/>
                <w:szCs w:val="18"/>
                <w:lang w:val="es-ES" w:eastAsia="ar-SA"/>
              </w:rPr>
            </w:pPr>
            <w:r w:rsidRPr="001964EF">
              <w:rPr>
                <w:rFonts w:cs="Noto Sans"/>
                <w:noProof/>
                <w:sz w:val="16"/>
                <w:szCs w:val="16"/>
              </w:rPr>
              <w:t>Indispensable</w:t>
            </w:r>
          </w:p>
        </w:tc>
      </w:tr>
      <w:tr w:rsidR="00FC4C01" w:rsidRPr="007329EF" w14:paraId="0638C9B9" w14:textId="77777777" w:rsidTr="005441A9">
        <w:trPr>
          <w:trHeight w:val="510"/>
        </w:trPr>
        <w:tc>
          <w:tcPr>
            <w:tcW w:w="1063" w:type="dxa"/>
            <w:tcBorders>
              <w:top w:val="nil"/>
              <w:left w:val="single" w:sz="8" w:space="0" w:color="auto"/>
              <w:bottom w:val="single" w:sz="8" w:space="0" w:color="auto"/>
              <w:right w:val="single" w:sz="8" w:space="0" w:color="auto"/>
            </w:tcBorders>
            <w:shd w:val="clear" w:color="auto" w:fill="auto"/>
            <w:vAlign w:val="center"/>
          </w:tcPr>
          <w:p w14:paraId="1FD94EAD" w14:textId="07C7C62D" w:rsidR="00FC4C01" w:rsidRPr="007329EF" w:rsidRDefault="00FC4C01" w:rsidP="00FC4C01">
            <w:pPr>
              <w:jc w:val="center"/>
              <w:rPr>
                <w:rFonts w:eastAsia="Times New Roman" w:cs="Noto Sans"/>
                <w:noProof/>
                <w:szCs w:val="18"/>
                <w:lang w:val="es-ES" w:eastAsia="ar-SA"/>
              </w:rPr>
            </w:pPr>
            <w:r w:rsidRPr="007329EF">
              <w:rPr>
                <w:rFonts w:eastAsia="Times New Roman" w:cs="Noto Sans"/>
                <w:noProof/>
                <w:szCs w:val="18"/>
                <w:lang w:val="es-ES" w:eastAsia="ar-SA"/>
              </w:rPr>
              <w:t>4.2.</w:t>
            </w:r>
            <w:r>
              <w:rPr>
                <w:rFonts w:eastAsia="Times New Roman" w:cs="Noto Sans"/>
                <w:noProof/>
                <w:szCs w:val="18"/>
                <w:lang w:val="es-ES" w:eastAsia="ar-SA"/>
              </w:rPr>
              <w:t>4</w:t>
            </w:r>
          </w:p>
        </w:tc>
        <w:tc>
          <w:tcPr>
            <w:tcW w:w="7371" w:type="dxa"/>
            <w:tcBorders>
              <w:top w:val="nil"/>
              <w:left w:val="nil"/>
              <w:bottom w:val="single" w:sz="8" w:space="0" w:color="auto"/>
              <w:right w:val="single" w:sz="8" w:space="0" w:color="auto"/>
            </w:tcBorders>
            <w:shd w:val="clear" w:color="auto" w:fill="auto"/>
            <w:vAlign w:val="center"/>
          </w:tcPr>
          <w:p w14:paraId="6EABFC77" w14:textId="077D77AA" w:rsidR="00FC4C01" w:rsidRPr="006410A1" w:rsidRDefault="00FC4C01" w:rsidP="00173521">
            <w:pPr>
              <w:rPr>
                <w:rFonts w:cs="Noto Sans"/>
                <w:szCs w:val="10"/>
                <w:lang w:eastAsia="ar-SA"/>
              </w:rPr>
            </w:pPr>
            <w:r w:rsidRPr="006410A1">
              <w:rPr>
                <w:rFonts w:cs="Noto Sans"/>
                <w:b/>
                <w:szCs w:val="10"/>
                <w:lang w:eastAsia="ar-SA"/>
              </w:rPr>
              <w:t>TERMINOS Y CONDICIONES</w:t>
            </w:r>
            <w:r>
              <w:rPr>
                <w:rFonts w:cs="Noto Sans"/>
                <w:b/>
                <w:szCs w:val="10"/>
                <w:lang w:eastAsia="ar-SA"/>
              </w:rPr>
              <w:t xml:space="preserve"> inciso</w:t>
            </w:r>
            <w:r w:rsidRPr="006410A1">
              <w:rPr>
                <w:rFonts w:cs="Noto Sans"/>
                <w:szCs w:val="10"/>
                <w:lang w:eastAsia="ar-SA"/>
              </w:rPr>
              <w:t xml:space="preserve"> </w:t>
            </w:r>
            <w:r w:rsidRPr="00AF6FD7">
              <w:rPr>
                <w:rFonts w:cs="Noto Sans"/>
                <w:b/>
                <w:szCs w:val="10"/>
                <w:lang w:eastAsia="ar-SA"/>
              </w:rPr>
              <w:t>d)</w:t>
            </w:r>
            <w:r w:rsidRPr="006410A1">
              <w:rPr>
                <w:rFonts w:cs="Noto Sans"/>
                <w:szCs w:val="10"/>
                <w:lang w:eastAsia="ar-SA"/>
              </w:rPr>
              <w:t xml:space="preserve"> Licencias, permisos, registros, certificados o autorizaciones que debe cumplir o aplicarse al bien o servicio a contratar.</w:t>
            </w:r>
          </w:p>
          <w:p w14:paraId="57015538" w14:textId="77777777" w:rsidR="00FC4C01" w:rsidRPr="007329EF" w:rsidRDefault="00FC4C01" w:rsidP="00173521">
            <w:pPr>
              <w:rPr>
                <w:rFonts w:eastAsia="Times New Roman" w:cs="Noto Sans"/>
                <w:noProof/>
                <w:szCs w:val="18"/>
                <w:lang w:val="es-ES" w:eastAsia="ar-SA"/>
              </w:rPr>
            </w:pPr>
          </w:p>
        </w:tc>
        <w:tc>
          <w:tcPr>
            <w:tcW w:w="992" w:type="dxa"/>
            <w:tcBorders>
              <w:top w:val="nil"/>
              <w:left w:val="nil"/>
              <w:bottom w:val="single" w:sz="8" w:space="0" w:color="auto"/>
              <w:right w:val="single" w:sz="8" w:space="0" w:color="auto"/>
            </w:tcBorders>
            <w:shd w:val="clear" w:color="auto" w:fill="auto"/>
            <w:vAlign w:val="center"/>
          </w:tcPr>
          <w:p w14:paraId="692F2613" w14:textId="77777777" w:rsidR="00FC4C01" w:rsidRPr="007329EF" w:rsidRDefault="00FC4C01" w:rsidP="00173521">
            <w:pPr>
              <w:rPr>
                <w:rFonts w:eastAsia="Times New Roman" w:cs="Noto Sans"/>
                <w:noProof/>
                <w:szCs w:val="18"/>
                <w:lang w:val="es-ES" w:eastAsia="ar-SA"/>
              </w:rPr>
            </w:pPr>
          </w:p>
        </w:tc>
        <w:tc>
          <w:tcPr>
            <w:tcW w:w="1514" w:type="dxa"/>
            <w:tcBorders>
              <w:top w:val="nil"/>
              <w:left w:val="nil"/>
              <w:bottom w:val="single" w:sz="8" w:space="0" w:color="auto"/>
              <w:right w:val="single" w:sz="8" w:space="0" w:color="auto"/>
            </w:tcBorders>
            <w:shd w:val="clear" w:color="auto" w:fill="auto"/>
            <w:vAlign w:val="center"/>
          </w:tcPr>
          <w:p w14:paraId="50D493D9" w14:textId="1F9F0517" w:rsidR="00FC4C01" w:rsidRPr="007329EF" w:rsidRDefault="00FC4C01" w:rsidP="00173521">
            <w:pPr>
              <w:jc w:val="center"/>
              <w:rPr>
                <w:rFonts w:eastAsia="Times New Roman" w:cs="Noto Sans"/>
                <w:noProof/>
                <w:szCs w:val="18"/>
                <w:lang w:val="es-ES" w:eastAsia="ar-SA"/>
              </w:rPr>
            </w:pPr>
            <w:r w:rsidRPr="001964EF">
              <w:rPr>
                <w:rFonts w:cs="Noto Sans"/>
                <w:noProof/>
                <w:sz w:val="16"/>
                <w:szCs w:val="16"/>
              </w:rPr>
              <w:t>Indispensable</w:t>
            </w:r>
          </w:p>
        </w:tc>
      </w:tr>
      <w:tr w:rsidR="00FC4C01" w:rsidRPr="007329EF" w14:paraId="1D8F6244" w14:textId="77777777" w:rsidTr="000F68E6">
        <w:trPr>
          <w:trHeight w:val="510"/>
        </w:trPr>
        <w:tc>
          <w:tcPr>
            <w:tcW w:w="1063" w:type="dxa"/>
            <w:tcBorders>
              <w:top w:val="nil"/>
              <w:left w:val="single" w:sz="8" w:space="0" w:color="auto"/>
              <w:bottom w:val="single" w:sz="8" w:space="0" w:color="auto"/>
              <w:right w:val="single" w:sz="8" w:space="0" w:color="auto"/>
            </w:tcBorders>
            <w:shd w:val="clear" w:color="auto" w:fill="auto"/>
            <w:vAlign w:val="center"/>
          </w:tcPr>
          <w:p w14:paraId="4B9F622C" w14:textId="29527913" w:rsidR="00FC4C01" w:rsidRPr="007329EF" w:rsidRDefault="00FC4C01" w:rsidP="00FC4C01">
            <w:pPr>
              <w:jc w:val="center"/>
              <w:rPr>
                <w:rFonts w:eastAsia="Times New Roman" w:cs="Noto Sans"/>
                <w:noProof/>
                <w:szCs w:val="18"/>
                <w:lang w:val="es-ES" w:eastAsia="ar-SA"/>
              </w:rPr>
            </w:pPr>
            <w:r>
              <w:rPr>
                <w:rFonts w:eastAsia="Times New Roman" w:cs="Noto Sans"/>
                <w:noProof/>
                <w:szCs w:val="18"/>
                <w:lang w:val="es-ES" w:eastAsia="ar-SA"/>
              </w:rPr>
              <w:t>4.2.5</w:t>
            </w:r>
          </w:p>
        </w:tc>
        <w:tc>
          <w:tcPr>
            <w:tcW w:w="7371" w:type="dxa"/>
            <w:tcBorders>
              <w:top w:val="nil"/>
              <w:left w:val="nil"/>
              <w:bottom w:val="single" w:sz="8" w:space="0" w:color="auto"/>
              <w:right w:val="single" w:sz="8" w:space="0" w:color="auto"/>
            </w:tcBorders>
            <w:shd w:val="clear" w:color="auto" w:fill="auto"/>
            <w:vAlign w:val="center"/>
          </w:tcPr>
          <w:p w14:paraId="3C861304" w14:textId="741F0FCB" w:rsidR="00FC4C01" w:rsidRPr="007329EF" w:rsidRDefault="00FC4C01" w:rsidP="00AF6FD7">
            <w:pPr>
              <w:rPr>
                <w:rFonts w:eastAsia="Times New Roman" w:cs="Noto Sans"/>
                <w:noProof/>
                <w:szCs w:val="18"/>
                <w:lang w:val="es-ES" w:eastAsia="ar-SA"/>
              </w:rPr>
            </w:pPr>
            <w:r w:rsidRPr="006410A1">
              <w:rPr>
                <w:rFonts w:cs="Noto Sans"/>
                <w:b/>
                <w:szCs w:val="10"/>
                <w:lang w:eastAsia="ar-SA"/>
              </w:rPr>
              <w:t>TERMINOS Y CONDICIONES</w:t>
            </w:r>
            <w:r>
              <w:rPr>
                <w:rFonts w:cs="Noto Sans"/>
                <w:b/>
                <w:szCs w:val="10"/>
                <w:lang w:eastAsia="ar-SA"/>
              </w:rPr>
              <w:t xml:space="preserve"> inciso</w:t>
            </w:r>
            <w:r>
              <w:rPr>
                <w:rFonts w:cs="Noto Sans"/>
                <w:szCs w:val="10"/>
                <w:lang w:eastAsia="ar-SA"/>
              </w:rPr>
              <w:t xml:space="preserve"> </w:t>
            </w:r>
            <w:r w:rsidRPr="00AF6FD7">
              <w:rPr>
                <w:rFonts w:cs="Noto Sans"/>
                <w:b/>
                <w:szCs w:val="10"/>
                <w:lang w:eastAsia="ar-SA"/>
              </w:rPr>
              <w:t>e)</w:t>
            </w:r>
            <w:r w:rsidRPr="006410A1">
              <w:rPr>
                <w:rFonts w:cs="Noto Sans"/>
                <w:szCs w:val="10"/>
                <w:lang w:eastAsia="ar-SA"/>
              </w:rPr>
              <w:t xml:space="preserve"> Folletos, catálogos, fotografías, manuales entre otros, en caso de que se requieran para comprobar las especificaciones técnicas requeridas.</w:t>
            </w:r>
          </w:p>
        </w:tc>
        <w:tc>
          <w:tcPr>
            <w:tcW w:w="992" w:type="dxa"/>
            <w:tcBorders>
              <w:top w:val="nil"/>
              <w:left w:val="nil"/>
              <w:bottom w:val="single" w:sz="8" w:space="0" w:color="auto"/>
              <w:right w:val="single" w:sz="8" w:space="0" w:color="auto"/>
            </w:tcBorders>
            <w:shd w:val="clear" w:color="auto" w:fill="auto"/>
            <w:vAlign w:val="center"/>
          </w:tcPr>
          <w:p w14:paraId="7E9462E8" w14:textId="77777777" w:rsidR="00FC4C01" w:rsidRPr="007329EF" w:rsidRDefault="00FC4C01" w:rsidP="00173521">
            <w:pPr>
              <w:rPr>
                <w:rFonts w:eastAsia="Times New Roman" w:cs="Noto Sans"/>
                <w:noProof/>
                <w:szCs w:val="18"/>
                <w:lang w:val="es-ES" w:eastAsia="ar-SA"/>
              </w:rPr>
            </w:pPr>
          </w:p>
        </w:tc>
        <w:tc>
          <w:tcPr>
            <w:tcW w:w="1514" w:type="dxa"/>
            <w:tcBorders>
              <w:top w:val="nil"/>
              <w:left w:val="nil"/>
              <w:bottom w:val="single" w:sz="8" w:space="0" w:color="auto"/>
              <w:right w:val="single" w:sz="8" w:space="0" w:color="auto"/>
            </w:tcBorders>
            <w:shd w:val="clear" w:color="auto" w:fill="auto"/>
            <w:vAlign w:val="center"/>
          </w:tcPr>
          <w:p w14:paraId="1DA3520C" w14:textId="027B08F3" w:rsidR="00FC4C01" w:rsidRPr="007329EF" w:rsidRDefault="00FC4C01" w:rsidP="00173521">
            <w:pPr>
              <w:jc w:val="center"/>
              <w:rPr>
                <w:rFonts w:eastAsia="Times New Roman" w:cs="Noto Sans"/>
                <w:noProof/>
                <w:szCs w:val="18"/>
                <w:lang w:val="es-ES" w:eastAsia="ar-SA"/>
              </w:rPr>
            </w:pPr>
            <w:r w:rsidRPr="001964EF">
              <w:rPr>
                <w:rFonts w:cs="Noto Sans"/>
                <w:noProof/>
                <w:sz w:val="16"/>
                <w:szCs w:val="16"/>
              </w:rPr>
              <w:t>Indispensable</w:t>
            </w:r>
          </w:p>
        </w:tc>
      </w:tr>
    </w:tbl>
    <w:p w14:paraId="73D18B1E" w14:textId="77777777" w:rsidR="00F07390" w:rsidRDefault="00F07390" w:rsidP="00144A7C">
      <w:pPr>
        <w:rPr>
          <w:rFonts w:cs="Noto Sans"/>
          <w:noProof/>
          <w:szCs w:val="18"/>
          <w:lang w:val="es-ES_tradnl"/>
        </w:rPr>
      </w:pPr>
    </w:p>
    <w:p w14:paraId="48D30478" w14:textId="77777777" w:rsidR="00F07390" w:rsidRDefault="00F07390" w:rsidP="00144A7C">
      <w:pPr>
        <w:rPr>
          <w:rFonts w:cs="Noto Sans"/>
          <w:noProof/>
          <w:szCs w:val="18"/>
          <w:lang w:val="es-ES_tradnl"/>
        </w:rPr>
      </w:pPr>
    </w:p>
    <w:p w14:paraId="625F521F" w14:textId="77777777" w:rsidR="00F07390" w:rsidRPr="00296C4D" w:rsidRDefault="00F07390" w:rsidP="00144A7C">
      <w:pPr>
        <w:rPr>
          <w:rFonts w:cs="Noto Sans"/>
          <w:noProof/>
          <w:szCs w:val="18"/>
          <w:lang w:val="es-ES_tradnl"/>
        </w:rPr>
      </w:pPr>
    </w:p>
    <w:p w14:paraId="40363BB8" w14:textId="35906DBA" w:rsidR="003A3309" w:rsidRPr="00296C4D" w:rsidRDefault="00F90DF1" w:rsidP="00144A7C">
      <w:pPr>
        <w:pStyle w:val="Ttulo3"/>
        <w:rPr>
          <w:szCs w:val="18"/>
        </w:rPr>
      </w:pPr>
      <w:bookmarkStart w:id="159" w:name="_Toc212448262"/>
      <w:bookmarkStart w:id="160" w:name="_Toc223358933"/>
      <w:r w:rsidRPr="00296C4D">
        <w:rPr>
          <w:szCs w:val="18"/>
        </w:rPr>
        <w:t xml:space="preserve">4.3 </w:t>
      </w:r>
      <w:r w:rsidR="00B25531" w:rsidRPr="00296C4D">
        <w:rPr>
          <w:szCs w:val="18"/>
        </w:rPr>
        <w:t>Proposición Económica</w:t>
      </w:r>
      <w:bookmarkEnd w:id="159"/>
      <w:bookmarkEnd w:id="160"/>
    </w:p>
    <w:p w14:paraId="7B9DCD5F" w14:textId="77777777" w:rsidR="003A3309" w:rsidRPr="00296C4D" w:rsidRDefault="003A3309" w:rsidP="00144A7C">
      <w:pPr>
        <w:rPr>
          <w:rFonts w:cs="Noto Sans"/>
          <w:noProof/>
          <w:szCs w:val="18"/>
          <w:lang w:val="es-ES_tradnl"/>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063"/>
        <w:gridCol w:w="7341"/>
        <w:gridCol w:w="1022"/>
        <w:gridCol w:w="1514"/>
      </w:tblGrid>
      <w:tr w:rsidR="004D346E" w:rsidRPr="00296C4D" w14:paraId="2104D0AD" w14:textId="77777777" w:rsidTr="00335419">
        <w:trPr>
          <w:trHeight w:val="395"/>
          <w:tblHeader/>
          <w:jc w:val="center"/>
        </w:trPr>
        <w:tc>
          <w:tcPr>
            <w:tcW w:w="486" w:type="pct"/>
            <w:shd w:val="clear" w:color="auto" w:fill="000000" w:themeFill="text1"/>
            <w:vAlign w:val="center"/>
          </w:tcPr>
          <w:p w14:paraId="638C9B42" w14:textId="77777777" w:rsidR="004D346E" w:rsidRPr="00296C4D" w:rsidRDefault="004D346E" w:rsidP="00E25C80">
            <w:pPr>
              <w:jc w:val="center"/>
              <w:rPr>
                <w:rFonts w:cs="Noto Sans"/>
                <w:noProof/>
                <w:szCs w:val="18"/>
              </w:rPr>
            </w:pPr>
            <w:bookmarkStart w:id="161" w:name="_Toc180489439"/>
            <w:r w:rsidRPr="00296C4D">
              <w:rPr>
                <w:rFonts w:cs="Noto Sans"/>
                <w:noProof/>
                <w:szCs w:val="18"/>
              </w:rPr>
              <w:t>Numeral</w:t>
            </w:r>
            <w:bookmarkEnd w:id="161"/>
          </w:p>
        </w:tc>
        <w:tc>
          <w:tcPr>
            <w:tcW w:w="3355" w:type="pct"/>
            <w:shd w:val="clear" w:color="auto" w:fill="000000" w:themeFill="text1"/>
            <w:vAlign w:val="center"/>
          </w:tcPr>
          <w:p w14:paraId="242D2475" w14:textId="77777777" w:rsidR="004D346E" w:rsidRPr="00296C4D" w:rsidRDefault="004D346E" w:rsidP="00E25C80">
            <w:pPr>
              <w:jc w:val="center"/>
              <w:rPr>
                <w:rFonts w:cs="Noto Sans"/>
                <w:noProof/>
                <w:szCs w:val="18"/>
              </w:rPr>
            </w:pPr>
            <w:bookmarkStart w:id="162" w:name="_Toc180489440"/>
            <w:r w:rsidRPr="00296C4D">
              <w:rPr>
                <w:rFonts w:cs="Noto Sans"/>
                <w:noProof/>
                <w:szCs w:val="18"/>
              </w:rPr>
              <w:t>Documentación relativa a la Proposición económica</w:t>
            </w:r>
            <w:bookmarkEnd w:id="162"/>
          </w:p>
        </w:tc>
        <w:tc>
          <w:tcPr>
            <w:tcW w:w="467" w:type="pct"/>
            <w:shd w:val="clear" w:color="auto" w:fill="000000" w:themeFill="text1"/>
            <w:vAlign w:val="center"/>
          </w:tcPr>
          <w:p w14:paraId="72DC66D4" w14:textId="77777777" w:rsidR="004D346E" w:rsidRPr="00296C4D" w:rsidRDefault="004D346E" w:rsidP="00E25C80">
            <w:pPr>
              <w:jc w:val="center"/>
              <w:rPr>
                <w:rFonts w:cs="Noto Sans"/>
                <w:noProof/>
                <w:szCs w:val="18"/>
              </w:rPr>
            </w:pPr>
            <w:bookmarkStart w:id="163" w:name="_Toc180489441"/>
            <w:r w:rsidRPr="00296C4D">
              <w:rPr>
                <w:rFonts w:cs="Noto Sans"/>
                <w:noProof/>
                <w:szCs w:val="18"/>
              </w:rPr>
              <w:t>Formato</w:t>
            </w:r>
            <w:bookmarkEnd w:id="163"/>
          </w:p>
        </w:tc>
        <w:tc>
          <w:tcPr>
            <w:tcW w:w="692" w:type="pct"/>
            <w:shd w:val="clear" w:color="auto" w:fill="000000" w:themeFill="text1"/>
            <w:vAlign w:val="center"/>
          </w:tcPr>
          <w:p w14:paraId="0C61DA6A" w14:textId="77777777" w:rsidR="004D346E" w:rsidRPr="00296C4D" w:rsidRDefault="004D346E" w:rsidP="00E25C80">
            <w:pPr>
              <w:jc w:val="center"/>
              <w:rPr>
                <w:rFonts w:cs="Noto Sans"/>
                <w:noProof/>
                <w:szCs w:val="18"/>
              </w:rPr>
            </w:pPr>
            <w:bookmarkStart w:id="164" w:name="_Toc180489442"/>
            <w:r w:rsidRPr="00296C4D">
              <w:rPr>
                <w:rFonts w:cs="Noto Sans"/>
                <w:noProof/>
                <w:szCs w:val="18"/>
              </w:rPr>
              <w:t>Requisito</w:t>
            </w:r>
            <w:bookmarkEnd w:id="164"/>
          </w:p>
        </w:tc>
      </w:tr>
      <w:tr w:rsidR="004D346E" w:rsidRPr="00296C4D" w14:paraId="1651D9E9" w14:textId="77777777" w:rsidTr="00335419">
        <w:trPr>
          <w:trHeight w:val="20"/>
          <w:tblHeader/>
          <w:jc w:val="center"/>
        </w:trPr>
        <w:tc>
          <w:tcPr>
            <w:tcW w:w="486" w:type="pct"/>
            <w:shd w:val="clear" w:color="auto" w:fill="auto"/>
            <w:vAlign w:val="center"/>
          </w:tcPr>
          <w:p w14:paraId="431A61C6" w14:textId="77777777" w:rsidR="004D346E" w:rsidRPr="00296C4D" w:rsidRDefault="004D346E" w:rsidP="00E25C80">
            <w:pPr>
              <w:jc w:val="center"/>
              <w:rPr>
                <w:rFonts w:cs="Noto Sans"/>
                <w:noProof/>
                <w:szCs w:val="18"/>
              </w:rPr>
            </w:pPr>
            <w:bookmarkStart w:id="165" w:name="_Toc180489443"/>
            <w:r w:rsidRPr="00296C4D">
              <w:rPr>
                <w:rFonts w:cs="Noto Sans"/>
                <w:noProof/>
                <w:szCs w:val="18"/>
              </w:rPr>
              <w:t>4.3.1</w:t>
            </w:r>
            <w:bookmarkEnd w:id="165"/>
          </w:p>
        </w:tc>
        <w:tc>
          <w:tcPr>
            <w:tcW w:w="3355" w:type="pct"/>
          </w:tcPr>
          <w:p w14:paraId="6625B428" w14:textId="0F593DA6" w:rsidR="004D346E" w:rsidRPr="00296C4D" w:rsidRDefault="004D346E" w:rsidP="00B132A0">
            <w:pPr>
              <w:spacing w:before="240"/>
              <w:rPr>
                <w:rFonts w:cs="Noto Sans"/>
                <w:noProof/>
                <w:szCs w:val="18"/>
              </w:rPr>
            </w:pPr>
            <w:r w:rsidRPr="00296C4D">
              <w:rPr>
                <w:rFonts w:eastAsia="Times New Roman" w:cs="Noto Sans"/>
                <w:noProof/>
                <w:szCs w:val="18"/>
                <w:lang w:val="es-ES" w:eastAsia="es-ES"/>
              </w:rPr>
              <w:t>Los licitantes deberán enviar su proposición económica a través d</w:t>
            </w:r>
            <w:r w:rsidR="003863D5" w:rsidRPr="00296C4D">
              <w:rPr>
                <w:rFonts w:eastAsia="Times New Roman" w:cs="Noto Sans"/>
                <w:noProof/>
                <w:szCs w:val="18"/>
                <w:lang w:val="es-ES" w:eastAsia="es-ES"/>
              </w:rPr>
              <w:t xml:space="preserve">la </w:t>
            </w:r>
            <w:r w:rsidR="000774B3" w:rsidRPr="00296C4D">
              <w:rPr>
                <w:rFonts w:eastAsia="Times New Roman" w:cs="Noto Sans"/>
                <w:noProof/>
                <w:szCs w:val="18"/>
                <w:lang w:val="es-ES" w:eastAsia="es-ES"/>
              </w:rPr>
              <w:t>Plataforma Digital de Contrataciones Públicas,</w:t>
            </w:r>
            <w:r w:rsidR="003863D5" w:rsidRPr="00296C4D">
              <w:rPr>
                <w:rFonts w:eastAsia="Times New Roman" w:cs="Noto Sans"/>
                <w:noProof/>
                <w:szCs w:val="18"/>
                <w:lang w:val="es-ES" w:eastAsia="es-ES"/>
              </w:rPr>
              <w:t xml:space="preserve"> </w:t>
            </w:r>
            <w:r w:rsidR="000774B3" w:rsidRPr="00296C4D">
              <w:rPr>
                <w:rFonts w:eastAsia="Times New Roman" w:cs="Noto Sans"/>
                <w:noProof/>
                <w:szCs w:val="18"/>
                <w:lang w:val="es-ES" w:eastAsia="es-ES"/>
              </w:rPr>
              <w:t>Compras MX</w:t>
            </w:r>
            <w:r w:rsidRPr="00296C4D">
              <w:rPr>
                <w:rFonts w:eastAsia="Times New Roman" w:cs="Noto Sans"/>
                <w:noProof/>
                <w:szCs w:val="18"/>
                <w:lang w:val="es-ES" w:eastAsia="es-ES"/>
              </w:rPr>
              <w:t xml:space="preserve"> conforme al </w:t>
            </w:r>
            <w:r w:rsidR="008229DF" w:rsidRPr="00296C4D">
              <w:rPr>
                <w:rFonts w:eastAsia="Times New Roman" w:cs="Noto Sans"/>
                <w:b/>
                <w:noProof/>
                <w:szCs w:val="18"/>
                <w:lang w:val="es-ES" w:eastAsia="es-ES"/>
              </w:rPr>
              <w:t>F</w:t>
            </w:r>
            <w:r w:rsidRPr="00296C4D">
              <w:rPr>
                <w:rFonts w:eastAsia="Times New Roman" w:cs="Noto Sans"/>
                <w:b/>
                <w:noProof/>
                <w:szCs w:val="18"/>
                <w:lang w:val="es-ES" w:eastAsia="es-ES"/>
              </w:rPr>
              <w:t>ormato No. 8</w:t>
            </w:r>
            <w:r w:rsidRPr="00296C4D">
              <w:rPr>
                <w:rFonts w:eastAsia="Times New Roman" w:cs="Noto Sans"/>
                <w:noProof/>
                <w:szCs w:val="18"/>
                <w:lang w:val="es-ES" w:eastAsia="es-ES"/>
              </w:rPr>
              <w:t xml:space="preserve"> “</w:t>
            </w:r>
            <w:r w:rsidRPr="00296C4D">
              <w:rPr>
                <w:rFonts w:eastAsia="Times New Roman" w:cs="Noto Sans"/>
                <w:bCs/>
                <w:noProof/>
                <w:kern w:val="1"/>
                <w:szCs w:val="18"/>
                <w:lang w:val="es-ES_tradnl" w:eastAsia="ar-SA"/>
              </w:rPr>
              <w:t xml:space="preserve">Formato relativo a la Proposición Económica”, </w:t>
            </w:r>
            <w:r w:rsidRPr="00296C4D">
              <w:rPr>
                <w:rFonts w:cs="Noto Sans"/>
                <w:noProof/>
                <w:szCs w:val="18"/>
              </w:rPr>
              <w:t xml:space="preserve">misma que deberá realizarse en pesos mexicanos, considerando </w:t>
            </w:r>
            <w:r w:rsidRPr="00296C4D">
              <w:rPr>
                <w:rFonts w:cs="Noto Sans"/>
                <w:szCs w:val="18"/>
              </w:rPr>
              <w:t>2 (dos) decimales (truncado, es decir no redondear)</w:t>
            </w:r>
            <w:r w:rsidRPr="00296C4D">
              <w:rPr>
                <w:rFonts w:cs="Noto Sans"/>
                <w:noProof/>
                <w:szCs w:val="18"/>
              </w:rPr>
              <w:t xml:space="preserve">, desglosando el I.V.A. y el importe total de la(s) partida(s) ofertada(s), asimismo, </w:t>
            </w:r>
            <w:r w:rsidRPr="00296C4D">
              <w:rPr>
                <w:rFonts w:cs="Noto Sans"/>
                <w:szCs w:val="18"/>
              </w:rPr>
              <w:t>deberá contener la indicación de que los precios serán fijos durante la vigencia del contrato.</w:t>
            </w:r>
            <w:r w:rsidR="00A773C5">
              <w:rPr>
                <w:rFonts w:cs="Noto Sans"/>
                <w:szCs w:val="18"/>
              </w:rPr>
              <w:t xml:space="preserve"> Se debe entregar en </w:t>
            </w:r>
            <w:r w:rsidR="00A773C5" w:rsidRPr="00A773C5">
              <w:rPr>
                <w:rFonts w:cs="Noto Sans"/>
                <w:b/>
                <w:bCs/>
                <w:szCs w:val="18"/>
              </w:rPr>
              <w:t>Formato PDF</w:t>
            </w:r>
            <w:r w:rsidR="00A773C5">
              <w:rPr>
                <w:rFonts w:cs="Noto Sans"/>
                <w:szCs w:val="18"/>
              </w:rPr>
              <w:t xml:space="preserve"> firmado autógrafa del representante legal y en </w:t>
            </w:r>
            <w:r w:rsidR="00A773C5" w:rsidRPr="00A773C5">
              <w:rPr>
                <w:rFonts w:cs="Noto Sans"/>
                <w:b/>
                <w:bCs/>
                <w:szCs w:val="18"/>
              </w:rPr>
              <w:t xml:space="preserve">Formato </w:t>
            </w:r>
            <w:r w:rsidR="00A773C5">
              <w:rPr>
                <w:rFonts w:cs="Noto Sans"/>
                <w:b/>
                <w:bCs/>
                <w:szCs w:val="18"/>
              </w:rPr>
              <w:t>E</w:t>
            </w:r>
            <w:r w:rsidR="00A773C5" w:rsidRPr="00A773C5">
              <w:rPr>
                <w:rFonts w:cs="Noto Sans"/>
                <w:b/>
                <w:bCs/>
                <w:szCs w:val="18"/>
              </w:rPr>
              <w:t>ditable</w:t>
            </w:r>
            <w:r w:rsidR="00A773C5">
              <w:rPr>
                <w:rFonts w:cs="Noto Sans"/>
                <w:szCs w:val="18"/>
              </w:rPr>
              <w:t xml:space="preserve"> (.</w:t>
            </w:r>
            <w:proofErr w:type="spellStart"/>
            <w:r w:rsidR="00A773C5">
              <w:rPr>
                <w:rFonts w:cs="Noto Sans"/>
                <w:szCs w:val="18"/>
              </w:rPr>
              <w:t>xlsx</w:t>
            </w:r>
            <w:proofErr w:type="spellEnd"/>
            <w:r w:rsidR="00A773C5">
              <w:rPr>
                <w:rFonts w:cs="Noto Sans"/>
                <w:szCs w:val="18"/>
              </w:rPr>
              <w:t>)</w:t>
            </w:r>
          </w:p>
        </w:tc>
        <w:tc>
          <w:tcPr>
            <w:tcW w:w="467" w:type="pct"/>
            <w:shd w:val="clear" w:color="auto" w:fill="auto"/>
            <w:vAlign w:val="center"/>
          </w:tcPr>
          <w:p w14:paraId="4F7D4A75" w14:textId="77777777" w:rsidR="004D346E" w:rsidRPr="00296C4D" w:rsidRDefault="00EA11BD" w:rsidP="00335419">
            <w:pPr>
              <w:jc w:val="center"/>
              <w:rPr>
                <w:rFonts w:cs="Noto Sans"/>
                <w:noProof/>
                <w:szCs w:val="18"/>
              </w:rPr>
            </w:pPr>
            <w:hyperlink w:anchor="FORMATO_10" w:history="1">
              <w:bookmarkStart w:id="166" w:name="_Toc180489444"/>
              <w:r w:rsidR="004D346E" w:rsidRPr="00296C4D">
                <w:rPr>
                  <w:rStyle w:val="Hipervnculo"/>
                  <w:rFonts w:eastAsia="Times New Roman" w:cs="Noto Sans"/>
                  <w:noProof/>
                  <w:szCs w:val="18"/>
                  <w:lang w:val="es-ES" w:eastAsia="es-ES"/>
                </w:rPr>
                <w:t>Formato No. 8</w:t>
              </w:r>
              <w:bookmarkEnd w:id="166"/>
            </w:hyperlink>
          </w:p>
        </w:tc>
        <w:tc>
          <w:tcPr>
            <w:tcW w:w="692" w:type="pct"/>
            <w:shd w:val="clear" w:color="auto" w:fill="auto"/>
            <w:vAlign w:val="center"/>
          </w:tcPr>
          <w:p w14:paraId="149E41E0" w14:textId="77777777" w:rsidR="004D346E" w:rsidRPr="00296C4D" w:rsidRDefault="004D346E" w:rsidP="00335419">
            <w:pPr>
              <w:jc w:val="center"/>
              <w:rPr>
                <w:rFonts w:cs="Noto Sans"/>
                <w:noProof/>
                <w:szCs w:val="18"/>
              </w:rPr>
            </w:pPr>
            <w:bookmarkStart w:id="167" w:name="_Toc180489445"/>
            <w:r w:rsidRPr="00296C4D">
              <w:rPr>
                <w:rFonts w:cs="Noto Sans"/>
                <w:noProof/>
                <w:szCs w:val="18"/>
              </w:rPr>
              <w:t>Indispensable</w:t>
            </w:r>
            <w:bookmarkEnd w:id="167"/>
          </w:p>
        </w:tc>
      </w:tr>
    </w:tbl>
    <w:p w14:paraId="780F38DB" w14:textId="77777777" w:rsidR="001812C6" w:rsidRDefault="001812C6" w:rsidP="004C401D">
      <w:pPr>
        <w:pStyle w:val="Ttulo2"/>
        <w:ind w:left="0" w:firstLine="0"/>
      </w:pPr>
      <w:bookmarkStart w:id="168" w:name="_Toc424735343"/>
      <w:bookmarkStart w:id="169" w:name="_Toc428988962"/>
      <w:bookmarkStart w:id="170" w:name="_Toc212448263"/>
    </w:p>
    <w:p w14:paraId="2B9AB9C9" w14:textId="088D27B5" w:rsidR="008127AC" w:rsidRPr="00296C4D" w:rsidRDefault="00936685" w:rsidP="004C401D">
      <w:pPr>
        <w:pStyle w:val="Ttulo2"/>
        <w:ind w:left="0" w:firstLine="0"/>
      </w:pPr>
      <w:bookmarkStart w:id="171" w:name="_Toc223358934"/>
      <w:r w:rsidRPr="00296C4D">
        <w:t>5</w:t>
      </w:r>
      <w:r w:rsidR="002358A5" w:rsidRPr="00296C4D">
        <w:t xml:space="preserve">. </w:t>
      </w:r>
      <w:r w:rsidR="008D6B3A" w:rsidRPr="00296C4D">
        <w:t>Criterios específicos conforme a los cuales se evaluarán las proposiciones</w:t>
      </w:r>
      <w:bookmarkEnd w:id="168"/>
      <w:bookmarkEnd w:id="169"/>
      <w:bookmarkEnd w:id="170"/>
      <w:bookmarkEnd w:id="171"/>
    </w:p>
    <w:p w14:paraId="0BD8DD3F" w14:textId="77777777" w:rsidR="00A84BDA" w:rsidRPr="00296C4D" w:rsidRDefault="00A84BDA" w:rsidP="00144A7C">
      <w:pPr>
        <w:rPr>
          <w:rFonts w:cs="Noto Sans"/>
          <w:noProof/>
          <w:szCs w:val="18"/>
          <w:lang w:val="es-ES_tradnl" w:eastAsia="es-ES"/>
        </w:rPr>
      </w:pPr>
    </w:p>
    <w:p w14:paraId="69D6132F" w14:textId="1F110A8D" w:rsidR="00D42052" w:rsidRPr="00296C4D" w:rsidRDefault="00D42052" w:rsidP="0043446B">
      <w:pPr>
        <w:rPr>
          <w:rFonts w:cs="Noto Sans"/>
          <w:szCs w:val="18"/>
        </w:rPr>
      </w:pPr>
      <w:r w:rsidRPr="00296C4D">
        <w:rPr>
          <w:rFonts w:cs="Noto Sans"/>
          <w:szCs w:val="18"/>
        </w:rPr>
        <w:t xml:space="preserve">La evaluación de las proposiciones que se reciban en el proceso de contratación será BINARIA, toda vez que el caso que nos ocupa, se actualiza la hipótesis normativa prevista en el numeral </w:t>
      </w:r>
      <w:r w:rsidR="00C60504">
        <w:rPr>
          <w:rFonts w:cs="Noto Sans"/>
          <w:b/>
          <w:bCs/>
          <w:szCs w:val="18"/>
        </w:rPr>
        <w:t>99</w:t>
      </w:r>
      <w:r w:rsidRPr="00296C4D">
        <w:rPr>
          <w:rFonts w:cs="Noto Sans"/>
          <w:szCs w:val="18"/>
        </w:rPr>
        <w:t xml:space="preserve"> segundo párrafo del </w:t>
      </w:r>
      <w:r w:rsidR="006102D6" w:rsidRPr="00296C4D">
        <w:rPr>
          <w:rFonts w:cs="Noto Sans"/>
          <w:szCs w:val="18"/>
        </w:rPr>
        <w:t>RLAASSP</w:t>
      </w:r>
      <w:r w:rsidRPr="00296C4D">
        <w:rPr>
          <w:rFonts w:cs="Noto Sans"/>
          <w:szCs w:val="18"/>
        </w:rPr>
        <w:t>, que señala:</w:t>
      </w:r>
    </w:p>
    <w:p w14:paraId="54AAD0A2" w14:textId="77777777" w:rsidR="00D42052" w:rsidRPr="00296C4D" w:rsidRDefault="00D42052" w:rsidP="0043446B">
      <w:pPr>
        <w:rPr>
          <w:rFonts w:cs="Noto Sans"/>
          <w:szCs w:val="18"/>
        </w:rPr>
      </w:pPr>
    </w:p>
    <w:p w14:paraId="3812B988" w14:textId="397CC816" w:rsidR="00D42052" w:rsidRPr="00F07390" w:rsidRDefault="00D42052" w:rsidP="00F07390">
      <w:pPr>
        <w:ind w:left="709"/>
        <w:rPr>
          <w:rFonts w:cs="Noto Sans"/>
          <w:i/>
          <w:szCs w:val="18"/>
        </w:rPr>
      </w:pPr>
      <w:r w:rsidRPr="00F07390">
        <w:rPr>
          <w:rFonts w:cs="Noto Sans"/>
          <w:b/>
          <w:bCs/>
          <w:i/>
          <w:szCs w:val="18"/>
        </w:rPr>
        <w:t xml:space="preserve">Artículo </w:t>
      </w:r>
      <w:r w:rsidR="00C60504" w:rsidRPr="00F07390">
        <w:rPr>
          <w:rFonts w:cs="Noto Sans"/>
          <w:b/>
          <w:bCs/>
          <w:i/>
          <w:szCs w:val="18"/>
        </w:rPr>
        <w:t>99</w:t>
      </w:r>
      <w:r w:rsidRPr="00F07390">
        <w:rPr>
          <w:rFonts w:cs="Noto Sans"/>
          <w:b/>
          <w:bCs/>
          <w:i/>
          <w:szCs w:val="18"/>
        </w:rPr>
        <w:t>.-</w:t>
      </w:r>
      <w:r w:rsidRPr="00F07390">
        <w:rPr>
          <w:rFonts w:cs="Noto Sans"/>
          <w:i/>
          <w:szCs w:val="18"/>
        </w:rPr>
        <w:t xml:space="preserve"> Los criterios para evaluar la solvencia de las proposiciones, deberán guardar relación con los requisitos y especificaciones señalados en la convocatoria a la </w:t>
      </w:r>
      <w:r w:rsidR="0068478B" w:rsidRPr="00F07390">
        <w:rPr>
          <w:rFonts w:cs="Noto Sans"/>
          <w:i/>
          <w:szCs w:val="18"/>
        </w:rPr>
        <w:t>Licitación Pública</w:t>
      </w:r>
      <w:r w:rsidRPr="00F07390">
        <w:rPr>
          <w:rFonts w:cs="Noto Sans"/>
          <w:i/>
          <w:szCs w:val="18"/>
        </w:rPr>
        <w:t xml:space="preserve"> para la integración de las propuestas técnicas y económicas.</w:t>
      </w:r>
    </w:p>
    <w:p w14:paraId="416478B6" w14:textId="77777777" w:rsidR="00D42052" w:rsidRPr="00F07390" w:rsidRDefault="00D42052" w:rsidP="00F07390">
      <w:pPr>
        <w:ind w:left="709"/>
        <w:rPr>
          <w:rFonts w:cs="Noto Sans"/>
          <w:i/>
          <w:szCs w:val="18"/>
        </w:rPr>
      </w:pPr>
    </w:p>
    <w:p w14:paraId="4677C3F2" w14:textId="60D0791C" w:rsidR="00D42052" w:rsidRPr="00F07390" w:rsidRDefault="00D42052" w:rsidP="00F07390">
      <w:pPr>
        <w:ind w:left="709"/>
        <w:rPr>
          <w:rFonts w:cs="Noto Sans"/>
          <w:i/>
          <w:szCs w:val="18"/>
        </w:rPr>
      </w:pPr>
      <w:r w:rsidRPr="00F07390">
        <w:rPr>
          <w:rFonts w:cs="Noto Sans"/>
          <w:i/>
          <w:szCs w:val="18"/>
        </w:rPr>
        <w:t xml:space="preserve">La aplicación del criterio de evaluación binario a que se refiere el segundo párrafo del Artículo </w:t>
      </w:r>
      <w:r w:rsidR="00326EC6" w:rsidRPr="00F07390">
        <w:rPr>
          <w:rFonts w:cs="Noto Sans"/>
          <w:b/>
          <w:bCs/>
          <w:i/>
          <w:szCs w:val="18"/>
        </w:rPr>
        <w:t>47</w:t>
      </w:r>
      <w:r w:rsidRPr="00F07390">
        <w:rPr>
          <w:rFonts w:cs="Noto Sans"/>
          <w:i/>
          <w:szCs w:val="18"/>
        </w:rPr>
        <w:t xml:space="preserve"> de la </w:t>
      </w:r>
      <w:r w:rsidR="006102D6" w:rsidRPr="00F07390">
        <w:rPr>
          <w:rFonts w:cs="Noto Sans"/>
          <w:i/>
          <w:szCs w:val="18"/>
        </w:rPr>
        <w:t>LAASSP</w:t>
      </w:r>
      <w:r w:rsidRPr="00F07390">
        <w:rPr>
          <w:rFonts w:cs="Noto Sans"/>
          <w:i/>
          <w:szCs w:val="18"/>
        </w:rPr>
        <w:t xml:space="preserve"> será procedente en aquellos casos en que la convocante no requiera vincular las condiciones que deberán cumplir los proveedores con las características y especificaciones de los bienes a adquirir o a arrendar o de los servicios a contratar porque estos se encuentran estandarizados en el mercado y el factor preponderante que considera para la adjudicación del contrato es el precio más bajo. El área contratante deberá justificar la razón por la que solo puede aplicarse el criterio de evaluación binaria y no el de puntos o porcentajes o de costo beneficio, dejando constancia en el expediente del procedimiento de contratación. </w:t>
      </w:r>
    </w:p>
    <w:p w14:paraId="7BA4EEFB" w14:textId="77777777" w:rsidR="00D42052" w:rsidRPr="00296C4D" w:rsidRDefault="00D42052" w:rsidP="0043446B">
      <w:pPr>
        <w:rPr>
          <w:rFonts w:cs="Noto Sans"/>
          <w:szCs w:val="18"/>
        </w:rPr>
      </w:pPr>
    </w:p>
    <w:p w14:paraId="01710BBF" w14:textId="1E969919" w:rsidR="00D42052" w:rsidRPr="00296C4D" w:rsidRDefault="00D42052" w:rsidP="0043446B">
      <w:pPr>
        <w:rPr>
          <w:rFonts w:cs="Noto Sans"/>
          <w:szCs w:val="18"/>
        </w:rPr>
      </w:pPr>
      <w:r w:rsidRPr="00296C4D">
        <w:rPr>
          <w:rFonts w:cs="Noto Sans"/>
          <w:szCs w:val="18"/>
        </w:rPr>
        <w:t xml:space="preserve">Así mismo, los criterios que se aplicarán para evaluar las proposiciones se </w:t>
      </w:r>
      <w:r w:rsidR="00335419" w:rsidRPr="00296C4D">
        <w:rPr>
          <w:rFonts w:cs="Noto Sans"/>
          <w:szCs w:val="18"/>
        </w:rPr>
        <w:t>basarán</w:t>
      </w:r>
      <w:r w:rsidRPr="00296C4D">
        <w:rPr>
          <w:rFonts w:cs="Noto Sans"/>
          <w:szCs w:val="18"/>
        </w:rPr>
        <w:t xml:space="preserve"> en la información documental presentada y en la presentación de las muestras </w:t>
      </w:r>
      <w:r w:rsidR="00335419" w:rsidRPr="00296C4D">
        <w:rPr>
          <w:rFonts w:cs="Noto Sans"/>
          <w:szCs w:val="18"/>
        </w:rPr>
        <w:t>físicas, por</w:t>
      </w:r>
      <w:r w:rsidRPr="00296C4D">
        <w:rPr>
          <w:rFonts w:cs="Noto Sans"/>
          <w:szCs w:val="18"/>
        </w:rPr>
        <w:t xml:space="preserve"> los licitantes, observando para ello lo previsto en el artículo </w:t>
      </w:r>
      <w:r w:rsidR="00326EC6" w:rsidRPr="00335419">
        <w:rPr>
          <w:rFonts w:cs="Noto Sans"/>
          <w:b/>
          <w:bCs/>
          <w:szCs w:val="18"/>
        </w:rPr>
        <w:t>47</w:t>
      </w:r>
      <w:r w:rsidRPr="00296C4D">
        <w:rPr>
          <w:rFonts w:cs="Noto Sans"/>
          <w:szCs w:val="18"/>
        </w:rPr>
        <w:t xml:space="preserve"> en lo relativo al criterio binario LAASSP. La evaluación se realizará comparando entre sí, en forma equivalente, todas las condiciones ofrecidas explícitamente por los licitantes. </w:t>
      </w:r>
    </w:p>
    <w:p w14:paraId="68DC5BE7" w14:textId="77777777" w:rsidR="00D42052" w:rsidRPr="00296C4D" w:rsidRDefault="00D42052" w:rsidP="0043446B">
      <w:pPr>
        <w:rPr>
          <w:rFonts w:cs="Noto Sans"/>
          <w:szCs w:val="18"/>
        </w:rPr>
      </w:pPr>
    </w:p>
    <w:p w14:paraId="68BE8BA0" w14:textId="3EB302A9" w:rsidR="005551C8" w:rsidRPr="00296C4D" w:rsidRDefault="00D42052" w:rsidP="0043446B">
      <w:pPr>
        <w:rPr>
          <w:rFonts w:cs="Noto Sans"/>
          <w:szCs w:val="18"/>
        </w:rPr>
      </w:pPr>
      <w:r w:rsidRPr="00296C4D">
        <w:rPr>
          <w:rFonts w:cs="Noto Sans"/>
          <w:szCs w:val="18"/>
        </w:rPr>
        <w:t xml:space="preserve">Por lo que, el licitante que resulte adjudicado, deberá cumplir con todos los requisitos solicitados en la Convocatoria, ya que todos son necesarios para garantizar la calidad y entrega </w:t>
      </w:r>
      <w:r w:rsidR="00335419" w:rsidRPr="00296C4D">
        <w:rPr>
          <w:rFonts w:cs="Noto Sans"/>
          <w:szCs w:val="18"/>
        </w:rPr>
        <w:t>oportuna del</w:t>
      </w:r>
      <w:r w:rsidRPr="00296C4D">
        <w:rPr>
          <w:rFonts w:cs="Noto Sans"/>
          <w:szCs w:val="18"/>
        </w:rPr>
        <w:t xml:space="preserve"> producto y/o servicio.</w:t>
      </w:r>
    </w:p>
    <w:p w14:paraId="70FF7534" w14:textId="77777777" w:rsidR="00A01351" w:rsidRPr="00296C4D" w:rsidRDefault="00A01351" w:rsidP="0043446B">
      <w:pPr>
        <w:rPr>
          <w:rFonts w:cs="Noto Sans"/>
          <w:szCs w:val="18"/>
        </w:rPr>
      </w:pPr>
    </w:p>
    <w:p w14:paraId="1340444E" w14:textId="2709C73D" w:rsidR="00A01351" w:rsidRPr="00296C4D" w:rsidRDefault="00A01351" w:rsidP="0043446B">
      <w:pPr>
        <w:rPr>
          <w:rFonts w:cs="Noto Sans"/>
          <w:szCs w:val="18"/>
        </w:rPr>
      </w:pPr>
      <w:r w:rsidRPr="00296C4D">
        <w:rPr>
          <w:rFonts w:cs="Noto Sans"/>
          <w:szCs w:val="18"/>
        </w:rPr>
        <w:t xml:space="preserve">Las evaluaciones de las propuestas técnicas serán documentales, en observancia a lo establecido en el art. </w:t>
      </w:r>
      <w:r w:rsidR="00326EC6" w:rsidRPr="00335419">
        <w:rPr>
          <w:rFonts w:cs="Noto Sans"/>
          <w:b/>
          <w:bCs/>
          <w:szCs w:val="18"/>
        </w:rPr>
        <w:t>47</w:t>
      </w:r>
      <w:r w:rsidR="00326EC6" w:rsidRPr="00296C4D">
        <w:rPr>
          <w:rFonts w:cs="Noto Sans"/>
          <w:szCs w:val="18"/>
        </w:rPr>
        <w:t xml:space="preserve"> de la LAASSP</w:t>
      </w:r>
      <w:r w:rsidRPr="00296C4D">
        <w:rPr>
          <w:rFonts w:cs="Noto Sans"/>
          <w:szCs w:val="18"/>
        </w:rPr>
        <w:t xml:space="preserve"> y </w:t>
      </w:r>
      <w:r w:rsidR="00C60504">
        <w:rPr>
          <w:rFonts w:cs="Noto Sans"/>
          <w:b/>
          <w:bCs/>
          <w:szCs w:val="18"/>
        </w:rPr>
        <w:t>99</w:t>
      </w:r>
      <w:r w:rsidRPr="00296C4D">
        <w:rPr>
          <w:rFonts w:cs="Noto Sans"/>
          <w:szCs w:val="18"/>
        </w:rPr>
        <w:t xml:space="preserve"> de su </w:t>
      </w:r>
      <w:r w:rsidR="006102D6" w:rsidRPr="00296C4D">
        <w:rPr>
          <w:rFonts w:cs="Noto Sans"/>
          <w:szCs w:val="18"/>
        </w:rPr>
        <w:t>RLAASSP</w:t>
      </w:r>
      <w:r w:rsidRPr="00296C4D">
        <w:rPr>
          <w:rFonts w:cs="Noto Sans"/>
          <w:szCs w:val="18"/>
        </w:rPr>
        <w:t xml:space="preserve"> y dado que las características técnicas de los materiales están perfectamente definidas y estandarizadas, resulta innecesario el ponderarlas individualmente, ya que la falta de alguna de ellas, afectaría la calidad del servicio en su totalidad, siendo el factor preponderante para la adjudicación del contrato es el precio más bajo. Es por eso que se elige el será a través del mecanismo Binario.</w:t>
      </w:r>
    </w:p>
    <w:p w14:paraId="238913EB" w14:textId="77777777" w:rsidR="00A01351" w:rsidRPr="00296C4D" w:rsidRDefault="00A01351" w:rsidP="0043446B">
      <w:pPr>
        <w:rPr>
          <w:rFonts w:cs="Noto Sans"/>
          <w:szCs w:val="18"/>
        </w:rPr>
      </w:pPr>
    </w:p>
    <w:p w14:paraId="5CCDDEF5" w14:textId="69C147E4" w:rsidR="00A01351" w:rsidRPr="00296C4D" w:rsidRDefault="00A01351" w:rsidP="0043446B">
      <w:pPr>
        <w:rPr>
          <w:rFonts w:cs="Noto Sans"/>
          <w:szCs w:val="18"/>
        </w:rPr>
      </w:pPr>
      <w:r w:rsidRPr="00296C4D">
        <w:rPr>
          <w:rFonts w:cs="Noto Sans"/>
          <w:szCs w:val="18"/>
        </w:rPr>
        <w:t xml:space="preserve">Se comprobará que las condiciones legales técnicas y económicas </w:t>
      </w:r>
      <w:r w:rsidR="00C32C12" w:rsidRPr="00296C4D">
        <w:rPr>
          <w:rFonts w:cs="Noto Sans"/>
          <w:szCs w:val="18"/>
        </w:rPr>
        <w:t>requeridas</w:t>
      </w:r>
      <w:r w:rsidRPr="00296C4D">
        <w:rPr>
          <w:rFonts w:cs="Noto Sans"/>
          <w:szCs w:val="18"/>
        </w:rPr>
        <w:t xml:space="preserve"> contengan a plenitud la información, documentación y requisitos de la presente convocatoria, la(s) junta(s) de aclaraciones y sus anexos de conformidad con el artículo </w:t>
      </w:r>
      <w:r w:rsidR="00326EC6" w:rsidRPr="00335419">
        <w:rPr>
          <w:rFonts w:cs="Noto Sans"/>
          <w:b/>
          <w:bCs/>
          <w:szCs w:val="18"/>
        </w:rPr>
        <w:t>47</w:t>
      </w:r>
      <w:r w:rsidRPr="00296C4D">
        <w:rPr>
          <w:rFonts w:cs="Noto Sans"/>
          <w:szCs w:val="18"/>
        </w:rPr>
        <w:t xml:space="preserve"> de la LAASSP.</w:t>
      </w:r>
    </w:p>
    <w:p w14:paraId="60EF4CDF" w14:textId="77777777" w:rsidR="00A01351" w:rsidRPr="00296C4D" w:rsidRDefault="00A01351" w:rsidP="0043446B">
      <w:pPr>
        <w:rPr>
          <w:rFonts w:cs="Noto Sans"/>
          <w:szCs w:val="18"/>
        </w:rPr>
      </w:pPr>
    </w:p>
    <w:p w14:paraId="5764E81E" w14:textId="77777777" w:rsidR="00A01351" w:rsidRDefault="00A01351" w:rsidP="0043446B">
      <w:pPr>
        <w:rPr>
          <w:rFonts w:cs="Noto Sans"/>
          <w:szCs w:val="18"/>
        </w:rPr>
      </w:pPr>
      <w:r w:rsidRPr="00296C4D">
        <w:rPr>
          <w:rFonts w:cs="Noto Sans"/>
          <w:szCs w:val="18"/>
        </w:rPr>
        <w:t>La evaluación se realizará comparando entre sí, en forma equivalente, todas las condiciones ofrecidas explícitamente y los documentos presentados por los licitantes.</w:t>
      </w:r>
    </w:p>
    <w:p w14:paraId="027AE80D" w14:textId="77777777" w:rsidR="00335419" w:rsidRPr="00296C4D" w:rsidRDefault="00335419" w:rsidP="0043446B">
      <w:pPr>
        <w:rPr>
          <w:rFonts w:cs="Noto Sans"/>
          <w:szCs w:val="18"/>
        </w:rPr>
      </w:pPr>
    </w:p>
    <w:p w14:paraId="6704BDAD" w14:textId="490E8EDB" w:rsidR="007110F3" w:rsidRPr="00296C4D" w:rsidRDefault="00A01351" w:rsidP="00A01351">
      <w:pPr>
        <w:rPr>
          <w:rFonts w:cs="Noto Sans"/>
          <w:szCs w:val="18"/>
        </w:rPr>
      </w:pPr>
      <w:r w:rsidRPr="00296C4D">
        <w:rPr>
          <w:rFonts w:cs="Noto Sans"/>
          <w:szCs w:val="18"/>
        </w:rPr>
        <w:t xml:space="preserve">Tratándose de los documentos o manifiestos presentados bajo protesta de decir verdad, de conformidad con lo previsto en el artículo </w:t>
      </w:r>
      <w:r w:rsidR="00C60504">
        <w:rPr>
          <w:rFonts w:cs="Noto Sans"/>
          <w:b/>
          <w:bCs/>
          <w:szCs w:val="18"/>
        </w:rPr>
        <w:t>83</w:t>
      </w:r>
      <w:r w:rsidRPr="00296C4D">
        <w:rPr>
          <w:rFonts w:cs="Noto Sans"/>
          <w:szCs w:val="18"/>
        </w:rPr>
        <w:t xml:space="preserve"> penúltimo párrafo del </w:t>
      </w:r>
      <w:r w:rsidR="006102D6" w:rsidRPr="00296C4D">
        <w:rPr>
          <w:rFonts w:cs="Noto Sans"/>
          <w:szCs w:val="18"/>
        </w:rPr>
        <w:t>R</w:t>
      </w:r>
      <w:r w:rsidRPr="00296C4D">
        <w:rPr>
          <w:rFonts w:cs="Noto Sans"/>
          <w:szCs w:val="18"/>
        </w:rPr>
        <w:t>LAASSP, se verificará que dichos documentos cumplan con los requisitos solicitados. La falta de presentación de dichos documentos en la proposición que se presente, será motivo de desechamiento.</w:t>
      </w:r>
    </w:p>
    <w:p w14:paraId="41A699B7" w14:textId="77777777" w:rsidR="00256AD4" w:rsidRPr="00296C4D" w:rsidRDefault="00256AD4" w:rsidP="00A01351">
      <w:pPr>
        <w:rPr>
          <w:rFonts w:cs="Noto Sans"/>
          <w:szCs w:val="18"/>
        </w:rPr>
      </w:pPr>
    </w:p>
    <w:p w14:paraId="45731AF0" w14:textId="5E3DFAAF" w:rsidR="005B0CB3" w:rsidRPr="000725D3" w:rsidRDefault="005B0CB3" w:rsidP="005B0CB3">
      <w:pPr>
        <w:pStyle w:val="Ttulo3"/>
        <w:numPr>
          <w:ilvl w:val="2"/>
          <w:numId w:val="192"/>
        </w:numPr>
        <w:ind w:left="397" w:hanging="397"/>
      </w:pPr>
      <w:bookmarkStart w:id="172" w:name="_Toc221527756"/>
      <w:bookmarkStart w:id="173" w:name="_Toc223358935"/>
      <w:bookmarkStart w:id="174" w:name="_Toc428988965"/>
      <w:r w:rsidRPr="000725D3">
        <w:t>5.1 Criterios de evaluación</w:t>
      </w:r>
      <w:r>
        <w:t xml:space="preserve"> de la propuesta Legal-A</w:t>
      </w:r>
      <w:r w:rsidRPr="000725D3">
        <w:t>dministrativa.</w:t>
      </w:r>
      <w:bookmarkEnd w:id="172"/>
      <w:bookmarkEnd w:id="173"/>
    </w:p>
    <w:p w14:paraId="6BDD4BB7" w14:textId="77777777" w:rsidR="005B0CB3" w:rsidRPr="000725D3" w:rsidRDefault="005B0CB3" w:rsidP="005B0CB3">
      <w:pPr>
        <w:tabs>
          <w:tab w:val="left" w:pos="2001"/>
        </w:tabs>
        <w:suppressAutoHyphens/>
        <w:rPr>
          <w:rFonts w:cs="Noto Sans"/>
          <w:noProof/>
          <w:szCs w:val="20"/>
          <w:lang w:eastAsia="ar-SA"/>
        </w:rPr>
      </w:pPr>
    </w:p>
    <w:p w14:paraId="23AEA637" w14:textId="77777777" w:rsidR="005B0CB3" w:rsidRPr="000725D3" w:rsidRDefault="005B0CB3" w:rsidP="005B0CB3">
      <w:pPr>
        <w:tabs>
          <w:tab w:val="left" w:pos="2001"/>
        </w:tabs>
        <w:suppressAutoHyphens/>
        <w:rPr>
          <w:rFonts w:cs="Noto Sans"/>
          <w:noProof/>
          <w:szCs w:val="20"/>
          <w:lang w:eastAsia="ar-SA"/>
        </w:rPr>
      </w:pPr>
      <w:r w:rsidRPr="000725D3">
        <w:rPr>
          <w:rFonts w:cs="Noto Sans"/>
          <w:noProof/>
          <w:szCs w:val="20"/>
          <w:lang w:eastAsia="ar-SA"/>
        </w:rPr>
        <w:t xml:space="preserve">La evaluación legal-administrativa será realizada por el Área Contratante, verificando que la documentación presentada por el licitante cumpla con los requisitos solicitados en el numeral </w:t>
      </w:r>
      <w:r w:rsidRPr="000725D3">
        <w:rPr>
          <w:rFonts w:cs="Noto Sans"/>
          <w:b/>
          <w:noProof/>
          <w:szCs w:val="20"/>
          <w:lang w:eastAsia="ar-SA"/>
        </w:rPr>
        <w:t>4.1</w:t>
      </w:r>
      <w:r w:rsidRPr="000725D3">
        <w:rPr>
          <w:rFonts w:cs="Noto Sans"/>
          <w:noProof/>
          <w:szCs w:val="20"/>
          <w:lang w:eastAsia="ar-SA"/>
        </w:rPr>
        <w:t xml:space="preserve"> de la Convocatoria, así como los que se deriven del acto de la junta de aclaraciones y que con motivo de dicho incumplimiento se afecte la solvencia de la propuesta, observando que exista congruencia en la información proporcionada.</w:t>
      </w:r>
    </w:p>
    <w:p w14:paraId="7E2B53D5" w14:textId="77777777" w:rsidR="005B0CB3" w:rsidRPr="000725D3" w:rsidRDefault="005B0CB3" w:rsidP="005B0CB3">
      <w:pPr>
        <w:tabs>
          <w:tab w:val="left" w:pos="2001"/>
        </w:tabs>
        <w:suppressAutoHyphens/>
        <w:rPr>
          <w:rFonts w:cs="Noto Sans"/>
          <w:noProof/>
          <w:szCs w:val="20"/>
          <w:lang w:eastAsia="ar-SA"/>
        </w:rPr>
      </w:pPr>
    </w:p>
    <w:p w14:paraId="5F3C19FF" w14:textId="77777777" w:rsidR="005B0CB3" w:rsidRPr="000725D3" w:rsidRDefault="005B0CB3" w:rsidP="005B0CB3">
      <w:pPr>
        <w:suppressAutoHyphens/>
        <w:rPr>
          <w:rFonts w:cs="Noto Sans"/>
          <w:noProof/>
          <w:szCs w:val="20"/>
          <w:lang w:eastAsia="ar-SA"/>
        </w:rPr>
      </w:pPr>
      <w:r w:rsidRPr="000725D3">
        <w:rPr>
          <w:rFonts w:cs="Noto Sans"/>
          <w:noProof/>
          <w:szCs w:val="20"/>
          <w:lang w:eastAsia="ar-SA"/>
        </w:rPr>
        <w:t xml:space="preserve">Los escritos que se presenten con motivo de cumplir lo solicitado en el numeral </w:t>
      </w:r>
      <w:r w:rsidRPr="000725D3">
        <w:rPr>
          <w:rFonts w:cs="Noto Sans"/>
          <w:b/>
          <w:noProof/>
          <w:szCs w:val="20"/>
          <w:lang w:eastAsia="ar-SA"/>
        </w:rPr>
        <w:t>4.1</w:t>
      </w:r>
      <w:r w:rsidRPr="000725D3">
        <w:rPr>
          <w:rFonts w:cs="Noto Sans"/>
          <w:noProof/>
          <w:szCs w:val="20"/>
          <w:lang w:eastAsia="ar-SA"/>
        </w:rPr>
        <w:t xml:space="preserve">, se verificará que sea congruente con la información proporcionada en el </w:t>
      </w:r>
      <w:r w:rsidRPr="000725D3">
        <w:rPr>
          <w:rFonts w:cs="Noto Sans"/>
          <w:b/>
          <w:noProof/>
          <w:szCs w:val="20"/>
          <w:lang w:eastAsia="ar-SA"/>
        </w:rPr>
        <w:t>ANEXO I “ACREDITAMIENTO DE PERSONALIDAD JURIDICA”</w:t>
      </w:r>
      <w:r w:rsidRPr="000725D3">
        <w:rPr>
          <w:rFonts w:cs="Noto Sans"/>
          <w:noProof/>
          <w:szCs w:val="20"/>
          <w:lang w:eastAsia="ar-SA"/>
        </w:rPr>
        <w:t>.</w:t>
      </w:r>
    </w:p>
    <w:p w14:paraId="1FBE4326" w14:textId="77777777" w:rsidR="005B0CB3" w:rsidRPr="000725D3" w:rsidRDefault="005B0CB3" w:rsidP="005B0CB3">
      <w:pPr>
        <w:suppressAutoHyphens/>
        <w:rPr>
          <w:rFonts w:cs="Noto Sans"/>
          <w:b/>
          <w:noProof/>
          <w:szCs w:val="20"/>
          <w:lang w:eastAsia="ar-SA"/>
        </w:rPr>
      </w:pPr>
    </w:p>
    <w:p w14:paraId="6122D7C7" w14:textId="77777777" w:rsidR="005B0CB3" w:rsidRPr="000725D3" w:rsidRDefault="005B0CB3" w:rsidP="005B0CB3">
      <w:pPr>
        <w:suppressAutoHyphens/>
        <w:rPr>
          <w:rFonts w:cs="Noto Sans"/>
          <w:noProof/>
          <w:szCs w:val="20"/>
          <w:lang w:eastAsia="ar-SA"/>
        </w:rPr>
      </w:pPr>
      <w:r w:rsidRPr="000725D3">
        <w:rPr>
          <w:rFonts w:cs="Noto Sans"/>
          <w:noProof/>
          <w:szCs w:val="20"/>
          <w:lang w:eastAsia="ar-SA"/>
        </w:rPr>
        <w:t xml:space="preserve">Se verificará el Directorio de Proveedores y Contratistas Sancionados de la SECRETARÍA, y que corresponda con la manifestación presentada en cumplimiento al numeral </w:t>
      </w:r>
      <w:r w:rsidRPr="000725D3">
        <w:rPr>
          <w:rFonts w:cs="Noto Sans"/>
          <w:b/>
          <w:noProof/>
          <w:szCs w:val="20"/>
          <w:lang w:eastAsia="ar-SA"/>
        </w:rPr>
        <w:t>4.1.3</w:t>
      </w:r>
      <w:r w:rsidRPr="000725D3">
        <w:rPr>
          <w:rFonts w:cs="Noto Sans"/>
          <w:noProof/>
          <w:szCs w:val="20"/>
          <w:lang w:eastAsia="ar-SA"/>
        </w:rPr>
        <w:t xml:space="preserve"> de la Convocatoria</w:t>
      </w:r>
      <w:r w:rsidRPr="000725D3">
        <w:rPr>
          <w:rFonts w:cs="Noto Sans"/>
          <w:b/>
          <w:noProof/>
          <w:szCs w:val="20"/>
          <w:lang w:eastAsia="ar-SA"/>
        </w:rPr>
        <w:t>.</w:t>
      </w:r>
    </w:p>
    <w:p w14:paraId="10BCD85E" w14:textId="77777777" w:rsidR="005B0CB3" w:rsidRPr="000725D3" w:rsidRDefault="005B0CB3" w:rsidP="005B0CB3">
      <w:pPr>
        <w:suppressAutoHyphens/>
        <w:rPr>
          <w:rFonts w:cs="Noto Sans"/>
          <w:noProof/>
          <w:szCs w:val="20"/>
          <w:lang w:eastAsia="ar-SA"/>
        </w:rPr>
      </w:pPr>
    </w:p>
    <w:p w14:paraId="37C55747" w14:textId="64DB8563" w:rsidR="005B0CB3" w:rsidRPr="000725D3" w:rsidRDefault="005B0CB3" w:rsidP="005B0CB3">
      <w:pPr>
        <w:suppressAutoHyphens/>
        <w:rPr>
          <w:rFonts w:cs="Noto Sans"/>
          <w:noProof/>
          <w:szCs w:val="20"/>
          <w:lang w:eastAsia="ar-SA"/>
        </w:rPr>
      </w:pPr>
      <w:r w:rsidRPr="000725D3">
        <w:rPr>
          <w:rFonts w:cs="Noto Sans"/>
          <w:noProof/>
          <w:szCs w:val="20"/>
          <w:lang w:eastAsia="ar-SA"/>
        </w:rPr>
        <w:t xml:space="preserve">Por disposición de la SECRETARÍA se verificará en el Plataforma Compras MX la relación de las personas que se encuentren impedidas de formalizar contrato con el IMSS conforme a lo dispuesto en el artículo </w:t>
      </w:r>
      <w:r w:rsidRPr="000725D3">
        <w:rPr>
          <w:rFonts w:cs="Noto Sans"/>
          <w:b/>
          <w:noProof/>
          <w:szCs w:val="20"/>
          <w:lang w:eastAsia="ar-SA"/>
        </w:rPr>
        <w:t>71</w:t>
      </w:r>
      <w:r w:rsidRPr="000725D3">
        <w:rPr>
          <w:rFonts w:cs="Noto Sans"/>
          <w:noProof/>
          <w:szCs w:val="20"/>
          <w:lang w:eastAsia="ar-SA"/>
        </w:rPr>
        <w:t xml:space="preserve"> de la LAAASP, que consta en el Plataforma </w:t>
      </w:r>
      <w:r>
        <w:rPr>
          <w:rFonts w:cs="Noto Sans"/>
          <w:noProof/>
          <w:szCs w:val="20"/>
          <w:lang w:eastAsia="ar-SA"/>
        </w:rPr>
        <w:t xml:space="preserve">Digital de Contrataciones Publicas, </w:t>
      </w:r>
      <w:r w:rsidRPr="000725D3">
        <w:rPr>
          <w:rFonts w:cs="Noto Sans"/>
          <w:noProof/>
          <w:szCs w:val="20"/>
          <w:lang w:eastAsia="ar-SA"/>
        </w:rPr>
        <w:t>Compras MX.</w:t>
      </w:r>
    </w:p>
    <w:p w14:paraId="28B2236C" w14:textId="77777777" w:rsidR="005B0CB3" w:rsidRPr="000725D3" w:rsidRDefault="005B0CB3" w:rsidP="005B0CB3">
      <w:pPr>
        <w:suppressAutoHyphens/>
        <w:ind w:right="49"/>
        <w:rPr>
          <w:rFonts w:cs="Noto Sans"/>
          <w:noProof/>
          <w:sz w:val="12"/>
          <w:szCs w:val="14"/>
          <w:lang w:eastAsia="ar-SA"/>
        </w:rPr>
      </w:pPr>
    </w:p>
    <w:p w14:paraId="5505BDE6" w14:textId="77777777" w:rsidR="005B0CB3" w:rsidRPr="000725D3" w:rsidRDefault="005B0CB3" w:rsidP="005B0CB3">
      <w:pPr>
        <w:suppressAutoHyphens/>
        <w:ind w:right="49"/>
        <w:rPr>
          <w:rFonts w:cs="Noto Sans"/>
          <w:noProof/>
          <w:szCs w:val="20"/>
          <w:lang w:eastAsia="ar-SA"/>
        </w:rPr>
      </w:pPr>
      <w:r w:rsidRPr="000725D3">
        <w:rPr>
          <w:rFonts w:cs="Noto Sans"/>
          <w:noProof/>
          <w:szCs w:val="20"/>
          <w:lang w:eastAsia="ar-SA"/>
        </w:rPr>
        <w:t xml:space="preserve">Se verificará que el escrito de declaración de integridad solicitada en el numeral </w:t>
      </w:r>
      <w:r w:rsidRPr="000725D3">
        <w:rPr>
          <w:rFonts w:cs="Noto Sans"/>
          <w:b/>
          <w:noProof/>
          <w:szCs w:val="20"/>
          <w:lang w:eastAsia="ar-SA"/>
        </w:rPr>
        <w:t>4.1.4.</w:t>
      </w:r>
      <w:r w:rsidRPr="000725D3">
        <w:rPr>
          <w:rFonts w:cs="Noto Sans"/>
          <w:noProof/>
          <w:szCs w:val="20"/>
          <w:lang w:eastAsia="ar-SA"/>
        </w:rPr>
        <w:t xml:space="preserve"> de la Convocatoria y la manifestación de nacionalidad del numeral </w:t>
      </w:r>
      <w:r w:rsidRPr="000725D3">
        <w:rPr>
          <w:rFonts w:cs="Noto Sans"/>
          <w:b/>
          <w:noProof/>
          <w:szCs w:val="20"/>
          <w:lang w:eastAsia="ar-SA"/>
        </w:rPr>
        <w:t xml:space="preserve">4.1.8 </w:t>
      </w:r>
      <w:r w:rsidRPr="000725D3">
        <w:rPr>
          <w:rFonts w:cs="Noto Sans"/>
          <w:noProof/>
          <w:szCs w:val="20"/>
          <w:lang w:eastAsia="ar-SA"/>
        </w:rPr>
        <w:t>de la Convocatoria, contengan respectivamente la información solicitada.</w:t>
      </w:r>
    </w:p>
    <w:p w14:paraId="58530E53" w14:textId="77777777" w:rsidR="005B0CB3" w:rsidRPr="000725D3" w:rsidRDefault="005B0CB3" w:rsidP="005B0CB3">
      <w:pPr>
        <w:suppressAutoHyphens/>
        <w:ind w:right="49"/>
        <w:rPr>
          <w:rFonts w:cs="Noto Sans"/>
          <w:noProof/>
          <w:szCs w:val="20"/>
          <w:lang w:eastAsia="ar-SA"/>
        </w:rPr>
      </w:pPr>
    </w:p>
    <w:p w14:paraId="055963F7" w14:textId="77777777" w:rsidR="005B0CB3" w:rsidRPr="000725D3" w:rsidRDefault="005B0CB3" w:rsidP="005B0CB3">
      <w:pPr>
        <w:suppressAutoHyphens/>
        <w:ind w:right="49"/>
        <w:rPr>
          <w:rFonts w:cs="Noto Sans"/>
          <w:noProof/>
          <w:szCs w:val="20"/>
          <w:lang w:eastAsia="ar-SA"/>
        </w:rPr>
      </w:pPr>
      <w:r w:rsidRPr="000725D3">
        <w:rPr>
          <w:rFonts w:cs="Noto Sans"/>
          <w:noProof/>
          <w:szCs w:val="20"/>
          <w:lang w:eastAsia="ar-SA"/>
        </w:rPr>
        <w:t xml:space="preserve">Ademas, en caso de que el (los) licitante(s) sea(n) MIPYMES, se verificará que la documentación del numeral </w:t>
      </w:r>
      <w:r w:rsidRPr="000725D3">
        <w:rPr>
          <w:rFonts w:cs="Noto Sans"/>
          <w:b/>
          <w:noProof/>
          <w:szCs w:val="20"/>
          <w:lang w:eastAsia="ar-SA"/>
        </w:rPr>
        <w:t xml:space="preserve">4.1.9 </w:t>
      </w:r>
      <w:r w:rsidRPr="000725D3">
        <w:rPr>
          <w:rFonts w:cs="Noto Sans"/>
          <w:noProof/>
          <w:szCs w:val="20"/>
          <w:lang w:eastAsia="ar-SA"/>
        </w:rPr>
        <w:t>de la Convocatoria</w:t>
      </w:r>
      <w:r w:rsidRPr="000725D3">
        <w:rPr>
          <w:rFonts w:cs="Noto Sans"/>
          <w:b/>
          <w:noProof/>
          <w:szCs w:val="20"/>
          <w:lang w:eastAsia="ar-SA"/>
        </w:rPr>
        <w:t xml:space="preserve"> </w:t>
      </w:r>
      <w:r w:rsidRPr="000725D3">
        <w:rPr>
          <w:rFonts w:cs="Noto Sans"/>
          <w:noProof/>
          <w:szCs w:val="20"/>
          <w:lang w:eastAsia="ar-SA"/>
        </w:rPr>
        <w:t xml:space="preserve">contenga la información solicitada en el </w:t>
      </w:r>
      <w:r w:rsidRPr="000725D3">
        <w:rPr>
          <w:rFonts w:cs="Noto Sans"/>
          <w:b/>
          <w:noProof/>
          <w:szCs w:val="20"/>
          <w:lang w:eastAsia="ar-SA"/>
        </w:rPr>
        <w:t>ANEXO VI “ESTRATIFICACIÓN DE LAS MICRO, PEQUEÑAS Y MEDIANAS EMPRESAS (MIPYMES)”</w:t>
      </w:r>
      <w:r w:rsidRPr="000725D3">
        <w:rPr>
          <w:rFonts w:cs="Noto Sans"/>
          <w:noProof/>
          <w:szCs w:val="20"/>
          <w:lang w:eastAsia="ar-SA"/>
        </w:rPr>
        <w:t>.</w:t>
      </w:r>
    </w:p>
    <w:p w14:paraId="515CBE17" w14:textId="77777777" w:rsidR="005B0CB3" w:rsidRPr="000725D3" w:rsidRDefault="005B0CB3" w:rsidP="005B0CB3">
      <w:pPr>
        <w:suppressAutoHyphens/>
        <w:ind w:right="49"/>
        <w:rPr>
          <w:rFonts w:cs="Noto Sans"/>
          <w:noProof/>
          <w:szCs w:val="20"/>
          <w:lang w:eastAsia="ar-SA"/>
        </w:rPr>
      </w:pPr>
    </w:p>
    <w:p w14:paraId="6DF55D82" w14:textId="425E3C22" w:rsidR="005B0CB3" w:rsidRPr="000725D3" w:rsidRDefault="005B0CB3" w:rsidP="005B0CB3">
      <w:pPr>
        <w:suppressAutoHyphens/>
        <w:ind w:right="49"/>
        <w:rPr>
          <w:rFonts w:cs="Noto Sans"/>
          <w:noProof/>
          <w:szCs w:val="20"/>
          <w:lang w:eastAsia="ar-SA"/>
        </w:rPr>
      </w:pPr>
      <w:r w:rsidRPr="000725D3">
        <w:rPr>
          <w:rFonts w:cs="Noto Sans"/>
          <w:noProof/>
          <w:szCs w:val="20"/>
          <w:lang w:eastAsia="ar-SA"/>
        </w:rPr>
        <w:t xml:space="preserve">Asimismo, en caso de que se presente proposición conjunta, se verificará que el convenio presentado, cumpla con la información señalada en el </w:t>
      </w:r>
      <w:r w:rsidRPr="000725D3">
        <w:rPr>
          <w:rFonts w:cs="Noto Sans"/>
          <w:b/>
          <w:noProof/>
          <w:szCs w:val="20"/>
          <w:lang w:eastAsia="ar-SA"/>
        </w:rPr>
        <w:t>“</w:t>
      </w:r>
      <w:r w:rsidRPr="005B0CB3">
        <w:rPr>
          <w:rFonts w:cs="Noto Sans"/>
          <w:b/>
          <w:noProof/>
          <w:szCs w:val="20"/>
          <w:lang w:eastAsia="ar-SA"/>
        </w:rPr>
        <w:t>Formato No. 5  Modelo de Convenio de Participación Conjunta</w:t>
      </w:r>
      <w:r w:rsidRPr="000725D3">
        <w:rPr>
          <w:rFonts w:cs="Noto Sans"/>
          <w:b/>
          <w:noProof/>
          <w:szCs w:val="20"/>
          <w:lang w:eastAsia="ar-SA"/>
        </w:rPr>
        <w:t>”</w:t>
      </w:r>
      <w:r>
        <w:rPr>
          <w:rFonts w:cs="Noto Sans"/>
          <w:noProof/>
          <w:szCs w:val="20"/>
          <w:lang w:eastAsia="ar-SA"/>
        </w:rPr>
        <w:t xml:space="preserve">, en términos del artículo </w:t>
      </w:r>
      <w:r w:rsidRPr="005B0CB3">
        <w:rPr>
          <w:rFonts w:cs="Noto Sans"/>
          <w:b/>
          <w:noProof/>
          <w:szCs w:val="20"/>
          <w:lang w:eastAsia="ar-SA"/>
        </w:rPr>
        <w:t>88</w:t>
      </w:r>
      <w:r w:rsidRPr="000725D3">
        <w:rPr>
          <w:rFonts w:cs="Noto Sans"/>
          <w:noProof/>
          <w:szCs w:val="20"/>
          <w:lang w:eastAsia="ar-SA"/>
        </w:rPr>
        <w:t xml:space="preserve"> del </w:t>
      </w:r>
      <w:r w:rsidRPr="000725D3">
        <w:rPr>
          <w:rFonts w:cs="Noto Sans"/>
          <w:noProof/>
          <w:szCs w:val="20"/>
          <w:lang w:eastAsia="ar-SA"/>
        </w:rPr>
        <w:lastRenderedPageBreak/>
        <w:t xml:space="preserve">Reglamento, el Área Contratante evaluará los términos legales del convenio, y el Área Técnica, la descripción de las partes objeto del contrato que corresponderá cumplir a cada integrante, en términos del numeral </w:t>
      </w:r>
      <w:r w:rsidRPr="000725D3">
        <w:rPr>
          <w:rFonts w:cs="Noto Sans"/>
          <w:b/>
          <w:noProof/>
          <w:szCs w:val="20"/>
          <w:lang w:eastAsia="ar-SA"/>
        </w:rPr>
        <w:t>4.2.2.1.15</w:t>
      </w:r>
      <w:r w:rsidRPr="000725D3">
        <w:rPr>
          <w:rFonts w:cs="Noto Sans"/>
          <w:noProof/>
          <w:szCs w:val="20"/>
          <w:lang w:eastAsia="ar-SA"/>
        </w:rPr>
        <w:t xml:space="preserve"> del MAAGMAASSP.</w:t>
      </w:r>
    </w:p>
    <w:p w14:paraId="7911264E" w14:textId="77777777" w:rsidR="005B0CB3" w:rsidRPr="000725D3" w:rsidRDefault="005B0CB3" w:rsidP="005B0CB3">
      <w:pPr>
        <w:suppressAutoHyphens/>
        <w:ind w:right="49"/>
        <w:rPr>
          <w:rFonts w:cs="Noto Sans"/>
          <w:noProof/>
          <w:szCs w:val="20"/>
          <w:lang w:eastAsia="ar-SA"/>
        </w:rPr>
      </w:pPr>
    </w:p>
    <w:p w14:paraId="21F775B3" w14:textId="1411E204" w:rsidR="005B0CB3" w:rsidRPr="00EA4E08" w:rsidRDefault="005B0CB3" w:rsidP="005B0CB3">
      <w:pPr>
        <w:pStyle w:val="Ttulo3"/>
        <w:numPr>
          <w:ilvl w:val="2"/>
          <w:numId w:val="192"/>
        </w:numPr>
        <w:ind w:left="397" w:hanging="397"/>
      </w:pPr>
      <w:bookmarkStart w:id="175" w:name="_Toc137822463"/>
      <w:bookmarkStart w:id="176" w:name="_Toc221527757"/>
      <w:bookmarkStart w:id="177" w:name="_Toc223358936"/>
      <w:r w:rsidRPr="00EA4E08">
        <w:t>5.2</w:t>
      </w:r>
      <w:r>
        <w:t xml:space="preserve"> Criterios de evaluación de la P</w:t>
      </w:r>
      <w:r w:rsidRPr="00EA4E08">
        <w:t xml:space="preserve">ropuesta </w:t>
      </w:r>
      <w:r>
        <w:t>T</w:t>
      </w:r>
      <w:r w:rsidRPr="00EA4E08">
        <w:t>écnica.</w:t>
      </w:r>
      <w:bookmarkEnd w:id="175"/>
      <w:bookmarkEnd w:id="176"/>
      <w:bookmarkEnd w:id="177"/>
    </w:p>
    <w:p w14:paraId="2D6B1524" w14:textId="77777777" w:rsidR="005B0CB3" w:rsidRPr="00EA4E08" w:rsidRDefault="005B0CB3" w:rsidP="005B0CB3">
      <w:pPr>
        <w:rPr>
          <w:rFonts w:cs="Noto Sans"/>
          <w:sz w:val="16"/>
          <w:lang w:eastAsia="ar-SA"/>
        </w:rPr>
      </w:pPr>
    </w:p>
    <w:p w14:paraId="0016DA01" w14:textId="77777777" w:rsidR="005B0CB3" w:rsidRPr="00EA4E08" w:rsidRDefault="005B0CB3" w:rsidP="005B0CB3">
      <w:pPr>
        <w:rPr>
          <w:rFonts w:cs="Noto Sans"/>
          <w:szCs w:val="20"/>
        </w:rPr>
      </w:pPr>
      <w:r w:rsidRPr="00EA4E08">
        <w:rPr>
          <w:rFonts w:cs="Noto Sans"/>
          <w:szCs w:val="20"/>
        </w:rPr>
        <w:t>El Área Técnica realizará el análisis detallado de las propuestas técnicas bajo los siguientes criterios:</w:t>
      </w:r>
    </w:p>
    <w:p w14:paraId="07B5F643" w14:textId="77777777" w:rsidR="005B0CB3" w:rsidRPr="00EA4E08" w:rsidRDefault="005B0CB3" w:rsidP="005B0CB3">
      <w:pPr>
        <w:suppressAutoHyphens/>
        <w:ind w:left="426"/>
        <w:rPr>
          <w:rFonts w:cs="Noto Sans"/>
          <w:szCs w:val="20"/>
        </w:rPr>
      </w:pPr>
    </w:p>
    <w:p w14:paraId="6AB52E06" w14:textId="77777777" w:rsidR="005B0CB3" w:rsidRPr="00EA4E08" w:rsidRDefault="005B0CB3" w:rsidP="005B0CB3">
      <w:pPr>
        <w:numPr>
          <w:ilvl w:val="0"/>
          <w:numId w:val="217"/>
        </w:numPr>
        <w:suppressAutoHyphens/>
        <w:ind w:left="426"/>
        <w:rPr>
          <w:rFonts w:cs="Noto Sans"/>
          <w:szCs w:val="20"/>
        </w:rPr>
      </w:pPr>
      <w:r w:rsidRPr="00EA4E08">
        <w:rPr>
          <w:rFonts w:cs="Noto Sans"/>
          <w:szCs w:val="20"/>
        </w:rPr>
        <w:t xml:space="preserve">Los licitantes deberán cumplir con la documentación solicitada, ya que se verificará documentalmente que se incluya la información, documentos y requisitos solicitados en la </w:t>
      </w:r>
      <w:r w:rsidRPr="00EA4E08">
        <w:rPr>
          <w:rFonts w:cs="Noto Sans"/>
          <w:b/>
          <w:szCs w:val="20"/>
        </w:rPr>
        <w:t>p</w:t>
      </w:r>
      <w:r w:rsidRPr="00EA4E08">
        <w:rPr>
          <w:rFonts w:cs="Noto Sans"/>
          <w:b/>
          <w:bCs/>
          <w:szCs w:val="20"/>
        </w:rPr>
        <w:t>ropuesta técnica</w:t>
      </w:r>
      <w:r w:rsidRPr="00EA4E08">
        <w:rPr>
          <w:rFonts w:cs="Noto Sans"/>
          <w:szCs w:val="20"/>
        </w:rPr>
        <w:t xml:space="preserve"> de esta Convocatoria, la cual deberá contener una descripción amplia y detallada del servicio ofertado con sus especificaciones técnico-médicas/técnico informáticas. En caso de que no se presenten los documentos conforme a lo solicitado o no sean los requeridos, conforme al Apéndice del Anexo Técnico, así como los Términos y Condiciones, la propuesta será desechada. </w:t>
      </w:r>
    </w:p>
    <w:p w14:paraId="43B380D4" w14:textId="77777777" w:rsidR="005B0CB3" w:rsidRPr="00EA4E08" w:rsidRDefault="005B0CB3" w:rsidP="005B0CB3">
      <w:pPr>
        <w:suppressAutoHyphens/>
        <w:ind w:left="426"/>
        <w:rPr>
          <w:rFonts w:cs="Noto Sans"/>
          <w:szCs w:val="20"/>
        </w:rPr>
      </w:pPr>
    </w:p>
    <w:p w14:paraId="586214D0" w14:textId="77777777" w:rsidR="005B0CB3" w:rsidRPr="00EA4E08" w:rsidRDefault="005B0CB3" w:rsidP="005B0CB3">
      <w:pPr>
        <w:numPr>
          <w:ilvl w:val="0"/>
          <w:numId w:val="217"/>
        </w:numPr>
        <w:suppressAutoHyphens/>
        <w:ind w:left="426"/>
        <w:rPr>
          <w:rFonts w:cs="Noto Sans"/>
          <w:szCs w:val="20"/>
        </w:rPr>
      </w:pPr>
      <w:r w:rsidRPr="00EA4E08">
        <w:rPr>
          <w:rFonts w:cs="Noto Sans"/>
          <w:szCs w:val="20"/>
        </w:rPr>
        <w:t>Se corroborará la inclusión y legibilidad de la totalidad de la documentación técnica del licitante, remitida a través de</w:t>
      </w:r>
      <w:r>
        <w:rPr>
          <w:rFonts w:cs="Noto Sans"/>
          <w:szCs w:val="20"/>
        </w:rPr>
        <w:t xml:space="preserve"> </w:t>
      </w:r>
      <w:r w:rsidRPr="00EA4E08">
        <w:rPr>
          <w:rFonts w:cs="Noto Sans"/>
          <w:szCs w:val="20"/>
        </w:rPr>
        <w:t>l</w:t>
      </w:r>
      <w:r>
        <w:rPr>
          <w:rFonts w:cs="Noto Sans"/>
          <w:szCs w:val="20"/>
        </w:rPr>
        <w:t>a</w:t>
      </w:r>
      <w:r w:rsidRPr="00EA4E08">
        <w:rPr>
          <w:rFonts w:cs="Noto Sans"/>
          <w:szCs w:val="20"/>
        </w:rPr>
        <w:t xml:space="preserve"> </w:t>
      </w:r>
      <w:r>
        <w:rPr>
          <w:rFonts w:cs="Noto Sans"/>
          <w:szCs w:val="20"/>
        </w:rPr>
        <w:t>Plataforma Compras MX</w:t>
      </w:r>
      <w:r w:rsidRPr="00EA4E08">
        <w:rPr>
          <w:rFonts w:cs="Noto Sans"/>
          <w:szCs w:val="20"/>
        </w:rPr>
        <w:t xml:space="preserve">, solicitada en el presente procedimiento, considerando las modificaciones que deriven de la junta de aclaraciones. </w:t>
      </w:r>
    </w:p>
    <w:p w14:paraId="45C55A8F" w14:textId="77777777" w:rsidR="005B0CB3" w:rsidRPr="00EA4E08" w:rsidRDefault="005B0CB3" w:rsidP="005B0CB3">
      <w:pPr>
        <w:suppressAutoHyphens/>
        <w:rPr>
          <w:rFonts w:cs="Noto Sans"/>
          <w:szCs w:val="20"/>
        </w:rPr>
      </w:pPr>
    </w:p>
    <w:p w14:paraId="3F300879" w14:textId="77777777" w:rsidR="005B0CB3" w:rsidRPr="00EA4E08" w:rsidRDefault="005B0CB3" w:rsidP="005B0CB3">
      <w:pPr>
        <w:numPr>
          <w:ilvl w:val="0"/>
          <w:numId w:val="217"/>
        </w:numPr>
        <w:suppressAutoHyphens/>
        <w:ind w:left="426"/>
        <w:rPr>
          <w:rFonts w:cs="Noto Sans"/>
          <w:szCs w:val="20"/>
        </w:rPr>
      </w:pPr>
      <w:r w:rsidRPr="00EA4E08">
        <w:rPr>
          <w:rFonts w:cs="Noto Sans"/>
          <w:szCs w:val="20"/>
        </w:rPr>
        <w:t xml:space="preserve">Se verificará la descripción técnica del servicio ofertado por el licitante, la cual deberá ser legible, amplia y detallada incluyendo los equipos y los bienes de consumo tanto básicos como complementarios que sean ofertados, conforme a lo solicitado en el </w:t>
      </w:r>
      <w:r w:rsidRPr="00EA4E08">
        <w:rPr>
          <w:rFonts w:cs="Noto Sans"/>
          <w:bCs/>
          <w:szCs w:val="20"/>
        </w:rPr>
        <w:t>Anexo Técnico</w:t>
      </w:r>
      <w:r w:rsidRPr="00EA4E08">
        <w:rPr>
          <w:rFonts w:cs="Noto Sans"/>
          <w:szCs w:val="20"/>
        </w:rPr>
        <w:t>, en el que el licitante deberá puntualizar las partidas en las que participa.</w:t>
      </w:r>
    </w:p>
    <w:p w14:paraId="30C1F2B5" w14:textId="77777777" w:rsidR="005B0CB3" w:rsidRPr="00EA4E08" w:rsidRDefault="005B0CB3" w:rsidP="005B0CB3">
      <w:pPr>
        <w:suppressAutoHyphens/>
        <w:ind w:left="426"/>
        <w:rPr>
          <w:rFonts w:cs="Noto Sans"/>
          <w:szCs w:val="20"/>
        </w:rPr>
      </w:pPr>
    </w:p>
    <w:p w14:paraId="1B88E10C" w14:textId="77777777" w:rsidR="005B0CB3" w:rsidRPr="00EA4E08" w:rsidRDefault="005B0CB3" w:rsidP="005B0CB3">
      <w:pPr>
        <w:numPr>
          <w:ilvl w:val="0"/>
          <w:numId w:val="217"/>
        </w:numPr>
        <w:suppressAutoHyphens/>
        <w:ind w:left="426"/>
        <w:rPr>
          <w:rFonts w:cs="Noto Sans"/>
          <w:szCs w:val="20"/>
        </w:rPr>
      </w:pPr>
      <w:r w:rsidRPr="00EA4E08">
        <w:rPr>
          <w:rFonts w:cs="Noto Sans"/>
          <w:szCs w:val="20"/>
        </w:rPr>
        <w:t xml:space="preserve">Se comprobará la inclusión de las marcas, modelos y/o fabricantes y la congruencia que guarda con los anexos técnicos, folletos, catálogos, fotografías, instructivos y/o manuales del fabricante, que envíe el licitante como sustento de la propuesta técnica que presenta. </w:t>
      </w:r>
    </w:p>
    <w:p w14:paraId="6D2E5449" w14:textId="77777777" w:rsidR="005B0CB3" w:rsidRPr="00EA4E08" w:rsidRDefault="005B0CB3" w:rsidP="005B0CB3">
      <w:pPr>
        <w:suppressAutoHyphens/>
        <w:ind w:left="426"/>
        <w:rPr>
          <w:rFonts w:cs="Noto Sans"/>
          <w:szCs w:val="20"/>
        </w:rPr>
      </w:pPr>
    </w:p>
    <w:p w14:paraId="256466F0" w14:textId="77777777" w:rsidR="005B0CB3" w:rsidRPr="00EA4E08" w:rsidRDefault="005B0CB3" w:rsidP="005B0CB3">
      <w:pPr>
        <w:numPr>
          <w:ilvl w:val="0"/>
          <w:numId w:val="217"/>
        </w:numPr>
        <w:suppressAutoHyphens/>
        <w:ind w:left="426"/>
        <w:rPr>
          <w:rFonts w:cs="Noto Sans"/>
          <w:szCs w:val="20"/>
        </w:rPr>
      </w:pPr>
      <w:r w:rsidRPr="00EA4E08">
        <w:rPr>
          <w:rFonts w:cs="Noto Sans"/>
          <w:szCs w:val="20"/>
        </w:rPr>
        <w:t>Se verificará la correspondencia entre la descripción técnica del licitante con los anexos técnicos, folletos, catálogos, fotografías, imágenes, instructivos y/o manuales del fabricante, que envíe el licitante como sustento de la propuesta técnica que presenta.</w:t>
      </w:r>
    </w:p>
    <w:p w14:paraId="17CDC6C1" w14:textId="77777777" w:rsidR="005B0CB3" w:rsidRPr="00EA4E08" w:rsidRDefault="005B0CB3" w:rsidP="005B0CB3">
      <w:pPr>
        <w:suppressAutoHyphens/>
        <w:ind w:left="426"/>
        <w:rPr>
          <w:rFonts w:cs="Noto Sans"/>
          <w:szCs w:val="20"/>
        </w:rPr>
      </w:pPr>
    </w:p>
    <w:p w14:paraId="4C4E8B1E" w14:textId="77777777" w:rsidR="005B0CB3" w:rsidRPr="00EA4E08" w:rsidRDefault="005B0CB3" w:rsidP="005B0CB3">
      <w:pPr>
        <w:numPr>
          <w:ilvl w:val="0"/>
          <w:numId w:val="217"/>
        </w:numPr>
        <w:suppressAutoHyphens/>
        <w:ind w:left="426"/>
        <w:rPr>
          <w:rFonts w:cs="Noto Sans"/>
          <w:szCs w:val="20"/>
        </w:rPr>
      </w:pPr>
      <w:r w:rsidRPr="00EA4E08">
        <w:rPr>
          <w:rFonts w:cs="Noto Sans"/>
          <w:szCs w:val="20"/>
        </w:rPr>
        <w:t>No será objeto de evaluación, las condiciones establecidas por la convocante que tengan como propósito facilitar la presentación de las propuestas y agilizar los actos de la licitación, así como cualquier otro requisito cuyo incumplimiento, por sí mismo, no afecte la solvencia de las propuestas.</w:t>
      </w:r>
    </w:p>
    <w:p w14:paraId="7C3BCFCB" w14:textId="77777777" w:rsidR="005B0CB3" w:rsidRPr="00EA4E08" w:rsidRDefault="005B0CB3" w:rsidP="005B0CB3">
      <w:pPr>
        <w:suppressAutoHyphens/>
        <w:ind w:left="426"/>
        <w:rPr>
          <w:rFonts w:cs="Noto Sans"/>
          <w:szCs w:val="20"/>
        </w:rPr>
      </w:pPr>
    </w:p>
    <w:p w14:paraId="1D9F8D0B" w14:textId="77777777" w:rsidR="005B0CB3" w:rsidRPr="00EA4E08" w:rsidRDefault="005B0CB3" w:rsidP="005B0CB3">
      <w:pPr>
        <w:rPr>
          <w:rFonts w:cs="Noto Sans"/>
          <w:szCs w:val="20"/>
          <w:lang w:eastAsia="ar-SA"/>
        </w:rPr>
      </w:pPr>
      <w:r w:rsidRPr="00EA4E08">
        <w:rPr>
          <w:rFonts w:cs="Noto Sans"/>
          <w:szCs w:val="20"/>
        </w:rPr>
        <w:t xml:space="preserve">La evaluación de la documentación técnica se realizará por el Área Técnica, </w:t>
      </w:r>
      <w:r w:rsidRPr="00EA4E08">
        <w:rPr>
          <w:rFonts w:cs="Noto Sans"/>
          <w:szCs w:val="20"/>
          <w:lang w:eastAsia="ar-SA"/>
        </w:rPr>
        <w:t xml:space="preserve">conforme al numeral </w:t>
      </w:r>
      <w:r w:rsidRPr="00EA4E08">
        <w:rPr>
          <w:rFonts w:cs="Noto Sans"/>
          <w:b/>
          <w:szCs w:val="20"/>
          <w:lang w:eastAsia="ar-SA"/>
        </w:rPr>
        <w:t>4.2.2.1.16</w:t>
      </w:r>
      <w:r w:rsidRPr="00EA4E08">
        <w:rPr>
          <w:rFonts w:cs="Noto Sans"/>
          <w:szCs w:val="20"/>
          <w:lang w:eastAsia="ar-SA"/>
        </w:rPr>
        <w:t xml:space="preserve"> del MAAGMAASSP.</w:t>
      </w:r>
    </w:p>
    <w:p w14:paraId="0CF2A0DD" w14:textId="77777777" w:rsidR="005B0CB3" w:rsidRPr="00EA4E08" w:rsidRDefault="005B0CB3" w:rsidP="005B0CB3">
      <w:pPr>
        <w:suppressAutoHyphens/>
        <w:rPr>
          <w:rFonts w:cs="Noto Sans"/>
          <w:szCs w:val="20"/>
          <w:lang w:val="es-ES"/>
        </w:rPr>
      </w:pPr>
    </w:p>
    <w:p w14:paraId="5311E4CC" w14:textId="77777777" w:rsidR="005B0CB3" w:rsidRPr="00EA4E08" w:rsidRDefault="005B0CB3" w:rsidP="005B0CB3">
      <w:pPr>
        <w:rPr>
          <w:rFonts w:cs="Noto Sans"/>
          <w:szCs w:val="20"/>
          <w:lang w:eastAsia="ar-SA"/>
        </w:rPr>
      </w:pPr>
      <w:r w:rsidRPr="00EA4E08">
        <w:rPr>
          <w:rFonts w:cs="Noto Sans"/>
          <w:szCs w:val="20"/>
          <w:lang w:eastAsia="ar-SA"/>
        </w:rPr>
        <w:t>El Área Técnica, será la encargada de remitir cédula de evaluación, debidamente autorizada y firmada con el resultado de la evaluación técnica al Área Contratante.</w:t>
      </w:r>
    </w:p>
    <w:p w14:paraId="70834DE2" w14:textId="77777777" w:rsidR="005B0CB3" w:rsidRPr="00EA4E08" w:rsidRDefault="005B0CB3" w:rsidP="005B0CB3">
      <w:pPr>
        <w:rPr>
          <w:rFonts w:cs="Noto Sans"/>
          <w:szCs w:val="20"/>
          <w:lang w:eastAsia="ar-SA"/>
        </w:rPr>
      </w:pPr>
    </w:p>
    <w:p w14:paraId="784FC6E4" w14:textId="36B8BF6A" w:rsidR="005B0CB3" w:rsidRPr="00EA4E08" w:rsidRDefault="005B0CB3" w:rsidP="005B0CB3">
      <w:pPr>
        <w:pStyle w:val="Ttulo3"/>
        <w:numPr>
          <w:ilvl w:val="2"/>
          <w:numId w:val="192"/>
        </w:numPr>
        <w:ind w:left="397" w:hanging="397"/>
      </w:pPr>
      <w:bookmarkStart w:id="178" w:name="_Toc137822465"/>
      <w:bookmarkStart w:id="179" w:name="_Toc221527758"/>
      <w:bookmarkStart w:id="180" w:name="_Toc223358937"/>
      <w:r w:rsidRPr="00EA4E08">
        <w:t xml:space="preserve">5.3 Criterios de evaluación de la </w:t>
      </w:r>
      <w:r>
        <w:t>P</w:t>
      </w:r>
      <w:r w:rsidRPr="00EA4E08">
        <w:t xml:space="preserve">ropuesta </w:t>
      </w:r>
      <w:r>
        <w:t>E</w:t>
      </w:r>
      <w:r w:rsidRPr="00EA4E08">
        <w:t>conómica.</w:t>
      </w:r>
      <w:bookmarkEnd w:id="178"/>
      <w:bookmarkEnd w:id="179"/>
      <w:bookmarkEnd w:id="180"/>
    </w:p>
    <w:p w14:paraId="278E1955" w14:textId="77777777" w:rsidR="005B0CB3" w:rsidRPr="007C762D" w:rsidRDefault="005B0CB3" w:rsidP="005B0CB3">
      <w:pPr>
        <w:rPr>
          <w:rFonts w:cs="Noto Sans"/>
          <w:szCs w:val="20"/>
          <w:highlight w:val="yellow"/>
          <w:lang w:eastAsia="ar-SA"/>
        </w:rPr>
      </w:pPr>
    </w:p>
    <w:p w14:paraId="116E9924" w14:textId="77777777" w:rsidR="005B0CB3" w:rsidRPr="00022744" w:rsidRDefault="005B0CB3" w:rsidP="005B0CB3">
      <w:pPr>
        <w:rPr>
          <w:rFonts w:cs="Noto Sans"/>
          <w:szCs w:val="20"/>
        </w:rPr>
      </w:pPr>
      <w:r w:rsidRPr="00022744">
        <w:rPr>
          <w:rFonts w:cs="Noto Sans"/>
          <w:szCs w:val="20"/>
        </w:rPr>
        <w:t>Para efectos de la evaluación de la proposición económica, el Área Contratante tomarán en consideración los criterios siguientes:</w:t>
      </w:r>
    </w:p>
    <w:p w14:paraId="5AF5A396" w14:textId="77777777" w:rsidR="005B0CB3" w:rsidRPr="00022744" w:rsidRDefault="005B0CB3" w:rsidP="005B0CB3">
      <w:pPr>
        <w:rPr>
          <w:rFonts w:cs="Noto Sans"/>
          <w:szCs w:val="20"/>
        </w:rPr>
      </w:pPr>
    </w:p>
    <w:p w14:paraId="1C91A376" w14:textId="77777777" w:rsidR="005B0CB3" w:rsidRPr="00022744" w:rsidRDefault="005B0CB3" w:rsidP="005B0CB3">
      <w:pPr>
        <w:rPr>
          <w:rFonts w:cs="Noto Sans"/>
          <w:szCs w:val="20"/>
        </w:rPr>
      </w:pPr>
      <w:r w:rsidRPr="00022744">
        <w:rPr>
          <w:rFonts w:cs="Noto Sans"/>
          <w:szCs w:val="20"/>
        </w:rPr>
        <w:t>La proposición económica deberá considerar el total de la cantidad requerida en pesos mexicanos, indicando la partida/clave, descripción, cantidad, el Precio Unitario, subtotal y el importe total del bien ofertado, desglosando el I.V.A., conforme al Formato No. 8, el cual forma parte de la presente Convocatoria.</w:t>
      </w:r>
    </w:p>
    <w:p w14:paraId="1A38A3E9" w14:textId="77777777" w:rsidR="005B0CB3" w:rsidRPr="00022744" w:rsidRDefault="005B0CB3" w:rsidP="005B0CB3">
      <w:pPr>
        <w:rPr>
          <w:rFonts w:cs="Noto Sans"/>
          <w:szCs w:val="20"/>
        </w:rPr>
      </w:pPr>
    </w:p>
    <w:p w14:paraId="09F4E469" w14:textId="77777777" w:rsidR="005B0CB3" w:rsidRPr="00022744" w:rsidRDefault="005B0CB3" w:rsidP="005B0CB3">
      <w:pPr>
        <w:rPr>
          <w:rFonts w:cs="Noto Sans"/>
          <w:szCs w:val="20"/>
        </w:rPr>
      </w:pPr>
      <w:r w:rsidRPr="00022744">
        <w:rPr>
          <w:rFonts w:cs="Noto Sans"/>
          <w:szCs w:val="20"/>
        </w:rPr>
        <w:t xml:space="preserve">Se analizará de manera </w:t>
      </w:r>
      <w:proofErr w:type="spellStart"/>
      <w:r w:rsidRPr="00022744">
        <w:rPr>
          <w:rFonts w:cs="Noto Sans"/>
          <w:szCs w:val="20"/>
        </w:rPr>
        <w:t>integra</w:t>
      </w:r>
      <w:proofErr w:type="spellEnd"/>
      <w:r w:rsidRPr="00022744">
        <w:rPr>
          <w:rFonts w:cs="Noto Sans"/>
          <w:szCs w:val="20"/>
        </w:rPr>
        <w:t xml:space="preserve"> el importe ofertado por los licitantes, así como las operaciones aritméticas con objeto de verificar el importe total del bien ofertado, de conformidad a los datos contenidos en su Proposición Económica.</w:t>
      </w:r>
    </w:p>
    <w:p w14:paraId="12EB3D8E" w14:textId="77777777" w:rsidR="005B0CB3" w:rsidRPr="00022744" w:rsidRDefault="005B0CB3" w:rsidP="005B0CB3">
      <w:pPr>
        <w:rPr>
          <w:rFonts w:cs="Noto Sans"/>
          <w:szCs w:val="20"/>
        </w:rPr>
      </w:pPr>
    </w:p>
    <w:p w14:paraId="65A526E8" w14:textId="77777777" w:rsidR="005B0CB3" w:rsidRDefault="005B0CB3" w:rsidP="005B0CB3">
      <w:pPr>
        <w:rPr>
          <w:rFonts w:cs="Noto Sans"/>
          <w:szCs w:val="20"/>
        </w:rPr>
      </w:pPr>
      <w:r w:rsidRPr="00022744">
        <w:rPr>
          <w:rFonts w:cs="Noto Sans"/>
          <w:szCs w:val="20"/>
        </w:rPr>
        <w:t xml:space="preserve">En caso de que se detecte un error de cálculo en alguna proposición, la convocante podrá llevar a cabo su rectificación cuando la corrección no implique la modificación del precio unitario. En caso de discrepancia entre las cantidades escritas con letra y </w:t>
      </w:r>
      <w:r w:rsidRPr="00022744">
        <w:rPr>
          <w:rFonts w:cs="Noto Sans"/>
          <w:szCs w:val="20"/>
        </w:rPr>
        <w:lastRenderedPageBreak/>
        <w:t>número prevalecerá la primera, por lo que de presentarse errores en las cantidades o volúmenes solicitados, éstos podrán corregirse, en el entendido de que para efectos de lo señalado</w:t>
      </w:r>
      <w:r>
        <w:rPr>
          <w:rFonts w:cs="Noto Sans"/>
          <w:szCs w:val="20"/>
        </w:rPr>
        <w:t xml:space="preserve"> en el Artículo </w:t>
      </w:r>
      <w:r w:rsidRPr="005B0CB3">
        <w:rPr>
          <w:rFonts w:cs="Noto Sans"/>
          <w:b/>
          <w:szCs w:val="20"/>
        </w:rPr>
        <w:t>103</w:t>
      </w:r>
      <w:r w:rsidRPr="00022744">
        <w:rPr>
          <w:rFonts w:cs="Noto Sans"/>
          <w:szCs w:val="20"/>
        </w:rPr>
        <w:t xml:space="preserve"> del RLAASSP</w:t>
      </w:r>
    </w:p>
    <w:p w14:paraId="0BD28693" w14:textId="77777777" w:rsidR="005B0CB3" w:rsidRPr="000725D3" w:rsidRDefault="005B0CB3" w:rsidP="005B0CB3">
      <w:pPr>
        <w:rPr>
          <w:rFonts w:eastAsia="Times New Roman" w:cs="Noto Sans"/>
          <w:b/>
          <w:noProof/>
          <w:sz w:val="16"/>
          <w:szCs w:val="18"/>
          <w:lang w:val="es-ES_tradnl" w:eastAsia="es-ES"/>
        </w:rPr>
      </w:pPr>
    </w:p>
    <w:p w14:paraId="26816549" w14:textId="77777777" w:rsidR="005B0CB3" w:rsidRPr="000725D3" w:rsidRDefault="005B0CB3" w:rsidP="005B0CB3">
      <w:pPr>
        <w:pStyle w:val="Ttulo3"/>
        <w:numPr>
          <w:ilvl w:val="2"/>
          <w:numId w:val="192"/>
        </w:numPr>
        <w:ind w:left="397" w:hanging="397"/>
      </w:pPr>
      <w:bookmarkStart w:id="181" w:name="_Toc428988961"/>
      <w:bookmarkStart w:id="182" w:name="_Toc221527759"/>
      <w:bookmarkStart w:id="183" w:name="_Toc223358938"/>
      <w:r w:rsidRPr="000725D3">
        <w:t>5.4 Causales de desechamiento</w:t>
      </w:r>
      <w:bookmarkEnd w:id="181"/>
      <w:bookmarkEnd w:id="182"/>
      <w:bookmarkEnd w:id="183"/>
    </w:p>
    <w:p w14:paraId="4D17579E" w14:textId="77777777" w:rsidR="005B0CB3" w:rsidRPr="000725D3" w:rsidRDefault="005B0CB3" w:rsidP="005B0CB3">
      <w:pPr>
        <w:rPr>
          <w:rFonts w:cs="Noto Sans"/>
          <w:b/>
          <w:noProof/>
          <w:szCs w:val="18"/>
          <w:lang w:val="es-ES_tradnl"/>
        </w:rPr>
      </w:pPr>
    </w:p>
    <w:p w14:paraId="138927C9" w14:textId="77777777" w:rsidR="005B0CB3" w:rsidRPr="000725D3" w:rsidRDefault="005B0CB3" w:rsidP="005B0CB3">
      <w:pPr>
        <w:rPr>
          <w:rFonts w:cs="Noto Sans"/>
          <w:noProof/>
          <w:szCs w:val="18"/>
          <w:lang w:val="es-ES_tradnl"/>
        </w:rPr>
      </w:pPr>
      <w:r w:rsidRPr="000725D3">
        <w:rPr>
          <w:rFonts w:cs="Noto Sans"/>
          <w:noProof/>
          <w:szCs w:val="18"/>
          <w:lang w:val="es-ES_tradnl"/>
        </w:rPr>
        <w:t xml:space="preserve">De conformidad con el Artículo </w:t>
      </w:r>
      <w:r w:rsidRPr="00305715">
        <w:rPr>
          <w:rFonts w:cs="Noto Sans"/>
          <w:b/>
          <w:noProof/>
          <w:szCs w:val="18"/>
          <w:lang w:val="es-ES_tradnl"/>
        </w:rPr>
        <w:t>40</w:t>
      </w:r>
      <w:r w:rsidRPr="000725D3">
        <w:rPr>
          <w:rFonts w:cs="Noto Sans"/>
          <w:noProof/>
          <w:szCs w:val="18"/>
          <w:lang w:val="es-ES_tradnl"/>
        </w:rPr>
        <w:t xml:space="preserve"> fracción XVIII de la LAASSP, será causa de desechamiento:</w:t>
      </w:r>
    </w:p>
    <w:p w14:paraId="0FC80644" w14:textId="77777777" w:rsidR="005B0CB3" w:rsidRPr="000725D3" w:rsidRDefault="005B0CB3" w:rsidP="005B0CB3">
      <w:pPr>
        <w:rPr>
          <w:rFonts w:cs="Noto Sans"/>
          <w:noProof/>
          <w:szCs w:val="18"/>
          <w:lang w:val="es-ES_tradnl"/>
        </w:rPr>
      </w:pPr>
    </w:p>
    <w:p w14:paraId="07A513AE" w14:textId="77777777" w:rsidR="005B0CB3" w:rsidRPr="000725D3" w:rsidRDefault="005B0CB3" w:rsidP="005B0CB3">
      <w:pPr>
        <w:numPr>
          <w:ilvl w:val="0"/>
          <w:numId w:val="216"/>
        </w:numPr>
        <w:ind w:left="851" w:hanging="709"/>
        <w:rPr>
          <w:rFonts w:cs="Noto Sans"/>
          <w:szCs w:val="18"/>
        </w:rPr>
      </w:pPr>
      <w:r w:rsidRPr="000725D3">
        <w:rPr>
          <w:rFonts w:eastAsia="Times New Roman" w:cs="Noto Sans"/>
          <w:noProof/>
          <w:szCs w:val="18"/>
          <w:lang w:val="es-ES_tradnl" w:eastAsia="es-ES"/>
        </w:rPr>
        <w:t xml:space="preserve">Cuando el licitante no envíe a través de Plataforma Digital de Contrataciones Públicas de la Administración Pública Federal (Compras MX), la documentación indispensable solicitada en los subnumerales del </w:t>
      </w:r>
      <w:r w:rsidRPr="000725D3">
        <w:rPr>
          <w:rFonts w:eastAsia="Times New Roman" w:cs="Noto Sans"/>
          <w:b/>
          <w:noProof/>
          <w:szCs w:val="18"/>
          <w:lang w:val="es-ES_tradnl" w:eastAsia="es-ES"/>
        </w:rPr>
        <w:t>numeral 4.1 Proposicion Legal,</w:t>
      </w:r>
      <w:r w:rsidRPr="000725D3">
        <w:rPr>
          <w:rFonts w:eastAsia="Times New Roman" w:cs="Noto Sans"/>
          <w:noProof/>
          <w:szCs w:val="18"/>
          <w:lang w:val="es-ES_tradnl" w:eastAsia="es-ES"/>
        </w:rPr>
        <w:t xml:space="preserve"> o bien que en los escritos señalados se </w:t>
      </w:r>
      <w:r w:rsidRPr="000725D3">
        <w:rPr>
          <w:rFonts w:cs="Noto Sans"/>
          <w:szCs w:val="18"/>
          <w:lang w:val="es-ES_tradnl"/>
        </w:rPr>
        <w:t xml:space="preserve">omita </w:t>
      </w:r>
      <w:r w:rsidRPr="000725D3">
        <w:rPr>
          <w:rFonts w:cs="Noto Sans"/>
          <w:szCs w:val="18"/>
        </w:rPr>
        <w:t>la leyenda “bajo protesta de decir verdad”, en su caso.</w:t>
      </w:r>
    </w:p>
    <w:p w14:paraId="62F0BDCB" w14:textId="77777777" w:rsidR="005B0CB3" w:rsidRPr="000725D3" w:rsidRDefault="005B0CB3" w:rsidP="005B0CB3">
      <w:pPr>
        <w:ind w:left="851" w:hanging="709"/>
        <w:rPr>
          <w:rFonts w:eastAsia="Times New Roman" w:cs="Noto Sans"/>
          <w:noProof/>
          <w:szCs w:val="18"/>
          <w:lang w:val="es-ES" w:eastAsia="es-ES"/>
        </w:rPr>
      </w:pPr>
    </w:p>
    <w:p w14:paraId="48AE0ECE" w14:textId="77777777" w:rsidR="005B0CB3" w:rsidRPr="000725D3" w:rsidRDefault="005B0CB3" w:rsidP="005B0CB3">
      <w:pPr>
        <w:numPr>
          <w:ilvl w:val="0"/>
          <w:numId w:val="216"/>
        </w:numPr>
        <w:ind w:left="851" w:hanging="709"/>
        <w:rPr>
          <w:rFonts w:eastAsia="Times New Roman" w:cs="Noto Sans"/>
          <w:noProof/>
          <w:szCs w:val="18"/>
          <w:lang w:val="es-ES" w:eastAsia="es-ES"/>
        </w:rPr>
      </w:pPr>
      <w:r w:rsidRPr="000725D3">
        <w:rPr>
          <w:rFonts w:eastAsia="Times New Roman" w:cs="Noto Sans"/>
          <w:noProof/>
          <w:szCs w:val="18"/>
          <w:lang w:val="es-ES" w:eastAsia="es-ES"/>
        </w:rPr>
        <w:t xml:space="preserve">Cuando las empresas se encuentren dentro de algunos los supuestos del Art. </w:t>
      </w:r>
      <w:r w:rsidRPr="00305715">
        <w:rPr>
          <w:rFonts w:eastAsia="Times New Roman" w:cs="Noto Sans"/>
          <w:b/>
          <w:noProof/>
          <w:szCs w:val="18"/>
          <w:lang w:val="es-ES" w:eastAsia="es-ES"/>
        </w:rPr>
        <w:t>71</w:t>
      </w:r>
      <w:r w:rsidRPr="000725D3">
        <w:rPr>
          <w:rFonts w:eastAsia="Times New Roman" w:cs="Noto Sans"/>
          <w:noProof/>
          <w:szCs w:val="18"/>
          <w:lang w:val="es-ES" w:eastAsia="es-ES"/>
        </w:rPr>
        <w:t xml:space="preserve"> y </w:t>
      </w:r>
      <w:r w:rsidRPr="00305715">
        <w:rPr>
          <w:rFonts w:eastAsia="Times New Roman" w:cs="Noto Sans"/>
          <w:b/>
          <w:noProof/>
          <w:szCs w:val="18"/>
          <w:lang w:val="es-ES" w:eastAsia="es-ES"/>
        </w:rPr>
        <w:t>90</w:t>
      </w:r>
      <w:r w:rsidRPr="000725D3">
        <w:rPr>
          <w:rFonts w:eastAsia="Times New Roman" w:cs="Noto Sans"/>
          <w:noProof/>
          <w:szCs w:val="18"/>
          <w:lang w:val="es-ES" w:eastAsia="es-ES"/>
        </w:rPr>
        <w:t xml:space="preserve"> de la Ley.</w:t>
      </w:r>
    </w:p>
    <w:p w14:paraId="587ACA8E" w14:textId="21FF6B50" w:rsidR="005B0CB3" w:rsidRPr="00305715" w:rsidRDefault="00305715" w:rsidP="00305715">
      <w:pPr>
        <w:tabs>
          <w:tab w:val="left" w:pos="7963"/>
        </w:tabs>
        <w:ind w:left="851" w:hanging="709"/>
        <w:rPr>
          <w:rFonts w:eastAsia="Times New Roman" w:cs="Noto Sans"/>
          <w:b/>
          <w:noProof/>
          <w:szCs w:val="18"/>
          <w:lang w:val="es-ES" w:eastAsia="es-ES"/>
        </w:rPr>
      </w:pPr>
      <w:r>
        <w:rPr>
          <w:rFonts w:eastAsia="Times New Roman" w:cs="Noto Sans"/>
          <w:noProof/>
          <w:szCs w:val="18"/>
          <w:lang w:val="es-ES" w:eastAsia="es-ES"/>
        </w:rPr>
        <w:tab/>
      </w:r>
      <w:r>
        <w:rPr>
          <w:rFonts w:eastAsia="Times New Roman" w:cs="Noto Sans"/>
          <w:noProof/>
          <w:szCs w:val="18"/>
          <w:lang w:val="es-ES" w:eastAsia="es-ES"/>
        </w:rPr>
        <w:tab/>
      </w:r>
    </w:p>
    <w:p w14:paraId="79B97BA1" w14:textId="77777777" w:rsidR="005B0CB3" w:rsidRPr="000725D3" w:rsidRDefault="005B0CB3" w:rsidP="005B0CB3">
      <w:pPr>
        <w:numPr>
          <w:ilvl w:val="0"/>
          <w:numId w:val="216"/>
        </w:numPr>
        <w:ind w:left="851" w:hanging="709"/>
        <w:rPr>
          <w:rFonts w:eastAsia="Times New Roman" w:cs="Noto Sans"/>
          <w:noProof/>
          <w:szCs w:val="18"/>
          <w:lang w:val="es-ES" w:eastAsia="es-ES"/>
        </w:rPr>
      </w:pPr>
      <w:r w:rsidRPr="000725D3">
        <w:rPr>
          <w:rFonts w:eastAsia="Times New Roman" w:cs="Noto Sans"/>
          <w:noProof/>
          <w:szCs w:val="18"/>
          <w:lang w:val="es-ES" w:eastAsia="es-ES"/>
        </w:rPr>
        <w:t xml:space="preserve">Cuando presente proposición en participacion conjunta y </w:t>
      </w:r>
      <w:r w:rsidRPr="000725D3">
        <w:rPr>
          <w:rFonts w:eastAsia="Times New Roman" w:cs="Noto Sans"/>
          <w:noProof/>
          <w:szCs w:val="18"/>
          <w:lang w:val="es-ES_tradnl" w:eastAsia="es-ES"/>
        </w:rPr>
        <w:t xml:space="preserve">no envíe a través de Plataforma Digital de Contrataciones Públicas de la Administración Pública Federal (Compras MX), </w:t>
      </w:r>
      <w:r w:rsidRPr="000725D3">
        <w:rPr>
          <w:rFonts w:cs="Noto Sans"/>
          <w:szCs w:val="18"/>
          <w:lang w:val="es-ES_tradnl"/>
        </w:rPr>
        <w:t>por cada integrante de la agrupación</w:t>
      </w:r>
      <w:r w:rsidRPr="000725D3">
        <w:rPr>
          <w:rFonts w:eastAsia="Times New Roman" w:cs="Noto Sans"/>
          <w:noProof/>
          <w:szCs w:val="18"/>
          <w:lang w:val="es-ES_tradnl" w:eastAsia="es-ES"/>
        </w:rPr>
        <w:t xml:space="preserve">, la documentación solicitada en los numerales 4.1.1, 4.1.3, 4.1.4 y 4.1.5, de conformidad </w:t>
      </w:r>
      <w:r w:rsidRPr="000725D3">
        <w:rPr>
          <w:rFonts w:eastAsia="Times New Roman" w:cs="Noto Sans"/>
          <w:noProof/>
          <w:szCs w:val="18"/>
          <w:lang w:val="es-ES" w:eastAsia="es-ES"/>
        </w:rPr>
        <w:t>a lo señalado en el numeral “</w:t>
      </w:r>
      <w:r w:rsidRPr="000725D3">
        <w:rPr>
          <w:rFonts w:eastAsia="Times New Roman" w:cs="Noto Sans"/>
          <w:b/>
          <w:noProof/>
          <w:szCs w:val="18"/>
          <w:lang w:val="es-ES" w:eastAsia="es-ES"/>
        </w:rPr>
        <w:t>3.5 Proposiciones Conjuntas”</w:t>
      </w:r>
      <w:r w:rsidRPr="000725D3">
        <w:rPr>
          <w:rFonts w:eastAsia="Times New Roman" w:cs="Noto Sans"/>
          <w:noProof/>
          <w:szCs w:val="18"/>
          <w:lang w:val="es-ES" w:eastAsia="es-ES"/>
        </w:rPr>
        <w:t xml:space="preserve"> de la presente convocatoria.</w:t>
      </w:r>
    </w:p>
    <w:p w14:paraId="5BC8CBB8" w14:textId="77777777" w:rsidR="005B0CB3" w:rsidRPr="000725D3" w:rsidRDefault="005B0CB3" w:rsidP="005B0CB3">
      <w:pPr>
        <w:ind w:left="851" w:hanging="709"/>
        <w:rPr>
          <w:rFonts w:eastAsia="Times New Roman" w:cs="Noto Sans"/>
          <w:noProof/>
          <w:szCs w:val="18"/>
          <w:lang w:val="es-ES" w:eastAsia="es-ES"/>
        </w:rPr>
      </w:pPr>
    </w:p>
    <w:p w14:paraId="413C31FA" w14:textId="77777777" w:rsidR="005B0CB3" w:rsidRPr="000725D3" w:rsidRDefault="005B0CB3" w:rsidP="005B0CB3">
      <w:pPr>
        <w:numPr>
          <w:ilvl w:val="0"/>
          <w:numId w:val="216"/>
        </w:numPr>
        <w:ind w:left="851" w:hanging="709"/>
        <w:rPr>
          <w:rFonts w:eastAsia="Times New Roman" w:cs="Noto Sans"/>
          <w:noProof/>
          <w:szCs w:val="18"/>
          <w:lang w:val="es-ES" w:eastAsia="es-ES"/>
        </w:rPr>
      </w:pPr>
      <w:r w:rsidRPr="000725D3">
        <w:rPr>
          <w:rFonts w:eastAsia="Times New Roman" w:cs="Noto Sans"/>
          <w:noProof/>
          <w:szCs w:val="18"/>
          <w:lang w:val="es-ES" w:eastAsia="es-ES"/>
        </w:rPr>
        <w:t xml:space="preserve">Cuando no envíe su proposición firmada de manera electrónica, conforme a lo establecido en los numerales cuarto, décimo cuarto y décimo sexto del Acuerdo por el que se establecen las disposiciones que se deberán observar para la utilización del Sistema Electrónico de Información Pública Gubernamental denominado CompraNet, o el Plataforma Digital de Contrataciones Públicas de la Administración Pública Federal (Compras MX) emita la leyenda </w:t>
      </w:r>
      <w:r w:rsidRPr="000725D3">
        <w:rPr>
          <w:rFonts w:eastAsia="Times New Roman" w:cs="Noto Sans"/>
          <w:b/>
          <w:noProof/>
          <w:szCs w:val="18"/>
          <w:lang w:val="es-ES" w:eastAsia="es-ES"/>
        </w:rPr>
        <w:t>“Firma digital No Valida”</w:t>
      </w:r>
      <w:r w:rsidRPr="000725D3">
        <w:rPr>
          <w:rFonts w:eastAsia="Times New Roman" w:cs="Noto Sans"/>
          <w:noProof/>
          <w:szCs w:val="18"/>
          <w:lang w:val="es-ES" w:eastAsia="es-ES"/>
        </w:rPr>
        <w:t>, o bien, que no cumpla con lo señalado en el numeral “</w:t>
      </w:r>
      <w:r w:rsidRPr="000725D3">
        <w:rPr>
          <w:rFonts w:eastAsia="Times New Roman" w:cs="Noto Sans"/>
          <w:b/>
          <w:noProof/>
          <w:szCs w:val="18"/>
          <w:lang w:val="es-ES_tradnl" w:eastAsia="es-ES"/>
        </w:rPr>
        <w:t>3.4 Presentación y Apertura de Proposiciones”</w:t>
      </w:r>
      <w:r w:rsidRPr="000725D3">
        <w:rPr>
          <w:rFonts w:eastAsia="Times New Roman" w:cs="Noto Sans"/>
          <w:noProof/>
          <w:szCs w:val="18"/>
          <w:lang w:val="es-ES" w:eastAsia="es-ES"/>
        </w:rPr>
        <w:t xml:space="preserve"> de la presente Convocatoria.</w:t>
      </w:r>
    </w:p>
    <w:p w14:paraId="3D561F62" w14:textId="77777777" w:rsidR="005B0CB3" w:rsidRPr="000725D3" w:rsidRDefault="005B0CB3" w:rsidP="005B0CB3">
      <w:pPr>
        <w:ind w:left="851" w:hanging="709"/>
        <w:rPr>
          <w:rFonts w:eastAsia="Times New Roman" w:cs="Noto Sans"/>
          <w:noProof/>
          <w:szCs w:val="18"/>
          <w:lang w:val="es-ES" w:eastAsia="es-ES"/>
        </w:rPr>
      </w:pPr>
    </w:p>
    <w:p w14:paraId="2BFECB18" w14:textId="77777777" w:rsidR="005B0CB3" w:rsidRPr="000725D3" w:rsidRDefault="005B0CB3" w:rsidP="005B0CB3">
      <w:pPr>
        <w:numPr>
          <w:ilvl w:val="0"/>
          <w:numId w:val="216"/>
        </w:numPr>
        <w:ind w:left="851" w:hanging="709"/>
        <w:rPr>
          <w:rFonts w:eastAsia="Times New Roman" w:cs="Noto Sans"/>
          <w:noProof/>
          <w:szCs w:val="18"/>
          <w:lang w:val="es-ES" w:eastAsia="es-ES"/>
        </w:rPr>
      </w:pPr>
      <w:r w:rsidRPr="000725D3">
        <w:rPr>
          <w:rFonts w:eastAsia="Times New Roman" w:cs="Noto Sans"/>
          <w:noProof/>
          <w:szCs w:val="18"/>
          <w:lang w:val="es-ES" w:eastAsia="es-ES"/>
        </w:rPr>
        <w:t>Cuando presente más de una proposición por partida, ya sea por sí mismo, o como integrante de una proposición conjunta.</w:t>
      </w:r>
    </w:p>
    <w:p w14:paraId="68C21F0C" w14:textId="77777777" w:rsidR="005B0CB3" w:rsidRPr="000725D3" w:rsidRDefault="005B0CB3" w:rsidP="005B0CB3">
      <w:pPr>
        <w:pStyle w:val="Prrafodelista"/>
        <w:ind w:left="851" w:hanging="709"/>
        <w:rPr>
          <w:rFonts w:cs="Noto Sans"/>
          <w:sz w:val="18"/>
          <w:szCs w:val="18"/>
        </w:rPr>
      </w:pPr>
    </w:p>
    <w:p w14:paraId="7A2E0C90" w14:textId="77777777" w:rsidR="005B0CB3" w:rsidRPr="000725D3" w:rsidRDefault="005B0CB3" w:rsidP="005B0CB3">
      <w:pPr>
        <w:numPr>
          <w:ilvl w:val="0"/>
          <w:numId w:val="216"/>
        </w:numPr>
        <w:ind w:left="851" w:hanging="709"/>
        <w:rPr>
          <w:rFonts w:eastAsia="Times New Roman" w:cs="Noto Sans"/>
          <w:noProof/>
          <w:szCs w:val="18"/>
          <w:lang w:val="es-ES" w:eastAsia="es-ES"/>
        </w:rPr>
      </w:pPr>
      <w:r w:rsidRPr="000725D3">
        <w:rPr>
          <w:rFonts w:eastAsia="Times New Roman" w:cs="Noto Sans"/>
          <w:noProof/>
          <w:szCs w:val="18"/>
          <w:lang w:val="es-ES" w:eastAsia="es-ES"/>
        </w:rPr>
        <w:t xml:space="preserve">Cuando NO presente proposicion economica de acuerdo a lo solicitado en el numeral </w:t>
      </w:r>
      <w:r w:rsidRPr="000725D3">
        <w:rPr>
          <w:rFonts w:eastAsia="Times New Roman" w:cs="Noto Sans"/>
          <w:b/>
          <w:noProof/>
          <w:szCs w:val="18"/>
          <w:lang w:val="es-ES_tradnl" w:eastAsia="es-ES"/>
        </w:rPr>
        <w:t>4.3 Proposición Económica</w:t>
      </w:r>
    </w:p>
    <w:p w14:paraId="53A4DE28" w14:textId="77777777" w:rsidR="005B0CB3" w:rsidRPr="000725D3" w:rsidRDefault="005B0CB3" w:rsidP="005B0CB3">
      <w:pPr>
        <w:ind w:left="851" w:hanging="709"/>
        <w:rPr>
          <w:rFonts w:eastAsia="Times New Roman" w:cs="Noto Sans"/>
          <w:noProof/>
          <w:szCs w:val="18"/>
          <w:lang w:val="es-ES" w:eastAsia="es-ES"/>
        </w:rPr>
      </w:pPr>
    </w:p>
    <w:p w14:paraId="76EB8975" w14:textId="77777777" w:rsidR="005B0CB3" w:rsidRPr="000725D3" w:rsidRDefault="005B0CB3" w:rsidP="005B0CB3">
      <w:pPr>
        <w:numPr>
          <w:ilvl w:val="0"/>
          <w:numId w:val="216"/>
        </w:numPr>
        <w:ind w:left="851" w:hanging="709"/>
        <w:rPr>
          <w:rFonts w:eastAsia="Times New Roman" w:cs="Noto Sans"/>
          <w:noProof/>
          <w:szCs w:val="18"/>
          <w:lang w:val="es-ES" w:eastAsia="es-ES"/>
        </w:rPr>
      </w:pPr>
      <w:r w:rsidRPr="000725D3">
        <w:rPr>
          <w:rFonts w:eastAsia="Times New Roman" w:cs="Noto Sans"/>
          <w:noProof/>
          <w:szCs w:val="18"/>
          <w:lang w:val="es-ES" w:eastAsia="es-ES"/>
        </w:rPr>
        <w:t xml:space="preserve">Cuando los documentos que envíen los licitantes a través de la Plataforma Digital de Contrataciones Públicas de la Administración Pública Federal (Compras MX) </w:t>
      </w:r>
      <w:r w:rsidRPr="000725D3">
        <w:rPr>
          <w:rFonts w:eastAsia="Times New Roman" w:cs="Noto Sans"/>
          <w:b/>
          <w:noProof/>
          <w:szCs w:val="18"/>
          <w:lang w:val="es-ES" w:eastAsia="es-ES"/>
        </w:rPr>
        <w:t>no sean legibles a simple vista imposibilitando el análisis integral</w:t>
      </w:r>
      <w:r w:rsidRPr="000725D3">
        <w:rPr>
          <w:rFonts w:eastAsia="Times New Roman" w:cs="Noto Sans"/>
          <w:noProof/>
          <w:szCs w:val="18"/>
          <w:lang w:val="es-ES" w:eastAsia="es-ES"/>
        </w:rPr>
        <w:t xml:space="preserve"> de la proposición, y esto conlleve a un faltante o carencia de información que afecte la solvencia de la proposición, ésta se considerará insolvente.</w:t>
      </w:r>
    </w:p>
    <w:p w14:paraId="4505410B" w14:textId="77777777" w:rsidR="005B0CB3" w:rsidRPr="000725D3" w:rsidRDefault="005B0CB3" w:rsidP="005B0CB3">
      <w:pPr>
        <w:ind w:left="851" w:hanging="709"/>
        <w:rPr>
          <w:rFonts w:eastAsia="Times New Roman" w:cs="Noto Sans"/>
          <w:noProof/>
          <w:szCs w:val="18"/>
          <w:lang w:val="es-ES" w:eastAsia="es-ES"/>
        </w:rPr>
      </w:pPr>
    </w:p>
    <w:p w14:paraId="759D206E" w14:textId="77777777" w:rsidR="005B0CB3" w:rsidRPr="000725D3" w:rsidRDefault="005B0CB3" w:rsidP="005B0CB3">
      <w:pPr>
        <w:numPr>
          <w:ilvl w:val="0"/>
          <w:numId w:val="216"/>
        </w:numPr>
        <w:ind w:left="851" w:hanging="709"/>
        <w:rPr>
          <w:rFonts w:eastAsia="Times New Roman" w:cs="Noto Sans"/>
          <w:noProof/>
          <w:szCs w:val="18"/>
          <w:lang w:val="es-ES" w:eastAsia="es-ES"/>
        </w:rPr>
      </w:pPr>
      <w:r w:rsidRPr="000725D3">
        <w:rPr>
          <w:rFonts w:eastAsia="Times New Roman" w:cs="Noto Sans"/>
          <w:noProof/>
          <w:szCs w:val="18"/>
          <w:lang w:val="es-ES" w:eastAsia="es-ES"/>
        </w:rPr>
        <w:t xml:space="preserve">Cuando se compruebe que tienen acuerdo con otros licitantes para elevar el costo </w:t>
      </w:r>
      <w:r w:rsidRPr="000725D3">
        <w:rPr>
          <w:rFonts w:cs="Noto Sans"/>
          <w:szCs w:val="18"/>
        </w:rPr>
        <w:t>del servicio solicitado</w:t>
      </w:r>
      <w:r w:rsidRPr="000725D3">
        <w:rPr>
          <w:rFonts w:eastAsia="Times New Roman" w:cs="Noto Sans"/>
          <w:noProof/>
          <w:szCs w:val="18"/>
          <w:lang w:val="es-ES" w:eastAsia="es-ES"/>
        </w:rPr>
        <w:t xml:space="preserve">, </w:t>
      </w:r>
      <w:r w:rsidRPr="000725D3">
        <w:rPr>
          <w:rFonts w:eastAsia="Times New Roman" w:cs="Noto Sans"/>
          <w:noProof/>
          <w:szCs w:val="18"/>
          <w:lang w:eastAsia="es-ES"/>
        </w:rPr>
        <w:t xml:space="preserve">o </w:t>
      </w:r>
      <w:r w:rsidRPr="000725D3">
        <w:rPr>
          <w:rFonts w:eastAsia="Times New Roman" w:cs="Noto Sans"/>
          <w:noProof/>
          <w:szCs w:val="18"/>
          <w:lang w:val="es-ES" w:eastAsia="es-ES"/>
        </w:rPr>
        <w:t>bien</w:t>
      </w:r>
      <w:r w:rsidRPr="000725D3">
        <w:rPr>
          <w:rFonts w:eastAsia="Times New Roman" w:cs="Noto Sans"/>
          <w:noProof/>
          <w:szCs w:val="18"/>
          <w:lang w:eastAsia="es-ES"/>
        </w:rPr>
        <w:t>, cualquier otro acuerdo que tenga como fin obtener una ventaja sobre los demás licitantes</w:t>
      </w:r>
      <w:r w:rsidRPr="000725D3">
        <w:rPr>
          <w:rFonts w:eastAsia="Times New Roman" w:cs="Noto Sans"/>
          <w:noProof/>
          <w:szCs w:val="18"/>
          <w:lang w:val="es-ES" w:eastAsia="es-ES"/>
        </w:rPr>
        <w:t>.</w:t>
      </w:r>
    </w:p>
    <w:p w14:paraId="27F20935" w14:textId="77777777" w:rsidR="005B0CB3" w:rsidRPr="000725D3" w:rsidRDefault="005B0CB3" w:rsidP="005B0CB3">
      <w:pPr>
        <w:ind w:left="851" w:hanging="709"/>
        <w:rPr>
          <w:rFonts w:eastAsia="Times New Roman" w:cs="Noto Sans"/>
          <w:noProof/>
          <w:szCs w:val="18"/>
          <w:lang w:val="es-ES" w:eastAsia="es-ES"/>
        </w:rPr>
      </w:pPr>
    </w:p>
    <w:p w14:paraId="0B5809CD" w14:textId="77777777" w:rsidR="005B0CB3" w:rsidRPr="000725D3" w:rsidRDefault="005B0CB3" w:rsidP="005B0CB3">
      <w:pPr>
        <w:numPr>
          <w:ilvl w:val="0"/>
          <w:numId w:val="216"/>
        </w:numPr>
        <w:ind w:left="851" w:hanging="709"/>
        <w:rPr>
          <w:rFonts w:eastAsia="Times New Roman" w:cs="Noto Sans"/>
          <w:noProof/>
          <w:szCs w:val="18"/>
          <w:lang w:val="es-ES" w:eastAsia="es-ES"/>
        </w:rPr>
      </w:pPr>
      <w:r w:rsidRPr="000725D3">
        <w:rPr>
          <w:rFonts w:eastAsia="Times New Roman" w:cs="Noto Sans"/>
          <w:noProof/>
          <w:szCs w:val="18"/>
          <w:lang w:val="es-ES" w:eastAsia="es-ES"/>
        </w:rPr>
        <w:t>Cuando la Secretaria de Economía, determine mediante comunicado que alguno de los participantes en esta Adjudicacion hubiera contravenido el “Código Antidumping”, del Acuerdo General sobre Aranceles Aduaneros y Comercio, así como, el Reglamento contra prácticas desleales de comercio internacional.</w:t>
      </w:r>
    </w:p>
    <w:p w14:paraId="4B7CC541" w14:textId="77777777" w:rsidR="005B0CB3" w:rsidRPr="000725D3" w:rsidRDefault="005B0CB3" w:rsidP="005B0CB3">
      <w:pPr>
        <w:ind w:left="851" w:hanging="709"/>
        <w:rPr>
          <w:rFonts w:eastAsia="Times New Roman" w:cs="Noto Sans"/>
          <w:noProof/>
          <w:szCs w:val="18"/>
          <w:lang w:val="es-ES" w:eastAsia="es-ES"/>
        </w:rPr>
      </w:pPr>
    </w:p>
    <w:p w14:paraId="0CA828E8" w14:textId="2A1287C5" w:rsidR="005B0CB3" w:rsidRPr="000725D3" w:rsidRDefault="005B0CB3" w:rsidP="005B0CB3">
      <w:pPr>
        <w:numPr>
          <w:ilvl w:val="0"/>
          <w:numId w:val="216"/>
        </w:numPr>
        <w:ind w:left="851" w:hanging="709"/>
        <w:rPr>
          <w:rFonts w:cs="Noto Sans"/>
          <w:szCs w:val="18"/>
        </w:rPr>
      </w:pPr>
      <w:r w:rsidRPr="000725D3">
        <w:rPr>
          <w:rFonts w:eastAsia="Times New Roman" w:cs="Noto Sans"/>
          <w:noProof/>
          <w:szCs w:val="18"/>
          <w:lang w:val="es-ES_tradnl" w:eastAsia="es-ES"/>
        </w:rPr>
        <w:t>Cuando el licitante no envíe a través de Plataforma Dig</w:t>
      </w:r>
      <w:r w:rsidR="00FC4C01">
        <w:rPr>
          <w:rFonts w:eastAsia="Times New Roman" w:cs="Noto Sans"/>
          <w:noProof/>
          <w:szCs w:val="18"/>
          <w:lang w:val="es-ES_tradnl" w:eastAsia="es-ES"/>
        </w:rPr>
        <w:t>ital de Contrataciones Públicas,Compras MX</w:t>
      </w:r>
      <w:r w:rsidRPr="000725D3">
        <w:rPr>
          <w:rFonts w:eastAsia="Times New Roman" w:cs="Noto Sans"/>
          <w:noProof/>
          <w:szCs w:val="18"/>
          <w:lang w:val="es-ES_tradnl" w:eastAsia="es-ES"/>
        </w:rPr>
        <w:t xml:space="preserve">, la documentación solicitada en los subnumerales del numeral </w:t>
      </w:r>
      <w:r w:rsidRPr="000725D3">
        <w:rPr>
          <w:rFonts w:eastAsia="Times New Roman" w:cs="Noto Sans"/>
          <w:b/>
          <w:noProof/>
          <w:szCs w:val="18"/>
          <w:lang w:val="es-ES_tradnl" w:eastAsia="es-ES"/>
        </w:rPr>
        <w:t>4.2 Proposición Técnica.</w:t>
      </w:r>
    </w:p>
    <w:p w14:paraId="367C81C7" w14:textId="77777777" w:rsidR="0043446B" w:rsidRPr="00296C4D" w:rsidRDefault="0043446B" w:rsidP="005C2A3F">
      <w:pPr>
        <w:rPr>
          <w:rFonts w:cs="Noto Sans"/>
          <w:szCs w:val="18"/>
          <w:lang w:eastAsia="es-MX"/>
        </w:rPr>
      </w:pPr>
    </w:p>
    <w:p w14:paraId="4198F415" w14:textId="7C70DE74" w:rsidR="003C44AF" w:rsidRPr="00296C4D" w:rsidRDefault="003C44AF" w:rsidP="00194F2F">
      <w:pPr>
        <w:pStyle w:val="Ttulo3"/>
        <w:rPr>
          <w:szCs w:val="18"/>
        </w:rPr>
      </w:pPr>
      <w:bookmarkStart w:id="184" w:name="_Toc212448267"/>
      <w:bookmarkStart w:id="185" w:name="_Toc223358939"/>
      <w:bookmarkEnd w:id="174"/>
      <w:r w:rsidRPr="00296C4D">
        <w:rPr>
          <w:szCs w:val="18"/>
        </w:rPr>
        <w:t>5.</w:t>
      </w:r>
      <w:r w:rsidR="00305715">
        <w:rPr>
          <w:szCs w:val="18"/>
        </w:rPr>
        <w:t>5</w:t>
      </w:r>
      <w:r w:rsidRPr="00296C4D">
        <w:rPr>
          <w:szCs w:val="18"/>
        </w:rPr>
        <w:t xml:space="preserve"> Adjudicación de contrato</w:t>
      </w:r>
      <w:bookmarkEnd w:id="184"/>
      <w:bookmarkEnd w:id="185"/>
    </w:p>
    <w:p w14:paraId="23D8AB6A" w14:textId="77777777" w:rsidR="003C44AF" w:rsidRPr="00296C4D" w:rsidRDefault="003C44AF" w:rsidP="005A6D8F">
      <w:pPr>
        <w:tabs>
          <w:tab w:val="left" w:pos="6240"/>
        </w:tabs>
        <w:suppressAutoHyphens/>
        <w:rPr>
          <w:rFonts w:cs="Noto Sans"/>
          <w:b/>
          <w:noProof/>
          <w:szCs w:val="18"/>
          <w:lang w:val="es-ES_tradnl"/>
        </w:rPr>
      </w:pPr>
    </w:p>
    <w:p w14:paraId="634C5680" w14:textId="7C8E5945" w:rsidR="001665F8" w:rsidRPr="00296C4D" w:rsidRDefault="0013717B" w:rsidP="008734E1">
      <w:pPr>
        <w:rPr>
          <w:rFonts w:eastAsia="Times New Roman" w:cs="Noto Sans"/>
          <w:noProof/>
          <w:szCs w:val="18"/>
          <w:lang w:val="es-ES" w:eastAsia="es-ES"/>
        </w:rPr>
      </w:pPr>
      <w:r w:rsidRPr="00296C4D">
        <w:rPr>
          <w:rFonts w:eastAsia="Times New Roman" w:cs="Noto Sans"/>
          <w:noProof/>
          <w:szCs w:val="18"/>
          <w:lang w:val="es-ES" w:eastAsia="es-ES"/>
        </w:rPr>
        <w:t>E</w:t>
      </w:r>
      <w:r w:rsidR="001665F8" w:rsidRPr="00296C4D">
        <w:rPr>
          <w:rFonts w:eastAsia="Times New Roman" w:cs="Noto Sans"/>
          <w:noProof/>
          <w:szCs w:val="18"/>
          <w:lang w:val="es-ES" w:eastAsia="es-ES"/>
        </w:rPr>
        <w:t>l contrato será adjudicado al licitante cuya oferta resulte solvente porque cumple, con los requisitos legales, técnicos y económi</w:t>
      </w:r>
      <w:r w:rsidR="00FF2599" w:rsidRPr="00296C4D">
        <w:rPr>
          <w:rFonts w:eastAsia="Times New Roman" w:cs="Noto Sans"/>
          <w:noProof/>
          <w:szCs w:val="18"/>
          <w:lang w:val="es-ES" w:eastAsia="es-ES"/>
        </w:rPr>
        <w:t>cos de la presente Convocatoria</w:t>
      </w:r>
      <w:r w:rsidR="001665F8" w:rsidRPr="00296C4D">
        <w:rPr>
          <w:rFonts w:eastAsia="Times New Roman" w:cs="Noto Sans"/>
          <w:noProof/>
          <w:szCs w:val="18"/>
          <w:lang w:val="es-ES" w:eastAsia="es-ES"/>
        </w:rPr>
        <w:t xml:space="preserve"> garantizando de esta forma el cumplimiento d</w:t>
      </w:r>
      <w:r w:rsidR="008734E1" w:rsidRPr="00296C4D">
        <w:rPr>
          <w:rFonts w:eastAsia="Times New Roman" w:cs="Noto Sans"/>
          <w:noProof/>
          <w:szCs w:val="18"/>
          <w:lang w:val="es-ES" w:eastAsia="es-ES"/>
        </w:rPr>
        <w:t>e las obligaciones respectivas.</w:t>
      </w:r>
    </w:p>
    <w:p w14:paraId="17A0E2A9" w14:textId="77777777" w:rsidR="00A31D91" w:rsidRPr="00296C4D" w:rsidRDefault="00A31D91" w:rsidP="008734E1">
      <w:pPr>
        <w:tabs>
          <w:tab w:val="left" w:pos="993"/>
        </w:tabs>
        <w:rPr>
          <w:rFonts w:cs="Noto Sans"/>
          <w:noProof/>
          <w:szCs w:val="18"/>
        </w:rPr>
      </w:pPr>
    </w:p>
    <w:p w14:paraId="74D6F5E5" w14:textId="622903D8" w:rsidR="008045A1" w:rsidRPr="00296C4D" w:rsidRDefault="00BC1E35" w:rsidP="00EC42D8">
      <w:pPr>
        <w:pStyle w:val="Ttulo2"/>
      </w:pPr>
      <w:bookmarkStart w:id="186" w:name="_Toc428988966"/>
      <w:bookmarkStart w:id="187" w:name="_Toc212448268"/>
      <w:bookmarkStart w:id="188" w:name="_Toc223358940"/>
      <w:r w:rsidRPr="00296C4D">
        <w:t>6. Relación de documentos que debe presentar el licitante</w:t>
      </w:r>
      <w:bookmarkEnd w:id="186"/>
      <w:bookmarkEnd w:id="187"/>
      <w:bookmarkEnd w:id="188"/>
    </w:p>
    <w:p w14:paraId="1B3E4429" w14:textId="0FE9F412" w:rsidR="009A2F5B" w:rsidRPr="00296C4D" w:rsidRDefault="002358A5" w:rsidP="007F00F4">
      <w:pPr>
        <w:suppressAutoHyphens/>
        <w:rPr>
          <w:rFonts w:cs="Noto Sans"/>
          <w:noProof/>
          <w:szCs w:val="18"/>
          <w:lang w:val="es-ES_tradnl"/>
        </w:rPr>
      </w:pPr>
      <w:r w:rsidRPr="00296C4D">
        <w:rPr>
          <w:rFonts w:cs="Noto Sans"/>
          <w:noProof/>
          <w:szCs w:val="18"/>
          <w:lang w:val="es-ES_tradnl"/>
        </w:rPr>
        <w:t xml:space="preserve">En el </w:t>
      </w:r>
      <w:r w:rsidR="00C52C7D" w:rsidRPr="00296C4D">
        <w:rPr>
          <w:rFonts w:cs="Noto Sans"/>
          <w:b/>
          <w:noProof/>
          <w:szCs w:val="18"/>
          <w:lang w:val="es-ES_tradnl"/>
        </w:rPr>
        <w:t>Formato</w:t>
      </w:r>
      <w:r w:rsidRPr="00296C4D">
        <w:rPr>
          <w:rFonts w:cs="Noto Sans"/>
          <w:b/>
          <w:noProof/>
          <w:szCs w:val="18"/>
          <w:lang w:val="es-ES_tradnl"/>
        </w:rPr>
        <w:t xml:space="preserve"> No. </w:t>
      </w:r>
      <w:r w:rsidR="0084359F" w:rsidRPr="00296C4D">
        <w:rPr>
          <w:rFonts w:cs="Noto Sans"/>
          <w:b/>
          <w:noProof/>
          <w:szCs w:val="18"/>
          <w:lang w:val="es-ES_tradnl"/>
        </w:rPr>
        <w:t>9</w:t>
      </w:r>
      <w:r w:rsidRPr="00296C4D">
        <w:rPr>
          <w:rFonts w:cs="Noto Sans"/>
          <w:b/>
          <w:noProof/>
          <w:szCs w:val="18"/>
          <w:lang w:val="es-ES_tradnl"/>
        </w:rPr>
        <w:t xml:space="preserve"> </w:t>
      </w:r>
      <w:r w:rsidRPr="00296C4D">
        <w:rPr>
          <w:rFonts w:cs="Noto Sans"/>
          <w:noProof/>
          <w:szCs w:val="18"/>
          <w:lang w:val="es-ES_tradnl"/>
        </w:rPr>
        <w:t>de la presente Convocatoria</w:t>
      </w:r>
      <w:r w:rsidR="000B5113" w:rsidRPr="00296C4D">
        <w:rPr>
          <w:rFonts w:cs="Noto Sans"/>
          <w:noProof/>
          <w:szCs w:val="18"/>
          <w:lang w:val="es-ES_tradnl"/>
        </w:rPr>
        <w:t>,</w:t>
      </w:r>
      <w:r w:rsidRPr="00296C4D">
        <w:rPr>
          <w:rFonts w:cs="Noto Sans"/>
          <w:noProof/>
          <w:szCs w:val="18"/>
          <w:lang w:val="es-ES_tradnl"/>
        </w:rPr>
        <w:t xml:space="preserve"> se relacionan los documentos que debe presentar cada licitante.</w:t>
      </w:r>
      <w:bookmarkStart w:id="189" w:name="_Toc367205802"/>
      <w:bookmarkStart w:id="190" w:name="_Toc428988967"/>
    </w:p>
    <w:p w14:paraId="3E6D7498" w14:textId="77777777" w:rsidR="00210DC6" w:rsidRPr="00296C4D" w:rsidRDefault="00210DC6" w:rsidP="007F00F4">
      <w:pPr>
        <w:suppressAutoHyphens/>
        <w:rPr>
          <w:rFonts w:cs="Noto Sans"/>
          <w:noProof/>
          <w:szCs w:val="18"/>
          <w:lang w:val="es-ES_tradnl"/>
        </w:rPr>
      </w:pPr>
    </w:p>
    <w:p w14:paraId="3CC8949E" w14:textId="59448661" w:rsidR="000862EB" w:rsidRPr="00296C4D" w:rsidRDefault="00920B90" w:rsidP="00EC42D8">
      <w:pPr>
        <w:pStyle w:val="Ttulo2"/>
      </w:pPr>
      <w:bookmarkStart w:id="191" w:name="_Toc428988968"/>
      <w:bookmarkStart w:id="192" w:name="_Toc212448269"/>
      <w:bookmarkStart w:id="193" w:name="_Toc223358941"/>
      <w:bookmarkEnd w:id="189"/>
      <w:bookmarkEnd w:id="190"/>
      <w:r w:rsidRPr="00296C4D">
        <w:t>7</w:t>
      </w:r>
      <w:r w:rsidR="00BC1E35" w:rsidRPr="00296C4D">
        <w:t>.  Formatos que facilitarán y agilizarán la presentación y recepción de las proposiciones</w:t>
      </w:r>
      <w:bookmarkEnd w:id="191"/>
      <w:bookmarkEnd w:id="192"/>
      <w:bookmarkEnd w:id="193"/>
    </w:p>
    <w:p w14:paraId="1F49E698" w14:textId="77777777" w:rsidR="00936685" w:rsidRPr="00296C4D" w:rsidRDefault="00936685" w:rsidP="00936685">
      <w:pPr>
        <w:rPr>
          <w:rFonts w:cs="Noto Sans"/>
          <w:szCs w:val="18"/>
          <w:lang w:val="es-ES_tradnl" w:eastAsia="ar-SA"/>
        </w:rPr>
      </w:pPr>
    </w:p>
    <w:tbl>
      <w:tblPr>
        <w:tblStyle w:val="Tablaconcuadrcula"/>
        <w:tblW w:w="5000" w:type="pct"/>
        <w:tblLook w:val="04A0" w:firstRow="1" w:lastRow="0" w:firstColumn="1" w:lastColumn="0" w:noHBand="0" w:noVBand="1"/>
      </w:tblPr>
      <w:tblGrid>
        <w:gridCol w:w="1886"/>
        <w:gridCol w:w="9130"/>
      </w:tblGrid>
      <w:tr w:rsidR="0030134E" w:rsidRPr="00296C4D" w14:paraId="20CAEA29" w14:textId="77777777" w:rsidTr="00210DC6">
        <w:trPr>
          <w:trHeight w:val="283"/>
          <w:tblHeader/>
        </w:trPr>
        <w:tc>
          <w:tcPr>
            <w:tcW w:w="856" w:type="pct"/>
            <w:shd w:val="clear" w:color="auto" w:fill="000000" w:themeFill="text1"/>
            <w:vAlign w:val="center"/>
          </w:tcPr>
          <w:p w14:paraId="75FA3475" w14:textId="77777777" w:rsidR="0030134E" w:rsidRPr="00296C4D" w:rsidRDefault="0030134E" w:rsidP="005A6D8F">
            <w:pPr>
              <w:jc w:val="center"/>
              <w:rPr>
                <w:rFonts w:cs="Noto Sans"/>
                <w:b/>
                <w:noProof/>
                <w:color w:val="FFFFFF" w:themeColor="background1"/>
                <w:szCs w:val="18"/>
                <w:lang w:val="es-ES_tradnl"/>
              </w:rPr>
            </w:pPr>
            <w:r w:rsidRPr="00296C4D">
              <w:rPr>
                <w:rFonts w:cs="Noto Sans"/>
                <w:b/>
                <w:noProof/>
                <w:color w:val="FFFFFF" w:themeColor="background1"/>
                <w:szCs w:val="18"/>
                <w:lang w:val="es-ES_tradnl"/>
              </w:rPr>
              <w:t>Formato</w:t>
            </w:r>
          </w:p>
        </w:tc>
        <w:tc>
          <w:tcPr>
            <w:tcW w:w="4144" w:type="pct"/>
            <w:shd w:val="clear" w:color="auto" w:fill="000000" w:themeFill="text1"/>
            <w:vAlign w:val="center"/>
          </w:tcPr>
          <w:p w14:paraId="1ABB5C26" w14:textId="77777777" w:rsidR="0030134E" w:rsidRPr="00296C4D" w:rsidRDefault="0030134E" w:rsidP="005A6D8F">
            <w:pPr>
              <w:jc w:val="center"/>
              <w:rPr>
                <w:rFonts w:cs="Noto Sans"/>
                <w:b/>
                <w:noProof/>
                <w:color w:val="FFFFFF" w:themeColor="background1"/>
                <w:szCs w:val="18"/>
                <w:lang w:val="es-ES_tradnl"/>
              </w:rPr>
            </w:pPr>
            <w:r w:rsidRPr="00296C4D">
              <w:rPr>
                <w:rFonts w:cs="Noto Sans"/>
                <w:b/>
                <w:noProof/>
                <w:color w:val="FFFFFF" w:themeColor="background1"/>
                <w:szCs w:val="18"/>
                <w:lang w:val="es-ES_tradnl"/>
              </w:rPr>
              <w:t>Descripción</w:t>
            </w:r>
          </w:p>
        </w:tc>
      </w:tr>
      <w:tr w:rsidR="0030134E" w:rsidRPr="00296C4D" w14:paraId="12F39554" w14:textId="77777777" w:rsidTr="00210DC6">
        <w:trPr>
          <w:trHeight w:val="283"/>
        </w:trPr>
        <w:tc>
          <w:tcPr>
            <w:tcW w:w="856" w:type="pct"/>
            <w:shd w:val="clear" w:color="auto" w:fill="auto"/>
            <w:vAlign w:val="center"/>
          </w:tcPr>
          <w:p w14:paraId="2385DDE5" w14:textId="77777777" w:rsidR="0030134E" w:rsidRPr="00296C4D" w:rsidRDefault="0030134E" w:rsidP="005A6D8F">
            <w:pPr>
              <w:jc w:val="center"/>
              <w:rPr>
                <w:rFonts w:cs="Noto Sans"/>
                <w:noProof/>
                <w:szCs w:val="18"/>
                <w:lang w:val="es-ES_tradnl"/>
              </w:rPr>
            </w:pPr>
            <w:r w:rsidRPr="00296C4D">
              <w:rPr>
                <w:rFonts w:cs="Noto Sans"/>
                <w:noProof/>
                <w:szCs w:val="18"/>
                <w:lang w:val="es-ES_tradnl"/>
              </w:rPr>
              <w:t>Formato No. 1</w:t>
            </w:r>
          </w:p>
        </w:tc>
        <w:tc>
          <w:tcPr>
            <w:tcW w:w="4144" w:type="pct"/>
            <w:shd w:val="clear" w:color="auto" w:fill="auto"/>
            <w:vAlign w:val="center"/>
          </w:tcPr>
          <w:p w14:paraId="619E5A1B" w14:textId="77777777" w:rsidR="0030134E" w:rsidRPr="00296C4D" w:rsidRDefault="0030134E" w:rsidP="005A6D8F">
            <w:pPr>
              <w:tabs>
                <w:tab w:val="left" w:pos="2268"/>
              </w:tabs>
              <w:rPr>
                <w:rFonts w:cs="Noto Sans"/>
                <w:szCs w:val="18"/>
                <w:lang w:val="es-ES_tradnl"/>
              </w:rPr>
            </w:pPr>
            <w:r w:rsidRPr="00296C4D">
              <w:rPr>
                <w:rFonts w:cs="Noto Sans"/>
                <w:szCs w:val="18"/>
                <w:lang w:val="es-ES_tradnl"/>
              </w:rPr>
              <w:t>Formato relativo al Escrito de Acreditación del Licitante.</w:t>
            </w:r>
          </w:p>
        </w:tc>
      </w:tr>
      <w:tr w:rsidR="0030134E" w:rsidRPr="00296C4D" w14:paraId="62FD2B8E" w14:textId="77777777" w:rsidTr="00210DC6">
        <w:trPr>
          <w:trHeight w:val="283"/>
        </w:trPr>
        <w:tc>
          <w:tcPr>
            <w:tcW w:w="856" w:type="pct"/>
            <w:shd w:val="clear" w:color="auto" w:fill="auto"/>
            <w:vAlign w:val="center"/>
          </w:tcPr>
          <w:p w14:paraId="25B470FD" w14:textId="77777777" w:rsidR="0030134E" w:rsidRPr="00296C4D" w:rsidRDefault="0030134E" w:rsidP="005A6D8F">
            <w:pPr>
              <w:jc w:val="center"/>
              <w:rPr>
                <w:rFonts w:cs="Noto Sans"/>
                <w:noProof/>
                <w:szCs w:val="18"/>
                <w:lang w:val="es-ES_tradnl"/>
              </w:rPr>
            </w:pPr>
            <w:r w:rsidRPr="00296C4D">
              <w:rPr>
                <w:rFonts w:cs="Noto Sans"/>
                <w:noProof/>
                <w:szCs w:val="18"/>
                <w:lang w:val="es-ES_tradnl"/>
              </w:rPr>
              <w:t>Formato No. 2</w:t>
            </w:r>
          </w:p>
        </w:tc>
        <w:tc>
          <w:tcPr>
            <w:tcW w:w="4144" w:type="pct"/>
            <w:shd w:val="clear" w:color="auto" w:fill="auto"/>
            <w:vAlign w:val="center"/>
          </w:tcPr>
          <w:p w14:paraId="165F599A" w14:textId="052CC122" w:rsidR="0030134E" w:rsidRPr="00296C4D" w:rsidRDefault="0030134E" w:rsidP="00797757">
            <w:pPr>
              <w:tabs>
                <w:tab w:val="left" w:pos="2268"/>
              </w:tabs>
              <w:rPr>
                <w:rFonts w:eastAsia="Calibri" w:cs="Noto Sans"/>
                <w:szCs w:val="18"/>
                <w:bdr w:val="nil"/>
                <w:lang w:val="es-ES_tradnl"/>
              </w:rPr>
            </w:pPr>
            <w:r w:rsidRPr="00296C4D">
              <w:rPr>
                <w:rFonts w:eastAsia="Calibri" w:cs="Noto Sans"/>
                <w:szCs w:val="18"/>
                <w:bdr w:val="nil"/>
                <w:lang w:val="es-ES_tradnl"/>
              </w:rPr>
              <w:t>Formato relativo al Escrito de no encon</w:t>
            </w:r>
            <w:r w:rsidR="00493464" w:rsidRPr="00296C4D">
              <w:rPr>
                <w:rFonts w:eastAsia="Calibri" w:cs="Noto Sans"/>
                <w:szCs w:val="18"/>
                <w:bdr w:val="nil"/>
                <w:lang w:val="es-ES_tradnl"/>
              </w:rPr>
              <w:t>trarse en los supuestos de los A</w:t>
            </w:r>
            <w:r w:rsidRPr="00296C4D">
              <w:rPr>
                <w:rFonts w:eastAsia="Calibri" w:cs="Noto Sans"/>
                <w:szCs w:val="18"/>
                <w:bdr w:val="nil"/>
                <w:lang w:val="es-ES_tradnl"/>
              </w:rPr>
              <w:t xml:space="preserve">rtículos </w:t>
            </w:r>
            <w:r w:rsidR="00797757" w:rsidRPr="00296C4D">
              <w:rPr>
                <w:rFonts w:eastAsia="Calibri" w:cs="Noto Sans"/>
                <w:szCs w:val="18"/>
                <w:bdr w:val="nil"/>
                <w:lang w:val="es-ES_tradnl"/>
              </w:rPr>
              <w:t>71</w:t>
            </w:r>
            <w:r w:rsidRPr="00296C4D">
              <w:rPr>
                <w:rFonts w:eastAsia="Calibri" w:cs="Noto Sans"/>
                <w:szCs w:val="18"/>
                <w:bdr w:val="nil"/>
                <w:lang w:val="es-ES_tradnl"/>
              </w:rPr>
              <w:t xml:space="preserve"> y </w:t>
            </w:r>
            <w:r w:rsidR="00797757" w:rsidRPr="00296C4D">
              <w:rPr>
                <w:rFonts w:eastAsia="Calibri" w:cs="Noto Sans"/>
                <w:szCs w:val="18"/>
                <w:bdr w:val="nil"/>
                <w:lang w:val="es-ES_tradnl"/>
              </w:rPr>
              <w:t>90</w:t>
            </w:r>
            <w:r w:rsidRPr="00296C4D">
              <w:rPr>
                <w:rFonts w:eastAsia="Calibri" w:cs="Noto Sans"/>
                <w:szCs w:val="18"/>
                <w:bdr w:val="nil"/>
                <w:lang w:val="es-ES_tradnl"/>
              </w:rPr>
              <w:t xml:space="preserve"> de la LAASSP.</w:t>
            </w:r>
          </w:p>
        </w:tc>
      </w:tr>
      <w:tr w:rsidR="0030134E" w:rsidRPr="00296C4D" w14:paraId="1A8E72AC" w14:textId="77777777" w:rsidTr="00210DC6">
        <w:trPr>
          <w:trHeight w:val="283"/>
        </w:trPr>
        <w:tc>
          <w:tcPr>
            <w:tcW w:w="856" w:type="pct"/>
            <w:shd w:val="clear" w:color="auto" w:fill="auto"/>
            <w:vAlign w:val="center"/>
          </w:tcPr>
          <w:p w14:paraId="257CD2C9" w14:textId="77777777" w:rsidR="0030134E" w:rsidRPr="00296C4D" w:rsidRDefault="0030134E" w:rsidP="005A6D8F">
            <w:pPr>
              <w:jc w:val="center"/>
              <w:rPr>
                <w:rFonts w:cs="Noto Sans"/>
                <w:noProof/>
                <w:szCs w:val="18"/>
                <w:lang w:val="es-ES_tradnl"/>
              </w:rPr>
            </w:pPr>
            <w:r w:rsidRPr="00296C4D">
              <w:rPr>
                <w:rFonts w:cs="Noto Sans"/>
                <w:noProof/>
                <w:szCs w:val="18"/>
                <w:lang w:val="es-ES_tradnl"/>
              </w:rPr>
              <w:t>Formato No. 3</w:t>
            </w:r>
          </w:p>
        </w:tc>
        <w:tc>
          <w:tcPr>
            <w:tcW w:w="4144" w:type="pct"/>
            <w:shd w:val="clear" w:color="auto" w:fill="auto"/>
            <w:vAlign w:val="center"/>
          </w:tcPr>
          <w:p w14:paraId="40AF2796" w14:textId="77777777" w:rsidR="0030134E" w:rsidRPr="00296C4D" w:rsidRDefault="0030134E" w:rsidP="005A6D8F">
            <w:pPr>
              <w:tabs>
                <w:tab w:val="left" w:pos="2268"/>
              </w:tabs>
              <w:rPr>
                <w:rFonts w:eastAsia="Calibri" w:cs="Noto Sans"/>
                <w:szCs w:val="18"/>
                <w:bdr w:val="nil"/>
                <w:lang w:val="es-ES_tradnl"/>
              </w:rPr>
            </w:pPr>
            <w:r w:rsidRPr="00296C4D">
              <w:rPr>
                <w:rFonts w:eastAsia="Calibri" w:cs="Noto Sans"/>
                <w:szCs w:val="18"/>
                <w:bdr w:val="nil"/>
                <w:lang w:val="es-ES_tradnl"/>
              </w:rPr>
              <w:t>Formato relativo a la Declaración de Integridad del Licitante.</w:t>
            </w:r>
          </w:p>
        </w:tc>
      </w:tr>
      <w:tr w:rsidR="0030134E" w:rsidRPr="00296C4D" w14:paraId="701E2DFD" w14:textId="77777777" w:rsidTr="00210DC6">
        <w:trPr>
          <w:trHeight w:val="283"/>
        </w:trPr>
        <w:tc>
          <w:tcPr>
            <w:tcW w:w="856" w:type="pct"/>
            <w:shd w:val="clear" w:color="auto" w:fill="auto"/>
            <w:vAlign w:val="center"/>
          </w:tcPr>
          <w:p w14:paraId="65D1E768" w14:textId="77777777" w:rsidR="0030134E" w:rsidRPr="00296C4D" w:rsidRDefault="0030134E" w:rsidP="005A6D8F">
            <w:pPr>
              <w:jc w:val="center"/>
              <w:rPr>
                <w:rFonts w:cs="Noto Sans"/>
                <w:noProof/>
                <w:szCs w:val="18"/>
                <w:lang w:val="es-ES_tradnl"/>
              </w:rPr>
            </w:pPr>
            <w:r w:rsidRPr="00296C4D">
              <w:rPr>
                <w:rFonts w:cs="Noto Sans"/>
                <w:noProof/>
                <w:szCs w:val="18"/>
                <w:lang w:val="es-ES_tradnl"/>
              </w:rPr>
              <w:t>Formato No. 4</w:t>
            </w:r>
          </w:p>
        </w:tc>
        <w:tc>
          <w:tcPr>
            <w:tcW w:w="4144" w:type="pct"/>
            <w:shd w:val="clear" w:color="auto" w:fill="auto"/>
          </w:tcPr>
          <w:p w14:paraId="40A76017" w14:textId="77777777" w:rsidR="0030134E" w:rsidRPr="00296C4D" w:rsidRDefault="0030134E" w:rsidP="005A6D8F">
            <w:pPr>
              <w:tabs>
                <w:tab w:val="left" w:pos="2268"/>
              </w:tabs>
              <w:rPr>
                <w:rFonts w:cs="Noto Sans"/>
                <w:szCs w:val="18"/>
                <w:lang w:val="es-ES_tradnl"/>
              </w:rPr>
            </w:pPr>
            <w:r w:rsidRPr="00296C4D">
              <w:rPr>
                <w:rFonts w:cs="Noto Sans"/>
                <w:szCs w:val="18"/>
                <w:lang w:val="es-ES_tradnl"/>
              </w:rPr>
              <w:t>Formato de manifestación bajo protesta de decir verdad, de la estratificación de Micro, Pequeña o Mediana Empresa (MIPYMES).</w:t>
            </w:r>
          </w:p>
        </w:tc>
      </w:tr>
      <w:tr w:rsidR="0030134E" w:rsidRPr="00296C4D" w14:paraId="2DAE6D30" w14:textId="77777777" w:rsidTr="00210DC6">
        <w:trPr>
          <w:trHeight w:val="283"/>
        </w:trPr>
        <w:tc>
          <w:tcPr>
            <w:tcW w:w="856" w:type="pct"/>
            <w:shd w:val="clear" w:color="auto" w:fill="auto"/>
            <w:vAlign w:val="center"/>
          </w:tcPr>
          <w:p w14:paraId="50D748BB" w14:textId="77777777" w:rsidR="0030134E" w:rsidRPr="00296C4D" w:rsidRDefault="0030134E" w:rsidP="005A6D8F">
            <w:pPr>
              <w:jc w:val="center"/>
              <w:rPr>
                <w:rFonts w:cs="Noto Sans"/>
                <w:noProof/>
                <w:szCs w:val="18"/>
                <w:lang w:val="es-ES_tradnl"/>
              </w:rPr>
            </w:pPr>
            <w:r w:rsidRPr="00296C4D">
              <w:rPr>
                <w:rFonts w:cs="Noto Sans"/>
                <w:noProof/>
                <w:szCs w:val="18"/>
                <w:lang w:val="es-ES_tradnl"/>
              </w:rPr>
              <w:t>Formato No. 5</w:t>
            </w:r>
          </w:p>
        </w:tc>
        <w:tc>
          <w:tcPr>
            <w:tcW w:w="4144" w:type="pct"/>
            <w:shd w:val="clear" w:color="auto" w:fill="auto"/>
          </w:tcPr>
          <w:p w14:paraId="6E0E17A8" w14:textId="77777777" w:rsidR="0030134E" w:rsidRPr="00296C4D" w:rsidRDefault="0030134E" w:rsidP="005A6D8F">
            <w:pPr>
              <w:tabs>
                <w:tab w:val="left" w:pos="2268"/>
              </w:tabs>
              <w:rPr>
                <w:rFonts w:cs="Noto Sans"/>
                <w:szCs w:val="18"/>
                <w:lang w:val="es-ES_tradnl"/>
              </w:rPr>
            </w:pPr>
            <w:r w:rsidRPr="00296C4D">
              <w:rPr>
                <w:rFonts w:cs="Noto Sans"/>
                <w:szCs w:val="18"/>
                <w:lang w:val="es-ES_tradnl"/>
              </w:rPr>
              <w:t>Formato relativo al Modelo de Convenio de Participación Conjunta.</w:t>
            </w:r>
          </w:p>
        </w:tc>
      </w:tr>
      <w:tr w:rsidR="008E1F53" w:rsidRPr="00296C4D" w14:paraId="64687F5A" w14:textId="77777777" w:rsidTr="00210DC6">
        <w:trPr>
          <w:trHeight w:val="283"/>
        </w:trPr>
        <w:tc>
          <w:tcPr>
            <w:tcW w:w="856" w:type="pct"/>
            <w:shd w:val="clear" w:color="auto" w:fill="auto"/>
            <w:vAlign w:val="center"/>
          </w:tcPr>
          <w:p w14:paraId="179F864F" w14:textId="77777777" w:rsidR="008E1F53" w:rsidRPr="00296C4D" w:rsidRDefault="008E1F53" w:rsidP="005A6D8F">
            <w:pPr>
              <w:jc w:val="center"/>
              <w:rPr>
                <w:rFonts w:cs="Noto Sans"/>
                <w:noProof/>
                <w:szCs w:val="18"/>
                <w:lang w:val="es-ES_tradnl"/>
              </w:rPr>
            </w:pPr>
            <w:r w:rsidRPr="00296C4D">
              <w:rPr>
                <w:rFonts w:cs="Noto Sans"/>
                <w:noProof/>
                <w:szCs w:val="18"/>
                <w:lang w:val="es-ES_tradnl"/>
              </w:rPr>
              <w:t>Formato No. 6</w:t>
            </w:r>
          </w:p>
        </w:tc>
        <w:tc>
          <w:tcPr>
            <w:tcW w:w="4144" w:type="pct"/>
            <w:shd w:val="clear" w:color="auto" w:fill="auto"/>
            <w:vAlign w:val="center"/>
          </w:tcPr>
          <w:p w14:paraId="5DF03D32" w14:textId="77777777" w:rsidR="008E1F53" w:rsidRPr="00296C4D" w:rsidRDefault="008E1F53" w:rsidP="005A6D8F">
            <w:pPr>
              <w:rPr>
                <w:rFonts w:cs="Noto Sans"/>
                <w:szCs w:val="18"/>
                <w:lang w:val="es-ES_tradnl"/>
              </w:rPr>
            </w:pPr>
            <w:r w:rsidRPr="00296C4D">
              <w:rPr>
                <w:rFonts w:cs="Noto Sans"/>
                <w:szCs w:val="18"/>
                <w:lang w:val="es-ES_tradnl"/>
              </w:rPr>
              <w:t>Formato relativo al escrito solicitado en el numeral 4.1.7.</w:t>
            </w:r>
          </w:p>
        </w:tc>
      </w:tr>
      <w:tr w:rsidR="0030134E" w:rsidRPr="00296C4D" w14:paraId="0844A42A" w14:textId="77777777" w:rsidTr="00210DC6">
        <w:tblPrEx>
          <w:tblLook w:val="0000" w:firstRow="0" w:lastRow="0" w:firstColumn="0" w:lastColumn="0" w:noHBand="0" w:noVBand="0"/>
        </w:tblPrEx>
        <w:trPr>
          <w:trHeight w:val="283"/>
        </w:trPr>
        <w:tc>
          <w:tcPr>
            <w:tcW w:w="856" w:type="pct"/>
            <w:shd w:val="clear" w:color="auto" w:fill="auto"/>
            <w:vAlign w:val="center"/>
          </w:tcPr>
          <w:p w14:paraId="17EA97E2" w14:textId="77777777" w:rsidR="0030134E" w:rsidRPr="00296C4D" w:rsidRDefault="008E1F53" w:rsidP="005A6D8F">
            <w:pPr>
              <w:jc w:val="center"/>
              <w:rPr>
                <w:rFonts w:cs="Noto Sans"/>
                <w:noProof/>
                <w:szCs w:val="18"/>
                <w:lang w:val="es-ES_tradnl"/>
              </w:rPr>
            </w:pPr>
            <w:r w:rsidRPr="00296C4D">
              <w:rPr>
                <w:rFonts w:cs="Noto Sans"/>
                <w:noProof/>
                <w:szCs w:val="18"/>
                <w:lang w:val="es-ES_tradnl"/>
              </w:rPr>
              <w:t xml:space="preserve">Formato No. </w:t>
            </w:r>
            <w:r w:rsidR="00C92DFC" w:rsidRPr="00296C4D">
              <w:rPr>
                <w:rFonts w:cs="Noto Sans"/>
                <w:noProof/>
                <w:szCs w:val="18"/>
                <w:lang w:val="es-ES_tradnl"/>
              </w:rPr>
              <w:t>7</w:t>
            </w:r>
          </w:p>
        </w:tc>
        <w:tc>
          <w:tcPr>
            <w:tcW w:w="4144" w:type="pct"/>
            <w:shd w:val="clear" w:color="auto" w:fill="auto"/>
          </w:tcPr>
          <w:p w14:paraId="1DD17A11" w14:textId="77777777" w:rsidR="0030134E" w:rsidRPr="00296C4D" w:rsidRDefault="0030134E" w:rsidP="005A6D8F">
            <w:pPr>
              <w:rPr>
                <w:rFonts w:cs="Noto Sans"/>
                <w:szCs w:val="18"/>
                <w:lang w:val="es-ES_tradnl"/>
              </w:rPr>
            </w:pPr>
            <w:r w:rsidRPr="00296C4D">
              <w:rPr>
                <w:rFonts w:cs="Noto Sans"/>
                <w:szCs w:val="18"/>
                <w:lang w:val="es-ES_tradnl"/>
              </w:rPr>
              <w:t>Formato relativo a la clasificación de la información reservada y confidencial.</w:t>
            </w:r>
          </w:p>
        </w:tc>
      </w:tr>
      <w:tr w:rsidR="0030134E" w:rsidRPr="00296C4D" w14:paraId="2094EDF3" w14:textId="77777777" w:rsidTr="00210DC6">
        <w:tblPrEx>
          <w:tblLook w:val="0000" w:firstRow="0" w:lastRow="0" w:firstColumn="0" w:lastColumn="0" w:noHBand="0" w:noVBand="0"/>
        </w:tblPrEx>
        <w:trPr>
          <w:trHeight w:val="283"/>
        </w:trPr>
        <w:tc>
          <w:tcPr>
            <w:tcW w:w="856" w:type="pct"/>
            <w:shd w:val="clear" w:color="auto" w:fill="auto"/>
            <w:vAlign w:val="center"/>
          </w:tcPr>
          <w:p w14:paraId="4C5A8565" w14:textId="77777777" w:rsidR="0030134E" w:rsidRPr="00296C4D" w:rsidRDefault="008E1F53" w:rsidP="005A6D8F">
            <w:pPr>
              <w:jc w:val="center"/>
              <w:rPr>
                <w:rFonts w:cs="Noto Sans"/>
                <w:noProof/>
                <w:szCs w:val="18"/>
                <w:lang w:val="es-ES_tradnl"/>
              </w:rPr>
            </w:pPr>
            <w:r w:rsidRPr="00296C4D">
              <w:rPr>
                <w:rFonts w:cs="Noto Sans"/>
                <w:noProof/>
                <w:szCs w:val="18"/>
                <w:lang w:val="es-ES_tradnl"/>
              </w:rPr>
              <w:t xml:space="preserve">Formato No. </w:t>
            </w:r>
            <w:r w:rsidR="00C92DFC" w:rsidRPr="00296C4D">
              <w:rPr>
                <w:rFonts w:cs="Noto Sans"/>
                <w:noProof/>
                <w:szCs w:val="18"/>
                <w:lang w:val="es-ES_tradnl"/>
              </w:rPr>
              <w:t>8</w:t>
            </w:r>
          </w:p>
        </w:tc>
        <w:tc>
          <w:tcPr>
            <w:tcW w:w="4144" w:type="pct"/>
            <w:shd w:val="clear" w:color="auto" w:fill="auto"/>
          </w:tcPr>
          <w:p w14:paraId="47BC5EFD" w14:textId="77777777" w:rsidR="0030134E" w:rsidRPr="00296C4D" w:rsidRDefault="0030134E" w:rsidP="005A6D8F">
            <w:pPr>
              <w:rPr>
                <w:rFonts w:cs="Noto Sans"/>
                <w:szCs w:val="18"/>
                <w:lang w:val="es-ES_tradnl"/>
              </w:rPr>
            </w:pPr>
            <w:r w:rsidRPr="00296C4D">
              <w:rPr>
                <w:rFonts w:cs="Noto Sans"/>
                <w:szCs w:val="18"/>
                <w:lang w:val="es-ES_tradnl"/>
              </w:rPr>
              <w:t xml:space="preserve">Formato relativo </w:t>
            </w:r>
            <w:r w:rsidR="00C92DFC" w:rsidRPr="00296C4D">
              <w:rPr>
                <w:rFonts w:cs="Noto Sans"/>
                <w:szCs w:val="18"/>
                <w:lang w:val="es-ES_tradnl"/>
              </w:rPr>
              <w:t>a la Propuesta Económica</w:t>
            </w:r>
            <w:r w:rsidRPr="00296C4D">
              <w:rPr>
                <w:rFonts w:cs="Noto Sans"/>
                <w:szCs w:val="18"/>
                <w:lang w:val="es-ES_tradnl"/>
              </w:rPr>
              <w:t>.</w:t>
            </w:r>
          </w:p>
        </w:tc>
      </w:tr>
      <w:tr w:rsidR="00D70BD5" w:rsidRPr="00296C4D" w14:paraId="31A557B5" w14:textId="77777777" w:rsidTr="00210DC6">
        <w:tblPrEx>
          <w:tblLook w:val="0000" w:firstRow="0" w:lastRow="0" w:firstColumn="0" w:lastColumn="0" w:noHBand="0" w:noVBand="0"/>
        </w:tblPrEx>
        <w:trPr>
          <w:trHeight w:val="283"/>
        </w:trPr>
        <w:tc>
          <w:tcPr>
            <w:tcW w:w="856" w:type="pct"/>
            <w:shd w:val="clear" w:color="auto" w:fill="auto"/>
            <w:vAlign w:val="center"/>
          </w:tcPr>
          <w:p w14:paraId="0C79352F" w14:textId="77777777" w:rsidR="00D70BD5" w:rsidRPr="00296C4D" w:rsidRDefault="00C92DFC" w:rsidP="005A6D8F">
            <w:pPr>
              <w:jc w:val="center"/>
              <w:rPr>
                <w:rFonts w:cs="Noto Sans"/>
                <w:noProof/>
                <w:szCs w:val="18"/>
                <w:lang w:val="es-ES_tradnl"/>
              </w:rPr>
            </w:pPr>
            <w:r w:rsidRPr="00296C4D">
              <w:rPr>
                <w:rFonts w:cs="Noto Sans"/>
                <w:noProof/>
                <w:szCs w:val="18"/>
                <w:lang w:val="es-ES_tradnl"/>
              </w:rPr>
              <w:t xml:space="preserve">Formato No. </w:t>
            </w:r>
            <w:r w:rsidR="00CE38C5" w:rsidRPr="00296C4D">
              <w:rPr>
                <w:rFonts w:cs="Noto Sans"/>
                <w:noProof/>
                <w:szCs w:val="18"/>
                <w:lang w:val="es-ES_tradnl"/>
              </w:rPr>
              <w:t>9</w:t>
            </w:r>
          </w:p>
        </w:tc>
        <w:tc>
          <w:tcPr>
            <w:tcW w:w="4144" w:type="pct"/>
            <w:shd w:val="clear" w:color="auto" w:fill="auto"/>
          </w:tcPr>
          <w:p w14:paraId="20F9FE81" w14:textId="77777777" w:rsidR="00D70BD5" w:rsidRPr="00296C4D" w:rsidRDefault="00D70BD5" w:rsidP="005A6D8F">
            <w:pPr>
              <w:rPr>
                <w:rFonts w:cs="Noto Sans"/>
                <w:szCs w:val="18"/>
                <w:lang w:val="es-ES_tradnl"/>
              </w:rPr>
            </w:pPr>
            <w:r w:rsidRPr="00296C4D">
              <w:rPr>
                <w:rFonts w:cs="Noto Sans"/>
                <w:szCs w:val="18"/>
                <w:lang w:val="es-ES_tradnl"/>
              </w:rPr>
              <w:t>Relación de documentos que deberá enviar el licitante.</w:t>
            </w:r>
          </w:p>
        </w:tc>
      </w:tr>
      <w:tr w:rsidR="00732744" w:rsidRPr="00296C4D" w14:paraId="36B574DD" w14:textId="77777777" w:rsidTr="00210DC6">
        <w:tblPrEx>
          <w:tblLook w:val="0000" w:firstRow="0" w:lastRow="0" w:firstColumn="0" w:lastColumn="0" w:noHBand="0" w:noVBand="0"/>
        </w:tblPrEx>
        <w:trPr>
          <w:trHeight w:val="283"/>
        </w:trPr>
        <w:tc>
          <w:tcPr>
            <w:tcW w:w="856" w:type="pct"/>
            <w:shd w:val="clear" w:color="auto" w:fill="auto"/>
            <w:vAlign w:val="center"/>
          </w:tcPr>
          <w:p w14:paraId="3C95B321" w14:textId="6A0352FD" w:rsidR="00732744" w:rsidRPr="00296C4D" w:rsidRDefault="00732744" w:rsidP="005A6D8F">
            <w:pPr>
              <w:jc w:val="center"/>
              <w:rPr>
                <w:rFonts w:cs="Noto Sans"/>
                <w:noProof/>
                <w:szCs w:val="18"/>
                <w:lang w:val="es-ES_tradnl"/>
              </w:rPr>
            </w:pPr>
            <w:r w:rsidRPr="00296C4D">
              <w:rPr>
                <w:rFonts w:cs="Noto Sans"/>
                <w:noProof/>
                <w:szCs w:val="18"/>
                <w:lang w:val="es-ES_tradnl"/>
              </w:rPr>
              <w:t>Formato No. 10</w:t>
            </w:r>
          </w:p>
        </w:tc>
        <w:tc>
          <w:tcPr>
            <w:tcW w:w="4144" w:type="pct"/>
            <w:shd w:val="clear" w:color="auto" w:fill="auto"/>
          </w:tcPr>
          <w:p w14:paraId="5605C723" w14:textId="76448FBB" w:rsidR="00732744" w:rsidRPr="00296C4D" w:rsidRDefault="00732744" w:rsidP="005A6D8F">
            <w:pPr>
              <w:rPr>
                <w:rFonts w:cs="Noto Sans"/>
                <w:szCs w:val="18"/>
                <w:lang w:val="es-ES_tradnl"/>
              </w:rPr>
            </w:pPr>
            <w:r w:rsidRPr="00296C4D">
              <w:rPr>
                <w:rFonts w:cs="Noto Sans"/>
                <w:szCs w:val="18"/>
                <w:lang w:val="es-ES_tradnl"/>
              </w:rPr>
              <w:t>Carta de aceptación de notificación vía electrónica.</w:t>
            </w:r>
          </w:p>
        </w:tc>
      </w:tr>
    </w:tbl>
    <w:p w14:paraId="1AFB9568" w14:textId="77777777" w:rsidR="00543CB1" w:rsidRPr="00296C4D" w:rsidRDefault="00543CB1" w:rsidP="005A6D8F">
      <w:pPr>
        <w:rPr>
          <w:rFonts w:eastAsia="Times New Roman" w:cs="Noto Sans"/>
          <w:b/>
          <w:bCs/>
          <w:noProof/>
          <w:kern w:val="1"/>
          <w:szCs w:val="18"/>
          <w:lang w:val="es-ES_tradnl" w:eastAsia="ar-SA"/>
        </w:rPr>
      </w:pPr>
    </w:p>
    <w:p w14:paraId="3593E4A5" w14:textId="784656B4" w:rsidR="004D00DE" w:rsidRPr="00296C4D" w:rsidRDefault="00024542" w:rsidP="00EC42D8">
      <w:pPr>
        <w:pStyle w:val="Ttulo2"/>
      </w:pPr>
      <w:bookmarkStart w:id="194" w:name="_Toc212448270"/>
      <w:bookmarkStart w:id="195" w:name="_Toc223358942"/>
      <w:r w:rsidRPr="00296C4D">
        <w:t>8</w:t>
      </w:r>
      <w:r w:rsidR="00BC1E35" w:rsidRPr="00296C4D">
        <w:t>. Relación de anexos</w:t>
      </w:r>
      <w:bookmarkEnd w:id="194"/>
      <w:bookmarkEnd w:id="195"/>
    </w:p>
    <w:p w14:paraId="5C2D14DF" w14:textId="77777777" w:rsidR="003A3309" w:rsidRPr="00296C4D" w:rsidRDefault="003A3309" w:rsidP="003A3309">
      <w:pPr>
        <w:rPr>
          <w:szCs w:val="18"/>
          <w:lang w:val="es-ES_tradnl" w:eastAsia="ar-SA"/>
        </w:rPr>
      </w:pPr>
    </w:p>
    <w:tbl>
      <w:tblPr>
        <w:tblStyle w:val="Tablaconcuadrcula12"/>
        <w:tblW w:w="5006" w:type="pct"/>
        <w:tblLook w:val="04A0" w:firstRow="1" w:lastRow="0" w:firstColumn="1" w:lastColumn="0" w:noHBand="0" w:noVBand="1"/>
      </w:tblPr>
      <w:tblGrid>
        <w:gridCol w:w="2943"/>
        <w:gridCol w:w="8086"/>
      </w:tblGrid>
      <w:tr w:rsidR="00783732" w:rsidRPr="00296C4D" w14:paraId="74F3320C" w14:textId="77777777" w:rsidTr="00210DC6">
        <w:trPr>
          <w:trHeight w:val="283"/>
          <w:tblHeader/>
        </w:trPr>
        <w:tc>
          <w:tcPr>
            <w:tcW w:w="1334" w:type="pct"/>
            <w:shd w:val="clear" w:color="auto" w:fill="000000" w:themeFill="text1"/>
            <w:vAlign w:val="center"/>
          </w:tcPr>
          <w:p w14:paraId="05B76DDA" w14:textId="77777777" w:rsidR="00E55B4B" w:rsidRPr="00296C4D" w:rsidRDefault="00E55B4B" w:rsidP="005A6D8F">
            <w:pPr>
              <w:jc w:val="center"/>
              <w:rPr>
                <w:rFonts w:cs="Noto Sans"/>
                <w:b/>
                <w:color w:val="FFFFFF" w:themeColor="background1"/>
                <w:szCs w:val="18"/>
                <w:lang w:val="es-ES_tradnl"/>
              </w:rPr>
            </w:pPr>
            <w:r w:rsidRPr="00296C4D">
              <w:rPr>
                <w:rFonts w:cs="Noto Sans"/>
                <w:b/>
                <w:color w:val="FFFFFF" w:themeColor="background1"/>
                <w:szCs w:val="18"/>
                <w:lang w:val="es-ES_tradnl"/>
              </w:rPr>
              <w:t>Anexo</w:t>
            </w:r>
          </w:p>
        </w:tc>
        <w:tc>
          <w:tcPr>
            <w:tcW w:w="3666" w:type="pct"/>
            <w:shd w:val="clear" w:color="auto" w:fill="000000" w:themeFill="text1"/>
            <w:vAlign w:val="center"/>
          </w:tcPr>
          <w:p w14:paraId="68FE0ADA" w14:textId="77777777" w:rsidR="00E55B4B" w:rsidRPr="00296C4D" w:rsidRDefault="00E55B4B" w:rsidP="005A6D8F">
            <w:pPr>
              <w:jc w:val="center"/>
              <w:rPr>
                <w:rFonts w:cs="Noto Sans"/>
                <w:b/>
                <w:color w:val="FFFFFF" w:themeColor="background1"/>
                <w:szCs w:val="18"/>
                <w:lang w:val="es-ES_tradnl"/>
              </w:rPr>
            </w:pPr>
            <w:r w:rsidRPr="00296C4D">
              <w:rPr>
                <w:rFonts w:cs="Noto Sans"/>
                <w:b/>
                <w:color w:val="FFFFFF" w:themeColor="background1"/>
                <w:szCs w:val="18"/>
                <w:lang w:val="es-ES_tradnl"/>
              </w:rPr>
              <w:t>Descripción</w:t>
            </w:r>
          </w:p>
        </w:tc>
      </w:tr>
      <w:tr w:rsidR="007D2538" w:rsidRPr="00296C4D" w14:paraId="12ABF475" w14:textId="77777777" w:rsidTr="00210DC6">
        <w:trPr>
          <w:trHeight w:val="283"/>
        </w:trPr>
        <w:tc>
          <w:tcPr>
            <w:tcW w:w="1334" w:type="pct"/>
            <w:shd w:val="clear" w:color="auto" w:fill="auto"/>
            <w:vAlign w:val="center"/>
          </w:tcPr>
          <w:p w14:paraId="30D3E2EF" w14:textId="070E0594" w:rsidR="00E55B4B" w:rsidRPr="00296C4D" w:rsidRDefault="00543CB1" w:rsidP="005A6D8F">
            <w:pPr>
              <w:rPr>
                <w:rFonts w:cs="Noto Sans"/>
                <w:szCs w:val="18"/>
                <w:lang w:val="es-ES_tradnl"/>
              </w:rPr>
            </w:pPr>
            <w:r w:rsidRPr="00296C4D">
              <w:rPr>
                <w:rFonts w:cs="Noto Sans"/>
                <w:szCs w:val="18"/>
                <w:lang w:val="es-ES_tradnl"/>
              </w:rPr>
              <w:t xml:space="preserve">Anexo </w:t>
            </w:r>
            <w:r w:rsidR="007F1C2D" w:rsidRPr="00296C4D">
              <w:rPr>
                <w:rFonts w:cs="Noto Sans"/>
                <w:szCs w:val="18"/>
                <w:lang w:val="es-ES_tradnl"/>
              </w:rPr>
              <w:t>TÉCNICO</w:t>
            </w:r>
            <w:r w:rsidRPr="00296C4D">
              <w:rPr>
                <w:rFonts w:cs="Noto Sans"/>
                <w:szCs w:val="18"/>
                <w:lang w:val="es-ES_tradnl"/>
              </w:rPr>
              <w:t>.</w:t>
            </w:r>
          </w:p>
        </w:tc>
        <w:tc>
          <w:tcPr>
            <w:tcW w:w="3666" w:type="pct"/>
            <w:shd w:val="clear" w:color="auto" w:fill="auto"/>
            <w:vAlign w:val="center"/>
          </w:tcPr>
          <w:p w14:paraId="4BB5A5F1" w14:textId="43B95FF6" w:rsidR="00E55B4B" w:rsidRPr="00296C4D" w:rsidRDefault="00543CB1" w:rsidP="005A6D8F">
            <w:pPr>
              <w:tabs>
                <w:tab w:val="left" w:pos="2268"/>
              </w:tabs>
              <w:rPr>
                <w:rFonts w:cs="Noto Sans"/>
                <w:szCs w:val="18"/>
                <w:lang w:val="es-ES_tradnl"/>
              </w:rPr>
            </w:pPr>
            <w:r w:rsidRPr="00296C4D">
              <w:rPr>
                <w:rFonts w:cs="Noto Sans"/>
                <w:szCs w:val="18"/>
                <w:lang w:val="es-ES_tradnl"/>
              </w:rPr>
              <w:t>ANEXO TÉCNICO</w:t>
            </w:r>
            <w:r w:rsidR="00E55B4B" w:rsidRPr="00296C4D">
              <w:rPr>
                <w:rFonts w:cs="Noto Sans"/>
                <w:szCs w:val="18"/>
                <w:lang w:val="es-ES_tradnl"/>
              </w:rPr>
              <w:t>.</w:t>
            </w:r>
          </w:p>
        </w:tc>
      </w:tr>
      <w:tr w:rsidR="007D2538" w:rsidRPr="00296C4D" w14:paraId="4E815633" w14:textId="77777777" w:rsidTr="00210DC6">
        <w:trPr>
          <w:trHeight w:val="283"/>
        </w:trPr>
        <w:tc>
          <w:tcPr>
            <w:tcW w:w="1334" w:type="pct"/>
            <w:tcBorders>
              <w:bottom w:val="single" w:sz="4" w:space="0" w:color="auto"/>
            </w:tcBorders>
            <w:shd w:val="clear" w:color="auto" w:fill="auto"/>
            <w:vAlign w:val="center"/>
          </w:tcPr>
          <w:p w14:paraId="69CDE12D" w14:textId="1AFC0FD4" w:rsidR="00E55B4B" w:rsidRPr="00296C4D" w:rsidRDefault="00333BAB" w:rsidP="005A6D8F">
            <w:pPr>
              <w:rPr>
                <w:rFonts w:cs="Noto Sans"/>
                <w:szCs w:val="18"/>
                <w:lang w:val="es-ES_tradnl"/>
              </w:rPr>
            </w:pPr>
            <w:r w:rsidRPr="00296C4D">
              <w:rPr>
                <w:rFonts w:cs="Noto Sans"/>
                <w:szCs w:val="18"/>
                <w:lang w:val="es-ES_tradnl"/>
              </w:rPr>
              <w:t xml:space="preserve">Anexo </w:t>
            </w:r>
            <w:r w:rsidRPr="00296C4D">
              <w:rPr>
                <w:rFonts w:cs="Noto Sans"/>
                <w:noProof/>
                <w:szCs w:val="18"/>
                <w:lang w:val="es-ES_tradnl"/>
              </w:rPr>
              <w:t xml:space="preserve">No. </w:t>
            </w:r>
            <w:r w:rsidR="00543CB1">
              <w:rPr>
                <w:rFonts w:cs="Noto Sans"/>
                <w:noProof/>
                <w:szCs w:val="18"/>
                <w:lang w:val="es-ES_tradnl"/>
              </w:rPr>
              <w:t>1</w:t>
            </w:r>
          </w:p>
        </w:tc>
        <w:tc>
          <w:tcPr>
            <w:tcW w:w="3666" w:type="pct"/>
            <w:tcBorders>
              <w:bottom w:val="single" w:sz="4" w:space="0" w:color="auto"/>
            </w:tcBorders>
            <w:shd w:val="clear" w:color="auto" w:fill="auto"/>
            <w:vAlign w:val="center"/>
          </w:tcPr>
          <w:p w14:paraId="1A446FCA" w14:textId="6A253015" w:rsidR="00E55B4B" w:rsidRPr="00296C4D" w:rsidRDefault="00543CB1" w:rsidP="005A6D8F">
            <w:pPr>
              <w:tabs>
                <w:tab w:val="left" w:pos="2268"/>
              </w:tabs>
              <w:rPr>
                <w:rFonts w:cs="Noto Sans"/>
                <w:szCs w:val="18"/>
                <w:lang w:val="es-ES_tradnl"/>
              </w:rPr>
            </w:pPr>
            <w:r w:rsidRPr="00EC42D8">
              <w:t>REQUERIMIENTO</w:t>
            </w:r>
          </w:p>
        </w:tc>
      </w:tr>
      <w:tr w:rsidR="00FA2B8F" w:rsidRPr="00296C4D" w14:paraId="38DD48D4" w14:textId="77777777" w:rsidTr="00210DC6">
        <w:trPr>
          <w:trHeight w:val="283"/>
        </w:trPr>
        <w:tc>
          <w:tcPr>
            <w:tcW w:w="1334" w:type="pct"/>
            <w:tcBorders>
              <w:bottom w:val="single" w:sz="4" w:space="0" w:color="auto"/>
            </w:tcBorders>
            <w:shd w:val="clear" w:color="auto" w:fill="auto"/>
            <w:vAlign w:val="center"/>
          </w:tcPr>
          <w:p w14:paraId="77A0E402" w14:textId="71DD12FD" w:rsidR="00FA2B8F" w:rsidRPr="00296C4D" w:rsidRDefault="00333BAB" w:rsidP="003A09A2">
            <w:pPr>
              <w:rPr>
                <w:rFonts w:cs="Noto Sans"/>
                <w:szCs w:val="18"/>
                <w:lang w:val="es-ES_tradnl"/>
              </w:rPr>
            </w:pPr>
            <w:r w:rsidRPr="00296C4D">
              <w:rPr>
                <w:rFonts w:cs="Noto Sans"/>
                <w:szCs w:val="18"/>
                <w:lang w:val="es-ES_tradnl"/>
              </w:rPr>
              <w:t xml:space="preserve">Anexo </w:t>
            </w:r>
            <w:r w:rsidRPr="00296C4D">
              <w:rPr>
                <w:rFonts w:cs="Noto Sans"/>
                <w:noProof/>
                <w:szCs w:val="18"/>
                <w:lang w:val="es-ES_tradnl"/>
              </w:rPr>
              <w:t xml:space="preserve">No. </w:t>
            </w:r>
            <w:r w:rsidR="00543CB1">
              <w:rPr>
                <w:rFonts w:cs="Noto Sans"/>
                <w:noProof/>
                <w:szCs w:val="18"/>
                <w:lang w:val="es-ES_tradnl"/>
              </w:rPr>
              <w:t>2</w:t>
            </w:r>
          </w:p>
        </w:tc>
        <w:tc>
          <w:tcPr>
            <w:tcW w:w="3666" w:type="pct"/>
            <w:tcBorders>
              <w:bottom w:val="single" w:sz="4" w:space="0" w:color="auto"/>
            </w:tcBorders>
            <w:shd w:val="clear" w:color="auto" w:fill="auto"/>
            <w:vAlign w:val="center"/>
          </w:tcPr>
          <w:p w14:paraId="725819A8" w14:textId="694DED03" w:rsidR="00FA2B8F" w:rsidRPr="00296C4D" w:rsidRDefault="00543CB1" w:rsidP="00DB22D2">
            <w:pPr>
              <w:tabs>
                <w:tab w:val="left" w:pos="2268"/>
              </w:tabs>
              <w:rPr>
                <w:rFonts w:cs="Noto Sans"/>
                <w:szCs w:val="18"/>
                <w:lang w:val="es-ES_tradnl"/>
              </w:rPr>
            </w:pPr>
            <w:r w:rsidRPr="002D2911">
              <w:t>OFERTA TÉCNICA AMPLIADA</w:t>
            </w:r>
          </w:p>
        </w:tc>
      </w:tr>
      <w:tr w:rsidR="00FA2B8F" w:rsidRPr="00296C4D" w14:paraId="2671B46D" w14:textId="77777777" w:rsidTr="00210DC6">
        <w:trPr>
          <w:trHeight w:val="283"/>
        </w:trPr>
        <w:tc>
          <w:tcPr>
            <w:tcW w:w="1334" w:type="pct"/>
            <w:tcBorders>
              <w:bottom w:val="single" w:sz="4" w:space="0" w:color="auto"/>
            </w:tcBorders>
            <w:shd w:val="clear" w:color="auto" w:fill="auto"/>
            <w:vAlign w:val="center"/>
          </w:tcPr>
          <w:p w14:paraId="1865A2A8" w14:textId="58DE3C6B" w:rsidR="00FA2B8F" w:rsidRPr="00296C4D" w:rsidRDefault="007F1C2D" w:rsidP="005A6D8F">
            <w:pPr>
              <w:rPr>
                <w:rFonts w:cs="Noto Sans"/>
                <w:szCs w:val="18"/>
                <w:lang w:val="es-ES_tradnl"/>
              </w:rPr>
            </w:pPr>
            <w:r w:rsidRPr="00296C4D">
              <w:rPr>
                <w:rFonts w:cs="Noto Sans"/>
                <w:szCs w:val="18"/>
                <w:lang w:val="es-ES_tradnl"/>
              </w:rPr>
              <w:t xml:space="preserve">Anexo </w:t>
            </w:r>
            <w:r w:rsidRPr="00296C4D">
              <w:rPr>
                <w:rFonts w:cs="Noto Sans"/>
                <w:noProof/>
                <w:szCs w:val="18"/>
                <w:lang w:val="es-ES_tradnl"/>
              </w:rPr>
              <w:t xml:space="preserve">No. </w:t>
            </w:r>
            <w:r>
              <w:rPr>
                <w:rFonts w:cs="Noto Sans"/>
                <w:noProof/>
                <w:szCs w:val="18"/>
                <w:lang w:val="es-ES_tradnl"/>
              </w:rPr>
              <w:t>3</w:t>
            </w:r>
          </w:p>
        </w:tc>
        <w:tc>
          <w:tcPr>
            <w:tcW w:w="3666" w:type="pct"/>
            <w:tcBorders>
              <w:bottom w:val="single" w:sz="4" w:space="0" w:color="auto"/>
            </w:tcBorders>
            <w:shd w:val="clear" w:color="auto" w:fill="auto"/>
            <w:vAlign w:val="center"/>
          </w:tcPr>
          <w:p w14:paraId="0E1DC094" w14:textId="67ED772E" w:rsidR="00FA2B8F" w:rsidRPr="00296C4D" w:rsidRDefault="007F1C2D" w:rsidP="005A6D8F">
            <w:pPr>
              <w:tabs>
                <w:tab w:val="left" w:pos="2268"/>
              </w:tabs>
              <w:rPr>
                <w:rFonts w:cs="Noto Sans"/>
                <w:szCs w:val="18"/>
                <w:lang w:val="es-ES_tradnl"/>
              </w:rPr>
            </w:pPr>
            <w:r w:rsidRPr="002D2911">
              <w:t>ACTA ADMINISTRATIVA CIRCUNSTANCIADA DE ENTREGA, RECEPCIÓN DE EQUIPOS EN PRÉSTAMO</w:t>
            </w:r>
          </w:p>
        </w:tc>
      </w:tr>
      <w:tr w:rsidR="00FA2B8F" w:rsidRPr="00296C4D" w14:paraId="7F6ED2E0" w14:textId="77777777" w:rsidTr="00210DC6">
        <w:trPr>
          <w:trHeight w:val="283"/>
        </w:trPr>
        <w:tc>
          <w:tcPr>
            <w:tcW w:w="1334" w:type="pct"/>
            <w:shd w:val="clear" w:color="auto" w:fill="auto"/>
            <w:vAlign w:val="center"/>
          </w:tcPr>
          <w:p w14:paraId="52D4B6BF" w14:textId="617637B9" w:rsidR="00FA2B8F" w:rsidRPr="00296C4D" w:rsidRDefault="007F1C2D" w:rsidP="003A09A2">
            <w:pPr>
              <w:rPr>
                <w:rFonts w:cs="Noto Sans"/>
                <w:szCs w:val="18"/>
                <w:lang w:val="es-ES_tradnl"/>
              </w:rPr>
            </w:pPr>
            <w:r w:rsidRPr="00296C4D">
              <w:rPr>
                <w:rFonts w:cs="Noto Sans"/>
                <w:szCs w:val="18"/>
                <w:lang w:val="es-ES_tradnl"/>
              </w:rPr>
              <w:t xml:space="preserve">Anexo </w:t>
            </w:r>
            <w:r w:rsidRPr="00296C4D">
              <w:rPr>
                <w:rFonts w:cs="Noto Sans"/>
                <w:noProof/>
                <w:szCs w:val="18"/>
                <w:lang w:val="es-ES_tradnl"/>
              </w:rPr>
              <w:t xml:space="preserve">No. </w:t>
            </w:r>
            <w:r>
              <w:rPr>
                <w:rFonts w:cs="Noto Sans"/>
                <w:noProof/>
                <w:szCs w:val="18"/>
                <w:lang w:val="es-ES_tradnl"/>
              </w:rPr>
              <w:t>4</w:t>
            </w:r>
          </w:p>
        </w:tc>
        <w:tc>
          <w:tcPr>
            <w:tcW w:w="3666" w:type="pct"/>
            <w:shd w:val="clear" w:color="auto" w:fill="auto"/>
            <w:vAlign w:val="center"/>
          </w:tcPr>
          <w:p w14:paraId="45739D85" w14:textId="4D720FC1" w:rsidR="00FA2B8F" w:rsidRPr="00296C4D" w:rsidRDefault="007F1C2D" w:rsidP="005A6D8F">
            <w:pPr>
              <w:tabs>
                <w:tab w:val="left" w:pos="2268"/>
              </w:tabs>
              <w:rPr>
                <w:rFonts w:cs="Noto Sans"/>
                <w:szCs w:val="18"/>
                <w:lang w:val="es-ES_tradnl"/>
              </w:rPr>
            </w:pPr>
            <w:r w:rsidRPr="0037083E">
              <w:t>ENTREGA DE EQUIPOS EN PRÉSTAMO</w:t>
            </w:r>
          </w:p>
        </w:tc>
      </w:tr>
      <w:tr w:rsidR="00FA2B8F" w:rsidRPr="00296C4D" w14:paraId="7694A5EA" w14:textId="77777777" w:rsidTr="00210DC6">
        <w:trPr>
          <w:trHeight w:val="283"/>
        </w:trPr>
        <w:tc>
          <w:tcPr>
            <w:tcW w:w="1334" w:type="pct"/>
            <w:shd w:val="clear" w:color="auto" w:fill="auto"/>
            <w:vAlign w:val="center"/>
          </w:tcPr>
          <w:p w14:paraId="599CDA3A" w14:textId="2A22C75D" w:rsidR="00FA2B8F" w:rsidRPr="00296C4D" w:rsidRDefault="007F1C2D" w:rsidP="005A6D8F">
            <w:pPr>
              <w:rPr>
                <w:rFonts w:cs="Noto Sans"/>
                <w:szCs w:val="18"/>
                <w:lang w:val="es-ES_tradnl"/>
              </w:rPr>
            </w:pPr>
            <w:r w:rsidRPr="00296C4D">
              <w:rPr>
                <w:rFonts w:cs="Noto Sans"/>
                <w:szCs w:val="18"/>
                <w:lang w:val="es-ES_tradnl"/>
              </w:rPr>
              <w:t xml:space="preserve">Anexo </w:t>
            </w:r>
            <w:r w:rsidRPr="00296C4D">
              <w:rPr>
                <w:rFonts w:cs="Noto Sans"/>
                <w:noProof/>
                <w:szCs w:val="18"/>
                <w:lang w:val="es-ES_tradnl"/>
              </w:rPr>
              <w:t xml:space="preserve">No. </w:t>
            </w:r>
            <w:r>
              <w:rPr>
                <w:rFonts w:cs="Noto Sans"/>
                <w:noProof/>
                <w:szCs w:val="18"/>
                <w:lang w:val="es-ES_tradnl"/>
              </w:rPr>
              <w:t>5</w:t>
            </w:r>
          </w:p>
        </w:tc>
        <w:tc>
          <w:tcPr>
            <w:tcW w:w="3666" w:type="pct"/>
            <w:shd w:val="clear" w:color="auto" w:fill="auto"/>
            <w:vAlign w:val="center"/>
          </w:tcPr>
          <w:p w14:paraId="716CD0D6" w14:textId="2F096AD9" w:rsidR="00FA2B8F" w:rsidRPr="00296C4D" w:rsidRDefault="007F1C2D" w:rsidP="005A6D8F">
            <w:pPr>
              <w:tabs>
                <w:tab w:val="left" w:pos="2268"/>
              </w:tabs>
              <w:rPr>
                <w:rFonts w:cs="Noto Sans"/>
                <w:szCs w:val="18"/>
                <w:lang w:val="es-ES_tradnl"/>
              </w:rPr>
            </w:pPr>
            <w:r w:rsidRPr="007F1C2D">
              <w:rPr>
                <w:rFonts w:cs="Noto Sans"/>
                <w:szCs w:val="18"/>
                <w:lang w:val="es-ES_tradnl"/>
              </w:rPr>
              <w:t>DISTRIBUCIÓN DE EQUIPAMIENTO EN COMODATO</w:t>
            </w:r>
          </w:p>
        </w:tc>
      </w:tr>
      <w:tr w:rsidR="00FA2B8F" w:rsidRPr="00296C4D" w14:paraId="46DEEFF2" w14:textId="77777777" w:rsidTr="00210DC6">
        <w:trPr>
          <w:trHeight w:val="283"/>
        </w:trPr>
        <w:tc>
          <w:tcPr>
            <w:tcW w:w="1334" w:type="pct"/>
            <w:shd w:val="clear" w:color="auto" w:fill="auto"/>
            <w:vAlign w:val="center"/>
          </w:tcPr>
          <w:p w14:paraId="3FADEBBB" w14:textId="752D3E17" w:rsidR="00FA2B8F" w:rsidRPr="00296C4D" w:rsidRDefault="007F1C2D" w:rsidP="005A6D8F">
            <w:pPr>
              <w:rPr>
                <w:rFonts w:cs="Noto Sans"/>
                <w:szCs w:val="18"/>
                <w:lang w:val="es-ES_tradnl"/>
              </w:rPr>
            </w:pPr>
            <w:r w:rsidRPr="007F1C2D">
              <w:rPr>
                <w:rFonts w:cs="Noto Sans"/>
                <w:szCs w:val="18"/>
                <w:lang w:val="es-ES_tradnl"/>
              </w:rPr>
              <w:t>TERMINOS Y CONDICIONES</w:t>
            </w:r>
          </w:p>
        </w:tc>
        <w:tc>
          <w:tcPr>
            <w:tcW w:w="3666" w:type="pct"/>
            <w:shd w:val="clear" w:color="auto" w:fill="auto"/>
            <w:vAlign w:val="center"/>
          </w:tcPr>
          <w:p w14:paraId="0E394A2A" w14:textId="4D0BB9B0" w:rsidR="00FA2B8F" w:rsidRPr="00296C4D" w:rsidRDefault="007F1C2D" w:rsidP="005A6D8F">
            <w:pPr>
              <w:tabs>
                <w:tab w:val="left" w:pos="2268"/>
              </w:tabs>
              <w:rPr>
                <w:rFonts w:cs="Noto Sans"/>
                <w:szCs w:val="18"/>
                <w:lang w:val="es-ES_tradnl"/>
              </w:rPr>
            </w:pPr>
            <w:r w:rsidRPr="007F1C2D">
              <w:rPr>
                <w:rFonts w:cs="Noto Sans"/>
                <w:szCs w:val="18"/>
                <w:lang w:val="es-ES_tradnl"/>
              </w:rPr>
              <w:t>TERMINOS Y CONDICIONES</w:t>
            </w:r>
          </w:p>
        </w:tc>
      </w:tr>
      <w:tr w:rsidR="00936685" w:rsidRPr="00296C4D" w14:paraId="68680A12" w14:textId="77777777" w:rsidTr="00210DC6">
        <w:trPr>
          <w:trHeight w:val="283"/>
        </w:trPr>
        <w:tc>
          <w:tcPr>
            <w:tcW w:w="1334" w:type="pct"/>
            <w:shd w:val="clear" w:color="auto" w:fill="auto"/>
            <w:vAlign w:val="center"/>
          </w:tcPr>
          <w:p w14:paraId="45DD74A3" w14:textId="52C2DC7C" w:rsidR="00936685" w:rsidRPr="00296C4D" w:rsidRDefault="007F1C2D" w:rsidP="005A6D8F">
            <w:pPr>
              <w:rPr>
                <w:rFonts w:cs="Noto Sans"/>
                <w:szCs w:val="18"/>
                <w:lang w:val="es-ES_tradnl"/>
              </w:rPr>
            </w:pPr>
            <w:r w:rsidRPr="00296C4D">
              <w:rPr>
                <w:rFonts w:cs="Noto Sans"/>
                <w:szCs w:val="18"/>
                <w:lang w:val="es-ES_tradnl"/>
              </w:rPr>
              <w:t xml:space="preserve">Anexo </w:t>
            </w:r>
            <w:r w:rsidRPr="00296C4D">
              <w:rPr>
                <w:rFonts w:cs="Noto Sans"/>
                <w:noProof/>
                <w:szCs w:val="18"/>
                <w:lang w:val="es-ES_tradnl"/>
              </w:rPr>
              <w:t xml:space="preserve">No. </w:t>
            </w:r>
            <w:r>
              <w:rPr>
                <w:rFonts w:cs="Noto Sans"/>
                <w:noProof/>
                <w:szCs w:val="18"/>
                <w:lang w:val="es-ES_tradnl"/>
              </w:rPr>
              <w:t>6</w:t>
            </w:r>
          </w:p>
        </w:tc>
        <w:tc>
          <w:tcPr>
            <w:tcW w:w="3666" w:type="pct"/>
            <w:shd w:val="clear" w:color="auto" w:fill="auto"/>
            <w:vAlign w:val="center"/>
          </w:tcPr>
          <w:p w14:paraId="5BD07D69" w14:textId="598A6675" w:rsidR="00936685" w:rsidRPr="00296C4D" w:rsidRDefault="007F1C2D" w:rsidP="005A6D8F">
            <w:pPr>
              <w:tabs>
                <w:tab w:val="left" w:pos="2268"/>
              </w:tabs>
              <w:rPr>
                <w:rFonts w:cs="Noto Sans"/>
                <w:szCs w:val="18"/>
                <w:lang w:val="es-ES_tradnl"/>
              </w:rPr>
            </w:pPr>
            <w:r w:rsidRPr="00296C4D">
              <w:t>MODELO DE CONTRATO</w:t>
            </w:r>
          </w:p>
        </w:tc>
      </w:tr>
      <w:tr w:rsidR="009F5965" w:rsidRPr="00296C4D" w14:paraId="0738E044" w14:textId="77777777" w:rsidTr="00210DC6">
        <w:trPr>
          <w:trHeight w:val="283"/>
        </w:trPr>
        <w:tc>
          <w:tcPr>
            <w:tcW w:w="1334" w:type="pct"/>
            <w:shd w:val="clear" w:color="auto" w:fill="auto"/>
            <w:vAlign w:val="center"/>
          </w:tcPr>
          <w:p w14:paraId="312D97EA" w14:textId="7DF8AAB2" w:rsidR="009F5965" w:rsidRPr="00296C4D" w:rsidRDefault="007F1C2D" w:rsidP="005A6D8F">
            <w:pPr>
              <w:rPr>
                <w:rFonts w:cs="Noto Sans"/>
                <w:szCs w:val="18"/>
                <w:lang w:val="es-ES_tradnl"/>
              </w:rPr>
            </w:pPr>
            <w:r w:rsidRPr="00296C4D">
              <w:rPr>
                <w:rFonts w:cs="Noto Sans"/>
                <w:szCs w:val="18"/>
                <w:lang w:val="es-ES_tradnl"/>
              </w:rPr>
              <w:t xml:space="preserve">Anexo </w:t>
            </w:r>
            <w:r w:rsidRPr="00296C4D">
              <w:rPr>
                <w:rFonts w:cs="Noto Sans"/>
                <w:noProof/>
                <w:szCs w:val="18"/>
                <w:lang w:val="es-ES_tradnl"/>
              </w:rPr>
              <w:t xml:space="preserve">No. </w:t>
            </w:r>
            <w:r>
              <w:rPr>
                <w:rFonts w:cs="Noto Sans"/>
                <w:noProof/>
                <w:szCs w:val="18"/>
                <w:lang w:val="es-ES_tradnl"/>
              </w:rPr>
              <w:t>6.1</w:t>
            </w:r>
          </w:p>
        </w:tc>
        <w:tc>
          <w:tcPr>
            <w:tcW w:w="3666" w:type="pct"/>
            <w:shd w:val="clear" w:color="auto" w:fill="auto"/>
            <w:vAlign w:val="center"/>
          </w:tcPr>
          <w:p w14:paraId="3D29CA0B" w14:textId="30F21196" w:rsidR="009F5965" w:rsidRPr="00296C4D" w:rsidRDefault="007F1C2D" w:rsidP="005A6D8F">
            <w:pPr>
              <w:tabs>
                <w:tab w:val="left" w:pos="2268"/>
              </w:tabs>
              <w:rPr>
                <w:rFonts w:cs="Noto Sans"/>
                <w:szCs w:val="18"/>
                <w:lang w:val="es-ES_tradnl"/>
              </w:rPr>
            </w:pPr>
            <w:r w:rsidRPr="003401E8">
              <w:t>FIANZA DE CUMPLIMIENTO DE CONTRATO</w:t>
            </w:r>
          </w:p>
        </w:tc>
      </w:tr>
      <w:tr w:rsidR="007F1C2D" w:rsidRPr="00296C4D" w14:paraId="7DF39D75" w14:textId="77777777" w:rsidTr="00210DC6">
        <w:trPr>
          <w:trHeight w:val="283"/>
        </w:trPr>
        <w:tc>
          <w:tcPr>
            <w:tcW w:w="1334" w:type="pct"/>
            <w:shd w:val="clear" w:color="auto" w:fill="auto"/>
            <w:vAlign w:val="center"/>
          </w:tcPr>
          <w:p w14:paraId="4418E9F3" w14:textId="694CEE9F" w:rsidR="007F1C2D" w:rsidRPr="00296C4D" w:rsidRDefault="007F1C2D" w:rsidP="005A6D8F">
            <w:pPr>
              <w:rPr>
                <w:rFonts w:cs="Noto Sans"/>
                <w:szCs w:val="18"/>
                <w:lang w:val="es-ES_tradnl"/>
              </w:rPr>
            </w:pPr>
            <w:r w:rsidRPr="00296C4D">
              <w:rPr>
                <w:rFonts w:cs="Noto Sans"/>
                <w:szCs w:val="18"/>
                <w:lang w:val="es-ES_tradnl"/>
              </w:rPr>
              <w:t xml:space="preserve">Anexo </w:t>
            </w:r>
            <w:r w:rsidRPr="00296C4D">
              <w:rPr>
                <w:rFonts w:cs="Noto Sans"/>
                <w:noProof/>
                <w:szCs w:val="18"/>
                <w:lang w:val="es-ES_tradnl"/>
              </w:rPr>
              <w:t xml:space="preserve">No. </w:t>
            </w:r>
            <w:r>
              <w:rPr>
                <w:rFonts w:cs="Noto Sans"/>
                <w:noProof/>
                <w:szCs w:val="18"/>
                <w:lang w:val="es-ES_tradnl"/>
              </w:rPr>
              <w:t>7</w:t>
            </w:r>
          </w:p>
        </w:tc>
        <w:tc>
          <w:tcPr>
            <w:tcW w:w="3666" w:type="pct"/>
            <w:shd w:val="clear" w:color="auto" w:fill="auto"/>
            <w:vAlign w:val="center"/>
          </w:tcPr>
          <w:p w14:paraId="0AD3E48D" w14:textId="2450C603" w:rsidR="007F1C2D" w:rsidRPr="003401E8" w:rsidRDefault="007F1C2D" w:rsidP="005A6D8F">
            <w:pPr>
              <w:tabs>
                <w:tab w:val="left" w:pos="2268"/>
              </w:tabs>
            </w:pPr>
            <w:r w:rsidRPr="007F1C2D">
              <w:t>ESCRITO DE INTERÉS EN PARTICIPAR EN LA PRESENTE LICITACIÓN</w:t>
            </w:r>
          </w:p>
        </w:tc>
      </w:tr>
    </w:tbl>
    <w:p w14:paraId="6FE77DFB" w14:textId="77777777" w:rsidR="00076D58" w:rsidRPr="00296C4D" w:rsidRDefault="00076D58" w:rsidP="007D1727">
      <w:pPr>
        <w:jc w:val="left"/>
        <w:rPr>
          <w:rFonts w:cs="Noto Sans"/>
          <w:b/>
          <w:bCs/>
          <w:szCs w:val="18"/>
          <w:lang w:val="es-ES_tradnl" w:eastAsia="es-ES"/>
        </w:rPr>
      </w:pPr>
      <w:bookmarkStart w:id="196" w:name="ANEXO_1"/>
    </w:p>
    <w:p w14:paraId="686F7EEB" w14:textId="77777777" w:rsidR="0043446B" w:rsidRDefault="0043446B" w:rsidP="007D1727">
      <w:pPr>
        <w:jc w:val="left"/>
        <w:rPr>
          <w:rFonts w:cs="Noto Sans"/>
          <w:b/>
          <w:bCs/>
          <w:szCs w:val="18"/>
          <w:lang w:val="es-ES_tradnl" w:eastAsia="es-ES"/>
        </w:rPr>
      </w:pPr>
    </w:p>
    <w:p w14:paraId="7A58B7B3" w14:textId="77777777" w:rsidR="00D549E8" w:rsidRDefault="00D549E8" w:rsidP="007D1727">
      <w:pPr>
        <w:jc w:val="left"/>
        <w:rPr>
          <w:rFonts w:cs="Noto Sans"/>
          <w:b/>
          <w:bCs/>
          <w:szCs w:val="18"/>
          <w:lang w:val="es-ES_tradnl" w:eastAsia="es-ES"/>
        </w:rPr>
      </w:pPr>
    </w:p>
    <w:p w14:paraId="7FEF407A" w14:textId="77777777" w:rsidR="00D549E8" w:rsidRPr="00296C4D" w:rsidRDefault="00D549E8" w:rsidP="007D1727">
      <w:pPr>
        <w:jc w:val="left"/>
        <w:rPr>
          <w:rFonts w:cs="Noto Sans"/>
          <w:b/>
          <w:bCs/>
          <w:szCs w:val="18"/>
          <w:lang w:val="es-ES_tradnl" w:eastAsia="es-ES"/>
        </w:rPr>
      </w:pPr>
    </w:p>
    <w:p w14:paraId="04697791" w14:textId="77777777" w:rsidR="00D549E8" w:rsidRDefault="00D549E8" w:rsidP="00D549E8">
      <w:pPr>
        <w:ind w:right="283"/>
        <w:rPr>
          <w:rFonts w:cs="Noto Sans"/>
          <w:b/>
          <w:bCs/>
          <w:sz w:val="16"/>
          <w:szCs w:val="18"/>
          <w:lang w:val="es-ES" w:eastAsia="es-ES"/>
        </w:rPr>
      </w:pPr>
      <w:bookmarkStart w:id="197" w:name="_Toc212448271"/>
      <w:bookmarkEnd w:id="196"/>
      <w:r>
        <w:rPr>
          <w:rFonts w:cs="Noto Sans"/>
          <w:b/>
          <w:bCs/>
          <w:sz w:val="16"/>
          <w:szCs w:val="18"/>
          <w:lang w:val="es-ES" w:eastAsia="es-ES"/>
        </w:rPr>
        <w:t xml:space="preserve">ATENTAMENTE </w:t>
      </w:r>
    </w:p>
    <w:p w14:paraId="5D1CA541" w14:textId="77777777" w:rsidR="00D549E8" w:rsidRDefault="00D549E8" w:rsidP="00D549E8">
      <w:pPr>
        <w:ind w:right="283"/>
        <w:rPr>
          <w:rFonts w:cs="Noto Sans"/>
          <w:sz w:val="16"/>
          <w:szCs w:val="18"/>
        </w:rPr>
      </w:pPr>
    </w:p>
    <w:p w14:paraId="2EFC9591" w14:textId="77777777" w:rsidR="00D549E8" w:rsidRDefault="00D549E8" w:rsidP="00D549E8">
      <w:pPr>
        <w:ind w:right="283" w:firstLine="709"/>
        <w:rPr>
          <w:rFonts w:cs="Noto Sans"/>
          <w:sz w:val="16"/>
          <w:szCs w:val="18"/>
        </w:rPr>
      </w:pPr>
    </w:p>
    <w:p w14:paraId="2B02A52F" w14:textId="77777777" w:rsidR="00D549E8" w:rsidRDefault="00D549E8" w:rsidP="00D549E8">
      <w:pPr>
        <w:ind w:right="283"/>
        <w:rPr>
          <w:rFonts w:cs="Noto Sans"/>
          <w:sz w:val="16"/>
          <w:szCs w:val="18"/>
        </w:rPr>
      </w:pPr>
    </w:p>
    <w:p w14:paraId="1F87B6D2" w14:textId="77777777" w:rsidR="00D549E8" w:rsidRDefault="00D549E8" w:rsidP="00D549E8">
      <w:pPr>
        <w:ind w:right="284"/>
        <w:rPr>
          <w:rFonts w:cs="Noto Sans"/>
          <w:sz w:val="16"/>
          <w:szCs w:val="18"/>
        </w:rPr>
      </w:pPr>
      <w:r>
        <w:rPr>
          <w:rFonts w:cs="Noto Sans"/>
          <w:b/>
          <w:bCs/>
          <w:sz w:val="16"/>
          <w:szCs w:val="18"/>
          <w:lang w:val="es-ES_tradnl" w:eastAsia="es-ES"/>
        </w:rPr>
        <w:t xml:space="preserve">L.A. J. Guadalupe Monroy Resendiz </w:t>
      </w:r>
    </w:p>
    <w:p w14:paraId="347D595A" w14:textId="77777777" w:rsidR="00D549E8" w:rsidRDefault="00D549E8" w:rsidP="00D549E8">
      <w:pPr>
        <w:rPr>
          <w:rFonts w:cs="Noto Sans"/>
          <w:bCs/>
          <w:sz w:val="14"/>
          <w:szCs w:val="18"/>
          <w:lang w:val="es-ES_tradnl" w:eastAsia="es-ES"/>
        </w:rPr>
      </w:pPr>
      <w:r>
        <w:rPr>
          <w:rFonts w:cs="Noto Sans"/>
          <w:bCs/>
          <w:sz w:val="14"/>
          <w:szCs w:val="18"/>
          <w:lang w:val="es-ES_tradnl" w:eastAsia="es-ES"/>
        </w:rPr>
        <w:t>Titular de la Coordinación de Abastecimiento y Equipamiento</w:t>
      </w:r>
    </w:p>
    <w:p w14:paraId="47D99AFA" w14:textId="77777777" w:rsidR="00D549E8" w:rsidRDefault="00D549E8" w:rsidP="00D549E8">
      <w:pPr>
        <w:rPr>
          <w:rFonts w:cs="Noto Sans"/>
          <w:bCs/>
          <w:sz w:val="16"/>
          <w:szCs w:val="18"/>
          <w:lang w:val="es-ES_tradnl" w:eastAsia="es-ES"/>
        </w:rPr>
      </w:pPr>
    </w:p>
    <w:p w14:paraId="021B3507" w14:textId="77777777" w:rsidR="00D549E8" w:rsidRDefault="00D549E8" w:rsidP="00D549E8">
      <w:pPr>
        <w:rPr>
          <w:rFonts w:cs="Noto Sans"/>
          <w:bCs/>
          <w:sz w:val="16"/>
          <w:szCs w:val="18"/>
          <w:lang w:val="es-ES_tradnl" w:eastAsia="es-ES"/>
        </w:rPr>
      </w:pPr>
    </w:p>
    <w:p w14:paraId="68CDF69A" w14:textId="77777777" w:rsidR="00D549E8" w:rsidRDefault="00D549E8" w:rsidP="00D549E8">
      <w:pPr>
        <w:rPr>
          <w:rFonts w:cs="Noto Sans"/>
          <w:bCs/>
          <w:sz w:val="16"/>
          <w:szCs w:val="18"/>
          <w:lang w:val="es-ES_tradnl" w:eastAsia="es-ES"/>
        </w:rPr>
      </w:pPr>
    </w:p>
    <w:tbl>
      <w:tblPr>
        <w:tblStyle w:val="Tablaconcuadrcula111211"/>
        <w:tblpPr w:leftFromText="141" w:rightFromText="141" w:vertAnchor="text" w:horzAnchor="margin" w:tblpXSpec="center" w:tblpY="63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3613"/>
        <w:gridCol w:w="3613"/>
      </w:tblGrid>
      <w:tr w:rsidR="00D549E8" w14:paraId="532832EC" w14:textId="77777777">
        <w:trPr>
          <w:trHeight w:val="281"/>
        </w:trPr>
        <w:tc>
          <w:tcPr>
            <w:tcW w:w="1720" w:type="pct"/>
            <w:hideMark/>
          </w:tcPr>
          <w:p w14:paraId="407A6078" w14:textId="77777777" w:rsidR="00D549E8" w:rsidRDefault="00D549E8">
            <w:pPr>
              <w:tabs>
                <w:tab w:val="left" w:pos="3234"/>
              </w:tabs>
              <w:jc w:val="center"/>
              <w:rPr>
                <w:rFonts w:eastAsia="Times New Roman" w:cs="Noto Sans"/>
                <w:color w:val="595959" w:themeColor="text1" w:themeTint="A6"/>
                <w:sz w:val="12"/>
                <w:szCs w:val="16"/>
                <w:lang w:val="es-ES_tradnl" w:eastAsia="es-ES"/>
              </w:rPr>
            </w:pPr>
            <w:r>
              <w:rPr>
                <w:rFonts w:eastAsia="Times New Roman" w:cs="Noto Sans"/>
                <w:color w:val="595959" w:themeColor="text1" w:themeTint="A6"/>
                <w:sz w:val="12"/>
                <w:szCs w:val="16"/>
                <w:lang w:val="es-ES_tradnl" w:eastAsia="es-ES"/>
              </w:rPr>
              <w:t>ELABORÓ</w:t>
            </w:r>
          </w:p>
        </w:tc>
        <w:tc>
          <w:tcPr>
            <w:tcW w:w="1640" w:type="pct"/>
            <w:hideMark/>
          </w:tcPr>
          <w:p w14:paraId="31D3A300" w14:textId="77777777" w:rsidR="00D549E8" w:rsidRDefault="00D549E8">
            <w:pPr>
              <w:tabs>
                <w:tab w:val="left" w:pos="3234"/>
              </w:tabs>
              <w:jc w:val="center"/>
              <w:rPr>
                <w:rFonts w:cs="Noto Sans"/>
                <w:color w:val="595959" w:themeColor="text1" w:themeTint="A6"/>
                <w:sz w:val="12"/>
                <w:szCs w:val="16"/>
                <w:lang w:val="es-ES_tradnl" w:eastAsia="es-ES"/>
              </w:rPr>
            </w:pPr>
            <w:r>
              <w:rPr>
                <w:rFonts w:eastAsia="Times New Roman" w:cs="Noto Sans"/>
                <w:color w:val="595959" w:themeColor="text1" w:themeTint="A6"/>
                <w:sz w:val="12"/>
                <w:szCs w:val="16"/>
                <w:lang w:val="es-ES_tradnl" w:eastAsia="es-ES"/>
              </w:rPr>
              <w:t>REVISÓ</w:t>
            </w:r>
          </w:p>
        </w:tc>
        <w:tc>
          <w:tcPr>
            <w:tcW w:w="1640" w:type="pct"/>
            <w:hideMark/>
          </w:tcPr>
          <w:p w14:paraId="1F2114D0" w14:textId="77777777" w:rsidR="00D549E8" w:rsidRDefault="00D549E8">
            <w:pPr>
              <w:tabs>
                <w:tab w:val="left" w:pos="3234"/>
              </w:tabs>
              <w:jc w:val="center"/>
              <w:rPr>
                <w:rFonts w:cs="Noto Sans"/>
                <w:color w:val="595959" w:themeColor="text1" w:themeTint="A6"/>
                <w:sz w:val="12"/>
                <w:szCs w:val="16"/>
                <w:lang w:val="es-ES_tradnl" w:eastAsia="es-ES"/>
              </w:rPr>
            </w:pPr>
            <w:r>
              <w:rPr>
                <w:rFonts w:eastAsia="Times New Roman" w:cs="Noto Sans"/>
                <w:color w:val="595959" w:themeColor="text1" w:themeTint="A6"/>
                <w:sz w:val="12"/>
                <w:szCs w:val="16"/>
                <w:lang w:val="es-ES_tradnl" w:eastAsia="es-ES"/>
              </w:rPr>
              <w:t>REVISÓ</w:t>
            </w:r>
          </w:p>
        </w:tc>
      </w:tr>
      <w:tr w:rsidR="00D549E8" w14:paraId="7DA44A16" w14:textId="77777777">
        <w:trPr>
          <w:trHeight w:val="181"/>
        </w:trPr>
        <w:tc>
          <w:tcPr>
            <w:tcW w:w="1720" w:type="pct"/>
            <w:hideMark/>
          </w:tcPr>
          <w:p w14:paraId="48366CE3" w14:textId="77777777" w:rsidR="00D549E8" w:rsidRDefault="00D549E8">
            <w:pPr>
              <w:tabs>
                <w:tab w:val="left" w:pos="3234"/>
              </w:tabs>
              <w:jc w:val="center"/>
              <w:rPr>
                <w:rFonts w:eastAsia="Times New Roman" w:cs="Noto Sans"/>
                <w:color w:val="595959" w:themeColor="text1" w:themeTint="A6"/>
                <w:sz w:val="12"/>
                <w:szCs w:val="16"/>
                <w:lang w:val="es-ES_tradnl" w:eastAsia="es-ES"/>
              </w:rPr>
            </w:pPr>
            <w:r>
              <w:rPr>
                <w:rFonts w:eastAsia="Times New Roman" w:cs="Noto Sans"/>
                <w:color w:val="595959" w:themeColor="text1" w:themeTint="A6"/>
                <w:sz w:val="12"/>
                <w:szCs w:val="16"/>
                <w:lang w:val="es-ES_tradnl" w:eastAsia="es-ES"/>
              </w:rPr>
              <w:t>MTRO. EMILIO CÉSAR GONZÁLEZ BAHENA</w:t>
            </w:r>
          </w:p>
        </w:tc>
        <w:tc>
          <w:tcPr>
            <w:tcW w:w="1640" w:type="pct"/>
            <w:hideMark/>
          </w:tcPr>
          <w:p w14:paraId="6AFC228B" w14:textId="77777777" w:rsidR="00D549E8" w:rsidRDefault="00D549E8">
            <w:pPr>
              <w:tabs>
                <w:tab w:val="left" w:pos="3234"/>
              </w:tabs>
              <w:jc w:val="center"/>
              <w:rPr>
                <w:rFonts w:cs="Noto Sans"/>
                <w:color w:val="595959" w:themeColor="text1" w:themeTint="A6"/>
                <w:sz w:val="12"/>
                <w:szCs w:val="16"/>
                <w:lang w:val="es-ES_tradnl" w:eastAsia="es-ES"/>
              </w:rPr>
            </w:pPr>
            <w:r>
              <w:rPr>
                <w:rFonts w:eastAsia="Times New Roman" w:cs="Noto Sans"/>
                <w:color w:val="595959" w:themeColor="text1" w:themeTint="A6"/>
                <w:sz w:val="12"/>
                <w:szCs w:val="16"/>
                <w:lang w:val="es-ES_tradnl" w:eastAsia="es-ES"/>
              </w:rPr>
              <w:t>MTRA. MARIA DEL ROCIO CASTRO MILLAN</w:t>
            </w:r>
          </w:p>
        </w:tc>
        <w:tc>
          <w:tcPr>
            <w:tcW w:w="1640" w:type="pct"/>
            <w:hideMark/>
          </w:tcPr>
          <w:p w14:paraId="65C625C8" w14:textId="77777777" w:rsidR="00D549E8" w:rsidRDefault="00D549E8">
            <w:pPr>
              <w:tabs>
                <w:tab w:val="left" w:pos="3234"/>
              </w:tabs>
              <w:jc w:val="center"/>
              <w:rPr>
                <w:rFonts w:cs="Noto Sans"/>
                <w:color w:val="595959" w:themeColor="text1" w:themeTint="A6"/>
                <w:sz w:val="12"/>
                <w:szCs w:val="16"/>
                <w:lang w:val="es-ES_tradnl" w:eastAsia="es-ES"/>
              </w:rPr>
            </w:pPr>
            <w:r>
              <w:rPr>
                <w:rFonts w:eastAsia="Times New Roman" w:cs="Noto Sans"/>
                <w:color w:val="595959" w:themeColor="text1" w:themeTint="A6"/>
                <w:sz w:val="12"/>
                <w:szCs w:val="16"/>
                <w:lang w:val="es-ES_tradnl" w:eastAsia="es-ES"/>
              </w:rPr>
              <w:t>MTRO.  JONATHAN SANCHEZ MARTÍNEZ</w:t>
            </w:r>
          </w:p>
        </w:tc>
      </w:tr>
      <w:tr w:rsidR="00D549E8" w14:paraId="05CE5EA4" w14:textId="77777777">
        <w:trPr>
          <w:trHeight w:val="77"/>
        </w:trPr>
        <w:tc>
          <w:tcPr>
            <w:tcW w:w="1720" w:type="pct"/>
            <w:hideMark/>
          </w:tcPr>
          <w:p w14:paraId="22BB256E" w14:textId="77777777" w:rsidR="00D549E8" w:rsidRDefault="00D549E8">
            <w:pPr>
              <w:tabs>
                <w:tab w:val="left" w:pos="3234"/>
              </w:tabs>
              <w:jc w:val="center"/>
              <w:rPr>
                <w:rFonts w:eastAsia="Times New Roman" w:cs="Noto Sans"/>
                <w:color w:val="595959" w:themeColor="text1" w:themeTint="A6"/>
                <w:sz w:val="12"/>
                <w:szCs w:val="16"/>
                <w:lang w:val="es-ES_tradnl" w:eastAsia="es-ES"/>
              </w:rPr>
            </w:pPr>
            <w:r>
              <w:rPr>
                <w:rFonts w:eastAsia="Times New Roman" w:cs="Noto Sans"/>
                <w:color w:val="595959" w:themeColor="text1" w:themeTint="A6"/>
                <w:sz w:val="12"/>
                <w:szCs w:val="16"/>
                <w:lang w:val="es-ES_tradnl" w:eastAsia="es-ES"/>
              </w:rPr>
              <w:t>ANALISTA E3</w:t>
            </w:r>
          </w:p>
        </w:tc>
        <w:tc>
          <w:tcPr>
            <w:tcW w:w="1640" w:type="pct"/>
            <w:hideMark/>
          </w:tcPr>
          <w:p w14:paraId="0097B51F" w14:textId="77777777" w:rsidR="00D549E8" w:rsidRDefault="00D549E8">
            <w:pPr>
              <w:tabs>
                <w:tab w:val="left" w:pos="3234"/>
              </w:tabs>
              <w:jc w:val="center"/>
              <w:rPr>
                <w:rFonts w:cs="Noto Sans"/>
                <w:color w:val="595959" w:themeColor="text1" w:themeTint="A6"/>
                <w:sz w:val="12"/>
                <w:szCs w:val="16"/>
                <w:lang w:val="es-ES_tradnl" w:eastAsia="es-ES"/>
              </w:rPr>
            </w:pPr>
            <w:r>
              <w:rPr>
                <w:rFonts w:cs="Noto Sans"/>
                <w:color w:val="595959" w:themeColor="text1" w:themeTint="A6"/>
                <w:sz w:val="12"/>
                <w:szCs w:val="16"/>
                <w:lang w:val="es-ES_tradnl" w:eastAsia="es-ES"/>
              </w:rPr>
              <w:t>ENCARGADA DE LA OFICINA DE ADQUISICION DE BIENES Y CONTRATACIÓN DE SERVICIOS</w:t>
            </w:r>
          </w:p>
        </w:tc>
        <w:tc>
          <w:tcPr>
            <w:tcW w:w="1640" w:type="pct"/>
            <w:hideMark/>
          </w:tcPr>
          <w:p w14:paraId="570C16AA" w14:textId="77777777" w:rsidR="00D549E8" w:rsidRDefault="00D549E8">
            <w:pPr>
              <w:tabs>
                <w:tab w:val="left" w:pos="3234"/>
              </w:tabs>
              <w:jc w:val="center"/>
              <w:rPr>
                <w:rFonts w:cs="Noto Sans"/>
                <w:color w:val="595959" w:themeColor="text1" w:themeTint="A6"/>
                <w:sz w:val="12"/>
                <w:szCs w:val="16"/>
                <w:lang w:val="es-ES_tradnl" w:eastAsia="es-ES"/>
              </w:rPr>
            </w:pPr>
            <w:r>
              <w:rPr>
                <w:rFonts w:cs="Noto Sans"/>
                <w:color w:val="595959" w:themeColor="text1" w:themeTint="A6"/>
                <w:sz w:val="12"/>
                <w:szCs w:val="16"/>
                <w:lang w:val="es-ES_tradnl" w:eastAsia="es-ES"/>
              </w:rPr>
              <w:t>ENCARGADO DEL DEPARTAMENTO DE ADQUISICION DE BIENES Y CONTRATACIÓN DE SERVICIOS</w:t>
            </w:r>
          </w:p>
        </w:tc>
      </w:tr>
    </w:tbl>
    <w:p w14:paraId="0ACB5832" w14:textId="77777777" w:rsidR="00D549E8" w:rsidRDefault="00D549E8" w:rsidP="00D549E8">
      <w:pPr>
        <w:ind w:right="284"/>
        <w:rPr>
          <w:rFonts w:cs="Noto Sans"/>
          <w:b/>
          <w:bCs/>
          <w:sz w:val="16"/>
          <w:szCs w:val="18"/>
          <w:lang w:val="es-ES_tradnl" w:eastAsia="es-ES"/>
        </w:rPr>
      </w:pPr>
    </w:p>
    <w:p w14:paraId="42855854" w14:textId="77777777" w:rsidR="00C97533" w:rsidRPr="0035540A" w:rsidRDefault="00D549E8" w:rsidP="00C97533">
      <w:pPr>
        <w:pStyle w:val="NormalWeb"/>
        <w:shd w:val="clear" w:color="auto" w:fill="FFFFFF" w:themeFill="background1"/>
        <w:spacing w:before="0" w:after="0"/>
        <w:rPr>
          <w:rFonts w:ascii="Noto Sans" w:hAnsi="Noto Sans" w:cs="Noto Sans"/>
          <w:sz w:val="18"/>
          <w:szCs w:val="18"/>
        </w:rPr>
      </w:pPr>
      <w:r>
        <w:br w:type="page"/>
      </w:r>
      <w:bookmarkEnd w:id="197"/>
      <w:r w:rsidR="00C97533" w:rsidRPr="0035540A">
        <w:rPr>
          <w:rFonts w:ascii="Noto Sans" w:hAnsi="Noto Sans" w:cs="Noto Sans"/>
          <w:b/>
          <w:bCs/>
          <w:sz w:val="18"/>
          <w:szCs w:val="18"/>
        </w:rPr>
        <w:lastRenderedPageBreak/>
        <w:t>Anexo Técnico</w:t>
      </w:r>
    </w:p>
    <w:p w14:paraId="109A6596" w14:textId="77777777" w:rsidR="00C97533" w:rsidRPr="0035540A" w:rsidRDefault="00C97533" w:rsidP="00C97533">
      <w:pPr>
        <w:autoSpaceDE w:val="0"/>
        <w:autoSpaceDN w:val="0"/>
        <w:adjustRightInd w:val="0"/>
        <w:rPr>
          <w:rFonts w:cs="Noto Sans"/>
          <w:color w:val="000000"/>
          <w:szCs w:val="18"/>
        </w:rPr>
      </w:pPr>
    </w:p>
    <w:p w14:paraId="0E37E185" w14:textId="77777777" w:rsidR="00C97533" w:rsidRPr="0035540A" w:rsidRDefault="00C97533" w:rsidP="00C97533">
      <w:pPr>
        <w:spacing w:line="276" w:lineRule="auto"/>
        <w:ind w:right="27"/>
        <w:rPr>
          <w:rFonts w:cs="Noto Sans"/>
          <w:b/>
          <w:bCs/>
          <w:szCs w:val="18"/>
        </w:rPr>
      </w:pPr>
      <w:r w:rsidRPr="0035540A">
        <w:rPr>
          <w:rFonts w:cs="Noto Sans"/>
          <w:b/>
          <w:bCs/>
          <w:szCs w:val="18"/>
        </w:rPr>
        <w:t xml:space="preserve">a) Descripción amplia y detallada de los bienes, incluyendo las cantidades por partida </w:t>
      </w:r>
    </w:p>
    <w:p w14:paraId="10D35D5F" w14:textId="77777777" w:rsidR="00C97533" w:rsidRPr="0035540A" w:rsidRDefault="00C97533" w:rsidP="00C97533">
      <w:pPr>
        <w:spacing w:line="276" w:lineRule="auto"/>
        <w:ind w:right="27"/>
        <w:rPr>
          <w:rFonts w:cs="Noto Sans"/>
          <w:szCs w:val="18"/>
        </w:rPr>
      </w:pPr>
      <w:r w:rsidRPr="0035540A">
        <w:rPr>
          <w:rFonts w:cs="Noto Sans"/>
          <w:szCs w:val="18"/>
        </w:rPr>
        <w:t>Los insumos a solicitar se mencionan en el Anexo 1 requerimiento incluyendo la clave CUCOP y las cantidades que se requieren, así como, la descripción de los insumos, mismos que deberán cumplir totalmente con las requeridas, para ello el licitante deberá identificar el cumplimiento de las especificaciones solicitadas coincidiendo con lo mencionado en folletos, catálogos y fotografías, instructivos o manuales de uso debidamente referenciados, por ello, deberá cumplir cabalmente con la descripción completa del Anexo 1.</w:t>
      </w:r>
    </w:p>
    <w:p w14:paraId="17B1C5E1" w14:textId="77777777" w:rsidR="00C97533" w:rsidRPr="0035540A" w:rsidRDefault="00C97533" w:rsidP="00C97533">
      <w:pPr>
        <w:spacing w:line="276" w:lineRule="auto"/>
        <w:ind w:right="27"/>
        <w:rPr>
          <w:rFonts w:cs="Noto Sans"/>
          <w:szCs w:val="18"/>
        </w:rPr>
      </w:pPr>
    </w:p>
    <w:p w14:paraId="1A00FD57" w14:textId="77777777" w:rsidR="00C97533" w:rsidRPr="0035540A" w:rsidRDefault="00C97533" w:rsidP="00C97533">
      <w:pPr>
        <w:spacing w:line="276" w:lineRule="auto"/>
        <w:ind w:right="27"/>
        <w:rPr>
          <w:rFonts w:cs="Noto Sans"/>
          <w:b/>
          <w:bCs/>
          <w:szCs w:val="18"/>
        </w:rPr>
      </w:pPr>
      <w:r w:rsidRPr="0035540A">
        <w:rPr>
          <w:rFonts w:cs="Noto Sans"/>
          <w:b/>
          <w:bCs/>
          <w:szCs w:val="18"/>
        </w:rPr>
        <w:t>b) Realización de evaluación de conformidad</w:t>
      </w:r>
    </w:p>
    <w:p w14:paraId="3303B9B7" w14:textId="77777777" w:rsidR="00C97533" w:rsidRPr="0035540A" w:rsidRDefault="00C97533" w:rsidP="00C97533">
      <w:pPr>
        <w:spacing w:line="276" w:lineRule="auto"/>
        <w:ind w:right="27"/>
        <w:rPr>
          <w:rFonts w:cs="Noto Sans"/>
          <w:szCs w:val="18"/>
        </w:rPr>
      </w:pPr>
      <w:r w:rsidRPr="0035540A">
        <w:rPr>
          <w:rFonts w:cs="Noto Sans"/>
          <w:szCs w:val="18"/>
        </w:rPr>
        <w:t>No aplica la realización de evaluación de conformidad señalada en la fracción XII del artículo 40 de la LAASSP.</w:t>
      </w:r>
    </w:p>
    <w:p w14:paraId="30F8636B" w14:textId="77777777" w:rsidR="00C97533" w:rsidRPr="0035540A" w:rsidRDefault="00C97533" w:rsidP="00C97533">
      <w:pPr>
        <w:spacing w:line="276" w:lineRule="auto"/>
        <w:ind w:right="27"/>
        <w:rPr>
          <w:rFonts w:cs="Noto Sans"/>
          <w:szCs w:val="18"/>
        </w:rPr>
      </w:pPr>
    </w:p>
    <w:p w14:paraId="440AD3B7" w14:textId="77777777" w:rsidR="00C97533" w:rsidRPr="0035540A" w:rsidRDefault="00C97533" w:rsidP="00C97533">
      <w:pPr>
        <w:spacing w:line="276" w:lineRule="auto"/>
        <w:ind w:right="27"/>
        <w:rPr>
          <w:rFonts w:cs="Noto Sans"/>
          <w:b/>
          <w:bCs/>
          <w:szCs w:val="18"/>
        </w:rPr>
      </w:pPr>
      <w:r w:rsidRPr="0035540A">
        <w:rPr>
          <w:rFonts w:cs="Noto Sans"/>
          <w:b/>
          <w:bCs/>
          <w:szCs w:val="18"/>
        </w:rPr>
        <w:t>c) Modificación de las especificaciones técnica de algún bien que no se encuentre regulado por el Cuadro Básico y Catálogo de Instrumental y Equipo Médico emitidos por la Comisión Interinstitucional del Cuadro Básico y Catálogo de Insumos del Sector Salud y el CBI.</w:t>
      </w:r>
    </w:p>
    <w:p w14:paraId="6E68F722" w14:textId="77777777" w:rsidR="00C97533" w:rsidRPr="0035540A" w:rsidRDefault="00C97533" w:rsidP="00C97533">
      <w:pPr>
        <w:spacing w:line="276" w:lineRule="auto"/>
        <w:ind w:right="27"/>
        <w:rPr>
          <w:rFonts w:cs="Noto Sans"/>
          <w:szCs w:val="18"/>
        </w:rPr>
      </w:pPr>
      <w:r w:rsidRPr="0035540A">
        <w:rPr>
          <w:rFonts w:cs="Noto Sans"/>
          <w:szCs w:val="18"/>
        </w:rPr>
        <w:t>Conforme a las Normas Oficiales Mexicanas:</w:t>
      </w:r>
    </w:p>
    <w:p w14:paraId="4BDDC385" w14:textId="77777777" w:rsidR="00C97533" w:rsidRPr="0035540A" w:rsidRDefault="00C97533" w:rsidP="00C97533">
      <w:pPr>
        <w:spacing w:line="276" w:lineRule="auto"/>
        <w:ind w:right="27"/>
        <w:rPr>
          <w:rFonts w:cs="Noto Sans"/>
          <w:szCs w:val="18"/>
        </w:rPr>
      </w:pPr>
      <w:r w:rsidRPr="0035540A">
        <w:rPr>
          <w:rFonts w:cs="Noto Sans"/>
          <w:b/>
          <w:szCs w:val="18"/>
        </w:rPr>
        <w:t>NOM-022-SSA3-2012</w:t>
      </w:r>
      <w:r w:rsidRPr="0035540A">
        <w:rPr>
          <w:rFonts w:cs="Noto Sans"/>
          <w:szCs w:val="18"/>
        </w:rPr>
        <w:t>.- Que instituye las condiciones para la administración de la terapia de infusión en los Estados Unidos Mexicanos.</w:t>
      </w:r>
    </w:p>
    <w:p w14:paraId="15A29C03" w14:textId="77777777" w:rsidR="00C97533" w:rsidRPr="0035540A" w:rsidRDefault="00C97533" w:rsidP="00C97533">
      <w:pPr>
        <w:spacing w:line="276" w:lineRule="auto"/>
        <w:ind w:right="27"/>
        <w:rPr>
          <w:rFonts w:cs="Noto Sans"/>
          <w:szCs w:val="18"/>
        </w:rPr>
      </w:pPr>
      <w:r w:rsidRPr="0035540A">
        <w:rPr>
          <w:rFonts w:cs="Noto Sans"/>
          <w:b/>
          <w:szCs w:val="18"/>
        </w:rPr>
        <w:t>NOM-197-SSA1-2000</w:t>
      </w:r>
      <w:r w:rsidRPr="0035540A">
        <w:rPr>
          <w:rFonts w:cs="Noto Sans"/>
          <w:szCs w:val="18"/>
        </w:rPr>
        <w:t>.- Que establece los requisitos mínimos de infraestructura y equipamiento de hospitales y consultorios de atención médica especializada.</w:t>
      </w:r>
    </w:p>
    <w:p w14:paraId="1A47D8A3" w14:textId="77777777" w:rsidR="00C97533" w:rsidRPr="0035540A" w:rsidRDefault="00C97533" w:rsidP="00C97533">
      <w:pPr>
        <w:spacing w:line="276" w:lineRule="auto"/>
        <w:ind w:right="27"/>
        <w:rPr>
          <w:rFonts w:cs="Noto Sans"/>
          <w:szCs w:val="18"/>
        </w:rPr>
      </w:pPr>
      <w:r w:rsidRPr="0035540A">
        <w:rPr>
          <w:rFonts w:cs="Noto Sans"/>
          <w:szCs w:val="18"/>
        </w:rPr>
        <w:t>Se cumplan las siguientes características para las partidas:</w:t>
      </w:r>
    </w:p>
    <w:p w14:paraId="514EABDF" w14:textId="77777777" w:rsidR="00C97533" w:rsidRPr="0035540A" w:rsidRDefault="00C97533" w:rsidP="00C97533">
      <w:pPr>
        <w:spacing w:line="276" w:lineRule="auto"/>
        <w:ind w:right="27"/>
        <w:rPr>
          <w:rFonts w:cs="Noto Sans"/>
          <w:szCs w:val="18"/>
        </w:rPr>
      </w:pPr>
      <w:r w:rsidRPr="0035540A">
        <w:rPr>
          <w:rFonts w:cs="Noto Sans"/>
          <w:szCs w:val="18"/>
        </w:rPr>
        <w:t xml:space="preserve">Partida 1, 3 y 5: Dispositivo sin entradas en “Y” con adaptadores para jeringas y equipos, libre de agujas con sistema tipo </w:t>
      </w:r>
      <w:proofErr w:type="spellStart"/>
      <w:r w:rsidRPr="0035540A">
        <w:rPr>
          <w:rFonts w:cs="Noto Sans"/>
          <w:szCs w:val="18"/>
        </w:rPr>
        <w:t>luer</w:t>
      </w:r>
      <w:proofErr w:type="spellEnd"/>
      <w:r w:rsidRPr="0035540A">
        <w:rPr>
          <w:rFonts w:cs="Noto Sans"/>
          <w:szCs w:val="18"/>
        </w:rPr>
        <w:t xml:space="preserve"> </w:t>
      </w:r>
      <w:proofErr w:type="spellStart"/>
      <w:r w:rsidRPr="0035540A">
        <w:rPr>
          <w:rFonts w:cs="Noto Sans"/>
          <w:szCs w:val="18"/>
        </w:rPr>
        <w:t>lock</w:t>
      </w:r>
      <w:proofErr w:type="spellEnd"/>
      <w:r w:rsidRPr="0035540A">
        <w:rPr>
          <w:rFonts w:cs="Noto Sans"/>
          <w:szCs w:val="18"/>
        </w:rPr>
        <w:t>.</w:t>
      </w:r>
    </w:p>
    <w:p w14:paraId="52246EDD" w14:textId="77777777" w:rsidR="00C97533" w:rsidRPr="0035540A" w:rsidRDefault="00C97533" w:rsidP="00C97533">
      <w:pPr>
        <w:spacing w:line="276" w:lineRule="auto"/>
        <w:ind w:right="27"/>
        <w:rPr>
          <w:rFonts w:cs="Noto Sans"/>
          <w:szCs w:val="18"/>
        </w:rPr>
      </w:pPr>
      <w:r w:rsidRPr="0035540A">
        <w:rPr>
          <w:rFonts w:cs="Noto Sans"/>
          <w:szCs w:val="18"/>
        </w:rPr>
        <w:t xml:space="preserve">Partida 2: Sin sitios de inyección, filtro de 170 a 260 micras, sistema tipo </w:t>
      </w:r>
      <w:proofErr w:type="spellStart"/>
      <w:r w:rsidRPr="0035540A">
        <w:rPr>
          <w:rFonts w:cs="Noto Sans"/>
          <w:szCs w:val="18"/>
        </w:rPr>
        <w:t>luer</w:t>
      </w:r>
      <w:proofErr w:type="spellEnd"/>
      <w:r w:rsidRPr="0035540A">
        <w:rPr>
          <w:rFonts w:cs="Noto Sans"/>
          <w:szCs w:val="18"/>
        </w:rPr>
        <w:t xml:space="preserve"> </w:t>
      </w:r>
      <w:proofErr w:type="spellStart"/>
      <w:r w:rsidRPr="0035540A">
        <w:rPr>
          <w:rFonts w:cs="Noto Sans"/>
          <w:szCs w:val="18"/>
        </w:rPr>
        <w:t>lock</w:t>
      </w:r>
      <w:proofErr w:type="spellEnd"/>
      <w:r w:rsidRPr="0035540A">
        <w:rPr>
          <w:rFonts w:cs="Noto Sans"/>
          <w:szCs w:val="18"/>
        </w:rPr>
        <w:t xml:space="preserve">. </w:t>
      </w:r>
    </w:p>
    <w:p w14:paraId="5ABE00DB" w14:textId="77777777" w:rsidR="00C97533" w:rsidRPr="0035540A" w:rsidRDefault="00C97533" w:rsidP="00C97533">
      <w:pPr>
        <w:spacing w:line="276" w:lineRule="auto"/>
        <w:ind w:right="27"/>
        <w:rPr>
          <w:rFonts w:cs="Noto Sans"/>
          <w:szCs w:val="18"/>
        </w:rPr>
      </w:pPr>
      <w:r w:rsidRPr="0035540A">
        <w:rPr>
          <w:rFonts w:cs="Noto Sans"/>
          <w:szCs w:val="18"/>
        </w:rPr>
        <w:t>Partida 4: Sin sitios de inyección, para conexión libre de agujas con filtro lipídico de 1.2 micras fotosensible.</w:t>
      </w:r>
    </w:p>
    <w:p w14:paraId="4633B2F7" w14:textId="77777777" w:rsidR="00C97533" w:rsidRPr="0035540A" w:rsidRDefault="00C97533" w:rsidP="00C97533">
      <w:pPr>
        <w:spacing w:line="276" w:lineRule="auto"/>
        <w:ind w:right="27"/>
        <w:rPr>
          <w:rFonts w:cs="Noto Sans"/>
          <w:szCs w:val="18"/>
        </w:rPr>
      </w:pPr>
    </w:p>
    <w:p w14:paraId="48658CAA" w14:textId="77777777" w:rsidR="00C97533" w:rsidRPr="0035540A" w:rsidRDefault="00C97533" w:rsidP="00C97533">
      <w:pPr>
        <w:spacing w:line="276" w:lineRule="auto"/>
        <w:ind w:right="27"/>
        <w:rPr>
          <w:rFonts w:cs="Noto Sans"/>
          <w:b/>
          <w:bCs/>
          <w:szCs w:val="18"/>
        </w:rPr>
      </w:pPr>
      <w:r w:rsidRPr="0035540A">
        <w:rPr>
          <w:rFonts w:cs="Noto Sans"/>
          <w:b/>
          <w:bCs/>
          <w:szCs w:val="18"/>
        </w:rPr>
        <w:t>d) Modificación de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w:t>
      </w:r>
    </w:p>
    <w:p w14:paraId="7AD234EA" w14:textId="77777777" w:rsidR="00C97533" w:rsidRPr="0035540A" w:rsidRDefault="00C97533" w:rsidP="00C97533">
      <w:pPr>
        <w:spacing w:line="276" w:lineRule="auto"/>
        <w:ind w:right="27"/>
        <w:rPr>
          <w:rFonts w:cs="Noto Sans"/>
          <w:szCs w:val="18"/>
        </w:rPr>
      </w:pPr>
      <w:r w:rsidRPr="0035540A">
        <w:rPr>
          <w:rFonts w:cs="Noto Sans"/>
          <w:szCs w:val="18"/>
        </w:rPr>
        <w:t>El dictamen técnico que justifique que los requisitos contenidos en las especificaciones técnicas de los bienes no limitan de ninguna forma la libre participación, concurrencia y competencia económica, será entregado a solicitud del Área Contratante con base en el resultado de la Investigación de Mercado.</w:t>
      </w:r>
    </w:p>
    <w:p w14:paraId="6D44E912" w14:textId="77777777" w:rsidR="00C97533" w:rsidRPr="0035540A" w:rsidRDefault="00C97533" w:rsidP="00C97533">
      <w:pPr>
        <w:spacing w:line="276" w:lineRule="auto"/>
        <w:ind w:right="27"/>
        <w:rPr>
          <w:rFonts w:cs="Noto Sans"/>
          <w:szCs w:val="18"/>
        </w:rPr>
      </w:pPr>
    </w:p>
    <w:p w14:paraId="07AE3F52" w14:textId="77777777" w:rsidR="00C97533" w:rsidRPr="0035540A" w:rsidRDefault="00C97533" w:rsidP="00C97533">
      <w:pPr>
        <w:spacing w:line="276" w:lineRule="auto"/>
        <w:ind w:right="27"/>
        <w:rPr>
          <w:rFonts w:cs="Noto Sans"/>
          <w:szCs w:val="18"/>
        </w:rPr>
      </w:pPr>
      <w:r w:rsidRPr="0035540A">
        <w:rPr>
          <w:rFonts w:cs="Noto Sans"/>
          <w:szCs w:val="18"/>
        </w:rPr>
        <w:t>Los requisitos contenidos en las especificaciones técnicas de los bienes no limitan de ninguna forma la libre participación, concurrencia y competencia económica, con base en el resultado de la Investigación de Mercado.</w:t>
      </w:r>
    </w:p>
    <w:p w14:paraId="42BFCFEE" w14:textId="77777777" w:rsidR="00C97533" w:rsidRPr="0035540A" w:rsidRDefault="00C97533" w:rsidP="00C97533">
      <w:pPr>
        <w:spacing w:line="276" w:lineRule="auto"/>
        <w:ind w:right="27"/>
        <w:rPr>
          <w:rFonts w:cs="Noto Sans"/>
          <w:szCs w:val="18"/>
        </w:rPr>
      </w:pPr>
    </w:p>
    <w:p w14:paraId="5398BE91" w14:textId="77777777" w:rsidR="00C97533" w:rsidRPr="0035540A" w:rsidRDefault="00C97533" w:rsidP="00C97533">
      <w:pPr>
        <w:spacing w:line="276" w:lineRule="auto"/>
        <w:ind w:right="27"/>
        <w:rPr>
          <w:rFonts w:cs="Noto Sans"/>
          <w:b/>
          <w:bCs/>
          <w:szCs w:val="18"/>
        </w:rPr>
      </w:pPr>
      <w:r w:rsidRPr="0035540A">
        <w:rPr>
          <w:rFonts w:cs="Noto Sans"/>
          <w:b/>
          <w:bCs/>
          <w:szCs w:val="18"/>
        </w:rPr>
        <w:t>e) Norma Oficial Mexicana, Norma Mexicana, Norma Internacional, Norma de Referencia o Especificación Técnica, que resulte aplicable a los bienes:</w:t>
      </w:r>
    </w:p>
    <w:p w14:paraId="25D3AA1A" w14:textId="77777777" w:rsidR="00C97533" w:rsidRPr="0035540A" w:rsidRDefault="00C97533" w:rsidP="00C97533">
      <w:pPr>
        <w:spacing w:line="276" w:lineRule="auto"/>
        <w:ind w:right="27"/>
        <w:rPr>
          <w:rFonts w:cs="Noto Sans"/>
          <w:szCs w:val="18"/>
        </w:rPr>
      </w:pPr>
      <w:r w:rsidRPr="0035540A">
        <w:rPr>
          <w:rFonts w:cs="Noto Sans"/>
          <w:szCs w:val="18"/>
        </w:rPr>
        <w:t xml:space="preserve">Para todas las partidas en las que participe el licitante, deberá entregar en su propuesta técnica, el cumplimiento de Certificados de calidad </w:t>
      </w:r>
      <w:r w:rsidRPr="0035540A">
        <w:rPr>
          <w:rFonts w:cs="Noto Sans"/>
          <w:b/>
          <w:bCs/>
          <w:szCs w:val="18"/>
        </w:rPr>
        <w:t>ISO-9001:2015</w:t>
      </w:r>
      <w:r w:rsidRPr="0035540A">
        <w:rPr>
          <w:rFonts w:cs="Noto Sans"/>
          <w:szCs w:val="18"/>
        </w:rPr>
        <w:t xml:space="preserve"> Sistemas de Gestión de Calidad </w:t>
      </w:r>
      <w:r w:rsidRPr="0035540A">
        <w:rPr>
          <w:rFonts w:cs="Noto Sans"/>
          <w:b/>
          <w:bCs/>
          <w:szCs w:val="18"/>
        </w:rPr>
        <w:t>ISO-13485:2016</w:t>
      </w:r>
      <w:r w:rsidRPr="0035540A">
        <w:rPr>
          <w:rFonts w:cs="Noto Sans"/>
          <w:szCs w:val="18"/>
        </w:rPr>
        <w:t xml:space="preserve"> Productos Sanitarios Gestión de la Calidad o Norma Industrial de Japón (</w:t>
      </w:r>
      <w:r w:rsidRPr="0035540A">
        <w:rPr>
          <w:rFonts w:cs="Noto Sans"/>
          <w:b/>
          <w:bCs/>
          <w:szCs w:val="18"/>
        </w:rPr>
        <w:t>JIS</w:t>
      </w:r>
      <w:r w:rsidRPr="0035540A">
        <w:rPr>
          <w:rFonts w:cs="Noto Sans"/>
          <w:szCs w:val="18"/>
        </w:rPr>
        <w:t>) o Programa de Auditoría Única de Dispositivos Médicos (</w:t>
      </w:r>
      <w:r w:rsidRPr="0035540A">
        <w:rPr>
          <w:rFonts w:cs="Noto Sans"/>
          <w:b/>
          <w:bCs/>
          <w:szCs w:val="18"/>
        </w:rPr>
        <w:t>MDSAP</w:t>
      </w:r>
      <w:r w:rsidRPr="0035540A">
        <w:rPr>
          <w:rFonts w:cs="Noto Sans"/>
          <w:szCs w:val="18"/>
        </w:rPr>
        <w:t>) Vigentes, Registro Sanitario vigente y en caso de que los bienes sean de origen nacional el Certificado de Buenas Prácticas de Fabricación vigente.</w:t>
      </w:r>
    </w:p>
    <w:p w14:paraId="443170BA" w14:textId="77777777" w:rsidR="00C97533" w:rsidRPr="0035540A" w:rsidRDefault="00C97533" w:rsidP="00C97533">
      <w:pPr>
        <w:spacing w:line="276" w:lineRule="auto"/>
        <w:ind w:right="27"/>
        <w:rPr>
          <w:rFonts w:cs="Noto Sans"/>
          <w:szCs w:val="18"/>
        </w:rPr>
      </w:pPr>
    </w:p>
    <w:p w14:paraId="37BE5BC6" w14:textId="77777777" w:rsidR="00C97533" w:rsidRPr="0035540A" w:rsidRDefault="00C97533" w:rsidP="00C97533">
      <w:pPr>
        <w:spacing w:line="276" w:lineRule="auto"/>
        <w:ind w:right="27"/>
        <w:rPr>
          <w:rFonts w:cs="Noto Sans"/>
          <w:szCs w:val="18"/>
        </w:rPr>
      </w:pPr>
    </w:p>
    <w:p w14:paraId="1CD38A5B" w14:textId="77777777" w:rsidR="00C97533" w:rsidRPr="0035540A" w:rsidRDefault="00C97533" w:rsidP="00C97533">
      <w:pPr>
        <w:spacing w:line="276" w:lineRule="auto"/>
        <w:ind w:right="27"/>
        <w:rPr>
          <w:rFonts w:cs="Noto Sans"/>
          <w:szCs w:val="18"/>
        </w:rPr>
      </w:pPr>
    </w:p>
    <w:p w14:paraId="7E7A4C3B" w14:textId="77777777" w:rsidR="00C97533" w:rsidRPr="0035540A" w:rsidRDefault="00C97533" w:rsidP="00C97533">
      <w:pPr>
        <w:spacing w:line="276" w:lineRule="auto"/>
        <w:ind w:right="27"/>
        <w:rPr>
          <w:rFonts w:cs="Noto Sans"/>
          <w:szCs w:val="18"/>
        </w:rPr>
      </w:pPr>
    </w:p>
    <w:p w14:paraId="34CB6B18" w14:textId="77777777" w:rsidR="00C97533" w:rsidRPr="0035540A" w:rsidRDefault="00C97533" w:rsidP="00C97533">
      <w:pPr>
        <w:pStyle w:val="Ttulo2"/>
        <w:numPr>
          <w:ilvl w:val="1"/>
          <w:numId w:val="0"/>
        </w:numPr>
        <w:tabs>
          <w:tab w:val="num" w:pos="576"/>
        </w:tabs>
        <w:spacing w:before="240" w:after="60"/>
        <w:ind w:hanging="576"/>
        <w:jc w:val="center"/>
        <w:rPr>
          <w:b w:val="0"/>
          <w:bCs w:val="0"/>
        </w:rPr>
      </w:pPr>
      <w:bookmarkStart w:id="198" w:name="_Toc223358943"/>
      <w:r w:rsidRPr="0035540A">
        <w:lastRenderedPageBreak/>
        <w:t>Entrega de equipos en préstamo</w:t>
      </w:r>
      <w:bookmarkEnd w:id="198"/>
    </w:p>
    <w:p w14:paraId="7AD854B4" w14:textId="77777777" w:rsidR="00C97533" w:rsidRPr="0035540A" w:rsidRDefault="00C97533" w:rsidP="00C97533">
      <w:pPr>
        <w:ind w:right="27"/>
        <w:rPr>
          <w:rFonts w:cs="Noto Sans"/>
          <w:szCs w:val="18"/>
        </w:rPr>
      </w:pPr>
    </w:p>
    <w:p w14:paraId="58366730" w14:textId="77777777" w:rsidR="00C97533" w:rsidRPr="0035540A" w:rsidRDefault="00C97533" w:rsidP="00C97533">
      <w:pPr>
        <w:ind w:right="27"/>
        <w:rPr>
          <w:rFonts w:cs="Noto Sans"/>
          <w:szCs w:val="18"/>
        </w:rPr>
      </w:pPr>
      <w:r w:rsidRPr="0035540A">
        <w:rPr>
          <w:rFonts w:cs="Noto Sans"/>
          <w:szCs w:val="18"/>
        </w:rPr>
        <w:t>Para la partida 1 el licitante deberá considerar en su propuesta, las especificaciones, capacitación, mantenimiento preventivo y correctivo, asistencia técnica del equipo:</w:t>
      </w:r>
    </w:p>
    <w:p w14:paraId="3A21888F" w14:textId="77777777" w:rsidR="00C97533" w:rsidRPr="0035540A" w:rsidRDefault="00C97533" w:rsidP="00C97533">
      <w:pPr>
        <w:ind w:right="27"/>
        <w:rPr>
          <w:rFonts w:cs="Noto Sans"/>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9549"/>
      </w:tblGrid>
      <w:tr w:rsidR="00C97533" w:rsidRPr="0035540A" w14:paraId="127D7477" w14:textId="77777777" w:rsidTr="00166E07">
        <w:tc>
          <w:tcPr>
            <w:tcW w:w="570" w:type="pct"/>
            <w:shd w:val="clear" w:color="auto" w:fill="000000" w:themeFill="text1"/>
            <w:vAlign w:val="center"/>
          </w:tcPr>
          <w:p w14:paraId="3380B3E9" w14:textId="77777777" w:rsidR="00C97533" w:rsidRPr="0035540A" w:rsidRDefault="00C97533" w:rsidP="00166E07">
            <w:pPr>
              <w:ind w:right="27"/>
              <w:rPr>
                <w:rFonts w:cs="Noto Sans"/>
                <w:b/>
                <w:bCs/>
                <w:szCs w:val="18"/>
              </w:rPr>
            </w:pPr>
            <w:r w:rsidRPr="0035540A">
              <w:rPr>
                <w:rFonts w:cs="Noto Sans"/>
                <w:b/>
                <w:bCs/>
                <w:szCs w:val="18"/>
              </w:rPr>
              <w:t>GENÉRICO</w:t>
            </w:r>
          </w:p>
        </w:tc>
        <w:tc>
          <w:tcPr>
            <w:tcW w:w="4430" w:type="pct"/>
          </w:tcPr>
          <w:p w14:paraId="6B82C2F0" w14:textId="77777777" w:rsidR="00C97533" w:rsidRPr="0035540A" w:rsidRDefault="00C97533" w:rsidP="00166E07">
            <w:pPr>
              <w:ind w:right="27"/>
              <w:rPr>
                <w:rFonts w:cs="Noto Sans"/>
                <w:b/>
                <w:bCs/>
                <w:szCs w:val="18"/>
              </w:rPr>
            </w:pPr>
            <w:r w:rsidRPr="0035540A">
              <w:rPr>
                <w:rFonts w:cs="Noto Sans"/>
                <w:b/>
                <w:bCs/>
                <w:szCs w:val="18"/>
              </w:rPr>
              <w:t>Bomba de infusión volumétrica</w:t>
            </w:r>
          </w:p>
        </w:tc>
      </w:tr>
      <w:tr w:rsidR="00C97533" w:rsidRPr="0035540A" w14:paraId="5FDB6B04" w14:textId="77777777" w:rsidTr="00166E07">
        <w:tc>
          <w:tcPr>
            <w:tcW w:w="570" w:type="pct"/>
            <w:shd w:val="clear" w:color="auto" w:fill="000000" w:themeFill="text1"/>
            <w:vAlign w:val="center"/>
          </w:tcPr>
          <w:p w14:paraId="71E9B5B2" w14:textId="77777777" w:rsidR="00C97533" w:rsidRPr="0035540A" w:rsidRDefault="00C97533" w:rsidP="00166E07">
            <w:pPr>
              <w:ind w:right="27"/>
              <w:rPr>
                <w:rFonts w:cs="Noto Sans"/>
                <w:b/>
                <w:bCs/>
                <w:szCs w:val="18"/>
              </w:rPr>
            </w:pPr>
            <w:r w:rsidRPr="0035540A">
              <w:rPr>
                <w:rFonts w:cs="Noto Sans"/>
                <w:b/>
                <w:bCs/>
                <w:szCs w:val="18"/>
              </w:rPr>
              <w:t>CLAVE</w:t>
            </w:r>
          </w:p>
        </w:tc>
        <w:tc>
          <w:tcPr>
            <w:tcW w:w="4430" w:type="pct"/>
          </w:tcPr>
          <w:p w14:paraId="2DEC5DE8" w14:textId="77777777" w:rsidR="00C97533" w:rsidRPr="0035540A" w:rsidRDefault="00C97533" w:rsidP="00166E07">
            <w:pPr>
              <w:ind w:right="27"/>
              <w:rPr>
                <w:rFonts w:cs="Noto Sans"/>
                <w:szCs w:val="18"/>
              </w:rPr>
            </w:pPr>
            <w:r w:rsidRPr="0035540A">
              <w:rPr>
                <w:rFonts w:cs="Noto Sans"/>
                <w:szCs w:val="18"/>
              </w:rPr>
              <w:t>531.140.0344</w:t>
            </w:r>
          </w:p>
        </w:tc>
      </w:tr>
      <w:tr w:rsidR="00C97533" w:rsidRPr="0035540A" w14:paraId="545331BB" w14:textId="77777777" w:rsidTr="00166E07">
        <w:tc>
          <w:tcPr>
            <w:tcW w:w="570" w:type="pct"/>
            <w:shd w:val="clear" w:color="auto" w:fill="000000" w:themeFill="text1"/>
            <w:vAlign w:val="center"/>
          </w:tcPr>
          <w:p w14:paraId="7FA55B34" w14:textId="77777777" w:rsidR="00C97533" w:rsidRPr="0035540A" w:rsidRDefault="00C97533" w:rsidP="00166E07">
            <w:pPr>
              <w:ind w:right="27"/>
              <w:rPr>
                <w:rFonts w:cs="Noto Sans"/>
                <w:b/>
                <w:bCs/>
                <w:szCs w:val="18"/>
              </w:rPr>
            </w:pPr>
            <w:r w:rsidRPr="0035540A">
              <w:rPr>
                <w:rFonts w:cs="Noto Sans"/>
                <w:b/>
                <w:bCs/>
                <w:szCs w:val="18"/>
              </w:rPr>
              <w:t>DESCRIPCIÓN</w:t>
            </w:r>
          </w:p>
        </w:tc>
        <w:tc>
          <w:tcPr>
            <w:tcW w:w="4430" w:type="pct"/>
          </w:tcPr>
          <w:p w14:paraId="05A8E988" w14:textId="77777777" w:rsidR="00C97533" w:rsidRPr="0035540A" w:rsidRDefault="00C97533" w:rsidP="00166E07">
            <w:pPr>
              <w:pStyle w:val="Prrafodelista"/>
              <w:ind w:left="0" w:right="27"/>
              <w:rPr>
                <w:rFonts w:cs="Noto Sans"/>
                <w:sz w:val="18"/>
                <w:szCs w:val="18"/>
              </w:rPr>
            </w:pPr>
            <w:r w:rsidRPr="0035540A">
              <w:rPr>
                <w:rFonts w:cs="Noto Sans"/>
                <w:sz w:val="18"/>
                <w:szCs w:val="18"/>
              </w:rPr>
              <w:t xml:space="preserve">Equipo portátil para administrar medicamentos y soluciones parenterales o nutrición parenteral en forma constante. </w:t>
            </w:r>
          </w:p>
          <w:p w14:paraId="3C13C1D3" w14:textId="77777777" w:rsidR="00C97533" w:rsidRPr="0035540A" w:rsidRDefault="00C97533" w:rsidP="00166E07">
            <w:pPr>
              <w:pStyle w:val="Prrafodelista"/>
              <w:ind w:left="0" w:right="27"/>
              <w:rPr>
                <w:rFonts w:cs="Noto Sans"/>
                <w:sz w:val="18"/>
                <w:szCs w:val="18"/>
              </w:rPr>
            </w:pPr>
          </w:p>
          <w:p w14:paraId="5CFF9710" w14:textId="77777777" w:rsidR="00C97533" w:rsidRPr="0035540A" w:rsidRDefault="00C97533" w:rsidP="00166E07">
            <w:pPr>
              <w:pStyle w:val="Prrafodelista"/>
              <w:ind w:left="0" w:right="27"/>
              <w:rPr>
                <w:rFonts w:cs="Noto Sans"/>
                <w:sz w:val="18"/>
                <w:szCs w:val="18"/>
              </w:rPr>
            </w:pPr>
            <w:r w:rsidRPr="0035540A">
              <w:rPr>
                <w:rFonts w:cs="Noto Sans"/>
                <w:sz w:val="18"/>
                <w:szCs w:val="18"/>
              </w:rPr>
              <w:t>Con las siguientes características, seleccionables de acuerdo a las necesidades de las unidades médicas: bomba. Operación volumétrica. Modo de funcionamiento continuo. Rango de flujo inferior y límite superior. Resolución. Rango de volumen mínimo y máximo. Flujo MVA (kvo). Máximo. Con sistema de seguridad de aire en la línea. Capacidad de aceptar diferentes de fluidos. Con manejo de infusión secundaria automática. Protección contra libre flujo. Sistema de auto diagnóstico. Peso máximo. Sistema de alarmas e indicadores con: detección de aire en la línea, de línea ocluida, infusión completa, puerta abierta, mal funcionamiento del circuito, equipo desconectado, batería baja. Control de volumen. Silencio momentáneo, diferenciación de alertas. Batería. Programas. Panel de control en español. Exactitud mínima.</w:t>
            </w:r>
          </w:p>
        </w:tc>
      </w:tr>
    </w:tbl>
    <w:p w14:paraId="16A7A283" w14:textId="77777777" w:rsidR="00C97533" w:rsidRPr="0035540A" w:rsidRDefault="00C97533" w:rsidP="00C97533">
      <w:pPr>
        <w:ind w:right="27"/>
        <w:rPr>
          <w:rFonts w:cs="Noto Sans"/>
          <w:szCs w:val="18"/>
        </w:rPr>
      </w:pPr>
    </w:p>
    <w:p w14:paraId="38122B52" w14:textId="77777777" w:rsidR="00C97533" w:rsidRPr="0035540A" w:rsidRDefault="00C97533" w:rsidP="00C97533">
      <w:pPr>
        <w:ind w:right="27"/>
        <w:rPr>
          <w:rFonts w:cs="Noto Sans"/>
          <w:szCs w:val="18"/>
        </w:rPr>
      </w:pPr>
    </w:p>
    <w:p w14:paraId="2C14B751" w14:textId="77777777" w:rsidR="00C97533" w:rsidRPr="0035540A" w:rsidRDefault="00C97533" w:rsidP="00C97533">
      <w:pPr>
        <w:ind w:right="27"/>
        <w:rPr>
          <w:rFonts w:cs="Noto Sans"/>
          <w:szCs w:val="18"/>
        </w:rPr>
      </w:pPr>
      <w:r w:rsidRPr="0035540A">
        <w:rPr>
          <w:rFonts w:cs="Noto Sans"/>
          <w:szCs w:val="18"/>
        </w:rPr>
        <w:t xml:space="preserve">El cual se solicita que sea de 1 canal, a demostración permanente durante la vigencia del contrato, sin costo para el instituto de acuerdo con el </w:t>
      </w:r>
      <w:r w:rsidRPr="0035540A">
        <w:rPr>
          <w:rFonts w:cs="Noto Sans"/>
          <w:b/>
          <w:bCs/>
          <w:szCs w:val="18"/>
        </w:rPr>
        <w:t>Anexo 5</w:t>
      </w:r>
      <w:r w:rsidRPr="0035540A">
        <w:rPr>
          <w:rFonts w:cs="Noto Sans"/>
          <w:szCs w:val="18"/>
        </w:rPr>
        <w:t xml:space="preserve"> distribución de equipo en comodato, además de entregar al menos 1 porta sueros </w:t>
      </w:r>
      <w:proofErr w:type="spellStart"/>
      <w:r w:rsidRPr="0035540A">
        <w:rPr>
          <w:rFonts w:cs="Noto Sans"/>
          <w:szCs w:val="18"/>
        </w:rPr>
        <w:t>rodable</w:t>
      </w:r>
      <w:proofErr w:type="spellEnd"/>
      <w:r w:rsidRPr="0035540A">
        <w:rPr>
          <w:rFonts w:cs="Noto Sans"/>
          <w:szCs w:val="18"/>
        </w:rPr>
        <w:t xml:space="preserve"> con </w:t>
      </w:r>
      <w:proofErr w:type="spellStart"/>
      <w:r w:rsidRPr="0035540A">
        <w:rPr>
          <w:rFonts w:cs="Noto Sans"/>
          <w:szCs w:val="18"/>
        </w:rPr>
        <w:t>multicontacto</w:t>
      </w:r>
      <w:proofErr w:type="spellEnd"/>
      <w:r w:rsidRPr="0035540A">
        <w:rPr>
          <w:rFonts w:cs="Noto Sans"/>
          <w:szCs w:val="18"/>
        </w:rPr>
        <w:t xml:space="preserve"> por cada 3 bombas entregadas, según la distribución del </w:t>
      </w:r>
      <w:r w:rsidRPr="0035540A">
        <w:rPr>
          <w:rFonts w:cs="Noto Sans"/>
          <w:b/>
          <w:bCs/>
          <w:szCs w:val="18"/>
        </w:rPr>
        <w:t>Anexo 5</w:t>
      </w:r>
      <w:r w:rsidRPr="0035540A">
        <w:rPr>
          <w:rFonts w:cs="Noto Sans"/>
          <w:szCs w:val="18"/>
        </w:rPr>
        <w:t xml:space="preserve">. </w:t>
      </w:r>
    </w:p>
    <w:p w14:paraId="31C95FB1" w14:textId="77777777" w:rsidR="00C97533" w:rsidRPr="0035540A" w:rsidRDefault="00C97533" w:rsidP="00C97533">
      <w:pPr>
        <w:ind w:right="27"/>
        <w:rPr>
          <w:rFonts w:cs="Noto Sans"/>
          <w:szCs w:val="18"/>
        </w:rPr>
      </w:pPr>
    </w:p>
    <w:p w14:paraId="1568C4CC" w14:textId="77777777" w:rsidR="00C97533" w:rsidRPr="0035540A" w:rsidRDefault="00C97533" w:rsidP="00C97533">
      <w:pPr>
        <w:ind w:right="27"/>
        <w:rPr>
          <w:rFonts w:cs="Noto Sans"/>
          <w:szCs w:val="18"/>
        </w:rPr>
      </w:pPr>
      <w:r w:rsidRPr="0035540A">
        <w:rPr>
          <w:rFonts w:cs="Noto Sans"/>
          <w:szCs w:val="18"/>
        </w:rPr>
        <w:t>Al concluir el contrato el proveedor deberá retirar los equipos en comodato en los hospitales del Instituto en un plazo no mayor a 30 (treinta) días naturales posteriores al vencimiento del contrato, sin embargo, si el Instituto todavía cuenta con insumos deberá dejar los equipos hasta que se termine la existencia de estos.</w:t>
      </w:r>
    </w:p>
    <w:p w14:paraId="6F528220" w14:textId="77777777" w:rsidR="00C97533" w:rsidRPr="0035540A" w:rsidRDefault="00C97533" w:rsidP="00C97533">
      <w:pPr>
        <w:pStyle w:val="Ttulo2"/>
        <w:numPr>
          <w:ilvl w:val="1"/>
          <w:numId w:val="0"/>
        </w:numPr>
        <w:tabs>
          <w:tab w:val="num" w:pos="576"/>
        </w:tabs>
        <w:spacing w:before="240" w:after="60"/>
        <w:ind w:hanging="576"/>
        <w:jc w:val="center"/>
        <w:rPr>
          <w:b w:val="0"/>
          <w:bCs w:val="0"/>
          <w:i/>
        </w:rPr>
      </w:pPr>
      <w:bookmarkStart w:id="199" w:name="_Toc223358944"/>
      <w:r w:rsidRPr="0035540A">
        <w:t>Anexo 1 Requerimiento</w:t>
      </w:r>
      <w:bookmarkEnd w:id="199"/>
    </w:p>
    <w:p w14:paraId="4B56F26C" w14:textId="77777777" w:rsidR="00C97533" w:rsidRPr="0035540A" w:rsidRDefault="00C97533" w:rsidP="00C97533">
      <w:pPr>
        <w:ind w:right="27"/>
        <w:rPr>
          <w:rFonts w:cs="Noto Sans"/>
          <w:b/>
          <w:szCs w:val="1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3"/>
        <w:gridCol w:w="383"/>
        <w:gridCol w:w="521"/>
        <w:gridCol w:w="425"/>
        <w:gridCol w:w="419"/>
        <w:gridCol w:w="442"/>
        <w:gridCol w:w="369"/>
        <w:gridCol w:w="407"/>
        <w:gridCol w:w="5383"/>
        <w:gridCol w:w="543"/>
        <w:gridCol w:w="545"/>
        <w:gridCol w:w="543"/>
        <w:gridCol w:w="577"/>
      </w:tblGrid>
      <w:tr w:rsidR="00C97533" w:rsidRPr="0035540A" w14:paraId="4B21A057" w14:textId="77777777" w:rsidTr="00166E07">
        <w:trPr>
          <w:cantSplit/>
          <w:trHeight w:val="1134"/>
          <w:tblHeader/>
        </w:trPr>
        <w:tc>
          <w:tcPr>
            <w:tcW w:w="183" w:type="pct"/>
            <w:shd w:val="clear" w:color="auto" w:fill="000000" w:themeFill="text1"/>
            <w:textDirection w:val="btLr"/>
          </w:tcPr>
          <w:p w14:paraId="619EE92E" w14:textId="77777777" w:rsidR="00C97533" w:rsidRPr="0035540A" w:rsidRDefault="00C97533" w:rsidP="00166E07">
            <w:pPr>
              <w:ind w:right="27"/>
              <w:jc w:val="center"/>
              <w:rPr>
                <w:rFonts w:eastAsia="Times New Roman" w:cs="Noto Sans"/>
                <w:b/>
                <w:color w:val="FFFFFF"/>
                <w:sz w:val="12"/>
                <w:szCs w:val="18"/>
                <w:lang w:eastAsia="es-MX"/>
              </w:rPr>
            </w:pPr>
            <w:r w:rsidRPr="0035540A">
              <w:rPr>
                <w:rFonts w:eastAsia="Times New Roman" w:cs="Noto Sans"/>
                <w:b/>
                <w:color w:val="FFFFFF"/>
                <w:sz w:val="12"/>
                <w:szCs w:val="18"/>
                <w:lang w:eastAsia="es-MX"/>
              </w:rPr>
              <w:t>PARTIDA</w:t>
            </w:r>
          </w:p>
        </w:tc>
        <w:tc>
          <w:tcPr>
            <w:tcW w:w="183" w:type="pct"/>
            <w:shd w:val="clear" w:color="auto" w:fill="000000" w:themeFill="text1"/>
            <w:textDirection w:val="btLr"/>
            <w:vAlign w:val="center"/>
          </w:tcPr>
          <w:p w14:paraId="286482A6" w14:textId="77777777" w:rsidR="00C97533" w:rsidRPr="0035540A" w:rsidRDefault="00C97533" w:rsidP="00166E07">
            <w:pPr>
              <w:ind w:right="27"/>
              <w:jc w:val="center"/>
              <w:rPr>
                <w:rFonts w:eastAsia="Times New Roman" w:cs="Noto Sans"/>
                <w:b/>
                <w:color w:val="FFFFFF"/>
                <w:sz w:val="12"/>
                <w:szCs w:val="18"/>
                <w:lang w:eastAsia="es-MX"/>
              </w:rPr>
            </w:pPr>
            <w:r w:rsidRPr="0035540A">
              <w:rPr>
                <w:rFonts w:eastAsia="Times New Roman" w:cs="Noto Sans"/>
                <w:b/>
                <w:color w:val="FFFFFF"/>
                <w:sz w:val="12"/>
                <w:szCs w:val="18"/>
                <w:lang w:eastAsia="es-MX"/>
              </w:rPr>
              <w:t>SUBPARTIDA</w:t>
            </w:r>
          </w:p>
        </w:tc>
        <w:tc>
          <w:tcPr>
            <w:tcW w:w="246" w:type="pct"/>
            <w:shd w:val="clear" w:color="auto" w:fill="000000" w:themeFill="text1"/>
            <w:textDirection w:val="btLr"/>
            <w:vAlign w:val="center"/>
          </w:tcPr>
          <w:p w14:paraId="32F4D43A" w14:textId="77777777" w:rsidR="00C97533" w:rsidRPr="0035540A" w:rsidRDefault="00C97533" w:rsidP="00166E07">
            <w:pPr>
              <w:ind w:right="27"/>
              <w:jc w:val="center"/>
              <w:rPr>
                <w:rFonts w:eastAsia="Times New Roman" w:cs="Noto Sans"/>
                <w:b/>
                <w:color w:val="FFFFFF"/>
                <w:sz w:val="12"/>
                <w:szCs w:val="18"/>
                <w:lang w:eastAsia="es-MX"/>
              </w:rPr>
            </w:pPr>
            <w:r w:rsidRPr="0035540A">
              <w:rPr>
                <w:rFonts w:eastAsia="Times New Roman" w:cs="Noto Sans"/>
                <w:b/>
                <w:color w:val="FFFFFF"/>
                <w:sz w:val="12"/>
                <w:szCs w:val="18"/>
                <w:lang w:eastAsia="es-MX"/>
              </w:rPr>
              <w:t>CUCOP+</w:t>
            </w:r>
          </w:p>
        </w:tc>
        <w:tc>
          <w:tcPr>
            <w:tcW w:w="183" w:type="pct"/>
            <w:shd w:val="clear" w:color="auto" w:fill="000000" w:themeFill="text1"/>
            <w:noWrap/>
            <w:vAlign w:val="center"/>
            <w:hideMark/>
          </w:tcPr>
          <w:p w14:paraId="757E7834" w14:textId="77777777" w:rsidR="00C97533" w:rsidRPr="0035540A" w:rsidRDefault="00C97533" w:rsidP="00166E07">
            <w:pPr>
              <w:ind w:right="27"/>
              <w:jc w:val="center"/>
              <w:rPr>
                <w:rFonts w:eastAsia="Times New Roman" w:cs="Noto Sans"/>
                <w:b/>
                <w:color w:val="FFFFFF"/>
                <w:sz w:val="12"/>
                <w:szCs w:val="18"/>
                <w:lang w:eastAsia="es-MX"/>
              </w:rPr>
            </w:pPr>
            <w:r w:rsidRPr="0035540A">
              <w:rPr>
                <w:rFonts w:eastAsia="Times New Roman" w:cs="Noto Sans"/>
                <w:b/>
                <w:color w:val="FFFFFF"/>
                <w:sz w:val="12"/>
                <w:szCs w:val="18"/>
                <w:lang w:eastAsia="es-MX"/>
              </w:rPr>
              <w:t>GPO</w:t>
            </w:r>
          </w:p>
        </w:tc>
        <w:tc>
          <w:tcPr>
            <w:tcW w:w="181" w:type="pct"/>
            <w:shd w:val="clear" w:color="auto" w:fill="000000" w:themeFill="text1"/>
            <w:noWrap/>
            <w:vAlign w:val="center"/>
            <w:hideMark/>
          </w:tcPr>
          <w:p w14:paraId="0FD65981" w14:textId="77777777" w:rsidR="00C97533" w:rsidRPr="0035540A" w:rsidRDefault="00C97533" w:rsidP="00166E07">
            <w:pPr>
              <w:ind w:right="27"/>
              <w:jc w:val="center"/>
              <w:rPr>
                <w:rFonts w:eastAsia="Times New Roman" w:cs="Noto Sans"/>
                <w:b/>
                <w:color w:val="FFFFFF"/>
                <w:sz w:val="12"/>
                <w:szCs w:val="18"/>
                <w:lang w:eastAsia="es-MX"/>
              </w:rPr>
            </w:pPr>
            <w:r w:rsidRPr="0035540A">
              <w:rPr>
                <w:rFonts w:eastAsia="Times New Roman" w:cs="Noto Sans"/>
                <w:b/>
                <w:color w:val="FFFFFF"/>
                <w:sz w:val="12"/>
                <w:szCs w:val="18"/>
                <w:lang w:eastAsia="es-MX"/>
              </w:rPr>
              <w:t>GEN</w:t>
            </w:r>
          </w:p>
        </w:tc>
        <w:tc>
          <w:tcPr>
            <w:tcW w:w="204" w:type="pct"/>
            <w:shd w:val="clear" w:color="auto" w:fill="000000" w:themeFill="text1"/>
            <w:noWrap/>
            <w:vAlign w:val="center"/>
            <w:hideMark/>
          </w:tcPr>
          <w:p w14:paraId="2D347205" w14:textId="77777777" w:rsidR="00C97533" w:rsidRPr="0035540A" w:rsidRDefault="00C97533" w:rsidP="00166E07">
            <w:pPr>
              <w:ind w:right="27"/>
              <w:jc w:val="center"/>
              <w:rPr>
                <w:rFonts w:eastAsia="Times New Roman" w:cs="Noto Sans"/>
                <w:b/>
                <w:color w:val="FFFFFF"/>
                <w:sz w:val="12"/>
                <w:szCs w:val="18"/>
                <w:lang w:eastAsia="es-MX"/>
              </w:rPr>
            </w:pPr>
            <w:r w:rsidRPr="0035540A">
              <w:rPr>
                <w:rFonts w:eastAsia="Times New Roman" w:cs="Noto Sans"/>
                <w:b/>
                <w:color w:val="FFFFFF"/>
                <w:sz w:val="12"/>
                <w:szCs w:val="18"/>
                <w:lang w:eastAsia="es-MX"/>
              </w:rPr>
              <w:t>ESP</w:t>
            </w:r>
          </w:p>
        </w:tc>
        <w:tc>
          <w:tcPr>
            <w:tcW w:w="146" w:type="pct"/>
            <w:shd w:val="clear" w:color="auto" w:fill="000000" w:themeFill="text1"/>
            <w:noWrap/>
            <w:vAlign w:val="center"/>
            <w:hideMark/>
          </w:tcPr>
          <w:p w14:paraId="50070095" w14:textId="77777777" w:rsidR="00C97533" w:rsidRPr="0035540A" w:rsidRDefault="00C97533" w:rsidP="00166E07">
            <w:pPr>
              <w:ind w:right="27"/>
              <w:jc w:val="center"/>
              <w:rPr>
                <w:rFonts w:eastAsia="Times New Roman" w:cs="Noto Sans"/>
                <w:b/>
                <w:color w:val="FFFFFF"/>
                <w:sz w:val="12"/>
                <w:szCs w:val="18"/>
                <w:lang w:eastAsia="es-MX"/>
              </w:rPr>
            </w:pPr>
            <w:r w:rsidRPr="0035540A">
              <w:rPr>
                <w:rFonts w:eastAsia="Times New Roman" w:cs="Noto Sans"/>
                <w:b/>
                <w:color w:val="FFFFFF"/>
                <w:sz w:val="12"/>
                <w:szCs w:val="18"/>
                <w:lang w:eastAsia="es-MX"/>
              </w:rPr>
              <w:t>DIF</w:t>
            </w:r>
          </w:p>
        </w:tc>
        <w:tc>
          <w:tcPr>
            <w:tcW w:w="160" w:type="pct"/>
            <w:shd w:val="clear" w:color="auto" w:fill="000000" w:themeFill="text1"/>
            <w:noWrap/>
            <w:vAlign w:val="center"/>
            <w:hideMark/>
          </w:tcPr>
          <w:p w14:paraId="37AE3B02" w14:textId="77777777" w:rsidR="00C97533" w:rsidRPr="0035540A" w:rsidRDefault="00C97533" w:rsidP="00166E07">
            <w:pPr>
              <w:ind w:right="27"/>
              <w:jc w:val="center"/>
              <w:rPr>
                <w:rFonts w:eastAsia="Times New Roman" w:cs="Noto Sans"/>
                <w:b/>
                <w:color w:val="FFFFFF"/>
                <w:sz w:val="12"/>
                <w:szCs w:val="18"/>
                <w:lang w:eastAsia="es-MX"/>
              </w:rPr>
            </w:pPr>
            <w:r w:rsidRPr="0035540A">
              <w:rPr>
                <w:rFonts w:eastAsia="Times New Roman" w:cs="Noto Sans"/>
                <w:b/>
                <w:color w:val="FFFFFF"/>
                <w:sz w:val="12"/>
                <w:szCs w:val="18"/>
                <w:lang w:eastAsia="es-MX"/>
              </w:rPr>
              <w:t>VAR</w:t>
            </w:r>
          </w:p>
        </w:tc>
        <w:tc>
          <w:tcPr>
            <w:tcW w:w="2474" w:type="pct"/>
            <w:shd w:val="clear" w:color="auto" w:fill="000000" w:themeFill="text1"/>
            <w:noWrap/>
            <w:vAlign w:val="center"/>
            <w:hideMark/>
          </w:tcPr>
          <w:p w14:paraId="321A7E44" w14:textId="77777777" w:rsidR="00C97533" w:rsidRPr="0035540A" w:rsidRDefault="00C97533" w:rsidP="00166E07">
            <w:pPr>
              <w:ind w:right="27"/>
              <w:jc w:val="center"/>
              <w:rPr>
                <w:rFonts w:eastAsia="Times New Roman" w:cs="Noto Sans"/>
                <w:b/>
                <w:color w:val="FFFFFF"/>
                <w:sz w:val="12"/>
                <w:szCs w:val="18"/>
                <w:lang w:eastAsia="es-MX"/>
              </w:rPr>
            </w:pPr>
            <w:r w:rsidRPr="0035540A">
              <w:rPr>
                <w:rFonts w:eastAsia="Times New Roman" w:cs="Noto Sans"/>
                <w:b/>
                <w:color w:val="FFFFFF"/>
                <w:sz w:val="12"/>
                <w:szCs w:val="18"/>
                <w:lang w:eastAsia="es-MX"/>
              </w:rPr>
              <w:t xml:space="preserve">DESCRIPCIÓN ARTICULO </w:t>
            </w:r>
          </w:p>
        </w:tc>
        <w:tc>
          <w:tcPr>
            <w:tcW w:w="256" w:type="pct"/>
            <w:shd w:val="clear" w:color="auto" w:fill="000000" w:themeFill="text1"/>
            <w:noWrap/>
            <w:textDirection w:val="btLr"/>
            <w:vAlign w:val="center"/>
            <w:hideMark/>
          </w:tcPr>
          <w:p w14:paraId="3D6AB592" w14:textId="77777777" w:rsidR="00C97533" w:rsidRPr="0035540A" w:rsidRDefault="00C97533" w:rsidP="00166E07">
            <w:pPr>
              <w:ind w:right="27"/>
              <w:jc w:val="center"/>
              <w:rPr>
                <w:rFonts w:eastAsia="Times New Roman" w:cs="Noto Sans"/>
                <w:b/>
                <w:color w:val="FFFFFF"/>
                <w:sz w:val="12"/>
                <w:szCs w:val="18"/>
                <w:lang w:eastAsia="es-MX"/>
              </w:rPr>
            </w:pPr>
            <w:r w:rsidRPr="0035540A">
              <w:rPr>
                <w:rFonts w:eastAsia="Times New Roman" w:cs="Noto Sans"/>
                <w:b/>
                <w:color w:val="FFFFFF"/>
                <w:sz w:val="12"/>
                <w:szCs w:val="18"/>
                <w:lang w:eastAsia="es-MX"/>
              </w:rPr>
              <w:t>UNIDAD PRESENTACIÓN</w:t>
            </w:r>
          </w:p>
        </w:tc>
        <w:tc>
          <w:tcPr>
            <w:tcW w:w="257" w:type="pct"/>
            <w:shd w:val="clear" w:color="auto" w:fill="000000" w:themeFill="text1"/>
            <w:textDirection w:val="btLr"/>
            <w:vAlign w:val="center"/>
          </w:tcPr>
          <w:p w14:paraId="41C464BA" w14:textId="77777777" w:rsidR="00C97533" w:rsidRPr="0035540A" w:rsidRDefault="00C97533" w:rsidP="00166E07">
            <w:pPr>
              <w:ind w:right="27"/>
              <w:jc w:val="center"/>
              <w:rPr>
                <w:rFonts w:eastAsia="Times New Roman" w:cs="Noto Sans"/>
                <w:b/>
                <w:color w:val="FFFFFF"/>
                <w:sz w:val="12"/>
                <w:szCs w:val="18"/>
                <w:lang w:eastAsia="es-MX"/>
              </w:rPr>
            </w:pPr>
            <w:r w:rsidRPr="0035540A">
              <w:rPr>
                <w:rFonts w:eastAsia="Times New Roman" w:cs="Noto Sans"/>
                <w:b/>
                <w:color w:val="FFFFFF"/>
                <w:sz w:val="12"/>
                <w:szCs w:val="18"/>
                <w:lang w:eastAsia="es-MX"/>
              </w:rPr>
              <w:t>CANTIDAD PRESENTACIÓN</w:t>
            </w:r>
          </w:p>
        </w:tc>
        <w:tc>
          <w:tcPr>
            <w:tcW w:w="256" w:type="pct"/>
            <w:shd w:val="clear" w:color="auto" w:fill="000000" w:themeFill="text1"/>
            <w:textDirection w:val="btLr"/>
            <w:vAlign w:val="center"/>
          </w:tcPr>
          <w:p w14:paraId="26590060" w14:textId="77777777" w:rsidR="00C97533" w:rsidRPr="0035540A" w:rsidRDefault="00C97533" w:rsidP="00166E07">
            <w:pPr>
              <w:ind w:right="27"/>
              <w:jc w:val="center"/>
              <w:rPr>
                <w:rFonts w:eastAsia="Times New Roman" w:cs="Noto Sans"/>
                <w:b/>
                <w:color w:val="FFFFFF"/>
                <w:sz w:val="12"/>
                <w:szCs w:val="18"/>
                <w:lang w:eastAsia="es-MX"/>
              </w:rPr>
            </w:pPr>
            <w:r w:rsidRPr="0035540A">
              <w:rPr>
                <w:rFonts w:eastAsia="Times New Roman" w:cs="Noto Sans"/>
                <w:b/>
                <w:color w:val="FFFFFF"/>
                <w:sz w:val="12"/>
                <w:szCs w:val="18"/>
                <w:lang w:eastAsia="es-MX"/>
              </w:rPr>
              <w:t>TIPO PRESENTACIÓN</w:t>
            </w:r>
          </w:p>
        </w:tc>
        <w:tc>
          <w:tcPr>
            <w:tcW w:w="272" w:type="pct"/>
            <w:tcBorders>
              <w:bottom w:val="single" w:sz="4" w:space="0" w:color="auto"/>
            </w:tcBorders>
            <w:shd w:val="clear" w:color="auto" w:fill="000000" w:themeFill="text1"/>
            <w:textDirection w:val="btLr"/>
            <w:vAlign w:val="center"/>
            <w:hideMark/>
          </w:tcPr>
          <w:p w14:paraId="3F701D52" w14:textId="77777777" w:rsidR="00C97533" w:rsidRPr="0035540A" w:rsidRDefault="00C97533" w:rsidP="00166E07">
            <w:pPr>
              <w:ind w:right="27"/>
              <w:jc w:val="center"/>
              <w:rPr>
                <w:rFonts w:eastAsia="Times New Roman" w:cs="Noto Sans"/>
                <w:b/>
                <w:color w:val="FFFFFF"/>
                <w:sz w:val="12"/>
                <w:szCs w:val="18"/>
                <w:lang w:eastAsia="es-MX"/>
              </w:rPr>
            </w:pPr>
            <w:r w:rsidRPr="0035540A">
              <w:rPr>
                <w:rFonts w:eastAsia="Times New Roman" w:cs="Noto Sans"/>
                <w:b/>
                <w:color w:val="FFFFFF"/>
                <w:sz w:val="12"/>
                <w:szCs w:val="18"/>
                <w:lang w:eastAsia="es-MX"/>
              </w:rPr>
              <w:t>CANTIDAD</w:t>
            </w:r>
          </w:p>
        </w:tc>
      </w:tr>
      <w:tr w:rsidR="00C97533" w:rsidRPr="0035540A" w14:paraId="0D048D23" w14:textId="77777777" w:rsidTr="00166E07">
        <w:trPr>
          <w:cantSplit/>
          <w:trHeight w:val="850"/>
        </w:trPr>
        <w:tc>
          <w:tcPr>
            <w:tcW w:w="183" w:type="pct"/>
            <w:vMerge w:val="restart"/>
            <w:vAlign w:val="center"/>
          </w:tcPr>
          <w:p w14:paraId="6411035E"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1</w:t>
            </w:r>
          </w:p>
        </w:tc>
        <w:tc>
          <w:tcPr>
            <w:tcW w:w="183" w:type="pct"/>
            <w:vAlign w:val="center"/>
          </w:tcPr>
          <w:p w14:paraId="7BBB1E36"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1</w:t>
            </w:r>
          </w:p>
        </w:tc>
        <w:tc>
          <w:tcPr>
            <w:tcW w:w="246" w:type="pct"/>
            <w:textDirection w:val="btLr"/>
            <w:vAlign w:val="center"/>
          </w:tcPr>
          <w:p w14:paraId="5483017D"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29501-0011</w:t>
            </w:r>
          </w:p>
        </w:tc>
        <w:tc>
          <w:tcPr>
            <w:tcW w:w="183" w:type="pct"/>
            <w:noWrap/>
            <w:vAlign w:val="center"/>
            <w:hideMark/>
          </w:tcPr>
          <w:p w14:paraId="40DD0CA0"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379</w:t>
            </w:r>
          </w:p>
        </w:tc>
        <w:tc>
          <w:tcPr>
            <w:tcW w:w="181" w:type="pct"/>
            <w:noWrap/>
            <w:vAlign w:val="center"/>
            <w:hideMark/>
          </w:tcPr>
          <w:p w14:paraId="7B3A2565"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327</w:t>
            </w:r>
          </w:p>
        </w:tc>
        <w:tc>
          <w:tcPr>
            <w:tcW w:w="204" w:type="pct"/>
            <w:noWrap/>
            <w:vAlign w:val="center"/>
            <w:hideMark/>
          </w:tcPr>
          <w:p w14:paraId="00B99AA4"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1895</w:t>
            </w:r>
          </w:p>
        </w:tc>
        <w:tc>
          <w:tcPr>
            <w:tcW w:w="146" w:type="pct"/>
            <w:noWrap/>
            <w:vAlign w:val="center"/>
            <w:hideMark/>
          </w:tcPr>
          <w:p w14:paraId="6B6E3E4C"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00</w:t>
            </w:r>
          </w:p>
        </w:tc>
        <w:tc>
          <w:tcPr>
            <w:tcW w:w="160" w:type="pct"/>
            <w:noWrap/>
            <w:vAlign w:val="center"/>
            <w:hideMark/>
          </w:tcPr>
          <w:p w14:paraId="7F58D6B4"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01</w:t>
            </w:r>
          </w:p>
        </w:tc>
        <w:tc>
          <w:tcPr>
            <w:tcW w:w="2474" w:type="pct"/>
            <w:vAlign w:val="center"/>
            <w:hideMark/>
          </w:tcPr>
          <w:p w14:paraId="0E31AEC1" w14:textId="77777777" w:rsidR="00C97533" w:rsidRPr="0035540A" w:rsidRDefault="00C97533" w:rsidP="00166E07">
            <w:pPr>
              <w:ind w:right="27"/>
              <w:rPr>
                <w:rFonts w:eastAsia="Times New Roman" w:cs="Noto Sans"/>
                <w:color w:val="000000"/>
                <w:sz w:val="12"/>
                <w:szCs w:val="18"/>
                <w:lang w:eastAsia="es-MX"/>
              </w:rPr>
            </w:pPr>
            <w:r w:rsidRPr="0035540A">
              <w:rPr>
                <w:rFonts w:eastAsia="Times New Roman" w:cs="Noto Sans"/>
                <w:color w:val="000000"/>
                <w:sz w:val="12"/>
                <w:szCs w:val="18"/>
                <w:lang w:eastAsia="es-MX"/>
              </w:rPr>
              <w:t>EQUIPO DE VENOCLISIS DE PLASTICO GRADO MEDICO, ESTERIL, DESECHABLE, PARA USARSE EN BOMBA DE INFUSION. CONSTA DE: BAYONETA, FILTRO DE AIRE, CAMARA DE GOTEO FLEXIBLE CON MACROGOTERO, TUBO TRANSPORTADOR, MECANISMO REGULADOR DE FLUJO , CON DOS O MAS DISPOSITIVOS EN "Y" PARA INYECCION, OBTURADOR DE TUBO TRANSPORTADOR, ADAPTADOR DE AGUJA, PROTECTORES DE BAYONETA Y ADAPTADOR.</w:t>
            </w:r>
          </w:p>
        </w:tc>
        <w:tc>
          <w:tcPr>
            <w:tcW w:w="256" w:type="pct"/>
            <w:shd w:val="clear" w:color="auto" w:fill="FFFFFF" w:themeFill="background1"/>
            <w:noWrap/>
            <w:vAlign w:val="center"/>
            <w:hideMark/>
          </w:tcPr>
          <w:p w14:paraId="2309E33A"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EQP</w:t>
            </w:r>
          </w:p>
        </w:tc>
        <w:tc>
          <w:tcPr>
            <w:tcW w:w="257" w:type="pct"/>
            <w:vAlign w:val="center"/>
          </w:tcPr>
          <w:p w14:paraId="4D5EFBFD"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1</w:t>
            </w:r>
          </w:p>
        </w:tc>
        <w:tc>
          <w:tcPr>
            <w:tcW w:w="256" w:type="pct"/>
            <w:vAlign w:val="center"/>
          </w:tcPr>
          <w:p w14:paraId="4FF60388"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EQP</w:t>
            </w:r>
          </w:p>
        </w:tc>
        <w:tc>
          <w:tcPr>
            <w:tcW w:w="272" w:type="pct"/>
            <w:tcBorders>
              <w:top w:val="single" w:sz="4" w:space="0" w:color="auto"/>
              <w:left w:val="nil"/>
              <w:bottom w:val="single" w:sz="4" w:space="0" w:color="auto"/>
              <w:right w:val="single" w:sz="4" w:space="0" w:color="auto"/>
            </w:tcBorders>
            <w:noWrap/>
            <w:vAlign w:val="center"/>
            <w:hideMark/>
          </w:tcPr>
          <w:p w14:paraId="2BF26474"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themeColor="text1"/>
                <w:sz w:val="12"/>
                <w:szCs w:val="18"/>
                <w:lang w:eastAsia="es-MX"/>
              </w:rPr>
              <w:t>17,000</w:t>
            </w:r>
          </w:p>
        </w:tc>
      </w:tr>
      <w:tr w:rsidR="00C97533" w:rsidRPr="0035540A" w14:paraId="3D24CCED" w14:textId="77777777" w:rsidTr="00166E07">
        <w:trPr>
          <w:cantSplit/>
          <w:trHeight w:val="850"/>
        </w:trPr>
        <w:tc>
          <w:tcPr>
            <w:tcW w:w="183" w:type="pct"/>
            <w:vMerge/>
          </w:tcPr>
          <w:p w14:paraId="02A726C6" w14:textId="77777777" w:rsidR="00C97533" w:rsidRPr="0035540A" w:rsidRDefault="00C97533" w:rsidP="00166E07">
            <w:pPr>
              <w:ind w:right="27"/>
              <w:jc w:val="center"/>
              <w:rPr>
                <w:rFonts w:eastAsia="Times New Roman" w:cs="Noto Sans"/>
                <w:color w:val="000000"/>
                <w:sz w:val="12"/>
                <w:szCs w:val="18"/>
                <w:lang w:eastAsia="es-MX"/>
              </w:rPr>
            </w:pPr>
          </w:p>
        </w:tc>
        <w:tc>
          <w:tcPr>
            <w:tcW w:w="183" w:type="pct"/>
            <w:vAlign w:val="center"/>
          </w:tcPr>
          <w:p w14:paraId="6187301A"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2</w:t>
            </w:r>
          </w:p>
        </w:tc>
        <w:tc>
          <w:tcPr>
            <w:tcW w:w="246" w:type="pct"/>
            <w:textDirection w:val="btLr"/>
            <w:vAlign w:val="center"/>
          </w:tcPr>
          <w:p w14:paraId="1A4D3BCD"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29501-0011</w:t>
            </w:r>
          </w:p>
        </w:tc>
        <w:tc>
          <w:tcPr>
            <w:tcW w:w="183" w:type="pct"/>
            <w:noWrap/>
            <w:vAlign w:val="center"/>
            <w:hideMark/>
          </w:tcPr>
          <w:p w14:paraId="1FFBF699"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379</w:t>
            </w:r>
          </w:p>
        </w:tc>
        <w:tc>
          <w:tcPr>
            <w:tcW w:w="181" w:type="pct"/>
            <w:noWrap/>
            <w:vAlign w:val="center"/>
            <w:hideMark/>
          </w:tcPr>
          <w:p w14:paraId="20301E3B"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327</w:t>
            </w:r>
          </w:p>
        </w:tc>
        <w:tc>
          <w:tcPr>
            <w:tcW w:w="204" w:type="pct"/>
            <w:noWrap/>
            <w:vAlign w:val="center"/>
            <w:hideMark/>
          </w:tcPr>
          <w:p w14:paraId="71047E52" w14:textId="77777777" w:rsidR="00C97533" w:rsidRPr="0035540A" w:rsidRDefault="00C97533" w:rsidP="00166E07">
            <w:pPr>
              <w:ind w:right="27"/>
              <w:jc w:val="center"/>
              <w:rPr>
                <w:rFonts w:eastAsia="Times New Roman" w:cs="Noto Sans"/>
                <w:color w:val="000000" w:themeColor="text1"/>
                <w:sz w:val="12"/>
                <w:szCs w:val="18"/>
                <w:lang w:eastAsia="es-MX"/>
              </w:rPr>
            </w:pPr>
            <w:r w:rsidRPr="0035540A">
              <w:rPr>
                <w:rFonts w:eastAsia="Times New Roman" w:cs="Noto Sans"/>
                <w:color w:val="000000" w:themeColor="text1"/>
                <w:sz w:val="12"/>
                <w:szCs w:val="18"/>
                <w:lang w:eastAsia="es-MX"/>
              </w:rPr>
              <w:t>1929</w:t>
            </w:r>
          </w:p>
        </w:tc>
        <w:tc>
          <w:tcPr>
            <w:tcW w:w="146" w:type="pct"/>
            <w:noWrap/>
            <w:vAlign w:val="center"/>
            <w:hideMark/>
          </w:tcPr>
          <w:p w14:paraId="546EF52B" w14:textId="77777777" w:rsidR="00C97533" w:rsidRPr="0035540A" w:rsidRDefault="00C97533" w:rsidP="00166E07">
            <w:pPr>
              <w:ind w:right="27"/>
              <w:jc w:val="center"/>
              <w:rPr>
                <w:rFonts w:eastAsia="Times New Roman" w:cs="Noto Sans"/>
                <w:color w:val="000000" w:themeColor="text1"/>
                <w:sz w:val="12"/>
                <w:szCs w:val="18"/>
                <w:lang w:eastAsia="es-MX"/>
              </w:rPr>
            </w:pPr>
            <w:r w:rsidRPr="0035540A">
              <w:rPr>
                <w:rFonts w:eastAsia="Times New Roman" w:cs="Noto Sans"/>
                <w:color w:val="000000" w:themeColor="text1"/>
                <w:sz w:val="12"/>
                <w:szCs w:val="18"/>
                <w:lang w:eastAsia="es-MX"/>
              </w:rPr>
              <w:t>00</w:t>
            </w:r>
          </w:p>
        </w:tc>
        <w:tc>
          <w:tcPr>
            <w:tcW w:w="160" w:type="pct"/>
            <w:noWrap/>
            <w:vAlign w:val="center"/>
            <w:hideMark/>
          </w:tcPr>
          <w:p w14:paraId="3FC04352" w14:textId="77777777" w:rsidR="00C97533" w:rsidRPr="0035540A" w:rsidRDefault="00C97533" w:rsidP="00166E07">
            <w:pPr>
              <w:ind w:right="27"/>
              <w:jc w:val="center"/>
              <w:rPr>
                <w:rFonts w:eastAsia="Times New Roman" w:cs="Noto Sans"/>
                <w:color w:val="000000" w:themeColor="text1"/>
                <w:sz w:val="12"/>
                <w:szCs w:val="18"/>
                <w:lang w:eastAsia="es-MX"/>
              </w:rPr>
            </w:pPr>
            <w:r w:rsidRPr="0035540A">
              <w:rPr>
                <w:rFonts w:eastAsia="Times New Roman" w:cs="Noto Sans"/>
                <w:color w:val="000000" w:themeColor="text1"/>
                <w:sz w:val="12"/>
                <w:szCs w:val="18"/>
                <w:lang w:eastAsia="es-MX"/>
              </w:rPr>
              <w:t>01</w:t>
            </w:r>
          </w:p>
        </w:tc>
        <w:tc>
          <w:tcPr>
            <w:tcW w:w="2474" w:type="pct"/>
            <w:vAlign w:val="center"/>
            <w:hideMark/>
          </w:tcPr>
          <w:p w14:paraId="4DE36C51" w14:textId="77777777" w:rsidR="00C97533" w:rsidRPr="0035540A" w:rsidRDefault="00C97533" w:rsidP="00166E07">
            <w:pPr>
              <w:ind w:right="27"/>
              <w:rPr>
                <w:rFonts w:eastAsia="Times New Roman" w:cs="Noto Sans"/>
                <w:color w:val="000000" w:themeColor="text1"/>
                <w:sz w:val="12"/>
                <w:szCs w:val="18"/>
                <w:lang w:eastAsia="es-MX"/>
              </w:rPr>
            </w:pPr>
            <w:r w:rsidRPr="0035540A">
              <w:rPr>
                <w:rFonts w:eastAsia="Times New Roman" w:cs="Noto Sans"/>
                <w:color w:val="000000" w:themeColor="text1"/>
                <w:sz w:val="12"/>
                <w:szCs w:val="18"/>
                <w:lang w:eastAsia="es-MX"/>
              </w:rPr>
              <w:t>EQUIPO PARA APLICACION DE SOLUCIONES DE VOLUMENES MEDIDOS, DE PLASTICO GRADO MEDICO, ESTERIL, DESECHABLE, PARA USARSE CON BOMBA DE INFUSION. CONSTA DE: BAYONETA, FILTRO DE AIRE, CAMARA BURETA FLEXIBLE CON CAPACIDAD DE100 ML MINIMO Y ESCALA GRADUADA EN ML, CAMARA DE GOTEO FLEXIBLE CON MICROGOTERO, TUBO TRANSPORTADOR, MECANISMO REGULADOR DE FLUJO CON DOS O MAS DISPOSITIVOS EN "Y" PARA INYECCION, OBTURADOR DE TUBO TRANSPORTADOR, ADAPTADOR DE AGUJA, PROTECTORES DE BAYONETA Y ADAPTADOR.</w:t>
            </w:r>
          </w:p>
        </w:tc>
        <w:tc>
          <w:tcPr>
            <w:tcW w:w="256" w:type="pct"/>
            <w:shd w:val="clear" w:color="auto" w:fill="FFFFFF" w:themeFill="background1"/>
            <w:noWrap/>
            <w:vAlign w:val="center"/>
            <w:hideMark/>
          </w:tcPr>
          <w:p w14:paraId="28BF3CDD" w14:textId="77777777" w:rsidR="00C97533" w:rsidRPr="0035540A" w:rsidRDefault="00C97533" w:rsidP="00166E07">
            <w:pPr>
              <w:ind w:right="27"/>
              <w:jc w:val="center"/>
              <w:rPr>
                <w:rFonts w:eastAsia="Times New Roman" w:cs="Noto Sans"/>
                <w:color w:val="000000" w:themeColor="text1"/>
                <w:sz w:val="12"/>
                <w:szCs w:val="18"/>
                <w:lang w:eastAsia="es-MX"/>
              </w:rPr>
            </w:pPr>
            <w:r w:rsidRPr="0035540A">
              <w:rPr>
                <w:rFonts w:eastAsia="Times New Roman" w:cs="Noto Sans"/>
                <w:color w:val="000000" w:themeColor="text1"/>
                <w:sz w:val="12"/>
                <w:szCs w:val="18"/>
                <w:lang w:eastAsia="es-MX"/>
              </w:rPr>
              <w:t>EQP</w:t>
            </w:r>
          </w:p>
        </w:tc>
        <w:tc>
          <w:tcPr>
            <w:tcW w:w="257" w:type="pct"/>
            <w:vAlign w:val="center"/>
          </w:tcPr>
          <w:p w14:paraId="4B8EB12B" w14:textId="77777777" w:rsidR="00C97533" w:rsidRPr="0035540A" w:rsidRDefault="00C97533" w:rsidP="00166E07">
            <w:pPr>
              <w:ind w:right="27"/>
              <w:jc w:val="center"/>
              <w:rPr>
                <w:rFonts w:eastAsia="Times New Roman" w:cs="Noto Sans"/>
                <w:color w:val="000000" w:themeColor="text1"/>
                <w:sz w:val="12"/>
                <w:szCs w:val="18"/>
                <w:lang w:eastAsia="es-MX"/>
              </w:rPr>
            </w:pPr>
            <w:r w:rsidRPr="0035540A">
              <w:rPr>
                <w:rFonts w:eastAsia="Times New Roman" w:cs="Noto Sans"/>
                <w:color w:val="000000" w:themeColor="text1"/>
                <w:sz w:val="12"/>
                <w:szCs w:val="18"/>
                <w:lang w:eastAsia="es-MX"/>
              </w:rPr>
              <w:t>1</w:t>
            </w:r>
          </w:p>
        </w:tc>
        <w:tc>
          <w:tcPr>
            <w:tcW w:w="256" w:type="pct"/>
            <w:vAlign w:val="center"/>
          </w:tcPr>
          <w:p w14:paraId="3C2F9204" w14:textId="77777777" w:rsidR="00C97533" w:rsidRPr="0035540A" w:rsidRDefault="00C97533" w:rsidP="00166E07">
            <w:pPr>
              <w:ind w:right="27"/>
              <w:jc w:val="center"/>
              <w:rPr>
                <w:rFonts w:eastAsia="Times New Roman" w:cs="Noto Sans"/>
                <w:color w:val="000000" w:themeColor="text1"/>
                <w:sz w:val="12"/>
                <w:szCs w:val="18"/>
                <w:lang w:eastAsia="es-MX"/>
              </w:rPr>
            </w:pPr>
            <w:r w:rsidRPr="0035540A">
              <w:rPr>
                <w:rFonts w:eastAsia="Times New Roman" w:cs="Noto Sans"/>
                <w:color w:val="000000" w:themeColor="text1"/>
                <w:sz w:val="12"/>
                <w:szCs w:val="18"/>
                <w:lang w:eastAsia="es-MX"/>
              </w:rPr>
              <w:t>EQP</w:t>
            </w:r>
          </w:p>
        </w:tc>
        <w:tc>
          <w:tcPr>
            <w:tcW w:w="272" w:type="pct"/>
            <w:tcBorders>
              <w:top w:val="single" w:sz="4" w:space="0" w:color="auto"/>
              <w:left w:val="nil"/>
              <w:bottom w:val="single" w:sz="4" w:space="0" w:color="auto"/>
              <w:right w:val="single" w:sz="4" w:space="0" w:color="auto"/>
            </w:tcBorders>
            <w:noWrap/>
            <w:vAlign w:val="center"/>
            <w:hideMark/>
          </w:tcPr>
          <w:p w14:paraId="080183AA" w14:textId="77777777" w:rsidR="00C97533" w:rsidRPr="0035540A" w:rsidRDefault="00C97533" w:rsidP="00166E07">
            <w:pPr>
              <w:ind w:right="27"/>
              <w:jc w:val="center"/>
              <w:rPr>
                <w:rFonts w:eastAsia="Times New Roman" w:cs="Noto Sans"/>
                <w:color w:val="000000" w:themeColor="text1"/>
                <w:sz w:val="12"/>
                <w:szCs w:val="18"/>
                <w:lang w:eastAsia="es-MX"/>
              </w:rPr>
            </w:pPr>
            <w:r w:rsidRPr="0035540A">
              <w:rPr>
                <w:rFonts w:eastAsia="Times New Roman" w:cs="Noto Sans"/>
                <w:color w:val="000000" w:themeColor="text1"/>
                <w:sz w:val="12"/>
                <w:szCs w:val="18"/>
                <w:lang w:eastAsia="es-MX"/>
              </w:rPr>
              <w:t>4,650</w:t>
            </w:r>
          </w:p>
        </w:tc>
      </w:tr>
      <w:tr w:rsidR="00C97533" w:rsidRPr="0035540A" w14:paraId="4DEBD762" w14:textId="77777777" w:rsidTr="00166E07">
        <w:trPr>
          <w:cantSplit/>
          <w:trHeight w:val="850"/>
        </w:trPr>
        <w:tc>
          <w:tcPr>
            <w:tcW w:w="183" w:type="pct"/>
            <w:vMerge/>
          </w:tcPr>
          <w:p w14:paraId="47D67477" w14:textId="77777777" w:rsidR="00C97533" w:rsidRPr="0035540A" w:rsidRDefault="00C97533" w:rsidP="00166E07">
            <w:pPr>
              <w:ind w:right="27"/>
              <w:jc w:val="center"/>
              <w:rPr>
                <w:rFonts w:eastAsia="Times New Roman" w:cs="Noto Sans"/>
                <w:color w:val="000000"/>
                <w:sz w:val="12"/>
                <w:szCs w:val="18"/>
                <w:lang w:eastAsia="es-MX"/>
              </w:rPr>
            </w:pPr>
          </w:p>
        </w:tc>
        <w:tc>
          <w:tcPr>
            <w:tcW w:w="183" w:type="pct"/>
            <w:vAlign w:val="center"/>
          </w:tcPr>
          <w:p w14:paraId="093EE74E"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themeColor="text1"/>
                <w:sz w:val="12"/>
                <w:szCs w:val="18"/>
                <w:lang w:eastAsia="es-MX"/>
              </w:rPr>
              <w:t>3</w:t>
            </w:r>
          </w:p>
        </w:tc>
        <w:tc>
          <w:tcPr>
            <w:tcW w:w="246" w:type="pct"/>
            <w:textDirection w:val="btLr"/>
            <w:vAlign w:val="center"/>
          </w:tcPr>
          <w:p w14:paraId="4D3C484B"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29501-0011</w:t>
            </w:r>
          </w:p>
        </w:tc>
        <w:tc>
          <w:tcPr>
            <w:tcW w:w="183" w:type="pct"/>
            <w:noWrap/>
            <w:vAlign w:val="center"/>
            <w:hideMark/>
          </w:tcPr>
          <w:p w14:paraId="1CAE3E7D"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379</w:t>
            </w:r>
          </w:p>
        </w:tc>
        <w:tc>
          <w:tcPr>
            <w:tcW w:w="181" w:type="pct"/>
            <w:noWrap/>
            <w:vAlign w:val="center"/>
            <w:hideMark/>
          </w:tcPr>
          <w:p w14:paraId="63A001B2"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327</w:t>
            </w:r>
          </w:p>
        </w:tc>
        <w:tc>
          <w:tcPr>
            <w:tcW w:w="204" w:type="pct"/>
            <w:noWrap/>
            <w:vAlign w:val="center"/>
            <w:hideMark/>
          </w:tcPr>
          <w:p w14:paraId="0C6E0407"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1937</w:t>
            </w:r>
          </w:p>
        </w:tc>
        <w:tc>
          <w:tcPr>
            <w:tcW w:w="146" w:type="pct"/>
            <w:noWrap/>
            <w:vAlign w:val="center"/>
            <w:hideMark/>
          </w:tcPr>
          <w:p w14:paraId="739D2568"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00</w:t>
            </w:r>
          </w:p>
        </w:tc>
        <w:tc>
          <w:tcPr>
            <w:tcW w:w="160" w:type="pct"/>
            <w:noWrap/>
            <w:vAlign w:val="center"/>
            <w:hideMark/>
          </w:tcPr>
          <w:p w14:paraId="6EB0EEB4"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01</w:t>
            </w:r>
          </w:p>
        </w:tc>
        <w:tc>
          <w:tcPr>
            <w:tcW w:w="2474" w:type="pct"/>
            <w:vAlign w:val="center"/>
            <w:hideMark/>
          </w:tcPr>
          <w:p w14:paraId="14C26D33" w14:textId="77777777" w:rsidR="00C97533" w:rsidRPr="0035540A" w:rsidRDefault="00C97533" w:rsidP="00166E07">
            <w:pPr>
              <w:ind w:right="27"/>
              <w:rPr>
                <w:rFonts w:eastAsia="Times New Roman" w:cs="Noto Sans"/>
                <w:color w:val="000000"/>
                <w:sz w:val="12"/>
                <w:szCs w:val="18"/>
                <w:lang w:eastAsia="es-MX"/>
              </w:rPr>
            </w:pPr>
            <w:r w:rsidRPr="0035540A">
              <w:rPr>
                <w:rFonts w:eastAsia="Times New Roman" w:cs="Noto Sans"/>
                <w:color w:val="000000"/>
                <w:sz w:val="12"/>
                <w:szCs w:val="18"/>
                <w:lang w:eastAsia="es-MX"/>
              </w:rPr>
              <w:t>EQUIPO PARA APLICACION DE SOLUCIONES PARENTERALES, DE PLASTICO GRADO MEDICO, ESTERIL, DESECHABLE, PARA USARSE CON BOMBA DE INFUSION. CONSTA DE: BAYONETA, CAMARA DE GOTEO FLEXIBLE, TUBO TRANSPORTADOR, MECANISMO REGULADOR DE FLUJO, OBTURADOR DE TUBO TRANSPORTADOR, ADAPTADOR DE AGUJA, PROTECTORES DE BAYONETA Y ADAPTADOR.</w:t>
            </w:r>
          </w:p>
        </w:tc>
        <w:tc>
          <w:tcPr>
            <w:tcW w:w="256" w:type="pct"/>
            <w:shd w:val="clear" w:color="auto" w:fill="FFFFFF" w:themeFill="background1"/>
            <w:noWrap/>
            <w:vAlign w:val="center"/>
            <w:hideMark/>
          </w:tcPr>
          <w:p w14:paraId="01E3F01C"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EQP</w:t>
            </w:r>
          </w:p>
        </w:tc>
        <w:tc>
          <w:tcPr>
            <w:tcW w:w="257" w:type="pct"/>
            <w:vAlign w:val="center"/>
          </w:tcPr>
          <w:p w14:paraId="207F0697"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1</w:t>
            </w:r>
          </w:p>
        </w:tc>
        <w:tc>
          <w:tcPr>
            <w:tcW w:w="256" w:type="pct"/>
            <w:vAlign w:val="center"/>
          </w:tcPr>
          <w:p w14:paraId="442C8CF9"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EQP</w:t>
            </w:r>
          </w:p>
        </w:tc>
        <w:tc>
          <w:tcPr>
            <w:tcW w:w="272" w:type="pct"/>
            <w:tcBorders>
              <w:top w:val="single" w:sz="4" w:space="0" w:color="auto"/>
              <w:left w:val="nil"/>
              <w:bottom w:val="single" w:sz="4" w:space="0" w:color="auto"/>
              <w:right w:val="single" w:sz="4" w:space="0" w:color="auto"/>
            </w:tcBorders>
            <w:noWrap/>
            <w:vAlign w:val="center"/>
            <w:hideMark/>
          </w:tcPr>
          <w:p w14:paraId="7C290D30"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themeColor="text1"/>
                <w:sz w:val="12"/>
                <w:szCs w:val="18"/>
                <w:lang w:eastAsia="es-MX"/>
              </w:rPr>
              <w:t>5,700</w:t>
            </w:r>
          </w:p>
        </w:tc>
      </w:tr>
      <w:tr w:rsidR="00C97533" w:rsidRPr="0035540A" w14:paraId="60BB0DE9" w14:textId="77777777" w:rsidTr="00166E07">
        <w:trPr>
          <w:cantSplit/>
          <w:trHeight w:val="850"/>
        </w:trPr>
        <w:tc>
          <w:tcPr>
            <w:tcW w:w="183" w:type="pct"/>
            <w:vMerge/>
          </w:tcPr>
          <w:p w14:paraId="6BB2A8A2" w14:textId="77777777" w:rsidR="00C97533" w:rsidRPr="0035540A" w:rsidRDefault="00C97533" w:rsidP="00166E07">
            <w:pPr>
              <w:ind w:right="27"/>
              <w:jc w:val="center"/>
              <w:rPr>
                <w:rFonts w:eastAsia="Times New Roman" w:cs="Noto Sans"/>
                <w:color w:val="000000"/>
                <w:sz w:val="12"/>
                <w:szCs w:val="18"/>
                <w:lang w:eastAsia="es-MX"/>
              </w:rPr>
            </w:pPr>
          </w:p>
        </w:tc>
        <w:tc>
          <w:tcPr>
            <w:tcW w:w="183" w:type="pct"/>
            <w:vAlign w:val="center"/>
          </w:tcPr>
          <w:p w14:paraId="3FFC4D7B"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themeColor="text1"/>
                <w:sz w:val="12"/>
                <w:szCs w:val="18"/>
                <w:lang w:eastAsia="es-MX"/>
              </w:rPr>
              <w:t>4</w:t>
            </w:r>
          </w:p>
        </w:tc>
        <w:tc>
          <w:tcPr>
            <w:tcW w:w="246" w:type="pct"/>
            <w:textDirection w:val="btLr"/>
            <w:vAlign w:val="center"/>
          </w:tcPr>
          <w:p w14:paraId="4D35409F"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29501-0011</w:t>
            </w:r>
          </w:p>
        </w:tc>
        <w:tc>
          <w:tcPr>
            <w:tcW w:w="183" w:type="pct"/>
            <w:noWrap/>
            <w:vAlign w:val="center"/>
            <w:hideMark/>
          </w:tcPr>
          <w:p w14:paraId="0EFD04E8"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379</w:t>
            </w:r>
          </w:p>
        </w:tc>
        <w:tc>
          <w:tcPr>
            <w:tcW w:w="181" w:type="pct"/>
            <w:noWrap/>
            <w:vAlign w:val="center"/>
            <w:hideMark/>
          </w:tcPr>
          <w:p w14:paraId="1BB1F666"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327</w:t>
            </w:r>
          </w:p>
        </w:tc>
        <w:tc>
          <w:tcPr>
            <w:tcW w:w="204" w:type="pct"/>
            <w:noWrap/>
            <w:vAlign w:val="center"/>
            <w:hideMark/>
          </w:tcPr>
          <w:p w14:paraId="154670C9"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1945</w:t>
            </w:r>
          </w:p>
        </w:tc>
        <w:tc>
          <w:tcPr>
            <w:tcW w:w="146" w:type="pct"/>
            <w:noWrap/>
            <w:vAlign w:val="center"/>
            <w:hideMark/>
          </w:tcPr>
          <w:p w14:paraId="4A619EAB"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00</w:t>
            </w:r>
          </w:p>
        </w:tc>
        <w:tc>
          <w:tcPr>
            <w:tcW w:w="160" w:type="pct"/>
            <w:noWrap/>
            <w:vAlign w:val="center"/>
            <w:hideMark/>
          </w:tcPr>
          <w:p w14:paraId="1E10E32F"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01</w:t>
            </w:r>
          </w:p>
        </w:tc>
        <w:tc>
          <w:tcPr>
            <w:tcW w:w="2474" w:type="pct"/>
            <w:vAlign w:val="center"/>
            <w:hideMark/>
          </w:tcPr>
          <w:p w14:paraId="08E84C7B" w14:textId="77777777" w:rsidR="00C97533" w:rsidRPr="0035540A" w:rsidRDefault="00C97533" w:rsidP="00166E07">
            <w:pPr>
              <w:ind w:right="27"/>
              <w:rPr>
                <w:rFonts w:eastAsia="Times New Roman" w:cs="Noto Sans"/>
                <w:color w:val="000000"/>
                <w:sz w:val="12"/>
                <w:szCs w:val="18"/>
                <w:lang w:eastAsia="es-MX"/>
              </w:rPr>
            </w:pPr>
            <w:r w:rsidRPr="0035540A">
              <w:rPr>
                <w:rFonts w:eastAsia="Times New Roman" w:cs="Noto Sans"/>
                <w:color w:val="000000"/>
                <w:sz w:val="12"/>
                <w:szCs w:val="18"/>
                <w:lang w:eastAsia="es-MX"/>
              </w:rPr>
              <w:t>EQUIPO DE VENOCLISIS, DE PLASTICO GRADO MEDICO, ESTERIL, DESECHABLE, PARA USARSE EN BOMBA DE INFUSION DURANTE LA CIRUGIA. CONSTA DE: BAYONETA, CARTUCHO DE INFUSION, TUBO TRANSPORTADOR ANTIACTINICO DE BAJA ABSORCION PARA MEDICAMENTOS FOTOSENSIBLES, OBTURADOR DE TUBO TRANSPORTADOR, ADAPTADOR DE AGUJA Y BAYONETA PARA BOLSA Y PROTECTOR.</w:t>
            </w:r>
          </w:p>
        </w:tc>
        <w:tc>
          <w:tcPr>
            <w:tcW w:w="256" w:type="pct"/>
            <w:noWrap/>
            <w:vAlign w:val="center"/>
            <w:hideMark/>
          </w:tcPr>
          <w:p w14:paraId="52CACC52"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EQP</w:t>
            </w:r>
          </w:p>
        </w:tc>
        <w:tc>
          <w:tcPr>
            <w:tcW w:w="257" w:type="pct"/>
            <w:vAlign w:val="center"/>
          </w:tcPr>
          <w:p w14:paraId="490D4420"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1</w:t>
            </w:r>
          </w:p>
        </w:tc>
        <w:tc>
          <w:tcPr>
            <w:tcW w:w="256" w:type="pct"/>
            <w:vAlign w:val="center"/>
          </w:tcPr>
          <w:p w14:paraId="1CFB4D67"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EQP</w:t>
            </w:r>
          </w:p>
        </w:tc>
        <w:tc>
          <w:tcPr>
            <w:tcW w:w="272" w:type="pct"/>
            <w:tcBorders>
              <w:top w:val="single" w:sz="4" w:space="0" w:color="auto"/>
              <w:left w:val="nil"/>
              <w:bottom w:val="single" w:sz="4" w:space="0" w:color="auto"/>
              <w:right w:val="single" w:sz="4" w:space="0" w:color="auto"/>
            </w:tcBorders>
            <w:noWrap/>
            <w:vAlign w:val="center"/>
            <w:hideMark/>
          </w:tcPr>
          <w:p w14:paraId="6FD530B9"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themeColor="text1"/>
                <w:sz w:val="12"/>
                <w:szCs w:val="18"/>
                <w:lang w:eastAsia="es-MX"/>
              </w:rPr>
              <w:t>4,900</w:t>
            </w:r>
          </w:p>
        </w:tc>
      </w:tr>
      <w:tr w:rsidR="00C97533" w:rsidRPr="0035540A" w14:paraId="37070897" w14:textId="77777777" w:rsidTr="00166E07">
        <w:trPr>
          <w:cantSplit/>
          <w:trHeight w:val="840"/>
        </w:trPr>
        <w:tc>
          <w:tcPr>
            <w:tcW w:w="183" w:type="pct"/>
            <w:vMerge/>
            <w:vAlign w:val="center"/>
          </w:tcPr>
          <w:p w14:paraId="03118248" w14:textId="77777777" w:rsidR="00C97533" w:rsidRPr="0035540A" w:rsidRDefault="00C97533" w:rsidP="00166E07">
            <w:pPr>
              <w:ind w:right="27"/>
              <w:rPr>
                <w:rFonts w:cs="Noto Sans"/>
                <w:sz w:val="12"/>
                <w:szCs w:val="18"/>
              </w:rPr>
            </w:pPr>
          </w:p>
        </w:tc>
        <w:tc>
          <w:tcPr>
            <w:tcW w:w="183" w:type="pct"/>
            <w:vAlign w:val="center"/>
          </w:tcPr>
          <w:p w14:paraId="51BFC771" w14:textId="77777777" w:rsidR="00C97533" w:rsidRPr="0035540A" w:rsidRDefault="00C97533" w:rsidP="00166E07">
            <w:pPr>
              <w:ind w:right="27"/>
              <w:jc w:val="center"/>
              <w:rPr>
                <w:rFonts w:eastAsia="Times New Roman" w:cs="Noto Sans"/>
                <w:color w:val="000000" w:themeColor="text1"/>
                <w:sz w:val="12"/>
                <w:szCs w:val="18"/>
                <w:lang w:eastAsia="es-MX"/>
              </w:rPr>
            </w:pPr>
            <w:r w:rsidRPr="0035540A">
              <w:rPr>
                <w:rFonts w:eastAsia="Times New Roman" w:cs="Noto Sans"/>
                <w:color w:val="000000" w:themeColor="text1"/>
                <w:sz w:val="12"/>
                <w:szCs w:val="18"/>
                <w:lang w:eastAsia="es-MX"/>
              </w:rPr>
              <w:t>5</w:t>
            </w:r>
          </w:p>
        </w:tc>
        <w:tc>
          <w:tcPr>
            <w:tcW w:w="246" w:type="pct"/>
            <w:textDirection w:val="btLr"/>
            <w:vAlign w:val="center"/>
          </w:tcPr>
          <w:p w14:paraId="4553183D" w14:textId="77777777" w:rsidR="00C97533" w:rsidRPr="0035540A" w:rsidRDefault="00C97533" w:rsidP="00166E07">
            <w:pPr>
              <w:ind w:right="27"/>
              <w:jc w:val="center"/>
              <w:rPr>
                <w:rFonts w:eastAsia="Times New Roman" w:cs="Noto Sans"/>
                <w:color w:val="000000" w:themeColor="text1"/>
                <w:sz w:val="12"/>
                <w:szCs w:val="18"/>
                <w:lang w:eastAsia="es-MX"/>
              </w:rPr>
            </w:pPr>
            <w:r w:rsidRPr="0035540A">
              <w:rPr>
                <w:rFonts w:eastAsia="Times New Roman" w:cs="Noto Sans"/>
                <w:color w:val="000000" w:themeColor="text1"/>
                <w:sz w:val="12"/>
                <w:szCs w:val="18"/>
                <w:lang w:eastAsia="es-MX"/>
              </w:rPr>
              <w:t>29501-0011</w:t>
            </w:r>
          </w:p>
        </w:tc>
        <w:tc>
          <w:tcPr>
            <w:tcW w:w="183" w:type="pct"/>
            <w:noWrap/>
            <w:vAlign w:val="center"/>
            <w:hideMark/>
          </w:tcPr>
          <w:p w14:paraId="1FD5B301" w14:textId="77777777" w:rsidR="00C97533" w:rsidRPr="0035540A" w:rsidRDefault="00C97533" w:rsidP="00166E07">
            <w:pPr>
              <w:ind w:right="27"/>
              <w:jc w:val="center"/>
              <w:rPr>
                <w:rFonts w:eastAsia="Times New Roman" w:cs="Noto Sans"/>
                <w:color w:val="000000" w:themeColor="text1"/>
                <w:sz w:val="12"/>
                <w:szCs w:val="18"/>
                <w:lang w:eastAsia="es-MX"/>
              </w:rPr>
            </w:pPr>
            <w:r w:rsidRPr="0035540A">
              <w:rPr>
                <w:rFonts w:eastAsia="Times New Roman" w:cs="Noto Sans"/>
                <w:color w:val="000000" w:themeColor="text1"/>
                <w:sz w:val="12"/>
                <w:szCs w:val="18"/>
                <w:lang w:eastAsia="es-MX"/>
              </w:rPr>
              <w:t>379</w:t>
            </w:r>
          </w:p>
        </w:tc>
        <w:tc>
          <w:tcPr>
            <w:tcW w:w="181" w:type="pct"/>
            <w:noWrap/>
            <w:vAlign w:val="center"/>
            <w:hideMark/>
          </w:tcPr>
          <w:p w14:paraId="6440F4D8" w14:textId="77777777" w:rsidR="00C97533" w:rsidRPr="0035540A" w:rsidRDefault="00C97533" w:rsidP="00166E07">
            <w:pPr>
              <w:ind w:right="27"/>
              <w:jc w:val="center"/>
              <w:rPr>
                <w:rFonts w:eastAsia="Noto Sans" w:cs="Noto Sans"/>
                <w:color w:val="000000" w:themeColor="text1"/>
                <w:sz w:val="12"/>
                <w:szCs w:val="18"/>
              </w:rPr>
            </w:pPr>
            <w:r w:rsidRPr="0035540A">
              <w:rPr>
                <w:rFonts w:eastAsia="Noto Sans" w:cs="Noto Sans"/>
                <w:color w:val="000000" w:themeColor="text1"/>
                <w:sz w:val="12"/>
                <w:szCs w:val="18"/>
              </w:rPr>
              <w:t>327</w:t>
            </w:r>
          </w:p>
        </w:tc>
        <w:tc>
          <w:tcPr>
            <w:tcW w:w="204" w:type="pct"/>
            <w:noWrap/>
            <w:vAlign w:val="center"/>
            <w:hideMark/>
          </w:tcPr>
          <w:p w14:paraId="2AFDE740" w14:textId="77777777" w:rsidR="00C97533" w:rsidRPr="0035540A" w:rsidRDefault="00C97533" w:rsidP="00166E07">
            <w:pPr>
              <w:ind w:right="27"/>
              <w:jc w:val="center"/>
              <w:rPr>
                <w:rFonts w:eastAsia="Noto Sans" w:cs="Noto Sans"/>
                <w:color w:val="000000" w:themeColor="text1"/>
                <w:sz w:val="12"/>
                <w:szCs w:val="18"/>
              </w:rPr>
            </w:pPr>
            <w:r w:rsidRPr="0035540A">
              <w:rPr>
                <w:rFonts w:eastAsia="Noto Sans" w:cs="Noto Sans"/>
                <w:color w:val="000000" w:themeColor="text1"/>
                <w:sz w:val="12"/>
                <w:szCs w:val="18"/>
              </w:rPr>
              <w:t>0582</w:t>
            </w:r>
          </w:p>
        </w:tc>
        <w:tc>
          <w:tcPr>
            <w:tcW w:w="146" w:type="pct"/>
            <w:noWrap/>
            <w:vAlign w:val="center"/>
            <w:hideMark/>
          </w:tcPr>
          <w:p w14:paraId="699D417D" w14:textId="77777777" w:rsidR="00C97533" w:rsidRPr="0035540A" w:rsidRDefault="00C97533" w:rsidP="00166E07">
            <w:pPr>
              <w:ind w:right="27"/>
              <w:jc w:val="center"/>
              <w:rPr>
                <w:rFonts w:eastAsia="Noto Sans" w:cs="Noto Sans"/>
                <w:color w:val="000000" w:themeColor="text1"/>
                <w:sz w:val="12"/>
                <w:szCs w:val="18"/>
              </w:rPr>
            </w:pPr>
            <w:r w:rsidRPr="0035540A">
              <w:rPr>
                <w:rFonts w:eastAsia="Noto Sans" w:cs="Noto Sans"/>
                <w:color w:val="000000" w:themeColor="text1"/>
                <w:sz w:val="12"/>
                <w:szCs w:val="18"/>
              </w:rPr>
              <w:t>00</w:t>
            </w:r>
          </w:p>
        </w:tc>
        <w:tc>
          <w:tcPr>
            <w:tcW w:w="160" w:type="pct"/>
            <w:noWrap/>
            <w:vAlign w:val="center"/>
            <w:hideMark/>
          </w:tcPr>
          <w:p w14:paraId="50E63DF0" w14:textId="77777777" w:rsidR="00C97533" w:rsidRPr="0035540A" w:rsidRDefault="00C97533" w:rsidP="00166E07">
            <w:pPr>
              <w:ind w:right="27"/>
              <w:jc w:val="center"/>
              <w:rPr>
                <w:rFonts w:eastAsia="Noto Sans" w:cs="Noto Sans"/>
                <w:color w:val="000000" w:themeColor="text1"/>
                <w:sz w:val="12"/>
                <w:szCs w:val="18"/>
              </w:rPr>
            </w:pPr>
            <w:r w:rsidRPr="0035540A">
              <w:rPr>
                <w:rFonts w:eastAsia="Noto Sans" w:cs="Noto Sans"/>
                <w:color w:val="000000" w:themeColor="text1"/>
                <w:sz w:val="12"/>
                <w:szCs w:val="18"/>
              </w:rPr>
              <w:t>01</w:t>
            </w:r>
          </w:p>
        </w:tc>
        <w:tc>
          <w:tcPr>
            <w:tcW w:w="2474" w:type="pct"/>
            <w:vAlign w:val="center"/>
            <w:hideMark/>
          </w:tcPr>
          <w:p w14:paraId="2BE2FEC0" w14:textId="77777777" w:rsidR="00C97533" w:rsidRPr="0035540A" w:rsidRDefault="00C97533" w:rsidP="00166E07">
            <w:pPr>
              <w:ind w:right="27"/>
              <w:rPr>
                <w:rFonts w:eastAsia="Noto Sans" w:cs="Noto Sans"/>
                <w:color w:val="000000" w:themeColor="text1"/>
                <w:sz w:val="12"/>
                <w:szCs w:val="18"/>
              </w:rPr>
            </w:pPr>
            <w:r w:rsidRPr="0035540A">
              <w:rPr>
                <w:rFonts w:eastAsia="Noto Sans" w:cs="Noto Sans"/>
                <w:color w:val="000000" w:themeColor="text1"/>
                <w:sz w:val="12"/>
                <w:szCs w:val="18"/>
              </w:rPr>
              <w:t>EQUIPO DE VENOCLISIS NORMOGOTERO PARA USARSE EN BOMBA DE INFUSION CON UNA LONGITUD DE 3.0 METROS. EL EQUIPO TIENE DOS SITIOS DE INYECCION, FILTRO DE 180 MICRAS, COMPATIBLE CON COMPONENTES SANGUINEOS, PINZA CON 4 ESTRIS LATERALES PARA SUJECION Y VOLUMEN DE PURGADO DE 18 ML. PRODUCTO ESTERIL Y DESECHABLE, PARA UTILIZARSE EN 1 SOLO PACIENTE.</w:t>
            </w:r>
          </w:p>
        </w:tc>
        <w:tc>
          <w:tcPr>
            <w:tcW w:w="256" w:type="pct"/>
            <w:noWrap/>
            <w:vAlign w:val="center"/>
            <w:hideMark/>
          </w:tcPr>
          <w:p w14:paraId="3E53C811" w14:textId="77777777" w:rsidR="00C97533" w:rsidRPr="0035540A" w:rsidRDefault="00C97533" w:rsidP="00166E07">
            <w:pPr>
              <w:ind w:right="27"/>
              <w:jc w:val="center"/>
              <w:rPr>
                <w:rFonts w:eastAsia="Noto Sans" w:cs="Noto Sans"/>
                <w:color w:val="000000" w:themeColor="text1"/>
                <w:sz w:val="12"/>
                <w:szCs w:val="18"/>
              </w:rPr>
            </w:pPr>
            <w:r w:rsidRPr="0035540A">
              <w:rPr>
                <w:rFonts w:eastAsia="Noto Sans" w:cs="Noto Sans"/>
                <w:color w:val="000000" w:themeColor="text1"/>
                <w:sz w:val="12"/>
                <w:szCs w:val="18"/>
              </w:rPr>
              <w:t>EQP</w:t>
            </w:r>
          </w:p>
        </w:tc>
        <w:tc>
          <w:tcPr>
            <w:tcW w:w="257" w:type="pct"/>
            <w:vAlign w:val="center"/>
          </w:tcPr>
          <w:p w14:paraId="2F2F167C" w14:textId="77777777" w:rsidR="00C97533" w:rsidRPr="0035540A" w:rsidRDefault="00C97533" w:rsidP="00166E07">
            <w:pPr>
              <w:ind w:right="27"/>
              <w:jc w:val="center"/>
              <w:rPr>
                <w:rFonts w:eastAsia="Noto Sans" w:cs="Noto Sans"/>
                <w:color w:val="000000" w:themeColor="text1"/>
                <w:sz w:val="12"/>
                <w:szCs w:val="18"/>
              </w:rPr>
            </w:pPr>
            <w:r w:rsidRPr="0035540A">
              <w:rPr>
                <w:rFonts w:eastAsia="Noto Sans" w:cs="Noto Sans"/>
                <w:color w:val="000000" w:themeColor="text1"/>
                <w:sz w:val="12"/>
                <w:szCs w:val="18"/>
              </w:rPr>
              <w:t>1</w:t>
            </w:r>
          </w:p>
        </w:tc>
        <w:tc>
          <w:tcPr>
            <w:tcW w:w="256" w:type="pct"/>
            <w:vAlign w:val="center"/>
          </w:tcPr>
          <w:p w14:paraId="3C7E5283" w14:textId="77777777" w:rsidR="00C97533" w:rsidRPr="0035540A" w:rsidRDefault="00C97533" w:rsidP="00166E07">
            <w:pPr>
              <w:ind w:right="27"/>
              <w:jc w:val="center"/>
              <w:rPr>
                <w:rFonts w:eastAsia="Noto Sans" w:cs="Noto Sans"/>
                <w:color w:val="000000" w:themeColor="text1"/>
                <w:sz w:val="12"/>
                <w:szCs w:val="18"/>
              </w:rPr>
            </w:pPr>
            <w:r w:rsidRPr="0035540A">
              <w:rPr>
                <w:rFonts w:eastAsia="Noto Sans" w:cs="Noto Sans"/>
                <w:color w:val="000000" w:themeColor="text1"/>
                <w:sz w:val="12"/>
                <w:szCs w:val="18"/>
              </w:rPr>
              <w:t>EQP</w:t>
            </w:r>
          </w:p>
        </w:tc>
        <w:tc>
          <w:tcPr>
            <w:tcW w:w="272" w:type="pct"/>
            <w:tcBorders>
              <w:top w:val="single" w:sz="4" w:space="0" w:color="auto"/>
              <w:left w:val="nil"/>
              <w:bottom w:val="single" w:sz="4" w:space="0" w:color="auto"/>
              <w:right w:val="single" w:sz="4" w:space="0" w:color="auto"/>
            </w:tcBorders>
            <w:noWrap/>
            <w:vAlign w:val="center"/>
            <w:hideMark/>
          </w:tcPr>
          <w:p w14:paraId="55303FA9" w14:textId="77777777" w:rsidR="00C97533" w:rsidRPr="0035540A" w:rsidRDefault="00C97533" w:rsidP="00166E07">
            <w:pPr>
              <w:ind w:right="27"/>
              <w:jc w:val="center"/>
              <w:rPr>
                <w:rFonts w:eastAsia="Noto Sans" w:cs="Noto Sans"/>
                <w:color w:val="000000" w:themeColor="text1"/>
                <w:sz w:val="12"/>
                <w:szCs w:val="18"/>
              </w:rPr>
            </w:pPr>
            <w:r w:rsidRPr="0035540A">
              <w:rPr>
                <w:rFonts w:eastAsia="Noto Sans" w:cs="Noto Sans"/>
                <w:color w:val="000000" w:themeColor="text1"/>
                <w:sz w:val="12"/>
                <w:szCs w:val="18"/>
                <w:lang w:val="es-ES"/>
              </w:rPr>
              <w:t>750</w:t>
            </w:r>
          </w:p>
        </w:tc>
      </w:tr>
      <w:tr w:rsidR="00C97533" w:rsidRPr="0035540A" w14:paraId="6124148F" w14:textId="77777777" w:rsidTr="00166E07">
        <w:trPr>
          <w:cantSplit/>
          <w:trHeight w:val="840"/>
        </w:trPr>
        <w:tc>
          <w:tcPr>
            <w:tcW w:w="183" w:type="pct"/>
            <w:vMerge/>
            <w:vAlign w:val="center"/>
          </w:tcPr>
          <w:p w14:paraId="23E16CA9" w14:textId="77777777" w:rsidR="00C97533" w:rsidRPr="0035540A" w:rsidRDefault="00C97533" w:rsidP="00166E07">
            <w:pPr>
              <w:ind w:right="27"/>
              <w:jc w:val="center"/>
              <w:rPr>
                <w:rFonts w:eastAsia="Times New Roman" w:cs="Noto Sans"/>
                <w:color w:val="000000"/>
                <w:sz w:val="12"/>
                <w:szCs w:val="18"/>
                <w:lang w:eastAsia="es-MX"/>
              </w:rPr>
            </w:pPr>
          </w:p>
        </w:tc>
        <w:tc>
          <w:tcPr>
            <w:tcW w:w="183" w:type="pct"/>
            <w:vAlign w:val="center"/>
          </w:tcPr>
          <w:p w14:paraId="1A126723"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6</w:t>
            </w:r>
          </w:p>
        </w:tc>
        <w:tc>
          <w:tcPr>
            <w:tcW w:w="246" w:type="pct"/>
            <w:textDirection w:val="btLr"/>
            <w:vAlign w:val="center"/>
          </w:tcPr>
          <w:p w14:paraId="4F0B7817"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29501-0011</w:t>
            </w:r>
          </w:p>
        </w:tc>
        <w:tc>
          <w:tcPr>
            <w:tcW w:w="183" w:type="pct"/>
            <w:noWrap/>
            <w:vAlign w:val="center"/>
            <w:hideMark/>
          </w:tcPr>
          <w:p w14:paraId="060AE40C"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379</w:t>
            </w:r>
          </w:p>
        </w:tc>
        <w:tc>
          <w:tcPr>
            <w:tcW w:w="181" w:type="pct"/>
            <w:noWrap/>
            <w:vAlign w:val="center"/>
            <w:hideMark/>
          </w:tcPr>
          <w:p w14:paraId="6ADB6418"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327</w:t>
            </w:r>
          </w:p>
        </w:tc>
        <w:tc>
          <w:tcPr>
            <w:tcW w:w="204" w:type="pct"/>
            <w:noWrap/>
            <w:vAlign w:val="center"/>
            <w:hideMark/>
          </w:tcPr>
          <w:p w14:paraId="7D9BCE59"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1911</w:t>
            </w:r>
          </w:p>
        </w:tc>
        <w:tc>
          <w:tcPr>
            <w:tcW w:w="146" w:type="pct"/>
            <w:noWrap/>
            <w:vAlign w:val="center"/>
            <w:hideMark/>
          </w:tcPr>
          <w:p w14:paraId="5D48203F"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00</w:t>
            </w:r>
          </w:p>
        </w:tc>
        <w:tc>
          <w:tcPr>
            <w:tcW w:w="160" w:type="pct"/>
            <w:noWrap/>
            <w:vAlign w:val="center"/>
            <w:hideMark/>
          </w:tcPr>
          <w:p w14:paraId="3309EABA" w14:textId="77777777" w:rsidR="00C97533" w:rsidRPr="0035540A" w:rsidRDefault="00C97533" w:rsidP="00166E07">
            <w:pPr>
              <w:spacing w:line="259" w:lineRule="auto"/>
              <w:ind w:right="27"/>
              <w:rPr>
                <w:rFonts w:eastAsia="Times New Roman" w:cs="Noto Sans"/>
                <w:color w:val="000000"/>
                <w:sz w:val="12"/>
                <w:szCs w:val="18"/>
                <w:lang w:eastAsia="es-MX"/>
              </w:rPr>
            </w:pPr>
            <w:r w:rsidRPr="0035540A">
              <w:rPr>
                <w:rFonts w:eastAsia="Times New Roman" w:cs="Noto Sans"/>
                <w:color w:val="000000"/>
                <w:sz w:val="12"/>
                <w:szCs w:val="18"/>
                <w:lang w:eastAsia="es-MX"/>
              </w:rPr>
              <w:t>01</w:t>
            </w:r>
          </w:p>
        </w:tc>
        <w:tc>
          <w:tcPr>
            <w:tcW w:w="2474" w:type="pct"/>
            <w:vAlign w:val="center"/>
            <w:hideMark/>
          </w:tcPr>
          <w:p w14:paraId="1E7EB33F" w14:textId="77777777" w:rsidR="00C97533" w:rsidRPr="0035540A" w:rsidRDefault="00C97533" w:rsidP="00166E07">
            <w:pPr>
              <w:spacing w:line="259" w:lineRule="auto"/>
              <w:ind w:right="27"/>
              <w:rPr>
                <w:rFonts w:eastAsia="Times New Roman" w:cs="Noto Sans"/>
                <w:color w:val="000000"/>
                <w:sz w:val="12"/>
                <w:szCs w:val="18"/>
                <w:lang w:eastAsia="es-MX"/>
              </w:rPr>
            </w:pPr>
            <w:r w:rsidRPr="0035540A">
              <w:rPr>
                <w:rFonts w:eastAsia="Times New Roman" w:cs="Noto Sans"/>
                <w:color w:val="000000"/>
                <w:sz w:val="12"/>
                <w:szCs w:val="18"/>
                <w:lang w:eastAsia="es-MX"/>
              </w:rPr>
              <w:t>EQUIPO PARA APLICACION DE SOLUCIONES DE VOLUMENES MEDIDOS, DE PLASTICO GRADO MEDICO, ESTERIL, DESECHABLE, PARA USARSE CON BOMBA DE INFUSION. CONSTA DE:  BAYONETA, FILTRO DE AIRE, CAMARA BURETA FLEXIBLE CON CAPACIDAD DE100 ML MINIMO Y ESCALA GRADUADA EN ML, CAMARA DE GOTEO FLEXIBLE CON MACROGOTERO, TUBO TRANSPORTADOR, MECANISMO REGULADOR DE FLUJO CON DOS O MAS DISPOSITIVOS EN "Y" PARA INYECCION, OBTURADOR DE TUBO TRANSPORTADOR, ADAPTADOR DE AGUJA, PROTECTORES DE BAYONETA Y ADAPTADOR.</w:t>
            </w:r>
          </w:p>
        </w:tc>
        <w:tc>
          <w:tcPr>
            <w:tcW w:w="256" w:type="pct"/>
            <w:noWrap/>
            <w:vAlign w:val="center"/>
            <w:hideMark/>
          </w:tcPr>
          <w:p w14:paraId="7DAF2AE9"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EQP</w:t>
            </w:r>
          </w:p>
        </w:tc>
        <w:tc>
          <w:tcPr>
            <w:tcW w:w="257" w:type="pct"/>
            <w:vAlign w:val="center"/>
          </w:tcPr>
          <w:p w14:paraId="440E213C"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1</w:t>
            </w:r>
          </w:p>
        </w:tc>
        <w:tc>
          <w:tcPr>
            <w:tcW w:w="256" w:type="pct"/>
            <w:vAlign w:val="center"/>
          </w:tcPr>
          <w:p w14:paraId="6D1DC68C"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EQP</w:t>
            </w:r>
          </w:p>
        </w:tc>
        <w:tc>
          <w:tcPr>
            <w:tcW w:w="272" w:type="pct"/>
            <w:tcBorders>
              <w:top w:val="single" w:sz="4" w:space="0" w:color="auto"/>
              <w:left w:val="nil"/>
              <w:bottom w:val="single" w:sz="4" w:space="0" w:color="auto"/>
              <w:right w:val="single" w:sz="4" w:space="0" w:color="auto"/>
            </w:tcBorders>
            <w:noWrap/>
            <w:vAlign w:val="center"/>
            <w:hideMark/>
          </w:tcPr>
          <w:p w14:paraId="2A56DB34" w14:textId="77777777" w:rsidR="00C97533" w:rsidRPr="0035540A" w:rsidRDefault="00C97533" w:rsidP="00166E07">
            <w:pPr>
              <w:ind w:right="27"/>
              <w:jc w:val="center"/>
              <w:rPr>
                <w:rFonts w:eastAsia="Times New Roman" w:cs="Noto Sans"/>
                <w:color w:val="000000"/>
                <w:sz w:val="12"/>
                <w:szCs w:val="18"/>
                <w:lang w:eastAsia="es-MX"/>
              </w:rPr>
            </w:pPr>
            <w:r w:rsidRPr="0035540A">
              <w:rPr>
                <w:rFonts w:eastAsia="Times New Roman" w:cs="Noto Sans"/>
                <w:color w:val="000000"/>
                <w:sz w:val="12"/>
                <w:szCs w:val="18"/>
                <w:lang w:eastAsia="es-MX"/>
              </w:rPr>
              <w:t>300</w:t>
            </w:r>
          </w:p>
        </w:tc>
      </w:tr>
    </w:tbl>
    <w:p w14:paraId="40359468" w14:textId="77777777" w:rsidR="00C97533" w:rsidRPr="0035540A" w:rsidRDefault="00C97533" w:rsidP="00C97533">
      <w:pPr>
        <w:spacing w:line="360" w:lineRule="auto"/>
        <w:ind w:right="27"/>
        <w:rPr>
          <w:rFonts w:cs="Noto Sans"/>
          <w:szCs w:val="18"/>
        </w:rPr>
      </w:pPr>
    </w:p>
    <w:p w14:paraId="628B272E" w14:textId="77777777" w:rsidR="00C97533" w:rsidRPr="0035540A" w:rsidRDefault="00C97533" w:rsidP="00C97533">
      <w:pPr>
        <w:spacing w:before="60" w:after="60"/>
        <w:ind w:right="27"/>
        <w:rPr>
          <w:rFonts w:cs="Noto Sans"/>
          <w:szCs w:val="18"/>
        </w:rPr>
      </w:pPr>
      <w:r w:rsidRPr="0035540A">
        <w:rPr>
          <w:rFonts w:cs="Noto Sans"/>
          <w:szCs w:val="18"/>
        </w:rPr>
        <w:t>Se podrán ofertar bienes equivalentes siempre y cuando sean compatibles con el equipo en comodato solicitado.</w:t>
      </w:r>
    </w:p>
    <w:p w14:paraId="0F6B01E8" w14:textId="77777777" w:rsidR="00C97533" w:rsidRPr="0035540A" w:rsidRDefault="00C97533" w:rsidP="00C97533">
      <w:pPr>
        <w:spacing w:before="60" w:after="60"/>
        <w:ind w:right="27"/>
        <w:rPr>
          <w:rFonts w:cs="Noto Sans"/>
          <w:caps/>
          <w:szCs w:val="18"/>
        </w:rPr>
      </w:pPr>
    </w:p>
    <w:p w14:paraId="1734CDDE" w14:textId="77777777" w:rsidR="00C97533" w:rsidRPr="0035540A" w:rsidRDefault="00C97533" w:rsidP="00C97533">
      <w:pPr>
        <w:spacing w:before="60" w:after="60"/>
        <w:ind w:right="27"/>
        <w:rPr>
          <w:rFonts w:cs="Noto Sans"/>
          <w:szCs w:val="18"/>
        </w:rPr>
      </w:pPr>
      <w:r w:rsidRPr="0035540A">
        <w:rPr>
          <w:rFonts w:cs="Noto Sans"/>
          <w:szCs w:val="18"/>
        </w:rPr>
        <w:t xml:space="preserve">Así mismo se deberá entregar una copia del acta entrega-recepción al administrador y jefe de servicio designado en los HGR 1 y 2, HGZ 3 y UMAA mismos que se encargaran de recibir los equipos como préstamo, la distribución de entrega del equipamiento en comodato será como se define en el </w:t>
      </w:r>
      <w:r w:rsidRPr="0035540A">
        <w:rPr>
          <w:rFonts w:cs="Noto Sans"/>
          <w:b/>
          <w:szCs w:val="18"/>
        </w:rPr>
        <w:t>anexo 5</w:t>
      </w:r>
      <w:r w:rsidRPr="0035540A">
        <w:rPr>
          <w:rFonts w:cs="Noto Sans"/>
          <w:szCs w:val="18"/>
        </w:rPr>
        <w:t>, distribución que podrá cambiar durante la vigencia del contrato según las necesidades del Instituto, sin obligación adicional y sin necesidad de convenio modificatorio.</w:t>
      </w:r>
    </w:p>
    <w:p w14:paraId="5FCA740B" w14:textId="77777777" w:rsidR="00C97533" w:rsidRPr="0035540A" w:rsidRDefault="00C97533" w:rsidP="00C97533">
      <w:pPr>
        <w:ind w:right="27"/>
        <w:rPr>
          <w:rFonts w:cs="Noto Sans"/>
          <w:szCs w:val="18"/>
        </w:rPr>
      </w:pPr>
      <w:r w:rsidRPr="0035540A">
        <w:rPr>
          <w:rFonts w:cs="Noto Sans"/>
          <w:szCs w:val="18"/>
        </w:rPr>
        <w:t xml:space="preserve">Dichos equipos deberán de ser entregados en la misma semana de entrega de los insumos adjudicados, utilizando los formatos de los </w:t>
      </w:r>
      <w:r w:rsidRPr="0035540A">
        <w:rPr>
          <w:rFonts w:cs="Noto Sans"/>
          <w:b/>
          <w:szCs w:val="18"/>
        </w:rPr>
        <w:t>anexos 3 y 4</w:t>
      </w:r>
      <w:r w:rsidRPr="0035540A">
        <w:rPr>
          <w:rFonts w:cs="Noto Sans"/>
          <w:szCs w:val="18"/>
        </w:rPr>
        <w:t xml:space="preserve">. </w:t>
      </w:r>
    </w:p>
    <w:p w14:paraId="74D2C540" w14:textId="77777777" w:rsidR="00C97533" w:rsidRPr="0035540A" w:rsidRDefault="00C97533" w:rsidP="00C97533">
      <w:pPr>
        <w:ind w:right="27"/>
        <w:rPr>
          <w:rFonts w:cs="Noto Sans"/>
          <w:szCs w:val="18"/>
        </w:rPr>
      </w:pPr>
    </w:p>
    <w:p w14:paraId="54E620BC" w14:textId="77777777" w:rsidR="00C97533" w:rsidRPr="0035540A" w:rsidRDefault="00C97533" w:rsidP="00C97533">
      <w:pPr>
        <w:ind w:right="27"/>
        <w:rPr>
          <w:rFonts w:cs="Noto Sans"/>
          <w:szCs w:val="18"/>
        </w:rPr>
      </w:pPr>
    </w:p>
    <w:p w14:paraId="1B82A923" w14:textId="77777777" w:rsidR="00C97533" w:rsidRPr="0035540A" w:rsidRDefault="00C97533" w:rsidP="00C97533">
      <w:pPr>
        <w:pStyle w:val="Ttulo2"/>
        <w:numPr>
          <w:ilvl w:val="1"/>
          <w:numId w:val="0"/>
        </w:numPr>
        <w:tabs>
          <w:tab w:val="num" w:pos="576"/>
        </w:tabs>
        <w:spacing w:before="240" w:after="60"/>
        <w:ind w:hanging="576"/>
        <w:jc w:val="center"/>
        <w:rPr>
          <w:b w:val="0"/>
          <w:bCs w:val="0"/>
          <w:i/>
        </w:rPr>
      </w:pPr>
      <w:bookmarkStart w:id="200" w:name="_Toc223358945"/>
      <w:r w:rsidRPr="0035540A">
        <w:t xml:space="preserve">Anexo 2 </w:t>
      </w:r>
      <w:r w:rsidRPr="0035540A">
        <w:rPr>
          <w:iCs/>
          <w:kern w:val="1"/>
        </w:rPr>
        <w:t>Oferta técnica ampliada</w:t>
      </w:r>
      <w:bookmarkEnd w:id="200"/>
    </w:p>
    <w:p w14:paraId="7E9F5936" w14:textId="77777777" w:rsidR="00C97533" w:rsidRPr="0035540A" w:rsidRDefault="00C97533" w:rsidP="00C97533">
      <w:pPr>
        <w:ind w:right="27"/>
        <w:rPr>
          <w:rFonts w:cs="Noto Sans"/>
          <w:szCs w:val="18"/>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
        <w:gridCol w:w="523"/>
        <w:gridCol w:w="522"/>
        <w:gridCol w:w="472"/>
        <w:gridCol w:w="425"/>
        <w:gridCol w:w="475"/>
        <w:gridCol w:w="2458"/>
        <w:gridCol w:w="813"/>
        <w:gridCol w:w="552"/>
        <w:gridCol w:w="946"/>
        <w:gridCol w:w="974"/>
        <w:gridCol w:w="2388"/>
      </w:tblGrid>
      <w:tr w:rsidR="00C97533" w:rsidRPr="0035540A" w14:paraId="1054EF7D" w14:textId="77777777" w:rsidTr="00166E07">
        <w:trPr>
          <w:cantSplit/>
          <w:trHeight w:val="454"/>
          <w:jc w:val="center"/>
        </w:trPr>
        <w:tc>
          <w:tcPr>
            <w:tcW w:w="158" w:type="pct"/>
            <w:vMerge w:val="restart"/>
            <w:tcBorders>
              <w:top w:val="single" w:sz="12" w:space="0" w:color="FFFFFF" w:themeColor="background1"/>
              <w:left w:val="single" w:sz="12" w:space="0" w:color="FFFFFF" w:themeColor="background1"/>
              <w:right w:val="single" w:sz="12" w:space="0" w:color="FFFFFF" w:themeColor="background1"/>
            </w:tcBorders>
            <w:shd w:val="clear" w:color="auto" w:fill="000000" w:themeFill="text1"/>
            <w:textDirection w:val="btLr"/>
            <w:vAlign w:val="center"/>
          </w:tcPr>
          <w:p w14:paraId="422E60FB" w14:textId="77777777" w:rsidR="00C97533" w:rsidRPr="0035540A" w:rsidRDefault="00C97533" w:rsidP="00166E07">
            <w:pPr>
              <w:ind w:right="27"/>
              <w:jc w:val="center"/>
              <w:rPr>
                <w:rFonts w:cs="Noto Sans"/>
                <w:b/>
                <w:bCs/>
                <w:szCs w:val="18"/>
                <w:lang w:eastAsia="es-MX"/>
              </w:rPr>
            </w:pPr>
            <w:r w:rsidRPr="0035540A">
              <w:rPr>
                <w:rFonts w:cs="Noto Sans"/>
                <w:b/>
                <w:bCs/>
                <w:szCs w:val="18"/>
                <w:lang w:eastAsia="es-MX"/>
              </w:rPr>
              <w:t xml:space="preserve">Partida </w:t>
            </w:r>
          </w:p>
        </w:tc>
        <w:tc>
          <w:tcPr>
            <w:tcW w:w="206" w:type="pct"/>
            <w:vMerge w:val="restart"/>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084B5A79" w14:textId="77777777" w:rsidR="00C97533" w:rsidRPr="0035540A" w:rsidRDefault="00C97533" w:rsidP="00166E07">
            <w:pPr>
              <w:ind w:right="27"/>
              <w:jc w:val="center"/>
              <w:rPr>
                <w:rFonts w:cs="Noto Sans"/>
                <w:b/>
                <w:bCs/>
                <w:szCs w:val="18"/>
                <w:lang w:eastAsia="es-MX"/>
              </w:rPr>
            </w:pPr>
            <w:proofErr w:type="spellStart"/>
            <w:r w:rsidRPr="0035540A">
              <w:rPr>
                <w:rFonts w:cs="Noto Sans"/>
                <w:b/>
                <w:bCs/>
                <w:szCs w:val="18"/>
                <w:lang w:eastAsia="es-MX"/>
              </w:rPr>
              <w:t>Gpo</w:t>
            </w:r>
            <w:proofErr w:type="spellEnd"/>
          </w:p>
        </w:tc>
        <w:tc>
          <w:tcPr>
            <w:tcW w:w="198" w:type="pct"/>
            <w:vMerge w:val="restart"/>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4DDA8CE7" w14:textId="77777777" w:rsidR="00C97533" w:rsidRPr="0035540A" w:rsidRDefault="00C97533" w:rsidP="00166E07">
            <w:pPr>
              <w:ind w:right="27"/>
              <w:jc w:val="center"/>
              <w:rPr>
                <w:rFonts w:cs="Noto Sans"/>
                <w:b/>
                <w:bCs/>
                <w:szCs w:val="18"/>
                <w:lang w:eastAsia="es-MX"/>
              </w:rPr>
            </w:pPr>
            <w:r w:rsidRPr="0035540A">
              <w:rPr>
                <w:rFonts w:cs="Noto Sans"/>
                <w:b/>
                <w:bCs/>
                <w:szCs w:val="18"/>
                <w:lang w:eastAsia="es-MX"/>
              </w:rPr>
              <w:t>Gen</w:t>
            </w:r>
          </w:p>
        </w:tc>
        <w:tc>
          <w:tcPr>
            <w:tcW w:w="194" w:type="pct"/>
            <w:vMerge w:val="restart"/>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545C558E" w14:textId="77777777" w:rsidR="00C97533" w:rsidRPr="0035540A" w:rsidRDefault="00C97533" w:rsidP="00166E07">
            <w:pPr>
              <w:ind w:right="27"/>
              <w:jc w:val="center"/>
              <w:rPr>
                <w:rFonts w:cs="Noto Sans"/>
                <w:b/>
                <w:bCs/>
                <w:szCs w:val="18"/>
                <w:lang w:eastAsia="es-MX"/>
              </w:rPr>
            </w:pPr>
            <w:proofErr w:type="spellStart"/>
            <w:r w:rsidRPr="0035540A">
              <w:rPr>
                <w:rFonts w:cs="Noto Sans"/>
                <w:b/>
                <w:bCs/>
                <w:szCs w:val="18"/>
                <w:lang w:eastAsia="es-MX"/>
              </w:rPr>
              <w:t>Esp</w:t>
            </w:r>
            <w:proofErr w:type="spellEnd"/>
          </w:p>
        </w:tc>
        <w:tc>
          <w:tcPr>
            <w:tcW w:w="205" w:type="pct"/>
            <w:vMerge w:val="restart"/>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754B080B" w14:textId="77777777" w:rsidR="00C97533" w:rsidRPr="0035540A" w:rsidRDefault="00C97533" w:rsidP="00166E07">
            <w:pPr>
              <w:ind w:right="27"/>
              <w:jc w:val="center"/>
              <w:rPr>
                <w:rFonts w:cs="Noto Sans"/>
                <w:b/>
                <w:bCs/>
                <w:szCs w:val="18"/>
                <w:lang w:eastAsia="es-MX"/>
              </w:rPr>
            </w:pPr>
            <w:proofErr w:type="spellStart"/>
            <w:r w:rsidRPr="0035540A">
              <w:rPr>
                <w:rFonts w:cs="Noto Sans"/>
                <w:b/>
                <w:bCs/>
                <w:szCs w:val="18"/>
                <w:lang w:eastAsia="es-MX"/>
              </w:rPr>
              <w:t>Dif</w:t>
            </w:r>
            <w:proofErr w:type="spellEnd"/>
          </w:p>
        </w:tc>
        <w:tc>
          <w:tcPr>
            <w:tcW w:w="207" w:type="pct"/>
            <w:vMerge w:val="restart"/>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5A807792" w14:textId="77777777" w:rsidR="00C97533" w:rsidRPr="0035540A" w:rsidRDefault="00C97533" w:rsidP="00166E07">
            <w:pPr>
              <w:ind w:right="27"/>
              <w:jc w:val="center"/>
              <w:rPr>
                <w:rFonts w:cs="Noto Sans"/>
                <w:b/>
                <w:bCs/>
                <w:szCs w:val="18"/>
                <w:lang w:eastAsia="es-MX"/>
              </w:rPr>
            </w:pPr>
            <w:r w:rsidRPr="0035540A">
              <w:rPr>
                <w:rFonts w:cs="Noto Sans"/>
                <w:b/>
                <w:bCs/>
                <w:szCs w:val="18"/>
                <w:lang w:eastAsia="es-MX"/>
              </w:rPr>
              <w:t>Var</w:t>
            </w:r>
          </w:p>
        </w:tc>
        <w:tc>
          <w:tcPr>
            <w:tcW w:w="1182" w:type="pct"/>
            <w:vMerge w:val="restart"/>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0D77F355" w14:textId="77777777" w:rsidR="00C97533" w:rsidRPr="0035540A" w:rsidRDefault="00C97533" w:rsidP="00166E07">
            <w:pPr>
              <w:ind w:right="27"/>
              <w:jc w:val="center"/>
              <w:rPr>
                <w:rFonts w:cs="Noto Sans"/>
                <w:b/>
                <w:bCs/>
                <w:szCs w:val="18"/>
                <w:lang w:eastAsia="es-MX"/>
              </w:rPr>
            </w:pPr>
            <w:r w:rsidRPr="0035540A">
              <w:rPr>
                <w:rFonts w:cs="Noto Sans"/>
                <w:b/>
                <w:bCs/>
                <w:szCs w:val="18"/>
                <w:lang w:eastAsia="es-MX"/>
              </w:rPr>
              <w:t>Descripción</w:t>
            </w:r>
          </w:p>
        </w:tc>
        <w:tc>
          <w:tcPr>
            <w:tcW w:w="345" w:type="pct"/>
            <w:vMerge w:val="restart"/>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4DBECECF" w14:textId="77777777" w:rsidR="00C97533" w:rsidRPr="0035540A" w:rsidRDefault="00C97533" w:rsidP="00166E07">
            <w:pPr>
              <w:ind w:right="27"/>
              <w:jc w:val="center"/>
              <w:rPr>
                <w:rFonts w:cs="Noto Sans"/>
                <w:b/>
                <w:bCs/>
                <w:szCs w:val="18"/>
                <w:lang w:eastAsia="es-MX"/>
              </w:rPr>
            </w:pPr>
            <w:r w:rsidRPr="0035540A">
              <w:rPr>
                <w:rFonts w:cs="Noto Sans"/>
                <w:b/>
                <w:bCs/>
                <w:szCs w:val="18"/>
                <w:lang w:eastAsia="es-MX"/>
              </w:rPr>
              <w:t>Unidad</w:t>
            </w:r>
          </w:p>
        </w:tc>
        <w:tc>
          <w:tcPr>
            <w:tcW w:w="276" w:type="pct"/>
            <w:vMerge w:val="restart"/>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2C10A741" w14:textId="77777777" w:rsidR="00C97533" w:rsidRPr="0035540A" w:rsidRDefault="00C97533" w:rsidP="00166E07">
            <w:pPr>
              <w:ind w:right="27"/>
              <w:jc w:val="center"/>
              <w:rPr>
                <w:rFonts w:cs="Noto Sans"/>
                <w:b/>
                <w:bCs/>
                <w:szCs w:val="18"/>
                <w:lang w:eastAsia="es-MX"/>
              </w:rPr>
            </w:pPr>
            <w:r w:rsidRPr="0035540A">
              <w:rPr>
                <w:rFonts w:cs="Noto Sans"/>
                <w:b/>
                <w:bCs/>
                <w:szCs w:val="18"/>
                <w:lang w:eastAsia="es-MX"/>
              </w:rPr>
              <w:t>Tipo</w:t>
            </w:r>
          </w:p>
        </w:tc>
        <w:tc>
          <w:tcPr>
            <w:tcW w:w="413" w:type="pct"/>
            <w:vMerge w:val="restart"/>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tcPr>
          <w:p w14:paraId="15ED2A1A" w14:textId="77777777" w:rsidR="00C97533" w:rsidRPr="0035540A" w:rsidRDefault="00C97533" w:rsidP="00166E07">
            <w:pPr>
              <w:ind w:right="27"/>
              <w:jc w:val="center"/>
              <w:rPr>
                <w:rFonts w:cs="Noto Sans"/>
                <w:b/>
                <w:bCs/>
                <w:szCs w:val="18"/>
                <w:lang w:eastAsia="es-MX"/>
              </w:rPr>
            </w:pPr>
            <w:r w:rsidRPr="0035540A">
              <w:rPr>
                <w:rFonts w:cs="Noto Sans"/>
                <w:b/>
                <w:bCs/>
                <w:szCs w:val="18"/>
                <w:lang w:eastAsia="es-MX"/>
              </w:rPr>
              <w:t>Marca ofertada</w:t>
            </w:r>
          </w:p>
        </w:tc>
        <w:tc>
          <w:tcPr>
            <w:tcW w:w="1616" w:type="pct"/>
            <w:gridSpan w:val="2"/>
            <w:tcBorders>
              <w:top w:val="single" w:sz="12" w:space="0" w:color="FFFFFF" w:themeColor="background1"/>
              <w:left w:val="single" w:sz="12" w:space="0" w:color="FFFFFF" w:themeColor="background1"/>
            </w:tcBorders>
            <w:shd w:val="clear" w:color="auto" w:fill="000000" w:themeFill="text1"/>
            <w:vAlign w:val="center"/>
          </w:tcPr>
          <w:p w14:paraId="4674F7D8" w14:textId="77777777" w:rsidR="00C97533" w:rsidRPr="0035540A" w:rsidRDefault="00C97533" w:rsidP="00166E07">
            <w:pPr>
              <w:ind w:right="27"/>
              <w:jc w:val="center"/>
              <w:rPr>
                <w:rFonts w:cs="Noto Sans"/>
                <w:b/>
                <w:bCs/>
                <w:szCs w:val="18"/>
                <w:lang w:eastAsia="es-MX"/>
              </w:rPr>
            </w:pPr>
            <w:r w:rsidRPr="0035540A">
              <w:rPr>
                <w:rFonts w:cs="Noto Sans"/>
                <w:b/>
                <w:bCs/>
                <w:szCs w:val="18"/>
                <w:lang w:eastAsia="es-MX"/>
              </w:rPr>
              <w:t>Número y vigencia</w:t>
            </w:r>
          </w:p>
        </w:tc>
      </w:tr>
      <w:tr w:rsidR="00C97533" w:rsidRPr="0035540A" w14:paraId="05A68BC2" w14:textId="77777777" w:rsidTr="00166E07">
        <w:trPr>
          <w:cantSplit/>
          <w:trHeight w:val="454"/>
          <w:jc w:val="center"/>
        </w:trPr>
        <w:tc>
          <w:tcPr>
            <w:tcW w:w="158" w:type="pct"/>
            <w:vMerge/>
            <w:tcBorders>
              <w:left w:val="single" w:sz="12" w:space="0" w:color="FFFFFF" w:themeColor="background1"/>
              <w:right w:val="single" w:sz="12" w:space="0" w:color="FFFFFF" w:themeColor="background1"/>
            </w:tcBorders>
            <w:shd w:val="clear" w:color="auto" w:fill="000000" w:themeFill="text1"/>
            <w:textDirection w:val="btLr"/>
            <w:vAlign w:val="center"/>
            <w:hideMark/>
          </w:tcPr>
          <w:p w14:paraId="257455F8" w14:textId="77777777" w:rsidR="00C97533" w:rsidRPr="0035540A" w:rsidRDefault="00C97533" w:rsidP="00166E07">
            <w:pPr>
              <w:ind w:right="27"/>
              <w:jc w:val="center"/>
              <w:rPr>
                <w:rFonts w:cs="Noto Sans"/>
                <w:b/>
                <w:bCs/>
                <w:szCs w:val="18"/>
                <w:lang w:eastAsia="es-MX"/>
              </w:rPr>
            </w:pPr>
          </w:p>
        </w:tc>
        <w:tc>
          <w:tcPr>
            <w:tcW w:w="206" w:type="pct"/>
            <w:vMerge/>
            <w:tcBorders>
              <w:left w:val="single" w:sz="12" w:space="0" w:color="FFFFFF" w:themeColor="background1"/>
              <w:right w:val="single" w:sz="12" w:space="0" w:color="FFFFFF" w:themeColor="background1"/>
            </w:tcBorders>
            <w:shd w:val="clear" w:color="auto" w:fill="000000" w:themeFill="text1"/>
            <w:vAlign w:val="center"/>
            <w:hideMark/>
          </w:tcPr>
          <w:p w14:paraId="7B12D079" w14:textId="77777777" w:rsidR="00C97533" w:rsidRPr="0035540A" w:rsidRDefault="00C97533" w:rsidP="00166E07">
            <w:pPr>
              <w:ind w:right="27"/>
              <w:jc w:val="center"/>
              <w:rPr>
                <w:rFonts w:cs="Noto Sans"/>
                <w:b/>
                <w:bCs/>
                <w:szCs w:val="18"/>
                <w:lang w:eastAsia="es-MX"/>
              </w:rPr>
            </w:pPr>
          </w:p>
        </w:tc>
        <w:tc>
          <w:tcPr>
            <w:tcW w:w="198" w:type="pct"/>
            <w:vMerge/>
            <w:tcBorders>
              <w:left w:val="single" w:sz="12" w:space="0" w:color="FFFFFF" w:themeColor="background1"/>
              <w:right w:val="single" w:sz="12" w:space="0" w:color="FFFFFF" w:themeColor="background1"/>
            </w:tcBorders>
            <w:shd w:val="clear" w:color="auto" w:fill="000000" w:themeFill="text1"/>
            <w:vAlign w:val="center"/>
            <w:hideMark/>
          </w:tcPr>
          <w:p w14:paraId="1BD4B9CE" w14:textId="77777777" w:rsidR="00C97533" w:rsidRPr="0035540A" w:rsidRDefault="00C97533" w:rsidP="00166E07">
            <w:pPr>
              <w:ind w:right="27"/>
              <w:jc w:val="center"/>
              <w:rPr>
                <w:rFonts w:cs="Noto Sans"/>
                <w:b/>
                <w:bCs/>
                <w:szCs w:val="18"/>
                <w:lang w:eastAsia="es-MX"/>
              </w:rPr>
            </w:pPr>
          </w:p>
        </w:tc>
        <w:tc>
          <w:tcPr>
            <w:tcW w:w="194" w:type="pct"/>
            <w:vMerge/>
            <w:tcBorders>
              <w:left w:val="single" w:sz="12" w:space="0" w:color="FFFFFF" w:themeColor="background1"/>
              <w:right w:val="single" w:sz="12" w:space="0" w:color="FFFFFF" w:themeColor="background1"/>
            </w:tcBorders>
            <w:shd w:val="clear" w:color="auto" w:fill="000000" w:themeFill="text1"/>
            <w:vAlign w:val="center"/>
            <w:hideMark/>
          </w:tcPr>
          <w:p w14:paraId="4AE8D373" w14:textId="77777777" w:rsidR="00C97533" w:rsidRPr="0035540A" w:rsidRDefault="00C97533" w:rsidP="00166E07">
            <w:pPr>
              <w:ind w:right="27"/>
              <w:jc w:val="center"/>
              <w:rPr>
                <w:rFonts w:cs="Noto Sans"/>
                <w:b/>
                <w:bCs/>
                <w:szCs w:val="18"/>
                <w:lang w:eastAsia="es-MX"/>
              </w:rPr>
            </w:pPr>
          </w:p>
        </w:tc>
        <w:tc>
          <w:tcPr>
            <w:tcW w:w="205" w:type="pct"/>
            <w:vMerge/>
            <w:tcBorders>
              <w:left w:val="single" w:sz="12" w:space="0" w:color="FFFFFF" w:themeColor="background1"/>
              <w:right w:val="single" w:sz="12" w:space="0" w:color="FFFFFF" w:themeColor="background1"/>
            </w:tcBorders>
            <w:shd w:val="clear" w:color="auto" w:fill="000000" w:themeFill="text1"/>
            <w:vAlign w:val="center"/>
            <w:hideMark/>
          </w:tcPr>
          <w:p w14:paraId="6104C4C8" w14:textId="77777777" w:rsidR="00C97533" w:rsidRPr="0035540A" w:rsidRDefault="00C97533" w:rsidP="00166E07">
            <w:pPr>
              <w:ind w:right="27"/>
              <w:jc w:val="center"/>
              <w:rPr>
                <w:rFonts w:cs="Noto Sans"/>
                <w:b/>
                <w:bCs/>
                <w:szCs w:val="18"/>
                <w:lang w:eastAsia="es-MX"/>
              </w:rPr>
            </w:pPr>
          </w:p>
        </w:tc>
        <w:tc>
          <w:tcPr>
            <w:tcW w:w="207" w:type="pct"/>
            <w:vMerge/>
            <w:tcBorders>
              <w:left w:val="single" w:sz="12" w:space="0" w:color="FFFFFF" w:themeColor="background1"/>
              <w:right w:val="single" w:sz="12" w:space="0" w:color="FFFFFF" w:themeColor="background1"/>
            </w:tcBorders>
            <w:shd w:val="clear" w:color="auto" w:fill="000000" w:themeFill="text1"/>
            <w:vAlign w:val="center"/>
            <w:hideMark/>
          </w:tcPr>
          <w:p w14:paraId="0EFE1CFA" w14:textId="77777777" w:rsidR="00C97533" w:rsidRPr="0035540A" w:rsidRDefault="00C97533" w:rsidP="00166E07">
            <w:pPr>
              <w:ind w:right="27"/>
              <w:jc w:val="center"/>
              <w:rPr>
                <w:rFonts w:cs="Noto Sans"/>
                <w:b/>
                <w:bCs/>
                <w:szCs w:val="18"/>
                <w:lang w:eastAsia="es-MX"/>
              </w:rPr>
            </w:pPr>
          </w:p>
        </w:tc>
        <w:tc>
          <w:tcPr>
            <w:tcW w:w="1182" w:type="pct"/>
            <w:vMerge/>
            <w:tcBorders>
              <w:left w:val="single" w:sz="12" w:space="0" w:color="FFFFFF" w:themeColor="background1"/>
              <w:right w:val="single" w:sz="12" w:space="0" w:color="FFFFFF" w:themeColor="background1"/>
            </w:tcBorders>
            <w:shd w:val="clear" w:color="auto" w:fill="000000" w:themeFill="text1"/>
            <w:vAlign w:val="center"/>
            <w:hideMark/>
          </w:tcPr>
          <w:p w14:paraId="45AA6103" w14:textId="77777777" w:rsidR="00C97533" w:rsidRPr="0035540A" w:rsidRDefault="00C97533" w:rsidP="00166E07">
            <w:pPr>
              <w:ind w:right="27"/>
              <w:jc w:val="center"/>
              <w:rPr>
                <w:rFonts w:cs="Noto Sans"/>
                <w:b/>
                <w:bCs/>
                <w:szCs w:val="18"/>
                <w:lang w:eastAsia="es-MX"/>
              </w:rPr>
            </w:pPr>
          </w:p>
        </w:tc>
        <w:tc>
          <w:tcPr>
            <w:tcW w:w="345" w:type="pct"/>
            <w:vMerge/>
            <w:tcBorders>
              <w:left w:val="single" w:sz="12" w:space="0" w:color="FFFFFF" w:themeColor="background1"/>
              <w:right w:val="single" w:sz="12" w:space="0" w:color="FFFFFF" w:themeColor="background1"/>
            </w:tcBorders>
            <w:shd w:val="clear" w:color="auto" w:fill="000000" w:themeFill="text1"/>
            <w:vAlign w:val="center"/>
            <w:hideMark/>
          </w:tcPr>
          <w:p w14:paraId="345880CA" w14:textId="77777777" w:rsidR="00C97533" w:rsidRPr="0035540A" w:rsidRDefault="00C97533" w:rsidP="00166E07">
            <w:pPr>
              <w:ind w:right="27"/>
              <w:jc w:val="center"/>
              <w:rPr>
                <w:rFonts w:cs="Noto Sans"/>
                <w:b/>
                <w:bCs/>
                <w:szCs w:val="18"/>
                <w:lang w:eastAsia="es-MX"/>
              </w:rPr>
            </w:pPr>
          </w:p>
        </w:tc>
        <w:tc>
          <w:tcPr>
            <w:tcW w:w="276" w:type="pct"/>
            <w:vMerge/>
            <w:tcBorders>
              <w:left w:val="single" w:sz="12" w:space="0" w:color="FFFFFF" w:themeColor="background1"/>
              <w:right w:val="single" w:sz="12" w:space="0" w:color="FFFFFF" w:themeColor="background1"/>
            </w:tcBorders>
            <w:shd w:val="clear" w:color="auto" w:fill="000000" w:themeFill="text1"/>
            <w:vAlign w:val="center"/>
            <w:hideMark/>
          </w:tcPr>
          <w:p w14:paraId="425190E9" w14:textId="77777777" w:rsidR="00C97533" w:rsidRPr="0035540A" w:rsidRDefault="00C97533" w:rsidP="00166E07">
            <w:pPr>
              <w:ind w:right="27"/>
              <w:jc w:val="center"/>
              <w:rPr>
                <w:rFonts w:cs="Noto Sans"/>
                <w:b/>
                <w:bCs/>
                <w:szCs w:val="18"/>
                <w:lang w:eastAsia="es-MX"/>
              </w:rPr>
            </w:pPr>
          </w:p>
        </w:tc>
        <w:tc>
          <w:tcPr>
            <w:tcW w:w="413" w:type="pct"/>
            <w:vMerge/>
            <w:tcBorders>
              <w:left w:val="single" w:sz="12" w:space="0" w:color="FFFFFF" w:themeColor="background1"/>
              <w:right w:val="single" w:sz="12" w:space="0" w:color="FFFFFF" w:themeColor="background1"/>
            </w:tcBorders>
            <w:shd w:val="clear" w:color="auto" w:fill="000000" w:themeFill="text1"/>
            <w:vAlign w:val="center"/>
            <w:hideMark/>
          </w:tcPr>
          <w:p w14:paraId="4E311814" w14:textId="77777777" w:rsidR="00C97533" w:rsidRPr="0035540A" w:rsidRDefault="00C97533" w:rsidP="00166E07">
            <w:pPr>
              <w:ind w:right="27"/>
              <w:jc w:val="center"/>
              <w:rPr>
                <w:rFonts w:cs="Noto Sans"/>
                <w:b/>
                <w:bCs/>
                <w:szCs w:val="18"/>
                <w:lang w:eastAsia="es-MX"/>
              </w:rPr>
            </w:pPr>
          </w:p>
        </w:tc>
        <w:tc>
          <w:tcPr>
            <w:tcW w:w="474" w:type="pct"/>
            <w:tcBorders>
              <w:top w:val="single" w:sz="12" w:space="0" w:color="FFFFFF" w:themeColor="background1"/>
              <w:left w:val="single" w:sz="12" w:space="0" w:color="FFFFFF" w:themeColor="background1"/>
              <w:right w:val="single" w:sz="12" w:space="0" w:color="FFFFFF" w:themeColor="background1"/>
            </w:tcBorders>
            <w:shd w:val="clear" w:color="auto" w:fill="000000" w:themeFill="text1"/>
            <w:vAlign w:val="center"/>
            <w:hideMark/>
          </w:tcPr>
          <w:p w14:paraId="4C75A483" w14:textId="77777777" w:rsidR="00C97533" w:rsidRPr="0035540A" w:rsidRDefault="00C97533" w:rsidP="00166E07">
            <w:pPr>
              <w:ind w:right="27"/>
              <w:jc w:val="center"/>
              <w:rPr>
                <w:rFonts w:cs="Noto Sans"/>
                <w:b/>
                <w:bCs/>
                <w:szCs w:val="18"/>
                <w:lang w:eastAsia="es-MX"/>
              </w:rPr>
            </w:pPr>
            <w:r w:rsidRPr="0035540A">
              <w:rPr>
                <w:rFonts w:cs="Noto Sans"/>
                <w:b/>
                <w:bCs/>
                <w:szCs w:val="18"/>
                <w:lang w:eastAsia="es-MX"/>
              </w:rPr>
              <w:t>De registro sanitario</w:t>
            </w:r>
          </w:p>
        </w:tc>
        <w:tc>
          <w:tcPr>
            <w:tcW w:w="1142" w:type="pct"/>
            <w:tcBorders>
              <w:top w:val="single" w:sz="12" w:space="0" w:color="FFFFFF" w:themeColor="background1"/>
              <w:left w:val="single" w:sz="12" w:space="0" w:color="FFFFFF" w:themeColor="background1"/>
              <w:bottom w:val="single" w:sz="12" w:space="0" w:color="FFFFFF" w:themeColor="background1"/>
            </w:tcBorders>
            <w:shd w:val="clear" w:color="auto" w:fill="000000" w:themeFill="text1"/>
            <w:vAlign w:val="center"/>
            <w:hideMark/>
          </w:tcPr>
          <w:p w14:paraId="583508FC" w14:textId="77777777" w:rsidR="00C97533" w:rsidRPr="0035540A" w:rsidRDefault="00C97533" w:rsidP="00166E07">
            <w:pPr>
              <w:ind w:right="27"/>
              <w:jc w:val="center"/>
              <w:rPr>
                <w:rFonts w:cs="Noto Sans"/>
                <w:b/>
                <w:bCs/>
                <w:szCs w:val="18"/>
                <w:lang w:val="pt-BR" w:eastAsia="es-MX"/>
              </w:rPr>
            </w:pPr>
            <w:r w:rsidRPr="0035540A">
              <w:rPr>
                <w:rFonts w:cs="Noto Sans"/>
                <w:b/>
                <w:bCs/>
                <w:szCs w:val="18"/>
                <w:lang w:val="pt-BR" w:eastAsia="es-MX"/>
              </w:rPr>
              <w:t>De certificado de calidad ISO 9001 o ISO 13485</w:t>
            </w:r>
          </w:p>
        </w:tc>
      </w:tr>
      <w:tr w:rsidR="00C97533" w:rsidRPr="0035540A" w14:paraId="4B3A644C" w14:textId="77777777" w:rsidTr="00166E07">
        <w:trPr>
          <w:trHeight w:val="288"/>
          <w:jc w:val="center"/>
        </w:trPr>
        <w:tc>
          <w:tcPr>
            <w:tcW w:w="158" w:type="pct"/>
            <w:tcBorders>
              <w:top w:val="single" w:sz="12" w:space="0" w:color="FFFFFF" w:themeColor="background1"/>
            </w:tcBorders>
            <w:noWrap/>
            <w:vAlign w:val="bottom"/>
            <w:hideMark/>
          </w:tcPr>
          <w:p w14:paraId="614C4DA4"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6" w:type="pct"/>
            <w:tcBorders>
              <w:top w:val="single" w:sz="12" w:space="0" w:color="FFFFFF" w:themeColor="background1"/>
            </w:tcBorders>
            <w:noWrap/>
            <w:vAlign w:val="bottom"/>
            <w:hideMark/>
          </w:tcPr>
          <w:p w14:paraId="474B874F"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98" w:type="pct"/>
            <w:tcBorders>
              <w:top w:val="single" w:sz="12" w:space="0" w:color="FFFFFF" w:themeColor="background1"/>
            </w:tcBorders>
            <w:noWrap/>
            <w:vAlign w:val="bottom"/>
            <w:hideMark/>
          </w:tcPr>
          <w:p w14:paraId="3792CFC5"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94" w:type="pct"/>
            <w:tcBorders>
              <w:top w:val="single" w:sz="12" w:space="0" w:color="FFFFFF" w:themeColor="background1"/>
            </w:tcBorders>
            <w:noWrap/>
            <w:vAlign w:val="bottom"/>
            <w:hideMark/>
          </w:tcPr>
          <w:p w14:paraId="16398BE4"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5" w:type="pct"/>
            <w:tcBorders>
              <w:top w:val="single" w:sz="12" w:space="0" w:color="FFFFFF" w:themeColor="background1"/>
            </w:tcBorders>
            <w:noWrap/>
            <w:vAlign w:val="bottom"/>
            <w:hideMark/>
          </w:tcPr>
          <w:p w14:paraId="38B85CB5"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7" w:type="pct"/>
            <w:tcBorders>
              <w:top w:val="single" w:sz="12" w:space="0" w:color="FFFFFF" w:themeColor="background1"/>
            </w:tcBorders>
            <w:noWrap/>
            <w:vAlign w:val="bottom"/>
            <w:hideMark/>
          </w:tcPr>
          <w:p w14:paraId="13C94C0C"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182" w:type="pct"/>
            <w:tcBorders>
              <w:top w:val="single" w:sz="12" w:space="0" w:color="FFFFFF" w:themeColor="background1"/>
            </w:tcBorders>
            <w:vAlign w:val="center"/>
            <w:hideMark/>
          </w:tcPr>
          <w:p w14:paraId="2C7715FE"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345" w:type="pct"/>
            <w:tcBorders>
              <w:top w:val="single" w:sz="12" w:space="0" w:color="FFFFFF" w:themeColor="background1"/>
            </w:tcBorders>
            <w:noWrap/>
            <w:vAlign w:val="bottom"/>
            <w:hideMark/>
          </w:tcPr>
          <w:p w14:paraId="6F937C80"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76" w:type="pct"/>
            <w:tcBorders>
              <w:top w:val="single" w:sz="12" w:space="0" w:color="FFFFFF" w:themeColor="background1"/>
            </w:tcBorders>
            <w:noWrap/>
            <w:vAlign w:val="bottom"/>
            <w:hideMark/>
          </w:tcPr>
          <w:p w14:paraId="081C226E"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413" w:type="pct"/>
            <w:tcBorders>
              <w:top w:val="single" w:sz="12" w:space="0" w:color="FFFFFF" w:themeColor="background1"/>
            </w:tcBorders>
            <w:noWrap/>
            <w:vAlign w:val="bottom"/>
            <w:hideMark/>
          </w:tcPr>
          <w:p w14:paraId="3A61870A"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474" w:type="pct"/>
            <w:tcBorders>
              <w:top w:val="single" w:sz="12" w:space="0" w:color="FFFFFF" w:themeColor="background1"/>
            </w:tcBorders>
            <w:noWrap/>
            <w:vAlign w:val="bottom"/>
            <w:hideMark/>
          </w:tcPr>
          <w:p w14:paraId="4A86637F"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142" w:type="pct"/>
            <w:tcBorders>
              <w:top w:val="single" w:sz="12" w:space="0" w:color="FFFFFF" w:themeColor="background1"/>
            </w:tcBorders>
            <w:noWrap/>
            <w:vAlign w:val="bottom"/>
            <w:hideMark/>
          </w:tcPr>
          <w:p w14:paraId="20A3E950"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r>
      <w:tr w:rsidR="00C97533" w:rsidRPr="0035540A" w14:paraId="7D755343" w14:textId="77777777" w:rsidTr="00166E07">
        <w:trPr>
          <w:trHeight w:val="288"/>
          <w:jc w:val="center"/>
        </w:trPr>
        <w:tc>
          <w:tcPr>
            <w:tcW w:w="158" w:type="pct"/>
            <w:noWrap/>
            <w:vAlign w:val="bottom"/>
            <w:hideMark/>
          </w:tcPr>
          <w:p w14:paraId="1A26A755"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6" w:type="pct"/>
            <w:noWrap/>
            <w:vAlign w:val="bottom"/>
            <w:hideMark/>
          </w:tcPr>
          <w:p w14:paraId="57EE14AF"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98" w:type="pct"/>
            <w:noWrap/>
            <w:vAlign w:val="bottom"/>
            <w:hideMark/>
          </w:tcPr>
          <w:p w14:paraId="639C6F3D"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94" w:type="pct"/>
            <w:noWrap/>
            <w:vAlign w:val="bottom"/>
            <w:hideMark/>
          </w:tcPr>
          <w:p w14:paraId="0364660F"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5" w:type="pct"/>
            <w:noWrap/>
            <w:vAlign w:val="bottom"/>
            <w:hideMark/>
          </w:tcPr>
          <w:p w14:paraId="3DABFA55"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7" w:type="pct"/>
            <w:noWrap/>
            <w:vAlign w:val="bottom"/>
            <w:hideMark/>
          </w:tcPr>
          <w:p w14:paraId="09AF6127"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182" w:type="pct"/>
            <w:vAlign w:val="center"/>
            <w:hideMark/>
          </w:tcPr>
          <w:p w14:paraId="282ED994"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345" w:type="pct"/>
            <w:noWrap/>
            <w:vAlign w:val="bottom"/>
            <w:hideMark/>
          </w:tcPr>
          <w:p w14:paraId="285DD663"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76" w:type="pct"/>
            <w:noWrap/>
            <w:vAlign w:val="bottom"/>
            <w:hideMark/>
          </w:tcPr>
          <w:p w14:paraId="32F662B7"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413" w:type="pct"/>
            <w:noWrap/>
            <w:vAlign w:val="bottom"/>
            <w:hideMark/>
          </w:tcPr>
          <w:p w14:paraId="3135DCA6"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474" w:type="pct"/>
            <w:noWrap/>
            <w:vAlign w:val="bottom"/>
            <w:hideMark/>
          </w:tcPr>
          <w:p w14:paraId="7A5EA1CB"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142" w:type="pct"/>
            <w:noWrap/>
            <w:vAlign w:val="bottom"/>
            <w:hideMark/>
          </w:tcPr>
          <w:p w14:paraId="1B71F29E"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r>
      <w:tr w:rsidR="00C97533" w:rsidRPr="0035540A" w14:paraId="65114897" w14:textId="77777777" w:rsidTr="00166E07">
        <w:trPr>
          <w:trHeight w:val="288"/>
          <w:jc w:val="center"/>
        </w:trPr>
        <w:tc>
          <w:tcPr>
            <w:tcW w:w="158" w:type="pct"/>
            <w:noWrap/>
            <w:vAlign w:val="bottom"/>
            <w:hideMark/>
          </w:tcPr>
          <w:p w14:paraId="19083691"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6" w:type="pct"/>
            <w:noWrap/>
            <w:vAlign w:val="bottom"/>
            <w:hideMark/>
          </w:tcPr>
          <w:p w14:paraId="6B220AA7"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98" w:type="pct"/>
            <w:noWrap/>
            <w:vAlign w:val="bottom"/>
            <w:hideMark/>
          </w:tcPr>
          <w:p w14:paraId="13FF886E"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94" w:type="pct"/>
            <w:noWrap/>
            <w:vAlign w:val="bottom"/>
            <w:hideMark/>
          </w:tcPr>
          <w:p w14:paraId="4D219CD5"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5" w:type="pct"/>
            <w:noWrap/>
            <w:vAlign w:val="bottom"/>
            <w:hideMark/>
          </w:tcPr>
          <w:p w14:paraId="1D8A6C0D"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7" w:type="pct"/>
            <w:noWrap/>
            <w:vAlign w:val="bottom"/>
            <w:hideMark/>
          </w:tcPr>
          <w:p w14:paraId="625FEBF0"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182" w:type="pct"/>
            <w:vAlign w:val="center"/>
            <w:hideMark/>
          </w:tcPr>
          <w:p w14:paraId="14EB3F64"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345" w:type="pct"/>
            <w:noWrap/>
            <w:vAlign w:val="bottom"/>
            <w:hideMark/>
          </w:tcPr>
          <w:p w14:paraId="1FEB93B5"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76" w:type="pct"/>
            <w:noWrap/>
            <w:vAlign w:val="bottom"/>
            <w:hideMark/>
          </w:tcPr>
          <w:p w14:paraId="2B8E38F5"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413" w:type="pct"/>
            <w:noWrap/>
            <w:vAlign w:val="bottom"/>
            <w:hideMark/>
          </w:tcPr>
          <w:p w14:paraId="0A2BDD4F"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474" w:type="pct"/>
            <w:noWrap/>
            <w:vAlign w:val="bottom"/>
            <w:hideMark/>
          </w:tcPr>
          <w:p w14:paraId="4FD5CC0E"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142" w:type="pct"/>
            <w:noWrap/>
            <w:vAlign w:val="bottom"/>
            <w:hideMark/>
          </w:tcPr>
          <w:p w14:paraId="5802234E"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r>
      <w:tr w:rsidR="00C97533" w:rsidRPr="0035540A" w14:paraId="39C93947" w14:textId="77777777" w:rsidTr="00166E07">
        <w:trPr>
          <w:trHeight w:val="288"/>
          <w:jc w:val="center"/>
        </w:trPr>
        <w:tc>
          <w:tcPr>
            <w:tcW w:w="158" w:type="pct"/>
            <w:noWrap/>
            <w:vAlign w:val="bottom"/>
            <w:hideMark/>
          </w:tcPr>
          <w:p w14:paraId="631AC037"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6" w:type="pct"/>
            <w:noWrap/>
            <w:vAlign w:val="bottom"/>
            <w:hideMark/>
          </w:tcPr>
          <w:p w14:paraId="144CE562"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98" w:type="pct"/>
            <w:noWrap/>
            <w:vAlign w:val="bottom"/>
            <w:hideMark/>
          </w:tcPr>
          <w:p w14:paraId="6508AD8D"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94" w:type="pct"/>
            <w:noWrap/>
            <w:vAlign w:val="bottom"/>
            <w:hideMark/>
          </w:tcPr>
          <w:p w14:paraId="18F6E8F8"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5" w:type="pct"/>
            <w:noWrap/>
            <w:vAlign w:val="bottom"/>
            <w:hideMark/>
          </w:tcPr>
          <w:p w14:paraId="53543767"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7" w:type="pct"/>
            <w:noWrap/>
            <w:vAlign w:val="bottom"/>
            <w:hideMark/>
          </w:tcPr>
          <w:p w14:paraId="60DE44EE"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182" w:type="pct"/>
            <w:vAlign w:val="center"/>
            <w:hideMark/>
          </w:tcPr>
          <w:p w14:paraId="4A07487C"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345" w:type="pct"/>
            <w:noWrap/>
            <w:vAlign w:val="bottom"/>
            <w:hideMark/>
          </w:tcPr>
          <w:p w14:paraId="147497B7"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76" w:type="pct"/>
            <w:noWrap/>
            <w:vAlign w:val="bottom"/>
            <w:hideMark/>
          </w:tcPr>
          <w:p w14:paraId="57ECF2B7"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413" w:type="pct"/>
            <w:noWrap/>
            <w:vAlign w:val="bottom"/>
            <w:hideMark/>
          </w:tcPr>
          <w:p w14:paraId="382828E7"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474" w:type="pct"/>
            <w:noWrap/>
            <w:vAlign w:val="bottom"/>
            <w:hideMark/>
          </w:tcPr>
          <w:p w14:paraId="77B5F843"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142" w:type="pct"/>
            <w:noWrap/>
            <w:vAlign w:val="bottom"/>
            <w:hideMark/>
          </w:tcPr>
          <w:p w14:paraId="1B021415"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r>
      <w:tr w:rsidR="00C97533" w:rsidRPr="0035540A" w14:paraId="546FF9EC" w14:textId="77777777" w:rsidTr="00166E07">
        <w:trPr>
          <w:trHeight w:val="288"/>
          <w:jc w:val="center"/>
        </w:trPr>
        <w:tc>
          <w:tcPr>
            <w:tcW w:w="158" w:type="pct"/>
            <w:noWrap/>
            <w:vAlign w:val="bottom"/>
            <w:hideMark/>
          </w:tcPr>
          <w:p w14:paraId="77A735DA"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6" w:type="pct"/>
            <w:noWrap/>
            <w:vAlign w:val="bottom"/>
            <w:hideMark/>
          </w:tcPr>
          <w:p w14:paraId="64C9DCF6"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98" w:type="pct"/>
            <w:noWrap/>
            <w:vAlign w:val="bottom"/>
            <w:hideMark/>
          </w:tcPr>
          <w:p w14:paraId="2F2EB172"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94" w:type="pct"/>
            <w:noWrap/>
            <w:vAlign w:val="bottom"/>
            <w:hideMark/>
          </w:tcPr>
          <w:p w14:paraId="2D5A215B"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5" w:type="pct"/>
            <w:noWrap/>
            <w:vAlign w:val="bottom"/>
            <w:hideMark/>
          </w:tcPr>
          <w:p w14:paraId="75BE69B6"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7" w:type="pct"/>
            <w:noWrap/>
            <w:vAlign w:val="bottom"/>
            <w:hideMark/>
          </w:tcPr>
          <w:p w14:paraId="24EA5A2A"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182" w:type="pct"/>
            <w:vAlign w:val="center"/>
            <w:hideMark/>
          </w:tcPr>
          <w:p w14:paraId="4D91B83A"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345" w:type="pct"/>
            <w:noWrap/>
            <w:vAlign w:val="bottom"/>
            <w:hideMark/>
          </w:tcPr>
          <w:p w14:paraId="6A556109"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76" w:type="pct"/>
            <w:noWrap/>
            <w:vAlign w:val="bottom"/>
            <w:hideMark/>
          </w:tcPr>
          <w:p w14:paraId="6878798C"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413" w:type="pct"/>
            <w:noWrap/>
            <w:vAlign w:val="bottom"/>
            <w:hideMark/>
          </w:tcPr>
          <w:p w14:paraId="70DBE38C"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474" w:type="pct"/>
            <w:noWrap/>
            <w:vAlign w:val="bottom"/>
            <w:hideMark/>
          </w:tcPr>
          <w:p w14:paraId="3EB55D15"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142" w:type="pct"/>
            <w:noWrap/>
            <w:vAlign w:val="bottom"/>
            <w:hideMark/>
          </w:tcPr>
          <w:p w14:paraId="4EC0C5C5"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r>
      <w:tr w:rsidR="00C97533" w:rsidRPr="0035540A" w14:paraId="6E6EF830" w14:textId="77777777" w:rsidTr="00166E07">
        <w:trPr>
          <w:trHeight w:val="288"/>
          <w:jc w:val="center"/>
        </w:trPr>
        <w:tc>
          <w:tcPr>
            <w:tcW w:w="158" w:type="pct"/>
            <w:noWrap/>
            <w:vAlign w:val="bottom"/>
            <w:hideMark/>
          </w:tcPr>
          <w:p w14:paraId="66D3A707"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6" w:type="pct"/>
            <w:noWrap/>
            <w:vAlign w:val="bottom"/>
            <w:hideMark/>
          </w:tcPr>
          <w:p w14:paraId="60BB9EA5"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98" w:type="pct"/>
            <w:noWrap/>
            <w:vAlign w:val="bottom"/>
            <w:hideMark/>
          </w:tcPr>
          <w:p w14:paraId="18C1F763"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94" w:type="pct"/>
            <w:noWrap/>
            <w:vAlign w:val="bottom"/>
            <w:hideMark/>
          </w:tcPr>
          <w:p w14:paraId="643C4377"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5" w:type="pct"/>
            <w:noWrap/>
            <w:vAlign w:val="bottom"/>
            <w:hideMark/>
          </w:tcPr>
          <w:p w14:paraId="76F51667"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07" w:type="pct"/>
            <w:noWrap/>
            <w:vAlign w:val="bottom"/>
            <w:hideMark/>
          </w:tcPr>
          <w:p w14:paraId="33695605"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182" w:type="pct"/>
            <w:vAlign w:val="center"/>
            <w:hideMark/>
          </w:tcPr>
          <w:p w14:paraId="6B15C72B"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345" w:type="pct"/>
            <w:noWrap/>
            <w:vAlign w:val="bottom"/>
            <w:hideMark/>
          </w:tcPr>
          <w:p w14:paraId="3D86B628"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276" w:type="pct"/>
            <w:noWrap/>
            <w:vAlign w:val="bottom"/>
            <w:hideMark/>
          </w:tcPr>
          <w:p w14:paraId="7406E7FB"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413" w:type="pct"/>
            <w:noWrap/>
            <w:vAlign w:val="bottom"/>
            <w:hideMark/>
          </w:tcPr>
          <w:p w14:paraId="47FE8504"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474" w:type="pct"/>
            <w:noWrap/>
            <w:vAlign w:val="bottom"/>
            <w:hideMark/>
          </w:tcPr>
          <w:p w14:paraId="0A41B59C"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c>
          <w:tcPr>
            <w:tcW w:w="1142" w:type="pct"/>
            <w:noWrap/>
            <w:vAlign w:val="bottom"/>
            <w:hideMark/>
          </w:tcPr>
          <w:p w14:paraId="15E0DC45" w14:textId="77777777" w:rsidR="00C97533" w:rsidRPr="0035540A" w:rsidRDefault="00C97533" w:rsidP="00166E07">
            <w:pPr>
              <w:ind w:right="27"/>
              <w:rPr>
                <w:rFonts w:cs="Noto Sans"/>
                <w:color w:val="000000"/>
                <w:szCs w:val="18"/>
                <w:lang w:val="pt-BR" w:eastAsia="es-MX"/>
              </w:rPr>
            </w:pPr>
            <w:r w:rsidRPr="0035540A">
              <w:rPr>
                <w:rFonts w:cs="Noto Sans"/>
                <w:color w:val="000000"/>
                <w:szCs w:val="18"/>
                <w:lang w:val="pt-BR" w:eastAsia="es-MX"/>
              </w:rPr>
              <w:t> </w:t>
            </w:r>
          </w:p>
        </w:tc>
      </w:tr>
    </w:tbl>
    <w:p w14:paraId="32344153" w14:textId="77777777" w:rsidR="00C97533" w:rsidRPr="0035540A" w:rsidRDefault="00C97533" w:rsidP="00C97533">
      <w:pPr>
        <w:spacing w:line="360" w:lineRule="auto"/>
        <w:ind w:right="27"/>
        <w:rPr>
          <w:rFonts w:cs="Noto Sans"/>
          <w:szCs w:val="18"/>
          <w:lang w:val="pt-BR"/>
        </w:rPr>
      </w:pPr>
    </w:p>
    <w:p w14:paraId="19BAD89C" w14:textId="77777777" w:rsidR="00C97533" w:rsidRPr="0035540A" w:rsidRDefault="00C97533" w:rsidP="00C97533">
      <w:pPr>
        <w:spacing w:line="360" w:lineRule="auto"/>
        <w:ind w:right="27"/>
        <w:rPr>
          <w:rFonts w:cs="Noto Sans"/>
          <w:szCs w:val="18"/>
          <w:lang w:val="pt-BR"/>
        </w:rPr>
      </w:pPr>
    </w:p>
    <w:p w14:paraId="301488C7" w14:textId="77777777" w:rsidR="00C97533" w:rsidRPr="0035540A" w:rsidRDefault="00C97533" w:rsidP="00C97533">
      <w:pPr>
        <w:spacing w:line="360" w:lineRule="auto"/>
        <w:ind w:right="27"/>
        <w:rPr>
          <w:rFonts w:cs="Noto Sans"/>
          <w:szCs w:val="18"/>
          <w:lang w:val="pt-BR"/>
        </w:rPr>
      </w:pPr>
    </w:p>
    <w:p w14:paraId="1ED0054C" w14:textId="77777777" w:rsidR="00C97533" w:rsidRPr="0035540A" w:rsidRDefault="00C97533" w:rsidP="00C97533">
      <w:pPr>
        <w:spacing w:line="360" w:lineRule="auto"/>
        <w:ind w:right="27"/>
        <w:rPr>
          <w:rFonts w:cs="Noto Sans"/>
          <w:szCs w:val="18"/>
          <w:lang w:val="pt-BR"/>
        </w:rPr>
      </w:pPr>
    </w:p>
    <w:p w14:paraId="2D6807A2" w14:textId="77777777" w:rsidR="00C97533" w:rsidRPr="0035540A" w:rsidRDefault="00C97533" w:rsidP="00C97533">
      <w:pPr>
        <w:spacing w:line="360" w:lineRule="auto"/>
        <w:ind w:right="27"/>
        <w:rPr>
          <w:rFonts w:cs="Noto Sans"/>
          <w:szCs w:val="18"/>
          <w:lang w:val="pt-BR"/>
        </w:rPr>
      </w:pPr>
    </w:p>
    <w:p w14:paraId="78276985" w14:textId="77777777" w:rsidR="00C97533" w:rsidRPr="0035540A" w:rsidRDefault="00C97533" w:rsidP="00C97533">
      <w:pPr>
        <w:spacing w:line="360" w:lineRule="auto"/>
        <w:ind w:right="27"/>
        <w:rPr>
          <w:rFonts w:cs="Noto Sans"/>
          <w:szCs w:val="18"/>
          <w:lang w:val="pt-BR"/>
        </w:rPr>
      </w:pPr>
    </w:p>
    <w:p w14:paraId="1B081971" w14:textId="77777777" w:rsidR="00C97533" w:rsidRPr="0035540A" w:rsidRDefault="00C97533" w:rsidP="00C97533">
      <w:pPr>
        <w:spacing w:line="360" w:lineRule="auto"/>
        <w:ind w:right="27"/>
        <w:rPr>
          <w:rFonts w:cs="Noto Sans"/>
          <w:szCs w:val="18"/>
          <w:lang w:val="pt-BR"/>
        </w:rPr>
      </w:pPr>
    </w:p>
    <w:p w14:paraId="20C4BCEC" w14:textId="77777777" w:rsidR="00C97533" w:rsidRPr="0035540A" w:rsidRDefault="00C97533" w:rsidP="00C97533">
      <w:pPr>
        <w:pStyle w:val="Sinespaciado"/>
        <w:ind w:right="27"/>
        <w:jc w:val="center"/>
        <w:rPr>
          <w:rFonts w:cs="Noto Sans"/>
          <w:b/>
          <w:sz w:val="18"/>
          <w:szCs w:val="18"/>
        </w:rPr>
      </w:pPr>
      <w:r w:rsidRPr="0035540A">
        <w:rPr>
          <w:rFonts w:cs="Noto Sans"/>
          <w:b/>
          <w:sz w:val="18"/>
          <w:szCs w:val="18"/>
        </w:rPr>
        <w:lastRenderedPageBreak/>
        <w:t>Anexo 3</w:t>
      </w:r>
    </w:p>
    <w:p w14:paraId="36907E67" w14:textId="77777777" w:rsidR="00C97533" w:rsidRPr="0035540A" w:rsidRDefault="00C97533" w:rsidP="00C97533">
      <w:pPr>
        <w:pStyle w:val="Sinespaciado"/>
        <w:ind w:right="27"/>
        <w:jc w:val="center"/>
        <w:rPr>
          <w:rFonts w:cs="Noto Sans"/>
          <w:b/>
          <w:sz w:val="18"/>
          <w:szCs w:val="18"/>
        </w:rPr>
      </w:pPr>
      <w:r w:rsidRPr="0035540A">
        <w:rPr>
          <w:rFonts w:cs="Noto Sans"/>
          <w:b/>
          <w:sz w:val="18"/>
          <w:szCs w:val="18"/>
        </w:rPr>
        <w:t>Acta administrativa circunstanciada de entrega, recepción de equipos en préstamo</w:t>
      </w:r>
    </w:p>
    <w:p w14:paraId="604E18FF" w14:textId="77777777" w:rsidR="00C97533" w:rsidRPr="0035540A" w:rsidRDefault="00C97533" w:rsidP="00C97533">
      <w:pPr>
        <w:pStyle w:val="Sinespaciado"/>
        <w:ind w:right="27"/>
        <w:jc w:val="center"/>
        <w:rPr>
          <w:rFonts w:cs="Noto Sans"/>
          <w:b/>
          <w:sz w:val="18"/>
          <w:szCs w:val="18"/>
        </w:rPr>
      </w:pPr>
    </w:p>
    <w:p w14:paraId="2F21D7D6" w14:textId="77777777" w:rsidR="00C97533" w:rsidRPr="0035540A" w:rsidRDefault="00C97533" w:rsidP="00C97533">
      <w:pPr>
        <w:widowControl w:val="0"/>
        <w:tabs>
          <w:tab w:val="left" w:pos="2404"/>
          <w:tab w:val="left" w:pos="5668"/>
        </w:tabs>
        <w:autoSpaceDE w:val="0"/>
        <w:autoSpaceDN w:val="0"/>
        <w:adjustRightInd w:val="0"/>
        <w:ind w:right="27"/>
        <w:jc w:val="right"/>
        <w:rPr>
          <w:rFonts w:cs="Noto Sans"/>
          <w:szCs w:val="18"/>
        </w:rPr>
      </w:pPr>
    </w:p>
    <w:p w14:paraId="4062077B" w14:textId="77777777" w:rsidR="00C97533" w:rsidRPr="0035540A" w:rsidRDefault="00C97533" w:rsidP="00C97533">
      <w:pPr>
        <w:pStyle w:val="Sinespaciado"/>
        <w:ind w:right="27"/>
        <w:jc w:val="both"/>
        <w:rPr>
          <w:rFonts w:cs="Noto Sans"/>
          <w:sz w:val="18"/>
          <w:szCs w:val="18"/>
        </w:rPr>
      </w:pPr>
      <w:r w:rsidRPr="0035540A">
        <w:rPr>
          <w:rFonts w:cs="Noto Sans"/>
          <w:sz w:val="18"/>
          <w:szCs w:val="18"/>
        </w:rPr>
        <w:t>En la Ciudad de _________, siendo las ______ horas del día ____ del mes de __________  del año de _______, se levanta la presente Acta para hacer constar la RECEPCION DEL BIEN especificado como</w:t>
      </w:r>
      <w:proofErr w:type="gramStart"/>
      <w:r w:rsidRPr="0035540A">
        <w:rPr>
          <w:rFonts w:cs="Noto Sans"/>
          <w:sz w:val="18"/>
          <w:szCs w:val="18"/>
        </w:rPr>
        <w:t>:_</w:t>
      </w:r>
      <w:proofErr w:type="gramEnd"/>
      <w:r w:rsidRPr="0035540A">
        <w:rPr>
          <w:rFonts w:cs="Noto Sans"/>
          <w:sz w:val="18"/>
          <w:szCs w:val="18"/>
        </w:rPr>
        <w:t>_____________________________________________________ en seguimiento al contrato No.: __________________ se realiza la entrega de la cantidad de:__________ piezas, fincado a la empresa con el nombre de:___________________________ en la unidad médica hospitalaria_______________________.</w:t>
      </w:r>
    </w:p>
    <w:p w14:paraId="0BC5D241" w14:textId="77777777" w:rsidR="00C97533" w:rsidRPr="0035540A" w:rsidRDefault="00C97533" w:rsidP="00C97533">
      <w:pPr>
        <w:pStyle w:val="Sinespaciado"/>
        <w:ind w:right="27"/>
        <w:rPr>
          <w:rFonts w:cs="Noto Sans"/>
          <w:sz w:val="18"/>
          <w:szCs w:val="18"/>
        </w:rPr>
      </w:pPr>
    </w:p>
    <w:p w14:paraId="3F1FAF8D" w14:textId="77777777" w:rsidR="00C97533" w:rsidRPr="0035540A" w:rsidRDefault="00C97533" w:rsidP="00C97533">
      <w:pPr>
        <w:pStyle w:val="Sinespaciado"/>
        <w:ind w:right="27"/>
        <w:rPr>
          <w:rFonts w:cs="Noto Sans"/>
          <w:sz w:val="18"/>
          <w:szCs w:val="18"/>
        </w:rPr>
      </w:pPr>
      <w:r w:rsidRPr="0035540A">
        <w:rPr>
          <w:rFonts w:cs="Noto Sans"/>
          <w:sz w:val="18"/>
          <w:szCs w:val="18"/>
        </w:rPr>
        <w:t>Se procedió a la apertura del embarque y empaque, encontrándose que el bien se encuentra en buen estado y puede proceder a la entrega- recepción bajo las siguientes especificaciones:</w:t>
      </w:r>
    </w:p>
    <w:p w14:paraId="3D9E86F2" w14:textId="77777777" w:rsidR="00C97533" w:rsidRPr="0035540A" w:rsidRDefault="00C97533" w:rsidP="00C97533">
      <w:pPr>
        <w:pStyle w:val="Sinespaciado"/>
        <w:ind w:right="27"/>
        <w:rPr>
          <w:rFonts w:cs="Noto Sans"/>
          <w:sz w:val="18"/>
          <w:szCs w:val="18"/>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1016"/>
      </w:tblGrid>
      <w:tr w:rsidR="00C97533" w:rsidRPr="0035540A" w14:paraId="28029BD3" w14:textId="77777777" w:rsidTr="00166E07">
        <w:tc>
          <w:tcPr>
            <w:tcW w:w="5000" w:type="pct"/>
          </w:tcPr>
          <w:p w14:paraId="05ABB9C6" w14:textId="77777777" w:rsidR="00C97533" w:rsidRPr="0035540A" w:rsidRDefault="00C97533" w:rsidP="00166E07">
            <w:pPr>
              <w:pStyle w:val="Sinespaciado"/>
              <w:ind w:right="27"/>
              <w:rPr>
                <w:rFonts w:cs="Noto Sans"/>
                <w:sz w:val="18"/>
                <w:szCs w:val="18"/>
              </w:rPr>
            </w:pPr>
          </w:p>
        </w:tc>
      </w:tr>
      <w:tr w:rsidR="00C97533" w:rsidRPr="0035540A" w14:paraId="0E3ECDB6" w14:textId="77777777" w:rsidTr="00166E07">
        <w:tc>
          <w:tcPr>
            <w:tcW w:w="5000" w:type="pct"/>
          </w:tcPr>
          <w:p w14:paraId="0720BEA7" w14:textId="77777777" w:rsidR="00C97533" w:rsidRPr="0035540A" w:rsidRDefault="00C97533" w:rsidP="00166E07">
            <w:pPr>
              <w:pStyle w:val="Sinespaciado"/>
              <w:ind w:right="27"/>
              <w:rPr>
                <w:rFonts w:cs="Noto Sans"/>
                <w:sz w:val="18"/>
                <w:szCs w:val="18"/>
              </w:rPr>
            </w:pPr>
          </w:p>
        </w:tc>
      </w:tr>
    </w:tbl>
    <w:p w14:paraId="1A6665B5" w14:textId="77777777" w:rsidR="00C97533" w:rsidRPr="0035540A" w:rsidRDefault="00C97533" w:rsidP="00C97533">
      <w:pPr>
        <w:pStyle w:val="Sinespaciado"/>
        <w:ind w:right="27"/>
        <w:rPr>
          <w:rFonts w:cs="Noto Sans"/>
          <w:sz w:val="18"/>
          <w:szCs w:val="18"/>
        </w:rPr>
      </w:pPr>
    </w:p>
    <w:p w14:paraId="65589922" w14:textId="77777777" w:rsidR="00C97533" w:rsidRPr="0035540A" w:rsidRDefault="00C97533" w:rsidP="00C97533">
      <w:pPr>
        <w:pStyle w:val="Sinespaciado"/>
        <w:ind w:right="27"/>
        <w:rPr>
          <w:rFonts w:cs="Noto Sans"/>
          <w:sz w:val="18"/>
          <w:szCs w:val="18"/>
        </w:rPr>
      </w:pPr>
      <w:r w:rsidRPr="0035540A">
        <w:rPr>
          <w:rFonts w:cs="Noto Sans"/>
          <w:sz w:val="18"/>
          <w:szCs w:val="18"/>
        </w:rPr>
        <w:t>Se procedió a la calendarización de los procesos de capacitación y puesta en marcha con el siguiente desglose:</w:t>
      </w:r>
    </w:p>
    <w:p w14:paraId="12F79907" w14:textId="77777777" w:rsidR="00C97533" w:rsidRPr="0035540A" w:rsidRDefault="00C97533" w:rsidP="00C97533">
      <w:pPr>
        <w:pStyle w:val="Sinespaciado"/>
        <w:ind w:right="27"/>
        <w:rPr>
          <w:rFonts w:cs="Noto Sans"/>
          <w:sz w:val="18"/>
          <w:szCs w:val="18"/>
        </w:rPr>
      </w:pPr>
    </w:p>
    <w:tbl>
      <w:tblPr>
        <w:tblW w:w="5000"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1016"/>
      </w:tblGrid>
      <w:tr w:rsidR="00C97533" w:rsidRPr="0035540A" w14:paraId="51025153" w14:textId="77777777" w:rsidTr="00166E07">
        <w:tc>
          <w:tcPr>
            <w:tcW w:w="5000" w:type="pct"/>
          </w:tcPr>
          <w:p w14:paraId="3FB655B2" w14:textId="77777777" w:rsidR="00C97533" w:rsidRPr="0035540A" w:rsidRDefault="00C97533" w:rsidP="00166E07">
            <w:pPr>
              <w:pStyle w:val="Sinespaciado"/>
              <w:ind w:right="27"/>
              <w:rPr>
                <w:rFonts w:cs="Noto Sans"/>
                <w:sz w:val="18"/>
                <w:szCs w:val="18"/>
              </w:rPr>
            </w:pPr>
          </w:p>
        </w:tc>
      </w:tr>
      <w:tr w:rsidR="00C97533" w:rsidRPr="0035540A" w14:paraId="73F69E85" w14:textId="77777777" w:rsidTr="00166E07">
        <w:tc>
          <w:tcPr>
            <w:tcW w:w="5000" w:type="pct"/>
          </w:tcPr>
          <w:p w14:paraId="60F6B7D0" w14:textId="77777777" w:rsidR="00C97533" w:rsidRPr="0035540A" w:rsidRDefault="00C97533" w:rsidP="00166E07">
            <w:pPr>
              <w:pStyle w:val="Sinespaciado"/>
              <w:ind w:right="27"/>
              <w:rPr>
                <w:rFonts w:cs="Noto Sans"/>
                <w:sz w:val="18"/>
                <w:szCs w:val="18"/>
              </w:rPr>
            </w:pPr>
          </w:p>
        </w:tc>
      </w:tr>
    </w:tbl>
    <w:p w14:paraId="572C4D1A" w14:textId="77777777" w:rsidR="00C97533" w:rsidRPr="0035540A" w:rsidRDefault="00C97533" w:rsidP="00C97533">
      <w:pPr>
        <w:pStyle w:val="Sinespaciado"/>
        <w:ind w:right="27"/>
        <w:rPr>
          <w:rFonts w:cs="Noto Sans"/>
          <w:sz w:val="18"/>
          <w:szCs w:val="18"/>
        </w:rPr>
      </w:pPr>
      <w:r w:rsidRPr="0035540A">
        <w:rPr>
          <w:rFonts w:cs="Noto Sans"/>
          <w:sz w:val="18"/>
          <w:szCs w:val="18"/>
        </w:rPr>
        <w:t>Se procedió a la utilización del bien comprobando que este opera adecuadamente:</w:t>
      </w:r>
    </w:p>
    <w:p w14:paraId="5996B0CA" w14:textId="77777777" w:rsidR="00C97533" w:rsidRPr="0035540A" w:rsidRDefault="00C97533" w:rsidP="00C97533">
      <w:pPr>
        <w:pStyle w:val="Sinespaciado"/>
        <w:ind w:right="27"/>
        <w:jc w:val="both"/>
        <w:rPr>
          <w:rFonts w:cs="Noto Sans"/>
          <w:sz w:val="18"/>
          <w:szCs w:val="18"/>
        </w:rPr>
      </w:pPr>
    </w:p>
    <w:p w14:paraId="05092721" w14:textId="77777777" w:rsidR="00C97533" w:rsidRPr="0035540A" w:rsidRDefault="00C97533" w:rsidP="00C97533">
      <w:pPr>
        <w:pStyle w:val="Sinespaciado"/>
        <w:ind w:right="27"/>
        <w:jc w:val="both"/>
        <w:rPr>
          <w:rFonts w:cs="Noto Sans"/>
          <w:sz w:val="18"/>
          <w:szCs w:val="18"/>
        </w:rPr>
      </w:pPr>
      <w:r w:rsidRPr="0035540A">
        <w:rPr>
          <w:rFonts w:cs="Noto Sans"/>
          <w:sz w:val="18"/>
          <w:szCs w:val="18"/>
        </w:rPr>
        <w:t>Se levanta la presente acta y se hace constar que el bien descrito queda en poder del Instituto.</w:t>
      </w:r>
    </w:p>
    <w:p w14:paraId="4B2EC620" w14:textId="77777777" w:rsidR="00C97533" w:rsidRPr="0035540A" w:rsidRDefault="00C97533" w:rsidP="00C97533">
      <w:pPr>
        <w:pStyle w:val="Sinespaciado"/>
        <w:ind w:right="27"/>
        <w:jc w:val="both"/>
        <w:rPr>
          <w:rFonts w:cs="Noto Sans"/>
          <w:sz w:val="18"/>
          <w:szCs w:val="18"/>
        </w:rPr>
      </w:pPr>
      <w:r w:rsidRPr="0035540A">
        <w:rPr>
          <w:rFonts w:cs="Noto Sans"/>
          <w:sz w:val="18"/>
          <w:szCs w:val="18"/>
        </w:rPr>
        <w:t>No habiendo otro asunto que constar, se levanta la presente a las _____ horas del día de su inicio, firmando los presentes el original y las copias, se entrega copia al proveedor, y se procede a enviar copia a la Coordinación de Abastecimiento y Equipamiento, para su conocimiento, así como para los efectos legales y administrativos correspondientes.</w:t>
      </w:r>
    </w:p>
    <w:p w14:paraId="5C7388BF" w14:textId="77777777" w:rsidR="00C97533" w:rsidRPr="0035540A" w:rsidRDefault="00C97533" w:rsidP="00C97533">
      <w:pPr>
        <w:pStyle w:val="Sinespaciado"/>
        <w:ind w:right="27"/>
        <w:jc w:val="both"/>
        <w:rPr>
          <w:rFonts w:cs="Noto Sans"/>
          <w:sz w:val="18"/>
          <w:szCs w:val="18"/>
        </w:rPr>
      </w:pPr>
    </w:p>
    <w:tbl>
      <w:tblPr>
        <w:tblW w:w="5000" w:type="pct"/>
        <w:jc w:val="center"/>
        <w:tblLook w:val="04A0" w:firstRow="1" w:lastRow="0" w:firstColumn="1" w:lastColumn="0" w:noHBand="0" w:noVBand="1"/>
      </w:tblPr>
      <w:tblGrid>
        <w:gridCol w:w="5508"/>
        <w:gridCol w:w="5508"/>
      </w:tblGrid>
      <w:tr w:rsidR="00C97533" w:rsidRPr="0035540A" w14:paraId="7FE609F0" w14:textId="77777777" w:rsidTr="00166E07">
        <w:trPr>
          <w:jc w:val="center"/>
        </w:trPr>
        <w:tc>
          <w:tcPr>
            <w:tcW w:w="5000" w:type="pct"/>
            <w:gridSpan w:val="2"/>
          </w:tcPr>
          <w:p w14:paraId="57520065" w14:textId="77777777" w:rsidR="00C97533" w:rsidRPr="0035540A" w:rsidRDefault="00C97533" w:rsidP="00166E07">
            <w:pPr>
              <w:pStyle w:val="Sinespaciado"/>
              <w:ind w:right="27"/>
              <w:jc w:val="center"/>
              <w:rPr>
                <w:rFonts w:cs="Noto Sans"/>
                <w:sz w:val="18"/>
                <w:szCs w:val="18"/>
              </w:rPr>
            </w:pPr>
            <w:r w:rsidRPr="0035540A">
              <w:rPr>
                <w:rFonts w:cs="Noto Sans"/>
                <w:b/>
                <w:bCs/>
                <w:sz w:val="18"/>
                <w:szCs w:val="18"/>
              </w:rPr>
              <w:t>FIRMANTES</w:t>
            </w:r>
          </w:p>
        </w:tc>
      </w:tr>
      <w:tr w:rsidR="00C97533" w:rsidRPr="0035540A" w14:paraId="79F7B75D" w14:textId="77777777" w:rsidTr="00166E07">
        <w:trPr>
          <w:jc w:val="center"/>
        </w:trPr>
        <w:tc>
          <w:tcPr>
            <w:tcW w:w="2500" w:type="pct"/>
            <w:vAlign w:val="bottom"/>
          </w:tcPr>
          <w:p w14:paraId="371847EE" w14:textId="77777777" w:rsidR="00C97533" w:rsidRPr="0035540A" w:rsidRDefault="00C97533" w:rsidP="00166E07">
            <w:pPr>
              <w:pStyle w:val="Sinespaciado"/>
              <w:ind w:right="27"/>
              <w:jc w:val="center"/>
              <w:rPr>
                <w:rFonts w:cs="Noto Sans"/>
                <w:sz w:val="18"/>
                <w:szCs w:val="18"/>
              </w:rPr>
            </w:pPr>
            <w:r w:rsidRPr="0035540A">
              <w:rPr>
                <w:rFonts w:cs="Noto Sans"/>
                <w:sz w:val="18"/>
                <w:szCs w:val="18"/>
              </w:rPr>
              <w:t>______________________________________</w:t>
            </w:r>
          </w:p>
        </w:tc>
        <w:tc>
          <w:tcPr>
            <w:tcW w:w="2500" w:type="pct"/>
            <w:vAlign w:val="bottom"/>
          </w:tcPr>
          <w:p w14:paraId="398C4629" w14:textId="77777777" w:rsidR="00C97533" w:rsidRPr="0035540A" w:rsidRDefault="00C97533" w:rsidP="00166E07">
            <w:pPr>
              <w:pStyle w:val="Sinespaciado"/>
              <w:ind w:right="27"/>
              <w:rPr>
                <w:rFonts w:cs="Noto Sans"/>
                <w:sz w:val="18"/>
                <w:szCs w:val="18"/>
              </w:rPr>
            </w:pPr>
          </w:p>
          <w:p w14:paraId="556C5E6C" w14:textId="77777777" w:rsidR="00C97533" w:rsidRPr="0035540A" w:rsidRDefault="00C97533" w:rsidP="00166E07">
            <w:pPr>
              <w:pStyle w:val="Sinespaciado"/>
              <w:ind w:right="27"/>
              <w:rPr>
                <w:rFonts w:cs="Noto Sans"/>
                <w:sz w:val="18"/>
                <w:szCs w:val="18"/>
              </w:rPr>
            </w:pPr>
          </w:p>
          <w:p w14:paraId="396F32AC" w14:textId="77777777" w:rsidR="00C97533" w:rsidRPr="0035540A" w:rsidRDefault="00C97533" w:rsidP="00166E07">
            <w:pPr>
              <w:pStyle w:val="Sinespaciado"/>
              <w:ind w:right="27"/>
              <w:jc w:val="center"/>
              <w:rPr>
                <w:rFonts w:cs="Noto Sans"/>
                <w:sz w:val="18"/>
                <w:szCs w:val="18"/>
              </w:rPr>
            </w:pPr>
            <w:r w:rsidRPr="0035540A">
              <w:rPr>
                <w:rFonts w:cs="Noto Sans"/>
                <w:sz w:val="18"/>
                <w:szCs w:val="18"/>
              </w:rPr>
              <w:t>_____________________________________</w:t>
            </w:r>
          </w:p>
        </w:tc>
      </w:tr>
      <w:tr w:rsidR="00C97533" w:rsidRPr="0035540A" w14:paraId="03397300" w14:textId="77777777" w:rsidTr="00166E07">
        <w:trPr>
          <w:jc w:val="center"/>
        </w:trPr>
        <w:tc>
          <w:tcPr>
            <w:tcW w:w="2500" w:type="pct"/>
          </w:tcPr>
          <w:p w14:paraId="2F42648C" w14:textId="77777777" w:rsidR="00C97533" w:rsidRPr="0035540A" w:rsidRDefault="00C97533" w:rsidP="00166E07">
            <w:pPr>
              <w:pStyle w:val="Sinespaciado"/>
              <w:ind w:right="27"/>
              <w:jc w:val="center"/>
              <w:rPr>
                <w:rFonts w:cs="Noto Sans"/>
                <w:sz w:val="18"/>
                <w:szCs w:val="18"/>
              </w:rPr>
            </w:pPr>
            <w:r w:rsidRPr="0035540A">
              <w:rPr>
                <w:rFonts w:cs="Noto Sans"/>
                <w:sz w:val="18"/>
                <w:szCs w:val="18"/>
              </w:rPr>
              <w:t>El responsable de la unidad de destino final Nombre, firma y matrícula</w:t>
            </w:r>
          </w:p>
        </w:tc>
        <w:tc>
          <w:tcPr>
            <w:tcW w:w="2500" w:type="pct"/>
          </w:tcPr>
          <w:p w14:paraId="211808C8" w14:textId="77777777" w:rsidR="00C97533" w:rsidRPr="0035540A" w:rsidRDefault="00C97533" w:rsidP="00166E07">
            <w:pPr>
              <w:pStyle w:val="Sinespaciado"/>
              <w:ind w:right="27"/>
              <w:jc w:val="center"/>
              <w:rPr>
                <w:rFonts w:cs="Noto Sans"/>
                <w:sz w:val="18"/>
                <w:szCs w:val="18"/>
              </w:rPr>
            </w:pPr>
            <w:r w:rsidRPr="0035540A">
              <w:rPr>
                <w:rFonts w:cs="Noto Sans"/>
                <w:sz w:val="18"/>
                <w:szCs w:val="18"/>
              </w:rPr>
              <w:t>El responsable del área usuaria</w:t>
            </w:r>
          </w:p>
          <w:p w14:paraId="3215A3CB" w14:textId="77777777" w:rsidR="00C97533" w:rsidRPr="0035540A" w:rsidRDefault="00C97533" w:rsidP="00166E07">
            <w:pPr>
              <w:pStyle w:val="Sinespaciado"/>
              <w:ind w:right="27"/>
              <w:jc w:val="center"/>
              <w:rPr>
                <w:rFonts w:cs="Noto Sans"/>
                <w:sz w:val="18"/>
                <w:szCs w:val="18"/>
              </w:rPr>
            </w:pPr>
            <w:r w:rsidRPr="0035540A">
              <w:rPr>
                <w:rFonts w:cs="Noto Sans"/>
                <w:sz w:val="18"/>
                <w:szCs w:val="18"/>
              </w:rPr>
              <w:t>Nombre, firma y matrícula</w:t>
            </w:r>
          </w:p>
        </w:tc>
      </w:tr>
      <w:tr w:rsidR="00C97533" w:rsidRPr="0035540A" w14:paraId="6055FC48" w14:textId="77777777" w:rsidTr="00166E07">
        <w:trPr>
          <w:jc w:val="center"/>
        </w:trPr>
        <w:tc>
          <w:tcPr>
            <w:tcW w:w="2500" w:type="pct"/>
            <w:vAlign w:val="bottom"/>
          </w:tcPr>
          <w:p w14:paraId="4DFD68B8" w14:textId="77777777" w:rsidR="00C97533" w:rsidRPr="0035540A" w:rsidRDefault="00C97533" w:rsidP="00166E07">
            <w:pPr>
              <w:pStyle w:val="Sinespaciado"/>
              <w:ind w:right="27"/>
              <w:jc w:val="center"/>
              <w:rPr>
                <w:rFonts w:cs="Noto Sans"/>
                <w:sz w:val="18"/>
                <w:szCs w:val="18"/>
              </w:rPr>
            </w:pPr>
            <w:r w:rsidRPr="0035540A">
              <w:rPr>
                <w:rFonts w:cs="Noto Sans"/>
                <w:sz w:val="18"/>
                <w:szCs w:val="18"/>
              </w:rPr>
              <w:t>_____________________________________</w:t>
            </w:r>
          </w:p>
        </w:tc>
        <w:tc>
          <w:tcPr>
            <w:tcW w:w="2500" w:type="pct"/>
          </w:tcPr>
          <w:p w14:paraId="0DA72AA6" w14:textId="77777777" w:rsidR="00C97533" w:rsidRPr="0035540A" w:rsidRDefault="00C97533" w:rsidP="00166E07">
            <w:pPr>
              <w:pStyle w:val="Sinespaciado"/>
              <w:ind w:right="27"/>
              <w:jc w:val="both"/>
              <w:rPr>
                <w:rFonts w:cs="Noto Sans"/>
                <w:sz w:val="18"/>
                <w:szCs w:val="18"/>
              </w:rPr>
            </w:pPr>
          </w:p>
          <w:p w14:paraId="611BD794" w14:textId="77777777" w:rsidR="00C97533" w:rsidRPr="0035540A" w:rsidRDefault="00C97533" w:rsidP="00166E07">
            <w:pPr>
              <w:pStyle w:val="Sinespaciado"/>
              <w:ind w:right="27"/>
              <w:jc w:val="both"/>
              <w:rPr>
                <w:rFonts w:cs="Noto Sans"/>
                <w:sz w:val="18"/>
                <w:szCs w:val="18"/>
              </w:rPr>
            </w:pPr>
          </w:p>
          <w:p w14:paraId="042A283A" w14:textId="77777777" w:rsidR="00C97533" w:rsidRPr="0035540A" w:rsidRDefault="00C97533" w:rsidP="00166E07">
            <w:pPr>
              <w:pStyle w:val="Sinespaciado"/>
              <w:ind w:right="27"/>
              <w:jc w:val="both"/>
              <w:rPr>
                <w:rFonts w:cs="Noto Sans"/>
                <w:sz w:val="18"/>
                <w:szCs w:val="18"/>
              </w:rPr>
            </w:pPr>
          </w:p>
        </w:tc>
      </w:tr>
      <w:tr w:rsidR="00C97533" w:rsidRPr="0035540A" w14:paraId="14A604EB" w14:textId="77777777" w:rsidTr="00166E07">
        <w:trPr>
          <w:jc w:val="center"/>
        </w:trPr>
        <w:tc>
          <w:tcPr>
            <w:tcW w:w="2500" w:type="pct"/>
          </w:tcPr>
          <w:p w14:paraId="5DBC2D5F" w14:textId="77777777" w:rsidR="00C97533" w:rsidRPr="0035540A" w:rsidRDefault="00C97533" w:rsidP="00166E07">
            <w:pPr>
              <w:pStyle w:val="Sinespaciado"/>
              <w:ind w:right="27"/>
              <w:jc w:val="center"/>
              <w:rPr>
                <w:rFonts w:cs="Noto Sans"/>
                <w:sz w:val="18"/>
                <w:szCs w:val="18"/>
              </w:rPr>
            </w:pPr>
            <w:r w:rsidRPr="0035540A">
              <w:rPr>
                <w:rFonts w:cs="Noto Sans"/>
                <w:sz w:val="18"/>
                <w:szCs w:val="18"/>
              </w:rPr>
              <w:t>Nombre y firma del proveedor</w:t>
            </w:r>
          </w:p>
        </w:tc>
        <w:tc>
          <w:tcPr>
            <w:tcW w:w="2500" w:type="pct"/>
          </w:tcPr>
          <w:p w14:paraId="17257FD6" w14:textId="77777777" w:rsidR="00C97533" w:rsidRPr="0035540A" w:rsidRDefault="00C97533" w:rsidP="00166E07">
            <w:pPr>
              <w:pStyle w:val="Sinespaciado"/>
              <w:ind w:right="27"/>
              <w:rPr>
                <w:rFonts w:cs="Noto Sans"/>
                <w:sz w:val="18"/>
                <w:szCs w:val="18"/>
              </w:rPr>
            </w:pPr>
          </w:p>
        </w:tc>
      </w:tr>
      <w:tr w:rsidR="00C97533" w:rsidRPr="0035540A" w14:paraId="502A825A" w14:textId="77777777" w:rsidTr="00166E07">
        <w:trPr>
          <w:jc w:val="center"/>
        </w:trPr>
        <w:tc>
          <w:tcPr>
            <w:tcW w:w="5000" w:type="pct"/>
            <w:gridSpan w:val="2"/>
          </w:tcPr>
          <w:p w14:paraId="40176C7C" w14:textId="77777777" w:rsidR="00C97533" w:rsidRPr="0035540A" w:rsidRDefault="00C97533" w:rsidP="00166E07">
            <w:pPr>
              <w:pStyle w:val="Sinespaciado"/>
              <w:ind w:right="27"/>
              <w:jc w:val="both"/>
              <w:rPr>
                <w:rFonts w:cs="Noto Sans"/>
                <w:sz w:val="18"/>
                <w:szCs w:val="18"/>
                <w:lang w:val="es-ES_tradnl"/>
              </w:rPr>
            </w:pPr>
          </w:p>
          <w:p w14:paraId="5DA9A4F7" w14:textId="77777777" w:rsidR="00C97533" w:rsidRPr="0035540A" w:rsidRDefault="00C97533" w:rsidP="00166E07">
            <w:pPr>
              <w:pStyle w:val="Sinespaciado"/>
              <w:ind w:right="27"/>
              <w:jc w:val="both"/>
              <w:rPr>
                <w:rFonts w:cs="Noto Sans"/>
                <w:sz w:val="18"/>
                <w:szCs w:val="18"/>
              </w:rPr>
            </w:pPr>
            <w:r w:rsidRPr="0035540A">
              <w:rPr>
                <w:rFonts w:cs="Noto Sans"/>
                <w:b/>
                <w:sz w:val="18"/>
                <w:szCs w:val="18"/>
              </w:rPr>
              <w:t>Nota: la siguiente acta deberá contener sellos de recibido, clave presupuestal, así como el nombre y matricula de quien recibe.</w:t>
            </w:r>
          </w:p>
        </w:tc>
      </w:tr>
    </w:tbl>
    <w:p w14:paraId="09D7A2BF" w14:textId="77777777" w:rsidR="00C97533" w:rsidRPr="0035540A" w:rsidRDefault="00C97533" w:rsidP="00C97533">
      <w:pPr>
        <w:ind w:right="27"/>
        <w:rPr>
          <w:rFonts w:cs="Noto Sans"/>
          <w:szCs w:val="18"/>
        </w:rPr>
      </w:pPr>
    </w:p>
    <w:p w14:paraId="308B2A04" w14:textId="77777777" w:rsidR="00C97533" w:rsidRPr="0035540A" w:rsidRDefault="00C97533" w:rsidP="00C97533">
      <w:pPr>
        <w:ind w:right="27"/>
        <w:rPr>
          <w:rFonts w:cs="Noto Sans"/>
          <w:szCs w:val="18"/>
        </w:rPr>
      </w:pPr>
    </w:p>
    <w:p w14:paraId="65D7B0DF" w14:textId="77777777" w:rsidR="00C97533" w:rsidRPr="0035540A" w:rsidRDefault="00C97533" w:rsidP="00C97533">
      <w:pPr>
        <w:ind w:right="27"/>
        <w:rPr>
          <w:rFonts w:cs="Noto Sans"/>
          <w:szCs w:val="18"/>
        </w:rPr>
      </w:pPr>
    </w:p>
    <w:p w14:paraId="1EA9378D" w14:textId="77777777" w:rsidR="00C97533" w:rsidRPr="0035540A" w:rsidRDefault="00C97533" w:rsidP="00C97533">
      <w:pPr>
        <w:spacing w:before="60" w:after="60"/>
        <w:ind w:right="27"/>
        <w:jc w:val="center"/>
        <w:rPr>
          <w:rFonts w:cs="Noto Sans"/>
          <w:b/>
          <w:szCs w:val="18"/>
        </w:rPr>
      </w:pPr>
    </w:p>
    <w:p w14:paraId="5CC4DC36" w14:textId="77777777" w:rsidR="00C97533" w:rsidRPr="0035540A" w:rsidRDefault="00C97533" w:rsidP="00C97533">
      <w:pPr>
        <w:spacing w:before="60" w:after="60"/>
        <w:ind w:right="27"/>
        <w:jc w:val="center"/>
        <w:rPr>
          <w:rFonts w:cs="Noto Sans"/>
          <w:b/>
          <w:szCs w:val="18"/>
        </w:rPr>
      </w:pPr>
    </w:p>
    <w:p w14:paraId="0740E21B" w14:textId="77777777" w:rsidR="00C97533" w:rsidRPr="0035540A" w:rsidRDefault="00C97533" w:rsidP="00C97533">
      <w:pPr>
        <w:spacing w:before="60" w:after="60"/>
        <w:ind w:right="27"/>
        <w:jc w:val="center"/>
        <w:rPr>
          <w:rFonts w:cs="Noto Sans"/>
          <w:b/>
          <w:szCs w:val="18"/>
        </w:rPr>
      </w:pPr>
    </w:p>
    <w:p w14:paraId="5F2EDB28" w14:textId="77777777" w:rsidR="00C97533" w:rsidRPr="0035540A" w:rsidRDefault="00C97533" w:rsidP="00C97533">
      <w:pPr>
        <w:spacing w:line="360" w:lineRule="auto"/>
        <w:ind w:right="27"/>
        <w:rPr>
          <w:rFonts w:cs="Noto Sans"/>
          <w:szCs w:val="18"/>
        </w:rPr>
      </w:pPr>
    </w:p>
    <w:p w14:paraId="239A73F6" w14:textId="77777777" w:rsidR="00C97533" w:rsidRPr="0035540A" w:rsidRDefault="00C97533" w:rsidP="00C97533">
      <w:pPr>
        <w:spacing w:line="360" w:lineRule="auto"/>
        <w:ind w:right="27"/>
        <w:rPr>
          <w:rFonts w:cs="Noto Sans"/>
          <w:szCs w:val="18"/>
        </w:rPr>
      </w:pPr>
    </w:p>
    <w:p w14:paraId="775F6374" w14:textId="77777777" w:rsidR="00C97533" w:rsidRPr="0035540A" w:rsidRDefault="00C97533" w:rsidP="00C97533">
      <w:pPr>
        <w:spacing w:line="360" w:lineRule="auto"/>
        <w:ind w:right="27"/>
        <w:rPr>
          <w:rFonts w:cs="Noto Sans"/>
          <w:szCs w:val="18"/>
        </w:rPr>
      </w:pPr>
    </w:p>
    <w:p w14:paraId="21775719" w14:textId="77777777" w:rsidR="00C97533" w:rsidRPr="0035540A" w:rsidRDefault="00C97533" w:rsidP="00C97533">
      <w:pPr>
        <w:spacing w:line="360" w:lineRule="auto"/>
        <w:ind w:right="27"/>
        <w:rPr>
          <w:rFonts w:cs="Noto Sans"/>
          <w:szCs w:val="18"/>
        </w:rPr>
      </w:pPr>
    </w:p>
    <w:p w14:paraId="1AEB4BA7" w14:textId="77777777" w:rsidR="00C97533" w:rsidRPr="0035540A" w:rsidRDefault="00C97533" w:rsidP="0035540A">
      <w:pPr>
        <w:spacing w:before="60" w:after="60"/>
        <w:ind w:right="27"/>
        <w:rPr>
          <w:rFonts w:cs="Noto Sans"/>
          <w:b/>
          <w:szCs w:val="18"/>
        </w:rPr>
      </w:pPr>
    </w:p>
    <w:p w14:paraId="4FC2001D" w14:textId="77777777" w:rsidR="00C97533" w:rsidRPr="0035540A" w:rsidRDefault="00C97533" w:rsidP="00C97533">
      <w:pPr>
        <w:spacing w:before="60" w:after="60"/>
        <w:ind w:right="27"/>
        <w:jc w:val="center"/>
        <w:rPr>
          <w:rFonts w:cs="Noto Sans"/>
          <w:b/>
          <w:szCs w:val="18"/>
        </w:rPr>
      </w:pPr>
      <w:r w:rsidRPr="0035540A">
        <w:rPr>
          <w:rFonts w:cs="Noto Sans"/>
          <w:b/>
          <w:szCs w:val="18"/>
        </w:rPr>
        <w:t>Anexo 4</w:t>
      </w:r>
    </w:p>
    <w:p w14:paraId="608B2616" w14:textId="77777777" w:rsidR="00C97533" w:rsidRPr="0035540A" w:rsidRDefault="00C97533" w:rsidP="00C97533">
      <w:pPr>
        <w:pStyle w:val="Sinespaciado"/>
        <w:ind w:right="27"/>
        <w:jc w:val="center"/>
        <w:rPr>
          <w:rFonts w:cs="Noto Sans"/>
          <w:b/>
          <w:sz w:val="18"/>
          <w:szCs w:val="18"/>
        </w:rPr>
      </w:pPr>
      <w:r w:rsidRPr="0035540A">
        <w:rPr>
          <w:rFonts w:cs="Noto Sans"/>
          <w:b/>
          <w:sz w:val="18"/>
          <w:szCs w:val="18"/>
        </w:rPr>
        <w:t>Entrega de equipos en préstamo</w:t>
      </w:r>
    </w:p>
    <w:p w14:paraId="5540F3C1" w14:textId="77777777" w:rsidR="00C97533" w:rsidRPr="0035540A" w:rsidRDefault="00C97533" w:rsidP="00C97533">
      <w:pPr>
        <w:pStyle w:val="Sinespaciado"/>
        <w:ind w:right="27"/>
        <w:jc w:val="center"/>
        <w:rPr>
          <w:rFonts w:cs="Noto Sans"/>
          <w:b/>
          <w:sz w:val="18"/>
          <w:szCs w:val="18"/>
        </w:rPr>
      </w:pPr>
    </w:p>
    <w:p w14:paraId="37D4242E" w14:textId="77777777" w:rsidR="00C97533" w:rsidRPr="0035540A" w:rsidRDefault="00C97533" w:rsidP="00C97533">
      <w:pPr>
        <w:pStyle w:val="Sinespaciado"/>
        <w:ind w:right="27"/>
        <w:jc w:val="center"/>
        <w:rPr>
          <w:rFonts w:cs="Noto Sans"/>
          <w:sz w:val="18"/>
          <w:szCs w:val="18"/>
        </w:rPr>
      </w:pPr>
      <w:r w:rsidRPr="0035540A">
        <w:rPr>
          <w:rFonts w:cs="Noto Sans"/>
          <w:sz w:val="18"/>
          <w:szCs w:val="18"/>
        </w:rPr>
        <w:t>(Carta en original, papel membretado y firma autógrafa)</w:t>
      </w:r>
    </w:p>
    <w:p w14:paraId="607CD638" w14:textId="77777777" w:rsidR="00C97533" w:rsidRPr="0035540A" w:rsidRDefault="00C97533" w:rsidP="00C97533">
      <w:pPr>
        <w:pStyle w:val="Sinespaciado"/>
        <w:ind w:right="27"/>
        <w:jc w:val="center"/>
        <w:rPr>
          <w:rFonts w:cs="Noto Sans"/>
          <w:sz w:val="18"/>
          <w:szCs w:val="18"/>
        </w:rPr>
      </w:pPr>
    </w:p>
    <w:p w14:paraId="3033168F" w14:textId="77777777" w:rsidR="00C97533" w:rsidRPr="0035540A" w:rsidRDefault="00C97533" w:rsidP="00C97533">
      <w:pPr>
        <w:pStyle w:val="Sinespaciado"/>
        <w:ind w:right="27"/>
        <w:jc w:val="right"/>
        <w:rPr>
          <w:rFonts w:cs="Noto Sans"/>
          <w:sz w:val="18"/>
          <w:szCs w:val="18"/>
        </w:rPr>
      </w:pPr>
    </w:p>
    <w:p w14:paraId="32F53B39" w14:textId="77777777" w:rsidR="00C97533" w:rsidRPr="0035540A" w:rsidRDefault="00C97533" w:rsidP="00C97533">
      <w:pPr>
        <w:pStyle w:val="Sinespaciado"/>
        <w:ind w:right="27"/>
        <w:jc w:val="right"/>
        <w:rPr>
          <w:rFonts w:cs="Noto Sans"/>
          <w:sz w:val="18"/>
          <w:szCs w:val="18"/>
        </w:rPr>
      </w:pPr>
      <w:r w:rsidRPr="0035540A">
        <w:rPr>
          <w:rFonts w:cs="Noto Sans"/>
          <w:sz w:val="18"/>
          <w:szCs w:val="18"/>
        </w:rPr>
        <w:t>Lugar y fecha</w:t>
      </w:r>
    </w:p>
    <w:p w14:paraId="04EDDA4B" w14:textId="77777777" w:rsidR="00C97533" w:rsidRPr="0035540A" w:rsidRDefault="00C97533" w:rsidP="00C97533">
      <w:pPr>
        <w:pStyle w:val="Sinespaciado"/>
        <w:ind w:right="27"/>
        <w:rPr>
          <w:rFonts w:cs="Noto Sans"/>
          <w:sz w:val="18"/>
          <w:szCs w:val="18"/>
        </w:rPr>
      </w:pPr>
    </w:p>
    <w:p w14:paraId="33DC27E5" w14:textId="77777777" w:rsidR="00C97533" w:rsidRPr="0035540A" w:rsidRDefault="00C97533" w:rsidP="00C97533">
      <w:pPr>
        <w:pStyle w:val="Sinespaciado"/>
        <w:ind w:right="27"/>
        <w:rPr>
          <w:rFonts w:cs="Noto Sans"/>
          <w:sz w:val="18"/>
          <w:szCs w:val="18"/>
        </w:rPr>
      </w:pPr>
      <w:r w:rsidRPr="0035540A">
        <w:rPr>
          <w:rFonts w:cs="Noto Sans"/>
          <w:sz w:val="18"/>
          <w:szCs w:val="18"/>
        </w:rPr>
        <w:t>Instituto Mexicano Del Seguro Social</w:t>
      </w:r>
    </w:p>
    <w:p w14:paraId="1FF33BF5" w14:textId="77777777" w:rsidR="00C97533" w:rsidRPr="0035540A" w:rsidRDefault="00C97533" w:rsidP="00C97533">
      <w:pPr>
        <w:pStyle w:val="Sinespaciado"/>
        <w:ind w:right="27"/>
        <w:jc w:val="center"/>
        <w:rPr>
          <w:rFonts w:cs="Noto Sans"/>
          <w:sz w:val="18"/>
          <w:szCs w:val="18"/>
        </w:rPr>
      </w:pPr>
    </w:p>
    <w:p w14:paraId="514FEF95" w14:textId="77777777" w:rsidR="00C97533" w:rsidRPr="0035540A" w:rsidRDefault="00C97533" w:rsidP="00C97533">
      <w:pPr>
        <w:pStyle w:val="Sinespaciado"/>
        <w:ind w:right="27"/>
        <w:rPr>
          <w:rFonts w:cs="Noto Sans"/>
          <w:sz w:val="18"/>
          <w:szCs w:val="18"/>
        </w:rPr>
      </w:pPr>
      <w:r w:rsidRPr="0035540A">
        <w:rPr>
          <w:rFonts w:cs="Noto Sans"/>
          <w:sz w:val="18"/>
          <w:szCs w:val="18"/>
        </w:rPr>
        <w:t>(Anotar el nombre del director o jefe a cargo de la unidad médica, así como la dirección correspondiente a la unidad)</w:t>
      </w:r>
    </w:p>
    <w:p w14:paraId="02A70F35" w14:textId="77777777" w:rsidR="00C97533" w:rsidRPr="0035540A" w:rsidRDefault="00C97533" w:rsidP="00C97533">
      <w:pPr>
        <w:pStyle w:val="Sinespaciado"/>
        <w:ind w:right="27"/>
        <w:rPr>
          <w:rFonts w:cs="Noto Sans"/>
          <w:sz w:val="18"/>
          <w:szCs w:val="18"/>
        </w:rPr>
      </w:pPr>
    </w:p>
    <w:p w14:paraId="5DFF2331" w14:textId="77777777" w:rsidR="00C97533" w:rsidRPr="0035540A" w:rsidRDefault="00C97533" w:rsidP="00C97533">
      <w:pPr>
        <w:pStyle w:val="Sinespaciado"/>
        <w:ind w:right="27"/>
        <w:rPr>
          <w:rFonts w:cs="Noto Sans"/>
          <w:sz w:val="18"/>
          <w:szCs w:val="18"/>
        </w:rPr>
      </w:pPr>
      <w:r w:rsidRPr="0035540A">
        <w:rPr>
          <w:rFonts w:cs="Noto Sans"/>
          <w:sz w:val="18"/>
          <w:szCs w:val="18"/>
        </w:rPr>
        <w:t>PRESENTE</w:t>
      </w:r>
    </w:p>
    <w:p w14:paraId="1FF5FED3" w14:textId="77777777" w:rsidR="00C97533" w:rsidRPr="0035540A" w:rsidRDefault="00C97533" w:rsidP="00C97533">
      <w:pPr>
        <w:pStyle w:val="Sinespaciado"/>
        <w:ind w:right="27"/>
        <w:rPr>
          <w:rFonts w:cs="Noto Sans"/>
          <w:sz w:val="18"/>
          <w:szCs w:val="18"/>
        </w:rPr>
      </w:pPr>
    </w:p>
    <w:p w14:paraId="3B3D9DF9" w14:textId="77777777" w:rsidR="00C97533" w:rsidRPr="0035540A" w:rsidRDefault="00C97533" w:rsidP="00C97533">
      <w:pPr>
        <w:ind w:right="27"/>
        <w:rPr>
          <w:rFonts w:cs="Noto Sans"/>
          <w:szCs w:val="18"/>
        </w:rPr>
      </w:pPr>
      <w:r w:rsidRPr="0035540A">
        <w:rPr>
          <w:rFonts w:cs="Noto Sans"/>
          <w:szCs w:val="18"/>
        </w:rPr>
        <w:t>(__________</w:t>
      </w:r>
      <w:r w:rsidRPr="0035540A">
        <w:rPr>
          <w:rFonts w:cs="Noto Sans"/>
          <w:szCs w:val="18"/>
          <w:u w:val="single"/>
        </w:rPr>
        <w:t xml:space="preserve">NOMBRE </w:t>
      </w:r>
      <w:r w:rsidRPr="0035540A">
        <w:rPr>
          <w:rFonts w:cs="Noto Sans"/>
          <w:szCs w:val="18"/>
        </w:rPr>
        <w:t>____________), EN MI CARÁCTER DE REPRESENTANTE LEGAL DE LA EMPRESA ___D</w:t>
      </w:r>
      <w:r w:rsidRPr="0035540A">
        <w:rPr>
          <w:rFonts w:cs="Noto Sans"/>
          <w:szCs w:val="18"/>
          <w:u w:val="single"/>
        </w:rPr>
        <w:t>ENOMINACIÓN DEL LICITANTE</w:t>
      </w:r>
      <w:r w:rsidRPr="0035540A">
        <w:rPr>
          <w:rFonts w:cs="Noto Sans"/>
          <w:szCs w:val="18"/>
        </w:rPr>
        <w:t xml:space="preserve">_______, HAGO ENTREGA DE LA(S) SIGUIENTE(S) ------ SOLICITADA(S) EN EL ANEXO __ DE LAS BASES DE LA </w:t>
      </w:r>
      <w:r w:rsidRPr="0035540A">
        <w:rPr>
          <w:rFonts w:cs="Noto Sans"/>
          <w:caps/>
          <w:szCs w:val="18"/>
        </w:rPr>
        <w:t xml:space="preserve">Licitación Pública NACIONAL Electrónica </w:t>
      </w:r>
      <w:r w:rsidRPr="0035540A">
        <w:rPr>
          <w:rFonts w:cs="Noto Sans"/>
          <w:szCs w:val="18"/>
        </w:rPr>
        <w:t>No. __________________, MISMA(S) QUE SON DE MI PROPIEDAD LA(S) CUAL(ES) SE RETIRARA(N) EN UN PLAZO NO MAYOR DE 30 DÍAS HÁBILES CONTADOS A PARTIR DEL DÍA SIGUIENTE AL TÉRMINO DE LA VIGENCIA DEL CONTRATO.</w:t>
      </w:r>
    </w:p>
    <w:p w14:paraId="45E23193" w14:textId="77777777" w:rsidR="00C97533" w:rsidRPr="0035540A" w:rsidRDefault="00C97533" w:rsidP="00C97533">
      <w:pPr>
        <w:ind w:right="27"/>
        <w:rPr>
          <w:rFonts w:cs="Noto Sans"/>
          <w:szCs w:val="18"/>
        </w:rPr>
      </w:pPr>
    </w:p>
    <w:tbl>
      <w:tblPr>
        <w:tblW w:w="5000" w:type="pct"/>
        <w:jc w:val="center"/>
        <w:tblCellMar>
          <w:left w:w="71" w:type="dxa"/>
          <w:right w:w="71" w:type="dxa"/>
        </w:tblCellMar>
        <w:tblLook w:val="0000" w:firstRow="0" w:lastRow="0" w:firstColumn="0" w:lastColumn="0" w:noHBand="0" w:noVBand="0"/>
      </w:tblPr>
      <w:tblGrid>
        <w:gridCol w:w="3445"/>
        <w:gridCol w:w="1221"/>
        <w:gridCol w:w="1252"/>
        <w:gridCol w:w="774"/>
        <w:gridCol w:w="887"/>
        <w:gridCol w:w="910"/>
        <w:gridCol w:w="813"/>
        <w:gridCol w:w="1640"/>
      </w:tblGrid>
      <w:tr w:rsidR="00C97533" w:rsidRPr="0035540A" w14:paraId="4C48CD22" w14:textId="77777777" w:rsidTr="00166E07">
        <w:trPr>
          <w:cantSplit/>
          <w:jc w:val="center"/>
        </w:trPr>
        <w:tc>
          <w:tcPr>
            <w:tcW w:w="1575" w:type="pct"/>
            <w:tcBorders>
              <w:top w:val="single" w:sz="4" w:space="0" w:color="auto"/>
              <w:left w:val="single" w:sz="4" w:space="0" w:color="auto"/>
              <w:bottom w:val="single" w:sz="4" w:space="0" w:color="auto"/>
              <w:right w:val="single" w:sz="4" w:space="0" w:color="auto"/>
            </w:tcBorders>
            <w:shd w:val="clear" w:color="auto" w:fill="003300"/>
            <w:vAlign w:val="center"/>
          </w:tcPr>
          <w:p w14:paraId="11949F42"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FFFFFF"/>
                <w:szCs w:val="18"/>
              </w:rPr>
            </w:pPr>
            <w:r w:rsidRPr="0035540A">
              <w:rPr>
                <w:rFonts w:cs="Noto Sans"/>
                <w:b/>
                <w:color w:val="FFFFFF"/>
                <w:szCs w:val="18"/>
              </w:rPr>
              <w:t>Descripción</w:t>
            </w:r>
          </w:p>
        </w:tc>
        <w:tc>
          <w:tcPr>
            <w:tcW w:w="559" w:type="pct"/>
            <w:tcBorders>
              <w:top w:val="single" w:sz="4" w:space="0" w:color="auto"/>
              <w:left w:val="single" w:sz="4" w:space="0" w:color="auto"/>
              <w:bottom w:val="single" w:sz="4" w:space="0" w:color="auto"/>
              <w:right w:val="single" w:sz="4" w:space="0" w:color="auto"/>
            </w:tcBorders>
            <w:shd w:val="clear" w:color="auto" w:fill="003300"/>
          </w:tcPr>
          <w:p w14:paraId="0DAE6C10"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FFFFFF"/>
                <w:szCs w:val="18"/>
              </w:rPr>
            </w:pPr>
            <w:r w:rsidRPr="0035540A">
              <w:rPr>
                <w:rFonts w:cs="Noto Sans"/>
                <w:b/>
                <w:color w:val="FFFFFF"/>
                <w:szCs w:val="18"/>
              </w:rPr>
              <w:t xml:space="preserve">Cantidad </w:t>
            </w:r>
          </w:p>
          <w:p w14:paraId="7774676B"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FFFFFF"/>
                <w:szCs w:val="18"/>
              </w:rPr>
            </w:pPr>
            <w:r w:rsidRPr="0035540A">
              <w:rPr>
                <w:rFonts w:cs="Noto Sans"/>
                <w:b/>
                <w:color w:val="FFFFFF"/>
                <w:szCs w:val="18"/>
              </w:rPr>
              <w:t>Entregada</w:t>
            </w:r>
          </w:p>
        </w:tc>
        <w:tc>
          <w:tcPr>
            <w:tcW w:w="573" w:type="pct"/>
            <w:tcBorders>
              <w:top w:val="single" w:sz="4" w:space="0" w:color="auto"/>
              <w:left w:val="single" w:sz="4" w:space="0" w:color="auto"/>
              <w:bottom w:val="single" w:sz="4" w:space="0" w:color="auto"/>
              <w:right w:val="single" w:sz="4" w:space="0" w:color="auto"/>
            </w:tcBorders>
            <w:shd w:val="clear" w:color="auto" w:fill="003300"/>
            <w:vAlign w:val="center"/>
          </w:tcPr>
          <w:p w14:paraId="47B06A42"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FFFFFF"/>
                <w:szCs w:val="18"/>
              </w:rPr>
            </w:pPr>
            <w:r w:rsidRPr="0035540A">
              <w:rPr>
                <w:rFonts w:cs="Noto Sans"/>
                <w:b/>
                <w:color w:val="FFFFFF"/>
                <w:szCs w:val="18"/>
              </w:rPr>
              <w:t>Fabricante</w:t>
            </w:r>
          </w:p>
        </w:tc>
        <w:tc>
          <w:tcPr>
            <w:tcW w:w="354" w:type="pct"/>
            <w:tcBorders>
              <w:top w:val="single" w:sz="4" w:space="0" w:color="auto"/>
              <w:left w:val="single" w:sz="4" w:space="0" w:color="auto"/>
              <w:bottom w:val="single" w:sz="4" w:space="0" w:color="auto"/>
              <w:right w:val="single" w:sz="4" w:space="0" w:color="auto"/>
            </w:tcBorders>
            <w:shd w:val="clear" w:color="auto" w:fill="003300"/>
            <w:vAlign w:val="center"/>
          </w:tcPr>
          <w:p w14:paraId="55E93F84"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FFFFFF"/>
                <w:szCs w:val="18"/>
              </w:rPr>
            </w:pPr>
            <w:r w:rsidRPr="0035540A">
              <w:rPr>
                <w:rFonts w:cs="Noto Sans"/>
                <w:b/>
                <w:color w:val="FFFFFF"/>
                <w:szCs w:val="18"/>
              </w:rPr>
              <w:t>Marca</w:t>
            </w:r>
          </w:p>
        </w:tc>
        <w:tc>
          <w:tcPr>
            <w:tcW w:w="406" w:type="pct"/>
            <w:tcBorders>
              <w:top w:val="single" w:sz="4" w:space="0" w:color="auto"/>
              <w:left w:val="single" w:sz="4" w:space="0" w:color="auto"/>
              <w:bottom w:val="single" w:sz="4" w:space="0" w:color="auto"/>
              <w:right w:val="single" w:sz="4" w:space="0" w:color="auto"/>
            </w:tcBorders>
            <w:shd w:val="clear" w:color="auto" w:fill="003300"/>
            <w:vAlign w:val="center"/>
          </w:tcPr>
          <w:p w14:paraId="7036871D"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FFFFFF"/>
                <w:szCs w:val="18"/>
              </w:rPr>
            </w:pPr>
            <w:r w:rsidRPr="0035540A">
              <w:rPr>
                <w:rFonts w:cs="Noto Sans"/>
                <w:b/>
                <w:color w:val="FFFFFF"/>
                <w:szCs w:val="18"/>
              </w:rPr>
              <w:t>Modelo</w:t>
            </w:r>
          </w:p>
        </w:tc>
        <w:tc>
          <w:tcPr>
            <w:tcW w:w="411" w:type="pct"/>
            <w:tcBorders>
              <w:top w:val="single" w:sz="4" w:space="0" w:color="auto"/>
              <w:left w:val="single" w:sz="4" w:space="0" w:color="auto"/>
              <w:bottom w:val="single" w:sz="4" w:space="0" w:color="auto"/>
              <w:right w:val="single" w:sz="4" w:space="0" w:color="auto"/>
            </w:tcBorders>
            <w:shd w:val="clear" w:color="auto" w:fill="003300"/>
            <w:vAlign w:val="center"/>
          </w:tcPr>
          <w:p w14:paraId="76EA4D68"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FFFFFF"/>
                <w:szCs w:val="18"/>
              </w:rPr>
            </w:pPr>
            <w:r w:rsidRPr="0035540A">
              <w:rPr>
                <w:rFonts w:cs="Noto Sans"/>
                <w:b/>
                <w:color w:val="FFFFFF"/>
                <w:szCs w:val="18"/>
              </w:rPr>
              <w:t>Número de serie</w:t>
            </w:r>
          </w:p>
        </w:tc>
        <w:tc>
          <w:tcPr>
            <w:tcW w:w="372" w:type="pct"/>
            <w:tcBorders>
              <w:top w:val="single" w:sz="4" w:space="0" w:color="auto"/>
              <w:left w:val="single" w:sz="4" w:space="0" w:color="auto"/>
              <w:bottom w:val="single" w:sz="4" w:space="0" w:color="auto"/>
              <w:right w:val="single" w:sz="4" w:space="0" w:color="auto"/>
            </w:tcBorders>
            <w:shd w:val="clear" w:color="auto" w:fill="003300"/>
            <w:vAlign w:val="center"/>
          </w:tcPr>
          <w:p w14:paraId="15A881F3"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FFFFFF"/>
                <w:szCs w:val="18"/>
              </w:rPr>
            </w:pPr>
            <w:r w:rsidRPr="0035540A">
              <w:rPr>
                <w:rFonts w:cs="Noto Sans"/>
                <w:b/>
                <w:color w:val="FFFFFF"/>
                <w:szCs w:val="18"/>
              </w:rPr>
              <w:t>País de</w:t>
            </w:r>
          </w:p>
          <w:p w14:paraId="7C8E01CB"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FFFFFF"/>
                <w:szCs w:val="18"/>
              </w:rPr>
            </w:pPr>
            <w:r w:rsidRPr="0035540A">
              <w:rPr>
                <w:rFonts w:cs="Noto Sans"/>
                <w:b/>
                <w:color w:val="FFFFFF"/>
                <w:szCs w:val="18"/>
              </w:rPr>
              <w:t>Origen</w:t>
            </w:r>
          </w:p>
        </w:tc>
        <w:tc>
          <w:tcPr>
            <w:tcW w:w="750" w:type="pct"/>
            <w:tcBorders>
              <w:top w:val="single" w:sz="4" w:space="0" w:color="auto"/>
              <w:left w:val="single" w:sz="4" w:space="0" w:color="auto"/>
              <w:bottom w:val="single" w:sz="4" w:space="0" w:color="auto"/>
              <w:right w:val="single" w:sz="4" w:space="0" w:color="auto"/>
            </w:tcBorders>
            <w:shd w:val="clear" w:color="auto" w:fill="003300"/>
            <w:vAlign w:val="center"/>
          </w:tcPr>
          <w:p w14:paraId="6EE7C3A0"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FFFFFF"/>
                <w:szCs w:val="18"/>
              </w:rPr>
            </w:pPr>
            <w:r w:rsidRPr="0035540A">
              <w:rPr>
                <w:rFonts w:cs="Noto Sans"/>
                <w:b/>
                <w:color w:val="FFFFFF"/>
                <w:szCs w:val="18"/>
              </w:rPr>
              <w:t>Observaciones</w:t>
            </w:r>
          </w:p>
        </w:tc>
      </w:tr>
      <w:tr w:rsidR="00C97533" w:rsidRPr="0035540A" w14:paraId="1F26E612" w14:textId="77777777" w:rsidTr="00166E07">
        <w:trPr>
          <w:cantSplit/>
          <w:jc w:val="center"/>
        </w:trPr>
        <w:tc>
          <w:tcPr>
            <w:tcW w:w="1575" w:type="pct"/>
            <w:tcBorders>
              <w:top w:val="single" w:sz="4" w:space="0" w:color="auto"/>
              <w:left w:val="single" w:sz="4" w:space="0" w:color="auto"/>
              <w:bottom w:val="single" w:sz="4" w:space="0" w:color="auto"/>
              <w:right w:val="single" w:sz="4" w:space="0" w:color="auto"/>
            </w:tcBorders>
            <w:vAlign w:val="center"/>
          </w:tcPr>
          <w:p w14:paraId="1FF25C82"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559" w:type="pct"/>
            <w:tcBorders>
              <w:top w:val="single" w:sz="4" w:space="0" w:color="auto"/>
              <w:left w:val="single" w:sz="4" w:space="0" w:color="auto"/>
              <w:bottom w:val="single" w:sz="4" w:space="0" w:color="auto"/>
              <w:right w:val="single" w:sz="4" w:space="0" w:color="auto"/>
            </w:tcBorders>
          </w:tcPr>
          <w:p w14:paraId="2FD3A1D2"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573" w:type="pct"/>
            <w:tcBorders>
              <w:top w:val="single" w:sz="4" w:space="0" w:color="auto"/>
              <w:left w:val="single" w:sz="4" w:space="0" w:color="auto"/>
              <w:bottom w:val="single" w:sz="4" w:space="0" w:color="auto"/>
              <w:right w:val="single" w:sz="4" w:space="0" w:color="auto"/>
            </w:tcBorders>
          </w:tcPr>
          <w:p w14:paraId="64F3D0C6"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354" w:type="pct"/>
            <w:tcBorders>
              <w:top w:val="single" w:sz="4" w:space="0" w:color="auto"/>
              <w:left w:val="single" w:sz="4" w:space="0" w:color="auto"/>
              <w:bottom w:val="single" w:sz="4" w:space="0" w:color="auto"/>
              <w:right w:val="single" w:sz="4" w:space="0" w:color="auto"/>
            </w:tcBorders>
          </w:tcPr>
          <w:p w14:paraId="789D33D0"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406" w:type="pct"/>
            <w:tcBorders>
              <w:top w:val="single" w:sz="4" w:space="0" w:color="auto"/>
              <w:left w:val="single" w:sz="4" w:space="0" w:color="auto"/>
              <w:bottom w:val="single" w:sz="4" w:space="0" w:color="auto"/>
              <w:right w:val="single" w:sz="4" w:space="0" w:color="auto"/>
            </w:tcBorders>
            <w:vAlign w:val="center"/>
          </w:tcPr>
          <w:p w14:paraId="41D9A461"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5583F3C8"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372" w:type="pct"/>
            <w:tcBorders>
              <w:top w:val="single" w:sz="4" w:space="0" w:color="auto"/>
              <w:left w:val="single" w:sz="4" w:space="0" w:color="auto"/>
              <w:bottom w:val="single" w:sz="4" w:space="0" w:color="auto"/>
              <w:right w:val="single" w:sz="4" w:space="0" w:color="auto"/>
            </w:tcBorders>
          </w:tcPr>
          <w:p w14:paraId="422C11A1"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750" w:type="pct"/>
            <w:tcBorders>
              <w:top w:val="single" w:sz="4" w:space="0" w:color="auto"/>
              <w:left w:val="single" w:sz="4" w:space="0" w:color="auto"/>
              <w:bottom w:val="single" w:sz="4" w:space="0" w:color="auto"/>
              <w:right w:val="single" w:sz="4" w:space="0" w:color="auto"/>
            </w:tcBorders>
          </w:tcPr>
          <w:p w14:paraId="2FAD1C64"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r>
      <w:tr w:rsidR="00C97533" w:rsidRPr="0035540A" w14:paraId="54E0C135" w14:textId="77777777" w:rsidTr="00166E07">
        <w:trPr>
          <w:cantSplit/>
          <w:jc w:val="center"/>
        </w:trPr>
        <w:tc>
          <w:tcPr>
            <w:tcW w:w="1575" w:type="pct"/>
            <w:tcBorders>
              <w:top w:val="single" w:sz="4" w:space="0" w:color="auto"/>
              <w:left w:val="single" w:sz="4" w:space="0" w:color="auto"/>
              <w:bottom w:val="single" w:sz="4" w:space="0" w:color="auto"/>
              <w:right w:val="single" w:sz="4" w:space="0" w:color="auto"/>
            </w:tcBorders>
            <w:vAlign w:val="center"/>
          </w:tcPr>
          <w:p w14:paraId="32550DCB"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559" w:type="pct"/>
            <w:tcBorders>
              <w:top w:val="single" w:sz="4" w:space="0" w:color="auto"/>
              <w:left w:val="single" w:sz="4" w:space="0" w:color="auto"/>
              <w:bottom w:val="single" w:sz="4" w:space="0" w:color="auto"/>
              <w:right w:val="single" w:sz="4" w:space="0" w:color="auto"/>
            </w:tcBorders>
          </w:tcPr>
          <w:p w14:paraId="03FEE2A4"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573" w:type="pct"/>
            <w:tcBorders>
              <w:top w:val="single" w:sz="4" w:space="0" w:color="auto"/>
              <w:left w:val="single" w:sz="4" w:space="0" w:color="auto"/>
              <w:bottom w:val="single" w:sz="4" w:space="0" w:color="auto"/>
              <w:right w:val="single" w:sz="4" w:space="0" w:color="auto"/>
            </w:tcBorders>
          </w:tcPr>
          <w:p w14:paraId="64496267"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354" w:type="pct"/>
            <w:tcBorders>
              <w:top w:val="single" w:sz="4" w:space="0" w:color="auto"/>
              <w:left w:val="single" w:sz="4" w:space="0" w:color="auto"/>
              <w:bottom w:val="single" w:sz="4" w:space="0" w:color="auto"/>
              <w:right w:val="single" w:sz="4" w:space="0" w:color="auto"/>
            </w:tcBorders>
          </w:tcPr>
          <w:p w14:paraId="6E50E56D"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406" w:type="pct"/>
            <w:tcBorders>
              <w:top w:val="single" w:sz="4" w:space="0" w:color="auto"/>
              <w:left w:val="single" w:sz="4" w:space="0" w:color="auto"/>
              <w:bottom w:val="single" w:sz="4" w:space="0" w:color="auto"/>
              <w:right w:val="single" w:sz="4" w:space="0" w:color="auto"/>
            </w:tcBorders>
            <w:vAlign w:val="center"/>
          </w:tcPr>
          <w:p w14:paraId="307E88E6"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0156B49A"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372" w:type="pct"/>
            <w:tcBorders>
              <w:top w:val="single" w:sz="4" w:space="0" w:color="auto"/>
              <w:left w:val="single" w:sz="4" w:space="0" w:color="auto"/>
              <w:bottom w:val="single" w:sz="4" w:space="0" w:color="auto"/>
              <w:right w:val="single" w:sz="4" w:space="0" w:color="auto"/>
            </w:tcBorders>
          </w:tcPr>
          <w:p w14:paraId="765B31A3"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750" w:type="pct"/>
            <w:tcBorders>
              <w:top w:val="single" w:sz="4" w:space="0" w:color="auto"/>
              <w:left w:val="single" w:sz="4" w:space="0" w:color="auto"/>
              <w:bottom w:val="single" w:sz="4" w:space="0" w:color="auto"/>
              <w:right w:val="single" w:sz="4" w:space="0" w:color="auto"/>
            </w:tcBorders>
          </w:tcPr>
          <w:p w14:paraId="238C352D"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r>
      <w:tr w:rsidR="00C97533" w:rsidRPr="0035540A" w14:paraId="372D48FC" w14:textId="77777777" w:rsidTr="00166E07">
        <w:trPr>
          <w:cantSplit/>
          <w:jc w:val="center"/>
        </w:trPr>
        <w:tc>
          <w:tcPr>
            <w:tcW w:w="1575" w:type="pct"/>
            <w:tcBorders>
              <w:top w:val="single" w:sz="4" w:space="0" w:color="auto"/>
              <w:left w:val="single" w:sz="4" w:space="0" w:color="auto"/>
              <w:bottom w:val="single" w:sz="4" w:space="0" w:color="auto"/>
              <w:right w:val="single" w:sz="4" w:space="0" w:color="auto"/>
            </w:tcBorders>
            <w:vAlign w:val="center"/>
          </w:tcPr>
          <w:p w14:paraId="4D61017E"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559" w:type="pct"/>
            <w:tcBorders>
              <w:top w:val="single" w:sz="4" w:space="0" w:color="auto"/>
              <w:left w:val="single" w:sz="4" w:space="0" w:color="auto"/>
              <w:bottom w:val="single" w:sz="4" w:space="0" w:color="auto"/>
              <w:right w:val="single" w:sz="4" w:space="0" w:color="auto"/>
            </w:tcBorders>
          </w:tcPr>
          <w:p w14:paraId="1D83268D"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573" w:type="pct"/>
            <w:tcBorders>
              <w:top w:val="single" w:sz="4" w:space="0" w:color="auto"/>
              <w:left w:val="single" w:sz="4" w:space="0" w:color="auto"/>
              <w:bottom w:val="single" w:sz="4" w:space="0" w:color="auto"/>
              <w:right w:val="single" w:sz="4" w:space="0" w:color="auto"/>
            </w:tcBorders>
          </w:tcPr>
          <w:p w14:paraId="4B6AB8A7"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354" w:type="pct"/>
            <w:tcBorders>
              <w:top w:val="single" w:sz="4" w:space="0" w:color="auto"/>
              <w:left w:val="single" w:sz="4" w:space="0" w:color="auto"/>
              <w:bottom w:val="single" w:sz="4" w:space="0" w:color="auto"/>
              <w:right w:val="single" w:sz="4" w:space="0" w:color="auto"/>
            </w:tcBorders>
          </w:tcPr>
          <w:p w14:paraId="583AB8CE"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406" w:type="pct"/>
            <w:tcBorders>
              <w:top w:val="single" w:sz="4" w:space="0" w:color="auto"/>
              <w:left w:val="single" w:sz="4" w:space="0" w:color="auto"/>
              <w:bottom w:val="single" w:sz="4" w:space="0" w:color="auto"/>
              <w:right w:val="single" w:sz="4" w:space="0" w:color="auto"/>
            </w:tcBorders>
            <w:vAlign w:val="center"/>
          </w:tcPr>
          <w:p w14:paraId="5FD0A461"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411" w:type="pct"/>
            <w:tcBorders>
              <w:top w:val="single" w:sz="4" w:space="0" w:color="auto"/>
              <w:left w:val="single" w:sz="4" w:space="0" w:color="auto"/>
              <w:bottom w:val="single" w:sz="4" w:space="0" w:color="auto"/>
              <w:right w:val="single" w:sz="4" w:space="0" w:color="auto"/>
            </w:tcBorders>
            <w:vAlign w:val="center"/>
          </w:tcPr>
          <w:p w14:paraId="623F0C81"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372" w:type="pct"/>
            <w:tcBorders>
              <w:top w:val="single" w:sz="4" w:space="0" w:color="auto"/>
              <w:left w:val="single" w:sz="4" w:space="0" w:color="auto"/>
              <w:bottom w:val="single" w:sz="4" w:space="0" w:color="auto"/>
              <w:right w:val="single" w:sz="4" w:space="0" w:color="auto"/>
            </w:tcBorders>
          </w:tcPr>
          <w:p w14:paraId="27CFA6F4"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c>
          <w:tcPr>
            <w:tcW w:w="750" w:type="pct"/>
            <w:tcBorders>
              <w:top w:val="single" w:sz="4" w:space="0" w:color="auto"/>
              <w:left w:val="single" w:sz="4" w:space="0" w:color="auto"/>
              <w:bottom w:val="single" w:sz="4" w:space="0" w:color="auto"/>
              <w:right w:val="single" w:sz="4" w:space="0" w:color="auto"/>
            </w:tcBorders>
          </w:tcPr>
          <w:p w14:paraId="64449C4E" w14:textId="77777777" w:rsidR="00C97533" w:rsidRPr="0035540A" w:rsidRDefault="00C97533" w:rsidP="00166E07">
            <w:pPr>
              <w:tabs>
                <w:tab w:val="left" w:pos="9876"/>
                <w:tab w:val="left" w:pos="10596"/>
                <w:tab w:val="left" w:pos="11316"/>
                <w:tab w:val="left" w:pos="12036"/>
                <w:tab w:val="left" w:pos="12756"/>
                <w:tab w:val="left" w:pos="13476"/>
                <w:tab w:val="left" w:pos="14196"/>
                <w:tab w:val="left" w:pos="14916"/>
              </w:tabs>
              <w:ind w:right="27"/>
              <w:jc w:val="center"/>
              <w:rPr>
                <w:rFonts w:cs="Noto Sans"/>
                <w:b/>
                <w:color w:val="000000"/>
                <w:szCs w:val="18"/>
              </w:rPr>
            </w:pPr>
          </w:p>
        </w:tc>
      </w:tr>
    </w:tbl>
    <w:p w14:paraId="5F55AD8F" w14:textId="77777777" w:rsidR="00C97533" w:rsidRPr="0035540A" w:rsidRDefault="00C97533" w:rsidP="00C97533">
      <w:pPr>
        <w:ind w:right="27"/>
        <w:rPr>
          <w:rFonts w:cs="Noto Sans"/>
          <w:szCs w:val="18"/>
        </w:rPr>
      </w:pPr>
    </w:p>
    <w:tbl>
      <w:tblPr>
        <w:tblW w:w="0" w:type="auto"/>
        <w:jc w:val="center"/>
        <w:tblLook w:val="01E0" w:firstRow="1" w:lastRow="1" w:firstColumn="1" w:lastColumn="1" w:noHBand="0" w:noVBand="0"/>
      </w:tblPr>
      <w:tblGrid>
        <w:gridCol w:w="3543"/>
        <w:gridCol w:w="676"/>
        <w:gridCol w:w="3543"/>
      </w:tblGrid>
      <w:tr w:rsidR="00C97533" w:rsidRPr="0035540A" w14:paraId="50620334" w14:textId="77777777" w:rsidTr="00166E07">
        <w:trPr>
          <w:trHeight w:val="1660"/>
          <w:jc w:val="center"/>
        </w:trPr>
        <w:tc>
          <w:tcPr>
            <w:tcW w:w="3543" w:type="dxa"/>
          </w:tcPr>
          <w:p w14:paraId="74F021C2" w14:textId="77777777" w:rsidR="00C97533" w:rsidRPr="0035540A" w:rsidRDefault="00C97533" w:rsidP="00166E07">
            <w:pPr>
              <w:pStyle w:val="Textoindependiente34"/>
              <w:ind w:right="27"/>
              <w:jc w:val="center"/>
              <w:rPr>
                <w:rFonts w:ascii="Noto Sans" w:hAnsi="Noto Sans" w:cs="Noto Sans"/>
                <w:b/>
                <w:sz w:val="18"/>
                <w:szCs w:val="18"/>
                <w:lang w:val="es-MX"/>
              </w:rPr>
            </w:pPr>
            <w:r w:rsidRPr="0035540A">
              <w:rPr>
                <w:rFonts w:ascii="Noto Sans" w:hAnsi="Noto Sans" w:cs="Noto Sans"/>
                <w:b/>
                <w:sz w:val="18"/>
                <w:szCs w:val="18"/>
                <w:lang w:val="es-MX"/>
              </w:rPr>
              <w:t>REPRESENTANTE LEGAL</w:t>
            </w:r>
          </w:p>
          <w:p w14:paraId="3B4C1560" w14:textId="77777777" w:rsidR="00C97533" w:rsidRPr="0035540A" w:rsidRDefault="00C97533" w:rsidP="00166E07">
            <w:pPr>
              <w:pStyle w:val="Textoindependiente34"/>
              <w:ind w:right="27"/>
              <w:jc w:val="center"/>
              <w:rPr>
                <w:rFonts w:ascii="Noto Sans" w:hAnsi="Noto Sans" w:cs="Noto Sans"/>
                <w:b/>
                <w:sz w:val="18"/>
                <w:szCs w:val="18"/>
                <w:lang w:val="es-MX"/>
              </w:rPr>
            </w:pPr>
          </w:p>
          <w:p w14:paraId="70DCCE20" w14:textId="77777777" w:rsidR="00C97533" w:rsidRPr="0035540A" w:rsidRDefault="00C97533" w:rsidP="00166E07">
            <w:pPr>
              <w:pStyle w:val="Textoindependiente34"/>
              <w:ind w:right="27"/>
              <w:jc w:val="center"/>
              <w:rPr>
                <w:rFonts w:ascii="Noto Sans" w:hAnsi="Noto Sans" w:cs="Noto Sans"/>
                <w:b/>
                <w:sz w:val="18"/>
                <w:szCs w:val="18"/>
                <w:lang w:val="es-MX"/>
              </w:rPr>
            </w:pPr>
          </w:p>
          <w:p w14:paraId="61DCA20D" w14:textId="77777777" w:rsidR="00C97533" w:rsidRPr="0035540A" w:rsidRDefault="00C97533" w:rsidP="00166E07">
            <w:pPr>
              <w:pStyle w:val="Textoindependiente34"/>
              <w:ind w:right="27"/>
              <w:jc w:val="center"/>
              <w:rPr>
                <w:rFonts w:ascii="Noto Sans" w:hAnsi="Noto Sans" w:cs="Noto Sans"/>
                <w:b/>
                <w:sz w:val="18"/>
                <w:szCs w:val="18"/>
                <w:lang w:val="es-MX"/>
              </w:rPr>
            </w:pPr>
          </w:p>
          <w:p w14:paraId="6841B372" w14:textId="77777777" w:rsidR="00C97533" w:rsidRPr="0035540A" w:rsidRDefault="00C97533" w:rsidP="00166E07">
            <w:pPr>
              <w:pStyle w:val="Textoindependiente21"/>
              <w:ind w:right="27"/>
              <w:jc w:val="center"/>
              <w:rPr>
                <w:rFonts w:ascii="Noto Sans" w:hAnsi="Noto Sans" w:cs="Noto Sans"/>
                <w:b/>
                <w:sz w:val="18"/>
                <w:szCs w:val="18"/>
              </w:rPr>
            </w:pPr>
            <w:r w:rsidRPr="0035540A">
              <w:rPr>
                <w:rFonts w:ascii="Noto Sans" w:hAnsi="Noto Sans" w:cs="Noto Sans"/>
                <w:sz w:val="18"/>
                <w:szCs w:val="18"/>
              </w:rPr>
              <w:t>_______________________________</w:t>
            </w:r>
          </w:p>
          <w:p w14:paraId="3B8E1DBE" w14:textId="77777777" w:rsidR="00C97533" w:rsidRPr="0035540A" w:rsidRDefault="00C97533" w:rsidP="00166E07">
            <w:pPr>
              <w:ind w:right="27"/>
              <w:jc w:val="center"/>
              <w:rPr>
                <w:rFonts w:cs="Noto Sans"/>
                <w:szCs w:val="18"/>
              </w:rPr>
            </w:pPr>
            <w:r w:rsidRPr="0035540A">
              <w:rPr>
                <w:rFonts w:cs="Noto Sans"/>
                <w:szCs w:val="18"/>
              </w:rPr>
              <w:t>Nombre y firma</w:t>
            </w:r>
          </w:p>
        </w:tc>
        <w:tc>
          <w:tcPr>
            <w:tcW w:w="676" w:type="dxa"/>
          </w:tcPr>
          <w:p w14:paraId="5617C921" w14:textId="77777777" w:rsidR="00C97533" w:rsidRPr="0035540A" w:rsidRDefault="00C97533" w:rsidP="00166E07">
            <w:pPr>
              <w:ind w:right="27"/>
              <w:jc w:val="center"/>
              <w:rPr>
                <w:rFonts w:cs="Noto Sans"/>
                <w:szCs w:val="18"/>
              </w:rPr>
            </w:pPr>
          </w:p>
        </w:tc>
        <w:tc>
          <w:tcPr>
            <w:tcW w:w="3543" w:type="dxa"/>
          </w:tcPr>
          <w:p w14:paraId="698BDF49" w14:textId="77777777" w:rsidR="00C97533" w:rsidRPr="0035540A" w:rsidRDefault="00C97533" w:rsidP="00166E07">
            <w:pPr>
              <w:ind w:right="27"/>
              <w:jc w:val="center"/>
              <w:rPr>
                <w:rFonts w:cs="Noto Sans"/>
                <w:b/>
                <w:szCs w:val="18"/>
              </w:rPr>
            </w:pPr>
            <w:r w:rsidRPr="0035540A">
              <w:rPr>
                <w:rFonts w:cs="Noto Sans"/>
                <w:b/>
                <w:szCs w:val="18"/>
              </w:rPr>
              <w:t>POR EL INSTITUTO</w:t>
            </w:r>
          </w:p>
          <w:p w14:paraId="3601EDBA" w14:textId="77777777" w:rsidR="00C97533" w:rsidRPr="0035540A" w:rsidRDefault="00C97533" w:rsidP="00166E07">
            <w:pPr>
              <w:ind w:right="27"/>
              <w:jc w:val="center"/>
              <w:rPr>
                <w:rFonts w:cs="Noto Sans"/>
                <w:szCs w:val="18"/>
              </w:rPr>
            </w:pPr>
          </w:p>
          <w:p w14:paraId="0309DC3B" w14:textId="77777777" w:rsidR="00C97533" w:rsidRPr="0035540A" w:rsidRDefault="00C97533" w:rsidP="00166E07">
            <w:pPr>
              <w:ind w:right="27"/>
              <w:jc w:val="center"/>
              <w:rPr>
                <w:rFonts w:cs="Noto Sans"/>
                <w:szCs w:val="18"/>
              </w:rPr>
            </w:pPr>
          </w:p>
          <w:p w14:paraId="2C5266E0" w14:textId="77777777" w:rsidR="00C97533" w:rsidRPr="0035540A" w:rsidRDefault="00C97533" w:rsidP="00166E07">
            <w:pPr>
              <w:ind w:right="27"/>
              <w:jc w:val="center"/>
              <w:rPr>
                <w:rFonts w:cs="Noto Sans"/>
                <w:szCs w:val="18"/>
              </w:rPr>
            </w:pPr>
          </w:p>
          <w:p w14:paraId="704175FE" w14:textId="77777777" w:rsidR="00C97533" w:rsidRPr="0035540A" w:rsidRDefault="00C97533" w:rsidP="00166E07">
            <w:pPr>
              <w:ind w:right="27"/>
              <w:jc w:val="center"/>
              <w:rPr>
                <w:rFonts w:cs="Noto Sans"/>
                <w:szCs w:val="18"/>
              </w:rPr>
            </w:pPr>
            <w:r w:rsidRPr="0035540A">
              <w:rPr>
                <w:rFonts w:cs="Noto Sans"/>
                <w:szCs w:val="18"/>
              </w:rPr>
              <w:t>_______________________________________</w:t>
            </w:r>
          </w:p>
          <w:p w14:paraId="1A588138" w14:textId="77777777" w:rsidR="00C97533" w:rsidRPr="0035540A" w:rsidRDefault="00C97533" w:rsidP="00166E07">
            <w:pPr>
              <w:ind w:right="27"/>
              <w:jc w:val="center"/>
              <w:rPr>
                <w:rFonts w:cs="Noto Sans"/>
                <w:szCs w:val="18"/>
              </w:rPr>
            </w:pPr>
            <w:r w:rsidRPr="0035540A">
              <w:rPr>
                <w:rFonts w:cs="Noto Sans"/>
                <w:szCs w:val="18"/>
              </w:rPr>
              <w:t>Nombre, firma, matrícula y cargo de la persona que recibe el bien</w:t>
            </w:r>
          </w:p>
        </w:tc>
      </w:tr>
    </w:tbl>
    <w:p w14:paraId="5B21D521" w14:textId="77777777" w:rsidR="00C97533" w:rsidRPr="0035540A" w:rsidRDefault="00C97533" w:rsidP="00C97533">
      <w:pPr>
        <w:ind w:right="27"/>
        <w:rPr>
          <w:rFonts w:cs="Noto Sans"/>
          <w:b/>
          <w:szCs w:val="18"/>
        </w:rPr>
      </w:pPr>
      <w:r w:rsidRPr="0035540A">
        <w:rPr>
          <w:rFonts w:cs="Noto Sans"/>
          <w:b/>
          <w:szCs w:val="18"/>
        </w:rPr>
        <w:t>Nota: se deberá poner el sello de la unidad y sello conteniendo la clave presupuestal de quien recibe los equipos entregados.</w:t>
      </w:r>
    </w:p>
    <w:p w14:paraId="3BFA3AC4" w14:textId="77777777" w:rsidR="00C97533" w:rsidRPr="0035540A" w:rsidRDefault="00C97533" w:rsidP="00C97533">
      <w:pPr>
        <w:spacing w:line="360" w:lineRule="auto"/>
        <w:ind w:right="27"/>
        <w:rPr>
          <w:rFonts w:cs="Noto Sans"/>
          <w:szCs w:val="18"/>
        </w:rPr>
      </w:pPr>
    </w:p>
    <w:p w14:paraId="09AD3AA3" w14:textId="77777777" w:rsidR="00C97533" w:rsidRPr="0035540A" w:rsidRDefault="00C97533" w:rsidP="00C97533">
      <w:pPr>
        <w:spacing w:line="360" w:lineRule="auto"/>
        <w:ind w:right="27"/>
        <w:rPr>
          <w:rFonts w:cs="Noto Sans"/>
          <w:szCs w:val="18"/>
        </w:rPr>
      </w:pPr>
    </w:p>
    <w:p w14:paraId="55AF32FD" w14:textId="77777777" w:rsidR="00C97533" w:rsidRPr="0035540A" w:rsidRDefault="00C97533" w:rsidP="00C97533">
      <w:pPr>
        <w:spacing w:line="360" w:lineRule="auto"/>
        <w:ind w:right="27"/>
        <w:rPr>
          <w:rFonts w:cs="Noto Sans"/>
          <w:szCs w:val="18"/>
        </w:rPr>
      </w:pPr>
    </w:p>
    <w:p w14:paraId="3D440175" w14:textId="77777777" w:rsidR="00C97533" w:rsidRPr="0035540A" w:rsidRDefault="00C97533" w:rsidP="00C97533">
      <w:pPr>
        <w:spacing w:line="360" w:lineRule="auto"/>
        <w:ind w:right="27"/>
        <w:rPr>
          <w:rFonts w:cs="Noto Sans"/>
          <w:szCs w:val="18"/>
        </w:rPr>
      </w:pPr>
    </w:p>
    <w:p w14:paraId="74F8AE68" w14:textId="77777777" w:rsidR="00C97533" w:rsidRPr="0035540A" w:rsidRDefault="00C97533" w:rsidP="00C97533">
      <w:pPr>
        <w:spacing w:line="360" w:lineRule="auto"/>
        <w:ind w:right="27"/>
        <w:rPr>
          <w:rFonts w:cs="Noto Sans"/>
          <w:szCs w:val="18"/>
        </w:rPr>
      </w:pPr>
    </w:p>
    <w:p w14:paraId="0347C1DF" w14:textId="77777777" w:rsidR="00C97533" w:rsidRPr="0035540A" w:rsidRDefault="00C97533" w:rsidP="00C97533">
      <w:pPr>
        <w:spacing w:line="360" w:lineRule="auto"/>
        <w:ind w:right="27"/>
        <w:rPr>
          <w:rFonts w:cs="Noto Sans"/>
          <w:szCs w:val="18"/>
        </w:rPr>
      </w:pPr>
    </w:p>
    <w:p w14:paraId="72E545AD" w14:textId="77777777" w:rsidR="00C97533" w:rsidRPr="0035540A" w:rsidRDefault="00C97533" w:rsidP="00C97533">
      <w:pPr>
        <w:spacing w:line="360" w:lineRule="auto"/>
        <w:ind w:right="27"/>
        <w:rPr>
          <w:rFonts w:cs="Noto Sans"/>
          <w:szCs w:val="18"/>
        </w:rPr>
      </w:pPr>
    </w:p>
    <w:p w14:paraId="60AEEA7F" w14:textId="77777777" w:rsidR="00C97533" w:rsidRPr="0035540A" w:rsidRDefault="00C97533" w:rsidP="00C97533">
      <w:pPr>
        <w:spacing w:line="360" w:lineRule="auto"/>
        <w:ind w:right="27"/>
        <w:rPr>
          <w:rFonts w:cs="Noto Sans"/>
          <w:szCs w:val="18"/>
        </w:rPr>
      </w:pPr>
    </w:p>
    <w:p w14:paraId="3166E33A" w14:textId="77777777" w:rsidR="00C97533" w:rsidRPr="0035540A" w:rsidRDefault="00C97533" w:rsidP="00C97533">
      <w:pPr>
        <w:spacing w:line="360" w:lineRule="auto"/>
        <w:ind w:right="27"/>
        <w:rPr>
          <w:rFonts w:cs="Noto Sans"/>
          <w:szCs w:val="18"/>
        </w:rPr>
      </w:pPr>
    </w:p>
    <w:p w14:paraId="532800C9" w14:textId="77777777" w:rsidR="00C97533" w:rsidRPr="0035540A" w:rsidRDefault="00C97533" w:rsidP="00C97533">
      <w:pPr>
        <w:spacing w:line="360" w:lineRule="auto"/>
        <w:ind w:right="27"/>
        <w:rPr>
          <w:rFonts w:cs="Noto Sans"/>
          <w:szCs w:val="18"/>
        </w:rPr>
      </w:pPr>
    </w:p>
    <w:p w14:paraId="64641AD2" w14:textId="77777777" w:rsidR="00C97533" w:rsidRPr="0035540A" w:rsidRDefault="00C97533" w:rsidP="00C97533">
      <w:pPr>
        <w:spacing w:line="360" w:lineRule="auto"/>
        <w:ind w:right="27"/>
        <w:rPr>
          <w:rFonts w:cs="Noto Sans"/>
          <w:szCs w:val="18"/>
        </w:rPr>
      </w:pPr>
    </w:p>
    <w:p w14:paraId="6F65D8BB" w14:textId="77777777" w:rsidR="00C97533" w:rsidRPr="0035540A" w:rsidRDefault="00C97533" w:rsidP="00C97533">
      <w:pPr>
        <w:ind w:right="27"/>
        <w:jc w:val="center"/>
        <w:rPr>
          <w:rFonts w:cs="Noto Sans"/>
          <w:b/>
          <w:szCs w:val="18"/>
        </w:rPr>
      </w:pPr>
      <w:r w:rsidRPr="0035540A">
        <w:rPr>
          <w:rFonts w:cs="Noto Sans"/>
          <w:b/>
          <w:szCs w:val="18"/>
        </w:rPr>
        <w:lastRenderedPageBreak/>
        <w:t>Anexo 5</w:t>
      </w:r>
    </w:p>
    <w:p w14:paraId="31387419" w14:textId="77777777" w:rsidR="00C97533" w:rsidRPr="0035540A" w:rsidRDefault="00C97533" w:rsidP="00C97533">
      <w:pPr>
        <w:ind w:right="27"/>
        <w:jc w:val="center"/>
        <w:rPr>
          <w:rFonts w:cs="Noto Sans"/>
          <w:b/>
          <w:szCs w:val="18"/>
        </w:rPr>
      </w:pPr>
      <w:r w:rsidRPr="0035540A">
        <w:rPr>
          <w:rFonts w:cs="Noto Sans"/>
          <w:b/>
          <w:szCs w:val="18"/>
        </w:rPr>
        <w:t>Distribución de equipamiento en comodato</w:t>
      </w:r>
    </w:p>
    <w:p w14:paraId="5DCAA7CA" w14:textId="77777777" w:rsidR="00C97533" w:rsidRPr="0035540A" w:rsidRDefault="00C97533" w:rsidP="00C97533">
      <w:pPr>
        <w:ind w:right="27"/>
        <w:jc w:val="center"/>
        <w:rPr>
          <w:rFonts w:cs="Noto Sans"/>
          <w:b/>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5"/>
        <w:gridCol w:w="1809"/>
        <w:gridCol w:w="1267"/>
        <w:gridCol w:w="1085"/>
        <w:gridCol w:w="1087"/>
        <w:gridCol w:w="1157"/>
      </w:tblGrid>
      <w:tr w:rsidR="00C97533" w:rsidRPr="0035540A" w14:paraId="2B2E4151" w14:textId="77777777" w:rsidTr="00166E07">
        <w:trPr>
          <w:trHeight w:val="19"/>
          <w:jc w:val="center"/>
        </w:trPr>
        <w:tc>
          <w:tcPr>
            <w:tcW w:w="2072" w:type="pct"/>
            <w:vMerge w:val="restart"/>
            <w:shd w:val="clear" w:color="auto" w:fill="003300"/>
            <w:vAlign w:val="center"/>
            <w:hideMark/>
          </w:tcPr>
          <w:p w14:paraId="4293DFE0" w14:textId="77777777" w:rsidR="00C97533" w:rsidRPr="0035540A" w:rsidRDefault="00C97533" w:rsidP="00166E07">
            <w:pPr>
              <w:ind w:right="27"/>
              <w:jc w:val="center"/>
              <w:rPr>
                <w:rFonts w:eastAsia="Times New Roman" w:cs="Noto Sans"/>
                <w:b/>
                <w:bCs/>
                <w:szCs w:val="18"/>
                <w:lang w:eastAsia="es-MX"/>
              </w:rPr>
            </w:pPr>
            <w:r w:rsidRPr="0035540A">
              <w:rPr>
                <w:rFonts w:eastAsia="Times New Roman" w:cs="Noto Sans"/>
                <w:b/>
                <w:bCs/>
                <w:szCs w:val="18"/>
                <w:lang w:eastAsia="es-MX"/>
              </w:rPr>
              <w:t>Descripción</w:t>
            </w:r>
          </w:p>
        </w:tc>
        <w:tc>
          <w:tcPr>
            <w:tcW w:w="827" w:type="pct"/>
            <w:vMerge w:val="restart"/>
            <w:shd w:val="clear" w:color="auto" w:fill="003300"/>
            <w:vAlign w:val="center"/>
            <w:hideMark/>
          </w:tcPr>
          <w:p w14:paraId="3E007901" w14:textId="77777777" w:rsidR="00C97533" w:rsidRPr="0035540A" w:rsidRDefault="00C97533" w:rsidP="00166E07">
            <w:pPr>
              <w:ind w:right="27"/>
              <w:jc w:val="center"/>
              <w:rPr>
                <w:rFonts w:eastAsia="Times New Roman" w:cs="Noto Sans"/>
                <w:b/>
                <w:bCs/>
                <w:szCs w:val="18"/>
                <w:lang w:eastAsia="es-MX"/>
              </w:rPr>
            </w:pPr>
            <w:r w:rsidRPr="0035540A">
              <w:rPr>
                <w:rFonts w:eastAsia="Times New Roman" w:cs="Noto Sans"/>
                <w:b/>
                <w:bCs/>
                <w:szCs w:val="18"/>
                <w:lang w:eastAsia="es-MX"/>
              </w:rPr>
              <w:t>Cantidad</w:t>
            </w:r>
          </w:p>
        </w:tc>
        <w:tc>
          <w:tcPr>
            <w:tcW w:w="2101" w:type="pct"/>
            <w:gridSpan w:val="4"/>
            <w:shd w:val="clear" w:color="auto" w:fill="003300"/>
            <w:vAlign w:val="center"/>
          </w:tcPr>
          <w:p w14:paraId="332EF308" w14:textId="77777777" w:rsidR="00C97533" w:rsidRPr="0035540A" w:rsidRDefault="00C97533" w:rsidP="00166E07">
            <w:pPr>
              <w:ind w:right="27"/>
              <w:jc w:val="center"/>
              <w:rPr>
                <w:rFonts w:eastAsia="Times New Roman" w:cs="Noto Sans"/>
                <w:b/>
                <w:bCs/>
                <w:szCs w:val="18"/>
                <w:lang w:eastAsia="es-MX"/>
              </w:rPr>
            </w:pPr>
            <w:r w:rsidRPr="0035540A">
              <w:rPr>
                <w:rFonts w:eastAsia="Times New Roman" w:cs="Noto Sans"/>
                <w:b/>
                <w:bCs/>
                <w:szCs w:val="18"/>
                <w:lang w:eastAsia="es-MX"/>
              </w:rPr>
              <w:t>Distribución</w:t>
            </w:r>
          </w:p>
        </w:tc>
      </w:tr>
      <w:tr w:rsidR="00C97533" w:rsidRPr="0035540A" w14:paraId="0604D1FF" w14:textId="77777777" w:rsidTr="00166E07">
        <w:trPr>
          <w:trHeight w:val="19"/>
          <w:jc w:val="center"/>
        </w:trPr>
        <w:tc>
          <w:tcPr>
            <w:tcW w:w="2072" w:type="pct"/>
            <w:vMerge/>
            <w:shd w:val="clear" w:color="auto" w:fill="003300"/>
            <w:vAlign w:val="center"/>
          </w:tcPr>
          <w:p w14:paraId="288C77E0" w14:textId="77777777" w:rsidR="00C97533" w:rsidRPr="0035540A" w:rsidRDefault="00C97533" w:rsidP="00166E07">
            <w:pPr>
              <w:ind w:right="27"/>
              <w:jc w:val="center"/>
              <w:rPr>
                <w:rFonts w:eastAsia="Times New Roman" w:cs="Noto Sans"/>
                <w:b/>
                <w:szCs w:val="18"/>
                <w:lang w:eastAsia="es-MX"/>
              </w:rPr>
            </w:pPr>
          </w:p>
        </w:tc>
        <w:tc>
          <w:tcPr>
            <w:tcW w:w="827" w:type="pct"/>
            <w:vMerge/>
            <w:shd w:val="clear" w:color="auto" w:fill="003300"/>
            <w:vAlign w:val="center"/>
          </w:tcPr>
          <w:p w14:paraId="2FDF8FBD" w14:textId="77777777" w:rsidR="00C97533" w:rsidRPr="0035540A" w:rsidRDefault="00C97533" w:rsidP="00166E07">
            <w:pPr>
              <w:ind w:right="27"/>
              <w:jc w:val="center"/>
              <w:rPr>
                <w:rFonts w:eastAsia="Times New Roman" w:cs="Noto Sans"/>
                <w:b/>
                <w:szCs w:val="18"/>
                <w:lang w:eastAsia="es-MX"/>
              </w:rPr>
            </w:pPr>
          </w:p>
        </w:tc>
        <w:tc>
          <w:tcPr>
            <w:tcW w:w="579" w:type="pct"/>
            <w:shd w:val="clear" w:color="auto" w:fill="003300"/>
            <w:vAlign w:val="center"/>
          </w:tcPr>
          <w:p w14:paraId="2E9A0474" w14:textId="77777777" w:rsidR="00C97533" w:rsidRPr="0035540A" w:rsidRDefault="00C97533" w:rsidP="00166E07">
            <w:pPr>
              <w:ind w:right="27"/>
              <w:jc w:val="center"/>
              <w:rPr>
                <w:rFonts w:eastAsia="Times New Roman" w:cs="Noto Sans"/>
                <w:b/>
                <w:szCs w:val="18"/>
                <w:lang w:eastAsia="es-MX"/>
              </w:rPr>
            </w:pPr>
            <w:r w:rsidRPr="0035540A">
              <w:rPr>
                <w:rFonts w:cs="Noto Sans"/>
                <w:b/>
                <w:szCs w:val="18"/>
              </w:rPr>
              <w:t>HGR N°1</w:t>
            </w:r>
          </w:p>
        </w:tc>
        <w:tc>
          <w:tcPr>
            <w:tcW w:w="496" w:type="pct"/>
            <w:shd w:val="clear" w:color="auto" w:fill="003300"/>
            <w:vAlign w:val="center"/>
          </w:tcPr>
          <w:p w14:paraId="65A991DB" w14:textId="77777777" w:rsidR="00C97533" w:rsidRPr="0035540A" w:rsidRDefault="00C97533" w:rsidP="00166E07">
            <w:pPr>
              <w:ind w:right="27"/>
              <w:jc w:val="center"/>
              <w:rPr>
                <w:rFonts w:eastAsia="Times New Roman" w:cs="Noto Sans"/>
                <w:b/>
                <w:szCs w:val="18"/>
                <w:lang w:eastAsia="es-MX"/>
              </w:rPr>
            </w:pPr>
            <w:r w:rsidRPr="0035540A">
              <w:rPr>
                <w:rFonts w:cs="Noto Sans"/>
                <w:b/>
                <w:szCs w:val="18"/>
              </w:rPr>
              <w:t>HGR N°2</w:t>
            </w:r>
          </w:p>
        </w:tc>
        <w:tc>
          <w:tcPr>
            <w:tcW w:w="497" w:type="pct"/>
            <w:shd w:val="clear" w:color="auto" w:fill="003300"/>
            <w:noWrap/>
            <w:vAlign w:val="center"/>
          </w:tcPr>
          <w:p w14:paraId="354D75D8" w14:textId="77777777" w:rsidR="00C97533" w:rsidRPr="0035540A" w:rsidRDefault="00C97533" w:rsidP="00166E07">
            <w:pPr>
              <w:ind w:right="27"/>
              <w:jc w:val="center"/>
              <w:rPr>
                <w:rFonts w:eastAsia="Times New Roman" w:cs="Noto Sans"/>
                <w:b/>
                <w:szCs w:val="18"/>
                <w:lang w:eastAsia="es-MX"/>
              </w:rPr>
            </w:pPr>
            <w:r w:rsidRPr="0035540A">
              <w:rPr>
                <w:rFonts w:cs="Noto Sans"/>
                <w:b/>
                <w:szCs w:val="18"/>
              </w:rPr>
              <w:t>HGZ N°3</w:t>
            </w:r>
          </w:p>
        </w:tc>
        <w:tc>
          <w:tcPr>
            <w:tcW w:w="529" w:type="pct"/>
            <w:shd w:val="clear" w:color="auto" w:fill="003300"/>
          </w:tcPr>
          <w:p w14:paraId="77AEBFE6" w14:textId="77777777" w:rsidR="00C97533" w:rsidRPr="0035540A" w:rsidRDefault="00C97533" w:rsidP="00166E07">
            <w:pPr>
              <w:ind w:right="27"/>
              <w:jc w:val="center"/>
              <w:rPr>
                <w:rFonts w:cs="Noto Sans"/>
                <w:b/>
                <w:szCs w:val="18"/>
              </w:rPr>
            </w:pPr>
            <w:r w:rsidRPr="0035540A">
              <w:rPr>
                <w:rFonts w:cs="Noto Sans"/>
                <w:b/>
                <w:szCs w:val="18"/>
              </w:rPr>
              <w:t>UMAA</w:t>
            </w:r>
          </w:p>
        </w:tc>
      </w:tr>
      <w:tr w:rsidR="00C97533" w:rsidRPr="0035540A" w14:paraId="55A20DEA" w14:textId="77777777" w:rsidTr="00166E07">
        <w:trPr>
          <w:trHeight w:val="225"/>
          <w:jc w:val="center"/>
        </w:trPr>
        <w:tc>
          <w:tcPr>
            <w:tcW w:w="2072" w:type="pct"/>
            <w:vAlign w:val="center"/>
          </w:tcPr>
          <w:p w14:paraId="01F8C56F" w14:textId="77777777" w:rsidR="00C97533" w:rsidRPr="0035540A" w:rsidRDefault="00C97533" w:rsidP="00166E07">
            <w:pPr>
              <w:ind w:right="27"/>
              <w:rPr>
                <w:rFonts w:eastAsia="Times New Roman" w:cs="Noto Sans"/>
                <w:szCs w:val="18"/>
                <w:lang w:eastAsia="es-MX"/>
              </w:rPr>
            </w:pPr>
            <w:r w:rsidRPr="0035540A">
              <w:rPr>
                <w:rFonts w:eastAsia="Times New Roman" w:cs="Noto Sans"/>
                <w:szCs w:val="18"/>
                <w:lang w:eastAsia="es-MX"/>
              </w:rPr>
              <w:t>Bomba de infusión volumétrica de 1 canal</w:t>
            </w:r>
          </w:p>
        </w:tc>
        <w:tc>
          <w:tcPr>
            <w:tcW w:w="827" w:type="pct"/>
            <w:vAlign w:val="center"/>
          </w:tcPr>
          <w:p w14:paraId="3FBAE3BA" w14:textId="77777777" w:rsidR="00C97533" w:rsidRPr="0035540A" w:rsidRDefault="00C97533" w:rsidP="00166E07">
            <w:pPr>
              <w:ind w:right="27"/>
              <w:jc w:val="center"/>
              <w:rPr>
                <w:rFonts w:eastAsia="Times New Roman" w:cs="Noto Sans"/>
                <w:szCs w:val="18"/>
                <w:lang w:eastAsia="es-MX"/>
              </w:rPr>
            </w:pPr>
            <w:r w:rsidRPr="0035540A">
              <w:rPr>
                <w:rFonts w:eastAsia="Times New Roman" w:cs="Noto Sans"/>
                <w:szCs w:val="18"/>
                <w:lang w:eastAsia="es-MX"/>
              </w:rPr>
              <w:t>863</w:t>
            </w:r>
          </w:p>
        </w:tc>
        <w:tc>
          <w:tcPr>
            <w:tcW w:w="579" w:type="pct"/>
            <w:vAlign w:val="center"/>
          </w:tcPr>
          <w:p w14:paraId="7FBF3D72" w14:textId="77777777" w:rsidR="00C97533" w:rsidRPr="0035540A" w:rsidRDefault="00C97533" w:rsidP="00166E07">
            <w:pPr>
              <w:ind w:right="27"/>
              <w:jc w:val="center"/>
              <w:rPr>
                <w:rFonts w:eastAsia="Times New Roman" w:cs="Noto Sans"/>
                <w:szCs w:val="18"/>
                <w:lang w:eastAsia="es-MX"/>
              </w:rPr>
            </w:pPr>
            <w:r w:rsidRPr="0035540A">
              <w:rPr>
                <w:rFonts w:eastAsia="Times New Roman" w:cs="Noto Sans"/>
                <w:szCs w:val="18"/>
                <w:lang w:eastAsia="es-MX"/>
              </w:rPr>
              <w:t>323</w:t>
            </w:r>
          </w:p>
        </w:tc>
        <w:tc>
          <w:tcPr>
            <w:tcW w:w="496" w:type="pct"/>
            <w:vAlign w:val="center"/>
          </w:tcPr>
          <w:p w14:paraId="66A53E51" w14:textId="77777777" w:rsidR="00C97533" w:rsidRPr="0035540A" w:rsidRDefault="00C97533" w:rsidP="00166E07">
            <w:pPr>
              <w:ind w:right="27"/>
              <w:jc w:val="center"/>
              <w:rPr>
                <w:rFonts w:eastAsia="Times New Roman" w:cs="Noto Sans"/>
                <w:szCs w:val="18"/>
                <w:lang w:eastAsia="es-MX"/>
              </w:rPr>
            </w:pPr>
            <w:r w:rsidRPr="0035540A">
              <w:rPr>
                <w:rFonts w:eastAsia="Times New Roman" w:cs="Noto Sans"/>
                <w:szCs w:val="18"/>
                <w:lang w:eastAsia="es-MX"/>
              </w:rPr>
              <w:t>415</w:t>
            </w:r>
          </w:p>
        </w:tc>
        <w:tc>
          <w:tcPr>
            <w:tcW w:w="497" w:type="pct"/>
            <w:noWrap/>
            <w:vAlign w:val="center"/>
          </w:tcPr>
          <w:p w14:paraId="6C5485A9" w14:textId="77777777" w:rsidR="00C97533" w:rsidRPr="0035540A" w:rsidRDefault="00C97533" w:rsidP="00166E07">
            <w:pPr>
              <w:ind w:right="27"/>
              <w:jc w:val="center"/>
              <w:rPr>
                <w:rFonts w:eastAsia="Times New Roman" w:cs="Noto Sans"/>
                <w:szCs w:val="18"/>
                <w:lang w:eastAsia="es-MX"/>
              </w:rPr>
            </w:pPr>
            <w:r w:rsidRPr="0035540A">
              <w:rPr>
                <w:rFonts w:eastAsia="Times New Roman" w:cs="Noto Sans"/>
                <w:szCs w:val="18"/>
                <w:lang w:eastAsia="es-MX"/>
              </w:rPr>
              <w:t>103</w:t>
            </w:r>
          </w:p>
        </w:tc>
        <w:tc>
          <w:tcPr>
            <w:tcW w:w="529" w:type="pct"/>
            <w:vAlign w:val="center"/>
          </w:tcPr>
          <w:p w14:paraId="0198953E" w14:textId="77777777" w:rsidR="00C97533" w:rsidRPr="0035540A" w:rsidRDefault="00C97533" w:rsidP="00166E07">
            <w:pPr>
              <w:ind w:right="27"/>
              <w:jc w:val="center"/>
              <w:rPr>
                <w:rFonts w:eastAsia="Times New Roman" w:cs="Noto Sans"/>
                <w:szCs w:val="18"/>
                <w:lang w:eastAsia="es-MX"/>
              </w:rPr>
            </w:pPr>
            <w:r w:rsidRPr="0035540A">
              <w:rPr>
                <w:rFonts w:eastAsia="Times New Roman" w:cs="Noto Sans"/>
                <w:szCs w:val="18"/>
                <w:lang w:eastAsia="es-MX"/>
              </w:rPr>
              <w:t>22</w:t>
            </w:r>
          </w:p>
        </w:tc>
      </w:tr>
    </w:tbl>
    <w:p w14:paraId="44FCB229" w14:textId="77777777" w:rsidR="00C97533" w:rsidRPr="0035540A" w:rsidRDefault="00C97533" w:rsidP="00C97533">
      <w:pPr>
        <w:ind w:right="27"/>
        <w:jc w:val="center"/>
        <w:rPr>
          <w:rFonts w:cs="Noto Sans"/>
          <w:b/>
          <w:szCs w:val="18"/>
        </w:rPr>
      </w:pPr>
    </w:p>
    <w:p w14:paraId="2D4BA045" w14:textId="77777777" w:rsidR="00C97533" w:rsidRPr="0035540A" w:rsidRDefault="00C97533" w:rsidP="00C97533">
      <w:pPr>
        <w:ind w:right="27"/>
        <w:jc w:val="center"/>
        <w:rPr>
          <w:rFonts w:cs="Noto Sans"/>
          <w:b/>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9866"/>
      </w:tblGrid>
      <w:tr w:rsidR="00C97533" w:rsidRPr="0035540A" w14:paraId="42BF005C" w14:textId="77777777" w:rsidTr="00166E07">
        <w:trPr>
          <w:jc w:val="center"/>
        </w:trPr>
        <w:tc>
          <w:tcPr>
            <w:tcW w:w="522" w:type="pct"/>
            <w:shd w:val="clear" w:color="auto" w:fill="003300"/>
          </w:tcPr>
          <w:p w14:paraId="49503495" w14:textId="77777777" w:rsidR="00C97533" w:rsidRPr="0035540A" w:rsidRDefault="00C97533" w:rsidP="00166E07">
            <w:pPr>
              <w:ind w:right="27"/>
              <w:jc w:val="center"/>
              <w:rPr>
                <w:rFonts w:cs="Noto Sans"/>
                <w:b/>
                <w:szCs w:val="18"/>
              </w:rPr>
            </w:pPr>
            <w:r w:rsidRPr="0035540A">
              <w:rPr>
                <w:rFonts w:cs="Noto Sans"/>
                <w:b/>
                <w:szCs w:val="18"/>
              </w:rPr>
              <w:t>Unidad</w:t>
            </w:r>
          </w:p>
        </w:tc>
        <w:tc>
          <w:tcPr>
            <w:tcW w:w="4478" w:type="pct"/>
            <w:shd w:val="clear" w:color="auto" w:fill="003300"/>
          </w:tcPr>
          <w:p w14:paraId="24FE16D7" w14:textId="77777777" w:rsidR="00C97533" w:rsidRPr="0035540A" w:rsidRDefault="00C97533" w:rsidP="00166E07">
            <w:pPr>
              <w:ind w:right="27"/>
              <w:jc w:val="center"/>
              <w:rPr>
                <w:rFonts w:cs="Noto Sans"/>
                <w:b/>
                <w:szCs w:val="18"/>
              </w:rPr>
            </w:pPr>
            <w:r w:rsidRPr="0035540A">
              <w:rPr>
                <w:rFonts w:cs="Noto Sans"/>
                <w:b/>
                <w:szCs w:val="18"/>
              </w:rPr>
              <w:t>Dirección</w:t>
            </w:r>
          </w:p>
        </w:tc>
      </w:tr>
      <w:tr w:rsidR="00C97533" w:rsidRPr="0035540A" w14:paraId="36D27127" w14:textId="77777777" w:rsidTr="00166E07">
        <w:trPr>
          <w:jc w:val="center"/>
        </w:trPr>
        <w:tc>
          <w:tcPr>
            <w:tcW w:w="522" w:type="pct"/>
          </w:tcPr>
          <w:p w14:paraId="347DA37D" w14:textId="77777777" w:rsidR="00C97533" w:rsidRPr="0035540A" w:rsidRDefault="00C97533" w:rsidP="00166E07">
            <w:pPr>
              <w:ind w:right="27"/>
              <w:jc w:val="center"/>
              <w:rPr>
                <w:rFonts w:cs="Noto Sans"/>
                <w:szCs w:val="18"/>
              </w:rPr>
            </w:pPr>
            <w:r w:rsidRPr="0035540A">
              <w:rPr>
                <w:rFonts w:cs="Noto Sans"/>
                <w:szCs w:val="18"/>
              </w:rPr>
              <w:t>HGR N°1</w:t>
            </w:r>
          </w:p>
        </w:tc>
        <w:tc>
          <w:tcPr>
            <w:tcW w:w="4478" w:type="pct"/>
          </w:tcPr>
          <w:p w14:paraId="52F5B29F" w14:textId="77777777" w:rsidR="00C97533" w:rsidRPr="0035540A" w:rsidRDefault="00C97533" w:rsidP="00166E07">
            <w:pPr>
              <w:ind w:right="27"/>
              <w:rPr>
                <w:rFonts w:cs="Noto Sans"/>
                <w:szCs w:val="18"/>
              </w:rPr>
            </w:pPr>
            <w:r w:rsidRPr="0035540A">
              <w:rPr>
                <w:rFonts w:cs="Noto Sans"/>
                <w:szCs w:val="18"/>
              </w:rPr>
              <w:t xml:space="preserve">Calle 5 de febrero y calzada </w:t>
            </w:r>
            <w:proofErr w:type="spellStart"/>
            <w:r w:rsidRPr="0035540A">
              <w:rPr>
                <w:rFonts w:cs="Noto Sans"/>
                <w:szCs w:val="18"/>
              </w:rPr>
              <w:t>zaragoza</w:t>
            </w:r>
            <w:proofErr w:type="spellEnd"/>
            <w:r w:rsidRPr="0035540A">
              <w:rPr>
                <w:rFonts w:cs="Noto Sans"/>
                <w:szCs w:val="18"/>
              </w:rPr>
              <w:t xml:space="preserve"> s/n Santiago De Querétaro, Col. Centro, Querétaro, C.P. 76000</w:t>
            </w:r>
          </w:p>
        </w:tc>
      </w:tr>
      <w:tr w:rsidR="00C97533" w:rsidRPr="0035540A" w14:paraId="0D4E16C1" w14:textId="77777777" w:rsidTr="00166E07">
        <w:trPr>
          <w:jc w:val="center"/>
        </w:trPr>
        <w:tc>
          <w:tcPr>
            <w:tcW w:w="522" w:type="pct"/>
          </w:tcPr>
          <w:p w14:paraId="424BB484" w14:textId="77777777" w:rsidR="00C97533" w:rsidRPr="0035540A" w:rsidRDefault="00C97533" w:rsidP="00166E07">
            <w:pPr>
              <w:ind w:right="27"/>
              <w:jc w:val="center"/>
              <w:rPr>
                <w:rFonts w:cs="Noto Sans"/>
                <w:szCs w:val="18"/>
              </w:rPr>
            </w:pPr>
            <w:r w:rsidRPr="0035540A">
              <w:rPr>
                <w:rFonts w:cs="Noto Sans"/>
                <w:szCs w:val="18"/>
              </w:rPr>
              <w:t>HGR N°2</w:t>
            </w:r>
          </w:p>
        </w:tc>
        <w:tc>
          <w:tcPr>
            <w:tcW w:w="4478" w:type="pct"/>
          </w:tcPr>
          <w:p w14:paraId="6D591380" w14:textId="77777777" w:rsidR="00C97533" w:rsidRPr="0035540A" w:rsidRDefault="00C97533" w:rsidP="00166E07">
            <w:pPr>
              <w:ind w:right="27"/>
              <w:rPr>
                <w:rFonts w:cs="Noto Sans"/>
                <w:szCs w:val="18"/>
              </w:rPr>
            </w:pPr>
            <w:r w:rsidRPr="0035540A">
              <w:rPr>
                <w:rFonts w:cs="Noto Sans"/>
                <w:szCs w:val="18"/>
              </w:rPr>
              <w:t>Circuito universidades 2da etapa km 1 s/n El Marqués, Col. La Pradera, El Marqués, C.P. 76269</w:t>
            </w:r>
          </w:p>
        </w:tc>
      </w:tr>
      <w:tr w:rsidR="00C97533" w:rsidRPr="0035540A" w14:paraId="097714D9" w14:textId="77777777" w:rsidTr="00166E07">
        <w:trPr>
          <w:jc w:val="center"/>
        </w:trPr>
        <w:tc>
          <w:tcPr>
            <w:tcW w:w="522" w:type="pct"/>
          </w:tcPr>
          <w:p w14:paraId="07CBAA55" w14:textId="77777777" w:rsidR="00C97533" w:rsidRPr="0035540A" w:rsidRDefault="00C97533" w:rsidP="00166E07">
            <w:pPr>
              <w:ind w:right="27"/>
              <w:jc w:val="center"/>
              <w:rPr>
                <w:rFonts w:cs="Noto Sans"/>
                <w:szCs w:val="18"/>
              </w:rPr>
            </w:pPr>
            <w:r w:rsidRPr="0035540A">
              <w:rPr>
                <w:rFonts w:cs="Noto Sans"/>
                <w:szCs w:val="18"/>
              </w:rPr>
              <w:t>HGZ N°3</w:t>
            </w:r>
          </w:p>
        </w:tc>
        <w:tc>
          <w:tcPr>
            <w:tcW w:w="4478" w:type="pct"/>
          </w:tcPr>
          <w:p w14:paraId="2B52258B" w14:textId="77777777" w:rsidR="00C97533" w:rsidRPr="0035540A" w:rsidRDefault="00C97533" w:rsidP="00166E07">
            <w:pPr>
              <w:ind w:right="27"/>
              <w:rPr>
                <w:rFonts w:cs="Noto Sans"/>
                <w:szCs w:val="18"/>
              </w:rPr>
            </w:pPr>
            <w:r w:rsidRPr="0035540A">
              <w:rPr>
                <w:rFonts w:cs="Noto Sans"/>
                <w:szCs w:val="18"/>
              </w:rPr>
              <w:t>Calle paseo central km. 0+600 San Juan del Río, Col. Los Arrayanes, San Juan del Río, C.P. 76908</w:t>
            </w:r>
          </w:p>
        </w:tc>
      </w:tr>
      <w:tr w:rsidR="00C97533" w:rsidRPr="0035540A" w14:paraId="24222BE5" w14:textId="77777777" w:rsidTr="00166E07">
        <w:trPr>
          <w:jc w:val="center"/>
        </w:trPr>
        <w:tc>
          <w:tcPr>
            <w:tcW w:w="522" w:type="pct"/>
          </w:tcPr>
          <w:p w14:paraId="38678A05" w14:textId="77777777" w:rsidR="00C97533" w:rsidRPr="0035540A" w:rsidRDefault="00C97533" w:rsidP="00166E07">
            <w:pPr>
              <w:ind w:right="27"/>
              <w:jc w:val="center"/>
              <w:rPr>
                <w:rFonts w:cs="Noto Sans"/>
                <w:szCs w:val="18"/>
              </w:rPr>
            </w:pPr>
            <w:r w:rsidRPr="0035540A">
              <w:rPr>
                <w:rFonts w:cs="Noto Sans"/>
                <w:szCs w:val="18"/>
              </w:rPr>
              <w:t>UMAA</w:t>
            </w:r>
          </w:p>
        </w:tc>
        <w:tc>
          <w:tcPr>
            <w:tcW w:w="4478" w:type="pct"/>
          </w:tcPr>
          <w:p w14:paraId="7726BCB4" w14:textId="77777777" w:rsidR="00C97533" w:rsidRPr="0035540A" w:rsidRDefault="00C97533" w:rsidP="00166E07">
            <w:pPr>
              <w:ind w:right="27"/>
              <w:rPr>
                <w:rFonts w:cs="Noto Sans"/>
                <w:szCs w:val="18"/>
              </w:rPr>
            </w:pPr>
            <w:r w:rsidRPr="0035540A">
              <w:rPr>
                <w:rFonts w:cs="Noto Sans"/>
                <w:szCs w:val="18"/>
              </w:rPr>
              <w:t>Avenida 4 n° 500, Col. Lomas de casa blanca, Santiago de Querétaro, C.P. 76080</w:t>
            </w:r>
          </w:p>
        </w:tc>
      </w:tr>
    </w:tbl>
    <w:p w14:paraId="4DFAB640" w14:textId="77777777" w:rsidR="00C97533" w:rsidRPr="0035540A" w:rsidRDefault="00C97533" w:rsidP="00C97533">
      <w:pPr>
        <w:ind w:right="27"/>
        <w:jc w:val="center"/>
        <w:rPr>
          <w:rFonts w:cs="Noto Sans"/>
          <w:b/>
          <w:szCs w:val="18"/>
        </w:rPr>
      </w:pPr>
    </w:p>
    <w:p w14:paraId="262E88B9" w14:textId="77777777" w:rsidR="00C97533" w:rsidRPr="0035540A" w:rsidRDefault="00C97533" w:rsidP="00C97533">
      <w:pPr>
        <w:ind w:right="27"/>
        <w:rPr>
          <w:rFonts w:cs="Noto Sans"/>
          <w:b/>
          <w:szCs w:val="18"/>
        </w:rPr>
      </w:pPr>
    </w:p>
    <w:p w14:paraId="623FE205" w14:textId="77777777" w:rsidR="00C97533" w:rsidRPr="0035540A" w:rsidRDefault="00C97533" w:rsidP="00C97533">
      <w:pPr>
        <w:ind w:right="27"/>
        <w:rPr>
          <w:rFonts w:cs="Noto Sans"/>
          <w:szCs w:val="18"/>
        </w:rPr>
      </w:pPr>
    </w:p>
    <w:p w14:paraId="47CEB83A" w14:textId="77777777" w:rsidR="00C97533" w:rsidRPr="0035540A" w:rsidRDefault="00C97533" w:rsidP="00C97533">
      <w:pPr>
        <w:ind w:right="27"/>
        <w:rPr>
          <w:rFonts w:cs="Noto Sans"/>
          <w:szCs w:val="18"/>
        </w:rPr>
      </w:pPr>
    </w:p>
    <w:p w14:paraId="607E5DD0" w14:textId="77777777" w:rsidR="00C97533" w:rsidRPr="0035540A" w:rsidRDefault="00C97533" w:rsidP="00C97533">
      <w:pPr>
        <w:pStyle w:val="Sinespaciado"/>
        <w:jc w:val="both"/>
        <w:rPr>
          <w:rFonts w:cs="Noto Sans"/>
          <w:b/>
          <w:sz w:val="18"/>
          <w:szCs w:val="18"/>
        </w:rPr>
      </w:pPr>
    </w:p>
    <w:p w14:paraId="6AE1DF1C" w14:textId="77777777" w:rsidR="00C97533" w:rsidRPr="0035540A" w:rsidRDefault="00C97533" w:rsidP="00C97533">
      <w:pPr>
        <w:pStyle w:val="Sinespaciado"/>
        <w:jc w:val="both"/>
        <w:rPr>
          <w:rFonts w:cs="Noto Sans"/>
          <w:b/>
          <w:sz w:val="18"/>
          <w:szCs w:val="18"/>
        </w:rPr>
      </w:pPr>
    </w:p>
    <w:p w14:paraId="76391A3F" w14:textId="77777777" w:rsidR="00C97533" w:rsidRPr="0035540A" w:rsidRDefault="00C97533" w:rsidP="00C97533">
      <w:pPr>
        <w:pStyle w:val="Sinespaciado"/>
        <w:jc w:val="both"/>
        <w:rPr>
          <w:rFonts w:cs="Noto Sans"/>
          <w:b/>
          <w:sz w:val="18"/>
          <w:szCs w:val="18"/>
        </w:rPr>
      </w:pPr>
    </w:p>
    <w:p w14:paraId="07B0E471" w14:textId="77777777" w:rsidR="00C97533" w:rsidRPr="0035540A" w:rsidRDefault="00C97533" w:rsidP="00C97533">
      <w:pPr>
        <w:pStyle w:val="Sinespaciado"/>
        <w:jc w:val="both"/>
        <w:rPr>
          <w:rFonts w:cs="Noto Sans"/>
          <w:b/>
          <w:sz w:val="18"/>
          <w:szCs w:val="18"/>
        </w:rPr>
      </w:pPr>
    </w:p>
    <w:p w14:paraId="283878C7" w14:textId="77777777" w:rsidR="00C97533" w:rsidRPr="0035540A" w:rsidRDefault="00C97533" w:rsidP="00C97533">
      <w:pPr>
        <w:pStyle w:val="Sinespaciado"/>
        <w:jc w:val="both"/>
        <w:rPr>
          <w:rFonts w:cs="Noto Sans"/>
          <w:b/>
          <w:sz w:val="18"/>
          <w:szCs w:val="18"/>
        </w:rPr>
      </w:pPr>
    </w:p>
    <w:p w14:paraId="197E26D6" w14:textId="77777777" w:rsidR="00C97533" w:rsidRDefault="00C97533" w:rsidP="00C97533">
      <w:pPr>
        <w:pStyle w:val="Sinespaciado"/>
        <w:jc w:val="both"/>
        <w:rPr>
          <w:rFonts w:cs="Noto Sans"/>
          <w:b/>
          <w:sz w:val="18"/>
          <w:szCs w:val="18"/>
        </w:rPr>
      </w:pPr>
    </w:p>
    <w:p w14:paraId="17A4B098" w14:textId="77777777" w:rsidR="00C97533" w:rsidRDefault="00C97533" w:rsidP="00C97533">
      <w:pPr>
        <w:pStyle w:val="Sinespaciado"/>
        <w:jc w:val="both"/>
        <w:rPr>
          <w:rFonts w:cs="Noto Sans"/>
          <w:b/>
          <w:sz w:val="18"/>
          <w:szCs w:val="18"/>
        </w:rPr>
      </w:pPr>
    </w:p>
    <w:p w14:paraId="24176A52" w14:textId="77777777" w:rsidR="00C97533" w:rsidRDefault="00C97533" w:rsidP="00C97533">
      <w:pPr>
        <w:pStyle w:val="Sinespaciado"/>
        <w:jc w:val="both"/>
        <w:rPr>
          <w:rFonts w:cs="Noto Sans"/>
          <w:b/>
          <w:sz w:val="18"/>
          <w:szCs w:val="18"/>
        </w:rPr>
      </w:pPr>
    </w:p>
    <w:p w14:paraId="3156A0FC" w14:textId="77777777" w:rsidR="00C97533" w:rsidRDefault="00C97533" w:rsidP="00C97533">
      <w:pPr>
        <w:pStyle w:val="Sinespaciado"/>
        <w:jc w:val="both"/>
        <w:rPr>
          <w:rFonts w:cs="Noto Sans"/>
          <w:b/>
          <w:sz w:val="18"/>
          <w:szCs w:val="18"/>
        </w:rPr>
      </w:pPr>
    </w:p>
    <w:p w14:paraId="636AAB2D" w14:textId="77777777" w:rsidR="00C97533" w:rsidRDefault="00C97533" w:rsidP="00C97533">
      <w:pPr>
        <w:pStyle w:val="Sinespaciado"/>
        <w:jc w:val="both"/>
        <w:rPr>
          <w:rFonts w:cs="Noto Sans"/>
          <w:b/>
          <w:sz w:val="18"/>
          <w:szCs w:val="18"/>
        </w:rPr>
      </w:pPr>
    </w:p>
    <w:p w14:paraId="0E35D011" w14:textId="77777777" w:rsidR="00C97533" w:rsidRDefault="00C97533" w:rsidP="00C97533">
      <w:pPr>
        <w:pStyle w:val="Sinespaciado"/>
        <w:jc w:val="both"/>
        <w:rPr>
          <w:rFonts w:cs="Noto Sans"/>
          <w:b/>
          <w:sz w:val="18"/>
          <w:szCs w:val="18"/>
        </w:rPr>
      </w:pPr>
    </w:p>
    <w:p w14:paraId="417BD32C" w14:textId="77777777" w:rsidR="00C97533" w:rsidRDefault="00C97533" w:rsidP="00C97533">
      <w:pPr>
        <w:pStyle w:val="Sinespaciado"/>
        <w:jc w:val="both"/>
        <w:rPr>
          <w:rFonts w:cs="Noto Sans"/>
          <w:b/>
          <w:sz w:val="18"/>
          <w:szCs w:val="18"/>
        </w:rPr>
      </w:pPr>
    </w:p>
    <w:p w14:paraId="46612543" w14:textId="77777777" w:rsidR="00C97533" w:rsidRDefault="00C97533" w:rsidP="00C97533">
      <w:pPr>
        <w:pStyle w:val="Sinespaciado"/>
        <w:jc w:val="both"/>
        <w:rPr>
          <w:rFonts w:cs="Noto Sans"/>
          <w:b/>
          <w:sz w:val="18"/>
          <w:szCs w:val="18"/>
        </w:rPr>
      </w:pPr>
    </w:p>
    <w:p w14:paraId="17DF52DC" w14:textId="77777777" w:rsidR="00C97533" w:rsidRDefault="00C97533" w:rsidP="00C97533">
      <w:pPr>
        <w:pStyle w:val="Sinespaciado"/>
        <w:jc w:val="both"/>
        <w:rPr>
          <w:rFonts w:cs="Noto Sans"/>
          <w:b/>
          <w:sz w:val="18"/>
          <w:szCs w:val="18"/>
        </w:rPr>
      </w:pPr>
    </w:p>
    <w:p w14:paraId="6D7A7B64" w14:textId="77777777" w:rsidR="00C97533" w:rsidRDefault="00C97533" w:rsidP="00C97533">
      <w:pPr>
        <w:pStyle w:val="Sinespaciado"/>
        <w:jc w:val="both"/>
        <w:rPr>
          <w:rFonts w:cs="Noto Sans"/>
          <w:b/>
          <w:sz w:val="18"/>
          <w:szCs w:val="18"/>
        </w:rPr>
      </w:pPr>
    </w:p>
    <w:p w14:paraId="0EDC9162" w14:textId="77777777" w:rsidR="00C97533" w:rsidRDefault="00C97533" w:rsidP="00C97533">
      <w:pPr>
        <w:pStyle w:val="Sinespaciado"/>
        <w:jc w:val="both"/>
        <w:rPr>
          <w:rFonts w:cs="Noto Sans"/>
          <w:b/>
          <w:sz w:val="18"/>
          <w:szCs w:val="18"/>
        </w:rPr>
      </w:pPr>
    </w:p>
    <w:p w14:paraId="3EC21F5D" w14:textId="77777777" w:rsidR="00C97533" w:rsidRDefault="00C97533" w:rsidP="00C97533">
      <w:pPr>
        <w:pStyle w:val="Sinespaciado"/>
        <w:jc w:val="both"/>
        <w:rPr>
          <w:rFonts w:cs="Noto Sans"/>
          <w:b/>
          <w:sz w:val="18"/>
          <w:szCs w:val="18"/>
        </w:rPr>
      </w:pPr>
    </w:p>
    <w:p w14:paraId="383A068E" w14:textId="77777777" w:rsidR="00C97533" w:rsidRDefault="00C97533" w:rsidP="00C97533">
      <w:pPr>
        <w:pStyle w:val="Sinespaciado"/>
        <w:jc w:val="both"/>
        <w:rPr>
          <w:rFonts w:cs="Noto Sans"/>
          <w:b/>
          <w:sz w:val="18"/>
          <w:szCs w:val="18"/>
        </w:rPr>
      </w:pPr>
    </w:p>
    <w:p w14:paraId="251A5246" w14:textId="77777777" w:rsidR="00C97533" w:rsidRDefault="00C97533" w:rsidP="00C97533">
      <w:pPr>
        <w:pStyle w:val="Sinespaciado"/>
        <w:jc w:val="both"/>
        <w:rPr>
          <w:rFonts w:cs="Noto Sans"/>
          <w:b/>
          <w:sz w:val="18"/>
          <w:szCs w:val="18"/>
        </w:rPr>
      </w:pPr>
    </w:p>
    <w:p w14:paraId="7DD3155A" w14:textId="77777777" w:rsidR="00C97533" w:rsidRDefault="00C97533" w:rsidP="00C97533">
      <w:pPr>
        <w:pStyle w:val="Sinespaciado"/>
        <w:jc w:val="both"/>
        <w:rPr>
          <w:rFonts w:cs="Noto Sans"/>
          <w:b/>
          <w:sz w:val="18"/>
          <w:szCs w:val="18"/>
        </w:rPr>
      </w:pPr>
    </w:p>
    <w:p w14:paraId="25E71A4E" w14:textId="77777777" w:rsidR="00C97533" w:rsidRDefault="00C97533" w:rsidP="00C97533">
      <w:pPr>
        <w:pStyle w:val="Sinespaciado"/>
        <w:jc w:val="both"/>
        <w:rPr>
          <w:rFonts w:cs="Noto Sans"/>
          <w:b/>
          <w:sz w:val="18"/>
          <w:szCs w:val="18"/>
        </w:rPr>
      </w:pPr>
    </w:p>
    <w:p w14:paraId="2DE8D883" w14:textId="77777777" w:rsidR="00C97533" w:rsidRDefault="00C97533" w:rsidP="00C97533">
      <w:pPr>
        <w:pStyle w:val="Sinespaciado"/>
        <w:jc w:val="both"/>
        <w:rPr>
          <w:rFonts w:cs="Noto Sans"/>
          <w:b/>
          <w:sz w:val="18"/>
          <w:szCs w:val="18"/>
        </w:rPr>
      </w:pPr>
    </w:p>
    <w:p w14:paraId="58C6D994" w14:textId="77777777" w:rsidR="00C97533" w:rsidRDefault="00C97533" w:rsidP="00C97533">
      <w:pPr>
        <w:pStyle w:val="Sinespaciado"/>
        <w:jc w:val="both"/>
        <w:rPr>
          <w:rFonts w:cs="Noto Sans"/>
          <w:b/>
          <w:sz w:val="18"/>
          <w:szCs w:val="18"/>
        </w:rPr>
      </w:pPr>
    </w:p>
    <w:p w14:paraId="5F95E140" w14:textId="77777777" w:rsidR="00C97533" w:rsidRDefault="00C97533" w:rsidP="00C97533">
      <w:pPr>
        <w:pStyle w:val="Sinespaciado"/>
        <w:jc w:val="both"/>
        <w:rPr>
          <w:rFonts w:cs="Noto Sans"/>
          <w:b/>
          <w:sz w:val="18"/>
          <w:szCs w:val="18"/>
        </w:rPr>
      </w:pPr>
    </w:p>
    <w:p w14:paraId="13EF2FF7" w14:textId="77777777" w:rsidR="00C97533" w:rsidRDefault="00C97533" w:rsidP="00C97533">
      <w:pPr>
        <w:pStyle w:val="Sinespaciado"/>
        <w:jc w:val="both"/>
        <w:rPr>
          <w:rFonts w:cs="Noto Sans"/>
          <w:b/>
          <w:sz w:val="18"/>
          <w:szCs w:val="18"/>
        </w:rPr>
      </w:pPr>
    </w:p>
    <w:p w14:paraId="5A0FD6CB" w14:textId="77777777" w:rsidR="00C97533" w:rsidRDefault="00C97533" w:rsidP="00C97533">
      <w:pPr>
        <w:pStyle w:val="Sinespaciado"/>
        <w:jc w:val="both"/>
        <w:rPr>
          <w:rFonts w:cs="Noto Sans"/>
          <w:b/>
          <w:sz w:val="18"/>
          <w:szCs w:val="18"/>
        </w:rPr>
      </w:pPr>
    </w:p>
    <w:p w14:paraId="2CB00F33" w14:textId="77777777" w:rsidR="00C97533" w:rsidRDefault="00C97533" w:rsidP="00C97533">
      <w:pPr>
        <w:pStyle w:val="Sinespaciado"/>
        <w:jc w:val="both"/>
        <w:rPr>
          <w:rFonts w:cs="Noto Sans"/>
          <w:b/>
          <w:sz w:val="18"/>
          <w:szCs w:val="18"/>
        </w:rPr>
      </w:pPr>
    </w:p>
    <w:p w14:paraId="7943EF1E" w14:textId="77777777" w:rsidR="00C97533" w:rsidRDefault="00C97533" w:rsidP="00C97533">
      <w:pPr>
        <w:pStyle w:val="Sinespaciado"/>
        <w:jc w:val="both"/>
        <w:rPr>
          <w:rFonts w:cs="Noto Sans"/>
          <w:b/>
          <w:sz w:val="18"/>
          <w:szCs w:val="18"/>
        </w:rPr>
      </w:pPr>
    </w:p>
    <w:p w14:paraId="3E3938B3" w14:textId="77777777" w:rsidR="00C97533" w:rsidRDefault="00C97533" w:rsidP="00C97533">
      <w:pPr>
        <w:pStyle w:val="Sinespaciado"/>
        <w:jc w:val="both"/>
        <w:rPr>
          <w:rFonts w:cs="Noto Sans"/>
          <w:b/>
          <w:sz w:val="18"/>
          <w:szCs w:val="18"/>
        </w:rPr>
      </w:pPr>
    </w:p>
    <w:p w14:paraId="34410CF6" w14:textId="77777777" w:rsidR="00C97533" w:rsidRDefault="00C97533" w:rsidP="00C97533">
      <w:pPr>
        <w:pStyle w:val="Sinespaciado"/>
        <w:jc w:val="both"/>
        <w:rPr>
          <w:rFonts w:cs="Noto Sans"/>
          <w:b/>
          <w:sz w:val="18"/>
          <w:szCs w:val="18"/>
        </w:rPr>
      </w:pPr>
    </w:p>
    <w:p w14:paraId="3E9AFC5A" w14:textId="77777777" w:rsidR="00C97533" w:rsidRDefault="00C97533" w:rsidP="00C97533">
      <w:pPr>
        <w:pStyle w:val="Sinespaciado"/>
        <w:jc w:val="both"/>
        <w:rPr>
          <w:rFonts w:cs="Noto Sans"/>
          <w:b/>
          <w:sz w:val="18"/>
          <w:szCs w:val="18"/>
        </w:rPr>
      </w:pPr>
    </w:p>
    <w:p w14:paraId="5ACFF15E" w14:textId="77777777" w:rsidR="00C97533" w:rsidRDefault="00C97533" w:rsidP="00C97533">
      <w:pPr>
        <w:pStyle w:val="Sinespaciado"/>
        <w:jc w:val="both"/>
        <w:rPr>
          <w:rFonts w:cs="Noto Sans"/>
          <w:b/>
          <w:sz w:val="18"/>
          <w:szCs w:val="18"/>
        </w:rPr>
      </w:pPr>
    </w:p>
    <w:p w14:paraId="766B99D5" w14:textId="77777777" w:rsidR="00C97533" w:rsidRDefault="00C97533" w:rsidP="00C97533">
      <w:pPr>
        <w:pStyle w:val="Sinespaciado"/>
        <w:jc w:val="both"/>
        <w:rPr>
          <w:rFonts w:cs="Noto Sans"/>
          <w:b/>
          <w:sz w:val="18"/>
          <w:szCs w:val="18"/>
        </w:rPr>
      </w:pPr>
    </w:p>
    <w:p w14:paraId="18F975CB" w14:textId="77777777" w:rsidR="00C97533" w:rsidRDefault="00C97533" w:rsidP="00C97533">
      <w:pPr>
        <w:pStyle w:val="Sinespaciado"/>
        <w:jc w:val="both"/>
        <w:rPr>
          <w:rFonts w:cs="Noto Sans"/>
          <w:b/>
          <w:sz w:val="18"/>
          <w:szCs w:val="18"/>
        </w:rPr>
      </w:pPr>
    </w:p>
    <w:p w14:paraId="49A97334" w14:textId="77777777" w:rsidR="00C97533" w:rsidRDefault="00C97533" w:rsidP="00C97533">
      <w:pPr>
        <w:pStyle w:val="Sinespaciado"/>
        <w:jc w:val="both"/>
        <w:rPr>
          <w:rFonts w:cs="Noto Sans"/>
          <w:b/>
          <w:sz w:val="18"/>
          <w:szCs w:val="18"/>
        </w:rPr>
      </w:pPr>
    </w:p>
    <w:p w14:paraId="04B5667D" w14:textId="77777777" w:rsidR="00C97533" w:rsidRPr="0035540A" w:rsidRDefault="00C97533" w:rsidP="00C97533">
      <w:pPr>
        <w:pStyle w:val="Sinespaciado"/>
        <w:jc w:val="both"/>
        <w:rPr>
          <w:rFonts w:cs="Noto Sans"/>
          <w:b/>
          <w:sz w:val="18"/>
          <w:szCs w:val="18"/>
        </w:rPr>
      </w:pPr>
      <w:r w:rsidRPr="0035540A">
        <w:rPr>
          <w:rFonts w:cs="Noto Sans"/>
          <w:b/>
          <w:sz w:val="18"/>
          <w:szCs w:val="18"/>
        </w:rPr>
        <w:lastRenderedPageBreak/>
        <w:t>Términos y Condiciones</w:t>
      </w:r>
    </w:p>
    <w:p w14:paraId="3E297FA9" w14:textId="77777777" w:rsidR="00C97533" w:rsidRPr="0035540A" w:rsidRDefault="00C97533" w:rsidP="00C97533">
      <w:pPr>
        <w:jc w:val="center"/>
        <w:outlineLvl w:val="0"/>
        <w:rPr>
          <w:rFonts w:eastAsia="Calibri" w:cs="Noto Sans"/>
          <w:b/>
          <w:szCs w:val="18"/>
        </w:rPr>
      </w:pPr>
    </w:p>
    <w:p w14:paraId="59133D5A" w14:textId="77777777" w:rsidR="00C97533" w:rsidRPr="0035540A" w:rsidRDefault="00C97533" w:rsidP="00C97533">
      <w:pPr>
        <w:rPr>
          <w:rFonts w:eastAsia="Calibri" w:cs="Noto Sans"/>
          <w:b/>
          <w:szCs w:val="18"/>
        </w:rPr>
      </w:pPr>
      <w:r w:rsidRPr="0035540A">
        <w:rPr>
          <w:rFonts w:eastAsia="Calibri" w:cs="Noto Sans"/>
          <w:b/>
          <w:szCs w:val="18"/>
        </w:rPr>
        <w:t>a) Vigencia:</w:t>
      </w:r>
    </w:p>
    <w:p w14:paraId="5225800F" w14:textId="77777777" w:rsidR="00C97533" w:rsidRPr="0035540A" w:rsidRDefault="00C97533" w:rsidP="00C97533">
      <w:pPr>
        <w:spacing w:after="200"/>
        <w:rPr>
          <w:rFonts w:eastAsia="Montserrat" w:cs="Noto Sans"/>
          <w:b/>
          <w:color w:val="000000"/>
          <w:szCs w:val="18"/>
        </w:rPr>
      </w:pPr>
      <w:r w:rsidRPr="0035540A">
        <w:rPr>
          <w:rFonts w:cs="Noto Sans"/>
          <w:szCs w:val="18"/>
        </w:rPr>
        <w:t xml:space="preserve">La vigencia del contrato será a partir del día siguiente del fallo hasta el 31 de diciembre de 2026. </w:t>
      </w:r>
    </w:p>
    <w:p w14:paraId="03AE9B8A" w14:textId="77777777" w:rsidR="00C97533" w:rsidRPr="0035540A" w:rsidRDefault="00C97533" w:rsidP="00C97533">
      <w:pPr>
        <w:rPr>
          <w:rFonts w:eastAsia="Calibri" w:cs="Noto Sans"/>
          <w:b/>
          <w:szCs w:val="18"/>
        </w:rPr>
      </w:pPr>
      <w:r w:rsidRPr="0035540A">
        <w:rPr>
          <w:rFonts w:eastAsia="Calibri" w:cs="Noto Sans"/>
          <w:b/>
          <w:szCs w:val="18"/>
        </w:rPr>
        <w:t xml:space="preserve">b) Plazo y lugar de entrega del bien: </w:t>
      </w:r>
    </w:p>
    <w:p w14:paraId="5C91B9AC" w14:textId="77777777" w:rsidR="00C97533" w:rsidRPr="0035540A" w:rsidRDefault="00C97533" w:rsidP="00C97533">
      <w:pPr>
        <w:rPr>
          <w:rFonts w:eastAsia="Calibri" w:cs="Noto Sans"/>
          <w:b/>
          <w:szCs w:val="18"/>
        </w:rPr>
      </w:pPr>
      <w:r w:rsidRPr="0035540A">
        <w:rPr>
          <w:rFonts w:cs="Noto Sans"/>
          <w:szCs w:val="18"/>
        </w:rPr>
        <w:t xml:space="preserve">La entrega se llevará a cabo mediante orden de reposición en el almacén delegacional con domicilio en: Av. Mezquital N°6, Col. San Pablo C.P. 76130, en un horario de 08:00 a 12:00 horas en días hábiles para el Instituto.   </w:t>
      </w:r>
    </w:p>
    <w:p w14:paraId="5D8CF2B2" w14:textId="77777777" w:rsidR="00C97533" w:rsidRPr="0035540A" w:rsidRDefault="00C97533" w:rsidP="00C97533">
      <w:pPr>
        <w:spacing w:line="276" w:lineRule="auto"/>
        <w:rPr>
          <w:rFonts w:cs="Noto Sans"/>
          <w:szCs w:val="18"/>
        </w:rPr>
      </w:pPr>
    </w:p>
    <w:p w14:paraId="03477022" w14:textId="77777777" w:rsidR="00C97533" w:rsidRPr="0035540A" w:rsidRDefault="00C97533" w:rsidP="00C97533">
      <w:pPr>
        <w:rPr>
          <w:rFonts w:cs="Noto Sans"/>
          <w:szCs w:val="18"/>
        </w:rPr>
      </w:pPr>
      <w:r w:rsidRPr="0035540A">
        <w:rPr>
          <w:rFonts w:cs="Noto Sans"/>
          <w:szCs w:val="18"/>
        </w:rPr>
        <w:t>La totalidad de los insumos:</w:t>
      </w:r>
    </w:p>
    <w:p w14:paraId="66A5772E" w14:textId="77777777" w:rsidR="00C97533" w:rsidRPr="0035540A" w:rsidRDefault="00C97533" w:rsidP="0042685C">
      <w:pPr>
        <w:pStyle w:val="Prrafodelista"/>
        <w:numPr>
          <w:ilvl w:val="0"/>
          <w:numId w:val="209"/>
        </w:numPr>
        <w:ind w:left="1418" w:hanging="709"/>
        <w:contextualSpacing/>
        <w:rPr>
          <w:rFonts w:cs="Noto Sans"/>
          <w:sz w:val="18"/>
          <w:szCs w:val="18"/>
        </w:rPr>
      </w:pPr>
      <w:r w:rsidRPr="0035540A">
        <w:rPr>
          <w:rFonts w:cs="Noto Sans"/>
          <w:sz w:val="18"/>
          <w:szCs w:val="18"/>
        </w:rPr>
        <w:t>Deberán venir marcados con clave de producto de la empresa y las siglas CE o las que correspondan según el país en que se manufacturan y se certifica su calidad y debidamente empacados sin empaques mojados o rotos.</w:t>
      </w:r>
    </w:p>
    <w:p w14:paraId="74DA0DB5" w14:textId="77777777" w:rsidR="00C97533" w:rsidRPr="0035540A" w:rsidRDefault="00C97533" w:rsidP="0042685C">
      <w:pPr>
        <w:pStyle w:val="Prrafodelista"/>
        <w:numPr>
          <w:ilvl w:val="0"/>
          <w:numId w:val="209"/>
        </w:numPr>
        <w:ind w:left="1418" w:hanging="709"/>
        <w:contextualSpacing/>
        <w:rPr>
          <w:rFonts w:cs="Noto Sans"/>
          <w:sz w:val="18"/>
          <w:szCs w:val="18"/>
        </w:rPr>
      </w:pPr>
      <w:r w:rsidRPr="0035540A">
        <w:rPr>
          <w:rFonts w:cs="Noto Sans"/>
          <w:sz w:val="18"/>
          <w:szCs w:val="18"/>
        </w:rPr>
        <w:t>El proveedor, deberá identificar el empaque individual de los bienes que entregue mediante etiqueta, sello o impresión, con su nombre, denominación o razón social, domicilio y teléfono, nombre del bien, partida, clave, número de lote, anotando además la descripción.</w:t>
      </w:r>
    </w:p>
    <w:p w14:paraId="6C4CBC1B" w14:textId="77777777" w:rsidR="00C97533" w:rsidRPr="0035540A" w:rsidRDefault="00C97533" w:rsidP="0042685C">
      <w:pPr>
        <w:pStyle w:val="Prrafodelista"/>
        <w:numPr>
          <w:ilvl w:val="0"/>
          <w:numId w:val="209"/>
        </w:numPr>
        <w:ind w:left="1418" w:hanging="709"/>
        <w:contextualSpacing/>
        <w:rPr>
          <w:rFonts w:cs="Noto Sans"/>
          <w:sz w:val="18"/>
          <w:szCs w:val="18"/>
        </w:rPr>
      </w:pPr>
      <w:r w:rsidRPr="0035540A">
        <w:rPr>
          <w:rFonts w:cs="Noto Sans"/>
          <w:sz w:val="18"/>
          <w:szCs w:val="18"/>
        </w:rPr>
        <w:t xml:space="preserve">Independientemente de lo anotado en el párrafo que antecede, los insumos que entregue el licitante deberán de venir identificados con la clave y la descripción completa, por ello, el licitante adjudicado deberá presentar un resumen de su catálogo o folletos únicamente incluyendo clave, partida, descripción y la imagen de los bienes ofertados, mismos que servirán para cotejar que los bienes ofertados en la licitación son semejantes a los entregados. </w:t>
      </w:r>
    </w:p>
    <w:p w14:paraId="56D9529D" w14:textId="77777777" w:rsidR="00C97533" w:rsidRPr="0035540A" w:rsidRDefault="00C97533" w:rsidP="00C97533">
      <w:pPr>
        <w:rPr>
          <w:rFonts w:cs="Noto Sans"/>
          <w:szCs w:val="18"/>
        </w:rPr>
      </w:pPr>
    </w:p>
    <w:p w14:paraId="6A434625" w14:textId="77777777" w:rsidR="00C97533" w:rsidRPr="0035540A" w:rsidRDefault="00C97533" w:rsidP="00C97533">
      <w:pPr>
        <w:rPr>
          <w:rFonts w:cs="Noto Sans"/>
          <w:szCs w:val="18"/>
        </w:rPr>
      </w:pPr>
      <w:r w:rsidRPr="0035540A">
        <w:rPr>
          <w:rFonts w:cs="Noto Sans"/>
          <w:szCs w:val="18"/>
        </w:rPr>
        <w:t>El proveedor se obliga a cubrir todos los gastos y absorber todos los riesgos hasta el sitio de entrega. Así como los relativos al aseguramiento de estos a entera satisfacción del Instituto.</w:t>
      </w:r>
    </w:p>
    <w:p w14:paraId="31E6F5F9" w14:textId="77777777" w:rsidR="00C97533" w:rsidRPr="0035540A" w:rsidRDefault="00C97533" w:rsidP="00C97533">
      <w:pPr>
        <w:rPr>
          <w:rFonts w:cs="Noto Sans"/>
          <w:szCs w:val="18"/>
        </w:rPr>
      </w:pPr>
    </w:p>
    <w:p w14:paraId="047726F4" w14:textId="77777777" w:rsidR="00C97533" w:rsidRPr="0035540A" w:rsidRDefault="00C97533" w:rsidP="00C97533">
      <w:pPr>
        <w:rPr>
          <w:rFonts w:cs="Noto Sans"/>
          <w:szCs w:val="18"/>
        </w:rPr>
      </w:pPr>
      <w:r w:rsidRPr="0035540A">
        <w:rPr>
          <w:rFonts w:cs="Noto Sans"/>
          <w:szCs w:val="18"/>
        </w:rPr>
        <w:t xml:space="preserve">Cabe resaltar que mientras no se cumpla con las condiciones de entrega establecidas, el Instituto no dará por recibidos y aceptados los bienes.  </w:t>
      </w:r>
    </w:p>
    <w:p w14:paraId="6A1E1BC8" w14:textId="77777777" w:rsidR="00C97533" w:rsidRPr="0035540A" w:rsidRDefault="00C97533" w:rsidP="00C97533">
      <w:pPr>
        <w:rPr>
          <w:rFonts w:cs="Noto Sans"/>
          <w:szCs w:val="18"/>
        </w:rPr>
      </w:pPr>
      <w:r w:rsidRPr="0035540A">
        <w:rPr>
          <w:rFonts w:cs="Noto Sans"/>
          <w:szCs w:val="18"/>
        </w:rPr>
        <w:t>En caso de que la Página de Internet de Proveedores no se encuentre en funcionamiento, se hará la notificación a través de la Coordinación de Abastecimiento y Equipamiento a través de correo electrónico o llamada telefónica, utilizando los datos de contacto que el licitante asignado plasme en su acreditación de Licitante en el entendido que de no recibir respuesta al tercer día natural a partir de la notificación se dará por confirmada su recepción.</w:t>
      </w:r>
    </w:p>
    <w:p w14:paraId="201CA9E4" w14:textId="77777777" w:rsidR="00C97533" w:rsidRPr="0035540A" w:rsidRDefault="00C97533" w:rsidP="00C97533">
      <w:pPr>
        <w:rPr>
          <w:rFonts w:cs="Noto Sans"/>
          <w:szCs w:val="18"/>
        </w:rPr>
      </w:pPr>
      <w:r w:rsidRPr="0035540A">
        <w:rPr>
          <w:rFonts w:cs="Noto Sans"/>
          <w:szCs w:val="18"/>
        </w:rPr>
        <w:t>Es obligación de los proveedores el tramitar y contar con sus claves de acceso vigentes para acceder al Portal de Internet de Proveedores para consultar el estado de sus pedidos locales, ya que los problemas de acceso al Portal no eximen a los proveedores de sus obligaciones.</w:t>
      </w:r>
    </w:p>
    <w:p w14:paraId="06AE4854" w14:textId="77777777" w:rsidR="00C97533" w:rsidRPr="0035540A" w:rsidRDefault="00C97533" w:rsidP="00C97533">
      <w:pPr>
        <w:rPr>
          <w:rFonts w:cs="Noto Sans"/>
          <w:szCs w:val="18"/>
        </w:rPr>
      </w:pPr>
      <w:r w:rsidRPr="0035540A">
        <w:rPr>
          <w:rFonts w:cs="Noto Sans"/>
          <w:szCs w:val="18"/>
        </w:rPr>
        <w:t>El proveedor deberá entregar todos los insumos cumpliendo con los requisitos de calidad establecidos en la Ley General de Salud, Legislación Sanitaria y demás ordenamientos aplicables.</w:t>
      </w:r>
    </w:p>
    <w:p w14:paraId="67197057" w14:textId="77777777" w:rsidR="00C97533" w:rsidRPr="0035540A" w:rsidRDefault="00C97533" w:rsidP="00C97533">
      <w:pPr>
        <w:rPr>
          <w:rFonts w:cs="Noto Sans"/>
          <w:szCs w:val="18"/>
        </w:rPr>
      </w:pPr>
      <w:r w:rsidRPr="0035540A">
        <w:rPr>
          <w:rFonts w:cs="Noto Sans"/>
          <w:szCs w:val="18"/>
        </w:rPr>
        <w:t>Durante la recepción, los bienes estarán sujetos a una verificación visual aleatoria, con objeto de revisar que se entreguen conforme con la descripción del catálogo de artículos, así como con las condiciones requeridas en la presente invitación, considerando cantidad, empaques y envases en buenas condiciones</w:t>
      </w:r>
    </w:p>
    <w:p w14:paraId="55F7B1CA" w14:textId="77777777" w:rsidR="00C97533" w:rsidRPr="0035540A" w:rsidRDefault="00C97533" w:rsidP="00C97533">
      <w:pPr>
        <w:rPr>
          <w:rFonts w:cs="Noto Sans"/>
          <w:szCs w:val="18"/>
        </w:rPr>
      </w:pPr>
    </w:p>
    <w:p w14:paraId="1A6C79B6" w14:textId="77777777" w:rsidR="00C97533" w:rsidRPr="0035540A" w:rsidRDefault="00C97533" w:rsidP="00C97533">
      <w:pPr>
        <w:rPr>
          <w:rFonts w:cs="Noto Sans"/>
          <w:szCs w:val="18"/>
        </w:rPr>
      </w:pPr>
      <w:r w:rsidRPr="0035540A">
        <w:rPr>
          <w:rFonts w:cs="Noto Sans"/>
          <w:szCs w:val="18"/>
        </w:rPr>
        <w:t>El proveedor deberá entregar los bienes perfectamente empacados, con las envolturas originales del fabricante y en condiciones de embalaje que los resguarden del polvo y la humedad, debiendo garantizar la identificación y entrega individual y total de los bienes que preserven sus cualidades durante el transporte y almacenaje, sin merma de su vida útil y sin daño o perjuicio alguno para el instituto.</w:t>
      </w:r>
    </w:p>
    <w:p w14:paraId="4E86011A" w14:textId="77777777" w:rsidR="00C97533" w:rsidRPr="0035540A" w:rsidRDefault="00C97533" w:rsidP="00C97533">
      <w:pPr>
        <w:rPr>
          <w:rFonts w:cs="Noto Sans"/>
          <w:szCs w:val="18"/>
        </w:rPr>
      </w:pPr>
      <w:r w:rsidRPr="0035540A">
        <w:rPr>
          <w:rFonts w:cs="Noto Sans"/>
          <w:szCs w:val="18"/>
        </w:rPr>
        <w:t xml:space="preserve">Para cumplir con la identificación de los bienes, el proveedor deberá marcar cada uno de ellos con la Información mínima obligatoria de tipo sanitario para los dispositivos médicos, sujeta al cumplimiento de la </w:t>
      </w:r>
      <w:r w:rsidRPr="0035540A">
        <w:rPr>
          <w:rFonts w:cs="Noto Sans"/>
          <w:b/>
          <w:bCs/>
          <w:szCs w:val="18"/>
        </w:rPr>
        <w:t>NOM -137-SSA1-2008</w:t>
      </w:r>
      <w:r w:rsidRPr="0035540A">
        <w:rPr>
          <w:rFonts w:cs="Noto Sans"/>
          <w:szCs w:val="18"/>
        </w:rPr>
        <w:t xml:space="preserve">, Etiquetado de Dispositivos Médicos y </w:t>
      </w:r>
      <w:r w:rsidRPr="0035540A">
        <w:rPr>
          <w:rFonts w:cs="Noto Sans"/>
          <w:b/>
          <w:bCs/>
          <w:szCs w:val="18"/>
        </w:rPr>
        <w:t>NOM-241-SSA1-2012</w:t>
      </w:r>
      <w:r w:rsidRPr="0035540A">
        <w:rPr>
          <w:rFonts w:cs="Noto Sans"/>
          <w:szCs w:val="18"/>
        </w:rPr>
        <w:t xml:space="preserve"> Buenas prácticas de fabricación para establecimientos dedicados a la fabricación de dispositivos médicos, para lo cual deberá adherir una placa o etiqueta (tamaño: media carta o mayor; tipografía: Arial 11 o mayor) que contenga como mínimo la información siguiente:</w:t>
      </w:r>
    </w:p>
    <w:p w14:paraId="05E50EF3" w14:textId="77777777" w:rsidR="00C97533" w:rsidRPr="0035540A" w:rsidRDefault="00C97533" w:rsidP="0042685C">
      <w:pPr>
        <w:pStyle w:val="Prrafodelista"/>
        <w:numPr>
          <w:ilvl w:val="0"/>
          <w:numId w:val="212"/>
        </w:numPr>
        <w:ind w:left="1418"/>
        <w:contextualSpacing/>
        <w:rPr>
          <w:rFonts w:cs="Noto Sans"/>
          <w:sz w:val="18"/>
          <w:szCs w:val="18"/>
        </w:rPr>
      </w:pPr>
      <w:r w:rsidRPr="0035540A">
        <w:rPr>
          <w:rFonts w:cs="Noto Sans"/>
          <w:sz w:val="18"/>
          <w:szCs w:val="18"/>
        </w:rPr>
        <w:t>Clave y descripción del bien;</w:t>
      </w:r>
    </w:p>
    <w:p w14:paraId="3F7B4536" w14:textId="77777777" w:rsidR="00C97533" w:rsidRPr="0035540A" w:rsidRDefault="00C97533" w:rsidP="0042685C">
      <w:pPr>
        <w:pStyle w:val="Prrafodelista"/>
        <w:numPr>
          <w:ilvl w:val="0"/>
          <w:numId w:val="212"/>
        </w:numPr>
        <w:ind w:left="1418"/>
        <w:contextualSpacing/>
        <w:rPr>
          <w:rFonts w:cs="Noto Sans"/>
          <w:sz w:val="18"/>
          <w:szCs w:val="18"/>
        </w:rPr>
      </w:pPr>
      <w:r w:rsidRPr="0035540A">
        <w:rPr>
          <w:rFonts w:cs="Noto Sans"/>
          <w:sz w:val="18"/>
          <w:szCs w:val="18"/>
        </w:rPr>
        <w:t>Cantidad contenida en el empaque colectivo. (número de cajas y paquetes);</w:t>
      </w:r>
    </w:p>
    <w:p w14:paraId="771B06A6" w14:textId="77777777" w:rsidR="00C97533" w:rsidRPr="0035540A" w:rsidRDefault="00C97533" w:rsidP="0042685C">
      <w:pPr>
        <w:pStyle w:val="Prrafodelista"/>
        <w:numPr>
          <w:ilvl w:val="0"/>
          <w:numId w:val="212"/>
        </w:numPr>
        <w:ind w:left="1418"/>
        <w:contextualSpacing/>
        <w:rPr>
          <w:rFonts w:cs="Noto Sans"/>
          <w:sz w:val="18"/>
          <w:szCs w:val="18"/>
        </w:rPr>
      </w:pPr>
      <w:r w:rsidRPr="0035540A">
        <w:rPr>
          <w:rFonts w:cs="Noto Sans"/>
          <w:sz w:val="18"/>
          <w:szCs w:val="18"/>
        </w:rPr>
        <w:t>No. de lote (en caso de aplicar);</w:t>
      </w:r>
    </w:p>
    <w:p w14:paraId="62DB0CEF" w14:textId="77777777" w:rsidR="00C97533" w:rsidRPr="0035540A" w:rsidRDefault="00C97533" w:rsidP="0042685C">
      <w:pPr>
        <w:pStyle w:val="Prrafodelista"/>
        <w:numPr>
          <w:ilvl w:val="0"/>
          <w:numId w:val="212"/>
        </w:numPr>
        <w:ind w:left="1418"/>
        <w:contextualSpacing/>
        <w:rPr>
          <w:rFonts w:cs="Noto Sans"/>
          <w:sz w:val="18"/>
          <w:szCs w:val="18"/>
        </w:rPr>
      </w:pPr>
      <w:r w:rsidRPr="0035540A">
        <w:rPr>
          <w:rFonts w:cs="Noto Sans"/>
          <w:sz w:val="18"/>
          <w:szCs w:val="18"/>
        </w:rPr>
        <w:lastRenderedPageBreak/>
        <w:t>Año y número de evento de contratación;</w:t>
      </w:r>
    </w:p>
    <w:p w14:paraId="088C05C5" w14:textId="77777777" w:rsidR="00C97533" w:rsidRPr="0035540A" w:rsidRDefault="00C97533" w:rsidP="0042685C">
      <w:pPr>
        <w:pStyle w:val="Prrafodelista"/>
        <w:numPr>
          <w:ilvl w:val="0"/>
          <w:numId w:val="212"/>
        </w:numPr>
        <w:ind w:left="1418"/>
        <w:contextualSpacing/>
        <w:rPr>
          <w:rFonts w:cs="Noto Sans"/>
          <w:sz w:val="18"/>
          <w:szCs w:val="18"/>
        </w:rPr>
      </w:pPr>
      <w:r w:rsidRPr="0035540A">
        <w:rPr>
          <w:rFonts w:cs="Noto Sans"/>
          <w:sz w:val="18"/>
          <w:szCs w:val="18"/>
        </w:rPr>
        <w:t>Número del contrato;</w:t>
      </w:r>
    </w:p>
    <w:p w14:paraId="7EC5FAFA" w14:textId="77777777" w:rsidR="00C97533" w:rsidRPr="0035540A" w:rsidRDefault="00C97533" w:rsidP="0042685C">
      <w:pPr>
        <w:pStyle w:val="Prrafodelista"/>
        <w:numPr>
          <w:ilvl w:val="0"/>
          <w:numId w:val="212"/>
        </w:numPr>
        <w:ind w:left="1418"/>
        <w:contextualSpacing/>
        <w:rPr>
          <w:rFonts w:cs="Noto Sans"/>
          <w:sz w:val="18"/>
          <w:szCs w:val="18"/>
        </w:rPr>
      </w:pPr>
      <w:r w:rsidRPr="0035540A">
        <w:rPr>
          <w:rFonts w:cs="Noto Sans"/>
          <w:sz w:val="18"/>
          <w:szCs w:val="18"/>
        </w:rPr>
        <w:t>Nombre o denominación del fabricante;</w:t>
      </w:r>
    </w:p>
    <w:p w14:paraId="0C3A53AA" w14:textId="77777777" w:rsidR="00C97533" w:rsidRPr="0035540A" w:rsidRDefault="00C97533" w:rsidP="0042685C">
      <w:pPr>
        <w:pStyle w:val="Prrafodelista"/>
        <w:numPr>
          <w:ilvl w:val="0"/>
          <w:numId w:val="212"/>
        </w:numPr>
        <w:ind w:left="1418"/>
        <w:contextualSpacing/>
        <w:rPr>
          <w:rFonts w:cs="Noto Sans"/>
          <w:sz w:val="18"/>
          <w:szCs w:val="18"/>
        </w:rPr>
      </w:pPr>
      <w:r w:rsidRPr="0035540A">
        <w:rPr>
          <w:rFonts w:cs="Noto Sans"/>
          <w:sz w:val="18"/>
          <w:szCs w:val="18"/>
        </w:rPr>
        <w:t>Nombre o denominación del proveedor;</w:t>
      </w:r>
    </w:p>
    <w:p w14:paraId="34A86A90" w14:textId="77777777" w:rsidR="00C97533" w:rsidRPr="0035540A" w:rsidRDefault="00C97533" w:rsidP="0042685C">
      <w:pPr>
        <w:pStyle w:val="Prrafodelista"/>
        <w:numPr>
          <w:ilvl w:val="0"/>
          <w:numId w:val="212"/>
        </w:numPr>
        <w:ind w:left="1418"/>
        <w:contextualSpacing/>
        <w:rPr>
          <w:rFonts w:cs="Noto Sans"/>
          <w:sz w:val="18"/>
          <w:szCs w:val="18"/>
        </w:rPr>
      </w:pPr>
      <w:r w:rsidRPr="0035540A">
        <w:rPr>
          <w:rFonts w:cs="Noto Sans"/>
          <w:sz w:val="18"/>
          <w:szCs w:val="18"/>
        </w:rPr>
        <w:t>Domicilio completo del proveedor;</w:t>
      </w:r>
    </w:p>
    <w:p w14:paraId="3C0CECEE" w14:textId="77777777" w:rsidR="00C97533" w:rsidRPr="0035540A" w:rsidRDefault="00C97533" w:rsidP="0042685C">
      <w:pPr>
        <w:pStyle w:val="Prrafodelista"/>
        <w:numPr>
          <w:ilvl w:val="0"/>
          <w:numId w:val="212"/>
        </w:numPr>
        <w:ind w:left="1418"/>
        <w:contextualSpacing/>
        <w:rPr>
          <w:rFonts w:cs="Noto Sans"/>
          <w:sz w:val="18"/>
          <w:szCs w:val="18"/>
        </w:rPr>
      </w:pPr>
      <w:r w:rsidRPr="0035540A">
        <w:rPr>
          <w:rFonts w:cs="Noto Sans"/>
          <w:sz w:val="18"/>
          <w:szCs w:val="18"/>
        </w:rPr>
        <w:t>Teléfono (señalando códigos de ciudad, así como el número local);</w:t>
      </w:r>
    </w:p>
    <w:p w14:paraId="56EA3F66" w14:textId="77777777" w:rsidR="00C97533" w:rsidRPr="0035540A" w:rsidRDefault="00C97533" w:rsidP="0042685C">
      <w:pPr>
        <w:pStyle w:val="Prrafodelista"/>
        <w:numPr>
          <w:ilvl w:val="0"/>
          <w:numId w:val="212"/>
        </w:numPr>
        <w:ind w:left="1418"/>
        <w:contextualSpacing/>
        <w:rPr>
          <w:rFonts w:cs="Noto Sans"/>
          <w:sz w:val="18"/>
          <w:szCs w:val="18"/>
        </w:rPr>
      </w:pPr>
      <w:r w:rsidRPr="0035540A">
        <w:rPr>
          <w:rFonts w:cs="Noto Sans"/>
          <w:sz w:val="18"/>
          <w:szCs w:val="18"/>
        </w:rPr>
        <w:t>Plazo de garantía del bien;</w:t>
      </w:r>
    </w:p>
    <w:p w14:paraId="738F1D32" w14:textId="77777777" w:rsidR="00C97533" w:rsidRPr="0035540A" w:rsidRDefault="00C97533" w:rsidP="0042685C">
      <w:pPr>
        <w:pStyle w:val="Prrafodelista"/>
        <w:numPr>
          <w:ilvl w:val="0"/>
          <w:numId w:val="212"/>
        </w:numPr>
        <w:ind w:left="1418"/>
        <w:contextualSpacing/>
        <w:rPr>
          <w:rFonts w:cs="Noto Sans"/>
          <w:sz w:val="18"/>
          <w:szCs w:val="18"/>
        </w:rPr>
      </w:pPr>
      <w:r w:rsidRPr="0035540A">
        <w:rPr>
          <w:rFonts w:cs="Noto Sans"/>
          <w:sz w:val="18"/>
          <w:szCs w:val="18"/>
        </w:rPr>
        <w:t>Fecha de entrega.</w:t>
      </w:r>
    </w:p>
    <w:p w14:paraId="545FEBA4" w14:textId="77777777" w:rsidR="00C97533" w:rsidRPr="0035540A" w:rsidRDefault="00C97533" w:rsidP="00C97533">
      <w:pPr>
        <w:spacing w:before="80" w:after="80"/>
        <w:rPr>
          <w:rFonts w:cs="Noto Sans"/>
          <w:b/>
          <w:szCs w:val="18"/>
        </w:rPr>
      </w:pPr>
      <w:r w:rsidRPr="0035540A">
        <w:rPr>
          <w:rFonts w:cs="Noto Sans"/>
          <w:szCs w:val="18"/>
        </w:rPr>
        <w:t>La solicitud de consumibles y accesorios médicos, será conforme ordenes de reposición, se podrá realizar la confirmación de esta vía correo electrónico y/o llamada telefónica de la Coordinación de Abastecimiento y Equipamiento Médico efectuándose una entrega única.</w:t>
      </w:r>
    </w:p>
    <w:p w14:paraId="7EDFE2BE" w14:textId="77777777" w:rsidR="00C97533" w:rsidRPr="0035540A" w:rsidRDefault="00C97533" w:rsidP="00C97533">
      <w:pPr>
        <w:rPr>
          <w:rFonts w:cs="Noto Sans"/>
          <w:b/>
          <w:szCs w:val="18"/>
        </w:rPr>
      </w:pPr>
    </w:p>
    <w:p w14:paraId="6E0A9000" w14:textId="77777777" w:rsidR="00C97533" w:rsidRPr="0035540A" w:rsidRDefault="00C97533" w:rsidP="00C97533">
      <w:pPr>
        <w:spacing w:after="200"/>
        <w:rPr>
          <w:rFonts w:eastAsia="Calibri" w:cs="Noto Sans"/>
          <w:b/>
          <w:szCs w:val="18"/>
        </w:rPr>
      </w:pPr>
      <w:r w:rsidRPr="0035540A">
        <w:rPr>
          <w:rFonts w:eastAsia="Calibri" w:cs="Noto Sans"/>
          <w:b/>
          <w:szCs w:val="18"/>
        </w:rPr>
        <w:t xml:space="preserve">c) </w:t>
      </w:r>
      <w:r w:rsidRPr="0035540A">
        <w:rPr>
          <w:rFonts w:eastAsia="Calibri" w:cs="Noto Sans"/>
          <w:b/>
          <w:bCs/>
          <w:szCs w:val="18"/>
        </w:rPr>
        <w:t>Mecanismo de evaluación de proposiciones.</w:t>
      </w:r>
    </w:p>
    <w:p w14:paraId="26434F4E" w14:textId="77777777" w:rsidR="00C97533" w:rsidRPr="0035540A" w:rsidRDefault="00C97533" w:rsidP="00C97533">
      <w:pPr>
        <w:spacing w:after="200"/>
        <w:rPr>
          <w:rFonts w:eastAsia="Gungsuh" w:cs="Noto Sans"/>
          <w:szCs w:val="18"/>
        </w:rPr>
      </w:pPr>
      <w:r w:rsidRPr="0035540A">
        <w:rPr>
          <w:rFonts w:eastAsia="Gungsuh" w:cs="Noto Sans"/>
          <w:szCs w:val="18"/>
        </w:rPr>
        <w:t xml:space="preserve">Se solicita que el área contratante estime la aplicación del Criterio Binario, de conformidad con el Artículo </w:t>
      </w:r>
      <w:r w:rsidRPr="0035540A">
        <w:rPr>
          <w:rFonts w:eastAsia="Gungsuh" w:cs="Noto Sans"/>
          <w:b/>
          <w:szCs w:val="18"/>
        </w:rPr>
        <w:t>47</w:t>
      </w:r>
      <w:r w:rsidRPr="0035540A">
        <w:rPr>
          <w:rFonts w:eastAsia="Gungsuh" w:cs="Noto Sans"/>
          <w:szCs w:val="18"/>
        </w:rPr>
        <w:t xml:space="preserve">, segundo párrafo de la LAASSP y el </w:t>
      </w:r>
      <w:r w:rsidRPr="0035540A">
        <w:rPr>
          <w:rFonts w:eastAsia="Gungsuh" w:cs="Noto Sans"/>
          <w:b/>
          <w:szCs w:val="18"/>
        </w:rPr>
        <w:t>99</w:t>
      </w:r>
      <w:r w:rsidRPr="0035540A">
        <w:rPr>
          <w:rFonts w:eastAsia="Gungsuh" w:cs="Noto Sans"/>
          <w:szCs w:val="18"/>
        </w:rPr>
        <w:t xml:space="preserve">, segundo párrafo de su Reglamento.  </w:t>
      </w:r>
    </w:p>
    <w:p w14:paraId="7F462E30" w14:textId="77777777" w:rsidR="00C97533" w:rsidRPr="0035540A" w:rsidRDefault="00C97533" w:rsidP="00C97533">
      <w:pPr>
        <w:spacing w:after="200"/>
        <w:rPr>
          <w:rFonts w:eastAsia="Gungsuh" w:cs="Noto Sans"/>
          <w:szCs w:val="18"/>
        </w:rPr>
      </w:pPr>
      <w:r w:rsidRPr="0035540A">
        <w:rPr>
          <w:rFonts w:eastAsia="Gungsuh" w:cs="Noto Sans"/>
          <w:szCs w:val="18"/>
        </w:rPr>
        <w:t>Para efectos de evaluación de las Características Técnico-Médicas, se procederá al análisis integral de la propuesta técnica, tomando en consideración los siguientes criterios:</w:t>
      </w:r>
    </w:p>
    <w:p w14:paraId="4266D2E3" w14:textId="77777777" w:rsidR="00C97533" w:rsidRPr="0035540A" w:rsidRDefault="00C97533" w:rsidP="0042685C">
      <w:pPr>
        <w:pStyle w:val="Prrafodelista"/>
        <w:numPr>
          <w:ilvl w:val="0"/>
          <w:numId w:val="195"/>
        </w:numPr>
        <w:spacing w:after="200"/>
        <w:ind w:left="567" w:hanging="425"/>
        <w:contextualSpacing/>
        <w:rPr>
          <w:rFonts w:eastAsia="Calibri" w:cs="Noto Sans"/>
          <w:sz w:val="18"/>
          <w:szCs w:val="18"/>
        </w:rPr>
      </w:pPr>
      <w:r w:rsidRPr="0035540A">
        <w:rPr>
          <w:rFonts w:eastAsia="Calibri" w:cs="Noto Sans"/>
          <w:sz w:val="18"/>
          <w:szCs w:val="18"/>
        </w:rPr>
        <w:t xml:space="preserve">Se corroborará la inclusión y legibilidad de la totalidad de la documentación técnica del proveedor, entregada y recibida en el presente procedimiento.  </w:t>
      </w:r>
    </w:p>
    <w:p w14:paraId="7DB51438" w14:textId="77777777" w:rsidR="00C97533" w:rsidRPr="0035540A" w:rsidRDefault="00C97533" w:rsidP="0042685C">
      <w:pPr>
        <w:pStyle w:val="Prrafodelista"/>
        <w:numPr>
          <w:ilvl w:val="0"/>
          <w:numId w:val="195"/>
        </w:numPr>
        <w:spacing w:after="200"/>
        <w:ind w:left="567" w:hanging="425"/>
        <w:contextualSpacing/>
        <w:rPr>
          <w:rFonts w:eastAsia="Calibri" w:cs="Noto Sans"/>
          <w:sz w:val="18"/>
          <w:szCs w:val="18"/>
        </w:rPr>
      </w:pPr>
      <w:r w:rsidRPr="0035540A">
        <w:rPr>
          <w:rFonts w:eastAsia="Calibri" w:cs="Noto Sans"/>
          <w:sz w:val="18"/>
          <w:szCs w:val="18"/>
        </w:rPr>
        <w:t>Se verificará la descripción técnica del proveedor, la cual deberá ser legible, amplia y detallada de los bienes ofertados, conforme a lo precisado en el (</w:t>
      </w:r>
      <w:r w:rsidRPr="0035540A">
        <w:rPr>
          <w:rFonts w:eastAsia="Calibri" w:cs="Noto Sans"/>
          <w:b/>
          <w:sz w:val="18"/>
          <w:szCs w:val="18"/>
        </w:rPr>
        <w:t>Anexo 2</w:t>
      </w:r>
      <w:r w:rsidRPr="0035540A">
        <w:rPr>
          <w:rFonts w:eastAsia="Calibri" w:cs="Noto Sans"/>
          <w:sz w:val="18"/>
          <w:szCs w:val="18"/>
        </w:rPr>
        <w:t>), en el que el proveedor deberá puntualizar las características propias de su artículo y componentes que oferte, con precisión y claridad, no siendo válido o considerado este requisito como cumplido, con la simple referencia de cumplimiento a lo requerido, sin que permita corroborar con la documentación señalada en el inciso d) y e) de los presentes Términos y Condiciones, y la congruencia, con las especificaciones y requisitos obligatorios señalados en las correspondientes (</w:t>
      </w:r>
      <w:r w:rsidRPr="0035540A">
        <w:rPr>
          <w:rFonts w:eastAsia="Calibri" w:cs="Noto Sans"/>
          <w:b/>
          <w:bCs/>
          <w:sz w:val="18"/>
          <w:szCs w:val="18"/>
        </w:rPr>
        <w:t>Anexo 1</w:t>
      </w:r>
      <w:r w:rsidRPr="0035540A">
        <w:rPr>
          <w:rFonts w:eastAsia="Calibri" w:cs="Noto Sans"/>
          <w:sz w:val="18"/>
          <w:szCs w:val="18"/>
        </w:rPr>
        <w:t>).</w:t>
      </w:r>
    </w:p>
    <w:p w14:paraId="26D5ACAB" w14:textId="77777777" w:rsidR="00C97533" w:rsidRPr="0035540A" w:rsidRDefault="00C97533" w:rsidP="0042685C">
      <w:pPr>
        <w:pStyle w:val="Prrafodelista"/>
        <w:numPr>
          <w:ilvl w:val="0"/>
          <w:numId w:val="195"/>
        </w:numPr>
        <w:spacing w:after="200"/>
        <w:ind w:left="567" w:hanging="425"/>
        <w:contextualSpacing/>
        <w:rPr>
          <w:rFonts w:eastAsia="Calibri" w:cs="Noto Sans"/>
          <w:sz w:val="18"/>
          <w:szCs w:val="18"/>
        </w:rPr>
      </w:pPr>
      <w:r w:rsidRPr="0035540A">
        <w:rPr>
          <w:rFonts w:eastAsia="Calibri" w:cs="Noto Sans"/>
          <w:sz w:val="18"/>
          <w:szCs w:val="18"/>
        </w:rPr>
        <w:t>Se comprobará la inclusión de la(s) marca(s), modelo(s) y fabricante(s) indicados en el “Oferta técnica ampliada” (</w:t>
      </w:r>
      <w:r w:rsidRPr="0035540A">
        <w:rPr>
          <w:rFonts w:eastAsia="Calibri" w:cs="Noto Sans"/>
          <w:b/>
          <w:bCs/>
          <w:sz w:val="18"/>
          <w:szCs w:val="18"/>
        </w:rPr>
        <w:t>Anexo 2</w:t>
      </w:r>
      <w:r w:rsidRPr="0035540A">
        <w:rPr>
          <w:rFonts w:eastAsia="Calibri" w:cs="Noto Sans"/>
          <w:sz w:val="18"/>
          <w:szCs w:val="18"/>
        </w:rPr>
        <w:t>) y la congruencia que guarda con los anexos técnicos, folletos, catálogos, fotografías, instructivos y/o manuales del fabricante, que envíe el proveedor como sustento.</w:t>
      </w:r>
    </w:p>
    <w:p w14:paraId="6E4DED91" w14:textId="77777777" w:rsidR="00C97533" w:rsidRPr="0035540A" w:rsidRDefault="00C97533" w:rsidP="0042685C">
      <w:pPr>
        <w:pStyle w:val="Prrafodelista"/>
        <w:numPr>
          <w:ilvl w:val="0"/>
          <w:numId w:val="195"/>
        </w:numPr>
        <w:spacing w:after="200"/>
        <w:ind w:left="567" w:hanging="425"/>
        <w:contextualSpacing/>
        <w:rPr>
          <w:rFonts w:eastAsia="Calibri" w:cs="Noto Sans"/>
          <w:sz w:val="18"/>
          <w:szCs w:val="18"/>
        </w:rPr>
      </w:pPr>
      <w:r w:rsidRPr="0035540A">
        <w:rPr>
          <w:rFonts w:eastAsia="Calibri" w:cs="Noto Sans"/>
          <w:sz w:val="18"/>
          <w:szCs w:val="18"/>
        </w:rPr>
        <w:t>Se verificará la correspondencia entre la descripción técnica del proveedor, indicada en el “Oferta técnica ampliada” (</w:t>
      </w:r>
      <w:r w:rsidRPr="0035540A">
        <w:rPr>
          <w:rFonts w:eastAsia="Calibri" w:cs="Noto Sans"/>
          <w:b/>
          <w:bCs/>
          <w:sz w:val="18"/>
          <w:szCs w:val="18"/>
        </w:rPr>
        <w:t>Anexo 2</w:t>
      </w:r>
      <w:r w:rsidRPr="0035540A">
        <w:rPr>
          <w:rFonts w:eastAsia="Calibri" w:cs="Noto Sans"/>
          <w:sz w:val="18"/>
          <w:szCs w:val="18"/>
        </w:rPr>
        <w:t>), y en su caso el software en español, con los anexos técnicos, folletos, catálogos, fotografías, instructivos y/o manuales del fabricante, que envíe el proveedor como sustento.</w:t>
      </w:r>
    </w:p>
    <w:p w14:paraId="3E9FBE86" w14:textId="77777777" w:rsidR="00C97533" w:rsidRPr="0035540A" w:rsidRDefault="00C97533" w:rsidP="0042685C">
      <w:pPr>
        <w:pStyle w:val="Prrafodelista"/>
        <w:numPr>
          <w:ilvl w:val="0"/>
          <w:numId w:val="195"/>
        </w:numPr>
        <w:spacing w:after="200"/>
        <w:ind w:left="567" w:hanging="425"/>
        <w:contextualSpacing/>
        <w:rPr>
          <w:rFonts w:eastAsia="Calibri" w:cs="Noto Sans"/>
          <w:sz w:val="18"/>
          <w:szCs w:val="18"/>
        </w:rPr>
      </w:pPr>
      <w:r w:rsidRPr="0035540A">
        <w:rPr>
          <w:rFonts w:eastAsia="Calibri" w:cs="Noto Sans"/>
          <w:sz w:val="18"/>
          <w:szCs w:val="18"/>
        </w:rPr>
        <w:t>Se comprobará la congruencia entre la descripción técnica del proveedor, indicada en el “Oferta técnica ampliada” (</w:t>
      </w:r>
      <w:r w:rsidRPr="0035540A">
        <w:rPr>
          <w:rFonts w:eastAsia="Calibri" w:cs="Noto Sans"/>
          <w:b/>
          <w:bCs/>
          <w:sz w:val="18"/>
          <w:szCs w:val="18"/>
        </w:rPr>
        <w:t>Anexo 2</w:t>
      </w:r>
      <w:r w:rsidRPr="0035540A">
        <w:rPr>
          <w:rFonts w:eastAsia="Calibri" w:cs="Noto Sans"/>
          <w:sz w:val="18"/>
          <w:szCs w:val="18"/>
        </w:rPr>
        <w:t>), incluyendo marca(s), modelo(s) y fabricante(s) y los documentos presentados para acreditar los requisitos establecidos, tanto para el inciso d) “Licencias, permisos, registros, certificados o autorizaciones que debe cumplir o aplicarse al bien o servicio a contratar”, contenido en los presentes Términos y Condiciones; como para el inciso e) “Norma Oficial Mexicana, Norma Mexicana, Norma Internacional, Norma de Referencia o Especificación Técnica, que resulte aplicable a los bienes” del Anexo Técnico.</w:t>
      </w:r>
    </w:p>
    <w:p w14:paraId="115CF56C" w14:textId="77777777" w:rsidR="00C97533" w:rsidRPr="0035540A" w:rsidRDefault="00C97533" w:rsidP="0042685C">
      <w:pPr>
        <w:pStyle w:val="Prrafodelista"/>
        <w:numPr>
          <w:ilvl w:val="0"/>
          <w:numId w:val="195"/>
        </w:numPr>
        <w:spacing w:after="200"/>
        <w:ind w:left="567" w:hanging="425"/>
        <w:contextualSpacing/>
        <w:rPr>
          <w:rFonts w:eastAsia="Calibri" w:cs="Noto Sans"/>
          <w:bCs/>
          <w:sz w:val="18"/>
          <w:szCs w:val="18"/>
        </w:rPr>
      </w:pPr>
      <w:r w:rsidRPr="0035540A">
        <w:rPr>
          <w:rFonts w:eastAsia="Calibri" w:cs="Noto Sans"/>
          <w:sz w:val="18"/>
          <w:szCs w:val="18"/>
        </w:rPr>
        <w:t xml:space="preserve">Se corroborará la congruencia entre el país de origen del(los) bien(es) con base en el domicilio del(los) fabricante(s) que indique(n) el(los) Certificados de calidad </w:t>
      </w:r>
      <w:r w:rsidRPr="0035540A">
        <w:rPr>
          <w:rFonts w:cs="Noto Sans"/>
          <w:b/>
          <w:sz w:val="18"/>
          <w:szCs w:val="18"/>
        </w:rPr>
        <w:t>ISO-9001:2015</w:t>
      </w:r>
      <w:r w:rsidRPr="0035540A">
        <w:rPr>
          <w:rFonts w:cs="Noto Sans"/>
          <w:sz w:val="18"/>
          <w:szCs w:val="18"/>
        </w:rPr>
        <w:t xml:space="preserve"> o </w:t>
      </w:r>
      <w:r w:rsidRPr="0035540A">
        <w:rPr>
          <w:rFonts w:cs="Noto Sans"/>
          <w:b/>
          <w:sz w:val="18"/>
          <w:szCs w:val="18"/>
        </w:rPr>
        <w:t>ISO-13485:2016</w:t>
      </w:r>
      <w:r w:rsidRPr="0035540A">
        <w:rPr>
          <w:rFonts w:cs="Noto Sans"/>
          <w:sz w:val="18"/>
          <w:szCs w:val="18"/>
        </w:rPr>
        <w:t xml:space="preserve"> o </w:t>
      </w:r>
      <w:r w:rsidRPr="0035540A">
        <w:rPr>
          <w:rFonts w:cs="Noto Sans"/>
          <w:b/>
          <w:sz w:val="18"/>
          <w:szCs w:val="18"/>
        </w:rPr>
        <w:t>JIS</w:t>
      </w:r>
      <w:r w:rsidRPr="0035540A">
        <w:rPr>
          <w:rFonts w:cs="Noto Sans"/>
          <w:sz w:val="18"/>
          <w:szCs w:val="18"/>
        </w:rPr>
        <w:t xml:space="preserve"> o </w:t>
      </w:r>
      <w:r w:rsidRPr="0035540A">
        <w:rPr>
          <w:rFonts w:cs="Noto Sans"/>
          <w:b/>
          <w:sz w:val="18"/>
          <w:szCs w:val="18"/>
        </w:rPr>
        <w:t>MDSAP</w:t>
      </w:r>
      <w:r w:rsidRPr="0035540A">
        <w:rPr>
          <w:rFonts w:cs="Noto Sans"/>
          <w:sz w:val="18"/>
          <w:szCs w:val="18"/>
        </w:rPr>
        <w:t xml:space="preserve"> o </w:t>
      </w:r>
      <w:r w:rsidRPr="0035540A">
        <w:rPr>
          <w:rFonts w:cs="Noto Sans"/>
          <w:b/>
          <w:sz w:val="18"/>
          <w:szCs w:val="18"/>
        </w:rPr>
        <w:t>FDA</w:t>
      </w:r>
      <w:r w:rsidRPr="0035540A">
        <w:rPr>
          <w:rFonts w:cs="Noto Sans"/>
          <w:sz w:val="18"/>
          <w:szCs w:val="18"/>
        </w:rPr>
        <w:t xml:space="preserve"> o </w:t>
      </w:r>
      <w:r w:rsidRPr="0035540A">
        <w:rPr>
          <w:rFonts w:cs="Noto Sans"/>
          <w:b/>
          <w:sz w:val="18"/>
          <w:szCs w:val="18"/>
        </w:rPr>
        <w:t>CE</w:t>
      </w:r>
      <w:r w:rsidRPr="0035540A">
        <w:rPr>
          <w:rFonts w:eastAsia="Calibri" w:cs="Noto Sans"/>
          <w:sz w:val="18"/>
          <w:szCs w:val="18"/>
        </w:rPr>
        <w:t xml:space="preserve"> (Vigentes), presentados para acreditar los requisitos establecidos en el inciso d) Licencias, permisos, registros, certificados o autorizaciones que debe cumplir o aplicarse al bien o servicio a contratar, contra el manifestado en el(los) escrito(s) que presente para acreditar el cumplimiento del contenido nacional</w:t>
      </w:r>
      <w:r w:rsidRPr="0035540A">
        <w:rPr>
          <w:rFonts w:eastAsia="Calibri" w:cs="Noto Sans"/>
          <w:bCs/>
          <w:sz w:val="18"/>
          <w:szCs w:val="18"/>
        </w:rPr>
        <w:t xml:space="preserve"> para adquisiciones de bienes o, cumplimiento de las reglas de origen o reglas de mercado para bienes importados, según corresponda.</w:t>
      </w:r>
    </w:p>
    <w:p w14:paraId="363FE270" w14:textId="77777777" w:rsidR="00C97533" w:rsidRPr="0035540A" w:rsidRDefault="00C97533" w:rsidP="0042685C">
      <w:pPr>
        <w:pStyle w:val="Prrafodelista"/>
        <w:numPr>
          <w:ilvl w:val="0"/>
          <w:numId w:val="195"/>
        </w:numPr>
        <w:ind w:left="567" w:hanging="425"/>
        <w:contextualSpacing/>
        <w:jc w:val="left"/>
        <w:rPr>
          <w:rFonts w:eastAsia="Calibri" w:cs="Noto Sans"/>
          <w:bCs/>
          <w:sz w:val="18"/>
          <w:szCs w:val="18"/>
        </w:rPr>
      </w:pPr>
      <w:r w:rsidRPr="0035540A">
        <w:rPr>
          <w:rFonts w:eastAsia="Calibri" w:cs="Noto Sans"/>
          <w:bCs/>
          <w:sz w:val="18"/>
          <w:szCs w:val="18"/>
        </w:rPr>
        <w:t xml:space="preserve">Carta Bajo protesta de decir verdad en la que manifieste que los bienes ofertados y que entregará al instituto cumplen con Normas Oficiales Mexicanas, entre ellas, la </w:t>
      </w:r>
      <w:r w:rsidRPr="0035540A">
        <w:rPr>
          <w:rFonts w:eastAsia="Calibri" w:cs="Noto Sans"/>
          <w:b/>
          <w:bCs/>
          <w:sz w:val="18"/>
          <w:szCs w:val="18"/>
        </w:rPr>
        <w:t>NOM-137-SSA1-2008</w:t>
      </w:r>
      <w:r w:rsidRPr="0035540A">
        <w:rPr>
          <w:rFonts w:eastAsia="Calibri" w:cs="Noto Sans"/>
          <w:bCs/>
          <w:sz w:val="18"/>
          <w:szCs w:val="18"/>
        </w:rPr>
        <w:t xml:space="preserve">, Etiquetado de Dispositivos Médicos </w:t>
      </w:r>
      <w:r w:rsidRPr="0035540A">
        <w:rPr>
          <w:rFonts w:eastAsia="Calibri" w:cs="Noto Sans"/>
          <w:b/>
          <w:bCs/>
          <w:sz w:val="18"/>
          <w:szCs w:val="18"/>
        </w:rPr>
        <w:t>y NOM-241-SSA1-2012</w:t>
      </w:r>
      <w:r w:rsidRPr="0035540A">
        <w:rPr>
          <w:rFonts w:eastAsia="Calibri" w:cs="Noto Sans"/>
          <w:bCs/>
          <w:sz w:val="18"/>
          <w:szCs w:val="18"/>
        </w:rPr>
        <w:t xml:space="preserve"> Buenas prácticas de fabricación para establecimientos dedicados a la fabricación de dispositivos médicos.</w:t>
      </w:r>
    </w:p>
    <w:p w14:paraId="4BDEB0FD" w14:textId="77777777" w:rsidR="00C97533" w:rsidRPr="0035540A" w:rsidRDefault="00C97533" w:rsidP="0042685C">
      <w:pPr>
        <w:pStyle w:val="Prrafodelista"/>
        <w:numPr>
          <w:ilvl w:val="0"/>
          <w:numId w:val="195"/>
        </w:numPr>
        <w:ind w:left="567" w:hanging="425"/>
        <w:contextualSpacing/>
        <w:rPr>
          <w:rFonts w:eastAsia="Calibri" w:cs="Noto Sans"/>
          <w:bCs/>
          <w:sz w:val="18"/>
          <w:szCs w:val="18"/>
        </w:rPr>
      </w:pPr>
      <w:r w:rsidRPr="0035540A">
        <w:rPr>
          <w:rFonts w:eastAsia="Calibri" w:cs="Noto Sans"/>
          <w:bCs/>
          <w:sz w:val="18"/>
          <w:szCs w:val="18"/>
        </w:rPr>
        <w:t xml:space="preserve">Escritos en papel membretado, firmados por el representante legal del proveedor en donde: </w:t>
      </w:r>
    </w:p>
    <w:p w14:paraId="3938ACA2" w14:textId="77777777" w:rsidR="00C97533" w:rsidRPr="0035540A" w:rsidRDefault="00C97533" w:rsidP="0042685C">
      <w:pPr>
        <w:numPr>
          <w:ilvl w:val="0"/>
          <w:numId w:val="196"/>
        </w:numPr>
        <w:tabs>
          <w:tab w:val="left" w:pos="-284"/>
        </w:tabs>
        <w:suppressAutoHyphens/>
        <w:ind w:left="1843" w:hanging="425"/>
        <w:rPr>
          <w:rFonts w:cs="Noto Sans"/>
          <w:szCs w:val="18"/>
        </w:rPr>
      </w:pPr>
      <w:r w:rsidRPr="0035540A">
        <w:rPr>
          <w:rFonts w:cs="Noto Sans"/>
          <w:szCs w:val="18"/>
        </w:rPr>
        <w:lastRenderedPageBreak/>
        <w:t>En el que garanticen por 12 meses los insumos ofertados contra vicios ocultos, problemas de fabricación o cualquier daño que presenten esto a partir de la fecha de recepción de los insumos a las unidades médicas.</w:t>
      </w:r>
    </w:p>
    <w:p w14:paraId="4E438AB5" w14:textId="77777777" w:rsidR="00C97533" w:rsidRPr="0035540A" w:rsidRDefault="00C97533" w:rsidP="0042685C">
      <w:pPr>
        <w:numPr>
          <w:ilvl w:val="0"/>
          <w:numId w:val="196"/>
        </w:numPr>
        <w:tabs>
          <w:tab w:val="left" w:pos="-284"/>
        </w:tabs>
        <w:suppressAutoHyphens/>
        <w:ind w:left="1843" w:hanging="425"/>
        <w:rPr>
          <w:rFonts w:cs="Noto Sans"/>
          <w:szCs w:val="18"/>
        </w:rPr>
      </w:pPr>
      <w:r w:rsidRPr="0035540A">
        <w:rPr>
          <w:rFonts w:cs="Noto Sans"/>
          <w:szCs w:val="18"/>
        </w:rPr>
        <w:t>En el que se responsabilizan en entregar insumos nuevos (no usados y ni reciclados), de reciente fabricación y que se entregaran en óptimas condiciones para ser utilizados por el Instituto.</w:t>
      </w:r>
    </w:p>
    <w:p w14:paraId="102D2304" w14:textId="77777777" w:rsidR="00C97533" w:rsidRPr="0035540A" w:rsidRDefault="00C97533" w:rsidP="0042685C">
      <w:pPr>
        <w:numPr>
          <w:ilvl w:val="0"/>
          <w:numId w:val="196"/>
        </w:numPr>
        <w:tabs>
          <w:tab w:val="left" w:pos="-284"/>
        </w:tabs>
        <w:suppressAutoHyphens/>
        <w:ind w:left="1843" w:hanging="425"/>
        <w:rPr>
          <w:rFonts w:cs="Noto Sans"/>
          <w:szCs w:val="18"/>
        </w:rPr>
      </w:pPr>
      <w:r w:rsidRPr="0035540A">
        <w:rPr>
          <w:rFonts w:cs="Noto Sans"/>
          <w:szCs w:val="18"/>
        </w:rPr>
        <w:t>En el que se comprometen a realizar canjes de los insumos por especificaciones distintas a las establecidas en el contrato o calidad inferior a la propuesta, vicios ocultos o bien, cuando el área usuaria manifieste alguna queja en el sentido de que el uso del bien puede afectar la calidad del servicio, sin costo adicional para el instituto.</w:t>
      </w:r>
    </w:p>
    <w:p w14:paraId="2EA4FB17" w14:textId="77777777" w:rsidR="00C97533" w:rsidRPr="0035540A" w:rsidRDefault="00C97533" w:rsidP="0042685C">
      <w:pPr>
        <w:numPr>
          <w:ilvl w:val="0"/>
          <w:numId w:val="196"/>
        </w:numPr>
        <w:tabs>
          <w:tab w:val="left" w:pos="-284"/>
        </w:tabs>
        <w:suppressAutoHyphens/>
        <w:ind w:left="1843" w:hanging="425"/>
        <w:rPr>
          <w:rFonts w:cs="Noto Sans"/>
          <w:szCs w:val="18"/>
        </w:rPr>
      </w:pPr>
      <w:r w:rsidRPr="0035540A">
        <w:rPr>
          <w:rFonts w:cs="Noto Sans"/>
          <w:szCs w:val="18"/>
        </w:rPr>
        <w:t>En el que se señale que los insumos ofertados por el licitante serán 100% compatibles con los modelos de los equipos médicos, en los cuales serán utilizados los insumos y que no causarán daño en el funcionamiento y operación de estos.</w:t>
      </w:r>
    </w:p>
    <w:p w14:paraId="0A416266" w14:textId="77777777" w:rsidR="00C97533" w:rsidRPr="0035540A" w:rsidRDefault="00C97533" w:rsidP="0042685C">
      <w:pPr>
        <w:numPr>
          <w:ilvl w:val="0"/>
          <w:numId w:val="196"/>
        </w:numPr>
        <w:tabs>
          <w:tab w:val="left" w:pos="-284"/>
        </w:tabs>
        <w:suppressAutoHyphens/>
        <w:ind w:left="1843" w:hanging="425"/>
        <w:rPr>
          <w:rFonts w:cs="Noto Sans"/>
          <w:szCs w:val="18"/>
        </w:rPr>
      </w:pPr>
      <w:r w:rsidRPr="0035540A">
        <w:rPr>
          <w:rFonts w:cs="Noto Sans"/>
          <w:szCs w:val="18"/>
        </w:rPr>
        <w:t>En el que manifiesta no encontrarse sancionado como empresa o producto en el país de origen, ni por la Secretaría de Salud y/o COFEPRIS.</w:t>
      </w:r>
    </w:p>
    <w:p w14:paraId="096889A5" w14:textId="77777777" w:rsidR="00C97533" w:rsidRPr="0035540A" w:rsidRDefault="00C97533" w:rsidP="0042685C">
      <w:pPr>
        <w:numPr>
          <w:ilvl w:val="0"/>
          <w:numId w:val="196"/>
        </w:numPr>
        <w:tabs>
          <w:tab w:val="left" w:pos="-284"/>
        </w:tabs>
        <w:suppressAutoHyphens/>
        <w:ind w:left="1843" w:hanging="425"/>
        <w:rPr>
          <w:rFonts w:cs="Noto Sans"/>
          <w:szCs w:val="18"/>
        </w:rPr>
      </w:pPr>
      <w:r w:rsidRPr="0035540A">
        <w:rPr>
          <w:rFonts w:cs="Noto Sans"/>
          <w:szCs w:val="18"/>
        </w:rPr>
        <w:t>En el que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0A754753" w14:textId="77777777" w:rsidR="00C97533" w:rsidRPr="0035540A" w:rsidRDefault="00C97533" w:rsidP="0042685C">
      <w:pPr>
        <w:pStyle w:val="Prrafodelista"/>
        <w:numPr>
          <w:ilvl w:val="0"/>
          <w:numId w:val="195"/>
        </w:numPr>
        <w:tabs>
          <w:tab w:val="left" w:pos="-284"/>
        </w:tabs>
        <w:suppressAutoHyphens/>
        <w:ind w:left="567" w:hanging="425"/>
        <w:contextualSpacing/>
        <w:rPr>
          <w:rFonts w:cs="Noto Sans"/>
          <w:bCs/>
          <w:sz w:val="18"/>
          <w:szCs w:val="18"/>
        </w:rPr>
      </w:pPr>
      <w:r w:rsidRPr="0035540A">
        <w:rPr>
          <w:rFonts w:cs="Noto Sans"/>
          <w:bCs/>
          <w:sz w:val="18"/>
          <w:szCs w:val="18"/>
        </w:rPr>
        <w:t xml:space="preserve">Para aquellos casos en el que los bienes ofertados, de origen Nacional o Internacional, para los que se haya solicitado equipo a comodato </w:t>
      </w:r>
      <w:r w:rsidRPr="0035540A">
        <w:rPr>
          <w:rFonts w:cs="Noto Sans"/>
          <w:b/>
          <w:sz w:val="18"/>
          <w:szCs w:val="18"/>
        </w:rPr>
        <w:t>Anexo 5.</w:t>
      </w:r>
    </w:p>
    <w:p w14:paraId="503E0076" w14:textId="77777777" w:rsidR="00C97533" w:rsidRPr="0035540A" w:rsidRDefault="00C97533" w:rsidP="0042685C">
      <w:pPr>
        <w:pStyle w:val="Prrafodelista"/>
        <w:numPr>
          <w:ilvl w:val="0"/>
          <w:numId w:val="210"/>
        </w:numPr>
        <w:suppressAutoHyphens/>
        <w:ind w:left="1843" w:hanging="425"/>
        <w:contextualSpacing/>
        <w:rPr>
          <w:rFonts w:cs="Noto Sans"/>
          <w:bCs/>
          <w:sz w:val="18"/>
          <w:szCs w:val="18"/>
        </w:rPr>
      </w:pPr>
      <w:r w:rsidRPr="0035540A">
        <w:rPr>
          <w:rFonts w:cs="Noto Sans"/>
          <w:bCs/>
          <w:sz w:val="18"/>
          <w:szCs w:val="18"/>
        </w:rPr>
        <w:t>La totalidad del equipamiento que se proponga a comodato deberá tener una antigüedad NO mayor a 18 meses desde su fabricación al momento de la apertura de las propuestas, que deberá comprobar mediante una factura o remisión de adquisición o documento que compruebe la legal posesión en donde se especifique la fecha de fabricación y número de serie de los equipos, misma que deberá coincidir con la marca y modelo presentando en sus catálogos.  Los equipos que describa en su proposición y en el presente numeral será los que entregue en comodato.</w:t>
      </w:r>
    </w:p>
    <w:p w14:paraId="75A48961" w14:textId="77777777" w:rsidR="00C97533" w:rsidRPr="0035540A" w:rsidRDefault="00C97533" w:rsidP="0042685C">
      <w:pPr>
        <w:pStyle w:val="Prrafodelista"/>
        <w:numPr>
          <w:ilvl w:val="0"/>
          <w:numId w:val="210"/>
        </w:numPr>
        <w:suppressAutoHyphens/>
        <w:ind w:left="1843" w:hanging="425"/>
        <w:contextualSpacing/>
        <w:rPr>
          <w:rFonts w:cs="Noto Sans"/>
          <w:bCs/>
          <w:sz w:val="18"/>
          <w:szCs w:val="18"/>
        </w:rPr>
      </w:pPr>
      <w:r w:rsidRPr="0035540A">
        <w:rPr>
          <w:rFonts w:cs="Noto Sans"/>
          <w:bCs/>
          <w:sz w:val="18"/>
          <w:szCs w:val="18"/>
        </w:rPr>
        <w:t>El proveedor deberá entregar la documentación correspondiente a “Licencias, permisos, registros, certificados o autorizaciones que debe cumplir o aplicarse al bien a contratar”, esto es, el Registro Sanitario que avale(n) a los equipos adicionales y/o accesorios y/o consumibles, conforme a lo dispuesto en la LGS (Ley General de Salud) y el Reglamento de Insumos para la Salud; y los Certificados de Calidad que avalen que los equipos adicionales y/o accesorio(s) y/o consumible(s) cuentan con un sistema de gestión de calidad, acorde a lo solicitado en el numeral 1 y 2 del presente inciso d) Licencias, permisos, registros, certificados o autorizaciones que debe cumplir o aplicarse al bien a contratar.</w:t>
      </w:r>
    </w:p>
    <w:p w14:paraId="44373843" w14:textId="77777777" w:rsidR="00C97533" w:rsidRPr="0035540A" w:rsidRDefault="00C97533" w:rsidP="0042685C">
      <w:pPr>
        <w:pStyle w:val="Prrafodelista"/>
        <w:numPr>
          <w:ilvl w:val="0"/>
          <w:numId w:val="210"/>
        </w:numPr>
        <w:suppressAutoHyphens/>
        <w:ind w:left="1843" w:hanging="425"/>
        <w:contextualSpacing/>
        <w:rPr>
          <w:rFonts w:cs="Noto Sans"/>
          <w:bCs/>
          <w:sz w:val="18"/>
          <w:szCs w:val="18"/>
        </w:rPr>
      </w:pPr>
      <w:r w:rsidRPr="0035540A">
        <w:rPr>
          <w:rFonts w:cs="Noto Sans"/>
          <w:bCs/>
          <w:sz w:val="18"/>
          <w:szCs w:val="18"/>
        </w:rPr>
        <w:t>Y el proveedor advierta que no requiere Registro Sanitario, deberá presentar, debidamente referenciado, el “Listado de insumos para la salud considerados como de bajo riesgo para efectos de obtención del registro sanitario, y de aquellos productos que por su naturaleza, características propias y uso no se consideran como insumos para la salud y por ende no requieren registro sanitario”, publicado en el Diario Oficial de la Federación el 22 de diciembre del 2014, en el que identifique aquellos que oferte.</w:t>
      </w:r>
    </w:p>
    <w:p w14:paraId="15763D15" w14:textId="77777777" w:rsidR="00C97533" w:rsidRPr="0035540A" w:rsidRDefault="00C97533" w:rsidP="00C97533">
      <w:pPr>
        <w:tabs>
          <w:tab w:val="left" w:pos="426"/>
        </w:tabs>
        <w:suppressAutoHyphens/>
        <w:rPr>
          <w:rFonts w:cs="Noto Sans"/>
          <w:bCs/>
          <w:szCs w:val="18"/>
        </w:rPr>
      </w:pPr>
    </w:p>
    <w:p w14:paraId="741200D4" w14:textId="77777777" w:rsidR="00C97533" w:rsidRPr="0035540A" w:rsidRDefault="00C97533" w:rsidP="00C97533">
      <w:pPr>
        <w:tabs>
          <w:tab w:val="left" w:pos="426"/>
        </w:tabs>
        <w:suppressAutoHyphens/>
        <w:rPr>
          <w:rFonts w:cs="Noto Sans"/>
          <w:bCs/>
          <w:szCs w:val="18"/>
        </w:rPr>
      </w:pPr>
      <w:r w:rsidRPr="0035540A">
        <w:rPr>
          <w:rFonts w:cs="Noto Sans"/>
          <w:bCs/>
          <w:szCs w:val="18"/>
        </w:rPr>
        <w:t>Para cualquiera de los casos indicados, la documentación que acredite lo solicitado, deberá ser completa y, en caso de estar en idioma diferente al español deberá presentar la traducción simple al español, en el entendido de que la traducción podrá contener únicamente las páginas, secciones y/o párrafos que soporten sus proposiciones. Asimismo, la documentación presentada, deberá estar vigentes en el Acto de Presentación y Apertura de Proposiciones.</w:t>
      </w:r>
    </w:p>
    <w:p w14:paraId="71B6B9AD" w14:textId="77777777" w:rsidR="00C97533" w:rsidRPr="0035540A" w:rsidRDefault="00C97533" w:rsidP="00C97533">
      <w:pPr>
        <w:tabs>
          <w:tab w:val="left" w:pos="426"/>
        </w:tabs>
        <w:suppressAutoHyphens/>
        <w:rPr>
          <w:rFonts w:cs="Noto Sans"/>
          <w:bCs/>
          <w:szCs w:val="18"/>
        </w:rPr>
      </w:pPr>
    </w:p>
    <w:p w14:paraId="09FE1B03" w14:textId="77777777" w:rsidR="00C97533" w:rsidRPr="0035540A" w:rsidRDefault="00C97533" w:rsidP="00C97533">
      <w:pPr>
        <w:tabs>
          <w:tab w:val="left" w:pos="426"/>
        </w:tabs>
        <w:suppressAutoHyphens/>
        <w:rPr>
          <w:rFonts w:cs="Noto Sans"/>
          <w:bCs/>
          <w:szCs w:val="18"/>
        </w:rPr>
      </w:pPr>
      <w:r w:rsidRPr="0035540A">
        <w:rPr>
          <w:rFonts w:cs="Noto Sans"/>
          <w:bCs/>
          <w:szCs w:val="18"/>
        </w:rPr>
        <w:t>En cualquier caso, el Instituto se reserva el derecho de verificar en cualquier tiempo durante el procedimiento y posterior a su adjudicación, cualquier documentación presentada, con la intención de corroborar la veracidad de la información proporcionada por el licitante.</w:t>
      </w:r>
    </w:p>
    <w:p w14:paraId="745EEAA0" w14:textId="77777777" w:rsidR="00C97533" w:rsidRPr="0035540A" w:rsidRDefault="00C97533" w:rsidP="00C97533">
      <w:pPr>
        <w:tabs>
          <w:tab w:val="left" w:pos="426"/>
        </w:tabs>
        <w:suppressAutoHyphens/>
        <w:rPr>
          <w:rFonts w:cs="Noto Sans"/>
          <w:szCs w:val="18"/>
        </w:rPr>
      </w:pPr>
    </w:p>
    <w:p w14:paraId="785BE03A" w14:textId="77777777" w:rsidR="00C97533" w:rsidRDefault="00C97533" w:rsidP="00C97533">
      <w:pPr>
        <w:tabs>
          <w:tab w:val="left" w:pos="426"/>
        </w:tabs>
        <w:suppressAutoHyphens/>
        <w:rPr>
          <w:rFonts w:cs="Noto Sans"/>
          <w:szCs w:val="18"/>
        </w:rPr>
      </w:pPr>
    </w:p>
    <w:p w14:paraId="5F7A51E0" w14:textId="77777777" w:rsidR="0035540A" w:rsidRDefault="0035540A" w:rsidP="00C97533">
      <w:pPr>
        <w:tabs>
          <w:tab w:val="left" w:pos="426"/>
        </w:tabs>
        <w:suppressAutoHyphens/>
        <w:rPr>
          <w:rFonts w:cs="Noto Sans"/>
          <w:szCs w:val="18"/>
        </w:rPr>
      </w:pPr>
    </w:p>
    <w:p w14:paraId="72A3EE51" w14:textId="77777777" w:rsidR="0035540A" w:rsidRPr="0035540A" w:rsidRDefault="0035540A" w:rsidP="00C97533">
      <w:pPr>
        <w:tabs>
          <w:tab w:val="left" w:pos="426"/>
        </w:tabs>
        <w:suppressAutoHyphens/>
        <w:rPr>
          <w:rFonts w:cs="Noto Sans"/>
          <w:szCs w:val="18"/>
        </w:rPr>
      </w:pPr>
    </w:p>
    <w:p w14:paraId="77B604AE" w14:textId="77777777" w:rsidR="00C97533" w:rsidRPr="0035540A" w:rsidRDefault="00C97533" w:rsidP="00C97533">
      <w:pPr>
        <w:rPr>
          <w:rFonts w:eastAsia="Calibri" w:cs="Noto Sans"/>
          <w:b/>
          <w:bCs/>
          <w:szCs w:val="18"/>
        </w:rPr>
      </w:pPr>
      <w:r w:rsidRPr="0035540A">
        <w:rPr>
          <w:rFonts w:eastAsia="Calibri" w:cs="Noto Sans"/>
          <w:b/>
          <w:szCs w:val="18"/>
        </w:rPr>
        <w:lastRenderedPageBreak/>
        <w:t xml:space="preserve">d) </w:t>
      </w:r>
      <w:r w:rsidRPr="0035540A">
        <w:rPr>
          <w:rFonts w:eastAsia="Calibri" w:cs="Noto Sans"/>
          <w:b/>
          <w:bCs/>
          <w:szCs w:val="18"/>
        </w:rPr>
        <w:t xml:space="preserve">Licencias, permisos, registros, certificados o autorizaciones que debe cumplir o aplicarse al bien o servicio a contratar. </w:t>
      </w:r>
    </w:p>
    <w:p w14:paraId="1CDE91E8" w14:textId="77777777" w:rsidR="00C97533" w:rsidRPr="0035540A" w:rsidRDefault="00C97533" w:rsidP="00C97533">
      <w:pPr>
        <w:spacing w:after="200"/>
        <w:rPr>
          <w:rFonts w:eastAsia="Calibri" w:cs="Noto Sans"/>
          <w:szCs w:val="18"/>
        </w:rPr>
      </w:pPr>
      <w:r w:rsidRPr="0035540A">
        <w:rPr>
          <w:rFonts w:eastAsia="Calibri" w:cs="Noto Sans"/>
          <w:szCs w:val="18"/>
        </w:rPr>
        <w:t>Para aquellos bienes ofertados, de origen Nacional o Internacional, el (los) proveedor(es) deberán adjuntar a su propuesta técnica la documentación en los términos siguientes:</w:t>
      </w:r>
    </w:p>
    <w:p w14:paraId="21902D27" w14:textId="77777777" w:rsidR="00C97533" w:rsidRPr="0035540A" w:rsidRDefault="00C97533" w:rsidP="0042685C">
      <w:pPr>
        <w:pStyle w:val="Prrafodelista"/>
        <w:numPr>
          <w:ilvl w:val="0"/>
          <w:numId w:val="197"/>
        </w:numPr>
        <w:spacing w:after="160"/>
        <w:ind w:left="851" w:hanging="425"/>
        <w:contextualSpacing/>
        <w:jc w:val="left"/>
        <w:rPr>
          <w:rFonts w:eastAsia="Calibri" w:cs="Noto Sans"/>
          <w:bCs/>
          <w:sz w:val="18"/>
          <w:szCs w:val="18"/>
        </w:rPr>
      </w:pPr>
      <w:r w:rsidRPr="0035540A">
        <w:rPr>
          <w:rFonts w:eastAsia="Calibri" w:cs="Noto Sans"/>
          <w:sz w:val="18"/>
          <w:szCs w:val="18"/>
        </w:rPr>
        <w:t xml:space="preserve">Copia simple del Registro Sanitario, vigente, expedido por la COFEPRIS, conforme a lo establecido en el artículo </w:t>
      </w:r>
      <w:r w:rsidRPr="0035540A">
        <w:rPr>
          <w:rFonts w:eastAsia="Calibri" w:cs="Noto Sans"/>
          <w:b/>
          <w:sz w:val="18"/>
          <w:szCs w:val="18"/>
        </w:rPr>
        <w:t>376</w:t>
      </w:r>
      <w:r w:rsidRPr="0035540A">
        <w:rPr>
          <w:rFonts w:eastAsia="Calibri" w:cs="Noto Sans"/>
          <w:sz w:val="18"/>
          <w:szCs w:val="18"/>
        </w:rPr>
        <w:t xml:space="preserve"> de la Ley General de Salud (vigencia de 5 años), en el que se deberá identificar:</w:t>
      </w:r>
    </w:p>
    <w:p w14:paraId="3320E9AA" w14:textId="77777777" w:rsidR="00C97533" w:rsidRPr="0035540A" w:rsidRDefault="00C97533" w:rsidP="0042685C">
      <w:pPr>
        <w:pStyle w:val="Prrafodelista"/>
        <w:numPr>
          <w:ilvl w:val="0"/>
          <w:numId w:val="198"/>
        </w:numPr>
        <w:spacing w:after="200"/>
        <w:ind w:left="1418" w:hanging="425"/>
        <w:contextualSpacing/>
        <w:rPr>
          <w:rFonts w:eastAsia="Calibri" w:cs="Noto Sans"/>
          <w:sz w:val="18"/>
          <w:szCs w:val="18"/>
        </w:rPr>
      </w:pPr>
      <w:r w:rsidRPr="0035540A">
        <w:rPr>
          <w:rFonts w:eastAsia="Calibri" w:cs="Noto Sans"/>
          <w:sz w:val="18"/>
          <w:szCs w:val="18"/>
        </w:rPr>
        <w:t>Número de registro, prórroga o modificación.</w:t>
      </w:r>
    </w:p>
    <w:p w14:paraId="10B0F6F4" w14:textId="77777777" w:rsidR="00C97533" w:rsidRPr="0035540A" w:rsidRDefault="00C97533" w:rsidP="0042685C">
      <w:pPr>
        <w:pStyle w:val="Prrafodelista"/>
        <w:numPr>
          <w:ilvl w:val="0"/>
          <w:numId w:val="198"/>
        </w:numPr>
        <w:spacing w:after="200"/>
        <w:ind w:left="1418" w:hanging="425"/>
        <w:contextualSpacing/>
        <w:rPr>
          <w:rFonts w:eastAsia="Calibri" w:cs="Noto Sans"/>
          <w:sz w:val="18"/>
          <w:szCs w:val="18"/>
        </w:rPr>
      </w:pPr>
      <w:r w:rsidRPr="0035540A">
        <w:rPr>
          <w:rFonts w:eastAsia="Calibri" w:cs="Noto Sans"/>
          <w:sz w:val="18"/>
          <w:szCs w:val="18"/>
        </w:rPr>
        <w:t>Titular del registro.</w:t>
      </w:r>
    </w:p>
    <w:p w14:paraId="6FFE9A19" w14:textId="77777777" w:rsidR="00C97533" w:rsidRPr="0035540A" w:rsidRDefault="00C97533" w:rsidP="0042685C">
      <w:pPr>
        <w:pStyle w:val="Prrafodelista"/>
        <w:numPr>
          <w:ilvl w:val="0"/>
          <w:numId w:val="198"/>
        </w:numPr>
        <w:spacing w:after="200"/>
        <w:ind w:left="1418" w:hanging="425"/>
        <w:contextualSpacing/>
        <w:rPr>
          <w:rFonts w:eastAsia="Calibri" w:cs="Noto Sans"/>
          <w:sz w:val="18"/>
          <w:szCs w:val="18"/>
        </w:rPr>
      </w:pPr>
      <w:r w:rsidRPr="0035540A">
        <w:rPr>
          <w:rFonts w:eastAsia="Calibri" w:cs="Noto Sans"/>
          <w:sz w:val="18"/>
          <w:szCs w:val="18"/>
        </w:rPr>
        <w:t>Nombre y domicilio del fabricante.</w:t>
      </w:r>
    </w:p>
    <w:p w14:paraId="156A9869" w14:textId="77777777" w:rsidR="00C97533" w:rsidRPr="0035540A" w:rsidRDefault="00C97533" w:rsidP="0042685C">
      <w:pPr>
        <w:pStyle w:val="Prrafodelista"/>
        <w:numPr>
          <w:ilvl w:val="0"/>
          <w:numId w:val="198"/>
        </w:numPr>
        <w:spacing w:after="200"/>
        <w:ind w:left="1418" w:hanging="425"/>
        <w:contextualSpacing/>
        <w:rPr>
          <w:rFonts w:eastAsia="Calibri" w:cs="Noto Sans"/>
          <w:sz w:val="18"/>
          <w:szCs w:val="18"/>
        </w:rPr>
      </w:pPr>
      <w:r w:rsidRPr="0035540A">
        <w:rPr>
          <w:rFonts w:eastAsia="Calibri" w:cs="Noto Sans"/>
          <w:sz w:val="18"/>
          <w:szCs w:val="18"/>
        </w:rPr>
        <w:t>Indicaciones de uso y/o descripción.</w:t>
      </w:r>
    </w:p>
    <w:p w14:paraId="3565BA34" w14:textId="77777777" w:rsidR="00C97533" w:rsidRPr="0035540A" w:rsidRDefault="00C97533" w:rsidP="0042685C">
      <w:pPr>
        <w:pStyle w:val="Prrafodelista"/>
        <w:numPr>
          <w:ilvl w:val="0"/>
          <w:numId w:val="198"/>
        </w:numPr>
        <w:spacing w:after="200"/>
        <w:ind w:left="1418" w:hanging="425"/>
        <w:contextualSpacing/>
        <w:rPr>
          <w:rFonts w:eastAsia="Calibri" w:cs="Noto Sans"/>
          <w:sz w:val="18"/>
          <w:szCs w:val="18"/>
        </w:rPr>
      </w:pPr>
      <w:r w:rsidRPr="0035540A">
        <w:rPr>
          <w:rFonts w:eastAsia="Calibri" w:cs="Noto Sans"/>
          <w:sz w:val="18"/>
          <w:szCs w:val="18"/>
        </w:rPr>
        <w:t>Modelo(s).</w:t>
      </w:r>
    </w:p>
    <w:p w14:paraId="1AA5305D" w14:textId="77777777" w:rsidR="00C97533" w:rsidRPr="0035540A" w:rsidRDefault="00C97533" w:rsidP="0042685C">
      <w:pPr>
        <w:pStyle w:val="Prrafodelista"/>
        <w:numPr>
          <w:ilvl w:val="0"/>
          <w:numId w:val="198"/>
        </w:numPr>
        <w:spacing w:after="200"/>
        <w:ind w:left="1418" w:hanging="425"/>
        <w:contextualSpacing/>
        <w:rPr>
          <w:rFonts w:eastAsia="Calibri" w:cs="Noto Sans"/>
          <w:sz w:val="18"/>
          <w:szCs w:val="18"/>
        </w:rPr>
      </w:pPr>
      <w:r w:rsidRPr="0035540A">
        <w:rPr>
          <w:rFonts w:eastAsia="Calibri" w:cs="Noto Sans"/>
          <w:sz w:val="18"/>
          <w:szCs w:val="18"/>
        </w:rPr>
        <w:t>Fecha de emisión y de vencimiento.</w:t>
      </w:r>
    </w:p>
    <w:p w14:paraId="4E3D2099" w14:textId="77777777" w:rsidR="00C97533" w:rsidRPr="0035540A" w:rsidRDefault="00C97533" w:rsidP="0042685C">
      <w:pPr>
        <w:pStyle w:val="Prrafodelista"/>
        <w:numPr>
          <w:ilvl w:val="0"/>
          <w:numId w:val="198"/>
        </w:numPr>
        <w:spacing w:after="200"/>
        <w:ind w:left="1418" w:hanging="425"/>
        <w:contextualSpacing/>
        <w:rPr>
          <w:rFonts w:eastAsia="Calibri" w:cs="Noto Sans"/>
          <w:sz w:val="18"/>
          <w:szCs w:val="18"/>
        </w:rPr>
      </w:pPr>
      <w:r w:rsidRPr="0035540A">
        <w:rPr>
          <w:rFonts w:eastAsia="Calibri" w:cs="Noto Sans"/>
          <w:sz w:val="18"/>
          <w:szCs w:val="18"/>
        </w:rPr>
        <w:t>Nombre, firma y cargo del servidor público que la emite.</w:t>
      </w:r>
    </w:p>
    <w:p w14:paraId="1A186BFF" w14:textId="77777777" w:rsidR="00C97533" w:rsidRPr="0035540A" w:rsidRDefault="00C97533" w:rsidP="00C97533">
      <w:pPr>
        <w:ind w:left="1418" w:hanging="425"/>
        <w:rPr>
          <w:rFonts w:eastAsia="Calibri" w:cs="Noto Sans"/>
          <w:szCs w:val="18"/>
        </w:rPr>
      </w:pPr>
      <w:r w:rsidRPr="0035540A">
        <w:rPr>
          <w:rFonts w:eastAsia="Calibri" w:cs="Noto Sans"/>
          <w:szCs w:val="18"/>
        </w:rPr>
        <w:t xml:space="preserve">En caso de que el Registro Sanitario no se encuentre dentro del periodo de vigencia de 5 años, conforme al artículo </w:t>
      </w:r>
      <w:r w:rsidRPr="0035540A">
        <w:rPr>
          <w:rFonts w:eastAsia="Calibri" w:cs="Noto Sans"/>
          <w:b/>
          <w:szCs w:val="18"/>
        </w:rPr>
        <w:t>376</w:t>
      </w:r>
      <w:r w:rsidRPr="0035540A">
        <w:rPr>
          <w:rFonts w:eastAsia="Calibri" w:cs="Noto Sans"/>
          <w:szCs w:val="18"/>
        </w:rPr>
        <w:t xml:space="preserve"> de la Ley General de Salud, el proveedor deberá presentar:</w:t>
      </w:r>
    </w:p>
    <w:p w14:paraId="35F3C405" w14:textId="77777777" w:rsidR="00C97533" w:rsidRPr="0035540A" w:rsidRDefault="00C97533" w:rsidP="0042685C">
      <w:pPr>
        <w:pStyle w:val="Prrafodelista"/>
        <w:numPr>
          <w:ilvl w:val="0"/>
          <w:numId w:val="199"/>
        </w:numPr>
        <w:spacing w:after="200"/>
        <w:ind w:left="1418" w:hanging="425"/>
        <w:contextualSpacing/>
        <w:rPr>
          <w:rFonts w:eastAsia="Calibri" w:cs="Noto Sans"/>
          <w:sz w:val="18"/>
          <w:szCs w:val="18"/>
        </w:rPr>
      </w:pPr>
      <w:r w:rsidRPr="0035540A">
        <w:rPr>
          <w:rFonts w:eastAsia="Calibri" w:cs="Noto Sans"/>
          <w:sz w:val="18"/>
          <w:szCs w:val="18"/>
        </w:rPr>
        <w:t>Copia simple del Registro Sanitario sometido a prórroga.</w:t>
      </w:r>
    </w:p>
    <w:p w14:paraId="63B3B800" w14:textId="77777777" w:rsidR="00C97533" w:rsidRPr="0035540A" w:rsidRDefault="00C97533" w:rsidP="0042685C">
      <w:pPr>
        <w:pStyle w:val="Prrafodelista"/>
        <w:numPr>
          <w:ilvl w:val="0"/>
          <w:numId w:val="199"/>
        </w:numPr>
        <w:spacing w:after="200"/>
        <w:ind w:left="1418" w:hanging="425"/>
        <w:contextualSpacing/>
        <w:rPr>
          <w:rFonts w:eastAsia="Calibri" w:cs="Noto Sans"/>
          <w:sz w:val="18"/>
          <w:szCs w:val="18"/>
        </w:rPr>
      </w:pPr>
      <w:r w:rsidRPr="0035540A">
        <w:rPr>
          <w:rFonts w:eastAsia="Calibri" w:cs="Noto Sans"/>
          <w:sz w:val="18"/>
          <w:szCs w:val="18"/>
        </w:rPr>
        <w:t>Copia simple del acuse de recibo del trámite de prórroga del Registro Sanitario, presentado ante la COFEPRIS.</w:t>
      </w:r>
    </w:p>
    <w:p w14:paraId="00A6BD15" w14:textId="77777777" w:rsidR="00C97533" w:rsidRPr="0035540A" w:rsidRDefault="00C97533" w:rsidP="0042685C">
      <w:pPr>
        <w:pStyle w:val="Prrafodelista"/>
        <w:numPr>
          <w:ilvl w:val="0"/>
          <w:numId w:val="199"/>
        </w:numPr>
        <w:spacing w:after="200"/>
        <w:ind w:left="1418" w:hanging="425"/>
        <w:contextualSpacing/>
        <w:rPr>
          <w:rFonts w:eastAsia="Calibri" w:cs="Noto Sans"/>
          <w:sz w:val="18"/>
          <w:szCs w:val="18"/>
        </w:rPr>
      </w:pPr>
      <w:r w:rsidRPr="0035540A">
        <w:rPr>
          <w:rFonts w:eastAsia="Calibri" w:cs="Noto Sans"/>
          <w:sz w:val="18"/>
          <w:szCs w:val="18"/>
        </w:rPr>
        <w:t>Carta en hoja membretada y firmada por el representante legal del Titular del Registro Sanitario en donde Bajo Protesta de Decir Verdad, manifieste que el trámite de prórroga del Registro Sanitario, del cual presenta copia, fue sometido en tiempo y forma, y que el acuse de recibo presentado corresponde al producto sometido al trámite de prórroga.</w:t>
      </w:r>
    </w:p>
    <w:p w14:paraId="17B08362" w14:textId="77777777" w:rsidR="00C97533" w:rsidRPr="0035540A" w:rsidRDefault="00C97533" w:rsidP="00C97533">
      <w:pPr>
        <w:pStyle w:val="Prrafodelista"/>
        <w:spacing w:after="200"/>
        <w:ind w:left="1418" w:hanging="425"/>
        <w:rPr>
          <w:rFonts w:eastAsia="Calibri" w:cs="Noto Sans"/>
          <w:sz w:val="18"/>
          <w:szCs w:val="18"/>
        </w:rPr>
      </w:pPr>
      <w:r w:rsidRPr="0035540A">
        <w:rPr>
          <w:rFonts w:eastAsia="Calibri" w:cs="Noto Sans"/>
          <w:sz w:val="18"/>
          <w:szCs w:val="18"/>
        </w:rPr>
        <w:t xml:space="preserve">Para los casos de aquellos que bienes que el proveedor advierta que no requieren de Registro Sanitario, deberá presentar la notificación oficial, expedida por la </w:t>
      </w:r>
      <w:r w:rsidRPr="0035540A">
        <w:rPr>
          <w:rFonts w:eastAsia="Calibri" w:cs="Noto Sans"/>
          <w:b/>
          <w:sz w:val="18"/>
          <w:szCs w:val="18"/>
        </w:rPr>
        <w:t>SSA</w:t>
      </w:r>
      <w:r w:rsidRPr="0035540A">
        <w:rPr>
          <w:rFonts w:eastAsia="Calibri" w:cs="Noto Sans"/>
          <w:sz w:val="18"/>
          <w:szCs w:val="18"/>
        </w:rPr>
        <w:t>, con firma autógrafa y cargo del servidor público que la emite, que lo exima del mismo.</w:t>
      </w:r>
    </w:p>
    <w:p w14:paraId="69ACF548" w14:textId="77777777" w:rsidR="00C97533" w:rsidRPr="0035540A" w:rsidRDefault="00C97533" w:rsidP="0042685C">
      <w:pPr>
        <w:numPr>
          <w:ilvl w:val="0"/>
          <w:numId w:val="197"/>
        </w:numPr>
        <w:ind w:left="851" w:hanging="425"/>
        <w:rPr>
          <w:rFonts w:eastAsia="Calibri" w:cs="Noto Sans"/>
          <w:szCs w:val="18"/>
        </w:rPr>
      </w:pPr>
      <w:r w:rsidRPr="0035540A">
        <w:rPr>
          <w:rFonts w:eastAsia="Calibri" w:cs="Noto Sans"/>
          <w:szCs w:val="18"/>
        </w:rPr>
        <w:t xml:space="preserve">Copia simple del Certificado de calidad </w:t>
      </w:r>
      <w:r w:rsidRPr="0035540A">
        <w:rPr>
          <w:rFonts w:eastAsia="Calibri" w:cs="Noto Sans"/>
          <w:b/>
          <w:szCs w:val="18"/>
        </w:rPr>
        <w:t>ISO-9001-2015</w:t>
      </w:r>
      <w:r w:rsidRPr="0035540A">
        <w:rPr>
          <w:rFonts w:eastAsia="Calibri" w:cs="Noto Sans"/>
          <w:szCs w:val="18"/>
        </w:rPr>
        <w:t xml:space="preserve"> o </w:t>
      </w:r>
      <w:r w:rsidRPr="0035540A">
        <w:rPr>
          <w:rFonts w:eastAsia="Calibri" w:cs="Noto Sans"/>
          <w:b/>
          <w:szCs w:val="18"/>
        </w:rPr>
        <w:t>ISO-13485:2016</w:t>
      </w:r>
      <w:r w:rsidRPr="0035540A">
        <w:rPr>
          <w:rFonts w:eastAsia="Calibri" w:cs="Noto Sans"/>
          <w:szCs w:val="18"/>
        </w:rPr>
        <w:t xml:space="preserve"> </w:t>
      </w:r>
      <w:r w:rsidRPr="0035540A">
        <w:rPr>
          <w:rFonts w:cs="Noto Sans"/>
          <w:bCs/>
          <w:szCs w:val="18"/>
        </w:rPr>
        <w:t xml:space="preserve">o </w:t>
      </w:r>
      <w:r w:rsidRPr="0035540A">
        <w:rPr>
          <w:rFonts w:cs="Noto Sans"/>
          <w:b/>
          <w:bCs/>
          <w:szCs w:val="18"/>
        </w:rPr>
        <w:t>JIS</w:t>
      </w:r>
      <w:r w:rsidRPr="0035540A">
        <w:rPr>
          <w:rFonts w:cs="Noto Sans"/>
          <w:bCs/>
          <w:szCs w:val="18"/>
        </w:rPr>
        <w:t xml:space="preserve"> o </w:t>
      </w:r>
      <w:r w:rsidRPr="0035540A">
        <w:rPr>
          <w:rFonts w:cs="Noto Sans"/>
          <w:b/>
          <w:bCs/>
          <w:szCs w:val="18"/>
        </w:rPr>
        <w:t>MDSAP</w:t>
      </w:r>
      <w:r w:rsidRPr="0035540A">
        <w:rPr>
          <w:rFonts w:cs="Noto Sans"/>
          <w:bCs/>
          <w:szCs w:val="18"/>
        </w:rPr>
        <w:t xml:space="preserve"> o </w:t>
      </w:r>
      <w:r w:rsidRPr="0035540A">
        <w:rPr>
          <w:rFonts w:cs="Noto Sans"/>
          <w:b/>
          <w:bCs/>
          <w:szCs w:val="18"/>
        </w:rPr>
        <w:t>FDA</w:t>
      </w:r>
      <w:r w:rsidRPr="0035540A">
        <w:rPr>
          <w:rFonts w:cs="Noto Sans"/>
          <w:bCs/>
          <w:szCs w:val="18"/>
        </w:rPr>
        <w:t xml:space="preserve"> o </w:t>
      </w:r>
      <w:r w:rsidRPr="0035540A">
        <w:rPr>
          <w:rFonts w:cs="Noto Sans"/>
          <w:b/>
          <w:bCs/>
          <w:szCs w:val="18"/>
        </w:rPr>
        <w:t>CE</w:t>
      </w:r>
      <w:r w:rsidRPr="0035540A">
        <w:rPr>
          <w:rFonts w:eastAsia="Calibri" w:cs="Noto Sans"/>
          <w:szCs w:val="18"/>
        </w:rPr>
        <w:t>, vigentes, a nombre del fabricante de los bienes, en el que se deberá identificar:</w:t>
      </w:r>
    </w:p>
    <w:p w14:paraId="2B4AB6B8" w14:textId="77777777" w:rsidR="00C97533" w:rsidRPr="0035540A" w:rsidRDefault="00C97533" w:rsidP="0042685C">
      <w:pPr>
        <w:pStyle w:val="Prrafodelista"/>
        <w:numPr>
          <w:ilvl w:val="0"/>
          <w:numId w:val="200"/>
        </w:numPr>
        <w:spacing w:after="200"/>
        <w:ind w:left="1418" w:hanging="425"/>
        <w:contextualSpacing/>
        <w:rPr>
          <w:rFonts w:eastAsia="Calibri" w:cs="Noto Sans"/>
          <w:sz w:val="18"/>
          <w:szCs w:val="18"/>
        </w:rPr>
      </w:pPr>
      <w:r w:rsidRPr="0035540A">
        <w:rPr>
          <w:rFonts w:eastAsia="Calibri" w:cs="Noto Sans"/>
          <w:sz w:val="18"/>
          <w:szCs w:val="18"/>
        </w:rPr>
        <w:t>Tipo y número de certificado.</w:t>
      </w:r>
    </w:p>
    <w:p w14:paraId="6C506DAF" w14:textId="77777777" w:rsidR="00C97533" w:rsidRPr="0035540A" w:rsidRDefault="00C97533" w:rsidP="0042685C">
      <w:pPr>
        <w:pStyle w:val="Prrafodelista"/>
        <w:numPr>
          <w:ilvl w:val="0"/>
          <w:numId w:val="200"/>
        </w:numPr>
        <w:spacing w:after="200"/>
        <w:ind w:left="1418" w:hanging="425"/>
        <w:contextualSpacing/>
        <w:rPr>
          <w:rFonts w:eastAsia="Calibri" w:cs="Noto Sans"/>
          <w:sz w:val="18"/>
          <w:szCs w:val="18"/>
        </w:rPr>
      </w:pPr>
      <w:r w:rsidRPr="0035540A">
        <w:rPr>
          <w:rFonts w:eastAsia="Calibri" w:cs="Noto Sans"/>
          <w:sz w:val="18"/>
          <w:szCs w:val="18"/>
        </w:rPr>
        <w:t>Nombre y dirección de la empresa que se certifica.</w:t>
      </w:r>
    </w:p>
    <w:p w14:paraId="648CBF4B" w14:textId="77777777" w:rsidR="00C97533" w:rsidRPr="0035540A" w:rsidRDefault="00C97533" w:rsidP="0042685C">
      <w:pPr>
        <w:pStyle w:val="Prrafodelista"/>
        <w:numPr>
          <w:ilvl w:val="0"/>
          <w:numId w:val="200"/>
        </w:numPr>
        <w:spacing w:after="200"/>
        <w:ind w:left="1418" w:hanging="425"/>
        <w:contextualSpacing/>
        <w:rPr>
          <w:rFonts w:eastAsia="Calibri" w:cs="Noto Sans"/>
          <w:sz w:val="18"/>
          <w:szCs w:val="18"/>
        </w:rPr>
      </w:pPr>
      <w:r w:rsidRPr="0035540A">
        <w:rPr>
          <w:rFonts w:eastAsia="Calibri" w:cs="Noto Sans"/>
          <w:sz w:val="18"/>
          <w:szCs w:val="18"/>
        </w:rPr>
        <w:t>Alcance.</w:t>
      </w:r>
    </w:p>
    <w:p w14:paraId="06938FAB" w14:textId="77777777" w:rsidR="00C97533" w:rsidRPr="0035540A" w:rsidRDefault="00C97533" w:rsidP="0042685C">
      <w:pPr>
        <w:pStyle w:val="Prrafodelista"/>
        <w:numPr>
          <w:ilvl w:val="0"/>
          <w:numId w:val="200"/>
        </w:numPr>
        <w:spacing w:after="200"/>
        <w:ind w:left="1418" w:hanging="425"/>
        <w:contextualSpacing/>
        <w:rPr>
          <w:rFonts w:eastAsia="Calibri" w:cs="Noto Sans"/>
          <w:sz w:val="18"/>
          <w:szCs w:val="18"/>
        </w:rPr>
      </w:pPr>
      <w:r w:rsidRPr="0035540A">
        <w:rPr>
          <w:rFonts w:eastAsia="Calibri" w:cs="Noto Sans"/>
          <w:sz w:val="18"/>
          <w:szCs w:val="18"/>
        </w:rPr>
        <w:t>Fecha de emisión.</w:t>
      </w:r>
    </w:p>
    <w:p w14:paraId="65FB4A6B" w14:textId="77777777" w:rsidR="00C97533" w:rsidRPr="0035540A" w:rsidRDefault="00C97533" w:rsidP="0042685C">
      <w:pPr>
        <w:pStyle w:val="Prrafodelista"/>
        <w:numPr>
          <w:ilvl w:val="0"/>
          <w:numId w:val="200"/>
        </w:numPr>
        <w:spacing w:after="200"/>
        <w:ind w:left="1418" w:hanging="425"/>
        <w:contextualSpacing/>
        <w:rPr>
          <w:rFonts w:eastAsia="Calibri" w:cs="Noto Sans"/>
          <w:sz w:val="18"/>
          <w:szCs w:val="18"/>
        </w:rPr>
      </w:pPr>
      <w:r w:rsidRPr="0035540A">
        <w:rPr>
          <w:rFonts w:eastAsia="Calibri" w:cs="Noto Sans"/>
          <w:sz w:val="18"/>
          <w:szCs w:val="18"/>
        </w:rPr>
        <w:t>Vigencia o fecha de vencimiento.</w:t>
      </w:r>
    </w:p>
    <w:p w14:paraId="7462C6A8" w14:textId="77777777" w:rsidR="00C97533" w:rsidRPr="0035540A" w:rsidRDefault="00C97533" w:rsidP="0042685C">
      <w:pPr>
        <w:pStyle w:val="Prrafodelista"/>
        <w:numPr>
          <w:ilvl w:val="0"/>
          <w:numId w:val="200"/>
        </w:numPr>
        <w:spacing w:after="200"/>
        <w:ind w:left="1418" w:hanging="425"/>
        <w:contextualSpacing/>
        <w:rPr>
          <w:rFonts w:eastAsia="Calibri" w:cs="Noto Sans"/>
          <w:sz w:val="18"/>
          <w:szCs w:val="18"/>
        </w:rPr>
      </w:pPr>
      <w:r w:rsidRPr="0035540A">
        <w:rPr>
          <w:rFonts w:eastAsia="Calibri" w:cs="Noto Sans"/>
          <w:sz w:val="18"/>
          <w:szCs w:val="18"/>
        </w:rPr>
        <w:t>Nombre y firma de la persona que emite el certificado.</w:t>
      </w:r>
    </w:p>
    <w:p w14:paraId="0C6C086E" w14:textId="77777777" w:rsidR="00C97533" w:rsidRPr="0035540A" w:rsidRDefault="00C97533" w:rsidP="0042685C">
      <w:pPr>
        <w:pStyle w:val="Prrafodelista"/>
        <w:numPr>
          <w:ilvl w:val="0"/>
          <w:numId w:val="200"/>
        </w:numPr>
        <w:spacing w:after="200"/>
        <w:ind w:left="1418" w:hanging="425"/>
        <w:contextualSpacing/>
        <w:rPr>
          <w:rFonts w:eastAsia="Calibri" w:cs="Noto Sans"/>
          <w:sz w:val="18"/>
          <w:szCs w:val="18"/>
        </w:rPr>
      </w:pPr>
      <w:r w:rsidRPr="0035540A">
        <w:rPr>
          <w:rFonts w:eastAsia="Calibri" w:cs="Noto Sans"/>
          <w:sz w:val="18"/>
          <w:szCs w:val="18"/>
        </w:rPr>
        <w:t>El alcance deberá amparar la fabricación de bienes de iguales o similares características a los solicitados en los presentes Términos y Condiciones, y ofertados por el proveedor.</w:t>
      </w:r>
    </w:p>
    <w:p w14:paraId="278C1EEE" w14:textId="77777777" w:rsidR="00C97533" w:rsidRPr="0035540A" w:rsidRDefault="00C97533" w:rsidP="00C97533">
      <w:pPr>
        <w:spacing w:after="200"/>
        <w:rPr>
          <w:rFonts w:eastAsia="Calibri" w:cs="Noto Sans"/>
          <w:szCs w:val="18"/>
        </w:rPr>
      </w:pPr>
      <w:r w:rsidRPr="0035540A">
        <w:rPr>
          <w:rFonts w:eastAsia="Calibri" w:cs="Noto Sans"/>
          <w:szCs w:val="18"/>
        </w:rPr>
        <w:t>Para aquellos bienes ofertados, de origen Nacional, los proveedores deberán adjuntar adicionalmente, a su propuesta técnica, la documentación en los términos siguientes:</w:t>
      </w:r>
    </w:p>
    <w:p w14:paraId="458B686D" w14:textId="77777777" w:rsidR="00C97533" w:rsidRPr="0035540A" w:rsidRDefault="00C97533" w:rsidP="0042685C">
      <w:pPr>
        <w:pStyle w:val="Prrafodelista"/>
        <w:numPr>
          <w:ilvl w:val="0"/>
          <w:numId w:val="201"/>
        </w:numPr>
        <w:spacing w:after="200"/>
        <w:ind w:left="708" w:firstLine="0"/>
        <w:contextualSpacing/>
        <w:rPr>
          <w:rFonts w:eastAsia="Calibri" w:cs="Noto Sans"/>
          <w:sz w:val="18"/>
          <w:szCs w:val="18"/>
        </w:rPr>
      </w:pPr>
      <w:r w:rsidRPr="0035540A">
        <w:rPr>
          <w:rFonts w:eastAsia="Calibri" w:cs="Noto Sans"/>
          <w:sz w:val="18"/>
          <w:szCs w:val="18"/>
        </w:rPr>
        <w:t xml:space="preserve">Copia simple del Certificado de Buenas Prácticas de Fabricación, vigente, emitido por la </w:t>
      </w:r>
      <w:r w:rsidRPr="0035540A">
        <w:rPr>
          <w:rFonts w:eastAsia="Calibri" w:cs="Noto Sans"/>
          <w:b/>
          <w:sz w:val="18"/>
          <w:szCs w:val="18"/>
        </w:rPr>
        <w:t>COFEPRIS</w:t>
      </w:r>
      <w:r w:rsidRPr="0035540A">
        <w:rPr>
          <w:rFonts w:eastAsia="Calibri" w:cs="Noto Sans"/>
          <w:sz w:val="18"/>
          <w:szCs w:val="18"/>
        </w:rPr>
        <w:t>, a nombre del fabricante de los bienes y/o su representante legal, en el que se deberá identificar:</w:t>
      </w:r>
    </w:p>
    <w:p w14:paraId="103200E2" w14:textId="77777777" w:rsidR="00C97533" w:rsidRPr="0035540A" w:rsidRDefault="00C97533" w:rsidP="0042685C">
      <w:pPr>
        <w:pStyle w:val="Prrafodelista"/>
        <w:numPr>
          <w:ilvl w:val="0"/>
          <w:numId w:val="202"/>
        </w:numPr>
        <w:spacing w:after="200"/>
        <w:ind w:left="1418" w:hanging="425"/>
        <w:contextualSpacing/>
        <w:rPr>
          <w:rFonts w:eastAsia="Calibri" w:cs="Noto Sans"/>
          <w:sz w:val="18"/>
          <w:szCs w:val="18"/>
        </w:rPr>
      </w:pPr>
      <w:r w:rsidRPr="0035540A">
        <w:rPr>
          <w:rFonts w:eastAsia="Calibri" w:cs="Noto Sans"/>
          <w:sz w:val="18"/>
          <w:szCs w:val="18"/>
        </w:rPr>
        <w:t>Número de oficio de certificación.</w:t>
      </w:r>
    </w:p>
    <w:p w14:paraId="69588510" w14:textId="77777777" w:rsidR="00C97533" w:rsidRPr="0035540A" w:rsidRDefault="00C97533" w:rsidP="0042685C">
      <w:pPr>
        <w:pStyle w:val="Prrafodelista"/>
        <w:numPr>
          <w:ilvl w:val="0"/>
          <w:numId w:val="202"/>
        </w:numPr>
        <w:spacing w:after="200"/>
        <w:ind w:left="1418" w:hanging="425"/>
        <w:contextualSpacing/>
        <w:rPr>
          <w:rFonts w:eastAsia="Calibri" w:cs="Noto Sans"/>
          <w:sz w:val="18"/>
          <w:szCs w:val="18"/>
        </w:rPr>
      </w:pPr>
      <w:r w:rsidRPr="0035540A">
        <w:rPr>
          <w:rFonts w:eastAsia="Calibri" w:cs="Noto Sans"/>
          <w:sz w:val="18"/>
          <w:szCs w:val="18"/>
        </w:rPr>
        <w:t>Fecha de emisión.</w:t>
      </w:r>
    </w:p>
    <w:p w14:paraId="03F5A20A" w14:textId="77777777" w:rsidR="00C97533" w:rsidRPr="0035540A" w:rsidRDefault="00C97533" w:rsidP="0042685C">
      <w:pPr>
        <w:pStyle w:val="Prrafodelista"/>
        <w:numPr>
          <w:ilvl w:val="0"/>
          <w:numId w:val="202"/>
        </w:numPr>
        <w:spacing w:after="200"/>
        <w:ind w:left="1418" w:hanging="425"/>
        <w:contextualSpacing/>
        <w:rPr>
          <w:rFonts w:eastAsia="Calibri" w:cs="Noto Sans"/>
          <w:sz w:val="18"/>
          <w:szCs w:val="18"/>
        </w:rPr>
      </w:pPr>
      <w:r w:rsidRPr="0035540A">
        <w:rPr>
          <w:rFonts w:eastAsia="Calibri" w:cs="Noto Sans"/>
          <w:sz w:val="18"/>
          <w:szCs w:val="18"/>
        </w:rPr>
        <w:t>Nombre de la empresa que se certifica y/o representante legal.</w:t>
      </w:r>
    </w:p>
    <w:p w14:paraId="01560A57" w14:textId="77777777" w:rsidR="00C97533" w:rsidRPr="0035540A" w:rsidRDefault="00C97533" w:rsidP="0042685C">
      <w:pPr>
        <w:pStyle w:val="Prrafodelista"/>
        <w:numPr>
          <w:ilvl w:val="0"/>
          <w:numId w:val="202"/>
        </w:numPr>
        <w:spacing w:after="200"/>
        <w:ind w:left="1418" w:hanging="425"/>
        <w:contextualSpacing/>
        <w:rPr>
          <w:rFonts w:eastAsia="Calibri" w:cs="Noto Sans"/>
          <w:sz w:val="18"/>
          <w:szCs w:val="18"/>
        </w:rPr>
      </w:pPr>
      <w:r w:rsidRPr="0035540A">
        <w:rPr>
          <w:rFonts w:eastAsia="Calibri" w:cs="Noto Sans"/>
          <w:sz w:val="18"/>
          <w:szCs w:val="18"/>
        </w:rPr>
        <w:t>Alcance o clasificación.</w:t>
      </w:r>
    </w:p>
    <w:p w14:paraId="5CD761A1" w14:textId="77777777" w:rsidR="00C97533" w:rsidRPr="0035540A" w:rsidRDefault="00C97533" w:rsidP="0042685C">
      <w:pPr>
        <w:pStyle w:val="Prrafodelista"/>
        <w:numPr>
          <w:ilvl w:val="0"/>
          <w:numId w:val="202"/>
        </w:numPr>
        <w:spacing w:after="200"/>
        <w:ind w:left="1418" w:hanging="425"/>
        <w:contextualSpacing/>
        <w:rPr>
          <w:rFonts w:eastAsia="Calibri" w:cs="Noto Sans"/>
          <w:sz w:val="18"/>
          <w:szCs w:val="18"/>
        </w:rPr>
      </w:pPr>
      <w:r w:rsidRPr="0035540A">
        <w:rPr>
          <w:rFonts w:eastAsia="Calibri" w:cs="Noto Sans"/>
          <w:sz w:val="18"/>
          <w:szCs w:val="18"/>
        </w:rPr>
        <w:t>Vigencia y/o fecha de vencimiento.</w:t>
      </w:r>
    </w:p>
    <w:p w14:paraId="4DC935E8" w14:textId="77777777" w:rsidR="00C97533" w:rsidRPr="0035540A" w:rsidRDefault="00C97533" w:rsidP="0042685C">
      <w:pPr>
        <w:pStyle w:val="Prrafodelista"/>
        <w:numPr>
          <w:ilvl w:val="0"/>
          <w:numId w:val="202"/>
        </w:numPr>
        <w:spacing w:after="200"/>
        <w:ind w:left="1418" w:hanging="425"/>
        <w:contextualSpacing/>
        <w:rPr>
          <w:rFonts w:eastAsia="Calibri" w:cs="Noto Sans"/>
          <w:sz w:val="18"/>
          <w:szCs w:val="18"/>
        </w:rPr>
      </w:pPr>
      <w:r w:rsidRPr="0035540A">
        <w:rPr>
          <w:rFonts w:eastAsia="Calibri" w:cs="Noto Sans"/>
          <w:sz w:val="18"/>
          <w:szCs w:val="18"/>
        </w:rPr>
        <w:t>Nombre y firma de la persona que emite el certificado.</w:t>
      </w:r>
    </w:p>
    <w:p w14:paraId="3B25D11C" w14:textId="77777777" w:rsidR="00C97533" w:rsidRPr="0035540A" w:rsidRDefault="00C97533" w:rsidP="00C97533">
      <w:pPr>
        <w:spacing w:after="200"/>
        <w:rPr>
          <w:rFonts w:eastAsia="Calibri" w:cs="Noto Sans"/>
          <w:bCs/>
          <w:szCs w:val="18"/>
        </w:rPr>
      </w:pPr>
      <w:r w:rsidRPr="0035540A">
        <w:rPr>
          <w:rFonts w:eastAsia="Calibri" w:cs="Noto Sans"/>
          <w:szCs w:val="18"/>
        </w:rPr>
        <w:t>Para el caso de aquellos que bienes que</w:t>
      </w:r>
      <w:r w:rsidRPr="0035540A">
        <w:rPr>
          <w:rFonts w:eastAsia="Calibri" w:cs="Noto Sans"/>
          <w:bCs/>
          <w:szCs w:val="18"/>
        </w:rPr>
        <w:t xml:space="preserve"> el proveedor advierta que no requieren de Certificado de Buenas Prácticas de Fabricación, deberá presentar la notificación oficial, expedida por la </w:t>
      </w:r>
      <w:r w:rsidRPr="0035540A">
        <w:rPr>
          <w:rFonts w:eastAsia="Calibri" w:cs="Noto Sans"/>
          <w:b/>
          <w:bCs/>
          <w:szCs w:val="18"/>
        </w:rPr>
        <w:t>SSA</w:t>
      </w:r>
      <w:r w:rsidRPr="0035540A">
        <w:rPr>
          <w:rFonts w:eastAsia="Calibri" w:cs="Noto Sans"/>
          <w:bCs/>
          <w:szCs w:val="18"/>
        </w:rPr>
        <w:t>, con firma autógrafa y cargo del servidor público que la emite, que lo exima del mismo.</w:t>
      </w:r>
    </w:p>
    <w:p w14:paraId="34D3F21E" w14:textId="77777777" w:rsidR="00C97533" w:rsidRPr="0035540A" w:rsidRDefault="00C97533" w:rsidP="00C97533">
      <w:pPr>
        <w:spacing w:after="200"/>
        <w:rPr>
          <w:rFonts w:eastAsia="Calibri" w:cs="Noto Sans"/>
          <w:szCs w:val="18"/>
        </w:rPr>
      </w:pPr>
      <w:r w:rsidRPr="0035540A">
        <w:rPr>
          <w:rFonts w:eastAsia="Calibri" w:cs="Noto Sans"/>
          <w:szCs w:val="18"/>
        </w:rPr>
        <w:lastRenderedPageBreak/>
        <w:t>Para aquellos bienes ofertados, de origen Internacional, los proveedores deberán adjuntar adicionalmente, a su propuesta técnica, la documentación en los términos siguientes:</w:t>
      </w:r>
    </w:p>
    <w:p w14:paraId="41FC45A9" w14:textId="77777777" w:rsidR="00C97533" w:rsidRPr="0035540A" w:rsidRDefault="00C97533" w:rsidP="0042685C">
      <w:pPr>
        <w:pStyle w:val="Prrafodelista"/>
        <w:numPr>
          <w:ilvl w:val="0"/>
          <w:numId w:val="203"/>
        </w:numPr>
        <w:spacing w:after="200"/>
        <w:ind w:left="851" w:hanging="425"/>
        <w:contextualSpacing/>
        <w:rPr>
          <w:rFonts w:eastAsia="Calibri" w:cs="Noto Sans"/>
          <w:sz w:val="18"/>
          <w:szCs w:val="18"/>
        </w:rPr>
      </w:pPr>
      <w:r w:rsidRPr="0035540A">
        <w:rPr>
          <w:rFonts w:eastAsia="Calibri" w:cs="Noto Sans"/>
          <w:sz w:val="18"/>
          <w:szCs w:val="18"/>
        </w:rPr>
        <w:t>Carta bajo protesta de decir verdad, firmado por el representante legal, en el que se indique de manera enunciativa mas no limitativa que la importación de los bienes se realizará al amparo de la legislación aduanera.</w:t>
      </w:r>
    </w:p>
    <w:p w14:paraId="0609394B" w14:textId="77777777" w:rsidR="00C97533" w:rsidRPr="0035540A" w:rsidRDefault="00C97533" w:rsidP="00C97533">
      <w:pPr>
        <w:spacing w:after="200"/>
        <w:rPr>
          <w:rFonts w:eastAsia="Calibri" w:cs="Noto Sans"/>
          <w:szCs w:val="18"/>
        </w:rPr>
      </w:pPr>
      <w:r w:rsidRPr="0035540A">
        <w:rPr>
          <w:rFonts w:eastAsia="Calibri" w:cs="Noto Sans"/>
          <w:szCs w:val="18"/>
        </w:rPr>
        <w:t>Asimismo, respecto a bienes ofertados, de origen Nacional o Internacional, que estén integrados por uno o varios equipos, componentes y/o accesorio(s), cuya marca y/o modelo haya sido requerido ser indicado, el proveedor deberá entregar la documentación correspondiente a “Licencias, permisos, registros, certificados o autorizaciones que debe cumplir o aplicarse al bien a contratar”, esto es, el Registro Sanitario que avale(n) a los equipos adicionales y/o accesorios y/o consumibles, conforme a lo dispuesto en la LGS (Ley General de Salud) y el Reglamento de Insumos para la Salud; y los Certificados de Calidad que avalen que los equipos adicionales y/o accesorio(s) y/o consumible(s) cuentan con un sistema de gestión de calidad, acorde a lo solicitado en el numeral 1 y 2 del presente inciso d) Licencias, permisos, registros, certificados o autorizaciones que debe cumplir o aplicarse al bien a contratar.</w:t>
      </w:r>
    </w:p>
    <w:p w14:paraId="2AE79E01" w14:textId="77777777" w:rsidR="00C97533" w:rsidRPr="0035540A" w:rsidRDefault="00C97533" w:rsidP="00C97533">
      <w:pPr>
        <w:spacing w:after="200"/>
        <w:rPr>
          <w:rFonts w:eastAsia="Calibri" w:cs="Noto Sans"/>
          <w:szCs w:val="18"/>
        </w:rPr>
      </w:pPr>
      <w:r w:rsidRPr="0035540A">
        <w:rPr>
          <w:rFonts w:eastAsia="Calibri" w:cs="Noto Sans"/>
          <w:szCs w:val="18"/>
        </w:rPr>
        <w:t>Para aquellos casos en el que los bienes ofertados, de origen Nacional o Internacional, que estén integrados por uno o varios equipos y/o accesorio(s) y/o consumibles, y el proveedor advierta que no requiere Registro Sanitario, deberá presentar, debidamente referenciado, el “</w:t>
      </w:r>
      <w:r w:rsidRPr="0035540A">
        <w:rPr>
          <w:rFonts w:eastAsia="Calibri" w:cs="Noto Sans"/>
          <w:i/>
          <w:szCs w:val="18"/>
        </w:rPr>
        <w:t>Listado de insumos para la salud considerados como de bajo riesgo para efectos de obtención del registro sanitario, y de aquellos productos que por su naturaleza, características propias y uso no se consideran como insumos para la salud y por ende no requieren registro sanitario</w:t>
      </w:r>
      <w:r w:rsidRPr="0035540A">
        <w:rPr>
          <w:rFonts w:eastAsia="Calibri" w:cs="Noto Sans"/>
          <w:szCs w:val="18"/>
        </w:rPr>
        <w:t>”, publicado en el Diario Oficial de la Federación el 22 de diciembre del 2014, en el que identifique aquellos que oferte.</w:t>
      </w:r>
    </w:p>
    <w:p w14:paraId="12A56934" w14:textId="77777777" w:rsidR="00C97533" w:rsidRPr="0035540A" w:rsidRDefault="00C97533" w:rsidP="00C97533">
      <w:pPr>
        <w:rPr>
          <w:rFonts w:eastAsia="Calibri" w:cs="Noto Sans"/>
          <w:szCs w:val="18"/>
        </w:rPr>
      </w:pPr>
      <w:r w:rsidRPr="0035540A">
        <w:rPr>
          <w:rFonts w:eastAsia="Calibri" w:cs="Noto Sans"/>
          <w:b/>
          <w:szCs w:val="18"/>
        </w:rPr>
        <w:t xml:space="preserve">e) Folletos, catálogos, fotografías, manuales entre otros, en caso de que se requieran para comprobar las especificaciones técnicas requeridas. </w:t>
      </w:r>
    </w:p>
    <w:p w14:paraId="6EC1A563" w14:textId="77777777" w:rsidR="00C97533" w:rsidRPr="0035540A" w:rsidRDefault="00C97533" w:rsidP="00C97533">
      <w:pPr>
        <w:spacing w:after="200"/>
        <w:rPr>
          <w:rFonts w:eastAsia="Calibri" w:cs="Noto Sans"/>
          <w:szCs w:val="18"/>
        </w:rPr>
      </w:pPr>
      <w:r w:rsidRPr="0035540A">
        <w:rPr>
          <w:rFonts w:eastAsia="Calibri" w:cs="Noto Sans"/>
          <w:szCs w:val="18"/>
        </w:rPr>
        <w:t xml:space="preserve">Para corroborar las especificaciones y requisitos de los bienes y en su caso el software en español, se requiere que el proveedor presente anexos técnicos, folletos, catálogos, fotografías, imágenes, instructivos y/o manuales del fabricante, los cuales deberán corresponder, con la(s) marca(s) y modelo(s) y/o número(s) de parte(s) y/o número(s) de catálogo(s) y con la descripción técnica enunciadas por el proveedor en el </w:t>
      </w:r>
      <w:r w:rsidRPr="0035540A">
        <w:rPr>
          <w:rFonts w:eastAsia="Calibri" w:cs="Noto Sans"/>
          <w:b/>
          <w:bCs/>
          <w:szCs w:val="18"/>
        </w:rPr>
        <w:t>Anexo 2</w:t>
      </w:r>
      <w:r w:rsidRPr="0035540A">
        <w:rPr>
          <w:rFonts w:eastAsia="Calibri" w:cs="Noto Sans"/>
          <w:szCs w:val="18"/>
        </w:rPr>
        <w:t xml:space="preserve"> </w:t>
      </w:r>
      <w:r w:rsidRPr="0035540A">
        <w:rPr>
          <w:rFonts w:eastAsia="Calibri" w:cs="Noto Sans"/>
          <w:b/>
          <w:szCs w:val="18"/>
        </w:rPr>
        <w:t xml:space="preserve">“Oferta técnica ampliada” </w:t>
      </w:r>
      <w:r w:rsidRPr="0035540A">
        <w:rPr>
          <w:rFonts w:eastAsia="Calibri" w:cs="Noto Sans"/>
          <w:szCs w:val="18"/>
        </w:rPr>
        <w:t>, tal documentación 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p w14:paraId="15F2BB55" w14:textId="77777777" w:rsidR="00C97533" w:rsidRPr="0035540A" w:rsidRDefault="00C97533" w:rsidP="00C97533">
      <w:pPr>
        <w:spacing w:after="200"/>
        <w:rPr>
          <w:rFonts w:eastAsia="Calibri" w:cs="Noto Sans"/>
          <w:szCs w:val="18"/>
        </w:rPr>
      </w:pPr>
      <w:r w:rsidRPr="0035540A">
        <w:rPr>
          <w:rFonts w:eastAsia="Calibri" w:cs="Noto Sans"/>
          <w:szCs w:val="18"/>
        </w:rPr>
        <w:t>En caso de presentar imágenes y/o fotografías para corroborar las especificaciones y requisitos ofertados, se precisa que el proveedor deberá comprobar que existe la debida correspondencia entre la imagen y/o fotografía y el bien ofertado.</w:t>
      </w:r>
    </w:p>
    <w:p w14:paraId="1C0962CE" w14:textId="77777777" w:rsidR="00C97533" w:rsidRPr="0035540A" w:rsidRDefault="00C97533" w:rsidP="00C97533">
      <w:pPr>
        <w:rPr>
          <w:rFonts w:eastAsia="Calibri" w:cs="Noto Sans"/>
          <w:b/>
          <w:szCs w:val="18"/>
        </w:rPr>
      </w:pPr>
      <w:r w:rsidRPr="0035540A">
        <w:rPr>
          <w:rFonts w:eastAsia="Calibri" w:cs="Noto Sans"/>
          <w:b/>
          <w:szCs w:val="18"/>
        </w:rPr>
        <w:t xml:space="preserve">f) Visitas a las instalaciones institucionales, donde se suministrarán o colocarán los bienes o donde se prestarán los servicios, en su caso. </w:t>
      </w:r>
    </w:p>
    <w:p w14:paraId="2F2031C8" w14:textId="77777777" w:rsidR="00C97533" w:rsidRPr="0035540A" w:rsidRDefault="00C97533" w:rsidP="00C97533">
      <w:pPr>
        <w:spacing w:after="200"/>
        <w:rPr>
          <w:rFonts w:eastAsia="Calibri" w:cs="Noto Sans"/>
          <w:szCs w:val="18"/>
        </w:rPr>
      </w:pPr>
      <w:r w:rsidRPr="0035540A">
        <w:rPr>
          <w:rFonts w:eastAsia="Calibri" w:cs="Noto Sans"/>
          <w:szCs w:val="18"/>
        </w:rPr>
        <w:t>No aplica.</w:t>
      </w:r>
    </w:p>
    <w:p w14:paraId="0122A14C" w14:textId="77777777" w:rsidR="00C97533" w:rsidRPr="0035540A" w:rsidRDefault="00C97533" w:rsidP="00C97533">
      <w:pPr>
        <w:rPr>
          <w:rFonts w:eastAsia="Calibri" w:cs="Noto Sans"/>
          <w:b/>
          <w:szCs w:val="18"/>
        </w:rPr>
      </w:pPr>
      <w:r w:rsidRPr="0035540A">
        <w:rPr>
          <w:rFonts w:eastAsia="Calibri" w:cs="Noto Sans"/>
          <w:b/>
          <w:szCs w:val="18"/>
        </w:rPr>
        <w:t xml:space="preserve">g) Visitas a las instalaciones de los proveedores. </w:t>
      </w:r>
    </w:p>
    <w:p w14:paraId="289299B5" w14:textId="77777777" w:rsidR="00C97533" w:rsidRPr="0035540A" w:rsidRDefault="00C97533" w:rsidP="00C97533">
      <w:pPr>
        <w:spacing w:after="200"/>
        <w:rPr>
          <w:rFonts w:eastAsia="Calibri" w:cs="Noto Sans"/>
          <w:szCs w:val="18"/>
        </w:rPr>
      </w:pPr>
      <w:r w:rsidRPr="0035540A">
        <w:rPr>
          <w:rFonts w:eastAsia="Calibri" w:cs="Noto Sans"/>
          <w:szCs w:val="18"/>
        </w:rPr>
        <w:t>No aplica.</w:t>
      </w:r>
    </w:p>
    <w:p w14:paraId="1B1F77F8" w14:textId="77777777" w:rsidR="00C97533" w:rsidRPr="0035540A" w:rsidRDefault="00C97533" w:rsidP="00C97533">
      <w:pPr>
        <w:rPr>
          <w:rFonts w:eastAsia="Calibri" w:cs="Noto Sans"/>
          <w:b/>
          <w:szCs w:val="18"/>
        </w:rPr>
      </w:pPr>
      <w:r w:rsidRPr="0035540A">
        <w:rPr>
          <w:rFonts w:eastAsia="Calibri" w:cs="Noto Sans"/>
          <w:b/>
          <w:szCs w:val="18"/>
        </w:rPr>
        <w:t xml:space="preserve">h) Las penas convencionales y deducciones. </w:t>
      </w:r>
    </w:p>
    <w:p w14:paraId="214A2173" w14:textId="77777777" w:rsidR="00C97533" w:rsidRPr="0035540A" w:rsidRDefault="00C97533" w:rsidP="0042685C">
      <w:pPr>
        <w:pStyle w:val="Prrafodelista"/>
        <w:numPr>
          <w:ilvl w:val="0"/>
          <w:numId w:val="214"/>
        </w:numPr>
        <w:contextualSpacing/>
        <w:rPr>
          <w:rFonts w:eastAsia="Calibri" w:cs="Noto Sans"/>
          <w:b/>
          <w:sz w:val="18"/>
          <w:szCs w:val="18"/>
        </w:rPr>
      </w:pPr>
      <w:r w:rsidRPr="0035540A">
        <w:rPr>
          <w:rFonts w:eastAsia="Calibri" w:cs="Noto Sans"/>
          <w:b/>
          <w:sz w:val="18"/>
          <w:szCs w:val="18"/>
        </w:rPr>
        <w:t>Penas convencionales</w:t>
      </w:r>
    </w:p>
    <w:p w14:paraId="33F20B63" w14:textId="77777777" w:rsidR="00C97533" w:rsidRPr="0035540A" w:rsidRDefault="00C97533" w:rsidP="00C97533">
      <w:pPr>
        <w:ind w:left="708"/>
        <w:rPr>
          <w:rFonts w:eastAsia="Calibri" w:cs="Noto Sans"/>
          <w:szCs w:val="18"/>
        </w:rPr>
      </w:pPr>
      <w:r w:rsidRPr="0035540A">
        <w:rPr>
          <w:rFonts w:eastAsia="Calibri" w:cs="Noto Sans"/>
          <w:szCs w:val="18"/>
        </w:rPr>
        <w:t>El Instituto aplicará pena convencional por cada día natural de atraso en el cumplimiento de las obligaciones del proveedor</w:t>
      </w:r>
      <w:r w:rsidRPr="0035540A">
        <w:rPr>
          <w:rFonts w:eastAsia="Calibri" w:cs="Noto Sans"/>
          <w:bCs/>
          <w:szCs w:val="18"/>
        </w:rPr>
        <w:t>,</w:t>
      </w:r>
      <w:r w:rsidRPr="0035540A">
        <w:rPr>
          <w:rFonts w:eastAsia="Calibri" w:cs="Noto Sans"/>
          <w:szCs w:val="18"/>
        </w:rPr>
        <w:t xml:space="preserve"> según corresponda, de acuerdo con lo siguiente:</w:t>
      </w:r>
    </w:p>
    <w:p w14:paraId="67ABA58C" w14:textId="77777777" w:rsidR="00C97533" w:rsidRPr="0035540A" w:rsidRDefault="00C97533" w:rsidP="00C97533">
      <w:pPr>
        <w:ind w:left="708"/>
        <w:rPr>
          <w:rFonts w:eastAsia="Calibri" w:cs="Noto Sans"/>
          <w:szCs w:val="18"/>
        </w:rPr>
      </w:pPr>
      <w:r w:rsidRPr="0035540A">
        <w:rPr>
          <w:rFonts w:eastAsia="Calibri" w:cs="Noto Sans"/>
          <w:szCs w:val="18"/>
        </w:rPr>
        <w:t>Las penas convencionales se calcularán tomando como base el importe de los bienes entregados extemporáneamente sin incluir el IVA.</w:t>
      </w:r>
    </w:p>
    <w:p w14:paraId="3EFAE67B" w14:textId="77777777" w:rsidR="00C97533" w:rsidRPr="0035540A" w:rsidRDefault="00C97533" w:rsidP="00C97533">
      <w:pPr>
        <w:ind w:left="708"/>
        <w:rPr>
          <w:rFonts w:eastAsia="Calibri" w:cs="Noto Sans"/>
          <w:szCs w:val="18"/>
        </w:rPr>
      </w:pPr>
      <w:r w:rsidRPr="0035540A">
        <w:rPr>
          <w:rFonts w:eastAsia="Calibri" w:cs="Noto Sans"/>
          <w:szCs w:val="18"/>
        </w:rPr>
        <w:t>Para las órdenes de reposición, se penalizará con el 1% (uno por ciento) por día de atraso, a partir del primer día de atraso, teniendo el proveedor la posibilidad de entregar con un atraso máximo de hasta 10 (diez) días.</w:t>
      </w:r>
    </w:p>
    <w:p w14:paraId="3A68CD28" w14:textId="77777777" w:rsidR="00C97533" w:rsidRPr="0035540A" w:rsidRDefault="00C97533" w:rsidP="00C97533">
      <w:pPr>
        <w:ind w:left="708"/>
        <w:rPr>
          <w:rFonts w:eastAsia="Calibri" w:cs="Noto Sans"/>
          <w:szCs w:val="18"/>
        </w:rPr>
      </w:pPr>
      <w:r w:rsidRPr="0035540A">
        <w:rPr>
          <w:rFonts w:eastAsia="Calibri" w:cs="Noto Sans"/>
          <w:szCs w:val="18"/>
        </w:rPr>
        <w:t>El proveedor autorizará al Instituto a descontar las cantidades que resulten de aplicar la pena convencional, sobre los pagos que deba cubrir al propio proveedor.</w:t>
      </w:r>
    </w:p>
    <w:p w14:paraId="61935484" w14:textId="77777777" w:rsidR="00C97533" w:rsidRPr="0035540A" w:rsidRDefault="00C97533" w:rsidP="00C97533">
      <w:pPr>
        <w:ind w:left="708"/>
        <w:rPr>
          <w:rFonts w:eastAsia="Calibri" w:cs="Noto Sans"/>
          <w:szCs w:val="18"/>
        </w:rPr>
      </w:pPr>
      <w:r w:rsidRPr="0035540A">
        <w:rPr>
          <w:rFonts w:eastAsia="Calibri" w:cs="Noto Sans"/>
          <w:szCs w:val="18"/>
        </w:rPr>
        <w:lastRenderedPageBreak/>
        <w:t xml:space="preserve">Conforme a lo previsto en el artículo 142 último párrafo del Reglamento de la Ley de Adquisiciones, Arrendamientos y Servicios del Sector Público, no se aceptará la estipulación de penas convencionales, ni intereses </w:t>
      </w:r>
      <w:proofErr w:type="gramStart"/>
      <w:r w:rsidRPr="0035540A">
        <w:rPr>
          <w:rFonts w:eastAsia="Calibri" w:cs="Noto Sans"/>
          <w:szCs w:val="18"/>
        </w:rPr>
        <w:t>moratorios</w:t>
      </w:r>
      <w:proofErr w:type="gramEnd"/>
      <w:r w:rsidRPr="0035540A">
        <w:rPr>
          <w:rFonts w:eastAsia="Calibri" w:cs="Noto Sans"/>
          <w:szCs w:val="18"/>
        </w:rPr>
        <w:t xml:space="preserve"> a cargo del Instituto.</w:t>
      </w:r>
    </w:p>
    <w:p w14:paraId="6C1E35C0" w14:textId="77777777" w:rsidR="00C97533" w:rsidRPr="0035540A" w:rsidRDefault="00C97533" w:rsidP="00C97533">
      <w:pPr>
        <w:ind w:left="708"/>
        <w:rPr>
          <w:rFonts w:eastAsia="Calibri" w:cs="Noto Sans"/>
          <w:szCs w:val="18"/>
        </w:rPr>
      </w:pPr>
      <w:r w:rsidRPr="0035540A">
        <w:rPr>
          <w:rFonts w:eastAsia="Calibri" w:cs="Noto Sans"/>
          <w:szCs w:val="18"/>
        </w:rPr>
        <w:t>La pena convencional por atraso se calculará por cada día de atraso, de acuerdo con el porcentaje de penalización establecido, aplicado al valor de los bienes entregados con atraso, y de manera proporcional al importe de la garantía de cumplimiento que corresponda al concepto. La suma de las penas convencionales no deberá exceder el importe de dicha garantía.</w:t>
      </w:r>
    </w:p>
    <w:p w14:paraId="5E00F2DF" w14:textId="77777777" w:rsidR="00C97533" w:rsidRPr="0035540A" w:rsidRDefault="00C97533" w:rsidP="00C97533">
      <w:pPr>
        <w:ind w:left="708"/>
        <w:rPr>
          <w:rFonts w:eastAsia="Calibri" w:cs="Noto Sans"/>
          <w:szCs w:val="18"/>
        </w:rPr>
      </w:pPr>
      <w:r w:rsidRPr="0035540A">
        <w:rPr>
          <w:rFonts w:eastAsia="Calibri" w:cs="Noto Sans"/>
          <w:szCs w:val="18"/>
        </w:rPr>
        <w:t>La suma de todas las penas convencionales aplicadas al proveedor no deberá exceder el importe total de la garantía de cumplimiento del contrato</w:t>
      </w:r>
    </w:p>
    <w:p w14:paraId="6572330B" w14:textId="77777777" w:rsidR="00C97533" w:rsidRPr="0035540A" w:rsidRDefault="00C97533" w:rsidP="00C97533">
      <w:pPr>
        <w:ind w:left="708"/>
        <w:rPr>
          <w:rFonts w:eastAsia="Calibri" w:cs="Noto Sans"/>
          <w:szCs w:val="18"/>
        </w:rPr>
      </w:pPr>
      <w:r w:rsidRPr="0035540A">
        <w:rPr>
          <w:rFonts w:eastAsia="Calibri" w:cs="Noto Sans"/>
          <w:szCs w:val="18"/>
        </w:rPr>
        <w:t>Conforme a lo previsto en el último párrafo del artículo 142, del Reglamento de la LAASSP, no se aceptará la estipulación de penas convencionales, ni intereses moratorios a cargo del Instituto.</w:t>
      </w:r>
    </w:p>
    <w:p w14:paraId="691D2B9F" w14:textId="77777777" w:rsidR="00C97533" w:rsidRPr="0035540A" w:rsidRDefault="00C97533" w:rsidP="00C97533">
      <w:pPr>
        <w:ind w:left="708"/>
        <w:rPr>
          <w:rFonts w:eastAsia="Calibri" w:cs="Noto Sans"/>
          <w:szCs w:val="18"/>
        </w:rPr>
      </w:pPr>
      <w:r w:rsidRPr="0035540A">
        <w:rPr>
          <w:rFonts w:eastAsia="Calibri" w:cs="Noto Sans"/>
          <w:szCs w:val="18"/>
        </w:rPr>
        <w:t xml:space="preserve">Respeto de la deducción al pago de bienes </w:t>
      </w:r>
      <w:proofErr w:type="gramStart"/>
      <w:r w:rsidRPr="0035540A">
        <w:rPr>
          <w:rFonts w:eastAsia="Calibri" w:cs="Noto Sans"/>
          <w:szCs w:val="18"/>
        </w:rPr>
        <w:t>establecidas</w:t>
      </w:r>
      <w:proofErr w:type="gramEnd"/>
      <w:r w:rsidRPr="0035540A">
        <w:rPr>
          <w:rFonts w:eastAsia="Calibri" w:cs="Noto Sans"/>
          <w:szCs w:val="18"/>
        </w:rPr>
        <w:t xml:space="preserve"> en el artículo 76 de la LAASSP, atendiendo a las condiciones, términos y plazos para la recepción a entera satisfacción del Instituto, el presente procedimiento no contempla establecimiento de ellas.</w:t>
      </w:r>
    </w:p>
    <w:p w14:paraId="1F1F71EB" w14:textId="77777777" w:rsidR="00C97533" w:rsidRPr="0035540A" w:rsidRDefault="00C97533" w:rsidP="00C97533">
      <w:pPr>
        <w:rPr>
          <w:rFonts w:eastAsia="Calibri" w:cs="Noto Sans"/>
          <w:szCs w:val="18"/>
        </w:rPr>
      </w:pPr>
    </w:p>
    <w:p w14:paraId="14620137" w14:textId="77777777" w:rsidR="00C97533" w:rsidRPr="0035540A" w:rsidRDefault="00C97533" w:rsidP="0042685C">
      <w:pPr>
        <w:pStyle w:val="Prrafodelista"/>
        <w:numPr>
          <w:ilvl w:val="0"/>
          <w:numId w:val="213"/>
        </w:numPr>
        <w:ind w:left="709"/>
        <w:contextualSpacing/>
        <w:rPr>
          <w:rFonts w:eastAsia="Calibri" w:cs="Noto Sans"/>
          <w:b/>
          <w:bCs/>
          <w:sz w:val="18"/>
          <w:szCs w:val="18"/>
        </w:rPr>
      </w:pPr>
      <w:r w:rsidRPr="0035540A">
        <w:rPr>
          <w:rFonts w:eastAsia="Calibri" w:cs="Noto Sans"/>
          <w:b/>
          <w:bCs/>
          <w:sz w:val="18"/>
          <w:szCs w:val="18"/>
        </w:rPr>
        <w:t>Deductivas</w:t>
      </w:r>
    </w:p>
    <w:p w14:paraId="0ED56157" w14:textId="77777777" w:rsidR="00C97533" w:rsidRPr="0035540A" w:rsidRDefault="00C97533" w:rsidP="00C97533">
      <w:pPr>
        <w:ind w:left="708"/>
        <w:rPr>
          <w:rFonts w:cs="Noto Sans"/>
          <w:szCs w:val="18"/>
        </w:rPr>
      </w:pPr>
      <w:r w:rsidRPr="0035540A">
        <w:rPr>
          <w:rFonts w:cs="Noto Sans"/>
          <w:szCs w:val="18"/>
        </w:rPr>
        <w:t>Se aplicará una deductiva equivalente al 10% sobre el valor total de los bienes incumplidos de manera parcial y/o deficiente, de acuerdo a lo siguiente:</w:t>
      </w:r>
    </w:p>
    <w:p w14:paraId="2B040F96" w14:textId="77777777" w:rsidR="00C97533" w:rsidRPr="0035540A" w:rsidRDefault="00C97533" w:rsidP="0035540A">
      <w:pPr>
        <w:pStyle w:val="Prrafodelista"/>
        <w:numPr>
          <w:ilvl w:val="0"/>
          <w:numId w:val="207"/>
        </w:numPr>
        <w:ind w:left="1701" w:hanging="425"/>
        <w:contextualSpacing/>
        <w:rPr>
          <w:rFonts w:cs="Noto Sans"/>
          <w:sz w:val="18"/>
          <w:szCs w:val="18"/>
        </w:rPr>
      </w:pPr>
      <w:r w:rsidRPr="0035540A">
        <w:rPr>
          <w:rFonts w:cs="Noto Sans"/>
          <w:sz w:val="18"/>
          <w:szCs w:val="18"/>
        </w:rPr>
        <w:t>Por la no entrega de los bienes solicitados en la orden de reposición.</w:t>
      </w:r>
    </w:p>
    <w:p w14:paraId="55D6C42F" w14:textId="77777777" w:rsidR="00C97533" w:rsidRPr="0035540A" w:rsidRDefault="00C97533" w:rsidP="0035540A">
      <w:pPr>
        <w:pStyle w:val="Prrafodelista"/>
        <w:numPr>
          <w:ilvl w:val="0"/>
          <w:numId w:val="207"/>
        </w:numPr>
        <w:ind w:left="1701" w:hanging="425"/>
        <w:contextualSpacing/>
        <w:rPr>
          <w:rFonts w:cs="Noto Sans"/>
          <w:sz w:val="18"/>
          <w:szCs w:val="18"/>
        </w:rPr>
      </w:pPr>
      <w:r w:rsidRPr="0035540A">
        <w:rPr>
          <w:rFonts w:cs="Noto Sans"/>
          <w:sz w:val="18"/>
          <w:szCs w:val="18"/>
        </w:rPr>
        <w:t>Cuando el proveedor entregue de manera incorrecta, incompleta o de mala calidad los insumos lo que limite la utilización de estos y no de cumplimiento a la solicitud de canje o recolección de los insumos con defectos o vicios ocultos.</w:t>
      </w:r>
    </w:p>
    <w:p w14:paraId="2B311EFC" w14:textId="77777777" w:rsidR="00C97533" w:rsidRPr="0035540A" w:rsidRDefault="00C97533" w:rsidP="0035540A">
      <w:pPr>
        <w:pStyle w:val="Textoindependiente"/>
        <w:numPr>
          <w:ilvl w:val="0"/>
          <w:numId w:val="207"/>
        </w:numPr>
        <w:autoSpaceDE w:val="0"/>
        <w:spacing w:after="0"/>
        <w:ind w:left="1701" w:hanging="425"/>
        <w:rPr>
          <w:rFonts w:ascii="Noto Sans" w:eastAsia="Gungsuh" w:hAnsi="Noto Sans" w:cs="Noto Sans"/>
          <w:sz w:val="18"/>
          <w:szCs w:val="18"/>
        </w:rPr>
      </w:pPr>
      <w:r w:rsidRPr="0035540A">
        <w:rPr>
          <w:rFonts w:ascii="Noto Sans" w:eastAsia="Gungsuh" w:hAnsi="Noto Sans" w:cs="Noto Sans"/>
          <w:sz w:val="18"/>
          <w:szCs w:val="18"/>
        </w:rPr>
        <w:t>Cuando no realice canje de los consumibles y accesorios caducos antes de su vencimiento.</w:t>
      </w:r>
    </w:p>
    <w:p w14:paraId="167E7035" w14:textId="77777777" w:rsidR="00C97533" w:rsidRPr="0035540A" w:rsidRDefault="00C97533" w:rsidP="0035540A">
      <w:pPr>
        <w:pStyle w:val="Textoindependiente"/>
        <w:numPr>
          <w:ilvl w:val="0"/>
          <w:numId w:val="207"/>
        </w:numPr>
        <w:autoSpaceDE w:val="0"/>
        <w:spacing w:after="0"/>
        <w:ind w:left="1701" w:hanging="425"/>
        <w:rPr>
          <w:rFonts w:ascii="Noto Sans" w:eastAsia="Gungsuh" w:hAnsi="Noto Sans" w:cs="Noto Sans"/>
          <w:sz w:val="18"/>
          <w:szCs w:val="18"/>
        </w:rPr>
      </w:pPr>
      <w:r w:rsidRPr="0035540A">
        <w:rPr>
          <w:rFonts w:ascii="Noto Sans" w:eastAsia="Gungsuh" w:hAnsi="Noto Sans" w:cs="Noto Sans"/>
          <w:sz w:val="18"/>
          <w:szCs w:val="18"/>
        </w:rPr>
        <w:t>Cuando no se realice el canje de los insumos debido a su incompatibilidad previa notificación en el tiempo señalado.</w:t>
      </w:r>
    </w:p>
    <w:p w14:paraId="0BA35FBF" w14:textId="77777777" w:rsidR="00C97533" w:rsidRPr="0035540A" w:rsidRDefault="00C97533" w:rsidP="00C97533">
      <w:pPr>
        <w:rPr>
          <w:rFonts w:cs="Noto Sans"/>
          <w:szCs w:val="18"/>
        </w:rPr>
      </w:pPr>
    </w:p>
    <w:p w14:paraId="159CE899" w14:textId="77777777" w:rsidR="00C97533" w:rsidRPr="0035540A" w:rsidRDefault="00C97533" w:rsidP="00C97533">
      <w:pPr>
        <w:rPr>
          <w:rFonts w:cs="Noto Sans"/>
          <w:szCs w:val="18"/>
        </w:rPr>
      </w:pPr>
      <w:r w:rsidRPr="0035540A">
        <w:rPr>
          <w:rFonts w:cs="Noto Sans"/>
          <w:szCs w:val="18"/>
        </w:rPr>
        <w:t>Cuando el proveedor no entregue los equipos solicitados comodato en la primera orden de reposición se le aplicará el 1% de sanción sobre el valor total de la factura del mes.</w:t>
      </w:r>
    </w:p>
    <w:p w14:paraId="3F93F0A0" w14:textId="77777777" w:rsidR="00C97533" w:rsidRPr="0035540A" w:rsidRDefault="00C97533" w:rsidP="00C97533">
      <w:pPr>
        <w:rPr>
          <w:rFonts w:cs="Noto Sans"/>
          <w:szCs w:val="18"/>
        </w:rPr>
      </w:pPr>
    </w:p>
    <w:p w14:paraId="29830910" w14:textId="77777777" w:rsidR="00C97533" w:rsidRPr="0035540A" w:rsidRDefault="00C97533" w:rsidP="00C97533">
      <w:pPr>
        <w:rPr>
          <w:rFonts w:cs="Noto Sans"/>
          <w:szCs w:val="18"/>
        </w:rPr>
      </w:pPr>
      <w:r w:rsidRPr="0035540A">
        <w:rPr>
          <w:rFonts w:cs="Noto Sans"/>
          <w:szCs w:val="18"/>
        </w:rPr>
        <w:t xml:space="preserve">El límite de incumplimiento a partir del cual se podrá rescindir el contrato en los términos del artículo </w:t>
      </w:r>
      <w:r w:rsidRPr="0064004D">
        <w:rPr>
          <w:rFonts w:cs="Noto Sans"/>
          <w:b/>
          <w:szCs w:val="18"/>
        </w:rPr>
        <w:t>54</w:t>
      </w:r>
      <w:r w:rsidRPr="0035540A">
        <w:rPr>
          <w:rFonts w:cs="Noto Sans"/>
          <w:szCs w:val="18"/>
        </w:rPr>
        <w:t xml:space="preserve"> de la Ley de Adquisiciones, Arrendamientos y Servicios del Sector Público es el equivalente al monto de la garantía.</w:t>
      </w:r>
    </w:p>
    <w:p w14:paraId="22FF639C" w14:textId="77777777" w:rsidR="00C97533" w:rsidRPr="0035540A" w:rsidRDefault="00C97533" w:rsidP="00C97533">
      <w:pPr>
        <w:rPr>
          <w:rFonts w:cs="Noto Sans"/>
          <w:szCs w:val="18"/>
        </w:rPr>
      </w:pPr>
      <w:r w:rsidRPr="0035540A">
        <w:rPr>
          <w:rFonts w:cs="Noto Sans"/>
          <w:szCs w:val="18"/>
        </w:rPr>
        <w:t>Dichas deducciones deberán calcularse hasta la fecha en que materialmente se cumpla la obligación y sin que cada concepto de deducciones exceda a la parte proporcional de la garantía de cumplimiento que le corresponda del monto total del contrato.</w:t>
      </w:r>
    </w:p>
    <w:p w14:paraId="3A9D2560" w14:textId="77777777" w:rsidR="00C97533" w:rsidRPr="0035540A" w:rsidRDefault="00C97533" w:rsidP="00C97533">
      <w:pPr>
        <w:spacing w:after="200"/>
        <w:rPr>
          <w:rFonts w:eastAsia="Calibri" w:cs="Noto Sans"/>
          <w:szCs w:val="18"/>
        </w:rPr>
      </w:pPr>
    </w:p>
    <w:p w14:paraId="39AF9537" w14:textId="77777777" w:rsidR="00C97533" w:rsidRPr="0035540A" w:rsidRDefault="00C97533" w:rsidP="00C97533">
      <w:pPr>
        <w:spacing w:after="200"/>
        <w:rPr>
          <w:rFonts w:eastAsia="Calibri" w:cs="Noto Sans"/>
          <w:b/>
          <w:szCs w:val="18"/>
        </w:rPr>
      </w:pPr>
      <w:r w:rsidRPr="0035540A">
        <w:rPr>
          <w:rFonts w:eastAsia="Calibri" w:cs="Noto Sans"/>
          <w:b/>
          <w:szCs w:val="18"/>
        </w:rPr>
        <w:t xml:space="preserve">i) En su caso, mecanismos requeridos al proveedor para responder por defectos o vicios ocultos de los bienes o de la calidad de los servicios. </w:t>
      </w:r>
    </w:p>
    <w:p w14:paraId="1FFC2172" w14:textId="77777777" w:rsidR="00C97533" w:rsidRPr="0035540A" w:rsidRDefault="00C97533" w:rsidP="00C97533">
      <w:pPr>
        <w:spacing w:after="200"/>
        <w:rPr>
          <w:rFonts w:eastAsia="Calibri" w:cs="Noto Sans"/>
          <w:szCs w:val="18"/>
        </w:rPr>
      </w:pPr>
      <w:r w:rsidRPr="0035540A">
        <w:rPr>
          <w:rFonts w:eastAsia="Calibri" w:cs="Noto Sans"/>
          <w:szCs w:val="18"/>
        </w:rPr>
        <w:t>El proveedor, durante la vigencia de la garantía del bien y su correcto funcionamiento, se compromete a responder ante la presentación en los bienes recibidos a entera satisfacción del Instituto, por defectos o vicios ocultos en el bien(s) de que se trate, a través del siguiente mecanismo:</w:t>
      </w:r>
    </w:p>
    <w:p w14:paraId="269BCA50" w14:textId="77777777" w:rsidR="00C97533" w:rsidRPr="0035540A" w:rsidRDefault="00C97533" w:rsidP="00C97533">
      <w:pPr>
        <w:spacing w:after="200"/>
        <w:rPr>
          <w:rFonts w:eastAsia="Calibri" w:cs="Noto Sans"/>
          <w:szCs w:val="18"/>
        </w:rPr>
      </w:pPr>
      <w:r w:rsidRPr="0035540A">
        <w:rPr>
          <w:rFonts w:eastAsia="Calibri" w:cs="Noto Sans"/>
          <w:szCs w:val="18"/>
        </w:rPr>
        <w:t>Por conducto de los responsables administrativos de las Unidades Médicas, así como del administrador del contrato, se podrá solicitar al proveedor, el canje de los bienes que presenten defectos a simple vista o de fabricación, especificaciones distintas a las establecidas en el contrato o calidad inferior a la propuesta, vicios ocultos o bien, cuando el área usuaria manifieste alguna queja en el sentido de que el uso del bien puede afectar la calidad del servicio; debiendo notificar al proveedor dentro del periodo de 5 días hábiles siguientes al momento en que se haya tenido conocimiento de alguno de los supuestos antes mencionados.</w:t>
      </w:r>
    </w:p>
    <w:p w14:paraId="41AD25DF" w14:textId="77777777" w:rsidR="00C97533" w:rsidRPr="0035540A" w:rsidRDefault="00C97533" w:rsidP="00C97533">
      <w:pPr>
        <w:spacing w:after="200"/>
        <w:rPr>
          <w:rFonts w:eastAsia="Calibri" w:cs="Noto Sans"/>
          <w:szCs w:val="18"/>
        </w:rPr>
      </w:pPr>
      <w:r w:rsidRPr="0035540A">
        <w:rPr>
          <w:rFonts w:eastAsia="Calibri" w:cs="Noto Sans"/>
          <w:szCs w:val="18"/>
        </w:rPr>
        <w:t xml:space="preserve">Cuando se presente alguno de los supuestos señalados (defectos a simple vista o de fabricación, especificaciones distintas a las establecidas en el contrato o calidad inferior a la propuesta, vicios ocultos o bien, cuando el área usuaria manifieste alguna queja en el sentido de que el uso del bien puede afectar la calidad del servicio), el proveedor deberá reparar los bienes, cuando así proceda, en un plazo máximo de 6 días hábiles o bien, realizar el canje o reemplazo, por bienes nuevos en un plazo máximo </w:t>
      </w:r>
      <w:r w:rsidRPr="0035540A">
        <w:rPr>
          <w:rFonts w:eastAsia="Calibri" w:cs="Noto Sans"/>
          <w:szCs w:val="18"/>
        </w:rPr>
        <w:lastRenderedPageBreak/>
        <w:t>de 10 días hábiles, a entera satisfacción del Instituto, contando a partir de la fecha de notificación por parte del Instituto, siempre que se encuentre vigente la garantía con la que se adquirió el bien. Lo anterior observando los plazos y procedimientos establecidos en el inciso “j) Garantías de anticipos, cumplimiento, defectos o vicios ocultos de bienes, calidad de servicios y de operación y funcionamiento, que en su caso apliquen, las cuales deben indicar, según sea el caso:”, de los presentes Términos y Condiciones.</w:t>
      </w:r>
    </w:p>
    <w:p w14:paraId="2A92A871" w14:textId="77777777" w:rsidR="00C97533" w:rsidRPr="0035540A" w:rsidRDefault="00C97533" w:rsidP="00C97533">
      <w:pPr>
        <w:spacing w:after="200"/>
        <w:rPr>
          <w:rFonts w:eastAsia="Calibri" w:cs="Noto Sans"/>
          <w:b/>
          <w:szCs w:val="18"/>
        </w:rPr>
      </w:pPr>
      <w:r w:rsidRPr="0035540A">
        <w:rPr>
          <w:rFonts w:eastAsia="Calibri" w:cs="Noto Sans"/>
          <w:b/>
          <w:szCs w:val="18"/>
        </w:rPr>
        <w:t xml:space="preserve">j) Garantías de anticipos, cumplimiento, defectos o vicios ocultos de bienes, calidad de servicios y de operación y funcionamiento, que en su caso apliquen, las cuales deben indicar, según sea el caso: </w:t>
      </w:r>
    </w:p>
    <w:p w14:paraId="5754B504" w14:textId="77777777" w:rsidR="00C97533" w:rsidRPr="0035540A" w:rsidRDefault="00C97533" w:rsidP="00C97533">
      <w:pPr>
        <w:spacing w:after="200"/>
        <w:rPr>
          <w:rFonts w:eastAsia="Calibri" w:cs="Noto Sans"/>
          <w:szCs w:val="18"/>
        </w:rPr>
      </w:pPr>
      <w:r w:rsidRPr="0035540A">
        <w:rPr>
          <w:rFonts w:eastAsia="Calibri" w:cs="Noto Sans"/>
          <w:szCs w:val="18"/>
        </w:rPr>
        <w:t>El proveedor deberá garantizar los bienes que oferte y su óptimo funcionamiento por el periodo de vigencia del contrato</w:t>
      </w:r>
      <w:r w:rsidRPr="0035540A">
        <w:rPr>
          <w:rFonts w:cs="Noto Sans"/>
          <w:szCs w:val="18"/>
        </w:rPr>
        <w:t xml:space="preserve">, </w:t>
      </w:r>
      <w:r w:rsidRPr="0035540A">
        <w:rPr>
          <w:rFonts w:eastAsia="Calibri" w:cs="Noto Sans"/>
          <w:szCs w:val="18"/>
        </w:rPr>
        <w:t>misma que será exigible por el Instituto a partir de la entrega de los bienes a entera satisfacción del Instituto y hasta el cumplimiento del periodo correspondiente.</w:t>
      </w:r>
    </w:p>
    <w:p w14:paraId="67B13C9B" w14:textId="77777777" w:rsidR="00C97533" w:rsidRPr="0035540A" w:rsidRDefault="00C97533" w:rsidP="00C97533">
      <w:pPr>
        <w:spacing w:after="200"/>
        <w:rPr>
          <w:rFonts w:eastAsia="Calibri" w:cs="Noto Sans"/>
          <w:szCs w:val="18"/>
        </w:rPr>
      </w:pPr>
      <w:r w:rsidRPr="0035540A">
        <w:rPr>
          <w:rFonts w:eastAsia="Calibri" w:cs="Noto Sans"/>
          <w:szCs w:val="18"/>
        </w:rPr>
        <w:t>Por lo anterior, el proveedor podrá integrar a su oferta, copia simple de la Carta de Garantía de los bienes y sus accesorios, y su óptimo funcionamiento, en formato libre, en papel membretado de la empresa respectiva, firmada por el representante legal de la empresa o proveedor, en la que se indique clara y expresamente el plazo de garantía de los bienes ofertados y su óptimo funcionamiento, así como, que la garantía responde a una cobertura amplia contra vicios ocultos, defectos de fabricación o cualquier falla que presenten, los bienes y sus accesorios por el periodo establecido. El original de la Carta de Garantía en mención deberá ser entregada por el proveedor que resulte adjudicado durante el acto de entrega recepción de los bienes, debiendo ésta corresponder a la integrada en la propuesta técnica correspondiente.</w:t>
      </w:r>
    </w:p>
    <w:p w14:paraId="156F0491" w14:textId="77777777" w:rsidR="00C97533" w:rsidRPr="0035540A" w:rsidRDefault="00C97533" w:rsidP="0042685C">
      <w:pPr>
        <w:pStyle w:val="Prrafodelista"/>
        <w:numPr>
          <w:ilvl w:val="0"/>
          <w:numId w:val="206"/>
        </w:numPr>
        <w:spacing w:after="200"/>
        <w:ind w:left="0" w:firstLine="0"/>
        <w:contextualSpacing/>
        <w:rPr>
          <w:rFonts w:eastAsia="Calibri" w:cs="Noto Sans"/>
          <w:b/>
          <w:sz w:val="18"/>
          <w:szCs w:val="18"/>
        </w:rPr>
      </w:pPr>
      <w:r w:rsidRPr="0035540A">
        <w:rPr>
          <w:rFonts w:eastAsia="Calibri" w:cs="Noto Sans"/>
          <w:b/>
          <w:sz w:val="18"/>
          <w:szCs w:val="18"/>
        </w:rPr>
        <w:t>Plazo para notificar al proveedor.</w:t>
      </w:r>
    </w:p>
    <w:p w14:paraId="5F0EE49F" w14:textId="77777777" w:rsidR="00C97533" w:rsidRPr="0035540A" w:rsidRDefault="00C97533" w:rsidP="00C97533">
      <w:pPr>
        <w:spacing w:after="200"/>
        <w:ind w:left="708"/>
        <w:rPr>
          <w:rFonts w:eastAsia="Calibri" w:cs="Noto Sans"/>
          <w:szCs w:val="18"/>
        </w:rPr>
      </w:pPr>
      <w:r w:rsidRPr="0035540A">
        <w:rPr>
          <w:rFonts w:eastAsia="Calibri" w:cs="Noto Sans"/>
          <w:szCs w:val="18"/>
        </w:rPr>
        <w:t>El Instituto, por conducto de los responsables administrativos de la Unidad Médica de destino final de los bienes o del Administrador del Contrato, solicitará al proveedor, el canje, sustitución o reparación de los bienes y/o sus accesorios, que presenten defectos a simple vista o de fabricación, especificaciones distintas a las establecidas en el contrato identificadas posterior a la entrega o calidad inferior a la propuesta, vicios ocultos o bien, cuando el área usuaria manifieste alguna queja en el sentido de que el uso del bien puede afectar la calidad del servicio; debiendo notificar por escrito, mediante un oficio firmado por el responsable del área usuaria, en el que se indiquen las razones que se han presentado que ameritan el canje de los bienes, enviando éste al domicilio oficial de la empresa, así como por correo electrónico del proveedor indicados en el escrito libre solicitado en el último párrafo del inciso “j) Garantías de anticipos, cumplimiento, defectos o vicios ocultos de bienes, calidad de servicios y de operación y funcionamiento, que en su caso apliquen”, dentro del periodo de 5 días hábiles siguientes al momento en que se haya tenido conocimiento de alguno de los supuestos antes mencionados.</w:t>
      </w:r>
    </w:p>
    <w:p w14:paraId="59659F92" w14:textId="77777777" w:rsidR="00C97533" w:rsidRPr="0035540A" w:rsidRDefault="00C97533" w:rsidP="0042685C">
      <w:pPr>
        <w:pStyle w:val="Prrafodelista"/>
        <w:numPr>
          <w:ilvl w:val="0"/>
          <w:numId w:val="206"/>
        </w:numPr>
        <w:spacing w:after="200"/>
        <w:ind w:left="0" w:firstLine="0"/>
        <w:contextualSpacing/>
        <w:rPr>
          <w:rFonts w:eastAsia="Calibri" w:cs="Noto Sans"/>
          <w:b/>
          <w:sz w:val="18"/>
          <w:szCs w:val="18"/>
        </w:rPr>
      </w:pPr>
      <w:r w:rsidRPr="0035540A">
        <w:rPr>
          <w:rFonts w:eastAsia="Calibri" w:cs="Noto Sans"/>
          <w:b/>
          <w:sz w:val="18"/>
          <w:szCs w:val="18"/>
        </w:rPr>
        <w:t>La existencia de consumibles y refacciones, en su caso.</w:t>
      </w:r>
    </w:p>
    <w:p w14:paraId="2AA78EE3" w14:textId="77777777" w:rsidR="00C97533" w:rsidRPr="0035540A" w:rsidRDefault="00C97533" w:rsidP="00C97533">
      <w:pPr>
        <w:spacing w:after="200"/>
        <w:ind w:left="708"/>
        <w:rPr>
          <w:rFonts w:eastAsia="Calibri" w:cs="Noto Sans"/>
          <w:szCs w:val="18"/>
        </w:rPr>
      </w:pPr>
      <w:r w:rsidRPr="0035540A">
        <w:rPr>
          <w:rFonts w:eastAsia="Calibri" w:cs="Noto Sans"/>
          <w:szCs w:val="18"/>
        </w:rPr>
        <w:t>El proveedor se compromete a garantizar durante la vigencia del contrato los bienes y su óptimo funcionamiento, la existencia de refacciones, accesorios y consumibles, según sea el caso, para los bienes entregados y a mantener existencias de estas refacciones durante el periodo antes señalado.</w:t>
      </w:r>
    </w:p>
    <w:p w14:paraId="7921750D" w14:textId="77777777" w:rsidR="00C97533" w:rsidRPr="0035540A" w:rsidRDefault="00C97533" w:rsidP="00C97533">
      <w:pPr>
        <w:spacing w:after="200"/>
        <w:ind w:left="708"/>
        <w:rPr>
          <w:rFonts w:eastAsia="Calibri" w:cs="Noto Sans"/>
          <w:szCs w:val="18"/>
        </w:rPr>
      </w:pPr>
      <w:r w:rsidRPr="0035540A">
        <w:rPr>
          <w:rFonts w:eastAsia="Calibri" w:cs="Noto Sans"/>
          <w:szCs w:val="18"/>
        </w:rPr>
        <w:t>Para efectos del presente Anexo Técnico se entenderá por:</w:t>
      </w:r>
    </w:p>
    <w:p w14:paraId="139464B8" w14:textId="77777777" w:rsidR="00C97533" w:rsidRPr="0035540A" w:rsidRDefault="00C97533" w:rsidP="0042685C">
      <w:pPr>
        <w:numPr>
          <w:ilvl w:val="0"/>
          <w:numId w:val="204"/>
        </w:numPr>
        <w:spacing w:after="200"/>
        <w:ind w:left="708" w:firstLine="0"/>
        <w:contextualSpacing/>
        <w:rPr>
          <w:rFonts w:eastAsia="Calibri" w:cs="Noto Sans"/>
          <w:szCs w:val="18"/>
        </w:rPr>
      </w:pPr>
      <w:r w:rsidRPr="0035540A">
        <w:rPr>
          <w:rFonts w:eastAsia="Calibri" w:cs="Noto Sans"/>
          <w:b/>
          <w:szCs w:val="18"/>
        </w:rPr>
        <w:t>ACCESORIO</w:t>
      </w:r>
      <w:r w:rsidRPr="0035540A">
        <w:rPr>
          <w:rFonts w:eastAsia="Calibri" w:cs="Noto Sans"/>
          <w:szCs w:val="18"/>
        </w:rPr>
        <w:t>: Herramienta, pieza, o equipo, que es esencial para el funcionamiento de un aparato o equipo médico, pero no constituye su cuerpo central y puede sustituirse. *</w:t>
      </w:r>
    </w:p>
    <w:p w14:paraId="3EE89706" w14:textId="77777777" w:rsidR="00C97533" w:rsidRPr="0035540A" w:rsidRDefault="00C97533" w:rsidP="0042685C">
      <w:pPr>
        <w:numPr>
          <w:ilvl w:val="0"/>
          <w:numId w:val="204"/>
        </w:numPr>
        <w:spacing w:after="200"/>
        <w:ind w:left="708" w:firstLine="0"/>
        <w:contextualSpacing/>
        <w:rPr>
          <w:rFonts w:eastAsia="Calibri" w:cs="Noto Sans"/>
          <w:szCs w:val="18"/>
        </w:rPr>
      </w:pPr>
      <w:r w:rsidRPr="0035540A">
        <w:rPr>
          <w:rFonts w:eastAsia="Calibri" w:cs="Noto Sans"/>
          <w:b/>
          <w:szCs w:val="18"/>
        </w:rPr>
        <w:t>CONSUMIBLE</w:t>
      </w:r>
      <w:r w:rsidRPr="0035540A">
        <w:rPr>
          <w:rFonts w:eastAsia="Calibri" w:cs="Noto Sans"/>
          <w:szCs w:val="18"/>
        </w:rPr>
        <w:t>: Producto o material necesario para la operación de un equipo médico que no es reusable, de uso frecuente y repetitivo y que no puede funcionar por sí mismo. Los consumibles no son accesorios de equipo médico. *</w:t>
      </w:r>
    </w:p>
    <w:p w14:paraId="7BF69326" w14:textId="77777777" w:rsidR="00C97533" w:rsidRPr="0035540A" w:rsidRDefault="00C97533" w:rsidP="0042685C">
      <w:pPr>
        <w:numPr>
          <w:ilvl w:val="0"/>
          <w:numId w:val="204"/>
        </w:numPr>
        <w:spacing w:after="200"/>
        <w:ind w:left="708" w:firstLine="0"/>
        <w:contextualSpacing/>
        <w:rPr>
          <w:rFonts w:eastAsia="Calibri" w:cs="Noto Sans"/>
          <w:szCs w:val="18"/>
        </w:rPr>
      </w:pPr>
      <w:r w:rsidRPr="0035540A">
        <w:rPr>
          <w:rFonts w:eastAsia="Calibri" w:cs="Noto Sans"/>
          <w:b/>
          <w:szCs w:val="18"/>
        </w:rPr>
        <w:t>REFACCIÓN</w:t>
      </w:r>
      <w:r w:rsidRPr="0035540A">
        <w:rPr>
          <w:rFonts w:eastAsia="Calibri" w:cs="Noto Sans"/>
          <w:szCs w:val="18"/>
        </w:rPr>
        <w:t>: Las partes o piezas de un equipo o dispositivo médico que son necesarias para su operación e independientes del consumible, y que deben ser sustituidas, garantizando la compatibilidad con el dispositivo médico, en función de su desgaste, rotura, substracción o falla, derivados del uso. *</w:t>
      </w:r>
    </w:p>
    <w:p w14:paraId="3D780E11" w14:textId="77777777" w:rsidR="00C97533" w:rsidRPr="0035540A" w:rsidRDefault="00C97533" w:rsidP="00C97533">
      <w:pPr>
        <w:spacing w:after="200"/>
        <w:ind w:left="708"/>
        <w:contextualSpacing/>
        <w:rPr>
          <w:rFonts w:eastAsia="Calibri" w:cs="Noto Sans"/>
          <w:szCs w:val="18"/>
        </w:rPr>
      </w:pPr>
    </w:p>
    <w:p w14:paraId="41C0865B" w14:textId="77777777" w:rsidR="00C97533" w:rsidRPr="0035540A" w:rsidRDefault="00C97533" w:rsidP="00C97533">
      <w:pPr>
        <w:spacing w:after="200"/>
        <w:ind w:left="708"/>
        <w:rPr>
          <w:rFonts w:eastAsia="Calibri" w:cs="Noto Sans"/>
          <w:szCs w:val="18"/>
        </w:rPr>
      </w:pPr>
      <w:r w:rsidRPr="0035540A">
        <w:rPr>
          <w:rFonts w:eastAsia="Calibri" w:cs="Noto Sans"/>
          <w:szCs w:val="18"/>
        </w:rPr>
        <w:t>* Glosario de Gestión de Equipo Médico. México: Secretaría de Salud, Centro Nacional de Excelencia Tecnológica en Salud; 2016.</w:t>
      </w:r>
    </w:p>
    <w:p w14:paraId="11EF2548" w14:textId="77777777" w:rsidR="00C97533" w:rsidRPr="0035540A" w:rsidRDefault="00C97533" w:rsidP="0042685C">
      <w:pPr>
        <w:numPr>
          <w:ilvl w:val="0"/>
          <w:numId w:val="204"/>
        </w:numPr>
        <w:spacing w:after="200"/>
        <w:ind w:left="0" w:firstLine="0"/>
        <w:rPr>
          <w:rFonts w:eastAsia="Calibri" w:cs="Noto Sans"/>
          <w:b/>
          <w:szCs w:val="18"/>
        </w:rPr>
      </w:pPr>
      <w:r w:rsidRPr="0035540A">
        <w:rPr>
          <w:rFonts w:eastAsia="Calibri" w:cs="Noto Sans"/>
          <w:b/>
          <w:szCs w:val="18"/>
        </w:rPr>
        <w:lastRenderedPageBreak/>
        <w:t>Plazo y condiciones de canje o devolución del bien.</w:t>
      </w:r>
    </w:p>
    <w:p w14:paraId="1E75F4EE" w14:textId="77777777" w:rsidR="00C97533" w:rsidRPr="0035540A" w:rsidRDefault="00C97533" w:rsidP="00C97533">
      <w:pPr>
        <w:spacing w:after="200"/>
        <w:ind w:left="708"/>
        <w:rPr>
          <w:rFonts w:eastAsia="Calibri" w:cs="Noto Sans"/>
          <w:szCs w:val="18"/>
        </w:rPr>
      </w:pPr>
      <w:r w:rsidRPr="0035540A">
        <w:rPr>
          <w:rFonts w:eastAsia="Calibri" w:cs="Noto Sans"/>
          <w:szCs w:val="18"/>
        </w:rPr>
        <w:t xml:space="preserve">Cuando se presenten fallas, defectos a simple vista o de fabricación, especificaciones distintas a las establecidas en el contrato identificadas posterior a la entrega o calidad inferior a la propuesta, vicios ocultos o cuando el área usuaria manifieste alguna queja en el sentido de que el uso del bien puede afectar la calidad del servicio, por conducto de los responsables administrativos de las Unidades Médicas, así como del Administrador del Contrato, deberá solicitar al proveedor la reparación de los bienes y/o sus accesorios a través del mantenimiento correctivo que corresponda, cuando así proceda, en un plazo máximo de 6 días hábiles o bien, a través del canje o reemplazo por bienes nuevos en un plazo máximo de 10 días hábiles, a entera satisfacción del Instituto, contando a partir de la fecha de notificación por parte del Instituto, siempre que se encuentre vigente la garantía con la que se adquirió el bien. </w:t>
      </w:r>
    </w:p>
    <w:p w14:paraId="2E4203A9" w14:textId="77777777" w:rsidR="00C97533" w:rsidRPr="0035540A" w:rsidRDefault="00C97533" w:rsidP="0042685C">
      <w:pPr>
        <w:pStyle w:val="Prrafodelista"/>
        <w:numPr>
          <w:ilvl w:val="0"/>
          <w:numId w:val="204"/>
        </w:numPr>
        <w:tabs>
          <w:tab w:val="left" w:pos="360"/>
        </w:tabs>
        <w:spacing w:after="200"/>
        <w:ind w:left="0" w:firstLine="0"/>
        <w:contextualSpacing/>
        <w:rPr>
          <w:rFonts w:eastAsia="Calibri" w:cs="Noto Sans"/>
          <w:b/>
          <w:sz w:val="18"/>
          <w:szCs w:val="18"/>
        </w:rPr>
      </w:pPr>
      <w:r w:rsidRPr="0035540A">
        <w:rPr>
          <w:rFonts w:eastAsia="Calibri" w:cs="Noto Sans"/>
          <w:b/>
          <w:sz w:val="18"/>
          <w:szCs w:val="18"/>
        </w:rPr>
        <w:t>Caducidad de los bienes.</w:t>
      </w:r>
    </w:p>
    <w:p w14:paraId="359342E3" w14:textId="77777777" w:rsidR="00C97533" w:rsidRPr="0035540A" w:rsidRDefault="00C97533" w:rsidP="00C97533">
      <w:pPr>
        <w:spacing w:after="200"/>
        <w:ind w:left="708"/>
        <w:rPr>
          <w:rFonts w:eastAsia="Calibri" w:cs="Noto Sans"/>
          <w:szCs w:val="18"/>
        </w:rPr>
      </w:pPr>
      <w:r w:rsidRPr="0035540A">
        <w:rPr>
          <w:rFonts w:eastAsia="Calibri" w:cs="Noto Sans"/>
          <w:szCs w:val="18"/>
        </w:rPr>
        <w:t>El proveedor proporcionará los Bienes de Consumo, con fecha de caducidad, de esterilidad o de uso, el período señalado no menor a 6 (seis) meses, contados a partir de la fecha de entrega de éstos. Se podrá considerar una caducidad menor a la anteriormente señalada cuando se acredite que los bienes tienen una vida útil menor a partir de la fecha de fabricación.</w:t>
      </w:r>
    </w:p>
    <w:p w14:paraId="6D79C5CB" w14:textId="77777777" w:rsidR="00C97533" w:rsidRPr="0035540A" w:rsidRDefault="00C97533" w:rsidP="0042685C">
      <w:pPr>
        <w:pStyle w:val="Prrafodelista"/>
        <w:numPr>
          <w:ilvl w:val="0"/>
          <w:numId w:val="204"/>
        </w:numPr>
        <w:spacing w:after="200"/>
        <w:ind w:left="0" w:firstLine="0"/>
        <w:contextualSpacing/>
        <w:rPr>
          <w:rFonts w:eastAsia="Calibri" w:cs="Noto Sans"/>
          <w:b/>
          <w:sz w:val="18"/>
          <w:szCs w:val="18"/>
        </w:rPr>
      </w:pPr>
      <w:r w:rsidRPr="0035540A">
        <w:rPr>
          <w:rFonts w:eastAsia="Calibri" w:cs="Noto Sans"/>
          <w:b/>
          <w:sz w:val="18"/>
          <w:szCs w:val="18"/>
        </w:rPr>
        <w:t>Centros de servicio (domicilios y horarios) y reporte técnico.</w:t>
      </w:r>
    </w:p>
    <w:p w14:paraId="73A5F9F3" w14:textId="77777777" w:rsidR="00C97533" w:rsidRPr="0035540A" w:rsidRDefault="00C97533" w:rsidP="00C97533">
      <w:pPr>
        <w:spacing w:after="200"/>
        <w:ind w:left="708"/>
        <w:rPr>
          <w:rFonts w:eastAsia="Calibri" w:cs="Noto Sans"/>
          <w:szCs w:val="18"/>
        </w:rPr>
      </w:pPr>
      <w:r w:rsidRPr="0035540A">
        <w:rPr>
          <w:rFonts w:eastAsia="Calibri" w:cs="Noto Sans"/>
          <w:szCs w:val="18"/>
        </w:rPr>
        <w:t xml:space="preserve">El proveedor deberá entregar conjuntamente con los bienes, escrito en formato libre, en papel membretado, firmado por el representante legal de la empresa o proveedor, en la que se indiquen los centros de servicio, la descripción de la capacidad de servicio local y regional, número de los técnicos y nivel de resolución (capacidad), su base de localización, el tiempo aproximado de respuesta para reparaciones de emergencia (dentro y fuera de horario regular), indicando el número telefónico y correo electrónico oficial de la empresa para la comunicación de solicitud de reparación. </w:t>
      </w:r>
    </w:p>
    <w:p w14:paraId="4172CD33" w14:textId="77777777" w:rsidR="00C97533" w:rsidRPr="0035540A" w:rsidRDefault="00C97533" w:rsidP="0042685C">
      <w:pPr>
        <w:pStyle w:val="Prrafodelista"/>
        <w:numPr>
          <w:ilvl w:val="0"/>
          <w:numId w:val="204"/>
        </w:numPr>
        <w:spacing w:after="200"/>
        <w:ind w:left="0" w:firstLine="0"/>
        <w:contextualSpacing/>
        <w:rPr>
          <w:rFonts w:eastAsia="Calibri" w:cs="Noto Sans"/>
          <w:b/>
          <w:sz w:val="18"/>
          <w:szCs w:val="18"/>
        </w:rPr>
      </w:pPr>
      <w:r w:rsidRPr="0035540A">
        <w:rPr>
          <w:rFonts w:eastAsia="Calibri" w:cs="Noto Sans"/>
          <w:b/>
          <w:sz w:val="18"/>
          <w:szCs w:val="18"/>
        </w:rPr>
        <w:t>Periodo de garantía.</w:t>
      </w:r>
    </w:p>
    <w:p w14:paraId="6C36E2FC" w14:textId="77777777" w:rsidR="00C97533" w:rsidRPr="0035540A" w:rsidRDefault="00C97533" w:rsidP="00C97533">
      <w:pPr>
        <w:spacing w:after="200"/>
        <w:ind w:left="708"/>
        <w:rPr>
          <w:rFonts w:eastAsia="Calibri" w:cs="Noto Sans"/>
          <w:szCs w:val="18"/>
        </w:rPr>
      </w:pPr>
      <w:r w:rsidRPr="0035540A">
        <w:rPr>
          <w:rFonts w:eastAsia="Calibri" w:cs="Noto Sans"/>
          <w:szCs w:val="18"/>
        </w:rPr>
        <w:t>El proveedor deberá garantizar los bienes que oferte y su óptimo funcionamiento por un periodo obligatorio durante la vigencia del contrato, misma que será exigible por el Instituto a partir de la entrega de los bienes a entera satisfacción del Instituto en las Unidades Médicas de destino final de los bienes y hasta el cumplimiento del periodo correspondiente.</w:t>
      </w:r>
    </w:p>
    <w:p w14:paraId="10AEC600" w14:textId="77777777" w:rsidR="00C97533" w:rsidRPr="0035540A" w:rsidRDefault="00C97533" w:rsidP="00C97533">
      <w:pPr>
        <w:spacing w:after="200"/>
        <w:ind w:left="708"/>
        <w:rPr>
          <w:rFonts w:eastAsia="Calibri" w:cs="Noto Sans"/>
          <w:szCs w:val="18"/>
        </w:rPr>
      </w:pPr>
      <w:r w:rsidRPr="0035540A">
        <w:rPr>
          <w:rFonts w:eastAsia="Calibri" w:cs="Noto Sans"/>
          <w:szCs w:val="18"/>
        </w:rPr>
        <w:t>Por lo anterior, el proveedor podrá integrar a su oferta, copia simple de la Carta de Garantía de los bienes y sus accesorios, y su óptimo funcionamiento, en formato libre, en papel membretado de la empresa respectiva, firmada por el representante legal de la empresa o proveedor, en la que se indique clara y expresamente el plazo de garantía de los bienes ofertados y su óptimo funcionamiento, así como, que la garantía responde a una cobertura amplia contra vicios ocultos, defectos de fabricación o cualquier falla que presenten, los bienes y sus accesorios por el periodo establecido. El original de la Carta de Garantía en mención deberá ser entregada por el proveedor que resulte adjudicado durante el acto de entrega recepción de los bienes, debiendo ésta corresponder a la integrada en la propuesta técnica correspondiente.</w:t>
      </w:r>
    </w:p>
    <w:p w14:paraId="1BEEA992" w14:textId="77777777" w:rsidR="00C97533" w:rsidRPr="0035540A" w:rsidRDefault="00C97533" w:rsidP="0042685C">
      <w:pPr>
        <w:pStyle w:val="Prrafodelista"/>
        <w:numPr>
          <w:ilvl w:val="0"/>
          <w:numId w:val="204"/>
        </w:numPr>
        <w:spacing w:after="200"/>
        <w:ind w:left="0" w:firstLine="0"/>
        <w:contextualSpacing/>
        <w:rPr>
          <w:rFonts w:eastAsia="Calibri" w:cs="Noto Sans"/>
          <w:b/>
          <w:sz w:val="18"/>
          <w:szCs w:val="18"/>
        </w:rPr>
      </w:pPr>
      <w:r w:rsidRPr="0035540A">
        <w:rPr>
          <w:rFonts w:eastAsia="Calibri" w:cs="Noto Sans"/>
          <w:b/>
          <w:sz w:val="18"/>
          <w:szCs w:val="18"/>
        </w:rPr>
        <w:t>Tiempos máximos de reparación o atención de fallas.</w:t>
      </w:r>
    </w:p>
    <w:p w14:paraId="2DEC0907" w14:textId="77777777" w:rsidR="00C97533" w:rsidRPr="0035540A" w:rsidRDefault="00C97533" w:rsidP="00C97533">
      <w:pPr>
        <w:pStyle w:val="Prrafodelista"/>
        <w:spacing w:before="240" w:after="200"/>
        <w:rPr>
          <w:rFonts w:eastAsia="Calibri" w:cs="Noto Sans"/>
          <w:bCs/>
          <w:sz w:val="18"/>
          <w:szCs w:val="18"/>
        </w:rPr>
      </w:pPr>
      <w:r w:rsidRPr="0035540A">
        <w:rPr>
          <w:rFonts w:eastAsia="Calibri" w:cs="Noto Sans"/>
          <w:bCs/>
          <w:sz w:val="18"/>
          <w:szCs w:val="18"/>
        </w:rPr>
        <w:t>No aplica, los bienes a contratar son bienes de consumo, es decir materiales desechables necesarios para que el insumo realice sus funciones conforme a su intención de uso que pierden sus propiedades o características de origen después de usarse y que son de consumo repetitivo.</w:t>
      </w:r>
    </w:p>
    <w:p w14:paraId="532313DB" w14:textId="77777777" w:rsidR="00C97533" w:rsidRPr="0035540A" w:rsidRDefault="00C97533" w:rsidP="0042685C">
      <w:pPr>
        <w:numPr>
          <w:ilvl w:val="0"/>
          <w:numId w:val="204"/>
        </w:numPr>
        <w:ind w:left="0" w:firstLine="0"/>
        <w:rPr>
          <w:rFonts w:eastAsia="Calibri" w:cs="Noto Sans"/>
          <w:b/>
          <w:szCs w:val="18"/>
        </w:rPr>
      </w:pPr>
      <w:r w:rsidRPr="0035540A">
        <w:rPr>
          <w:rFonts w:eastAsia="Calibri" w:cs="Noto Sans"/>
          <w:b/>
          <w:szCs w:val="18"/>
        </w:rPr>
        <w:t>Garantía de mano de obra y/o partes.</w:t>
      </w:r>
    </w:p>
    <w:p w14:paraId="03BD88E3" w14:textId="45D730CB" w:rsidR="00C97533" w:rsidRDefault="00C97533" w:rsidP="00C97533">
      <w:pPr>
        <w:spacing w:after="200"/>
        <w:ind w:left="708"/>
        <w:rPr>
          <w:rFonts w:eastAsia="Calibri" w:cs="Noto Sans"/>
          <w:szCs w:val="18"/>
        </w:rPr>
      </w:pPr>
      <w:r w:rsidRPr="0035540A">
        <w:rPr>
          <w:rFonts w:eastAsia="Calibri" w:cs="Noto Sans"/>
          <w:szCs w:val="18"/>
        </w:rPr>
        <w:t>No aplica, los bienes a contratar son bienes de consumo, es decir materiales desechables necesarios para que el insumo realice sus funciones conforme a su intención de uso que pierden sus propiedades o características de origen después de usarse y que son de consumo repetitivo</w:t>
      </w:r>
      <w:r w:rsidR="0064004D">
        <w:rPr>
          <w:rFonts w:eastAsia="Calibri" w:cs="Noto Sans"/>
          <w:szCs w:val="18"/>
        </w:rPr>
        <w:t>.</w:t>
      </w:r>
    </w:p>
    <w:p w14:paraId="6B77B283" w14:textId="77777777" w:rsidR="0064004D" w:rsidRPr="0035540A" w:rsidRDefault="0064004D" w:rsidP="00C97533">
      <w:pPr>
        <w:spacing w:after="200"/>
        <w:ind w:left="708"/>
        <w:rPr>
          <w:rFonts w:eastAsia="Calibri" w:cs="Noto Sans"/>
          <w:szCs w:val="18"/>
        </w:rPr>
      </w:pPr>
    </w:p>
    <w:p w14:paraId="19391527" w14:textId="77777777" w:rsidR="00C97533" w:rsidRPr="0035540A" w:rsidRDefault="00C97533" w:rsidP="0042685C">
      <w:pPr>
        <w:numPr>
          <w:ilvl w:val="0"/>
          <w:numId w:val="204"/>
        </w:numPr>
        <w:ind w:left="0" w:firstLine="0"/>
        <w:rPr>
          <w:rFonts w:eastAsia="Calibri" w:cs="Noto Sans"/>
          <w:b/>
          <w:szCs w:val="18"/>
        </w:rPr>
      </w:pPr>
      <w:r w:rsidRPr="0035540A">
        <w:rPr>
          <w:rFonts w:eastAsia="Calibri" w:cs="Noto Sans"/>
          <w:b/>
          <w:szCs w:val="18"/>
        </w:rPr>
        <w:lastRenderedPageBreak/>
        <w:t>Mantenimientos correctivos y/o preventivos.</w:t>
      </w:r>
    </w:p>
    <w:p w14:paraId="3DED44D9" w14:textId="77777777" w:rsidR="00C97533" w:rsidRPr="0035540A" w:rsidRDefault="00C97533" w:rsidP="00C97533">
      <w:pPr>
        <w:spacing w:after="200"/>
        <w:ind w:left="708"/>
        <w:rPr>
          <w:rFonts w:eastAsia="Calibri" w:cs="Noto Sans"/>
          <w:bCs/>
          <w:szCs w:val="18"/>
        </w:rPr>
      </w:pPr>
      <w:bookmarkStart w:id="201" w:name="_Hlk179990837"/>
      <w:r w:rsidRPr="0035540A">
        <w:rPr>
          <w:rFonts w:eastAsia="Calibri" w:cs="Noto Sans"/>
          <w:bCs/>
          <w:szCs w:val="18"/>
        </w:rPr>
        <w:t>No aplica, los bienes a contratar son bienes de consumo, es decir materiales desechables necesarios para que el insumo realice sus funciones conforme a su intención de uso que pierden sus propiedades o características de origen después de usarse y que son de consumo repetitivo.</w:t>
      </w:r>
    </w:p>
    <w:p w14:paraId="5276FDD7" w14:textId="77777777" w:rsidR="00C97533" w:rsidRPr="0035540A" w:rsidRDefault="00C97533" w:rsidP="0042685C">
      <w:pPr>
        <w:numPr>
          <w:ilvl w:val="0"/>
          <w:numId w:val="204"/>
        </w:numPr>
        <w:ind w:left="0" w:firstLine="0"/>
        <w:rPr>
          <w:rFonts w:eastAsia="Calibri" w:cs="Noto Sans"/>
          <w:b/>
          <w:szCs w:val="18"/>
        </w:rPr>
      </w:pPr>
      <w:r w:rsidRPr="0035540A">
        <w:rPr>
          <w:rFonts w:eastAsia="Calibri" w:cs="Noto Sans"/>
          <w:b/>
          <w:szCs w:val="18"/>
        </w:rPr>
        <w:t>Mantenimientos preventivos.</w:t>
      </w:r>
    </w:p>
    <w:p w14:paraId="39F5061C" w14:textId="77777777" w:rsidR="00C97533" w:rsidRPr="0035540A" w:rsidRDefault="00C97533" w:rsidP="00C97533">
      <w:pPr>
        <w:spacing w:after="200"/>
        <w:ind w:left="708"/>
        <w:rPr>
          <w:rFonts w:eastAsia="Calibri" w:cs="Noto Sans"/>
          <w:bCs/>
          <w:szCs w:val="18"/>
        </w:rPr>
      </w:pPr>
      <w:r w:rsidRPr="0035540A">
        <w:rPr>
          <w:rFonts w:eastAsia="Calibri" w:cs="Noto Sans"/>
          <w:bCs/>
          <w:szCs w:val="18"/>
        </w:rPr>
        <w:t>No aplica, los bienes a contratar son bienes de consumo, es decir materiales desechables necesarios para que el insumo realice sus funciones conforme a su intención de uso que pierden sus propiedades o características de origen después de usarse y que son de consumo repetitivo</w:t>
      </w:r>
    </w:p>
    <w:p w14:paraId="07F83452" w14:textId="77777777" w:rsidR="00C97533" w:rsidRPr="0035540A" w:rsidRDefault="00C97533" w:rsidP="0042685C">
      <w:pPr>
        <w:numPr>
          <w:ilvl w:val="0"/>
          <w:numId w:val="204"/>
        </w:numPr>
        <w:ind w:left="0" w:firstLine="0"/>
        <w:rPr>
          <w:rFonts w:eastAsia="Calibri" w:cs="Noto Sans"/>
          <w:b/>
          <w:szCs w:val="18"/>
        </w:rPr>
      </w:pPr>
      <w:r w:rsidRPr="0035540A">
        <w:rPr>
          <w:rFonts w:eastAsia="Calibri" w:cs="Noto Sans"/>
          <w:b/>
          <w:szCs w:val="18"/>
        </w:rPr>
        <w:t>Mantenimientos preventivos.</w:t>
      </w:r>
    </w:p>
    <w:p w14:paraId="57FBE097" w14:textId="77777777" w:rsidR="00C97533" w:rsidRPr="0035540A" w:rsidRDefault="00C97533" w:rsidP="00C97533">
      <w:pPr>
        <w:spacing w:after="200"/>
        <w:ind w:left="708"/>
        <w:rPr>
          <w:rFonts w:eastAsia="Calibri" w:cs="Noto Sans"/>
          <w:bCs/>
          <w:szCs w:val="18"/>
        </w:rPr>
      </w:pPr>
      <w:r w:rsidRPr="0035540A">
        <w:rPr>
          <w:rFonts w:eastAsia="Calibri" w:cs="Noto Sans"/>
          <w:bCs/>
          <w:szCs w:val="18"/>
        </w:rPr>
        <w:t>No aplica, los bienes a contratar son bienes de consumo, es decir materiales desechables necesarios para que el insumo realice sus funciones conforme a su intención de uso que pierden sus propiedades o características de origen después de usarse y que son de consumo repetitivo</w:t>
      </w:r>
    </w:p>
    <w:bookmarkEnd w:id="201"/>
    <w:p w14:paraId="74E3E089" w14:textId="77777777" w:rsidR="00C97533" w:rsidRPr="0035540A" w:rsidRDefault="00C97533" w:rsidP="0042685C">
      <w:pPr>
        <w:numPr>
          <w:ilvl w:val="0"/>
          <w:numId w:val="204"/>
        </w:numPr>
        <w:spacing w:after="200"/>
        <w:ind w:left="0" w:firstLine="0"/>
        <w:rPr>
          <w:rFonts w:eastAsia="Calibri" w:cs="Noto Sans"/>
          <w:b/>
          <w:szCs w:val="18"/>
        </w:rPr>
      </w:pPr>
      <w:r w:rsidRPr="0035540A">
        <w:rPr>
          <w:rFonts w:eastAsia="Calibri" w:cs="Noto Sans"/>
          <w:b/>
          <w:szCs w:val="18"/>
        </w:rPr>
        <w:t>En su caso, si se requiere capacitación, solicitar programa para la misma.</w:t>
      </w:r>
    </w:p>
    <w:p w14:paraId="6529E63F" w14:textId="77777777" w:rsidR="00C97533" w:rsidRPr="0035540A" w:rsidRDefault="00C97533" w:rsidP="00C97533">
      <w:pPr>
        <w:spacing w:after="200"/>
        <w:ind w:left="708"/>
        <w:rPr>
          <w:rFonts w:eastAsia="Calibri" w:cs="Noto Sans"/>
          <w:szCs w:val="18"/>
        </w:rPr>
      </w:pPr>
      <w:r w:rsidRPr="0035540A">
        <w:rPr>
          <w:rFonts w:eastAsia="Calibri" w:cs="Noto Sans"/>
          <w:szCs w:val="18"/>
        </w:rPr>
        <w:t>El proveedor se obliga a proporcionar la capacitación en la Unidad Médica de manera exclusiva y dedicada, para cada uno de los turnos en la Unidad Médica, obteniendo al finalizar la misma, la constancia de capacitación la cual deberá estar firmada por los participantes y contendrá al menos el nombre del personal operativo que la recibió, los temas tratados, la fecha de inicio y término de la misma y el nombre, cargo y firma del representante de la empresa que la otorgó; bajo los términos y plazos que a continuación se detallan:</w:t>
      </w:r>
    </w:p>
    <w:p w14:paraId="1372F01B" w14:textId="77777777" w:rsidR="00C97533" w:rsidRPr="0035540A" w:rsidRDefault="00C97533" w:rsidP="0042685C">
      <w:pPr>
        <w:pStyle w:val="Prrafodelista"/>
        <w:numPr>
          <w:ilvl w:val="0"/>
          <w:numId w:val="205"/>
        </w:numPr>
        <w:ind w:left="708" w:firstLine="0"/>
        <w:rPr>
          <w:rFonts w:eastAsia="Calibri" w:cs="Noto Sans"/>
          <w:sz w:val="18"/>
          <w:szCs w:val="18"/>
        </w:rPr>
      </w:pPr>
      <w:r w:rsidRPr="0035540A">
        <w:rPr>
          <w:rFonts w:eastAsia="Calibri" w:cs="Noto Sans"/>
          <w:sz w:val="18"/>
          <w:szCs w:val="18"/>
        </w:rPr>
        <w:t>La capacitación se realizará a la entrega, instalación y puesta en operación según el tipo de equipo en la Unidad Médica:</w:t>
      </w:r>
    </w:p>
    <w:p w14:paraId="3B7200E5" w14:textId="77777777" w:rsidR="00C97533" w:rsidRPr="0035540A" w:rsidRDefault="00C97533" w:rsidP="0042685C">
      <w:pPr>
        <w:pStyle w:val="Prrafodelista"/>
        <w:numPr>
          <w:ilvl w:val="2"/>
          <w:numId w:val="204"/>
        </w:numPr>
        <w:spacing w:after="200"/>
        <w:contextualSpacing/>
        <w:rPr>
          <w:rFonts w:eastAsia="Calibri" w:cs="Noto Sans"/>
          <w:sz w:val="18"/>
          <w:szCs w:val="18"/>
        </w:rPr>
      </w:pPr>
      <w:r w:rsidRPr="0035540A">
        <w:rPr>
          <w:rFonts w:eastAsia="Calibri" w:cs="Noto Sans"/>
          <w:sz w:val="18"/>
          <w:szCs w:val="18"/>
        </w:rPr>
        <w:t>Para el personal médico, de enfermería y técnico, en aspectos de operación, funcionamiento y cambio de consumibles y accesorios.</w:t>
      </w:r>
    </w:p>
    <w:p w14:paraId="1F9916CD" w14:textId="77777777" w:rsidR="00C97533" w:rsidRPr="0035540A" w:rsidRDefault="00C97533" w:rsidP="0042685C">
      <w:pPr>
        <w:pStyle w:val="Prrafodelista"/>
        <w:numPr>
          <w:ilvl w:val="2"/>
          <w:numId w:val="204"/>
        </w:numPr>
        <w:spacing w:after="200"/>
        <w:contextualSpacing/>
        <w:rPr>
          <w:rFonts w:eastAsia="Calibri" w:cs="Noto Sans"/>
          <w:sz w:val="18"/>
          <w:szCs w:val="18"/>
        </w:rPr>
      </w:pPr>
      <w:r w:rsidRPr="0035540A">
        <w:rPr>
          <w:rFonts w:eastAsia="Calibri" w:cs="Noto Sans"/>
          <w:sz w:val="18"/>
          <w:szCs w:val="18"/>
        </w:rPr>
        <w:t>Al personal de servicios de intendencia en aspectos de limpieza y sanitización del equipo.</w:t>
      </w:r>
    </w:p>
    <w:p w14:paraId="4F0C867F" w14:textId="77777777" w:rsidR="00C97533" w:rsidRPr="0035540A" w:rsidRDefault="00C97533" w:rsidP="0042685C">
      <w:pPr>
        <w:pStyle w:val="Prrafodelista"/>
        <w:numPr>
          <w:ilvl w:val="2"/>
          <w:numId w:val="204"/>
        </w:numPr>
        <w:rPr>
          <w:rFonts w:eastAsia="Calibri" w:cs="Noto Sans"/>
          <w:sz w:val="18"/>
          <w:szCs w:val="18"/>
        </w:rPr>
      </w:pPr>
      <w:r w:rsidRPr="0035540A">
        <w:rPr>
          <w:rFonts w:eastAsia="Calibri" w:cs="Noto Sans"/>
          <w:sz w:val="18"/>
          <w:szCs w:val="18"/>
        </w:rPr>
        <w:t>Al personal especializado en mantenimiento sobre el cambio de consumibles y accesorios de acceso restringido o complejo, así como calibraciones derivadas de estos reemplazos:</w:t>
      </w:r>
    </w:p>
    <w:p w14:paraId="2E908FAD" w14:textId="77777777" w:rsidR="00C97533" w:rsidRPr="0035540A" w:rsidRDefault="00C97533" w:rsidP="0042685C">
      <w:pPr>
        <w:pStyle w:val="Prrafodelista"/>
        <w:numPr>
          <w:ilvl w:val="0"/>
          <w:numId w:val="208"/>
        </w:numPr>
        <w:spacing w:after="200"/>
        <w:ind w:left="1418" w:hanging="425"/>
        <w:contextualSpacing/>
        <w:rPr>
          <w:rFonts w:eastAsia="Calibri" w:cs="Noto Sans"/>
          <w:sz w:val="18"/>
          <w:szCs w:val="18"/>
        </w:rPr>
      </w:pPr>
      <w:r w:rsidRPr="0035540A">
        <w:rPr>
          <w:rFonts w:eastAsia="Calibri" w:cs="Noto Sans"/>
          <w:sz w:val="18"/>
          <w:szCs w:val="18"/>
        </w:rPr>
        <w:t>Inspecciones periódicas no asociadas al mantenimiento preventivo, para asegurar la conservación del(los) bien(es), aspectos de calidad y seguridad en el uso del dispositivo.</w:t>
      </w:r>
    </w:p>
    <w:p w14:paraId="7AE4BC02" w14:textId="77777777" w:rsidR="00C97533" w:rsidRPr="0035540A" w:rsidRDefault="00C97533" w:rsidP="0042685C">
      <w:pPr>
        <w:pStyle w:val="Prrafodelista"/>
        <w:numPr>
          <w:ilvl w:val="0"/>
          <w:numId w:val="208"/>
        </w:numPr>
        <w:spacing w:after="200"/>
        <w:ind w:left="1418" w:hanging="425"/>
        <w:rPr>
          <w:rFonts w:eastAsia="Calibri" w:cs="Noto Sans"/>
          <w:sz w:val="18"/>
          <w:szCs w:val="18"/>
        </w:rPr>
      </w:pPr>
      <w:r w:rsidRPr="0035540A">
        <w:rPr>
          <w:rFonts w:eastAsia="Calibri" w:cs="Noto Sans"/>
          <w:sz w:val="18"/>
          <w:szCs w:val="18"/>
        </w:rPr>
        <w:t>Cambio de consumibles y accesorios, así como calibraciones derivadas de estos reemplazos.</w:t>
      </w:r>
    </w:p>
    <w:p w14:paraId="340D829A" w14:textId="77777777" w:rsidR="00C97533" w:rsidRPr="0035540A" w:rsidRDefault="00C97533" w:rsidP="0042685C">
      <w:pPr>
        <w:pStyle w:val="Prrafodelista"/>
        <w:numPr>
          <w:ilvl w:val="0"/>
          <w:numId w:val="205"/>
        </w:numPr>
        <w:spacing w:after="200"/>
        <w:ind w:left="708" w:firstLine="0"/>
        <w:rPr>
          <w:rFonts w:eastAsia="Calibri" w:cs="Noto Sans"/>
          <w:sz w:val="18"/>
          <w:szCs w:val="18"/>
        </w:rPr>
      </w:pPr>
      <w:r w:rsidRPr="0035540A">
        <w:rPr>
          <w:rFonts w:eastAsia="Calibri" w:cs="Noto Sans"/>
          <w:sz w:val="18"/>
          <w:szCs w:val="18"/>
        </w:rPr>
        <w:t>La(s) capacitación(es) subsecuente(s) se realizará en los mismos términos previamente mencionados dentro del período de garantía de los bienes, a solicitud del Instituto, todo esto sin costo adicional para este último o bien, cuando el proveedor, o el Instituto (vía el Área Requirente o del Administrador del Contrato) lo estime necesario para asegurar el uso eficiente del(los) bien(es).</w:t>
      </w:r>
    </w:p>
    <w:p w14:paraId="05581AC0" w14:textId="77777777" w:rsidR="00C97533" w:rsidRPr="0035540A" w:rsidRDefault="00C97533" w:rsidP="00C97533">
      <w:pPr>
        <w:spacing w:after="200"/>
        <w:ind w:left="708"/>
        <w:rPr>
          <w:rFonts w:eastAsia="Calibri" w:cs="Noto Sans"/>
          <w:szCs w:val="18"/>
        </w:rPr>
      </w:pPr>
      <w:r w:rsidRPr="0035540A">
        <w:rPr>
          <w:rFonts w:eastAsia="Calibri" w:cs="Noto Sans"/>
          <w:szCs w:val="18"/>
        </w:rPr>
        <w:t>Para la capacitación inicial, el proveedor deberá adjuntar, original y copia de “Constancia de la Capacitación” durante el acto de entrega recepción de los bienes. Para las capacitaciones subsecuentes, la(s) constancia(s) deberá(n) ser entregadas al (la) Director(a) Médico(a) de la Unidad y remitirse copia al Área Requirente a través del Administrador del Contrato.</w:t>
      </w:r>
    </w:p>
    <w:p w14:paraId="2006F232" w14:textId="77777777" w:rsidR="00C97533" w:rsidRPr="0035540A" w:rsidRDefault="00C97533" w:rsidP="0042685C">
      <w:pPr>
        <w:numPr>
          <w:ilvl w:val="0"/>
          <w:numId w:val="204"/>
        </w:numPr>
        <w:spacing w:after="200"/>
        <w:ind w:left="0" w:firstLine="0"/>
        <w:rPr>
          <w:rFonts w:eastAsia="Calibri" w:cs="Noto Sans"/>
          <w:b/>
          <w:szCs w:val="18"/>
        </w:rPr>
      </w:pPr>
      <w:r w:rsidRPr="0035540A">
        <w:rPr>
          <w:rFonts w:eastAsia="Calibri" w:cs="Noto Sans"/>
          <w:b/>
          <w:szCs w:val="18"/>
        </w:rPr>
        <w:t>Porcentaje a requerir por concepto de garantía de cumplimiento en los términos del lineamiento 5.5.5.</w:t>
      </w:r>
    </w:p>
    <w:p w14:paraId="458635B7" w14:textId="77777777" w:rsidR="00C97533" w:rsidRPr="0035540A" w:rsidRDefault="00C97533" w:rsidP="00C97533">
      <w:pPr>
        <w:spacing w:after="200"/>
        <w:ind w:left="708"/>
        <w:rPr>
          <w:rFonts w:eastAsia="Calibri" w:cs="Noto Sans"/>
          <w:szCs w:val="18"/>
        </w:rPr>
      </w:pPr>
      <w:r w:rsidRPr="0035540A">
        <w:rPr>
          <w:rFonts w:eastAsia="Calibri" w:cs="Noto Sans"/>
          <w:szCs w:val="18"/>
        </w:rPr>
        <w:t>El proveedor, para garantizar el cumplimiento de todas y cada una de las obligaciones estipuladas en el contrato adjudicado, deberá presentar fianza expedida por afianzadora debidamente constituida en términos de la Ley de Instituciones de Seguros y de Fianzas, por un importe equivalente al 10% (diez por ciento) del monto total del contrato, sin considerar el Impuesto al Valor Agregado, a favor del Instituto Mexicano del Seguro Social, en el tipo de moneda ofertada.</w:t>
      </w:r>
    </w:p>
    <w:p w14:paraId="48C7873F" w14:textId="77777777" w:rsidR="00C97533" w:rsidRPr="0035540A" w:rsidRDefault="00C97533" w:rsidP="00C97533">
      <w:pPr>
        <w:spacing w:after="200"/>
        <w:ind w:left="708"/>
        <w:rPr>
          <w:rFonts w:eastAsia="Calibri" w:cs="Noto Sans"/>
          <w:szCs w:val="18"/>
        </w:rPr>
      </w:pPr>
      <w:r w:rsidRPr="0035540A">
        <w:rPr>
          <w:rFonts w:eastAsia="Calibri" w:cs="Noto Sans"/>
          <w:szCs w:val="18"/>
        </w:rPr>
        <w:lastRenderedPageBreak/>
        <w:t>La garantía de cumplimiento a las obligaciones del contrato únicamente podrá ser liberada mediante autorización que sea emitida por escrito, por parte del Instituto, previa verificación del Área Requirente y/o del Administrador del Contrato del cumplimiento de todas las obligaciones del proveedor establecidas en el contrato correspondiente.</w:t>
      </w:r>
    </w:p>
    <w:p w14:paraId="299C4698" w14:textId="77777777" w:rsidR="00C97533" w:rsidRPr="0035540A" w:rsidRDefault="00C97533" w:rsidP="00C97533">
      <w:pPr>
        <w:spacing w:after="200"/>
        <w:ind w:left="708"/>
        <w:rPr>
          <w:rFonts w:eastAsia="Calibri" w:cs="Noto Sans"/>
          <w:szCs w:val="18"/>
        </w:rPr>
      </w:pPr>
      <w:r w:rsidRPr="0035540A">
        <w:rPr>
          <w:rFonts w:eastAsia="Calibri" w:cs="Noto Sans"/>
          <w:szCs w:val="18"/>
        </w:rPr>
        <w:t xml:space="preserve">Esta garantía deberá presentarse a más tardar, dentro de los diez días naturales siguientes a la fecha de firma del contrato, en términos del artículo </w:t>
      </w:r>
      <w:r w:rsidRPr="0064004D">
        <w:rPr>
          <w:rFonts w:eastAsia="Calibri" w:cs="Noto Sans"/>
          <w:b/>
          <w:szCs w:val="18"/>
        </w:rPr>
        <w:t>69</w:t>
      </w:r>
      <w:r w:rsidRPr="0035540A">
        <w:rPr>
          <w:rFonts w:eastAsia="Calibri" w:cs="Noto Sans"/>
          <w:szCs w:val="18"/>
        </w:rPr>
        <w:t xml:space="preserve"> de la LAASSP.</w:t>
      </w:r>
    </w:p>
    <w:p w14:paraId="6B4CEC5D" w14:textId="77777777" w:rsidR="00C97533" w:rsidRPr="0035540A" w:rsidRDefault="00C97533" w:rsidP="00C97533">
      <w:pPr>
        <w:spacing w:after="200"/>
        <w:ind w:left="708"/>
        <w:rPr>
          <w:rFonts w:eastAsia="Calibri" w:cs="Noto Sans"/>
          <w:szCs w:val="18"/>
        </w:rPr>
      </w:pPr>
      <w:r w:rsidRPr="0035540A">
        <w:rPr>
          <w:rFonts w:eastAsia="Calibri" w:cs="Noto Sans"/>
          <w:szCs w:val="18"/>
        </w:rPr>
        <w:t>Las obligaciones cuyo cumplimiento se garantiza son divisibles, por lo que dicha garantía se hará efectiva por el monto correspondiente de las obligaciones incumplidas, debido a las características, cantidad y destino de los bienes objeto de la contratación.</w:t>
      </w:r>
    </w:p>
    <w:p w14:paraId="0114A001" w14:textId="77777777" w:rsidR="00C97533" w:rsidRPr="0035540A" w:rsidRDefault="00C97533" w:rsidP="00C97533">
      <w:pPr>
        <w:spacing w:after="200"/>
        <w:rPr>
          <w:rFonts w:eastAsia="Calibri" w:cs="Noto Sans"/>
          <w:b/>
          <w:szCs w:val="18"/>
        </w:rPr>
      </w:pPr>
      <w:r w:rsidRPr="0035540A">
        <w:rPr>
          <w:rFonts w:eastAsia="Calibri" w:cs="Noto Sans"/>
          <w:b/>
          <w:szCs w:val="18"/>
        </w:rPr>
        <w:t>k) Forma de pago</w:t>
      </w:r>
    </w:p>
    <w:p w14:paraId="0F4AEF5A" w14:textId="77777777" w:rsidR="00C97533" w:rsidRPr="0035540A" w:rsidRDefault="00C97533" w:rsidP="00C97533">
      <w:pPr>
        <w:spacing w:after="200" w:line="276" w:lineRule="auto"/>
        <w:rPr>
          <w:rFonts w:eastAsia="Calibri" w:cs="Noto Sans"/>
          <w:szCs w:val="18"/>
        </w:rPr>
      </w:pPr>
      <w:r w:rsidRPr="0035540A">
        <w:rPr>
          <w:rFonts w:eastAsia="Calibri" w:cs="Noto Sans"/>
          <w:szCs w:val="18"/>
        </w:rPr>
        <w:t xml:space="preserve">El pago de la cantidad acordada se efectuará en pesos mexicanos, en una sola exhibición, a los 17 días hábiles posteriores a la entrega por parte del proveedor, estipulado en el artículo </w:t>
      </w:r>
      <w:r w:rsidRPr="0064004D">
        <w:rPr>
          <w:rFonts w:eastAsia="Calibri" w:cs="Noto Sans"/>
          <w:b/>
          <w:szCs w:val="18"/>
        </w:rPr>
        <w:t>73</w:t>
      </w:r>
      <w:r w:rsidRPr="0035540A">
        <w:rPr>
          <w:rFonts w:eastAsia="Calibri" w:cs="Noto Sans"/>
          <w:szCs w:val="18"/>
        </w:rPr>
        <w:t xml:space="preserve"> de la LEY DE ADQUISICIONES, ARRENDAMIENTOS Y SERVICIOS DEL SECTOR PÚBLICO, a la entrega por parte del proveedor, de los siguientes documentos:</w:t>
      </w:r>
    </w:p>
    <w:p w14:paraId="48CD10E2" w14:textId="77777777" w:rsidR="00C97533" w:rsidRPr="0035540A" w:rsidRDefault="00C97533" w:rsidP="0042685C">
      <w:pPr>
        <w:numPr>
          <w:ilvl w:val="0"/>
          <w:numId w:val="209"/>
        </w:numPr>
        <w:spacing w:line="276" w:lineRule="auto"/>
        <w:ind w:left="851" w:hanging="284"/>
        <w:rPr>
          <w:rFonts w:eastAsia="Calibri" w:cs="Noto Sans"/>
          <w:szCs w:val="18"/>
        </w:rPr>
      </w:pPr>
      <w:r w:rsidRPr="0035540A">
        <w:rPr>
          <w:rFonts w:eastAsia="Calibri" w:cs="Noto Sans"/>
          <w:szCs w:val="18"/>
        </w:rPr>
        <w:t>Existencia de un contrato formalizado.</w:t>
      </w:r>
    </w:p>
    <w:p w14:paraId="7E0D947D" w14:textId="77777777" w:rsidR="00C97533" w:rsidRPr="0035540A" w:rsidRDefault="00C97533" w:rsidP="0042685C">
      <w:pPr>
        <w:numPr>
          <w:ilvl w:val="0"/>
          <w:numId w:val="209"/>
        </w:numPr>
        <w:spacing w:line="276" w:lineRule="auto"/>
        <w:ind w:left="851" w:hanging="284"/>
        <w:rPr>
          <w:rFonts w:eastAsia="Calibri" w:cs="Noto Sans"/>
          <w:szCs w:val="18"/>
        </w:rPr>
      </w:pPr>
      <w:r w:rsidRPr="0035540A">
        <w:rPr>
          <w:rFonts w:eastAsia="Calibri" w:cs="Noto Sans"/>
          <w:szCs w:val="18"/>
        </w:rPr>
        <w:t>Representación impresa del comprobante fiscal digital por internet CFDI, que cumpla con los requisitos establecidos en el artículo 29-A del Código Fiscal de la Federación, autorizado por el SAT, en la que se indique:</w:t>
      </w:r>
    </w:p>
    <w:p w14:paraId="6A067499" w14:textId="77777777" w:rsidR="00C97533" w:rsidRPr="0035540A" w:rsidRDefault="00C97533" w:rsidP="0042685C">
      <w:pPr>
        <w:numPr>
          <w:ilvl w:val="0"/>
          <w:numId w:val="215"/>
        </w:numPr>
        <w:spacing w:line="276" w:lineRule="auto"/>
        <w:rPr>
          <w:rFonts w:eastAsia="Calibri" w:cs="Noto Sans"/>
          <w:szCs w:val="18"/>
        </w:rPr>
      </w:pPr>
      <w:r w:rsidRPr="0035540A">
        <w:rPr>
          <w:rFonts w:eastAsia="Calibri" w:cs="Noto Sans"/>
          <w:szCs w:val="18"/>
        </w:rPr>
        <w:t>Número de proveedor</w:t>
      </w:r>
    </w:p>
    <w:p w14:paraId="14B3EEB9" w14:textId="77777777" w:rsidR="00C97533" w:rsidRPr="0035540A" w:rsidRDefault="00C97533" w:rsidP="0042685C">
      <w:pPr>
        <w:numPr>
          <w:ilvl w:val="0"/>
          <w:numId w:val="215"/>
        </w:numPr>
        <w:spacing w:line="276" w:lineRule="auto"/>
        <w:rPr>
          <w:rFonts w:eastAsia="Calibri" w:cs="Noto Sans"/>
          <w:szCs w:val="18"/>
        </w:rPr>
      </w:pPr>
      <w:r w:rsidRPr="0035540A">
        <w:rPr>
          <w:rFonts w:eastAsia="Calibri" w:cs="Noto Sans"/>
          <w:szCs w:val="18"/>
        </w:rPr>
        <w:t>Número de contrato</w:t>
      </w:r>
    </w:p>
    <w:p w14:paraId="55D9DA37" w14:textId="77777777" w:rsidR="00C97533" w:rsidRPr="0035540A" w:rsidRDefault="00C97533" w:rsidP="0042685C">
      <w:pPr>
        <w:numPr>
          <w:ilvl w:val="0"/>
          <w:numId w:val="215"/>
        </w:numPr>
        <w:spacing w:line="276" w:lineRule="auto"/>
        <w:rPr>
          <w:rFonts w:eastAsia="Calibri" w:cs="Noto Sans"/>
          <w:szCs w:val="18"/>
        </w:rPr>
      </w:pPr>
      <w:r w:rsidRPr="0035540A">
        <w:rPr>
          <w:rFonts w:eastAsia="Calibri" w:cs="Noto Sans"/>
          <w:szCs w:val="18"/>
        </w:rPr>
        <w:t>Número de alta de almacén.</w:t>
      </w:r>
    </w:p>
    <w:p w14:paraId="219553DD" w14:textId="77777777" w:rsidR="00C97533" w:rsidRPr="0035540A" w:rsidRDefault="00C97533" w:rsidP="0042685C">
      <w:pPr>
        <w:numPr>
          <w:ilvl w:val="0"/>
          <w:numId w:val="215"/>
        </w:numPr>
        <w:spacing w:line="276" w:lineRule="auto"/>
        <w:rPr>
          <w:rFonts w:eastAsia="Calibri" w:cs="Noto Sans"/>
          <w:szCs w:val="18"/>
        </w:rPr>
      </w:pPr>
      <w:r w:rsidRPr="0035540A">
        <w:rPr>
          <w:rFonts w:eastAsia="Calibri" w:cs="Noto Sans"/>
          <w:szCs w:val="18"/>
        </w:rPr>
        <w:t>Número de la fianza.</w:t>
      </w:r>
    </w:p>
    <w:p w14:paraId="78BEFDA1" w14:textId="77777777" w:rsidR="00C97533" w:rsidRPr="0035540A" w:rsidRDefault="00C97533" w:rsidP="0042685C">
      <w:pPr>
        <w:numPr>
          <w:ilvl w:val="0"/>
          <w:numId w:val="215"/>
        </w:numPr>
        <w:spacing w:line="276" w:lineRule="auto"/>
        <w:rPr>
          <w:rFonts w:eastAsia="Calibri" w:cs="Noto Sans"/>
          <w:szCs w:val="18"/>
        </w:rPr>
      </w:pPr>
      <w:r w:rsidRPr="0035540A">
        <w:rPr>
          <w:rFonts w:eastAsia="Calibri" w:cs="Noto Sans"/>
          <w:szCs w:val="18"/>
        </w:rPr>
        <w:t>Nombre de la Afianzadora.</w:t>
      </w:r>
    </w:p>
    <w:p w14:paraId="5214FA1B" w14:textId="77777777" w:rsidR="00C97533" w:rsidRPr="0035540A" w:rsidRDefault="00C97533" w:rsidP="00C97533">
      <w:pPr>
        <w:spacing w:line="276" w:lineRule="auto"/>
        <w:ind w:left="851" w:hanging="284"/>
        <w:rPr>
          <w:rFonts w:eastAsia="Calibri" w:cs="Noto Sans"/>
          <w:szCs w:val="18"/>
        </w:rPr>
      </w:pPr>
    </w:p>
    <w:p w14:paraId="09CBB7F3" w14:textId="77777777" w:rsidR="00C97533" w:rsidRPr="0035540A" w:rsidRDefault="00C97533" w:rsidP="0042685C">
      <w:pPr>
        <w:numPr>
          <w:ilvl w:val="0"/>
          <w:numId w:val="211"/>
        </w:numPr>
        <w:spacing w:line="276" w:lineRule="auto"/>
        <w:ind w:left="851" w:hanging="284"/>
        <w:rPr>
          <w:rFonts w:eastAsia="Calibri" w:cs="Noto Sans"/>
          <w:szCs w:val="18"/>
        </w:rPr>
      </w:pPr>
      <w:r w:rsidRPr="0035540A">
        <w:rPr>
          <w:rFonts w:eastAsia="Calibri" w:cs="Noto Sans"/>
          <w:szCs w:val="18"/>
          <w:lang w:val="es-ES_tradnl"/>
        </w:rPr>
        <w:t xml:space="preserve">El proveedor queda obligado a entregar a El Instituto, junto con la factura de cobro respectivo las opiniones de cumplimiento </w:t>
      </w:r>
      <w:r w:rsidRPr="0035540A">
        <w:rPr>
          <w:rFonts w:eastAsia="Calibri" w:cs="Noto Sans"/>
          <w:szCs w:val="18"/>
        </w:rPr>
        <w:t>de obligaciones fiscales en materia de seguridad social (IMSS), INFONAVIT y SAT, positivas y vigentes.</w:t>
      </w:r>
    </w:p>
    <w:p w14:paraId="675CAC75" w14:textId="77777777" w:rsidR="00C97533" w:rsidRPr="0035540A" w:rsidRDefault="00C97533" w:rsidP="0042685C">
      <w:pPr>
        <w:numPr>
          <w:ilvl w:val="0"/>
          <w:numId w:val="211"/>
        </w:numPr>
        <w:spacing w:line="276" w:lineRule="auto"/>
        <w:ind w:left="851" w:hanging="284"/>
        <w:rPr>
          <w:rFonts w:eastAsia="Calibri" w:cs="Noto Sans"/>
          <w:szCs w:val="18"/>
        </w:rPr>
      </w:pPr>
      <w:r w:rsidRPr="0035540A">
        <w:rPr>
          <w:rFonts w:eastAsia="Calibri" w:cs="Noto Sans"/>
          <w:szCs w:val="18"/>
          <w:lang w:val="es-ES_tradnl"/>
        </w:rPr>
        <w:t xml:space="preserve">Cualquier otro documento anexo distinto a los antes mencionados </w:t>
      </w:r>
      <w:r w:rsidRPr="0035540A">
        <w:rPr>
          <w:rFonts w:eastAsia="Calibri" w:cs="Noto Sans"/>
          <w:szCs w:val="18"/>
        </w:rPr>
        <w:t>serán únicamente para control interno y resguardo de la Unidad Médica u Hospitalaria o Usuaria y no así para efectos de pago.</w:t>
      </w:r>
    </w:p>
    <w:p w14:paraId="6950F3C5" w14:textId="77777777" w:rsidR="00C97533" w:rsidRPr="0035540A" w:rsidRDefault="00C97533" w:rsidP="0042685C">
      <w:pPr>
        <w:numPr>
          <w:ilvl w:val="0"/>
          <w:numId w:val="211"/>
        </w:numPr>
        <w:spacing w:line="276" w:lineRule="auto"/>
        <w:ind w:left="851" w:hanging="284"/>
        <w:rPr>
          <w:rFonts w:eastAsia="Calibri" w:cs="Noto Sans"/>
          <w:szCs w:val="18"/>
        </w:rPr>
      </w:pPr>
      <w:r w:rsidRPr="0035540A">
        <w:rPr>
          <w:rFonts w:eastAsia="Calibri" w:cs="Noto Sans"/>
          <w:szCs w:val="18"/>
        </w:rPr>
        <w:t>Firmas de autorización en la representación impresa:</w:t>
      </w:r>
    </w:p>
    <w:p w14:paraId="61A4C2A7" w14:textId="77777777" w:rsidR="00C97533" w:rsidRPr="0035540A" w:rsidRDefault="00C97533" w:rsidP="0042685C">
      <w:pPr>
        <w:pStyle w:val="Prrafodelista"/>
        <w:numPr>
          <w:ilvl w:val="0"/>
          <w:numId w:val="211"/>
        </w:numPr>
        <w:autoSpaceDE w:val="0"/>
        <w:autoSpaceDN w:val="0"/>
        <w:rPr>
          <w:rFonts w:eastAsia="Aptos" w:cs="Noto Sans"/>
          <w:sz w:val="18"/>
          <w:szCs w:val="18"/>
          <w:lang w:val="es-MX"/>
        </w:rPr>
      </w:pPr>
      <w:r w:rsidRPr="0035540A">
        <w:rPr>
          <w:rFonts w:cs="Noto Sans"/>
          <w:sz w:val="18"/>
          <w:szCs w:val="18"/>
        </w:rPr>
        <w:t>La persona administradora del contrato.</w:t>
      </w:r>
    </w:p>
    <w:p w14:paraId="08CC64B3" w14:textId="77777777" w:rsidR="00C97533" w:rsidRPr="0035540A" w:rsidRDefault="00C97533" w:rsidP="00C97533">
      <w:pPr>
        <w:autoSpaceDE w:val="0"/>
        <w:autoSpaceDN w:val="0"/>
        <w:ind w:left="851" w:hanging="284"/>
        <w:rPr>
          <w:rFonts w:eastAsia="Aptos" w:cs="Noto Sans"/>
          <w:szCs w:val="18"/>
        </w:rPr>
      </w:pPr>
    </w:p>
    <w:p w14:paraId="243FED50" w14:textId="77777777" w:rsidR="00C97533" w:rsidRPr="0035540A" w:rsidRDefault="00C97533" w:rsidP="0042685C">
      <w:pPr>
        <w:numPr>
          <w:ilvl w:val="0"/>
          <w:numId w:val="211"/>
        </w:numPr>
        <w:spacing w:line="276" w:lineRule="auto"/>
        <w:ind w:left="851" w:hanging="284"/>
        <w:rPr>
          <w:rFonts w:eastAsia="Calibri" w:cs="Noto Sans"/>
          <w:szCs w:val="18"/>
        </w:rPr>
      </w:pPr>
      <w:r w:rsidRPr="0035540A">
        <w:rPr>
          <w:rFonts w:eastAsia="Calibri" w:cs="Noto Sans"/>
          <w:szCs w:val="18"/>
        </w:rPr>
        <w:t xml:space="preserve">El proveedor deberá presentar al Instituto efectúe el pago a través del esquema electrónico </w:t>
      </w:r>
      <w:proofErr w:type="spellStart"/>
      <w:r w:rsidRPr="0035540A">
        <w:rPr>
          <w:rFonts w:eastAsia="Calibri" w:cs="Noto Sans"/>
          <w:szCs w:val="18"/>
        </w:rPr>
        <w:t>intrabancario</w:t>
      </w:r>
      <w:proofErr w:type="spellEnd"/>
      <w:r w:rsidRPr="0035540A">
        <w:rPr>
          <w:rFonts w:eastAsia="Calibri" w:cs="Noto Sans"/>
          <w:szCs w:val="18"/>
        </w:rPr>
        <w:t xml:space="preserve"> que el IMSS tiene en operación, con las instituciones bancarias siguientes: Banamex, S.A., BBVA, Bancomer, S.A., Banorte, S.A. y </w:t>
      </w:r>
      <w:proofErr w:type="spellStart"/>
      <w:r w:rsidRPr="0035540A">
        <w:rPr>
          <w:rFonts w:eastAsia="Calibri" w:cs="Noto Sans"/>
          <w:szCs w:val="18"/>
        </w:rPr>
        <w:t>Scotiabank</w:t>
      </w:r>
      <w:proofErr w:type="spellEnd"/>
      <w:r w:rsidRPr="0035540A">
        <w:rPr>
          <w:rFonts w:eastAsia="Calibri" w:cs="Noto Sans"/>
          <w:szCs w:val="18"/>
        </w:rPr>
        <w:t xml:space="preserve"> Inverlat, S.A., para tal efecto deberá presentar su documentación en: Boulevard Bernardo Quintana 4100 4to piso Colonia Álamos 3era sección, Querétaro, Qro. Código Postal 76160, Querétaro, Qro. en días hábiles de 09:00 a 15:00 hrs (según sea el caso),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w:t>
      </w:r>
    </w:p>
    <w:p w14:paraId="437FD813" w14:textId="77777777" w:rsidR="00C97533" w:rsidRPr="0035540A" w:rsidRDefault="00C97533" w:rsidP="00C97533">
      <w:pPr>
        <w:spacing w:after="200"/>
        <w:rPr>
          <w:rFonts w:eastAsia="Calibri" w:cs="Noto Sans"/>
          <w:szCs w:val="18"/>
        </w:rPr>
      </w:pPr>
    </w:p>
    <w:p w14:paraId="1A912BB8" w14:textId="77777777" w:rsidR="00C97533" w:rsidRPr="0035540A" w:rsidRDefault="00C97533" w:rsidP="00C97533">
      <w:pPr>
        <w:spacing w:after="200"/>
        <w:rPr>
          <w:rFonts w:eastAsia="Calibri" w:cs="Noto Sans"/>
          <w:b/>
          <w:szCs w:val="18"/>
        </w:rPr>
      </w:pPr>
      <w:r w:rsidRPr="0035540A">
        <w:rPr>
          <w:rFonts w:eastAsia="Calibri" w:cs="Noto Sans"/>
          <w:b/>
          <w:szCs w:val="18"/>
        </w:rPr>
        <w:t xml:space="preserve">l) Establecer los mecanismos de comprobación, supervisión y verificación de los bienes adquiridos, así como del cumplimiento de las requisiciones de cada entregable. </w:t>
      </w:r>
    </w:p>
    <w:p w14:paraId="4E46EB03" w14:textId="77777777" w:rsidR="00C97533" w:rsidRDefault="00C97533" w:rsidP="00C97533">
      <w:pPr>
        <w:spacing w:after="200"/>
        <w:rPr>
          <w:rFonts w:eastAsia="Calibri" w:cs="Noto Sans"/>
          <w:szCs w:val="18"/>
        </w:rPr>
      </w:pPr>
      <w:r w:rsidRPr="0035540A">
        <w:rPr>
          <w:rFonts w:eastAsia="Calibri" w:cs="Noto Sans"/>
          <w:szCs w:val="18"/>
        </w:rPr>
        <w:t>Durante la recepción, los bienes estarán sujetos a una verificación visual aleatoria, con objeto de revisar que se entreguen conforme con la descripción del catálogo de artículos, así como con las condiciones descritas en el presente requerimiento, considerando cantidad, empaques y envases en buenas condiciones.</w:t>
      </w:r>
    </w:p>
    <w:p w14:paraId="6A0840DA" w14:textId="77777777" w:rsidR="0064004D" w:rsidRPr="0035540A" w:rsidRDefault="0064004D" w:rsidP="00C97533">
      <w:pPr>
        <w:spacing w:after="200"/>
        <w:rPr>
          <w:rFonts w:eastAsia="Calibri" w:cs="Noto Sans"/>
          <w:szCs w:val="18"/>
        </w:rPr>
      </w:pPr>
    </w:p>
    <w:p w14:paraId="11B2C2A3" w14:textId="77777777" w:rsidR="00C97533" w:rsidRPr="0035540A" w:rsidRDefault="00C97533" w:rsidP="00C97533">
      <w:pPr>
        <w:rPr>
          <w:rFonts w:eastAsia="Calibri" w:cs="Noto Sans"/>
          <w:b/>
          <w:szCs w:val="18"/>
        </w:rPr>
      </w:pPr>
      <w:r w:rsidRPr="0035540A">
        <w:rPr>
          <w:rFonts w:eastAsia="Calibri" w:cs="Noto Sans"/>
          <w:b/>
          <w:szCs w:val="18"/>
        </w:rPr>
        <w:lastRenderedPageBreak/>
        <w:t>m) Otorgamiento de anticipo</w:t>
      </w:r>
    </w:p>
    <w:p w14:paraId="11E193F3" w14:textId="77777777" w:rsidR="00C97533" w:rsidRPr="0035540A" w:rsidRDefault="00C97533" w:rsidP="00C97533">
      <w:pPr>
        <w:spacing w:after="200"/>
        <w:rPr>
          <w:rFonts w:eastAsia="Calibri" w:cs="Noto Sans"/>
          <w:bCs/>
          <w:szCs w:val="18"/>
        </w:rPr>
      </w:pPr>
      <w:r w:rsidRPr="0035540A">
        <w:rPr>
          <w:rFonts w:eastAsia="Calibri" w:cs="Noto Sans"/>
          <w:bCs/>
          <w:szCs w:val="18"/>
        </w:rPr>
        <w:t>No aplica</w:t>
      </w:r>
    </w:p>
    <w:p w14:paraId="15F5959D" w14:textId="77777777" w:rsidR="00C97533" w:rsidRPr="0035540A" w:rsidRDefault="00C97533" w:rsidP="00C97533">
      <w:pPr>
        <w:rPr>
          <w:rFonts w:eastAsia="Calibri" w:cs="Noto Sans"/>
          <w:b/>
          <w:szCs w:val="18"/>
        </w:rPr>
      </w:pPr>
      <w:r w:rsidRPr="0035540A">
        <w:rPr>
          <w:rFonts w:eastAsia="Calibri" w:cs="Noto Sans"/>
          <w:b/>
          <w:szCs w:val="18"/>
        </w:rPr>
        <w:t>n) Aviso de privacidad</w:t>
      </w:r>
    </w:p>
    <w:p w14:paraId="097974B1" w14:textId="77777777" w:rsidR="00C97533" w:rsidRPr="0035540A" w:rsidRDefault="00C97533" w:rsidP="00C97533">
      <w:pPr>
        <w:spacing w:after="200"/>
        <w:rPr>
          <w:rFonts w:eastAsia="Calibri" w:cs="Noto Sans"/>
          <w:bCs/>
          <w:szCs w:val="18"/>
        </w:rPr>
      </w:pPr>
      <w:r w:rsidRPr="0035540A">
        <w:rPr>
          <w:rFonts w:eastAsia="Calibri" w:cs="Noto Sans"/>
          <w:bCs/>
          <w:szCs w:val="18"/>
        </w:rPr>
        <w:t>No aplica</w:t>
      </w:r>
    </w:p>
    <w:p w14:paraId="137E56D0" w14:textId="77777777" w:rsidR="00C97533" w:rsidRPr="0035540A" w:rsidRDefault="00C97533" w:rsidP="00C97533">
      <w:pPr>
        <w:rPr>
          <w:rFonts w:eastAsia="Calibri" w:cs="Noto Sans"/>
          <w:b/>
          <w:szCs w:val="18"/>
        </w:rPr>
      </w:pPr>
      <w:r w:rsidRPr="0035540A">
        <w:rPr>
          <w:rFonts w:eastAsia="Calibri" w:cs="Noto Sans"/>
          <w:b/>
          <w:szCs w:val="18"/>
        </w:rPr>
        <w:t>o) Seguro de responsabilidad civil</w:t>
      </w:r>
    </w:p>
    <w:p w14:paraId="70D518FD" w14:textId="77777777" w:rsidR="00C97533" w:rsidRPr="0035540A" w:rsidRDefault="00C97533" w:rsidP="00C97533">
      <w:pPr>
        <w:spacing w:after="200"/>
        <w:rPr>
          <w:rFonts w:eastAsia="Calibri" w:cs="Noto Sans"/>
          <w:bCs/>
          <w:szCs w:val="18"/>
        </w:rPr>
      </w:pPr>
      <w:r w:rsidRPr="0035540A">
        <w:rPr>
          <w:rFonts w:eastAsia="Calibri" w:cs="Noto Sans"/>
          <w:bCs/>
          <w:szCs w:val="18"/>
        </w:rPr>
        <w:t>No aplica</w:t>
      </w:r>
    </w:p>
    <w:p w14:paraId="3A2CA14A" w14:textId="77777777" w:rsidR="00C97533" w:rsidRPr="0035540A" w:rsidRDefault="00C97533" w:rsidP="00C97533">
      <w:pPr>
        <w:rPr>
          <w:rFonts w:eastAsia="Calibri" w:cs="Noto Sans"/>
          <w:b/>
          <w:szCs w:val="18"/>
        </w:rPr>
      </w:pPr>
      <w:r w:rsidRPr="0035540A">
        <w:rPr>
          <w:rFonts w:eastAsia="Calibri" w:cs="Noto Sans"/>
          <w:b/>
          <w:szCs w:val="18"/>
        </w:rPr>
        <w:t>p) Dictámenes de protección civil</w:t>
      </w:r>
    </w:p>
    <w:p w14:paraId="5D3465A1" w14:textId="77777777" w:rsidR="00C97533" w:rsidRPr="0035540A" w:rsidRDefault="00C97533" w:rsidP="00C97533">
      <w:pPr>
        <w:spacing w:after="200"/>
        <w:rPr>
          <w:rFonts w:eastAsia="Calibri" w:cs="Noto Sans"/>
          <w:bCs/>
          <w:szCs w:val="18"/>
        </w:rPr>
      </w:pPr>
      <w:r w:rsidRPr="0035540A">
        <w:rPr>
          <w:rFonts w:eastAsia="Calibri" w:cs="Noto Sans"/>
          <w:bCs/>
          <w:szCs w:val="18"/>
        </w:rPr>
        <w:t>No aplica</w:t>
      </w:r>
    </w:p>
    <w:p w14:paraId="068A08E7" w14:textId="622BB9D7" w:rsidR="00D507E8" w:rsidRDefault="00D507E8" w:rsidP="00C97533">
      <w:pPr>
        <w:pStyle w:val="Ttulo2"/>
        <w:rPr>
          <w:rFonts w:eastAsia="Arial"/>
        </w:rPr>
      </w:pPr>
    </w:p>
    <w:p w14:paraId="30F1D292" w14:textId="77777777" w:rsidR="003401E8" w:rsidRDefault="003401E8" w:rsidP="00D507E8">
      <w:pPr>
        <w:pStyle w:val="Sangra2detindependiente1"/>
        <w:tabs>
          <w:tab w:val="left" w:pos="-284"/>
          <w:tab w:val="left" w:pos="9498"/>
        </w:tabs>
        <w:ind w:left="0"/>
        <w:rPr>
          <w:rFonts w:ascii="Noto Sans" w:eastAsia="Arial" w:hAnsi="Noto Sans" w:cs="Noto Sans"/>
          <w:szCs w:val="18"/>
        </w:rPr>
      </w:pPr>
    </w:p>
    <w:p w14:paraId="4307F522" w14:textId="77777777" w:rsidR="003401E8" w:rsidRDefault="003401E8" w:rsidP="00D507E8">
      <w:pPr>
        <w:pStyle w:val="Sangra2detindependiente1"/>
        <w:tabs>
          <w:tab w:val="left" w:pos="-284"/>
          <w:tab w:val="left" w:pos="9498"/>
        </w:tabs>
        <w:ind w:left="0"/>
        <w:rPr>
          <w:rFonts w:ascii="Noto Sans" w:eastAsia="Arial" w:hAnsi="Noto Sans" w:cs="Noto Sans"/>
          <w:szCs w:val="18"/>
        </w:rPr>
      </w:pPr>
    </w:p>
    <w:p w14:paraId="674C28F8" w14:textId="77777777" w:rsidR="003401E8" w:rsidRDefault="003401E8" w:rsidP="00D507E8">
      <w:pPr>
        <w:pStyle w:val="Sangra2detindependiente1"/>
        <w:tabs>
          <w:tab w:val="left" w:pos="-284"/>
          <w:tab w:val="left" w:pos="9498"/>
        </w:tabs>
        <w:ind w:left="0"/>
        <w:rPr>
          <w:rFonts w:ascii="Noto Sans" w:eastAsia="Arial" w:hAnsi="Noto Sans" w:cs="Noto Sans"/>
          <w:szCs w:val="18"/>
        </w:rPr>
      </w:pPr>
    </w:p>
    <w:p w14:paraId="197C6F52" w14:textId="77777777" w:rsidR="003401E8" w:rsidRDefault="003401E8" w:rsidP="00D507E8">
      <w:pPr>
        <w:pStyle w:val="Sangra2detindependiente1"/>
        <w:tabs>
          <w:tab w:val="left" w:pos="-284"/>
          <w:tab w:val="left" w:pos="9498"/>
        </w:tabs>
        <w:ind w:left="0"/>
        <w:rPr>
          <w:rFonts w:ascii="Noto Sans" w:eastAsia="Arial" w:hAnsi="Noto Sans" w:cs="Noto Sans"/>
          <w:szCs w:val="18"/>
        </w:rPr>
      </w:pPr>
    </w:p>
    <w:p w14:paraId="5C2AFDAE" w14:textId="77777777" w:rsidR="003401E8" w:rsidRDefault="003401E8" w:rsidP="00D507E8">
      <w:pPr>
        <w:pStyle w:val="Sangra2detindependiente1"/>
        <w:tabs>
          <w:tab w:val="left" w:pos="-284"/>
          <w:tab w:val="left" w:pos="9498"/>
        </w:tabs>
        <w:ind w:left="0"/>
        <w:rPr>
          <w:rFonts w:ascii="Noto Sans" w:eastAsia="Arial" w:hAnsi="Noto Sans" w:cs="Noto Sans"/>
          <w:szCs w:val="18"/>
        </w:rPr>
      </w:pPr>
    </w:p>
    <w:p w14:paraId="21850D60" w14:textId="77777777" w:rsidR="003401E8" w:rsidRDefault="003401E8" w:rsidP="00D507E8">
      <w:pPr>
        <w:pStyle w:val="Sangra2detindependiente1"/>
        <w:tabs>
          <w:tab w:val="left" w:pos="-284"/>
          <w:tab w:val="left" w:pos="9498"/>
        </w:tabs>
        <w:ind w:left="0"/>
        <w:rPr>
          <w:rFonts w:ascii="Noto Sans" w:eastAsia="Arial" w:hAnsi="Noto Sans" w:cs="Noto Sans"/>
          <w:szCs w:val="18"/>
        </w:rPr>
      </w:pPr>
    </w:p>
    <w:p w14:paraId="37F504FD" w14:textId="77777777" w:rsidR="003401E8" w:rsidRDefault="003401E8" w:rsidP="00D507E8">
      <w:pPr>
        <w:pStyle w:val="Sangra2detindependiente1"/>
        <w:tabs>
          <w:tab w:val="left" w:pos="-284"/>
          <w:tab w:val="left" w:pos="9498"/>
        </w:tabs>
        <w:ind w:left="0"/>
        <w:rPr>
          <w:rFonts w:ascii="Noto Sans" w:eastAsia="Arial" w:hAnsi="Noto Sans" w:cs="Noto Sans"/>
          <w:szCs w:val="18"/>
        </w:rPr>
      </w:pPr>
    </w:p>
    <w:p w14:paraId="3E2BB1D9" w14:textId="77777777" w:rsidR="00C97533" w:rsidRDefault="00C97533" w:rsidP="00D507E8">
      <w:pPr>
        <w:pStyle w:val="Sangra2detindependiente1"/>
        <w:tabs>
          <w:tab w:val="left" w:pos="-284"/>
          <w:tab w:val="left" w:pos="9498"/>
        </w:tabs>
        <w:ind w:left="0"/>
        <w:rPr>
          <w:rFonts w:ascii="Noto Sans" w:eastAsia="Arial" w:hAnsi="Noto Sans" w:cs="Noto Sans"/>
          <w:szCs w:val="18"/>
        </w:rPr>
      </w:pPr>
    </w:p>
    <w:p w14:paraId="2D529BF0" w14:textId="77777777" w:rsidR="00C97533" w:rsidRDefault="00C97533" w:rsidP="00D507E8">
      <w:pPr>
        <w:pStyle w:val="Sangra2detindependiente1"/>
        <w:tabs>
          <w:tab w:val="left" w:pos="-284"/>
          <w:tab w:val="left" w:pos="9498"/>
        </w:tabs>
        <w:ind w:left="0"/>
        <w:rPr>
          <w:rFonts w:ascii="Noto Sans" w:eastAsia="Arial" w:hAnsi="Noto Sans" w:cs="Noto Sans"/>
          <w:szCs w:val="18"/>
        </w:rPr>
      </w:pPr>
    </w:p>
    <w:p w14:paraId="55351250" w14:textId="77777777" w:rsidR="00C97533" w:rsidRDefault="00C97533" w:rsidP="00D507E8">
      <w:pPr>
        <w:pStyle w:val="Sangra2detindependiente1"/>
        <w:tabs>
          <w:tab w:val="left" w:pos="-284"/>
          <w:tab w:val="left" w:pos="9498"/>
        </w:tabs>
        <w:ind w:left="0"/>
        <w:rPr>
          <w:rFonts w:ascii="Noto Sans" w:eastAsia="Arial" w:hAnsi="Noto Sans" w:cs="Noto Sans"/>
          <w:szCs w:val="18"/>
        </w:rPr>
      </w:pPr>
    </w:p>
    <w:p w14:paraId="700C75E1" w14:textId="77777777" w:rsidR="00C97533" w:rsidRDefault="00C97533" w:rsidP="00D507E8">
      <w:pPr>
        <w:pStyle w:val="Sangra2detindependiente1"/>
        <w:tabs>
          <w:tab w:val="left" w:pos="-284"/>
          <w:tab w:val="left" w:pos="9498"/>
        </w:tabs>
        <w:ind w:left="0"/>
        <w:rPr>
          <w:rFonts w:ascii="Noto Sans" w:eastAsia="Arial" w:hAnsi="Noto Sans" w:cs="Noto Sans"/>
          <w:szCs w:val="18"/>
        </w:rPr>
      </w:pPr>
    </w:p>
    <w:p w14:paraId="29132B61" w14:textId="77777777" w:rsidR="00C97533" w:rsidRDefault="00C97533" w:rsidP="00D507E8">
      <w:pPr>
        <w:pStyle w:val="Sangra2detindependiente1"/>
        <w:tabs>
          <w:tab w:val="left" w:pos="-284"/>
          <w:tab w:val="left" w:pos="9498"/>
        </w:tabs>
        <w:ind w:left="0"/>
        <w:rPr>
          <w:rFonts w:ascii="Noto Sans" w:eastAsia="Arial" w:hAnsi="Noto Sans" w:cs="Noto Sans"/>
          <w:szCs w:val="18"/>
        </w:rPr>
      </w:pPr>
    </w:p>
    <w:p w14:paraId="54DAD2AE" w14:textId="77777777" w:rsidR="003401E8" w:rsidRDefault="003401E8" w:rsidP="00D507E8">
      <w:pPr>
        <w:pStyle w:val="Sangra2detindependiente1"/>
        <w:tabs>
          <w:tab w:val="left" w:pos="-284"/>
          <w:tab w:val="left" w:pos="9498"/>
        </w:tabs>
        <w:ind w:left="0"/>
        <w:rPr>
          <w:rFonts w:ascii="Noto Sans" w:eastAsia="Arial" w:hAnsi="Noto Sans" w:cs="Noto Sans"/>
          <w:szCs w:val="18"/>
        </w:rPr>
      </w:pPr>
    </w:p>
    <w:p w14:paraId="1B64B1F2" w14:textId="77777777" w:rsidR="003401E8" w:rsidRDefault="003401E8" w:rsidP="00D507E8">
      <w:pPr>
        <w:pStyle w:val="Sangra2detindependiente1"/>
        <w:tabs>
          <w:tab w:val="left" w:pos="-284"/>
          <w:tab w:val="left" w:pos="9498"/>
        </w:tabs>
        <w:ind w:left="0"/>
        <w:rPr>
          <w:rFonts w:ascii="Noto Sans" w:eastAsia="Arial" w:hAnsi="Noto Sans" w:cs="Noto Sans"/>
          <w:szCs w:val="18"/>
        </w:rPr>
      </w:pPr>
    </w:p>
    <w:p w14:paraId="59ACCF60" w14:textId="77777777" w:rsidR="0064004D" w:rsidRDefault="0064004D" w:rsidP="00D507E8">
      <w:pPr>
        <w:pStyle w:val="Sangra2detindependiente1"/>
        <w:tabs>
          <w:tab w:val="left" w:pos="-284"/>
          <w:tab w:val="left" w:pos="9498"/>
        </w:tabs>
        <w:ind w:left="0"/>
        <w:rPr>
          <w:rFonts w:ascii="Noto Sans" w:eastAsia="Arial" w:hAnsi="Noto Sans" w:cs="Noto Sans"/>
          <w:szCs w:val="18"/>
        </w:rPr>
      </w:pPr>
    </w:p>
    <w:p w14:paraId="559C6A18" w14:textId="77777777" w:rsidR="0064004D" w:rsidRDefault="0064004D" w:rsidP="00D507E8">
      <w:pPr>
        <w:pStyle w:val="Sangra2detindependiente1"/>
        <w:tabs>
          <w:tab w:val="left" w:pos="-284"/>
          <w:tab w:val="left" w:pos="9498"/>
        </w:tabs>
        <w:ind w:left="0"/>
        <w:rPr>
          <w:rFonts w:ascii="Noto Sans" w:eastAsia="Arial" w:hAnsi="Noto Sans" w:cs="Noto Sans"/>
          <w:szCs w:val="18"/>
        </w:rPr>
      </w:pPr>
    </w:p>
    <w:p w14:paraId="6C9EFAD9" w14:textId="77777777" w:rsidR="0064004D" w:rsidRDefault="0064004D" w:rsidP="00D507E8">
      <w:pPr>
        <w:pStyle w:val="Sangra2detindependiente1"/>
        <w:tabs>
          <w:tab w:val="left" w:pos="-284"/>
          <w:tab w:val="left" w:pos="9498"/>
        </w:tabs>
        <w:ind w:left="0"/>
        <w:rPr>
          <w:rFonts w:ascii="Noto Sans" w:eastAsia="Arial" w:hAnsi="Noto Sans" w:cs="Noto Sans"/>
          <w:szCs w:val="18"/>
        </w:rPr>
      </w:pPr>
    </w:p>
    <w:p w14:paraId="2A0A58C2" w14:textId="77777777" w:rsidR="0064004D" w:rsidRDefault="0064004D" w:rsidP="00D507E8">
      <w:pPr>
        <w:pStyle w:val="Sangra2detindependiente1"/>
        <w:tabs>
          <w:tab w:val="left" w:pos="-284"/>
          <w:tab w:val="left" w:pos="9498"/>
        </w:tabs>
        <w:ind w:left="0"/>
        <w:rPr>
          <w:rFonts w:ascii="Noto Sans" w:eastAsia="Arial" w:hAnsi="Noto Sans" w:cs="Noto Sans"/>
          <w:szCs w:val="18"/>
        </w:rPr>
      </w:pPr>
    </w:p>
    <w:p w14:paraId="69FBE31D" w14:textId="77777777" w:rsidR="0064004D" w:rsidRDefault="0064004D" w:rsidP="00D507E8">
      <w:pPr>
        <w:pStyle w:val="Sangra2detindependiente1"/>
        <w:tabs>
          <w:tab w:val="left" w:pos="-284"/>
          <w:tab w:val="left" w:pos="9498"/>
        </w:tabs>
        <w:ind w:left="0"/>
        <w:rPr>
          <w:rFonts w:ascii="Noto Sans" w:eastAsia="Arial" w:hAnsi="Noto Sans" w:cs="Noto Sans"/>
          <w:szCs w:val="18"/>
        </w:rPr>
      </w:pPr>
    </w:p>
    <w:p w14:paraId="7F44CB2A" w14:textId="77777777" w:rsidR="0064004D" w:rsidRDefault="0064004D" w:rsidP="00D507E8">
      <w:pPr>
        <w:pStyle w:val="Sangra2detindependiente1"/>
        <w:tabs>
          <w:tab w:val="left" w:pos="-284"/>
          <w:tab w:val="left" w:pos="9498"/>
        </w:tabs>
        <w:ind w:left="0"/>
        <w:rPr>
          <w:rFonts w:ascii="Noto Sans" w:eastAsia="Arial" w:hAnsi="Noto Sans" w:cs="Noto Sans"/>
          <w:szCs w:val="18"/>
        </w:rPr>
      </w:pPr>
    </w:p>
    <w:p w14:paraId="0D32FF39" w14:textId="77777777" w:rsidR="0064004D" w:rsidRDefault="0064004D" w:rsidP="00D507E8">
      <w:pPr>
        <w:pStyle w:val="Sangra2detindependiente1"/>
        <w:tabs>
          <w:tab w:val="left" w:pos="-284"/>
          <w:tab w:val="left" w:pos="9498"/>
        </w:tabs>
        <w:ind w:left="0"/>
        <w:rPr>
          <w:rFonts w:ascii="Noto Sans" w:eastAsia="Arial" w:hAnsi="Noto Sans" w:cs="Noto Sans"/>
          <w:szCs w:val="18"/>
        </w:rPr>
      </w:pPr>
    </w:p>
    <w:p w14:paraId="7875F602" w14:textId="77777777" w:rsidR="0064004D" w:rsidRDefault="0064004D" w:rsidP="00D507E8">
      <w:pPr>
        <w:pStyle w:val="Sangra2detindependiente1"/>
        <w:tabs>
          <w:tab w:val="left" w:pos="-284"/>
          <w:tab w:val="left" w:pos="9498"/>
        </w:tabs>
        <w:ind w:left="0"/>
        <w:rPr>
          <w:rFonts w:ascii="Noto Sans" w:eastAsia="Arial" w:hAnsi="Noto Sans" w:cs="Noto Sans"/>
          <w:szCs w:val="18"/>
        </w:rPr>
      </w:pPr>
    </w:p>
    <w:p w14:paraId="606BB5CB" w14:textId="77777777" w:rsidR="0064004D" w:rsidRDefault="0064004D" w:rsidP="00D507E8">
      <w:pPr>
        <w:pStyle w:val="Sangra2detindependiente1"/>
        <w:tabs>
          <w:tab w:val="left" w:pos="-284"/>
          <w:tab w:val="left" w:pos="9498"/>
        </w:tabs>
        <w:ind w:left="0"/>
        <w:rPr>
          <w:rFonts w:ascii="Noto Sans" w:eastAsia="Arial" w:hAnsi="Noto Sans" w:cs="Noto Sans"/>
          <w:szCs w:val="18"/>
        </w:rPr>
      </w:pPr>
    </w:p>
    <w:p w14:paraId="1F2A0B62" w14:textId="77777777" w:rsidR="0064004D" w:rsidRDefault="0064004D" w:rsidP="00D507E8">
      <w:pPr>
        <w:pStyle w:val="Sangra2detindependiente1"/>
        <w:tabs>
          <w:tab w:val="left" w:pos="-284"/>
          <w:tab w:val="left" w:pos="9498"/>
        </w:tabs>
        <w:ind w:left="0"/>
        <w:rPr>
          <w:rFonts w:ascii="Noto Sans" w:eastAsia="Arial" w:hAnsi="Noto Sans" w:cs="Noto Sans"/>
          <w:szCs w:val="18"/>
        </w:rPr>
      </w:pPr>
    </w:p>
    <w:p w14:paraId="2B0371E4" w14:textId="77777777" w:rsidR="0064004D" w:rsidRDefault="0064004D" w:rsidP="00D507E8">
      <w:pPr>
        <w:pStyle w:val="Sangra2detindependiente1"/>
        <w:tabs>
          <w:tab w:val="left" w:pos="-284"/>
          <w:tab w:val="left" w:pos="9498"/>
        </w:tabs>
        <w:ind w:left="0"/>
        <w:rPr>
          <w:rFonts w:ascii="Noto Sans" w:eastAsia="Arial" w:hAnsi="Noto Sans" w:cs="Noto Sans"/>
          <w:szCs w:val="18"/>
        </w:rPr>
      </w:pPr>
    </w:p>
    <w:p w14:paraId="3E34EFA6" w14:textId="77777777" w:rsidR="0064004D" w:rsidRDefault="0064004D" w:rsidP="00D507E8">
      <w:pPr>
        <w:pStyle w:val="Sangra2detindependiente1"/>
        <w:tabs>
          <w:tab w:val="left" w:pos="-284"/>
          <w:tab w:val="left" w:pos="9498"/>
        </w:tabs>
        <w:ind w:left="0"/>
        <w:rPr>
          <w:rFonts w:ascii="Noto Sans" w:eastAsia="Arial" w:hAnsi="Noto Sans" w:cs="Noto Sans"/>
          <w:szCs w:val="18"/>
        </w:rPr>
      </w:pPr>
    </w:p>
    <w:p w14:paraId="0FDA9983" w14:textId="77777777" w:rsidR="0064004D" w:rsidRDefault="0064004D" w:rsidP="00D507E8">
      <w:pPr>
        <w:pStyle w:val="Sangra2detindependiente1"/>
        <w:tabs>
          <w:tab w:val="left" w:pos="-284"/>
          <w:tab w:val="left" w:pos="9498"/>
        </w:tabs>
        <w:ind w:left="0"/>
        <w:rPr>
          <w:rFonts w:ascii="Noto Sans" w:eastAsia="Arial" w:hAnsi="Noto Sans" w:cs="Noto Sans"/>
          <w:szCs w:val="18"/>
        </w:rPr>
      </w:pPr>
    </w:p>
    <w:p w14:paraId="503FE0C6" w14:textId="77777777" w:rsidR="0064004D" w:rsidRPr="00296C4D" w:rsidRDefault="0064004D" w:rsidP="00D507E8">
      <w:pPr>
        <w:pStyle w:val="Sangra2detindependiente1"/>
        <w:tabs>
          <w:tab w:val="left" w:pos="-284"/>
          <w:tab w:val="left" w:pos="9498"/>
        </w:tabs>
        <w:ind w:left="0"/>
        <w:rPr>
          <w:rFonts w:ascii="Noto Sans" w:eastAsia="Arial" w:hAnsi="Noto Sans" w:cs="Noto Sans"/>
          <w:szCs w:val="18"/>
        </w:rPr>
      </w:pPr>
    </w:p>
    <w:p w14:paraId="7764B9C4" w14:textId="12E4B593" w:rsidR="00F50344" w:rsidRPr="00296C4D" w:rsidRDefault="00F50344" w:rsidP="009F20E0">
      <w:pPr>
        <w:ind w:right="48"/>
        <w:contextualSpacing/>
        <w:rPr>
          <w:rFonts w:cs="Noto Sans"/>
          <w:b/>
          <w:szCs w:val="18"/>
          <w:u w:val="single"/>
        </w:rPr>
      </w:pPr>
    </w:p>
    <w:p w14:paraId="6356C1C5" w14:textId="7E201C9E" w:rsidR="00F50344" w:rsidRPr="00296C4D" w:rsidRDefault="00F73FE0" w:rsidP="00EC42D8">
      <w:pPr>
        <w:pStyle w:val="Ttulo2"/>
      </w:pPr>
      <w:bookmarkStart w:id="202" w:name="ANEXO_3"/>
      <w:bookmarkStart w:id="203" w:name="_Toc212448273"/>
      <w:bookmarkStart w:id="204" w:name="_Toc223358946"/>
      <w:r w:rsidRPr="00296C4D">
        <w:lastRenderedPageBreak/>
        <w:t xml:space="preserve">ANEXO NO. </w:t>
      </w:r>
      <w:r w:rsidR="003401E8">
        <w:t>6</w:t>
      </w:r>
      <w:r w:rsidRPr="00296C4D">
        <w:t xml:space="preserve"> </w:t>
      </w:r>
      <w:bookmarkStart w:id="205" w:name="_Toc336378699"/>
      <w:bookmarkStart w:id="206" w:name="_Toc356557694"/>
      <w:bookmarkStart w:id="207" w:name="_Toc358979947"/>
      <w:bookmarkStart w:id="208" w:name="_Toc367205822"/>
      <w:bookmarkEnd w:id="202"/>
      <w:r w:rsidRPr="00296C4D">
        <w:t>MODELO DE CONTRATO</w:t>
      </w:r>
      <w:bookmarkEnd w:id="203"/>
      <w:bookmarkEnd w:id="204"/>
      <w:bookmarkEnd w:id="205"/>
      <w:bookmarkEnd w:id="206"/>
      <w:bookmarkEnd w:id="207"/>
      <w:bookmarkEnd w:id="208"/>
    </w:p>
    <w:p w14:paraId="79BA24CA" w14:textId="77777777" w:rsidR="00F73FE0" w:rsidRPr="00296C4D" w:rsidRDefault="00F73FE0" w:rsidP="00F73FE0">
      <w:pPr>
        <w:rPr>
          <w:szCs w:val="18"/>
          <w:lang w:val="es-ES_tradnl" w:eastAsia="ar-SA"/>
        </w:rPr>
      </w:pPr>
    </w:p>
    <w:p w14:paraId="752258AF" w14:textId="77777777" w:rsidR="00F73FE0" w:rsidRPr="00296C4D" w:rsidRDefault="00F73FE0" w:rsidP="00F73FE0">
      <w:pPr>
        <w:rPr>
          <w:szCs w:val="18"/>
          <w:lang w:val="es-ES_tradnl" w:eastAsia="ar-SA"/>
        </w:rPr>
      </w:pPr>
    </w:p>
    <w:p w14:paraId="51EFC884" w14:textId="77777777" w:rsidR="00F50344" w:rsidRPr="00296C4D" w:rsidRDefault="00F50344" w:rsidP="003401E8">
      <w:pPr>
        <w:rPr>
          <w:rFonts w:cs="Noto Sans"/>
          <w:noProof/>
          <w:szCs w:val="18"/>
          <w:lang w:eastAsia="ar-SA"/>
        </w:rPr>
      </w:pPr>
      <w:bookmarkStart w:id="209" w:name="_MON_1741082874"/>
      <w:bookmarkEnd w:id="209"/>
    </w:p>
    <w:bookmarkStart w:id="210" w:name="_MON_1831990966"/>
    <w:bookmarkEnd w:id="210"/>
    <w:p w14:paraId="76EC563A" w14:textId="3373FBB6" w:rsidR="00F50344" w:rsidRPr="00296C4D" w:rsidRDefault="003401E8" w:rsidP="00F50344">
      <w:pPr>
        <w:jc w:val="center"/>
        <w:rPr>
          <w:rFonts w:cs="Noto Sans"/>
          <w:noProof/>
          <w:szCs w:val="18"/>
          <w:lang w:eastAsia="ar-SA"/>
        </w:rPr>
      </w:pPr>
      <w:r>
        <w:rPr>
          <w:rFonts w:cs="Noto Sans"/>
          <w:noProof/>
          <w:szCs w:val="18"/>
          <w:lang w:eastAsia="ar-SA"/>
        </w:rPr>
        <w:object w:dxaOrig="1487" w:dyaOrig="991" w14:anchorId="038C5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15pt;height:49.45pt" o:ole="">
            <v:imagedata r:id="rId13" o:title=""/>
          </v:shape>
          <o:OLEObject Type="Embed" ProgID="Word.Document.12" ShapeID="_x0000_i1025" DrawAspect="Icon" ObjectID="_1834725098" r:id="rId14">
            <o:FieldCodes>\s</o:FieldCodes>
          </o:OLEObject>
        </w:object>
      </w:r>
    </w:p>
    <w:p w14:paraId="63B4ECF3" w14:textId="77777777" w:rsidR="00F50344" w:rsidRPr="00296C4D" w:rsidRDefault="00F50344" w:rsidP="00F50344">
      <w:pPr>
        <w:jc w:val="center"/>
        <w:rPr>
          <w:rFonts w:cs="Noto Sans"/>
          <w:b/>
          <w:noProof/>
          <w:szCs w:val="18"/>
        </w:rPr>
      </w:pPr>
      <w:r w:rsidRPr="00296C4D">
        <w:rPr>
          <w:rFonts w:cs="Noto Sans"/>
          <w:b/>
          <w:noProof/>
          <w:szCs w:val="18"/>
        </w:rPr>
        <w:t>“SE ANEXA EN ARCHIVO ELECTRÓNICO”</w:t>
      </w:r>
    </w:p>
    <w:p w14:paraId="2EF3061D" w14:textId="77777777" w:rsidR="00046E3E" w:rsidRPr="00296C4D" w:rsidRDefault="00046E3E" w:rsidP="00046E3E">
      <w:pPr>
        <w:ind w:right="48"/>
        <w:contextualSpacing/>
        <w:jc w:val="center"/>
        <w:rPr>
          <w:rFonts w:cs="Noto Sans"/>
          <w:b/>
          <w:bCs/>
          <w:noProof/>
          <w:color w:val="FF0000"/>
          <w:kern w:val="1"/>
          <w:szCs w:val="18"/>
          <w:lang w:val="es-ES_tradnl" w:eastAsia="ar-SA"/>
        </w:rPr>
      </w:pPr>
      <w:r w:rsidRPr="00296C4D">
        <w:rPr>
          <w:rFonts w:cs="Noto Sans"/>
          <w:b/>
          <w:bCs/>
          <w:noProof/>
          <w:color w:val="FF0000"/>
          <w:kern w:val="1"/>
          <w:szCs w:val="18"/>
          <w:lang w:val="es-ES_tradnl" w:eastAsia="ar-SA"/>
        </w:rPr>
        <w:t>(Dar doble clic en el Icono para abrir el archivo adjunto)</w:t>
      </w:r>
    </w:p>
    <w:p w14:paraId="3C3E463A" w14:textId="77777777" w:rsidR="00F50344" w:rsidRPr="00296C4D" w:rsidRDefault="00F50344" w:rsidP="00F50344">
      <w:pPr>
        <w:jc w:val="center"/>
        <w:rPr>
          <w:rFonts w:cs="Noto Sans"/>
          <w:b/>
          <w:noProof/>
          <w:szCs w:val="18"/>
          <w:lang w:val="es-ES_tradnl"/>
        </w:rPr>
      </w:pPr>
    </w:p>
    <w:p w14:paraId="69087547" w14:textId="77777777" w:rsidR="006B1DA1" w:rsidRPr="00296C4D" w:rsidRDefault="006B1DA1" w:rsidP="00F50344">
      <w:pPr>
        <w:jc w:val="center"/>
        <w:rPr>
          <w:rFonts w:cs="Noto Sans"/>
          <w:b/>
          <w:noProof/>
          <w:szCs w:val="18"/>
          <w:lang w:val="es-ES_tradnl"/>
        </w:rPr>
      </w:pPr>
    </w:p>
    <w:p w14:paraId="04882333" w14:textId="77777777" w:rsidR="006B1DA1" w:rsidRPr="00296C4D" w:rsidRDefault="006B1DA1" w:rsidP="00F50344">
      <w:pPr>
        <w:jc w:val="center"/>
        <w:rPr>
          <w:rFonts w:cs="Noto Sans"/>
          <w:b/>
          <w:noProof/>
          <w:szCs w:val="18"/>
          <w:lang w:val="es-ES_tradnl"/>
        </w:rPr>
      </w:pPr>
    </w:p>
    <w:p w14:paraId="75BB1F69" w14:textId="77777777" w:rsidR="006B1DA1" w:rsidRPr="00296C4D" w:rsidRDefault="006B1DA1" w:rsidP="00F50344">
      <w:pPr>
        <w:jc w:val="center"/>
        <w:rPr>
          <w:rFonts w:cs="Noto Sans"/>
          <w:b/>
          <w:noProof/>
          <w:szCs w:val="18"/>
          <w:lang w:val="es-ES_tradnl"/>
        </w:rPr>
      </w:pPr>
    </w:p>
    <w:p w14:paraId="26B0EEB7" w14:textId="77777777" w:rsidR="006B1DA1" w:rsidRPr="00296C4D" w:rsidRDefault="006B1DA1" w:rsidP="00F50344">
      <w:pPr>
        <w:jc w:val="center"/>
        <w:rPr>
          <w:rFonts w:cs="Noto Sans"/>
          <w:b/>
          <w:noProof/>
          <w:szCs w:val="18"/>
          <w:lang w:val="es-ES_tradnl"/>
        </w:rPr>
      </w:pPr>
    </w:p>
    <w:p w14:paraId="0D412B49" w14:textId="3F302B45" w:rsidR="006B1DA1" w:rsidRPr="00296C4D" w:rsidRDefault="006B1DA1" w:rsidP="00F05DC5">
      <w:pPr>
        <w:spacing w:after="200" w:line="276" w:lineRule="auto"/>
        <w:jc w:val="left"/>
        <w:rPr>
          <w:rFonts w:cs="Noto Sans"/>
          <w:b/>
          <w:noProof/>
          <w:szCs w:val="18"/>
          <w:lang w:val="es-ES_tradnl"/>
        </w:rPr>
      </w:pPr>
    </w:p>
    <w:p w14:paraId="35F8DD05" w14:textId="77777777" w:rsidR="00F05DC5" w:rsidRPr="00296C4D" w:rsidRDefault="00F05DC5" w:rsidP="00F05DC5">
      <w:pPr>
        <w:spacing w:after="200" w:line="276" w:lineRule="auto"/>
        <w:jc w:val="left"/>
        <w:rPr>
          <w:rFonts w:cs="Noto Sans"/>
          <w:b/>
          <w:noProof/>
          <w:szCs w:val="18"/>
          <w:lang w:val="es-ES_tradnl"/>
        </w:rPr>
      </w:pPr>
    </w:p>
    <w:p w14:paraId="2743D253" w14:textId="77777777" w:rsidR="00F05DC5" w:rsidRPr="00296C4D" w:rsidRDefault="00F05DC5" w:rsidP="00F05DC5">
      <w:pPr>
        <w:spacing w:after="200" w:line="276" w:lineRule="auto"/>
        <w:jc w:val="left"/>
        <w:rPr>
          <w:rFonts w:cs="Noto Sans"/>
          <w:b/>
          <w:noProof/>
          <w:szCs w:val="18"/>
          <w:lang w:val="es-ES_tradnl"/>
        </w:rPr>
      </w:pPr>
    </w:p>
    <w:p w14:paraId="6FE874E5" w14:textId="77777777" w:rsidR="00F05DC5" w:rsidRPr="00296C4D" w:rsidRDefault="00F05DC5" w:rsidP="00F05DC5">
      <w:pPr>
        <w:spacing w:after="200" w:line="276" w:lineRule="auto"/>
        <w:jc w:val="left"/>
        <w:rPr>
          <w:rFonts w:cs="Noto Sans"/>
          <w:b/>
          <w:noProof/>
          <w:szCs w:val="18"/>
          <w:lang w:val="es-ES_tradnl"/>
        </w:rPr>
      </w:pPr>
    </w:p>
    <w:p w14:paraId="43D95E9E" w14:textId="77777777" w:rsidR="00F05DC5" w:rsidRPr="00296C4D" w:rsidRDefault="00F05DC5" w:rsidP="00F05DC5">
      <w:pPr>
        <w:spacing w:after="200" w:line="276" w:lineRule="auto"/>
        <w:jc w:val="left"/>
        <w:rPr>
          <w:rFonts w:cs="Noto Sans"/>
          <w:b/>
          <w:noProof/>
          <w:szCs w:val="18"/>
          <w:lang w:val="es-ES_tradnl"/>
        </w:rPr>
      </w:pPr>
    </w:p>
    <w:p w14:paraId="050F9CC2" w14:textId="77777777" w:rsidR="00F05DC5" w:rsidRPr="00296C4D" w:rsidRDefault="00F05DC5" w:rsidP="00F05DC5">
      <w:pPr>
        <w:spacing w:after="200" w:line="276" w:lineRule="auto"/>
        <w:jc w:val="left"/>
        <w:rPr>
          <w:rFonts w:cs="Noto Sans"/>
          <w:b/>
          <w:noProof/>
          <w:szCs w:val="18"/>
          <w:lang w:val="es-ES_tradnl"/>
        </w:rPr>
      </w:pPr>
    </w:p>
    <w:p w14:paraId="42FD6B49" w14:textId="77777777" w:rsidR="00F05DC5" w:rsidRPr="00296C4D" w:rsidRDefault="00F05DC5" w:rsidP="00F05DC5">
      <w:pPr>
        <w:spacing w:after="200" w:line="276" w:lineRule="auto"/>
        <w:jc w:val="left"/>
        <w:rPr>
          <w:rFonts w:cs="Noto Sans"/>
          <w:b/>
          <w:noProof/>
          <w:szCs w:val="18"/>
          <w:lang w:val="es-ES_tradnl"/>
        </w:rPr>
      </w:pPr>
    </w:p>
    <w:p w14:paraId="02ABCAE6" w14:textId="77777777" w:rsidR="006B1DA1" w:rsidRPr="00296C4D" w:rsidRDefault="006B1DA1" w:rsidP="00F50344">
      <w:pPr>
        <w:jc w:val="center"/>
        <w:rPr>
          <w:rFonts w:cs="Noto Sans"/>
          <w:b/>
          <w:noProof/>
          <w:szCs w:val="18"/>
          <w:lang w:val="es-ES_tradnl"/>
        </w:rPr>
      </w:pPr>
    </w:p>
    <w:p w14:paraId="0F099AD3" w14:textId="77777777" w:rsidR="00F05DC5" w:rsidRPr="00296C4D" w:rsidRDefault="00F05DC5" w:rsidP="00F50344">
      <w:pPr>
        <w:jc w:val="center"/>
        <w:rPr>
          <w:rFonts w:cs="Noto Sans"/>
          <w:b/>
          <w:noProof/>
          <w:szCs w:val="18"/>
          <w:lang w:val="es-ES_tradnl"/>
        </w:rPr>
      </w:pPr>
    </w:p>
    <w:p w14:paraId="7E85592E" w14:textId="77777777" w:rsidR="00F05DC5" w:rsidRPr="00296C4D" w:rsidRDefault="00F05DC5" w:rsidP="00F50344">
      <w:pPr>
        <w:jc w:val="center"/>
        <w:rPr>
          <w:rFonts w:cs="Noto Sans"/>
          <w:b/>
          <w:noProof/>
          <w:szCs w:val="18"/>
          <w:lang w:val="es-ES_tradnl"/>
        </w:rPr>
      </w:pPr>
    </w:p>
    <w:p w14:paraId="5CBB3351" w14:textId="77777777" w:rsidR="00F05DC5" w:rsidRPr="00296C4D" w:rsidRDefault="00F05DC5" w:rsidP="00F50344">
      <w:pPr>
        <w:jc w:val="center"/>
        <w:rPr>
          <w:rFonts w:cs="Noto Sans"/>
          <w:b/>
          <w:noProof/>
          <w:szCs w:val="18"/>
          <w:lang w:val="es-ES_tradnl"/>
        </w:rPr>
      </w:pPr>
    </w:p>
    <w:p w14:paraId="14ACA323" w14:textId="77777777" w:rsidR="00F05DC5" w:rsidRPr="00296C4D" w:rsidRDefault="00F05DC5" w:rsidP="00F50344">
      <w:pPr>
        <w:jc w:val="center"/>
        <w:rPr>
          <w:rFonts w:cs="Noto Sans"/>
          <w:b/>
          <w:noProof/>
          <w:szCs w:val="18"/>
          <w:lang w:val="es-ES_tradnl"/>
        </w:rPr>
      </w:pPr>
    </w:p>
    <w:p w14:paraId="3DFB4118" w14:textId="77777777" w:rsidR="00F05DC5" w:rsidRPr="00296C4D" w:rsidRDefault="00F05DC5" w:rsidP="00F50344">
      <w:pPr>
        <w:jc w:val="center"/>
        <w:rPr>
          <w:rFonts w:cs="Noto Sans"/>
          <w:b/>
          <w:noProof/>
          <w:szCs w:val="18"/>
          <w:lang w:val="es-ES_tradnl"/>
        </w:rPr>
      </w:pPr>
    </w:p>
    <w:p w14:paraId="6AFD0537" w14:textId="77777777" w:rsidR="00F05DC5" w:rsidRPr="00296C4D" w:rsidRDefault="00F05DC5" w:rsidP="00F50344">
      <w:pPr>
        <w:jc w:val="center"/>
        <w:rPr>
          <w:rFonts w:cs="Noto Sans"/>
          <w:b/>
          <w:noProof/>
          <w:szCs w:val="18"/>
          <w:lang w:val="es-ES_tradnl"/>
        </w:rPr>
      </w:pPr>
    </w:p>
    <w:p w14:paraId="07BE0479" w14:textId="77777777" w:rsidR="00F05DC5" w:rsidRPr="00296C4D" w:rsidRDefault="00F05DC5" w:rsidP="00F50344">
      <w:pPr>
        <w:jc w:val="center"/>
        <w:rPr>
          <w:rFonts w:cs="Noto Sans"/>
          <w:b/>
          <w:noProof/>
          <w:szCs w:val="18"/>
          <w:lang w:val="es-ES_tradnl"/>
        </w:rPr>
      </w:pPr>
    </w:p>
    <w:p w14:paraId="1FBE423E" w14:textId="77777777" w:rsidR="00F05DC5" w:rsidRPr="00296C4D" w:rsidRDefault="00F05DC5" w:rsidP="00F50344">
      <w:pPr>
        <w:jc w:val="center"/>
        <w:rPr>
          <w:rFonts w:cs="Noto Sans"/>
          <w:b/>
          <w:noProof/>
          <w:szCs w:val="18"/>
          <w:lang w:val="es-ES_tradnl"/>
        </w:rPr>
      </w:pPr>
    </w:p>
    <w:p w14:paraId="61000569" w14:textId="77777777" w:rsidR="00F05DC5" w:rsidRPr="00296C4D" w:rsidRDefault="00F05DC5" w:rsidP="00F50344">
      <w:pPr>
        <w:jc w:val="center"/>
        <w:rPr>
          <w:rFonts w:cs="Noto Sans"/>
          <w:b/>
          <w:noProof/>
          <w:szCs w:val="18"/>
          <w:lang w:val="es-ES_tradnl"/>
        </w:rPr>
      </w:pPr>
    </w:p>
    <w:p w14:paraId="58DC7285" w14:textId="77777777" w:rsidR="00F05DC5" w:rsidRPr="00296C4D" w:rsidRDefault="00F05DC5" w:rsidP="00F50344">
      <w:pPr>
        <w:jc w:val="center"/>
        <w:rPr>
          <w:rFonts w:cs="Noto Sans"/>
          <w:b/>
          <w:noProof/>
          <w:szCs w:val="18"/>
          <w:lang w:val="es-ES_tradnl"/>
        </w:rPr>
      </w:pPr>
    </w:p>
    <w:p w14:paraId="1C224F4E" w14:textId="77777777" w:rsidR="00F05DC5" w:rsidRDefault="00F05DC5" w:rsidP="00F50344">
      <w:pPr>
        <w:jc w:val="center"/>
        <w:rPr>
          <w:rFonts w:cs="Noto Sans"/>
          <w:b/>
          <w:noProof/>
          <w:szCs w:val="18"/>
          <w:lang w:val="es-ES_tradnl"/>
        </w:rPr>
      </w:pPr>
    </w:p>
    <w:p w14:paraId="33521A29" w14:textId="77777777" w:rsidR="00296C4D" w:rsidRDefault="00296C4D" w:rsidP="00F50344">
      <w:pPr>
        <w:jc w:val="center"/>
        <w:rPr>
          <w:rFonts w:cs="Noto Sans"/>
          <w:b/>
          <w:noProof/>
          <w:szCs w:val="18"/>
          <w:lang w:val="es-ES_tradnl"/>
        </w:rPr>
      </w:pPr>
    </w:p>
    <w:p w14:paraId="6FC25CCD" w14:textId="77777777" w:rsidR="00296C4D" w:rsidRDefault="00296C4D" w:rsidP="00F50344">
      <w:pPr>
        <w:jc w:val="center"/>
        <w:rPr>
          <w:rFonts w:cs="Noto Sans"/>
          <w:b/>
          <w:noProof/>
          <w:szCs w:val="18"/>
          <w:lang w:val="es-ES_tradnl"/>
        </w:rPr>
      </w:pPr>
    </w:p>
    <w:p w14:paraId="0E6F105F" w14:textId="77777777" w:rsidR="00296C4D" w:rsidRDefault="00296C4D" w:rsidP="00F50344">
      <w:pPr>
        <w:jc w:val="center"/>
        <w:rPr>
          <w:rFonts w:cs="Noto Sans"/>
          <w:b/>
          <w:noProof/>
          <w:szCs w:val="18"/>
          <w:lang w:val="es-ES_tradnl"/>
        </w:rPr>
      </w:pPr>
    </w:p>
    <w:p w14:paraId="55D3D591" w14:textId="77777777" w:rsidR="00296C4D" w:rsidRDefault="00296C4D" w:rsidP="00F50344">
      <w:pPr>
        <w:jc w:val="center"/>
        <w:rPr>
          <w:rFonts w:cs="Noto Sans"/>
          <w:b/>
          <w:noProof/>
          <w:szCs w:val="18"/>
          <w:lang w:val="es-ES_tradnl"/>
        </w:rPr>
      </w:pPr>
    </w:p>
    <w:p w14:paraId="1E8F0259" w14:textId="77777777" w:rsidR="003401E8" w:rsidRDefault="003401E8" w:rsidP="00F50344">
      <w:pPr>
        <w:jc w:val="center"/>
        <w:rPr>
          <w:rFonts w:cs="Noto Sans"/>
          <w:b/>
          <w:noProof/>
          <w:szCs w:val="18"/>
          <w:lang w:val="es-ES_tradnl"/>
        </w:rPr>
      </w:pPr>
    </w:p>
    <w:p w14:paraId="662EDA87" w14:textId="77777777" w:rsidR="003401E8" w:rsidRDefault="003401E8" w:rsidP="00F50344">
      <w:pPr>
        <w:jc w:val="center"/>
        <w:rPr>
          <w:rFonts w:cs="Noto Sans"/>
          <w:b/>
          <w:noProof/>
          <w:szCs w:val="18"/>
          <w:lang w:val="es-ES_tradnl"/>
        </w:rPr>
      </w:pPr>
    </w:p>
    <w:p w14:paraId="3AB4F956" w14:textId="77777777" w:rsidR="00296C4D" w:rsidRPr="00296C4D" w:rsidRDefault="00296C4D" w:rsidP="00F50344">
      <w:pPr>
        <w:jc w:val="center"/>
        <w:rPr>
          <w:rFonts w:cs="Noto Sans"/>
          <w:b/>
          <w:noProof/>
          <w:szCs w:val="18"/>
          <w:lang w:val="es-ES_tradnl"/>
        </w:rPr>
      </w:pPr>
    </w:p>
    <w:p w14:paraId="6B4927E5" w14:textId="77777777" w:rsidR="00F05DC5" w:rsidRDefault="00F05DC5" w:rsidP="00F50344">
      <w:pPr>
        <w:jc w:val="center"/>
        <w:rPr>
          <w:rFonts w:cs="Noto Sans"/>
          <w:b/>
          <w:noProof/>
          <w:szCs w:val="18"/>
          <w:lang w:val="es-ES_tradnl"/>
        </w:rPr>
      </w:pPr>
    </w:p>
    <w:p w14:paraId="72273B4A" w14:textId="77777777" w:rsidR="003401E8" w:rsidRPr="00296C4D" w:rsidRDefault="003401E8" w:rsidP="00F50344">
      <w:pPr>
        <w:jc w:val="center"/>
        <w:rPr>
          <w:rFonts w:cs="Noto Sans"/>
          <w:b/>
          <w:noProof/>
          <w:szCs w:val="18"/>
          <w:lang w:val="es-ES_tradnl"/>
        </w:rPr>
      </w:pPr>
    </w:p>
    <w:p w14:paraId="53F55568" w14:textId="77777777" w:rsidR="00F05DC5" w:rsidRPr="00296C4D" w:rsidRDefault="00F05DC5" w:rsidP="00F50344">
      <w:pPr>
        <w:jc w:val="center"/>
        <w:rPr>
          <w:rFonts w:cs="Noto Sans"/>
          <w:b/>
          <w:noProof/>
          <w:szCs w:val="18"/>
          <w:lang w:val="es-ES_tradnl"/>
        </w:rPr>
      </w:pPr>
    </w:p>
    <w:p w14:paraId="2196BC69" w14:textId="07322FB3" w:rsidR="000E6584" w:rsidRPr="003401E8" w:rsidRDefault="00F73FE0" w:rsidP="003401E8">
      <w:pPr>
        <w:pStyle w:val="Ttulo2"/>
      </w:pPr>
      <w:bookmarkStart w:id="211" w:name="ANEXO_3_1"/>
      <w:bookmarkStart w:id="212" w:name="_Toc212448274"/>
      <w:bookmarkStart w:id="213" w:name="_Toc223358947"/>
      <w:r w:rsidRPr="003401E8">
        <w:lastRenderedPageBreak/>
        <w:t xml:space="preserve">ANEXO NO. </w:t>
      </w:r>
      <w:bookmarkEnd w:id="211"/>
      <w:r w:rsidR="003401E8">
        <w:t>6</w:t>
      </w:r>
      <w:r w:rsidR="003401E8" w:rsidRPr="003401E8">
        <w:t xml:space="preserve">.1 </w:t>
      </w:r>
      <w:r w:rsidRPr="003401E8">
        <w:t>FIANZA DE CUMPLIMIENTO DE CONTRATO</w:t>
      </w:r>
      <w:bookmarkEnd w:id="212"/>
      <w:bookmarkEnd w:id="213"/>
    </w:p>
    <w:p w14:paraId="210321A6" w14:textId="77777777" w:rsidR="006B1DA1" w:rsidRPr="00296C4D" w:rsidRDefault="006B1DA1" w:rsidP="006B1DA1">
      <w:pPr>
        <w:rPr>
          <w:rFonts w:cs="Noto Sans"/>
          <w:szCs w:val="18"/>
          <w:lang w:val="es-ES_tradnl" w:eastAsia="ar-SA"/>
        </w:rPr>
      </w:pPr>
    </w:p>
    <w:p w14:paraId="2EC6C6B6" w14:textId="77777777" w:rsidR="00F2772D" w:rsidRPr="00296C4D" w:rsidRDefault="00F2772D" w:rsidP="005D5A67">
      <w:pPr>
        <w:pStyle w:val="Ttulo"/>
        <w:rPr>
          <w:rStyle w:val="nfasis"/>
          <w:rFonts w:cs="Noto Sans"/>
          <w:sz w:val="18"/>
          <w:szCs w:val="18"/>
        </w:rPr>
      </w:pPr>
      <w:r w:rsidRPr="00296C4D">
        <w:rPr>
          <w:rStyle w:val="nfasis"/>
          <w:rFonts w:cs="Noto Sans"/>
          <w:sz w:val="18"/>
          <w:szCs w:val="18"/>
        </w:rPr>
        <w:t>FORMATO PARA FIANZA DE CUMPLIMIENTO DE CONTRATO</w:t>
      </w:r>
    </w:p>
    <w:p w14:paraId="1AC2014C" w14:textId="77777777" w:rsidR="00F2772D" w:rsidRPr="00296C4D" w:rsidRDefault="00F2772D" w:rsidP="00F2772D">
      <w:pPr>
        <w:rPr>
          <w:rFonts w:cs="Noto Sans"/>
          <w:szCs w:val="18"/>
        </w:rPr>
      </w:pPr>
    </w:p>
    <w:p w14:paraId="1FB87789" w14:textId="77777777" w:rsidR="00F2772D" w:rsidRPr="00296C4D" w:rsidRDefault="00F2772D" w:rsidP="00F2772D">
      <w:pPr>
        <w:rPr>
          <w:rFonts w:cs="Noto Sans"/>
          <w:color w:val="000000"/>
          <w:szCs w:val="18"/>
        </w:rPr>
      </w:pPr>
      <w:r w:rsidRPr="00296C4D">
        <w:rPr>
          <w:rFonts w:cs="Noto Sans"/>
          <w:b/>
          <w:color w:val="000000"/>
          <w:szCs w:val="18"/>
        </w:rPr>
        <w:t>(NOMBRE DE LA AFIANZADORA)</w:t>
      </w:r>
      <w:r w:rsidRPr="00296C4D">
        <w:rPr>
          <w:rFonts w:cs="Noto Sans"/>
          <w:color w:val="000000"/>
          <w:szCs w:val="18"/>
        </w:rPr>
        <w:t xml:space="preserve">, EN EJERCICIO DE LA AUTORIZACIÓN QUE LE OTORGÓ EL GOBIERNO FEDERAL, POR CONDUCTO DE LA SECRETARÍA DE HACIENDA Y CRÉDITO PÚBLICO, EN LOS TÉRMINOS DE LOS ARTÍCULOS 5° Y 6° DE LA LEY FEDERAL DE INSTITUCIONES DE FIANZAS, SE CONSTITUYE FIADORA POR LA SUMA DE: </w:t>
      </w:r>
      <w:r w:rsidRPr="00296C4D">
        <w:rPr>
          <w:rFonts w:cs="Noto Sans"/>
          <w:b/>
          <w:color w:val="000000"/>
          <w:szCs w:val="18"/>
        </w:rPr>
        <w:t>(ANOTAR EL IMPORTE QUE PROCEDA DEPENDIENDO DEL PORCENTAJE AL CONTRATO SIN INCLUIR EL IVA.)</w:t>
      </w:r>
      <w:r w:rsidRPr="00296C4D">
        <w:rPr>
          <w:rFonts w:cs="Noto Sans"/>
          <w:color w:val="000000"/>
          <w:szCs w:val="18"/>
        </w:rPr>
        <w:t>-----</w:t>
      </w:r>
    </w:p>
    <w:p w14:paraId="7B5B68F4" w14:textId="77777777" w:rsidR="000A24AA" w:rsidRDefault="00F2772D" w:rsidP="002D5CBB">
      <w:pPr>
        <w:rPr>
          <w:rFonts w:cs="Noto Sans"/>
          <w:szCs w:val="18"/>
        </w:rPr>
      </w:pPr>
      <w:r w:rsidRPr="00296C4D">
        <w:rPr>
          <w:rFonts w:cs="Noto Sans"/>
          <w:szCs w:val="18"/>
        </w:rPr>
        <w:t xml:space="preserve">ANTE: EL INSTITUTO MEXICANO DEL SEGURO SOCIAL, PARA GARANTIZAR POR </w:t>
      </w:r>
      <w:r w:rsidRPr="00296C4D">
        <w:rPr>
          <w:rFonts w:cs="Noto Sans"/>
          <w:szCs w:val="18"/>
          <w:u w:val="single"/>
        </w:rPr>
        <w:t>(nombre o denominación social de la empresa).</w:t>
      </w:r>
      <w:r w:rsidRPr="00296C4D">
        <w:rPr>
          <w:rFonts w:cs="Noto Sans"/>
          <w:szCs w:val="18"/>
        </w:rPr>
        <w:t xml:space="preserve">  CON DOMICILIO EN </w:t>
      </w:r>
      <w:r w:rsidRPr="00296C4D">
        <w:rPr>
          <w:rFonts w:cs="Noto Sans"/>
          <w:szCs w:val="18"/>
          <w:u w:val="single"/>
        </w:rPr>
        <w:t>(domicilio de la empresa)</w:t>
      </w:r>
      <w:r w:rsidRPr="00296C4D">
        <w:rPr>
          <w:rFonts w:cs="Noto Sans"/>
          <w:szCs w:val="18"/>
        </w:rPr>
        <w:t>, EL FIEL Y</w:t>
      </w:r>
      <w:r w:rsidRPr="00296C4D">
        <w:rPr>
          <w:rFonts w:cs="Noto Sans"/>
          <w:color w:val="FF9900"/>
          <w:szCs w:val="18"/>
        </w:rPr>
        <w:t xml:space="preserve"> </w:t>
      </w:r>
      <w:r w:rsidRPr="00296C4D">
        <w:rPr>
          <w:rFonts w:cs="Noto Sans"/>
          <w:szCs w:val="18"/>
        </w:rPr>
        <w:t xml:space="preserve">EXACTO CUMPLIMIENTO DE TODAS Y CADA UNA DE LAS OBLIGACIONES A SU CARGO, DERIVADAS DEL CONTRATO DE  </w:t>
      </w:r>
      <w:r w:rsidRPr="00296C4D">
        <w:rPr>
          <w:rFonts w:cs="Noto Sans"/>
          <w:szCs w:val="18"/>
          <w:u w:val="single"/>
        </w:rPr>
        <w:t xml:space="preserve">(especificar </w:t>
      </w:r>
      <w:r w:rsidR="00F93398" w:rsidRPr="00296C4D">
        <w:rPr>
          <w:rFonts w:cs="Noto Sans"/>
          <w:szCs w:val="18"/>
          <w:u w:val="single"/>
        </w:rPr>
        <w:t>qué</w:t>
      </w:r>
      <w:r w:rsidRPr="00296C4D">
        <w:rPr>
          <w:rFonts w:cs="Noto Sans"/>
          <w:szCs w:val="18"/>
          <w:u w:val="single"/>
        </w:rPr>
        <w:t xml:space="preserve"> tipo de contrato, si es de adquisición, prestación de servicio, </w:t>
      </w:r>
      <w:r w:rsidR="00137D65" w:rsidRPr="00296C4D">
        <w:rPr>
          <w:rFonts w:cs="Noto Sans"/>
          <w:szCs w:val="18"/>
          <w:u w:val="single"/>
        </w:rPr>
        <w:t>etc.</w:t>
      </w:r>
      <w:r w:rsidRPr="00296C4D">
        <w:rPr>
          <w:rFonts w:cs="Noto Sans"/>
          <w:szCs w:val="18"/>
          <w:u w:val="single"/>
        </w:rPr>
        <w:t xml:space="preserve">) </w:t>
      </w:r>
      <w:r w:rsidRPr="00296C4D">
        <w:rPr>
          <w:rFonts w:cs="Noto Sans"/>
          <w:szCs w:val="18"/>
        </w:rPr>
        <w:t xml:space="preserve"> NÚMERO </w:t>
      </w:r>
      <w:r w:rsidRPr="00296C4D">
        <w:rPr>
          <w:rFonts w:cs="Noto Sans"/>
          <w:szCs w:val="18"/>
          <w:u w:val="single"/>
        </w:rPr>
        <w:t xml:space="preserve">(número de contrato) </w:t>
      </w:r>
      <w:r w:rsidRPr="00296C4D">
        <w:rPr>
          <w:rFonts w:cs="Noto Sans"/>
          <w:szCs w:val="18"/>
        </w:rPr>
        <w:t xml:space="preserve"> DE FECHA </w:t>
      </w:r>
      <w:r w:rsidRPr="00296C4D">
        <w:rPr>
          <w:rFonts w:cs="Noto Sans"/>
          <w:szCs w:val="18"/>
          <w:u w:val="single"/>
        </w:rPr>
        <w:t xml:space="preserve">(fecha de suscripción), </w:t>
      </w:r>
      <w:r w:rsidRPr="00296C4D">
        <w:rPr>
          <w:rFonts w:cs="Noto Sans"/>
          <w:szCs w:val="18"/>
        </w:rPr>
        <w:t xml:space="preserve"> QUE SE ADJUDICÓ A DICHA EMPRESA CON MOTIVO DEL </w:t>
      </w:r>
      <w:r w:rsidRPr="00296C4D">
        <w:rPr>
          <w:rFonts w:cs="Noto Sans"/>
          <w:szCs w:val="18"/>
          <w:u w:val="single"/>
        </w:rPr>
        <w:t xml:space="preserve">(especificar el procedimiento de contratación que se llevó a cabo, </w:t>
      </w:r>
      <w:r w:rsidR="00F76F4C" w:rsidRPr="00296C4D">
        <w:rPr>
          <w:rFonts w:cs="Noto Sans"/>
          <w:szCs w:val="18"/>
          <w:u w:val="single"/>
        </w:rPr>
        <w:t>Licitación</w:t>
      </w:r>
      <w:r w:rsidRPr="00296C4D">
        <w:rPr>
          <w:rFonts w:cs="Noto Sans"/>
          <w:szCs w:val="18"/>
          <w:u w:val="single"/>
        </w:rPr>
        <w:t xml:space="preserve"> pública, invitación a cuando menos tres personas, adjudicación directa, y en su caso, el número de ésta), </w:t>
      </w:r>
      <w:r w:rsidRPr="00296C4D">
        <w:rPr>
          <w:rFonts w:cs="Noto Sans"/>
          <w:szCs w:val="18"/>
        </w:rPr>
        <w:t xml:space="preserve"> RELATIVO A </w:t>
      </w:r>
      <w:r w:rsidRPr="00296C4D">
        <w:rPr>
          <w:rFonts w:cs="Noto Sans"/>
          <w:szCs w:val="18"/>
          <w:u w:val="single"/>
        </w:rPr>
        <w:t xml:space="preserve"> (objeto del contrato)</w:t>
      </w:r>
      <w:r w:rsidRPr="00296C4D">
        <w:rPr>
          <w:rFonts w:cs="Noto Sans"/>
          <w:szCs w:val="18"/>
        </w:rPr>
        <w:t xml:space="preserve">;  LA PRESENTE FIANZA, </w:t>
      </w:r>
      <w:r w:rsidRPr="00296C4D">
        <w:rPr>
          <w:rFonts w:cs="Noto Sans"/>
          <w:b/>
          <w:szCs w:val="18"/>
        </w:rPr>
        <w:t>TENDRÁ UNA VIGENCIA DE</w:t>
      </w:r>
      <w:r w:rsidRPr="00296C4D">
        <w:rPr>
          <w:rFonts w:cs="Noto Sans"/>
          <w:szCs w:val="18"/>
        </w:rPr>
        <w:t xml:space="preserve"> </w:t>
      </w:r>
      <w:r w:rsidRPr="00296C4D">
        <w:rPr>
          <w:rFonts w:cs="Noto Sans"/>
          <w:b/>
          <w:szCs w:val="18"/>
        </w:rPr>
        <w:t>(</w:t>
      </w:r>
      <w:r w:rsidRPr="00296C4D">
        <w:rPr>
          <w:rFonts w:cs="Noto Sans"/>
          <w:b/>
          <w:szCs w:val="18"/>
          <w:u w:val="single"/>
        </w:rPr>
        <w:t>se deberá insertar el lapso de vigencia que se haya establecido en el contrato)</w:t>
      </w:r>
      <w:r w:rsidRPr="00296C4D">
        <w:rPr>
          <w:rFonts w:cs="Noto Sans"/>
          <w:szCs w:val="18"/>
        </w:rPr>
        <w:t xml:space="preserve">, CONTADOS A PARTIR DE LA SUSCRIPCIÓN DEL CONTRATO, ASÍ COMO DURANTE LA SUBSTANCIACIÓN DE TODOS LOS RECURSOS Y MEDIOS DE DEFENSA LEGALES QUE, EN SU CASO, SEAN INTERPUESTOS POR CUALQUIERA DE LAS PARTES Y HASTA QUE SE DICTE LA RESOLUCIÓN DEFINITIVA POR AUTORIDAD COMPETENTE; AFIANZADORA </w:t>
      </w:r>
      <w:r w:rsidRPr="00296C4D">
        <w:rPr>
          <w:rFonts w:cs="Noto Sans"/>
          <w:szCs w:val="18"/>
          <w:u w:val="single"/>
        </w:rPr>
        <w:t>(especificar la institución afianzadora que expide la garantía)</w:t>
      </w:r>
      <w:r w:rsidRPr="00296C4D">
        <w:rPr>
          <w:rFonts w:cs="Noto Sans"/>
          <w:szCs w:val="18"/>
        </w:rPr>
        <w:t xml:space="preserve">, EXPRESAMENTE SE OBLIGA A PAGAR AL INSTITUTO LA CANTIDAD GARANTIZADA O LA PARTE PROPORCIONAL DE LA MISMA, POSTERIORMENTE A QUE SE LE HAYAN APLICADO AL </w:t>
      </w:r>
      <w:r w:rsidRPr="00296C4D">
        <w:rPr>
          <w:rFonts w:cs="Noto Sans"/>
          <w:szCs w:val="18"/>
          <w:u w:val="single"/>
        </w:rPr>
        <w:t>(proveedor, prestador de servicio, etc.)</w:t>
      </w:r>
      <w:r w:rsidRPr="00296C4D">
        <w:rPr>
          <w:rFonts w:cs="Noto Sans"/>
          <w:szCs w:val="18"/>
        </w:rPr>
        <w:t xml:space="preserve"> LA TOTALIDAD DE LAS PENAS CONVENCIONALES ESTABLECIDAS EN LA CLÁUSULA </w:t>
      </w:r>
      <w:r w:rsidRPr="00296C4D">
        <w:rPr>
          <w:rFonts w:cs="Noto Sans"/>
          <w:szCs w:val="18"/>
          <w:u w:val="single"/>
        </w:rPr>
        <w:t>(número de cláusula del contrato en que se estipulen las penas convencionales que en su caso deba pagar el fiado)</w:t>
      </w:r>
      <w:r w:rsidRPr="00296C4D">
        <w:rPr>
          <w:rFonts w:cs="Noto Sans"/>
          <w:szCs w:val="18"/>
        </w:rPr>
        <w:t xml:space="preserve"> DEL CONTRATO DE REFERENCIA, MISMAS QUE NO PODRÁN SER SUPERIORES A LA SUMA QUE SE AFIANZA Y/O POR CUALQUIER OTRO INCUMPLIMIENTO EN QUE INCURRA EL FIADO, ASÍ MISMO, LA PRESENTE GARANTÍA SOLO PODRÁ SER CANCELADA A SOLICITUD EXPRESA Y PREVIA AUTORIZACIÓN POR ESCRITO DEL INSTITUTO MEXICANO DEL SEGURO SOCIAL; AFIANZADORA </w:t>
      </w:r>
      <w:r w:rsidRPr="00296C4D">
        <w:rPr>
          <w:rFonts w:cs="Noto Sans"/>
          <w:szCs w:val="18"/>
          <w:u w:val="single"/>
        </w:rPr>
        <w:t>(especificar la institución afianzadora que expide la garantía)</w:t>
      </w:r>
      <w:r w:rsidRPr="00296C4D">
        <w:rPr>
          <w:rFonts w:cs="Noto Sans"/>
          <w:szCs w:val="18"/>
        </w:rPr>
        <w:t xml:space="preserve">, EXPRESAMENTE CONSIENTE: </w:t>
      </w:r>
      <w:r w:rsidRPr="00296C4D">
        <w:rPr>
          <w:rFonts w:cs="Noto Sans"/>
          <w:b/>
          <w:bCs/>
          <w:szCs w:val="18"/>
        </w:rPr>
        <w:t>A</w:t>
      </w:r>
      <w:r w:rsidRPr="00296C4D">
        <w:rPr>
          <w:rFonts w:cs="Noto Sans"/>
          <w:szCs w:val="18"/>
        </w:rPr>
        <w:t xml:space="preserve">) QUE LA PRESENTE FIANZA SE OTORGA DE CONFORMIDAD CON LO ESTIPULADO EN EL CONTRATO ARRIBA INDICADO; </w:t>
      </w:r>
      <w:r w:rsidRPr="00296C4D">
        <w:rPr>
          <w:rFonts w:cs="Noto Sans"/>
          <w:b/>
          <w:bCs/>
          <w:szCs w:val="18"/>
        </w:rPr>
        <w:t xml:space="preserve">B) </w:t>
      </w:r>
      <w:r w:rsidRPr="00296C4D">
        <w:rPr>
          <w:rFonts w:cs="Noto Sans"/>
          <w:szCs w:val="18"/>
        </w:rPr>
        <w:t xml:space="preserve">QUE EN CASO DE INCUMPLIMIENTO POR PARTE DEL </w:t>
      </w:r>
      <w:r w:rsidRPr="00296C4D">
        <w:rPr>
          <w:rFonts w:cs="Noto Sans"/>
          <w:szCs w:val="18"/>
          <w:u w:val="single"/>
        </w:rPr>
        <w:t>(proveedor, prestador de servicio, etc.)</w:t>
      </w:r>
      <w:r w:rsidRPr="00296C4D">
        <w:rPr>
          <w:rFonts w:cs="Noto Sans"/>
          <w:szCs w:val="18"/>
        </w:rPr>
        <w:t xml:space="preserve">, A CUALQUIERA DE LAS OBLIGACIONES CONTENIDAS EN EL CONTRATO, EL INSTITUTO PODRÁ PRESENTAR RECLAMACIÓN DE LA MISMA DENTRO DEL PERIODO DE VIGENCIA ESTABLECIDO EN EL MISMO, E INCLUSO, DENTRO DEL PLAZO DE </w:t>
      </w:r>
      <w:r w:rsidRPr="00296C4D">
        <w:rPr>
          <w:rFonts w:cs="Noto Sans"/>
          <w:b/>
          <w:szCs w:val="18"/>
        </w:rPr>
        <w:t>DIEZ MESES</w:t>
      </w:r>
      <w:r w:rsidRPr="00296C4D">
        <w:rPr>
          <w:rFonts w:cs="Noto Sans"/>
          <w:szCs w:val="18"/>
        </w:rPr>
        <w:t xml:space="preserve">, CONTADOS A PARTIR DEL DÍA SIGUIENTE EN QUE CONCLUYA LA VIGENCIA DEL CONTRATO, O BIEN, A PARTIR DEL DÍA SIGUIENTE EN QUE EL INSTITUTO NOTIFIQUE POR ESCRITO AL </w:t>
      </w:r>
      <w:r w:rsidRPr="00296C4D">
        <w:rPr>
          <w:rFonts w:cs="Noto Sans"/>
          <w:szCs w:val="18"/>
          <w:u w:val="single"/>
        </w:rPr>
        <w:t>(proveedor, prestador de servicio, etc.)</w:t>
      </w:r>
      <w:r w:rsidRPr="00296C4D">
        <w:rPr>
          <w:rFonts w:cs="Noto Sans"/>
          <w:szCs w:val="18"/>
        </w:rPr>
        <w:t xml:space="preserve">, LA RESCISIÓN DEL INSTRUMENTO JURÍDICO; </w:t>
      </w:r>
      <w:r w:rsidRPr="00296C4D">
        <w:rPr>
          <w:rFonts w:cs="Noto Sans"/>
          <w:b/>
          <w:bCs/>
          <w:szCs w:val="18"/>
        </w:rPr>
        <w:t xml:space="preserve">C) </w:t>
      </w:r>
      <w:r w:rsidRPr="00296C4D">
        <w:rPr>
          <w:rFonts w:cs="Noto Sans"/>
          <w:szCs w:val="18"/>
        </w:rPr>
        <w:t xml:space="preserve">QUE PAGARÁ AL INSTITUTO LA CANTIDAD GARANTIZADA O LA PARTE PROPORCIONAL DE LA MISMA, POSTERIORMENTE A QUE SE LE HAYAN APLICADO AL </w:t>
      </w:r>
      <w:r w:rsidRPr="00296C4D">
        <w:rPr>
          <w:rFonts w:cs="Noto Sans"/>
          <w:szCs w:val="18"/>
          <w:u w:val="single"/>
        </w:rPr>
        <w:t>(proveedor, prestador de servicio, etc.)</w:t>
      </w:r>
      <w:r w:rsidRPr="00296C4D">
        <w:rPr>
          <w:rFonts w:cs="Noto Sans"/>
          <w:szCs w:val="18"/>
        </w:rPr>
        <w:t xml:space="preserve"> LA TOTALIDAD DE LAS PENAS CONVENCIONALES ESTABLECIDAS EN LA CLÁUSULA </w:t>
      </w:r>
      <w:r w:rsidRPr="00296C4D">
        <w:rPr>
          <w:rFonts w:cs="Noto Sans"/>
          <w:szCs w:val="18"/>
          <w:u w:val="single"/>
        </w:rPr>
        <w:t>(número de cláusula del contrato en que se estipulen las penas convencionales que en su caso deba pagar el fiado)</w:t>
      </w:r>
      <w:r w:rsidRPr="00296C4D">
        <w:rPr>
          <w:rFonts w:cs="Noto Sans"/>
          <w:szCs w:val="18"/>
        </w:rPr>
        <w:t xml:space="preserve"> DEL CONTRATO DE REFERENCIA, MISMAS QUE NO PODRÁN SER SUPERIORES A LA SUMA QUE SE AFIANZA Y/O POR CUALQUIER OTRO INCUMPLIMIENTO EN QUE INCURRA EL FIADO; </w:t>
      </w:r>
      <w:r w:rsidRPr="00296C4D">
        <w:rPr>
          <w:rFonts w:cs="Noto Sans"/>
          <w:b/>
          <w:bCs/>
          <w:szCs w:val="18"/>
        </w:rPr>
        <w:t xml:space="preserve">D) </w:t>
      </w:r>
      <w:r w:rsidRPr="00296C4D">
        <w:rPr>
          <w:rFonts w:cs="Noto Sans"/>
          <w:szCs w:val="18"/>
        </w:rPr>
        <w:t xml:space="preserve">QUE LA FIANZA SOLO PODRÁ SER CANCELADA A SOLICITUD  EXPRESA Y PREVIA AUTORIZACIÓN POR ESCRITO DEL INSTITUTO MEXICANO DEL SEGURO SOCIAL; </w:t>
      </w:r>
      <w:r w:rsidRPr="00296C4D">
        <w:rPr>
          <w:rFonts w:cs="Noto Sans"/>
          <w:b/>
          <w:bCs/>
          <w:szCs w:val="18"/>
        </w:rPr>
        <w:t xml:space="preserve">E) </w:t>
      </w:r>
      <w:r w:rsidRPr="00296C4D">
        <w:rPr>
          <w:rFonts w:cs="Noto Sans"/>
          <w:szCs w:val="18"/>
        </w:rPr>
        <w:t xml:space="preserve"> QUE DA SU CONSENTIMIENTO AL INSTITUTO EN LO REFERENTE AL ARTÍCULO 119 DE LA LEY FEDERAL DE INSTITUCIONES DE FIANZAS PARA  EL CUMPLIMIENTO DE LAS OBLIGACIONES QUE SE AFIANZAN; </w:t>
      </w:r>
      <w:r w:rsidRPr="00296C4D">
        <w:rPr>
          <w:rFonts w:cs="Noto Sans"/>
          <w:b/>
          <w:bCs/>
          <w:szCs w:val="18"/>
        </w:rPr>
        <w:t xml:space="preserve">F) </w:t>
      </w:r>
      <w:r w:rsidRPr="00296C4D">
        <w:rPr>
          <w:rFonts w:cs="Noto Sans"/>
          <w:szCs w:val="18"/>
        </w:rPr>
        <w:t xml:space="preserve">QUE </w:t>
      </w:r>
      <w:r w:rsidRPr="00296C4D">
        <w:rPr>
          <w:rFonts w:cs="Noto Sans"/>
          <w:caps/>
          <w:szCs w:val="18"/>
        </w:rPr>
        <w:t>si es prorrogado el plazo establecido para EL CUMPLIMIENTO DEL CONTRATO, o exista espera, la vigencia de esta fianza quedarÁ AUTOMÁTICAMENTE prorrogada en concordancia con dicha prÓrroga o espera;</w:t>
      </w:r>
      <w:r w:rsidRPr="00296C4D">
        <w:rPr>
          <w:rFonts w:cs="Noto Sans"/>
          <w:b/>
          <w:caps/>
          <w:szCs w:val="18"/>
        </w:rPr>
        <w:t xml:space="preserve"> G) </w:t>
      </w:r>
      <w:r w:rsidRPr="00296C4D">
        <w:rPr>
          <w:rFonts w:cs="Noto Sans"/>
          <w:szCs w:val="18"/>
        </w:rPr>
        <w:t xml:space="preserve">QUE LA FIANZA CONTINUARÁ VIGENTE DURANTE LA SUBSTANCIACIÓN DE TODOS LOS RECURSOS Y MEDIOS DE DEFENSA LEGALES QUE, EN SU CASO, SEAN INTERPUESTOS POR CUALQUIERA DE LAS PARTES, HASTA QUE SE DICTE LA RESOLUCIÓN DEFINITIVA POR AUTORIDAD COMPETENTE, AFIANZADORA </w:t>
      </w:r>
      <w:r w:rsidRPr="00296C4D">
        <w:rPr>
          <w:rFonts w:cs="Noto Sans"/>
          <w:szCs w:val="18"/>
          <w:u w:val="single"/>
        </w:rPr>
        <w:t>(especificar la institución afianzadora que expide la garantía)</w:t>
      </w:r>
      <w:r w:rsidRPr="00296C4D">
        <w:rPr>
          <w:rFonts w:cs="Noto Sans"/>
          <w:szCs w:val="18"/>
        </w:rPr>
        <w:t>, ADMITE EXPRESAMENTE SOMETERSE INDISTINTAMENTE, Y A ELECCIÓN DEL BENEFICIARIO, A CUALESQUIERA DE LOS PROCEDIMIENTOS LEGALES ESTABLECIDOS EN LOS ARTÍCULOS 93 Y/O 94 DE LA LEY FEDERAL DE INSTITUCIONES DE FIANZAS EN VIGOR O, EN SU CASO, A TRAVÉS DEL PROCEDIMIENTO QUE ESTABLECE EL ARTÍCULO 63 DE LA LEY DE PROTECCIÓN Y DEFENSA AL USUARIO DE SERVICIOS FINANCIEROS VIGENTE. FIN DE TEXTO.</w:t>
      </w:r>
    </w:p>
    <w:p w14:paraId="47969725" w14:textId="77777777" w:rsidR="000A24AA" w:rsidRDefault="000A24AA" w:rsidP="002D5CBB">
      <w:pPr>
        <w:rPr>
          <w:rFonts w:cs="Noto Sans"/>
          <w:szCs w:val="18"/>
        </w:rPr>
      </w:pPr>
    </w:p>
    <w:p w14:paraId="77313FFA" w14:textId="77777777" w:rsidR="000A24AA" w:rsidRDefault="000A24AA" w:rsidP="002D5CBB">
      <w:pPr>
        <w:rPr>
          <w:rFonts w:cs="Noto Sans"/>
          <w:szCs w:val="18"/>
        </w:rPr>
      </w:pPr>
    </w:p>
    <w:p w14:paraId="37705C59" w14:textId="77777777" w:rsidR="000A24AA" w:rsidRDefault="000A24AA" w:rsidP="002D5CBB">
      <w:pPr>
        <w:rPr>
          <w:rFonts w:cs="Noto Sans"/>
          <w:szCs w:val="18"/>
        </w:rPr>
      </w:pPr>
    </w:p>
    <w:p w14:paraId="6C9385FD" w14:textId="77777777" w:rsidR="000A24AA" w:rsidRDefault="000A24AA" w:rsidP="002D5CBB">
      <w:pPr>
        <w:rPr>
          <w:rFonts w:cs="Noto Sans"/>
          <w:szCs w:val="18"/>
        </w:rPr>
      </w:pPr>
    </w:p>
    <w:p w14:paraId="72883BEF" w14:textId="182F2FBF" w:rsidR="000A24AA" w:rsidRDefault="000A24AA" w:rsidP="000A24AA">
      <w:pPr>
        <w:pStyle w:val="Ttulo2"/>
      </w:pPr>
      <w:bookmarkStart w:id="214" w:name="ANEXO_4"/>
      <w:bookmarkStart w:id="215" w:name="_Toc221527767"/>
      <w:bookmarkStart w:id="216" w:name="_Toc223358948"/>
      <w:r w:rsidRPr="000725D3">
        <w:lastRenderedPageBreak/>
        <w:t xml:space="preserve">Anexo No. </w:t>
      </w:r>
      <w:r>
        <w:t>7</w:t>
      </w:r>
      <w:r w:rsidRPr="000725D3">
        <w:t xml:space="preserve"> </w:t>
      </w:r>
      <w:bookmarkEnd w:id="214"/>
      <w:r w:rsidRPr="000725D3">
        <w:t>Escrito de Interés en participar en la presente Licitación</w:t>
      </w:r>
      <w:bookmarkEnd w:id="215"/>
      <w:bookmarkEnd w:id="216"/>
    </w:p>
    <w:p w14:paraId="65476902" w14:textId="77777777" w:rsidR="000A24AA" w:rsidRPr="000A24AA" w:rsidRDefault="000A24AA" w:rsidP="000A24AA">
      <w:pPr>
        <w:rPr>
          <w:lang w:val="es-ES_tradnl" w:eastAsia="ar-SA"/>
        </w:rPr>
      </w:pPr>
    </w:p>
    <w:p w14:paraId="6F7037EF" w14:textId="77777777" w:rsidR="000A24AA" w:rsidRPr="000725D3" w:rsidRDefault="000A24AA" w:rsidP="000A24AA">
      <w:pPr>
        <w:rPr>
          <w:rFonts w:cs="Noto Sans"/>
          <w:noProof/>
          <w:szCs w:val="18"/>
          <w:lang w:val="es-ES_tradnl"/>
        </w:rPr>
      </w:pPr>
    </w:p>
    <w:p w14:paraId="3F1EAC42" w14:textId="77777777" w:rsidR="000A24AA" w:rsidRPr="000725D3" w:rsidRDefault="000A24AA" w:rsidP="000A24AA">
      <w:pPr>
        <w:jc w:val="right"/>
        <w:rPr>
          <w:rFonts w:cs="Noto Sans"/>
          <w:noProof/>
          <w:szCs w:val="18"/>
          <w:lang w:val="es-ES_tradnl"/>
        </w:rPr>
      </w:pPr>
    </w:p>
    <w:p w14:paraId="16C33120" w14:textId="77777777" w:rsidR="000A24AA" w:rsidRPr="000725D3" w:rsidRDefault="000A24AA" w:rsidP="000A24AA">
      <w:pPr>
        <w:jc w:val="right"/>
        <w:rPr>
          <w:rFonts w:cs="Noto Sans"/>
          <w:noProof/>
          <w:szCs w:val="18"/>
          <w:lang w:val="es-ES_tradnl"/>
        </w:rPr>
      </w:pPr>
      <w:r w:rsidRPr="000725D3">
        <w:rPr>
          <w:rFonts w:cs="Noto Sans"/>
          <w:noProof/>
          <w:szCs w:val="18"/>
          <w:lang w:val="es-ES_tradnl"/>
        </w:rPr>
        <w:t xml:space="preserve">Ciudad de Querétaro, a _______ de _________________de </w:t>
      </w:r>
      <w:r>
        <w:rPr>
          <w:rFonts w:cs="Noto Sans"/>
          <w:noProof/>
          <w:szCs w:val="18"/>
          <w:lang w:val="es-ES_tradnl"/>
        </w:rPr>
        <w:t>2026</w:t>
      </w:r>
      <w:r w:rsidRPr="000725D3">
        <w:rPr>
          <w:rFonts w:cs="Noto Sans"/>
          <w:noProof/>
          <w:szCs w:val="18"/>
          <w:lang w:val="es-ES_tradnl"/>
        </w:rPr>
        <w:t>.</w:t>
      </w:r>
    </w:p>
    <w:p w14:paraId="59406799" w14:textId="77777777" w:rsidR="000A24AA" w:rsidRPr="000725D3" w:rsidRDefault="000A24AA" w:rsidP="000A24AA">
      <w:pPr>
        <w:rPr>
          <w:rFonts w:cs="Noto Sans"/>
          <w:noProof/>
          <w:szCs w:val="18"/>
          <w:lang w:val="es-ES_tradnl"/>
        </w:rPr>
      </w:pPr>
    </w:p>
    <w:p w14:paraId="16D343A8" w14:textId="77777777" w:rsidR="000A24AA" w:rsidRPr="000725D3" w:rsidRDefault="000A24AA" w:rsidP="000A24AA">
      <w:pPr>
        <w:rPr>
          <w:rFonts w:cs="Noto Sans"/>
          <w:noProof/>
          <w:szCs w:val="18"/>
          <w:lang w:val="es-ES_tradnl"/>
        </w:rPr>
      </w:pPr>
    </w:p>
    <w:p w14:paraId="41D74D29" w14:textId="77777777" w:rsidR="000A24AA" w:rsidRPr="000725D3" w:rsidRDefault="000A24AA" w:rsidP="000A24AA">
      <w:pPr>
        <w:rPr>
          <w:rFonts w:cs="Noto Sans"/>
          <w:noProof/>
          <w:szCs w:val="18"/>
          <w:lang w:val="es-ES_tradnl"/>
        </w:rPr>
      </w:pPr>
      <w:r w:rsidRPr="000725D3">
        <w:rPr>
          <w:rFonts w:cs="Noto Sans"/>
          <w:noProof/>
          <w:szCs w:val="18"/>
          <w:lang w:val="es-ES_tradnl"/>
        </w:rPr>
        <w:t>_____( nombre del represetante legal)________ manifiesto bajo protesta a decir verdad, lo siguiente:</w:t>
      </w:r>
    </w:p>
    <w:p w14:paraId="7BB80285" w14:textId="77777777" w:rsidR="000A24AA" w:rsidRPr="000725D3" w:rsidRDefault="000A24AA" w:rsidP="000A24AA">
      <w:pPr>
        <w:rPr>
          <w:rFonts w:cs="Noto Sans"/>
          <w:noProof/>
          <w:szCs w:val="18"/>
          <w:lang w:val="es-ES_tradnl"/>
        </w:rPr>
      </w:pPr>
    </w:p>
    <w:p w14:paraId="5D45A658" w14:textId="77777777" w:rsidR="000A24AA" w:rsidRPr="000725D3" w:rsidRDefault="000A24AA" w:rsidP="000A24AA">
      <w:pPr>
        <w:rPr>
          <w:rFonts w:cs="Noto Sans"/>
          <w:noProof/>
          <w:szCs w:val="18"/>
          <w:lang w:val="es-ES_tradnl"/>
        </w:rPr>
      </w:pPr>
      <w:r w:rsidRPr="000725D3">
        <w:rPr>
          <w:rFonts w:cs="Noto Sans"/>
          <w:noProof/>
          <w:szCs w:val="18"/>
          <w:lang w:val="es-ES_tradnl"/>
        </w:rPr>
        <w:t xml:space="preserve">Con fundamento en el artículo </w:t>
      </w:r>
      <w:r w:rsidRPr="000A24AA">
        <w:rPr>
          <w:rFonts w:cs="Noto Sans"/>
          <w:b/>
          <w:noProof/>
          <w:szCs w:val="18"/>
          <w:lang w:val="es-ES_tradnl"/>
        </w:rPr>
        <w:t>44</w:t>
      </w:r>
      <w:r w:rsidRPr="000725D3">
        <w:rPr>
          <w:rFonts w:cs="Noto Sans"/>
          <w:noProof/>
          <w:szCs w:val="18"/>
          <w:lang w:val="es-ES_tradnl"/>
        </w:rPr>
        <w:t xml:space="preserve"> segundo párrafo de la Ley de Adquisiciones, Arrendamientos y Servicios del Sector Publico, </w:t>
      </w:r>
      <w:r w:rsidRPr="000725D3">
        <w:rPr>
          <w:rFonts w:cs="Noto Sans"/>
          <w:b/>
          <w:noProof/>
          <w:szCs w:val="18"/>
          <w:u w:val="single"/>
          <w:lang w:val="es-ES_tradnl"/>
        </w:rPr>
        <w:t>expreso mi interes en participar</w:t>
      </w:r>
      <w:r w:rsidRPr="000725D3">
        <w:rPr>
          <w:rFonts w:cs="Noto Sans"/>
          <w:noProof/>
          <w:szCs w:val="18"/>
          <w:lang w:val="es-ES_tradnl"/>
        </w:rPr>
        <w:t xml:space="preserve"> en la </w:t>
      </w:r>
      <w:r>
        <w:rPr>
          <w:rFonts w:cs="Noto Sans"/>
          <w:noProof/>
          <w:szCs w:val="18"/>
          <w:lang w:val="es-ES_tradnl"/>
        </w:rPr>
        <w:t>Licitación Pública Internacional Bajo la Cobertura de Tratados</w:t>
      </w:r>
      <w:r w:rsidRPr="000725D3">
        <w:rPr>
          <w:rFonts w:cs="Noto Sans"/>
          <w:noProof/>
          <w:szCs w:val="18"/>
          <w:lang w:val="es-ES_tradnl"/>
        </w:rPr>
        <w:t xml:space="preserve"> número </w:t>
      </w:r>
      <w:r>
        <w:rPr>
          <w:rFonts w:cs="Noto Sans"/>
          <w:noProof/>
          <w:szCs w:val="18"/>
          <w:lang w:val="es-ES_tradnl"/>
        </w:rPr>
        <w:t>LA-50-GYR-050GYR075-_-__-2026</w:t>
      </w:r>
      <w:r w:rsidRPr="000725D3">
        <w:rPr>
          <w:rFonts w:cs="Noto Sans"/>
          <w:noProof/>
          <w:szCs w:val="18"/>
        </w:rPr>
        <w:t>.</w:t>
      </w:r>
    </w:p>
    <w:p w14:paraId="540B6BE3" w14:textId="77777777" w:rsidR="000A24AA" w:rsidRPr="000725D3" w:rsidRDefault="000A24AA" w:rsidP="000A24AA">
      <w:pPr>
        <w:rPr>
          <w:rFonts w:cs="Noto Sans"/>
          <w:noProof/>
          <w:szCs w:val="18"/>
          <w:lang w:val="es-ES_tradnl"/>
        </w:rPr>
      </w:pPr>
    </w:p>
    <w:p w14:paraId="5536CF36" w14:textId="77777777" w:rsidR="000A24AA" w:rsidRPr="000725D3" w:rsidRDefault="000A24AA" w:rsidP="000A24AA">
      <w:pPr>
        <w:rPr>
          <w:rFonts w:cs="Noto Sans"/>
          <w:noProof/>
          <w:szCs w:val="18"/>
          <w:lang w:val="es-ES_tradnl"/>
        </w:rPr>
      </w:pPr>
      <w:r w:rsidRPr="000725D3">
        <w:rPr>
          <w:rFonts w:cs="Noto Sans"/>
          <w:noProof/>
          <w:szCs w:val="18"/>
          <w:lang w:val="es-ES_tradnl"/>
        </w:rPr>
        <w:t xml:space="preserve">Conforme al artículo </w:t>
      </w:r>
      <w:r w:rsidRPr="000A24AA">
        <w:rPr>
          <w:rFonts w:cs="Noto Sans"/>
          <w:b/>
          <w:noProof/>
          <w:szCs w:val="18"/>
          <w:lang w:val="es-ES_tradnl"/>
        </w:rPr>
        <w:t>45</w:t>
      </w:r>
      <w:r w:rsidRPr="000725D3">
        <w:rPr>
          <w:rFonts w:cs="Noto Sans"/>
          <w:noProof/>
          <w:szCs w:val="18"/>
          <w:lang w:val="es-ES_tradnl"/>
        </w:rPr>
        <w:t xml:space="preserve"> del RLAASSP, hago constar los siguientes datos:</w:t>
      </w:r>
    </w:p>
    <w:p w14:paraId="32B82C1A" w14:textId="77777777" w:rsidR="000A24AA" w:rsidRPr="000725D3" w:rsidRDefault="000A24AA" w:rsidP="000A24AA">
      <w:pPr>
        <w:tabs>
          <w:tab w:val="left" w:pos="6240"/>
        </w:tabs>
        <w:suppressAutoHyphens/>
        <w:rPr>
          <w:rFonts w:eastAsia="Times New Roman" w:cs="Noto Sans"/>
          <w:b/>
          <w:bCs/>
          <w:noProof/>
          <w:kern w:val="1"/>
          <w:szCs w:val="18"/>
          <w:lang w:val="es-ES_tradnl" w:eastAsia="ar-SA"/>
        </w:rPr>
      </w:pPr>
    </w:p>
    <w:tbl>
      <w:tblPr>
        <w:tblW w:w="10632" w:type="dxa"/>
        <w:tblInd w:w="-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8"/>
        <w:gridCol w:w="10064"/>
      </w:tblGrid>
      <w:tr w:rsidR="000A24AA" w:rsidRPr="000725D3" w14:paraId="1AD60757" w14:textId="77777777" w:rsidTr="000A24AA">
        <w:trPr>
          <w:cantSplit/>
          <w:trHeight w:val="3223"/>
        </w:trPr>
        <w:tc>
          <w:tcPr>
            <w:tcW w:w="568" w:type="dxa"/>
            <w:shd w:val="clear" w:color="auto" w:fill="000000" w:themeFill="text1"/>
            <w:textDirection w:val="btLr"/>
            <w:vAlign w:val="center"/>
          </w:tcPr>
          <w:p w14:paraId="5E80A0FC" w14:textId="77777777" w:rsidR="000A24AA" w:rsidRPr="000725D3" w:rsidRDefault="000A24AA" w:rsidP="007E46B8">
            <w:pPr>
              <w:suppressAutoHyphens/>
              <w:jc w:val="center"/>
              <w:rPr>
                <w:rFonts w:eastAsia="Calibri" w:cs="Noto Sans"/>
                <w:b/>
                <w:color w:val="FFFFFF" w:themeColor="background1"/>
                <w:szCs w:val="18"/>
                <w:lang w:val="es-ES" w:eastAsia="ar-SA"/>
              </w:rPr>
            </w:pPr>
            <w:r w:rsidRPr="000725D3">
              <w:rPr>
                <w:rFonts w:eastAsia="Calibri" w:cs="Noto Sans"/>
                <w:b/>
                <w:color w:val="FFFFFF" w:themeColor="background1"/>
                <w:szCs w:val="18"/>
                <w:lang w:val="es-ES" w:eastAsia="ar-SA"/>
              </w:rPr>
              <w:t>Del</w:t>
            </w:r>
          </w:p>
          <w:p w14:paraId="07ACBE97" w14:textId="77777777" w:rsidR="000A24AA" w:rsidRPr="000725D3" w:rsidRDefault="000A24AA" w:rsidP="007E46B8">
            <w:pPr>
              <w:suppressAutoHyphens/>
              <w:jc w:val="center"/>
              <w:rPr>
                <w:rFonts w:eastAsia="Calibri" w:cs="Noto Sans"/>
                <w:b/>
                <w:color w:val="FFFFFF" w:themeColor="background1"/>
                <w:szCs w:val="18"/>
                <w:lang w:eastAsia="ar-SA"/>
              </w:rPr>
            </w:pPr>
            <w:r w:rsidRPr="000725D3">
              <w:rPr>
                <w:rFonts w:eastAsia="Calibri" w:cs="Noto Sans"/>
                <w:b/>
                <w:color w:val="FFFFFF" w:themeColor="background1"/>
                <w:szCs w:val="18"/>
                <w:lang w:val="es-ES" w:eastAsia="ar-SA"/>
              </w:rPr>
              <w:t>licitante</w:t>
            </w:r>
          </w:p>
        </w:tc>
        <w:tc>
          <w:tcPr>
            <w:tcW w:w="10064" w:type="dxa"/>
          </w:tcPr>
          <w:p w14:paraId="09184E92"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 xml:space="preserve">Registro Federal de Contribuyentes: </w:t>
            </w:r>
          </w:p>
          <w:p w14:paraId="048AF4DC"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Nombre:</w:t>
            </w:r>
          </w:p>
          <w:p w14:paraId="61E049C7"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 xml:space="preserve">Domicilio: calle y número: </w:t>
            </w:r>
          </w:p>
          <w:p w14:paraId="747B376C"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Colonia:                                                               Alcaldía o Municipio:</w:t>
            </w:r>
          </w:p>
          <w:p w14:paraId="360A2C29"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Código postal:                                                   Entidad Federativa:</w:t>
            </w:r>
          </w:p>
          <w:p w14:paraId="3F4CF989"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Correo electrónico:</w:t>
            </w:r>
          </w:p>
          <w:p w14:paraId="070DD20B"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No. de la escritura pública en la que consta su acta constitutiva:                         Fecha:</w:t>
            </w:r>
          </w:p>
          <w:p w14:paraId="383F983C" w14:textId="77777777" w:rsidR="000A24AA" w:rsidRPr="000725D3" w:rsidRDefault="000A24AA" w:rsidP="007E46B8">
            <w:pPr>
              <w:suppressAutoHyphens/>
              <w:rPr>
                <w:rFonts w:eastAsia="Calibri" w:cs="Noto Sans"/>
                <w:szCs w:val="18"/>
                <w:lang w:val="es-ES" w:eastAsia="ar-SA"/>
              </w:rPr>
            </w:pPr>
          </w:p>
          <w:p w14:paraId="7ABFFE06"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Nombre de los socios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0A24AA" w:rsidRPr="000725D3" w14:paraId="03EC5DF4" w14:textId="77777777" w:rsidTr="007E46B8">
              <w:tc>
                <w:tcPr>
                  <w:tcW w:w="3116" w:type="dxa"/>
                  <w:shd w:val="clear" w:color="auto" w:fill="D9D9D9" w:themeFill="background1" w:themeFillShade="D9"/>
                </w:tcPr>
                <w:p w14:paraId="32813048" w14:textId="77777777" w:rsidR="000A24AA" w:rsidRPr="000725D3" w:rsidRDefault="000A24AA" w:rsidP="007E46B8">
                  <w:pPr>
                    <w:suppressAutoHyphens/>
                    <w:jc w:val="center"/>
                    <w:rPr>
                      <w:rFonts w:eastAsia="Calibri" w:cs="Noto Sans"/>
                      <w:szCs w:val="18"/>
                      <w:lang w:val="es-ES" w:eastAsia="ar-SA"/>
                    </w:rPr>
                  </w:pPr>
                  <w:r w:rsidRPr="000725D3">
                    <w:rPr>
                      <w:rFonts w:eastAsia="Calibri" w:cs="Noto Sans"/>
                      <w:szCs w:val="18"/>
                      <w:lang w:val="es-ES" w:eastAsia="ar-SA"/>
                    </w:rPr>
                    <w:t>Apellido Paterno</w:t>
                  </w:r>
                </w:p>
              </w:tc>
              <w:tc>
                <w:tcPr>
                  <w:tcW w:w="3116" w:type="dxa"/>
                  <w:shd w:val="clear" w:color="auto" w:fill="D9D9D9" w:themeFill="background1" w:themeFillShade="D9"/>
                </w:tcPr>
                <w:p w14:paraId="2125F6A0" w14:textId="77777777" w:rsidR="000A24AA" w:rsidRPr="000725D3" w:rsidRDefault="000A24AA" w:rsidP="007E46B8">
                  <w:pPr>
                    <w:suppressAutoHyphens/>
                    <w:jc w:val="center"/>
                    <w:rPr>
                      <w:rFonts w:eastAsia="Calibri" w:cs="Noto Sans"/>
                      <w:szCs w:val="18"/>
                      <w:lang w:val="es-ES" w:eastAsia="ar-SA"/>
                    </w:rPr>
                  </w:pPr>
                  <w:r w:rsidRPr="000725D3">
                    <w:rPr>
                      <w:rFonts w:eastAsia="Calibri" w:cs="Noto Sans"/>
                      <w:szCs w:val="18"/>
                      <w:lang w:val="es-ES" w:eastAsia="ar-SA"/>
                    </w:rPr>
                    <w:t>Apellido Materno</w:t>
                  </w:r>
                </w:p>
              </w:tc>
              <w:tc>
                <w:tcPr>
                  <w:tcW w:w="3117" w:type="dxa"/>
                  <w:shd w:val="clear" w:color="auto" w:fill="D9D9D9" w:themeFill="background1" w:themeFillShade="D9"/>
                </w:tcPr>
                <w:p w14:paraId="48732201" w14:textId="77777777" w:rsidR="000A24AA" w:rsidRPr="000725D3" w:rsidRDefault="000A24AA" w:rsidP="007E46B8">
                  <w:pPr>
                    <w:suppressAutoHyphens/>
                    <w:jc w:val="center"/>
                    <w:rPr>
                      <w:rFonts w:eastAsia="Calibri" w:cs="Noto Sans"/>
                      <w:szCs w:val="18"/>
                      <w:lang w:val="es-ES" w:eastAsia="ar-SA"/>
                    </w:rPr>
                  </w:pPr>
                  <w:r w:rsidRPr="000725D3">
                    <w:rPr>
                      <w:rFonts w:eastAsia="Calibri" w:cs="Noto Sans"/>
                      <w:szCs w:val="18"/>
                      <w:lang w:val="es-ES" w:eastAsia="ar-SA"/>
                    </w:rPr>
                    <w:t>Nombre(s)</w:t>
                  </w:r>
                </w:p>
              </w:tc>
            </w:tr>
            <w:tr w:rsidR="000A24AA" w:rsidRPr="000725D3" w14:paraId="787EEF99" w14:textId="77777777" w:rsidTr="007E46B8">
              <w:tc>
                <w:tcPr>
                  <w:tcW w:w="3116" w:type="dxa"/>
                </w:tcPr>
                <w:p w14:paraId="1DDD0819" w14:textId="77777777" w:rsidR="000A24AA" w:rsidRPr="000725D3" w:rsidRDefault="000A24AA" w:rsidP="007E46B8">
                  <w:pPr>
                    <w:suppressAutoHyphens/>
                    <w:rPr>
                      <w:rFonts w:eastAsia="Calibri" w:cs="Noto Sans"/>
                      <w:szCs w:val="18"/>
                      <w:lang w:val="es-ES" w:eastAsia="ar-SA"/>
                    </w:rPr>
                  </w:pPr>
                </w:p>
              </w:tc>
              <w:tc>
                <w:tcPr>
                  <w:tcW w:w="3116" w:type="dxa"/>
                </w:tcPr>
                <w:p w14:paraId="438C723C" w14:textId="77777777" w:rsidR="000A24AA" w:rsidRPr="000725D3" w:rsidRDefault="000A24AA" w:rsidP="007E46B8">
                  <w:pPr>
                    <w:suppressAutoHyphens/>
                    <w:rPr>
                      <w:rFonts w:eastAsia="Calibri" w:cs="Noto Sans"/>
                      <w:szCs w:val="18"/>
                      <w:lang w:val="es-ES" w:eastAsia="ar-SA"/>
                    </w:rPr>
                  </w:pPr>
                </w:p>
              </w:tc>
              <w:tc>
                <w:tcPr>
                  <w:tcW w:w="3117" w:type="dxa"/>
                </w:tcPr>
                <w:p w14:paraId="7E0748C0" w14:textId="77777777" w:rsidR="000A24AA" w:rsidRPr="000725D3" w:rsidRDefault="000A24AA" w:rsidP="007E46B8">
                  <w:pPr>
                    <w:suppressAutoHyphens/>
                    <w:rPr>
                      <w:rFonts w:eastAsia="Calibri" w:cs="Noto Sans"/>
                      <w:szCs w:val="18"/>
                      <w:lang w:val="es-ES" w:eastAsia="ar-SA"/>
                    </w:rPr>
                  </w:pPr>
                </w:p>
              </w:tc>
            </w:tr>
          </w:tbl>
          <w:p w14:paraId="38BAB88B" w14:textId="77777777" w:rsidR="000A24AA" w:rsidRPr="000725D3" w:rsidRDefault="000A24AA" w:rsidP="007E46B8">
            <w:pPr>
              <w:suppressAutoHyphens/>
              <w:rPr>
                <w:rFonts w:eastAsia="Calibri" w:cs="Noto Sans"/>
                <w:szCs w:val="18"/>
                <w:lang w:val="es-ES" w:eastAsia="ar-SA"/>
              </w:rPr>
            </w:pPr>
          </w:p>
          <w:p w14:paraId="6E467EFD"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Nombre de los socios (Última reforma al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0A24AA" w:rsidRPr="000725D3" w14:paraId="042222C0" w14:textId="77777777" w:rsidTr="007E46B8">
              <w:tc>
                <w:tcPr>
                  <w:tcW w:w="3116" w:type="dxa"/>
                  <w:shd w:val="clear" w:color="auto" w:fill="D9D9D9" w:themeFill="background1" w:themeFillShade="D9"/>
                </w:tcPr>
                <w:p w14:paraId="2182AF97" w14:textId="77777777" w:rsidR="000A24AA" w:rsidRPr="000725D3" w:rsidRDefault="000A24AA" w:rsidP="007E46B8">
                  <w:pPr>
                    <w:suppressAutoHyphens/>
                    <w:jc w:val="center"/>
                    <w:rPr>
                      <w:rFonts w:eastAsia="Calibri" w:cs="Noto Sans"/>
                      <w:szCs w:val="18"/>
                      <w:lang w:val="es-ES" w:eastAsia="ar-SA"/>
                    </w:rPr>
                  </w:pPr>
                  <w:r w:rsidRPr="000725D3">
                    <w:rPr>
                      <w:rFonts w:eastAsia="Calibri" w:cs="Noto Sans"/>
                      <w:szCs w:val="18"/>
                      <w:lang w:val="es-ES" w:eastAsia="ar-SA"/>
                    </w:rPr>
                    <w:t>Apellido Paterno</w:t>
                  </w:r>
                </w:p>
              </w:tc>
              <w:tc>
                <w:tcPr>
                  <w:tcW w:w="3116" w:type="dxa"/>
                  <w:shd w:val="clear" w:color="auto" w:fill="D9D9D9" w:themeFill="background1" w:themeFillShade="D9"/>
                </w:tcPr>
                <w:p w14:paraId="2D96FB1D" w14:textId="77777777" w:rsidR="000A24AA" w:rsidRPr="000725D3" w:rsidRDefault="000A24AA" w:rsidP="007E46B8">
                  <w:pPr>
                    <w:suppressAutoHyphens/>
                    <w:jc w:val="center"/>
                    <w:rPr>
                      <w:rFonts w:eastAsia="Calibri" w:cs="Noto Sans"/>
                      <w:szCs w:val="18"/>
                      <w:lang w:val="es-ES" w:eastAsia="ar-SA"/>
                    </w:rPr>
                  </w:pPr>
                  <w:r w:rsidRPr="000725D3">
                    <w:rPr>
                      <w:rFonts w:eastAsia="Calibri" w:cs="Noto Sans"/>
                      <w:szCs w:val="18"/>
                      <w:lang w:val="es-ES" w:eastAsia="ar-SA"/>
                    </w:rPr>
                    <w:t>Apellido Materno</w:t>
                  </w:r>
                </w:p>
              </w:tc>
              <w:tc>
                <w:tcPr>
                  <w:tcW w:w="3117" w:type="dxa"/>
                  <w:shd w:val="clear" w:color="auto" w:fill="D9D9D9" w:themeFill="background1" w:themeFillShade="D9"/>
                </w:tcPr>
                <w:p w14:paraId="142C5769" w14:textId="77777777" w:rsidR="000A24AA" w:rsidRPr="000725D3" w:rsidRDefault="000A24AA" w:rsidP="007E46B8">
                  <w:pPr>
                    <w:suppressAutoHyphens/>
                    <w:jc w:val="center"/>
                    <w:rPr>
                      <w:rFonts w:eastAsia="Calibri" w:cs="Noto Sans"/>
                      <w:szCs w:val="18"/>
                      <w:lang w:val="es-ES" w:eastAsia="ar-SA"/>
                    </w:rPr>
                  </w:pPr>
                  <w:r w:rsidRPr="000725D3">
                    <w:rPr>
                      <w:rFonts w:eastAsia="Calibri" w:cs="Noto Sans"/>
                      <w:szCs w:val="18"/>
                      <w:lang w:val="es-ES" w:eastAsia="ar-SA"/>
                    </w:rPr>
                    <w:t>Nombre(s)</w:t>
                  </w:r>
                </w:p>
              </w:tc>
            </w:tr>
            <w:tr w:rsidR="000A24AA" w:rsidRPr="000725D3" w14:paraId="1413D87A" w14:textId="77777777" w:rsidTr="007E46B8">
              <w:tc>
                <w:tcPr>
                  <w:tcW w:w="3116" w:type="dxa"/>
                </w:tcPr>
                <w:p w14:paraId="2C9BDDCB" w14:textId="77777777" w:rsidR="000A24AA" w:rsidRPr="000725D3" w:rsidRDefault="000A24AA" w:rsidP="007E46B8">
                  <w:pPr>
                    <w:suppressAutoHyphens/>
                    <w:rPr>
                      <w:rFonts w:eastAsia="Calibri" w:cs="Noto Sans"/>
                      <w:szCs w:val="18"/>
                      <w:lang w:val="es-ES" w:eastAsia="ar-SA"/>
                    </w:rPr>
                  </w:pPr>
                </w:p>
              </w:tc>
              <w:tc>
                <w:tcPr>
                  <w:tcW w:w="3116" w:type="dxa"/>
                </w:tcPr>
                <w:p w14:paraId="72987781" w14:textId="77777777" w:rsidR="000A24AA" w:rsidRPr="000725D3" w:rsidRDefault="000A24AA" w:rsidP="007E46B8">
                  <w:pPr>
                    <w:suppressAutoHyphens/>
                    <w:rPr>
                      <w:rFonts w:eastAsia="Calibri" w:cs="Noto Sans"/>
                      <w:szCs w:val="18"/>
                      <w:lang w:val="es-ES" w:eastAsia="ar-SA"/>
                    </w:rPr>
                  </w:pPr>
                </w:p>
              </w:tc>
              <w:tc>
                <w:tcPr>
                  <w:tcW w:w="3117" w:type="dxa"/>
                </w:tcPr>
                <w:p w14:paraId="5E2D89FF" w14:textId="77777777" w:rsidR="000A24AA" w:rsidRPr="000725D3" w:rsidRDefault="000A24AA" w:rsidP="007E46B8">
                  <w:pPr>
                    <w:suppressAutoHyphens/>
                    <w:rPr>
                      <w:rFonts w:eastAsia="Calibri" w:cs="Noto Sans"/>
                      <w:szCs w:val="18"/>
                      <w:lang w:val="es-ES" w:eastAsia="ar-SA"/>
                    </w:rPr>
                  </w:pPr>
                </w:p>
              </w:tc>
            </w:tr>
          </w:tbl>
          <w:p w14:paraId="586475D1" w14:textId="77777777" w:rsidR="000A24AA" w:rsidRPr="000725D3" w:rsidRDefault="000A24AA" w:rsidP="007E46B8">
            <w:pPr>
              <w:suppressAutoHyphens/>
              <w:rPr>
                <w:rFonts w:eastAsia="Calibri" w:cs="Noto Sans"/>
                <w:szCs w:val="18"/>
                <w:lang w:val="es-ES" w:eastAsia="ar-SA"/>
              </w:rPr>
            </w:pPr>
          </w:p>
          <w:p w14:paraId="2108C74B"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Descripción del objeto social:</w:t>
            </w:r>
          </w:p>
          <w:p w14:paraId="68D23F17"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Última Reforma al acta constitutiva:</w:t>
            </w:r>
          </w:p>
          <w:p w14:paraId="64CB540F"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Inscripción en el Registro Público de Comercio:</w:t>
            </w:r>
          </w:p>
          <w:p w14:paraId="6764A335"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Núme</w:t>
            </w:r>
            <w:r w:rsidRPr="000725D3">
              <w:rPr>
                <w:rFonts w:eastAsia="Apple SD 산돌고딕 Neo 일반체" w:cs="Noto Sans"/>
                <w:szCs w:val="18"/>
                <w:lang w:val="es-ES" w:eastAsia="ar-SA"/>
              </w:rPr>
              <w:t>r</w:t>
            </w:r>
            <w:r w:rsidRPr="000725D3">
              <w:rPr>
                <w:rFonts w:eastAsia="Calibri" w:cs="Noto Sans"/>
                <w:szCs w:val="18"/>
                <w:lang w:val="es-ES" w:eastAsia="ar-SA"/>
              </w:rPr>
              <w:t>o:                                             Folio:                                                                          Fecha:</w:t>
            </w:r>
          </w:p>
        </w:tc>
      </w:tr>
      <w:tr w:rsidR="000A24AA" w:rsidRPr="000725D3" w14:paraId="026D2100" w14:textId="77777777" w:rsidTr="000A24AA">
        <w:trPr>
          <w:cantSplit/>
          <w:trHeight w:val="1515"/>
        </w:trPr>
        <w:tc>
          <w:tcPr>
            <w:tcW w:w="568" w:type="dxa"/>
            <w:shd w:val="clear" w:color="auto" w:fill="000000" w:themeFill="text1"/>
            <w:textDirection w:val="btLr"/>
            <w:vAlign w:val="center"/>
          </w:tcPr>
          <w:p w14:paraId="1FE45B57" w14:textId="77777777" w:rsidR="000A24AA" w:rsidRPr="000725D3" w:rsidRDefault="000A24AA" w:rsidP="007E46B8">
            <w:pPr>
              <w:suppressAutoHyphens/>
              <w:jc w:val="center"/>
              <w:rPr>
                <w:rFonts w:eastAsia="Calibri" w:cs="Noto Sans"/>
                <w:b/>
                <w:color w:val="FFFFFF" w:themeColor="background1"/>
                <w:szCs w:val="18"/>
                <w:lang w:val="es-ES" w:eastAsia="ar-SA"/>
              </w:rPr>
            </w:pPr>
            <w:r w:rsidRPr="000725D3">
              <w:rPr>
                <w:rFonts w:eastAsia="Calibri" w:cs="Noto Sans"/>
                <w:b/>
                <w:color w:val="FFFFFF" w:themeColor="background1"/>
                <w:szCs w:val="18"/>
                <w:lang w:val="es-ES" w:eastAsia="ar-SA"/>
              </w:rPr>
              <w:t>Del Representante</w:t>
            </w:r>
          </w:p>
        </w:tc>
        <w:tc>
          <w:tcPr>
            <w:tcW w:w="10064" w:type="dxa"/>
          </w:tcPr>
          <w:p w14:paraId="1690DE11" w14:textId="77777777" w:rsidR="000A24AA" w:rsidRPr="000725D3" w:rsidRDefault="000A24AA" w:rsidP="007E46B8">
            <w:pPr>
              <w:suppressAutoHyphens/>
              <w:rPr>
                <w:rFonts w:eastAsia="Calibri" w:cs="Noto Sans"/>
                <w:szCs w:val="18"/>
                <w:lang w:val="es-ES" w:eastAsia="ar-SA"/>
              </w:rPr>
            </w:pPr>
          </w:p>
          <w:p w14:paraId="4EA3F443"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Nombre:                                                     R.F.C.</w:t>
            </w:r>
          </w:p>
          <w:p w14:paraId="02DE9020"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 xml:space="preserve">Domicilio: </w:t>
            </w:r>
          </w:p>
          <w:p w14:paraId="2F4BD0AD"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Datos del documento mediante el cual acredita su personalidad y facultades:</w:t>
            </w:r>
          </w:p>
          <w:p w14:paraId="0A914768" w14:textId="77777777" w:rsidR="000A24AA" w:rsidRPr="000725D3" w:rsidRDefault="000A24AA" w:rsidP="007E46B8">
            <w:pPr>
              <w:suppressAutoHyphens/>
              <w:rPr>
                <w:rFonts w:eastAsia="Calibri" w:cs="Noto Sans"/>
                <w:szCs w:val="18"/>
                <w:lang w:val="es-ES" w:eastAsia="ar-SA"/>
              </w:rPr>
            </w:pPr>
            <w:r w:rsidRPr="000725D3">
              <w:rPr>
                <w:rFonts w:eastAsia="Calibri" w:cs="Noto Sans"/>
                <w:szCs w:val="18"/>
                <w:lang w:val="es-ES" w:eastAsia="ar-SA"/>
              </w:rPr>
              <w:t>Escritura pública número:                                                                     Fecha:</w:t>
            </w:r>
          </w:p>
        </w:tc>
      </w:tr>
    </w:tbl>
    <w:p w14:paraId="2F97A3AA" w14:textId="77777777" w:rsidR="000A24AA" w:rsidRPr="000725D3" w:rsidRDefault="000A24AA" w:rsidP="000A24AA">
      <w:pPr>
        <w:tabs>
          <w:tab w:val="left" w:pos="3760"/>
        </w:tabs>
        <w:rPr>
          <w:rFonts w:cs="Noto Sans"/>
          <w:noProof/>
          <w:szCs w:val="18"/>
          <w:lang w:val="es-ES_tradnl" w:eastAsia="es-ES"/>
        </w:rPr>
      </w:pPr>
    </w:p>
    <w:p w14:paraId="676E801B" w14:textId="77777777" w:rsidR="000A24AA" w:rsidRPr="000725D3" w:rsidRDefault="000A24AA" w:rsidP="000A24AA">
      <w:pPr>
        <w:widowControl w:val="0"/>
        <w:jc w:val="center"/>
        <w:rPr>
          <w:rFonts w:cs="Noto Sans"/>
          <w:noProof/>
          <w:szCs w:val="18"/>
          <w:lang w:val="es-ES_tradnl" w:eastAsia="es-ES"/>
        </w:rPr>
      </w:pPr>
    </w:p>
    <w:p w14:paraId="15358A5E" w14:textId="77777777" w:rsidR="000A24AA" w:rsidRPr="000725D3" w:rsidRDefault="000A24AA" w:rsidP="000A24AA">
      <w:pPr>
        <w:widowControl w:val="0"/>
        <w:jc w:val="center"/>
        <w:rPr>
          <w:rFonts w:cs="Noto Sans"/>
          <w:noProof/>
          <w:szCs w:val="18"/>
          <w:lang w:val="es-ES_tradnl" w:eastAsia="es-ES"/>
        </w:rPr>
      </w:pPr>
    </w:p>
    <w:p w14:paraId="4209E39B" w14:textId="77777777" w:rsidR="000A24AA" w:rsidRPr="000725D3" w:rsidRDefault="000A24AA" w:rsidP="000A24AA">
      <w:pPr>
        <w:widowControl w:val="0"/>
        <w:jc w:val="center"/>
        <w:rPr>
          <w:rFonts w:cs="Noto Sans"/>
          <w:noProof/>
          <w:szCs w:val="18"/>
          <w:lang w:val="es-ES_tradnl" w:eastAsia="es-ES"/>
        </w:rPr>
      </w:pPr>
      <w:r w:rsidRPr="000725D3">
        <w:rPr>
          <w:rFonts w:cs="Noto Sans"/>
          <w:noProof/>
          <w:szCs w:val="18"/>
          <w:lang w:val="es-ES_tradnl" w:eastAsia="es-ES"/>
        </w:rPr>
        <w:t>___________________________________</w:t>
      </w:r>
    </w:p>
    <w:p w14:paraId="106D98A3" w14:textId="77777777" w:rsidR="000A24AA" w:rsidRPr="000725D3" w:rsidRDefault="000A24AA" w:rsidP="000A24AA">
      <w:pPr>
        <w:jc w:val="center"/>
        <w:rPr>
          <w:rFonts w:cs="Noto Sans"/>
          <w:bCs/>
          <w:noProof/>
          <w:szCs w:val="18"/>
          <w:lang w:val="es-ES_tradnl"/>
        </w:rPr>
      </w:pPr>
      <w:r w:rsidRPr="000725D3">
        <w:rPr>
          <w:rFonts w:cs="Noto Sans"/>
          <w:bCs/>
          <w:noProof/>
          <w:szCs w:val="18"/>
          <w:lang w:val="es-ES_tradnl"/>
        </w:rPr>
        <w:t>(Nombre y firma del Representante Legal)</w:t>
      </w:r>
    </w:p>
    <w:p w14:paraId="02CE7BB8" w14:textId="7CD662BB" w:rsidR="00E57E59" w:rsidRPr="00296C4D" w:rsidRDefault="00E57E59" w:rsidP="002D5CBB">
      <w:pPr>
        <w:rPr>
          <w:rFonts w:cs="Noto Sans"/>
          <w:szCs w:val="18"/>
        </w:rPr>
      </w:pPr>
      <w:r w:rsidRPr="00296C4D">
        <w:rPr>
          <w:rFonts w:cs="Noto Sans"/>
          <w:szCs w:val="18"/>
        </w:rPr>
        <w:br w:type="page"/>
      </w:r>
    </w:p>
    <w:p w14:paraId="2E83E54E" w14:textId="77777777" w:rsidR="00500FC8" w:rsidRPr="000725D3" w:rsidRDefault="00500FC8" w:rsidP="00500FC8">
      <w:pPr>
        <w:pStyle w:val="Ttulo2"/>
        <w:numPr>
          <w:ilvl w:val="1"/>
          <w:numId w:val="192"/>
        </w:numPr>
        <w:ind w:left="0" w:right="45"/>
        <w:jc w:val="center"/>
      </w:pPr>
      <w:bookmarkStart w:id="217" w:name="_Toc221527768"/>
      <w:bookmarkStart w:id="218" w:name="_Toc223358949"/>
      <w:bookmarkStart w:id="219" w:name="FORMATO_1"/>
      <w:r w:rsidRPr="000725D3">
        <w:lastRenderedPageBreak/>
        <w:t>Formato No. 1 Acreditación del Licitante</w:t>
      </w:r>
      <w:bookmarkEnd w:id="217"/>
      <w:bookmarkEnd w:id="218"/>
    </w:p>
    <w:p w14:paraId="1500BEED" w14:textId="77777777" w:rsidR="00500FC8" w:rsidRPr="000725D3" w:rsidRDefault="00500FC8" w:rsidP="00500FC8">
      <w:pPr>
        <w:jc w:val="center"/>
        <w:rPr>
          <w:rFonts w:cs="Noto Sans"/>
          <w:noProof/>
          <w:szCs w:val="18"/>
          <w:lang w:val="es-ES_tradnl"/>
        </w:rPr>
      </w:pPr>
      <w:r w:rsidRPr="000725D3">
        <w:rPr>
          <w:rFonts w:cs="Noto Sans"/>
          <w:noProof/>
          <w:szCs w:val="18"/>
          <w:lang w:val="es-ES_tradnl"/>
        </w:rPr>
        <w:t xml:space="preserve">Formato relativo al escrito solicitado en </w:t>
      </w:r>
      <w:r w:rsidRPr="000725D3">
        <w:rPr>
          <w:rFonts w:cs="Noto Sans"/>
          <w:b/>
          <w:noProof/>
          <w:szCs w:val="18"/>
          <w:lang w:val="es-ES_tradnl"/>
        </w:rPr>
        <w:t>el numeral 4.1.1.</w:t>
      </w:r>
    </w:p>
    <w:bookmarkEnd w:id="219"/>
    <w:p w14:paraId="58A9388D" w14:textId="77777777" w:rsidR="00500FC8" w:rsidRPr="000725D3" w:rsidRDefault="00500FC8" w:rsidP="00500FC8">
      <w:pPr>
        <w:jc w:val="center"/>
        <w:rPr>
          <w:rFonts w:cs="Noto Sans"/>
          <w:b/>
          <w:noProof/>
          <w:szCs w:val="18"/>
        </w:rPr>
      </w:pPr>
    </w:p>
    <w:p w14:paraId="6EEB6ABD" w14:textId="77777777" w:rsidR="00500FC8" w:rsidRPr="000725D3" w:rsidRDefault="00500FC8" w:rsidP="00500FC8">
      <w:pPr>
        <w:rPr>
          <w:rFonts w:cs="Noto Sans"/>
          <w:noProof/>
          <w:szCs w:val="18"/>
          <w:lang w:val="es-ES_tradnl"/>
        </w:rPr>
      </w:pPr>
    </w:p>
    <w:p w14:paraId="586AB59E" w14:textId="77777777" w:rsidR="00500FC8" w:rsidRPr="000725D3" w:rsidRDefault="00500FC8" w:rsidP="00500FC8">
      <w:pPr>
        <w:jc w:val="right"/>
        <w:rPr>
          <w:rFonts w:cs="Noto Sans"/>
          <w:noProof/>
          <w:szCs w:val="18"/>
          <w:lang w:val="es-ES_tradnl"/>
        </w:rPr>
      </w:pPr>
      <w:r w:rsidRPr="000725D3">
        <w:rPr>
          <w:rFonts w:cs="Noto Sans"/>
          <w:noProof/>
          <w:szCs w:val="18"/>
          <w:lang w:val="es-ES_tradnl"/>
        </w:rPr>
        <w:t xml:space="preserve">Ciudad de Querétaro, a _______ de _________________de </w:t>
      </w:r>
      <w:r>
        <w:rPr>
          <w:rFonts w:cs="Noto Sans"/>
          <w:noProof/>
          <w:szCs w:val="18"/>
          <w:lang w:val="es-ES_tradnl"/>
        </w:rPr>
        <w:t>2026</w:t>
      </w:r>
      <w:r w:rsidRPr="000725D3">
        <w:rPr>
          <w:rFonts w:cs="Noto Sans"/>
          <w:noProof/>
          <w:szCs w:val="18"/>
          <w:lang w:val="es-ES_tradnl"/>
        </w:rPr>
        <w:t>.</w:t>
      </w:r>
    </w:p>
    <w:p w14:paraId="10C64A0A" w14:textId="77777777" w:rsidR="00500FC8" w:rsidRPr="000725D3" w:rsidRDefault="00500FC8" w:rsidP="00500FC8">
      <w:pPr>
        <w:rPr>
          <w:rFonts w:cs="Noto Sans"/>
          <w:noProof/>
          <w:szCs w:val="18"/>
          <w:lang w:val="es-ES_tradnl"/>
        </w:rPr>
      </w:pPr>
    </w:p>
    <w:p w14:paraId="22131ABB" w14:textId="77777777" w:rsidR="00500FC8" w:rsidRPr="000725D3" w:rsidRDefault="00500FC8" w:rsidP="00500FC8">
      <w:pPr>
        <w:rPr>
          <w:rFonts w:cs="Noto Sans"/>
          <w:noProof/>
          <w:szCs w:val="18"/>
          <w:lang w:val="es-ES_tradnl"/>
        </w:rPr>
      </w:pPr>
    </w:p>
    <w:p w14:paraId="51F53B25" w14:textId="77777777" w:rsidR="00500FC8" w:rsidRPr="000725D3" w:rsidRDefault="00500FC8" w:rsidP="00500FC8">
      <w:pPr>
        <w:rPr>
          <w:rFonts w:cs="Noto Sans"/>
          <w:noProof/>
          <w:szCs w:val="18"/>
          <w:lang w:val="es-ES_tradnl"/>
        </w:rPr>
      </w:pPr>
      <w:r w:rsidRPr="000725D3">
        <w:rPr>
          <w:rFonts w:cs="Noto Sans"/>
          <w:noProof/>
          <w:szCs w:val="18"/>
          <w:lang w:val="es-ES_tradnl"/>
        </w:rPr>
        <w:t xml:space="preserve">________(nombre)______, manifiesto bajo protesta a decir verdad, que los datos aquí asentados son ciertos, así como que </w:t>
      </w:r>
      <w:r w:rsidRPr="000725D3">
        <w:rPr>
          <w:rFonts w:cs="Noto Sans"/>
          <w:b/>
          <w:noProof/>
          <w:szCs w:val="18"/>
          <w:u w:val="single"/>
          <w:lang w:val="es-ES_tradnl"/>
        </w:rPr>
        <w:t>cuento con facultades suficientes para suscribir las proposiciones en la presente Licitación</w:t>
      </w:r>
      <w:r w:rsidRPr="000725D3">
        <w:rPr>
          <w:rFonts w:cs="Noto Sans"/>
          <w:noProof/>
          <w:szCs w:val="18"/>
          <w:lang w:val="es-ES_tradnl"/>
        </w:rPr>
        <w:t xml:space="preserve">, a nombre y representación de: ___(persona física o moral)___, en la Licitación Pública __________(NACIONAL, INTERNACIONAL)_______________ número </w:t>
      </w:r>
      <w:r>
        <w:rPr>
          <w:rFonts w:cs="Noto Sans"/>
          <w:b/>
          <w:noProof/>
          <w:szCs w:val="18"/>
        </w:rPr>
        <w:t>LA-50-GYR-050GYR075-_-__-2026</w:t>
      </w:r>
      <w:r w:rsidRPr="000725D3">
        <w:rPr>
          <w:rFonts w:cs="Noto Sans"/>
          <w:noProof/>
          <w:szCs w:val="18"/>
        </w:rPr>
        <w:t>,</w:t>
      </w:r>
      <w:r w:rsidRPr="000725D3">
        <w:rPr>
          <w:rFonts w:cs="Noto Sans"/>
          <w:noProof/>
          <w:szCs w:val="18"/>
          <w:lang w:val="es-ES_tradnl"/>
        </w:rPr>
        <w:t xml:space="preserve"> y c</w:t>
      </w:r>
      <w:r>
        <w:rPr>
          <w:rFonts w:cs="Noto Sans"/>
          <w:noProof/>
          <w:szCs w:val="18"/>
          <w:lang w:val="es-ES_tradnl"/>
        </w:rPr>
        <w:t xml:space="preserve">onforme al artículo </w:t>
      </w:r>
      <w:r w:rsidRPr="00FC4C01">
        <w:rPr>
          <w:rFonts w:cs="Noto Sans"/>
          <w:b/>
          <w:noProof/>
          <w:szCs w:val="18"/>
          <w:lang w:val="es-ES_tradnl"/>
        </w:rPr>
        <w:t>93</w:t>
      </w:r>
      <w:r w:rsidRPr="000725D3">
        <w:rPr>
          <w:rFonts w:cs="Noto Sans"/>
          <w:noProof/>
          <w:szCs w:val="18"/>
          <w:lang w:val="es-ES_tradnl"/>
        </w:rPr>
        <w:t xml:space="preserve"> del RLAASSP,hago constar los siguientes datos:</w:t>
      </w:r>
    </w:p>
    <w:p w14:paraId="47EAD1A8" w14:textId="77777777" w:rsidR="00500FC8" w:rsidRPr="000725D3" w:rsidRDefault="00500FC8" w:rsidP="00500FC8">
      <w:pPr>
        <w:rPr>
          <w:rFonts w:eastAsia="Times New Roman" w:cs="Noto Sans"/>
          <w:b/>
          <w:bCs/>
          <w:noProof/>
          <w:kern w:val="1"/>
          <w:szCs w:val="18"/>
          <w:lang w:val="es-ES_tradnl" w:eastAsia="ar-SA"/>
        </w:rPr>
      </w:pPr>
    </w:p>
    <w:tbl>
      <w:tblPr>
        <w:tblW w:w="10632" w:type="dxa"/>
        <w:tblInd w:w="-2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8"/>
        <w:gridCol w:w="10064"/>
      </w:tblGrid>
      <w:tr w:rsidR="00500FC8" w:rsidRPr="000725D3" w14:paraId="68D1FC8E" w14:textId="77777777" w:rsidTr="000111BC">
        <w:trPr>
          <w:cantSplit/>
          <w:trHeight w:val="3223"/>
        </w:trPr>
        <w:tc>
          <w:tcPr>
            <w:tcW w:w="568" w:type="dxa"/>
            <w:shd w:val="clear" w:color="auto" w:fill="000000" w:themeFill="text1"/>
            <w:textDirection w:val="btLr"/>
            <w:vAlign w:val="center"/>
          </w:tcPr>
          <w:p w14:paraId="167A045B" w14:textId="77777777" w:rsidR="00500FC8" w:rsidRPr="000725D3" w:rsidRDefault="00500FC8" w:rsidP="007E46B8">
            <w:pPr>
              <w:suppressAutoHyphens/>
              <w:jc w:val="center"/>
              <w:rPr>
                <w:rFonts w:eastAsia="Calibri" w:cs="Noto Sans"/>
                <w:b/>
                <w:color w:val="FFFFFF" w:themeColor="background1"/>
                <w:szCs w:val="18"/>
                <w:lang w:val="es-ES" w:eastAsia="ar-SA"/>
              </w:rPr>
            </w:pPr>
            <w:r w:rsidRPr="000725D3">
              <w:rPr>
                <w:rFonts w:eastAsia="Calibri" w:cs="Noto Sans"/>
                <w:b/>
                <w:color w:val="FFFFFF" w:themeColor="background1"/>
                <w:szCs w:val="18"/>
                <w:lang w:val="es-ES" w:eastAsia="ar-SA"/>
              </w:rPr>
              <w:t>Del</w:t>
            </w:r>
          </w:p>
          <w:p w14:paraId="6205E73B" w14:textId="77777777" w:rsidR="00500FC8" w:rsidRPr="000725D3" w:rsidRDefault="00500FC8" w:rsidP="007E46B8">
            <w:pPr>
              <w:suppressAutoHyphens/>
              <w:jc w:val="center"/>
              <w:rPr>
                <w:rFonts w:eastAsia="Calibri" w:cs="Noto Sans"/>
                <w:b/>
                <w:color w:val="FFFFFF" w:themeColor="background1"/>
                <w:szCs w:val="18"/>
                <w:lang w:eastAsia="ar-SA"/>
              </w:rPr>
            </w:pPr>
            <w:r w:rsidRPr="000725D3">
              <w:rPr>
                <w:rFonts w:eastAsia="Calibri" w:cs="Noto Sans"/>
                <w:b/>
                <w:color w:val="FFFFFF" w:themeColor="background1"/>
                <w:szCs w:val="18"/>
                <w:lang w:val="es-ES" w:eastAsia="ar-SA"/>
              </w:rPr>
              <w:t>licitante</w:t>
            </w:r>
          </w:p>
        </w:tc>
        <w:tc>
          <w:tcPr>
            <w:tcW w:w="10064" w:type="dxa"/>
          </w:tcPr>
          <w:p w14:paraId="1784A9EA" w14:textId="77777777" w:rsidR="00500FC8" w:rsidRPr="000725D3" w:rsidRDefault="00500FC8" w:rsidP="007E46B8">
            <w:pPr>
              <w:suppressAutoHyphens/>
              <w:rPr>
                <w:rFonts w:eastAsia="Calibri" w:cs="Noto Sans"/>
                <w:szCs w:val="18"/>
                <w:lang w:val="es-ES" w:eastAsia="ar-SA"/>
              </w:rPr>
            </w:pPr>
            <w:r w:rsidRPr="000725D3">
              <w:rPr>
                <w:rFonts w:eastAsia="Calibri" w:cs="Noto Sans"/>
                <w:szCs w:val="18"/>
                <w:lang w:val="es-ES" w:eastAsia="ar-SA"/>
              </w:rPr>
              <w:t xml:space="preserve">Registro Federal de Contribuyentes: </w:t>
            </w:r>
          </w:p>
          <w:p w14:paraId="57772390" w14:textId="77777777" w:rsidR="00500FC8" w:rsidRPr="000725D3" w:rsidRDefault="00500FC8" w:rsidP="007E46B8">
            <w:pPr>
              <w:suppressAutoHyphens/>
              <w:rPr>
                <w:rFonts w:eastAsia="Calibri" w:cs="Noto Sans"/>
                <w:szCs w:val="18"/>
                <w:lang w:val="es-ES" w:eastAsia="ar-SA"/>
              </w:rPr>
            </w:pPr>
            <w:r w:rsidRPr="000725D3">
              <w:rPr>
                <w:rFonts w:eastAsia="Calibri" w:cs="Noto Sans"/>
                <w:szCs w:val="18"/>
                <w:lang w:val="es-ES" w:eastAsia="ar-SA"/>
              </w:rPr>
              <w:t>Nombre:</w:t>
            </w:r>
          </w:p>
          <w:p w14:paraId="109C35F0" w14:textId="77777777" w:rsidR="00500FC8" w:rsidRPr="000725D3" w:rsidRDefault="00500FC8" w:rsidP="007E46B8">
            <w:pPr>
              <w:suppressAutoHyphens/>
              <w:rPr>
                <w:rFonts w:eastAsia="Calibri" w:cs="Noto Sans"/>
                <w:szCs w:val="18"/>
                <w:lang w:val="es-ES" w:eastAsia="ar-SA"/>
              </w:rPr>
            </w:pPr>
            <w:r w:rsidRPr="000725D3">
              <w:rPr>
                <w:rFonts w:eastAsia="Calibri" w:cs="Noto Sans"/>
                <w:szCs w:val="18"/>
                <w:lang w:val="es-ES" w:eastAsia="ar-SA"/>
              </w:rPr>
              <w:t xml:space="preserve">Domicilio: calle y número: </w:t>
            </w:r>
          </w:p>
          <w:p w14:paraId="53CDFDDF" w14:textId="77777777" w:rsidR="00500FC8" w:rsidRPr="000725D3" w:rsidRDefault="00500FC8" w:rsidP="007E46B8">
            <w:pPr>
              <w:suppressAutoHyphens/>
              <w:rPr>
                <w:rFonts w:eastAsia="Calibri" w:cs="Noto Sans"/>
                <w:szCs w:val="18"/>
                <w:lang w:val="es-ES" w:eastAsia="ar-SA"/>
              </w:rPr>
            </w:pPr>
            <w:r w:rsidRPr="000725D3">
              <w:rPr>
                <w:rFonts w:eastAsia="Calibri" w:cs="Noto Sans"/>
                <w:szCs w:val="18"/>
                <w:lang w:val="es-ES" w:eastAsia="ar-SA"/>
              </w:rPr>
              <w:t>Colonia:                                                               Alcaldía o Municipio:</w:t>
            </w:r>
          </w:p>
          <w:p w14:paraId="20912B01" w14:textId="77777777" w:rsidR="00500FC8" w:rsidRPr="000725D3" w:rsidRDefault="00500FC8" w:rsidP="007E46B8">
            <w:pPr>
              <w:suppressAutoHyphens/>
              <w:rPr>
                <w:rFonts w:eastAsia="Calibri" w:cs="Noto Sans"/>
                <w:szCs w:val="18"/>
                <w:lang w:val="es-ES" w:eastAsia="ar-SA"/>
              </w:rPr>
            </w:pPr>
            <w:r w:rsidRPr="000725D3">
              <w:rPr>
                <w:rFonts w:eastAsia="Calibri" w:cs="Noto Sans"/>
                <w:szCs w:val="18"/>
                <w:lang w:val="es-ES" w:eastAsia="ar-SA"/>
              </w:rPr>
              <w:t>Código postal:                                                   Entidad Federativa:</w:t>
            </w:r>
          </w:p>
          <w:p w14:paraId="7C2B9AC7" w14:textId="77777777" w:rsidR="00500FC8" w:rsidRPr="000725D3" w:rsidRDefault="00500FC8" w:rsidP="007E46B8">
            <w:pPr>
              <w:suppressAutoHyphens/>
              <w:rPr>
                <w:rFonts w:eastAsia="Calibri" w:cs="Noto Sans"/>
                <w:szCs w:val="18"/>
                <w:lang w:val="es-ES" w:eastAsia="ar-SA"/>
              </w:rPr>
            </w:pPr>
            <w:r w:rsidRPr="000725D3">
              <w:rPr>
                <w:rFonts w:eastAsia="Calibri" w:cs="Noto Sans"/>
                <w:szCs w:val="18"/>
                <w:lang w:val="es-ES" w:eastAsia="ar-SA"/>
              </w:rPr>
              <w:t>Correo electrónico:</w:t>
            </w:r>
          </w:p>
          <w:p w14:paraId="2FDDC732" w14:textId="77777777" w:rsidR="00500FC8" w:rsidRPr="000725D3" w:rsidRDefault="00500FC8" w:rsidP="007E46B8">
            <w:pPr>
              <w:suppressAutoHyphens/>
              <w:rPr>
                <w:rFonts w:eastAsia="Calibri" w:cs="Noto Sans"/>
                <w:szCs w:val="18"/>
                <w:lang w:val="es-ES" w:eastAsia="ar-SA"/>
              </w:rPr>
            </w:pPr>
            <w:r w:rsidRPr="000725D3">
              <w:rPr>
                <w:rFonts w:eastAsia="Calibri" w:cs="Noto Sans"/>
                <w:szCs w:val="18"/>
                <w:lang w:val="es-ES" w:eastAsia="ar-SA"/>
              </w:rPr>
              <w:t>No. de la escritura pública en la que consta su acta constitutiva:                         Fecha:</w:t>
            </w:r>
          </w:p>
          <w:p w14:paraId="6A2F893A" w14:textId="77777777" w:rsidR="00500FC8" w:rsidRPr="000725D3" w:rsidRDefault="00500FC8" w:rsidP="007E46B8">
            <w:pPr>
              <w:suppressAutoHyphens/>
              <w:rPr>
                <w:rFonts w:eastAsia="Calibri" w:cs="Noto Sans"/>
                <w:szCs w:val="18"/>
                <w:lang w:val="es-ES" w:eastAsia="ar-SA"/>
              </w:rPr>
            </w:pPr>
          </w:p>
          <w:p w14:paraId="3CB05B86" w14:textId="77777777" w:rsidR="00500FC8" w:rsidRPr="000725D3" w:rsidRDefault="00500FC8" w:rsidP="007E46B8">
            <w:pPr>
              <w:suppressAutoHyphens/>
              <w:rPr>
                <w:rFonts w:eastAsia="Calibri" w:cs="Noto Sans"/>
                <w:szCs w:val="18"/>
                <w:lang w:val="es-ES" w:eastAsia="ar-SA"/>
              </w:rPr>
            </w:pPr>
            <w:r w:rsidRPr="000725D3">
              <w:rPr>
                <w:rFonts w:eastAsia="Calibri" w:cs="Noto Sans"/>
                <w:szCs w:val="18"/>
                <w:lang w:val="es-ES" w:eastAsia="ar-SA"/>
              </w:rPr>
              <w:t>Nombre de los socios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500FC8" w:rsidRPr="000725D3" w14:paraId="696EB11D" w14:textId="77777777" w:rsidTr="007E46B8">
              <w:tc>
                <w:tcPr>
                  <w:tcW w:w="3116" w:type="dxa"/>
                  <w:shd w:val="clear" w:color="auto" w:fill="D9D9D9" w:themeFill="background1" w:themeFillShade="D9"/>
                </w:tcPr>
                <w:p w14:paraId="54B3FB45" w14:textId="77777777" w:rsidR="00500FC8" w:rsidRPr="000725D3" w:rsidRDefault="00500FC8" w:rsidP="007E46B8">
                  <w:pPr>
                    <w:suppressAutoHyphens/>
                    <w:jc w:val="center"/>
                    <w:rPr>
                      <w:rFonts w:eastAsia="Calibri" w:cs="Noto Sans"/>
                      <w:szCs w:val="18"/>
                      <w:lang w:val="es-ES" w:eastAsia="ar-SA"/>
                    </w:rPr>
                  </w:pPr>
                  <w:r w:rsidRPr="000725D3">
                    <w:rPr>
                      <w:rFonts w:eastAsia="Calibri" w:cs="Noto Sans"/>
                      <w:szCs w:val="18"/>
                      <w:lang w:val="es-ES" w:eastAsia="ar-SA"/>
                    </w:rPr>
                    <w:t>Apellido Paterno</w:t>
                  </w:r>
                </w:p>
              </w:tc>
              <w:tc>
                <w:tcPr>
                  <w:tcW w:w="3116" w:type="dxa"/>
                  <w:shd w:val="clear" w:color="auto" w:fill="D9D9D9" w:themeFill="background1" w:themeFillShade="D9"/>
                </w:tcPr>
                <w:p w14:paraId="17BB6CDF" w14:textId="77777777" w:rsidR="00500FC8" w:rsidRPr="000725D3" w:rsidRDefault="00500FC8" w:rsidP="007E46B8">
                  <w:pPr>
                    <w:suppressAutoHyphens/>
                    <w:jc w:val="center"/>
                    <w:rPr>
                      <w:rFonts w:eastAsia="Calibri" w:cs="Noto Sans"/>
                      <w:szCs w:val="18"/>
                      <w:lang w:val="es-ES" w:eastAsia="ar-SA"/>
                    </w:rPr>
                  </w:pPr>
                  <w:r w:rsidRPr="000725D3">
                    <w:rPr>
                      <w:rFonts w:eastAsia="Calibri" w:cs="Noto Sans"/>
                      <w:szCs w:val="18"/>
                      <w:lang w:val="es-ES" w:eastAsia="ar-SA"/>
                    </w:rPr>
                    <w:t>Apellido Materno</w:t>
                  </w:r>
                </w:p>
              </w:tc>
              <w:tc>
                <w:tcPr>
                  <w:tcW w:w="3117" w:type="dxa"/>
                  <w:shd w:val="clear" w:color="auto" w:fill="D9D9D9" w:themeFill="background1" w:themeFillShade="D9"/>
                </w:tcPr>
                <w:p w14:paraId="0C4C6295" w14:textId="77777777" w:rsidR="00500FC8" w:rsidRPr="000725D3" w:rsidRDefault="00500FC8" w:rsidP="007E46B8">
                  <w:pPr>
                    <w:suppressAutoHyphens/>
                    <w:jc w:val="center"/>
                    <w:rPr>
                      <w:rFonts w:eastAsia="Calibri" w:cs="Noto Sans"/>
                      <w:szCs w:val="18"/>
                      <w:lang w:val="es-ES" w:eastAsia="ar-SA"/>
                    </w:rPr>
                  </w:pPr>
                  <w:r w:rsidRPr="000725D3">
                    <w:rPr>
                      <w:rFonts w:eastAsia="Calibri" w:cs="Noto Sans"/>
                      <w:szCs w:val="18"/>
                      <w:lang w:val="es-ES" w:eastAsia="ar-SA"/>
                    </w:rPr>
                    <w:t>Nombre(s)</w:t>
                  </w:r>
                </w:p>
              </w:tc>
            </w:tr>
            <w:tr w:rsidR="00500FC8" w:rsidRPr="000725D3" w14:paraId="1B99C0A0" w14:textId="77777777" w:rsidTr="007E46B8">
              <w:tc>
                <w:tcPr>
                  <w:tcW w:w="3116" w:type="dxa"/>
                </w:tcPr>
                <w:p w14:paraId="568D8E35" w14:textId="77777777" w:rsidR="00500FC8" w:rsidRPr="000725D3" w:rsidRDefault="00500FC8" w:rsidP="007E46B8">
                  <w:pPr>
                    <w:suppressAutoHyphens/>
                    <w:rPr>
                      <w:rFonts w:eastAsia="Calibri" w:cs="Noto Sans"/>
                      <w:szCs w:val="18"/>
                      <w:lang w:val="es-ES" w:eastAsia="ar-SA"/>
                    </w:rPr>
                  </w:pPr>
                </w:p>
              </w:tc>
              <w:tc>
                <w:tcPr>
                  <w:tcW w:w="3116" w:type="dxa"/>
                </w:tcPr>
                <w:p w14:paraId="0F957DF2" w14:textId="77777777" w:rsidR="00500FC8" w:rsidRPr="000725D3" w:rsidRDefault="00500FC8" w:rsidP="007E46B8">
                  <w:pPr>
                    <w:suppressAutoHyphens/>
                    <w:rPr>
                      <w:rFonts w:eastAsia="Calibri" w:cs="Noto Sans"/>
                      <w:szCs w:val="18"/>
                      <w:lang w:val="es-ES" w:eastAsia="ar-SA"/>
                    </w:rPr>
                  </w:pPr>
                </w:p>
              </w:tc>
              <w:tc>
                <w:tcPr>
                  <w:tcW w:w="3117" w:type="dxa"/>
                </w:tcPr>
                <w:p w14:paraId="750D5599" w14:textId="77777777" w:rsidR="00500FC8" w:rsidRPr="000725D3" w:rsidRDefault="00500FC8" w:rsidP="007E46B8">
                  <w:pPr>
                    <w:suppressAutoHyphens/>
                    <w:rPr>
                      <w:rFonts w:eastAsia="Calibri" w:cs="Noto Sans"/>
                      <w:szCs w:val="18"/>
                      <w:lang w:val="es-ES" w:eastAsia="ar-SA"/>
                    </w:rPr>
                  </w:pPr>
                </w:p>
              </w:tc>
            </w:tr>
          </w:tbl>
          <w:p w14:paraId="747F7F48" w14:textId="77777777" w:rsidR="00500FC8" w:rsidRPr="000725D3" w:rsidRDefault="00500FC8" w:rsidP="007E46B8">
            <w:pPr>
              <w:suppressAutoHyphens/>
              <w:rPr>
                <w:rFonts w:eastAsia="Calibri" w:cs="Noto Sans"/>
                <w:szCs w:val="18"/>
                <w:lang w:val="es-ES" w:eastAsia="ar-SA"/>
              </w:rPr>
            </w:pPr>
          </w:p>
          <w:p w14:paraId="5A42E018" w14:textId="77777777" w:rsidR="00500FC8" w:rsidRPr="000725D3" w:rsidRDefault="00500FC8" w:rsidP="007E46B8">
            <w:pPr>
              <w:suppressAutoHyphens/>
              <w:rPr>
                <w:rFonts w:eastAsia="Calibri" w:cs="Noto Sans"/>
                <w:szCs w:val="18"/>
                <w:lang w:val="es-ES" w:eastAsia="ar-SA"/>
              </w:rPr>
            </w:pPr>
            <w:r w:rsidRPr="000725D3">
              <w:rPr>
                <w:rFonts w:eastAsia="Calibri" w:cs="Noto Sans"/>
                <w:szCs w:val="18"/>
                <w:lang w:val="es-ES" w:eastAsia="ar-SA"/>
              </w:rPr>
              <w:t>Nombre de los socios (Última reforma al acta constitutiva):</w:t>
            </w:r>
          </w:p>
          <w:tbl>
            <w:tblPr>
              <w:tblStyle w:val="Tablaconcuadrcula"/>
              <w:tblW w:w="0" w:type="auto"/>
              <w:tblLayout w:type="fixed"/>
              <w:tblLook w:val="04A0" w:firstRow="1" w:lastRow="0" w:firstColumn="1" w:lastColumn="0" w:noHBand="0" w:noVBand="1"/>
            </w:tblPr>
            <w:tblGrid>
              <w:gridCol w:w="3116"/>
              <w:gridCol w:w="3116"/>
              <w:gridCol w:w="3117"/>
            </w:tblGrid>
            <w:tr w:rsidR="00500FC8" w:rsidRPr="000725D3" w14:paraId="295BD2E7" w14:textId="77777777" w:rsidTr="007E46B8">
              <w:tc>
                <w:tcPr>
                  <w:tcW w:w="3116" w:type="dxa"/>
                  <w:shd w:val="clear" w:color="auto" w:fill="D9D9D9" w:themeFill="background1" w:themeFillShade="D9"/>
                </w:tcPr>
                <w:p w14:paraId="529BEB22" w14:textId="77777777" w:rsidR="00500FC8" w:rsidRPr="000725D3" w:rsidRDefault="00500FC8" w:rsidP="007E46B8">
                  <w:pPr>
                    <w:suppressAutoHyphens/>
                    <w:jc w:val="center"/>
                    <w:rPr>
                      <w:rFonts w:eastAsia="Calibri" w:cs="Noto Sans"/>
                      <w:szCs w:val="18"/>
                      <w:lang w:val="es-ES" w:eastAsia="ar-SA"/>
                    </w:rPr>
                  </w:pPr>
                  <w:r w:rsidRPr="000725D3">
                    <w:rPr>
                      <w:rFonts w:eastAsia="Calibri" w:cs="Noto Sans"/>
                      <w:szCs w:val="18"/>
                      <w:lang w:val="es-ES" w:eastAsia="ar-SA"/>
                    </w:rPr>
                    <w:t>Apellido Paterno</w:t>
                  </w:r>
                </w:p>
              </w:tc>
              <w:tc>
                <w:tcPr>
                  <w:tcW w:w="3116" w:type="dxa"/>
                  <w:shd w:val="clear" w:color="auto" w:fill="D9D9D9" w:themeFill="background1" w:themeFillShade="D9"/>
                </w:tcPr>
                <w:p w14:paraId="42985F34" w14:textId="77777777" w:rsidR="00500FC8" w:rsidRPr="000725D3" w:rsidRDefault="00500FC8" w:rsidP="007E46B8">
                  <w:pPr>
                    <w:suppressAutoHyphens/>
                    <w:jc w:val="center"/>
                    <w:rPr>
                      <w:rFonts w:eastAsia="Calibri" w:cs="Noto Sans"/>
                      <w:szCs w:val="18"/>
                      <w:lang w:val="es-ES" w:eastAsia="ar-SA"/>
                    </w:rPr>
                  </w:pPr>
                  <w:r w:rsidRPr="000725D3">
                    <w:rPr>
                      <w:rFonts w:eastAsia="Calibri" w:cs="Noto Sans"/>
                      <w:szCs w:val="18"/>
                      <w:lang w:val="es-ES" w:eastAsia="ar-SA"/>
                    </w:rPr>
                    <w:t>Apellido Materno</w:t>
                  </w:r>
                </w:p>
              </w:tc>
              <w:tc>
                <w:tcPr>
                  <w:tcW w:w="3117" w:type="dxa"/>
                  <w:shd w:val="clear" w:color="auto" w:fill="D9D9D9" w:themeFill="background1" w:themeFillShade="D9"/>
                </w:tcPr>
                <w:p w14:paraId="6A891E49" w14:textId="77777777" w:rsidR="00500FC8" w:rsidRPr="000725D3" w:rsidRDefault="00500FC8" w:rsidP="007E46B8">
                  <w:pPr>
                    <w:suppressAutoHyphens/>
                    <w:jc w:val="center"/>
                    <w:rPr>
                      <w:rFonts w:eastAsia="Calibri" w:cs="Noto Sans"/>
                      <w:szCs w:val="18"/>
                      <w:lang w:val="es-ES" w:eastAsia="ar-SA"/>
                    </w:rPr>
                  </w:pPr>
                  <w:r w:rsidRPr="000725D3">
                    <w:rPr>
                      <w:rFonts w:eastAsia="Calibri" w:cs="Noto Sans"/>
                      <w:szCs w:val="18"/>
                      <w:lang w:val="es-ES" w:eastAsia="ar-SA"/>
                    </w:rPr>
                    <w:t>Nombre(s)</w:t>
                  </w:r>
                </w:p>
              </w:tc>
            </w:tr>
            <w:tr w:rsidR="00500FC8" w:rsidRPr="000725D3" w14:paraId="114822FE" w14:textId="77777777" w:rsidTr="007E46B8">
              <w:tc>
                <w:tcPr>
                  <w:tcW w:w="3116" w:type="dxa"/>
                </w:tcPr>
                <w:p w14:paraId="42B6AF7A" w14:textId="77777777" w:rsidR="00500FC8" w:rsidRPr="000725D3" w:rsidRDefault="00500FC8" w:rsidP="007E46B8">
                  <w:pPr>
                    <w:suppressAutoHyphens/>
                    <w:rPr>
                      <w:rFonts w:eastAsia="Calibri" w:cs="Noto Sans"/>
                      <w:szCs w:val="18"/>
                      <w:lang w:val="es-ES" w:eastAsia="ar-SA"/>
                    </w:rPr>
                  </w:pPr>
                </w:p>
              </w:tc>
              <w:tc>
                <w:tcPr>
                  <w:tcW w:w="3116" w:type="dxa"/>
                </w:tcPr>
                <w:p w14:paraId="7576A0B3" w14:textId="77777777" w:rsidR="00500FC8" w:rsidRPr="000725D3" w:rsidRDefault="00500FC8" w:rsidP="007E46B8">
                  <w:pPr>
                    <w:suppressAutoHyphens/>
                    <w:rPr>
                      <w:rFonts w:eastAsia="Calibri" w:cs="Noto Sans"/>
                      <w:szCs w:val="18"/>
                      <w:lang w:val="es-ES" w:eastAsia="ar-SA"/>
                    </w:rPr>
                  </w:pPr>
                </w:p>
              </w:tc>
              <w:tc>
                <w:tcPr>
                  <w:tcW w:w="3117" w:type="dxa"/>
                </w:tcPr>
                <w:p w14:paraId="62FFFADF" w14:textId="77777777" w:rsidR="00500FC8" w:rsidRPr="000725D3" w:rsidRDefault="00500FC8" w:rsidP="007E46B8">
                  <w:pPr>
                    <w:suppressAutoHyphens/>
                    <w:rPr>
                      <w:rFonts w:eastAsia="Calibri" w:cs="Noto Sans"/>
                      <w:szCs w:val="18"/>
                      <w:lang w:val="es-ES" w:eastAsia="ar-SA"/>
                    </w:rPr>
                  </w:pPr>
                </w:p>
              </w:tc>
            </w:tr>
          </w:tbl>
          <w:p w14:paraId="177325EB" w14:textId="77777777" w:rsidR="00500FC8" w:rsidRPr="000725D3" w:rsidRDefault="00500FC8" w:rsidP="007E46B8">
            <w:pPr>
              <w:suppressAutoHyphens/>
              <w:rPr>
                <w:rFonts w:eastAsia="Calibri" w:cs="Noto Sans"/>
                <w:szCs w:val="18"/>
                <w:lang w:val="es-ES" w:eastAsia="ar-SA"/>
              </w:rPr>
            </w:pPr>
          </w:p>
          <w:p w14:paraId="37827253" w14:textId="77777777" w:rsidR="00500FC8" w:rsidRPr="000725D3" w:rsidRDefault="00500FC8" w:rsidP="007E46B8">
            <w:pPr>
              <w:suppressAutoHyphens/>
              <w:rPr>
                <w:rFonts w:eastAsia="Calibri" w:cs="Noto Sans"/>
                <w:szCs w:val="18"/>
                <w:lang w:val="es-ES" w:eastAsia="ar-SA"/>
              </w:rPr>
            </w:pPr>
            <w:r w:rsidRPr="000725D3">
              <w:rPr>
                <w:rFonts w:eastAsia="Calibri" w:cs="Noto Sans"/>
                <w:szCs w:val="18"/>
                <w:lang w:val="es-ES" w:eastAsia="ar-SA"/>
              </w:rPr>
              <w:t>Descripción del objeto social:</w:t>
            </w:r>
          </w:p>
          <w:p w14:paraId="2268BEB5" w14:textId="77777777" w:rsidR="00500FC8" w:rsidRPr="000725D3" w:rsidRDefault="00500FC8" w:rsidP="007E46B8">
            <w:pPr>
              <w:suppressAutoHyphens/>
              <w:rPr>
                <w:rFonts w:eastAsia="Calibri" w:cs="Noto Sans"/>
                <w:szCs w:val="18"/>
                <w:lang w:val="es-ES" w:eastAsia="ar-SA"/>
              </w:rPr>
            </w:pPr>
            <w:r w:rsidRPr="000725D3">
              <w:rPr>
                <w:rFonts w:eastAsia="Calibri" w:cs="Noto Sans"/>
                <w:szCs w:val="18"/>
                <w:lang w:val="es-ES" w:eastAsia="ar-SA"/>
              </w:rPr>
              <w:t>Última Reforma al acta constitutiva:</w:t>
            </w:r>
          </w:p>
          <w:p w14:paraId="2768F674" w14:textId="77777777" w:rsidR="00500FC8" w:rsidRPr="000725D3" w:rsidRDefault="00500FC8" w:rsidP="007E46B8">
            <w:pPr>
              <w:suppressAutoHyphens/>
              <w:rPr>
                <w:rFonts w:eastAsia="Calibri" w:cs="Noto Sans"/>
                <w:szCs w:val="18"/>
                <w:lang w:val="es-ES" w:eastAsia="ar-SA"/>
              </w:rPr>
            </w:pPr>
            <w:r w:rsidRPr="000725D3">
              <w:rPr>
                <w:rFonts w:eastAsia="Calibri" w:cs="Noto Sans"/>
                <w:szCs w:val="18"/>
                <w:lang w:val="es-ES" w:eastAsia="ar-SA"/>
              </w:rPr>
              <w:t>Inscripción en el Registro Público de Comercio:</w:t>
            </w:r>
          </w:p>
          <w:p w14:paraId="00C38BAC" w14:textId="77777777" w:rsidR="00500FC8" w:rsidRPr="000725D3" w:rsidRDefault="00500FC8" w:rsidP="007E46B8">
            <w:pPr>
              <w:suppressAutoHyphens/>
              <w:rPr>
                <w:rFonts w:eastAsia="Calibri" w:cs="Noto Sans"/>
                <w:szCs w:val="18"/>
                <w:lang w:val="es-ES" w:eastAsia="ar-SA"/>
              </w:rPr>
            </w:pPr>
            <w:r w:rsidRPr="000725D3">
              <w:rPr>
                <w:rFonts w:eastAsia="Calibri" w:cs="Noto Sans"/>
                <w:szCs w:val="18"/>
                <w:lang w:val="es-ES" w:eastAsia="ar-SA"/>
              </w:rPr>
              <w:t>Núme</w:t>
            </w:r>
            <w:r w:rsidRPr="000725D3">
              <w:rPr>
                <w:rFonts w:eastAsia="Apple SD 산돌고딕 Neo 일반체" w:cs="Noto Sans"/>
                <w:szCs w:val="18"/>
                <w:lang w:val="es-ES" w:eastAsia="ar-SA"/>
              </w:rPr>
              <w:t>r</w:t>
            </w:r>
            <w:r w:rsidRPr="000725D3">
              <w:rPr>
                <w:rFonts w:eastAsia="Calibri" w:cs="Noto Sans"/>
                <w:szCs w:val="18"/>
                <w:lang w:val="es-ES" w:eastAsia="ar-SA"/>
              </w:rPr>
              <w:t>o:                                             Folio:                                                                          Fecha:</w:t>
            </w:r>
          </w:p>
        </w:tc>
      </w:tr>
      <w:tr w:rsidR="00500FC8" w:rsidRPr="000725D3" w14:paraId="2A3276C1" w14:textId="77777777" w:rsidTr="000111BC">
        <w:trPr>
          <w:cantSplit/>
          <w:trHeight w:val="1515"/>
        </w:trPr>
        <w:tc>
          <w:tcPr>
            <w:tcW w:w="568" w:type="dxa"/>
            <w:shd w:val="clear" w:color="auto" w:fill="000000" w:themeFill="text1"/>
            <w:textDirection w:val="btLr"/>
            <w:vAlign w:val="center"/>
          </w:tcPr>
          <w:p w14:paraId="5AD2C0D5" w14:textId="77777777" w:rsidR="00500FC8" w:rsidRPr="000725D3" w:rsidRDefault="00500FC8" w:rsidP="007E46B8">
            <w:pPr>
              <w:suppressAutoHyphens/>
              <w:jc w:val="center"/>
              <w:rPr>
                <w:rFonts w:eastAsia="Calibri" w:cs="Noto Sans"/>
                <w:b/>
                <w:color w:val="FFFFFF" w:themeColor="background1"/>
                <w:szCs w:val="18"/>
                <w:lang w:val="es-ES" w:eastAsia="ar-SA"/>
              </w:rPr>
            </w:pPr>
            <w:r w:rsidRPr="000725D3">
              <w:rPr>
                <w:rFonts w:eastAsia="Calibri" w:cs="Noto Sans"/>
                <w:b/>
                <w:color w:val="FFFFFF" w:themeColor="background1"/>
                <w:szCs w:val="18"/>
                <w:lang w:val="es-ES" w:eastAsia="ar-SA"/>
              </w:rPr>
              <w:t>Del Representante</w:t>
            </w:r>
          </w:p>
        </w:tc>
        <w:tc>
          <w:tcPr>
            <w:tcW w:w="10064" w:type="dxa"/>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46"/>
              <w:gridCol w:w="3868"/>
            </w:tblGrid>
            <w:tr w:rsidR="00500FC8" w:rsidRPr="000725D3" w14:paraId="47901E5A" w14:textId="77777777" w:rsidTr="007E46B8">
              <w:trPr>
                <w:trHeight w:val="223"/>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623C8A3D" w14:textId="77777777" w:rsidR="00500FC8" w:rsidRPr="000725D3" w:rsidRDefault="00500FC8" w:rsidP="007E46B8">
                  <w:pPr>
                    <w:suppressAutoHyphens/>
                    <w:spacing w:line="276" w:lineRule="auto"/>
                    <w:ind w:right="49"/>
                    <w:rPr>
                      <w:rFonts w:eastAsia="Times New Roman" w:cs="Noto Sans"/>
                      <w:szCs w:val="16"/>
                      <w:lang w:val="es-ES" w:eastAsia="ar-SA"/>
                    </w:rPr>
                  </w:pPr>
                  <w:r w:rsidRPr="000725D3">
                    <w:rPr>
                      <w:rFonts w:eastAsia="Times New Roman" w:cs="Noto Sans"/>
                      <w:szCs w:val="16"/>
                      <w:lang w:val="es-ES" w:eastAsia="ar-SA"/>
                    </w:rPr>
                    <w:t>Nombre completo del apoderado o representante:</w:t>
                  </w:r>
                </w:p>
              </w:tc>
            </w:tr>
            <w:tr w:rsidR="00500FC8" w:rsidRPr="000725D3" w14:paraId="53909347" w14:textId="77777777" w:rsidTr="007E46B8">
              <w:trPr>
                <w:trHeight w:val="187"/>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7EE93483" w14:textId="77777777" w:rsidR="00500FC8" w:rsidRPr="000725D3" w:rsidRDefault="00500FC8" w:rsidP="007E46B8">
                  <w:pPr>
                    <w:suppressAutoHyphens/>
                    <w:spacing w:line="276" w:lineRule="auto"/>
                    <w:ind w:right="49"/>
                    <w:rPr>
                      <w:rFonts w:eastAsia="Times New Roman" w:cs="Noto Sans"/>
                      <w:szCs w:val="16"/>
                      <w:lang w:val="es-ES" w:eastAsia="ar-SA"/>
                    </w:rPr>
                  </w:pPr>
                  <w:r w:rsidRPr="000725D3">
                    <w:rPr>
                      <w:rFonts w:eastAsia="Times New Roman" w:cs="Noto Sans"/>
                      <w:szCs w:val="16"/>
                      <w:lang w:val="es-ES" w:eastAsia="ar-SA"/>
                    </w:rPr>
                    <w:t>Dirección del apoderado o representante:</w:t>
                  </w:r>
                </w:p>
              </w:tc>
            </w:tr>
            <w:tr w:rsidR="00500FC8" w:rsidRPr="000725D3" w14:paraId="780ECC73" w14:textId="77777777" w:rsidTr="007E46B8">
              <w:trPr>
                <w:trHeight w:val="284"/>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6C6EF736" w14:textId="77777777" w:rsidR="00500FC8" w:rsidRPr="000725D3" w:rsidRDefault="00500FC8" w:rsidP="007E46B8">
                  <w:pPr>
                    <w:suppressAutoHyphens/>
                    <w:spacing w:line="276" w:lineRule="auto"/>
                    <w:ind w:right="49"/>
                    <w:rPr>
                      <w:rFonts w:eastAsia="Times New Roman" w:cs="Noto Sans"/>
                      <w:szCs w:val="16"/>
                      <w:lang w:val="es-ES" w:eastAsia="ar-SA"/>
                    </w:rPr>
                  </w:pPr>
                  <w:r w:rsidRPr="000725D3">
                    <w:rPr>
                      <w:rFonts w:eastAsia="Times New Roman" w:cs="Noto Sans"/>
                      <w:szCs w:val="16"/>
                      <w:lang w:val="es-ES" w:eastAsia="ar-SA"/>
                    </w:rPr>
                    <w:t>Datos del documento mediante el cual acredita su personalidad y facultades:</w:t>
                  </w:r>
                </w:p>
              </w:tc>
            </w:tr>
            <w:tr w:rsidR="00500FC8" w:rsidRPr="000725D3" w14:paraId="227A7C32" w14:textId="77777777" w:rsidTr="007E46B8">
              <w:trPr>
                <w:trHeight w:val="117"/>
                <w:jc w:val="center"/>
              </w:trPr>
              <w:tc>
                <w:tcPr>
                  <w:tcW w:w="3049" w:type="pct"/>
                  <w:tcBorders>
                    <w:top w:val="single" w:sz="4" w:space="0" w:color="auto"/>
                    <w:left w:val="single" w:sz="4" w:space="0" w:color="auto"/>
                    <w:bottom w:val="single" w:sz="4" w:space="0" w:color="auto"/>
                    <w:right w:val="single" w:sz="4" w:space="0" w:color="auto"/>
                  </w:tcBorders>
                  <w:hideMark/>
                </w:tcPr>
                <w:p w14:paraId="6AC63F1A" w14:textId="77777777" w:rsidR="00500FC8" w:rsidRPr="000725D3" w:rsidRDefault="00500FC8" w:rsidP="007E46B8">
                  <w:pPr>
                    <w:suppressAutoHyphens/>
                    <w:spacing w:line="276" w:lineRule="auto"/>
                    <w:ind w:right="49"/>
                    <w:rPr>
                      <w:rFonts w:eastAsia="Times New Roman" w:cs="Noto Sans"/>
                      <w:szCs w:val="16"/>
                      <w:lang w:val="es-ES" w:eastAsia="ar-SA"/>
                    </w:rPr>
                  </w:pPr>
                  <w:r w:rsidRPr="000725D3">
                    <w:rPr>
                      <w:rFonts w:eastAsia="Times New Roman" w:cs="Noto Sans"/>
                      <w:szCs w:val="16"/>
                      <w:lang w:val="es-ES" w:eastAsia="ar-SA"/>
                    </w:rPr>
                    <w:t>Escritura pública número:</w:t>
                  </w:r>
                </w:p>
              </w:tc>
              <w:tc>
                <w:tcPr>
                  <w:tcW w:w="1951" w:type="pct"/>
                  <w:tcBorders>
                    <w:top w:val="single" w:sz="4" w:space="0" w:color="auto"/>
                    <w:left w:val="single" w:sz="4" w:space="0" w:color="auto"/>
                    <w:bottom w:val="single" w:sz="4" w:space="0" w:color="auto"/>
                    <w:right w:val="single" w:sz="4" w:space="0" w:color="auto"/>
                  </w:tcBorders>
                  <w:hideMark/>
                </w:tcPr>
                <w:p w14:paraId="526FB4DE" w14:textId="77777777" w:rsidR="00500FC8" w:rsidRPr="000725D3" w:rsidRDefault="00500FC8" w:rsidP="007E46B8">
                  <w:pPr>
                    <w:suppressAutoHyphens/>
                    <w:spacing w:line="276" w:lineRule="auto"/>
                    <w:ind w:right="49"/>
                    <w:rPr>
                      <w:rFonts w:eastAsia="Times New Roman" w:cs="Noto Sans"/>
                      <w:szCs w:val="16"/>
                      <w:lang w:val="es-ES" w:eastAsia="ar-SA"/>
                    </w:rPr>
                  </w:pPr>
                  <w:r w:rsidRPr="000725D3">
                    <w:rPr>
                      <w:rFonts w:eastAsia="Times New Roman" w:cs="Noto Sans"/>
                      <w:szCs w:val="16"/>
                      <w:lang w:val="es-ES" w:eastAsia="ar-SA"/>
                    </w:rPr>
                    <w:t>Fecha:</w:t>
                  </w:r>
                </w:p>
              </w:tc>
            </w:tr>
            <w:tr w:rsidR="00500FC8" w:rsidRPr="000725D3" w14:paraId="77838B33" w14:textId="77777777" w:rsidTr="007E46B8">
              <w:trPr>
                <w:trHeight w:val="78"/>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4FFB51F2" w14:textId="77777777" w:rsidR="00500FC8" w:rsidRPr="000725D3" w:rsidRDefault="00500FC8" w:rsidP="007E46B8">
                  <w:pPr>
                    <w:suppressAutoHyphens/>
                    <w:spacing w:line="276" w:lineRule="auto"/>
                    <w:ind w:right="49"/>
                    <w:rPr>
                      <w:rFonts w:eastAsia="Times New Roman" w:cs="Noto Sans"/>
                      <w:szCs w:val="16"/>
                      <w:lang w:val="es-ES" w:eastAsia="ar-SA"/>
                    </w:rPr>
                  </w:pPr>
                  <w:r w:rsidRPr="000725D3">
                    <w:rPr>
                      <w:rFonts w:eastAsia="Times New Roman" w:cs="Noto Sans"/>
                      <w:szCs w:val="16"/>
                      <w:lang w:val="es-ES" w:eastAsia="ar-SA"/>
                    </w:rPr>
                    <w:t>Nombre, número y lugar del notario público ante el cual se otorgó:</w:t>
                  </w:r>
                </w:p>
              </w:tc>
            </w:tr>
          </w:tbl>
          <w:p w14:paraId="0C801F03" w14:textId="77777777" w:rsidR="00500FC8" w:rsidRPr="000725D3" w:rsidRDefault="00500FC8" w:rsidP="007E46B8">
            <w:pPr>
              <w:suppressAutoHyphens/>
              <w:rPr>
                <w:rFonts w:eastAsia="Calibri" w:cs="Noto Sans"/>
                <w:szCs w:val="18"/>
                <w:lang w:val="es-ES" w:eastAsia="ar-SA"/>
              </w:rPr>
            </w:pPr>
          </w:p>
        </w:tc>
      </w:tr>
    </w:tbl>
    <w:p w14:paraId="6D029A95" w14:textId="77777777" w:rsidR="00500FC8" w:rsidRPr="000725D3" w:rsidRDefault="00500FC8" w:rsidP="00500FC8">
      <w:pPr>
        <w:suppressAutoHyphens/>
        <w:ind w:right="49"/>
        <w:rPr>
          <w:rFonts w:eastAsia="Times New Roman" w:cs="Noto Sans"/>
          <w:sz w:val="16"/>
          <w:szCs w:val="16"/>
          <w:lang w:val="es-ES" w:eastAsia="ar-SA"/>
        </w:rPr>
      </w:pPr>
      <w:r w:rsidRPr="000725D3">
        <w:rPr>
          <w:rFonts w:eastAsia="Times New Roman" w:cs="Noto Sans"/>
          <w:sz w:val="16"/>
          <w:szCs w:val="16"/>
          <w:lang w:val="es-ES" w:eastAsia="ar-SA"/>
        </w:rPr>
        <w:t>Asimismo, manifiesto que</w:t>
      </w:r>
      <w:r w:rsidRPr="000725D3">
        <w:rPr>
          <w:rFonts w:cs="Noto Sans"/>
          <w:sz w:val="16"/>
          <w:szCs w:val="16"/>
        </w:rPr>
        <w:t xml:space="preserve"> e</w:t>
      </w:r>
      <w:r w:rsidRPr="000725D3">
        <w:rPr>
          <w:rFonts w:eastAsia="Times New Roman" w:cs="Noto Sans"/>
          <w:sz w:val="16"/>
          <w:szCs w:val="16"/>
          <w:lang w:val="es-ES" w:eastAsia="ar-SA"/>
        </w:rPr>
        <w:t xml:space="preserv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w:t>
      </w:r>
      <w:r w:rsidRPr="000725D3">
        <w:rPr>
          <w:rFonts w:eastAsia="Times New Roman" w:cs="Noto Sans"/>
          <w:b/>
          <w:sz w:val="16"/>
          <w:szCs w:val="16"/>
          <w:lang w:val="es-ES" w:eastAsia="ar-SA"/>
        </w:rPr>
        <w:t>35</w:t>
      </w:r>
      <w:r w:rsidRPr="000725D3">
        <w:rPr>
          <w:rFonts w:eastAsia="Times New Roman" w:cs="Noto Sans"/>
          <w:sz w:val="16"/>
          <w:szCs w:val="16"/>
          <w:lang w:val="es-ES" w:eastAsia="ar-SA"/>
        </w:rPr>
        <w:t xml:space="preserve"> y </w:t>
      </w:r>
      <w:r w:rsidRPr="000725D3">
        <w:rPr>
          <w:rFonts w:eastAsia="Times New Roman" w:cs="Noto Sans"/>
          <w:b/>
          <w:sz w:val="16"/>
          <w:szCs w:val="16"/>
          <w:lang w:val="es-ES" w:eastAsia="ar-SA"/>
        </w:rPr>
        <w:t>36</w:t>
      </w:r>
      <w:r w:rsidRPr="000725D3">
        <w:rPr>
          <w:rFonts w:eastAsia="Times New Roman" w:cs="Noto Sans"/>
          <w:sz w:val="16"/>
          <w:szCs w:val="16"/>
          <w:lang w:val="es-ES" w:eastAsia="ar-SA"/>
        </w:rPr>
        <w:t xml:space="preserve"> de la Ley Federal de Procedimiento Administrativo. </w:t>
      </w:r>
    </w:p>
    <w:p w14:paraId="17F1497B" w14:textId="77777777" w:rsidR="00500FC8" w:rsidRPr="000725D3" w:rsidRDefault="00500FC8" w:rsidP="00500FC8">
      <w:pPr>
        <w:suppressAutoHyphens/>
        <w:ind w:right="49"/>
        <w:jc w:val="center"/>
        <w:rPr>
          <w:rFonts w:eastAsia="Times New Roman" w:cs="Noto Sans"/>
          <w:sz w:val="16"/>
          <w:szCs w:val="16"/>
          <w:lang w:val="es-ES" w:eastAsia="ar-SA"/>
        </w:rPr>
      </w:pPr>
    </w:p>
    <w:p w14:paraId="1E9CB732" w14:textId="77777777" w:rsidR="00500FC8" w:rsidRPr="000725D3" w:rsidRDefault="00500FC8" w:rsidP="00500FC8">
      <w:pPr>
        <w:suppressAutoHyphens/>
        <w:ind w:right="49"/>
        <w:rPr>
          <w:rFonts w:eastAsia="Times New Roman" w:cs="Noto Sans"/>
          <w:sz w:val="16"/>
          <w:szCs w:val="16"/>
          <w:lang w:val="es-ES" w:eastAsia="ar-SA"/>
        </w:rPr>
      </w:pPr>
      <w:r w:rsidRPr="000725D3">
        <w:rPr>
          <w:rFonts w:eastAsia="Times New Roman" w:cs="Noto Sans"/>
          <w:b/>
          <w:sz w:val="16"/>
          <w:szCs w:val="16"/>
          <w:lang w:val="es-ES" w:eastAsia="ar-SA"/>
        </w:rPr>
        <w:t>Nota:</w:t>
      </w:r>
      <w:r w:rsidRPr="000725D3">
        <w:rPr>
          <w:rFonts w:eastAsia="Times New Roman" w:cs="Noto Sans"/>
          <w:sz w:val="16"/>
          <w:szCs w:val="16"/>
          <w:lang w:val="es-ES" w:eastAsia="ar-SA"/>
        </w:rPr>
        <w:t xml:space="preserve"> Los licitantes extranjeros para acreditar su personalidad, deberá incorporar los datos equivalentes, considerando las disposiciones aplicables en el país de que se trate, manifestando además, </w:t>
      </w:r>
      <w:r w:rsidRPr="000725D3">
        <w:rPr>
          <w:rFonts w:eastAsia="Times New Roman" w:cs="Noto Sans"/>
          <w:b/>
          <w:sz w:val="16"/>
          <w:szCs w:val="16"/>
          <w:lang w:val="es-ES" w:eastAsia="ar-SA"/>
        </w:rPr>
        <w:t>bajo protesta de decir verdad</w:t>
      </w:r>
      <w:r w:rsidRPr="000725D3">
        <w:rPr>
          <w:rFonts w:eastAsia="Times New Roman" w:cs="Noto Sans"/>
          <w:sz w:val="16"/>
          <w:szCs w:val="16"/>
          <w:lang w:val="es-ES" w:eastAsia="ar-SA"/>
        </w:rPr>
        <w:t>, que los documentos entregados cumplen con los requisitos necesarios para acreditar la existencia de la persona moral y del tipo o alcances jurídicos de las facultades otorgadas a sus representantes legales, en caso de no ser licitante extranjero podrá eliminar esta nota.</w:t>
      </w:r>
    </w:p>
    <w:p w14:paraId="7D2CC5E3" w14:textId="77777777" w:rsidR="00500FC8" w:rsidRPr="000725D3" w:rsidRDefault="00500FC8" w:rsidP="00500FC8">
      <w:pPr>
        <w:suppressAutoHyphens/>
        <w:ind w:right="49"/>
        <w:rPr>
          <w:rFonts w:eastAsia="Times New Roman" w:cs="Noto Sans"/>
          <w:sz w:val="16"/>
          <w:szCs w:val="16"/>
          <w:lang w:val="es-ES" w:eastAsia="ar-SA"/>
        </w:rPr>
      </w:pPr>
    </w:p>
    <w:p w14:paraId="39B095AB" w14:textId="77777777" w:rsidR="00500FC8" w:rsidRPr="000725D3" w:rsidRDefault="00500FC8" w:rsidP="00500FC8">
      <w:pPr>
        <w:suppressAutoHyphens/>
        <w:ind w:right="49"/>
        <w:jc w:val="center"/>
        <w:rPr>
          <w:rFonts w:eastAsia="Times New Roman" w:cs="Noto Sans"/>
          <w:sz w:val="16"/>
          <w:szCs w:val="16"/>
          <w:lang w:val="es-ES" w:eastAsia="ar-SA"/>
        </w:rPr>
      </w:pPr>
      <w:r w:rsidRPr="000725D3">
        <w:rPr>
          <w:rFonts w:eastAsia="Times New Roman" w:cs="Noto Sans"/>
          <w:sz w:val="16"/>
          <w:szCs w:val="16"/>
          <w:lang w:val="es-ES" w:eastAsia="ar-SA"/>
        </w:rPr>
        <w:t>Protesto lo necesario</w:t>
      </w:r>
    </w:p>
    <w:p w14:paraId="466A92DE" w14:textId="77777777" w:rsidR="00500FC8" w:rsidRPr="000725D3" w:rsidRDefault="00500FC8" w:rsidP="00500FC8">
      <w:pPr>
        <w:suppressAutoHyphens/>
        <w:ind w:right="49"/>
        <w:jc w:val="center"/>
        <w:rPr>
          <w:rFonts w:eastAsia="Times New Roman" w:cs="Noto Sans"/>
          <w:sz w:val="16"/>
          <w:szCs w:val="16"/>
          <w:lang w:val="es-ES" w:eastAsia="ar-SA"/>
        </w:rPr>
      </w:pPr>
      <w:r w:rsidRPr="000725D3">
        <w:rPr>
          <w:rFonts w:eastAsia="Times New Roman" w:cs="Noto Sans"/>
          <w:sz w:val="16"/>
          <w:szCs w:val="16"/>
          <w:lang w:val="es-ES" w:eastAsia="ar-SA"/>
        </w:rPr>
        <w:t>(Nombre y firma del representante legal/persona facultada)</w:t>
      </w:r>
    </w:p>
    <w:p w14:paraId="01912F03" w14:textId="77777777" w:rsidR="00500FC8" w:rsidRPr="000725D3" w:rsidRDefault="00500FC8" w:rsidP="00500FC8">
      <w:pPr>
        <w:suppressAutoHyphens/>
        <w:ind w:right="49"/>
        <w:jc w:val="center"/>
        <w:rPr>
          <w:rFonts w:eastAsia="Times New Roman" w:cs="Noto Sans"/>
          <w:sz w:val="16"/>
          <w:szCs w:val="16"/>
          <w:lang w:val="es-ES" w:eastAsia="ar-SA"/>
        </w:rPr>
      </w:pPr>
      <w:r w:rsidRPr="000725D3">
        <w:rPr>
          <w:rFonts w:eastAsia="Times New Roman" w:cs="Noto Sans"/>
          <w:sz w:val="16"/>
          <w:szCs w:val="16"/>
          <w:lang w:val="es-ES" w:eastAsia="ar-SA"/>
        </w:rPr>
        <w:t>Representante legal de _____</w:t>
      </w:r>
      <w:proofErr w:type="gramStart"/>
      <w:r w:rsidRPr="000725D3">
        <w:rPr>
          <w:rFonts w:eastAsia="Times New Roman" w:cs="Noto Sans"/>
          <w:sz w:val="16"/>
          <w:szCs w:val="16"/>
          <w:lang w:val="es-ES" w:eastAsia="ar-SA"/>
        </w:rPr>
        <w:t>_(</w:t>
      </w:r>
      <w:proofErr w:type="gramEnd"/>
      <w:r w:rsidRPr="000725D3">
        <w:rPr>
          <w:rFonts w:eastAsia="Times New Roman" w:cs="Noto Sans"/>
          <w:sz w:val="16"/>
          <w:szCs w:val="16"/>
          <w:lang w:val="es-ES" w:eastAsia="ar-SA"/>
        </w:rPr>
        <w:t>NOMBRE O RAZÓN SOCIAL DE LA EMPRESA)______</w:t>
      </w:r>
    </w:p>
    <w:p w14:paraId="5BE29C81" w14:textId="1A353F1A" w:rsidR="00500FC8" w:rsidRPr="000725D3" w:rsidRDefault="00500FC8" w:rsidP="000111BC">
      <w:pPr>
        <w:tabs>
          <w:tab w:val="left" w:pos="3760"/>
        </w:tabs>
        <w:jc w:val="center"/>
        <w:rPr>
          <w:rFonts w:cs="Noto Sans"/>
          <w:noProof/>
          <w:szCs w:val="18"/>
          <w:lang w:val="es-ES_tradnl"/>
        </w:rPr>
      </w:pPr>
      <w:r w:rsidRPr="000725D3">
        <w:rPr>
          <w:rFonts w:eastAsia="Times New Roman" w:cs="Noto Sans"/>
          <w:sz w:val="16"/>
          <w:szCs w:val="16"/>
          <w:lang w:val="es-ES" w:eastAsia="ar-SA"/>
        </w:rPr>
        <w:t>(Lugar y fecha)</w:t>
      </w:r>
      <w:bookmarkStart w:id="220" w:name="FORMATO_2"/>
    </w:p>
    <w:p w14:paraId="1F9AFB26" w14:textId="77777777" w:rsidR="00500FC8" w:rsidRPr="000725D3" w:rsidRDefault="00500FC8" w:rsidP="00500FC8">
      <w:pPr>
        <w:pStyle w:val="Ttulo2"/>
        <w:numPr>
          <w:ilvl w:val="1"/>
          <w:numId w:val="192"/>
        </w:numPr>
        <w:ind w:left="0" w:right="45"/>
        <w:jc w:val="center"/>
      </w:pPr>
      <w:bookmarkStart w:id="221" w:name="_Toc221527769"/>
      <w:bookmarkStart w:id="222" w:name="_Toc223358950"/>
      <w:r w:rsidRPr="000725D3">
        <w:lastRenderedPageBreak/>
        <w:t>Formato No. 2</w:t>
      </w:r>
      <w:bookmarkEnd w:id="220"/>
      <w:r w:rsidRPr="000725D3">
        <w:t xml:space="preserve"> Escrito de no encontrarse en los supuestos de los artículos 71 y 90 de la LAASSP</w:t>
      </w:r>
      <w:bookmarkEnd w:id="221"/>
      <w:bookmarkEnd w:id="222"/>
    </w:p>
    <w:p w14:paraId="17A1A511" w14:textId="77777777" w:rsidR="00500FC8" w:rsidRPr="000725D3" w:rsidRDefault="00500FC8" w:rsidP="00500FC8">
      <w:pPr>
        <w:jc w:val="center"/>
        <w:rPr>
          <w:rFonts w:cs="Noto Sans"/>
          <w:b/>
          <w:noProof/>
          <w:szCs w:val="18"/>
          <w:lang w:val="es-ES_tradnl"/>
        </w:rPr>
      </w:pPr>
      <w:r w:rsidRPr="000725D3">
        <w:rPr>
          <w:rFonts w:cs="Noto Sans"/>
          <w:noProof/>
          <w:szCs w:val="18"/>
          <w:lang w:val="es-ES_tradnl"/>
        </w:rPr>
        <w:t xml:space="preserve">Formato relativo al escrito solicitado en el </w:t>
      </w:r>
      <w:r w:rsidRPr="000725D3">
        <w:rPr>
          <w:rFonts w:cs="Noto Sans"/>
          <w:b/>
          <w:noProof/>
          <w:szCs w:val="18"/>
          <w:lang w:val="es-ES_tradnl"/>
        </w:rPr>
        <w:t>numeral 4.1.3.</w:t>
      </w:r>
    </w:p>
    <w:p w14:paraId="2F4642DC" w14:textId="77777777" w:rsidR="00500FC8" w:rsidRPr="000725D3" w:rsidRDefault="00500FC8" w:rsidP="00500FC8">
      <w:pPr>
        <w:rPr>
          <w:rFonts w:eastAsia="Times New Roman" w:cs="Noto Sans"/>
          <w:b/>
          <w:bCs/>
          <w:noProof/>
          <w:kern w:val="1"/>
          <w:szCs w:val="18"/>
          <w:lang w:val="es-ES_tradnl" w:eastAsia="ar-SA"/>
        </w:rPr>
      </w:pPr>
    </w:p>
    <w:p w14:paraId="357FC8EA" w14:textId="77777777" w:rsidR="00500FC8" w:rsidRPr="000725D3" w:rsidRDefault="00500FC8" w:rsidP="00500FC8">
      <w:pPr>
        <w:rPr>
          <w:rFonts w:eastAsia="Times New Roman" w:cs="Noto Sans"/>
          <w:b/>
          <w:bCs/>
          <w:noProof/>
          <w:kern w:val="1"/>
          <w:szCs w:val="18"/>
          <w:lang w:val="es-ES_tradnl" w:eastAsia="ar-SA"/>
        </w:rPr>
      </w:pPr>
    </w:p>
    <w:p w14:paraId="024B8E6E" w14:textId="77777777" w:rsidR="00500FC8" w:rsidRPr="000725D3" w:rsidRDefault="00500FC8" w:rsidP="00500FC8">
      <w:pPr>
        <w:jc w:val="right"/>
        <w:rPr>
          <w:rFonts w:cs="Noto Sans"/>
          <w:noProof/>
          <w:szCs w:val="18"/>
          <w:lang w:val="es-ES_tradnl"/>
        </w:rPr>
      </w:pPr>
      <w:r w:rsidRPr="000725D3">
        <w:rPr>
          <w:rFonts w:cs="Noto Sans"/>
          <w:noProof/>
          <w:szCs w:val="18"/>
          <w:lang w:val="es-ES_tradnl"/>
        </w:rPr>
        <w:t xml:space="preserve">Ciudad de Querétaro, a __ de ___________ de </w:t>
      </w:r>
      <w:r>
        <w:rPr>
          <w:rFonts w:cs="Noto Sans"/>
          <w:noProof/>
          <w:szCs w:val="18"/>
          <w:lang w:val="es-ES_tradnl"/>
        </w:rPr>
        <w:t>2026</w:t>
      </w:r>
      <w:r w:rsidRPr="000725D3">
        <w:rPr>
          <w:rFonts w:cs="Noto Sans"/>
          <w:noProof/>
          <w:szCs w:val="18"/>
          <w:lang w:val="es-ES_tradnl"/>
        </w:rPr>
        <w:t>.</w:t>
      </w:r>
    </w:p>
    <w:p w14:paraId="27A3C823" w14:textId="77777777" w:rsidR="00500FC8" w:rsidRPr="000725D3" w:rsidRDefault="00500FC8" w:rsidP="00500FC8">
      <w:pPr>
        <w:rPr>
          <w:rFonts w:cs="Noto Sans"/>
          <w:noProof/>
          <w:sz w:val="20"/>
          <w:szCs w:val="18"/>
          <w:lang w:val="es-ES_tradnl"/>
        </w:rPr>
      </w:pPr>
    </w:p>
    <w:p w14:paraId="5141A6B5" w14:textId="77777777" w:rsidR="00500FC8" w:rsidRPr="000725D3" w:rsidRDefault="00500FC8" w:rsidP="00500FC8">
      <w:pPr>
        <w:suppressAutoHyphens/>
        <w:spacing w:line="276" w:lineRule="auto"/>
        <w:ind w:right="49"/>
        <w:rPr>
          <w:rFonts w:cs="Noto Sans"/>
          <w:spacing w:val="-3"/>
          <w:szCs w:val="16"/>
        </w:rPr>
      </w:pPr>
      <w:r w:rsidRPr="000725D3">
        <w:rPr>
          <w:rFonts w:cs="Noto Sans"/>
          <w:spacing w:val="-3"/>
          <w:szCs w:val="16"/>
        </w:rPr>
        <w:t xml:space="preserve">Instituto Mexicano del Seguro Social </w:t>
      </w:r>
    </w:p>
    <w:p w14:paraId="5EA53CE0" w14:textId="77777777" w:rsidR="00500FC8" w:rsidRPr="000725D3" w:rsidRDefault="00500FC8" w:rsidP="00500FC8">
      <w:pPr>
        <w:suppressAutoHyphens/>
        <w:spacing w:line="276" w:lineRule="auto"/>
        <w:ind w:right="49"/>
        <w:rPr>
          <w:rFonts w:cs="Noto Sans"/>
          <w:spacing w:val="-3"/>
          <w:szCs w:val="16"/>
        </w:rPr>
      </w:pPr>
      <w:r w:rsidRPr="000725D3">
        <w:rPr>
          <w:rFonts w:cs="Noto Sans"/>
          <w:spacing w:val="-3"/>
          <w:szCs w:val="16"/>
        </w:rPr>
        <w:t>Órgano de Operación Administrativa Desconcentrada Estatal Querétaro</w:t>
      </w:r>
    </w:p>
    <w:p w14:paraId="041D5663" w14:textId="77777777" w:rsidR="00500FC8" w:rsidRPr="000725D3" w:rsidRDefault="00500FC8" w:rsidP="00500FC8">
      <w:pPr>
        <w:suppressAutoHyphens/>
        <w:spacing w:line="276" w:lineRule="auto"/>
        <w:ind w:right="49"/>
        <w:rPr>
          <w:rFonts w:cs="Noto Sans"/>
          <w:spacing w:val="-3"/>
          <w:szCs w:val="16"/>
        </w:rPr>
      </w:pPr>
      <w:r w:rsidRPr="000725D3">
        <w:rPr>
          <w:rFonts w:cs="Noto Sans"/>
          <w:spacing w:val="-3"/>
          <w:szCs w:val="16"/>
        </w:rPr>
        <w:t xml:space="preserve">Jefatura de Servicios Administrativos </w:t>
      </w:r>
    </w:p>
    <w:p w14:paraId="7487D4DA" w14:textId="77777777" w:rsidR="00500FC8" w:rsidRPr="000725D3" w:rsidRDefault="00500FC8" w:rsidP="00500FC8">
      <w:pPr>
        <w:suppressAutoHyphens/>
        <w:spacing w:line="276" w:lineRule="auto"/>
        <w:ind w:right="49"/>
        <w:rPr>
          <w:rFonts w:cs="Noto Sans"/>
          <w:spacing w:val="-3"/>
          <w:szCs w:val="16"/>
        </w:rPr>
      </w:pPr>
      <w:r w:rsidRPr="000725D3">
        <w:rPr>
          <w:rFonts w:cs="Noto Sans"/>
          <w:spacing w:val="-3"/>
          <w:szCs w:val="16"/>
        </w:rPr>
        <w:t xml:space="preserve">Coordinación de Abastecimiento y Equipamiento </w:t>
      </w:r>
    </w:p>
    <w:p w14:paraId="19FD9493" w14:textId="77777777" w:rsidR="00500FC8" w:rsidRPr="000725D3" w:rsidRDefault="00500FC8" w:rsidP="00500FC8">
      <w:pPr>
        <w:rPr>
          <w:rFonts w:cs="Noto Sans"/>
          <w:noProof/>
          <w:szCs w:val="18"/>
          <w:lang w:val="es-ES_tradnl"/>
        </w:rPr>
      </w:pPr>
      <w:r w:rsidRPr="000725D3">
        <w:rPr>
          <w:rFonts w:cs="Noto Sans"/>
          <w:noProof/>
          <w:szCs w:val="18"/>
          <w:lang w:val="es-ES_tradnl"/>
        </w:rPr>
        <w:t>P r e s e n t e.</w:t>
      </w:r>
    </w:p>
    <w:p w14:paraId="30399C1A" w14:textId="77777777" w:rsidR="00500FC8" w:rsidRPr="000725D3" w:rsidRDefault="00500FC8" w:rsidP="00500FC8">
      <w:pPr>
        <w:rPr>
          <w:rFonts w:cs="Noto Sans"/>
          <w:noProof/>
          <w:szCs w:val="18"/>
          <w:lang w:val="es-ES_tradnl"/>
        </w:rPr>
      </w:pPr>
    </w:p>
    <w:p w14:paraId="2D265CF9" w14:textId="77777777" w:rsidR="00500FC8" w:rsidRPr="000725D3" w:rsidRDefault="00500FC8" w:rsidP="00500FC8">
      <w:pPr>
        <w:rPr>
          <w:rFonts w:cs="Noto Sans"/>
          <w:noProof/>
          <w:szCs w:val="18"/>
          <w:lang w:val="es-ES_tradnl"/>
        </w:rPr>
      </w:pPr>
    </w:p>
    <w:p w14:paraId="33C999E5" w14:textId="77777777" w:rsidR="00500FC8" w:rsidRPr="000725D3" w:rsidRDefault="00500FC8" w:rsidP="00500FC8">
      <w:pPr>
        <w:rPr>
          <w:rFonts w:cs="Noto Sans"/>
          <w:noProof/>
          <w:szCs w:val="18"/>
          <w:lang w:val="es-ES_tradnl"/>
        </w:rPr>
      </w:pPr>
    </w:p>
    <w:p w14:paraId="5821AD13" w14:textId="77777777" w:rsidR="00500FC8" w:rsidRPr="000725D3" w:rsidRDefault="00500FC8" w:rsidP="00500FC8">
      <w:pPr>
        <w:rPr>
          <w:rFonts w:eastAsia="Times New Roman" w:cs="Noto Sans"/>
          <w:szCs w:val="18"/>
          <w:lang w:val="es-ES_tradnl" w:eastAsia="es-ES"/>
        </w:rPr>
      </w:pPr>
      <w:r w:rsidRPr="000725D3">
        <w:rPr>
          <w:rFonts w:cs="Noto Sans"/>
          <w:noProof/>
          <w:szCs w:val="18"/>
          <w:lang w:val="es-ES_tradnl"/>
        </w:rPr>
        <w:t>[Nombre del que suscribe el presente Anexo] en mi carácter de Representante Legal de la (Persona Física o Moral), declaro bajo protesta de decir verdad que mi representada y las personas que forma parte de ésta, no se encuentran en alguno de los</w:t>
      </w:r>
      <w:r w:rsidRPr="000725D3">
        <w:rPr>
          <w:rFonts w:eastAsia="Times New Roman" w:cs="Noto Sans"/>
          <w:szCs w:val="18"/>
          <w:lang w:val="es-ES_tradnl" w:eastAsia="es-ES"/>
        </w:rPr>
        <w:t xml:space="preserve"> supuestos establecidos en los artículos 71 y 90 de la Ley de Adquisiciones, Arrendamientos y Servicios del Sector Público. </w:t>
      </w:r>
    </w:p>
    <w:p w14:paraId="1EF9854D" w14:textId="77777777" w:rsidR="00500FC8" w:rsidRPr="000725D3" w:rsidRDefault="00500FC8" w:rsidP="00500FC8">
      <w:pPr>
        <w:rPr>
          <w:rFonts w:eastAsia="Times New Roman" w:cs="Noto Sans"/>
          <w:szCs w:val="18"/>
          <w:lang w:val="es-ES_tradnl" w:eastAsia="es-ES"/>
        </w:rPr>
      </w:pPr>
    </w:p>
    <w:p w14:paraId="657B94D1" w14:textId="77777777" w:rsidR="00500FC8" w:rsidRPr="000725D3" w:rsidRDefault="00500FC8" w:rsidP="00500FC8">
      <w:pPr>
        <w:rPr>
          <w:rFonts w:eastAsia="Times New Roman" w:cs="Noto Sans"/>
          <w:i/>
          <w:szCs w:val="18"/>
          <w:lang w:val="es-ES_tradnl" w:eastAsia="es-ES"/>
        </w:rPr>
      </w:pPr>
      <w:r w:rsidRPr="000725D3">
        <w:rPr>
          <w:rFonts w:eastAsia="Times New Roman" w:cs="Noto Sans"/>
          <w:i/>
          <w:szCs w:val="18"/>
          <w:lang w:val="es-ES_tradnl" w:eastAsia="es-ES"/>
        </w:rPr>
        <w:t xml:space="preserve">Tratándose de personas morales, su representante legal deberá de manifestar con el escrito antes referido que tanto el licitante, como los socios o asociados, no se encuentran </w:t>
      </w:r>
      <w:proofErr w:type="gramStart"/>
      <w:r w:rsidRPr="000725D3">
        <w:rPr>
          <w:rFonts w:eastAsia="Times New Roman" w:cs="Noto Sans"/>
          <w:i/>
          <w:szCs w:val="18"/>
          <w:lang w:val="es-ES_tradnl" w:eastAsia="es-ES"/>
        </w:rPr>
        <w:t>inhabilitadas</w:t>
      </w:r>
      <w:proofErr w:type="gramEnd"/>
    </w:p>
    <w:p w14:paraId="5108F875" w14:textId="77777777" w:rsidR="00500FC8" w:rsidRPr="000725D3" w:rsidRDefault="00500FC8" w:rsidP="00500FC8">
      <w:pPr>
        <w:rPr>
          <w:rFonts w:cs="Noto Sans"/>
          <w:noProof/>
          <w:szCs w:val="18"/>
          <w:lang w:val="es-ES_tradnl"/>
        </w:rPr>
      </w:pPr>
    </w:p>
    <w:p w14:paraId="603074DF" w14:textId="77777777" w:rsidR="00500FC8" w:rsidRPr="000725D3" w:rsidRDefault="00500FC8" w:rsidP="00500FC8">
      <w:pPr>
        <w:rPr>
          <w:rFonts w:cs="Noto Sans"/>
          <w:noProof/>
          <w:szCs w:val="18"/>
          <w:lang w:val="es-ES_tradnl"/>
        </w:rPr>
      </w:pPr>
      <w:r w:rsidRPr="000725D3">
        <w:rPr>
          <w:rFonts w:cs="Noto Sans"/>
          <w:noProof/>
          <w:szCs w:val="18"/>
          <w:lang w:val="es-ES_tradnl"/>
        </w:rPr>
        <w:t xml:space="preserve">Lo anterior, para los efectos correspondientes del procedimiento de contratación de la Licitación Pública ________________________________ número </w:t>
      </w:r>
      <w:r>
        <w:rPr>
          <w:rFonts w:cs="Noto Sans"/>
          <w:noProof/>
          <w:szCs w:val="18"/>
          <w:lang w:val="es-ES_tradnl"/>
        </w:rPr>
        <w:t>LA-50-GYR-050GYR075-_-__-2026</w:t>
      </w:r>
    </w:p>
    <w:p w14:paraId="3E007D15" w14:textId="77777777" w:rsidR="00500FC8" w:rsidRPr="000725D3" w:rsidRDefault="00500FC8" w:rsidP="00500FC8">
      <w:pPr>
        <w:rPr>
          <w:rFonts w:cs="Noto Sans"/>
          <w:noProof/>
          <w:szCs w:val="18"/>
          <w:lang w:val="es-ES_tradnl"/>
        </w:rPr>
      </w:pPr>
    </w:p>
    <w:p w14:paraId="33CB61F3" w14:textId="77777777" w:rsidR="00500FC8" w:rsidRPr="000725D3" w:rsidRDefault="00500FC8" w:rsidP="00500FC8">
      <w:pPr>
        <w:rPr>
          <w:rFonts w:cs="Noto Sans"/>
          <w:noProof/>
          <w:szCs w:val="18"/>
          <w:lang w:val="es-ES_tradnl"/>
        </w:rPr>
      </w:pPr>
      <w:r w:rsidRPr="000725D3">
        <w:rPr>
          <w:rFonts w:cs="Noto Sans"/>
          <w:noProof/>
          <w:szCs w:val="18"/>
          <w:lang w:val="es-ES_tradnl"/>
        </w:rPr>
        <w:t>En el entendido que de no manifestarme con veracidad, aceptó que ello sea causa de rescisión administrativa del contrato celebrado con la dependencia o entidad que corresponda.</w:t>
      </w:r>
    </w:p>
    <w:p w14:paraId="1C798085" w14:textId="77777777" w:rsidR="00500FC8" w:rsidRPr="000725D3" w:rsidRDefault="00500FC8" w:rsidP="00500FC8">
      <w:pPr>
        <w:rPr>
          <w:rFonts w:cs="Noto Sans"/>
          <w:noProof/>
          <w:szCs w:val="18"/>
          <w:lang w:val="es-ES_tradnl"/>
        </w:rPr>
      </w:pPr>
    </w:p>
    <w:p w14:paraId="7C442E9A" w14:textId="77777777" w:rsidR="00500FC8" w:rsidRPr="000725D3" w:rsidRDefault="00500FC8" w:rsidP="00500FC8">
      <w:pPr>
        <w:rPr>
          <w:rFonts w:cs="Noto Sans"/>
          <w:noProof/>
          <w:szCs w:val="18"/>
          <w:lang w:val="es-ES_tradnl"/>
        </w:rPr>
      </w:pPr>
    </w:p>
    <w:p w14:paraId="5EBCC44D" w14:textId="77777777" w:rsidR="00500FC8" w:rsidRPr="000725D3" w:rsidRDefault="00500FC8" w:rsidP="00500FC8">
      <w:pPr>
        <w:jc w:val="center"/>
        <w:rPr>
          <w:rFonts w:cs="Noto Sans"/>
          <w:noProof/>
          <w:szCs w:val="18"/>
          <w:lang w:val="es-ES_tradnl"/>
        </w:rPr>
      </w:pPr>
      <w:r w:rsidRPr="000725D3">
        <w:rPr>
          <w:rFonts w:cs="Noto Sans"/>
          <w:noProof/>
          <w:szCs w:val="18"/>
          <w:lang w:val="es-ES_tradnl"/>
        </w:rPr>
        <w:t>Atentamente</w:t>
      </w:r>
    </w:p>
    <w:p w14:paraId="0AC3AFA4" w14:textId="77777777" w:rsidR="00500FC8" w:rsidRPr="000725D3" w:rsidRDefault="00500FC8" w:rsidP="00500FC8">
      <w:pPr>
        <w:jc w:val="center"/>
        <w:rPr>
          <w:rFonts w:cs="Noto Sans"/>
          <w:noProof/>
          <w:szCs w:val="18"/>
          <w:lang w:val="es-ES_tradnl"/>
        </w:rPr>
      </w:pPr>
    </w:p>
    <w:p w14:paraId="1035EF1D" w14:textId="77777777" w:rsidR="00500FC8" w:rsidRPr="000725D3" w:rsidRDefault="00500FC8" w:rsidP="00500FC8">
      <w:pPr>
        <w:jc w:val="center"/>
        <w:rPr>
          <w:rFonts w:cs="Noto Sans"/>
          <w:noProof/>
          <w:szCs w:val="18"/>
          <w:lang w:val="es-ES_tradnl"/>
        </w:rPr>
      </w:pPr>
    </w:p>
    <w:p w14:paraId="0022D86C" w14:textId="77777777" w:rsidR="00500FC8" w:rsidRPr="000725D3" w:rsidRDefault="00500FC8" w:rsidP="00500FC8">
      <w:pPr>
        <w:jc w:val="center"/>
        <w:rPr>
          <w:rFonts w:cs="Noto Sans"/>
          <w:noProof/>
          <w:szCs w:val="18"/>
          <w:lang w:val="es-ES_tradnl"/>
        </w:rPr>
      </w:pPr>
    </w:p>
    <w:p w14:paraId="53D55324" w14:textId="77777777" w:rsidR="00500FC8" w:rsidRPr="000725D3" w:rsidRDefault="00500FC8" w:rsidP="00500FC8">
      <w:pPr>
        <w:jc w:val="center"/>
        <w:rPr>
          <w:rFonts w:cs="Noto Sans"/>
          <w:noProof/>
          <w:szCs w:val="18"/>
          <w:lang w:val="es-ES_tradnl"/>
        </w:rPr>
      </w:pPr>
      <w:r w:rsidRPr="000725D3">
        <w:rPr>
          <w:rFonts w:cs="Noto Sans"/>
          <w:noProof/>
          <w:szCs w:val="18"/>
          <w:lang w:val="es-ES_tradnl"/>
        </w:rPr>
        <w:t>(Nombre y firma del representante lega/persona facultada l)</w:t>
      </w:r>
    </w:p>
    <w:p w14:paraId="39E376DA" w14:textId="77777777" w:rsidR="00500FC8" w:rsidRPr="000725D3" w:rsidRDefault="00500FC8" w:rsidP="00500FC8">
      <w:pPr>
        <w:jc w:val="center"/>
        <w:rPr>
          <w:rFonts w:cs="Noto Sans"/>
          <w:noProof/>
          <w:szCs w:val="18"/>
          <w:lang w:val="es-ES_tradnl"/>
        </w:rPr>
      </w:pPr>
      <w:r w:rsidRPr="000725D3">
        <w:rPr>
          <w:rFonts w:cs="Noto Sans"/>
          <w:noProof/>
          <w:szCs w:val="18"/>
          <w:lang w:val="es-ES_tradnl"/>
        </w:rPr>
        <w:t>Representante legal de __________ (NOMBRE O RAZÓN SOCIAL DE LA EMPRESA) ______</w:t>
      </w:r>
    </w:p>
    <w:p w14:paraId="66536B33" w14:textId="77777777" w:rsidR="00500FC8" w:rsidRPr="000725D3" w:rsidRDefault="00500FC8" w:rsidP="00500FC8">
      <w:pPr>
        <w:rPr>
          <w:rFonts w:cs="Noto Sans"/>
          <w:noProof/>
          <w:szCs w:val="18"/>
          <w:lang w:val="es-ES_tradnl"/>
        </w:rPr>
      </w:pPr>
    </w:p>
    <w:p w14:paraId="294473D9" w14:textId="77777777" w:rsidR="00500FC8" w:rsidRPr="000725D3" w:rsidRDefault="00500FC8" w:rsidP="00500FC8">
      <w:pPr>
        <w:rPr>
          <w:rFonts w:cs="Noto Sans"/>
          <w:b/>
          <w:iCs/>
          <w:noProof/>
          <w:szCs w:val="18"/>
        </w:rPr>
      </w:pPr>
      <w:r w:rsidRPr="000725D3">
        <w:rPr>
          <w:rFonts w:cs="Noto Sans"/>
          <w:noProof/>
          <w:szCs w:val="18"/>
          <w:lang w:val="es-ES_tradnl"/>
        </w:rPr>
        <w:t>Nota: En caso de que el LICITANTE sea persona física, adecuar el formato.</w:t>
      </w:r>
      <w:r w:rsidRPr="000725D3">
        <w:rPr>
          <w:rFonts w:cs="Noto Sans"/>
          <w:b/>
          <w:iCs/>
          <w:noProof/>
          <w:szCs w:val="18"/>
        </w:rPr>
        <w:br w:type="page"/>
      </w:r>
    </w:p>
    <w:p w14:paraId="421D0A06" w14:textId="77777777" w:rsidR="00500FC8" w:rsidRPr="000725D3" w:rsidRDefault="00500FC8" w:rsidP="00500FC8">
      <w:pPr>
        <w:pStyle w:val="Ttulo2"/>
        <w:numPr>
          <w:ilvl w:val="1"/>
          <w:numId w:val="192"/>
        </w:numPr>
        <w:ind w:left="0" w:right="45"/>
        <w:jc w:val="center"/>
      </w:pPr>
      <w:bookmarkStart w:id="223" w:name="_Toc221527770"/>
      <w:bookmarkStart w:id="224" w:name="_Toc223358951"/>
      <w:bookmarkStart w:id="225" w:name="FORMATO_3"/>
      <w:r w:rsidRPr="000725D3">
        <w:lastRenderedPageBreak/>
        <w:t>Formato No. 3 Declaración de Integridad del Licitante</w:t>
      </w:r>
      <w:bookmarkEnd w:id="223"/>
      <w:bookmarkEnd w:id="224"/>
    </w:p>
    <w:p w14:paraId="6F1658E0" w14:textId="77777777" w:rsidR="00500FC8" w:rsidRPr="000725D3" w:rsidRDefault="00500FC8" w:rsidP="00500FC8">
      <w:pPr>
        <w:tabs>
          <w:tab w:val="left" w:leader="underscore" w:pos="6187"/>
          <w:tab w:val="left" w:leader="underscore" w:pos="7440"/>
          <w:tab w:val="left" w:leader="underscore" w:pos="9144"/>
        </w:tabs>
        <w:jc w:val="center"/>
        <w:rPr>
          <w:rFonts w:cs="Noto Sans"/>
          <w:b/>
          <w:iCs/>
          <w:noProof/>
          <w:szCs w:val="18"/>
        </w:rPr>
      </w:pPr>
      <w:r w:rsidRPr="000725D3">
        <w:rPr>
          <w:rFonts w:cs="Noto Sans"/>
          <w:b/>
          <w:iCs/>
          <w:noProof/>
          <w:szCs w:val="18"/>
        </w:rPr>
        <w:t>Formato relativo al escrito solicitado en el numeral 4.1.4.</w:t>
      </w:r>
    </w:p>
    <w:bookmarkEnd w:id="225"/>
    <w:p w14:paraId="475C7B44" w14:textId="77777777" w:rsidR="00500FC8" w:rsidRPr="000725D3" w:rsidRDefault="00500FC8" w:rsidP="00500FC8">
      <w:pPr>
        <w:tabs>
          <w:tab w:val="left" w:leader="underscore" w:pos="6187"/>
          <w:tab w:val="left" w:leader="underscore" w:pos="7440"/>
          <w:tab w:val="left" w:leader="underscore" w:pos="9144"/>
        </w:tabs>
        <w:jc w:val="center"/>
        <w:rPr>
          <w:rFonts w:cs="Noto Sans"/>
          <w:b/>
          <w:iCs/>
          <w:noProof/>
          <w:szCs w:val="18"/>
        </w:rPr>
      </w:pPr>
    </w:p>
    <w:p w14:paraId="41F1BD24" w14:textId="77777777" w:rsidR="00500FC8" w:rsidRPr="000725D3" w:rsidRDefault="00500FC8" w:rsidP="00500FC8">
      <w:pPr>
        <w:jc w:val="right"/>
        <w:rPr>
          <w:rFonts w:cs="Noto Sans"/>
          <w:noProof/>
          <w:szCs w:val="18"/>
          <w:lang w:val="es-ES_tradnl"/>
        </w:rPr>
      </w:pPr>
      <w:r w:rsidRPr="000725D3">
        <w:rPr>
          <w:rFonts w:cs="Noto Sans"/>
          <w:noProof/>
          <w:szCs w:val="18"/>
          <w:lang w:val="es-ES_tradnl"/>
        </w:rPr>
        <w:t xml:space="preserve">Ciudad de Querétaro, a _______ de ______ de </w:t>
      </w:r>
      <w:r>
        <w:rPr>
          <w:rFonts w:cs="Noto Sans"/>
          <w:noProof/>
          <w:szCs w:val="18"/>
          <w:lang w:val="es-ES_tradnl"/>
        </w:rPr>
        <w:t>2026</w:t>
      </w:r>
      <w:r w:rsidRPr="000725D3">
        <w:rPr>
          <w:rFonts w:cs="Noto Sans"/>
          <w:noProof/>
          <w:szCs w:val="18"/>
          <w:lang w:val="es-ES_tradnl"/>
        </w:rPr>
        <w:t>.</w:t>
      </w:r>
    </w:p>
    <w:p w14:paraId="71F1D4F5" w14:textId="77777777" w:rsidR="00500FC8" w:rsidRPr="000725D3" w:rsidRDefault="00500FC8" w:rsidP="00500FC8">
      <w:pPr>
        <w:suppressAutoHyphens/>
        <w:spacing w:line="276" w:lineRule="auto"/>
        <w:ind w:right="49"/>
        <w:rPr>
          <w:rFonts w:cs="Noto Sans"/>
          <w:spacing w:val="-3"/>
          <w:sz w:val="16"/>
          <w:szCs w:val="16"/>
        </w:rPr>
      </w:pPr>
      <w:r w:rsidRPr="000725D3">
        <w:rPr>
          <w:rFonts w:cs="Noto Sans"/>
          <w:spacing w:val="-3"/>
          <w:sz w:val="16"/>
          <w:szCs w:val="16"/>
        </w:rPr>
        <w:t xml:space="preserve">Instituto Mexicano del Seguro Social </w:t>
      </w:r>
    </w:p>
    <w:p w14:paraId="6583B4C3" w14:textId="77777777" w:rsidR="00500FC8" w:rsidRPr="000725D3" w:rsidRDefault="00500FC8" w:rsidP="00500FC8">
      <w:pPr>
        <w:suppressAutoHyphens/>
        <w:spacing w:line="276" w:lineRule="auto"/>
        <w:ind w:right="49"/>
        <w:rPr>
          <w:rFonts w:cs="Noto Sans"/>
          <w:spacing w:val="-3"/>
          <w:sz w:val="16"/>
          <w:szCs w:val="16"/>
        </w:rPr>
      </w:pPr>
      <w:r w:rsidRPr="000725D3">
        <w:rPr>
          <w:rFonts w:cs="Noto Sans"/>
          <w:spacing w:val="-3"/>
          <w:sz w:val="16"/>
          <w:szCs w:val="16"/>
        </w:rPr>
        <w:t>Órgano de Operación Administrativa Desconcentrada Estatal Querétaro</w:t>
      </w:r>
    </w:p>
    <w:p w14:paraId="08BA7D20" w14:textId="77777777" w:rsidR="00500FC8" w:rsidRPr="000725D3" w:rsidRDefault="00500FC8" w:rsidP="00500FC8">
      <w:pPr>
        <w:suppressAutoHyphens/>
        <w:spacing w:line="276" w:lineRule="auto"/>
        <w:ind w:right="49"/>
        <w:rPr>
          <w:rFonts w:cs="Noto Sans"/>
          <w:spacing w:val="-3"/>
          <w:sz w:val="16"/>
          <w:szCs w:val="16"/>
        </w:rPr>
      </w:pPr>
      <w:r w:rsidRPr="000725D3">
        <w:rPr>
          <w:rFonts w:cs="Noto Sans"/>
          <w:spacing w:val="-3"/>
          <w:sz w:val="16"/>
          <w:szCs w:val="16"/>
        </w:rPr>
        <w:t xml:space="preserve">Jefatura de Servicios Administrativos </w:t>
      </w:r>
    </w:p>
    <w:p w14:paraId="755EF7C2" w14:textId="77777777" w:rsidR="00500FC8" w:rsidRPr="000725D3" w:rsidRDefault="00500FC8" w:rsidP="00500FC8">
      <w:pPr>
        <w:suppressAutoHyphens/>
        <w:spacing w:line="276" w:lineRule="auto"/>
        <w:ind w:right="49"/>
        <w:rPr>
          <w:rFonts w:cs="Noto Sans"/>
          <w:spacing w:val="-3"/>
          <w:sz w:val="16"/>
          <w:szCs w:val="16"/>
        </w:rPr>
      </w:pPr>
      <w:r w:rsidRPr="000725D3">
        <w:rPr>
          <w:rFonts w:cs="Noto Sans"/>
          <w:spacing w:val="-3"/>
          <w:sz w:val="16"/>
          <w:szCs w:val="16"/>
        </w:rPr>
        <w:t xml:space="preserve">Coordinación de Abastecimiento y Equipamiento </w:t>
      </w:r>
    </w:p>
    <w:p w14:paraId="5753C416" w14:textId="77777777" w:rsidR="00500FC8" w:rsidRPr="000725D3" w:rsidRDefault="00500FC8" w:rsidP="00500FC8">
      <w:pPr>
        <w:suppressAutoHyphens/>
        <w:spacing w:line="276" w:lineRule="auto"/>
        <w:ind w:right="49"/>
        <w:rPr>
          <w:rFonts w:eastAsia="Times New Roman" w:cs="Noto Sans"/>
          <w:sz w:val="16"/>
          <w:szCs w:val="16"/>
          <w:lang w:val="es-ES" w:eastAsia="ar-SA"/>
        </w:rPr>
      </w:pPr>
      <w:r w:rsidRPr="000725D3">
        <w:rPr>
          <w:rFonts w:eastAsia="Times New Roman" w:cs="Noto Sans"/>
          <w:sz w:val="16"/>
          <w:szCs w:val="16"/>
          <w:lang w:val="es-ES" w:eastAsia="ar-SA"/>
        </w:rPr>
        <w:t>Presente.</w:t>
      </w:r>
    </w:p>
    <w:p w14:paraId="43966E83" w14:textId="77777777" w:rsidR="00500FC8" w:rsidRPr="000725D3" w:rsidRDefault="00500FC8" w:rsidP="00500FC8">
      <w:pPr>
        <w:rPr>
          <w:rFonts w:cs="Noto Sans"/>
          <w:b/>
          <w:bCs/>
          <w:sz w:val="12"/>
          <w:szCs w:val="16"/>
        </w:rPr>
      </w:pPr>
    </w:p>
    <w:p w14:paraId="7D1A6E5A" w14:textId="77777777" w:rsidR="00500FC8" w:rsidRPr="000725D3" w:rsidRDefault="00500FC8" w:rsidP="00500FC8">
      <w:pPr>
        <w:ind w:right="193"/>
        <w:rPr>
          <w:rFonts w:cs="Noto Sans"/>
          <w:sz w:val="16"/>
          <w:szCs w:val="16"/>
        </w:rPr>
      </w:pPr>
      <w:r w:rsidRPr="000725D3">
        <w:rPr>
          <w:rFonts w:cs="Noto Sans"/>
          <w:sz w:val="16"/>
          <w:szCs w:val="16"/>
        </w:rPr>
        <w:t xml:space="preserve">En cumplimiento a lo ordenado por el artículo 40 fracción X de la Ley de Adquisiciones, Arrendamientos y Servicios del Sector Público, fracción VI, inciso f) y </w:t>
      </w:r>
      <w:r>
        <w:rPr>
          <w:rFonts w:cs="Noto Sans"/>
          <w:sz w:val="16"/>
          <w:szCs w:val="16"/>
        </w:rPr>
        <w:t>ante</w:t>
      </w:r>
      <w:r w:rsidRPr="000725D3">
        <w:rPr>
          <w:rFonts w:cs="Noto Sans"/>
          <w:sz w:val="16"/>
          <w:szCs w:val="16"/>
        </w:rPr>
        <w:t xml:space="preserve">penúltimo párrafo del </w:t>
      </w:r>
      <w:r>
        <w:rPr>
          <w:rFonts w:cs="Noto Sans"/>
          <w:sz w:val="16"/>
          <w:szCs w:val="16"/>
        </w:rPr>
        <w:t>83</w:t>
      </w:r>
      <w:r w:rsidRPr="000725D3">
        <w:rPr>
          <w:rFonts w:cs="Noto Sans"/>
          <w:sz w:val="16"/>
          <w:szCs w:val="16"/>
        </w:rPr>
        <w:t xml:space="preserve"> de su Reglamento; y para efectos de presentar proposición y en su caso poder celebrar el contrato respectivo con este Instituto en relación a la </w:t>
      </w:r>
      <w:r>
        <w:rPr>
          <w:rFonts w:cs="Noto Sans"/>
          <w:sz w:val="16"/>
          <w:szCs w:val="16"/>
        </w:rPr>
        <w:t xml:space="preserve">Convocatoria a la LICITACION PUBLICA  </w:t>
      </w:r>
      <w:r w:rsidRPr="000725D3">
        <w:rPr>
          <w:rFonts w:cs="Noto Sans"/>
          <w:sz w:val="16"/>
          <w:szCs w:val="16"/>
        </w:rPr>
        <w:t>_________________</w:t>
      </w:r>
    </w:p>
    <w:p w14:paraId="7A087FEF" w14:textId="77777777" w:rsidR="00500FC8" w:rsidRPr="000725D3" w:rsidRDefault="00500FC8" w:rsidP="00500FC8">
      <w:pPr>
        <w:rPr>
          <w:rFonts w:cs="Noto Sans"/>
          <w:sz w:val="12"/>
          <w:szCs w:val="16"/>
        </w:rPr>
      </w:pPr>
    </w:p>
    <w:p w14:paraId="3320DCCD" w14:textId="77777777" w:rsidR="00500FC8" w:rsidRPr="000725D3" w:rsidRDefault="00500FC8" w:rsidP="00500FC8">
      <w:pPr>
        <w:numPr>
          <w:ilvl w:val="0"/>
          <w:numId w:val="20"/>
        </w:numPr>
        <w:tabs>
          <w:tab w:val="clear" w:pos="720"/>
          <w:tab w:val="num" w:pos="426"/>
        </w:tabs>
        <w:suppressAutoHyphens/>
        <w:ind w:left="238" w:hangingChars="149" w:hanging="238"/>
        <w:rPr>
          <w:rFonts w:cs="Noto Sans"/>
          <w:b/>
          <w:bCs/>
          <w:sz w:val="16"/>
          <w:szCs w:val="16"/>
        </w:rPr>
      </w:pPr>
      <w:r w:rsidRPr="000725D3">
        <w:rPr>
          <w:rFonts w:cs="Noto Sans"/>
          <w:sz w:val="16"/>
          <w:szCs w:val="16"/>
        </w:rPr>
        <w:t xml:space="preserve">Me permito manifestar </w:t>
      </w:r>
      <w:r w:rsidRPr="000725D3">
        <w:rPr>
          <w:rFonts w:cs="Noto Sans"/>
          <w:b/>
          <w:sz w:val="16"/>
          <w:szCs w:val="16"/>
        </w:rPr>
        <w:t>BAJO PROTESTA DE DECIR VERDAD</w:t>
      </w:r>
      <w:r w:rsidRPr="000725D3">
        <w:rPr>
          <w:rFonts w:cs="Noto Sans"/>
          <w:sz w:val="16"/>
          <w:szCs w:val="16"/>
        </w:rPr>
        <w:t xml:space="preserve"> que la empresa que represento se abstendrán, por sí misma o a través de interpósita persona,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14:paraId="0EC36A62" w14:textId="77777777" w:rsidR="00500FC8" w:rsidRPr="000725D3" w:rsidRDefault="00500FC8" w:rsidP="00500FC8">
      <w:pPr>
        <w:rPr>
          <w:rFonts w:cs="Noto Sans"/>
          <w:b/>
          <w:bCs/>
          <w:sz w:val="12"/>
          <w:szCs w:val="16"/>
        </w:rPr>
      </w:pPr>
    </w:p>
    <w:p w14:paraId="79D4F722" w14:textId="77777777" w:rsidR="00500FC8" w:rsidRPr="000725D3" w:rsidRDefault="00500FC8" w:rsidP="00500FC8">
      <w:pPr>
        <w:rPr>
          <w:rFonts w:cs="Noto Sans"/>
          <w:i/>
          <w:sz w:val="14"/>
          <w:szCs w:val="16"/>
        </w:rPr>
      </w:pPr>
      <w:r w:rsidRPr="000725D3">
        <w:rPr>
          <w:rFonts w:cs="Noto Sans"/>
          <w:b/>
          <w:i/>
          <w:sz w:val="14"/>
          <w:szCs w:val="16"/>
        </w:rPr>
        <w:t>(EN CASO DE SER PERSONA FÍSICA, DEBERÁ SUSTITUIR EL PÁRRAFO ANTERIOR POR LO SIGUIENTE:</w:t>
      </w:r>
      <w:r w:rsidRPr="000725D3">
        <w:rPr>
          <w:rFonts w:cs="Noto Sans"/>
          <w:i/>
          <w:sz w:val="14"/>
          <w:szCs w:val="16"/>
        </w:rPr>
        <w:t xml:space="preserve"> “Me permito manifestar </w:t>
      </w:r>
      <w:r w:rsidRPr="000725D3">
        <w:rPr>
          <w:rFonts w:cs="Noto Sans"/>
          <w:b/>
          <w:i/>
          <w:sz w:val="14"/>
          <w:szCs w:val="16"/>
        </w:rPr>
        <w:t>BAJO PROTESTA DE DECIR VERDAD</w:t>
      </w:r>
      <w:r w:rsidRPr="000725D3">
        <w:rPr>
          <w:rFonts w:cs="Noto Sans"/>
          <w:i/>
          <w:sz w:val="14"/>
          <w:szCs w:val="16"/>
        </w:rPr>
        <w:t xml:space="preserve"> que me abstendré por sí mismo o a través de interpósita persona, de adoptar conductas, para que las personas servidoras públicas de la dependencia o entidad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0725D3">
        <w:rPr>
          <w:rFonts w:cs="Noto Sans"/>
          <w:b/>
          <w:i/>
          <w:sz w:val="14"/>
          <w:szCs w:val="16"/>
        </w:rPr>
        <w:t>EN CASO DE NO SER PERSONA FÍSICA PODRÁ ELIMINAR ESTE PÁRRAFO.</w:t>
      </w:r>
    </w:p>
    <w:p w14:paraId="7A19C2C4" w14:textId="77777777" w:rsidR="00500FC8" w:rsidRPr="000725D3" w:rsidRDefault="00500FC8" w:rsidP="00500FC8">
      <w:pPr>
        <w:rPr>
          <w:rFonts w:cs="Noto Sans"/>
          <w:b/>
          <w:bCs/>
          <w:sz w:val="12"/>
          <w:szCs w:val="16"/>
        </w:rPr>
      </w:pPr>
    </w:p>
    <w:p w14:paraId="4951DD4D" w14:textId="77777777" w:rsidR="00500FC8" w:rsidRPr="000725D3" w:rsidRDefault="00500FC8" w:rsidP="00500FC8">
      <w:pPr>
        <w:numPr>
          <w:ilvl w:val="0"/>
          <w:numId w:val="20"/>
        </w:numPr>
        <w:suppressAutoHyphens/>
        <w:ind w:left="0" w:firstLine="0"/>
        <w:rPr>
          <w:rFonts w:cs="Noto Sans"/>
          <w:b/>
          <w:bCs/>
          <w:sz w:val="16"/>
          <w:szCs w:val="16"/>
        </w:rPr>
      </w:pPr>
      <w:r w:rsidRPr="000725D3">
        <w:rPr>
          <w:rFonts w:cs="Noto Sans"/>
          <w:sz w:val="16"/>
          <w:szCs w:val="16"/>
        </w:rPr>
        <w:t>Me permito manifestar que mi representada, así como el(los) producto(s) y servicios que oferto no se encuentran sancionados la SSA y COFEPRIS.</w:t>
      </w:r>
    </w:p>
    <w:p w14:paraId="64A3B5CD" w14:textId="77777777" w:rsidR="00500FC8" w:rsidRPr="000725D3" w:rsidRDefault="00500FC8" w:rsidP="00500FC8">
      <w:pPr>
        <w:rPr>
          <w:rFonts w:cs="Noto Sans"/>
          <w:b/>
          <w:bCs/>
          <w:sz w:val="12"/>
          <w:szCs w:val="16"/>
        </w:rPr>
      </w:pPr>
    </w:p>
    <w:p w14:paraId="778269B6" w14:textId="77777777" w:rsidR="00500FC8" w:rsidRPr="000725D3" w:rsidRDefault="00500FC8" w:rsidP="00500FC8">
      <w:pPr>
        <w:numPr>
          <w:ilvl w:val="0"/>
          <w:numId w:val="20"/>
        </w:numPr>
        <w:suppressAutoHyphens/>
        <w:ind w:left="0" w:firstLine="0"/>
        <w:rPr>
          <w:rFonts w:cs="Noto Sans"/>
          <w:sz w:val="16"/>
          <w:szCs w:val="16"/>
        </w:rPr>
      </w:pPr>
      <w:r w:rsidRPr="000725D3">
        <w:rPr>
          <w:rFonts w:cs="Noto Sans"/>
          <w:sz w:val="16"/>
          <w:szCs w:val="16"/>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611E6F10" w14:textId="77777777" w:rsidR="00500FC8" w:rsidRPr="000725D3" w:rsidRDefault="00500FC8" w:rsidP="00500FC8">
      <w:pPr>
        <w:pStyle w:val="Prrafodelista"/>
        <w:ind w:left="0"/>
        <w:rPr>
          <w:rFonts w:cs="Noto Sans"/>
          <w:sz w:val="12"/>
          <w:szCs w:val="16"/>
        </w:rPr>
      </w:pPr>
    </w:p>
    <w:p w14:paraId="6797B411" w14:textId="77777777" w:rsidR="00500FC8" w:rsidRPr="000725D3" w:rsidRDefault="00500FC8" w:rsidP="00500FC8">
      <w:pPr>
        <w:numPr>
          <w:ilvl w:val="0"/>
          <w:numId w:val="20"/>
        </w:numPr>
        <w:tabs>
          <w:tab w:val="clear" w:pos="720"/>
          <w:tab w:val="num" w:pos="851"/>
        </w:tabs>
        <w:suppressAutoHyphens/>
        <w:ind w:left="0" w:firstLine="0"/>
        <w:rPr>
          <w:rFonts w:cs="Noto Sans"/>
          <w:sz w:val="16"/>
          <w:szCs w:val="16"/>
        </w:rPr>
      </w:pPr>
      <w:r w:rsidRPr="000725D3">
        <w:rPr>
          <w:rFonts w:cs="Noto Sans"/>
          <w:sz w:val="16"/>
          <w:szCs w:val="16"/>
        </w:rPr>
        <w:t xml:space="preserve">Me permito manifestar </w:t>
      </w:r>
      <w:r w:rsidRPr="000725D3">
        <w:rPr>
          <w:rFonts w:cs="Noto Sans"/>
          <w:b/>
          <w:sz w:val="16"/>
          <w:szCs w:val="16"/>
        </w:rPr>
        <w:t xml:space="preserve">BAJO PROTESTA DE DECIR VERDAD, </w:t>
      </w:r>
      <w:r w:rsidRPr="000725D3">
        <w:rPr>
          <w:rFonts w:cs="Noto Sans"/>
          <w:sz w:val="16"/>
          <w:szCs w:val="16"/>
        </w:rPr>
        <w:t>que la empresa que represento, que no ejecuta con otro participante acciones que impliquen o tengan por objeto obtener un beneficio o ventaja indebida en el procedimiento.</w:t>
      </w:r>
    </w:p>
    <w:p w14:paraId="41E3E8A9" w14:textId="77777777" w:rsidR="00500FC8" w:rsidRPr="000725D3" w:rsidRDefault="00500FC8" w:rsidP="00500FC8">
      <w:pPr>
        <w:pStyle w:val="Prrafodelista"/>
        <w:tabs>
          <w:tab w:val="num" w:pos="851"/>
        </w:tabs>
        <w:ind w:left="0"/>
        <w:rPr>
          <w:rFonts w:cs="Noto Sans"/>
          <w:sz w:val="12"/>
          <w:szCs w:val="16"/>
        </w:rPr>
      </w:pPr>
    </w:p>
    <w:p w14:paraId="5F61783B" w14:textId="77777777" w:rsidR="00500FC8" w:rsidRPr="000725D3" w:rsidRDefault="00500FC8" w:rsidP="00500FC8">
      <w:pPr>
        <w:numPr>
          <w:ilvl w:val="0"/>
          <w:numId w:val="20"/>
        </w:numPr>
        <w:tabs>
          <w:tab w:val="clear" w:pos="720"/>
          <w:tab w:val="num" w:pos="851"/>
        </w:tabs>
        <w:suppressAutoHyphens/>
        <w:ind w:left="0" w:firstLine="0"/>
        <w:rPr>
          <w:rFonts w:cs="Noto Sans"/>
          <w:sz w:val="16"/>
          <w:szCs w:val="16"/>
        </w:rPr>
      </w:pPr>
      <w:r w:rsidRPr="000725D3">
        <w:rPr>
          <w:rFonts w:cs="Noto Sans"/>
          <w:sz w:val="16"/>
          <w:szCs w:val="16"/>
        </w:rPr>
        <w:t xml:space="preserve">Me permito manifestar </w:t>
      </w:r>
      <w:r w:rsidRPr="000725D3">
        <w:rPr>
          <w:rFonts w:cs="Noto Sans"/>
          <w:b/>
          <w:sz w:val="16"/>
          <w:szCs w:val="16"/>
        </w:rPr>
        <w:t xml:space="preserve">BAJO PROTESTA DE DECIR VERDAD, </w:t>
      </w:r>
      <w:r w:rsidRPr="000725D3">
        <w:rPr>
          <w:rFonts w:cs="Noto Sans"/>
          <w:sz w:val="16"/>
          <w:szCs w:val="16"/>
        </w:rPr>
        <w:t xml:space="preserve">que la empresa que represento, </w:t>
      </w:r>
      <w:r w:rsidRPr="000725D3">
        <w:rPr>
          <w:rFonts w:ascii="Arial" w:hAnsi="Arial" w:cs="Arial"/>
          <w:color w:val="2E2E2E"/>
          <w:szCs w:val="18"/>
        </w:rPr>
        <w:t>en caso de resultar ganador, no podrá subcontratar a otro licitante que haya participado en el procedimiento.</w:t>
      </w:r>
    </w:p>
    <w:p w14:paraId="394E4B4C" w14:textId="77777777" w:rsidR="00500FC8" w:rsidRPr="000725D3" w:rsidRDefault="00500FC8" w:rsidP="00500FC8">
      <w:pPr>
        <w:pStyle w:val="Prrafodelista"/>
        <w:ind w:left="0"/>
        <w:rPr>
          <w:rFonts w:cs="Noto Sans"/>
          <w:sz w:val="12"/>
          <w:szCs w:val="16"/>
        </w:rPr>
      </w:pPr>
    </w:p>
    <w:p w14:paraId="0BAB709D" w14:textId="77777777" w:rsidR="00500FC8" w:rsidRPr="002F5952" w:rsidRDefault="00500FC8" w:rsidP="00500FC8">
      <w:pPr>
        <w:numPr>
          <w:ilvl w:val="0"/>
          <w:numId w:val="20"/>
        </w:numPr>
        <w:tabs>
          <w:tab w:val="clear" w:pos="720"/>
          <w:tab w:val="num" w:pos="851"/>
        </w:tabs>
        <w:suppressAutoHyphens/>
        <w:ind w:left="0" w:firstLine="0"/>
        <w:rPr>
          <w:rFonts w:cs="Noto Sans"/>
          <w:sz w:val="16"/>
          <w:szCs w:val="16"/>
        </w:rPr>
      </w:pPr>
      <w:r w:rsidRPr="002F5952">
        <w:rPr>
          <w:rFonts w:cs="Noto Sans"/>
          <w:sz w:val="16"/>
          <w:szCs w:val="16"/>
        </w:rPr>
        <w:t xml:space="preserve">Me permito manifestar </w:t>
      </w:r>
      <w:r w:rsidRPr="002F5952">
        <w:rPr>
          <w:rFonts w:cs="Noto Sans"/>
          <w:b/>
          <w:sz w:val="16"/>
          <w:szCs w:val="16"/>
        </w:rPr>
        <w:t xml:space="preserve">BAJO PROTESTA DE DECIR VERDAD </w:t>
      </w:r>
      <w:r w:rsidRPr="002F5952">
        <w:rPr>
          <w:rFonts w:cs="Noto Sans"/>
          <w:sz w:val="16"/>
          <w:szCs w:val="16"/>
        </w:rPr>
        <w:t>que la empresa que represento, (</w:t>
      </w:r>
      <w:r w:rsidRPr="002F5952">
        <w:rPr>
          <w:rFonts w:cs="Noto Sans"/>
          <w:b/>
          <w:color w:val="FF0000"/>
          <w:sz w:val="16"/>
          <w:szCs w:val="16"/>
          <w:u w:val="single"/>
        </w:rPr>
        <w:t>AFIRMO</w:t>
      </w:r>
      <w:r w:rsidRPr="002F5952">
        <w:rPr>
          <w:rFonts w:cs="Noto Sans"/>
          <w:b/>
          <w:color w:val="FF0000"/>
          <w:sz w:val="16"/>
          <w:szCs w:val="16"/>
        </w:rPr>
        <w:t xml:space="preserve"> O </w:t>
      </w:r>
      <w:r w:rsidRPr="002F5952">
        <w:rPr>
          <w:rFonts w:cs="Noto Sans"/>
          <w:b/>
          <w:color w:val="FF0000"/>
          <w:sz w:val="16"/>
          <w:szCs w:val="16"/>
          <w:u w:val="single"/>
        </w:rPr>
        <w:t>NIEGO)</w:t>
      </w:r>
      <w:r w:rsidRPr="002F5952">
        <w:rPr>
          <w:rFonts w:cs="Noto Sans"/>
          <w:b/>
          <w:color w:val="FF0000"/>
          <w:sz w:val="16"/>
          <w:szCs w:val="16"/>
        </w:rPr>
        <w:t xml:space="preserve"> (ELEGIR SOLO UNA OPCIÓN DE LAS SUBRAYADAS</w:t>
      </w:r>
      <w:r w:rsidRPr="002F5952">
        <w:rPr>
          <w:rFonts w:cs="Noto Sans"/>
          <w:color w:val="2E2E2E"/>
          <w:sz w:val="16"/>
          <w:szCs w:val="16"/>
        </w:rPr>
        <w:t>) vínculos o relaciones de negocios, laborales, profesionales, personales o de parentesco por consanguinidad o afinidad hasta el cuarto grado con las personas servidoras públicas que establece el Protocolo de Actuación en Contrataciones</w:t>
      </w:r>
    </w:p>
    <w:p w14:paraId="4B0BEDE2" w14:textId="77777777" w:rsidR="00500FC8" w:rsidRPr="000725D3" w:rsidRDefault="00500FC8" w:rsidP="00500FC8">
      <w:pPr>
        <w:suppressAutoHyphens/>
        <w:rPr>
          <w:rFonts w:cs="Noto Sans"/>
          <w:sz w:val="16"/>
          <w:szCs w:val="16"/>
        </w:rPr>
      </w:pPr>
    </w:p>
    <w:p w14:paraId="23B1CF72" w14:textId="77777777" w:rsidR="00500FC8" w:rsidRPr="000725D3" w:rsidRDefault="00500FC8" w:rsidP="00500FC8">
      <w:pPr>
        <w:suppressAutoHyphens/>
        <w:spacing w:line="276" w:lineRule="auto"/>
        <w:ind w:right="49"/>
        <w:jc w:val="center"/>
        <w:rPr>
          <w:rFonts w:eastAsia="Times New Roman" w:cs="Noto Sans"/>
          <w:sz w:val="16"/>
          <w:szCs w:val="16"/>
          <w:lang w:val="es-ES" w:eastAsia="ar-SA"/>
        </w:rPr>
      </w:pPr>
      <w:r w:rsidRPr="000725D3">
        <w:rPr>
          <w:rFonts w:eastAsia="Times New Roman" w:cs="Noto Sans"/>
          <w:sz w:val="16"/>
          <w:szCs w:val="16"/>
          <w:lang w:val="es-ES" w:eastAsia="ar-SA"/>
        </w:rPr>
        <w:t>Atentamente</w:t>
      </w:r>
    </w:p>
    <w:p w14:paraId="777001CE" w14:textId="77777777" w:rsidR="00500FC8" w:rsidRPr="000725D3" w:rsidRDefault="00500FC8" w:rsidP="00500FC8">
      <w:pPr>
        <w:suppressAutoHyphens/>
        <w:spacing w:line="276" w:lineRule="auto"/>
        <w:ind w:right="49"/>
        <w:jc w:val="center"/>
        <w:rPr>
          <w:rFonts w:eastAsia="Times New Roman" w:cs="Noto Sans"/>
          <w:sz w:val="16"/>
          <w:szCs w:val="16"/>
          <w:lang w:val="es-ES" w:eastAsia="ar-SA"/>
        </w:rPr>
      </w:pPr>
    </w:p>
    <w:p w14:paraId="1F024149" w14:textId="77777777" w:rsidR="00500FC8" w:rsidRPr="000725D3" w:rsidRDefault="00500FC8" w:rsidP="00500FC8">
      <w:pPr>
        <w:suppressAutoHyphens/>
        <w:spacing w:line="276" w:lineRule="auto"/>
        <w:ind w:right="49"/>
        <w:jc w:val="center"/>
        <w:rPr>
          <w:rFonts w:eastAsia="Times New Roman" w:cs="Noto Sans"/>
          <w:sz w:val="16"/>
          <w:szCs w:val="16"/>
          <w:lang w:val="es-ES" w:eastAsia="ar-SA"/>
        </w:rPr>
      </w:pPr>
      <w:r w:rsidRPr="000725D3">
        <w:rPr>
          <w:rFonts w:eastAsia="Times New Roman" w:cs="Noto Sans"/>
          <w:sz w:val="16"/>
          <w:szCs w:val="16"/>
          <w:lang w:val="es-ES" w:eastAsia="ar-SA"/>
        </w:rPr>
        <w:t xml:space="preserve"> (Nombre y firma del representante lega/persona facultada l)</w:t>
      </w:r>
    </w:p>
    <w:p w14:paraId="348F5454" w14:textId="77777777" w:rsidR="00500FC8" w:rsidRPr="000725D3" w:rsidRDefault="00500FC8" w:rsidP="00500FC8">
      <w:pPr>
        <w:suppressAutoHyphens/>
        <w:spacing w:line="276" w:lineRule="auto"/>
        <w:ind w:right="49"/>
        <w:jc w:val="center"/>
        <w:rPr>
          <w:rFonts w:eastAsia="Times New Roman" w:cs="Noto Sans"/>
          <w:sz w:val="16"/>
          <w:szCs w:val="16"/>
          <w:lang w:val="es-ES" w:eastAsia="ar-SA"/>
        </w:rPr>
      </w:pPr>
      <w:r w:rsidRPr="000725D3">
        <w:rPr>
          <w:rFonts w:eastAsia="Times New Roman" w:cs="Noto Sans"/>
          <w:sz w:val="16"/>
          <w:szCs w:val="16"/>
          <w:lang w:val="es-ES" w:eastAsia="ar-SA"/>
        </w:rPr>
        <w:t>Representante legal de __________ (NOMBRE O RAZÓN SOCIAL DE LA EMPRESA) ______</w:t>
      </w:r>
    </w:p>
    <w:p w14:paraId="79A2E6F0" w14:textId="77777777" w:rsidR="00500FC8" w:rsidRPr="000725D3" w:rsidRDefault="00500FC8" w:rsidP="00500FC8">
      <w:pPr>
        <w:spacing w:line="276" w:lineRule="auto"/>
        <w:rPr>
          <w:rFonts w:eastAsia="Times New Roman" w:cs="Noto Sans"/>
          <w:b/>
          <w:sz w:val="16"/>
          <w:szCs w:val="16"/>
          <w:lang w:val="es-ES" w:eastAsia="ar-SA"/>
        </w:rPr>
      </w:pPr>
    </w:p>
    <w:p w14:paraId="79828FE0" w14:textId="77777777" w:rsidR="00500FC8" w:rsidRPr="000725D3" w:rsidRDefault="00500FC8" w:rsidP="00500FC8">
      <w:pPr>
        <w:rPr>
          <w:rFonts w:cs="Noto Sans"/>
          <w:bCs/>
          <w:noProof/>
          <w:szCs w:val="18"/>
          <w:lang w:val="es-ES_tradnl"/>
        </w:rPr>
      </w:pPr>
      <w:r w:rsidRPr="000725D3">
        <w:rPr>
          <w:rFonts w:eastAsia="Times New Roman" w:cs="Noto Sans"/>
          <w:b/>
          <w:sz w:val="16"/>
          <w:szCs w:val="16"/>
          <w:lang w:val="es-ES" w:eastAsia="ar-SA"/>
        </w:rPr>
        <w:t>Nota:</w:t>
      </w:r>
      <w:r w:rsidRPr="000725D3">
        <w:rPr>
          <w:rFonts w:eastAsia="Times New Roman" w:cs="Noto Sans"/>
          <w:sz w:val="16"/>
          <w:szCs w:val="16"/>
          <w:lang w:val="es-ES" w:eastAsia="ar-SA"/>
        </w:rPr>
        <w:t xml:space="preserve"> En caso de que el LICITANTE sea persona física, adecuar el formato</w:t>
      </w:r>
      <w:r w:rsidRPr="000725D3">
        <w:rPr>
          <w:rFonts w:cs="Noto Sans"/>
          <w:bCs/>
          <w:noProof/>
          <w:szCs w:val="18"/>
          <w:lang w:val="es-ES_tradnl"/>
        </w:rPr>
        <w:br w:type="page"/>
      </w:r>
    </w:p>
    <w:p w14:paraId="20D68CF9" w14:textId="77777777" w:rsidR="00500FC8" w:rsidRPr="000725D3" w:rsidRDefault="00500FC8" w:rsidP="00500FC8">
      <w:pPr>
        <w:pStyle w:val="Ttulo2"/>
        <w:numPr>
          <w:ilvl w:val="1"/>
          <w:numId w:val="192"/>
        </w:numPr>
        <w:ind w:left="0" w:right="45"/>
        <w:jc w:val="center"/>
      </w:pPr>
      <w:bookmarkStart w:id="226" w:name="_Toc221527771"/>
      <w:bookmarkStart w:id="227" w:name="_Toc223358952"/>
      <w:bookmarkStart w:id="228" w:name="FORMATO_4"/>
      <w:r w:rsidRPr="000725D3">
        <w:lastRenderedPageBreak/>
        <w:t>Formato No. 4 MIPYMES</w:t>
      </w:r>
      <w:bookmarkEnd w:id="226"/>
      <w:bookmarkEnd w:id="227"/>
    </w:p>
    <w:p w14:paraId="61EAE507" w14:textId="77777777" w:rsidR="00500FC8" w:rsidRPr="000725D3" w:rsidRDefault="00500FC8" w:rsidP="00500FC8">
      <w:pPr>
        <w:tabs>
          <w:tab w:val="left" w:leader="underscore" w:pos="6187"/>
          <w:tab w:val="left" w:leader="underscore" w:pos="7440"/>
          <w:tab w:val="left" w:leader="underscore" w:pos="9144"/>
        </w:tabs>
        <w:jc w:val="center"/>
        <w:rPr>
          <w:rFonts w:cs="Noto Sans"/>
          <w:b/>
          <w:noProof/>
          <w:szCs w:val="18"/>
        </w:rPr>
      </w:pPr>
      <w:r w:rsidRPr="000725D3">
        <w:rPr>
          <w:rFonts w:cs="Noto Sans"/>
          <w:b/>
          <w:iCs/>
          <w:noProof/>
          <w:szCs w:val="18"/>
        </w:rPr>
        <w:t>Formato relativo al escrito solicitado en el numeral 4.1.5.</w:t>
      </w:r>
    </w:p>
    <w:bookmarkEnd w:id="228"/>
    <w:p w14:paraId="0B611CB5" w14:textId="77777777" w:rsidR="00500FC8" w:rsidRPr="000725D3" w:rsidRDefault="00500FC8" w:rsidP="00500FC8">
      <w:pPr>
        <w:jc w:val="center"/>
        <w:rPr>
          <w:rFonts w:cs="Noto Sans"/>
          <w:b/>
          <w:noProof/>
          <w:szCs w:val="18"/>
          <w:lang w:val="es-ES_tradnl"/>
        </w:rPr>
      </w:pPr>
      <w:r w:rsidRPr="000725D3">
        <w:rPr>
          <w:rFonts w:cs="Noto Sans"/>
          <w:b/>
          <w:noProof/>
          <w:szCs w:val="18"/>
          <w:lang w:val="es-ES_tradnl"/>
        </w:rPr>
        <w:t>Formato de manifestación bajo protesta de decir verdad, de la estratificación de Micro, Pequeña o Mediana Empresa (MIPYMES)</w:t>
      </w:r>
    </w:p>
    <w:p w14:paraId="2796F318" w14:textId="77777777" w:rsidR="00500FC8" w:rsidRPr="000725D3" w:rsidRDefault="00500FC8" w:rsidP="00500FC8">
      <w:pPr>
        <w:rPr>
          <w:rFonts w:cs="Noto Sans"/>
          <w:noProof/>
          <w:szCs w:val="18"/>
          <w:lang w:val="es-ES_tradnl"/>
        </w:rPr>
      </w:pPr>
    </w:p>
    <w:p w14:paraId="64F8A10E" w14:textId="77777777" w:rsidR="00500FC8" w:rsidRPr="000725D3" w:rsidRDefault="00500FC8" w:rsidP="00500FC8">
      <w:pPr>
        <w:jc w:val="right"/>
        <w:rPr>
          <w:rFonts w:eastAsia="Times New Roman" w:cs="Noto Sans"/>
          <w:szCs w:val="18"/>
          <w:lang w:eastAsia="es-ES"/>
        </w:rPr>
      </w:pPr>
      <w:r w:rsidRPr="000725D3">
        <w:rPr>
          <w:rFonts w:eastAsia="Times New Roman" w:cs="Noto Sans"/>
          <w:szCs w:val="18"/>
          <w:lang w:eastAsia="es-ES"/>
        </w:rPr>
        <w:t xml:space="preserve">_________ </w:t>
      </w:r>
      <w:proofErr w:type="gramStart"/>
      <w:r w:rsidRPr="000725D3">
        <w:rPr>
          <w:rFonts w:eastAsia="Times New Roman" w:cs="Noto Sans"/>
          <w:szCs w:val="18"/>
          <w:lang w:eastAsia="es-ES"/>
        </w:rPr>
        <w:t>de</w:t>
      </w:r>
      <w:proofErr w:type="gramEnd"/>
      <w:r w:rsidRPr="000725D3">
        <w:rPr>
          <w:rFonts w:eastAsia="Times New Roman" w:cs="Noto Sans"/>
          <w:szCs w:val="18"/>
          <w:lang w:eastAsia="es-ES"/>
        </w:rPr>
        <w:t xml:space="preserve"> __________ </w:t>
      </w:r>
      <w:proofErr w:type="spellStart"/>
      <w:r w:rsidRPr="000725D3">
        <w:rPr>
          <w:rFonts w:eastAsia="Times New Roman" w:cs="Noto Sans"/>
          <w:szCs w:val="18"/>
          <w:lang w:eastAsia="es-ES"/>
        </w:rPr>
        <w:t>de</w:t>
      </w:r>
      <w:proofErr w:type="spellEnd"/>
      <w:r w:rsidRPr="000725D3">
        <w:rPr>
          <w:rFonts w:eastAsia="Times New Roman" w:cs="Noto Sans"/>
          <w:szCs w:val="18"/>
          <w:lang w:eastAsia="es-ES"/>
        </w:rPr>
        <w:t xml:space="preserve"> </w:t>
      </w:r>
      <w:r>
        <w:rPr>
          <w:rFonts w:eastAsia="Times New Roman" w:cs="Noto Sans"/>
          <w:szCs w:val="18"/>
          <w:lang w:eastAsia="es-ES"/>
        </w:rPr>
        <w:t>2026</w:t>
      </w:r>
      <w:r w:rsidRPr="000725D3">
        <w:rPr>
          <w:rFonts w:eastAsia="Times New Roman" w:cs="Noto Sans"/>
          <w:szCs w:val="18"/>
          <w:lang w:eastAsia="es-ES"/>
        </w:rPr>
        <w:t xml:space="preserve">   (</w:t>
      </w:r>
      <w:r w:rsidRPr="000725D3">
        <w:rPr>
          <w:rFonts w:eastAsia="Times New Roman" w:cs="Noto Sans"/>
          <w:b/>
          <w:szCs w:val="18"/>
          <w:lang w:eastAsia="es-ES"/>
        </w:rPr>
        <w:t>1</w:t>
      </w:r>
      <w:r w:rsidRPr="000725D3">
        <w:rPr>
          <w:rFonts w:eastAsia="Times New Roman" w:cs="Noto Sans"/>
          <w:szCs w:val="18"/>
          <w:lang w:eastAsia="es-ES"/>
        </w:rPr>
        <w:t>)</w:t>
      </w:r>
    </w:p>
    <w:p w14:paraId="31477EE9" w14:textId="77777777" w:rsidR="00500FC8" w:rsidRPr="000725D3" w:rsidRDefault="00500FC8" w:rsidP="00500FC8">
      <w:pPr>
        <w:rPr>
          <w:rFonts w:eastAsia="Times New Roman" w:cs="Noto Sans"/>
          <w:szCs w:val="18"/>
          <w:lang w:eastAsia="es-ES"/>
        </w:rPr>
      </w:pPr>
    </w:p>
    <w:p w14:paraId="1EDC8EE8" w14:textId="77777777" w:rsidR="00500FC8" w:rsidRPr="000725D3" w:rsidRDefault="00500FC8" w:rsidP="00500FC8">
      <w:pPr>
        <w:rPr>
          <w:rFonts w:eastAsia="Times New Roman" w:cs="Noto Sans"/>
          <w:szCs w:val="18"/>
          <w:lang w:eastAsia="es-ES"/>
        </w:rPr>
      </w:pPr>
    </w:p>
    <w:p w14:paraId="0E632118" w14:textId="77777777" w:rsidR="00500FC8" w:rsidRPr="000725D3" w:rsidRDefault="00500FC8" w:rsidP="00500FC8">
      <w:pPr>
        <w:rPr>
          <w:rFonts w:eastAsia="Times New Roman" w:cs="Noto Sans"/>
          <w:szCs w:val="18"/>
          <w:lang w:eastAsia="es-ES"/>
        </w:rPr>
      </w:pPr>
      <w:r w:rsidRPr="000725D3">
        <w:rPr>
          <w:rFonts w:eastAsia="Times New Roman" w:cs="Noto Sans"/>
          <w:szCs w:val="18"/>
          <w:lang w:eastAsia="es-ES"/>
        </w:rPr>
        <w:t>_________ (</w:t>
      </w:r>
      <w:r w:rsidRPr="000725D3">
        <w:rPr>
          <w:rFonts w:eastAsia="Times New Roman" w:cs="Noto Sans"/>
          <w:b/>
          <w:szCs w:val="18"/>
          <w:lang w:eastAsia="es-ES"/>
        </w:rPr>
        <w:t>2</w:t>
      </w:r>
      <w:proofErr w:type="gramStart"/>
      <w:r w:rsidRPr="000725D3">
        <w:rPr>
          <w:rFonts w:eastAsia="Times New Roman" w:cs="Noto Sans"/>
          <w:szCs w:val="18"/>
          <w:lang w:eastAsia="es-ES"/>
        </w:rPr>
        <w:t>)_</w:t>
      </w:r>
      <w:proofErr w:type="gramEnd"/>
      <w:r w:rsidRPr="000725D3">
        <w:rPr>
          <w:rFonts w:eastAsia="Times New Roman" w:cs="Noto Sans"/>
          <w:szCs w:val="18"/>
          <w:lang w:eastAsia="es-ES"/>
        </w:rPr>
        <w:t>_______</w:t>
      </w:r>
    </w:p>
    <w:p w14:paraId="0BF93BC9" w14:textId="77777777" w:rsidR="00500FC8" w:rsidRPr="000725D3" w:rsidRDefault="00500FC8" w:rsidP="00500FC8">
      <w:pPr>
        <w:rPr>
          <w:rFonts w:eastAsia="Times New Roman" w:cs="Noto Sans"/>
          <w:szCs w:val="18"/>
          <w:lang w:eastAsia="es-ES"/>
        </w:rPr>
      </w:pPr>
      <w:r w:rsidRPr="000725D3">
        <w:rPr>
          <w:rFonts w:eastAsia="Times New Roman" w:cs="Noto Sans"/>
          <w:szCs w:val="18"/>
          <w:lang w:eastAsia="es-ES"/>
        </w:rPr>
        <w:t>P r e s e n t e.</w:t>
      </w:r>
    </w:p>
    <w:p w14:paraId="73774BFB" w14:textId="77777777" w:rsidR="00500FC8" w:rsidRPr="000725D3" w:rsidRDefault="00500FC8" w:rsidP="00500FC8">
      <w:pPr>
        <w:rPr>
          <w:rFonts w:eastAsia="Times New Roman" w:cs="Noto Sans"/>
          <w:szCs w:val="18"/>
          <w:lang w:eastAsia="es-ES"/>
        </w:rPr>
      </w:pPr>
    </w:p>
    <w:p w14:paraId="42AAE4B4" w14:textId="77777777" w:rsidR="00500FC8" w:rsidRPr="000725D3" w:rsidRDefault="00500FC8" w:rsidP="00500FC8">
      <w:pPr>
        <w:rPr>
          <w:rFonts w:eastAsia="Times New Roman" w:cs="Noto Sans"/>
          <w:szCs w:val="18"/>
          <w:lang w:eastAsia="es-ES"/>
        </w:rPr>
      </w:pPr>
      <w:r w:rsidRPr="000725D3">
        <w:rPr>
          <w:rFonts w:eastAsia="Times New Roman" w:cs="Noto Sans"/>
          <w:szCs w:val="18"/>
          <w:lang w:eastAsia="es-ES"/>
        </w:rPr>
        <w:t>Me refiero al procedimiento de _________ (</w:t>
      </w:r>
      <w:r w:rsidRPr="000725D3">
        <w:rPr>
          <w:rFonts w:eastAsia="Times New Roman" w:cs="Noto Sans"/>
          <w:b/>
          <w:szCs w:val="18"/>
          <w:lang w:eastAsia="es-ES"/>
        </w:rPr>
        <w:t>3</w:t>
      </w:r>
      <w:r w:rsidRPr="000725D3">
        <w:rPr>
          <w:rFonts w:eastAsia="Times New Roman" w:cs="Noto Sans"/>
          <w:szCs w:val="18"/>
          <w:lang w:eastAsia="es-ES"/>
        </w:rPr>
        <w:t>) ________ No. ________ (</w:t>
      </w:r>
      <w:r w:rsidRPr="000725D3">
        <w:rPr>
          <w:rFonts w:eastAsia="Times New Roman" w:cs="Noto Sans"/>
          <w:b/>
          <w:szCs w:val="18"/>
          <w:lang w:eastAsia="es-ES"/>
        </w:rPr>
        <w:t>4</w:t>
      </w:r>
      <w:r w:rsidRPr="000725D3">
        <w:rPr>
          <w:rFonts w:eastAsia="Times New Roman" w:cs="Noto Sans"/>
          <w:szCs w:val="18"/>
          <w:lang w:eastAsia="es-ES"/>
        </w:rPr>
        <w:t>) _______ en el que mí representada, la empresa_________ (</w:t>
      </w:r>
      <w:r w:rsidRPr="000725D3">
        <w:rPr>
          <w:rFonts w:eastAsia="Times New Roman" w:cs="Noto Sans"/>
          <w:b/>
          <w:szCs w:val="18"/>
          <w:lang w:eastAsia="es-ES"/>
        </w:rPr>
        <w:t>5</w:t>
      </w:r>
      <w:r w:rsidRPr="000725D3">
        <w:rPr>
          <w:rFonts w:eastAsia="Times New Roman" w:cs="Noto Sans"/>
          <w:szCs w:val="18"/>
          <w:lang w:eastAsia="es-ES"/>
        </w:rPr>
        <w:t>) ________, participa a través de la presente proposición.</w:t>
      </w:r>
    </w:p>
    <w:p w14:paraId="3114A56F" w14:textId="77777777" w:rsidR="00500FC8" w:rsidRPr="000725D3" w:rsidRDefault="00500FC8" w:rsidP="00500FC8">
      <w:pPr>
        <w:rPr>
          <w:rFonts w:eastAsia="Times New Roman" w:cs="Noto Sans"/>
          <w:szCs w:val="18"/>
          <w:lang w:eastAsia="es-ES"/>
        </w:rPr>
      </w:pPr>
    </w:p>
    <w:p w14:paraId="001B5737" w14:textId="77777777" w:rsidR="00500FC8" w:rsidRPr="000725D3" w:rsidRDefault="00500FC8" w:rsidP="00500FC8">
      <w:pPr>
        <w:rPr>
          <w:rFonts w:eastAsia="Times New Roman" w:cs="Noto Sans"/>
          <w:szCs w:val="18"/>
          <w:lang w:eastAsia="es-ES"/>
        </w:rPr>
      </w:pPr>
      <w:r w:rsidRPr="000725D3">
        <w:rPr>
          <w:rFonts w:eastAsia="Times New Roman" w:cs="Noto Sans"/>
          <w:szCs w:val="18"/>
          <w:lang w:eastAsia="es-ES"/>
        </w:rPr>
        <w:t xml:space="preserve">Al respecto y de conformidad con lo dispuesto por el artículo </w:t>
      </w:r>
      <w:r>
        <w:rPr>
          <w:rFonts w:eastAsia="Times New Roman" w:cs="Noto Sans"/>
          <w:szCs w:val="18"/>
          <w:lang w:eastAsia="es-ES"/>
        </w:rPr>
        <w:t>57</w:t>
      </w:r>
      <w:r w:rsidRPr="000725D3">
        <w:rPr>
          <w:rFonts w:eastAsia="Times New Roman" w:cs="Noto Sans"/>
          <w:szCs w:val="18"/>
          <w:lang w:eastAsia="es-ES"/>
        </w:rPr>
        <w:t xml:space="preserve"> del Reglamento de la Ley de Adquisiciones, Arrendamientos y Servicios del Sector Público, </w:t>
      </w:r>
      <w:r w:rsidRPr="000725D3">
        <w:rPr>
          <w:rFonts w:eastAsia="Times New Roman" w:cs="Noto Sans"/>
          <w:b/>
          <w:szCs w:val="18"/>
          <w:lang w:eastAsia="es-ES"/>
        </w:rPr>
        <w:t>MANIFIESTO BAJO PROTESTA DE DECIR VERDAD</w:t>
      </w:r>
      <w:r w:rsidRPr="000725D3">
        <w:rPr>
          <w:rFonts w:eastAsia="Times New Roman" w:cs="Noto Sans"/>
          <w:szCs w:val="18"/>
          <w:lang w:eastAsia="es-ES"/>
        </w:rPr>
        <w:t xml:space="preserve"> que mi representada está constituida conforme a las leyes mexicanas, con Registro Federal de Contribuyentes _________(</w:t>
      </w:r>
      <w:r w:rsidRPr="000725D3">
        <w:rPr>
          <w:rFonts w:eastAsia="Times New Roman" w:cs="Noto Sans"/>
          <w:b/>
          <w:szCs w:val="18"/>
          <w:lang w:eastAsia="es-ES"/>
        </w:rPr>
        <w:t>6</w:t>
      </w:r>
      <w:r w:rsidRPr="000725D3">
        <w:rPr>
          <w:rFonts w:eastAsia="Times New Roman" w:cs="Noto Sans"/>
          <w:szCs w:val="18"/>
          <w:lang w:eastAsia="es-ES"/>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0725D3">
        <w:rPr>
          <w:rFonts w:eastAsia="Times New Roman" w:cs="Noto Sans"/>
          <w:b/>
          <w:szCs w:val="18"/>
          <w:lang w:eastAsia="es-ES"/>
        </w:rPr>
        <w:t>7</w:t>
      </w:r>
      <w:r w:rsidRPr="000725D3">
        <w:rPr>
          <w:rFonts w:eastAsia="Times New Roman" w:cs="Noto Sans"/>
          <w:szCs w:val="18"/>
          <w:lang w:eastAsia="es-ES"/>
        </w:rPr>
        <w:t>)________, con base en lo cual se estatifica como una empresa _________(</w:t>
      </w:r>
      <w:r w:rsidRPr="000725D3">
        <w:rPr>
          <w:rFonts w:eastAsia="Times New Roman" w:cs="Noto Sans"/>
          <w:b/>
          <w:szCs w:val="18"/>
          <w:lang w:eastAsia="es-ES"/>
        </w:rPr>
        <w:t>8</w:t>
      </w:r>
      <w:r w:rsidRPr="000725D3">
        <w:rPr>
          <w:rFonts w:eastAsia="Times New Roman" w:cs="Noto Sans"/>
          <w:szCs w:val="18"/>
          <w:lang w:eastAsia="es-ES"/>
        </w:rPr>
        <w:t>)________.</w:t>
      </w:r>
    </w:p>
    <w:p w14:paraId="33ED7BD3" w14:textId="77777777" w:rsidR="00500FC8" w:rsidRPr="000725D3" w:rsidRDefault="00500FC8" w:rsidP="00500FC8">
      <w:pPr>
        <w:rPr>
          <w:rFonts w:eastAsia="Times New Roman" w:cs="Noto Sans"/>
          <w:szCs w:val="18"/>
          <w:lang w:eastAsia="es-ES"/>
        </w:rPr>
      </w:pPr>
    </w:p>
    <w:p w14:paraId="38B412E3" w14:textId="77777777" w:rsidR="00500FC8" w:rsidRPr="000725D3" w:rsidRDefault="00500FC8" w:rsidP="00500FC8">
      <w:pPr>
        <w:rPr>
          <w:rFonts w:eastAsia="Times New Roman" w:cs="Noto Sans"/>
          <w:szCs w:val="18"/>
          <w:lang w:eastAsia="es-ES"/>
        </w:rPr>
      </w:pPr>
      <w:r w:rsidRPr="000725D3">
        <w:rPr>
          <w:rFonts w:eastAsia="Times New Roman" w:cs="Noto Sans"/>
          <w:szCs w:val="18"/>
          <w:lang w:eastAsia="es-ES"/>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6F457065" w14:textId="77777777" w:rsidR="00500FC8" w:rsidRPr="000725D3" w:rsidRDefault="00500FC8" w:rsidP="00500FC8">
      <w:pPr>
        <w:rPr>
          <w:rFonts w:eastAsia="Times New Roman" w:cs="Noto Sans"/>
          <w:szCs w:val="18"/>
          <w:lang w:eastAsia="es-ES"/>
        </w:rPr>
      </w:pPr>
    </w:p>
    <w:p w14:paraId="55F5BC0A" w14:textId="77777777" w:rsidR="00500FC8" w:rsidRPr="000725D3" w:rsidRDefault="00500FC8" w:rsidP="00500FC8">
      <w:pPr>
        <w:rPr>
          <w:rFonts w:eastAsia="Times New Roman" w:cs="Noto Sans"/>
          <w:szCs w:val="18"/>
          <w:lang w:eastAsia="es-ES"/>
        </w:rPr>
      </w:pPr>
    </w:p>
    <w:p w14:paraId="4F3BB475" w14:textId="77777777" w:rsidR="00500FC8" w:rsidRPr="000725D3" w:rsidRDefault="00500FC8" w:rsidP="00500FC8">
      <w:pPr>
        <w:jc w:val="center"/>
        <w:rPr>
          <w:rFonts w:eastAsia="Times New Roman" w:cs="Noto Sans"/>
          <w:b/>
          <w:szCs w:val="18"/>
          <w:lang w:eastAsia="es-ES"/>
        </w:rPr>
      </w:pPr>
      <w:r w:rsidRPr="000725D3">
        <w:rPr>
          <w:rFonts w:eastAsia="Times New Roman" w:cs="Noto Sans"/>
          <w:b/>
          <w:szCs w:val="18"/>
          <w:lang w:eastAsia="es-ES"/>
        </w:rPr>
        <w:t>A T E N T A M E N T E</w:t>
      </w:r>
    </w:p>
    <w:p w14:paraId="4086CAC4" w14:textId="77777777" w:rsidR="00500FC8" w:rsidRPr="000725D3" w:rsidRDefault="00500FC8" w:rsidP="00500FC8">
      <w:pPr>
        <w:jc w:val="center"/>
        <w:rPr>
          <w:rFonts w:eastAsia="Times New Roman" w:cs="Noto Sans"/>
          <w:szCs w:val="18"/>
          <w:lang w:eastAsia="es-ES"/>
        </w:rPr>
      </w:pPr>
    </w:p>
    <w:p w14:paraId="0E1D8804" w14:textId="77777777" w:rsidR="00500FC8" w:rsidRPr="000725D3" w:rsidRDefault="00500FC8" w:rsidP="00500FC8">
      <w:pPr>
        <w:jc w:val="center"/>
        <w:rPr>
          <w:rFonts w:eastAsia="Times New Roman" w:cs="Noto Sans"/>
          <w:szCs w:val="18"/>
          <w:lang w:eastAsia="es-ES"/>
        </w:rPr>
      </w:pPr>
      <w:r w:rsidRPr="000725D3">
        <w:rPr>
          <w:rFonts w:eastAsia="Times New Roman" w:cs="Noto Sans"/>
          <w:szCs w:val="18"/>
          <w:lang w:eastAsia="es-ES"/>
        </w:rPr>
        <w:t>___________ (</w:t>
      </w:r>
      <w:r w:rsidRPr="000725D3">
        <w:rPr>
          <w:rFonts w:eastAsia="Times New Roman" w:cs="Noto Sans"/>
          <w:b/>
          <w:szCs w:val="18"/>
          <w:lang w:eastAsia="es-ES"/>
        </w:rPr>
        <w:t>9</w:t>
      </w:r>
      <w:r w:rsidRPr="000725D3">
        <w:rPr>
          <w:rFonts w:eastAsia="Times New Roman" w:cs="Noto Sans"/>
          <w:szCs w:val="18"/>
          <w:lang w:eastAsia="es-ES"/>
        </w:rPr>
        <w:t>) ____________</w:t>
      </w:r>
    </w:p>
    <w:p w14:paraId="1DF7A785" w14:textId="77777777" w:rsidR="00500FC8" w:rsidRPr="000725D3" w:rsidRDefault="00500FC8" w:rsidP="00500FC8">
      <w:pPr>
        <w:jc w:val="center"/>
        <w:rPr>
          <w:rFonts w:cs="Noto Sans"/>
          <w:bCs/>
          <w:noProof/>
          <w:szCs w:val="18"/>
          <w:lang w:val="es-ES_tradnl"/>
        </w:rPr>
      </w:pPr>
    </w:p>
    <w:p w14:paraId="40E25748" w14:textId="77777777" w:rsidR="00500FC8" w:rsidRPr="000725D3" w:rsidRDefault="00500FC8" w:rsidP="00500FC8">
      <w:pPr>
        <w:rPr>
          <w:rFonts w:cs="Noto Sans"/>
          <w:noProof/>
          <w:szCs w:val="18"/>
          <w:lang w:val="es-ES_tradnl"/>
        </w:rPr>
      </w:pPr>
      <w:r w:rsidRPr="000725D3">
        <w:rPr>
          <w:rFonts w:cs="Noto Sans"/>
          <w:noProof/>
          <w:szCs w:val="18"/>
          <w:lang w:val="es-ES_tradnl"/>
        </w:rPr>
        <w:br w:type="page"/>
      </w:r>
    </w:p>
    <w:p w14:paraId="463B4750" w14:textId="77777777" w:rsidR="00500FC8" w:rsidRPr="000725D3" w:rsidRDefault="00500FC8" w:rsidP="00500FC8">
      <w:pPr>
        <w:jc w:val="center"/>
        <w:rPr>
          <w:rFonts w:eastAsia="Times New Roman" w:cs="Noto Sans"/>
          <w:b/>
          <w:bCs/>
          <w:noProof/>
          <w:kern w:val="1"/>
          <w:szCs w:val="18"/>
          <w:lang w:val="es-ES_tradnl" w:eastAsia="ar-SA"/>
        </w:rPr>
      </w:pPr>
      <w:r w:rsidRPr="000725D3">
        <w:rPr>
          <w:rFonts w:cs="Noto Sans"/>
          <w:b/>
          <w:noProof/>
          <w:szCs w:val="18"/>
          <w:lang w:val="es-ES_tradnl"/>
        </w:rPr>
        <w:lastRenderedPageBreak/>
        <w:t>Instructivo</w:t>
      </w:r>
      <w:r w:rsidRPr="000725D3">
        <w:rPr>
          <w:rFonts w:eastAsia="Times New Roman" w:cs="Noto Sans"/>
          <w:b/>
          <w:bCs/>
          <w:noProof/>
          <w:kern w:val="1"/>
          <w:szCs w:val="18"/>
          <w:lang w:val="es-ES_tradnl" w:eastAsia="ar-SA"/>
        </w:rPr>
        <w:t xml:space="preserve"> de llenado del formato de manifestación bajo protesta de decir verdad, de la estratificación de Micro, Pequeña o Mediana Empresa (MIPYMES)</w:t>
      </w:r>
    </w:p>
    <w:p w14:paraId="6B2B9FF3" w14:textId="77777777" w:rsidR="00500FC8" w:rsidRPr="000725D3" w:rsidRDefault="00500FC8" w:rsidP="00500FC8">
      <w:pPr>
        <w:rPr>
          <w:rFonts w:cs="Noto Sans"/>
          <w:noProof/>
          <w:szCs w:val="18"/>
          <w:lang w:val="es-ES_tradnl"/>
        </w:rPr>
      </w:pPr>
    </w:p>
    <w:p w14:paraId="03A42FF5" w14:textId="77777777" w:rsidR="00500FC8" w:rsidRPr="000725D3" w:rsidRDefault="00500FC8" w:rsidP="00500FC8">
      <w:pPr>
        <w:rPr>
          <w:rFonts w:cs="Noto Sans"/>
          <w:b/>
          <w:noProof/>
          <w:szCs w:val="18"/>
          <w:lang w:val="es-ES_tradnl"/>
        </w:rPr>
      </w:pPr>
      <w:r w:rsidRPr="000725D3">
        <w:rPr>
          <w:rFonts w:cs="Noto Sans"/>
          <w:b/>
          <w:noProof/>
          <w:szCs w:val="18"/>
          <w:lang w:val="es-ES_tradnl"/>
        </w:rPr>
        <w:t>Descripción</w:t>
      </w:r>
    </w:p>
    <w:p w14:paraId="4CD07516" w14:textId="77777777" w:rsidR="00500FC8" w:rsidRPr="000725D3" w:rsidRDefault="00500FC8" w:rsidP="00500FC8">
      <w:pPr>
        <w:rPr>
          <w:rFonts w:cs="Noto Sans"/>
          <w:noProof/>
          <w:szCs w:val="18"/>
          <w:lang w:val="es-ES_tradnl"/>
        </w:rPr>
      </w:pPr>
      <w:r w:rsidRPr="000725D3">
        <w:rPr>
          <w:rFonts w:cs="Noto Sans"/>
          <w:noProof/>
          <w:szCs w:val="18"/>
          <w:lang w:val="es-ES_tradnl"/>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7428B7D6" w14:textId="77777777" w:rsidR="00500FC8" w:rsidRPr="000725D3" w:rsidRDefault="00500FC8" w:rsidP="00500FC8">
      <w:pPr>
        <w:rPr>
          <w:rFonts w:cs="Noto Sans"/>
          <w:noProof/>
          <w:szCs w:val="18"/>
          <w:lang w:val="es-ES_tradnl"/>
        </w:rPr>
      </w:pPr>
    </w:p>
    <w:p w14:paraId="59218DB1" w14:textId="77777777" w:rsidR="00500FC8" w:rsidRPr="000725D3" w:rsidRDefault="00500FC8" w:rsidP="00500FC8">
      <w:pPr>
        <w:rPr>
          <w:rFonts w:cs="Noto Sans"/>
          <w:b/>
          <w:noProof/>
          <w:szCs w:val="18"/>
          <w:lang w:val="es-ES_tradnl"/>
        </w:rPr>
      </w:pPr>
    </w:p>
    <w:p w14:paraId="7745B05D" w14:textId="77777777" w:rsidR="00500FC8" w:rsidRPr="000725D3" w:rsidRDefault="00500FC8" w:rsidP="00500FC8">
      <w:pPr>
        <w:rPr>
          <w:rFonts w:cs="Noto Sans"/>
          <w:b/>
          <w:noProof/>
          <w:szCs w:val="18"/>
          <w:lang w:val="es-ES_tradnl"/>
        </w:rPr>
      </w:pPr>
      <w:r w:rsidRPr="000725D3">
        <w:rPr>
          <w:rFonts w:cs="Noto Sans"/>
          <w:b/>
          <w:noProof/>
          <w:szCs w:val="18"/>
          <w:lang w:val="es-ES_tradnl"/>
        </w:rPr>
        <w:t>Instructivo de llenado</w:t>
      </w:r>
    </w:p>
    <w:p w14:paraId="478BE3A9" w14:textId="77777777" w:rsidR="00500FC8" w:rsidRPr="000725D3" w:rsidRDefault="00500FC8" w:rsidP="00500FC8">
      <w:pPr>
        <w:rPr>
          <w:rFonts w:cs="Noto Sans"/>
          <w:szCs w:val="18"/>
        </w:rPr>
      </w:pPr>
      <w:r w:rsidRPr="000725D3">
        <w:rPr>
          <w:rFonts w:cs="Noto Sans"/>
          <w:szCs w:val="18"/>
        </w:rPr>
        <w:t>Llenar los campos conforme aplique tomando en cuenta los rangos previstos en el Acuerdo antes mencionado.</w:t>
      </w:r>
    </w:p>
    <w:p w14:paraId="5CA9983E" w14:textId="77777777" w:rsidR="00500FC8" w:rsidRPr="000725D3" w:rsidRDefault="00500FC8" w:rsidP="00500FC8">
      <w:pPr>
        <w:rPr>
          <w:rFonts w:cs="Noto Sans"/>
          <w:szCs w:val="18"/>
        </w:rPr>
      </w:pPr>
    </w:p>
    <w:p w14:paraId="71427828" w14:textId="77777777" w:rsidR="00500FC8" w:rsidRPr="000725D3" w:rsidRDefault="00500FC8" w:rsidP="00500FC8">
      <w:pPr>
        <w:rPr>
          <w:rFonts w:cs="Noto Sans"/>
          <w:szCs w:val="18"/>
        </w:rPr>
      </w:pPr>
      <w:r w:rsidRPr="000725D3">
        <w:rPr>
          <w:rFonts w:cs="Noto Sans"/>
          <w:szCs w:val="18"/>
        </w:rPr>
        <w:t>1. Señalar la fecha de suscripción del documento.</w:t>
      </w:r>
    </w:p>
    <w:p w14:paraId="1E089D7B" w14:textId="77777777" w:rsidR="00500FC8" w:rsidRPr="000725D3" w:rsidRDefault="00500FC8" w:rsidP="00500FC8">
      <w:pPr>
        <w:rPr>
          <w:rFonts w:cs="Noto Sans"/>
          <w:szCs w:val="18"/>
        </w:rPr>
      </w:pPr>
    </w:p>
    <w:p w14:paraId="4B8E3067" w14:textId="77777777" w:rsidR="00500FC8" w:rsidRPr="000725D3" w:rsidRDefault="00500FC8" w:rsidP="00500FC8">
      <w:pPr>
        <w:rPr>
          <w:rFonts w:cs="Noto Sans"/>
          <w:szCs w:val="18"/>
        </w:rPr>
      </w:pPr>
      <w:r w:rsidRPr="000725D3">
        <w:rPr>
          <w:rFonts w:cs="Noto Sans"/>
          <w:szCs w:val="18"/>
        </w:rPr>
        <w:t>2. Anotar el nombre de la convocante.</w:t>
      </w:r>
    </w:p>
    <w:p w14:paraId="28E3CC84" w14:textId="77777777" w:rsidR="00500FC8" w:rsidRPr="000725D3" w:rsidRDefault="00500FC8" w:rsidP="00500FC8">
      <w:pPr>
        <w:rPr>
          <w:rFonts w:cs="Noto Sans"/>
          <w:szCs w:val="18"/>
        </w:rPr>
      </w:pPr>
    </w:p>
    <w:p w14:paraId="4629A969" w14:textId="77777777" w:rsidR="00500FC8" w:rsidRPr="000725D3" w:rsidRDefault="00500FC8" w:rsidP="00500FC8">
      <w:pPr>
        <w:rPr>
          <w:rFonts w:cs="Noto Sans"/>
          <w:szCs w:val="18"/>
        </w:rPr>
      </w:pPr>
      <w:r w:rsidRPr="000725D3">
        <w:rPr>
          <w:rFonts w:cs="Noto Sans"/>
          <w:szCs w:val="18"/>
        </w:rPr>
        <w:t>3. Precisar el procedimiento de contratación de que se trate (Adjudicación Directa o invitación a cuando menos tres personas).</w:t>
      </w:r>
    </w:p>
    <w:p w14:paraId="47550998" w14:textId="77777777" w:rsidR="00500FC8" w:rsidRPr="000725D3" w:rsidRDefault="00500FC8" w:rsidP="00500FC8">
      <w:pPr>
        <w:rPr>
          <w:rFonts w:cs="Noto Sans"/>
          <w:szCs w:val="18"/>
        </w:rPr>
      </w:pPr>
    </w:p>
    <w:p w14:paraId="245DEE01" w14:textId="77777777" w:rsidR="00500FC8" w:rsidRPr="000725D3" w:rsidRDefault="00500FC8" w:rsidP="00500FC8">
      <w:pPr>
        <w:rPr>
          <w:rFonts w:cs="Noto Sans"/>
          <w:szCs w:val="18"/>
        </w:rPr>
      </w:pPr>
      <w:r w:rsidRPr="000725D3">
        <w:rPr>
          <w:rFonts w:cs="Noto Sans"/>
          <w:szCs w:val="18"/>
        </w:rPr>
        <w:t>4. Indicar el número de procedimiento de contratación asignado por Plataforma Digital de Contrataciones Públicas de la Administración Pública Federal (Compras MX).</w:t>
      </w:r>
    </w:p>
    <w:p w14:paraId="4280516A" w14:textId="77777777" w:rsidR="00500FC8" w:rsidRPr="000725D3" w:rsidRDefault="00500FC8" w:rsidP="00500FC8">
      <w:pPr>
        <w:rPr>
          <w:rFonts w:cs="Noto Sans"/>
          <w:szCs w:val="18"/>
        </w:rPr>
      </w:pPr>
    </w:p>
    <w:p w14:paraId="4FC01A10" w14:textId="77777777" w:rsidR="00500FC8" w:rsidRPr="000725D3" w:rsidRDefault="00500FC8" w:rsidP="00500FC8">
      <w:pPr>
        <w:rPr>
          <w:rFonts w:cs="Noto Sans"/>
          <w:szCs w:val="18"/>
        </w:rPr>
      </w:pPr>
      <w:r w:rsidRPr="000725D3">
        <w:rPr>
          <w:rFonts w:cs="Noto Sans"/>
          <w:szCs w:val="18"/>
        </w:rPr>
        <w:t>5. Anotar el nombre, razón social o denominación del licitante.</w:t>
      </w:r>
    </w:p>
    <w:p w14:paraId="17B4A764" w14:textId="77777777" w:rsidR="00500FC8" w:rsidRPr="000725D3" w:rsidRDefault="00500FC8" w:rsidP="00500FC8">
      <w:pPr>
        <w:rPr>
          <w:rFonts w:cs="Noto Sans"/>
          <w:szCs w:val="18"/>
        </w:rPr>
      </w:pPr>
    </w:p>
    <w:p w14:paraId="08865710" w14:textId="77777777" w:rsidR="00500FC8" w:rsidRPr="000725D3" w:rsidRDefault="00500FC8" w:rsidP="00500FC8">
      <w:pPr>
        <w:rPr>
          <w:rFonts w:cs="Noto Sans"/>
          <w:szCs w:val="18"/>
        </w:rPr>
      </w:pPr>
      <w:r w:rsidRPr="000725D3">
        <w:rPr>
          <w:rFonts w:cs="Noto Sans"/>
          <w:szCs w:val="18"/>
        </w:rPr>
        <w:t>6. Indicar el Registro Federal de Contribuyentes del licitante.</w:t>
      </w:r>
    </w:p>
    <w:p w14:paraId="24C6A8FA" w14:textId="77777777" w:rsidR="00500FC8" w:rsidRPr="000725D3" w:rsidRDefault="00500FC8" w:rsidP="00500FC8">
      <w:pPr>
        <w:rPr>
          <w:rFonts w:cs="Noto Sans"/>
          <w:szCs w:val="18"/>
        </w:rPr>
      </w:pPr>
    </w:p>
    <w:p w14:paraId="744D4014" w14:textId="77777777" w:rsidR="00500FC8" w:rsidRPr="000725D3" w:rsidRDefault="00500FC8" w:rsidP="00500FC8">
      <w:pPr>
        <w:rPr>
          <w:rFonts w:cs="Noto Sans"/>
          <w:szCs w:val="18"/>
        </w:rPr>
      </w:pPr>
      <w:r w:rsidRPr="000725D3">
        <w:rPr>
          <w:rFonts w:cs="Noto Sans"/>
          <w:szCs w:val="18"/>
        </w:rPr>
        <w:t xml:space="preserve">7. Señalar el número que resulte de la aplicación de la expresión: Tope Máximo Combinado = (Trabajadores) x10% + (Ventas anuales en millones de pesos) x 90%. Para tales efectos puede utilizar la calculadora MIPYME disponible en la página </w:t>
      </w:r>
      <w:hyperlink r:id="rId15" w:history="1">
        <w:r w:rsidRPr="000725D3">
          <w:rPr>
            <w:rStyle w:val="Hipervnculo"/>
            <w:rFonts w:cs="Noto Sans"/>
            <w:color w:val="auto"/>
            <w:szCs w:val="18"/>
          </w:rPr>
          <w:t>http://www.comprasdegobierno.gob.mx/calculadora</w:t>
        </w:r>
      </w:hyperlink>
      <w:r w:rsidRPr="000725D3">
        <w:rPr>
          <w:rFonts w:cs="Noto Sans"/>
          <w:szCs w:val="18"/>
        </w:rPr>
        <w:t xml:space="preserve"> </w:t>
      </w:r>
    </w:p>
    <w:p w14:paraId="52A0477C" w14:textId="77777777" w:rsidR="00500FC8" w:rsidRPr="000725D3" w:rsidRDefault="00500FC8" w:rsidP="00500FC8">
      <w:pPr>
        <w:rPr>
          <w:rFonts w:cs="Noto Sans"/>
          <w:szCs w:val="18"/>
        </w:rPr>
      </w:pPr>
      <w:r w:rsidRPr="000725D3">
        <w:rPr>
          <w:rFonts w:cs="Noto Sans"/>
          <w:szCs w:val="18"/>
        </w:rPr>
        <w:t>Para el concepto “Trabajadores”, utilizar el total de los trabajadores con los que cuenta la empresa a la fecha de la emisión de la manifestación.</w:t>
      </w:r>
    </w:p>
    <w:p w14:paraId="69E34293" w14:textId="77777777" w:rsidR="00500FC8" w:rsidRPr="000725D3" w:rsidRDefault="00500FC8" w:rsidP="00500FC8">
      <w:pPr>
        <w:rPr>
          <w:rFonts w:cs="Noto Sans"/>
          <w:szCs w:val="18"/>
        </w:rPr>
      </w:pPr>
      <w:r w:rsidRPr="000725D3">
        <w:rPr>
          <w:rFonts w:cs="Noto Sans"/>
          <w:szCs w:val="18"/>
        </w:rPr>
        <w:t>Para el concepto “ventas anuales”, utilizar los datos conforme al reporte de su ejercicio fiscal correspondiente a la última declaración anual de impuestos federales, expresados en millones de pesos.</w:t>
      </w:r>
    </w:p>
    <w:p w14:paraId="4E7DFC22" w14:textId="77777777" w:rsidR="00500FC8" w:rsidRPr="000725D3" w:rsidRDefault="00500FC8" w:rsidP="00500FC8">
      <w:pPr>
        <w:rPr>
          <w:rFonts w:cs="Noto Sans"/>
          <w:szCs w:val="18"/>
        </w:rPr>
      </w:pPr>
    </w:p>
    <w:p w14:paraId="523E926C" w14:textId="77777777" w:rsidR="00500FC8" w:rsidRPr="000725D3" w:rsidRDefault="00500FC8" w:rsidP="00500FC8">
      <w:pPr>
        <w:rPr>
          <w:rFonts w:cs="Noto Sans"/>
          <w:szCs w:val="18"/>
        </w:rPr>
      </w:pPr>
      <w:r w:rsidRPr="000725D3">
        <w:rPr>
          <w:rFonts w:cs="Noto Sans"/>
          <w:szCs w:val="18"/>
        </w:rPr>
        <w:t xml:space="preserve">8. Señalar el tamaño de la empresa (Micro, Pequeña o Mediana), conforme al resultado de la operación señalada en el numeral anterior. </w:t>
      </w:r>
    </w:p>
    <w:p w14:paraId="45840C8E" w14:textId="77777777" w:rsidR="00500FC8" w:rsidRPr="000725D3" w:rsidRDefault="00500FC8" w:rsidP="00500FC8">
      <w:pPr>
        <w:rPr>
          <w:rFonts w:cs="Noto Sans"/>
          <w:szCs w:val="18"/>
        </w:rPr>
      </w:pPr>
    </w:p>
    <w:p w14:paraId="75E27CD3" w14:textId="77777777" w:rsidR="00500FC8" w:rsidRPr="000725D3" w:rsidRDefault="00500FC8" w:rsidP="00500FC8">
      <w:pPr>
        <w:rPr>
          <w:rFonts w:cs="Noto Sans"/>
          <w:szCs w:val="18"/>
        </w:rPr>
      </w:pPr>
      <w:r w:rsidRPr="000725D3">
        <w:rPr>
          <w:rFonts w:cs="Noto Sans"/>
          <w:szCs w:val="18"/>
        </w:rPr>
        <w:t>9. Anotar el nombre y firma del apoderado o representante legal del licitante.</w:t>
      </w:r>
    </w:p>
    <w:p w14:paraId="0CDB914F" w14:textId="77777777" w:rsidR="00500FC8" w:rsidRDefault="00500FC8" w:rsidP="00500FC8">
      <w:pPr>
        <w:tabs>
          <w:tab w:val="left" w:leader="underscore" w:pos="6187"/>
          <w:tab w:val="left" w:leader="underscore" w:pos="7440"/>
          <w:tab w:val="left" w:leader="underscore" w:pos="9144"/>
        </w:tabs>
        <w:jc w:val="center"/>
        <w:rPr>
          <w:rFonts w:cs="Noto Sans"/>
          <w:b/>
          <w:iCs/>
          <w:noProof/>
          <w:szCs w:val="18"/>
        </w:rPr>
      </w:pPr>
    </w:p>
    <w:p w14:paraId="3CCA800E" w14:textId="77777777" w:rsidR="000111BC" w:rsidRDefault="000111BC" w:rsidP="00500FC8">
      <w:pPr>
        <w:tabs>
          <w:tab w:val="left" w:leader="underscore" w:pos="6187"/>
          <w:tab w:val="left" w:leader="underscore" w:pos="7440"/>
          <w:tab w:val="left" w:leader="underscore" w:pos="9144"/>
        </w:tabs>
        <w:jc w:val="center"/>
        <w:rPr>
          <w:rFonts w:cs="Noto Sans"/>
          <w:b/>
          <w:iCs/>
          <w:noProof/>
          <w:szCs w:val="18"/>
        </w:rPr>
      </w:pPr>
    </w:p>
    <w:p w14:paraId="3F9F6357" w14:textId="77777777" w:rsidR="000111BC" w:rsidRDefault="000111BC" w:rsidP="00500FC8">
      <w:pPr>
        <w:tabs>
          <w:tab w:val="left" w:leader="underscore" w:pos="6187"/>
          <w:tab w:val="left" w:leader="underscore" w:pos="7440"/>
          <w:tab w:val="left" w:leader="underscore" w:pos="9144"/>
        </w:tabs>
        <w:jc w:val="center"/>
        <w:rPr>
          <w:rFonts w:cs="Noto Sans"/>
          <w:b/>
          <w:iCs/>
          <w:noProof/>
          <w:szCs w:val="18"/>
        </w:rPr>
      </w:pPr>
    </w:p>
    <w:p w14:paraId="60B2DAAB" w14:textId="77777777" w:rsidR="000111BC" w:rsidRDefault="000111BC" w:rsidP="00500FC8">
      <w:pPr>
        <w:tabs>
          <w:tab w:val="left" w:leader="underscore" w:pos="6187"/>
          <w:tab w:val="left" w:leader="underscore" w:pos="7440"/>
          <w:tab w:val="left" w:leader="underscore" w:pos="9144"/>
        </w:tabs>
        <w:jc w:val="center"/>
        <w:rPr>
          <w:rFonts w:cs="Noto Sans"/>
          <w:b/>
          <w:iCs/>
          <w:noProof/>
          <w:szCs w:val="18"/>
        </w:rPr>
      </w:pPr>
    </w:p>
    <w:p w14:paraId="487BB8B3" w14:textId="77777777" w:rsidR="000111BC" w:rsidRDefault="000111BC" w:rsidP="00500FC8">
      <w:pPr>
        <w:tabs>
          <w:tab w:val="left" w:leader="underscore" w:pos="6187"/>
          <w:tab w:val="left" w:leader="underscore" w:pos="7440"/>
          <w:tab w:val="left" w:leader="underscore" w:pos="9144"/>
        </w:tabs>
        <w:jc w:val="center"/>
        <w:rPr>
          <w:rFonts w:cs="Noto Sans"/>
          <w:b/>
          <w:iCs/>
          <w:noProof/>
          <w:szCs w:val="18"/>
        </w:rPr>
      </w:pPr>
    </w:p>
    <w:p w14:paraId="4D69780E" w14:textId="77777777" w:rsidR="000111BC" w:rsidRDefault="000111BC" w:rsidP="00500FC8">
      <w:pPr>
        <w:tabs>
          <w:tab w:val="left" w:leader="underscore" w:pos="6187"/>
          <w:tab w:val="left" w:leader="underscore" w:pos="7440"/>
          <w:tab w:val="left" w:leader="underscore" w:pos="9144"/>
        </w:tabs>
        <w:jc w:val="center"/>
        <w:rPr>
          <w:rFonts w:cs="Noto Sans"/>
          <w:b/>
          <w:iCs/>
          <w:noProof/>
          <w:szCs w:val="18"/>
        </w:rPr>
      </w:pPr>
    </w:p>
    <w:p w14:paraId="622F806F" w14:textId="77777777" w:rsidR="000111BC" w:rsidRDefault="000111BC" w:rsidP="00500FC8">
      <w:pPr>
        <w:tabs>
          <w:tab w:val="left" w:leader="underscore" w:pos="6187"/>
          <w:tab w:val="left" w:leader="underscore" w:pos="7440"/>
          <w:tab w:val="left" w:leader="underscore" w:pos="9144"/>
        </w:tabs>
        <w:jc w:val="center"/>
        <w:rPr>
          <w:rFonts w:cs="Noto Sans"/>
          <w:b/>
          <w:iCs/>
          <w:noProof/>
          <w:szCs w:val="18"/>
        </w:rPr>
      </w:pPr>
    </w:p>
    <w:p w14:paraId="535F09E0" w14:textId="77777777" w:rsidR="000111BC" w:rsidRDefault="000111BC" w:rsidP="00500FC8">
      <w:pPr>
        <w:tabs>
          <w:tab w:val="left" w:leader="underscore" w:pos="6187"/>
          <w:tab w:val="left" w:leader="underscore" w:pos="7440"/>
          <w:tab w:val="left" w:leader="underscore" w:pos="9144"/>
        </w:tabs>
        <w:jc w:val="center"/>
        <w:rPr>
          <w:rFonts w:cs="Noto Sans"/>
          <w:b/>
          <w:iCs/>
          <w:noProof/>
          <w:szCs w:val="18"/>
        </w:rPr>
      </w:pPr>
    </w:p>
    <w:p w14:paraId="000AB144" w14:textId="77777777" w:rsidR="000111BC" w:rsidRDefault="000111BC" w:rsidP="00500FC8">
      <w:pPr>
        <w:tabs>
          <w:tab w:val="left" w:leader="underscore" w:pos="6187"/>
          <w:tab w:val="left" w:leader="underscore" w:pos="7440"/>
          <w:tab w:val="left" w:leader="underscore" w:pos="9144"/>
        </w:tabs>
        <w:jc w:val="center"/>
        <w:rPr>
          <w:rFonts w:cs="Noto Sans"/>
          <w:b/>
          <w:iCs/>
          <w:noProof/>
          <w:szCs w:val="18"/>
        </w:rPr>
      </w:pPr>
    </w:p>
    <w:p w14:paraId="353F3DD8" w14:textId="77777777" w:rsidR="000111BC" w:rsidRDefault="000111BC" w:rsidP="00500FC8">
      <w:pPr>
        <w:tabs>
          <w:tab w:val="left" w:leader="underscore" w:pos="6187"/>
          <w:tab w:val="left" w:leader="underscore" w:pos="7440"/>
          <w:tab w:val="left" w:leader="underscore" w:pos="9144"/>
        </w:tabs>
        <w:jc w:val="center"/>
        <w:rPr>
          <w:rFonts w:cs="Noto Sans"/>
          <w:b/>
          <w:iCs/>
          <w:noProof/>
          <w:szCs w:val="18"/>
        </w:rPr>
      </w:pPr>
    </w:p>
    <w:p w14:paraId="56344D87" w14:textId="77777777" w:rsidR="000111BC" w:rsidRDefault="000111BC" w:rsidP="00500FC8">
      <w:pPr>
        <w:tabs>
          <w:tab w:val="left" w:leader="underscore" w:pos="6187"/>
          <w:tab w:val="left" w:leader="underscore" w:pos="7440"/>
          <w:tab w:val="left" w:leader="underscore" w:pos="9144"/>
        </w:tabs>
        <w:jc w:val="center"/>
        <w:rPr>
          <w:rFonts w:cs="Noto Sans"/>
          <w:b/>
          <w:iCs/>
          <w:noProof/>
          <w:szCs w:val="18"/>
        </w:rPr>
      </w:pPr>
    </w:p>
    <w:p w14:paraId="2F8F1527" w14:textId="77777777" w:rsidR="000111BC" w:rsidRDefault="000111BC" w:rsidP="00500FC8">
      <w:pPr>
        <w:tabs>
          <w:tab w:val="left" w:leader="underscore" w:pos="6187"/>
          <w:tab w:val="left" w:leader="underscore" w:pos="7440"/>
          <w:tab w:val="left" w:leader="underscore" w:pos="9144"/>
        </w:tabs>
        <w:jc w:val="center"/>
        <w:rPr>
          <w:rFonts w:cs="Noto Sans"/>
          <w:b/>
          <w:iCs/>
          <w:noProof/>
          <w:szCs w:val="18"/>
        </w:rPr>
      </w:pPr>
    </w:p>
    <w:p w14:paraId="1F2B3C3B" w14:textId="77777777" w:rsidR="000111BC" w:rsidRDefault="000111BC" w:rsidP="00500FC8">
      <w:pPr>
        <w:tabs>
          <w:tab w:val="left" w:leader="underscore" w:pos="6187"/>
          <w:tab w:val="left" w:leader="underscore" w:pos="7440"/>
          <w:tab w:val="left" w:leader="underscore" w:pos="9144"/>
        </w:tabs>
        <w:jc w:val="center"/>
        <w:rPr>
          <w:rFonts w:cs="Noto Sans"/>
          <w:b/>
          <w:iCs/>
          <w:noProof/>
          <w:szCs w:val="18"/>
        </w:rPr>
      </w:pPr>
    </w:p>
    <w:p w14:paraId="58B26CB6" w14:textId="77777777" w:rsidR="000111BC" w:rsidRDefault="000111BC" w:rsidP="00500FC8">
      <w:pPr>
        <w:tabs>
          <w:tab w:val="left" w:leader="underscore" w:pos="6187"/>
          <w:tab w:val="left" w:leader="underscore" w:pos="7440"/>
          <w:tab w:val="left" w:leader="underscore" w:pos="9144"/>
        </w:tabs>
        <w:jc w:val="center"/>
        <w:rPr>
          <w:rFonts w:cs="Noto Sans"/>
          <w:b/>
          <w:iCs/>
          <w:noProof/>
          <w:szCs w:val="18"/>
        </w:rPr>
      </w:pPr>
    </w:p>
    <w:p w14:paraId="500174AF" w14:textId="77777777" w:rsidR="000111BC" w:rsidRPr="000725D3" w:rsidRDefault="000111BC" w:rsidP="00500FC8">
      <w:pPr>
        <w:tabs>
          <w:tab w:val="left" w:leader="underscore" w:pos="6187"/>
          <w:tab w:val="left" w:leader="underscore" w:pos="7440"/>
          <w:tab w:val="left" w:leader="underscore" w:pos="9144"/>
        </w:tabs>
        <w:jc w:val="center"/>
        <w:rPr>
          <w:rFonts w:cs="Noto Sans"/>
          <w:b/>
          <w:iCs/>
          <w:noProof/>
          <w:szCs w:val="18"/>
        </w:rPr>
      </w:pPr>
    </w:p>
    <w:p w14:paraId="5E62317B" w14:textId="77777777" w:rsidR="00500FC8" w:rsidRPr="000725D3" w:rsidRDefault="00500FC8" w:rsidP="00500FC8">
      <w:pPr>
        <w:pStyle w:val="Ttulo2"/>
        <w:numPr>
          <w:ilvl w:val="1"/>
          <w:numId w:val="192"/>
        </w:numPr>
        <w:ind w:left="0" w:right="45"/>
        <w:jc w:val="center"/>
      </w:pPr>
      <w:bookmarkStart w:id="229" w:name="_Toc221527772"/>
      <w:bookmarkStart w:id="230" w:name="_Toc223358953"/>
      <w:bookmarkStart w:id="231" w:name="FORMATO_5"/>
      <w:r w:rsidRPr="000725D3">
        <w:lastRenderedPageBreak/>
        <w:t>Formato No. 5  Modelo de Convenio de Participación Conjunta</w:t>
      </w:r>
      <w:bookmarkEnd w:id="229"/>
      <w:bookmarkEnd w:id="230"/>
    </w:p>
    <w:p w14:paraId="781114D8" w14:textId="77777777" w:rsidR="00500FC8" w:rsidRPr="000725D3" w:rsidRDefault="00500FC8" w:rsidP="00500FC8">
      <w:pPr>
        <w:jc w:val="center"/>
        <w:rPr>
          <w:rFonts w:cs="Noto Sans"/>
          <w:b/>
          <w:iCs/>
          <w:noProof/>
          <w:szCs w:val="18"/>
        </w:rPr>
      </w:pPr>
    </w:p>
    <w:p w14:paraId="4259A884" w14:textId="77777777" w:rsidR="00500FC8" w:rsidRPr="000725D3" w:rsidRDefault="00500FC8" w:rsidP="00500FC8">
      <w:pPr>
        <w:jc w:val="center"/>
        <w:rPr>
          <w:rFonts w:cs="Noto Sans"/>
          <w:b/>
          <w:iCs/>
          <w:noProof/>
          <w:szCs w:val="18"/>
        </w:rPr>
      </w:pPr>
      <w:r w:rsidRPr="000725D3">
        <w:rPr>
          <w:rFonts w:cs="Noto Sans"/>
          <w:b/>
          <w:iCs/>
          <w:noProof/>
          <w:szCs w:val="18"/>
        </w:rPr>
        <w:t>Formato relativo al escrito solicitado en el numeral 4.1.6.</w:t>
      </w:r>
    </w:p>
    <w:bookmarkEnd w:id="231"/>
    <w:p w14:paraId="04A2A826" w14:textId="77777777" w:rsidR="00500FC8" w:rsidRPr="000725D3" w:rsidRDefault="00500FC8" w:rsidP="00500FC8">
      <w:pPr>
        <w:tabs>
          <w:tab w:val="left" w:leader="underscore" w:pos="6187"/>
          <w:tab w:val="left" w:leader="underscore" w:pos="7440"/>
          <w:tab w:val="left" w:leader="underscore" w:pos="9144"/>
        </w:tabs>
        <w:jc w:val="center"/>
        <w:rPr>
          <w:rFonts w:cs="Noto Sans"/>
          <w:b/>
          <w:noProof/>
          <w:szCs w:val="18"/>
          <w:lang w:val="es-ES_tradnl"/>
        </w:rPr>
      </w:pPr>
    </w:p>
    <w:bookmarkStart w:id="232" w:name="_MON_1720945457"/>
    <w:bookmarkEnd w:id="232"/>
    <w:p w14:paraId="6F196543" w14:textId="77777777" w:rsidR="00500FC8" w:rsidRPr="000725D3" w:rsidRDefault="00500FC8" w:rsidP="00500FC8">
      <w:pPr>
        <w:tabs>
          <w:tab w:val="left" w:leader="underscore" w:pos="6187"/>
          <w:tab w:val="left" w:leader="underscore" w:pos="7440"/>
          <w:tab w:val="left" w:leader="underscore" w:pos="9144"/>
        </w:tabs>
        <w:jc w:val="center"/>
        <w:rPr>
          <w:rFonts w:cs="Noto Sans"/>
          <w:b/>
          <w:noProof/>
          <w:szCs w:val="18"/>
        </w:rPr>
      </w:pPr>
      <w:r w:rsidRPr="000725D3">
        <w:rPr>
          <w:rFonts w:cs="Noto Sans"/>
          <w:b/>
          <w:noProof/>
          <w:szCs w:val="18"/>
        </w:rPr>
        <w:object w:dxaOrig="2040" w:dyaOrig="1339" w14:anchorId="65775850">
          <v:shape id="_x0000_i1026" type="#_x0000_t75" style="width:102.1pt;height:67.15pt" o:ole="">
            <v:imagedata r:id="rId16" o:title=""/>
          </v:shape>
          <o:OLEObject Type="Embed" ProgID="Word.Document.12" ShapeID="_x0000_i1026" DrawAspect="Icon" ObjectID="_1834725099" r:id="rId17">
            <o:FieldCodes>\s</o:FieldCodes>
          </o:OLEObject>
        </w:object>
      </w:r>
    </w:p>
    <w:p w14:paraId="3C4EA2AB" w14:textId="77777777" w:rsidR="00500FC8" w:rsidRPr="000725D3" w:rsidRDefault="00500FC8" w:rsidP="00500FC8">
      <w:pPr>
        <w:tabs>
          <w:tab w:val="left" w:leader="underscore" w:pos="6187"/>
          <w:tab w:val="left" w:leader="underscore" w:pos="7440"/>
          <w:tab w:val="left" w:leader="underscore" w:pos="9144"/>
        </w:tabs>
        <w:jc w:val="center"/>
        <w:rPr>
          <w:rFonts w:cs="Noto Sans"/>
          <w:b/>
          <w:noProof/>
          <w:szCs w:val="18"/>
        </w:rPr>
      </w:pPr>
    </w:p>
    <w:p w14:paraId="2FC3402E" w14:textId="77777777" w:rsidR="00500FC8" w:rsidRPr="000725D3" w:rsidRDefault="00500FC8" w:rsidP="00500FC8">
      <w:pPr>
        <w:jc w:val="center"/>
        <w:rPr>
          <w:rFonts w:cs="Noto Sans"/>
          <w:b/>
          <w:noProof/>
          <w:szCs w:val="18"/>
        </w:rPr>
      </w:pPr>
      <w:r w:rsidRPr="000725D3">
        <w:rPr>
          <w:rFonts w:cs="Noto Sans"/>
          <w:b/>
          <w:noProof/>
          <w:szCs w:val="18"/>
        </w:rPr>
        <w:t>“SE ANEXA EN ARCHIVO ELECTRÓNICO”</w:t>
      </w:r>
    </w:p>
    <w:p w14:paraId="7081F82E" w14:textId="77777777" w:rsidR="00500FC8" w:rsidRPr="000725D3" w:rsidRDefault="00500FC8" w:rsidP="00500FC8">
      <w:pPr>
        <w:ind w:right="48"/>
        <w:contextualSpacing/>
        <w:jc w:val="center"/>
        <w:rPr>
          <w:rFonts w:cs="Noto Sans"/>
          <w:b/>
          <w:bCs/>
          <w:noProof/>
          <w:color w:val="FF0000"/>
          <w:kern w:val="1"/>
          <w:szCs w:val="18"/>
          <w:lang w:val="es-ES_tradnl" w:eastAsia="ar-SA"/>
        </w:rPr>
      </w:pPr>
      <w:r w:rsidRPr="000725D3">
        <w:rPr>
          <w:rFonts w:cs="Noto Sans"/>
          <w:b/>
          <w:bCs/>
          <w:noProof/>
          <w:color w:val="FF0000"/>
          <w:kern w:val="1"/>
          <w:szCs w:val="18"/>
          <w:lang w:val="es-ES_tradnl" w:eastAsia="ar-SA"/>
        </w:rPr>
        <w:t>(Dar doble clic en el Icono para abrir el archivo adjunto)</w:t>
      </w:r>
    </w:p>
    <w:p w14:paraId="451AE3E3" w14:textId="77777777" w:rsidR="00500FC8" w:rsidRPr="000725D3" w:rsidRDefault="00500FC8" w:rsidP="00500FC8">
      <w:pPr>
        <w:rPr>
          <w:rFonts w:cs="Noto Sans"/>
          <w:b/>
          <w:noProof/>
          <w:szCs w:val="18"/>
          <w:lang w:val="es-ES_tradnl"/>
        </w:rPr>
      </w:pPr>
      <w:r w:rsidRPr="000725D3">
        <w:rPr>
          <w:rFonts w:cs="Noto Sans"/>
          <w:b/>
          <w:noProof/>
          <w:szCs w:val="18"/>
          <w:lang w:val="es-ES_tradnl"/>
        </w:rPr>
        <w:br w:type="page"/>
      </w:r>
    </w:p>
    <w:p w14:paraId="33A559F3" w14:textId="77777777" w:rsidR="00500FC8" w:rsidRPr="000725D3" w:rsidRDefault="00500FC8" w:rsidP="00500FC8">
      <w:pPr>
        <w:pStyle w:val="Ttulo2"/>
        <w:numPr>
          <w:ilvl w:val="1"/>
          <w:numId w:val="192"/>
        </w:numPr>
        <w:ind w:left="0" w:right="45"/>
        <w:jc w:val="center"/>
      </w:pPr>
      <w:bookmarkStart w:id="233" w:name="_Toc221527773"/>
      <w:bookmarkStart w:id="234" w:name="_Toc223358954"/>
      <w:bookmarkStart w:id="235" w:name="FORMATO_6"/>
      <w:r w:rsidRPr="000725D3">
        <w:lastRenderedPageBreak/>
        <w:t>Formato No. 6</w:t>
      </w:r>
      <w:r>
        <w:t xml:space="preserve"> </w:t>
      </w:r>
      <w:r w:rsidRPr="000725D3">
        <w:t>Formato relativo al escrito solicitado en el numeral 4.1.7.</w:t>
      </w:r>
      <w:bookmarkEnd w:id="233"/>
      <w:bookmarkEnd w:id="234"/>
    </w:p>
    <w:bookmarkEnd w:id="235"/>
    <w:p w14:paraId="69789AFD" w14:textId="77777777" w:rsidR="00500FC8" w:rsidRPr="000725D3" w:rsidRDefault="00500FC8" w:rsidP="00500FC8">
      <w:pPr>
        <w:autoSpaceDE w:val="0"/>
        <w:autoSpaceDN w:val="0"/>
        <w:adjustRightInd w:val="0"/>
        <w:jc w:val="right"/>
        <w:rPr>
          <w:rFonts w:cs="Noto Sans"/>
          <w:szCs w:val="18"/>
        </w:rPr>
      </w:pPr>
    </w:p>
    <w:p w14:paraId="52DEC256" w14:textId="77777777" w:rsidR="00500FC8" w:rsidRPr="000725D3" w:rsidRDefault="00500FC8" w:rsidP="00500FC8">
      <w:pPr>
        <w:rPr>
          <w:rFonts w:cs="Noto Sans"/>
          <w:b/>
          <w:lang w:val="es-ES"/>
        </w:rPr>
      </w:pPr>
    </w:p>
    <w:p w14:paraId="46D242B2" w14:textId="77777777" w:rsidR="00500FC8" w:rsidRPr="000725D3" w:rsidRDefault="00500FC8" w:rsidP="00500FC8">
      <w:pPr>
        <w:numPr>
          <w:ilvl w:val="0"/>
          <w:numId w:val="38"/>
        </w:numPr>
        <w:suppressAutoHyphens/>
        <w:jc w:val="center"/>
        <w:rPr>
          <w:rFonts w:cs="Noto Sans"/>
          <w:b/>
          <w:lang w:val="es-ES"/>
        </w:rPr>
      </w:pPr>
      <w:r w:rsidRPr="000725D3">
        <w:rPr>
          <w:rFonts w:cs="Noto Sans"/>
          <w:noProof/>
          <w:lang w:eastAsia="es-MX"/>
        </w:rPr>
        <w:drawing>
          <wp:anchor distT="0" distB="0" distL="114300" distR="114300" simplePos="0" relativeHeight="251694592" behindDoc="0" locked="0" layoutInCell="1" allowOverlap="1" wp14:anchorId="6511B5F3" wp14:editId="737E2A0E">
            <wp:simplePos x="0" y="0"/>
            <wp:positionH relativeFrom="column">
              <wp:posOffset>2778125</wp:posOffset>
            </wp:positionH>
            <wp:positionV relativeFrom="paragraph">
              <wp:posOffset>96520</wp:posOffset>
            </wp:positionV>
            <wp:extent cx="716915" cy="657225"/>
            <wp:effectExtent l="0" t="0" r="698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1691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5D3">
        <w:rPr>
          <w:rFonts w:cs="Noto Sans"/>
          <w:b/>
          <w:lang w:val="es-ES"/>
        </w:rPr>
        <w:br w:type="textWrapping" w:clear="all"/>
      </w:r>
    </w:p>
    <w:p w14:paraId="0B557E42" w14:textId="77777777" w:rsidR="00500FC8" w:rsidRPr="000725D3" w:rsidRDefault="00500FC8" w:rsidP="00500FC8">
      <w:pPr>
        <w:numPr>
          <w:ilvl w:val="0"/>
          <w:numId w:val="38"/>
        </w:numPr>
        <w:pBdr>
          <w:bottom w:val="single" w:sz="6" w:space="1" w:color="auto"/>
        </w:pBdr>
        <w:tabs>
          <w:tab w:val="center" w:pos="4419"/>
          <w:tab w:val="right" w:pos="8838"/>
        </w:tabs>
        <w:suppressAutoHyphens/>
        <w:jc w:val="center"/>
        <w:rPr>
          <w:rFonts w:cs="Noto Sans"/>
          <w:sz w:val="16"/>
          <w:szCs w:val="16"/>
          <w:lang w:val="es-ES"/>
        </w:rPr>
      </w:pPr>
      <w:r w:rsidRPr="000725D3">
        <w:rPr>
          <w:rFonts w:cs="Noto Sans"/>
          <w:sz w:val="16"/>
          <w:szCs w:val="16"/>
          <w:lang w:val="es-ES"/>
        </w:rPr>
        <w:t>INSTITUTO MEXICANO DEL SEGURO SOCIAL</w:t>
      </w:r>
    </w:p>
    <w:p w14:paraId="69D96A6A" w14:textId="77777777" w:rsidR="00500FC8" w:rsidRPr="000725D3" w:rsidRDefault="00500FC8" w:rsidP="00500FC8">
      <w:pPr>
        <w:numPr>
          <w:ilvl w:val="0"/>
          <w:numId w:val="38"/>
        </w:numPr>
        <w:suppressAutoHyphens/>
        <w:jc w:val="center"/>
        <w:rPr>
          <w:rFonts w:cs="Noto Sans"/>
          <w:sz w:val="16"/>
          <w:szCs w:val="16"/>
          <w:lang w:val="es-ES"/>
        </w:rPr>
      </w:pPr>
      <w:r w:rsidRPr="000725D3">
        <w:rPr>
          <w:rFonts w:cs="Noto Sans"/>
          <w:sz w:val="16"/>
          <w:szCs w:val="16"/>
          <w:lang w:val="es-ES"/>
        </w:rPr>
        <w:t>ÓRGANO DE OPERACIÓN ADMINISTRATIVA DESCONCENTRADA ESTATAL QUERÉTARO</w:t>
      </w:r>
    </w:p>
    <w:p w14:paraId="54D44670" w14:textId="77777777" w:rsidR="00500FC8" w:rsidRPr="000725D3" w:rsidRDefault="00500FC8" w:rsidP="00500FC8">
      <w:pPr>
        <w:numPr>
          <w:ilvl w:val="0"/>
          <w:numId w:val="38"/>
        </w:numPr>
        <w:suppressAutoHyphens/>
        <w:jc w:val="center"/>
        <w:rPr>
          <w:rFonts w:cs="Noto Sans"/>
          <w:sz w:val="16"/>
          <w:szCs w:val="16"/>
          <w:lang w:val="es-ES"/>
        </w:rPr>
      </w:pPr>
    </w:p>
    <w:p w14:paraId="6E9F2009" w14:textId="77777777" w:rsidR="00500FC8" w:rsidRPr="000725D3" w:rsidRDefault="00500FC8" w:rsidP="00500FC8">
      <w:pPr>
        <w:numPr>
          <w:ilvl w:val="0"/>
          <w:numId w:val="38"/>
        </w:numPr>
        <w:suppressAutoHyphens/>
        <w:jc w:val="center"/>
        <w:rPr>
          <w:rFonts w:cs="Noto Sans"/>
          <w:sz w:val="16"/>
          <w:szCs w:val="16"/>
          <w:lang w:val="es-ES"/>
        </w:rPr>
      </w:pPr>
    </w:p>
    <w:p w14:paraId="699CE1F1" w14:textId="77777777" w:rsidR="00500FC8" w:rsidRPr="00AB40F3" w:rsidRDefault="00500FC8" w:rsidP="00500FC8">
      <w:pPr>
        <w:numPr>
          <w:ilvl w:val="0"/>
          <w:numId w:val="38"/>
        </w:numPr>
        <w:tabs>
          <w:tab w:val="clear" w:pos="432"/>
          <w:tab w:val="num" w:pos="709"/>
        </w:tabs>
        <w:suppressAutoHyphens/>
        <w:ind w:left="0" w:firstLine="0"/>
        <w:rPr>
          <w:rFonts w:cs="Noto Sans"/>
          <w:lang w:val="es-ES"/>
        </w:rPr>
      </w:pPr>
      <w:r w:rsidRPr="00AB40F3">
        <w:rPr>
          <w:rFonts w:cs="Noto Sans"/>
          <w:lang w:val="es-ES"/>
        </w:rPr>
        <w:t>LOS DATOS PERSONALES RECABADOS SERÁN PROTEGIDOS, INCORPORADOS Y TRATADOS EN EL EXPEDIENTE DEL PROCEDIMIENTO DE LICITACIÓN PÚBLICA, INVITACIÓN A CUANDO MENOS TRES PERSONAS O ADJUDICACIÓN DIRECTA NÚMERO:</w:t>
      </w:r>
      <w:r w:rsidRPr="00AB40F3">
        <w:rPr>
          <w:rFonts w:cs="Noto Sans"/>
          <w:b/>
          <w:lang w:val="es-ES"/>
        </w:rPr>
        <w:t xml:space="preserve"> LA-50-GYR-050GYR075-_-__-2026, </w:t>
      </w:r>
      <w:r w:rsidRPr="00AB40F3">
        <w:rPr>
          <w:rFonts w:cs="Noto Sans"/>
          <w:lang w:val="es-ES"/>
        </w:rPr>
        <w:t>CON FUNDAMENTO EN LOS ARTÍCULOS 20 AL 26 Y 40 DE LA LEY FEDERAL DE TRANSPARENCIA Y ACCESO A LA INFORMACIÓN PÚBLICA GUBERNAMENTAL, CUYA FINALIDAD ES LA DE PARTICIPAR EN EL PROCEDIMIENTO DE LICITACIÓN PÚBLICA, INVITACIÓN A CUANDO MENOS TRES PERSONAS O ADJUDICACIÓN DIRECTA NÚMERO</w:t>
      </w:r>
      <w:r w:rsidRPr="00AB40F3">
        <w:rPr>
          <w:rFonts w:cs="Noto Sans"/>
          <w:b/>
          <w:lang w:val="es-ES"/>
        </w:rPr>
        <w:t xml:space="preserve">: LA-50-GYR-050GYR075-_-__-2026 </w:t>
      </w:r>
      <w:r w:rsidRPr="00AB40F3">
        <w:rPr>
          <w:rFonts w:cs="Noto Sans"/>
          <w:lang w:val="es-ES"/>
        </w:rPr>
        <w:t xml:space="preserve">Y CUBRIR LOS REQUISITOS SOLICITADOS EN LA CONVOCATORIA U OFICIO DE ADJUDICACIÓN, Y PODRÁN SER UTILIZADOS PARA FINES INSTITUCIONALES Y ADEMÁS DE OTRAS TRANSMISIONES PREVISTAS EN LA LEY.  LA UNIDAD ADMINISTRATIVA RESPONSABLE DEL SISTEMA DE DATOS PERSONALES ES LA COORDINACIÓN DE ABASTECIMIENTO Y EQUIPAMIENTO, Y LA DIRECCIÓN DONDE EL INTERESADO PODRÁ EJERCER LOS DERECHOS DE ACCESO Y CORRECCIÓN ANTE LA MISMA ES </w:t>
      </w:r>
      <w:hyperlink r:id="rId19" w:history="1">
        <w:r w:rsidRPr="003C5578">
          <w:rPr>
            <w:rStyle w:val="Hipervnculo"/>
          </w:rPr>
          <w:t>https://transparencia.gob.mx/</w:t>
        </w:r>
      </w:hyperlink>
      <w:r>
        <w:t xml:space="preserve">. </w:t>
      </w:r>
      <w:r w:rsidRPr="00AB40F3">
        <w:rPr>
          <w:rFonts w:cs="Noto Sans"/>
          <w:lang w:val="es-ES"/>
        </w:rPr>
        <w:t>LO ANTERIOR SE INFORMA EN CUMPLIMIENTO DEL DECIMOSÉPTIMO DE LOS LINEAMIENTOS DE PROTECCIÓN DE DATOS PERSONALES, PUBLICADOS EN EL DIARIO OFICIAL DE LA FEDERACIÓN EL 30 DE SEPTIEMBRE DE 2005.</w:t>
      </w:r>
    </w:p>
    <w:p w14:paraId="4294D150" w14:textId="77777777" w:rsidR="00500FC8" w:rsidRPr="000725D3" w:rsidRDefault="00500FC8" w:rsidP="00500FC8">
      <w:pPr>
        <w:numPr>
          <w:ilvl w:val="0"/>
          <w:numId w:val="38"/>
        </w:numPr>
        <w:suppressAutoHyphens/>
        <w:rPr>
          <w:rFonts w:cs="Noto Sans"/>
          <w:lang w:val="es-ES"/>
        </w:rPr>
      </w:pPr>
    </w:p>
    <w:p w14:paraId="622EC014" w14:textId="77777777" w:rsidR="00500FC8" w:rsidRPr="000725D3" w:rsidRDefault="00500FC8" w:rsidP="00500FC8">
      <w:pPr>
        <w:numPr>
          <w:ilvl w:val="0"/>
          <w:numId w:val="38"/>
        </w:numPr>
        <w:suppressAutoHyphens/>
        <w:jc w:val="right"/>
        <w:rPr>
          <w:rFonts w:cs="Noto Sans"/>
          <w:lang w:val="es-ES"/>
        </w:rPr>
      </w:pPr>
      <w:r w:rsidRPr="000725D3">
        <w:rPr>
          <w:rFonts w:cs="Noto Sans"/>
          <w:lang w:val="es-ES"/>
        </w:rPr>
        <w:t>____________________</w:t>
      </w:r>
      <w:r w:rsidRPr="000725D3">
        <w:rPr>
          <w:rFonts w:cs="Noto Sans"/>
          <w:b/>
          <w:lang w:val="es-ES"/>
        </w:rPr>
        <w:t xml:space="preserve">., A ___ DE ____________  DEL </w:t>
      </w:r>
      <w:r>
        <w:rPr>
          <w:rFonts w:cs="Noto Sans"/>
          <w:b/>
          <w:lang w:val="es-ES"/>
        </w:rPr>
        <w:t>2026</w:t>
      </w:r>
      <w:r w:rsidRPr="000725D3">
        <w:rPr>
          <w:rFonts w:cs="Noto Sans"/>
          <w:lang w:val="es-ES"/>
        </w:rPr>
        <w:t>.</w:t>
      </w:r>
    </w:p>
    <w:p w14:paraId="368BAD30" w14:textId="77777777" w:rsidR="00500FC8" w:rsidRPr="000725D3" w:rsidRDefault="00500FC8" w:rsidP="00500FC8">
      <w:pPr>
        <w:numPr>
          <w:ilvl w:val="0"/>
          <w:numId w:val="38"/>
        </w:numPr>
        <w:suppressAutoHyphens/>
        <w:rPr>
          <w:rFonts w:cs="Noto Sans"/>
          <w:lang w:val="es-ES"/>
        </w:rPr>
      </w:pPr>
    </w:p>
    <w:p w14:paraId="277FCFD3" w14:textId="77777777" w:rsidR="00500FC8" w:rsidRPr="000725D3" w:rsidRDefault="00500FC8" w:rsidP="00500FC8">
      <w:pPr>
        <w:ind w:left="432"/>
        <w:rPr>
          <w:rFonts w:cs="Noto Sans"/>
          <w:lang w:val="es-ES"/>
        </w:rPr>
      </w:pPr>
    </w:p>
    <w:p w14:paraId="6D548CC5" w14:textId="77777777" w:rsidR="00500FC8" w:rsidRPr="000725D3" w:rsidRDefault="00500FC8" w:rsidP="00500FC8">
      <w:pPr>
        <w:numPr>
          <w:ilvl w:val="0"/>
          <w:numId w:val="38"/>
        </w:numPr>
        <w:suppressAutoHyphens/>
        <w:jc w:val="center"/>
        <w:rPr>
          <w:rFonts w:cs="Noto Sans"/>
          <w:lang w:val="es-ES"/>
        </w:rPr>
      </w:pPr>
      <w:r w:rsidRPr="000725D3">
        <w:rPr>
          <w:rFonts w:cs="Noto Sans"/>
          <w:lang w:val="es-ES"/>
        </w:rPr>
        <w:t>_________________________________________________</w:t>
      </w:r>
    </w:p>
    <w:p w14:paraId="5FA94778" w14:textId="77777777" w:rsidR="00500FC8" w:rsidRPr="000725D3" w:rsidRDefault="00500FC8" w:rsidP="00500FC8">
      <w:pPr>
        <w:numPr>
          <w:ilvl w:val="0"/>
          <w:numId w:val="38"/>
        </w:numPr>
        <w:suppressAutoHyphens/>
        <w:jc w:val="center"/>
        <w:rPr>
          <w:rFonts w:cs="Noto Sans"/>
          <w:lang w:val="es-ES"/>
        </w:rPr>
      </w:pPr>
      <w:r w:rsidRPr="000725D3">
        <w:rPr>
          <w:rFonts w:cs="Noto Sans"/>
          <w:lang w:val="es-ES"/>
        </w:rPr>
        <w:t>NOMBRE DE LA COMPAÑÍA QUE REPRESENTA</w:t>
      </w:r>
    </w:p>
    <w:p w14:paraId="7C27A1A1" w14:textId="77777777" w:rsidR="00500FC8" w:rsidRPr="000725D3" w:rsidRDefault="00500FC8" w:rsidP="00500FC8">
      <w:pPr>
        <w:rPr>
          <w:rFonts w:cs="Noto Sans"/>
          <w:lang w:val="es-ES"/>
        </w:rPr>
      </w:pPr>
    </w:p>
    <w:p w14:paraId="177091EE" w14:textId="77777777" w:rsidR="00500FC8" w:rsidRPr="000725D3" w:rsidRDefault="00500FC8" w:rsidP="00500FC8">
      <w:pPr>
        <w:jc w:val="center"/>
        <w:rPr>
          <w:rFonts w:cs="Noto Sans"/>
          <w:lang w:val="es-ES"/>
        </w:rPr>
      </w:pPr>
      <w:r w:rsidRPr="000725D3">
        <w:rPr>
          <w:rFonts w:cs="Noto Sans"/>
          <w:lang w:val="es-ES"/>
        </w:rPr>
        <w:t>NOMBRE Y FIRMA DEL REPRESENTANTE LEGAL</w:t>
      </w:r>
    </w:p>
    <w:p w14:paraId="549B156D" w14:textId="77777777" w:rsidR="00500FC8" w:rsidRPr="000725D3" w:rsidRDefault="00500FC8" w:rsidP="00500FC8">
      <w:pPr>
        <w:rPr>
          <w:rFonts w:cs="Noto Sans"/>
          <w:szCs w:val="18"/>
        </w:rPr>
      </w:pPr>
      <w:r w:rsidRPr="000725D3">
        <w:rPr>
          <w:rFonts w:cs="Noto Sans"/>
          <w:szCs w:val="18"/>
        </w:rPr>
        <w:br w:type="page"/>
      </w:r>
    </w:p>
    <w:p w14:paraId="5C91D8C1" w14:textId="77777777" w:rsidR="00500FC8" w:rsidRPr="000725D3" w:rsidRDefault="00500FC8" w:rsidP="00500FC8">
      <w:pPr>
        <w:pStyle w:val="Ttulo2"/>
        <w:numPr>
          <w:ilvl w:val="1"/>
          <w:numId w:val="192"/>
        </w:numPr>
        <w:ind w:left="0" w:right="45"/>
        <w:jc w:val="center"/>
      </w:pPr>
      <w:bookmarkStart w:id="236" w:name="_Toc221527774"/>
      <w:bookmarkStart w:id="237" w:name="_Toc223358955"/>
      <w:r w:rsidRPr="000725D3">
        <w:lastRenderedPageBreak/>
        <w:t>Formato No. 7 información reservada y confidencial</w:t>
      </w:r>
      <w:bookmarkEnd w:id="236"/>
      <w:bookmarkEnd w:id="237"/>
    </w:p>
    <w:p w14:paraId="62353C01" w14:textId="77777777" w:rsidR="00500FC8" w:rsidRPr="000725D3" w:rsidRDefault="00500FC8" w:rsidP="00500FC8">
      <w:pPr>
        <w:autoSpaceDE w:val="0"/>
        <w:autoSpaceDN w:val="0"/>
        <w:adjustRightInd w:val="0"/>
        <w:jc w:val="center"/>
        <w:rPr>
          <w:rFonts w:eastAsia="Times New Roman" w:cs="Noto Sans"/>
          <w:b/>
          <w:noProof/>
          <w:szCs w:val="18"/>
          <w:lang w:eastAsia="es-ES"/>
        </w:rPr>
      </w:pPr>
      <w:r w:rsidRPr="000725D3">
        <w:rPr>
          <w:rFonts w:eastAsia="Times New Roman" w:cs="Noto Sans"/>
          <w:b/>
          <w:noProof/>
          <w:szCs w:val="18"/>
          <w:lang w:eastAsia="es-MX"/>
        </w:rPr>
        <w:t>Formato relativo al escrito solicitado en el numeral 4.1.10.</w:t>
      </w:r>
    </w:p>
    <w:p w14:paraId="2F4BCEAD" w14:textId="77777777" w:rsidR="00500FC8" w:rsidRPr="000725D3" w:rsidRDefault="00500FC8" w:rsidP="00500FC8">
      <w:pPr>
        <w:autoSpaceDE w:val="0"/>
        <w:autoSpaceDN w:val="0"/>
        <w:adjustRightInd w:val="0"/>
        <w:jc w:val="center"/>
        <w:rPr>
          <w:rFonts w:eastAsia="Times New Roman" w:cs="Noto Sans"/>
          <w:b/>
          <w:bCs/>
          <w:noProof/>
          <w:kern w:val="1"/>
          <w:szCs w:val="18"/>
          <w:lang w:val="es-ES_tradnl" w:eastAsia="ar-SA"/>
        </w:rPr>
      </w:pPr>
      <w:r w:rsidRPr="000725D3">
        <w:rPr>
          <w:rFonts w:eastAsia="Times New Roman" w:cs="Noto Sans"/>
          <w:b/>
          <w:bCs/>
          <w:noProof/>
          <w:kern w:val="1"/>
          <w:szCs w:val="18"/>
          <w:lang w:val="es-ES_tradnl" w:eastAsia="ar-SA"/>
        </w:rPr>
        <w:t>Formato relativo a la clasificación de la información reservada y confidencial</w:t>
      </w:r>
    </w:p>
    <w:p w14:paraId="0A44944C" w14:textId="77777777" w:rsidR="00500FC8" w:rsidRPr="000725D3" w:rsidRDefault="00500FC8" w:rsidP="00500FC8">
      <w:pPr>
        <w:suppressAutoHyphens/>
        <w:rPr>
          <w:rFonts w:eastAsia="Times New Roman" w:cs="Noto Sans"/>
          <w:b/>
          <w:noProof/>
          <w:szCs w:val="18"/>
          <w:lang w:val="es-ES_tradnl" w:eastAsia="ar-SA"/>
        </w:rPr>
      </w:pPr>
    </w:p>
    <w:p w14:paraId="03F9EC19" w14:textId="77777777" w:rsidR="00500FC8" w:rsidRPr="000725D3" w:rsidRDefault="00500FC8" w:rsidP="00500FC8">
      <w:pPr>
        <w:suppressAutoHyphens/>
        <w:rPr>
          <w:rFonts w:eastAsia="Times New Roman" w:cs="Noto Sans"/>
          <w:b/>
          <w:noProof/>
          <w:szCs w:val="18"/>
          <w:lang w:val="es-ES_tradnl" w:eastAsia="ar-SA"/>
        </w:rPr>
      </w:pPr>
    </w:p>
    <w:p w14:paraId="25E32F4F" w14:textId="77777777" w:rsidR="00500FC8" w:rsidRPr="000725D3" w:rsidRDefault="00500FC8" w:rsidP="00500FC8">
      <w:pPr>
        <w:jc w:val="right"/>
        <w:rPr>
          <w:rFonts w:cs="Noto Sans"/>
          <w:noProof/>
          <w:szCs w:val="18"/>
          <w:lang w:val="es-ES_tradnl"/>
        </w:rPr>
      </w:pPr>
      <w:r w:rsidRPr="000725D3">
        <w:rPr>
          <w:rFonts w:cs="Noto Sans"/>
          <w:noProof/>
          <w:szCs w:val="18"/>
          <w:lang w:val="es-ES_tradnl"/>
        </w:rPr>
        <w:t xml:space="preserve">Ciudad de Querétaro, a _______ de _________________de </w:t>
      </w:r>
      <w:r>
        <w:rPr>
          <w:rFonts w:cs="Noto Sans"/>
          <w:noProof/>
          <w:szCs w:val="18"/>
          <w:lang w:val="es-ES_tradnl"/>
        </w:rPr>
        <w:t>2026</w:t>
      </w:r>
      <w:r w:rsidRPr="000725D3">
        <w:rPr>
          <w:rFonts w:cs="Noto Sans"/>
          <w:noProof/>
          <w:szCs w:val="18"/>
          <w:lang w:val="es-ES_tradnl"/>
        </w:rPr>
        <w:t xml:space="preserve"> (1)</w:t>
      </w:r>
    </w:p>
    <w:p w14:paraId="179AB455" w14:textId="77777777" w:rsidR="00500FC8" w:rsidRPr="000725D3" w:rsidRDefault="00500FC8" w:rsidP="00500FC8">
      <w:pPr>
        <w:rPr>
          <w:rFonts w:cs="Noto Sans"/>
          <w:noProof/>
          <w:szCs w:val="18"/>
          <w:lang w:val="es-ES_tradnl"/>
        </w:rPr>
      </w:pPr>
    </w:p>
    <w:p w14:paraId="2504D10F" w14:textId="77777777" w:rsidR="00500FC8" w:rsidRPr="000725D3" w:rsidRDefault="00500FC8" w:rsidP="00500FC8">
      <w:pPr>
        <w:rPr>
          <w:rFonts w:cs="Noto Sans"/>
          <w:noProof/>
          <w:szCs w:val="18"/>
          <w:lang w:val="es-ES_tradnl"/>
        </w:rPr>
      </w:pPr>
    </w:p>
    <w:p w14:paraId="44D4FE6C" w14:textId="77777777" w:rsidR="00500FC8" w:rsidRPr="000725D3" w:rsidRDefault="00500FC8" w:rsidP="00500FC8">
      <w:pPr>
        <w:rPr>
          <w:rFonts w:cs="Noto Sans"/>
          <w:noProof/>
          <w:szCs w:val="18"/>
          <w:lang w:val="es-ES_tradnl"/>
        </w:rPr>
      </w:pPr>
      <w:r w:rsidRPr="000725D3">
        <w:rPr>
          <w:rFonts w:cs="Noto Sans"/>
          <w:noProof/>
          <w:szCs w:val="18"/>
          <w:lang w:val="es-ES_tradnl"/>
        </w:rPr>
        <w:t>Instituto Mexicano del Seguro Social</w:t>
      </w:r>
    </w:p>
    <w:p w14:paraId="3A314422" w14:textId="77777777" w:rsidR="00500FC8" w:rsidRPr="000725D3" w:rsidRDefault="00500FC8" w:rsidP="00500FC8">
      <w:pPr>
        <w:rPr>
          <w:rFonts w:cs="Noto Sans"/>
          <w:noProof/>
          <w:szCs w:val="18"/>
          <w:lang w:val="es-ES_tradnl"/>
        </w:rPr>
      </w:pPr>
      <w:r w:rsidRPr="000725D3">
        <w:rPr>
          <w:rFonts w:cs="Noto Sans"/>
          <w:noProof/>
          <w:szCs w:val="18"/>
          <w:lang w:val="es-ES_tradnl"/>
        </w:rPr>
        <w:t>Convocante (2)</w:t>
      </w:r>
    </w:p>
    <w:p w14:paraId="0F0FB076" w14:textId="77777777" w:rsidR="00500FC8" w:rsidRPr="000725D3" w:rsidRDefault="00500FC8" w:rsidP="00500FC8">
      <w:pPr>
        <w:rPr>
          <w:rFonts w:cs="Noto Sans"/>
          <w:noProof/>
          <w:szCs w:val="18"/>
          <w:lang w:val="es-ES_tradnl"/>
        </w:rPr>
      </w:pPr>
      <w:r w:rsidRPr="000725D3">
        <w:rPr>
          <w:rFonts w:cs="Noto Sans"/>
          <w:noProof/>
          <w:szCs w:val="18"/>
          <w:lang w:val="es-ES_tradnl"/>
        </w:rPr>
        <w:t>Licitación ________</w:t>
      </w:r>
    </w:p>
    <w:p w14:paraId="67F145C1" w14:textId="77777777" w:rsidR="00500FC8" w:rsidRPr="000725D3" w:rsidRDefault="00500FC8" w:rsidP="00500FC8">
      <w:pPr>
        <w:rPr>
          <w:rFonts w:cs="Noto Sans"/>
          <w:noProof/>
          <w:szCs w:val="18"/>
          <w:lang w:val="es-ES_tradnl"/>
        </w:rPr>
      </w:pPr>
      <w:r w:rsidRPr="000725D3">
        <w:rPr>
          <w:rFonts w:cs="Noto Sans"/>
          <w:noProof/>
          <w:szCs w:val="18"/>
          <w:lang w:val="es-ES_tradnl"/>
        </w:rPr>
        <w:t>P r e s e n t e</w:t>
      </w:r>
    </w:p>
    <w:p w14:paraId="2E0DE15E" w14:textId="77777777" w:rsidR="00500FC8" w:rsidRPr="000725D3" w:rsidRDefault="00500FC8" w:rsidP="00500FC8">
      <w:pPr>
        <w:rPr>
          <w:rFonts w:cs="Noto Sans"/>
          <w:noProof/>
          <w:szCs w:val="18"/>
          <w:lang w:val="es-ES_tradnl"/>
        </w:rPr>
      </w:pPr>
    </w:p>
    <w:p w14:paraId="658BAE56" w14:textId="77777777" w:rsidR="00500FC8" w:rsidRPr="000725D3" w:rsidRDefault="00500FC8" w:rsidP="00500FC8">
      <w:pPr>
        <w:rPr>
          <w:rFonts w:cs="Noto Sans"/>
          <w:noProof/>
          <w:szCs w:val="18"/>
          <w:lang w:val="es-ES_tradnl"/>
        </w:rPr>
      </w:pPr>
    </w:p>
    <w:p w14:paraId="3AABF541" w14:textId="77777777" w:rsidR="00500FC8" w:rsidRPr="000725D3" w:rsidRDefault="00500FC8" w:rsidP="00500FC8">
      <w:pPr>
        <w:rPr>
          <w:rFonts w:cs="Noto Sans"/>
          <w:szCs w:val="18"/>
          <w:lang w:val="es-ES_tradnl"/>
        </w:rPr>
      </w:pPr>
      <w:r w:rsidRPr="000725D3">
        <w:rPr>
          <w:rFonts w:cs="Noto Sans"/>
          <w:szCs w:val="18"/>
          <w:lang w:val="es-ES_tradnl"/>
        </w:rPr>
        <w:t>___ (Nombre) ______, en mi carácter de _________________________, de la ___ (Persona Moral) ___, manifiesto por medio de la presente que los documentos contenidos en mi proposición y remitida a la convocante para la Licitación Pública _______________________________ que contiene a su vez información de carácter Confidencial y Comercial Reservada con fundamento en los artículos 97, 98, 110 fracción XVIII, 111 y 113 de la Ley Federal de Transparencia y Acceso a la Información Pública.</w:t>
      </w:r>
    </w:p>
    <w:p w14:paraId="71EC9A8C" w14:textId="77777777" w:rsidR="00500FC8" w:rsidRPr="000725D3" w:rsidRDefault="00500FC8" w:rsidP="00500FC8">
      <w:pPr>
        <w:rPr>
          <w:rFonts w:cs="Noto Sans"/>
          <w:szCs w:val="18"/>
          <w:lang w:val="es-ES_tradnl"/>
        </w:rPr>
      </w:pPr>
    </w:p>
    <w:p w14:paraId="1CF1E832" w14:textId="77777777" w:rsidR="00500FC8" w:rsidRPr="000725D3" w:rsidRDefault="00500FC8" w:rsidP="00500FC8">
      <w:pPr>
        <w:rPr>
          <w:rFonts w:cs="Noto Sans"/>
          <w:szCs w:val="18"/>
          <w:lang w:val="es-ES_tradnl"/>
        </w:rPr>
      </w:pPr>
      <w:r w:rsidRPr="000725D3">
        <w:rPr>
          <w:rFonts w:cs="Noto Sans"/>
          <w:szCs w:val="18"/>
          <w:lang w:val="es-ES_tradnl"/>
        </w:rPr>
        <w:t>(El licitante deberá de señalar y fundamentar los numerales de su proposición administrativa-legal y/o técnica que considere información confidencial y/o comercial reservada.).  Cabe señalar que de no clasificarse la información por parte del Licitante en los términos señalados, la información presentada como parte de su proposición técnica – legal - económica tendrá tratamiento de información de carácter público.)</w:t>
      </w:r>
    </w:p>
    <w:p w14:paraId="0765790B" w14:textId="77777777" w:rsidR="00500FC8" w:rsidRPr="000725D3" w:rsidRDefault="00500FC8" w:rsidP="00500FC8">
      <w:pPr>
        <w:rPr>
          <w:rFonts w:cs="Noto Sans"/>
          <w:noProof/>
          <w:szCs w:val="18"/>
          <w:lang w:val="es-ES_tradnl"/>
        </w:rPr>
      </w:pPr>
    </w:p>
    <w:p w14:paraId="5AE15B49" w14:textId="77777777" w:rsidR="00500FC8" w:rsidRPr="000725D3" w:rsidRDefault="00500FC8" w:rsidP="00500FC8">
      <w:pPr>
        <w:rPr>
          <w:rFonts w:cs="Noto Sans"/>
          <w:noProof/>
          <w:szCs w:val="18"/>
          <w:lang w:val="es-ES_tradnl"/>
        </w:rPr>
      </w:pPr>
    </w:p>
    <w:p w14:paraId="1277D384" w14:textId="77777777" w:rsidR="00500FC8" w:rsidRPr="000725D3" w:rsidRDefault="00500FC8" w:rsidP="00500FC8">
      <w:pPr>
        <w:rPr>
          <w:rFonts w:cs="Noto Sans"/>
          <w:noProof/>
          <w:szCs w:val="18"/>
          <w:lang w:val="es-ES_tradnl" w:eastAsia="es-ES"/>
        </w:rPr>
      </w:pPr>
    </w:p>
    <w:p w14:paraId="19FA3A2F" w14:textId="77777777" w:rsidR="00500FC8" w:rsidRPr="000725D3" w:rsidRDefault="00500FC8" w:rsidP="00500FC8">
      <w:pPr>
        <w:rPr>
          <w:rFonts w:cs="Noto Sans"/>
          <w:noProof/>
          <w:szCs w:val="18"/>
          <w:lang w:val="es-ES_tradnl" w:eastAsia="es-ES"/>
        </w:rPr>
      </w:pPr>
    </w:p>
    <w:p w14:paraId="2F96DEA3" w14:textId="77777777" w:rsidR="00500FC8" w:rsidRPr="000725D3" w:rsidRDefault="00500FC8" w:rsidP="00500FC8">
      <w:pPr>
        <w:rPr>
          <w:rFonts w:cs="Noto Sans"/>
          <w:noProof/>
          <w:szCs w:val="18"/>
          <w:lang w:val="es-ES_tradnl"/>
        </w:rPr>
      </w:pPr>
    </w:p>
    <w:p w14:paraId="49E7EA95" w14:textId="77777777" w:rsidR="00500FC8" w:rsidRPr="000725D3" w:rsidRDefault="00500FC8" w:rsidP="00500FC8">
      <w:pPr>
        <w:jc w:val="center"/>
        <w:rPr>
          <w:rFonts w:cs="Noto Sans"/>
          <w:noProof/>
          <w:szCs w:val="18"/>
          <w:lang w:val="es-ES_tradnl"/>
        </w:rPr>
      </w:pPr>
    </w:p>
    <w:p w14:paraId="611F2806" w14:textId="77777777" w:rsidR="00500FC8" w:rsidRPr="000725D3" w:rsidRDefault="00500FC8" w:rsidP="00500FC8">
      <w:pPr>
        <w:widowControl w:val="0"/>
        <w:jc w:val="center"/>
        <w:rPr>
          <w:rFonts w:cs="Noto Sans"/>
          <w:noProof/>
          <w:szCs w:val="18"/>
          <w:lang w:val="es-ES_tradnl" w:eastAsia="es-ES"/>
        </w:rPr>
      </w:pPr>
      <w:r w:rsidRPr="000725D3">
        <w:rPr>
          <w:rFonts w:cs="Noto Sans"/>
          <w:noProof/>
          <w:szCs w:val="18"/>
          <w:lang w:val="es-ES_tradnl" w:eastAsia="es-ES"/>
        </w:rPr>
        <w:t>___________________________________________</w:t>
      </w:r>
    </w:p>
    <w:p w14:paraId="034F5C7A" w14:textId="77777777" w:rsidR="00500FC8" w:rsidRPr="000725D3" w:rsidRDefault="00500FC8" w:rsidP="00500FC8">
      <w:pPr>
        <w:jc w:val="center"/>
        <w:rPr>
          <w:rFonts w:cs="Noto Sans"/>
          <w:noProof/>
          <w:szCs w:val="18"/>
          <w:lang w:val="es-ES_tradnl"/>
        </w:rPr>
      </w:pPr>
      <w:r w:rsidRPr="000725D3">
        <w:rPr>
          <w:rFonts w:cs="Noto Sans"/>
          <w:bCs/>
          <w:noProof/>
          <w:szCs w:val="18"/>
          <w:lang w:val="es-ES_tradnl"/>
        </w:rPr>
        <w:t>(Nombre y firma del Representante Legal</w:t>
      </w:r>
    </w:p>
    <w:p w14:paraId="7C531C48" w14:textId="77777777" w:rsidR="00536848" w:rsidRPr="00296C4D" w:rsidRDefault="00536848" w:rsidP="00DA309B">
      <w:pPr>
        <w:rPr>
          <w:rFonts w:eastAsia="Times New Roman" w:cs="Noto Sans"/>
          <w:b/>
          <w:noProof/>
          <w:szCs w:val="18"/>
          <w:lang w:val="es-ES_tradnl" w:eastAsia="es-ES"/>
        </w:rPr>
      </w:pPr>
      <w:r w:rsidRPr="00296C4D">
        <w:rPr>
          <w:rFonts w:eastAsia="Times New Roman" w:cs="Noto Sans"/>
          <w:b/>
          <w:noProof/>
          <w:szCs w:val="18"/>
          <w:lang w:val="es-ES_tradnl" w:eastAsia="es-ES"/>
        </w:rPr>
        <w:br w:type="page"/>
      </w:r>
    </w:p>
    <w:p w14:paraId="4BD732B2" w14:textId="49992C2B" w:rsidR="008969F0" w:rsidRPr="00296C4D" w:rsidRDefault="008969F0" w:rsidP="00EC42D8">
      <w:pPr>
        <w:pStyle w:val="Ttulo2"/>
      </w:pPr>
      <w:bookmarkStart w:id="238" w:name="FORMATO_10"/>
      <w:bookmarkStart w:id="239" w:name="_Toc223358956"/>
      <w:bookmarkStart w:id="240" w:name="_Toc212448284"/>
      <w:r w:rsidRPr="00296C4D">
        <w:lastRenderedPageBreak/>
        <w:t xml:space="preserve">FORMATO NO. </w:t>
      </w:r>
      <w:bookmarkEnd w:id="238"/>
      <w:r w:rsidRPr="00296C4D">
        <w:t>8</w:t>
      </w:r>
      <w:bookmarkEnd w:id="239"/>
      <w:r w:rsidRPr="00296C4D">
        <w:t xml:space="preserve"> </w:t>
      </w:r>
    </w:p>
    <w:p w14:paraId="1B70F3D0" w14:textId="6484B303" w:rsidR="0053565D" w:rsidRPr="00296C4D" w:rsidRDefault="008969F0" w:rsidP="00EC42D8">
      <w:pPr>
        <w:pStyle w:val="Ttulo2"/>
      </w:pPr>
      <w:bookmarkStart w:id="241" w:name="_Toc223358957"/>
      <w:r w:rsidRPr="00296C4D">
        <w:t>PROPUESTA ECONÓMICA</w:t>
      </w:r>
      <w:bookmarkEnd w:id="240"/>
      <w:bookmarkEnd w:id="241"/>
    </w:p>
    <w:p w14:paraId="6385BBEE" w14:textId="77777777" w:rsidR="00B76EE8" w:rsidRPr="00296C4D" w:rsidRDefault="00B76EE8" w:rsidP="00B76EE8">
      <w:pPr>
        <w:rPr>
          <w:rFonts w:cs="Noto Sans"/>
          <w:szCs w:val="18"/>
          <w:lang w:val="es-ES_tradnl" w:eastAsia="ar-SA"/>
        </w:rPr>
      </w:pPr>
    </w:p>
    <w:p w14:paraId="1C879459" w14:textId="77777777" w:rsidR="00B76EE8" w:rsidRPr="00296C4D" w:rsidRDefault="00B76EE8" w:rsidP="00B76EE8">
      <w:pPr>
        <w:rPr>
          <w:rFonts w:cs="Noto Sans"/>
          <w:szCs w:val="18"/>
          <w:lang w:val="es-ES_tradnl" w:eastAsia="ar-SA"/>
        </w:rPr>
      </w:pPr>
    </w:p>
    <w:p w14:paraId="4AAD3038" w14:textId="5B9AFFBC" w:rsidR="00C10716" w:rsidRPr="00296C4D" w:rsidRDefault="006257A9" w:rsidP="006934BC">
      <w:pPr>
        <w:jc w:val="center"/>
        <w:rPr>
          <w:rFonts w:cs="Noto Sans"/>
          <w:b/>
          <w:noProof/>
          <w:szCs w:val="18"/>
        </w:rPr>
      </w:pPr>
      <w:r>
        <w:rPr>
          <w:rFonts w:cs="Noto Sans"/>
          <w:b/>
          <w:noProof/>
          <w:szCs w:val="18"/>
        </w:rPr>
        <w:object w:dxaOrig="1543" w:dyaOrig="998" w14:anchorId="196A1E95">
          <v:shape id="_x0000_i1027" type="#_x0000_t75" style="width:198.8pt;height:128.4pt" o:ole="">
            <v:imagedata r:id="rId20" o:title=""/>
          </v:shape>
          <o:OLEObject Type="Embed" ProgID="Excel.Sheet.12" ShapeID="_x0000_i1027" DrawAspect="Icon" ObjectID="_1834725100" r:id="rId21"/>
        </w:object>
      </w:r>
      <w:r w:rsidR="00C10716" w:rsidRPr="00296C4D">
        <w:rPr>
          <w:rFonts w:cs="Noto Sans"/>
          <w:b/>
          <w:noProof/>
          <w:szCs w:val="18"/>
        </w:rPr>
        <w:br w:type="page"/>
      </w:r>
    </w:p>
    <w:p w14:paraId="1F6BEB2C" w14:textId="1CBF65A8" w:rsidR="00971237" w:rsidRPr="00984667" w:rsidRDefault="008969F0" w:rsidP="00984667">
      <w:pPr>
        <w:pStyle w:val="Ttulo2"/>
      </w:pPr>
      <w:bookmarkStart w:id="242" w:name="_Toc212448285"/>
      <w:bookmarkStart w:id="243" w:name="_Toc223358958"/>
      <w:r w:rsidRPr="00984667">
        <w:lastRenderedPageBreak/>
        <w:t>FORMATO NO. 9 RELACIÓN DE DOCUMENTOS</w:t>
      </w:r>
      <w:bookmarkEnd w:id="242"/>
      <w:r w:rsidRPr="00984667">
        <w:t xml:space="preserve"> QUE DEBERÁ ENVIAR EL LICITANTE</w:t>
      </w:r>
      <w:bookmarkEnd w:id="243"/>
    </w:p>
    <w:p w14:paraId="328651A1" w14:textId="77777777" w:rsidR="00210DC6" w:rsidRPr="00296C4D" w:rsidRDefault="00210DC6" w:rsidP="00210DC6">
      <w:pPr>
        <w:pStyle w:val="Ttulo3"/>
        <w:rPr>
          <w:szCs w:val="18"/>
        </w:rPr>
      </w:pPr>
      <w:bookmarkStart w:id="244" w:name="_Toc223358959"/>
      <w:r w:rsidRPr="00296C4D">
        <w:rPr>
          <w:szCs w:val="18"/>
        </w:rPr>
        <w:t>4.1 Documentación Legal</w:t>
      </w:r>
      <w:bookmarkEnd w:id="244"/>
    </w:p>
    <w:p w14:paraId="65F6502C" w14:textId="77777777" w:rsidR="00210DC6" w:rsidRPr="00296C4D" w:rsidRDefault="00210DC6" w:rsidP="00210DC6">
      <w:pPr>
        <w:tabs>
          <w:tab w:val="left" w:pos="6240"/>
        </w:tabs>
        <w:suppressAutoHyphens/>
        <w:rPr>
          <w:rFonts w:cs="Noto Sans"/>
          <w:noProof/>
          <w:szCs w:val="18"/>
          <w:lang w:val="es-ES_tradnl"/>
        </w:rPr>
      </w:pPr>
    </w:p>
    <w:tbl>
      <w:tblPr>
        <w:tblW w:w="507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021"/>
        <w:gridCol w:w="7633"/>
        <w:gridCol w:w="993"/>
        <w:gridCol w:w="1457"/>
      </w:tblGrid>
      <w:tr w:rsidR="00210DC6" w:rsidRPr="001964EF" w14:paraId="62076BA0" w14:textId="77777777" w:rsidTr="00173521">
        <w:trPr>
          <w:trHeight w:val="486"/>
          <w:tblHeader/>
          <w:jc w:val="center"/>
        </w:trPr>
        <w:tc>
          <w:tcPr>
            <w:tcW w:w="460" w:type="pct"/>
            <w:shd w:val="clear" w:color="auto" w:fill="000000" w:themeFill="text1"/>
            <w:vAlign w:val="center"/>
          </w:tcPr>
          <w:p w14:paraId="356E9B26" w14:textId="77777777" w:rsidR="00210DC6" w:rsidRPr="001964EF" w:rsidRDefault="00210DC6" w:rsidP="00173521">
            <w:pPr>
              <w:jc w:val="center"/>
              <w:rPr>
                <w:rFonts w:cs="Noto Sans"/>
                <w:b/>
                <w:noProof/>
                <w:sz w:val="16"/>
                <w:szCs w:val="16"/>
              </w:rPr>
            </w:pPr>
            <w:r w:rsidRPr="001964EF">
              <w:rPr>
                <w:rFonts w:cs="Noto Sans"/>
                <w:b/>
                <w:noProof/>
                <w:sz w:val="16"/>
                <w:szCs w:val="16"/>
              </w:rPr>
              <w:t>Numeral</w:t>
            </w:r>
          </w:p>
        </w:tc>
        <w:tc>
          <w:tcPr>
            <w:tcW w:w="3437" w:type="pct"/>
            <w:shd w:val="clear" w:color="auto" w:fill="000000" w:themeFill="text1"/>
            <w:vAlign w:val="center"/>
          </w:tcPr>
          <w:p w14:paraId="6F42E19C" w14:textId="77777777" w:rsidR="00210DC6" w:rsidRPr="001964EF" w:rsidRDefault="00210DC6" w:rsidP="00173521">
            <w:pPr>
              <w:jc w:val="center"/>
              <w:rPr>
                <w:rFonts w:cs="Noto Sans"/>
                <w:b/>
                <w:noProof/>
                <w:sz w:val="16"/>
                <w:szCs w:val="16"/>
              </w:rPr>
            </w:pPr>
            <w:r w:rsidRPr="001964EF">
              <w:rPr>
                <w:rFonts w:cs="Noto Sans"/>
                <w:b/>
                <w:noProof/>
                <w:sz w:val="16"/>
                <w:szCs w:val="16"/>
              </w:rPr>
              <w:t>Documentación Legal</w:t>
            </w:r>
          </w:p>
        </w:tc>
        <w:tc>
          <w:tcPr>
            <w:tcW w:w="447" w:type="pct"/>
            <w:shd w:val="clear" w:color="auto" w:fill="000000" w:themeFill="text1"/>
            <w:vAlign w:val="center"/>
          </w:tcPr>
          <w:p w14:paraId="73D61195" w14:textId="77777777" w:rsidR="00210DC6" w:rsidRPr="001964EF" w:rsidRDefault="00210DC6" w:rsidP="00173521">
            <w:pPr>
              <w:jc w:val="center"/>
              <w:rPr>
                <w:rFonts w:cs="Noto Sans"/>
                <w:b/>
                <w:noProof/>
                <w:sz w:val="16"/>
                <w:szCs w:val="16"/>
              </w:rPr>
            </w:pPr>
            <w:r w:rsidRPr="001964EF">
              <w:rPr>
                <w:rFonts w:cs="Noto Sans"/>
                <w:b/>
                <w:noProof/>
                <w:sz w:val="16"/>
                <w:szCs w:val="16"/>
              </w:rPr>
              <w:t>Formato</w:t>
            </w:r>
          </w:p>
        </w:tc>
        <w:tc>
          <w:tcPr>
            <w:tcW w:w="656" w:type="pct"/>
            <w:shd w:val="clear" w:color="auto" w:fill="000000" w:themeFill="text1"/>
            <w:vAlign w:val="center"/>
          </w:tcPr>
          <w:p w14:paraId="766D8154" w14:textId="77777777" w:rsidR="00210DC6" w:rsidRPr="001964EF" w:rsidRDefault="00210DC6" w:rsidP="00173521">
            <w:pPr>
              <w:jc w:val="center"/>
              <w:rPr>
                <w:rFonts w:cs="Noto Sans"/>
                <w:b/>
                <w:noProof/>
                <w:sz w:val="16"/>
                <w:szCs w:val="16"/>
              </w:rPr>
            </w:pPr>
            <w:r w:rsidRPr="001964EF">
              <w:rPr>
                <w:rFonts w:cs="Noto Sans"/>
                <w:b/>
                <w:noProof/>
                <w:sz w:val="16"/>
                <w:szCs w:val="16"/>
              </w:rPr>
              <w:t>Requisito</w:t>
            </w:r>
          </w:p>
        </w:tc>
      </w:tr>
      <w:tr w:rsidR="001964EF" w:rsidRPr="001964EF" w14:paraId="71C9D3D2" w14:textId="77777777" w:rsidTr="00173521">
        <w:trPr>
          <w:trHeight w:val="20"/>
          <w:jc w:val="center"/>
        </w:trPr>
        <w:tc>
          <w:tcPr>
            <w:tcW w:w="460" w:type="pct"/>
            <w:shd w:val="clear" w:color="auto" w:fill="auto"/>
            <w:vAlign w:val="center"/>
            <w:hideMark/>
          </w:tcPr>
          <w:p w14:paraId="51B8B98F" w14:textId="77777777" w:rsidR="001964EF" w:rsidRPr="001964EF" w:rsidRDefault="001964EF" w:rsidP="00173521">
            <w:pPr>
              <w:rPr>
                <w:rFonts w:cs="Noto Sans"/>
                <w:noProof/>
                <w:sz w:val="16"/>
                <w:szCs w:val="16"/>
              </w:rPr>
            </w:pPr>
            <w:r w:rsidRPr="001964EF">
              <w:rPr>
                <w:rFonts w:cs="Noto Sans"/>
                <w:noProof/>
                <w:sz w:val="16"/>
                <w:szCs w:val="16"/>
              </w:rPr>
              <w:t>4.1.1</w:t>
            </w:r>
          </w:p>
        </w:tc>
        <w:tc>
          <w:tcPr>
            <w:tcW w:w="3437" w:type="pct"/>
            <w:vAlign w:val="center"/>
          </w:tcPr>
          <w:p w14:paraId="36B37406" w14:textId="38EBEE03" w:rsidR="001964EF" w:rsidRPr="001964EF" w:rsidRDefault="001964EF" w:rsidP="000A24AA">
            <w:pPr>
              <w:rPr>
                <w:rFonts w:cs="Noto Sans"/>
                <w:noProof/>
                <w:sz w:val="16"/>
                <w:szCs w:val="16"/>
              </w:rPr>
            </w:pPr>
            <w:r w:rsidRPr="001964EF">
              <w:rPr>
                <w:rFonts w:cs="Noto Sans"/>
                <w:noProof/>
                <w:sz w:val="16"/>
                <w:szCs w:val="16"/>
              </w:rPr>
              <w:t xml:space="preserve">Con el objeto de acreditar su personalidad, los invitados o sus representantes deberán presentar escrito bajo protesta de decir verdad que cuenta con facultades suficientes para comprometerse por sí o por su representada, de acuerdo con el </w:t>
            </w:r>
            <w:r w:rsidRPr="001964EF">
              <w:rPr>
                <w:rFonts w:cs="Noto Sans"/>
                <w:b/>
                <w:noProof/>
                <w:sz w:val="16"/>
                <w:szCs w:val="16"/>
              </w:rPr>
              <w:t>Formato No. 1</w:t>
            </w:r>
            <w:r w:rsidRPr="001964EF">
              <w:rPr>
                <w:rFonts w:cs="Noto Sans"/>
                <w:noProof/>
                <w:sz w:val="16"/>
                <w:szCs w:val="16"/>
              </w:rPr>
              <w:t xml:space="preserve"> “Formato Relativo al escrito de Acreditación del licitante” de la presente licitación, acompañándo copia simple por ambos lados de su identificación oficial vigente con fotografía, (cartilla del servicio militar nacional, pasaporte, credencial para votar o cédula profesional), tratándose de personas físicas, y en el caso de personas morales, de la persona que firme la proposición.</w:t>
            </w:r>
          </w:p>
        </w:tc>
        <w:tc>
          <w:tcPr>
            <w:tcW w:w="447" w:type="pct"/>
            <w:shd w:val="clear" w:color="auto" w:fill="auto"/>
            <w:vAlign w:val="center"/>
            <w:hideMark/>
          </w:tcPr>
          <w:p w14:paraId="1D76D230" w14:textId="77777777" w:rsidR="001964EF" w:rsidRPr="001964EF" w:rsidRDefault="00EA11BD" w:rsidP="00173521">
            <w:pPr>
              <w:rPr>
                <w:rFonts w:cs="Noto Sans"/>
                <w:noProof/>
                <w:sz w:val="16"/>
                <w:szCs w:val="16"/>
              </w:rPr>
            </w:pPr>
            <w:hyperlink w:anchor="FORMATO_1" w:history="1">
              <w:r w:rsidR="001964EF" w:rsidRPr="001964EF">
                <w:rPr>
                  <w:rStyle w:val="Hipervnculo"/>
                  <w:rFonts w:eastAsia="Times New Roman" w:cs="Noto Sans"/>
                  <w:noProof/>
                  <w:sz w:val="16"/>
                  <w:szCs w:val="16"/>
                  <w:lang w:val="es-ES_tradnl" w:eastAsia="es-ES"/>
                </w:rPr>
                <w:t>Formato No. 1</w:t>
              </w:r>
            </w:hyperlink>
          </w:p>
        </w:tc>
        <w:tc>
          <w:tcPr>
            <w:tcW w:w="656" w:type="pct"/>
            <w:shd w:val="clear" w:color="auto" w:fill="auto"/>
            <w:vAlign w:val="center"/>
            <w:hideMark/>
          </w:tcPr>
          <w:p w14:paraId="726A4444" w14:textId="59A3E34D" w:rsidR="001964EF" w:rsidRPr="001964EF" w:rsidRDefault="001964EF" w:rsidP="00173521">
            <w:pPr>
              <w:rPr>
                <w:rFonts w:cs="Noto Sans"/>
                <w:noProof/>
                <w:sz w:val="16"/>
                <w:szCs w:val="16"/>
              </w:rPr>
            </w:pPr>
            <w:r w:rsidRPr="001964EF">
              <w:rPr>
                <w:rFonts w:cs="Noto Sans"/>
                <w:noProof/>
                <w:sz w:val="16"/>
                <w:szCs w:val="16"/>
              </w:rPr>
              <w:t>Indispensable</w:t>
            </w:r>
          </w:p>
        </w:tc>
      </w:tr>
      <w:tr w:rsidR="001964EF" w:rsidRPr="001964EF" w14:paraId="32253960" w14:textId="77777777" w:rsidTr="00173521">
        <w:trPr>
          <w:trHeight w:val="20"/>
          <w:jc w:val="center"/>
        </w:trPr>
        <w:tc>
          <w:tcPr>
            <w:tcW w:w="460" w:type="pct"/>
            <w:shd w:val="clear" w:color="auto" w:fill="auto"/>
            <w:vAlign w:val="center"/>
          </w:tcPr>
          <w:p w14:paraId="66D00783" w14:textId="77777777" w:rsidR="001964EF" w:rsidRPr="001964EF" w:rsidRDefault="001964EF" w:rsidP="00173521">
            <w:pPr>
              <w:rPr>
                <w:rFonts w:cs="Noto Sans"/>
                <w:noProof/>
                <w:sz w:val="16"/>
                <w:szCs w:val="16"/>
              </w:rPr>
            </w:pPr>
            <w:r w:rsidRPr="001964EF">
              <w:rPr>
                <w:rFonts w:cs="Noto Sans"/>
                <w:noProof/>
                <w:sz w:val="16"/>
                <w:szCs w:val="16"/>
              </w:rPr>
              <w:t>4.1.2.1</w:t>
            </w:r>
          </w:p>
        </w:tc>
        <w:tc>
          <w:tcPr>
            <w:tcW w:w="3437" w:type="pct"/>
            <w:vAlign w:val="center"/>
          </w:tcPr>
          <w:p w14:paraId="6F0095A7" w14:textId="77777777" w:rsidR="001964EF" w:rsidRPr="001964EF" w:rsidRDefault="001964EF" w:rsidP="00161032">
            <w:pPr>
              <w:ind w:left="479" w:hanging="284"/>
              <w:rPr>
                <w:rFonts w:cs="Noto Sans"/>
                <w:sz w:val="16"/>
                <w:szCs w:val="16"/>
              </w:rPr>
            </w:pPr>
            <w:r w:rsidRPr="001964EF">
              <w:rPr>
                <w:rFonts w:cs="Noto Sans"/>
                <w:sz w:val="16"/>
                <w:szCs w:val="16"/>
              </w:rPr>
              <w:t>•</w:t>
            </w:r>
            <w:r w:rsidRPr="001964EF">
              <w:rPr>
                <w:rFonts w:cs="Noto Sans"/>
                <w:sz w:val="16"/>
                <w:szCs w:val="16"/>
              </w:rPr>
              <w:tab/>
              <w:t>Escrito bajo protesta de decir verdad, en el que el representante legal del licitante manifieste Bajo protesta de decir verdad, que:</w:t>
            </w:r>
          </w:p>
          <w:p w14:paraId="047A1751" w14:textId="77777777" w:rsidR="001964EF" w:rsidRPr="001964EF" w:rsidRDefault="001964EF" w:rsidP="00161032">
            <w:pPr>
              <w:ind w:left="479" w:hanging="284"/>
              <w:rPr>
                <w:rFonts w:cs="Noto Sans"/>
                <w:sz w:val="16"/>
                <w:szCs w:val="16"/>
              </w:rPr>
            </w:pPr>
            <w:r w:rsidRPr="001964EF">
              <w:rPr>
                <w:rFonts w:cs="Noto Sans"/>
                <w:sz w:val="16"/>
                <w:szCs w:val="16"/>
              </w:rPr>
              <w:t>•</w:t>
            </w:r>
            <w:r w:rsidRPr="001964EF">
              <w:rPr>
                <w:rFonts w:cs="Noto Sans"/>
                <w:sz w:val="16"/>
                <w:szCs w:val="16"/>
              </w:rPr>
              <w:tab/>
              <w:t>Es de nacionalidad Mexicana y, en su caso,  que los bienes ofertados son producidos en México y cuentan con el porcentaje de contenido nacional correspondiente.</w:t>
            </w:r>
          </w:p>
          <w:p w14:paraId="5ADD246A" w14:textId="77777777" w:rsidR="001964EF" w:rsidRPr="001964EF" w:rsidRDefault="001964EF" w:rsidP="00161032">
            <w:pPr>
              <w:ind w:left="479" w:hanging="284"/>
              <w:rPr>
                <w:rFonts w:cs="Noto Sans"/>
                <w:sz w:val="16"/>
                <w:szCs w:val="16"/>
              </w:rPr>
            </w:pPr>
            <w:r w:rsidRPr="001964EF">
              <w:rPr>
                <w:rFonts w:cs="Noto Sans"/>
                <w:sz w:val="16"/>
                <w:szCs w:val="16"/>
              </w:rPr>
              <w:t>•</w:t>
            </w:r>
            <w:r w:rsidRPr="001964EF">
              <w:rPr>
                <w:rFonts w:cs="Noto Sans"/>
                <w:sz w:val="16"/>
                <w:szCs w:val="16"/>
              </w:rPr>
              <w:tab/>
              <w:t>Los Socios o accionistas que ejercen control sobre la empresa que represento no desempeñan empleo, cargo o comisionen el servicio público, o  en su caso, que a pesar de desempeñarlo, con la formalización del contrato correspondiente no se actualiza un conflicto de interés.</w:t>
            </w:r>
          </w:p>
          <w:p w14:paraId="70CAD3DE" w14:textId="77777777" w:rsidR="001964EF" w:rsidRPr="001964EF" w:rsidRDefault="001964EF" w:rsidP="00161032">
            <w:pPr>
              <w:ind w:left="479" w:hanging="284"/>
              <w:rPr>
                <w:rFonts w:cs="Noto Sans"/>
                <w:sz w:val="16"/>
                <w:szCs w:val="16"/>
              </w:rPr>
            </w:pPr>
            <w:r w:rsidRPr="001964EF">
              <w:rPr>
                <w:rFonts w:cs="Noto Sans"/>
                <w:sz w:val="16"/>
                <w:szCs w:val="16"/>
              </w:rPr>
              <w:t>•</w:t>
            </w:r>
            <w:r w:rsidRPr="001964EF">
              <w:rPr>
                <w:rFonts w:cs="Noto Sans"/>
                <w:sz w:val="16"/>
                <w:szCs w:val="16"/>
              </w:rPr>
              <w:tab/>
              <w:t>Dispone de la organización, experiencia, elementos técnicos, humanos y económicos necesarios, así como la capacidad suficiente para satisfacer de manera eficiente y adecuada las necesidades de “EL INSTITUTO”.</w:t>
            </w:r>
          </w:p>
          <w:p w14:paraId="302ED1ED" w14:textId="77777777" w:rsidR="001964EF" w:rsidRPr="001964EF" w:rsidRDefault="001964EF" w:rsidP="00161032">
            <w:pPr>
              <w:ind w:left="479" w:hanging="284"/>
              <w:rPr>
                <w:rFonts w:cs="Noto Sans"/>
                <w:sz w:val="16"/>
                <w:szCs w:val="16"/>
              </w:rPr>
            </w:pPr>
            <w:r w:rsidRPr="001964EF">
              <w:rPr>
                <w:rFonts w:cs="Noto Sans"/>
                <w:sz w:val="16"/>
                <w:szCs w:val="16"/>
              </w:rPr>
              <w:t>•</w:t>
            </w:r>
            <w:r w:rsidRPr="001964EF">
              <w:rPr>
                <w:rFonts w:cs="Noto Sans"/>
                <w:sz w:val="16"/>
                <w:szCs w:val="16"/>
              </w:rPr>
              <w:tab/>
              <w:t xml:space="preserve">Conforme a lo previsto en el artículo </w:t>
            </w:r>
            <w:r w:rsidRPr="001964EF">
              <w:rPr>
                <w:rFonts w:cs="Noto Sans"/>
                <w:b/>
                <w:sz w:val="16"/>
                <w:szCs w:val="16"/>
              </w:rPr>
              <w:t>107</w:t>
            </w:r>
            <w:r w:rsidRPr="001964EF">
              <w:rPr>
                <w:rFonts w:cs="Noto Sans"/>
                <w:sz w:val="16"/>
                <w:szCs w:val="16"/>
              </w:rPr>
              <w:t xml:space="preserve"> del Reglamento de la Ley de Adquisiciones, Arrendamientos y Servicios del Sector Público, en caso de auditorías, visitas o inspecciones que practique la Secretaría Anticorrupción y Buen Gobierno y/o el Órgano Interno de Control deberá proporcionar la información que en su momento se requiera, relativa al presente procedimiento de contratación.</w:t>
            </w:r>
          </w:p>
          <w:p w14:paraId="0F3848B1" w14:textId="77777777" w:rsidR="001964EF" w:rsidRPr="001964EF" w:rsidRDefault="001964EF" w:rsidP="00161032">
            <w:pPr>
              <w:ind w:left="479" w:hanging="284"/>
              <w:rPr>
                <w:rFonts w:cs="Noto Sans"/>
                <w:sz w:val="16"/>
                <w:szCs w:val="16"/>
              </w:rPr>
            </w:pPr>
            <w:r w:rsidRPr="001964EF">
              <w:rPr>
                <w:rFonts w:cs="Noto Sans"/>
                <w:sz w:val="16"/>
                <w:szCs w:val="16"/>
              </w:rPr>
              <w:t>•</w:t>
            </w:r>
            <w:r w:rsidRPr="001964EF">
              <w:rPr>
                <w:rFonts w:cs="Noto Sans"/>
                <w:sz w:val="16"/>
                <w:szCs w:val="16"/>
              </w:rPr>
              <w:tab/>
              <w:t>no se encuentra sancionado como empresa o producto, por la Secretaría Anticorrupción y Buen Gobierno</w:t>
            </w:r>
          </w:p>
          <w:p w14:paraId="7D496EBC" w14:textId="77777777" w:rsidR="001964EF" w:rsidRPr="001964EF" w:rsidRDefault="001964EF" w:rsidP="00161032">
            <w:pPr>
              <w:ind w:left="479" w:hanging="284"/>
              <w:rPr>
                <w:rFonts w:cs="Noto Sans"/>
                <w:sz w:val="16"/>
                <w:szCs w:val="16"/>
              </w:rPr>
            </w:pPr>
            <w:r w:rsidRPr="001964EF">
              <w:rPr>
                <w:rFonts w:cs="Noto Sans"/>
                <w:sz w:val="16"/>
                <w:szCs w:val="16"/>
              </w:rPr>
              <w:t>•</w:t>
            </w:r>
            <w:r w:rsidRPr="001964EF">
              <w:rPr>
                <w:rFonts w:cs="Noto Sans"/>
                <w:sz w:val="16"/>
                <w:szCs w:val="16"/>
              </w:rPr>
              <w:tab/>
              <w:t>en caso de resultar adjudicado, se compromete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052A2A98" w14:textId="77777777" w:rsidR="001964EF" w:rsidRPr="001964EF" w:rsidRDefault="001964EF" w:rsidP="00161032">
            <w:pPr>
              <w:ind w:left="479" w:hanging="284"/>
              <w:rPr>
                <w:rFonts w:cs="Noto Sans"/>
                <w:sz w:val="16"/>
                <w:szCs w:val="16"/>
              </w:rPr>
            </w:pPr>
            <w:r w:rsidRPr="001964EF">
              <w:rPr>
                <w:rFonts w:cs="Noto Sans"/>
                <w:sz w:val="16"/>
                <w:szCs w:val="16"/>
              </w:rPr>
              <w:t>•</w:t>
            </w:r>
            <w:r w:rsidRPr="001964EF">
              <w:rPr>
                <w:rFonts w:cs="Noto Sans"/>
                <w:sz w:val="16"/>
                <w:szCs w:val="16"/>
              </w:rPr>
              <w:tab/>
              <w:t>conoce la Ley, su Reglamento, la presente convocatoria, sus anexos y, en su caso, las modificaciones derivadas de la Junta de Aclaraciones</w:t>
            </w:r>
          </w:p>
          <w:p w14:paraId="40F7E9DE" w14:textId="3DB0CC48" w:rsidR="001964EF" w:rsidRPr="001964EF" w:rsidRDefault="001964EF" w:rsidP="00161032">
            <w:pPr>
              <w:ind w:left="479" w:hanging="284"/>
              <w:rPr>
                <w:rFonts w:cs="Noto Sans"/>
                <w:sz w:val="16"/>
                <w:szCs w:val="16"/>
                <w:lang w:val="es-ES_tradnl"/>
              </w:rPr>
            </w:pPr>
            <w:r w:rsidRPr="001964EF">
              <w:rPr>
                <w:rFonts w:cs="Noto Sans"/>
                <w:sz w:val="16"/>
                <w:szCs w:val="16"/>
              </w:rPr>
              <w:t>•</w:t>
            </w:r>
            <w:r w:rsidRPr="001964EF">
              <w:rPr>
                <w:rFonts w:cs="Noto Sans"/>
                <w:sz w:val="16"/>
                <w:szCs w:val="16"/>
              </w:rPr>
              <w:tab/>
              <w:t xml:space="preserve">Los precios de mi propuesta no se cotizan en condiciones de prácticas desleales de comercio internacional, de conformidad con lo previsto en el artículo </w:t>
            </w:r>
            <w:r w:rsidRPr="001964EF">
              <w:rPr>
                <w:rFonts w:cs="Noto Sans"/>
                <w:b/>
                <w:sz w:val="16"/>
                <w:szCs w:val="16"/>
              </w:rPr>
              <w:t>37</w:t>
            </w:r>
            <w:r w:rsidRPr="001964EF">
              <w:rPr>
                <w:rFonts w:cs="Noto Sans"/>
                <w:sz w:val="16"/>
                <w:szCs w:val="16"/>
              </w:rPr>
              <w:t xml:space="preserve"> del Reglamento de la LAASSP.</w:t>
            </w:r>
          </w:p>
        </w:tc>
        <w:tc>
          <w:tcPr>
            <w:tcW w:w="447" w:type="pct"/>
            <w:shd w:val="clear" w:color="auto" w:fill="auto"/>
            <w:vAlign w:val="center"/>
          </w:tcPr>
          <w:p w14:paraId="01D3D254" w14:textId="77777777" w:rsidR="001964EF" w:rsidRPr="001964EF" w:rsidRDefault="001964EF" w:rsidP="00173521">
            <w:pPr>
              <w:rPr>
                <w:rFonts w:cs="Noto Sans"/>
                <w:noProof/>
                <w:sz w:val="16"/>
                <w:szCs w:val="16"/>
              </w:rPr>
            </w:pPr>
            <w:r w:rsidRPr="001964EF">
              <w:rPr>
                <w:rFonts w:cs="Noto Sans"/>
                <w:noProof/>
                <w:sz w:val="16"/>
                <w:szCs w:val="16"/>
              </w:rPr>
              <w:t>Formato libre</w:t>
            </w:r>
          </w:p>
        </w:tc>
        <w:tc>
          <w:tcPr>
            <w:tcW w:w="656" w:type="pct"/>
            <w:shd w:val="clear" w:color="auto" w:fill="auto"/>
            <w:vAlign w:val="center"/>
          </w:tcPr>
          <w:p w14:paraId="36388A7A" w14:textId="23EB7EBA" w:rsidR="001964EF" w:rsidRPr="001964EF" w:rsidRDefault="001964EF" w:rsidP="00173521">
            <w:pPr>
              <w:rPr>
                <w:rFonts w:cs="Noto Sans"/>
                <w:noProof/>
                <w:sz w:val="16"/>
                <w:szCs w:val="16"/>
              </w:rPr>
            </w:pPr>
            <w:r w:rsidRPr="001964EF">
              <w:rPr>
                <w:rFonts w:cs="Noto Sans"/>
                <w:noProof/>
                <w:sz w:val="16"/>
                <w:szCs w:val="16"/>
              </w:rPr>
              <w:t>Indispensable</w:t>
            </w:r>
          </w:p>
        </w:tc>
      </w:tr>
      <w:tr w:rsidR="001964EF" w:rsidRPr="001964EF" w14:paraId="1E24CEDE" w14:textId="77777777" w:rsidTr="00173521">
        <w:trPr>
          <w:trHeight w:val="20"/>
          <w:jc w:val="center"/>
        </w:trPr>
        <w:tc>
          <w:tcPr>
            <w:tcW w:w="460" w:type="pct"/>
            <w:shd w:val="clear" w:color="auto" w:fill="auto"/>
            <w:vAlign w:val="center"/>
            <w:hideMark/>
          </w:tcPr>
          <w:p w14:paraId="5916D431" w14:textId="77777777" w:rsidR="001964EF" w:rsidRPr="001964EF" w:rsidRDefault="001964EF" w:rsidP="00173521">
            <w:pPr>
              <w:rPr>
                <w:rFonts w:cs="Noto Sans"/>
                <w:noProof/>
                <w:sz w:val="16"/>
                <w:szCs w:val="16"/>
              </w:rPr>
            </w:pPr>
            <w:r w:rsidRPr="001964EF">
              <w:rPr>
                <w:rFonts w:cs="Noto Sans"/>
                <w:noProof/>
                <w:sz w:val="16"/>
                <w:szCs w:val="16"/>
              </w:rPr>
              <w:t>4.1.2.2</w:t>
            </w:r>
          </w:p>
        </w:tc>
        <w:tc>
          <w:tcPr>
            <w:tcW w:w="3437" w:type="pct"/>
            <w:vAlign w:val="center"/>
          </w:tcPr>
          <w:p w14:paraId="5BD73E1B" w14:textId="77777777" w:rsidR="001964EF" w:rsidRPr="001964EF" w:rsidRDefault="001964EF" w:rsidP="00173521">
            <w:pPr>
              <w:rPr>
                <w:rFonts w:cs="Noto Sans"/>
                <w:noProof/>
                <w:sz w:val="16"/>
                <w:szCs w:val="16"/>
              </w:rPr>
            </w:pPr>
            <w:r w:rsidRPr="001964EF">
              <w:rPr>
                <w:rFonts w:cs="Noto Sans"/>
                <w:sz w:val="16"/>
                <w:szCs w:val="16"/>
              </w:rPr>
              <w:t>La dirección de correo electrónico del invitado, en caso de contar con la misma.</w:t>
            </w:r>
          </w:p>
        </w:tc>
        <w:tc>
          <w:tcPr>
            <w:tcW w:w="447" w:type="pct"/>
            <w:shd w:val="clear" w:color="auto" w:fill="auto"/>
            <w:vAlign w:val="center"/>
            <w:hideMark/>
          </w:tcPr>
          <w:p w14:paraId="6B7677A2" w14:textId="77777777" w:rsidR="001964EF" w:rsidRPr="001964EF" w:rsidRDefault="001964EF" w:rsidP="00173521">
            <w:pPr>
              <w:rPr>
                <w:rFonts w:cs="Noto Sans"/>
                <w:noProof/>
                <w:sz w:val="16"/>
                <w:szCs w:val="16"/>
              </w:rPr>
            </w:pPr>
            <w:r w:rsidRPr="001964EF">
              <w:rPr>
                <w:rFonts w:cs="Noto Sans"/>
                <w:noProof/>
                <w:sz w:val="16"/>
                <w:szCs w:val="16"/>
              </w:rPr>
              <w:t>Formato libre</w:t>
            </w:r>
          </w:p>
        </w:tc>
        <w:tc>
          <w:tcPr>
            <w:tcW w:w="656" w:type="pct"/>
            <w:shd w:val="clear" w:color="auto" w:fill="auto"/>
            <w:vAlign w:val="center"/>
            <w:hideMark/>
          </w:tcPr>
          <w:p w14:paraId="3AD87C49" w14:textId="5F0191D8" w:rsidR="001964EF" w:rsidRPr="001964EF" w:rsidRDefault="001964EF" w:rsidP="00173521">
            <w:pPr>
              <w:rPr>
                <w:rFonts w:cs="Noto Sans"/>
                <w:noProof/>
                <w:sz w:val="16"/>
                <w:szCs w:val="16"/>
              </w:rPr>
            </w:pPr>
            <w:r w:rsidRPr="001964EF">
              <w:rPr>
                <w:rFonts w:cs="Noto Sans"/>
                <w:noProof/>
                <w:sz w:val="16"/>
                <w:szCs w:val="16"/>
              </w:rPr>
              <w:t>Indispensable</w:t>
            </w:r>
          </w:p>
        </w:tc>
      </w:tr>
      <w:tr w:rsidR="001964EF" w:rsidRPr="001964EF" w14:paraId="1977D589" w14:textId="77777777" w:rsidTr="00173521">
        <w:trPr>
          <w:trHeight w:val="20"/>
          <w:jc w:val="center"/>
        </w:trPr>
        <w:tc>
          <w:tcPr>
            <w:tcW w:w="460" w:type="pct"/>
            <w:shd w:val="clear" w:color="auto" w:fill="auto"/>
            <w:vAlign w:val="center"/>
            <w:hideMark/>
          </w:tcPr>
          <w:p w14:paraId="0520E608" w14:textId="77777777" w:rsidR="001964EF" w:rsidRPr="001964EF" w:rsidRDefault="001964EF" w:rsidP="00173521">
            <w:pPr>
              <w:rPr>
                <w:rFonts w:cs="Noto Sans"/>
                <w:noProof/>
                <w:sz w:val="16"/>
                <w:szCs w:val="16"/>
              </w:rPr>
            </w:pPr>
            <w:r w:rsidRPr="001964EF">
              <w:rPr>
                <w:rFonts w:cs="Noto Sans"/>
                <w:noProof/>
                <w:sz w:val="16"/>
                <w:szCs w:val="16"/>
              </w:rPr>
              <w:t>4.1.3</w:t>
            </w:r>
          </w:p>
        </w:tc>
        <w:tc>
          <w:tcPr>
            <w:tcW w:w="3437" w:type="pct"/>
            <w:vAlign w:val="center"/>
          </w:tcPr>
          <w:p w14:paraId="5A256A0A" w14:textId="0EA5F720" w:rsidR="001964EF" w:rsidRPr="001964EF" w:rsidRDefault="001964EF" w:rsidP="00173521">
            <w:pPr>
              <w:rPr>
                <w:rFonts w:cs="Noto Sans"/>
                <w:noProof/>
                <w:sz w:val="16"/>
                <w:szCs w:val="16"/>
              </w:rPr>
            </w:pPr>
            <w:r w:rsidRPr="001964EF">
              <w:rPr>
                <w:rFonts w:eastAsia="Times New Roman" w:cs="Noto Sans"/>
                <w:noProof/>
                <w:sz w:val="16"/>
                <w:szCs w:val="16"/>
                <w:lang w:val="es-ES" w:eastAsia="ar-SA"/>
              </w:rPr>
              <w:t xml:space="preserve">Escrito bajo protesta de decir verdad, en el que el representante legal del licitante manifieste que su representada y las personas que forma parte de ésta, no se ubica en los supuestos establecidos en los Artículos </w:t>
            </w:r>
            <w:r w:rsidRPr="001964EF">
              <w:rPr>
                <w:rFonts w:eastAsia="Times New Roman" w:cs="Noto Sans"/>
                <w:b/>
                <w:noProof/>
                <w:sz w:val="16"/>
                <w:szCs w:val="16"/>
                <w:lang w:val="es-ES" w:eastAsia="ar-SA"/>
              </w:rPr>
              <w:t>71</w:t>
            </w:r>
            <w:r w:rsidRPr="001964EF">
              <w:rPr>
                <w:rFonts w:eastAsia="Times New Roman" w:cs="Noto Sans"/>
                <w:noProof/>
                <w:sz w:val="16"/>
                <w:szCs w:val="16"/>
                <w:lang w:val="es-ES" w:eastAsia="ar-SA"/>
              </w:rPr>
              <w:t xml:space="preserve"> y </w:t>
            </w:r>
            <w:r w:rsidRPr="001964EF">
              <w:rPr>
                <w:rFonts w:eastAsia="Times New Roman" w:cs="Noto Sans"/>
                <w:b/>
                <w:noProof/>
                <w:sz w:val="16"/>
                <w:szCs w:val="16"/>
                <w:lang w:val="es-ES" w:eastAsia="ar-SA"/>
              </w:rPr>
              <w:t>90</w:t>
            </w:r>
            <w:r w:rsidRPr="001964EF">
              <w:rPr>
                <w:rFonts w:eastAsia="Times New Roman" w:cs="Noto Sans"/>
                <w:noProof/>
                <w:sz w:val="16"/>
                <w:szCs w:val="16"/>
                <w:lang w:val="es-ES" w:eastAsia="ar-SA"/>
              </w:rPr>
              <w:t xml:space="preserve"> de la LAASSP, de acuerdo con el </w:t>
            </w:r>
            <w:r w:rsidRPr="001964EF">
              <w:rPr>
                <w:rFonts w:eastAsia="Times New Roman" w:cs="Noto Sans"/>
                <w:b/>
                <w:noProof/>
                <w:sz w:val="16"/>
                <w:szCs w:val="16"/>
                <w:lang w:val="es-ES" w:eastAsia="ar-SA"/>
              </w:rPr>
              <w:t xml:space="preserve">Formato No. 2 “Formato relativo al escrito de no encontrarse en los supuestos de los Artículos 71 y 90 de la LAASSP” </w:t>
            </w:r>
            <w:r w:rsidRPr="001964EF">
              <w:rPr>
                <w:rFonts w:eastAsia="Times New Roman" w:cs="Noto Sans"/>
                <w:noProof/>
                <w:sz w:val="16"/>
                <w:szCs w:val="16"/>
                <w:lang w:val="es-ES" w:eastAsia="ar-SA"/>
              </w:rPr>
              <w:t>de la presente Convocatoria que se adjunta para tal efecto.</w:t>
            </w:r>
          </w:p>
        </w:tc>
        <w:tc>
          <w:tcPr>
            <w:tcW w:w="447" w:type="pct"/>
            <w:shd w:val="clear" w:color="auto" w:fill="auto"/>
            <w:vAlign w:val="center"/>
            <w:hideMark/>
          </w:tcPr>
          <w:p w14:paraId="6861F71E" w14:textId="77777777" w:rsidR="001964EF" w:rsidRPr="001964EF" w:rsidRDefault="00EA11BD" w:rsidP="00173521">
            <w:pPr>
              <w:rPr>
                <w:rFonts w:cs="Noto Sans"/>
                <w:noProof/>
                <w:sz w:val="16"/>
                <w:szCs w:val="16"/>
              </w:rPr>
            </w:pPr>
            <w:hyperlink w:anchor="FORMATO_2" w:history="1">
              <w:r w:rsidR="001964EF" w:rsidRPr="001964EF">
                <w:rPr>
                  <w:rStyle w:val="Hipervnculo"/>
                  <w:rFonts w:eastAsia="Times New Roman" w:cs="Noto Sans"/>
                  <w:noProof/>
                  <w:sz w:val="16"/>
                  <w:szCs w:val="16"/>
                  <w:lang w:val="es-ES_tradnl" w:eastAsia="es-ES"/>
                </w:rPr>
                <w:t>Formato No. 2</w:t>
              </w:r>
            </w:hyperlink>
          </w:p>
        </w:tc>
        <w:tc>
          <w:tcPr>
            <w:tcW w:w="656" w:type="pct"/>
            <w:shd w:val="clear" w:color="auto" w:fill="auto"/>
            <w:vAlign w:val="center"/>
            <w:hideMark/>
          </w:tcPr>
          <w:p w14:paraId="4179B214" w14:textId="118FFF9B" w:rsidR="001964EF" w:rsidRPr="001964EF" w:rsidRDefault="001964EF" w:rsidP="001964EF">
            <w:pPr>
              <w:rPr>
                <w:rFonts w:cs="Noto Sans"/>
                <w:sz w:val="16"/>
                <w:szCs w:val="16"/>
              </w:rPr>
            </w:pPr>
            <w:r w:rsidRPr="001964EF">
              <w:rPr>
                <w:rFonts w:cs="Noto Sans"/>
                <w:noProof/>
                <w:sz w:val="16"/>
                <w:szCs w:val="16"/>
              </w:rPr>
              <w:t>Indispensable</w:t>
            </w:r>
          </w:p>
        </w:tc>
      </w:tr>
      <w:tr w:rsidR="001964EF" w:rsidRPr="001964EF" w14:paraId="6BC9C5F4" w14:textId="77777777" w:rsidTr="00173521">
        <w:trPr>
          <w:trHeight w:val="20"/>
          <w:jc w:val="center"/>
        </w:trPr>
        <w:tc>
          <w:tcPr>
            <w:tcW w:w="460" w:type="pct"/>
            <w:shd w:val="clear" w:color="auto" w:fill="auto"/>
            <w:vAlign w:val="center"/>
            <w:hideMark/>
          </w:tcPr>
          <w:p w14:paraId="2547A7C9" w14:textId="77777777" w:rsidR="001964EF" w:rsidRPr="001964EF" w:rsidRDefault="001964EF" w:rsidP="00173521">
            <w:pPr>
              <w:rPr>
                <w:rFonts w:cs="Noto Sans"/>
                <w:noProof/>
                <w:sz w:val="16"/>
                <w:szCs w:val="16"/>
              </w:rPr>
            </w:pPr>
            <w:r w:rsidRPr="001964EF">
              <w:rPr>
                <w:rFonts w:cs="Noto Sans"/>
                <w:noProof/>
                <w:sz w:val="16"/>
                <w:szCs w:val="16"/>
              </w:rPr>
              <w:t>4.1.4</w:t>
            </w:r>
          </w:p>
        </w:tc>
        <w:tc>
          <w:tcPr>
            <w:tcW w:w="3437" w:type="pct"/>
            <w:vAlign w:val="center"/>
          </w:tcPr>
          <w:p w14:paraId="48FC9AA4" w14:textId="60EC3109" w:rsidR="001964EF" w:rsidRPr="001964EF" w:rsidRDefault="001964EF" w:rsidP="00173521">
            <w:pPr>
              <w:rPr>
                <w:rFonts w:cs="Noto Sans"/>
                <w:noProof/>
                <w:sz w:val="16"/>
                <w:szCs w:val="16"/>
                <w:lang w:val="es-ES_tradnl"/>
              </w:rPr>
            </w:pPr>
            <w:r w:rsidRPr="001964EF">
              <w:rPr>
                <w:rFonts w:eastAsia="Times New Roman" w:cs="Noto Sans"/>
                <w:noProof/>
                <w:sz w:val="16"/>
                <w:szCs w:val="16"/>
                <w:lang w:val="es-ES" w:eastAsia="ar-SA"/>
              </w:rPr>
              <w:t xml:space="preserve">Declaración de integridad, en la que el licitante manifieste, bajo protesta de decir verdad que se abstendrán de adoptar conductas, por si o a través de interpósita persona, para que los servidores públicos del IMSS induzcan o alteren las evaluaciones de las proposiciones, el resultado del procedimiento u otros aspectos que otorguen condiciones más ventajosas con relación a los demás participantes, de acuerdo con el  </w:t>
            </w:r>
            <w:r w:rsidRPr="001964EF">
              <w:rPr>
                <w:rFonts w:eastAsia="Times New Roman" w:cs="Noto Sans"/>
                <w:b/>
                <w:noProof/>
                <w:sz w:val="16"/>
                <w:szCs w:val="16"/>
                <w:lang w:val="es-ES" w:eastAsia="ar-SA"/>
              </w:rPr>
              <w:t xml:space="preserve">Formato No. 3 </w:t>
            </w:r>
            <w:r w:rsidRPr="001964EF">
              <w:rPr>
                <w:rFonts w:eastAsia="Times New Roman" w:cs="Noto Sans"/>
                <w:noProof/>
                <w:sz w:val="16"/>
                <w:szCs w:val="16"/>
                <w:lang w:val="es-ES" w:eastAsia="ar-SA"/>
              </w:rPr>
              <w:t>“</w:t>
            </w:r>
            <w:r w:rsidRPr="001964EF">
              <w:rPr>
                <w:rFonts w:eastAsia="Times New Roman" w:cs="Noto Sans"/>
                <w:b/>
                <w:noProof/>
                <w:sz w:val="16"/>
                <w:szCs w:val="16"/>
                <w:lang w:val="es-ES" w:eastAsia="ar-SA"/>
              </w:rPr>
              <w:t>Formato relativo a la declaración de integridad del licitante”</w:t>
            </w:r>
            <w:r w:rsidRPr="001964EF">
              <w:rPr>
                <w:rFonts w:eastAsia="Times New Roman" w:cs="Noto Sans"/>
                <w:noProof/>
                <w:sz w:val="16"/>
                <w:szCs w:val="16"/>
                <w:lang w:val="es-ES" w:eastAsia="ar-SA"/>
              </w:rPr>
              <w:t xml:space="preserve"> de la presente Convocatoria que se adjunta para tal efecto.</w:t>
            </w:r>
          </w:p>
        </w:tc>
        <w:tc>
          <w:tcPr>
            <w:tcW w:w="447" w:type="pct"/>
            <w:shd w:val="clear" w:color="auto" w:fill="auto"/>
            <w:vAlign w:val="center"/>
            <w:hideMark/>
          </w:tcPr>
          <w:p w14:paraId="1DC57081" w14:textId="77777777" w:rsidR="001964EF" w:rsidRPr="001964EF" w:rsidRDefault="00EA11BD" w:rsidP="00173521">
            <w:pPr>
              <w:rPr>
                <w:rFonts w:cs="Noto Sans"/>
                <w:noProof/>
                <w:sz w:val="16"/>
                <w:szCs w:val="16"/>
              </w:rPr>
            </w:pPr>
            <w:hyperlink w:anchor="FORMATO_3" w:history="1">
              <w:r w:rsidR="001964EF" w:rsidRPr="001964EF">
                <w:rPr>
                  <w:rStyle w:val="Hipervnculo"/>
                  <w:rFonts w:eastAsia="Times New Roman" w:cs="Noto Sans"/>
                  <w:noProof/>
                  <w:sz w:val="16"/>
                  <w:szCs w:val="16"/>
                  <w:lang w:val="es-ES_tradnl" w:eastAsia="es-ES"/>
                </w:rPr>
                <w:t>Formato No. 3</w:t>
              </w:r>
            </w:hyperlink>
          </w:p>
        </w:tc>
        <w:tc>
          <w:tcPr>
            <w:tcW w:w="656" w:type="pct"/>
            <w:shd w:val="clear" w:color="auto" w:fill="auto"/>
            <w:vAlign w:val="center"/>
            <w:hideMark/>
          </w:tcPr>
          <w:p w14:paraId="3A79C00F" w14:textId="635DF19B" w:rsidR="001964EF" w:rsidRPr="001964EF" w:rsidRDefault="001964EF" w:rsidP="00173521">
            <w:pPr>
              <w:rPr>
                <w:rFonts w:cs="Noto Sans"/>
                <w:noProof/>
                <w:sz w:val="16"/>
                <w:szCs w:val="16"/>
              </w:rPr>
            </w:pPr>
            <w:r w:rsidRPr="001964EF">
              <w:rPr>
                <w:rFonts w:cs="Noto Sans"/>
                <w:noProof/>
                <w:sz w:val="16"/>
                <w:szCs w:val="16"/>
              </w:rPr>
              <w:t>Indispensable</w:t>
            </w:r>
          </w:p>
        </w:tc>
      </w:tr>
      <w:tr w:rsidR="001964EF" w:rsidRPr="001964EF" w14:paraId="039DB8A0" w14:textId="77777777" w:rsidTr="00173521">
        <w:trPr>
          <w:trHeight w:val="20"/>
          <w:jc w:val="center"/>
        </w:trPr>
        <w:tc>
          <w:tcPr>
            <w:tcW w:w="460" w:type="pct"/>
            <w:shd w:val="clear" w:color="auto" w:fill="auto"/>
            <w:vAlign w:val="center"/>
            <w:hideMark/>
          </w:tcPr>
          <w:p w14:paraId="36BC1EEC" w14:textId="77777777" w:rsidR="001964EF" w:rsidRPr="001964EF" w:rsidRDefault="001964EF" w:rsidP="00173521">
            <w:pPr>
              <w:rPr>
                <w:rFonts w:cs="Noto Sans"/>
                <w:noProof/>
                <w:sz w:val="16"/>
                <w:szCs w:val="16"/>
              </w:rPr>
            </w:pPr>
            <w:r w:rsidRPr="001964EF">
              <w:rPr>
                <w:rFonts w:cs="Noto Sans"/>
                <w:noProof/>
                <w:sz w:val="16"/>
                <w:szCs w:val="16"/>
              </w:rPr>
              <w:t>4.1.5</w:t>
            </w:r>
          </w:p>
        </w:tc>
        <w:tc>
          <w:tcPr>
            <w:tcW w:w="3437" w:type="pct"/>
            <w:vAlign w:val="center"/>
          </w:tcPr>
          <w:p w14:paraId="18CB9274" w14:textId="77777777" w:rsidR="001964EF" w:rsidRPr="001964EF" w:rsidRDefault="001964EF" w:rsidP="00161032">
            <w:pPr>
              <w:rPr>
                <w:rFonts w:eastAsia="Times New Roman" w:cs="Noto Sans"/>
                <w:noProof/>
                <w:sz w:val="16"/>
                <w:szCs w:val="16"/>
                <w:lang w:val="es-ES_tradnl" w:eastAsia="ar-SA"/>
              </w:rPr>
            </w:pPr>
            <w:r w:rsidRPr="001964EF">
              <w:rPr>
                <w:rFonts w:eastAsia="Times New Roman" w:cs="Noto Sans"/>
                <w:noProof/>
                <w:sz w:val="16"/>
                <w:szCs w:val="16"/>
                <w:lang w:val="es-ES" w:eastAsia="ar-SA"/>
              </w:rPr>
              <w:t xml:space="preserve">Escrito bajo protesta de decir verdad, indicando que el licitante cuenta con estratificación como micro, pequeña o mediana empresa (Mipymes), de acuerdo con el </w:t>
            </w:r>
            <w:r w:rsidRPr="001964EF">
              <w:rPr>
                <w:rFonts w:eastAsia="Times New Roman" w:cs="Noto Sans"/>
                <w:b/>
                <w:noProof/>
                <w:sz w:val="16"/>
                <w:szCs w:val="16"/>
                <w:lang w:val="es-ES" w:eastAsia="ar-SA"/>
              </w:rPr>
              <w:t>Formato No. 4</w:t>
            </w:r>
            <w:r w:rsidRPr="001964EF">
              <w:rPr>
                <w:rFonts w:cs="Noto Sans"/>
                <w:noProof/>
                <w:sz w:val="16"/>
                <w:szCs w:val="16"/>
                <w:lang w:val="es-ES_tradnl"/>
              </w:rPr>
              <w:t xml:space="preserve"> </w:t>
            </w:r>
            <w:r w:rsidRPr="001964EF">
              <w:rPr>
                <w:rFonts w:cs="Noto Sans"/>
                <w:b/>
                <w:noProof/>
                <w:sz w:val="16"/>
                <w:szCs w:val="16"/>
                <w:lang w:val="es-ES_tradnl"/>
              </w:rPr>
              <w:t>“Formato de manifestación bajo protesta de decir verdad,de la estratificación de micro, pequeña o mediana empresa (MIPYMES)”</w:t>
            </w:r>
            <w:r w:rsidRPr="001964EF">
              <w:rPr>
                <w:rFonts w:cs="Noto Sans"/>
                <w:noProof/>
                <w:sz w:val="16"/>
                <w:szCs w:val="16"/>
                <w:lang w:val="es-ES_tradnl"/>
              </w:rPr>
              <w:t xml:space="preserve"> </w:t>
            </w:r>
            <w:r w:rsidRPr="001964EF">
              <w:rPr>
                <w:rFonts w:eastAsia="Times New Roman" w:cs="Noto Sans"/>
                <w:noProof/>
                <w:sz w:val="16"/>
                <w:szCs w:val="16"/>
                <w:lang w:val="es-ES" w:eastAsia="ar-SA"/>
              </w:rPr>
              <w:t>de la presente Convocatoria</w:t>
            </w:r>
            <w:r w:rsidRPr="001964EF">
              <w:rPr>
                <w:rFonts w:eastAsia="Times New Roman" w:cs="Noto Sans"/>
                <w:noProof/>
                <w:sz w:val="16"/>
                <w:szCs w:val="16"/>
                <w:lang w:val="es-ES_tradnl" w:eastAsia="ar-SA"/>
              </w:rPr>
              <w:t xml:space="preserve"> que se adjunta para tal efecto.</w:t>
            </w:r>
          </w:p>
          <w:p w14:paraId="5FF575BB" w14:textId="54BE344C" w:rsidR="001964EF" w:rsidRPr="001964EF" w:rsidRDefault="001964EF" w:rsidP="00161032">
            <w:pPr>
              <w:rPr>
                <w:rFonts w:cs="Noto Sans"/>
                <w:noProof/>
                <w:sz w:val="16"/>
                <w:szCs w:val="16"/>
                <w:lang w:val="es-ES_tradnl"/>
              </w:rPr>
            </w:pPr>
            <w:r w:rsidRPr="001964EF">
              <w:rPr>
                <w:rFonts w:cs="Noto Sans"/>
                <w:sz w:val="16"/>
                <w:szCs w:val="16"/>
              </w:rPr>
              <w:t>En caso de que no le aplique el presente numeral, deberá enviar el respectivo escrito con la leyenda “</w:t>
            </w:r>
            <w:r w:rsidRPr="001964EF">
              <w:rPr>
                <w:rFonts w:cs="Noto Sans"/>
                <w:b/>
                <w:sz w:val="16"/>
                <w:szCs w:val="16"/>
              </w:rPr>
              <w:t>NO APLICA”</w:t>
            </w:r>
            <w:r w:rsidRPr="001964EF">
              <w:rPr>
                <w:rFonts w:cs="Noto Sans"/>
                <w:sz w:val="16"/>
                <w:szCs w:val="16"/>
              </w:rPr>
              <w:t>.</w:t>
            </w:r>
          </w:p>
        </w:tc>
        <w:tc>
          <w:tcPr>
            <w:tcW w:w="447" w:type="pct"/>
            <w:shd w:val="clear" w:color="auto" w:fill="auto"/>
            <w:vAlign w:val="center"/>
            <w:hideMark/>
          </w:tcPr>
          <w:p w14:paraId="66B26CE9" w14:textId="77777777" w:rsidR="001964EF" w:rsidRPr="001964EF" w:rsidRDefault="00EA11BD" w:rsidP="00173521">
            <w:pPr>
              <w:rPr>
                <w:rFonts w:cs="Noto Sans"/>
                <w:noProof/>
                <w:sz w:val="16"/>
                <w:szCs w:val="16"/>
              </w:rPr>
            </w:pPr>
            <w:hyperlink w:anchor="FORMATO_4" w:history="1">
              <w:r w:rsidR="001964EF" w:rsidRPr="001964EF">
                <w:rPr>
                  <w:rStyle w:val="Hipervnculo"/>
                  <w:rFonts w:eastAsia="Times New Roman" w:cs="Noto Sans"/>
                  <w:noProof/>
                  <w:sz w:val="16"/>
                  <w:szCs w:val="16"/>
                  <w:lang w:val="es-ES_tradnl" w:eastAsia="es-ES"/>
                </w:rPr>
                <w:t>Formato No. 4</w:t>
              </w:r>
            </w:hyperlink>
          </w:p>
        </w:tc>
        <w:tc>
          <w:tcPr>
            <w:tcW w:w="656" w:type="pct"/>
            <w:shd w:val="clear" w:color="auto" w:fill="auto"/>
            <w:vAlign w:val="center"/>
            <w:hideMark/>
          </w:tcPr>
          <w:p w14:paraId="660908A6" w14:textId="3B7CB15E" w:rsidR="001964EF" w:rsidRPr="001964EF" w:rsidRDefault="001964EF" w:rsidP="00173521">
            <w:pPr>
              <w:rPr>
                <w:rFonts w:cs="Noto Sans"/>
                <w:noProof/>
                <w:sz w:val="16"/>
                <w:szCs w:val="16"/>
              </w:rPr>
            </w:pPr>
            <w:r w:rsidRPr="001964EF">
              <w:rPr>
                <w:rFonts w:cs="Noto Sans"/>
                <w:noProof/>
                <w:sz w:val="16"/>
                <w:szCs w:val="16"/>
              </w:rPr>
              <w:t>Indispensable</w:t>
            </w:r>
          </w:p>
        </w:tc>
      </w:tr>
      <w:tr w:rsidR="001964EF" w:rsidRPr="001964EF" w14:paraId="40C68A72" w14:textId="77777777" w:rsidTr="00173521">
        <w:trPr>
          <w:trHeight w:val="20"/>
          <w:jc w:val="center"/>
        </w:trPr>
        <w:tc>
          <w:tcPr>
            <w:tcW w:w="460" w:type="pct"/>
            <w:shd w:val="clear" w:color="auto" w:fill="auto"/>
            <w:vAlign w:val="center"/>
            <w:hideMark/>
          </w:tcPr>
          <w:p w14:paraId="54C09051" w14:textId="77777777" w:rsidR="001964EF" w:rsidRPr="001964EF" w:rsidRDefault="001964EF" w:rsidP="00173521">
            <w:pPr>
              <w:rPr>
                <w:rFonts w:cs="Noto Sans"/>
                <w:noProof/>
                <w:sz w:val="16"/>
                <w:szCs w:val="16"/>
              </w:rPr>
            </w:pPr>
            <w:r w:rsidRPr="001964EF">
              <w:rPr>
                <w:rFonts w:cs="Noto Sans"/>
                <w:noProof/>
                <w:sz w:val="16"/>
                <w:szCs w:val="16"/>
              </w:rPr>
              <w:lastRenderedPageBreak/>
              <w:t>4.1.6</w:t>
            </w:r>
          </w:p>
        </w:tc>
        <w:tc>
          <w:tcPr>
            <w:tcW w:w="3437" w:type="pct"/>
            <w:vAlign w:val="center"/>
          </w:tcPr>
          <w:p w14:paraId="1A3B6475" w14:textId="77777777" w:rsidR="001964EF" w:rsidRPr="001964EF" w:rsidRDefault="001964EF" w:rsidP="00161032">
            <w:pPr>
              <w:rPr>
                <w:rFonts w:cs="Noto Sans"/>
                <w:sz w:val="16"/>
                <w:szCs w:val="16"/>
                <w:lang w:eastAsia="ar-SA"/>
              </w:rPr>
            </w:pPr>
            <w:r w:rsidRPr="001964EF">
              <w:rPr>
                <w:rFonts w:cs="Noto Sans"/>
                <w:sz w:val="16"/>
                <w:szCs w:val="16"/>
                <w:lang w:eastAsia="ar-SA"/>
              </w:rPr>
              <w:t xml:space="preserve">Convenio en términos de la legislación aplicable, en caso de que dos o más personas deseen presentar en forma conjunta sus proposiciones, conforme al </w:t>
            </w:r>
            <w:r w:rsidRPr="001964EF">
              <w:rPr>
                <w:rFonts w:cs="Noto Sans"/>
                <w:b/>
                <w:sz w:val="16"/>
                <w:szCs w:val="16"/>
                <w:lang w:eastAsia="ar-SA"/>
              </w:rPr>
              <w:t xml:space="preserve">Formato No. 5, “Formato relativo al modelo de convenio de participación conjunta” </w:t>
            </w:r>
            <w:r w:rsidRPr="001964EF">
              <w:rPr>
                <w:rFonts w:cs="Noto Sans"/>
                <w:sz w:val="16"/>
                <w:szCs w:val="16"/>
                <w:lang w:eastAsia="ar-SA"/>
              </w:rPr>
              <w:t>el cual forma parte de la presente Convocatoria.</w:t>
            </w:r>
          </w:p>
          <w:p w14:paraId="4CDB4B27" w14:textId="7389A94D" w:rsidR="001964EF" w:rsidRPr="001964EF" w:rsidRDefault="001964EF" w:rsidP="00161032">
            <w:pPr>
              <w:rPr>
                <w:rFonts w:cs="Noto Sans"/>
                <w:sz w:val="16"/>
                <w:szCs w:val="16"/>
              </w:rPr>
            </w:pPr>
            <w:r w:rsidRPr="001964EF">
              <w:rPr>
                <w:rFonts w:cs="Noto Sans"/>
                <w:sz w:val="16"/>
                <w:szCs w:val="16"/>
              </w:rPr>
              <w:t>En caso de que no le aplique el presente numeral, deberá enviar el respectivo escrito con la leyenda “</w:t>
            </w:r>
            <w:r w:rsidRPr="001964EF">
              <w:rPr>
                <w:rFonts w:cs="Noto Sans"/>
                <w:b/>
                <w:sz w:val="16"/>
                <w:szCs w:val="16"/>
              </w:rPr>
              <w:t>NO APLICA”</w:t>
            </w:r>
            <w:r w:rsidRPr="001964EF">
              <w:rPr>
                <w:rFonts w:cs="Noto Sans"/>
                <w:sz w:val="16"/>
                <w:szCs w:val="16"/>
              </w:rPr>
              <w:t>.</w:t>
            </w:r>
          </w:p>
        </w:tc>
        <w:tc>
          <w:tcPr>
            <w:tcW w:w="447" w:type="pct"/>
            <w:shd w:val="clear" w:color="auto" w:fill="auto"/>
            <w:vAlign w:val="center"/>
            <w:hideMark/>
          </w:tcPr>
          <w:p w14:paraId="13DEF49B" w14:textId="77777777" w:rsidR="001964EF" w:rsidRPr="001964EF" w:rsidRDefault="00EA11BD" w:rsidP="00173521">
            <w:pPr>
              <w:rPr>
                <w:rStyle w:val="Hipervnculo"/>
                <w:rFonts w:eastAsia="Times New Roman" w:cs="Noto Sans"/>
                <w:sz w:val="16"/>
                <w:szCs w:val="16"/>
                <w:lang w:val="es-ES_tradnl" w:eastAsia="es-ES"/>
              </w:rPr>
            </w:pPr>
            <w:hyperlink w:anchor="FORMATO_5" w:history="1">
              <w:r w:rsidR="001964EF" w:rsidRPr="001964EF">
                <w:rPr>
                  <w:rStyle w:val="Hipervnculo"/>
                  <w:rFonts w:eastAsia="Times New Roman" w:cs="Noto Sans"/>
                  <w:noProof/>
                  <w:sz w:val="16"/>
                  <w:szCs w:val="16"/>
                  <w:lang w:val="es-ES_tradnl" w:eastAsia="es-ES"/>
                </w:rPr>
                <w:t>Formato No. 5</w:t>
              </w:r>
            </w:hyperlink>
          </w:p>
        </w:tc>
        <w:tc>
          <w:tcPr>
            <w:tcW w:w="656" w:type="pct"/>
            <w:shd w:val="clear" w:color="auto" w:fill="auto"/>
            <w:vAlign w:val="center"/>
            <w:hideMark/>
          </w:tcPr>
          <w:p w14:paraId="0F801C33" w14:textId="5BA1065F" w:rsidR="001964EF" w:rsidRPr="001964EF" w:rsidRDefault="001964EF" w:rsidP="00173521">
            <w:pPr>
              <w:rPr>
                <w:rFonts w:cs="Noto Sans"/>
                <w:noProof/>
                <w:sz w:val="16"/>
                <w:szCs w:val="16"/>
              </w:rPr>
            </w:pPr>
            <w:r w:rsidRPr="001964EF">
              <w:rPr>
                <w:rFonts w:cs="Noto Sans"/>
                <w:noProof/>
                <w:sz w:val="16"/>
                <w:szCs w:val="16"/>
              </w:rPr>
              <w:t>Indispensable</w:t>
            </w:r>
          </w:p>
        </w:tc>
      </w:tr>
      <w:tr w:rsidR="001964EF" w:rsidRPr="001964EF" w14:paraId="6A1D5FE2" w14:textId="77777777" w:rsidTr="00173521">
        <w:trPr>
          <w:trHeight w:val="20"/>
          <w:jc w:val="center"/>
        </w:trPr>
        <w:tc>
          <w:tcPr>
            <w:tcW w:w="460" w:type="pct"/>
            <w:shd w:val="clear" w:color="auto" w:fill="auto"/>
            <w:vAlign w:val="center"/>
            <w:hideMark/>
          </w:tcPr>
          <w:p w14:paraId="1BBA20EA" w14:textId="77777777" w:rsidR="001964EF" w:rsidRPr="001964EF" w:rsidRDefault="001964EF" w:rsidP="00173521">
            <w:pPr>
              <w:rPr>
                <w:rFonts w:cs="Noto Sans"/>
                <w:noProof/>
                <w:sz w:val="16"/>
                <w:szCs w:val="16"/>
              </w:rPr>
            </w:pPr>
            <w:r w:rsidRPr="001964EF">
              <w:rPr>
                <w:rFonts w:cs="Noto Sans"/>
                <w:noProof/>
                <w:sz w:val="16"/>
                <w:szCs w:val="16"/>
              </w:rPr>
              <w:t>4.1.7</w:t>
            </w:r>
          </w:p>
        </w:tc>
        <w:tc>
          <w:tcPr>
            <w:tcW w:w="3437" w:type="pct"/>
            <w:vAlign w:val="center"/>
          </w:tcPr>
          <w:p w14:paraId="4E8D8141" w14:textId="6D0E80E8" w:rsidR="001964EF" w:rsidRPr="001964EF" w:rsidRDefault="001964EF" w:rsidP="00173521">
            <w:pPr>
              <w:rPr>
                <w:rFonts w:cs="Noto Sans"/>
                <w:noProof/>
                <w:sz w:val="16"/>
                <w:szCs w:val="16"/>
                <w:lang w:val="es-ES_tradnl"/>
              </w:rPr>
            </w:pPr>
            <w:r w:rsidRPr="001964EF">
              <w:rPr>
                <w:rFonts w:cs="Noto Sans"/>
                <w:sz w:val="16"/>
                <w:szCs w:val="16"/>
                <w:lang w:eastAsia="ar-SA"/>
              </w:rPr>
              <w:t>Los licitantes deberán presentar escrito donde autoricen  que la Institución  podrá utilizar los datos personales para fines institucionales y además de otras trasmisiones previstas en la Ley Federal de Transparencia y Acceso a la Información Pública Gubernamental</w:t>
            </w:r>
          </w:p>
        </w:tc>
        <w:tc>
          <w:tcPr>
            <w:tcW w:w="447" w:type="pct"/>
            <w:shd w:val="clear" w:color="auto" w:fill="auto"/>
            <w:vAlign w:val="center"/>
            <w:hideMark/>
          </w:tcPr>
          <w:p w14:paraId="25A4890F" w14:textId="77777777" w:rsidR="001964EF" w:rsidRPr="001964EF" w:rsidRDefault="00EA11BD" w:rsidP="00173521">
            <w:pPr>
              <w:rPr>
                <w:rStyle w:val="Hipervnculo"/>
                <w:rFonts w:eastAsia="Times New Roman" w:cs="Noto Sans"/>
                <w:sz w:val="16"/>
                <w:szCs w:val="16"/>
                <w:lang w:val="es-ES_tradnl" w:eastAsia="es-ES"/>
              </w:rPr>
            </w:pPr>
            <w:hyperlink w:anchor="FORMATO_6" w:history="1">
              <w:r w:rsidR="001964EF" w:rsidRPr="001964EF">
                <w:rPr>
                  <w:rStyle w:val="Hipervnculo"/>
                  <w:rFonts w:eastAsia="Times New Roman" w:cs="Noto Sans"/>
                  <w:noProof/>
                  <w:sz w:val="16"/>
                  <w:szCs w:val="16"/>
                  <w:lang w:val="es-ES_tradnl" w:eastAsia="es-ES"/>
                </w:rPr>
                <w:t>Formato No. 6</w:t>
              </w:r>
            </w:hyperlink>
          </w:p>
        </w:tc>
        <w:tc>
          <w:tcPr>
            <w:tcW w:w="656" w:type="pct"/>
            <w:shd w:val="clear" w:color="auto" w:fill="auto"/>
            <w:vAlign w:val="center"/>
            <w:hideMark/>
          </w:tcPr>
          <w:p w14:paraId="342AD440" w14:textId="700009D9" w:rsidR="001964EF" w:rsidRPr="001964EF" w:rsidRDefault="001964EF" w:rsidP="00173521">
            <w:pPr>
              <w:rPr>
                <w:rFonts w:cs="Noto Sans"/>
                <w:noProof/>
                <w:sz w:val="16"/>
                <w:szCs w:val="16"/>
              </w:rPr>
            </w:pPr>
            <w:r w:rsidRPr="001964EF">
              <w:rPr>
                <w:rFonts w:cs="Noto Sans"/>
                <w:noProof/>
                <w:sz w:val="16"/>
                <w:szCs w:val="16"/>
              </w:rPr>
              <w:t>Indispensable</w:t>
            </w:r>
          </w:p>
        </w:tc>
      </w:tr>
      <w:tr w:rsidR="001964EF" w:rsidRPr="001964EF" w14:paraId="203448C7" w14:textId="77777777" w:rsidTr="00173521">
        <w:trPr>
          <w:trHeight w:val="20"/>
          <w:jc w:val="center"/>
        </w:trPr>
        <w:tc>
          <w:tcPr>
            <w:tcW w:w="460" w:type="pct"/>
            <w:shd w:val="clear" w:color="auto" w:fill="auto"/>
            <w:vAlign w:val="center"/>
            <w:hideMark/>
          </w:tcPr>
          <w:p w14:paraId="03F449A1" w14:textId="77777777" w:rsidR="001964EF" w:rsidRPr="001964EF" w:rsidRDefault="001964EF" w:rsidP="00173521">
            <w:pPr>
              <w:rPr>
                <w:rFonts w:cs="Noto Sans"/>
                <w:noProof/>
                <w:sz w:val="16"/>
                <w:szCs w:val="16"/>
              </w:rPr>
            </w:pPr>
            <w:r w:rsidRPr="001964EF">
              <w:rPr>
                <w:rFonts w:cs="Noto Sans"/>
                <w:noProof/>
                <w:sz w:val="16"/>
                <w:szCs w:val="16"/>
              </w:rPr>
              <w:t>4.1.8</w:t>
            </w:r>
          </w:p>
        </w:tc>
        <w:tc>
          <w:tcPr>
            <w:tcW w:w="3437" w:type="pct"/>
            <w:vAlign w:val="center"/>
          </w:tcPr>
          <w:p w14:paraId="4DB967E0" w14:textId="5D7D8650" w:rsidR="001964EF" w:rsidRPr="001964EF" w:rsidRDefault="001964EF" w:rsidP="00173521">
            <w:pPr>
              <w:rPr>
                <w:rFonts w:cs="Noto Sans"/>
                <w:noProof/>
                <w:sz w:val="16"/>
                <w:szCs w:val="16"/>
              </w:rPr>
            </w:pPr>
            <w:r w:rsidRPr="001964EF">
              <w:rPr>
                <w:rFonts w:eastAsia="Times New Roman" w:cs="Noto Sans"/>
                <w:noProof/>
                <w:sz w:val="16"/>
                <w:szCs w:val="16"/>
                <w:lang w:val="es-ES" w:eastAsia="ar-SA"/>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CompraNet”.</w:t>
            </w:r>
          </w:p>
        </w:tc>
        <w:tc>
          <w:tcPr>
            <w:tcW w:w="447" w:type="pct"/>
            <w:shd w:val="clear" w:color="auto" w:fill="auto"/>
            <w:vAlign w:val="center"/>
            <w:hideMark/>
          </w:tcPr>
          <w:p w14:paraId="5CD2D3AA" w14:textId="77777777" w:rsidR="001964EF" w:rsidRPr="001964EF" w:rsidRDefault="001964EF" w:rsidP="00173521">
            <w:pPr>
              <w:rPr>
                <w:rFonts w:cs="Noto Sans"/>
                <w:noProof/>
                <w:sz w:val="16"/>
                <w:szCs w:val="16"/>
              </w:rPr>
            </w:pPr>
            <w:r w:rsidRPr="001964EF">
              <w:rPr>
                <w:rFonts w:cs="Noto Sans"/>
                <w:noProof/>
                <w:sz w:val="16"/>
                <w:szCs w:val="16"/>
              </w:rPr>
              <w:t>Formato libre</w:t>
            </w:r>
          </w:p>
        </w:tc>
        <w:tc>
          <w:tcPr>
            <w:tcW w:w="656" w:type="pct"/>
            <w:shd w:val="clear" w:color="auto" w:fill="auto"/>
            <w:vAlign w:val="center"/>
            <w:hideMark/>
          </w:tcPr>
          <w:p w14:paraId="1F0F120D" w14:textId="7D84DB6C" w:rsidR="001964EF" w:rsidRPr="001964EF" w:rsidRDefault="001964EF" w:rsidP="00173521">
            <w:pPr>
              <w:rPr>
                <w:rFonts w:cs="Noto Sans"/>
                <w:noProof/>
                <w:sz w:val="16"/>
                <w:szCs w:val="16"/>
              </w:rPr>
            </w:pPr>
            <w:r w:rsidRPr="001964EF">
              <w:rPr>
                <w:rFonts w:cs="Noto Sans"/>
                <w:noProof/>
                <w:sz w:val="16"/>
                <w:szCs w:val="16"/>
              </w:rPr>
              <w:t>Indispensable</w:t>
            </w:r>
          </w:p>
        </w:tc>
      </w:tr>
      <w:tr w:rsidR="001964EF" w:rsidRPr="001964EF" w14:paraId="79C1C187" w14:textId="77777777" w:rsidTr="00173521">
        <w:trPr>
          <w:trHeight w:val="20"/>
          <w:jc w:val="center"/>
        </w:trPr>
        <w:tc>
          <w:tcPr>
            <w:tcW w:w="460" w:type="pct"/>
            <w:shd w:val="clear" w:color="auto" w:fill="000000" w:themeFill="text1"/>
            <w:vAlign w:val="center"/>
            <w:hideMark/>
          </w:tcPr>
          <w:p w14:paraId="10D8BBC9" w14:textId="77777777" w:rsidR="001964EF" w:rsidRPr="001964EF" w:rsidRDefault="001964EF" w:rsidP="00173521">
            <w:pPr>
              <w:rPr>
                <w:rFonts w:cs="Noto Sans"/>
                <w:noProof/>
                <w:sz w:val="16"/>
                <w:szCs w:val="16"/>
              </w:rPr>
            </w:pPr>
            <w:r w:rsidRPr="001964EF">
              <w:rPr>
                <w:rFonts w:cs="Noto Sans"/>
                <w:noProof/>
                <w:sz w:val="16"/>
                <w:szCs w:val="16"/>
              </w:rPr>
              <w:t>4.1.9</w:t>
            </w:r>
          </w:p>
        </w:tc>
        <w:tc>
          <w:tcPr>
            <w:tcW w:w="4540" w:type="pct"/>
            <w:gridSpan w:val="3"/>
            <w:shd w:val="clear" w:color="auto" w:fill="000000" w:themeFill="text1"/>
            <w:vAlign w:val="center"/>
          </w:tcPr>
          <w:p w14:paraId="65A8B80D" w14:textId="77777777" w:rsidR="001964EF" w:rsidRPr="001964EF" w:rsidRDefault="001964EF" w:rsidP="00173521">
            <w:pPr>
              <w:rPr>
                <w:rFonts w:cs="Noto Sans"/>
                <w:noProof/>
                <w:sz w:val="16"/>
                <w:szCs w:val="16"/>
              </w:rPr>
            </w:pPr>
            <w:r w:rsidRPr="001964EF">
              <w:rPr>
                <w:rFonts w:cs="Noto Sans"/>
                <w:noProof/>
                <w:sz w:val="16"/>
                <w:szCs w:val="16"/>
              </w:rPr>
              <w:t>A efecto de dar cumplimiento a lo señalado en el Artículo 50 fracción VII de la Ley de Adquisiciones, Arrendamientos y Servicios del Sector Público y 88 Fracción III de su Reglamento así el numeral 4.19 de las POBALINES y Art. 32 D del Código Fiscal de la Federación.</w:t>
            </w:r>
          </w:p>
          <w:p w14:paraId="14A9C71B" w14:textId="77777777" w:rsidR="001964EF" w:rsidRPr="001964EF" w:rsidRDefault="001964EF" w:rsidP="00173521">
            <w:pPr>
              <w:rPr>
                <w:rFonts w:cs="Noto Sans"/>
                <w:noProof/>
                <w:sz w:val="16"/>
                <w:szCs w:val="16"/>
              </w:rPr>
            </w:pPr>
            <w:r w:rsidRPr="001964EF">
              <w:rPr>
                <w:rFonts w:cs="Noto Sans"/>
                <w:sz w:val="16"/>
                <w:szCs w:val="16"/>
              </w:rPr>
              <w:t xml:space="preserve">Los siguientes documentos no son indispensables, sin embargo, el invitado que resulte adjudicado deberá presentarlos al siguiente día hábil de la notificación del Notificación a la adjudicación, en caso de que no </w:t>
            </w:r>
            <w:proofErr w:type="gramStart"/>
            <w:r w:rsidRPr="001964EF">
              <w:rPr>
                <w:rFonts w:cs="Noto Sans"/>
                <w:sz w:val="16"/>
                <w:szCs w:val="16"/>
              </w:rPr>
              <w:t>los</w:t>
            </w:r>
            <w:proofErr w:type="gramEnd"/>
            <w:r w:rsidRPr="001964EF">
              <w:rPr>
                <w:rFonts w:cs="Noto Sans"/>
                <w:sz w:val="16"/>
                <w:szCs w:val="16"/>
              </w:rPr>
              <w:t xml:space="preserve"> presente no se formalizará el contrato por causas imputables al proveedor adjudicado.</w:t>
            </w:r>
          </w:p>
          <w:p w14:paraId="50481E5D" w14:textId="77777777" w:rsidR="001964EF" w:rsidRPr="001964EF" w:rsidRDefault="001964EF" w:rsidP="00173521">
            <w:pPr>
              <w:rPr>
                <w:rFonts w:cs="Noto Sans"/>
                <w:noProof/>
                <w:sz w:val="16"/>
                <w:szCs w:val="16"/>
              </w:rPr>
            </w:pPr>
            <w:r w:rsidRPr="001964EF">
              <w:rPr>
                <w:rFonts w:cs="Noto Sans"/>
                <w:noProof/>
                <w:sz w:val="16"/>
                <w:szCs w:val="16"/>
              </w:rPr>
              <w:t>En caso de participación conjunta, cada integrante deberá cumplir con la entrega de los requisitos que corresponda a las actividades que realiza y que se especifican en el convenio de participación conjunta</w:t>
            </w:r>
          </w:p>
        </w:tc>
      </w:tr>
      <w:tr w:rsidR="001964EF" w:rsidRPr="001964EF" w14:paraId="6C29D2F8" w14:textId="77777777" w:rsidTr="00173521">
        <w:trPr>
          <w:trHeight w:val="20"/>
          <w:jc w:val="center"/>
        </w:trPr>
        <w:tc>
          <w:tcPr>
            <w:tcW w:w="460" w:type="pct"/>
            <w:shd w:val="clear" w:color="auto" w:fill="auto"/>
            <w:vAlign w:val="center"/>
          </w:tcPr>
          <w:p w14:paraId="192A5FE4" w14:textId="77777777" w:rsidR="001964EF" w:rsidRPr="001964EF" w:rsidRDefault="001964EF" w:rsidP="00173521">
            <w:pPr>
              <w:rPr>
                <w:rFonts w:cs="Noto Sans"/>
                <w:noProof/>
                <w:sz w:val="16"/>
                <w:szCs w:val="16"/>
              </w:rPr>
            </w:pPr>
            <w:r w:rsidRPr="001964EF">
              <w:rPr>
                <w:rFonts w:cs="Noto Sans"/>
                <w:noProof/>
                <w:sz w:val="16"/>
                <w:szCs w:val="16"/>
              </w:rPr>
              <w:t>4.1.9.1</w:t>
            </w:r>
          </w:p>
        </w:tc>
        <w:tc>
          <w:tcPr>
            <w:tcW w:w="3437" w:type="pct"/>
            <w:vAlign w:val="center"/>
          </w:tcPr>
          <w:p w14:paraId="09AD6D72" w14:textId="02D7A29E" w:rsidR="001964EF" w:rsidRPr="001964EF" w:rsidRDefault="001964EF" w:rsidP="00173521">
            <w:pPr>
              <w:rPr>
                <w:rFonts w:cs="Noto Sans"/>
                <w:noProof/>
                <w:sz w:val="16"/>
                <w:szCs w:val="16"/>
              </w:rPr>
            </w:pPr>
            <w:r w:rsidRPr="001964EF">
              <w:rPr>
                <w:rFonts w:cs="Noto Sans"/>
                <w:sz w:val="16"/>
                <w:szCs w:val="16"/>
                <w:lang w:eastAsia="ar-SA"/>
              </w:rPr>
              <w:t>Constancia de Situación Fiscal</w:t>
            </w:r>
          </w:p>
        </w:tc>
        <w:tc>
          <w:tcPr>
            <w:tcW w:w="447" w:type="pct"/>
            <w:shd w:val="clear" w:color="auto" w:fill="auto"/>
            <w:vAlign w:val="center"/>
          </w:tcPr>
          <w:p w14:paraId="5D4C6A0E" w14:textId="77777777" w:rsidR="001964EF" w:rsidRPr="001964EF" w:rsidRDefault="001964EF" w:rsidP="00173521">
            <w:pPr>
              <w:rPr>
                <w:rFonts w:cs="Noto Sans"/>
                <w:noProof/>
                <w:sz w:val="16"/>
                <w:szCs w:val="16"/>
              </w:rPr>
            </w:pPr>
          </w:p>
        </w:tc>
        <w:tc>
          <w:tcPr>
            <w:tcW w:w="656" w:type="pct"/>
            <w:shd w:val="clear" w:color="auto" w:fill="auto"/>
            <w:vAlign w:val="center"/>
          </w:tcPr>
          <w:p w14:paraId="578D8B67" w14:textId="7F7FE834" w:rsidR="001964EF" w:rsidRPr="001964EF" w:rsidRDefault="001964EF" w:rsidP="00173521">
            <w:pPr>
              <w:jc w:val="center"/>
              <w:rPr>
                <w:rFonts w:cs="Noto Sans"/>
                <w:noProof/>
                <w:sz w:val="16"/>
                <w:szCs w:val="16"/>
              </w:rPr>
            </w:pPr>
            <w:r w:rsidRPr="001964EF">
              <w:rPr>
                <w:rFonts w:cs="Noto Sans"/>
                <w:noProof/>
                <w:sz w:val="16"/>
                <w:szCs w:val="16"/>
              </w:rPr>
              <w:t>Indispensable</w:t>
            </w:r>
          </w:p>
        </w:tc>
      </w:tr>
      <w:tr w:rsidR="001964EF" w:rsidRPr="001964EF" w14:paraId="026281EF" w14:textId="77777777" w:rsidTr="00173521">
        <w:trPr>
          <w:trHeight w:val="20"/>
          <w:jc w:val="center"/>
        </w:trPr>
        <w:tc>
          <w:tcPr>
            <w:tcW w:w="460" w:type="pct"/>
            <w:shd w:val="clear" w:color="auto" w:fill="auto"/>
            <w:vAlign w:val="center"/>
          </w:tcPr>
          <w:p w14:paraId="1B8F6B28" w14:textId="77777777" w:rsidR="001964EF" w:rsidRPr="001964EF" w:rsidRDefault="001964EF" w:rsidP="00173521">
            <w:pPr>
              <w:rPr>
                <w:rFonts w:cs="Noto Sans"/>
                <w:noProof/>
                <w:sz w:val="16"/>
                <w:szCs w:val="16"/>
              </w:rPr>
            </w:pPr>
            <w:r w:rsidRPr="001964EF">
              <w:rPr>
                <w:rFonts w:cs="Noto Sans"/>
                <w:noProof/>
                <w:sz w:val="16"/>
                <w:szCs w:val="16"/>
              </w:rPr>
              <w:t>4.1.9.2</w:t>
            </w:r>
          </w:p>
        </w:tc>
        <w:tc>
          <w:tcPr>
            <w:tcW w:w="3437" w:type="pct"/>
            <w:vAlign w:val="center"/>
          </w:tcPr>
          <w:p w14:paraId="680EA922" w14:textId="25863089" w:rsidR="001964EF" w:rsidRPr="001964EF" w:rsidRDefault="001964EF" w:rsidP="00173521">
            <w:pPr>
              <w:rPr>
                <w:rFonts w:cs="Noto Sans"/>
                <w:noProof/>
                <w:sz w:val="16"/>
                <w:szCs w:val="16"/>
              </w:rPr>
            </w:pPr>
            <w:r w:rsidRPr="001964EF">
              <w:rPr>
                <w:rFonts w:cs="Noto Sans"/>
                <w:sz w:val="16"/>
                <w:szCs w:val="16"/>
                <w:lang w:eastAsia="ar-SA"/>
              </w:rPr>
              <w:t>Tarjeta de Registro Patronal ante el IMSS.</w:t>
            </w:r>
          </w:p>
        </w:tc>
        <w:tc>
          <w:tcPr>
            <w:tcW w:w="447" w:type="pct"/>
            <w:shd w:val="clear" w:color="auto" w:fill="auto"/>
            <w:vAlign w:val="center"/>
          </w:tcPr>
          <w:p w14:paraId="157B61C2" w14:textId="77777777" w:rsidR="001964EF" w:rsidRPr="001964EF" w:rsidRDefault="001964EF" w:rsidP="00173521">
            <w:pPr>
              <w:rPr>
                <w:rFonts w:cs="Noto Sans"/>
                <w:noProof/>
                <w:sz w:val="16"/>
                <w:szCs w:val="16"/>
              </w:rPr>
            </w:pPr>
          </w:p>
        </w:tc>
        <w:tc>
          <w:tcPr>
            <w:tcW w:w="656" w:type="pct"/>
            <w:shd w:val="clear" w:color="auto" w:fill="auto"/>
            <w:vAlign w:val="center"/>
          </w:tcPr>
          <w:p w14:paraId="3962123D" w14:textId="48F85FD0" w:rsidR="001964EF" w:rsidRPr="001964EF" w:rsidRDefault="001964EF" w:rsidP="00173521">
            <w:pPr>
              <w:jc w:val="center"/>
              <w:rPr>
                <w:rFonts w:cs="Noto Sans"/>
                <w:noProof/>
                <w:sz w:val="16"/>
                <w:szCs w:val="16"/>
              </w:rPr>
            </w:pPr>
            <w:r w:rsidRPr="001964EF">
              <w:rPr>
                <w:rFonts w:cs="Noto Sans"/>
                <w:noProof/>
                <w:sz w:val="16"/>
                <w:szCs w:val="16"/>
              </w:rPr>
              <w:t>Indispensable</w:t>
            </w:r>
          </w:p>
        </w:tc>
      </w:tr>
      <w:tr w:rsidR="001964EF" w:rsidRPr="001964EF" w14:paraId="3489AE04" w14:textId="77777777" w:rsidTr="00173521">
        <w:trPr>
          <w:trHeight w:val="20"/>
          <w:jc w:val="center"/>
        </w:trPr>
        <w:tc>
          <w:tcPr>
            <w:tcW w:w="460" w:type="pct"/>
            <w:shd w:val="clear" w:color="auto" w:fill="auto"/>
            <w:vAlign w:val="center"/>
          </w:tcPr>
          <w:p w14:paraId="181F6426" w14:textId="77777777" w:rsidR="001964EF" w:rsidRPr="001964EF" w:rsidRDefault="001964EF" w:rsidP="00173521">
            <w:pPr>
              <w:rPr>
                <w:rFonts w:cs="Noto Sans"/>
                <w:noProof/>
                <w:sz w:val="16"/>
                <w:szCs w:val="16"/>
              </w:rPr>
            </w:pPr>
            <w:r w:rsidRPr="001964EF">
              <w:rPr>
                <w:rFonts w:cs="Noto Sans"/>
                <w:noProof/>
                <w:sz w:val="16"/>
                <w:szCs w:val="16"/>
              </w:rPr>
              <w:t>4.1.9.3</w:t>
            </w:r>
          </w:p>
        </w:tc>
        <w:tc>
          <w:tcPr>
            <w:tcW w:w="3437" w:type="pct"/>
            <w:vAlign w:val="center"/>
          </w:tcPr>
          <w:p w14:paraId="0751D3BC" w14:textId="2800C6E6" w:rsidR="001964EF" w:rsidRPr="001964EF" w:rsidRDefault="001964EF" w:rsidP="00173521">
            <w:pPr>
              <w:rPr>
                <w:rFonts w:cs="Noto Sans"/>
                <w:noProof/>
                <w:sz w:val="16"/>
                <w:szCs w:val="16"/>
              </w:rPr>
            </w:pPr>
            <w:r w:rsidRPr="001964EF">
              <w:rPr>
                <w:rFonts w:cs="Noto Sans"/>
                <w:sz w:val="16"/>
                <w:szCs w:val="16"/>
                <w:lang w:eastAsia="ar-SA"/>
              </w:rPr>
              <w:t>Licencia de funcionamiento o permiso de operación de la autoridad municipal, estatal o federal competente</w:t>
            </w:r>
          </w:p>
        </w:tc>
        <w:tc>
          <w:tcPr>
            <w:tcW w:w="447" w:type="pct"/>
            <w:shd w:val="clear" w:color="auto" w:fill="auto"/>
            <w:vAlign w:val="center"/>
          </w:tcPr>
          <w:p w14:paraId="69349A2D" w14:textId="77777777" w:rsidR="001964EF" w:rsidRPr="001964EF" w:rsidRDefault="001964EF" w:rsidP="00173521">
            <w:pPr>
              <w:rPr>
                <w:rFonts w:cs="Noto Sans"/>
                <w:noProof/>
                <w:sz w:val="16"/>
                <w:szCs w:val="16"/>
              </w:rPr>
            </w:pPr>
          </w:p>
        </w:tc>
        <w:tc>
          <w:tcPr>
            <w:tcW w:w="656" w:type="pct"/>
            <w:shd w:val="clear" w:color="auto" w:fill="auto"/>
            <w:vAlign w:val="center"/>
          </w:tcPr>
          <w:p w14:paraId="220BAA1C" w14:textId="7DC43ECD" w:rsidR="001964EF" w:rsidRPr="001964EF" w:rsidRDefault="001964EF" w:rsidP="00173521">
            <w:pPr>
              <w:jc w:val="center"/>
              <w:rPr>
                <w:rFonts w:cs="Noto Sans"/>
                <w:noProof/>
                <w:sz w:val="16"/>
                <w:szCs w:val="16"/>
              </w:rPr>
            </w:pPr>
            <w:r w:rsidRPr="001964EF">
              <w:rPr>
                <w:rFonts w:cs="Noto Sans"/>
                <w:noProof/>
                <w:sz w:val="16"/>
                <w:szCs w:val="16"/>
              </w:rPr>
              <w:t>Indispensable</w:t>
            </w:r>
          </w:p>
        </w:tc>
      </w:tr>
      <w:tr w:rsidR="001964EF" w:rsidRPr="001964EF" w14:paraId="649D14A9" w14:textId="77777777" w:rsidTr="00173521">
        <w:trPr>
          <w:trHeight w:val="20"/>
          <w:jc w:val="center"/>
        </w:trPr>
        <w:tc>
          <w:tcPr>
            <w:tcW w:w="460" w:type="pct"/>
            <w:shd w:val="clear" w:color="auto" w:fill="auto"/>
            <w:vAlign w:val="center"/>
          </w:tcPr>
          <w:p w14:paraId="20E5B1FC" w14:textId="77777777" w:rsidR="001964EF" w:rsidRPr="001964EF" w:rsidRDefault="001964EF" w:rsidP="00173521">
            <w:pPr>
              <w:rPr>
                <w:rFonts w:cs="Noto Sans"/>
                <w:noProof/>
                <w:sz w:val="16"/>
                <w:szCs w:val="16"/>
              </w:rPr>
            </w:pPr>
            <w:r w:rsidRPr="001964EF">
              <w:rPr>
                <w:rFonts w:cs="Noto Sans"/>
                <w:noProof/>
                <w:sz w:val="16"/>
                <w:szCs w:val="16"/>
              </w:rPr>
              <w:t>4.1.9.4</w:t>
            </w:r>
          </w:p>
        </w:tc>
        <w:tc>
          <w:tcPr>
            <w:tcW w:w="3437" w:type="pct"/>
            <w:vAlign w:val="center"/>
          </w:tcPr>
          <w:p w14:paraId="75FFD313" w14:textId="40DB28D7" w:rsidR="001964EF" w:rsidRPr="001964EF" w:rsidRDefault="001964EF" w:rsidP="00173521">
            <w:pPr>
              <w:rPr>
                <w:rFonts w:cs="Noto Sans"/>
                <w:noProof/>
                <w:sz w:val="16"/>
                <w:szCs w:val="16"/>
              </w:rPr>
            </w:pPr>
            <w:r w:rsidRPr="001964EF">
              <w:rPr>
                <w:rFonts w:cs="Noto Sans"/>
                <w:sz w:val="16"/>
                <w:szCs w:val="16"/>
                <w:lang w:eastAsia="ar-SA"/>
              </w:rPr>
              <w:t>Los licitantes quedan obligados a entregar al Instituto la “Opinión del Cumplimiento de Obligaciones” emitida por el INFONAVIT. Vigente y positiva. 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INFONAVIT donde se demuestre que no está registrado. CON QR LEGIBLE.</w:t>
            </w:r>
          </w:p>
        </w:tc>
        <w:tc>
          <w:tcPr>
            <w:tcW w:w="447" w:type="pct"/>
            <w:shd w:val="clear" w:color="auto" w:fill="auto"/>
            <w:vAlign w:val="center"/>
          </w:tcPr>
          <w:p w14:paraId="72517995" w14:textId="77777777" w:rsidR="001964EF" w:rsidRPr="001964EF" w:rsidRDefault="001964EF" w:rsidP="00173521">
            <w:pPr>
              <w:rPr>
                <w:rFonts w:cs="Noto Sans"/>
                <w:noProof/>
                <w:sz w:val="16"/>
                <w:szCs w:val="16"/>
              </w:rPr>
            </w:pPr>
          </w:p>
        </w:tc>
        <w:tc>
          <w:tcPr>
            <w:tcW w:w="656" w:type="pct"/>
            <w:shd w:val="clear" w:color="auto" w:fill="auto"/>
            <w:vAlign w:val="center"/>
          </w:tcPr>
          <w:p w14:paraId="3AB248BC" w14:textId="32638096" w:rsidR="001964EF" w:rsidRPr="001964EF" w:rsidRDefault="001964EF" w:rsidP="00173521">
            <w:pPr>
              <w:jc w:val="center"/>
              <w:rPr>
                <w:rFonts w:cs="Noto Sans"/>
                <w:noProof/>
                <w:sz w:val="16"/>
                <w:szCs w:val="16"/>
              </w:rPr>
            </w:pPr>
            <w:r w:rsidRPr="001964EF">
              <w:rPr>
                <w:rFonts w:cs="Noto Sans"/>
                <w:noProof/>
                <w:sz w:val="16"/>
                <w:szCs w:val="16"/>
              </w:rPr>
              <w:t>Indispensable</w:t>
            </w:r>
          </w:p>
        </w:tc>
      </w:tr>
      <w:tr w:rsidR="001964EF" w:rsidRPr="001964EF" w14:paraId="22E05B95" w14:textId="77777777" w:rsidTr="00173521">
        <w:trPr>
          <w:trHeight w:val="20"/>
          <w:jc w:val="center"/>
        </w:trPr>
        <w:tc>
          <w:tcPr>
            <w:tcW w:w="460" w:type="pct"/>
            <w:shd w:val="clear" w:color="auto" w:fill="auto"/>
            <w:vAlign w:val="center"/>
          </w:tcPr>
          <w:p w14:paraId="792E725B" w14:textId="77777777" w:rsidR="001964EF" w:rsidRPr="001964EF" w:rsidRDefault="001964EF" w:rsidP="00173521">
            <w:pPr>
              <w:rPr>
                <w:rFonts w:cs="Noto Sans"/>
                <w:noProof/>
                <w:sz w:val="16"/>
                <w:szCs w:val="16"/>
              </w:rPr>
            </w:pPr>
            <w:r w:rsidRPr="001964EF">
              <w:rPr>
                <w:rFonts w:cs="Noto Sans"/>
                <w:noProof/>
                <w:sz w:val="16"/>
                <w:szCs w:val="16"/>
              </w:rPr>
              <w:t>4.1.9.5</w:t>
            </w:r>
          </w:p>
        </w:tc>
        <w:tc>
          <w:tcPr>
            <w:tcW w:w="3437" w:type="pct"/>
            <w:vAlign w:val="center"/>
          </w:tcPr>
          <w:p w14:paraId="32BA9E4B" w14:textId="77777777" w:rsidR="001964EF" w:rsidRPr="001964EF" w:rsidRDefault="001964EF" w:rsidP="007E46B8">
            <w:pPr>
              <w:rPr>
                <w:rFonts w:cs="Noto Sans"/>
                <w:sz w:val="16"/>
                <w:szCs w:val="16"/>
                <w:lang w:eastAsia="ar-SA"/>
              </w:rPr>
            </w:pPr>
            <w:r w:rsidRPr="001964EF">
              <w:rPr>
                <w:rFonts w:cs="Noto Sans"/>
                <w:sz w:val="16"/>
                <w:szCs w:val="16"/>
                <w:lang w:eastAsia="ar-SA"/>
              </w:rPr>
              <w:t>Los licitantes quedan obligados a entregar al Instituto la “Opinión del Cumplimiento de Obligaciones Fiscales” emitida por el S.A.T. vigente y positiva.</w:t>
            </w:r>
          </w:p>
          <w:p w14:paraId="57E0BB25" w14:textId="3C576316" w:rsidR="001964EF" w:rsidRPr="001964EF" w:rsidRDefault="001964EF" w:rsidP="00173521">
            <w:pPr>
              <w:rPr>
                <w:rFonts w:cs="Noto Sans"/>
                <w:noProof/>
                <w:sz w:val="16"/>
                <w:szCs w:val="16"/>
              </w:rPr>
            </w:pPr>
            <w:r w:rsidRPr="001964EF">
              <w:rPr>
                <w:rFonts w:cs="Noto Sans"/>
                <w:sz w:val="16"/>
                <w:szCs w:val="16"/>
                <w:lang w:eastAsia="ar-SA"/>
              </w:rPr>
              <w:t>. En caso de apoyarse en figura de Outsoursing deberá presentar también la “Opinión del Cumplimiento de Obligaciones Fiscales” emitida por el S.A.T. vigente y positiva de esa empresa. CON QR LEGIBLE.</w:t>
            </w:r>
          </w:p>
        </w:tc>
        <w:tc>
          <w:tcPr>
            <w:tcW w:w="447" w:type="pct"/>
            <w:shd w:val="clear" w:color="auto" w:fill="auto"/>
            <w:vAlign w:val="center"/>
          </w:tcPr>
          <w:p w14:paraId="637856E7" w14:textId="77777777" w:rsidR="001964EF" w:rsidRPr="001964EF" w:rsidRDefault="001964EF" w:rsidP="00173521">
            <w:pPr>
              <w:rPr>
                <w:rFonts w:cs="Noto Sans"/>
                <w:noProof/>
                <w:sz w:val="16"/>
                <w:szCs w:val="16"/>
              </w:rPr>
            </w:pPr>
          </w:p>
        </w:tc>
        <w:tc>
          <w:tcPr>
            <w:tcW w:w="656" w:type="pct"/>
            <w:shd w:val="clear" w:color="auto" w:fill="auto"/>
            <w:vAlign w:val="center"/>
          </w:tcPr>
          <w:p w14:paraId="1AAABB4E" w14:textId="77777777" w:rsidR="001964EF" w:rsidRPr="001964EF" w:rsidRDefault="001964EF" w:rsidP="00173521">
            <w:pPr>
              <w:jc w:val="center"/>
              <w:rPr>
                <w:rFonts w:cs="Noto Sans"/>
                <w:noProof/>
                <w:sz w:val="16"/>
                <w:szCs w:val="16"/>
              </w:rPr>
            </w:pPr>
            <w:r w:rsidRPr="001964EF">
              <w:rPr>
                <w:rFonts w:cs="Noto Sans"/>
                <w:noProof/>
                <w:sz w:val="16"/>
                <w:szCs w:val="16"/>
              </w:rPr>
              <w:t>No indispensable</w:t>
            </w:r>
          </w:p>
        </w:tc>
      </w:tr>
      <w:tr w:rsidR="001964EF" w:rsidRPr="001964EF" w14:paraId="13F5F3A0" w14:textId="77777777" w:rsidTr="00173521">
        <w:trPr>
          <w:trHeight w:val="20"/>
          <w:jc w:val="center"/>
        </w:trPr>
        <w:tc>
          <w:tcPr>
            <w:tcW w:w="460" w:type="pct"/>
            <w:shd w:val="clear" w:color="auto" w:fill="FFFFFF" w:themeFill="background1"/>
            <w:vAlign w:val="center"/>
          </w:tcPr>
          <w:p w14:paraId="1426181B" w14:textId="77777777" w:rsidR="001964EF" w:rsidRPr="001964EF" w:rsidRDefault="001964EF" w:rsidP="00173521">
            <w:pPr>
              <w:rPr>
                <w:rFonts w:cs="Noto Sans"/>
                <w:noProof/>
                <w:sz w:val="16"/>
                <w:szCs w:val="16"/>
              </w:rPr>
            </w:pPr>
            <w:r w:rsidRPr="001964EF">
              <w:rPr>
                <w:rFonts w:cs="Noto Sans"/>
                <w:noProof/>
                <w:sz w:val="16"/>
                <w:szCs w:val="16"/>
              </w:rPr>
              <w:t>4.1.9.6</w:t>
            </w:r>
          </w:p>
        </w:tc>
        <w:tc>
          <w:tcPr>
            <w:tcW w:w="3437" w:type="pct"/>
            <w:shd w:val="clear" w:color="auto" w:fill="FFFFFF" w:themeFill="background1"/>
            <w:vAlign w:val="center"/>
          </w:tcPr>
          <w:p w14:paraId="15D77917" w14:textId="77777777" w:rsidR="001964EF" w:rsidRPr="001964EF" w:rsidRDefault="001964EF" w:rsidP="007E46B8">
            <w:pPr>
              <w:rPr>
                <w:rFonts w:cs="Noto Sans"/>
                <w:sz w:val="16"/>
                <w:szCs w:val="16"/>
                <w:lang w:eastAsia="ar-SA"/>
              </w:rPr>
            </w:pPr>
            <w:r w:rsidRPr="001964EF">
              <w:rPr>
                <w:rFonts w:cs="Noto Sans"/>
                <w:sz w:val="16"/>
                <w:szCs w:val="16"/>
                <w:lang w:eastAsia="ar-SA"/>
              </w:rPr>
              <w:t xml:space="preserve">Los licitantes quedan obligados a entregar al Instituto la “Opinión del Cumplimiento de Obligaciones en materia de Seguridad Social” Vigente y Positiva, emitida por el I.M.S.S., con fecha de hasta 3 días previos a la fecha de presentación de propuestas vigente y positiva con QR legible en el día de su emisión. Se informa a los licitantes que, en caso de ser adjudicados, se deberá presentar opinión positiva de cumplimiento en materia de seguridad social emitida por el IMSS vigente y positiva para la elaboración y la formalización del contrato al presentar su propuesta técnica. </w:t>
            </w:r>
          </w:p>
          <w:p w14:paraId="064D26D3" w14:textId="77777777" w:rsidR="001964EF" w:rsidRPr="001964EF" w:rsidRDefault="001964EF" w:rsidP="007E46B8">
            <w:pPr>
              <w:rPr>
                <w:rFonts w:cs="Noto Sans"/>
                <w:noProof/>
                <w:sz w:val="16"/>
                <w:szCs w:val="16"/>
                <w:lang w:eastAsia="ar-SA"/>
              </w:rPr>
            </w:pPr>
            <w:r w:rsidRPr="001964EF">
              <w:rPr>
                <w:rFonts w:cs="Noto Sans"/>
                <w:noProof/>
                <w:sz w:val="16"/>
                <w:szCs w:val="16"/>
                <w:lang w:eastAsia="ar-SA"/>
              </w:rPr>
              <w:t>En caso de particulares:</w:t>
            </w:r>
          </w:p>
          <w:p w14:paraId="58D71A5B" w14:textId="77777777" w:rsidR="001964EF" w:rsidRPr="001964EF" w:rsidRDefault="001964EF" w:rsidP="007E46B8">
            <w:pPr>
              <w:rPr>
                <w:rFonts w:cs="Noto Sans"/>
                <w:noProof/>
                <w:sz w:val="16"/>
                <w:szCs w:val="16"/>
                <w:lang w:eastAsia="ar-SA"/>
              </w:rPr>
            </w:pPr>
            <w:r w:rsidRPr="001964EF">
              <w:rPr>
                <w:rFonts w:cs="Noto Sans"/>
                <w:noProof/>
                <w:sz w:val="16"/>
                <w:szCs w:val="16"/>
                <w:lang w:eastAsia="ar-SA"/>
              </w:rPr>
              <w:t>No se encuentre registrado ante este Instituto;</w:t>
            </w:r>
          </w:p>
          <w:p w14:paraId="4F1B0D9E" w14:textId="77777777" w:rsidR="001964EF" w:rsidRPr="001964EF" w:rsidRDefault="001964EF" w:rsidP="007E46B8">
            <w:pPr>
              <w:rPr>
                <w:rFonts w:cs="Noto Sans"/>
                <w:noProof/>
                <w:sz w:val="16"/>
                <w:szCs w:val="16"/>
                <w:lang w:eastAsia="ar-SA"/>
              </w:rPr>
            </w:pPr>
            <w:r w:rsidRPr="001964EF">
              <w:rPr>
                <w:rFonts w:cs="Noto Sans"/>
                <w:noProof/>
                <w:sz w:val="16"/>
                <w:szCs w:val="16"/>
                <w:lang w:eastAsia="ar-SA"/>
              </w:rPr>
              <w:t>Cuente con Registro Patronal, pero se encuentre dado de baja o;</w:t>
            </w:r>
          </w:p>
          <w:p w14:paraId="5BE64A34" w14:textId="77777777" w:rsidR="001964EF" w:rsidRPr="001964EF" w:rsidRDefault="001964EF" w:rsidP="007E46B8">
            <w:pPr>
              <w:rPr>
                <w:rFonts w:cs="Noto Sans"/>
                <w:noProof/>
                <w:sz w:val="16"/>
                <w:szCs w:val="16"/>
                <w:lang w:eastAsia="ar-SA"/>
              </w:rPr>
            </w:pPr>
            <w:r w:rsidRPr="001964EF">
              <w:rPr>
                <w:rFonts w:cs="Noto Sans"/>
                <w:noProof/>
                <w:sz w:val="16"/>
                <w:szCs w:val="16"/>
                <w:lang w:eastAsia="ar-SA"/>
              </w:rPr>
              <w:t>No tenga personal que sea sujeto de aseguramiento obligatorio, de conformidad con lo dispuesto por el artículo 12 de la LSS.</w:t>
            </w:r>
          </w:p>
          <w:p w14:paraId="2CB984A2" w14:textId="77777777" w:rsidR="001964EF" w:rsidRPr="001964EF" w:rsidRDefault="001964EF" w:rsidP="007E46B8">
            <w:pPr>
              <w:rPr>
                <w:rFonts w:cs="Noto Sans"/>
                <w:noProof/>
                <w:sz w:val="16"/>
                <w:szCs w:val="16"/>
                <w:lang w:eastAsia="ar-SA"/>
              </w:rPr>
            </w:pPr>
            <w:r w:rsidRPr="001964EF">
              <w:rPr>
                <w:rFonts w:cs="Noto Sans"/>
                <w:noProof/>
                <w:sz w:val="16"/>
                <w:szCs w:val="16"/>
                <w:lang w:eastAsia="ar-SA"/>
              </w:rPr>
              <w:t>No podrá obtener la citada Opinión, por lo cual, dicho particular podrá dar cumplimiento a tal requerimiento presentando lo siguiente:</w:t>
            </w:r>
          </w:p>
          <w:p w14:paraId="6422093A" w14:textId="77777777" w:rsidR="001964EF" w:rsidRPr="001964EF" w:rsidRDefault="001964EF" w:rsidP="007E46B8">
            <w:pPr>
              <w:rPr>
                <w:rFonts w:cs="Noto Sans"/>
                <w:noProof/>
                <w:sz w:val="16"/>
                <w:szCs w:val="16"/>
                <w:lang w:eastAsia="ar-SA"/>
              </w:rPr>
            </w:pPr>
            <w:r w:rsidRPr="001964EF">
              <w:rPr>
                <w:rFonts w:cs="Noto Sans"/>
                <w:noProof/>
                <w:sz w:val="16"/>
                <w:szCs w:val="16"/>
                <w:lang w:eastAsia="ar-SA"/>
              </w:rPr>
              <w:t>•Documento emitido por este instituto (resultado de la consulta en el sistema para obtener la Opinión), en el que se haga constar que no se puede emitir la Opinión de cumplimiento.</w:t>
            </w:r>
          </w:p>
          <w:p w14:paraId="08C8CFC3" w14:textId="77777777" w:rsidR="001964EF" w:rsidRPr="001964EF" w:rsidRDefault="001964EF" w:rsidP="007E46B8">
            <w:pPr>
              <w:rPr>
                <w:rFonts w:cs="Noto Sans"/>
                <w:noProof/>
                <w:sz w:val="16"/>
                <w:szCs w:val="16"/>
                <w:lang w:eastAsia="ar-SA"/>
              </w:rPr>
            </w:pPr>
            <w:r w:rsidRPr="001964EF">
              <w:rPr>
                <w:rFonts w:cs="Noto Sans"/>
                <w:noProof/>
                <w:sz w:val="16"/>
                <w:szCs w:val="16"/>
                <w:lang w:eastAsia="ar-SA"/>
              </w:rPr>
              <w:t xml:space="preserve">•Escrito libre, bajo protesta de decir verdad, que no le es posible obtener la multicitada opinión, </w:t>
            </w:r>
            <w:r w:rsidRPr="001964EF">
              <w:rPr>
                <w:rFonts w:cs="Noto Sans"/>
                <w:noProof/>
                <w:sz w:val="16"/>
                <w:szCs w:val="16"/>
                <w:lang w:eastAsia="ar-SA"/>
              </w:rPr>
              <w:lastRenderedPageBreak/>
              <w:t>justificando el motivo y anexando el documento en el que conste que no se puede emitirla misma y:</w:t>
            </w:r>
          </w:p>
          <w:p w14:paraId="1AD72F94" w14:textId="77777777" w:rsidR="001964EF" w:rsidRPr="001964EF" w:rsidRDefault="001964EF" w:rsidP="007E46B8">
            <w:pPr>
              <w:rPr>
                <w:rFonts w:cs="Noto Sans"/>
                <w:noProof/>
                <w:sz w:val="16"/>
                <w:szCs w:val="16"/>
                <w:lang w:eastAsia="ar-SA"/>
              </w:rPr>
            </w:pPr>
            <w:r w:rsidRPr="001964EF">
              <w:rPr>
                <w:rFonts w:cs="Noto Sans"/>
                <w:noProof/>
                <w:sz w:val="16"/>
                <w:szCs w:val="16"/>
                <w:lang w:eastAsia="ar-SA"/>
              </w:rPr>
              <w:t>•En el caso de que el particular manifieste que presta sus servicios a través de trabajadores subcontratos con un tercero, deberá presentar, en tal caso junto con la documentación citada en los dos incisos anteriores, la opinión de cumplimiento de obligaciones del subcontratante, desde luego, vigente y positiva (lo anterior en términos del artículo 15-A de la LSS)</w:t>
            </w:r>
          </w:p>
          <w:p w14:paraId="4C48FC09" w14:textId="77777777" w:rsidR="001964EF" w:rsidRPr="001964EF" w:rsidRDefault="001964EF" w:rsidP="007E46B8">
            <w:pPr>
              <w:rPr>
                <w:rFonts w:cs="Noto Sans"/>
                <w:noProof/>
                <w:sz w:val="16"/>
                <w:szCs w:val="16"/>
                <w:lang w:eastAsia="ar-SA"/>
              </w:rPr>
            </w:pPr>
            <w:r w:rsidRPr="001964EF">
              <w:rPr>
                <w:rFonts w:cs="Noto Sans"/>
                <w:noProof/>
                <w:sz w:val="16"/>
                <w:szCs w:val="16"/>
                <w:lang w:eastAsia="ar-SA"/>
              </w:rPr>
              <w:t>•Para el caso de que el licitante no cuente con trabajadores registrados ante el I.M.S.S. y se apoyen en la figura jurídica del Outsoursing, deberá presentar la “Opinión de Cumplimiento en Materia de Seguridad Social” de esa empresa con el contrato respectivo. Si la empresa es familiar, deberá presentar “Escrito Bajo Protestad de Decir Verdad”, de que no cuenta con trabajadores inscritos en el I.M.S.S. Asimismo la empresa participante deberá presentar la constancia que emite el IMSS donde se demuestre que no está registrado. CON QR LEGIBLE.</w:t>
            </w:r>
          </w:p>
          <w:p w14:paraId="14778766" w14:textId="26F9B2BF" w:rsidR="001964EF" w:rsidRPr="001964EF" w:rsidRDefault="001964EF" w:rsidP="00173521">
            <w:pPr>
              <w:rPr>
                <w:rFonts w:cs="Noto Sans"/>
                <w:sz w:val="16"/>
                <w:szCs w:val="16"/>
                <w:lang w:val="es-ES_tradnl"/>
              </w:rPr>
            </w:pPr>
            <w:r w:rsidRPr="001964EF">
              <w:rPr>
                <w:rFonts w:cs="Noto Sans"/>
                <w:noProof/>
                <w:sz w:val="16"/>
                <w:szCs w:val="16"/>
                <w:lang w:eastAsia="ar-SA"/>
              </w:rPr>
              <w:t>NOTA: Todas las opiniones de cumplimiento deberán incluir QR legible.</w:t>
            </w:r>
          </w:p>
        </w:tc>
        <w:tc>
          <w:tcPr>
            <w:tcW w:w="447" w:type="pct"/>
            <w:shd w:val="clear" w:color="auto" w:fill="FFFFFF" w:themeFill="background1"/>
            <w:vAlign w:val="center"/>
          </w:tcPr>
          <w:p w14:paraId="48920163" w14:textId="77777777" w:rsidR="001964EF" w:rsidRPr="001964EF" w:rsidRDefault="001964EF" w:rsidP="00173521">
            <w:pPr>
              <w:rPr>
                <w:rFonts w:cs="Noto Sans"/>
                <w:noProof/>
                <w:sz w:val="16"/>
                <w:szCs w:val="16"/>
              </w:rPr>
            </w:pPr>
          </w:p>
        </w:tc>
        <w:tc>
          <w:tcPr>
            <w:tcW w:w="656" w:type="pct"/>
            <w:shd w:val="clear" w:color="auto" w:fill="FFFFFF" w:themeFill="background1"/>
            <w:vAlign w:val="center"/>
          </w:tcPr>
          <w:p w14:paraId="244C08AF" w14:textId="77777777" w:rsidR="001964EF" w:rsidRPr="001964EF" w:rsidRDefault="001964EF" w:rsidP="00173521">
            <w:pPr>
              <w:jc w:val="center"/>
              <w:rPr>
                <w:rFonts w:cs="Noto Sans"/>
                <w:noProof/>
                <w:sz w:val="16"/>
                <w:szCs w:val="16"/>
              </w:rPr>
            </w:pPr>
            <w:r w:rsidRPr="001964EF">
              <w:rPr>
                <w:rFonts w:cs="Noto Sans"/>
                <w:noProof/>
                <w:sz w:val="16"/>
                <w:szCs w:val="16"/>
              </w:rPr>
              <w:t>No indispensable</w:t>
            </w:r>
          </w:p>
        </w:tc>
      </w:tr>
      <w:tr w:rsidR="001964EF" w:rsidRPr="001964EF" w14:paraId="60858862" w14:textId="77777777" w:rsidTr="00173521">
        <w:trPr>
          <w:trHeight w:val="20"/>
          <w:jc w:val="center"/>
        </w:trPr>
        <w:tc>
          <w:tcPr>
            <w:tcW w:w="460" w:type="pct"/>
            <w:shd w:val="clear" w:color="auto" w:fill="FFFFFF" w:themeFill="background1"/>
            <w:vAlign w:val="center"/>
          </w:tcPr>
          <w:p w14:paraId="15AB5EAE" w14:textId="71BE8B76" w:rsidR="001964EF" w:rsidRPr="001964EF" w:rsidRDefault="001964EF" w:rsidP="004A6084">
            <w:pPr>
              <w:rPr>
                <w:rFonts w:cs="Noto Sans"/>
                <w:noProof/>
                <w:sz w:val="16"/>
                <w:szCs w:val="16"/>
              </w:rPr>
            </w:pPr>
            <w:r w:rsidRPr="001964EF">
              <w:rPr>
                <w:rFonts w:cs="Noto Sans"/>
                <w:noProof/>
                <w:sz w:val="16"/>
                <w:szCs w:val="16"/>
              </w:rPr>
              <w:lastRenderedPageBreak/>
              <w:t>4.1.9.7</w:t>
            </w:r>
          </w:p>
        </w:tc>
        <w:tc>
          <w:tcPr>
            <w:tcW w:w="3437" w:type="pct"/>
            <w:shd w:val="clear" w:color="auto" w:fill="FFFFFF" w:themeFill="background1"/>
            <w:vAlign w:val="center"/>
          </w:tcPr>
          <w:p w14:paraId="6A5BE5CB" w14:textId="77777777" w:rsidR="001964EF" w:rsidRPr="001964EF" w:rsidRDefault="001964EF" w:rsidP="00173521">
            <w:pPr>
              <w:rPr>
                <w:rFonts w:cs="Noto Sans"/>
                <w:b/>
                <w:sz w:val="16"/>
                <w:szCs w:val="16"/>
                <w:lang w:val="es-ES_tradnl"/>
              </w:rPr>
            </w:pPr>
            <w:r w:rsidRPr="001964EF">
              <w:rPr>
                <w:rFonts w:cs="Noto Sans"/>
                <w:sz w:val="16"/>
                <w:szCs w:val="16"/>
              </w:rPr>
              <w:t xml:space="preserve">Los invitados deberán presentar escrito donde especifiquen que cumple todos los documentos requeridos en la presente invitación </w:t>
            </w:r>
            <w:r w:rsidRPr="001964EF">
              <w:rPr>
                <w:rFonts w:cs="Noto Sans"/>
                <w:sz w:val="16"/>
                <w:szCs w:val="16"/>
                <w:lang w:val="es-ES_tradnl"/>
              </w:rPr>
              <w:t xml:space="preserve">para lo cual se adjunta el </w:t>
            </w:r>
            <w:r w:rsidRPr="001964EF">
              <w:rPr>
                <w:rFonts w:cs="Noto Sans"/>
                <w:b/>
                <w:sz w:val="16"/>
                <w:szCs w:val="16"/>
                <w:lang w:val="es-ES_tradnl"/>
              </w:rPr>
              <w:t>Formato No. 9</w:t>
            </w:r>
            <w:r w:rsidRPr="001964EF">
              <w:rPr>
                <w:rFonts w:cs="Noto Sans"/>
                <w:sz w:val="16"/>
                <w:szCs w:val="16"/>
                <w:lang w:val="es-ES_tradnl"/>
              </w:rPr>
              <w:t xml:space="preserve"> “</w:t>
            </w:r>
            <w:r w:rsidRPr="001964EF">
              <w:rPr>
                <w:rFonts w:cs="Noto Sans"/>
                <w:b/>
                <w:sz w:val="16"/>
                <w:szCs w:val="16"/>
                <w:lang w:val="es-ES_tradnl"/>
              </w:rPr>
              <w:t>Relación de documentos que deberá enviar el Licitante”.</w:t>
            </w:r>
          </w:p>
        </w:tc>
        <w:tc>
          <w:tcPr>
            <w:tcW w:w="447" w:type="pct"/>
            <w:shd w:val="clear" w:color="auto" w:fill="FFFFFF" w:themeFill="background1"/>
            <w:vAlign w:val="center"/>
          </w:tcPr>
          <w:p w14:paraId="628B7981" w14:textId="77777777" w:rsidR="001964EF" w:rsidRPr="001964EF" w:rsidRDefault="001964EF" w:rsidP="00173521">
            <w:pPr>
              <w:rPr>
                <w:rFonts w:cs="Noto Sans"/>
                <w:sz w:val="16"/>
                <w:szCs w:val="16"/>
              </w:rPr>
            </w:pPr>
            <w:r w:rsidRPr="001964EF">
              <w:rPr>
                <w:rFonts w:eastAsia="Times New Roman" w:cs="Noto Sans"/>
                <w:noProof/>
                <w:sz w:val="16"/>
                <w:szCs w:val="16"/>
                <w:lang w:val="es-ES_tradnl" w:eastAsia="es-ES"/>
              </w:rPr>
              <w:t xml:space="preserve">Formato No. </w:t>
            </w:r>
            <w:r w:rsidRPr="001964EF">
              <w:rPr>
                <w:rFonts w:cs="Noto Sans"/>
                <w:sz w:val="16"/>
                <w:szCs w:val="16"/>
              </w:rPr>
              <w:t>9</w:t>
            </w:r>
          </w:p>
        </w:tc>
        <w:tc>
          <w:tcPr>
            <w:tcW w:w="656" w:type="pct"/>
            <w:shd w:val="clear" w:color="auto" w:fill="FFFFFF" w:themeFill="background1"/>
            <w:vAlign w:val="center"/>
          </w:tcPr>
          <w:p w14:paraId="1BC1451F" w14:textId="68EA848B" w:rsidR="001964EF" w:rsidRPr="001964EF" w:rsidRDefault="001964EF" w:rsidP="00173521">
            <w:pPr>
              <w:jc w:val="center"/>
              <w:rPr>
                <w:rFonts w:cs="Noto Sans"/>
                <w:noProof/>
                <w:sz w:val="16"/>
                <w:szCs w:val="16"/>
              </w:rPr>
            </w:pPr>
            <w:r w:rsidRPr="001964EF">
              <w:rPr>
                <w:rFonts w:cs="Noto Sans"/>
                <w:noProof/>
                <w:sz w:val="16"/>
                <w:szCs w:val="16"/>
              </w:rPr>
              <w:t>No indispensable</w:t>
            </w:r>
          </w:p>
        </w:tc>
      </w:tr>
      <w:tr w:rsidR="001964EF" w:rsidRPr="001964EF" w14:paraId="34B48B5B" w14:textId="77777777" w:rsidTr="00173521">
        <w:trPr>
          <w:trHeight w:val="20"/>
          <w:jc w:val="center"/>
        </w:trPr>
        <w:tc>
          <w:tcPr>
            <w:tcW w:w="460" w:type="pct"/>
            <w:shd w:val="clear" w:color="auto" w:fill="FFFFFF" w:themeFill="background1"/>
            <w:vAlign w:val="center"/>
          </w:tcPr>
          <w:p w14:paraId="7DCDF46F" w14:textId="326965DF" w:rsidR="001964EF" w:rsidRPr="001964EF" w:rsidRDefault="001964EF" w:rsidP="004A6084">
            <w:pPr>
              <w:rPr>
                <w:rFonts w:cs="Noto Sans"/>
                <w:noProof/>
                <w:sz w:val="16"/>
                <w:szCs w:val="16"/>
              </w:rPr>
            </w:pPr>
            <w:r w:rsidRPr="001964EF">
              <w:rPr>
                <w:rFonts w:cs="Noto Sans"/>
                <w:noProof/>
                <w:sz w:val="16"/>
                <w:szCs w:val="16"/>
              </w:rPr>
              <w:t>4.1.9.8</w:t>
            </w:r>
          </w:p>
        </w:tc>
        <w:tc>
          <w:tcPr>
            <w:tcW w:w="3437" w:type="pct"/>
            <w:shd w:val="clear" w:color="auto" w:fill="FFFFFF" w:themeFill="background1"/>
            <w:vAlign w:val="center"/>
          </w:tcPr>
          <w:p w14:paraId="6127488C" w14:textId="77777777" w:rsidR="001964EF" w:rsidRPr="001964EF" w:rsidRDefault="001964EF" w:rsidP="00173521">
            <w:pPr>
              <w:rPr>
                <w:rFonts w:cs="Noto Sans"/>
                <w:b/>
                <w:sz w:val="16"/>
                <w:szCs w:val="16"/>
              </w:rPr>
            </w:pPr>
            <w:r w:rsidRPr="001964EF">
              <w:rPr>
                <w:rFonts w:cs="Noto Sans"/>
                <w:sz w:val="16"/>
                <w:szCs w:val="16"/>
              </w:rPr>
              <w:t xml:space="preserve">Los invitados deberán presentar escrito requerido en el </w:t>
            </w:r>
            <w:r w:rsidRPr="001964EF">
              <w:rPr>
                <w:rFonts w:cs="Noto Sans"/>
                <w:b/>
                <w:sz w:val="16"/>
                <w:szCs w:val="16"/>
              </w:rPr>
              <w:t>FORMATO No. 10</w:t>
            </w:r>
          </w:p>
          <w:p w14:paraId="3B171760" w14:textId="77777777" w:rsidR="001964EF" w:rsidRPr="001964EF" w:rsidRDefault="001964EF" w:rsidP="00173521">
            <w:pPr>
              <w:rPr>
                <w:rFonts w:cs="Noto Sans"/>
                <w:sz w:val="16"/>
                <w:szCs w:val="16"/>
                <w:lang w:val="es-ES_tradnl"/>
              </w:rPr>
            </w:pPr>
            <w:r w:rsidRPr="001964EF">
              <w:rPr>
                <w:rFonts w:cs="Noto Sans"/>
                <w:b/>
                <w:sz w:val="16"/>
                <w:szCs w:val="16"/>
              </w:rPr>
              <w:t>“CARTA DE ACEPTACION DE NOTIFICACION VIA ELECTRONICA”.</w:t>
            </w:r>
          </w:p>
        </w:tc>
        <w:tc>
          <w:tcPr>
            <w:tcW w:w="447" w:type="pct"/>
            <w:shd w:val="clear" w:color="auto" w:fill="FFFFFF" w:themeFill="background1"/>
            <w:vAlign w:val="center"/>
          </w:tcPr>
          <w:p w14:paraId="7FE882A8" w14:textId="77777777" w:rsidR="001964EF" w:rsidRPr="001964EF" w:rsidRDefault="001964EF" w:rsidP="00173521">
            <w:pPr>
              <w:rPr>
                <w:rFonts w:cs="Noto Sans"/>
                <w:sz w:val="16"/>
                <w:szCs w:val="16"/>
              </w:rPr>
            </w:pPr>
            <w:r w:rsidRPr="001964EF">
              <w:rPr>
                <w:rFonts w:eastAsia="Times New Roman" w:cs="Noto Sans"/>
                <w:noProof/>
                <w:sz w:val="16"/>
                <w:szCs w:val="16"/>
                <w:lang w:val="es-ES_tradnl" w:eastAsia="es-ES"/>
              </w:rPr>
              <w:t>Formato No. 10</w:t>
            </w:r>
          </w:p>
        </w:tc>
        <w:tc>
          <w:tcPr>
            <w:tcW w:w="656" w:type="pct"/>
            <w:shd w:val="clear" w:color="auto" w:fill="FFFFFF" w:themeFill="background1"/>
            <w:vAlign w:val="center"/>
          </w:tcPr>
          <w:p w14:paraId="15E95D7F" w14:textId="276DC848" w:rsidR="001964EF" w:rsidRPr="001964EF" w:rsidRDefault="001964EF" w:rsidP="00173521">
            <w:pPr>
              <w:jc w:val="center"/>
              <w:rPr>
                <w:rFonts w:cs="Noto Sans"/>
                <w:noProof/>
                <w:sz w:val="16"/>
                <w:szCs w:val="16"/>
              </w:rPr>
            </w:pPr>
            <w:r w:rsidRPr="001964EF">
              <w:rPr>
                <w:rFonts w:cs="Noto Sans"/>
                <w:noProof/>
                <w:sz w:val="16"/>
                <w:szCs w:val="16"/>
              </w:rPr>
              <w:t>Indispensable</w:t>
            </w:r>
          </w:p>
        </w:tc>
      </w:tr>
      <w:tr w:rsidR="001964EF" w:rsidRPr="001964EF" w14:paraId="445CCF4E" w14:textId="77777777" w:rsidTr="00173521">
        <w:trPr>
          <w:trHeight w:val="20"/>
          <w:jc w:val="center"/>
        </w:trPr>
        <w:tc>
          <w:tcPr>
            <w:tcW w:w="5000" w:type="pct"/>
            <w:gridSpan w:val="4"/>
            <w:shd w:val="clear" w:color="auto" w:fill="000000" w:themeFill="text1"/>
            <w:vAlign w:val="center"/>
          </w:tcPr>
          <w:p w14:paraId="0D530112" w14:textId="77777777" w:rsidR="001964EF" w:rsidRPr="001964EF" w:rsidRDefault="001964EF" w:rsidP="00173521">
            <w:pPr>
              <w:rPr>
                <w:rFonts w:cs="Noto Sans"/>
                <w:noProof/>
                <w:sz w:val="16"/>
                <w:szCs w:val="16"/>
              </w:rPr>
            </w:pPr>
            <w:r w:rsidRPr="001964EF">
              <w:rPr>
                <w:rFonts w:cs="Noto Sans"/>
                <w:noProof/>
                <w:sz w:val="16"/>
                <w:szCs w:val="16"/>
              </w:rPr>
              <w:t>PERSONA MORAL, DEBERÁ PRESENTAR:</w:t>
            </w:r>
          </w:p>
        </w:tc>
      </w:tr>
      <w:tr w:rsidR="001964EF" w:rsidRPr="001964EF" w14:paraId="38AE4C5D" w14:textId="77777777" w:rsidTr="00173521">
        <w:trPr>
          <w:trHeight w:val="20"/>
          <w:jc w:val="center"/>
        </w:trPr>
        <w:tc>
          <w:tcPr>
            <w:tcW w:w="460" w:type="pct"/>
            <w:shd w:val="clear" w:color="auto" w:fill="auto"/>
            <w:vAlign w:val="center"/>
          </w:tcPr>
          <w:p w14:paraId="3789ACEB" w14:textId="7A71294E" w:rsidR="001964EF" w:rsidRPr="001964EF" w:rsidRDefault="001964EF" w:rsidP="001964EF">
            <w:pPr>
              <w:rPr>
                <w:rFonts w:cs="Noto Sans"/>
                <w:noProof/>
                <w:sz w:val="16"/>
                <w:szCs w:val="16"/>
              </w:rPr>
            </w:pPr>
            <w:r w:rsidRPr="001964EF">
              <w:rPr>
                <w:rFonts w:cs="Noto Sans"/>
                <w:noProof/>
                <w:sz w:val="16"/>
                <w:szCs w:val="16"/>
              </w:rPr>
              <w:t>4.1.10</w:t>
            </w:r>
          </w:p>
        </w:tc>
        <w:tc>
          <w:tcPr>
            <w:tcW w:w="3437" w:type="pct"/>
            <w:vAlign w:val="center"/>
          </w:tcPr>
          <w:p w14:paraId="37BB7516" w14:textId="0C0BA377" w:rsidR="001964EF" w:rsidRPr="001964EF" w:rsidRDefault="001964EF" w:rsidP="00173521">
            <w:pPr>
              <w:rPr>
                <w:rFonts w:cs="Noto Sans"/>
                <w:noProof/>
                <w:sz w:val="16"/>
                <w:szCs w:val="16"/>
              </w:rPr>
            </w:pPr>
            <w:r w:rsidRPr="001964EF">
              <w:rPr>
                <w:rFonts w:cs="Noto Sans"/>
                <w:sz w:val="16"/>
                <w:szCs w:val="16"/>
                <w:lang w:eastAsia="ar-SA"/>
              </w:rPr>
              <w:t>Acta Constitutiva de la empresa en donde se describa el objeto social, el cual debe relacionarse con el servicio a contratar por el Instituto.</w:t>
            </w:r>
          </w:p>
        </w:tc>
        <w:tc>
          <w:tcPr>
            <w:tcW w:w="447" w:type="pct"/>
            <w:shd w:val="clear" w:color="auto" w:fill="auto"/>
            <w:vAlign w:val="center"/>
          </w:tcPr>
          <w:p w14:paraId="2D878BEF" w14:textId="77777777" w:rsidR="001964EF" w:rsidRPr="001964EF" w:rsidRDefault="001964EF" w:rsidP="00173521">
            <w:pPr>
              <w:rPr>
                <w:rFonts w:cs="Noto Sans"/>
                <w:noProof/>
                <w:sz w:val="16"/>
                <w:szCs w:val="16"/>
              </w:rPr>
            </w:pPr>
          </w:p>
        </w:tc>
        <w:tc>
          <w:tcPr>
            <w:tcW w:w="656" w:type="pct"/>
            <w:shd w:val="clear" w:color="auto" w:fill="auto"/>
            <w:vAlign w:val="center"/>
          </w:tcPr>
          <w:p w14:paraId="4410197B" w14:textId="71F28C31" w:rsidR="001964EF" w:rsidRPr="001964EF" w:rsidRDefault="001964EF" w:rsidP="00173521">
            <w:pPr>
              <w:jc w:val="center"/>
              <w:rPr>
                <w:rFonts w:cs="Noto Sans"/>
                <w:noProof/>
                <w:sz w:val="16"/>
                <w:szCs w:val="16"/>
              </w:rPr>
            </w:pPr>
            <w:r w:rsidRPr="001964EF">
              <w:rPr>
                <w:rFonts w:cs="Noto Sans"/>
                <w:noProof/>
                <w:sz w:val="16"/>
                <w:szCs w:val="16"/>
              </w:rPr>
              <w:t>Indispensable</w:t>
            </w:r>
          </w:p>
        </w:tc>
      </w:tr>
      <w:tr w:rsidR="001964EF" w:rsidRPr="001964EF" w14:paraId="3711187C" w14:textId="77777777" w:rsidTr="00173521">
        <w:trPr>
          <w:trHeight w:val="190"/>
          <w:jc w:val="center"/>
        </w:trPr>
        <w:tc>
          <w:tcPr>
            <w:tcW w:w="460" w:type="pct"/>
            <w:shd w:val="clear" w:color="auto" w:fill="auto"/>
            <w:vAlign w:val="center"/>
          </w:tcPr>
          <w:p w14:paraId="11B46CF8" w14:textId="684850C5" w:rsidR="001964EF" w:rsidRPr="001964EF" w:rsidRDefault="001964EF" w:rsidP="001964EF">
            <w:pPr>
              <w:rPr>
                <w:rFonts w:cs="Noto Sans"/>
                <w:noProof/>
                <w:sz w:val="16"/>
                <w:szCs w:val="16"/>
              </w:rPr>
            </w:pPr>
            <w:r w:rsidRPr="001964EF">
              <w:rPr>
                <w:rFonts w:cs="Noto Sans"/>
                <w:noProof/>
                <w:sz w:val="16"/>
                <w:szCs w:val="16"/>
              </w:rPr>
              <w:t>4.1.11</w:t>
            </w:r>
          </w:p>
        </w:tc>
        <w:tc>
          <w:tcPr>
            <w:tcW w:w="3437" w:type="pct"/>
            <w:vAlign w:val="center"/>
          </w:tcPr>
          <w:p w14:paraId="51C5301F" w14:textId="358ACB9F" w:rsidR="001964EF" w:rsidRPr="001964EF" w:rsidRDefault="001964EF" w:rsidP="00173521">
            <w:pPr>
              <w:rPr>
                <w:rFonts w:cs="Noto Sans"/>
                <w:noProof/>
                <w:sz w:val="16"/>
                <w:szCs w:val="16"/>
              </w:rPr>
            </w:pPr>
            <w:r w:rsidRPr="001964EF">
              <w:rPr>
                <w:rFonts w:cs="Noto Sans"/>
                <w:sz w:val="16"/>
                <w:szCs w:val="16"/>
                <w:lang w:eastAsia="ar-SA"/>
              </w:rPr>
              <w:t>Poder Notarial del Representante Legal de la Empresa.</w:t>
            </w:r>
          </w:p>
        </w:tc>
        <w:tc>
          <w:tcPr>
            <w:tcW w:w="447" w:type="pct"/>
            <w:shd w:val="clear" w:color="auto" w:fill="auto"/>
            <w:vAlign w:val="center"/>
          </w:tcPr>
          <w:p w14:paraId="14D400C9" w14:textId="77777777" w:rsidR="001964EF" w:rsidRPr="001964EF" w:rsidRDefault="001964EF" w:rsidP="00173521">
            <w:pPr>
              <w:rPr>
                <w:rFonts w:cs="Noto Sans"/>
                <w:noProof/>
                <w:sz w:val="16"/>
                <w:szCs w:val="16"/>
              </w:rPr>
            </w:pPr>
          </w:p>
        </w:tc>
        <w:tc>
          <w:tcPr>
            <w:tcW w:w="656" w:type="pct"/>
            <w:shd w:val="clear" w:color="auto" w:fill="auto"/>
            <w:vAlign w:val="center"/>
          </w:tcPr>
          <w:p w14:paraId="242EEB99" w14:textId="0DE062E3" w:rsidR="001964EF" w:rsidRPr="001964EF" w:rsidRDefault="001964EF" w:rsidP="00173521">
            <w:pPr>
              <w:jc w:val="center"/>
              <w:rPr>
                <w:rFonts w:cs="Noto Sans"/>
                <w:noProof/>
                <w:sz w:val="16"/>
                <w:szCs w:val="16"/>
              </w:rPr>
            </w:pPr>
            <w:r w:rsidRPr="001964EF">
              <w:rPr>
                <w:rFonts w:cs="Noto Sans"/>
                <w:noProof/>
                <w:sz w:val="16"/>
                <w:szCs w:val="16"/>
              </w:rPr>
              <w:t>Indispensable</w:t>
            </w:r>
          </w:p>
        </w:tc>
      </w:tr>
      <w:tr w:rsidR="001964EF" w:rsidRPr="001964EF" w14:paraId="068F91ED" w14:textId="77777777" w:rsidTr="00173521">
        <w:trPr>
          <w:trHeight w:val="190"/>
          <w:jc w:val="center"/>
        </w:trPr>
        <w:tc>
          <w:tcPr>
            <w:tcW w:w="460" w:type="pct"/>
            <w:shd w:val="clear" w:color="auto" w:fill="auto"/>
            <w:vAlign w:val="center"/>
          </w:tcPr>
          <w:p w14:paraId="11CEA018" w14:textId="394F7C98" w:rsidR="001964EF" w:rsidRPr="001964EF" w:rsidRDefault="001964EF" w:rsidP="001964EF">
            <w:pPr>
              <w:rPr>
                <w:rFonts w:cs="Noto Sans"/>
                <w:noProof/>
                <w:sz w:val="16"/>
                <w:szCs w:val="16"/>
              </w:rPr>
            </w:pPr>
            <w:r w:rsidRPr="001964EF">
              <w:rPr>
                <w:rFonts w:cs="Noto Sans"/>
                <w:noProof/>
                <w:sz w:val="16"/>
                <w:szCs w:val="16"/>
              </w:rPr>
              <w:t>4.1.12</w:t>
            </w:r>
          </w:p>
        </w:tc>
        <w:tc>
          <w:tcPr>
            <w:tcW w:w="3437" w:type="pct"/>
            <w:vAlign w:val="center"/>
          </w:tcPr>
          <w:p w14:paraId="3EE07590" w14:textId="28B25FDD" w:rsidR="001964EF" w:rsidRPr="001964EF" w:rsidRDefault="001964EF" w:rsidP="00173521">
            <w:pPr>
              <w:rPr>
                <w:rFonts w:cs="Noto Sans"/>
                <w:sz w:val="16"/>
                <w:szCs w:val="16"/>
              </w:rPr>
            </w:pPr>
            <w:r w:rsidRPr="001964EF">
              <w:rPr>
                <w:rFonts w:cs="Noto Sans"/>
                <w:sz w:val="16"/>
                <w:szCs w:val="16"/>
                <w:lang w:eastAsia="ar-SA"/>
              </w:rPr>
              <w:t>Comprobante del Domicilio fiscal, mismo que deberá corresponder con la dirección proporcionada en el Anexo de acreditación, con vigencia no mayor a tres meses al día de la presentación y apertura de propuestas.</w:t>
            </w:r>
            <w:r w:rsidRPr="001964EF">
              <w:rPr>
                <w:rFonts w:cs="Noto Sans"/>
                <w:sz w:val="16"/>
                <w:szCs w:val="16"/>
              </w:rPr>
              <w:t xml:space="preserve"> </w:t>
            </w:r>
            <w:r w:rsidRPr="001964EF">
              <w:rPr>
                <w:rFonts w:cs="Noto Sans"/>
                <w:sz w:val="16"/>
                <w:szCs w:val="16"/>
                <w:lang w:eastAsia="ar-SA"/>
              </w:rPr>
              <w:t>También deberá coincidir con el alta de hacienda y a nombre del licitante, en caso de que no se encuentre a nombre del licitante deberá presentar escrito bajo protesta de decir verdad el motivo por el cual no se encuentra a su nombre debiendo acreditar su dicho con documento idóneo que acredite su posesión (contrato de arrendamiento)</w:t>
            </w:r>
          </w:p>
        </w:tc>
        <w:tc>
          <w:tcPr>
            <w:tcW w:w="447" w:type="pct"/>
            <w:shd w:val="clear" w:color="auto" w:fill="auto"/>
            <w:vAlign w:val="center"/>
          </w:tcPr>
          <w:p w14:paraId="440ADBAC" w14:textId="77777777" w:rsidR="001964EF" w:rsidRPr="001964EF" w:rsidRDefault="001964EF" w:rsidP="00173521">
            <w:pPr>
              <w:rPr>
                <w:rFonts w:cs="Noto Sans"/>
                <w:noProof/>
                <w:sz w:val="16"/>
                <w:szCs w:val="16"/>
              </w:rPr>
            </w:pPr>
          </w:p>
        </w:tc>
        <w:tc>
          <w:tcPr>
            <w:tcW w:w="656" w:type="pct"/>
            <w:shd w:val="clear" w:color="auto" w:fill="auto"/>
            <w:vAlign w:val="center"/>
          </w:tcPr>
          <w:p w14:paraId="6F9A1E76" w14:textId="7B4250FC" w:rsidR="001964EF" w:rsidRPr="001964EF" w:rsidRDefault="001964EF" w:rsidP="00173521">
            <w:pPr>
              <w:jc w:val="center"/>
              <w:rPr>
                <w:rFonts w:cs="Noto Sans"/>
                <w:noProof/>
                <w:sz w:val="16"/>
                <w:szCs w:val="16"/>
              </w:rPr>
            </w:pPr>
            <w:r w:rsidRPr="001964EF">
              <w:rPr>
                <w:rFonts w:cs="Noto Sans"/>
                <w:noProof/>
                <w:sz w:val="16"/>
                <w:szCs w:val="16"/>
              </w:rPr>
              <w:t>Indispensable</w:t>
            </w:r>
          </w:p>
        </w:tc>
      </w:tr>
      <w:tr w:rsidR="001964EF" w:rsidRPr="001964EF" w14:paraId="46FCD518" w14:textId="77777777" w:rsidTr="00173521">
        <w:trPr>
          <w:trHeight w:val="190"/>
          <w:jc w:val="center"/>
        </w:trPr>
        <w:tc>
          <w:tcPr>
            <w:tcW w:w="460" w:type="pct"/>
            <w:shd w:val="clear" w:color="auto" w:fill="auto"/>
            <w:vAlign w:val="center"/>
          </w:tcPr>
          <w:p w14:paraId="6BDAEBD6" w14:textId="396BA3B1" w:rsidR="001964EF" w:rsidRPr="001964EF" w:rsidRDefault="001964EF" w:rsidP="001964EF">
            <w:pPr>
              <w:rPr>
                <w:rFonts w:cs="Noto Sans"/>
                <w:noProof/>
                <w:sz w:val="16"/>
                <w:szCs w:val="16"/>
              </w:rPr>
            </w:pPr>
            <w:r w:rsidRPr="001964EF">
              <w:rPr>
                <w:rFonts w:cs="Noto Sans"/>
                <w:noProof/>
                <w:sz w:val="16"/>
                <w:szCs w:val="16"/>
              </w:rPr>
              <w:t>4.1.13</w:t>
            </w:r>
          </w:p>
        </w:tc>
        <w:tc>
          <w:tcPr>
            <w:tcW w:w="3437" w:type="pct"/>
            <w:vAlign w:val="center"/>
          </w:tcPr>
          <w:p w14:paraId="48965D50" w14:textId="5E14779A" w:rsidR="001964EF" w:rsidRPr="001964EF" w:rsidRDefault="001964EF" w:rsidP="00173521">
            <w:pPr>
              <w:rPr>
                <w:rFonts w:cs="Noto Sans"/>
                <w:sz w:val="16"/>
                <w:szCs w:val="16"/>
              </w:rPr>
            </w:pPr>
            <w:r w:rsidRPr="001964EF">
              <w:rPr>
                <w:rFonts w:cs="Noto Sans"/>
                <w:sz w:val="16"/>
                <w:szCs w:val="16"/>
                <w:lang w:eastAsia="ar-SA"/>
              </w:rPr>
              <w:t>Identificación oficial vigente con fotografía, (cartilla del servicio militar nacional, pasaporte, credencial para votar con fotografía o cédula profesional), de la persona que firme la proposición.</w:t>
            </w:r>
          </w:p>
        </w:tc>
        <w:tc>
          <w:tcPr>
            <w:tcW w:w="447" w:type="pct"/>
            <w:shd w:val="clear" w:color="auto" w:fill="auto"/>
            <w:vAlign w:val="center"/>
          </w:tcPr>
          <w:p w14:paraId="4B86A78B" w14:textId="77777777" w:rsidR="001964EF" w:rsidRPr="001964EF" w:rsidRDefault="001964EF" w:rsidP="00173521">
            <w:pPr>
              <w:rPr>
                <w:rFonts w:cs="Noto Sans"/>
                <w:noProof/>
                <w:sz w:val="16"/>
                <w:szCs w:val="16"/>
              </w:rPr>
            </w:pPr>
          </w:p>
        </w:tc>
        <w:tc>
          <w:tcPr>
            <w:tcW w:w="656" w:type="pct"/>
            <w:shd w:val="clear" w:color="auto" w:fill="auto"/>
            <w:vAlign w:val="center"/>
          </w:tcPr>
          <w:p w14:paraId="07D66567" w14:textId="08EA93E5" w:rsidR="001964EF" w:rsidRPr="001964EF" w:rsidRDefault="001964EF" w:rsidP="00173521">
            <w:pPr>
              <w:jc w:val="center"/>
              <w:rPr>
                <w:rFonts w:cs="Noto Sans"/>
                <w:noProof/>
                <w:sz w:val="16"/>
                <w:szCs w:val="16"/>
              </w:rPr>
            </w:pPr>
            <w:r w:rsidRPr="001964EF">
              <w:rPr>
                <w:rFonts w:cs="Noto Sans"/>
                <w:noProof/>
                <w:sz w:val="16"/>
                <w:szCs w:val="16"/>
              </w:rPr>
              <w:t>Indispensable</w:t>
            </w:r>
          </w:p>
        </w:tc>
      </w:tr>
      <w:tr w:rsidR="001964EF" w:rsidRPr="001964EF" w14:paraId="63148401" w14:textId="77777777" w:rsidTr="00173521">
        <w:trPr>
          <w:trHeight w:val="20"/>
          <w:jc w:val="center"/>
        </w:trPr>
        <w:tc>
          <w:tcPr>
            <w:tcW w:w="5000" w:type="pct"/>
            <w:gridSpan w:val="4"/>
            <w:shd w:val="clear" w:color="auto" w:fill="000000" w:themeFill="text1"/>
            <w:vAlign w:val="center"/>
          </w:tcPr>
          <w:p w14:paraId="25E526F6" w14:textId="77777777" w:rsidR="001964EF" w:rsidRPr="001964EF" w:rsidRDefault="001964EF" w:rsidP="00173521">
            <w:pPr>
              <w:rPr>
                <w:rFonts w:cs="Noto Sans"/>
                <w:noProof/>
                <w:sz w:val="16"/>
                <w:szCs w:val="16"/>
              </w:rPr>
            </w:pPr>
            <w:r w:rsidRPr="001964EF">
              <w:rPr>
                <w:rFonts w:cs="Noto Sans"/>
                <w:noProof/>
                <w:sz w:val="16"/>
                <w:szCs w:val="16"/>
              </w:rPr>
              <w:t>PERSONAS FÍSICAS, DEBERÁN PRESENTAR:</w:t>
            </w:r>
          </w:p>
        </w:tc>
      </w:tr>
      <w:tr w:rsidR="001964EF" w:rsidRPr="001964EF" w14:paraId="21D00492" w14:textId="77777777" w:rsidTr="00173521">
        <w:trPr>
          <w:trHeight w:val="20"/>
          <w:jc w:val="center"/>
        </w:trPr>
        <w:tc>
          <w:tcPr>
            <w:tcW w:w="460" w:type="pct"/>
            <w:shd w:val="clear" w:color="auto" w:fill="auto"/>
            <w:vAlign w:val="center"/>
          </w:tcPr>
          <w:p w14:paraId="251915FF" w14:textId="71739A49" w:rsidR="001964EF" w:rsidRPr="001964EF" w:rsidRDefault="001964EF" w:rsidP="001964EF">
            <w:pPr>
              <w:rPr>
                <w:rFonts w:cs="Noto Sans"/>
                <w:noProof/>
                <w:sz w:val="16"/>
                <w:szCs w:val="16"/>
              </w:rPr>
            </w:pPr>
            <w:r w:rsidRPr="001964EF">
              <w:rPr>
                <w:rFonts w:cs="Noto Sans"/>
                <w:noProof/>
                <w:sz w:val="16"/>
                <w:szCs w:val="16"/>
              </w:rPr>
              <w:t>4.1.14</w:t>
            </w:r>
          </w:p>
        </w:tc>
        <w:tc>
          <w:tcPr>
            <w:tcW w:w="3437" w:type="pct"/>
            <w:vAlign w:val="center"/>
          </w:tcPr>
          <w:p w14:paraId="4E6DA63C" w14:textId="5E9A35BC" w:rsidR="001964EF" w:rsidRPr="001964EF" w:rsidRDefault="001964EF" w:rsidP="00173521">
            <w:pPr>
              <w:rPr>
                <w:rFonts w:cs="Noto Sans"/>
                <w:noProof/>
                <w:sz w:val="16"/>
                <w:szCs w:val="16"/>
              </w:rPr>
            </w:pPr>
            <w:r w:rsidRPr="001964EF">
              <w:rPr>
                <w:rFonts w:cs="Noto Sans"/>
                <w:sz w:val="16"/>
                <w:szCs w:val="16"/>
                <w:lang w:eastAsia="ar-SA"/>
              </w:rPr>
              <w:t>Acta de nacimiento, en su caso, la carta de naturalización respectiva expedida por la autoridad competente.</w:t>
            </w:r>
          </w:p>
        </w:tc>
        <w:tc>
          <w:tcPr>
            <w:tcW w:w="447" w:type="pct"/>
            <w:shd w:val="clear" w:color="auto" w:fill="auto"/>
            <w:vAlign w:val="center"/>
          </w:tcPr>
          <w:p w14:paraId="5F8F3A64" w14:textId="77777777" w:rsidR="001964EF" w:rsidRPr="001964EF" w:rsidRDefault="001964EF" w:rsidP="00173521">
            <w:pPr>
              <w:rPr>
                <w:rFonts w:cs="Noto Sans"/>
                <w:noProof/>
                <w:sz w:val="16"/>
                <w:szCs w:val="16"/>
              </w:rPr>
            </w:pPr>
          </w:p>
        </w:tc>
        <w:tc>
          <w:tcPr>
            <w:tcW w:w="656" w:type="pct"/>
            <w:shd w:val="clear" w:color="auto" w:fill="auto"/>
            <w:vAlign w:val="center"/>
          </w:tcPr>
          <w:p w14:paraId="14BFEC11" w14:textId="19946386" w:rsidR="001964EF" w:rsidRPr="001964EF" w:rsidRDefault="001964EF" w:rsidP="001964EF">
            <w:pPr>
              <w:jc w:val="center"/>
              <w:rPr>
                <w:rFonts w:cs="Noto Sans"/>
                <w:noProof/>
                <w:sz w:val="16"/>
                <w:szCs w:val="16"/>
              </w:rPr>
            </w:pPr>
            <w:r w:rsidRPr="001964EF">
              <w:rPr>
                <w:rFonts w:cs="Noto Sans"/>
                <w:noProof/>
                <w:sz w:val="16"/>
                <w:szCs w:val="16"/>
              </w:rPr>
              <w:t>Indispensable</w:t>
            </w:r>
          </w:p>
        </w:tc>
      </w:tr>
      <w:tr w:rsidR="001964EF" w:rsidRPr="001964EF" w14:paraId="07CEB2EB" w14:textId="77777777" w:rsidTr="00173521">
        <w:trPr>
          <w:trHeight w:val="20"/>
          <w:jc w:val="center"/>
        </w:trPr>
        <w:tc>
          <w:tcPr>
            <w:tcW w:w="460" w:type="pct"/>
            <w:shd w:val="clear" w:color="auto" w:fill="auto"/>
            <w:vAlign w:val="center"/>
          </w:tcPr>
          <w:p w14:paraId="137BC05D" w14:textId="7AF2CC51" w:rsidR="001964EF" w:rsidRPr="001964EF" w:rsidRDefault="001964EF" w:rsidP="001964EF">
            <w:pPr>
              <w:rPr>
                <w:rFonts w:cs="Noto Sans"/>
                <w:noProof/>
                <w:sz w:val="16"/>
                <w:szCs w:val="16"/>
              </w:rPr>
            </w:pPr>
            <w:r w:rsidRPr="001964EF">
              <w:rPr>
                <w:rFonts w:cs="Noto Sans"/>
                <w:noProof/>
                <w:sz w:val="16"/>
                <w:szCs w:val="16"/>
              </w:rPr>
              <w:t>4.1.15</w:t>
            </w:r>
          </w:p>
        </w:tc>
        <w:tc>
          <w:tcPr>
            <w:tcW w:w="3437" w:type="pct"/>
            <w:vAlign w:val="center"/>
          </w:tcPr>
          <w:p w14:paraId="0D8F68CF" w14:textId="5D0C44BD" w:rsidR="001964EF" w:rsidRPr="001964EF" w:rsidRDefault="001964EF" w:rsidP="00173521">
            <w:pPr>
              <w:rPr>
                <w:rFonts w:cs="Noto Sans"/>
                <w:sz w:val="16"/>
                <w:szCs w:val="16"/>
              </w:rPr>
            </w:pPr>
            <w:r w:rsidRPr="001964EF">
              <w:rPr>
                <w:rFonts w:cs="Noto Sans"/>
                <w:sz w:val="16"/>
                <w:szCs w:val="16"/>
                <w:lang w:eastAsia="ar-SA"/>
              </w:rPr>
              <w:t>Comprobante de Domicilio fiscal, mismo que deberá corresponder con la dirección proporcionada en el Anexo de acreditación, con vigencia no mayor a tres meses al día de la presentación y apertura de propuestas. También deberá coincidir con el alta de hacienda y a nombre del licitante, en caso de que no se encuentre a nombre del licitante deberá presentar escrito bajo protesta de decir verdad el motivo por el cual no se encuentra a su nombre debiendo acreditar su dicho con documento idóneo que acredite su posesión (contrato de arrendamiento)</w:t>
            </w:r>
          </w:p>
        </w:tc>
        <w:tc>
          <w:tcPr>
            <w:tcW w:w="447" w:type="pct"/>
            <w:shd w:val="clear" w:color="auto" w:fill="auto"/>
            <w:vAlign w:val="center"/>
          </w:tcPr>
          <w:p w14:paraId="51B48971" w14:textId="77777777" w:rsidR="001964EF" w:rsidRPr="001964EF" w:rsidRDefault="001964EF" w:rsidP="00173521">
            <w:pPr>
              <w:rPr>
                <w:rFonts w:cs="Noto Sans"/>
                <w:noProof/>
                <w:sz w:val="16"/>
                <w:szCs w:val="16"/>
              </w:rPr>
            </w:pPr>
          </w:p>
        </w:tc>
        <w:tc>
          <w:tcPr>
            <w:tcW w:w="656" w:type="pct"/>
            <w:shd w:val="clear" w:color="auto" w:fill="auto"/>
            <w:vAlign w:val="center"/>
          </w:tcPr>
          <w:p w14:paraId="16098F64" w14:textId="58D9F976" w:rsidR="001964EF" w:rsidRPr="001964EF" w:rsidRDefault="001964EF" w:rsidP="00173521">
            <w:pPr>
              <w:jc w:val="center"/>
              <w:rPr>
                <w:rFonts w:cs="Noto Sans"/>
                <w:noProof/>
                <w:sz w:val="16"/>
                <w:szCs w:val="16"/>
              </w:rPr>
            </w:pPr>
            <w:r w:rsidRPr="001964EF">
              <w:rPr>
                <w:rFonts w:cs="Noto Sans"/>
                <w:noProof/>
                <w:sz w:val="16"/>
                <w:szCs w:val="16"/>
              </w:rPr>
              <w:t>Indispensable</w:t>
            </w:r>
          </w:p>
        </w:tc>
      </w:tr>
      <w:tr w:rsidR="001964EF" w:rsidRPr="001964EF" w14:paraId="7DB2A56E" w14:textId="77777777" w:rsidTr="00173521">
        <w:trPr>
          <w:trHeight w:val="20"/>
          <w:jc w:val="center"/>
        </w:trPr>
        <w:tc>
          <w:tcPr>
            <w:tcW w:w="460" w:type="pct"/>
            <w:shd w:val="clear" w:color="auto" w:fill="auto"/>
            <w:vAlign w:val="center"/>
          </w:tcPr>
          <w:p w14:paraId="49EDD310" w14:textId="4F952B8C" w:rsidR="001964EF" w:rsidRPr="001964EF" w:rsidRDefault="001964EF" w:rsidP="001964EF">
            <w:pPr>
              <w:rPr>
                <w:rFonts w:cs="Noto Sans"/>
                <w:noProof/>
                <w:sz w:val="16"/>
                <w:szCs w:val="16"/>
              </w:rPr>
            </w:pPr>
            <w:r w:rsidRPr="001964EF">
              <w:rPr>
                <w:rFonts w:cs="Noto Sans"/>
                <w:noProof/>
                <w:sz w:val="16"/>
                <w:szCs w:val="16"/>
              </w:rPr>
              <w:t>4.1.16</w:t>
            </w:r>
          </w:p>
        </w:tc>
        <w:tc>
          <w:tcPr>
            <w:tcW w:w="3437" w:type="pct"/>
            <w:vAlign w:val="center"/>
          </w:tcPr>
          <w:p w14:paraId="43C6DB0A" w14:textId="3AB5DF87" w:rsidR="001964EF" w:rsidRPr="001964EF" w:rsidRDefault="001964EF" w:rsidP="00173521">
            <w:pPr>
              <w:rPr>
                <w:rFonts w:cs="Noto Sans"/>
                <w:sz w:val="16"/>
                <w:szCs w:val="16"/>
              </w:rPr>
            </w:pPr>
            <w:r w:rsidRPr="001964EF">
              <w:rPr>
                <w:rFonts w:cs="Noto Sans"/>
                <w:sz w:val="16"/>
                <w:szCs w:val="16"/>
                <w:lang w:eastAsia="ar-SA"/>
              </w:rPr>
              <w:t>Identificación oficial vigente con fotografía, (cartilla del servicio militar nacional, pasaporte, credencial para votar con fotografía o cédula profesional), tratándose de personas físicas.</w:t>
            </w:r>
          </w:p>
        </w:tc>
        <w:tc>
          <w:tcPr>
            <w:tcW w:w="447" w:type="pct"/>
            <w:shd w:val="clear" w:color="auto" w:fill="auto"/>
            <w:vAlign w:val="center"/>
          </w:tcPr>
          <w:p w14:paraId="3ECDDA63" w14:textId="77777777" w:rsidR="001964EF" w:rsidRPr="001964EF" w:rsidRDefault="001964EF" w:rsidP="00173521">
            <w:pPr>
              <w:rPr>
                <w:rFonts w:cs="Noto Sans"/>
                <w:noProof/>
                <w:sz w:val="16"/>
                <w:szCs w:val="16"/>
              </w:rPr>
            </w:pPr>
          </w:p>
        </w:tc>
        <w:tc>
          <w:tcPr>
            <w:tcW w:w="656" w:type="pct"/>
            <w:shd w:val="clear" w:color="auto" w:fill="auto"/>
            <w:vAlign w:val="center"/>
          </w:tcPr>
          <w:p w14:paraId="7A3FD3F0" w14:textId="77AB6BB2" w:rsidR="001964EF" w:rsidRPr="001964EF" w:rsidRDefault="001964EF" w:rsidP="00173521">
            <w:pPr>
              <w:jc w:val="center"/>
              <w:rPr>
                <w:rFonts w:cs="Noto Sans"/>
                <w:noProof/>
                <w:sz w:val="16"/>
                <w:szCs w:val="16"/>
              </w:rPr>
            </w:pPr>
            <w:r w:rsidRPr="001964EF">
              <w:rPr>
                <w:rFonts w:cs="Noto Sans"/>
                <w:noProof/>
                <w:sz w:val="16"/>
                <w:szCs w:val="16"/>
              </w:rPr>
              <w:t>Indispensable</w:t>
            </w:r>
          </w:p>
        </w:tc>
      </w:tr>
      <w:tr w:rsidR="001964EF" w:rsidRPr="001964EF" w14:paraId="743EE8F4" w14:textId="77777777" w:rsidTr="00173521">
        <w:trPr>
          <w:trHeight w:val="20"/>
          <w:jc w:val="center"/>
        </w:trPr>
        <w:tc>
          <w:tcPr>
            <w:tcW w:w="460" w:type="pct"/>
            <w:shd w:val="clear" w:color="auto" w:fill="auto"/>
            <w:vAlign w:val="center"/>
          </w:tcPr>
          <w:p w14:paraId="05B72908" w14:textId="28B477E5" w:rsidR="001964EF" w:rsidRPr="001964EF" w:rsidRDefault="001964EF" w:rsidP="001964EF">
            <w:pPr>
              <w:rPr>
                <w:rFonts w:cs="Noto Sans"/>
                <w:noProof/>
                <w:sz w:val="16"/>
                <w:szCs w:val="16"/>
              </w:rPr>
            </w:pPr>
            <w:r w:rsidRPr="001964EF">
              <w:rPr>
                <w:rFonts w:cs="Noto Sans"/>
                <w:noProof/>
                <w:sz w:val="16"/>
                <w:szCs w:val="16"/>
              </w:rPr>
              <w:t>4.1.17</w:t>
            </w:r>
          </w:p>
        </w:tc>
        <w:tc>
          <w:tcPr>
            <w:tcW w:w="3437" w:type="pct"/>
            <w:vAlign w:val="center"/>
          </w:tcPr>
          <w:p w14:paraId="5EADC71C" w14:textId="6E4D01DA" w:rsidR="001964EF" w:rsidRPr="001964EF" w:rsidRDefault="001964EF" w:rsidP="00173521">
            <w:pPr>
              <w:rPr>
                <w:rFonts w:cs="Noto Sans"/>
                <w:sz w:val="16"/>
                <w:szCs w:val="16"/>
              </w:rPr>
            </w:pPr>
            <w:r w:rsidRPr="001964EF">
              <w:rPr>
                <w:rFonts w:cs="Noto Sans"/>
                <w:sz w:val="16"/>
                <w:szCs w:val="16"/>
                <w:lang w:val="es-ES_tradnl"/>
              </w:rPr>
              <w:t xml:space="preserve">Se hace del conocimiento del licitante, que en términos de lo dispuesto por los Artículos </w:t>
            </w:r>
            <w:r w:rsidRPr="001964EF">
              <w:rPr>
                <w:rFonts w:cs="Noto Sans"/>
                <w:b/>
                <w:sz w:val="16"/>
                <w:szCs w:val="16"/>
                <w:lang w:val="es-ES_tradnl"/>
              </w:rPr>
              <w:t>110 fracción XIII, 111 y 113 de la Ley Federal de Transparencia y Acceso a la Información Pública</w:t>
            </w:r>
            <w:r w:rsidRPr="001964EF">
              <w:rPr>
                <w:rFonts w:cs="Noto Sans"/>
                <w:sz w:val="16"/>
                <w:szCs w:val="16"/>
                <w:lang w:val="es-ES_tradnl"/>
              </w:rPr>
              <w:t xml:space="preserve">, deberán indicar si en los documentos que proporcionan al IMSS se contiene información de carácter confidencial o comercial reservada, señalando los documentos o las secciones de éstos que la contengan, así como el fundamento legal por el cual considera que tengan ese carácter, para lo cual se adjunta el </w:t>
            </w:r>
            <w:r w:rsidRPr="001964EF">
              <w:rPr>
                <w:rFonts w:cs="Noto Sans"/>
                <w:b/>
                <w:sz w:val="16"/>
                <w:szCs w:val="16"/>
                <w:lang w:val="es-ES_tradnl"/>
              </w:rPr>
              <w:t>Formato No. 7</w:t>
            </w:r>
            <w:r w:rsidRPr="001964EF">
              <w:rPr>
                <w:rFonts w:cs="Noto Sans"/>
                <w:sz w:val="16"/>
                <w:szCs w:val="16"/>
                <w:lang w:val="es-ES_tradnl"/>
              </w:rPr>
              <w:t xml:space="preserve"> </w:t>
            </w:r>
            <w:r w:rsidRPr="001964EF">
              <w:rPr>
                <w:rFonts w:cs="Noto Sans"/>
                <w:b/>
                <w:sz w:val="16"/>
                <w:szCs w:val="16"/>
                <w:lang w:val="es-ES_tradnl"/>
              </w:rPr>
              <w:t>“Formato relativo a la clasificación de la información reservada y confidencial”</w:t>
            </w:r>
            <w:r w:rsidRPr="001964EF">
              <w:rPr>
                <w:rFonts w:cs="Noto Sans"/>
                <w:sz w:val="16"/>
                <w:szCs w:val="16"/>
                <w:lang w:val="es-ES_tradnl"/>
              </w:rPr>
              <w:t xml:space="preserve">  Cabe señalar que de no clasificarse la información por parte del Licitante en los términos señalados, la información presentada como parte de su proposición técnica - legal económica tendrá tratamiento de información de carácter público.</w:t>
            </w:r>
          </w:p>
        </w:tc>
        <w:tc>
          <w:tcPr>
            <w:tcW w:w="447" w:type="pct"/>
            <w:shd w:val="clear" w:color="auto" w:fill="auto"/>
            <w:vAlign w:val="center"/>
          </w:tcPr>
          <w:p w14:paraId="4BBC67A5" w14:textId="77777777" w:rsidR="001964EF" w:rsidRPr="001964EF" w:rsidRDefault="001964EF" w:rsidP="00173521">
            <w:pPr>
              <w:rPr>
                <w:rFonts w:cs="Noto Sans"/>
                <w:noProof/>
                <w:sz w:val="16"/>
                <w:szCs w:val="16"/>
              </w:rPr>
            </w:pPr>
          </w:p>
        </w:tc>
        <w:tc>
          <w:tcPr>
            <w:tcW w:w="656" w:type="pct"/>
            <w:shd w:val="clear" w:color="auto" w:fill="auto"/>
            <w:vAlign w:val="center"/>
          </w:tcPr>
          <w:p w14:paraId="15E1030E" w14:textId="40DF723B" w:rsidR="001964EF" w:rsidRPr="001964EF" w:rsidRDefault="001964EF" w:rsidP="00173521">
            <w:pPr>
              <w:jc w:val="center"/>
              <w:rPr>
                <w:rFonts w:cs="Noto Sans"/>
                <w:noProof/>
                <w:sz w:val="16"/>
                <w:szCs w:val="16"/>
              </w:rPr>
            </w:pPr>
            <w:r w:rsidRPr="001964EF">
              <w:rPr>
                <w:rFonts w:cs="Noto Sans"/>
                <w:noProof/>
                <w:sz w:val="16"/>
                <w:szCs w:val="16"/>
              </w:rPr>
              <w:t>Indispensable</w:t>
            </w:r>
          </w:p>
        </w:tc>
      </w:tr>
    </w:tbl>
    <w:p w14:paraId="45749CD4" w14:textId="77777777" w:rsidR="00210DC6" w:rsidRDefault="00210DC6" w:rsidP="00210DC6">
      <w:pPr>
        <w:rPr>
          <w:lang w:val="es-ES_tradnl" w:eastAsia="ar-SA"/>
        </w:rPr>
      </w:pPr>
    </w:p>
    <w:p w14:paraId="25B1435D" w14:textId="77777777" w:rsidR="00210DC6" w:rsidRDefault="00210DC6" w:rsidP="00210DC6">
      <w:pPr>
        <w:rPr>
          <w:lang w:val="es-ES_tradnl" w:eastAsia="ar-SA"/>
        </w:rPr>
      </w:pPr>
    </w:p>
    <w:p w14:paraId="4963EA33" w14:textId="77777777" w:rsidR="006257A9" w:rsidRDefault="006257A9" w:rsidP="00210DC6">
      <w:pPr>
        <w:rPr>
          <w:lang w:val="es-ES_tradnl" w:eastAsia="ar-SA"/>
        </w:rPr>
      </w:pPr>
    </w:p>
    <w:p w14:paraId="191C937A" w14:textId="77777777" w:rsidR="006257A9" w:rsidRPr="00F07390" w:rsidRDefault="006257A9" w:rsidP="00210DC6">
      <w:pPr>
        <w:rPr>
          <w:lang w:val="es-ES_tradnl" w:eastAsia="ar-SA"/>
        </w:rPr>
      </w:pPr>
    </w:p>
    <w:p w14:paraId="1C72122A" w14:textId="77777777" w:rsidR="00210DC6" w:rsidRPr="00296C4D" w:rsidRDefault="00210DC6" w:rsidP="00210DC6">
      <w:pPr>
        <w:pStyle w:val="Ttulo3"/>
        <w:numPr>
          <w:ilvl w:val="0"/>
          <w:numId w:val="0"/>
        </w:numPr>
        <w:rPr>
          <w:szCs w:val="18"/>
        </w:rPr>
      </w:pPr>
      <w:bookmarkStart w:id="245" w:name="_Toc223358960"/>
      <w:r w:rsidRPr="00296C4D">
        <w:rPr>
          <w:szCs w:val="18"/>
        </w:rPr>
        <w:lastRenderedPageBreak/>
        <w:t>4.2 Proposición Técnica</w:t>
      </w:r>
      <w:bookmarkEnd w:id="245"/>
    </w:p>
    <w:p w14:paraId="5F2FA4C1" w14:textId="77777777" w:rsidR="00210DC6" w:rsidRPr="00296C4D" w:rsidRDefault="00210DC6" w:rsidP="00210DC6">
      <w:pPr>
        <w:rPr>
          <w:szCs w:val="18"/>
          <w:lang w:val="es-ES_tradnl" w:eastAsia="ar-SA"/>
        </w:rPr>
      </w:pPr>
    </w:p>
    <w:tbl>
      <w:tblPr>
        <w:tblW w:w="5000" w:type="pct"/>
        <w:tblCellMar>
          <w:left w:w="70" w:type="dxa"/>
          <w:right w:w="70" w:type="dxa"/>
        </w:tblCellMar>
        <w:tblLook w:val="04A0" w:firstRow="1" w:lastRow="0" w:firstColumn="1" w:lastColumn="0" w:noHBand="0" w:noVBand="1"/>
      </w:tblPr>
      <w:tblGrid>
        <w:gridCol w:w="1064"/>
        <w:gridCol w:w="7371"/>
        <w:gridCol w:w="991"/>
        <w:gridCol w:w="1514"/>
      </w:tblGrid>
      <w:tr w:rsidR="00FC4C01" w:rsidRPr="007329EF" w14:paraId="1010457F" w14:textId="77777777" w:rsidTr="00FC4C01">
        <w:trPr>
          <w:trHeight w:val="510"/>
          <w:tblHeader/>
        </w:trPr>
        <w:tc>
          <w:tcPr>
            <w:tcW w:w="486" w:type="pct"/>
            <w:tcBorders>
              <w:top w:val="single" w:sz="8" w:space="0" w:color="auto"/>
              <w:left w:val="single" w:sz="8" w:space="0" w:color="auto"/>
              <w:bottom w:val="single" w:sz="8" w:space="0" w:color="auto"/>
              <w:right w:val="single" w:sz="8" w:space="0" w:color="auto"/>
            </w:tcBorders>
            <w:shd w:val="clear" w:color="auto" w:fill="000000" w:themeFill="text1"/>
            <w:vAlign w:val="center"/>
            <w:hideMark/>
          </w:tcPr>
          <w:p w14:paraId="3209696E" w14:textId="77777777" w:rsidR="00FC4C01" w:rsidRPr="007329EF" w:rsidRDefault="00FC4C01" w:rsidP="00650CD4">
            <w:pPr>
              <w:rPr>
                <w:rFonts w:cs="Noto Sans"/>
                <w:b/>
                <w:bCs/>
                <w:szCs w:val="18"/>
                <w:lang w:eastAsia="es-MX"/>
              </w:rPr>
            </w:pPr>
            <w:r w:rsidRPr="007329EF">
              <w:rPr>
                <w:rFonts w:cs="Noto Sans"/>
                <w:b/>
                <w:bCs/>
                <w:szCs w:val="18"/>
                <w:lang w:eastAsia="es-MX"/>
              </w:rPr>
              <w:t>Numeral</w:t>
            </w:r>
          </w:p>
        </w:tc>
        <w:tc>
          <w:tcPr>
            <w:tcW w:w="3369" w:type="pct"/>
            <w:tcBorders>
              <w:top w:val="single" w:sz="8" w:space="0" w:color="auto"/>
              <w:left w:val="nil"/>
              <w:bottom w:val="single" w:sz="8" w:space="0" w:color="auto"/>
              <w:right w:val="single" w:sz="8" w:space="0" w:color="auto"/>
            </w:tcBorders>
            <w:shd w:val="clear" w:color="auto" w:fill="000000" w:themeFill="text1"/>
            <w:vAlign w:val="center"/>
            <w:hideMark/>
          </w:tcPr>
          <w:p w14:paraId="2E1E678B" w14:textId="77777777" w:rsidR="00FC4C01" w:rsidRPr="007329EF" w:rsidRDefault="00FC4C01" w:rsidP="00650CD4">
            <w:pPr>
              <w:rPr>
                <w:rFonts w:cs="Noto Sans"/>
                <w:b/>
                <w:bCs/>
                <w:szCs w:val="18"/>
                <w:lang w:eastAsia="es-MX"/>
              </w:rPr>
            </w:pPr>
            <w:r w:rsidRPr="007329EF">
              <w:rPr>
                <w:rFonts w:cs="Noto Sans"/>
                <w:b/>
                <w:bCs/>
                <w:szCs w:val="18"/>
                <w:lang w:eastAsia="es-MX"/>
              </w:rPr>
              <w:t>Documentación relativa a la Proposición Técnica</w:t>
            </w:r>
          </w:p>
        </w:tc>
        <w:tc>
          <w:tcPr>
            <w:tcW w:w="453" w:type="pct"/>
            <w:tcBorders>
              <w:top w:val="single" w:sz="8" w:space="0" w:color="auto"/>
              <w:left w:val="nil"/>
              <w:bottom w:val="single" w:sz="8" w:space="0" w:color="auto"/>
              <w:right w:val="single" w:sz="8" w:space="0" w:color="auto"/>
            </w:tcBorders>
            <w:shd w:val="clear" w:color="auto" w:fill="000000" w:themeFill="text1"/>
            <w:vAlign w:val="center"/>
            <w:hideMark/>
          </w:tcPr>
          <w:p w14:paraId="5F771D61" w14:textId="77777777" w:rsidR="00FC4C01" w:rsidRPr="007329EF" w:rsidRDefault="00FC4C01" w:rsidP="00650CD4">
            <w:pPr>
              <w:rPr>
                <w:rFonts w:cs="Noto Sans"/>
                <w:szCs w:val="18"/>
                <w:lang w:eastAsia="es-MX"/>
              </w:rPr>
            </w:pPr>
            <w:r w:rsidRPr="007329EF">
              <w:rPr>
                <w:rFonts w:cs="Noto Sans"/>
                <w:b/>
                <w:noProof/>
                <w:szCs w:val="18"/>
              </w:rPr>
              <w:t>Formato</w:t>
            </w:r>
          </w:p>
        </w:tc>
        <w:tc>
          <w:tcPr>
            <w:tcW w:w="692" w:type="pct"/>
            <w:tcBorders>
              <w:top w:val="single" w:sz="8" w:space="0" w:color="auto"/>
              <w:left w:val="nil"/>
              <w:bottom w:val="single" w:sz="8" w:space="0" w:color="auto"/>
              <w:right w:val="single" w:sz="8" w:space="0" w:color="auto"/>
            </w:tcBorders>
            <w:shd w:val="clear" w:color="auto" w:fill="000000" w:themeFill="text1"/>
            <w:vAlign w:val="center"/>
            <w:hideMark/>
          </w:tcPr>
          <w:p w14:paraId="77AF02ED" w14:textId="77777777" w:rsidR="00FC4C01" w:rsidRPr="007329EF" w:rsidRDefault="00FC4C01" w:rsidP="00650CD4">
            <w:pPr>
              <w:rPr>
                <w:rFonts w:cs="Noto Sans"/>
                <w:szCs w:val="18"/>
                <w:lang w:eastAsia="es-MX"/>
              </w:rPr>
            </w:pPr>
            <w:r w:rsidRPr="007329EF">
              <w:rPr>
                <w:rFonts w:cs="Noto Sans"/>
                <w:b/>
                <w:noProof/>
                <w:szCs w:val="18"/>
              </w:rPr>
              <w:t>Requisito</w:t>
            </w:r>
          </w:p>
        </w:tc>
      </w:tr>
      <w:tr w:rsidR="00FC4C01" w:rsidRPr="007329EF" w14:paraId="3C761CAD" w14:textId="77777777" w:rsidTr="00FC4C01">
        <w:trPr>
          <w:trHeight w:val="510"/>
        </w:trPr>
        <w:tc>
          <w:tcPr>
            <w:tcW w:w="486" w:type="pct"/>
            <w:tcBorders>
              <w:top w:val="nil"/>
              <w:left w:val="single" w:sz="8" w:space="0" w:color="auto"/>
              <w:bottom w:val="single" w:sz="8" w:space="0" w:color="auto"/>
              <w:right w:val="single" w:sz="8" w:space="0" w:color="auto"/>
            </w:tcBorders>
            <w:shd w:val="clear" w:color="auto" w:fill="auto"/>
            <w:vAlign w:val="center"/>
          </w:tcPr>
          <w:p w14:paraId="5B46D54E" w14:textId="77777777" w:rsidR="00FC4C01" w:rsidRPr="007329EF" w:rsidRDefault="00FC4C01" w:rsidP="00650CD4">
            <w:pPr>
              <w:jc w:val="center"/>
              <w:rPr>
                <w:rFonts w:eastAsia="Times New Roman" w:cs="Noto Sans"/>
                <w:noProof/>
                <w:szCs w:val="18"/>
                <w:lang w:val="es-ES" w:eastAsia="ar-SA"/>
              </w:rPr>
            </w:pPr>
            <w:r>
              <w:rPr>
                <w:rFonts w:eastAsia="Times New Roman" w:cs="Noto Sans"/>
                <w:noProof/>
                <w:szCs w:val="18"/>
                <w:lang w:val="es-ES" w:eastAsia="ar-SA"/>
              </w:rPr>
              <w:t>4.2.2.1</w:t>
            </w:r>
          </w:p>
        </w:tc>
        <w:tc>
          <w:tcPr>
            <w:tcW w:w="3369" w:type="pct"/>
            <w:tcBorders>
              <w:top w:val="nil"/>
              <w:left w:val="nil"/>
              <w:bottom w:val="single" w:sz="8" w:space="0" w:color="auto"/>
              <w:right w:val="single" w:sz="8" w:space="0" w:color="auto"/>
            </w:tcBorders>
            <w:shd w:val="clear" w:color="auto" w:fill="auto"/>
            <w:vAlign w:val="center"/>
          </w:tcPr>
          <w:p w14:paraId="4771E5B4" w14:textId="77777777" w:rsidR="00FC4C01" w:rsidRPr="006410A1" w:rsidRDefault="00FC4C01" w:rsidP="00650CD4">
            <w:pPr>
              <w:rPr>
                <w:rFonts w:cs="Noto Sans"/>
                <w:sz w:val="16"/>
                <w:szCs w:val="10"/>
                <w:lang w:eastAsia="ar-SA"/>
              </w:rPr>
            </w:pPr>
            <w:r w:rsidRPr="006410A1">
              <w:rPr>
                <w:rFonts w:cs="Noto Sans"/>
                <w:b/>
                <w:szCs w:val="10"/>
                <w:lang w:eastAsia="ar-SA"/>
              </w:rPr>
              <w:t>ANEXO TECNICO</w:t>
            </w:r>
            <w:r>
              <w:rPr>
                <w:rFonts w:cs="Noto Sans"/>
                <w:b/>
                <w:szCs w:val="10"/>
                <w:lang w:eastAsia="ar-SA"/>
              </w:rPr>
              <w:t xml:space="preserve"> inciso c</w:t>
            </w:r>
            <w:r w:rsidRPr="00AF6FD7">
              <w:rPr>
                <w:rFonts w:cs="Noto Sans"/>
                <w:b/>
                <w:szCs w:val="10"/>
                <w:lang w:eastAsia="ar-SA"/>
              </w:rPr>
              <w:t>)</w:t>
            </w:r>
            <w:r w:rsidRPr="006410A1">
              <w:rPr>
                <w:rFonts w:cs="Noto Sans"/>
                <w:szCs w:val="10"/>
                <w:lang w:eastAsia="ar-SA"/>
              </w:rPr>
              <w:t xml:space="preserve"> </w:t>
            </w:r>
            <w:r w:rsidRPr="00FC4C01">
              <w:rPr>
                <w:rFonts w:cs="Noto Sans"/>
                <w:szCs w:val="10"/>
                <w:lang w:eastAsia="ar-SA"/>
              </w:rPr>
              <w:t>Modificación de las especificaciones técnica de algún bien que no se encuentre regulado por el Cuadro Básico y Catálogo de Instrumental y Equipo Médico emitidos por la Comisión Interinstitucional del Cuadro Básico y Catálogo de Insumos del Sector Salud y el CBI.</w:t>
            </w:r>
          </w:p>
        </w:tc>
        <w:tc>
          <w:tcPr>
            <w:tcW w:w="453" w:type="pct"/>
            <w:tcBorders>
              <w:top w:val="nil"/>
              <w:left w:val="nil"/>
              <w:bottom w:val="single" w:sz="8" w:space="0" w:color="auto"/>
              <w:right w:val="single" w:sz="8" w:space="0" w:color="auto"/>
            </w:tcBorders>
            <w:shd w:val="clear" w:color="auto" w:fill="auto"/>
            <w:vAlign w:val="center"/>
          </w:tcPr>
          <w:p w14:paraId="77861875" w14:textId="77777777" w:rsidR="00FC4C01" w:rsidRPr="007329EF" w:rsidRDefault="00FC4C01" w:rsidP="00650CD4">
            <w:pPr>
              <w:rPr>
                <w:rFonts w:eastAsia="Times New Roman" w:cs="Noto Sans"/>
                <w:noProof/>
                <w:szCs w:val="18"/>
                <w:lang w:val="es-ES" w:eastAsia="ar-SA"/>
              </w:rPr>
            </w:pPr>
            <w:r>
              <w:rPr>
                <w:rFonts w:eastAsia="Times New Roman" w:cs="Noto Sans"/>
                <w:noProof/>
                <w:szCs w:val="18"/>
                <w:lang w:val="es-ES" w:eastAsia="ar-SA"/>
              </w:rPr>
              <w:t xml:space="preserve"> </w:t>
            </w:r>
          </w:p>
        </w:tc>
        <w:tc>
          <w:tcPr>
            <w:tcW w:w="692" w:type="pct"/>
            <w:tcBorders>
              <w:top w:val="nil"/>
              <w:left w:val="nil"/>
              <w:bottom w:val="single" w:sz="8" w:space="0" w:color="auto"/>
              <w:right w:val="single" w:sz="8" w:space="0" w:color="auto"/>
            </w:tcBorders>
            <w:shd w:val="clear" w:color="auto" w:fill="auto"/>
            <w:vAlign w:val="center"/>
          </w:tcPr>
          <w:p w14:paraId="6E653A2F" w14:textId="77777777" w:rsidR="00FC4C01" w:rsidRPr="007329EF" w:rsidRDefault="00FC4C01" w:rsidP="00650CD4">
            <w:pPr>
              <w:jc w:val="center"/>
              <w:rPr>
                <w:rFonts w:eastAsia="Times New Roman" w:cs="Noto Sans"/>
                <w:noProof/>
                <w:szCs w:val="18"/>
                <w:lang w:val="es-ES" w:eastAsia="ar-SA"/>
              </w:rPr>
            </w:pPr>
            <w:r w:rsidRPr="001964EF">
              <w:rPr>
                <w:rFonts w:cs="Noto Sans"/>
                <w:noProof/>
                <w:sz w:val="16"/>
                <w:szCs w:val="16"/>
              </w:rPr>
              <w:t>Indispensable</w:t>
            </w:r>
          </w:p>
        </w:tc>
      </w:tr>
      <w:tr w:rsidR="00FC4C01" w:rsidRPr="007329EF" w14:paraId="44C8D5DA" w14:textId="77777777" w:rsidTr="00FC4C01">
        <w:trPr>
          <w:trHeight w:val="510"/>
        </w:trPr>
        <w:tc>
          <w:tcPr>
            <w:tcW w:w="486" w:type="pct"/>
            <w:tcBorders>
              <w:top w:val="nil"/>
              <w:left w:val="single" w:sz="8" w:space="0" w:color="auto"/>
              <w:bottom w:val="single" w:sz="8" w:space="0" w:color="auto"/>
              <w:right w:val="single" w:sz="8" w:space="0" w:color="auto"/>
            </w:tcBorders>
            <w:shd w:val="clear" w:color="auto" w:fill="auto"/>
            <w:vAlign w:val="center"/>
          </w:tcPr>
          <w:p w14:paraId="1A36FF94" w14:textId="77777777" w:rsidR="00FC4C01" w:rsidRDefault="00FC4C01" w:rsidP="00650CD4">
            <w:pPr>
              <w:jc w:val="center"/>
              <w:rPr>
                <w:rFonts w:eastAsia="Times New Roman" w:cs="Noto Sans"/>
                <w:noProof/>
                <w:szCs w:val="18"/>
                <w:lang w:val="es-ES" w:eastAsia="ar-SA"/>
              </w:rPr>
            </w:pPr>
            <w:r>
              <w:rPr>
                <w:rFonts w:eastAsia="Times New Roman" w:cs="Noto Sans"/>
                <w:noProof/>
                <w:szCs w:val="18"/>
                <w:lang w:val="es-ES" w:eastAsia="ar-SA"/>
              </w:rPr>
              <w:t>4.2.2.2</w:t>
            </w:r>
          </w:p>
        </w:tc>
        <w:tc>
          <w:tcPr>
            <w:tcW w:w="3369" w:type="pct"/>
            <w:tcBorders>
              <w:top w:val="nil"/>
              <w:left w:val="nil"/>
              <w:bottom w:val="single" w:sz="8" w:space="0" w:color="auto"/>
              <w:right w:val="single" w:sz="8" w:space="0" w:color="auto"/>
            </w:tcBorders>
            <w:shd w:val="clear" w:color="auto" w:fill="auto"/>
            <w:vAlign w:val="center"/>
          </w:tcPr>
          <w:p w14:paraId="4AF7855D" w14:textId="77777777" w:rsidR="00FC4C01" w:rsidRPr="006410A1" w:rsidRDefault="00FC4C01" w:rsidP="00650CD4">
            <w:pPr>
              <w:rPr>
                <w:rFonts w:cs="Noto Sans"/>
                <w:szCs w:val="10"/>
                <w:lang w:eastAsia="ar-SA"/>
              </w:rPr>
            </w:pPr>
            <w:r w:rsidRPr="006410A1">
              <w:rPr>
                <w:rFonts w:cs="Noto Sans"/>
                <w:b/>
                <w:szCs w:val="10"/>
                <w:lang w:eastAsia="ar-SA"/>
              </w:rPr>
              <w:t>ANEXO TECNICO</w:t>
            </w:r>
            <w:r>
              <w:rPr>
                <w:rFonts w:cs="Noto Sans"/>
                <w:b/>
                <w:szCs w:val="10"/>
                <w:lang w:eastAsia="ar-SA"/>
              </w:rPr>
              <w:t xml:space="preserve"> inciso </w:t>
            </w:r>
            <w:r w:rsidRPr="00AF6FD7">
              <w:rPr>
                <w:rFonts w:cs="Noto Sans"/>
                <w:b/>
                <w:szCs w:val="10"/>
                <w:lang w:eastAsia="ar-SA"/>
              </w:rPr>
              <w:t>e)</w:t>
            </w:r>
            <w:r w:rsidRPr="006410A1">
              <w:rPr>
                <w:rFonts w:cs="Noto Sans"/>
                <w:szCs w:val="10"/>
                <w:lang w:eastAsia="ar-SA"/>
              </w:rPr>
              <w:t xml:space="preserve"> Norma Oficial Mexicana, Norma Mexicana, Norma Internacional, Norma de Referencia o Especificación Técnica, que resulte aplicable a los bienes:</w:t>
            </w:r>
          </w:p>
          <w:p w14:paraId="14C42E42" w14:textId="77777777" w:rsidR="00FC4C01" w:rsidRPr="006410A1" w:rsidRDefault="00FC4C01" w:rsidP="00650CD4">
            <w:pPr>
              <w:rPr>
                <w:rFonts w:cs="Noto Sans"/>
                <w:b/>
                <w:szCs w:val="10"/>
                <w:lang w:eastAsia="ar-SA"/>
              </w:rPr>
            </w:pPr>
          </w:p>
        </w:tc>
        <w:tc>
          <w:tcPr>
            <w:tcW w:w="453" w:type="pct"/>
            <w:tcBorders>
              <w:top w:val="nil"/>
              <w:left w:val="nil"/>
              <w:bottom w:val="single" w:sz="8" w:space="0" w:color="auto"/>
              <w:right w:val="single" w:sz="8" w:space="0" w:color="auto"/>
            </w:tcBorders>
            <w:shd w:val="clear" w:color="auto" w:fill="auto"/>
            <w:vAlign w:val="center"/>
          </w:tcPr>
          <w:p w14:paraId="452F5BEA" w14:textId="77777777" w:rsidR="00FC4C01" w:rsidRDefault="00FC4C01" w:rsidP="00650CD4">
            <w:pPr>
              <w:rPr>
                <w:rFonts w:eastAsia="Times New Roman" w:cs="Noto Sans"/>
                <w:noProof/>
                <w:szCs w:val="18"/>
                <w:lang w:val="es-ES" w:eastAsia="ar-SA"/>
              </w:rPr>
            </w:pPr>
            <w:r>
              <w:rPr>
                <w:rFonts w:eastAsia="Times New Roman" w:cs="Noto Sans"/>
                <w:noProof/>
                <w:szCs w:val="18"/>
                <w:lang w:val="es-ES" w:eastAsia="ar-SA"/>
              </w:rPr>
              <w:t xml:space="preserve"> </w:t>
            </w:r>
          </w:p>
        </w:tc>
        <w:tc>
          <w:tcPr>
            <w:tcW w:w="692" w:type="pct"/>
            <w:tcBorders>
              <w:top w:val="nil"/>
              <w:left w:val="nil"/>
              <w:bottom w:val="single" w:sz="8" w:space="0" w:color="auto"/>
              <w:right w:val="single" w:sz="8" w:space="0" w:color="auto"/>
            </w:tcBorders>
            <w:shd w:val="clear" w:color="auto" w:fill="auto"/>
            <w:vAlign w:val="center"/>
          </w:tcPr>
          <w:p w14:paraId="44E5F3DA" w14:textId="77777777" w:rsidR="00FC4C01" w:rsidRDefault="00FC4C01" w:rsidP="00650CD4">
            <w:pPr>
              <w:jc w:val="center"/>
              <w:rPr>
                <w:rFonts w:eastAsia="Times New Roman" w:cs="Noto Sans"/>
                <w:noProof/>
                <w:szCs w:val="18"/>
                <w:lang w:val="es-ES" w:eastAsia="ar-SA"/>
              </w:rPr>
            </w:pPr>
            <w:r w:rsidRPr="001964EF">
              <w:rPr>
                <w:rFonts w:cs="Noto Sans"/>
                <w:noProof/>
                <w:sz w:val="16"/>
                <w:szCs w:val="16"/>
              </w:rPr>
              <w:t>Indispensable</w:t>
            </w:r>
          </w:p>
        </w:tc>
      </w:tr>
      <w:tr w:rsidR="00FC4C01" w:rsidRPr="007329EF" w14:paraId="1FC80340" w14:textId="77777777" w:rsidTr="00FC4C01">
        <w:trPr>
          <w:trHeight w:val="510"/>
        </w:trPr>
        <w:tc>
          <w:tcPr>
            <w:tcW w:w="486" w:type="pct"/>
            <w:tcBorders>
              <w:top w:val="nil"/>
              <w:left w:val="single" w:sz="8" w:space="0" w:color="auto"/>
              <w:bottom w:val="single" w:sz="8" w:space="0" w:color="auto"/>
              <w:right w:val="single" w:sz="8" w:space="0" w:color="auto"/>
            </w:tcBorders>
            <w:shd w:val="clear" w:color="auto" w:fill="auto"/>
            <w:vAlign w:val="center"/>
            <w:hideMark/>
          </w:tcPr>
          <w:p w14:paraId="67C0D5FF" w14:textId="77777777" w:rsidR="00FC4C01" w:rsidRPr="007329EF" w:rsidRDefault="00FC4C01" w:rsidP="00650CD4">
            <w:pPr>
              <w:jc w:val="center"/>
              <w:rPr>
                <w:rFonts w:eastAsia="Times New Roman" w:cs="Noto Sans"/>
                <w:noProof/>
                <w:szCs w:val="18"/>
                <w:lang w:val="es-ES" w:eastAsia="ar-SA"/>
              </w:rPr>
            </w:pPr>
            <w:r w:rsidRPr="007329EF">
              <w:rPr>
                <w:rFonts w:eastAsia="Times New Roman" w:cs="Noto Sans"/>
                <w:noProof/>
                <w:szCs w:val="18"/>
                <w:lang w:val="es-ES" w:eastAsia="ar-SA"/>
              </w:rPr>
              <w:t>4.2.</w:t>
            </w:r>
            <w:r>
              <w:rPr>
                <w:rFonts w:eastAsia="Times New Roman" w:cs="Noto Sans"/>
                <w:noProof/>
                <w:szCs w:val="18"/>
                <w:lang w:val="es-ES" w:eastAsia="ar-SA"/>
              </w:rPr>
              <w:t>3</w:t>
            </w:r>
          </w:p>
        </w:tc>
        <w:tc>
          <w:tcPr>
            <w:tcW w:w="3369" w:type="pct"/>
            <w:tcBorders>
              <w:top w:val="nil"/>
              <w:left w:val="nil"/>
              <w:bottom w:val="single" w:sz="8" w:space="0" w:color="auto"/>
              <w:right w:val="single" w:sz="8" w:space="0" w:color="auto"/>
            </w:tcBorders>
            <w:shd w:val="clear" w:color="auto" w:fill="auto"/>
            <w:vAlign w:val="center"/>
          </w:tcPr>
          <w:p w14:paraId="6BDE949D" w14:textId="77777777" w:rsidR="00FC4C01" w:rsidRPr="006410A1" w:rsidRDefault="00FC4C01" w:rsidP="00650CD4">
            <w:pPr>
              <w:rPr>
                <w:rFonts w:cs="Noto Sans"/>
                <w:szCs w:val="10"/>
                <w:lang w:eastAsia="ar-SA"/>
              </w:rPr>
            </w:pPr>
            <w:r w:rsidRPr="006410A1">
              <w:rPr>
                <w:rFonts w:cs="Noto Sans"/>
                <w:b/>
                <w:szCs w:val="10"/>
                <w:lang w:eastAsia="ar-SA"/>
              </w:rPr>
              <w:t>TERMINOS Y CONDICIONES</w:t>
            </w:r>
            <w:r w:rsidRPr="006410A1">
              <w:rPr>
                <w:rFonts w:cs="Noto Sans"/>
                <w:szCs w:val="10"/>
                <w:lang w:eastAsia="ar-SA"/>
              </w:rPr>
              <w:t xml:space="preserve"> </w:t>
            </w:r>
            <w:r>
              <w:rPr>
                <w:rFonts w:cs="Noto Sans"/>
                <w:b/>
                <w:szCs w:val="10"/>
                <w:lang w:eastAsia="ar-SA"/>
              </w:rPr>
              <w:t>inciso</w:t>
            </w:r>
            <w:r>
              <w:rPr>
                <w:rFonts w:cs="Noto Sans"/>
                <w:szCs w:val="10"/>
                <w:lang w:eastAsia="ar-SA"/>
              </w:rPr>
              <w:t xml:space="preserve">  </w:t>
            </w:r>
            <w:r w:rsidRPr="00AF6FD7">
              <w:rPr>
                <w:rFonts w:cs="Noto Sans"/>
                <w:b/>
                <w:szCs w:val="10"/>
                <w:lang w:eastAsia="ar-SA"/>
              </w:rPr>
              <w:t xml:space="preserve">c) </w:t>
            </w:r>
            <w:r w:rsidRPr="006410A1">
              <w:rPr>
                <w:rFonts w:cs="Noto Sans"/>
                <w:szCs w:val="10"/>
                <w:lang w:eastAsia="ar-SA"/>
              </w:rPr>
              <w:t>Mecanismo de evaluación de proposiciones.</w:t>
            </w:r>
          </w:p>
          <w:p w14:paraId="54F84A56" w14:textId="77777777" w:rsidR="00FC4C01" w:rsidRPr="007329EF" w:rsidRDefault="00FC4C01" w:rsidP="00650CD4">
            <w:pPr>
              <w:rPr>
                <w:rFonts w:eastAsia="Times New Roman" w:cs="Noto Sans"/>
                <w:noProof/>
                <w:szCs w:val="18"/>
                <w:lang w:val="es-ES" w:eastAsia="ar-SA"/>
              </w:rPr>
            </w:pPr>
          </w:p>
        </w:tc>
        <w:tc>
          <w:tcPr>
            <w:tcW w:w="453" w:type="pct"/>
            <w:tcBorders>
              <w:top w:val="nil"/>
              <w:left w:val="nil"/>
              <w:bottom w:val="single" w:sz="8" w:space="0" w:color="auto"/>
              <w:right w:val="single" w:sz="8" w:space="0" w:color="auto"/>
            </w:tcBorders>
            <w:shd w:val="clear" w:color="auto" w:fill="auto"/>
            <w:vAlign w:val="center"/>
            <w:hideMark/>
          </w:tcPr>
          <w:p w14:paraId="5448B675" w14:textId="77777777" w:rsidR="00FC4C01" w:rsidRPr="007329EF" w:rsidRDefault="00FC4C01" w:rsidP="00650CD4">
            <w:pPr>
              <w:rPr>
                <w:rFonts w:eastAsia="Times New Roman" w:cs="Noto Sans"/>
                <w:noProof/>
                <w:szCs w:val="18"/>
                <w:lang w:val="es-ES" w:eastAsia="ar-SA"/>
              </w:rPr>
            </w:pPr>
          </w:p>
        </w:tc>
        <w:tc>
          <w:tcPr>
            <w:tcW w:w="692" w:type="pct"/>
            <w:tcBorders>
              <w:top w:val="nil"/>
              <w:left w:val="nil"/>
              <w:bottom w:val="single" w:sz="8" w:space="0" w:color="auto"/>
              <w:right w:val="single" w:sz="8" w:space="0" w:color="auto"/>
            </w:tcBorders>
            <w:shd w:val="clear" w:color="auto" w:fill="auto"/>
            <w:vAlign w:val="center"/>
            <w:hideMark/>
          </w:tcPr>
          <w:p w14:paraId="048C91F4" w14:textId="77777777" w:rsidR="00FC4C01" w:rsidRPr="007329EF" w:rsidRDefault="00FC4C01" w:rsidP="00650CD4">
            <w:pPr>
              <w:jc w:val="center"/>
              <w:rPr>
                <w:rFonts w:eastAsia="Times New Roman" w:cs="Noto Sans"/>
                <w:noProof/>
                <w:szCs w:val="18"/>
                <w:lang w:val="es-ES" w:eastAsia="ar-SA"/>
              </w:rPr>
            </w:pPr>
            <w:r w:rsidRPr="001964EF">
              <w:rPr>
                <w:rFonts w:cs="Noto Sans"/>
                <w:noProof/>
                <w:sz w:val="16"/>
                <w:szCs w:val="16"/>
              </w:rPr>
              <w:t>Indispensable</w:t>
            </w:r>
          </w:p>
        </w:tc>
      </w:tr>
      <w:tr w:rsidR="00FC4C01" w:rsidRPr="007329EF" w14:paraId="4078796D" w14:textId="77777777" w:rsidTr="00FC4C01">
        <w:trPr>
          <w:trHeight w:val="510"/>
        </w:trPr>
        <w:tc>
          <w:tcPr>
            <w:tcW w:w="486" w:type="pct"/>
            <w:tcBorders>
              <w:top w:val="nil"/>
              <w:left w:val="single" w:sz="8" w:space="0" w:color="auto"/>
              <w:bottom w:val="single" w:sz="8" w:space="0" w:color="auto"/>
              <w:right w:val="single" w:sz="8" w:space="0" w:color="auto"/>
            </w:tcBorders>
            <w:shd w:val="clear" w:color="auto" w:fill="auto"/>
            <w:vAlign w:val="center"/>
          </w:tcPr>
          <w:p w14:paraId="57317E46" w14:textId="77777777" w:rsidR="00FC4C01" w:rsidRPr="007329EF" w:rsidRDefault="00FC4C01" w:rsidP="00650CD4">
            <w:pPr>
              <w:jc w:val="center"/>
              <w:rPr>
                <w:rFonts w:eastAsia="Times New Roman" w:cs="Noto Sans"/>
                <w:noProof/>
                <w:szCs w:val="18"/>
                <w:lang w:val="es-ES" w:eastAsia="ar-SA"/>
              </w:rPr>
            </w:pPr>
            <w:r w:rsidRPr="007329EF">
              <w:rPr>
                <w:rFonts w:eastAsia="Times New Roman" w:cs="Noto Sans"/>
                <w:noProof/>
                <w:szCs w:val="18"/>
                <w:lang w:val="es-ES" w:eastAsia="ar-SA"/>
              </w:rPr>
              <w:t>4.2.</w:t>
            </w:r>
            <w:r>
              <w:rPr>
                <w:rFonts w:eastAsia="Times New Roman" w:cs="Noto Sans"/>
                <w:noProof/>
                <w:szCs w:val="18"/>
                <w:lang w:val="es-ES" w:eastAsia="ar-SA"/>
              </w:rPr>
              <w:t>4</w:t>
            </w:r>
          </w:p>
        </w:tc>
        <w:tc>
          <w:tcPr>
            <w:tcW w:w="3369" w:type="pct"/>
            <w:tcBorders>
              <w:top w:val="nil"/>
              <w:left w:val="nil"/>
              <w:bottom w:val="single" w:sz="8" w:space="0" w:color="auto"/>
              <w:right w:val="single" w:sz="8" w:space="0" w:color="auto"/>
            </w:tcBorders>
            <w:shd w:val="clear" w:color="auto" w:fill="auto"/>
            <w:vAlign w:val="center"/>
          </w:tcPr>
          <w:p w14:paraId="20C61CF9" w14:textId="77777777" w:rsidR="00FC4C01" w:rsidRPr="006410A1" w:rsidRDefault="00FC4C01" w:rsidP="00650CD4">
            <w:pPr>
              <w:rPr>
                <w:rFonts w:cs="Noto Sans"/>
                <w:szCs w:val="10"/>
                <w:lang w:eastAsia="ar-SA"/>
              </w:rPr>
            </w:pPr>
            <w:r w:rsidRPr="006410A1">
              <w:rPr>
                <w:rFonts w:cs="Noto Sans"/>
                <w:b/>
                <w:szCs w:val="10"/>
                <w:lang w:eastAsia="ar-SA"/>
              </w:rPr>
              <w:t>TERMINOS Y CONDICIONES</w:t>
            </w:r>
            <w:r>
              <w:rPr>
                <w:rFonts w:cs="Noto Sans"/>
                <w:b/>
                <w:szCs w:val="10"/>
                <w:lang w:eastAsia="ar-SA"/>
              </w:rPr>
              <w:t xml:space="preserve"> inciso</w:t>
            </w:r>
            <w:r w:rsidRPr="006410A1">
              <w:rPr>
                <w:rFonts w:cs="Noto Sans"/>
                <w:szCs w:val="10"/>
                <w:lang w:eastAsia="ar-SA"/>
              </w:rPr>
              <w:t xml:space="preserve"> </w:t>
            </w:r>
            <w:r w:rsidRPr="00AF6FD7">
              <w:rPr>
                <w:rFonts w:cs="Noto Sans"/>
                <w:b/>
                <w:szCs w:val="10"/>
                <w:lang w:eastAsia="ar-SA"/>
              </w:rPr>
              <w:t>d)</w:t>
            </w:r>
            <w:r w:rsidRPr="006410A1">
              <w:rPr>
                <w:rFonts w:cs="Noto Sans"/>
                <w:szCs w:val="10"/>
                <w:lang w:eastAsia="ar-SA"/>
              </w:rPr>
              <w:t xml:space="preserve"> Licencias, permisos, registros, certificados o autorizaciones que debe cumplir o aplicarse al bien o servicio a contratar.</w:t>
            </w:r>
          </w:p>
          <w:p w14:paraId="6B523241" w14:textId="77777777" w:rsidR="00FC4C01" w:rsidRPr="007329EF" w:rsidRDefault="00FC4C01" w:rsidP="00650CD4">
            <w:pPr>
              <w:rPr>
                <w:rFonts w:eastAsia="Times New Roman" w:cs="Noto Sans"/>
                <w:noProof/>
                <w:szCs w:val="18"/>
                <w:lang w:val="es-ES" w:eastAsia="ar-SA"/>
              </w:rPr>
            </w:pPr>
          </w:p>
        </w:tc>
        <w:tc>
          <w:tcPr>
            <w:tcW w:w="453" w:type="pct"/>
            <w:tcBorders>
              <w:top w:val="nil"/>
              <w:left w:val="nil"/>
              <w:bottom w:val="single" w:sz="8" w:space="0" w:color="auto"/>
              <w:right w:val="single" w:sz="8" w:space="0" w:color="auto"/>
            </w:tcBorders>
            <w:shd w:val="clear" w:color="auto" w:fill="auto"/>
            <w:vAlign w:val="center"/>
          </w:tcPr>
          <w:p w14:paraId="4B5ED17D" w14:textId="77777777" w:rsidR="00FC4C01" w:rsidRPr="007329EF" w:rsidRDefault="00FC4C01" w:rsidP="00650CD4">
            <w:pPr>
              <w:rPr>
                <w:rFonts w:eastAsia="Times New Roman" w:cs="Noto Sans"/>
                <w:noProof/>
                <w:szCs w:val="18"/>
                <w:lang w:val="es-ES" w:eastAsia="ar-SA"/>
              </w:rPr>
            </w:pPr>
          </w:p>
        </w:tc>
        <w:tc>
          <w:tcPr>
            <w:tcW w:w="692" w:type="pct"/>
            <w:tcBorders>
              <w:top w:val="nil"/>
              <w:left w:val="nil"/>
              <w:bottom w:val="single" w:sz="8" w:space="0" w:color="auto"/>
              <w:right w:val="single" w:sz="8" w:space="0" w:color="auto"/>
            </w:tcBorders>
            <w:shd w:val="clear" w:color="auto" w:fill="auto"/>
            <w:vAlign w:val="center"/>
          </w:tcPr>
          <w:p w14:paraId="0F977537" w14:textId="77777777" w:rsidR="00FC4C01" w:rsidRPr="007329EF" w:rsidRDefault="00FC4C01" w:rsidP="00650CD4">
            <w:pPr>
              <w:jc w:val="center"/>
              <w:rPr>
                <w:rFonts w:eastAsia="Times New Roman" w:cs="Noto Sans"/>
                <w:noProof/>
                <w:szCs w:val="18"/>
                <w:lang w:val="es-ES" w:eastAsia="ar-SA"/>
              </w:rPr>
            </w:pPr>
            <w:r w:rsidRPr="001964EF">
              <w:rPr>
                <w:rFonts w:cs="Noto Sans"/>
                <w:noProof/>
                <w:sz w:val="16"/>
                <w:szCs w:val="16"/>
              </w:rPr>
              <w:t>Indispensable</w:t>
            </w:r>
          </w:p>
        </w:tc>
      </w:tr>
      <w:tr w:rsidR="00FC4C01" w:rsidRPr="007329EF" w14:paraId="4E98259F" w14:textId="77777777" w:rsidTr="00FC4C01">
        <w:trPr>
          <w:trHeight w:val="510"/>
        </w:trPr>
        <w:tc>
          <w:tcPr>
            <w:tcW w:w="486" w:type="pct"/>
            <w:tcBorders>
              <w:top w:val="nil"/>
              <w:left w:val="single" w:sz="8" w:space="0" w:color="auto"/>
              <w:bottom w:val="single" w:sz="8" w:space="0" w:color="auto"/>
              <w:right w:val="single" w:sz="8" w:space="0" w:color="auto"/>
            </w:tcBorders>
            <w:shd w:val="clear" w:color="auto" w:fill="auto"/>
            <w:vAlign w:val="center"/>
          </w:tcPr>
          <w:p w14:paraId="68D71825" w14:textId="77777777" w:rsidR="00FC4C01" w:rsidRPr="007329EF" w:rsidRDefault="00FC4C01" w:rsidP="00650CD4">
            <w:pPr>
              <w:jc w:val="center"/>
              <w:rPr>
                <w:rFonts w:eastAsia="Times New Roman" w:cs="Noto Sans"/>
                <w:noProof/>
                <w:szCs w:val="18"/>
                <w:lang w:val="es-ES" w:eastAsia="ar-SA"/>
              </w:rPr>
            </w:pPr>
            <w:r>
              <w:rPr>
                <w:rFonts w:eastAsia="Times New Roman" w:cs="Noto Sans"/>
                <w:noProof/>
                <w:szCs w:val="18"/>
                <w:lang w:val="es-ES" w:eastAsia="ar-SA"/>
              </w:rPr>
              <w:t>4.2.5</w:t>
            </w:r>
          </w:p>
        </w:tc>
        <w:tc>
          <w:tcPr>
            <w:tcW w:w="3369" w:type="pct"/>
            <w:tcBorders>
              <w:top w:val="nil"/>
              <w:left w:val="nil"/>
              <w:bottom w:val="single" w:sz="8" w:space="0" w:color="auto"/>
              <w:right w:val="single" w:sz="8" w:space="0" w:color="auto"/>
            </w:tcBorders>
            <w:shd w:val="clear" w:color="auto" w:fill="auto"/>
            <w:vAlign w:val="center"/>
          </w:tcPr>
          <w:p w14:paraId="1EC64392" w14:textId="77777777" w:rsidR="00FC4C01" w:rsidRPr="007329EF" w:rsidRDefault="00FC4C01" w:rsidP="00650CD4">
            <w:pPr>
              <w:rPr>
                <w:rFonts w:eastAsia="Times New Roman" w:cs="Noto Sans"/>
                <w:noProof/>
                <w:szCs w:val="18"/>
                <w:lang w:val="es-ES" w:eastAsia="ar-SA"/>
              </w:rPr>
            </w:pPr>
            <w:r w:rsidRPr="006410A1">
              <w:rPr>
                <w:rFonts w:cs="Noto Sans"/>
                <w:b/>
                <w:szCs w:val="10"/>
                <w:lang w:eastAsia="ar-SA"/>
              </w:rPr>
              <w:t>TERMINOS Y CONDICIONES</w:t>
            </w:r>
            <w:r>
              <w:rPr>
                <w:rFonts w:cs="Noto Sans"/>
                <w:b/>
                <w:szCs w:val="10"/>
                <w:lang w:eastAsia="ar-SA"/>
              </w:rPr>
              <w:t xml:space="preserve"> inciso</w:t>
            </w:r>
            <w:r>
              <w:rPr>
                <w:rFonts w:cs="Noto Sans"/>
                <w:szCs w:val="10"/>
                <w:lang w:eastAsia="ar-SA"/>
              </w:rPr>
              <w:t xml:space="preserve"> </w:t>
            </w:r>
            <w:r w:rsidRPr="00AF6FD7">
              <w:rPr>
                <w:rFonts w:cs="Noto Sans"/>
                <w:b/>
                <w:szCs w:val="10"/>
                <w:lang w:eastAsia="ar-SA"/>
              </w:rPr>
              <w:t>e)</w:t>
            </w:r>
            <w:r w:rsidRPr="006410A1">
              <w:rPr>
                <w:rFonts w:cs="Noto Sans"/>
                <w:szCs w:val="10"/>
                <w:lang w:eastAsia="ar-SA"/>
              </w:rPr>
              <w:t xml:space="preserve"> Folletos, catálogos, fotografías, manuales entre otros, en caso de que se requieran para comprobar las especificaciones técnicas requeridas.</w:t>
            </w:r>
          </w:p>
        </w:tc>
        <w:tc>
          <w:tcPr>
            <w:tcW w:w="453" w:type="pct"/>
            <w:tcBorders>
              <w:top w:val="nil"/>
              <w:left w:val="nil"/>
              <w:bottom w:val="single" w:sz="8" w:space="0" w:color="auto"/>
              <w:right w:val="single" w:sz="8" w:space="0" w:color="auto"/>
            </w:tcBorders>
            <w:shd w:val="clear" w:color="auto" w:fill="auto"/>
            <w:vAlign w:val="center"/>
          </w:tcPr>
          <w:p w14:paraId="371B02BE" w14:textId="77777777" w:rsidR="00FC4C01" w:rsidRPr="007329EF" w:rsidRDefault="00FC4C01" w:rsidP="00650CD4">
            <w:pPr>
              <w:rPr>
                <w:rFonts w:eastAsia="Times New Roman" w:cs="Noto Sans"/>
                <w:noProof/>
                <w:szCs w:val="18"/>
                <w:lang w:val="es-ES" w:eastAsia="ar-SA"/>
              </w:rPr>
            </w:pPr>
          </w:p>
        </w:tc>
        <w:tc>
          <w:tcPr>
            <w:tcW w:w="692" w:type="pct"/>
            <w:tcBorders>
              <w:top w:val="nil"/>
              <w:left w:val="nil"/>
              <w:bottom w:val="single" w:sz="8" w:space="0" w:color="auto"/>
              <w:right w:val="single" w:sz="8" w:space="0" w:color="auto"/>
            </w:tcBorders>
            <w:shd w:val="clear" w:color="auto" w:fill="auto"/>
            <w:vAlign w:val="center"/>
          </w:tcPr>
          <w:p w14:paraId="22451089" w14:textId="77777777" w:rsidR="00FC4C01" w:rsidRPr="007329EF" w:rsidRDefault="00FC4C01" w:rsidP="00650CD4">
            <w:pPr>
              <w:jc w:val="center"/>
              <w:rPr>
                <w:rFonts w:eastAsia="Times New Roman" w:cs="Noto Sans"/>
                <w:noProof/>
                <w:szCs w:val="18"/>
                <w:lang w:val="es-ES" w:eastAsia="ar-SA"/>
              </w:rPr>
            </w:pPr>
            <w:r w:rsidRPr="001964EF">
              <w:rPr>
                <w:rFonts w:cs="Noto Sans"/>
                <w:noProof/>
                <w:sz w:val="16"/>
                <w:szCs w:val="16"/>
              </w:rPr>
              <w:t>Indispensable</w:t>
            </w:r>
          </w:p>
        </w:tc>
      </w:tr>
    </w:tbl>
    <w:p w14:paraId="12D38CE8" w14:textId="77777777" w:rsidR="00210DC6" w:rsidRDefault="00210DC6" w:rsidP="00210DC6">
      <w:pPr>
        <w:rPr>
          <w:rFonts w:cs="Noto Sans"/>
          <w:noProof/>
          <w:szCs w:val="18"/>
          <w:lang w:val="es-ES_tradnl"/>
        </w:rPr>
      </w:pPr>
    </w:p>
    <w:p w14:paraId="58D1673D" w14:textId="77777777" w:rsidR="00210DC6" w:rsidRDefault="00210DC6" w:rsidP="00210DC6">
      <w:pPr>
        <w:rPr>
          <w:rFonts w:cs="Noto Sans"/>
          <w:noProof/>
          <w:szCs w:val="18"/>
          <w:lang w:val="es-ES_tradnl"/>
        </w:rPr>
      </w:pPr>
    </w:p>
    <w:p w14:paraId="74726985" w14:textId="77777777" w:rsidR="00210DC6" w:rsidRPr="00296C4D" w:rsidRDefault="00210DC6" w:rsidP="00210DC6">
      <w:pPr>
        <w:rPr>
          <w:rFonts w:cs="Noto Sans"/>
          <w:noProof/>
          <w:szCs w:val="18"/>
          <w:lang w:val="es-ES_tradnl"/>
        </w:rPr>
      </w:pPr>
    </w:p>
    <w:p w14:paraId="644715C4" w14:textId="77777777" w:rsidR="00210DC6" w:rsidRPr="00296C4D" w:rsidRDefault="00210DC6" w:rsidP="00210DC6">
      <w:pPr>
        <w:pStyle w:val="Ttulo3"/>
        <w:rPr>
          <w:szCs w:val="18"/>
        </w:rPr>
      </w:pPr>
      <w:bookmarkStart w:id="246" w:name="_Toc223358961"/>
      <w:r w:rsidRPr="00296C4D">
        <w:rPr>
          <w:szCs w:val="18"/>
        </w:rPr>
        <w:t>4.3 Proposición Económica</w:t>
      </w:r>
      <w:bookmarkEnd w:id="246"/>
    </w:p>
    <w:p w14:paraId="161AE330" w14:textId="77777777" w:rsidR="00210DC6" w:rsidRPr="00296C4D" w:rsidRDefault="00210DC6" w:rsidP="00210DC6">
      <w:pPr>
        <w:rPr>
          <w:rFonts w:cs="Noto Sans"/>
          <w:noProof/>
          <w:szCs w:val="18"/>
          <w:lang w:val="es-ES_tradnl"/>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063"/>
        <w:gridCol w:w="7341"/>
        <w:gridCol w:w="1022"/>
        <w:gridCol w:w="1514"/>
      </w:tblGrid>
      <w:tr w:rsidR="00210DC6" w:rsidRPr="001964EF" w14:paraId="0B938785" w14:textId="77777777" w:rsidTr="00173521">
        <w:trPr>
          <w:trHeight w:val="395"/>
          <w:tblHeader/>
          <w:jc w:val="center"/>
        </w:trPr>
        <w:tc>
          <w:tcPr>
            <w:tcW w:w="486" w:type="pct"/>
            <w:shd w:val="clear" w:color="auto" w:fill="000000" w:themeFill="text1"/>
            <w:vAlign w:val="center"/>
          </w:tcPr>
          <w:p w14:paraId="208A59E4" w14:textId="77777777" w:rsidR="00210DC6" w:rsidRPr="001964EF" w:rsidRDefault="00210DC6" w:rsidP="00173521">
            <w:pPr>
              <w:jc w:val="center"/>
              <w:rPr>
                <w:rFonts w:cs="Noto Sans"/>
                <w:noProof/>
                <w:sz w:val="16"/>
                <w:szCs w:val="18"/>
              </w:rPr>
            </w:pPr>
            <w:r w:rsidRPr="001964EF">
              <w:rPr>
                <w:rFonts w:cs="Noto Sans"/>
                <w:noProof/>
                <w:sz w:val="16"/>
                <w:szCs w:val="18"/>
              </w:rPr>
              <w:t>Numeral</w:t>
            </w:r>
          </w:p>
        </w:tc>
        <w:tc>
          <w:tcPr>
            <w:tcW w:w="3355" w:type="pct"/>
            <w:shd w:val="clear" w:color="auto" w:fill="000000" w:themeFill="text1"/>
            <w:vAlign w:val="center"/>
          </w:tcPr>
          <w:p w14:paraId="76A7552B" w14:textId="77777777" w:rsidR="00210DC6" w:rsidRPr="001964EF" w:rsidRDefault="00210DC6" w:rsidP="00173521">
            <w:pPr>
              <w:jc w:val="center"/>
              <w:rPr>
                <w:rFonts w:cs="Noto Sans"/>
                <w:noProof/>
                <w:sz w:val="16"/>
                <w:szCs w:val="18"/>
              </w:rPr>
            </w:pPr>
            <w:r w:rsidRPr="001964EF">
              <w:rPr>
                <w:rFonts w:cs="Noto Sans"/>
                <w:noProof/>
                <w:sz w:val="16"/>
                <w:szCs w:val="18"/>
              </w:rPr>
              <w:t>Documentación relativa a la Proposición económica</w:t>
            </w:r>
          </w:p>
        </w:tc>
        <w:tc>
          <w:tcPr>
            <w:tcW w:w="467" w:type="pct"/>
            <w:shd w:val="clear" w:color="auto" w:fill="000000" w:themeFill="text1"/>
            <w:vAlign w:val="center"/>
          </w:tcPr>
          <w:p w14:paraId="0C7B4E8E" w14:textId="77777777" w:rsidR="00210DC6" w:rsidRPr="001964EF" w:rsidRDefault="00210DC6" w:rsidP="00173521">
            <w:pPr>
              <w:jc w:val="center"/>
              <w:rPr>
                <w:rFonts w:cs="Noto Sans"/>
                <w:noProof/>
                <w:sz w:val="16"/>
                <w:szCs w:val="18"/>
              </w:rPr>
            </w:pPr>
            <w:r w:rsidRPr="001964EF">
              <w:rPr>
                <w:rFonts w:cs="Noto Sans"/>
                <w:noProof/>
                <w:sz w:val="16"/>
                <w:szCs w:val="18"/>
              </w:rPr>
              <w:t>Formato</w:t>
            </w:r>
          </w:p>
        </w:tc>
        <w:tc>
          <w:tcPr>
            <w:tcW w:w="692" w:type="pct"/>
            <w:shd w:val="clear" w:color="auto" w:fill="000000" w:themeFill="text1"/>
            <w:vAlign w:val="center"/>
          </w:tcPr>
          <w:p w14:paraId="718161D8" w14:textId="77777777" w:rsidR="00210DC6" w:rsidRPr="001964EF" w:rsidRDefault="00210DC6" w:rsidP="00173521">
            <w:pPr>
              <w:jc w:val="center"/>
              <w:rPr>
                <w:rFonts w:cs="Noto Sans"/>
                <w:noProof/>
                <w:sz w:val="16"/>
                <w:szCs w:val="18"/>
              </w:rPr>
            </w:pPr>
            <w:r w:rsidRPr="001964EF">
              <w:rPr>
                <w:rFonts w:cs="Noto Sans"/>
                <w:noProof/>
                <w:sz w:val="16"/>
                <w:szCs w:val="18"/>
              </w:rPr>
              <w:t>Requisito</w:t>
            </w:r>
          </w:p>
        </w:tc>
      </w:tr>
      <w:tr w:rsidR="00210DC6" w:rsidRPr="001964EF" w14:paraId="700AC424" w14:textId="77777777" w:rsidTr="00173521">
        <w:trPr>
          <w:trHeight w:val="20"/>
          <w:tblHeader/>
          <w:jc w:val="center"/>
        </w:trPr>
        <w:tc>
          <w:tcPr>
            <w:tcW w:w="486" w:type="pct"/>
            <w:shd w:val="clear" w:color="auto" w:fill="auto"/>
            <w:vAlign w:val="center"/>
          </w:tcPr>
          <w:p w14:paraId="35C2AA18" w14:textId="77777777" w:rsidR="00210DC6" w:rsidRPr="001964EF" w:rsidRDefault="00210DC6" w:rsidP="00173521">
            <w:pPr>
              <w:jc w:val="center"/>
              <w:rPr>
                <w:rFonts w:cs="Noto Sans"/>
                <w:noProof/>
                <w:sz w:val="16"/>
                <w:szCs w:val="18"/>
              </w:rPr>
            </w:pPr>
            <w:r w:rsidRPr="001964EF">
              <w:rPr>
                <w:rFonts w:cs="Noto Sans"/>
                <w:noProof/>
                <w:sz w:val="16"/>
                <w:szCs w:val="18"/>
              </w:rPr>
              <w:t>4.3.1</w:t>
            </w:r>
          </w:p>
        </w:tc>
        <w:tc>
          <w:tcPr>
            <w:tcW w:w="3355" w:type="pct"/>
          </w:tcPr>
          <w:p w14:paraId="08043E14" w14:textId="77777777" w:rsidR="00210DC6" w:rsidRPr="001964EF" w:rsidRDefault="00210DC6" w:rsidP="00173521">
            <w:pPr>
              <w:spacing w:before="240"/>
              <w:rPr>
                <w:rFonts w:cs="Noto Sans"/>
                <w:noProof/>
                <w:sz w:val="16"/>
                <w:szCs w:val="18"/>
              </w:rPr>
            </w:pPr>
            <w:r w:rsidRPr="001964EF">
              <w:rPr>
                <w:rFonts w:eastAsia="Times New Roman" w:cs="Noto Sans"/>
                <w:noProof/>
                <w:sz w:val="16"/>
                <w:szCs w:val="18"/>
                <w:lang w:val="es-ES" w:eastAsia="es-ES"/>
              </w:rPr>
              <w:t xml:space="preserve">Los licitantes deberán enviar su proposición económica a través dla Plataforma Digital de Contrataciones Públicas, Compras MX conforme al </w:t>
            </w:r>
            <w:r w:rsidRPr="001964EF">
              <w:rPr>
                <w:rFonts w:eastAsia="Times New Roman" w:cs="Noto Sans"/>
                <w:b/>
                <w:noProof/>
                <w:sz w:val="16"/>
                <w:szCs w:val="18"/>
                <w:lang w:val="es-ES" w:eastAsia="es-ES"/>
              </w:rPr>
              <w:t>Formato No. 8</w:t>
            </w:r>
            <w:r w:rsidRPr="001964EF">
              <w:rPr>
                <w:rFonts w:eastAsia="Times New Roman" w:cs="Noto Sans"/>
                <w:noProof/>
                <w:sz w:val="16"/>
                <w:szCs w:val="18"/>
                <w:lang w:val="es-ES" w:eastAsia="es-ES"/>
              </w:rPr>
              <w:t xml:space="preserve"> “</w:t>
            </w:r>
            <w:r w:rsidRPr="001964EF">
              <w:rPr>
                <w:rFonts w:eastAsia="Times New Roman" w:cs="Noto Sans"/>
                <w:bCs/>
                <w:noProof/>
                <w:kern w:val="1"/>
                <w:sz w:val="16"/>
                <w:szCs w:val="18"/>
                <w:lang w:val="es-ES_tradnl" w:eastAsia="ar-SA"/>
              </w:rPr>
              <w:t xml:space="preserve">Formato relativo a la Proposición Económica”, </w:t>
            </w:r>
            <w:r w:rsidRPr="001964EF">
              <w:rPr>
                <w:rFonts w:cs="Noto Sans"/>
                <w:noProof/>
                <w:sz w:val="16"/>
                <w:szCs w:val="18"/>
              </w:rPr>
              <w:t xml:space="preserve">misma que deberá realizarse en pesos mexicanos, considerando </w:t>
            </w:r>
            <w:r w:rsidRPr="001964EF">
              <w:rPr>
                <w:rFonts w:cs="Noto Sans"/>
                <w:sz w:val="16"/>
                <w:szCs w:val="18"/>
              </w:rPr>
              <w:t>2 (dos) decimales (truncado, es decir no redondear)</w:t>
            </w:r>
            <w:r w:rsidRPr="001964EF">
              <w:rPr>
                <w:rFonts w:cs="Noto Sans"/>
                <w:noProof/>
                <w:sz w:val="16"/>
                <w:szCs w:val="18"/>
              </w:rPr>
              <w:t xml:space="preserve">, desglosando el I.V.A. y el importe total de la(s) partida(s) ofertada(s), asimismo, </w:t>
            </w:r>
            <w:r w:rsidRPr="001964EF">
              <w:rPr>
                <w:rFonts w:cs="Noto Sans"/>
                <w:sz w:val="16"/>
                <w:szCs w:val="18"/>
              </w:rPr>
              <w:t xml:space="preserve">deberá contener la indicación de que los precios serán fijos durante la vigencia del contrato. Se debe entregar en </w:t>
            </w:r>
            <w:r w:rsidRPr="001964EF">
              <w:rPr>
                <w:rFonts w:cs="Noto Sans"/>
                <w:b/>
                <w:bCs/>
                <w:sz w:val="16"/>
                <w:szCs w:val="18"/>
              </w:rPr>
              <w:t>Formato PDF</w:t>
            </w:r>
            <w:r w:rsidRPr="001964EF">
              <w:rPr>
                <w:rFonts w:cs="Noto Sans"/>
                <w:sz w:val="16"/>
                <w:szCs w:val="18"/>
              </w:rPr>
              <w:t xml:space="preserve"> firmado autógrafa del representante legal y en </w:t>
            </w:r>
            <w:r w:rsidRPr="001964EF">
              <w:rPr>
                <w:rFonts w:cs="Noto Sans"/>
                <w:b/>
                <w:bCs/>
                <w:sz w:val="16"/>
                <w:szCs w:val="18"/>
              </w:rPr>
              <w:t>Formato Editable</w:t>
            </w:r>
            <w:r w:rsidRPr="001964EF">
              <w:rPr>
                <w:rFonts w:cs="Noto Sans"/>
                <w:sz w:val="16"/>
                <w:szCs w:val="18"/>
              </w:rPr>
              <w:t xml:space="preserve"> (.</w:t>
            </w:r>
            <w:proofErr w:type="spellStart"/>
            <w:r w:rsidRPr="001964EF">
              <w:rPr>
                <w:rFonts w:cs="Noto Sans"/>
                <w:sz w:val="16"/>
                <w:szCs w:val="18"/>
              </w:rPr>
              <w:t>xlsx</w:t>
            </w:r>
            <w:proofErr w:type="spellEnd"/>
            <w:r w:rsidRPr="001964EF">
              <w:rPr>
                <w:rFonts w:cs="Noto Sans"/>
                <w:sz w:val="16"/>
                <w:szCs w:val="18"/>
              </w:rPr>
              <w:t>)</w:t>
            </w:r>
          </w:p>
        </w:tc>
        <w:tc>
          <w:tcPr>
            <w:tcW w:w="467" w:type="pct"/>
            <w:shd w:val="clear" w:color="auto" w:fill="auto"/>
            <w:vAlign w:val="center"/>
          </w:tcPr>
          <w:p w14:paraId="25CE3333" w14:textId="77777777" w:rsidR="00210DC6" w:rsidRPr="001964EF" w:rsidRDefault="00EA11BD" w:rsidP="00173521">
            <w:pPr>
              <w:jc w:val="center"/>
              <w:rPr>
                <w:rFonts w:cs="Noto Sans"/>
                <w:noProof/>
                <w:sz w:val="16"/>
                <w:szCs w:val="18"/>
              </w:rPr>
            </w:pPr>
            <w:hyperlink w:anchor="FORMATO_10" w:history="1">
              <w:r w:rsidR="00210DC6" w:rsidRPr="001964EF">
                <w:rPr>
                  <w:rStyle w:val="Hipervnculo"/>
                  <w:rFonts w:eastAsia="Times New Roman" w:cs="Noto Sans"/>
                  <w:noProof/>
                  <w:sz w:val="16"/>
                  <w:szCs w:val="18"/>
                  <w:lang w:val="es-ES" w:eastAsia="es-ES"/>
                </w:rPr>
                <w:t>Formato No. 8</w:t>
              </w:r>
            </w:hyperlink>
          </w:p>
        </w:tc>
        <w:tc>
          <w:tcPr>
            <w:tcW w:w="692" w:type="pct"/>
            <w:shd w:val="clear" w:color="auto" w:fill="auto"/>
            <w:vAlign w:val="center"/>
          </w:tcPr>
          <w:p w14:paraId="728EEC43" w14:textId="77777777" w:rsidR="00210DC6" w:rsidRPr="001964EF" w:rsidRDefault="00210DC6" w:rsidP="00173521">
            <w:pPr>
              <w:jc w:val="center"/>
              <w:rPr>
                <w:rFonts w:cs="Noto Sans"/>
                <w:noProof/>
                <w:sz w:val="16"/>
                <w:szCs w:val="18"/>
              </w:rPr>
            </w:pPr>
            <w:r w:rsidRPr="001964EF">
              <w:rPr>
                <w:rFonts w:cs="Noto Sans"/>
                <w:noProof/>
                <w:sz w:val="16"/>
                <w:szCs w:val="18"/>
              </w:rPr>
              <w:t>Indispensable</w:t>
            </w:r>
          </w:p>
        </w:tc>
      </w:tr>
    </w:tbl>
    <w:p w14:paraId="255EEF3D" w14:textId="77777777" w:rsidR="00984667" w:rsidRDefault="00984667" w:rsidP="00971237">
      <w:pPr>
        <w:rPr>
          <w:rFonts w:cs="Noto Sans"/>
          <w:szCs w:val="18"/>
          <w:lang w:val="es-ES_tradnl" w:eastAsia="ar-SA"/>
        </w:rPr>
      </w:pPr>
    </w:p>
    <w:p w14:paraId="71ACE1D9" w14:textId="77777777" w:rsidR="00984667" w:rsidRDefault="00984667" w:rsidP="00971237">
      <w:pPr>
        <w:rPr>
          <w:rFonts w:cs="Noto Sans"/>
          <w:szCs w:val="18"/>
          <w:lang w:val="es-ES_tradnl" w:eastAsia="ar-SA"/>
        </w:rPr>
      </w:pPr>
    </w:p>
    <w:p w14:paraId="79A01985" w14:textId="77777777" w:rsidR="00984667" w:rsidRDefault="00984667" w:rsidP="00971237">
      <w:pPr>
        <w:rPr>
          <w:rFonts w:cs="Noto Sans"/>
          <w:szCs w:val="18"/>
          <w:lang w:val="es-ES_tradnl" w:eastAsia="ar-SA"/>
        </w:rPr>
      </w:pPr>
    </w:p>
    <w:p w14:paraId="3054C558" w14:textId="77777777" w:rsidR="00984667" w:rsidRDefault="00984667" w:rsidP="00971237">
      <w:pPr>
        <w:rPr>
          <w:rFonts w:cs="Noto Sans"/>
          <w:szCs w:val="18"/>
          <w:lang w:val="es-ES_tradnl" w:eastAsia="ar-SA"/>
        </w:rPr>
      </w:pPr>
    </w:p>
    <w:p w14:paraId="53756EB1" w14:textId="77777777" w:rsidR="00984667" w:rsidRDefault="00984667" w:rsidP="00971237">
      <w:pPr>
        <w:rPr>
          <w:rFonts w:cs="Noto Sans"/>
          <w:szCs w:val="18"/>
          <w:lang w:val="es-ES_tradnl" w:eastAsia="ar-SA"/>
        </w:rPr>
      </w:pPr>
    </w:p>
    <w:p w14:paraId="1B03E085" w14:textId="77777777" w:rsidR="00984667" w:rsidRDefault="00984667" w:rsidP="00971237">
      <w:pPr>
        <w:rPr>
          <w:rFonts w:cs="Noto Sans"/>
          <w:szCs w:val="18"/>
          <w:lang w:val="es-ES_tradnl" w:eastAsia="ar-SA"/>
        </w:rPr>
      </w:pPr>
    </w:p>
    <w:p w14:paraId="04BA87DB" w14:textId="77777777" w:rsidR="00984667" w:rsidRDefault="00984667" w:rsidP="00971237">
      <w:pPr>
        <w:rPr>
          <w:rFonts w:cs="Noto Sans"/>
          <w:szCs w:val="18"/>
          <w:lang w:val="es-ES_tradnl" w:eastAsia="ar-SA"/>
        </w:rPr>
      </w:pPr>
    </w:p>
    <w:p w14:paraId="61633BB7" w14:textId="77777777" w:rsidR="00984667" w:rsidRDefault="00984667" w:rsidP="00971237">
      <w:pPr>
        <w:rPr>
          <w:rFonts w:cs="Noto Sans"/>
          <w:szCs w:val="18"/>
          <w:lang w:val="es-ES_tradnl" w:eastAsia="ar-SA"/>
        </w:rPr>
      </w:pPr>
    </w:p>
    <w:p w14:paraId="353A4990" w14:textId="77777777" w:rsidR="00984667" w:rsidRDefault="00984667" w:rsidP="00971237">
      <w:pPr>
        <w:rPr>
          <w:rFonts w:cs="Noto Sans"/>
          <w:szCs w:val="18"/>
          <w:lang w:val="es-ES_tradnl" w:eastAsia="ar-SA"/>
        </w:rPr>
      </w:pPr>
    </w:p>
    <w:p w14:paraId="5C435455" w14:textId="77777777" w:rsidR="00984667" w:rsidRDefault="00984667" w:rsidP="00971237">
      <w:pPr>
        <w:rPr>
          <w:rFonts w:cs="Noto Sans"/>
          <w:szCs w:val="18"/>
          <w:lang w:val="es-ES_tradnl" w:eastAsia="ar-SA"/>
        </w:rPr>
      </w:pPr>
    </w:p>
    <w:p w14:paraId="10F4FDE4" w14:textId="77777777" w:rsidR="00984667" w:rsidRDefault="00984667" w:rsidP="00971237">
      <w:pPr>
        <w:rPr>
          <w:rFonts w:cs="Noto Sans"/>
          <w:szCs w:val="18"/>
          <w:lang w:val="es-ES_tradnl" w:eastAsia="ar-SA"/>
        </w:rPr>
      </w:pPr>
    </w:p>
    <w:p w14:paraId="62DAA5A2" w14:textId="77777777" w:rsidR="00984667" w:rsidRDefault="00984667" w:rsidP="00971237">
      <w:pPr>
        <w:rPr>
          <w:rFonts w:cs="Noto Sans"/>
          <w:szCs w:val="18"/>
          <w:lang w:val="es-ES_tradnl" w:eastAsia="ar-SA"/>
        </w:rPr>
      </w:pPr>
    </w:p>
    <w:p w14:paraId="23D9EBAF" w14:textId="77777777" w:rsidR="00984667" w:rsidRDefault="00984667" w:rsidP="00971237">
      <w:pPr>
        <w:rPr>
          <w:rFonts w:cs="Noto Sans"/>
          <w:szCs w:val="18"/>
          <w:lang w:val="es-ES_tradnl" w:eastAsia="ar-SA"/>
        </w:rPr>
      </w:pPr>
    </w:p>
    <w:p w14:paraId="1F4985C1" w14:textId="77777777" w:rsidR="00984667" w:rsidRDefault="00984667" w:rsidP="00971237">
      <w:pPr>
        <w:rPr>
          <w:rFonts w:cs="Noto Sans"/>
          <w:szCs w:val="18"/>
          <w:lang w:val="es-ES_tradnl" w:eastAsia="ar-SA"/>
        </w:rPr>
      </w:pPr>
    </w:p>
    <w:p w14:paraId="3EB769A0" w14:textId="77777777" w:rsidR="00984667" w:rsidRDefault="00984667" w:rsidP="00971237">
      <w:pPr>
        <w:rPr>
          <w:rFonts w:cs="Noto Sans"/>
          <w:szCs w:val="18"/>
          <w:lang w:val="es-ES_tradnl" w:eastAsia="ar-SA"/>
        </w:rPr>
      </w:pPr>
    </w:p>
    <w:p w14:paraId="12BEBEF5" w14:textId="77777777" w:rsidR="00984667" w:rsidRDefault="00984667" w:rsidP="00971237">
      <w:pPr>
        <w:rPr>
          <w:rFonts w:cs="Noto Sans"/>
          <w:szCs w:val="18"/>
          <w:lang w:val="es-ES_tradnl" w:eastAsia="ar-SA"/>
        </w:rPr>
      </w:pPr>
    </w:p>
    <w:p w14:paraId="505F3743" w14:textId="77777777" w:rsidR="00210DC6" w:rsidRDefault="00210DC6" w:rsidP="00984667">
      <w:pPr>
        <w:pStyle w:val="Ttulo2"/>
      </w:pPr>
    </w:p>
    <w:p w14:paraId="6406A60E" w14:textId="60A189ED" w:rsidR="00B819FF" w:rsidRPr="00984667" w:rsidRDefault="00B819FF" w:rsidP="00984667">
      <w:pPr>
        <w:pStyle w:val="Ttulo2"/>
      </w:pPr>
      <w:bookmarkStart w:id="247" w:name="_Toc223358962"/>
      <w:r w:rsidRPr="00296C4D">
        <w:t>FORMATO NO. 10</w:t>
      </w:r>
      <w:r w:rsidR="00984667">
        <w:t xml:space="preserve"> </w:t>
      </w:r>
      <w:r w:rsidRPr="00296C4D">
        <w:t>CARTA DE ACEPTACION DE NOTIFICACION VIA ELECTRONICA</w:t>
      </w:r>
      <w:bookmarkEnd w:id="247"/>
    </w:p>
    <w:p w14:paraId="6E1D53A8" w14:textId="77777777" w:rsidR="00B819FF" w:rsidRPr="00296C4D" w:rsidRDefault="00B819FF" w:rsidP="00B819FF">
      <w:pPr>
        <w:ind w:left="709" w:right="757"/>
        <w:rPr>
          <w:rFonts w:cs="Noto Sans"/>
          <w:szCs w:val="18"/>
        </w:rPr>
      </w:pPr>
    </w:p>
    <w:p w14:paraId="761F356F" w14:textId="69B7ED7C" w:rsidR="00B819FF" w:rsidRPr="00296C4D" w:rsidRDefault="00B819FF" w:rsidP="00295D12">
      <w:pPr>
        <w:ind w:left="709" w:right="757"/>
        <w:jc w:val="right"/>
        <w:rPr>
          <w:rFonts w:cs="Noto Sans"/>
          <w:szCs w:val="18"/>
        </w:rPr>
      </w:pPr>
      <w:r w:rsidRPr="00296C4D">
        <w:rPr>
          <w:rFonts w:cs="Noto Sans"/>
          <w:szCs w:val="18"/>
        </w:rPr>
        <w:t>_______________, _______ a _______ de 202</w:t>
      </w:r>
      <w:r w:rsidR="00295D12">
        <w:rPr>
          <w:rFonts w:cs="Noto Sans"/>
          <w:szCs w:val="18"/>
        </w:rPr>
        <w:t>6</w:t>
      </w:r>
    </w:p>
    <w:p w14:paraId="2C2C78FF" w14:textId="77777777" w:rsidR="0084292C" w:rsidRPr="00296C4D" w:rsidRDefault="0084292C" w:rsidP="00B819FF">
      <w:pPr>
        <w:ind w:left="709" w:right="757"/>
        <w:rPr>
          <w:rFonts w:cs="Noto Sans"/>
          <w:szCs w:val="18"/>
        </w:rPr>
      </w:pPr>
    </w:p>
    <w:p w14:paraId="610A5593" w14:textId="77777777" w:rsidR="0028441E" w:rsidRPr="00296C4D" w:rsidRDefault="0028441E" w:rsidP="0028441E">
      <w:pPr>
        <w:ind w:left="709"/>
        <w:rPr>
          <w:rFonts w:ascii="Arial" w:eastAsia="Calibri" w:hAnsi="Arial" w:cs="Arial"/>
          <w:b/>
          <w:szCs w:val="18"/>
          <w:lang w:val="es-ES_tradnl"/>
        </w:rPr>
      </w:pPr>
      <w:r w:rsidRPr="00296C4D">
        <w:rPr>
          <w:rFonts w:ascii="Arial" w:eastAsia="Calibri" w:hAnsi="Arial" w:cs="Arial"/>
          <w:b/>
          <w:szCs w:val="18"/>
          <w:lang w:val="es-ES_tradnl"/>
        </w:rPr>
        <w:t>INSTITUTO MEXICANO DEL SEGURO SOCIAL</w:t>
      </w:r>
    </w:p>
    <w:p w14:paraId="6481CAC8" w14:textId="77777777" w:rsidR="0028441E" w:rsidRPr="00296C4D" w:rsidRDefault="0028441E" w:rsidP="0028441E">
      <w:pPr>
        <w:ind w:left="709"/>
        <w:rPr>
          <w:rFonts w:ascii="Arial" w:eastAsia="Calibri" w:hAnsi="Arial" w:cs="Arial"/>
          <w:b/>
          <w:szCs w:val="18"/>
          <w:lang w:val="es-ES_tradnl"/>
        </w:rPr>
      </w:pPr>
      <w:r w:rsidRPr="00296C4D">
        <w:rPr>
          <w:rFonts w:ascii="Arial" w:eastAsia="Calibri" w:hAnsi="Arial" w:cs="Arial"/>
          <w:b/>
          <w:szCs w:val="18"/>
          <w:lang w:val="es-ES_tradnl"/>
        </w:rPr>
        <w:t>ÓRGANO DE OPERACIÓN ADMINISTRATIVA DESCONCENTRADA</w:t>
      </w:r>
    </w:p>
    <w:p w14:paraId="624D4773" w14:textId="77777777" w:rsidR="0028441E" w:rsidRPr="00296C4D" w:rsidRDefault="0028441E" w:rsidP="0028441E">
      <w:pPr>
        <w:ind w:left="709"/>
        <w:rPr>
          <w:rFonts w:ascii="Arial" w:hAnsi="Arial" w:cs="Arial"/>
          <w:b/>
          <w:szCs w:val="18"/>
          <w:lang w:val="es-ES_tradnl"/>
        </w:rPr>
      </w:pPr>
      <w:r w:rsidRPr="00296C4D">
        <w:rPr>
          <w:rFonts w:ascii="Arial" w:hAnsi="Arial" w:cs="Arial"/>
          <w:b/>
          <w:szCs w:val="18"/>
          <w:lang w:val="es-ES_tradnl"/>
        </w:rPr>
        <w:t>JEFATURA DE SERVICIOS ADMINISTRATIVOS</w:t>
      </w:r>
    </w:p>
    <w:p w14:paraId="49BAFD17" w14:textId="77777777" w:rsidR="0028441E" w:rsidRPr="00296C4D" w:rsidRDefault="0028441E" w:rsidP="0028441E">
      <w:pPr>
        <w:ind w:left="709"/>
        <w:rPr>
          <w:rFonts w:ascii="Arial" w:hAnsi="Arial" w:cs="Arial"/>
          <w:b/>
          <w:szCs w:val="18"/>
          <w:lang w:val="es-ES_tradnl"/>
        </w:rPr>
      </w:pPr>
      <w:r w:rsidRPr="00296C4D">
        <w:rPr>
          <w:rFonts w:ascii="Arial" w:hAnsi="Arial" w:cs="Arial"/>
          <w:b/>
          <w:szCs w:val="18"/>
          <w:lang w:val="es-ES_tradnl"/>
        </w:rPr>
        <w:t>COORDINACIÓN DE ABASTECIMIENTO Y EQUIPAMIENTO</w:t>
      </w:r>
    </w:p>
    <w:p w14:paraId="252D9719" w14:textId="77777777" w:rsidR="0028441E" w:rsidRPr="00296C4D" w:rsidRDefault="0028441E" w:rsidP="009920C3">
      <w:pPr>
        <w:ind w:right="757"/>
        <w:rPr>
          <w:rFonts w:cs="Noto Sans"/>
          <w:szCs w:val="18"/>
        </w:rPr>
      </w:pPr>
    </w:p>
    <w:p w14:paraId="41CB5113" w14:textId="4A588033" w:rsidR="0084292C" w:rsidRPr="00296C4D" w:rsidRDefault="0084292C" w:rsidP="00B819FF">
      <w:pPr>
        <w:ind w:left="709" w:right="757"/>
        <w:rPr>
          <w:rFonts w:cs="Noto Sans"/>
          <w:b/>
          <w:szCs w:val="18"/>
        </w:rPr>
      </w:pPr>
      <w:r w:rsidRPr="00296C4D">
        <w:rPr>
          <w:rFonts w:cs="Noto Sans"/>
          <w:b/>
          <w:szCs w:val="18"/>
        </w:rPr>
        <w:t xml:space="preserve">LICITACIÓN PÚBLICA </w:t>
      </w:r>
      <w:r w:rsidR="00166E07">
        <w:rPr>
          <w:rFonts w:cs="Noto Sans"/>
          <w:b/>
          <w:szCs w:val="18"/>
        </w:rPr>
        <w:t>NACIONAL</w:t>
      </w:r>
      <w:r w:rsidR="00F93E01">
        <w:rPr>
          <w:rFonts w:cs="Noto Sans"/>
          <w:b/>
          <w:szCs w:val="18"/>
        </w:rPr>
        <w:t xml:space="preserve"> </w:t>
      </w:r>
      <w:r w:rsidR="00F93E01" w:rsidRPr="00296C4D">
        <w:rPr>
          <w:rFonts w:cs="Noto Sans"/>
          <w:b/>
          <w:szCs w:val="18"/>
        </w:rPr>
        <w:t>NO</w:t>
      </w:r>
      <w:r w:rsidRPr="00296C4D">
        <w:rPr>
          <w:rFonts w:cs="Noto Sans"/>
          <w:b/>
          <w:szCs w:val="18"/>
        </w:rPr>
        <w:t>. ________________</w:t>
      </w:r>
    </w:p>
    <w:p w14:paraId="412AABB3" w14:textId="2BACC2EE" w:rsidR="0084292C" w:rsidRPr="00296C4D" w:rsidRDefault="0084292C" w:rsidP="00B819FF">
      <w:pPr>
        <w:ind w:left="709" w:right="757"/>
        <w:rPr>
          <w:rFonts w:cs="Noto Sans"/>
          <w:b/>
          <w:szCs w:val="18"/>
        </w:rPr>
      </w:pPr>
      <w:r w:rsidRPr="00296C4D">
        <w:rPr>
          <w:rFonts w:cs="Noto Sans"/>
          <w:b/>
          <w:szCs w:val="18"/>
        </w:rPr>
        <w:t>DESCRIPCIÓN DEL SERVICIO: ___________________</w:t>
      </w:r>
    </w:p>
    <w:p w14:paraId="2651E8A0" w14:textId="77777777" w:rsidR="00B819FF" w:rsidRPr="00296C4D" w:rsidRDefault="00B819FF" w:rsidP="00B819FF">
      <w:pPr>
        <w:ind w:left="709" w:right="757"/>
        <w:rPr>
          <w:rFonts w:cs="Noto Sans"/>
          <w:szCs w:val="18"/>
        </w:rPr>
      </w:pPr>
    </w:p>
    <w:p w14:paraId="2F55FAFF" w14:textId="77777777" w:rsidR="00B819FF" w:rsidRPr="00296C4D" w:rsidRDefault="00B819FF" w:rsidP="00B819FF">
      <w:pPr>
        <w:ind w:left="709" w:right="757"/>
        <w:rPr>
          <w:rFonts w:cs="Noto Sans"/>
          <w:szCs w:val="18"/>
        </w:rPr>
      </w:pPr>
      <w:r w:rsidRPr="00296C4D">
        <w:rPr>
          <w:rFonts w:cs="Noto Sans"/>
          <w:szCs w:val="18"/>
        </w:rPr>
        <w:t>El que suscribe, __________________________, en mí carácter de representante legal de la persona moral ___________________________, por este conducto me permito señalar lo siguiente:</w:t>
      </w:r>
    </w:p>
    <w:p w14:paraId="108ADD4F" w14:textId="77777777" w:rsidR="00B819FF" w:rsidRPr="00296C4D" w:rsidRDefault="00B819FF" w:rsidP="00B819FF">
      <w:pPr>
        <w:ind w:left="709" w:right="757"/>
        <w:rPr>
          <w:rFonts w:cs="Noto Sans"/>
          <w:szCs w:val="18"/>
        </w:rPr>
      </w:pPr>
    </w:p>
    <w:p w14:paraId="3A58DCEB" w14:textId="77777777" w:rsidR="00B819FF" w:rsidRPr="00296C4D" w:rsidRDefault="00B819FF" w:rsidP="00B819FF">
      <w:pPr>
        <w:ind w:left="709" w:right="757"/>
        <w:rPr>
          <w:rFonts w:cs="Noto Sans"/>
          <w:szCs w:val="18"/>
        </w:rPr>
      </w:pPr>
      <w:r w:rsidRPr="00296C4D">
        <w:rPr>
          <w:rFonts w:cs="Noto Sans"/>
          <w:szCs w:val="18"/>
        </w:rPr>
        <w:t>Acepto que todas las notificaciones, citatorios, documentos y/o avisos con relación al contrato que tenemos celebrado entre el Instituto Mexicano del Seguro Social y mí representada, se realicen vía correo electrónico a la cuenta: _____________________________</w:t>
      </w:r>
    </w:p>
    <w:p w14:paraId="7E1FE634" w14:textId="77777777" w:rsidR="00B819FF" w:rsidRPr="00296C4D" w:rsidRDefault="00B819FF" w:rsidP="00B819FF">
      <w:pPr>
        <w:ind w:left="709" w:right="757"/>
        <w:rPr>
          <w:rFonts w:cs="Noto Sans"/>
          <w:szCs w:val="18"/>
        </w:rPr>
      </w:pPr>
      <w:r w:rsidRPr="00296C4D">
        <w:rPr>
          <w:rFonts w:cs="Noto Sans"/>
          <w:szCs w:val="18"/>
        </w:rPr>
        <w:t>Por lo que la fecha de notificación, de conformidad con lo establecido por el artículo 286-M de la Ley del Seguro Social.</w:t>
      </w:r>
    </w:p>
    <w:p w14:paraId="28CF59FE" w14:textId="77777777" w:rsidR="00B819FF" w:rsidRPr="00296C4D" w:rsidRDefault="00B819FF" w:rsidP="00B819FF">
      <w:pPr>
        <w:ind w:left="709" w:right="757"/>
        <w:rPr>
          <w:rFonts w:cs="Noto Sans"/>
          <w:szCs w:val="18"/>
        </w:rPr>
      </w:pPr>
      <w:r w:rsidRPr="00296C4D">
        <w:rPr>
          <w:rFonts w:cs="Noto Sans"/>
          <w:szCs w:val="18"/>
        </w:rPr>
        <w:t>Independientemente de lo anterior, confirmare la recepción de cualquier notificación, citatorio, documento o aviso que el Instituto envíe a la cuenta antes señalada, lo anterior con fundamento en el artículo 35 fracción II, de la Ley Federal de Procedimiento Administrativo.</w:t>
      </w:r>
    </w:p>
    <w:p w14:paraId="35BC3DEA" w14:textId="77777777" w:rsidR="00B819FF" w:rsidRPr="00296C4D" w:rsidRDefault="00B819FF" w:rsidP="00B819FF">
      <w:pPr>
        <w:ind w:left="709" w:right="757"/>
        <w:rPr>
          <w:rFonts w:cs="Noto Sans"/>
          <w:szCs w:val="18"/>
        </w:rPr>
      </w:pPr>
    </w:p>
    <w:p w14:paraId="11A00F48" w14:textId="77777777" w:rsidR="00B819FF" w:rsidRPr="00296C4D" w:rsidRDefault="00B819FF" w:rsidP="00B819FF">
      <w:pPr>
        <w:ind w:left="709" w:right="757"/>
        <w:jc w:val="center"/>
        <w:rPr>
          <w:rFonts w:cs="Noto Sans"/>
          <w:szCs w:val="18"/>
        </w:rPr>
      </w:pPr>
      <w:r w:rsidRPr="00296C4D">
        <w:rPr>
          <w:rFonts w:cs="Noto Sans"/>
          <w:szCs w:val="18"/>
        </w:rPr>
        <w:t>Atentamente</w:t>
      </w:r>
    </w:p>
    <w:p w14:paraId="31EC6EB6" w14:textId="77777777" w:rsidR="000B669C" w:rsidRPr="00296C4D" w:rsidRDefault="000B669C" w:rsidP="00B819FF">
      <w:pPr>
        <w:ind w:left="709" w:right="757"/>
        <w:jc w:val="center"/>
        <w:rPr>
          <w:rFonts w:cs="Noto Sans"/>
          <w:szCs w:val="18"/>
        </w:rPr>
      </w:pPr>
    </w:p>
    <w:p w14:paraId="204B1BED" w14:textId="77777777" w:rsidR="00B819FF" w:rsidRPr="00296C4D" w:rsidRDefault="00B819FF" w:rsidP="00B819FF">
      <w:pPr>
        <w:ind w:left="709" w:right="757"/>
        <w:jc w:val="center"/>
        <w:rPr>
          <w:rFonts w:cs="Noto Sans"/>
          <w:szCs w:val="18"/>
        </w:rPr>
      </w:pPr>
      <w:r w:rsidRPr="00296C4D">
        <w:rPr>
          <w:rFonts w:cs="Noto Sans"/>
          <w:szCs w:val="18"/>
        </w:rPr>
        <w:t>Representante legal de__________________</w:t>
      </w:r>
    </w:p>
    <w:p w14:paraId="7C7B0A77" w14:textId="77777777" w:rsidR="00B819FF" w:rsidRPr="00296C4D" w:rsidRDefault="00B819FF" w:rsidP="00B819FF">
      <w:pPr>
        <w:autoSpaceDE w:val="0"/>
        <w:autoSpaceDN w:val="0"/>
        <w:adjustRightInd w:val="0"/>
        <w:rPr>
          <w:rFonts w:eastAsia="Times New Roman" w:cs="Noto Sans"/>
          <w:szCs w:val="18"/>
          <w:lang w:eastAsia="ar-SA"/>
        </w:rPr>
      </w:pPr>
    </w:p>
    <w:p w14:paraId="174D805A" w14:textId="77777777" w:rsidR="00B819FF" w:rsidRPr="00296C4D" w:rsidRDefault="00B819FF" w:rsidP="00B819FF">
      <w:pPr>
        <w:autoSpaceDE w:val="0"/>
        <w:autoSpaceDN w:val="0"/>
        <w:adjustRightInd w:val="0"/>
        <w:ind w:left="709" w:right="757"/>
        <w:rPr>
          <w:rFonts w:eastAsia="Times New Roman" w:cs="Noto Sans"/>
          <w:szCs w:val="18"/>
          <w:lang w:val="es-ES" w:eastAsia="ar-SA"/>
        </w:rPr>
      </w:pPr>
      <w:r w:rsidRPr="00296C4D">
        <w:rPr>
          <w:rFonts w:eastAsia="Times New Roman" w:cs="Noto Sans"/>
          <w:szCs w:val="18"/>
          <w:lang w:eastAsia="ar-SA"/>
        </w:rPr>
        <w:t xml:space="preserve"> </w:t>
      </w:r>
      <w:r w:rsidRPr="00296C4D">
        <w:rPr>
          <w:rFonts w:eastAsia="Times New Roman" w:cs="Noto Sans"/>
          <w:szCs w:val="18"/>
          <w:lang w:val="es-ES" w:eastAsia="ar-SA"/>
        </w:rPr>
        <w:t>“LAS PARTES” convienen que cualquier comunicación, por escrito o a través de medios electrónicos, relacionada con la aplicación y cumplimiento del presente contrato se realizara directamente con el representante legal de “EL PROVEEDOR”.</w:t>
      </w:r>
    </w:p>
    <w:p w14:paraId="1341BFC2" w14:textId="77777777" w:rsidR="00B819FF" w:rsidRPr="00296C4D" w:rsidRDefault="00B819FF" w:rsidP="00B819FF">
      <w:pPr>
        <w:autoSpaceDE w:val="0"/>
        <w:autoSpaceDN w:val="0"/>
        <w:adjustRightInd w:val="0"/>
        <w:ind w:left="709" w:right="757"/>
        <w:rPr>
          <w:rFonts w:eastAsia="Times New Roman" w:cs="Noto Sans"/>
          <w:szCs w:val="18"/>
          <w:lang w:val="es-ES" w:eastAsia="ar-SA"/>
        </w:rPr>
      </w:pPr>
      <w:r w:rsidRPr="00296C4D">
        <w:rPr>
          <w:rFonts w:eastAsia="Times New Roman" w:cs="Noto Sans"/>
          <w:szCs w:val="18"/>
          <w:lang w:val="es-ES" w:eastAsia="ar-SA"/>
        </w:rPr>
        <w:t>Todas las notificaciones, citatorios, comunicaciones, emplazamientos o avisos que haga “EL INSTITUTO” a través de su representante legal o Administrador del contrato, serán por escrito en los domicilios señalados en las declaraciones, indistintamente, o a través de medios electrónicos, por lo que “EL PROVEEDOR” en el Anexo ___ “Carta de aceptación de notificación vía electrónica” del presente contrato, señala la cuenta de correo electrónico a través de la cual se le podrán hacer las notificaciones correspondientes, a la que preferentemente se incluirá el documento a notificar escaneado y debidamente firmado, de conformidad con lo establecido por el artículo 286-M de la Ley del Seguro Social.</w:t>
      </w:r>
    </w:p>
    <w:p w14:paraId="5C663EC1" w14:textId="77777777" w:rsidR="00B819FF" w:rsidRPr="00296C4D" w:rsidRDefault="00B819FF" w:rsidP="00B819FF">
      <w:pPr>
        <w:autoSpaceDE w:val="0"/>
        <w:autoSpaceDN w:val="0"/>
        <w:adjustRightInd w:val="0"/>
        <w:ind w:left="709" w:right="757"/>
        <w:rPr>
          <w:rFonts w:eastAsia="Times New Roman" w:cs="Noto Sans"/>
          <w:szCs w:val="18"/>
          <w:lang w:val="es-ES" w:eastAsia="ar-SA"/>
        </w:rPr>
      </w:pPr>
      <w:r w:rsidRPr="00296C4D">
        <w:rPr>
          <w:rFonts w:eastAsia="Times New Roman" w:cs="Noto Sans"/>
          <w:szCs w:val="18"/>
          <w:lang w:val="es-ES" w:eastAsia="ar-SA"/>
        </w:rPr>
        <w:t>En el caso de que la comunicación realizada por “EL INSTITUTO” a “EL PROVEEDOR” sea por medios electrónicos, este se obliga a remitir un acuse de recibo electrónico que acredite la fecha y hora en que se efectué la comunicación. A falta de este, se entenderá que la comunicación se recibió el mismo día en que “EL INSTITUTO” la emitió.</w:t>
      </w:r>
    </w:p>
    <w:p w14:paraId="77CF5040" w14:textId="77777777" w:rsidR="008C4FF3" w:rsidRPr="00296C4D" w:rsidRDefault="008C4FF3" w:rsidP="00B819FF">
      <w:pPr>
        <w:autoSpaceDE w:val="0"/>
        <w:autoSpaceDN w:val="0"/>
        <w:adjustRightInd w:val="0"/>
        <w:ind w:left="709" w:right="757"/>
        <w:rPr>
          <w:rFonts w:eastAsia="Times New Roman" w:cs="Noto Sans"/>
          <w:szCs w:val="18"/>
          <w:lang w:val="es-ES" w:eastAsia="ar-SA"/>
        </w:rPr>
      </w:pPr>
    </w:p>
    <w:sectPr w:rsidR="008C4FF3" w:rsidRPr="00296C4D" w:rsidSect="00A17A30">
      <w:headerReference w:type="default" r:id="rId22"/>
      <w:footerReference w:type="default" r:id="rId23"/>
      <w:pgSz w:w="12240" w:h="15840" w:code="1"/>
      <w:pgMar w:top="1523" w:right="720" w:bottom="720" w:left="720" w:header="425" w:footer="110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5E68C" w14:textId="77777777" w:rsidR="00EA11BD" w:rsidRDefault="00EA11BD" w:rsidP="002358A5">
      <w:r>
        <w:separator/>
      </w:r>
    </w:p>
  </w:endnote>
  <w:endnote w:type="continuationSeparator" w:id="0">
    <w:p w14:paraId="3B155144" w14:textId="77777777" w:rsidR="00EA11BD" w:rsidRDefault="00EA11BD" w:rsidP="00235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Sorts">
    <w:altName w:val="Times New Roman"/>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w:panose1 w:val="00000000000000000000"/>
    <w:charset w:val="00"/>
    <w:family w:val="modern"/>
    <w:notTrueType/>
    <w:pitch w:val="variable"/>
    <w:sig w:usb0="A000002F" w:usb1="1000004A" w:usb2="00000000" w:usb3="00000000" w:csb0="00000193" w:csb1="00000000"/>
  </w:font>
  <w:font w:name="Noto Sans">
    <w:panose1 w:val="020B0502040504020204"/>
    <w:charset w:val="00"/>
    <w:family w:val="swiss"/>
    <w:pitch w:val="variable"/>
    <w:sig w:usb0="E00002FF" w:usb1="4000201F" w:usb2="08000029"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Symbol">
    <w:altName w:val="Calibri"/>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287" w:usb1="00000000" w:usb2="00000000" w:usb3="00000000" w:csb0="0000009F" w:csb1="00000000"/>
  </w:font>
  <w:font w:name="LinePrinter">
    <w:altName w:val="Arial"/>
    <w:charset w:val="00"/>
    <w:family w:val="swiss"/>
    <w:pitch w:val="default"/>
  </w:font>
  <w:font w:name="Batang">
    <w:altName w:val="바탕"/>
    <w:panose1 w:val="02030600000101010101"/>
    <w:charset w:val="81"/>
    <w:family w:val="auto"/>
    <w:notTrueType/>
    <w:pitch w:val="fixed"/>
    <w:sig w:usb0="00000001" w:usb1="09060000" w:usb2="00000010" w:usb3="00000000" w:csb0="00080000" w:csb1="00000000"/>
  </w:font>
  <w:font w:name="Courier">
    <w:panose1 w:val="02070409020205020404"/>
    <w:charset w:val="00"/>
    <w:family w:val="modern"/>
    <w:notTrueType/>
    <w:pitch w:val="fixed"/>
    <w:sig w:usb0="00000003" w:usb1="00000000" w:usb2="00000000" w:usb3="00000000" w:csb0="00000001" w:csb1="00000000"/>
  </w:font>
  <w:font w:name="CG Times (W1)">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tima">
    <w:charset w:val="00"/>
    <w:family w:val="swiss"/>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Univers (W1)">
    <w:altName w:val="Arial"/>
    <w:charset w:val="00"/>
    <w:family w:val="swiss"/>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Noto Sans SemiBold">
    <w:panose1 w:val="020B0502040504020204"/>
    <w:charset w:val="00"/>
    <w:family w:val="swiss"/>
    <w:pitch w:val="variable"/>
    <w:sig w:usb0="E00002FF" w:usb1="4000201F" w:usb2="08000029" w:usb3="00000000" w:csb0="0000019F" w:csb1="00000000"/>
  </w:font>
  <w:font w:name="Apple SD 산돌고딕 Neo 일반체">
    <w:altName w:val="Calibri"/>
    <w:charset w:val="4F"/>
    <w:family w:val="auto"/>
    <w:pitch w:val="variable"/>
    <w:sig w:usb0="00000000" w:usb1="09060000" w:usb2="00000010" w:usb3="00000000" w:csb0="00080000" w:csb1="00000000"/>
  </w:font>
  <w:font w:name="Gungsuh">
    <w:charset w:val="81"/>
    <w:family w:val="roman"/>
    <w:pitch w:val="variable"/>
    <w:sig w:usb0="B00002AF" w:usb1="69D77CFB" w:usb2="00000030" w:usb3="00000000" w:csb0="000800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BBAEA" w14:textId="0C746023" w:rsidR="007E46B8" w:rsidRDefault="007E46B8">
    <w:pPr>
      <w:pStyle w:val="Piedepgina"/>
    </w:pPr>
    <w:r>
      <w:rPr>
        <w:lang w:val="es-MX" w:eastAsia="es-MX"/>
      </w:rPr>
      <mc:AlternateContent>
        <mc:Choice Requires="wps">
          <w:drawing>
            <wp:anchor distT="0" distB="0" distL="114300" distR="114300" simplePos="0" relativeHeight="251657216" behindDoc="0" locked="0" layoutInCell="1" allowOverlap="1" wp14:anchorId="5C9AFD3A" wp14:editId="0617A1CC">
              <wp:simplePos x="0" y="0"/>
              <wp:positionH relativeFrom="column">
                <wp:posOffset>1344930</wp:posOffset>
              </wp:positionH>
              <wp:positionV relativeFrom="paragraph">
                <wp:posOffset>283528</wp:posOffset>
              </wp:positionV>
              <wp:extent cx="5547586" cy="223838"/>
              <wp:effectExtent l="0" t="0" r="0" b="508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7586" cy="223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86A5E" w14:textId="162D869B" w:rsidR="007E46B8" w:rsidRPr="001168F8" w:rsidRDefault="007E46B8" w:rsidP="0081668B">
                          <w:pPr>
                            <w:rPr>
                              <w:rFonts w:cs="Noto Sans"/>
                              <w:b/>
                              <w:color w:val="808080" w:themeColor="background1" w:themeShade="80"/>
                              <w:sz w:val="14"/>
                              <w:szCs w:val="14"/>
                            </w:rPr>
                          </w:pPr>
                          <w:r w:rsidRPr="0081668B">
                            <w:rPr>
                              <w:rFonts w:cs="Noto Sans"/>
                              <w:b/>
                              <w:color w:val="808080" w:themeColor="background1" w:themeShade="80"/>
                              <w:sz w:val="12"/>
                              <w:szCs w:val="12"/>
                            </w:rPr>
                            <w:t xml:space="preserve">CONVOCATORIA </w:t>
                          </w:r>
                          <w:r w:rsidRPr="00C97533">
                            <w:rPr>
                              <w:rFonts w:cs="Noto Sans"/>
                              <w:b/>
                              <w:color w:val="808080" w:themeColor="background1" w:themeShade="80"/>
                              <w:sz w:val="12"/>
                              <w:szCs w:val="12"/>
                            </w:rPr>
                            <w:t xml:space="preserve">ADQUISICIÓN DE BIENES DE CONSUMO PARA TERAPIA DE INFUSION </w:t>
                          </w:r>
                          <w:r>
                            <w:rPr>
                              <w:rFonts w:cs="Noto Sans"/>
                              <w:b/>
                              <w:color w:val="808080" w:themeColor="background1" w:themeShade="80"/>
                              <w:sz w:val="12"/>
                              <w:szCs w:val="12"/>
                            </w:rPr>
                            <w:t xml:space="preserve">                                                     </w:t>
                          </w:r>
                          <w:r w:rsidRPr="001168F8">
                            <w:rPr>
                              <w:rFonts w:cs="Noto Sans"/>
                              <w:b/>
                              <w:color w:val="808080" w:themeColor="background1" w:themeShade="80"/>
                              <w:sz w:val="14"/>
                              <w:szCs w:val="14"/>
                              <w:lang w:val="es-ES"/>
                            </w:rPr>
                            <w:t xml:space="preserve">Página </w:t>
                          </w:r>
                          <w:r w:rsidRPr="001168F8">
                            <w:rPr>
                              <w:rFonts w:cs="Noto Sans"/>
                              <w:b/>
                              <w:color w:val="808080" w:themeColor="background1" w:themeShade="80"/>
                              <w:sz w:val="14"/>
                              <w:szCs w:val="14"/>
                            </w:rPr>
                            <w:fldChar w:fldCharType="begin"/>
                          </w:r>
                          <w:r w:rsidRPr="001168F8">
                            <w:rPr>
                              <w:rFonts w:cs="Noto Sans"/>
                              <w:b/>
                              <w:color w:val="808080" w:themeColor="background1" w:themeShade="80"/>
                              <w:sz w:val="14"/>
                              <w:szCs w:val="14"/>
                            </w:rPr>
                            <w:instrText>PAGE  \* Arabic  \* MERGEFORMAT</w:instrText>
                          </w:r>
                          <w:r w:rsidRPr="001168F8">
                            <w:rPr>
                              <w:rFonts w:cs="Noto Sans"/>
                              <w:b/>
                              <w:color w:val="808080" w:themeColor="background1" w:themeShade="80"/>
                              <w:sz w:val="14"/>
                              <w:szCs w:val="14"/>
                            </w:rPr>
                            <w:fldChar w:fldCharType="separate"/>
                          </w:r>
                          <w:r w:rsidR="001305EA" w:rsidRPr="001305EA">
                            <w:rPr>
                              <w:rFonts w:cs="Noto Sans"/>
                              <w:b/>
                              <w:noProof/>
                              <w:color w:val="808080" w:themeColor="background1" w:themeShade="80"/>
                              <w:sz w:val="14"/>
                              <w:szCs w:val="14"/>
                              <w:lang w:val="es-ES"/>
                            </w:rPr>
                            <w:t>2</w:t>
                          </w:r>
                          <w:r w:rsidRPr="001168F8">
                            <w:rPr>
                              <w:rFonts w:cs="Noto Sans"/>
                              <w:b/>
                              <w:color w:val="808080" w:themeColor="background1" w:themeShade="80"/>
                              <w:sz w:val="14"/>
                              <w:szCs w:val="14"/>
                            </w:rPr>
                            <w:fldChar w:fldCharType="end"/>
                          </w:r>
                          <w:r w:rsidRPr="001168F8">
                            <w:rPr>
                              <w:rFonts w:cs="Noto Sans"/>
                              <w:b/>
                              <w:color w:val="808080" w:themeColor="background1" w:themeShade="80"/>
                              <w:sz w:val="14"/>
                              <w:szCs w:val="14"/>
                              <w:lang w:val="es-ES"/>
                            </w:rPr>
                            <w:t xml:space="preserve"> de </w:t>
                          </w:r>
                          <w:r w:rsidRPr="001168F8">
                            <w:rPr>
                              <w:rFonts w:cs="Noto Sans"/>
                              <w:b/>
                              <w:color w:val="808080" w:themeColor="background1" w:themeShade="80"/>
                              <w:sz w:val="14"/>
                              <w:szCs w:val="14"/>
                            </w:rPr>
                            <w:fldChar w:fldCharType="begin"/>
                          </w:r>
                          <w:r w:rsidRPr="001168F8">
                            <w:rPr>
                              <w:rFonts w:cs="Noto Sans"/>
                              <w:b/>
                              <w:color w:val="808080" w:themeColor="background1" w:themeShade="80"/>
                              <w:sz w:val="14"/>
                              <w:szCs w:val="14"/>
                            </w:rPr>
                            <w:instrText>NUMPAGES  \* Arabic  \* MERGEFORMAT</w:instrText>
                          </w:r>
                          <w:r w:rsidRPr="001168F8">
                            <w:rPr>
                              <w:rFonts w:cs="Noto Sans"/>
                              <w:b/>
                              <w:color w:val="808080" w:themeColor="background1" w:themeShade="80"/>
                              <w:sz w:val="14"/>
                              <w:szCs w:val="14"/>
                            </w:rPr>
                            <w:fldChar w:fldCharType="separate"/>
                          </w:r>
                          <w:r w:rsidR="001305EA" w:rsidRPr="001305EA">
                            <w:rPr>
                              <w:rFonts w:cs="Noto Sans"/>
                              <w:b/>
                              <w:noProof/>
                              <w:color w:val="808080" w:themeColor="background1" w:themeShade="80"/>
                              <w:sz w:val="14"/>
                              <w:szCs w:val="14"/>
                              <w:lang w:val="es-ES"/>
                            </w:rPr>
                            <w:t>61</w:t>
                          </w:r>
                          <w:r w:rsidRPr="001168F8">
                            <w:rPr>
                              <w:rFonts w:cs="Noto Sans"/>
                              <w:b/>
                              <w:color w:val="808080" w:themeColor="background1" w:themeShade="80"/>
                              <w:sz w:val="14"/>
                              <w:szCs w:val="14"/>
                            </w:rPr>
                            <w:fldChar w:fldCharType="end"/>
                          </w:r>
                        </w:p>
                        <w:p w14:paraId="76F77FF7" w14:textId="44A2B427" w:rsidR="007E46B8" w:rsidRPr="00310654" w:rsidRDefault="007E46B8">
                          <w:pPr>
                            <w:rPr>
                              <w:sz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36" type="#_x0000_t202" style="position:absolute;left:0;text-align:left;margin-left:105.9pt;margin-top:22.35pt;width:436.8pt;height:1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" filled="f" stroked="f">
              <v:textbox>
                <w:txbxContent>
                  <w:p w14:paraId="08986A5E" w14:textId="162D869B" w:rsidR="007E46B8" w:rsidRPr="001168F8" w:rsidRDefault="007E46B8" w:rsidP="0081668B">
                    <w:pPr>
                      <w:rPr>
                        <w:rFonts w:cs="Noto Sans"/>
                        <w:b/>
                        <w:color w:val="808080" w:themeColor="background1" w:themeShade="80"/>
                        <w:sz w:val="14"/>
                        <w:szCs w:val="14"/>
                      </w:rPr>
                    </w:pPr>
                    <w:r w:rsidRPr="0081668B">
                      <w:rPr>
                        <w:rFonts w:cs="Noto Sans"/>
                        <w:b/>
                        <w:color w:val="808080" w:themeColor="background1" w:themeShade="80"/>
                        <w:sz w:val="12"/>
                        <w:szCs w:val="12"/>
                      </w:rPr>
                      <w:t xml:space="preserve">CONVOCATORIA </w:t>
                    </w:r>
                    <w:r w:rsidRPr="00C97533">
                      <w:rPr>
                        <w:rFonts w:cs="Noto Sans"/>
                        <w:b/>
                        <w:color w:val="808080" w:themeColor="background1" w:themeShade="80"/>
                        <w:sz w:val="12"/>
                        <w:szCs w:val="12"/>
                      </w:rPr>
                      <w:t xml:space="preserve">ADQUISICIÓN DE BIENES DE CONSUMO PARA TERAPIA DE INFUSION </w:t>
                    </w:r>
                    <w:r>
                      <w:rPr>
                        <w:rFonts w:cs="Noto Sans"/>
                        <w:b/>
                        <w:color w:val="808080" w:themeColor="background1" w:themeShade="80"/>
                        <w:sz w:val="12"/>
                        <w:szCs w:val="12"/>
                      </w:rPr>
                      <w:t xml:space="preserve">                                                     </w:t>
                    </w:r>
                    <w:r w:rsidRPr="001168F8">
                      <w:rPr>
                        <w:rFonts w:cs="Noto Sans"/>
                        <w:b/>
                        <w:color w:val="808080" w:themeColor="background1" w:themeShade="80"/>
                        <w:sz w:val="14"/>
                        <w:szCs w:val="14"/>
                        <w:lang w:val="es-ES"/>
                      </w:rPr>
                      <w:t xml:space="preserve">Página </w:t>
                    </w:r>
                    <w:r w:rsidRPr="001168F8">
                      <w:rPr>
                        <w:rFonts w:cs="Noto Sans"/>
                        <w:b/>
                        <w:color w:val="808080" w:themeColor="background1" w:themeShade="80"/>
                        <w:sz w:val="14"/>
                        <w:szCs w:val="14"/>
                      </w:rPr>
                      <w:fldChar w:fldCharType="begin"/>
                    </w:r>
                    <w:r w:rsidRPr="001168F8">
                      <w:rPr>
                        <w:rFonts w:cs="Noto Sans"/>
                        <w:b/>
                        <w:color w:val="808080" w:themeColor="background1" w:themeShade="80"/>
                        <w:sz w:val="14"/>
                        <w:szCs w:val="14"/>
                      </w:rPr>
                      <w:instrText>PAGE  \* Arabic  \* MERGEFORMAT</w:instrText>
                    </w:r>
                    <w:r w:rsidRPr="001168F8">
                      <w:rPr>
                        <w:rFonts w:cs="Noto Sans"/>
                        <w:b/>
                        <w:color w:val="808080" w:themeColor="background1" w:themeShade="80"/>
                        <w:sz w:val="14"/>
                        <w:szCs w:val="14"/>
                      </w:rPr>
                      <w:fldChar w:fldCharType="separate"/>
                    </w:r>
                    <w:r w:rsidR="001305EA" w:rsidRPr="001305EA">
                      <w:rPr>
                        <w:rFonts w:cs="Noto Sans"/>
                        <w:b/>
                        <w:noProof/>
                        <w:color w:val="808080" w:themeColor="background1" w:themeShade="80"/>
                        <w:sz w:val="14"/>
                        <w:szCs w:val="14"/>
                        <w:lang w:val="es-ES"/>
                      </w:rPr>
                      <w:t>2</w:t>
                    </w:r>
                    <w:r w:rsidRPr="001168F8">
                      <w:rPr>
                        <w:rFonts w:cs="Noto Sans"/>
                        <w:b/>
                        <w:color w:val="808080" w:themeColor="background1" w:themeShade="80"/>
                        <w:sz w:val="14"/>
                        <w:szCs w:val="14"/>
                      </w:rPr>
                      <w:fldChar w:fldCharType="end"/>
                    </w:r>
                    <w:r w:rsidRPr="001168F8">
                      <w:rPr>
                        <w:rFonts w:cs="Noto Sans"/>
                        <w:b/>
                        <w:color w:val="808080" w:themeColor="background1" w:themeShade="80"/>
                        <w:sz w:val="14"/>
                        <w:szCs w:val="14"/>
                        <w:lang w:val="es-ES"/>
                      </w:rPr>
                      <w:t xml:space="preserve"> de </w:t>
                    </w:r>
                    <w:r w:rsidRPr="001168F8">
                      <w:rPr>
                        <w:rFonts w:cs="Noto Sans"/>
                        <w:b/>
                        <w:color w:val="808080" w:themeColor="background1" w:themeShade="80"/>
                        <w:sz w:val="14"/>
                        <w:szCs w:val="14"/>
                      </w:rPr>
                      <w:fldChar w:fldCharType="begin"/>
                    </w:r>
                    <w:r w:rsidRPr="001168F8">
                      <w:rPr>
                        <w:rFonts w:cs="Noto Sans"/>
                        <w:b/>
                        <w:color w:val="808080" w:themeColor="background1" w:themeShade="80"/>
                        <w:sz w:val="14"/>
                        <w:szCs w:val="14"/>
                      </w:rPr>
                      <w:instrText>NUMPAGES  \* Arabic  \* MERGEFORMAT</w:instrText>
                    </w:r>
                    <w:r w:rsidRPr="001168F8">
                      <w:rPr>
                        <w:rFonts w:cs="Noto Sans"/>
                        <w:b/>
                        <w:color w:val="808080" w:themeColor="background1" w:themeShade="80"/>
                        <w:sz w:val="14"/>
                        <w:szCs w:val="14"/>
                      </w:rPr>
                      <w:fldChar w:fldCharType="separate"/>
                    </w:r>
                    <w:r w:rsidR="001305EA" w:rsidRPr="001305EA">
                      <w:rPr>
                        <w:rFonts w:cs="Noto Sans"/>
                        <w:b/>
                        <w:noProof/>
                        <w:color w:val="808080" w:themeColor="background1" w:themeShade="80"/>
                        <w:sz w:val="14"/>
                        <w:szCs w:val="14"/>
                        <w:lang w:val="es-ES"/>
                      </w:rPr>
                      <w:t>61</w:t>
                    </w:r>
                    <w:r w:rsidRPr="001168F8">
                      <w:rPr>
                        <w:rFonts w:cs="Noto Sans"/>
                        <w:b/>
                        <w:color w:val="808080" w:themeColor="background1" w:themeShade="80"/>
                        <w:sz w:val="14"/>
                        <w:szCs w:val="14"/>
                      </w:rPr>
                      <w:fldChar w:fldCharType="end"/>
                    </w:r>
                  </w:p>
                  <w:p w14:paraId="76F77FF7" w14:textId="44A2B427" w:rsidR="007E46B8" w:rsidRPr="00310654" w:rsidRDefault="007E46B8">
                    <w:pPr>
                      <w:rPr>
                        <w:sz w:val="14"/>
                      </w:rPr>
                    </w:pPr>
                  </w:p>
                </w:txbxContent>
              </v:textbox>
            </v:shape>
          </w:pict>
        </mc:Fallback>
      </mc:AlternateContent>
    </w:r>
    <w:r>
      <w:rPr>
        <w:lang w:val="es-MX" w:eastAsia="es-MX"/>
      </w:rPr>
      <w:drawing>
        <wp:anchor distT="0" distB="0" distL="114300" distR="114300" simplePos="0" relativeHeight="251665408" behindDoc="1" locked="0" layoutInCell="1" allowOverlap="1" wp14:anchorId="0F46ED98" wp14:editId="72449AC2">
          <wp:simplePos x="0" y="0"/>
          <wp:positionH relativeFrom="column">
            <wp:posOffset>1270</wp:posOffset>
          </wp:positionH>
          <wp:positionV relativeFrom="paragraph">
            <wp:posOffset>77656</wp:posOffset>
          </wp:positionV>
          <wp:extent cx="6858000" cy="638175"/>
          <wp:effectExtent l="0" t="0" r="0" b="9525"/>
          <wp:wrapTight wrapText="bothSides">
            <wp:wrapPolygon edited="0">
              <wp:start x="0" y="0"/>
              <wp:lineTo x="0" y="21278"/>
              <wp:lineTo x="4500" y="21278"/>
              <wp:lineTo x="4500" y="20633"/>
              <wp:lineTo x="21540" y="16119"/>
              <wp:lineTo x="21540" y="12896"/>
              <wp:lineTo x="4500" y="10316"/>
              <wp:lineTo x="4500" y="0"/>
              <wp:lineTo x="0" y="0"/>
            </wp:wrapPolygon>
          </wp:wrapTight>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7A30">
      <w:t xml:space="preserve"> </w:t>
    </w:r>
    <w:r w:rsidRPr="00310654">
      <w:rPr>
        <w:snapToGrid w:val="0"/>
        <w:color w:val="000000"/>
        <w:w w:val="0"/>
        <w:sz w:val="0"/>
        <w:szCs w:val="0"/>
        <w:u w:color="000000"/>
        <w:bdr w:val="none" w:sz="0" w:space="0" w:color="000000"/>
        <w:shd w:val="clear" w:color="000000" w:fill="000000"/>
        <w:lang w:val="x-none" w:eastAsia="x-none" w:bidi="x-none"/>
      </w:rPr>
      <w:t xml:space="preserve"> </w:t>
    </w:r>
    <w:r>
      <w:rPr>
        <w:lang w:val="es-MX" w:eastAsia="es-MX"/>
      </w:rPr>
      <mc:AlternateContent>
        <mc:Choice Requires="wps">
          <w:drawing>
            <wp:anchor distT="0" distB="0" distL="114300" distR="114300" simplePos="0" relativeHeight="251661312" behindDoc="0" locked="0" layoutInCell="1" allowOverlap="1" wp14:anchorId="00FC4A7E" wp14:editId="53A6CC1A">
              <wp:simplePos x="0" y="0"/>
              <wp:positionH relativeFrom="column">
                <wp:posOffset>2042795</wp:posOffset>
              </wp:positionH>
              <wp:positionV relativeFrom="paragraph">
                <wp:posOffset>9377045</wp:posOffset>
              </wp:positionV>
              <wp:extent cx="5485130" cy="222885"/>
              <wp:effectExtent l="0" t="0" r="0" b="5715"/>
              <wp:wrapNone/>
              <wp:docPr id="11" name="10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51D6D116"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39201ED2"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0 Cuadro de texto" o:spid="_x0000_s1037" type="#_x0000_t202" style="position:absolute;left:0;text-align:left;margin-left:160.85pt;margin-top:738.35pt;width:431.9pt;height:1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" filled="f" stroked="f" strokeweight=".5pt">
              <v:textbox>
                <w:txbxContent>
                  <w:p w14:paraId="51D6D116"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39201ED2"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r>
      <w:rPr>
        <w:lang w:val="es-MX" w:eastAsia="es-MX"/>
      </w:rPr>
      <mc:AlternateContent>
        <mc:Choice Requires="wps">
          <w:drawing>
            <wp:anchor distT="0" distB="0" distL="114300" distR="114300" simplePos="0" relativeHeight="251659264" behindDoc="0" locked="0" layoutInCell="1" allowOverlap="1" wp14:anchorId="32EF480B" wp14:editId="10F3999D">
              <wp:simplePos x="0" y="0"/>
              <wp:positionH relativeFrom="column">
                <wp:posOffset>2042795</wp:posOffset>
              </wp:positionH>
              <wp:positionV relativeFrom="paragraph">
                <wp:posOffset>9377045</wp:posOffset>
              </wp:positionV>
              <wp:extent cx="5485130" cy="222885"/>
              <wp:effectExtent l="0" t="0" r="0" b="5715"/>
              <wp:wrapNone/>
              <wp:docPr id="10" name="9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265D37F5"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61386E3F"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9 Cuadro de texto" o:spid="_x0000_s1038" type="#_x0000_t202" style="position:absolute;left:0;text-align:left;margin-left:160.85pt;margin-top:738.35pt;width:431.9pt;height:1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" filled="f" stroked="f" strokeweight=".5pt">
              <v:textbox>
                <w:txbxContent>
                  <w:p w14:paraId="265D37F5"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61386E3F"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r>
      <w:rPr>
        <w:lang w:val="es-MX" w:eastAsia="es-MX"/>
      </w:rPr>
      <mc:AlternateContent>
        <mc:Choice Requires="wps">
          <w:drawing>
            <wp:anchor distT="0" distB="0" distL="114300" distR="114300" simplePos="0" relativeHeight="251655168" behindDoc="0" locked="0" layoutInCell="1" allowOverlap="1" wp14:anchorId="46A7E130" wp14:editId="586AB6CC">
              <wp:simplePos x="0" y="0"/>
              <wp:positionH relativeFrom="column">
                <wp:posOffset>1975485</wp:posOffset>
              </wp:positionH>
              <wp:positionV relativeFrom="paragraph">
                <wp:posOffset>9480550</wp:posOffset>
              </wp:positionV>
              <wp:extent cx="5485130" cy="222885"/>
              <wp:effectExtent l="0" t="0" r="0" b="5715"/>
              <wp:wrapNone/>
              <wp:docPr id="9" name="8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1C5B3F58"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7399C3F8"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8 Cuadro de texto" o:spid="_x0000_s1039" type="#_x0000_t202" style="position:absolute;left:0;text-align:left;margin-left:155.55pt;margin-top:746.5pt;width:431.9pt;height:17.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" filled="f" stroked="f" strokeweight=".5pt">
              <v:textbox>
                <w:txbxContent>
                  <w:p w14:paraId="1C5B3F58"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7399C3F8"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r>
      <w:rPr>
        <w:lang w:val="es-MX" w:eastAsia="es-MX"/>
      </w:rPr>
      <mc:AlternateContent>
        <mc:Choice Requires="wps">
          <w:drawing>
            <wp:anchor distT="0" distB="0" distL="114300" distR="114300" simplePos="0" relativeHeight="251652096" behindDoc="0" locked="0" layoutInCell="1" allowOverlap="1" wp14:anchorId="0BE09B6E" wp14:editId="13024055">
              <wp:simplePos x="0" y="0"/>
              <wp:positionH relativeFrom="column">
                <wp:posOffset>1975485</wp:posOffset>
              </wp:positionH>
              <wp:positionV relativeFrom="paragraph">
                <wp:posOffset>9480550</wp:posOffset>
              </wp:positionV>
              <wp:extent cx="5485130" cy="222885"/>
              <wp:effectExtent l="0" t="0" r="0" b="5715"/>
              <wp:wrapNone/>
              <wp:docPr id="8" name="3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6D789A78"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46CAE6E7"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 Cuadro de texto" o:spid="_x0000_s1040" type="#_x0000_t202" style="position:absolute;left:0;text-align:left;margin-left:155.55pt;margin-top:746.5pt;width:431.9pt;height:17.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" filled="f" stroked="f" strokeweight=".5pt">
              <v:textbox>
                <w:txbxContent>
                  <w:p w14:paraId="6D789A78"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46CAE6E7"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r>
      <w:rPr>
        <w:lang w:val="es-MX" w:eastAsia="es-MX"/>
      </w:rPr>
      <mc:AlternateContent>
        <mc:Choice Requires="wps">
          <w:drawing>
            <wp:anchor distT="0" distB="0" distL="114300" distR="114300" simplePos="0" relativeHeight="251651072" behindDoc="0" locked="0" layoutInCell="1" allowOverlap="1" wp14:anchorId="6CD31AA9" wp14:editId="040D1CD4">
              <wp:simplePos x="0" y="0"/>
              <wp:positionH relativeFrom="column">
                <wp:posOffset>1975485</wp:posOffset>
              </wp:positionH>
              <wp:positionV relativeFrom="paragraph">
                <wp:posOffset>9480550</wp:posOffset>
              </wp:positionV>
              <wp:extent cx="5485130" cy="222885"/>
              <wp:effectExtent l="0" t="0" r="0" b="5715"/>
              <wp:wrapNone/>
              <wp:docPr id="7"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85130" cy="222885"/>
                      </a:xfrm>
                      <a:prstGeom prst="rect">
                        <a:avLst/>
                      </a:prstGeom>
                      <a:noFill/>
                      <a:ln w="6350">
                        <a:noFill/>
                      </a:ln>
                    </wps:spPr>
                    <wps:txbx>
                      <w:txbxContent>
                        <w:p w14:paraId="7ADD3A35"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140F0FE6" w14:textId="77777777" w:rsidR="007E46B8" w:rsidRPr="00BF29F6" w:rsidRDefault="007E46B8" w:rsidP="00D4668E">
                          <w:pPr>
                            <w:rPr>
                              <w:rFonts w:ascii="Noto Sans SemiBold" w:hAnsi="Noto Sans SemiBold" w:cs="Noto Sans SemiBold"/>
                              <w:b/>
                              <w:bCs/>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 Cuadro de texto" o:spid="_x0000_s1041" type="#_x0000_t202" style="position:absolute;left:0;text-align:left;margin-left:155.55pt;margin-top:746.5pt;width:431.9pt;height:17.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" filled="f" stroked="f" strokeweight=".5pt">
              <v:textbox>
                <w:txbxContent>
                  <w:p w14:paraId="7ADD3A35" w14:textId="77777777" w:rsidR="007E46B8" w:rsidRPr="00736594" w:rsidRDefault="007E46B8" w:rsidP="00D4668E">
                    <w:pPr>
                      <w:rPr>
                        <w:rFonts w:cs="Noto Sans"/>
                        <w:b/>
                        <w:color w:val="404040"/>
                        <w:sz w:val="14"/>
                        <w:szCs w:val="12"/>
                      </w:rPr>
                    </w:pPr>
                    <w:r w:rsidRPr="00736594">
                      <w:rPr>
                        <w:rFonts w:cs="Noto Sans"/>
                        <w:b/>
                        <w:color w:val="404040"/>
                        <w:sz w:val="14"/>
                        <w:szCs w:val="12"/>
                      </w:rPr>
                      <w:t xml:space="preserve">Carta de Ausencia de Interés  </w:t>
                    </w:r>
                    <w:r>
                      <w:rPr>
                        <w:rFonts w:cs="Noto Sans"/>
                        <w:b/>
                        <w:color w:val="404040"/>
                        <w:sz w:val="14"/>
                        <w:szCs w:val="12"/>
                      </w:rPr>
                      <w:t xml:space="preserve">|  </w:t>
                    </w:r>
                    <w:r w:rsidRPr="00736594">
                      <w:rPr>
                        <w:rFonts w:cs="Noto Sans"/>
                        <w:b/>
                        <w:color w:val="404040"/>
                        <w:sz w:val="14"/>
                        <w:szCs w:val="12"/>
                      </w:rPr>
                      <w:t xml:space="preserve">EVENTO: “ADQUISICIÓN DE BIENES PARA TERAPIA DE REEMPLAZO RENAL” </w:t>
                    </w:r>
                    <w:r>
                      <w:rPr>
                        <w:rFonts w:cs="Noto Sans"/>
                        <w:b/>
                        <w:color w:val="404040"/>
                        <w:sz w:val="14"/>
                        <w:szCs w:val="12"/>
                      </w:rPr>
                      <w:t xml:space="preserve"> | Pág. 1.</w:t>
                    </w:r>
                  </w:p>
                  <w:p w14:paraId="140F0FE6" w14:textId="77777777" w:rsidR="007E46B8" w:rsidRPr="00BF29F6" w:rsidRDefault="007E46B8" w:rsidP="00D4668E">
                    <w:pPr>
                      <w:rPr>
                        <w:rFonts w:ascii="Noto Sans SemiBold" w:hAnsi="Noto Sans SemiBold" w:cs="Noto Sans SemiBold"/>
                        <w:b/>
                        <w:bCs/>
                        <w:sz w:val="13"/>
                        <w:szCs w:val="13"/>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4C63DE" w14:textId="77777777" w:rsidR="00EA11BD" w:rsidRDefault="00EA11BD" w:rsidP="002358A5">
      <w:r>
        <w:separator/>
      </w:r>
    </w:p>
  </w:footnote>
  <w:footnote w:type="continuationSeparator" w:id="0">
    <w:p w14:paraId="13CF894D" w14:textId="77777777" w:rsidR="00EA11BD" w:rsidRDefault="00EA11BD" w:rsidP="002358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32F32" w14:textId="0BCFC52B" w:rsidR="007E46B8" w:rsidRPr="000E5A07" w:rsidRDefault="007E46B8" w:rsidP="00D4668E">
    <w:pPr>
      <w:tabs>
        <w:tab w:val="left" w:pos="7380"/>
      </w:tabs>
      <w:rPr>
        <w:b/>
        <w:color w:val="B79A5E"/>
        <w:sz w:val="14"/>
        <w:szCs w:val="12"/>
      </w:rPr>
    </w:pPr>
    <w:r>
      <w:rPr>
        <w:b/>
        <w:noProof/>
        <w:color w:val="B79A5E"/>
        <w:sz w:val="14"/>
        <w:szCs w:val="12"/>
        <w:lang w:eastAsia="es-MX"/>
      </w:rPr>
      <w:drawing>
        <wp:anchor distT="0" distB="0" distL="114300" distR="114300" simplePos="0" relativeHeight="251663360" behindDoc="1" locked="0" layoutInCell="1" allowOverlap="1" wp14:anchorId="0E493031" wp14:editId="40F0D5BD">
          <wp:simplePos x="0" y="0"/>
          <wp:positionH relativeFrom="column">
            <wp:posOffset>74295</wp:posOffset>
          </wp:positionH>
          <wp:positionV relativeFrom="paragraph">
            <wp:posOffset>1270</wp:posOffset>
          </wp:positionV>
          <wp:extent cx="6853555" cy="614680"/>
          <wp:effectExtent l="0" t="0" r="4445" b="0"/>
          <wp:wrapTight wrapText="bothSides">
            <wp:wrapPolygon edited="0">
              <wp:start x="21374" y="0"/>
              <wp:lineTo x="0" y="1339"/>
              <wp:lineTo x="0" y="19413"/>
              <wp:lineTo x="12788" y="20752"/>
              <wp:lineTo x="21494" y="20752"/>
              <wp:lineTo x="21554" y="10711"/>
              <wp:lineTo x="21554" y="0"/>
              <wp:lineTo x="21374" y="0"/>
            </wp:wrapPolygon>
          </wp:wrapTight>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3555" cy="61468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B79A5E"/>
        <w:sz w:val="14"/>
        <w:szCs w:val="1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F00C9724"/>
    <w:styleLink w:val="Estilo1233"/>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00000001"/>
    <w:multiLevelType w:val="multilevel"/>
    <w:tmpl w:val="5D668476"/>
    <w:styleLink w:val="WW8Num301"/>
    <w:lvl w:ilvl="0">
      <w:start w:val="1"/>
      <w:numFmt w:val="none"/>
      <w:suff w:val="nothing"/>
      <w:lvlText w:val=""/>
      <w:lvlJc w:val="left"/>
      <w:pPr>
        <w:tabs>
          <w:tab w:val="num" w:pos="432"/>
        </w:tabs>
        <w:ind w:left="432" w:hanging="432"/>
      </w:pPr>
      <w:rPr>
        <w:rFonts w:ascii="Arial" w:hAnsi="Arial"/>
        <w:b/>
        <w:sz w:val="24"/>
      </w:rPr>
    </w:lvl>
    <w:lvl w:ilvl="1">
      <w:start w:val="1"/>
      <w:numFmt w:val="none"/>
      <w:suff w:val="nothing"/>
      <w:lvlText w:val=""/>
      <w:lvlJc w:val="left"/>
      <w:pPr>
        <w:tabs>
          <w:tab w:val="num" w:pos="576"/>
        </w:tabs>
        <w:ind w:left="576" w:hanging="576"/>
      </w:pPr>
      <w:rPr>
        <w:rFonts w:ascii="Arial" w:hAnsi="Arial"/>
        <w:b/>
        <w:sz w:val="24"/>
      </w:rPr>
    </w:lvl>
    <w:lvl w:ilvl="2">
      <w:start w:val="1"/>
      <w:numFmt w:val="none"/>
      <w:pStyle w:val="Ttulo3"/>
      <w:suff w:val="nothing"/>
      <w:lvlText w:val=""/>
      <w:lvlJc w:val="left"/>
      <w:pPr>
        <w:tabs>
          <w:tab w:val="num" w:pos="720"/>
        </w:tabs>
        <w:ind w:left="720" w:hanging="720"/>
      </w:pPr>
      <w:rPr>
        <w:rFonts w:ascii="Arial" w:hAnsi="Arial"/>
        <w:b/>
        <w:sz w:val="24"/>
      </w:rPr>
    </w:lvl>
    <w:lvl w:ilvl="3">
      <w:start w:val="1"/>
      <w:numFmt w:val="none"/>
      <w:pStyle w:val="Ttulo4"/>
      <w:suff w:val="nothing"/>
      <w:lvlText w:val=""/>
      <w:lvlJc w:val="left"/>
      <w:pPr>
        <w:tabs>
          <w:tab w:val="num" w:pos="864"/>
        </w:tabs>
        <w:ind w:left="864" w:hanging="864"/>
      </w:pPr>
      <w:rPr>
        <w:rFonts w:ascii="Arial" w:hAnsi="Arial"/>
        <w:b/>
        <w:sz w:val="24"/>
      </w:rPr>
    </w:lvl>
    <w:lvl w:ilvl="4">
      <w:start w:val="1"/>
      <w:numFmt w:val="none"/>
      <w:pStyle w:val="Ttulo5"/>
      <w:suff w:val="nothing"/>
      <w:lvlText w:val=""/>
      <w:lvlJc w:val="left"/>
      <w:pPr>
        <w:tabs>
          <w:tab w:val="num" w:pos="1008"/>
        </w:tabs>
        <w:ind w:left="1008" w:hanging="1008"/>
      </w:pPr>
      <w:rPr>
        <w:rFonts w:ascii="Arial" w:hAnsi="Arial"/>
        <w:b/>
        <w:sz w:val="24"/>
      </w:rPr>
    </w:lvl>
    <w:lvl w:ilvl="5">
      <w:start w:val="1"/>
      <w:numFmt w:val="none"/>
      <w:pStyle w:val="Ttulo6"/>
      <w:suff w:val="nothing"/>
      <w:lvlText w:val=""/>
      <w:lvlJc w:val="left"/>
      <w:pPr>
        <w:tabs>
          <w:tab w:val="num" w:pos="1152"/>
        </w:tabs>
        <w:ind w:left="1152" w:hanging="1152"/>
      </w:pPr>
      <w:rPr>
        <w:rFonts w:ascii="Arial" w:hAnsi="Arial"/>
        <w:b/>
        <w:sz w:val="24"/>
      </w:rPr>
    </w:lvl>
    <w:lvl w:ilvl="6">
      <w:start w:val="1"/>
      <w:numFmt w:val="none"/>
      <w:pStyle w:val="Ttulo7"/>
      <w:suff w:val="nothing"/>
      <w:lvlText w:val=""/>
      <w:lvlJc w:val="left"/>
      <w:pPr>
        <w:tabs>
          <w:tab w:val="num" w:pos="1296"/>
        </w:tabs>
        <w:ind w:left="1296" w:hanging="1296"/>
      </w:pPr>
      <w:rPr>
        <w:rFonts w:ascii="Arial" w:hAnsi="Arial"/>
        <w:b/>
        <w:sz w:val="24"/>
      </w:rPr>
    </w:lvl>
    <w:lvl w:ilvl="7">
      <w:start w:val="1"/>
      <w:numFmt w:val="none"/>
      <w:pStyle w:val="Ttulo8"/>
      <w:suff w:val="nothing"/>
      <w:lvlText w:val=""/>
      <w:lvlJc w:val="left"/>
      <w:pPr>
        <w:tabs>
          <w:tab w:val="num" w:pos="1440"/>
        </w:tabs>
        <w:ind w:left="1440" w:hanging="1440"/>
      </w:pPr>
      <w:rPr>
        <w:rFonts w:ascii="Arial" w:hAnsi="Arial"/>
        <w:b/>
        <w:sz w:val="24"/>
      </w:rPr>
    </w:lvl>
    <w:lvl w:ilvl="8">
      <w:start w:val="1"/>
      <w:numFmt w:val="none"/>
      <w:pStyle w:val="Ttulo9"/>
      <w:suff w:val="nothing"/>
      <w:lvlText w:val=""/>
      <w:lvlJc w:val="left"/>
      <w:pPr>
        <w:tabs>
          <w:tab w:val="num" w:pos="1584"/>
        </w:tabs>
        <w:ind w:left="1584" w:hanging="1584"/>
      </w:pPr>
      <w:rPr>
        <w:rFonts w:ascii="Arial" w:hAnsi="Arial"/>
        <w:b/>
        <w:sz w:val="24"/>
      </w:rPr>
    </w:lvl>
  </w:abstractNum>
  <w:abstractNum w:abstractNumId="2">
    <w:nsid w:val="00000002"/>
    <w:multiLevelType w:val="multilevel"/>
    <w:tmpl w:val="E644778E"/>
    <w:lvl w:ilvl="0">
      <w:start w:val="9"/>
      <w:numFmt w:val="lowerLetter"/>
      <w:pStyle w:val="ListBullet1"/>
      <w:lvlText w:val="%1)"/>
      <w:lvlJc w:val="left"/>
      <w:pPr>
        <w:tabs>
          <w:tab w:val="num" w:pos="420"/>
        </w:tabs>
        <w:ind w:left="420" w:hanging="420"/>
      </w:pPr>
      <w:rPr>
        <w:rFonts w:ascii="Arial" w:hAnsi="Arial" w:hint="default"/>
        <w:sz w:val="18"/>
        <w:szCs w:val="18"/>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3">
    <w:nsid w:val="00000003"/>
    <w:multiLevelType w:val="multilevel"/>
    <w:tmpl w:val="00000003"/>
    <w:name w:val="WW8Num4"/>
    <w:lvl w:ilvl="0">
      <w:start w:val="1"/>
      <w:numFmt w:val="lowerLetter"/>
      <w:pStyle w:val="Titulo"/>
      <w:lvlText w:val="%1)"/>
      <w:lvlJc w:val="left"/>
      <w:pPr>
        <w:tabs>
          <w:tab w:val="num" w:pos="360"/>
        </w:tabs>
        <w:ind w:left="360" w:hanging="360"/>
      </w:pPr>
    </w:lvl>
    <w:lvl w:ilvl="1">
      <w:start w:val="1"/>
      <w:numFmt w:val="decimal"/>
      <w:lvlText w:val="%2."/>
      <w:lvlJc w:val="left"/>
      <w:pPr>
        <w:tabs>
          <w:tab w:val="num" w:pos="900"/>
        </w:tabs>
        <w:ind w:left="900" w:hanging="360"/>
      </w:pPr>
      <w:rPr>
        <w:rFonts w:ascii="Courier New" w:hAnsi="Courier New"/>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0000006"/>
    <w:multiLevelType w:val="multilevel"/>
    <w:tmpl w:val="97668D22"/>
    <w:name w:val="WWNum13"/>
    <w:lvl w:ilvl="0">
      <w:start w:val="1"/>
      <w:numFmt w:val="upperLetter"/>
      <w:lvlText w:val="%1."/>
      <w:lvlJc w:val="left"/>
      <w:pPr>
        <w:tabs>
          <w:tab w:val="num" w:pos="720"/>
        </w:tabs>
        <w:ind w:left="720" w:hanging="360"/>
      </w:pPr>
      <w:rPr>
        <w:rFonts w:cs="Arial"/>
        <w:b/>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nsid w:val="0000000E"/>
    <w:multiLevelType w:val="singleLevel"/>
    <w:tmpl w:val="0000000E"/>
    <w:name w:val="WW8Num16"/>
    <w:styleLink w:val="11151"/>
    <w:lvl w:ilvl="0">
      <w:start w:val="1"/>
      <w:numFmt w:val="bullet"/>
      <w:lvlText w:val=""/>
      <w:lvlJc w:val="left"/>
      <w:pPr>
        <w:tabs>
          <w:tab w:val="num" w:pos="720"/>
        </w:tabs>
        <w:ind w:left="720" w:hanging="360"/>
      </w:pPr>
      <w:rPr>
        <w:rFonts w:ascii="Symbol" w:hAnsi="Symbol"/>
      </w:rPr>
    </w:lvl>
  </w:abstractNum>
  <w:abstractNum w:abstractNumId="6">
    <w:nsid w:val="00000010"/>
    <w:multiLevelType w:val="multilevel"/>
    <w:tmpl w:val="EF5884A2"/>
    <w:name w:val="WW8Num18"/>
    <w:styleLink w:val="WW8Num81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14"/>
    <w:multiLevelType w:val="singleLevel"/>
    <w:tmpl w:val="00000014"/>
    <w:name w:val="WW8Num22"/>
    <w:styleLink w:val="Estilo151"/>
    <w:lvl w:ilvl="0">
      <w:start w:val="1"/>
      <w:numFmt w:val="bullet"/>
      <w:lvlText w:val=""/>
      <w:lvlJc w:val="left"/>
      <w:pPr>
        <w:tabs>
          <w:tab w:val="num" w:pos="1080"/>
        </w:tabs>
        <w:ind w:left="1080" w:hanging="360"/>
      </w:pPr>
      <w:rPr>
        <w:rFonts w:ascii="Symbol" w:hAnsi="Symbol"/>
        <w:b/>
      </w:rPr>
    </w:lvl>
  </w:abstractNum>
  <w:abstractNum w:abstractNumId="8">
    <w:nsid w:val="0000001B"/>
    <w:multiLevelType w:val="singleLevel"/>
    <w:tmpl w:val="0000001B"/>
    <w:name w:val="WW8Num32"/>
    <w:styleLink w:val="Estilo1211"/>
    <w:lvl w:ilvl="0">
      <w:start w:val="1"/>
      <w:numFmt w:val="bullet"/>
      <w:lvlText w:val=""/>
      <w:lvlJc w:val="left"/>
      <w:pPr>
        <w:tabs>
          <w:tab w:val="num" w:pos="720"/>
        </w:tabs>
        <w:ind w:left="720" w:hanging="360"/>
      </w:pPr>
      <w:rPr>
        <w:rFonts w:ascii="Symbol" w:hAnsi="Symbol"/>
      </w:rPr>
    </w:lvl>
  </w:abstractNum>
  <w:abstractNum w:abstractNumId="9">
    <w:nsid w:val="0000001D"/>
    <w:multiLevelType w:val="singleLevel"/>
    <w:tmpl w:val="1B120996"/>
    <w:styleLink w:val="Estilo1231"/>
    <w:lvl w:ilvl="0">
      <w:start w:val="1"/>
      <w:numFmt w:val="lowerLetter"/>
      <w:lvlText w:val="%1)"/>
      <w:lvlJc w:val="left"/>
      <w:pPr>
        <w:ind w:left="1008" w:hanging="360"/>
      </w:pPr>
      <w:rPr>
        <w:b w:val="0"/>
      </w:rPr>
    </w:lvl>
  </w:abstractNum>
  <w:abstractNum w:abstractNumId="10">
    <w:nsid w:val="0000001E"/>
    <w:multiLevelType w:val="multilevel"/>
    <w:tmpl w:val="EE302558"/>
    <w:name w:val="WW8Num35"/>
    <w:styleLink w:val="111111231"/>
    <w:lvl w:ilvl="0">
      <w:start w:val="8"/>
      <w:numFmt w:val="decimal"/>
      <w:lvlText w:val="%1."/>
      <w:lvlJc w:val="left"/>
      <w:pPr>
        <w:tabs>
          <w:tab w:val="num" w:pos="375"/>
        </w:tabs>
        <w:ind w:left="375" w:hanging="375"/>
      </w:pPr>
      <w:rPr>
        <w:rFonts w:ascii="Symbol" w:hAnsi="Symbol"/>
      </w:rPr>
    </w:lvl>
    <w:lvl w:ilvl="1">
      <w:start w:val="1"/>
      <w:numFmt w:val="lowerLetter"/>
      <w:lvlText w:val="%2)"/>
      <w:lvlJc w:val="left"/>
      <w:pPr>
        <w:tabs>
          <w:tab w:val="num" w:pos="502"/>
        </w:tabs>
        <w:ind w:left="502" w:hanging="360"/>
      </w:pPr>
      <w:rPr>
        <w:rFonts w:hint="default"/>
        <w:b w:val="0"/>
        <w:color w:val="auto"/>
      </w:rPr>
    </w:lvl>
    <w:lvl w:ilvl="2">
      <w:start w:val="1"/>
      <w:numFmt w:val="decimal"/>
      <w:lvlText w:val="%1.%2.%3."/>
      <w:lvlJc w:val="left"/>
      <w:pPr>
        <w:tabs>
          <w:tab w:val="num" w:pos="1440"/>
        </w:tabs>
        <w:ind w:left="1440" w:hanging="720"/>
      </w:pPr>
      <w:rPr>
        <w:rFonts w:ascii="Symbol" w:hAnsi="Symbol"/>
      </w:rPr>
    </w:lvl>
    <w:lvl w:ilvl="3">
      <w:start w:val="1"/>
      <w:numFmt w:val="decimal"/>
      <w:lvlText w:val="%1.%2.%3.%4."/>
      <w:lvlJc w:val="left"/>
      <w:pPr>
        <w:tabs>
          <w:tab w:val="num" w:pos="2160"/>
        </w:tabs>
        <w:ind w:left="2160" w:hanging="1080"/>
      </w:pPr>
      <w:rPr>
        <w:rFonts w:ascii="Symbol" w:hAnsi="Symbol"/>
      </w:rPr>
    </w:lvl>
    <w:lvl w:ilvl="4">
      <w:start w:val="1"/>
      <w:numFmt w:val="decimal"/>
      <w:lvlText w:val="%1.%2.%3.%4.%5."/>
      <w:lvlJc w:val="left"/>
      <w:pPr>
        <w:tabs>
          <w:tab w:val="num" w:pos="2520"/>
        </w:tabs>
        <w:ind w:left="2520" w:hanging="1080"/>
      </w:pPr>
      <w:rPr>
        <w:rFonts w:ascii="Symbol" w:hAnsi="Symbol"/>
      </w:rPr>
    </w:lvl>
    <w:lvl w:ilvl="5">
      <w:start w:val="1"/>
      <w:numFmt w:val="decimal"/>
      <w:lvlText w:val="%1.%2.%3.%4.%5.%6."/>
      <w:lvlJc w:val="left"/>
      <w:pPr>
        <w:tabs>
          <w:tab w:val="num" w:pos="3240"/>
        </w:tabs>
        <w:ind w:left="3240" w:hanging="1440"/>
      </w:pPr>
      <w:rPr>
        <w:rFonts w:ascii="Symbol" w:hAnsi="Symbol"/>
      </w:rPr>
    </w:lvl>
    <w:lvl w:ilvl="6">
      <w:start w:val="1"/>
      <w:numFmt w:val="decimal"/>
      <w:lvlText w:val="%1.%2.%3.%4.%5.%6.%7."/>
      <w:lvlJc w:val="left"/>
      <w:pPr>
        <w:tabs>
          <w:tab w:val="num" w:pos="3600"/>
        </w:tabs>
        <w:ind w:left="3600" w:hanging="1440"/>
      </w:pPr>
      <w:rPr>
        <w:rFonts w:ascii="Symbol" w:hAnsi="Symbol"/>
      </w:rPr>
    </w:lvl>
    <w:lvl w:ilvl="7">
      <w:start w:val="1"/>
      <w:numFmt w:val="decimal"/>
      <w:lvlText w:val="%1.%2.%3.%4.%5.%6.%7.%8."/>
      <w:lvlJc w:val="left"/>
      <w:pPr>
        <w:tabs>
          <w:tab w:val="num" w:pos="4320"/>
        </w:tabs>
        <w:ind w:left="4320" w:hanging="1800"/>
      </w:pPr>
      <w:rPr>
        <w:rFonts w:ascii="Symbol" w:hAnsi="Symbol"/>
      </w:rPr>
    </w:lvl>
    <w:lvl w:ilvl="8">
      <w:start w:val="1"/>
      <w:numFmt w:val="decimal"/>
      <w:lvlText w:val="%1.%2.%3.%4.%5.%6.%7.%8.%9."/>
      <w:lvlJc w:val="left"/>
      <w:pPr>
        <w:tabs>
          <w:tab w:val="num" w:pos="4680"/>
        </w:tabs>
        <w:ind w:left="4680" w:hanging="1800"/>
      </w:pPr>
      <w:rPr>
        <w:rFonts w:ascii="Symbol" w:hAnsi="Symbol"/>
      </w:rPr>
    </w:lvl>
  </w:abstractNum>
  <w:abstractNum w:abstractNumId="11">
    <w:nsid w:val="00000020"/>
    <w:multiLevelType w:val="singleLevel"/>
    <w:tmpl w:val="00000020"/>
    <w:name w:val="WW8Num33"/>
    <w:styleLink w:val="WW8Num910"/>
    <w:lvl w:ilvl="0">
      <w:start w:val="1"/>
      <w:numFmt w:val="bullet"/>
      <w:lvlText w:val=""/>
      <w:lvlJc w:val="left"/>
      <w:pPr>
        <w:tabs>
          <w:tab w:val="num" w:pos="720"/>
        </w:tabs>
        <w:ind w:left="720" w:hanging="360"/>
      </w:pPr>
      <w:rPr>
        <w:rFonts w:ascii="Monotype Sorts" w:hAnsi="Monotype Sorts" w:cs="Times New Roman"/>
      </w:rPr>
    </w:lvl>
  </w:abstractNum>
  <w:abstractNum w:abstractNumId="12">
    <w:nsid w:val="00000026"/>
    <w:multiLevelType w:val="singleLevel"/>
    <w:tmpl w:val="00000026"/>
    <w:name w:val="WW8Num39"/>
    <w:styleLink w:val="WW8Num1010"/>
    <w:lvl w:ilvl="0">
      <w:start w:val="1"/>
      <w:numFmt w:val="upperRoman"/>
      <w:lvlText w:val="%1."/>
      <w:lvlJc w:val="left"/>
      <w:pPr>
        <w:tabs>
          <w:tab w:val="num" w:pos="1077"/>
        </w:tabs>
        <w:ind w:left="357" w:firstLine="0"/>
      </w:pPr>
    </w:lvl>
  </w:abstractNum>
  <w:abstractNum w:abstractNumId="13">
    <w:nsid w:val="00000029"/>
    <w:multiLevelType w:val="multilevel"/>
    <w:tmpl w:val="2A1028AA"/>
    <w:name w:val="WW8Num51"/>
    <w:styleLink w:val="WW8Num1110"/>
    <w:lvl w:ilvl="0">
      <w:start w:val="1"/>
      <w:numFmt w:val="upperRoman"/>
      <w:lvlText w:val="%1."/>
      <w:lvlJc w:val="right"/>
      <w:pPr>
        <w:tabs>
          <w:tab w:val="num" w:pos="720"/>
        </w:tabs>
        <w:ind w:left="720" w:hanging="180"/>
      </w:pPr>
      <w:rPr>
        <w:b w:val="0"/>
      </w:rPr>
    </w:lvl>
    <w:lvl w:ilvl="1">
      <w:start w:val="3"/>
      <w:numFmt w:val="lowerRoman"/>
      <w:lvlText w:val="%2."/>
      <w:lvlJc w:val="left"/>
      <w:pPr>
        <w:tabs>
          <w:tab w:val="num" w:pos="1800"/>
        </w:tabs>
        <w:ind w:left="1800" w:hanging="720"/>
      </w:pPr>
      <w:rPr>
        <w:rFonts w:cs="Times New Roman"/>
      </w:rPr>
    </w:lvl>
    <w:lvl w:ilvl="2">
      <w:start w:val="1"/>
      <w:numFmt w:val="lowerRoman"/>
      <w:lvlText w:val="%3."/>
      <w:lvlJc w:val="right"/>
      <w:pPr>
        <w:tabs>
          <w:tab w:val="num" w:pos="2160"/>
        </w:tabs>
        <w:ind w:left="2160" w:hanging="180"/>
      </w:pPr>
      <w:rPr>
        <w:rFonts w:cs="Times New Roman"/>
      </w:rPr>
    </w:lvl>
    <w:lvl w:ilvl="3">
      <w:start w:val="2"/>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0000002D"/>
    <w:multiLevelType w:val="multilevel"/>
    <w:tmpl w:val="98BA8706"/>
    <w:name w:val="WW8Num57"/>
    <w:lvl w:ilvl="0">
      <w:start w:val="1"/>
      <w:numFmt w:val="lowerLetter"/>
      <w:lvlText w:val="%1)"/>
      <w:lvlJc w:val="left"/>
      <w:pPr>
        <w:tabs>
          <w:tab w:val="num" w:pos="420"/>
        </w:tabs>
        <w:ind w:left="420" w:hanging="420"/>
      </w:pPr>
      <w:rPr>
        <w:rFonts w:cs="Times New Roman"/>
        <w:b/>
        <w:i w:val="0"/>
        <w:sz w:val="16"/>
        <w:szCs w:val="16"/>
      </w:rPr>
    </w:lvl>
    <w:lvl w:ilvl="1">
      <w:start w:val="1"/>
      <w:numFmt w:val="lowerRoman"/>
      <w:lvlText w:val="%2)"/>
      <w:lvlJc w:val="right"/>
      <w:pPr>
        <w:tabs>
          <w:tab w:val="num" w:pos="1140"/>
        </w:tabs>
        <w:ind w:left="1140" w:hanging="180"/>
      </w:pPr>
      <w:rPr>
        <w:rFonts w:cs="Times New Roman"/>
      </w:rPr>
    </w:lvl>
    <w:lvl w:ilvl="2">
      <w:start w:val="1"/>
      <w:numFmt w:val="decimal"/>
      <w:lvlText w:val="%3)"/>
      <w:lvlJc w:val="left"/>
      <w:pPr>
        <w:tabs>
          <w:tab w:val="num" w:pos="1860"/>
        </w:tabs>
        <w:ind w:left="1860" w:hanging="360"/>
      </w:pPr>
      <w:rPr>
        <w:rFonts w:cs="Times New Roman"/>
      </w:rPr>
    </w:lvl>
    <w:lvl w:ilvl="3">
      <w:start w:val="1"/>
      <w:numFmt w:val="lowerLetter"/>
      <w:lvlText w:val="%4)"/>
      <w:lvlJc w:val="left"/>
      <w:pPr>
        <w:tabs>
          <w:tab w:val="num" w:pos="2580"/>
        </w:tabs>
        <w:ind w:left="2580" w:hanging="360"/>
      </w:pPr>
      <w:rPr>
        <w:rFonts w:cs="Times New Roman"/>
      </w:rPr>
    </w:lvl>
    <w:lvl w:ilvl="4">
      <w:start w:val="1"/>
      <w:numFmt w:val="lowerRoman"/>
      <w:lvlText w:val="%5)"/>
      <w:lvlJc w:val="right"/>
      <w:pPr>
        <w:tabs>
          <w:tab w:val="num" w:pos="3300"/>
        </w:tabs>
        <w:ind w:left="3300" w:hanging="180"/>
      </w:pPr>
      <w:rPr>
        <w:rFonts w:cs="Times New Roman"/>
      </w:rPr>
    </w:lvl>
    <w:lvl w:ilvl="5">
      <w:start w:val="1"/>
      <w:numFmt w:val="decimal"/>
      <w:lvlText w:val="%6)"/>
      <w:lvlJc w:val="left"/>
      <w:pPr>
        <w:tabs>
          <w:tab w:val="num" w:pos="4020"/>
        </w:tabs>
        <w:ind w:left="4020" w:hanging="360"/>
      </w:pPr>
      <w:rPr>
        <w:rFonts w:cs="Times New Roman"/>
      </w:rPr>
    </w:lvl>
    <w:lvl w:ilvl="6">
      <w:start w:val="1"/>
      <w:numFmt w:val="lowerLetter"/>
      <w:lvlText w:val="%7)"/>
      <w:lvlJc w:val="left"/>
      <w:pPr>
        <w:tabs>
          <w:tab w:val="num" w:pos="4740"/>
        </w:tabs>
        <w:ind w:left="4740" w:hanging="360"/>
      </w:pPr>
      <w:rPr>
        <w:rFonts w:cs="Times New Roman"/>
      </w:rPr>
    </w:lvl>
    <w:lvl w:ilvl="7">
      <w:start w:val="1"/>
      <w:numFmt w:val="lowerRoman"/>
      <w:lvlText w:val="%8)"/>
      <w:lvlJc w:val="right"/>
      <w:pPr>
        <w:tabs>
          <w:tab w:val="num" w:pos="5460"/>
        </w:tabs>
        <w:ind w:left="5460" w:hanging="180"/>
      </w:pPr>
      <w:rPr>
        <w:rFonts w:cs="Times New Roman"/>
      </w:rPr>
    </w:lvl>
    <w:lvl w:ilvl="8">
      <w:start w:val="1"/>
      <w:numFmt w:val="decimal"/>
      <w:lvlText w:val="%9)"/>
      <w:lvlJc w:val="left"/>
      <w:pPr>
        <w:tabs>
          <w:tab w:val="num" w:pos="6180"/>
        </w:tabs>
        <w:ind w:left="6180" w:hanging="360"/>
      </w:pPr>
      <w:rPr>
        <w:rFonts w:cs="Times New Roman"/>
      </w:rPr>
    </w:lvl>
  </w:abstractNum>
  <w:abstractNum w:abstractNumId="15">
    <w:nsid w:val="0000002E"/>
    <w:multiLevelType w:val="singleLevel"/>
    <w:tmpl w:val="0000002E"/>
    <w:name w:val="WW8Num52"/>
    <w:lvl w:ilvl="0">
      <w:start w:val="1"/>
      <w:numFmt w:val="bullet"/>
      <w:lvlText w:val=""/>
      <w:lvlJc w:val="left"/>
      <w:pPr>
        <w:tabs>
          <w:tab w:val="num" w:pos="862"/>
        </w:tabs>
        <w:ind w:left="862" w:hanging="360"/>
      </w:pPr>
      <w:rPr>
        <w:rFonts w:ascii="Symbol" w:hAnsi="Symbol"/>
      </w:rPr>
    </w:lvl>
  </w:abstractNum>
  <w:abstractNum w:abstractNumId="16">
    <w:nsid w:val="00000037"/>
    <w:multiLevelType w:val="singleLevel"/>
    <w:tmpl w:val="00000037"/>
    <w:name w:val="WW8Num61"/>
    <w:lvl w:ilvl="0">
      <w:start w:val="1"/>
      <w:numFmt w:val="bullet"/>
      <w:lvlText w:val=""/>
      <w:lvlJc w:val="left"/>
      <w:pPr>
        <w:tabs>
          <w:tab w:val="num" w:pos="928"/>
        </w:tabs>
        <w:ind w:left="928" w:hanging="360"/>
      </w:pPr>
      <w:rPr>
        <w:rFonts w:ascii="Symbol" w:hAnsi="Symbol"/>
      </w:rPr>
    </w:lvl>
  </w:abstractNum>
  <w:abstractNum w:abstractNumId="17">
    <w:nsid w:val="000F7055"/>
    <w:multiLevelType w:val="multilevel"/>
    <w:tmpl w:val="9AC26C7A"/>
    <w:styleLink w:val="WW8Num731"/>
    <w:lvl w:ilvl="0">
      <w:start w:val="2"/>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00945427"/>
    <w:multiLevelType w:val="hybridMultilevel"/>
    <w:tmpl w:val="9D46EE46"/>
    <w:styleLink w:val="WW8Num4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00D06BF8"/>
    <w:multiLevelType w:val="multilevel"/>
    <w:tmpl w:val="A344F3F4"/>
    <w:styleLink w:val="WW8Num86"/>
    <w:lvl w:ilvl="0">
      <w:start w:val="4"/>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nsid w:val="00E04B90"/>
    <w:multiLevelType w:val="multilevel"/>
    <w:tmpl w:val="41ACCE00"/>
    <w:styleLink w:val="WW8Num98"/>
    <w:lvl w:ilvl="0">
      <w:start w:val="4"/>
      <w:numFmt w:val="decimal"/>
      <w:lvlText w:val="%1"/>
      <w:lvlJc w:val="left"/>
    </w:lvl>
    <w:lvl w:ilvl="1">
      <w:start w:val="6"/>
      <w:numFmt w:val="decimal"/>
      <w:lvlText w:val="%1.%2"/>
      <w:lvlJc w:val="left"/>
    </w:lvl>
    <w:lvl w:ilvl="2">
      <w:start w:val="6"/>
      <w:numFmt w:val="none"/>
      <w:lvlText w:val="4.6.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
    <w:nsid w:val="0187473C"/>
    <w:multiLevelType w:val="multilevel"/>
    <w:tmpl w:val="FD847A5C"/>
    <w:styleLink w:val="WW8Num90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03C5574F"/>
    <w:multiLevelType w:val="multilevel"/>
    <w:tmpl w:val="4FFA90D0"/>
    <w:styleLink w:val="WW8Num721"/>
    <w:lvl w:ilvl="0">
      <w:start w:val="4"/>
      <w:numFmt w:val="decimal"/>
      <w:lvlText w:val="%1"/>
      <w:lvlJc w:val="left"/>
    </w:lvl>
    <w:lvl w:ilvl="1">
      <w:start w:val="613"/>
      <w:numFmt w:val="none"/>
      <w:lvlText w:val="4.6.14%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nsid w:val="041B27F4"/>
    <w:multiLevelType w:val="multilevel"/>
    <w:tmpl w:val="EE528504"/>
    <w:styleLink w:val="WW8Num1001"/>
    <w:lvl w:ilvl="0">
      <w:start w:val="6"/>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nsid w:val="048509A2"/>
    <w:multiLevelType w:val="multilevel"/>
    <w:tmpl w:val="7A86D4E6"/>
    <w:styleLink w:val="WW8Num991"/>
    <w:lvl w:ilvl="0">
      <w:start w:val="2"/>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nsid w:val="049C72E3"/>
    <w:multiLevelType w:val="multilevel"/>
    <w:tmpl w:val="9EF6C8C6"/>
    <w:styleLink w:val="WW8Num110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6">
    <w:nsid w:val="051D51D2"/>
    <w:multiLevelType w:val="multilevel"/>
    <w:tmpl w:val="44DE7450"/>
    <w:styleLink w:val="WW8Num631"/>
    <w:lvl w:ilvl="0">
      <w:start w:val="4"/>
      <w:numFmt w:val="decimal"/>
      <w:lvlText w:val="%1"/>
      <w:lvlJc w:val="left"/>
      <w:rPr>
        <w:rFonts w:cs="Times New Roman"/>
        <w:b/>
      </w:rPr>
    </w:lvl>
    <w:lvl w:ilvl="1">
      <w:start w:val="1"/>
      <w:numFmt w:val="decimal"/>
      <w:lvlText w:val="%1.%2"/>
      <w:lvlJc w:val="left"/>
      <w:rPr>
        <w:rFonts w:cs="Times New Roman"/>
        <w:b/>
      </w:rPr>
    </w:lvl>
    <w:lvl w:ilvl="2">
      <w:start w:val="1"/>
      <w:numFmt w:val="decimal"/>
      <w:lvlText w:val="%1.%2.%3"/>
      <w:lvlJc w:val="left"/>
      <w:rPr>
        <w:rFonts w:cs="Times New Roman"/>
        <w:b/>
      </w:rPr>
    </w:lvl>
    <w:lvl w:ilvl="3">
      <w:start w:val="1"/>
      <w:numFmt w:val="decimal"/>
      <w:lvlText w:val="%1.%2.%3.%4"/>
      <w:lvlJc w:val="left"/>
      <w:rPr>
        <w:rFonts w:cs="Times New Roman"/>
        <w:b/>
      </w:rPr>
    </w:lvl>
    <w:lvl w:ilvl="4">
      <w:start w:val="1"/>
      <w:numFmt w:val="decimal"/>
      <w:lvlText w:val="%1.%2.%3.%4.%5"/>
      <w:lvlJc w:val="left"/>
      <w:rPr>
        <w:rFonts w:cs="Times New Roman"/>
        <w:b/>
      </w:rPr>
    </w:lvl>
    <w:lvl w:ilvl="5">
      <w:start w:val="1"/>
      <w:numFmt w:val="decimal"/>
      <w:lvlText w:val="%1.%2.%3.%4.%5.%6"/>
      <w:lvlJc w:val="left"/>
      <w:rPr>
        <w:rFonts w:cs="Times New Roman"/>
        <w:b/>
      </w:rPr>
    </w:lvl>
    <w:lvl w:ilvl="6">
      <w:start w:val="1"/>
      <w:numFmt w:val="decimal"/>
      <w:lvlText w:val="%1.%2.%3.%4.%5.%6.%7"/>
      <w:lvlJc w:val="left"/>
      <w:rPr>
        <w:rFonts w:cs="Times New Roman"/>
        <w:b/>
      </w:rPr>
    </w:lvl>
    <w:lvl w:ilvl="7">
      <w:start w:val="1"/>
      <w:numFmt w:val="decimal"/>
      <w:lvlText w:val="%1.%2.%3.%4.%5.%6.%7.%8"/>
      <w:lvlJc w:val="left"/>
      <w:rPr>
        <w:rFonts w:cs="Times New Roman"/>
        <w:b/>
      </w:rPr>
    </w:lvl>
    <w:lvl w:ilvl="8">
      <w:start w:val="1"/>
      <w:numFmt w:val="decimal"/>
      <w:lvlText w:val="%1.%2.%3.%4.%5.%6.%7.%8.%9"/>
      <w:lvlJc w:val="left"/>
      <w:rPr>
        <w:rFonts w:cs="Times New Roman"/>
        <w:b/>
      </w:rPr>
    </w:lvl>
  </w:abstractNum>
  <w:abstractNum w:abstractNumId="27">
    <w:nsid w:val="05472668"/>
    <w:multiLevelType w:val="hybridMultilevel"/>
    <w:tmpl w:val="444A21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05AC5643"/>
    <w:multiLevelType w:val="multilevel"/>
    <w:tmpl w:val="C9DA54C6"/>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060D5395"/>
    <w:multiLevelType w:val="multilevel"/>
    <w:tmpl w:val="A9C80E80"/>
    <w:styleLink w:val="WW8Num58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0">
    <w:nsid w:val="070D223A"/>
    <w:multiLevelType w:val="hybridMultilevel"/>
    <w:tmpl w:val="71BCB16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1">
    <w:nsid w:val="07AD279C"/>
    <w:multiLevelType w:val="hybridMultilevel"/>
    <w:tmpl w:val="7312D902"/>
    <w:styleLink w:val="WW8Num251"/>
    <w:lvl w:ilvl="0" w:tplc="B186EEC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07F31A59"/>
    <w:multiLevelType w:val="multilevel"/>
    <w:tmpl w:val="F82E8524"/>
    <w:styleLink w:val="WW8Num5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08EC7786"/>
    <w:multiLevelType w:val="hybridMultilevel"/>
    <w:tmpl w:val="4B789BFE"/>
    <w:lvl w:ilvl="0" w:tplc="080A0017">
      <w:start w:val="1"/>
      <w:numFmt w:val="lowerLetter"/>
      <w:lvlText w:val="%1)"/>
      <w:lvlJc w:val="lef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34">
    <w:nsid w:val="093A2689"/>
    <w:multiLevelType w:val="multilevel"/>
    <w:tmpl w:val="5136D49C"/>
    <w:styleLink w:val="WW8Num141"/>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900"/>
        </w:tabs>
        <w:ind w:left="90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5">
    <w:nsid w:val="095F3E1B"/>
    <w:multiLevelType w:val="multilevel"/>
    <w:tmpl w:val="89A604AA"/>
    <w:styleLink w:val="WW8Num116"/>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
    <w:nsid w:val="09F82A08"/>
    <w:multiLevelType w:val="hybridMultilevel"/>
    <w:tmpl w:val="3FC60F8C"/>
    <w:styleLink w:val="WW8Num24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0A1A49FD"/>
    <w:multiLevelType w:val="multilevel"/>
    <w:tmpl w:val="8CA04C46"/>
    <w:styleLink w:val="WW8Num94"/>
    <w:lvl w:ilvl="0">
      <w:start w:val="7"/>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nsid w:val="0AB73E48"/>
    <w:multiLevelType w:val="multilevel"/>
    <w:tmpl w:val="23ACC102"/>
    <w:styleLink w:val="WW8Num410"/>
    <w:lvl w:ilvl="0">
      <w:start w:val="1"/>
      <w:numFmt w:val="decimal"/>
      <w:lvlText w:val="4.1.%1"/>
      <w:lvlJc w:val="left"/>
      <w:pPr>
        <w:ind w:left="1072" w:hanging="363"/>
      </w:pPr>
      <w:rPr>
        <w:rFonts w:ascii="Arial" w:hAnsi="Arial" w:hint="default"/>
        <w:b/>
        <w:i w:val="0"/>
        <w:sz w:val="20"/>
      </w:rPr>
    </w:lvl>
    <w:lvl w:ilvl="1">
      <w:start w:val="1"/>
      <w:numFmt w:val="lowerLetter"/>
      <w:lvlText w:val="%2."/>
      <w:lvlJc w:val="left"/>
      <w:pPr>
        <w:ind w:left="1441" w:hanging="363"/>
      </w:pPr>
      <w:rPr>
        <w:rFonts w:hint="default"/>
      </w:rPr>
    </w:lvl>
    <w:lvl w:ilvl="2">
      <w:start w:val="1"/>
      <w:numFmt w:val="lowerRoman"/>
      <w:lvlText w:val="%3."/>
      <w:lvlJc w:val="right"/>
      <w:pPr>
        <w:ind w:left="1810" w:hanging="363"/>
      </w:pPr>
      <w:rPr>
        <w:rFonts w:hint="default"/>
      </w:rPr>
    </w:lvl>
    <w:lvl w:ilvl="3">
      <w:start w:val="1"/>
      <w:numFmt w:val="decimal"/>
      <w:lvlText w:val="%4."/>
      <w:lvlJc w:val="left"/>
      <w:pPr>
        <w:ind w:left="2179" w:hanging="363"/>
      </w:pPr>
      <w:rPr>
        <w:rFonts w:hint="default"/>
      </w:rPr>
    </w:lvl>
    <w:lvl w:ilvl="4">
      <w:start w:val="1"/>
      <w:numFmt w:val="lowerLetter"/>
      <w:lvlText w:val="%5."/>
      <w:lvlJc w:val="left"/>
      <w:pPr>
        <w:ind w:left="2548" w:hanging="363"/>
      </w:pPr>
      <w:rPr>
        <w:rFonts w:hint="default"/>
      </w:rPr>
    </w:lvl>
    <w:lvl w:ilvl="5">
      <w:start w:val="1"/>
      <w:numFmt w:val="lowerRoman"/>
      <w:lvlText w:val="%6."/>
      <w:lvlJc w:val="right"/>
      <w:pPr>
        <w:ind w:left="2917" w:hanging="363"/>
      </w:pPr>
      <w:rPr>
        <w:rFonts w:hint="default"/>
      </w:rPr>
    </w:lvl>
    <w:lvl w:ilvl="6">
      <w:start w:val="1"/>
      <w:numFmt w:val="decimal"/>
      <w:lvlText w:val="%7."/>
      <w:lvlJc w:val="left"/>
      <w:pPr>
        <w:ind w:left="3286" w:hanging="363"/>
      </w:pPr>
      <w:rPr>
        <w:rFonts w:hint="default"/>
      </w:rPr>
    </w:lvl>
    <w:lvl w:ilvl="7">
      <w:start w:val="1"/>
      <w:numFmt w:val="lowerLetter"/>
      <w:lvlText w:val="%8."/>
      <w:lvlJc w:val="left"/>
      <w:pPr>
        <w:ind w:left="3655" w:hanging="363"/>
      </w:pPr>
      <w:rPr>
        <w:rFonts w:hint="default"/>
      </w:rPr>
    </w:lvl>
    <w:lvl w:ilvl="8">
      <w:start w:val="1"/>
      <w:numFmt w:val="lowerRoman"/>
      <w:lvlText w:val="%9."/>
      <w:lvlJc w:val="right"/>
      <w:pPr>
        <w:ind w:left="4024" w:hanging="363"/>
      </w:pPr>
      <w:rPr>
        <w:rFonts w:hint="default"/>
      </w:rPr>
    </w:lvl>
  </w:abstractNum>
  <w:abstractNum w:abstractNumId="39">
    <w:nsid w:val="0BB84E74"/>
    <w:multiLevelType w:val="hybridMultilevel"/>
    <w:tmpl w:val="B16886B0"/>
    <w:styleLink w:val="WW8Num191"/>
    <w:lvl w:ilvl="0" w:tplc="009E0E58">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0">
    <w:nsid w:val="0BF67C2A"/>
    <w:multiLevelType w:val="hybridMultilevel"/>
    <w:tmpl w:val="5F2A3F90"/>
    <w:styleLink w:val="11111151"/>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0C1521DB"/>
    <w:multiLevelType w:val="multilevel"/>
    <w:tmpl w:val="2C9E2528"/>
    <w:styleLink w:val="WW8Num82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nsid w:val="0C7234A5"/>
    <w:multiLevelType w:val="hybridMultilevel"/>
    <w:tmpl w:val="D5D4C7D0"/>
    <w:lvl w:ilvl="0" w:tplc="9A623EAE">
      <w:numFmt w:val="bullet"/>
      <w:lvlText w:val="■"/>
      <w:lvlJc w:val="left"/>
      <w:pPr>
        <w:ind w:left="11" w:hanging="360"/>
      </w:pPr>
      <w:rPr>
        <w:rFonts w:ascii="Calibri" w:eastAsiaTheme="minorHAnsi" w:hAnsi="Calibri" w:cs="Calibri"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43">
    <w:nsid w:val="0C8160F3"/>
    <w:multiLevelType w:val="multilevel"/>
    <w:tmpl w:val="1654EB46"/>
    <w:styleLink w:val="WW8Num90"/>
    <w:lvl w:ilvl="0">
      <w:start w:val="1"/>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nsid w:val="0CAE242B"/>
    <w:multiLevelType w:val="multilevel"/>
    <w:tmpl w:val="84763CDA"/>
    <w:styleLink w:val="WW8Num72"/>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nsid w:val="0D494977"/>
    <w:multiLevelType w:val="hybridMultilevel"/>
    <w:tmpl w:val="A95E0C42"/>
    <w:styleLink w:val="WW8Num441"/>
    <w:lvl w:ilvl="0" w:tplc="29667B48">
      <w:start w:val="1"/>
      <w:numFmt w:val="decimal"/>
      <w:lvlText w:val="%1."/>
      <w:lvlJc w:val="left"/>
      <w:pPr>
        <w:ind w:left="1179" w:hanging="360"/>
      </w:pPr>
      <w:rPr>
        <w:rFonts w:hint="default"/>
      </w:rPr>
    </w:lvl>
    <w:lvl w:ilvl="1" w:tplc="71844920">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0E365766"/>
    <w:multiLevelType w:val="multilevel"/>
    <w:tmpl w:val="3668BFD2"/>
    <w:styleLink w:val="WW8Num1181"/>
    <w:lvl w:ilvl="0">
      <w:start w:val="4"/>
      <w:numFmt w:val="decimal"/>
      <w:lvlText w:val="%1"/>
      <w:lvlJc w:val="left"/>
    </w:lvl>
    <w:lvl w:ilvl="1">
      <w:start w:val="6"/>
      <w:numFmt w:val="decimal"/>
      <w:lvlText w:val="%1.%2"/>
      <w:lvlJc w:val="left"/>
    </w:lvl>
    <w:lvl w:ilvl="2">
      <w:start w:val="6"/>
      <w:numFmt w:val="none"/>
      <w:lvlText w:val="4.6.11%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nsid w:val="0FB83656"/>
    <w:multiLevelType w:val="hybridMultilevel"/>
    <w:tmpl w:val="9EC44442"/>
    <w:styleLink w:val="WW8Num381"/>
    <w:lvl w:ilvl="0" w:tplc="080A0017">
      <w:start w:val="1"/>
      <w:numFmt w:val="lowerLetter"/>
      <w:lvlText w:val="%1)"/>
      <w:lvlJc w:val="left"/>
      <w:pPr>
        <w:ind w:left="2280" w:hanging="360"/>
      </w:pPr>
      <w:rPr>
        <w:rFonts w:hint="default"/>
      </w:rPr>
    </w:lvl>
    <w:lvl w:ilvl="1" w:tplc="080A0019" w:tentative="1">
      <w:start w:val="1"/>
      <w:numFmt w:val="lowerLetter"/>
      <w:lvlText w:val="%2."/>
      <w:lvlJc w:val="left"/>
      <w:pPr>
        <w:ind w:left="3000" w:hanging="360"/>
      </w:pPr>
    </w:lvl>
    <w:lvl w:ilvl="2" w:tplc="080A001B" w:tentative="1">
      <w:start w:val="1"/>
      <w:numFmt w:val="lowerRoman"/>
      <w:lvlText w:val="%3."/>
      <w:lvlJc w:val="right"/>
      <w:pPr>
        <w:ind w:left="3720" w:hanging="180"/>
      </w:pPr>
    </w:lvl>
    <w:lvl w:ilvl="3" w:tplc="080A000F" w:tentative="1">
      <w:start w:val="1"/>
      <w:numFmt w:val="decimal"/>
      <w:lvlText w:val="%4."/>
      <w:lvlJc w:val="left"/>
      <w:pPr>
        <w:ind w:left="4440" w:hanging="360"/>
      </w:pPr>
    </w:lvl>
    <w:lvl w:ilvl="4" w:tplc="080A0019" w:tentative="1">
      <w:start w:val="1"/>
      <w:numFmt w:val="lowerLetter"/>
      <w:lvlText w:val="%5."/>
      <w:lvlJc w:val="left"/>
      <w:pPr>
        <w:ind w:left="5160" w:hanging="360"/>
      </w:pPr>
    </w:lvl>
    <w:lvl w:ilvl="5" w:tplc="080A001B" w:tentative="1">
      <w:start w:val="1"/>
      <w:numFmt w:val="lowerRoman"/>
      <w:lvlText w:val="%6."/>
      <w:lvlJc w:val="right"/>
      <w:pPr>
        <w:ind w:left="5880" w:hanging="180"/>
      </w:pPr>
    </w:lvl>
    <w:lvl w:ilvl="6" w:tplc="080A000F" w:tentative="1">
      <w:start w:val="1"/>
      <w:numFmt w:val="decimal"/>
      <w:lvlText w:val="%7."/>
      <w:lvlJc w:val="left"/>
      <w:pPr>
        <w:ind w:left="6600" w:hanging="360"/>
      </w:pPr>
    </w:lvl>
    <w:lvl w:ilvl="7" w:tplc="080A0019" w:tentative="1">
      <w:start w:val="1"/>
      <w:numFmt w:val="lowerLetter"/>
      <w:lvlText w:val="%8."/>
      <w:lvlJc w:val="left"/>
      <w:pPr>
        <w:ind w:left="7320" w:hanging="360"/>
      </w:pPr>
    </w:lvl>
    <w:lvl w:ilvl="8" w:tplc="080A001B" w:tentative="1">
      <w:start w:val="1"/>
      <w:numFmt w:val="lowerRoman"/>
      <w:lvlText w:val="%9."/>
      <w:lvlJc w:val="right"/>
      <w:pPr>
        <w:ind w:left="8040" w:hanging="180"/>
      </w:pPr>
    </w:lvl>
  </w:abstractNum>
  <w:abstractNum w:abstractNumId="48">
    <w:nsid w:val="0FB8415D"/>
    <w:multiLevelType w:val="hybridMultilevel"/>
    <w:tmpl w:val="BB2291A2"/>
    <w:styleLink w:val="WW8Num421"/>
    <w:lvl w:ilvl="0" w:tplc="B91ACD06">
      <w:start w:val="1"/>
      <w:numFmt w:val="decimal"/>
      <w:lvlText w:val="%1."/>
      <w:lvlJc w:val="left"/>
      <w:pPr>
        <w:ind w:left="117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114A66AD"/>
    <w:multiLevelType w:val="multilevel"/>
    <w:tmpl w:val="96969AFA"/>
    <w:styleLink w:val="WW8Num7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0">
    <w:nsid w:val="132F1DD5"/>
    <w:multiLevelType w:val="hybridMultilevel"/>
    <w:tmpl w:val="56AECC5C"/>
    <w:name w:val="WW8Num322422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13B41AAB"/>
    <w:multiLevelType w:val="hybridMultilevel"/>
    <w:tmpl w:val="7E029B98"/>
    <w:lvl w:ilvl="0" w:tplc="5E7C3490">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14327A6C"/>
    <w:multiLevelType w:val="multilevel"/>
    <w:tmpl w:val="9FD09986"/>
    <w:styleLink w:val="WW8Num871"/>
    <w:lvl w:ilvl="0">
      <w:numFmt w:val="bullet"/>
      <w:lvlText w:val="o"/>
      <w:lvlJc w:val="left"/>
      <w:rPr>
        <w:rFonts w:ascii="Courier New" w:hAnsi="Courier New"/>
      </w:rPr>
    </w:lvl>
    <w:lvl w:ilvl="1">
      <w:start w:val="2"/>
      <w:numFmt w:val="decimal"/>
      <w:lvlText w:val="%2."/>
      <w:lvlJc w:val="lef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3">
    <w:nsid w:val="1494345B"/>
    <w:multiLevelType w:val="hybridMultilevel"/>
    <w:tmpl w:val="40D46C3E"/>
    <w:styleLink w:val="WW8Num341"/>
    <w:lvl w:ilvl="0" w:tplc="080A000F">
      <w:start w:val="1"/>
      <w:numFmt w:val="decimal"/>
      <w:lvlText w:val="%1."/>
      <w:lvlJc w:val="left"/>
      <w:pPr>
        <w:ind w:left="720" w:hanging="360"/>
      </w:pPr>
    </w:lvl>
    <w:lvl w:ilvl="1" w:tplc="F1F62EBA">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nsid w:val="14A123D6"/>
    <w:multiLevelType w:val="multilevel"/>
    <w:tmpl w:val="F4785E38"/>
    <w:styleLink w:val="WW8Num1091"/>
    <w:lvl w:ilvl="0">
      <w:start w:val="5"/>
      <w:numFmt w:val="decimal"/>
      <w:lvlText w:val="%1"/>
      <w:lvlJc w:val="left"/>
      <w:rPr>
        <w:rFonts w:cs="Times New Roman"/>
      </w:rPr>
    </w:lvl>
    <w:lvl w:ilvl="1">
      <w:start w:val="3"/>
      <w:numFmt w:val="decimal"/>
      <w:lvlText w:val="%1.%2"/>
      <w:lvlJc w:val="left"/>
      <w:rPr>
        <w:rFonts w:cs="Times New Roman"/>
      </w:rPr>
    </w:lvl>
    <w:lvl w:ilvl="2">
      <w:start w:val="5"/>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5">
    <w:nsid w:val="166600F1"/>
    <w:multiLevelType w:val="multilevel"/>
    <w:tmpl w:val="B2A6FA98"/>
    <w:styleLink w:val="WW8Num78"/>
    <w:lvl w:ilvl="0">
      <w:start w:val="4"/>
      <w:numFmt w:val="decimal"/>
      <w:lvlText w:val="%1"/>
      <w:lvlJc w:val="left"/>
    </w:lvl>
    <w:lvl w:ilvl="1">
      <w:start w:val="5"/>
      <w:numFmt w:val="decimal"/>
      <w:lvlText w:val="%1.%2"/>
      <w:lvlJc w:val="left"/>
    </w:lvl>
    <w:lvl w:ilvl="2">
      <w:start w:val="6"/>
      <w:numFmt w:val="decimal"/>
      <w:lvlText w:val="%3.6.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nsid w:val="16725B53"/>
    <w:multiLevelType w:val="multilevel"/>
    <w:tmpl w:val="8396A798"/>
    <w:styleLink w:val="WW8Num80"/>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7">
    <w:nsid w:val="17293F6D"/>
    <w:multiLevelType w:val="multilevel"/>
    <w:tmpl w:val="D4901CFE"/>
    <w:styleLink w:val="WW8Num771"/>
    <w:lvl w:ilvl="0">
      <w:start w:val="1"/>
      <w:numFmt w:val="none"/>
      <w:lvlText w:val="1%1"/>
      <w:lvlJc w:val="left"/>
    </w:lvl>
    <w:lvl w:ilvl="1">
      <w:start w:val="1"/>
      <w:numFmt w:val="decimal"/>
      <w:lvlText w:val="%1.%2"/>
      <w:lvlJc w:val="left"/>
    </w:lvl>
    <w:lvl w:ilvl="2">
      <w:start w:val="1"/>
      <w:numFmt w:val="decimal"/>
      <w:lvlText w:val="2.4.%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nsid w:val="173D242B"/>
    <w:multiLevelType w:val="hybridMultilevel"/>
    <w:tmpl w:val="C5F2886C"/>
    <w:styleLink w:val="WW8Num351"/>
    <w:lvl w:ilvl="0" w:tplc="38A44AE4">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158C44C">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182F7382"/>
    <w:multiLevelType w:val="multilevel"/>
    <w:tmpl w:val="0BA07764"/>
    <w:styleLink w:val="WW8Num551"/>
    <w:lvl w:ilvl="0">
      <w:start w:val="1"/>
      <w:numFmt w:val="decimal"/>
      <w:lvlText w:val="4.4.1.%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nsid w:val="187E59E4"/>
    <w:multiLevelType w:val="multilevel"/>
    <w:tmpl w:val="ABDA349E"/>
    <w:styleLink w:val="WW8Num97"/>
    <w:lvl w:ilvl="0">
      <w:start w:val="1"/>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nsid w:val="18A40646"/>
    <w:multiLevelType w:val="multilevel"/>
    <w:tmpl w:val="B36812EE"/>
    <w:styleLink w:val="WW8Num102"/>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2">
    <w:nsid w:val="19601EC2"/>
    <w:multiLevelType w:val="multilevel"/>
    <w:tmpl w:val="57C827E0"/>
    <w:styleLink w:val="WW8Num881"/>
    <w:lvl w:ilvl="0">
      <w:start w:val="2"/>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nsid w:val="196029FE"/>
    <w:multiLevelType w:val="multilevel"/>
    <w:tmpl w:val="687E3F54"/>
    <w:styleLink w:val="WW8Num891"/>
    <w:lvl w:ilvl="0">
      <w:start w:val="4"/>
      <w:numFmt w:val="decimal"/>
      <w:lvlText w:val="%1"/>
      <w:lvlJc w:val="left"/>
    </w:lvl>
    <w:lvl w:ilvl="1">
      <w:start w:val="6"/>
      <w:numFmt w:val="decimal"/>
      <w:lvlText w:val="%1.%2"/>
      <w:lvlJc w:val="left"/>
    </w:lvl>
    <w:lvl w:ilvl="2">
      <w:start w:val="6"/>
      <w:numFmt w:val="decimal"/>
      <w:lvlText w:val="%1.%2.%3.1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nsid w:val="1A2D5FB7"/>
    <w:multiLevelType w:val="multilevel"/>
    <w:tmpl w:val="8E20ED16"/>
    <w:styleLink w:val="WW8Num76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5">
    <w:nsid w:val="1A765055"/>
    <w:multiLevelType w:val="hybridMultilevel"/>
    <w:tmpl w:val="A998A422"/>
    <w:lvl w:ilvl="0" w:tplc="080A000F">
      <w:start w:val="1"/>
      <w:numFmt w:val="decimal"/>
      <w:lvlText w:val="%1."/>
      <w:lvlJc w:val="left"/>
      <w:pPr>
        <w:ind w:left="2843" w:hanging="360"/>
      </w:pPr>
    </w:lvl>
    <w:lvl w:ilvl="1" w:tplc="080A0019" w:tentative="1">
      <w:start w:val="1"/>
      <w:numFmt w:val="lowerLetter"/>
      <w:lvlText w:val="%2."/>
      <w:lvlJc w:val="left"/>
      <w:pPr>
        <w:ind w:left="3563" w:hanging="360"/>
      </w:pPr>
    </w:lvl>
    <w:lvl w:ilvl="2" w:tplc="080A001B" w:tentative="1">
      <w:start w:val="1"/>
      <w:numFmt w:val="lowerRoman"/>
      <w:lvlText w:val="%3."/>
      <w:lvlJc w:val="right"/>
      <w:pPr>
        <w:ind w:left="4283" w:hanging="180"/>
      </w:pPr>
    </w:lvl>
    <w:lvl w:ilvl="3" w:tplc="080A000F" w:tentative="1">
      <w:start w:val="1"/>
      <w:numFmt w:val="decimal"/>
      <w:lvlText w:val="%4."/>
      <w:lvlJc w:val="left"/>
      <w:pPr>
        <w:ind w:left="5003" w:hanging="360"/>
      </w:pPr>
    </w:lvl>
    <w:lvl w:ilvl="4" w:tplc="080A0019" w:tentative="1">
      <w:start w:val="1"/>
      <w:numFmt w:val="lowerLetter"/>
      <w:lvlText w:val="%5."/>
      <w:lvlJc w:val="left"/>
      <w:pPr>
        <w:ind w:left="5723" w:hanging="360"/>
      </w:pPr>
    </w:lvl>
    <w:lvl w:ilvl="5" w:tplc="080A001B" w:tentative="1">
      <w:start w:val="1"/>
      <w:numFmt w:val="lowerRoman"/>
      <w:lvlText w:val="%6."/>
      <w:lvlJc w:val="right"/>
      <w:pPr>
        <w:ind w:left="6443" w:hanging="180"/>
      </w:pPr>
    </w:lvl>
    <w:lvl w:ilvl="6" w:tplc="080A000F" w:tentative="1">
      <w:start w:val="1"/>
      <w:numFmt w:val="decimal"/>
      <w:lvlText w:val="%7."/>
      <w:lvlJc w:val="left"/>
      <w:pPr>
        <w:ind w:left="7163" w:hanging="360"/>
      </w:pPr>
    </w:lvl>
    <w:lvl w:ilvl="7" w:tplc="080A0019" w:tentative="1">
      <w:start w:val="1"/>
      <w:numFmt w:val="lowerLetter"/>
      <w:lvlText w:val="%8."/>
      <w:lvlJc w:val="left"/>
      <w:pPr>
        <w:ind w:left="7883" w:hanging="360"/>
      </w:pPr>
    </w:lvl>
    <w:lvl w:ilvl="8" w:tplc="080A001B" w:tentative="1">
      <w:start w:val="1"/>
      <w:numFmt w:val="lowerRoman"/>
      <w:lvlText w:val="%9."/>
      <w:lvlJc w:val="right"/>
      <w:pPr>
        <w:ind w:left="8603" w:hanging="180"/>
      </w:pPr>
    </w:lvl>
  </w:abstractNum>
  <w:abstractNum w:abstractNumId="66">
    <w:nsid w:val="1AD05052"/>
    <w:multiLevelType w:val="multilevel"/>
    <w:tmpl w:val="0C0A001D"/>
    <w:name w:val="WW8Num1852"/>
    <w:styleLink w:val="Estilo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1D0573EE"/>
    <w:multiLevelType w:val="multilevel"/>
    <w:tmpl w:val="72B623C8"/>
    <w:styleLink w:val="WW8Num79"/>
    <w:lvl w:ilvl="0">
      <w:start w:val="1"/>
      <w:numFmt w:val="none"/>
      <w:lvlText w:val="1%1"/>
      <w:lvlJc w:val="left"/>
    </w:lvl>
    <w:lvl w:ilvl="1">
      <w:start w:val="1"/>
      <w:numFmt w:val="decimal"/>
      <w:lvlText w:val="%1.%2"/>
      <w:lvlJc w:val="left"/>
    </w:lvl>
    <w:lvl w:ilvl="2">
      <w:start w:val="1"/>
      <w:numFmt w:val="decimal"/>
      <w:lvlText w:val="%1.%2.%3.5."/>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8">
    <w:nsid w:val="1D29600E"/>
    <w:multiLevelType w:val="multilevel"/>
    <w:tmpl w:val="75EC68A8"/>
    <w:styleLink w:val="WW8Num931"/>
    <w:lvl w:ilvl="0">
      <w:start w:val="2"/>
      <w:numFmt w:val="upperLetter"/>
      <w:lvlText w:val="%1) "/>
      <w:lvlJc w:val="left"/>
      <w:rPr>
        <w:rFonts w:ascii="Arial" w:hAnsi="Arial"/>
        <w:b w:val="0"/>
        <w:i w:val="0"/>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nsid w:val="1DAB5777"/>
    <w:multiLevelType w:val="multilevel"/>
    <w:tmpl w:val="4F004180"/>
    <w:styleLink w:val="WW8Num69"/>
    <w:lvl w:ilvl="0">
      <w:start w:val="4"/>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nsid w:val="1E4027F1"/>
    <w:multiLevelType w:val="multilevel"/>
    <w:tmpl w:val="ECFC1F56"/>
    <w:styleLink w:val="WW8Num79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1">
    <w:nsid w:val="1F095E27"/>
    <w:multiLevelType w:val="multilevel"/>
    <w:tmpl w:val="0C0A001F"/>
    <w:styleLink w:val="1111113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2">
    <w:nsid w:val="1F68224A"/>
    <w:multiLevelType w:val="multilevel"/>
    <w:tmpl w:val="2EACE93E"/>
    <w:styleLink w:val="WW8Num104"/>
    <w:lvl w:ilvl="0">
      <w:start w:val="8"/>
      <w:numFmt w:val="decimal"/>
      <w:lvlText w:val="%1"/>
      <w:lvlJc w:val="left"/>
      <w:rPr>
        <w:rFonts w:cs="Arial"/>
      </w:rPr>
    </w:lvl>
    <w:lvl w:ilvl="1">
      <w:start w:val="2"/>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73">
    <w:nsid w:val="1FDA23A5"/>
    <w:multiLevelType w:val="hybridMultilevel"/>
    <w:tmpl w:val="12AEEFCC"/>
    <w:lvl w:ilvl="0" w:tplc="E634EACE">
      <w:start w:val="1"/>
      <w:numFmt w:val="bullet"/>
      <w:lvlText w:val=""/>
      <w:lvlJc w:val="left"/>
      <w:pPr>
        <w:ind w:left="720" w:hanging="360"/>
      </w:pPr>
      <w:rPr>
        <w:rFonts w:ascii="Symbol" w:hAnsi="Symbol" w:hint="default"/>
        <w:sz w:val="16"/>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4">
    <w:nsid w:val="2048301B"/>
    <w:multiLevelType w:val="hybridMultilevel"/>
    <w:tmpl w:val="0646295C"/>
    <w:styleLink w:val="WW8Num291"/>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nsid w:val="20BD1FEB"/>
    <w:multiLevelType w:val="hybridMultilevel"/>
    <w:tmpl w:val="76CC1616"/>
    <w:lvl w:ilvl="0" w:tplc="080A0019">
      <w:start w:val="1"/>
      <w:numFmt w:val="lowerLetter"/>
      <w:lvlText w:val="%1."/>
      <w:lvlJc w:val="left"/>
      <w:pPr>
        <w:ind w:left="1874" w:hanging="360"/>
      </w:pPr>
    </w:lvl>
    <w:lvl w:ilvl="1" w:tplc="FFFFFFFF" w:tentative="1">
      <w:start w:val="1"/>
      <w:numFmt w:val="lowerLetter"/>
      <w:lvlText w:val="%2."/>
      <w:lvlJc w:val="left"/>
      <w:pPr>
        <w:ind w:left="2594" w:hanging="360"/>
      </w:pPr>
    </w:lvl>
    <w:lvl w:ilvl="2" w:tplc="FFFFFFFF" w:tentative="1">
      <w:start w:val="1"/>
      <w:numFmt w:val="lowerRoman"/>
      <w:lvlText w:val="%3."/>
      <w:lvlJc w:val="right"/>
      <w:pPr>
        <w:ind w:left="3314" w:hanging="180"/>
      </w:pPr>
    </w:lvl>
    <w:lvl w:ilvl="3" w:tplc="FFFFFFFF" w:tentative="1">
      <w:start w:val="1"/>
      <w:numFmt w:val="decimal"/>
      <w:lvlText w:val="%4."/>
      <w:lvlJc w:val="left"/>
      <w:pPr>
        <w:ind w:left="4034" w:hanging="360"/>
      </w:pPr>
    </w:lvl>
    <w:lvl w:ilvl="4" w:tplc="FFFFFFFF" w:tentative="1">
      <w:start w:val="1"/>
      <w:numFmt w:val="lowerLetter"/>
      <w:lvlText w:val="%5."/>
      <w:lvlJc w:val="left"/>
      <w:pPr>
        <w:ind w:left="4754" w:hanging="360"/>
      </w:pPr>
    </w:lvl>
    <w:lvl w:ilvl="5" w:tplc="FFFFFFFF" w:tentative="1">
      <w:start w:val="1"/>
      <w:numFmt w:val="lowerRoman"/>
      <w:lvlText w:val="%6."/>
      <w:lvlJc w:val="right"/>
      <w:pPr>
        <w:ind w:left="5474" w:hanging="180"/>
      </w:pPr>
    </w:lvl>
    <w:lvl w:ilvl="6" w:tplc="FFFFFFFF" w:tentative="1">
      <w:start w:val="1"/>
      <w:numFmt w:val="decimal"/>
      <w:lvlText w:val="%7."/>
      <w:lvlJc w:val="left"/>
      <w:pPr>
        <w:ind w:left="6194" w:hanging="360"/>
      </w:pPr>
    </w:lvl>
    <w:lvl w:ilvl="7" w:tplc="FFFFFFFF" w:tentative="1">
      <w:start w:val="1"/>
      <w:numFmt w:val="lowerLetter"/>
      <w:lvlText w:val="%8."/>
      <w:lvlJc w:val="left"/>
      <w:pPr>
        <w:ind w:left="6914" w:hanging="360"/>
      </w:pPr>
    </w:lvl>
    <w:lvl w:ilvl="8" w:tplc="FFFFFFFF" w:tentative="1">
      <w:start w:val="1"/>
      <w:numFmt w:val="lowerRoman"/>
      <w:lvlText w:val="%9."/>
      <w:lvlJc w:val="right"/>
      <w:pPr>
        <w:ind w:left="7634" w:hanging="180"/>
      </w:pPr>
    </w:lvl>
  </w:abstractNum>
  <w:abstractNum w:abstractNumId="76">
    <w:nsid w:val="20FC1111"/>
    <w:multiLevelType w:val="hybridMultilevel"/>
    <w:tmpl w:val="BAE21E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nsid w:val="23CA3AED"/>
    <w:multiLevelType w:val="hybridMultilevel"/>
    <w:tmpl w:val="C344A666"/>
    <w:styleLink w:val="WW8Num27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78">
    <w:nsid w:val="24B60776"/>
    <w:multiLevelType w:val="multilevel"/>
    <w:tmpl w:val="F948F11C"/>
    <w:styleLink w:val="WW8Num531"/>
    <w:lvl w:ilvl="0">
      <w:start w:val="6"/>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9">
    <w:nsid w:val="253F16CE"/>
    <w:multiLevelType w:val="hybridMultilevel"/>
    <w:tmpl w:val="B660135A"/>
    <w:styleLink w:val="WW8Num451"/>
    <w:lvl w:ilvl="0" w:tplc="66DEE21E">
      <w:start w:val="1"/>
      <w:numFmt w:val="decimal"/>
      <w:lvlText w:val="%1."/>
      <w:lvlJc w:val="left"/>
      <w:pPr>
        <w:ind w:left="1179" w:hanging="360"/>
      </w:pPr>
      <w:rPr>
        <w:rFonts w:hint="default"/>
      </w:rPr>
    </w:lvl>
    <w:lvl w:ilvl="1" w:tplc="E9C83EC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25711F4C"/>
    <w:multiLevelType w:val="multilevel"/>
    <w:tmpl w:val="DE8C52B4"/>
    <w:styleLink w:val="WW8Num310"/>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81">
    <w:nsid w:val="26426F35"/>
    <w:multiLevelType w:val="multilevel"/>
    <w:tmpl w:val="08D29EC8"/>
    <w:styleLink w:val="WW8Num1151"/>
    <w:lvl w:ilvl="0">
      <w:start w:val="4"/>
      <w:numFmt w:val="decimal"/>
      <w:lvlText w:val="%1"/>
      <w:lvlJc w:val="left"/>
    </w:lvl>
    <w:lvl w:ilvl="1">
      <w:start w:val="5"/>
      <w:numFmt w:val="decimal"/>
      <w:lvlText w:val="%1.%2"/>
      <w:lvlJc w:val="left"/>
    </w:lvl>
    <w:lvl w:ilvl="2">
      <w:start w:val="6"/>
      <w:numFmt w:val="decimal"/>
      <w:lvlText w:val="%3.6.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2">
    <w:nsid w:val="280E4E41"/>
    <w:multiLevelType w:val="multilevel"/>
    <w:tmpl w:val="A3E2B37C"/>
    <w:styleLink w:val="WW8Num7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3">
    <w:nsid w:val="28F578EF"/>
    <w:multiLevelType w:val="multilevel"/>
    <w:tmpl w:val="77F20DE2"/>
    <w:styleLink w:val="WW8Num117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4">
    <w:nsid w:val="29AE37DF"/>
    <w:multiLevelType w:val="multilevel"/>
    <w:tmpl w:val="59E2BE64"/>
    <w:styleLink w:val="WW8Num111"/>
    <w:lvl w:ilvl="0">
      <w:start w:val="2"/>
      <w:numFmt w:val="decimal"/>
      <w:lvlText w:val="7.2.%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nsid w:val="2B2F59C2"/>
    <w:multiLevelType w:val="multilevel"/>
    <w:tmpl w:val="4C3AD410"/>
    <w:styleLink w:val="WW8Num711"/>
    <w:lvl w:ilvl="0">
      <w:start w:val="2"/>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6">
    <w:nsid w:val="2D42070A"/>
    <w:multiLevelType w:val="multilevel"/>
    <w:tmpl w:val="8A461648"/>
    <w:styleLink w:val="WW8Num70"/>
    <w:lvl w:ilvl="0">
      <w:start w:val="1"/>
      <w:numFmt w:val="none"/>
      <w:lvlText w:val="1%1"/>
      <w:lvlJc w:val="left"/>
    </w:lvl>
    <w:lvl w:ilvl="1">
      <w:start w:val="2"/>
      <w:numFmt w:val="decimal"/>
      <w:lvlText w:val="%1.%2."/>
      <w:lvlJc w:val="left"/>
    </w:lvl>
    <w:lvl w:ilvl="2">
      <w:start w:val="2"/>
      <w:numFmt w:val="decimal"/>
      <w:lvlText w:val="%1.%2.%3.1."/>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7">
    <w:nsid w:val="2DA66A89"/>
    <w:multiLevelType w:val="multilevel"/>
    <w:tmpl w:val="B87AB008"/>
    <w:styleLink w:val="WW8Num118"/>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8">
    <w:nsid w:val="2EC6239A"/>
    <w:multiLevelType w:val="multilevel"/>
    <w:tmpl w:val="F4A0669A"/>
    <w:styleLink w:val="WW8Num101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nsid w:val="2F2718D4"/>
    <w:multiLevelType w:val="multilevel"/>
    <w:tmpl w:val="4796B0CC"/>
    <w:styleLink w:val="WW8Num83"/>
    <w:lvl w:ilvl="0">
      <w:start w:val="9"/>
      <w:numFmt w:val="decimal"/>
      <w:lvlText w:val="%1"/>
      <w:lvlJc w:val="left"/>
      <w:rPr>
        <w:b/>
      </w:rPr>
    </w:lvl>
    <w:lvl w:ilvl="1">
      <w:start w:val="1"/>
      <w:numFmt w:val="decimal"/>
      <w:lvlText w:val="%1.%2"/>
      <w:lvlJc w:val="left"/>
      <w:rPr>
        <w:b/>
      </w:rPr>
    </w:lvl>
    <w:lvl w:ilvl="2">
      <w:start w:val="2"/>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90">
    <w:nsid w:val="317C297C"/>
    <w:multiLevelType w:val="multilevel"/>
    <w:tmpl w:val="576AFF3A"/>
    <w:styleLink w:val="WW8Num811"/>
    <w:lvl w:ilvl="0">
      <w:start w:val="4"/>
      <w:numFmt w:val="decimal"/>
      <w:lvlText w:val="%1"/>
      <w:lvlJc w:val="left"/>
    </w:lvl>
    <w:lvl w:ilvl="1">
      <w:start w:val="6"/>
      <w:numFmt w:val="decimal"/>
      <w:lvlText w:val="%1.%2"/>
      <w:lvlJc w:val="left"/>
    </w:lvl>
    <w:lvl w:ilvl="2">
      <w:start w:val="6"/>
      <w:numFmt w:val="decimal"/>
      <w:lvlText w:val="%1.%2.%3.8"/>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nsid w:val="31913AA3"/>
    <w:multiLevelType w:val="multilevel"/>
    <w:tmpl w:val="5CA21A50"/>
    <w:styleLink w:val="WW8Num69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2">
    <w:nsid w:val="31AE3074"/>
    <w:multiLevelType w:val="multilevel"/>
    <w:tmpl w:val="0430054A"/>
    <w:styleLink w:val="WW8Num96"/>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Wingdings" w:hAnsi="Wingdings"/>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3">
    <w:nsid w:val="33B13987"/>
    <w:multiLevelType w:val="hybridMultilevel"/>
    <w:tmpl w:val="52AE4724"/>
    <w:name w:val="WW8Num432"/>
    <w:lvl w:ilvl="0" w:tplc="DC5C384C">
      <w:start w:val="1"/>
      <w:numFmt w:val="decimal"/>
      <w:lvlText w:val="%1."/>
      <w:lvlJc w:val="left"/>
      <w:pPr>
        <w:ind w:left="720" w:hanging="360"/>
      </w:pPr>
      <w:rPr>
        <w:rFonts w:hint="default"/>
        <w:b w:val="0"/>
        <w:i w:val="0"/>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nsid w:val="3428263F"/>
    <w:multiLevelType w:val="multilevel"/>
    <w:tmpl w:val="06E00962"/>
    <w:styleLink w:val="WW8Num1141"/>
    <w:lvl w:ilvl="0">
      <w:start w:val="4"/>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5">
    <w:nsid w:val="34D227F0"/>
    <w:multiLevelType w:val="hybridMultilevel"/>
    <w:tmpl w:val="D51A0556"/>
    <w:styleLink w:val="WW8Num281"/>
    <w:lvl w:ilvl="0" w:tplc="080A0013">
      <w:start w:val="1"/>
      <w:numFmt w:val="upperRoman"/>
      <w:lvlText w:val="%1."/>
      <w:lvlJc w:val="righ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96">
    <w:nsid w:val="34E2763D"/>
    <w:multiLevelType w:val="hybridMultilevel"/>
    <w:tmpl w:val="AA2A9A36"/>
    <w:lvl w:ilvl="0" w:tplc="080A0003">
      <w:start w:val="1"/>
      <w:numFmt w:val="bullet"/>
      <w:lvlText w:val="o"/>
      <w:lvlJc w:val="left"/>
      <w:pPr>
        <w:ind w:left="2136" w:hanging="360"/>
      </w:pPr>
      <w:rPr>
        <w:rFonts w:ascii="Courier New" w:hAnsi="Courier New" w:cs="Courier New" w:hint="default"/>
      </w:rPr>
    </w:lvl>
    <w:lvl w:ilvl="1" w:tplc="FFFFFFFF">
      <w:start w:val="1"/>
      <w:numFmt w:val="bullet"/>
      <w:lvlText w:val="o"/>
      <w:lvlJc w:val="left"/>
      <w:pPr>
        <w:ind w:left="2856" w:hanging="360"/>
      </w:pPr>
      <w:rPr>
        <w:rFonts w:ascii="Courier New" w:hAnsi="Courier New" w:cs="Courier New" w:hint="default"/>
      </w:rPr>
    </w:lvl>
    <w:lvl w:ilvl="2" w:tplc="FFFFFFFF">
      <w:start w:val="1"/>
      <w:numFmt w:val="bullet"/>
      <w:lvlText w:val=""/>
      <w:lvlJc w:val="left"/>
      <w:pPr>
        <w:ind w:left="3576" w:hanging="360"/>
      </w:pPr>
      <w:rPr>
        <w:rFonts w:ascii="Wingdings" w:hAnsi="Wingdings" w:hint="default"/>
      </w:rPr>
    </w:lvl>
    <w:lvl w:ilvl="3" w:tplc="FFFFFFFF">
      <w:start w:val="1"/>
      <w:numFmt w:val="bullet"/>
      <w:lvlText w:val=""/>
      <w:lvlJc w:val="left"/>
      <w:pPr>
        <w:ind w:left="4296" w:hanging="360"/>
      </w:pPr>
      <w:rPr>
        <w:rFonts w:ascii="Symbol" w:hAnsi="Symbol" w:hint="default"/>
      </w:rPr>
    </w:lvl>
    <w:lvl w:ilvl="4" w:tplc="FFFFFFFF">
      <w:start w:val="1"/>
      <w:numFmt w:val="bullet"/>
      <w:lvlText w:val="o"/>
      <w:lvlJc w:val="left"/>
      <w:pPr>
        <w:ind w:left="5016" w:hanging="360"/>
      </w:pPr>
      <w:rPr>
        <w:rFonts w:ascii="Courier New" w:hAnsi="Courier New" w:cs="Courier New" w:hint="default"/>
      </w:rPr>
    </w:lvl>
    <w:lvl w:ilvl="5" w:tplc="FFFFFFFF">
      <w:start w:val="1"/>
      <w:numFmt w:val="bullet"/>
      <w:lvlText w:val=""/>
      <w:lvlJc w:val="left"/>
      <w:pPr>
        <w:ind w:left="5736" w:hanging="360"/>
      </w:pPr>
      <w:rPr>
        <w:rFonts w:ascii="Wingdings" w:hAnsi="Wingdings" w:hint="default"/>
      </w:rPr>
    </w:lvl>
    <w:lvl w:ilvl="6" w:tplc="FFFFFFFF">
      <w:start w:val="1"/>
      <w:numFmt w:val="bullet"/>
      <w:lvlText w:val=""/>
      <w:lvlJc w:val="left"/>
      <w:pPr>
        <w:ind w:left="6456" w:hanging="360"/>
      </w:pPr>
      <w:rPr>
        <w:rFonts w:ascii="Symbol" w:hAnsi="Symbol" w:hint="default"/>
      </w:rPr>
    </w:lvl>
    <w:lvl w:ilvl="7" w:tplc="FFFFFFFF">
      <w:start w:val="1"/>
      <w:numFmt w:val="bullet"/>
      <w:lvlText w:val="o"/>
      <w:lvlJc w:val="left"/>
      <w:pPr>
        <w:ind w:left="7176" w:hanging="360"/>
      </w:pPr>
      <w:rPr>
        <w:rFonts w:ascii="Courier New" w:hAnsi="Courier New" w:cs="Courier New" w:hint="default"/>
      </w:rPr>
    </w:lvl>
    <w:lvl w:ilvl="8" w:tplc="FFFFFFFF">
      <w:start w:val="1"/>
      <w:numFmt w:val="bullet"/>
      <w:lvlText w:val=""/>
      <w:lvlJc w:val="left"/>
      <w:pPr>
        <w:ind w:left="7896" w:hanging="360"/>
      </w:pPr>
      <w:rPr>
        <w:rFonts w:ascii="Wingdings" w:hAnsi="Wingdings" w:hint="default"/>
      </w:rPr>
    </w:lvl>
  </w:abstractNum>
  <w:abstractNum w:abstractNumId="97">
    <w:nsid w:val="35B92A47"/>
    <w:multiLevelType w:val="multilevel"/>
    <w:tmpl w:val="430E0136"/>
    <w:styleLink w:val="WW8Num95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8">
    <w:nsid w:val="36800896"/>
    <w:multiLevelType w:val="multilevel"/>
    <w:tmpl w:val="1694AC08"/>
    <w:styleLink w:val="WW8Num117"/>
    <w:lvl w:ilvl="0">
      <w:numFmt w:val="bullet"/>
      <w:lvlText w:val="o"/>
      <w:lvlJc w:val="left"/>
      <w:rPr>
        <w:rFonts w:ascii="Courier New" w:hAnsi="Courier New" w:cs="Courier New"/>
      </w:rPr>
    </w:lvl>
    <w:lvl w:ilvl="1">
      <w:start w:val="1"/>
      <w:numFmt w:val="upperLetter"/>
      <w:lvlText w:val="%2)"/>
      <w:lvlJc w:val="left"/>
      <w:rPr>
        <w:b/>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9">
    <w:nsid w:val="37A61466"/>
    <w:multiLevelType w:val="hybridMultilevel"/>
    <w:tmpl w:val="85AEFC80"/>
    <w:styleLink w:val="WW8Num401"/>
    <w:lvl w:ilvl="0" w:tplc="D17C42A6">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nsid w:val="39507BEE"/>
    <w:multiLevelType w:val="hybridMultilevel"/>
    <w:tmpl w:val="C344A666"/>
    <w:styleLink w:val="WW8Num201"/>
    <w:lvl w:ilvl="0" w:tplc="9C46BBB6">
      <w:start w:val="1"/>
      <w:numFmt w:val="lowerLetter"/>
      <w:lvlText w:val="%1)"/>
      <w:lvlJc w:val="left"/>
      <w:pPr>
        <w:ind w:left="819" w:hanging="360"/>
      </w:pPr>
      <w:rPr>
        <w:rFonts w:hint="default"/>
      </w:rPr>
    </w:lvl>
    <w:lvl w:ilvl="1" w:tplc="080A0019" w:tentative="1">
      <w:start w:val="1"/>
      <w:numFmt w:val="lowerLetter"/>
      <w:lvlText w:val="%2."/>
      <w:lvlJc w:val="left"/>
      <w:pPr>
        <w:ind w:left="1539" w:hanging="360"/>
      </w:pPr>
    </w:lvl>
    <w:lvl w:ilvl="2" w:tplc="080A001B" w:tentative="1">
      <w:start w:val="1"/>
      <w:numFmt w:val="lowerRoman"/>
      <w:lvlText w:val="%3."/>
      <w:lvlJc w:val="right"/>
      <w:pPr>
        <w:ind w:left="2259" w:hanging="180"/>
      </w:pPr>
    </w:lvl>
    <w:lvl w:ilvl="3" w:tplc="080A000F" w:tentative="1">
      <w:start w:val="1"/>
      <w:numFmt w:val="decimal"/>
      <w:lvlText w:val="%4."/>
      <w:lvlJc w:val="left"/>
      <w:pPr>
        <w:ind w:left="2979" w:hanging="360"/>
      </w:pPr>
    </w:lvl>
    <w:lvl w:ilvl="4" w:tplc="080A0019" w:tentative="1">
      <w:start w:val="1"/>
      <w:numFmt w:val="lowerLetter"/>
      <w:lvlText w:val="%5."/>
      <w:lvlJc w:val="left"/>
      <w:pPr>
        <w:ind w:left="3699" w:hanging="360"/>
      </w:pPr>
    </w:lvl>
    <w:lvl w:ilvl="5" w:tplc="080A001B" w:tentative="1">
      <w:start w:val="1"/>
      <w:numFmt w:val="lowerRoman"/>
      <w:lvlText w:val="%6."/>
      <w:lvlJc w:val="right"/>
      <w:pPr>
        <w:ind w:left="4419" w:hanging="180"/>
      </w:pPr>
    </w:lvl>
    <w:lvl w:ilvl="6" w:tplc="080A000F" w:tentative="1">
      <w:start w:val="1"/>
      <w:numFmt w:val="decimal"/>
      <w:lvlText w:val="%7."/>
      <w:lvlJc w:val="left"/>
      <w:pPr>
        <w:ind w:left="5139" w:hanging="360"/>
      </w:pPr>
    </w:lvl>
    <w:lvl w:ilvl="7" w:tplc="080A0019" w:tentative="1">
      <w:start w:val="1"/>
      <w:numFmt w:val="lowerLetter"/>
      <w:lvlText w:val="%8."/>
      <w:lvlJc w:val="left"/>
      <w:pPr>
        <w:ind w:left="5859" w:hanging="360"/>
      </w:pPr>
    </w:lvl>
    <w:lvl w:ilvl="8" w:tplc="080A001B" w:tentative="1">
      <w:start w:val="1"/>
      <w:numFmt w:val="lowerRoman"/>
      <w:lvlText w:val="%9."/>
      <w:lvlJc w:val="right"/>
      <w:pPr>
        <w:ind w:left="6579" w:hanging="180"/>
      </w:pPr>
    </w:lvl>
  </w:abstractNum>
  <w:abstractNum w:abstractNumId="101">
    <w:nsid w:val="396C1DD0"/>
    <w:multiLevelType w:val="multilevel"/>
    <w:tmpl w:val="E85C992A"/>
    <w:styleLink w:val="WW8Num941"/>
    <w:lvl w:ilvl="0">
      <w:start w:val="4"/>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nsid w:val="3BB24E7B"/>
    <w:multiLevelType w:val="hybridMultilevel"/>
    <w:tmpl w:val="0646295C"/>
    <w:styleLink w:val="WW8Num610"/>
    <w:lvl w:ilvl="0" w:tplc="14A08F72">
      <w:start w:val="1"/>
      <w:numFmt w:val="decimal"/>
      <w:lvlText w:val="%1."/>
      <w:lvlJc w:val="left"/>
      <w:pPr>
        <w:ind w:left="720" w:hanging="360"/>
      </w:pPr>
      <w:rPr>
        <w:b w:val="0"/>
        <w:lang w:val="es-ES_tradn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nsid w:val="3BC839A2"/>
    <w:multiLevelType w:val="multilevel"/>
    <w:tmpl w:val="739E0FEE"/>
    <w:styleLink w:val="WW8Num87"/>
    <w:lvl w:ilvl="0">
      <w:start w:val="4"/>
      <w:numFmt w:val="decimal"/>
      <w:lvlText w:val="%1"/>
      <w:lvlJc w:val="left"/>
    </w:lvl>
    <w:lvl w:ilvl="1">
      <w:start w:val="613"/>
      <w:numFmt w:val="none"/>
      <w:lvlText w:val="4.6.13%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4">
    <w:nsid w:val="3C427879"/>
    <w:multiLevelType w:val="multilevel"/>
    <w:tmpl w:val="0B867EB2"/>
    <w:styleLink w:val="WW8Num93"/>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nsid w:val="3C623F0D"/>
    <w:multiLevelType w:val="hybridMultilevel"/>
    <w:tmpl w:val="3C54F4D4"/>
    <w:styleLink w:val="WW8Num501"/>
    <w:lvl w:ilvl="0" w:tplc="080A0001">
      <w:start w:val="1"/>
      <w:numFmt w:val="bullet"/>
      <w:lvlText w:val=""/>
      <w:lvlJc w:val="left"/>
      <w:pPr>
        <w:ind w:left="1065" w:hanging="705"/>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nsid w:val="3CE26848"/>
    <w:multiLevelType w:val="hybridMultilevel"/>
    <w:tmpl w:val="62364F00"/>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107">
    <w:nsid w:val="3D2A3E33"/>
    <w:multiLevelType w:val="multilevel"/>
    <w:tmpl w:val="DD688B00"/>
    <w:styleLink w:val="WW8Num75"/>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8">
    <w:nsid w:val="3E6A2C22"/>
    <w:multiLevelType w:val="multilevel"/>
    <w:tmpl w:val="C14ABF0E"/>
    <w:styleLink w:val="WW8Num1081"/>
    <w:lvl w:ilvl="0">
      <w:numFmt w:val="bullet"/>
      <w:lvlText w:val="o"/>
      <w:lvlJc w:val="left"/>
      <w:rPr>
        <w:rFonts w:ascii="Courier New" w:hAnsi="Courier New" w:cs="Courier New"/>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9">
    <w:nsid w:val="3E883B38"/>
    <w:multiLevelType w:val="hybridMultilevel"/>
    <w:tmpl w:val="1B5A9FE8"/>
    <w:styleLink w:val="WW8Num36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nsid w:val="3F514134"/>
    <w:multiLevelType w:val="multilevel"/>
    <w:tmpl w:val="2F761FC0"/>
    <w:styleLink w:val="WW8Num801"/>
    <w:lvl w:ilvl="0">
      <w:numFmt w:val="bullet"/>
      <w:lvlText w:val="o"/>
      <w:lvlJc w:val="left"/>
      <w:rPr>
        <w:rFonts w:ascii="Courier New" w:hAnsi="Courier New" w:cs="Courier New"/>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1">
    <w:nsid w:val="3FBB2F62"/>
    <w:multiLevelType w:val="multilevel"/>
    <w:tmpl w:val="E5769ACC"/>
    <w:styleLink w:val="WW8Num115"/>
    <w:lvl w:ilvl="0">
      <w:start w:val="1"/>
      <w:numFmt w:val="none"/>
      <w:lvlText w:val="1.3%1"/>
      <w:lvlJc w:val="left"/>
    </w:lvl>
    <w:lvl w:ilvl="1">
      <w:start w:val="1"/>
      <w:numFmt w:val="none"/>
      <w:lvlText w:val="1.4%2"/>
      <w:lvlJc w:val="left"/>
      <w:rPr>
        <w:rFonts w:ascii="Arial" w:hAnsi="Arial"/>
        <w:b/>
        <w:i w:val="0"/>
      </w:rPr>
    </w:lvl>
    <w:lvl w:ilvl="2">
      <w:start w:val="1"/>
      <w:numFmt w:val="none"/>
      <w:lvlText w:val="1.3%3"/>
      <w:lvlJc w:val="left"/>
      <w:rPr>
        <w:rFonts w:ascii="Arial" w:hAnsi="Arial"/>
        <w:b/>
        <w:i w:val="0"/>
      </w:rPr>
    </w:lvl>
    <w:lvl w:ilvl="3">
      <w:start w:val="1"/>
      <w:numFmt w:val="decimal"/>
      <w:lvlText w:val=".4%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2">
    <w:nsid w:val="403D1DC1"/>
    <w:multiLevelType w:val="multilevel"/>
    <w:tmpl w:val="5E401C96"/>
    <w:styleLink w:val="WW8Num10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3">
    <w:nsid w:val="40F415D5"/>
    <w:multiLevelType w:val="multilevel"/>
    <w:tmpl w:val="9C6097F2"/>
    <w:styleLink w:val="WW8Num105"/>
    <w:lvl w:ilvl="0">
      <w:start w:val="7"/>
      <w:numFmt w:val="decimal"/>
      <w:lvlText w:val="%1"/>
      <w:lvlJc w:val="left"/>
    </w:lvl>
    <w:lvl w:ilvl="1">
      <w:start w:val="2"/>
      <w:numFmt w:val="decimal"/>
      <w:lvlText w:val="%1.%2"/>
      <w:lvlJc w:val="left"/>
      <w:rPr>
        <w:b/>
        <w:i w:val="0"/>
      </w:rPr>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nsid w:val="410E7107"/>
    <w:multiLevelType w:val="multilevel"/>
    <w:tmpl w:val="E594E48E"/>
    <w:styleLink w:val="WW8Num591"/>
    <w:lvl w:ilvl="0">
      <w:numFmt w:val="bullet"/>
      <w:lvlText w:val="o"/>
      <w:lvlJc w:val="left"/>
      <w:rPr>
        <w:rFonts w:ascii="Courier New" w:hAnsi="Courier New" w:cs="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5">
    <w:nsid w:val="41D70E59"/>
    <w:multiLevelType w:val="multilevel"/>
    <w:tmpl w:val="448E8300"/>
    <w:styleLink w:val="WW8Num10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6">
    <w:nsid w:val="424E617A"/>
    <w:multiLevelType w:val="hybridMultilevel"/>
    <w:tmpl w:val="9EE2EC54"/>
    <w:styleLink w:val="WW8Num431"/>
    <w:lvl w:ilvl="0" w:tplc="080A0017">
      <w:start w:val="1"/>
      <w:numFmt w:val="lowerLetter"/>
      <w:lvlText w:val="%1)"/>
      <w:lvlJc w:val="left"/>
      <w:pPr>
        <w:ind w:left="1814" w:hanging="360"/>
      </w:pPr>
    </w:lvl>
    <w:lvl w:ilvl="1" w:tplc="080A0019" w:tentative="1">
      <w:start w:val="1"/>
      <w:numFmt w:val="lowerLetter"/>
      <w:lvlText w:val="%2."/>
      <w:lvlJc w:val="left"/>
      <w:pPr>
        <w:ind w:left="2534" w:hanging="360"/>
      </w:pPr>
    </w:lvl>
    <w:lvl w:ilvl="2" w:tplc="080A001B" w:tentative="1">
      <w:start w:val="1"/>
      <w:numFmt w:val="lowerRoman"/>
      <w:lvlText w:val="%3."/>
      <w:lvlJc w:val="right"/>
      <w:pPr>
        <w:ind w:left="3254" w:hanging="180"/>
      </w:pPr>
    </w:lvl>
    <w:lvl w:ilvl="3" w:tplc="080A000F" w:tentative="1">
      <w:start w:val="1"/>
      <w:numFmt w:val="decimal"/>
      <w:lvlText w:val="%4."/>
      <w:lvlJc w:val="left"/>
      <w:pPr>
        <w:ind w:left="3974" w:hanging="360"/>
      </w:pPr>
    </w:lvl>
    <w:lvl w:ilvl="4" w:tplc="080A0019" w:tentative="1">
      <w:start w:val="1"/>
      <w:numFmt w:val="lowerLetter"/>
      <w:lvlText w:val="%5."/>
      <w:lvlJc w:val="left"/>
      <w:pPr>
        <w:ind w:left="4694" w:hanging="360"/>
      </w:pPr>
    </w:lvl>
    <w:lvl w:ilvl="5" w:tplc="080A001B" w:tentative="1">
      <w:start w:val="1"/>
      <w:numFmt w:val="lowerRoman"/>
      <w:lvlText w:val="%6."/>
      <w:lvlJc w:val="right"/>
      <w:pPr>
        <w:ind w:left="5414" w:hanging="180"/>
      </w:pPr>
    </w:lvl>
    <w:lvl w:ilvl="6" w:tplc="080A000F" w:tentative="1">
      <w:start w:val="1"/>
      <w:numFmt w:val="decimal"/>
      <w:lvlText w:val="%7."/>
      <w:lvlJc w:val="left"/>
      <w:pPr>
        <w:ind w:left="6134" w:hanging="360"/>
      </w:pPr>
    </w:lvl>
    <w:lvl w:ilvl="7" w:tplc="080A0019" w:tentative="1">
      <w:start w:val="1"/>
      <w:numFmt w:val="lowerLetter"/>
      <w:lvlText w:val="%8."/>
      <w:lvlJc w:val="left"/>
      <w:pPr>
        <w:ind w:left="6854" w:hanging="360"/>
      </w:pPr>
    </w:lvl>
    <w:lvl w:ilvl="8" w:tplc="080A001B" w:tentative="1">
      <w:start w:val="1"/>
      <w:numFmt w:val="lowerRoman"/>
      <w:lvlText w:val="%9."/>
      <w:lvlJc w:val="right"/>
      <w:pPr>
        <w:ind w:left="7574" w:hanging="180"/>
      </w:pPr>
    </w:lvl>
  </w:abstractNum>
  <w:abstractNum w:abstractNumId="117">
    <w:nsid w:val="43486619"/>
    <w:multiLevelType w:val="multilevel"/>
    <w:tmpl w:val="4C98D242"/>
    <w:styleLink w:val="WW8Num91"/>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18">
    <w:nsid w:val="44AD73A1"/>
    <w:multiLevelType w:val="multilevel"/>
    <w:tmpl w:val="58BCA3B6"/>
    <w:styleLink w:val="WW8Num541"/>
    <w:lvl w:ilvl="0">
      <w:numFmt w:val="bullet"/>
      <w:lvlText w:val="-"/>
      <w:lvlJc w:val="left"/>
      <w:rPr>
        <w:rFonts w:ascii="Arial" w:eastAsia="Times New Roman" w:hAnsi="Arial" w:cs="Arial"/>
      </w:rPr>
    </w:lvl>
    <w:lvl w:ilvl="1">
      <w:numFmt w:val="bullet"/>
      <w:lvlText w:val=""/>
      <w:lvlJc w:val="left"/>
      <w:rPr>
        <w:rFonts w:ascii="Wingdings" w:hAnsi="Wingding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9">
    <w:nsid w:val="45A9291B"/>
    <w:multiLevelType w:val="multilevel"/>
    <w:tmpl w:val="66D44036"/>
    <w:styleLink w:val="WW8Num1021"/>
    <w:lvl w:ilvl="0">
      <w:numFmt w:val="bullet"/>
      <w:lvlText w:val="o"/>
      <w:lvlJc w:val="left"/>
      <w:rPr>
        <w:rFonts w:ascii="Courier New" w:hAnsi="Courier New"/>
      </w:rPr>
    </w:lvl>
    <w:lvl w:ilvl="1">
      <w:start w:val="10"/>
      <w:numFmt w:val="upperRoman"/>
      <w:lvlText w:val="%2."/>
      <w:lvlJc w:val="left"/>
      <w:rPr>
        <w:rFonts w:cs="Arial"/>
        <w:color w:val="000000"/>
      </w:rPr>
    </w:lvl>
    <w:lvl w:ilvl="2">
      <w:numFmt w:val="bullet"/>
      <w:lvlText w:val=""/>
      <w:lvlJc w:val="left"/>
      <w:rPr>
        <w:rFonts w:ascii="Symbol" w:hAnsi="Symbol"/>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0">
    <w:nsid w:val="45E366DE"/>
    <w:multiLevelType w:val="multilevel"/>
    <w:tmpl w:val="36B08562"/>
    <w:styleLink w:val="WW8Num64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o"/>
      <w:lvlJc w:val="left"/>
      <w:rPr>
        <w:rFonts w:ascii="Courier New" w:hAnsi="Courier New" w:cs="Courier New"/>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1">
    <w:nsid w:val="46CA7576"/>
    <w:multiLevelType w:val="hybridMultilevel"/>
    <w:tmpl w:val="D7CAEB70"/>
    <w:lvl w:ilvl="0" w:tplc="FD74D5E2">
      <w:start w:val="1"/>
      <w:numFmt w:val="decimal"/>
      <w:lvlText w:val="%1."/>
      <w:lvlJc w:val="left"/>
      <w:pPr>
        <w:ind w:left="-349" w:hanging="360"/>
      </w:pPr>
      <w:rPr>
        <w:rFonts w:hint="default"/>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122">
    <w:nsid w:val="477D4F75"/>
    <w:multiLevelType w:val="multilevel"/>
    <w:tmpl w:val="1A267214"/>
    <w:styleLink w:val="WW8Num112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3">
    <w:nsid w:val="47902CA1"/>
    <w:multiLevelType w:val="multilevel"/>
    <w:tmpl w:val="B4FCCB8A"/>
    <w:styleLink w:val="WW8Num651"/>
    <w:lvl w:ilvl="0">
      <w:start w:val="1"/>
      <w:numFmt w:val="lowerLetter"/>
      <w:lvlText w:val="%1)"/>
      <w:lvlJc w:val="left"/>
    </w:lvl>
    <w:lvl w:ilvl="1">
      <w:start w:val="3"/>
      <w:numFmt w:val="upperRoman"/>
      <w:lvlText w:val="%2."/>
      <w:lvlJc w:val="righ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4">
    <w:nsid w:val="48B6364C"/>
    <w:multiLevelType w:val="hybridMultilevel"/>
    <w:tmpl w:val="9F7AB9C4"/>
    <w:lvl w:ilvl="0" w:tplc="080A0001">
      <w:start w:val="1"/>
      <w:numFmt w:val="bullet"/>
      <w:lvlText w:val=""/>
      <w:lvlJc w:val="left"/>
      <w:pPr>
        <w:ind w:left="2136" w:hanging="360"/>
      </w:pPr>
      <w:rPr>
        <w:rFonts w:ascii="Symbol" w:hAnsi="Symbol" w:hint="default"/>
      </w:rPr>
    </w:lvl>
    <w:lvl w:ilvl="1" w:tplc="FFFFFFFF">
      <w:start w:val="1"/>
      <w:numFmt w:val="bullet"/>
      <w:lvlText w:val="o"/>
      <w:lvlJc w:val="left"/>
      <w:pPr>
        <w:ind w:left="2856" w:hanging="360"/>
      </w:pPr>
      <w:rPr>
        <w:rFonts w:ascii="Courier New" w:hAnsi="Courier New" w:cs="Courier New" w:hint="default"/>
      </w:rPr>
    </w:lvl>
    <w:lvl w:ilvl="2" w:tplc="FFFFFFFF">
      <w:start w:val="1"/>
      <w:numFmt w:val="bullet"/>
      <w:lvlText w:val=""/>
      <w:lvlJc w:val="left"/>
      <w:pPr>
        <w:ind w:left="3576" w:hanging="360"/>
      </w:pPr>
      <w:rPr>
        <w:rFonts w:ascii="Wingdings" w:hAnsi="Wingdings" w:hint="default"/>
      </w:rPr>
    </w:lvl>
    <w:lvl w:ilvl="3" w:tplc="FFFFFFFF">
      <w:start w:val="1"/>
      <w:numFmt w:val="bullet"/>
      <w:lvlText w:val=""/>
      <w:lvlJc w:val="left"/>
      <w:pPr>
        <w:ind w:left="4296" w:hanging="360"/>
      </w:pPr>
      <w:rPr>
        <w:rFonts w:ascii="Symbol" w:hAnsi="Symbol" w:hint="default"/>
      </w:rPr>
    </w:lvl>
    <w:lvl w:ilvl="4" w:tplc="FFFFFFFF">
      <w:start w:val="1"/>
      <w:numFmt w:val="bullet"/>
      <w:lvlText w:val="o"/>
      <w:lvlJc w:val="left"/>
      <w:pPr>
        <w:ind w:left="5016" w:hanging="360"/>
      </w:pPr>
      <w:rPr>
        <w:rFonts w:ascii="Courier New" w:hAnsi="Courier New" w:cs="Courier New" w:hint="default"/>
      </w:rPr>
    </w:lvl>
    <w:lvl w:ilvl="5" w:tplc="FFFFFFFF">
      <w:start w:val="1"/>
      <w:numFmt w:val="bullet"/>
      <w:lvlText w:val=""/>
      <w:lvlJc w:val="left"/>
      <w:pPr>
        <w:ind w:left="5736" w:hanging="360"/>
      </w:pPr>
      <w:rPr>
        <w:rFonts w:ascii="Wingdings" w:hAnsi="Wingdings" w:hint="default"/>
      </w:rPr>
    </w:lvl>
    <w:lvl w:ilvl="6" w:tplc="FFFFFFFF">
      <w:start w:val="1"/>
      <w:numFmt w:val="bullet"/>
      <w:lvlText w:val=""/>
      <w:lvlJc w:val="left"/>
      <w:pPr>
        <w:ind w:left="6456" w:hanging="360"/>
      </w:pPr>
      <w:rPr>
        <w:rFonts w:ascii="Symbol" w:hAnsi="Symbol" w:hint="default"/>
      </w:rPr>
    </w:lvl>
    <w:lvl w:ilvl="7" w:tplc="FFFFFFFF">
      <w:start w:val="1"/>
      <w:numFmt w:val="bullet"/>
      <w:lvlText w:val="o"/>
      <w:lvlJc w:val="left"/>
      <w:pPr>
        <w:ind w:left="7176" w:hanging="360"/>
      </w:pPr>
      <w:rPr>
        <w:rFonts w:ascii="Courier New" w:hAnsi="Courier New" w:cs="Courier New" w:hint="default"/>
      </w:rPr>
    </w:lvl>
    <w:lvl w:ilvl="8" w:tplc="FFFFFFFF">
      <w:start w:val="1"/>
      <w:numFmt w:val="bullet"/>
      <w:lvlText w:val=""/>
      <w:lvlJc w:val="left"/>
      <w:pPr>
        <w:ind w:left="7896" w:hanging="360"/>
      </w:pPr>
      <w:rPr>
        <w:rFonts w:ascii="Wingdings" w:hAnsi="Wingdings" w:hint="default"/>
      </w:rPr>
    </w:lvl>
  </w:abstractNum>
  <w:abstractNum w:abstractNumId="125">
    <w:nsid w:val="49022598"/>
    <w:multiLevelType w:val="multilevel"/>
    <w:tmpl w:val="F580D77E"/>
    <w:styleLink w:val="WW8Num107"/>
    <w:lvl w:ilvl="0">
      <w:start w:val="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6">
    <w:nsid w:val="49D42065"/>
    <w:multiLevelType w:val="multilevel"/>
    <w:tmpl w:val="FAE82DC0"/>
    <w:styleLink w:val="WW8Num971"/>
    <w:lvl w:ilvl="0">
      <w:numFmt w:val="bullet"/>
      <w:lvlText w:val=""/>
      <w:lvlJc w:val="left"/>
      <w:rPr>
        <w:rFonts w:ascii="Symbol" w:eastAsia="Times New Roman" w:hAnsi="Symbol" w:cs="Times New Roman"/>
        <w:color w:val="000000"/>
        <w:sz w:val="24"/>
      </w:rPr>
    </w:lvl>
    <w:lvl w:ilvl="1">
      <w:start w:val="3"/>
      <w:numFmt w:val="upperLetter"/>
      <w:lvlText w:val="%2."/>
      <w:lvlJc w:val="left"/>
      <w:rPr>
        <w:color w:val="FF0000"/>
        <w:sz w:val="24"/>
      </w:rPr>
    </w:lvl>
    <w:lvl w:ilvl="2">
      <w:numFmt w:val="bullet"/>
      <w:lvlText w:val="o"/>
      <w:lvlJc w:val="left"/>
      <w:rPr>
        <w:rFonts w:ascii="Courier New" w:hAnsi="Courier New" w:cs="Courier New"/>
        <w:color w:val="000000"/>
        <w:sz w:val="24"/>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7">
    <w:nsid w:val="49DE00DC"/>
    <w:multiLevelType w:val="multilevel"/>
    <w:tmpl w:val="401E3DCA"/>
    <w:styleLink w:val="WW8Num99"/>
    <w:lvl w:ilvl="0">
      <w:start w:val="7"/>
      <w:numFmt w:val="decimal"/>
      <w:lvlText w:val="%1"/>
      <w:lvlJc w:val="left"/>
      <w:rPr>
        <w:rFonts w:cs="Arial"/>
      </w:rPr>
    </w:lvl>
    <w:lvl w:ilvl="1">
      <w:start w:val="1"/>
      <w:numFmt w:val="decimal"/>
      <w:lvlText w:val="%1.%2"/>
      <w:lvlJc w:val="left"/>
      <w:rPr>
        <w:rFonts w:cs="Arial"/>
      </w:rPr>
    </w:lvl>
    <w:lvl w:ilvl="2">
      <w:start w:val="3"/>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28">
    <w:nsid w:val="4A142048"/>
    <w:multiLevelType w:val="multilevel"/>
    <w:tmpl w:val="51886640"/>
    <w:styleLink w:val="WW8Num89"/>
    <w:lvl w:ilvl="0">
      <w:start w:val="3"/>
      <w:numFmt w:val="upperRoman"/>
      <w:lvlText w:val="%1."/>
      <w:lvlJc w:val="left"/>
      <w:rPr>
        <w:sz w:val="22"/>
      </w:rPr>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nsid w:val="4AAE3488"/>
    <w:multiLevelType w:val="multilevel"/>
    <w:tmpl w:val="27F4129C"/>
    <w:styleLink w:val="WW8Num6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0">
    <w:nsid w:val="4AE4522D"/>
    <w:multiLevelType w:val="hybridMultilevel"/>
    <w:tmpl w:val="B5F402C8"/>
    <w:styleLink w:val="WW8Num261"/>
    <w:lvl w:ilvl="0" w:tplc="080A000F">
      <w:start w:val="1"/>
      <w:numFmt w:val="decimal"/>
      <w:lvlText w:val="%1."/>
      <w:lvlJc w:val="left"/>
      <w:pPr>
        <w:ind w:left="1179" w:hanging="360"/>
      </w:pPr>
    </w:lvl>
    <w:lvl w:ilvl="1" w:tplc="080A0019" w:tentative="1">
      <w:start w:val="1"/>
      <w:numFmt w:val="lowerLetter"/>
      <w:lvlText w:val="%2."/>
      <w:lvlJc w:val="left"/>
      <w:pPr>
        <w:ind w:left="1899" w:hanging="360"/>
      </w:pPr>
    </w:lvl>
    <w:lvl w:ilvl="2" w:tplc="080A001B" w:tentative="1">
      <w:start w:val="1"/>
      <w:numFmt w:val="lowerRoman"/>
      <w:lvlText w:val="%3."/>
      <w:lvlJc w:val="right"/>
      <w:pPr>
        <w:ind w:left="2619" w:hanging="180"/>
      </w:pPr>
    </w:lvl>
    <w:lvl w:ilvl="3" w:tplc="080A000F" w:tentative="1">
      <w:start w:val="1"/>
      <w:numFmt w:val="decimal"/>
      <w:lvlText w:val="%4."/>
      <w:lvlJc w:val="left"/>
      <w:pPr>
        <w:ind w:left="3339" w:hanging="360"/>
      </w:pPr>
    </w:lvl>
    <w:lvl w:ilvl="4" w:tplc="080A0019" w:tentative="1">
      <w:start w:val="1"/>
      <w:numFmt w:val="lowerLetter"/>
      <w:lvlText w:val="%5."/>
      <w:lvlJc w:val="left"/>
      <w:pPr>
        <w:ind w:left="4059" w:hanging="360"/>
      </w:pPr>
    </w:lvl>
    <w:lvl w:ilvl="5" w:tplc="080A001B" w:tentative="1">
      <w:start w:val="1"/>
      <w:numFmt w:val="lowerRoman"/>
      <w:lvlText w:val="%6."/>
      <w:lvlJc w:val="right"/>
      <w:pPr>
        <w:ind w:left="4779" w:hanging="180"/>
      </w:pPr>
    </w:lvl>
    <w:lvl w:ilvl="6" w:tplc="080A000F" w:tentative="1">
      <w:start w:val="1"/>
      <w:numFmt w:val="decimal"/>
      <w:lvlText w:val="%7."/>
      <w:lvlJc w:val="left"/>
      <w:pPr>
        <w:ind w:left="5499" w:hanging="360"/>
      </w:pPr>
    </w:lvl>
    <w:lvl w:ilvl="7" w:tplc="080A0019" w:tentative="1">
      <w:start w:val="1"/>
      <w:numFmt w:val="lowerLetter"/>
      <w:lvlText w:val="%8."/>
      <w:lvlJc w:val="left"/>
      <w:pPr>
        <w:ind w:left="6219" w:hanging="360"/>
      </w:pPr>
    </w:lvl>
    <w:lvl w:ilvl="8" w:tplc="080A001B" w:tentative="1">
      <w:start w:val="1"/>
      <w:numFmt w:val="lowerRoman"/>
      <w:lvlText w:val="%9."/>
      <w:lvlJc w:val="right"/>
      <w:pPr>
        <w:ind w:left="6939" w:hanging="180"/>
      </w:pPr>
    </w:lvl>
  </w:abstractNum>
  <w:abstractNum w:abstractNumId="131">
    <w:nsid w:val="4AF67A12"/>
    <w:multiLevelType w:val="multilevel"/>
    <w:tmpl w:val="B3D0C87A"/>
    <w:styleLink w:val="WW8Num108"/>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2">
    <w:nsid w:val="4B082C47"/>
    <w:multiLevelType w:val="multilevel"/>
    <w:tmpl w:val="C5B2C2FA"/>
    <w:styleLink w:val="WW8Num95"/>
    <w:lvl w:ilvl="0">
      <w:start w:val="11"/>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3">
    <w:nsid w:val="4B361702"/>
    <w:multiLevelType w:val="multilevel"/>
    <w:tmpl w:val="AACC05C8"/>
    <w:styleLink w:val="WW8Num921"/>
    <w:lvl w:ilvl="0">
      <w:start w:val="3"/>
      <w:numFmt w:val="decimal"/>
      <w:lvlText w:val="%1"/>
      <w:lvlJc w:val="left"/>
    </w:lvl>
    <w:lvl w:ilvl="1">
      <w:start w:val="3"/>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4">
    <w:nsid w:val="4B9C5464"/>
    <w:multiLevelType w:val="hybridMultilevel"/>
    <w:tmpl w:val="A99C6652"/>
    <w:styleLink w:val="WW8Num491"/>
    <w:lvl w:ilvl="0" w:tplc="68366FF6">
      <w:start w:val="1"/>
      <w:numFmt w:val="lowerLetter"/>
      <w:lvlText w:val="%1)"/>
      <w:lvlJc w:val="left"/>
      <w:pPr>
        <w:ind w:left="181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nsid w:val="4BC036B8"/>
    <w:multiLevelType w:val="multilevel"/>
    <w:tmpl w:val="E77285A2"/>
    <w:styleLink w:val="WW8Num751"/>
    <w:lvl w:ilvl="0">
      <w:start w:val="1"/>
      <w:numFmt w:val="none"/>
      <w:lvlText w:val="1%1"/>
      <w:lvlJc w:val="left"/>
    </w:lvl>
    <w:lvl w:ilvl="1">
      <w:start w:val="1"/>
      <w:numFmt w:val="decimal"/>
      <w:lvlText w:val="%1.%2."/>
      <w:lvlJc w:val="left"/>
    </w:lvl>
    <w:lvl w:ilvl="2">
      <w:start w:val="1"/>
      <w:numFmt w:val="decimal"/>
      <w:lvlText w:val="%1.%2.%3.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6">
    <w:nsid w:val="4C592AB8"/>
    <w:multiLevelType w:val="hybridMultilevel"/>
    <w:tmpl w:val="1D0CC5C2"/>
    <w:styleLink w:val="WW8Num23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nsid w:val="4D5D31C7"/>
    <w:multiLevelType w:val="multilevel"/>
    <w:tmpl w:val="23ACE520"/>
    <w:styleLink w:val="WW8Num3311"/>
    <w:lvl w:ilvl="0">
      <w:start w:val="1"/>
      <w:numFmt w:val="decimal"/>
      <w:lvlText w:val="5.3.%1"/>
      <w:lvlJc w:val="left"/>
      <w:pPr>
        <w:ind w:left="5322" w:hanging="360"/>
      </w:pPr>
      <w:rPr>
        <w:rFonts w:ascii="Arial" w:hAnsi="Arial" w:hint="default"/>
        <w:b/>
        <w:i w:val="0"/>
        <w:sz w:val="20"/>
      </w:rPr>
    </w:lvl>
    <w:lvl w:ilvl="1">
      <w:start w:val="1"/>
      <w:numFmt w:val="lowerLetter"/>
      <w:lvlText w:val="%2."/>
      <w:lvlJc w:val="left"/>
      <w:pPr>
        <w:ind w:left="6042" w:hanging="360"/>
      </w:pPr>
      <w:rPr>
        <w:rFonts w:hint="default"/>
      </w:rPr>
    </w:lvl>
    <w:lvl w:ilvl="2">
      <w:start w:val="1"/>
      <w:numFmt w:val="lowerRoman"/>
      <w:lvlText w:val="%3."/>
      <w:lvlJc w:val="right"/>
      <w:pPr>
        <w:ind w:left="6762" w:hanging="180"/>
      </w:pPr>
      <w:rPr>
        <w:rFonts w:hint="default"/>
      </w:rPr>
    </w:lvl>
    <w:lvl w:ilvl="3">
      <w:start w:val="1"/>
      <w:numFmt w:val="decimal"/>
      <w:lvlText w:val="%4."/>
      <w:lvlJc w:val="left"/>
      <w:pPr>
        <w:ind w:left="7482" w:hanging="360"/>
      </w:pPr>
      <w:rPr>
        <w:rFonts w:hint="default"/>
      </w:rPr>
    </w:lvl>
    <w:lvl w:ilvl="4">
      <w:start w:val="1"/>
      <w:numFmt w:val="lowerLetter"/>
      <w:lvlText w:val="%5."/>
      <w:lvlJc w:val="left"/>
      <w:pPr>
        <w:ind w:left="8202" w:hanging="360"/>
      </w:pPr>
      <w:rPr>
        <w:rFonts w:hint="default"/>
      </w:rPr>
    </w:lvl>
    <w:lvl w:ilvl="5">
      <w:start w:val="1"/>
      <w:numFmt w:val="lowerRoman"/>
      <w:lvlText w:val="%6."/>
      <w:lvlJc w:val="right"/>
      <w:pPr>
        <w:ind w:left="8922" w:hanging="180"/>
      </w:pPr>
      <w:rPr>
        <w:rFonts w:hint="default"/>
      </w:rPr>
    </w:lvl>
    <w:lvl w:ilvl="6">
      <w:start w:val="1"/>
      <w:numFmt w:val="decimal"/>
      <w:lvlText w:val="%7."/>
      <w:lvlJc w:val="left"/>
      <w:pPr>
        <w:ind w:left="9642" w:hanging="360"/>
      </w:pPr>
      <w:rPr>
        <w:rFonts w:hint="default"/>
      </w:rPr>
    </w:lvl>
    <w:lvl w:ilvl="7">
      <w:start w:val="1"/>
      <w:numFmt w:val="lowerLetter"/>
      <w:lvlText w:val="%8."/>
      <w:lvlJc w:val="left"/>
      <w:pPr>
        <w:ind w:left="10362" w:hanging="360"/>
      </w:pPr>
      <w:rPr>
        <w:rFonts w:hint="default"/>
      </w:rPr>
    </w:lvl>
    <w:lvl w:ilvl="8">
      <w:start w:val="1"/>
      <w:numFmt w:val="lowerRoman"/>
      <w:lvlText w:val="%9."/>
      <w:lvlJc w:val="right"/>
      <w:pPr>
        <w:ind w:left="11082" w:hanging="180"/>
      </w:pPr>
      <w:rPr>
        <w:rFonts w:hint="default"/>
      </w:rPr>
    </w:lvl>
  </w:abstractNum>
  <w:abstractNum w:abstractNumId="138">
    <w:nsid w:val="4D9E6F7B"/>
    <w:multiLevelType w:val="multilevel"/>
    <w:tmpl w:val="438E0E6E"/>
    <w:styleLink w:val="WW8Num981"/>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9">
    <w:nsid w:val="4E694DB0"/>
    <w:multiLevelType w:val="multilevel"/>
    <w:tmpl w:val="1D2C8420"/>
    <w:styleLink w:val="WW8Num781"/>
    <w:lvl w:ilvl="0">
      <w:start w:val="11"/>
      <w:numFmt w:val="decimal"/>
      <w:lvlText w:val="%1"/>
      <w:lvlJc w:val="left"/>
    </w:lvl>
    <w:lvl w:ilvl="1">
      <w:start w:val="2"/>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0">
    <w:nsid w:val="4EAD1B7D"/>
    <w:multiLevelType w:val="multilevel"/>
    <w:tmpl w:val="7FF0824E"/>
    <w:styleLink w:val="WW8Num88"/>
    <w:lvl w:ilvl="0">
      <w:start w:val="5"/>
      <w:numFmt w:val="upperLetter"/>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1">
    <w:nsid w:val="507D155F"/>
    <w:multiLevelType w:val="multilevel"/>
    <w:tmpl w:val="01346DD8"/>
    <w:styleLink w:val="111231"/>
    <w:lvl w:ilvl="0">
      <w:start w:val="4"/>
      <w:numFmt w:val="decimal"/>
      <w:lvlText w:val="%1"/>
      <w:lvlJc w:val="left"/>
      <w:pPr>
        <w:ind w:left="360" w:hanging="360"/>
      </w:pPr>
      <w:rPr>
        <w:rFonts w:cs="Arial" w:hint="default"/>
        <w:b w:val="0"/>
        <w:color w:val="000000"/>
      </w:rPr>
    </w:lvl>
    <w:lvl w:ilvl="1">
      <w:start w:val="1"/>
      <w:numFmt w:val="decimal"/>
      <w:lvlText w:val="%1.%2"/>
      <w:lvlJc w:val="left"/>
      <w:pPr>
        <w:ind w:left="360" w:hanging="360"/>
      </w:pPr>
      <w:rPr>
        <w:rFonts w:cs="Arial" w:hint="default"/>
        <w:b/>
        <w:color w:val="000000"/>
      </w:rPr>
    </w:lvl>
    <w:lvl w:ilvl="2">
      <w:start w:val="1"/>
      <w:numFmt w:val="decimal"/>
      <w:lvlText w:val="%1.%2.%3"/>
      <w:lvlJc w:val="left"/>
      <w:pPr>
        <w:ind w:left="720" w:hanging="720"/>
      </w:pPr>
      <w:rPr>
        <w:rFonts w:cs="Arial" w:hint="default"/>
        <w:b w:val="0"/>
        <w:color w:val="000000"/>
      </w:rPr>
    </w:lvl>
    <w:lvl w:ilvl="3">
      <w:start w:val="1"/>
      <w:numFmt w:val="decimal"/>
      <w:lvlText w:val="%1.%2.%3.%4"/>
      <w:lvlJc w:val="left"/>
      <w:pPr>
        <w:ind w:left="1080" w:hanging="1080"/>
      </w:pPr>
      <w:rPr>
        <w:rFonts w:cs="Arial" w:hint="default"/>
        <w:b w:val="0"/>
        <w:color w:val="000000"/>
      </w:rPr>
    </w:lvl>
    <w:lvl w:ilvl="4">
      <w:start w:val="1"/>
      <w:numFmt w:val="decimal"/>
      <w:lvlText w:val="%1.%2.%3.%4.%5"/>
      <w:lvlJc w:val="left"/>
      <w:pPr>
        <w:ind w:left="1080" w:hanging="1080"/>
      </w:pPr>
      <w:rPr>
        <w:rFonts w:cs="Arial" w:hint="default"/>
        <w:b w:val="0"/>
        <w:color w:val="000000"/>
      </w:rPr>
    </w:lvl>
    <w:lvl w:ilvl="5">
      <w:start w:val="1"/>
      <w:numFmt w:val="decimal"/>
      <w:lvlText w:val="%1.%2.%3.%4.%5.%6"/>
      <w:lvlJc w:val="left"/>
      <w:pPr>
        <w:ind w:left="1440" w:hanging="1440"/>
      </w:pPr>
      <w:rPr>
        <w:rFonts w:cs="Arial" w:hint="default"/>
        <w:b w:val="0"/>
        <w:color w:val="000000"/>
      </w:rPr>
    </w:lvl>
    <w:lvl w:ilvl="6">
      <w:start w:val="1"/>
      <w:numFmt w:val="decimal"/>
      <w:lvlText w:val="%1.%2.%3.%4.%5.%6.%7"/>
      <w:lvlJc w:val="left"/>
      <w:pPr>
        <w:ind w:left="1440" w:hanging="1440"/>
      </w:pPr>
      <w:rPr>
        <w:rFonts w:cs="Arial" w:hint="default"/>
        <w:b w:val="0"/>
        <w:color w:val="000000"/>
      </w:rPr>
    </w:lvl>
    <w:lvl w:ilvl="7">
      <w:start w:val="1"/>
      <w:numFmt w:val="decimal"/>
      <w:lvlText w:val="%1.%2.%3.%4.%5.%6.%7.%8"/>
      <w:lvlJc w:val="left"/>
      <w:pPr>
        <w:ind w:left="1800" w:hanging="1800"/>
      </w:pPr>
      <w:rPr>
        <w:rFonts w:cs="Arial" w:hint="default"/>
        <w:b w:val="0"/>
        <w:color w:val="000000"/>
      </w:rPr>
    </w:lvl>
    <w:lvl w:ilvl="8">
      <w:start w:val="1"/>
      <w:numFmt w:val="decimal"/>
      <w:lvlText w:val="%1.%2.%3.%4.%5.%6.%7.%8.%9"/>
      <w:lvlJc w:val="left"/>
      <w:pPr>
        <w:ind w:left="1800" w:hanging="1800"/>
      </w:pPr>
      <w:rPr>
        <w:rFonts w:cs="Arial" w:hint="default"/>
        <w:b w:val="0"/>
        <w:color w:val="000000"/>
      </w:rPr>
    </w:lvl>
  </w:abstractNum>
  <w:abstractNum w:abstractNumId="142">
    <w:nsid w:val="50D25B69"/>
    <w:multiLevelType w:val="hybridMultilevel"/>
    <w:tmpl w:val="4F8AD880"/>
    <w:styleLink w:val="WW8Num481"/>
    <w:lvl w:ilvl="0" w:tplc="080A0017">
      <w:start w:val="1"/>
      <w:numFmt w:val="lowerLetter"/>
      <w:lvlText w:val="%1)"/>
      <w:lvlJc w:val="left"/>
      <w:pPr>
        <w:ind w:left="1812" w:hanging="360"/>
      </w:pPr>
    </w:lvl>
    <w:lvl w:ilvl="1" w:tplc="080A0019" w:tentative="1">
      <w:start w:val="1"/>
      <w:numFmt w:val="lowerLetter"/>
      <w:lvlText w:val="%2."/>
      <w:lvlJc w:val="left"/>
      <w:pPr>
        <w:ind w:left="2532" w:hanging="360"/>
      </w:pPr>
    </w:lvl>
    <w:lvl w:ilvl="2" w:tplc="080A001B" w:tentative="1">
      <w:start w:val="1"/>
      <w:numFmt w:val="lowerRoman"/>
      <w:lvlText w:val="%3."/>
      <w:lvlJc w:val="right"/>
      <w:pPr>
        <w:ind w:left="3252" w:hanging="180"/>
      </w:pPr>
    </w:lvl>
    <w:lvl w:ilvl="3" w:tplc="080A000F" w:tentative="1">
      <w:start w:val="1"/>
      <w:numFmt w:val="decimal"/>
      <w:lvlText w:val="%4."/>
      <w:lvlJc w:val="left"/>
      <w:pPr>
        <w:ind w:left="3972" w:hanging="360"/>
      </w:pPr>
    </w:lvl>
    <w:lvl w:ilvl="4" w:tplc="080A0019" w:tentative="1">
      <w:start w:val="1"/>
      <w:numFmt w:val="lowerLetter"/>
      <w:lvlText w:val="%5."/>
      <w:lvlJc w:val="left"/>
      <w:pPr>
        <w:ind w:left="4692" w:hanging="360"/>
      </w:pPr>
    </w:lvl>
    <w:lvl w:ilvl="5" w:tplc="080A001B" w:tentative="1">
      <w:start w:val="1"/>
      <w:numFmt w:val="lowerRoman"/>
      <w:lvlText w:val="%6."/>
      <w:lvlJc w:val="right"/>
      <w:pPr>
        <w:ind w:left="5412" w:hanging="180"/>
      </w:pPr>
    </w:lvl>
    <w:lvl w:ilvl="6" w:tplc="080A000F" w:tentative="1">
      <w:start w:val="1"/>
      <w:numFmt w:val="decimal"/>
      <w:lvlText w:val="%7."/>
      <w:lvlJc w:val="left"/>
      <w:pPr>
        <w:ind w:left="6132" w:hanging="360"/>
      </w:pPr>
    </w:lvl>
    <w:lvl w:ilvl="7" w:tplc="080A0019" w:tentative="1">
      <w:start w:val="1"/>
      <w:numFmt w:val="lowerLetter"/>
      <w:lvlText w:val="%8."/>
      <w:lvlJc w:val="left"/>
      <w:pPr>
        <w:ind w:left="6852" w:hanging="360"/>
      </w:pPr>
    </w:lvl>
    <w:lvl w:ilvl="8" w:tplc="080A001B" w:tentative="1">
      <w:start w:val="1"/>
      <w:numFmt w:val="lowerRoman"/>
      <w:lvlText w:val="%9."/>
      <w:lvlJc w:val="right"/>
      <w:pPr>
        <w:ind w:left="7572" w:hanging="180"/>
      </w:pPr>
    </w:lvl>
  </w:abstractNum>
  <w:abstractNum w:abstractNumId="143">
    <w:nsid w:val="50EB0E96"/>
    <w:multiLevelType w:val="multilevel"/>
    <w:tmpl w:val="7B2CB610"/>
    <w:styleLink w:val="WW8Num210"/>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44">
    <w:nsid w:val="52166380"/>
    <w:multiLevelType w:val="multilevel"/>
    <w:tmpl w:val="C8FAB02A"/>
    <w:styleLink w:val="WW8Num67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nsid w:val="54603E51"/>
    <w:multiLevelType w:val="multilevel"/>
    <w:tmpl w:val="D3200CF8"/>
    <w:styleLink w:val="WW8Num109"/>
    <w:lvl w:ilvl="0">
      <w:start w:val="1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6">
    <w:nsid w:val="56873F9A"/>
    <w:multiLevelType w:val="multilevel"/>
    <w:tmpl w:val="5CAA7814"/>
    <w:styleLink w:val="WW8Num621"/>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nsid w:val="5726138F"/>
    <w:multiLevelType w:val="multilevel"/>
    <w:tmpl w:val="0B6EC06C"/>
    <w:styleLink w:val="WW8Num92"/>
    <w:lvl w:ilvl="0">
      <w:start w:val="4"/>
      <w:numFmt w:val="decimal"/>
      <w:lvlText w:val="%1"/>
      <w:lvlJc w:val="left"/>
      <w:rPr>
        <w:rFonts w:cs="Arial"/>
      </w:rPr>
    </w:lvl>
    <w:lvl w:ilvl="1">
      <w:start w:val="6"/>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48">
    <w:nsid w:val="57912B9C"/>
    <w:multiLevelType w:val="multilevel"/>
    <w:tmpl w:val="75549C0A"/>
    <w:styleLink w:val="WW8Num113"/>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9">
    <w:nsid w:val="5A0C3A17"/>
    <w:multiLevelType w:val="hybridMultilevel"/>
    <w:tmpl w:val="0D68A3B2"/>
    <w:lvl w:ilvl="0" w:tplc="E69C831A">
      <w:start w:val="1"/>
      <w:numFmt w:val="lowerLetter"/>
      <w:lvlText w:val="%1)"/>
      <w:lvlJc w:val="left"/>
      <w:pPr>
        <w:ind w:left="2550" w:hanging="720"/>
      </w:pPr>
      <w:rPr>
        <w:rFonts w:hint="default"/>
      </w:rPr>
    </w:lvl>
    <w:lvl w:ilvl="1" w:tplc="080A0019" w:tentative="1">
      <w:start w:val="1"/>
      <w:numFmt w:val="lowerLetter"/>
      <w:lvlText w:val="%2."/>
      <w:lvlJc w:val="left"/>
      <w:pPr>
        <w:ind w:left="2910" w:hanging="360"/>
      </w:pPr>
    </w:lvl>
    <w:lvl w:ilvl="2" w:tplc="080A001B" w:tentative="1">
      <w:start w:val="1"/>
      <w:numFmt w:val="lowerRoman"/>
      <w:lvlText w:val="%3."/>
      <w:lvlJc w:val="right"/>
      <w:pPr>
        <w:ind w:left="3630" w:hanging="180"/>
      </w:pPr>
    </w:lvl>
    <w:lvl w:ilvl="3" w:tplc="080A000F" w:tentative="1">
      <w:start w:val="1"/>
      <w:numFmt w:val="decimal"/>
      <w:lvlText w:val="%4."/>
      <w:lvlJc w:val="left"/>
      <w:pPr>
        <w:ind w:left="4350" w:hanging="360"/>
      </w:pPr>
    </w:lvl>
    <w:lvl w:ilvl="4" w:tplc="080A0019" w:tentative="1">
      <w:start w:val="1"/>
      <w:numFmt w:val="lowerLetter"/>
      <w:lvlText w:val="%5."/>
      <w:lvlJc w:val="left"/>
      <w:pPr>
        <w:ind w:left="5070" w:hanging="360"/>
      </w:pPr>
    </w:lvl>
    <w:lvl w:ilvl="5" w:tplc="080A001B" w:tentative="1">
      <w:start w:val="1"/>
      <w:numFmt w:val="lowerRoman"/>
      <w:lvlText w:val="%6."/>
      <w:lvlJc w:val="right"/>
      <w:pPr>
        <w:ind w:left="5790" w:hanging="180"/>
      </w:pPr>
    </w:lvl>
    <w:lvl w:ilvl="6" w:tplc="080A000F" w:tentative="1">
      <w:start w:val="1"/>
      <w:numFmt w:val="decimal"/>
      <w:lvlText w:val="%7."/>
      <w:lvlJc w:val="left"/>
      <w:pPr>
        <w:ind w:left="6510" w:hanging="360"/>
      </w:pPr>
    </w:lvl>
    <w:lvl w:ilvl="7" w:tplc="080A0019" w:tentative="1">
      <w:start w:val="1"/>
      <w:numFmt w:val="lowerLetter"/>
      <w:lvlText w:val="%8."/>
      <w:lvlJc w:val="left"/>
      <w:pPr>
        <w:ind w:left="7230" w:hanging="360"/>
      </w:pPr>
    </w:lvl>
    <w:lvl w:ilvl="8" w:tplc="080A001B" w:tentative="1">
      <w:start w:val="1"/>
      <w:numFmt w:val="lowerRoman"/>
      <w:lvlText w:val="%9."/>
      <w:lvlJc w:val="right"/>
      <w:pPr>
        <w:ind w:left="7950" w:hanging="180"/>
      </w:pPr>
    </w:lvl>
  </w:abstractNum>
  <w:abstractNum w:abstractNumId="150">
    <w:nsid w:val="5A4B3B79"/>
    <w:multiLevelType w:val="hybridMultilevel"/>
    <w:tmpl w:val="13F28348"/>
    <w:styleLink w:val="WW8Num471"/>
    <w:lvl w:ilvl="0" w:tplc="1E2E504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nsid w:val="5A941608"/>
    <w:multiLevelType w:val="hybridMultilevel"/>
    <w:tmpl w:val="9F40DB16"/>
    <w:styleLink w:val="WW8Num710"/>
    <w:lvl w:ilvl="0" w:tplc="73389D9C">
      <w:start w:val="1"/>
      <w:numFmt w:val="decimal"/>
      <w:lvlText w:val="%1."/>
      <w:lvlJc w:val="left"/>
      <w:pPr>
        <w:ind w:left="2771" w:hanging="360"/>
      </w:pPr>
      <w:rPr>
        <w:rFonts w:hint="default"/>
        <w:b/>
        <w:i w:val="0"/>
        <w:sz w:val="20"/>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152">
    <w:nsid w:val="5ADF634B"/>
    <w:multiLevelType w:val="multilevel"/>
    <w:tmpl w:val="F2345F5A"/>
    <w:styleLink w:val="WW8Num74"/>
    <w:lvl w:ilvl="0">
      <w:start w:val="14"/>
      <w:numFmt w:val="decimal"/>
      <w:lvlText w:val="%1"/>
      <w:lvlJc w:val="left"/>
      <w:rPr>
        <w:rFonts w:cs="Arial"/>
      </w:rPr>
    </w:lvl>
    <w:lvl w:ilvl="1">
      <w:start w:val="3"/>
      <w:numFmt w:val="decimal"/>
      <w:lvlText w:val="%1.%2"/>
      <w:lvlJc w:val="left"/>
      <w:rPr>
        <w:rFonts w:cs="Arial"/>
      </w:rPr>
    </w:lvl>
    <w:lvl w:ilvl="2">
      <w:start w:val="2"/>
      <w:numFmt w:val="decimal"/>
      <w:lvlText w:val="%1.%2.%3"/>
      <w:lvlJc w:val="left"/>
      <w:rPr>
        <w:rFonts w:cs="Arial"/>
        <w:b w:val="0"/>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abstractNum w:abstractNumId="153">
    <w:nsid w:val="5B5E69EC"/>
    <w:multiLevelType w:val="multilevel"/>
    <w:tmpl w:val="59B25FA0"/>
    <w:styleLink w:val="WW8Num461"/>
    <w:lvl w:ilvl="0">
      <w:start w:val="1"/>
      <w:numFmt w:val="upperRoman"/>
      <w:lvlText w:val="%1."/>
      <w:lvlJc w:val="left"/>
      <w:pPr>
        <w:ind w:left="1080" w:hanging="720"/>
      </w:pPr>
      <w:rPr>
        <w:rFonts w:hint="default"/>
      </w:rPr>
    </w:lvl>
    <w:lvl w:ilvl="1">
      <w:start w:val="1"/>
      <w:numFmt w:val="decimal"/>
      <w:isLgl/>
      <w:lvlText w:val="%1.%2"/>
      <w:lvlJc w:val="left"/>
      <w:pPr>
        <w:ind w:left="1107" w:hanging="360"/>
      </w:pPr>
      <w:rPr>
        <w:rFonts w:hint="default"/>
        <w:b/>
      </w:rPr>
    </w:lvl>
    <w:lvl w:ilvl="2">
      <w:start w:val="5"/>
      <w:numFmt w:val="decimal"/>
      <w:isLgl/>
      <w:lvlText w:val="%1.%2.%3"/>
      <w:lvlJc w:val="left"/>
      <w:pPr>
        <w:ind w:left="1854" w:hanging="720"/>
      </w:pPr>
      <w:rPr>
        <w:rFonts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154">
    <w:nsid w:val="5C0D219C"/>
    <w:multiLevelType w:val="multilevel"/>
    <w:tmpl w:val="3E521D8A"/>
    <w:styleLink w:val="WW8Num911"/>
    <w:lvl w:ilvl="0">
      <w:start w:val="5"/>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5">
    <w:nsid w:val="5C3650C6"/>
    <w:multiLevelType w:val="multilevel"/>
    <w:tmpl w:val="1AD498FC"/>
    <w:styleLink w:val="WW8Num10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6">
    <w:nsid w:val="5C5B478E"/>
    <w:multiLevelType w:val="hybridMultilevel"/>
    <w:tmpl w:val="D6D2AF88"/>
    <w:styleLink w:val="WW8Num16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nsid w:val="5D026438"/>
    <w:multiLevelType w:val="multilevel"/>
    <w:tmpl w:val="10308310"/>
    <w:styleLink w:val="WW8Num1051"/>
    <w:lvl w:ilvl="0">
      <w:start w:val="1"/>
      <w:numFmt w:val="upperRoman"/>
      <w:lvlText w:val="%1."/>
      <w:lvlJc w:val="righ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8">
    <w:nsid w:val="5D3466DA"/>
    <w:multiLevelType w:val="hybridMultilevel"/>
    <w:tmpl w:val="F01291FA"/>
    <w:styleLink w:val="WW8Num221"/>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9">
    <w:nsid w:val="5D4A3130"/>
    <w:multiLevelType w:val="multilevel"/>
    <w:tmpl w:val="5888AFA6"/>
    <w:styleLink w:val="WW8Num861"/>
    <w:lvl w:ilvl="0">
      <w:start w:val="6"/>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0">
    <w:nsid w:val="5D850115"/>
    <w:multiLevelType w:val="multilevel"/>
    <w:tmpl w:val="51187ACA"/>
    <w:styleLink w:val="WW8Num103"/>
    <w:lvl w:ilvl="0">
      <w:numFmt w:val="bullet"/>
      <w:lvlText w:val="o"/>
      <w:lvlJc w:val="left"/>
      <w:rPr>
        <w:rFonts w:ascii="Courier New" w:hAnsi="Courier New"/>
      </w:rPr>
    </w:lvl>
    <w:lvl w:ilvl="1">
      <w:start w:val="1"/>
      <w:numFmt w:val="none"/>
      <w:lvlText w:val="VII%2"/>
      <w:lvlJc w:val="right"/>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1">
    <w:nsid w:val="5DBB186C"/>
    <w:multiLevelType w:val="hybridMultilevel"/>
    <w:tmpl w:val="576646AA"/>
    <w:styleLink w:val="WW8Num211"/>
    <w:lvl w:ilvl="0" w:tplc="1C8A37D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2">
    <w:nsid w:val="5E09598D"/>
    <w:multiLevelType w:val="multilevel"/>
    <w:tmpl w:val="9EF81CB4"/>
    <w:styleLink w:val="WW8Num112"/>
    <w:lvl w:ilvl="0">
      <w:start w:val="1"/>
      <w:numFmt w:val="upperLetter"/>
      <w:lvlText w:val="%1) "/>
      <w:lvlJc w:val="left"/>
      <w:rPr>
        <w:rFonts w:ascii="Arial" w:hAnsi="Arial"/>
        <w:b w:val="0"/>
        <w:i w:val="0"/>
        <w:sz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3">
    <w:nsid w:val="5E7571C8"/>
    <w:multiLevelType w:val="multilevel"/>
    <w:tmpl w:val="8F789C26"/>
    <w:styleLink w:val="WW8Num601"/>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4">
    <w:nsid w:val="5F422C58"/>
    <w:multiLevelType w:val="hybridMultilevel"/>
    <w:tmpl w:val="D8D0411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5">
    <w:nsid w:val="5FC14AAC"/>
    <w:multiLevelType w:val="multilevel"/>
    <w:tmpl w:val="C2DAC918"/>
    <w:styleLink w:val="WW8Num701"/>
    <w:lvl w:ilvl="0">
      <w:start w:val="1"/>
      <w:numFmt w:val="none"/>
      <w:lvlText w:val="1.1%1"/>
      <w:lvlJc w:val="left"/>
    </w:lvl>
    <w:lvl w:ilvl="1">
      <w:start w:val="1"/>
      <w:numFmt w:val="decimal"/>
      <w:lvlText w:val=".%1.%2"/>
      <w:lvlJc w:val="left"/>
      <w:rPr>
        <w:rFonts w:ascii="Arial" w:hAnsi="Arial"/>
        <w:b/>
        <w:i w:val="0"/>
      </w:rPr>
    </w:lvl>
    <w:lvl w:ilvl="2">
      <w:start w:val="3"/>
      <w:numFmt w:val="decimal"/>
      <w:lvlText w:val=".%1.%2.%3"/>
      <w:lvlJc w:val="left"/>
    </w:lvl>
    <w:lvl w:ilvl="3">
      <w:start w:val="2"/>
      <w:numFmt w:val="decimal"/>
      <w:lvlText w:val=".%1.%2.%3.%4"/>
      <w:lvlJc w:val="left"/>
      <w:rPr>
        <w:b/>
        <w:i w:val="0"/>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6">
    <w:nsid w:val="60712413"/>
    <w:multiLevelType w:val="multilevel"/>
    <w:tmpl w:val="33F21876"/>
    <w:styleLink w:val="WW8Num84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67">
    <w:nsid w:val="607D5DB7"/>
    <w:multiLevelType w:val="multilevel"/>
    <w:tmpl w:val="133AE2B4"/>
    <w:styleLink w:val="WW8Num831"/>
    <w:lvl w:ilvl="0">
      <w:start w:val="1"/>
      <w:numFmt w:val="none"/>
      <w:lvlText w:val="1%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8">
    <w:nsid w:val="618322AC"/>
    <w:multiLevelType w:val="multilevel"/>
    <w:tmpl w:val="B47EEF0A"/>
    <w:styleLink w:val="WW8Num1031"/>
    <w:lvl w:ilvl="0">
      <w:start w:val="4"/>
      <w:numFmt w:val="decimal"/>
      <w:lvlText w:val="%1"/>
      <w:lvlJc w:val="left"/>
    </w:lvl>
    <w:lvl w:ilvl="1">
      <w:start w:val="6"/>
      <w:numFmt w:val="decimal"/>
      <w:lvlText w:val="%1.%2"/>
      <w:lvlJc w:val="left"/>
    </w:lvl>
    <w:lvl w:ilvl="2">
      <w:start w:val="6"/>
      <w:numFmt w:val="decimal"/>
      <w:lvlText w:val="%1.%2.%3.6"/>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9">
    <w:nsid w:val="618E4D29"/>
    <w:multiLevelType w:val="multilevel"/>
    <w:tmpl w:val="BE543D8C"/>
    <w:styleLink w:val="WW8Num119"/>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70">
    <w:nsid w:val="642070C0"/>
    <w:multiLevelType w:val="multilevel"/>
    <w:tmpl w:val="7AE2BE84"/>
    <w:styleLink w:val="WW8Num131"/>
    <w:lvl w:ilvl="0">
      <w:start w:val="1"/>
      <w:numFmt w:val="upp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71">
    <w:nsid w:val="64AA24B9"/>
    <w:multiLevelType w:val="hybridMultilevel"/>
    <w:tmpl w:val="E73EE168"/>
    <w:styleLink w:val="WW8Num311"/>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2">
    <w:nsid w:val="652A5102"/>
    <w:multiLevelType w:val="multilevel"/>
    <w:tmpl w:val="E9586B0A"/>
    <w:styleLink w:val="WW8Num561"/>
    <w:lvl w:ilvl="0">
      <w:numFmt w:val="bullet"/>
      <w:pStyle w:val="Contents4"/>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3">
    <w:nsid w:val="65830ECB"/>
    <w:multiLevelType w:val="multilevel"/>
    <w:tmpl w:val="7864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65B521EB"/>
    <w:multiLevelType w:val="hybridMultilevel"/>
    <w:tmpl w:val="B61A8FF6"/>
    <w:styleLink w:val="WW8Num371"/>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nsid w:val="69094E06"/>
    <w:multiLevelType w:val="hybridMultilevel"/>
    <w:tmpl w:val="1B84FD78"/>
    <w:lvl w:ilvl="0" w:tplc="3EE40C82">
      <w:numFmt w:val="bullet"/>
      <w:lvlText w:val="•"/>
      <w:lvlJc w:val="left"/>
      <w:pPr>
        <w:ind w:left="-4" w:hanging="705"/>
      </w:pPr>
      <w:rPr>
        <w:rFonts w:ascii="Geomanist" w:eastAsia="Times New Roman" w:hAnsi="Geomanist" w:cs="Arial" w:hint="default"/>
      </w:rPr>
    </w:lvl>
    <w:lvl w:ilvl="1" w:tplc="080A0003" w:tentative="1">
      <w:start w:val="1"/>
      <w:numFmt w:val="bullet"/>
      <w:lvlText w:val="o"/>
      <w:lvlJc w:val="left"/>
      <w:pPr>
        <w:ind w:left="371" w:hanging="360"/>
      </w:pPr>
      <w:rPr>
        <w:rFonts w:ascii="Courier New" w:hAnsi="Courier New" w:cs="Courier New" w:hint="default"/>
      </w:rPr>
    </w:lvl>
    <w:lvl w:ilvl="2" w:tplc="080A0005" w:tentative="1">
      <w:start w:val="1"/>
      <w:numFmt w:val="bullet"/>
      <w:lvlText w:val=""/>
      <w:lvlJc w:val="left"/>
      <w:pPr>
        <w:ind w:left="1091" w:hanging="360"/>
      </w:pPr>
      <w:rPr>
        <w:rFonts w:ascii="Wingdings" w:hAnsi="Wingdings" w:hint="default"/>
      </w:rPr>
    </w:lvl>
    <w:lvl w:ilvl="3" w:tplc="080A0001" w:tentative="1">
      <w:start w:val="1"/>
      <w:numFmt w:val="bullet"/>
      <w:lvlText w:val=""/>
      <w:lvlJc w:val="left"/>
      <w:pPr>
        <w:ind w:left="1811" w:hanging="360"/>
      </w:pPr>
      <w:rPr>
        <w:rFonts w:ascii="Symbol" w:hAnsi="Symbol" w:hint="default"/>
      </w:rPr>
    </w:lvl>
    <w:lvl w:ilvl="4" w:tplc="080A0003" w:tentative="1">
      <w:start w:val="1"/>
      <w:numFmt w:val="bullet"/>
      <w:lvlText w:val="o"/>
      <w:lvlJc w:val="left"/>
      <w:pPr>
        <w:ind w:left="2531" w:hanging="360"/>
      </w:pPr>
      <w:rPr>
        <w:rFonts w:ascii="Courier New" w:hAnsi="Courier New" w:cs="Courier New" w:hint="default"/>
      </w:rPr>
    </w:lvl>
    <w:lvl w:ilvl="5" w:tplc="080A0005" w:tentative="1">
      <w:start w:val="1"/>
      <w:numFmt w:val="bullet"/>
      <w:lvlText w:val=""/>
      <w:lvlJc w:val="left"/>
      <w:pPr>
        <w:ind w:left="3251" w:hanging="360"/>
      </w:pPr>
      <w:rPr>
        <w:rFonts w:ascii="Wingdings" w:hAnsi="Wingdings" w:hint="default"/>
      </w:rPr>
    </w:lvl>
    <w:lvl w:ilvl="6" w:tplc="080A0001" w:tentative="1">
      <w:start w:val="1"/>
      <w:numFmt w:val="bullet"/>
      <w:lvlText w:val=""/>
      <w:lvlJc w:val="left"/>
      <w:pPr>
        <w:ind w:left="3971" w:hanging="360"/>
      </w:pPr>
      <w:rPr>
        <w:rFonts w:ascii="Symbol" w:hAnsi="Symbol" w:hint="default"/>
      </w:rPr>
    </w:lvl>
    <w:lvl w:ilvl="7" w:tplc="080A0003" w:tentative="1">
      <w:start w:val="1"/>
      <w:numFmt w:val="bullet"/>
      <w:lvlText w:val="o"/>
      <w:lvlJc w:val="left"/>
      <w:pPr>
        <w:ind w:left="4691" w:hanging="360"/>
      </w:pPr>
      <w:rPr>
        <w:rFonts w:ascii="Courier New" w:hAnsi="Courier New" w:cs="Courier New" w:hint="default"/>
      </w:rPr>
    </w:lvl>
    <w:lvl w:ilvl="8" w:tplc="080A0005" w:tentative="1">
      <w:start w:val="1"/>
      <w:numFmt w:val="bullet"/>
      <w:lvlText w:val=""/>
      <w:lvlJc w:val="left"/>
      <w:pPr>
        <w:ind w:left="5411" w:hanging="360"/>
      </w:pPr>
      <w:rPr>
        <w:rFonts w:ascii="Wingdings" w:hAnsi="Wingdings" w:hint="default"/>
      </w:rPr>
    </w:lvl>
  </w:abstractNum>
  <w:abstractNum w:abstractNumId="176">
    <w:nsid w:val="691A5D3D"/>
    <w:multiLevelType w:val="multilevel"/>
    <w:tmpl w:val="8728B1D4"/>
    <w:styleLink w:val="WW8Num851"/>
    <w:lvl w:ilvl="0">
      <w:numFmt w:val="bullet"/>
      <w:lvlText w:val="o"/>
      <w:lvlJc w:val="left"/>
      <w:rPr>
        <w:rFonts w:ascii="Courier New" w:hAnsi="Courier New" w:cs="Courier New"/>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7">
    <w:nsid w:val="69E24673"/>
    <w:multiLevelType w:val="multilevel"/>
    <w:tmpl w:val="00000030"/>
    <w:styleLink w:val="WW8Num151"/>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8">
    <w:nsid w:val="6AC85789"/>
    <w:multiLevelType w:val="multilevel"/>
    <w:tmpl w:val="C22E0BF8"/>
    <w:styleLink w:val="WW8Num1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9">
    <w:nsid w:val="6AD42831"/>
    <w:multiLevelType w:val="multilevel"/>
    <w:tmpl w:val="375C0E22"/>
    <w:styleLink w:val="WW8Num100"/>
    <w:lvl w:ilvl="0">
      <w:start w:val="1"/>
      <w:numFmt w:val="none"/>
      <w:lvlText w:val="1%1"/>
      <w:lvlJc w:val="left"/>
    </w:lvl>
    <w:lvl w:ilvl="1">
      <w:start w:val="1"/>
      <w:numFmt w:val="decimal"/>
      <w:lvlText w:val="%1.%2"/>
      <w:lvlJc w:val="left"/>
    </w:lvl>
    <w:lvl w:ilvl="2">
      <w:start w:val="1"/>
      <w:numFmt w:val="decimal"/>
      <w:lvlText w:val="2.5.%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0">
    <w:nsid w:val="6B950CA1"/>
    <w:multiLevelType w:val="multilevel"/>
    <w:tmpl w:val="71CACBA0"/>
    <w:styleLink w:val="WW8Num1131"/>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1">
    <w:nsid w:val="6DF106AB"/>
    <w:multiLevelType w:val="multilevel"/>
    <w:tmpl w:val="E81E518E"/>
    <w:styleLink w:val="WW8Num7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2">
    <w:nsid w:val="6E690329"/>
    <w:multiLevelType w:val="multilevel"/>
    <w:tmpl w:val="E79E168E"/>
    <w:styleLink w:val="WW8Num741"/>
    <w:lvl w:ilvl="0">
      <w:start w:val="1"/>
      <w:numFmt w:val="none"/>
      <w:lvlText w:val="1%1"/>
      <w:lvlJc w:val="left"/>
    </w:lvl>
    <w:lvl w:ilvl="1">
      <w:start w:val="1"/>
      <w:numFmt w:val="decimal"/>
      <w:lvlText w:val="%1.%2"/>
      <w:lvlJc w:val="left"/>
    </w:lvl>
    <w:lvl w:ilvl="2">
      <w:start w:val="1"/>
      <w:numFmt w:val="decimal"/>
      <w:lvlText w:val="%1.%2.%3.2."/>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3">
    <w:nsid w:val="6E822F71"/>
    <w:multiLevelType w:val="multilevel"/>
    <w:tmpl w:val="6592F65A"/>
    <w:styleLink w:val="WW8Num681"/>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4">
    <w:nsid w:val="6E9E787F"/>
    <w:multiLevelType w:val="multilevel"/>
    <w:tmpl w:val="01D219A6"/>
    <w:styleLink w:val="WW8Num116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5">
    <w:nsid w:val="6FD51E39"/>
    <w:multiLevelType w:val="multilevel"/>
    <w:tmpl w:val="4E30FB3A"/>
    <w:styleLink w:val="WW8Num321"/>
    <w:lvl w:ilvl="0">
      <w:start w:val="1"/>
      <w:numFmt w:val="decimal"/>
      <w:lvlText w:val="5.4.%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6">
    <w:nsid w:val="70DC7F38"/>
    <w:multiLevelType w:val="hybridMultilevel"/>
    <w:tmpl w:val="CE845978"/>
    <w:styleLink w:val="WW8Num511"/>
    <w:lvl w:ilvl="0" w:tplc="32A0947C">
      <w:start w:val="1"/>
      <w:numFmt w:val="decimal"/>
      <w:lvlText w:val="%1)"/>
      <w:lvlJc w:val="left"/>
      <w:pPr>
        <w:ind w:left="1065" w:hanging="705"/>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7">
    <w:nsid w:val="71F8189E"/>
    <w:multiLevelType w:val="hybridMultilevel"/>
    <w:tmpl w:val="18CE07E6"/>
    <w:styleLink w:val="WW8Num391"/>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8">
    <w:nsid w:val="721971E6"/>
    <w:multiLevelType w:val="hybridMultilevel"/>
    <w:tmpl w:val="ACD04806"/>
    <w:lvl w:ilvl="0" w:tplc="9A623EAE">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9">
    <w:nsid w:val="723827FC"/>
    <w:multiLevelType w:val="hybridMultilevel"/>
    <w:tmpl w:val="B9B6319A"/>
    <w:lvl w:ilvl="0" w:tplc="FD74D5E2">
      <w:start w:val="1"/>
      <w:numFmt w:val="decimal"/>
      <w:lvlText w:val="%1."/>
      <w:lvlJc w:val="left"/>
      <w:pPr>
        <w:ind w:left="-349" w:hanging="360"/>
      </w:pPr>
      <w:rPr>
        <w:rFonts w:hint="default"/>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190">
    <w:nsid w:val="72533B6C"/>
    <w:multiLevelType w:val="multilevel"/>
    <w:tmpl w:val="D6784DAE"/>
    <w:styleLink w:val="WW8Num181"/>
    <w:lvl w:ilvl="0">
      <w:start w:val="5"/>
      <w:numFmt w:val="decimal"/>
      <w:lvlText w:val="%1"/>
      <w:lvlJc w:val="left"/>
      <w:pPr>
        <w:ind w:left="435" w:hanging="435"/>
      </w:pPr>
      <w:rPr>
        <w:rFonts w:hint="default"/>
      </w:rPr>
    </w:lvl>
    <w:lvl w:ilvl="1">
      <w:start w:val="2"/>
      <w:numFmt w:val="decimal"/>
      <w:lvlText w:val="%1.%2"/>
      <w:lvlJc w:val="left"/>
      <w:pPr>
        <w:ind w:left="975" w:hanging="435"/>
      </w:pPr>
      <w:rPr>
        <w:rFonts w:hint="default"/>
      </w:rPr>
    </w:lvl>
    <w:lvl w:ilvl="2">
      <w:start w:val="1"/>
      <w:numFmt w:val="decimal"/>
      <w:lvlText w:val="5.1.%3"/>
      <w:lvlJc w:val="left"/>
      <w:pPr>
        <w:ind w:left="1800" w:hanging="720"/>
      </w:pPr>
      <w:rPr>
        <w:rFonts w:ascii="Arial" w:hAnsi="Arial" w:hint="default"/>
        <w:b/>
        <w:i w:val="0"/>
        <w:sz w:val="20"/>
      </w:rPr>
    </w:lvl>
    <w:lvl w:ilvl="3">
      <w:start w:val="1"/>
      <w:numFmt w:val="decimal"/>
      <w:lvlText w:val="%1.1.%3.%4"/>
      <w:lvlJc w:val="left"/>
      <w:pPr>
        <w:ind w:left="2564" w:hanging="72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1">
    <w:nsid w:val="732F14F2"/>
    <w:multiLevelType w:val="hybridMultilevel"/>
    <w:tmpl w:val="75025124"/>
    <w:styleLink w:val="WW8Num171"/>
    <w:lvl w:ilvl="0" w:tplc="12687492">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2">
    <w:nsid w:val="73AF46E2"/>
    <w:multiLevelType w:val="multilevel"/>
    <w:tmpl w:val="0CC4FDAA"/>
    <w:styleLink w:val="WW8Num571"/>
    <w:lvl w:ilvl="0">
      <w:start w:val="2"/>
      <w:numFmt w:val="decimal"/>
      <w:lvlText w:val="10.%1 "/>
      <w:lvlJc w:val="left"/>
      <w:rPr>
        <w:rFonts w:ascii="Arial" w:hAnsi="Arial"/>
        <w:b w:val="0"/>
        <w:i w:val="0"/>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3">
    <w:nsid w:val="755D48C4"/>
    <w:multiLevelType w:val="multilevel"/>
    <w:tmpl w:val="94029386"/>
    <w:styleLink w:val="WW8Num81"/>
    <w:lvl w:ilvl="0">
      <w:start w:val="17"/>
      <w:numFmt w:val="decimal"/>
      <w:lvlText w:val="%1."/>
      <w:lvlJc w:val="left"/>
    </w:lvl>
    <w:lvl w:ilvl="1">
      <w:start w:val="3"/>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4">
    <w:nsid w:val="755F196D"/>
    <w:multiLevelType w:val="multilevel"/>
    <w:tmpl w:val="2892EFDE"/>
    <w:styleLink w:val="WW8Num611"/>
    <w:lvl w:ilvl="0">
      <w:start w:val="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5">
    <w:nsid w:val="75FF7C23"/>
    <w:multiLevelType w:val="multilevel"/>
    <w:tmpl w:val="3474B336"/>
    <w:styleLink w:val="WW8Num1111"/>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6">
    <w:nsid w:val="76637FE2"/>
    <w:multiLevelType w:val="multilevel"/>
    <w:tmpl w:val="C26AE388"/>
    <w:styleLink w:val="WW8Num110"/>
    <w:lvl w:ilvl="0">
      <w:start w:val="6"/>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7">
    <w:nsid w:val="770833B4"/>
    <w:multiLevelType w:val="hybridMultilevel"/>
    <w:tmpl w:val="71880C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8">
    <w:nsid w:val="77F96848"/>
    <w:multiLevelType w:val="hybridMultilevel"/>
    <w:tmpl w:val="D6D2BD46"/>
    <w:lvl w:ilvl="0" w:tplc="2430C08C">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9">
    <w:nsid w:val="785A7666"/>
    <w:multiLevelType w:val="multilevel"/>
    <w:tmpl w:val="F4D4F90A"/>
    <w:styleLink w:val="WW8Num961"/>
    <w:lvl w:ilvl="0">
      <w:start w:val="1"/>
      <w:numFmt w:val="none"/>
      <w:lvlText w:val="1%1"/>
      <w:lvlJc w:val="left"/>
    </w:lvl>
    <w:lvl w:ilvl="1">
      <w:start w:val="1"/>
      <w:numFmt w:val="decimal"/>
      <w:lvlText w:val="%1.%2"/>
      <w:lvlJc w:val="left"/>
    </w:lvl>
    <w:lvl w:ilvl="2">
      <w:start w:val="1"/>
      <w:numFmt w:val="decimal"/>
      <w:lvlText w:val="%1.%2.%3.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0">
    <w:nsid w:val="792A1408"/>
    <w:multiLevelType w:val="hybridMultilevel"/>
    <w:tmpl w:val="8C728CE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7E2CF3A8">
      <w:start w:val="3"/>
      <w:numFmt w:val="upperLetter"/>
      <w:lvlText w:val="%3)"/>
      <w:lvlJc w:val="left"/>
      <w:pPr>
        <w:ind w:left="2340" w:hanging="360"/>
      </w:pPr>
      <w:rPr>
        <w:rFonts w:hint="default"/>
      </w:rPr>
    </w:lvl>
    <w:lvl w:ilvl="3" w:tplc="FB440E9C">
      <w:numFmt w:val="bullet"/>
      <w:lvlText w:val="•"/>
      <w:lvlJc w:val="left"/>
      <w:pPr>
        <w:ind w:left="3233" w:hanging="713"/>
      </w:pPr>
      <w:rPr>
        <w:rFonts w:ascii="Noto Sans" w:eastAsia="Times New Roman" w:hAnsi="Noto Sans" w:cs="Noto San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1">
    <w:nsid w:val="7A4324CF"/>
    <w:multiLevelType w:val="multilevel"/>
    <w:tmpl w:val="8C08781E"/>
    <w:styleLink w:val="WW8Num661"/>
    <w:lvl w:ilvl="0">
      <w:numFmt w:val="bullet"/>
      <w:lvlText w:val=""/>
      <w:lvlJc w:val="left"/>
      <w:rPr>
        <w:rFonts w:ascii="Wingdings" w:hAnsi="Wingdings"/>
      </w:rPr>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2">
    <w:nsid w:val="7ACA673D"/>
    <w:multiLevelType w:val="hybridMultilevel"/>
    <w:tmpl w:val="C42AFFBA"/>
    <w:lvl w:ilvl="0" w:tplc="080A0017">
      <w:start w:val="1"/>
      <w:numFmt w:val="lowerLetter"/>
      <w:lvlText w:val="%1)"/>
      <w:lvlJc w:val="left"/>
      <w:pPr>
        <w:ind w:left="720" w:hanging="360"/>
      </w:pPr>
      <w:rPr>
        <w:rFonts w:hint="default"/>
      </w:rPr>
    </w:lvl>
    <w:lvl w:ilvl="1" w:tplc="EECA3B50">
      <w:numFmt w:val="bullet"/>
      <w:lvlText w:val="•"/>
      <w:lvlJc w:val="left"/>
      <w:pPr>
        <w:ind w:left="1800" w:hanging="720"/>
      </w:pPr>
      <w:rPr>
        <w:rFonts w:ascii="Geomanist" w:eastAsiaTheme="minorHAnsi" w:hAnsi="Geomanist" w:cs="Helvetica"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3">
    <w:nsid w:val="7B373F1D"/>
    <w:multiLevelType w:val="multilevel"/>
    <w:tmpl w:val="0C0A001D"/>
    <w:name w:val="WW8Num18422"/>
    <w:styleLink w:val="111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4">
    <w:nsid w:val="7B45564D"/>
    <w:multiLevelType w:val="hybridMultilevel"/>
    <w:tmpl w:val="A4A87172"/>
    <w:lvl w:ilvl="0" w:tplc="080A0017">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5">
    <w:nsid w:val="7BAA0AAB"/>
    <w:multiLevelType w:val="multilevel"/>
    <w:tmpl w:val="CEEA7122"/>
    <w:styleLink w:val="WW8Num73"/>
    <w:lvl w:ilvl="0">
      <w:numFmt w:val="bullet"/>
      <w:lvlText w:val="o"/>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6">
    <w:nsid w:val="7BC335A2"/>
    <w:multiLevelType w:val="multilevel"/>
    <w:tmpl w:val="8886DD9C"/>
    <w:styleLink w:val="WW8Num82"/>
    <w:lvl w:ilvl="0">
      <w:start w:val="16"/>
      <w:numFmt w:val="decimal"/>
      <w:lvlText w:val="%1"/>
      <w:lvlJc w:val="left"/>
      <w:rPr>
        <w:b/>
      </w:rPr>
    </w:lvl>
    <w:lvl w:ilvl="1">
      <w:start w:val="2"/>
      <w:numFmt w:val="decimal"/>
      <w:lvlText w:val="%1.%2"/>
      <w:lvlJc w:val="left"/>
      <w:rPr>
        <w:b w:val="0"/>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07">
    <w:nsid w:val="7BCE6380"/>
    <w:multiLevelType w:val="hybridMultilevel"/>
    <w:tmpl w:val="AC3C0446"/>
    <w:lvl w:ilvl="0" w:tplc="080A0001">
      <w:start w:val="1"/>
      <w:numFmt w:val="bullet"/>
      <w:lvlText w:val=""/>
      <w:lvlJc w:val="left"/>
      <w:pPr>
        <w:ind w:left="-207" w:hanging="360"/>
      </w:pPr>
      <w:rPr>
        <w:rFonts w:ascii="Symbol" w:hAnsi="Symbol"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208">
    <w:nsid w:val="7CA81104"/>
    <w:multiLevelType w:val="hybridMultilevel"/>
    <w:tmpl w:val="E2F80798"/>
    <w:lvl w:ilvl="0" w:tplc="080A0001">
      <w:start w:val="1"/>
      <w:numFmt w:val="bullet"/>
      <w:lvlText w:val=""/>
      <w:lvlJc w:val="left"/>
      <w:pPr>
        <w:ind w:left="1770" w:hanging="360"/>
      </w:pPr>
      <w:rPr>
        <w:rFonts w:ascii="Symbol" w:hAnsi="Symbol" w:hint="default"/>
      </w:rPr>
    </w:lvl>
    <w:lvl w:ilvl="1" w:tplc="080A0003" w:tentative="1">
      <w:start w:val="1"/>
      <w:numFmt w:val="bullet"/>
      <w:lvlText w:val="o"/>
      <w:lvlJc w:val="left"/>
      <w:pPr>
        <w:ind w:left="2490" w:hanging="360"/>
      </w:pPr>
      <w:rPr>
        <w:rFonts w:ascii="Courier New" w:hAnsi="Courier New" w:cs="Courier New" w:hint="default"/>
      </w:rPr>
    </w:lvl>
    <w:lvl w:ilvl="2" w:tplc="080A0005" w:tentative="1">
      <w:start w:val="1"/>
      <w:numFmt w:val="bullet"/>
      <w:lvlText w:val=""/>
      <w:lvlJc w:val="left"/>
      <w:pPr>
        <w:ind w:left="3210" w:hanging="360"/>
      </w:pPr>
      <w:rPr>
        <w:rFonts w:ascii="Wingdings" w:hAnsi="Wingdings" w:hint="default"/>
      </w:rPr>
    </w:lvl>
    <w:lvl w:ilvl="3" w:tplc="080A0001" w:tentative="1">
      <w:start w:val="1"/>
      <w:numFmt w:val="bullet"/>
      <w:lvlText w:val=""/>
      <w:lvlJc w:val="left"/>
      <w:pPr>
        <w:ind w:left="3930" w:hanging="360"/>
      </w:pPr>
      <w:rPr>
        <w:rFonts w:ascii="Symbol" w:hAnsi="Symbol" w:hint="default"/>
      </w:rPr>
    </w:lvl>
    <w:lvl w:ilvl="4" w:tplc="080A0003" w:tentative="1">
      <w:start w:val="1"/>
      <w:numFmt w:val="bullet"/>
      <w:lvlText w:val="o"/>
      <w:lvlJc w:val="left"/>
      <w:pPr>
        <w:ind w:left="4650" w:hanging="360"/>
      </w:pPr>
      <w:rPr>
        <w:rFonts w:ascii="Courier New" w:hAnsi="Courier New" w:cs="Courier New" w:hint="default"/>
      </w:rPr>
    </w:lvl>
    <w:lvl w:ilvl="5" w:tplc="080A0005" w:tentative="1">
      <w:start w:val="1"/>
      <w:numFmt w:val="bullet"/>
      <w:lvlText w:val=""/>
      <w:lvlJc w:val="left"/>
      <w:pPr>
        <w:ind w:left="5370" w:hanging="360"/>
      </w:pPr>
      <w:rPr>
        <w:rFonts w:ascii="Wingdings" w:hAnsi="Wingdings" w:hint="default"/>
      </w:rPr>
    </w:lvl>
    <w:lvl w:ilvl="6" w:tplc="080A0001" w:tentative="1">
      <w:start w:val="1"/>
      <w:numFmt w:val="bullet"/>
      <w:lvlText w:val=""/>
      <w:lvlJc w:val="left"/>
      <w:pPr>
        <w:ind w:left="6090" w:hanging="360"/>
      </w:pPr>
      <w:rPr>
        <w:rFonts w:ascii="Symbol" w:hAnsi="Symbol" w:hint="default"/>
      </w:rPr>
    </w:lvl>
    <w:lvl w:ilvl="7" w:tplc="080A0003" w:tentative="1">
      <w:start w:val="1"/>
      <w:numFmt w:val="bullet"/>
      <w:lvlText w:val="o"/>
      <w:lvlJc w:val="left"/>
      <w:pPr>
        <w:ind w:left="6810" w:hanging="360"/>
      </w:pPr>
      <w:rPr>
        <w:rFonts w:ascii="Courier New" w:hAnsi="Courier New" w:cs="Courier New" w:hint="default"/>
      </w:rPr>
    </w:lvl>
    <w:lvl w:ilvl="8" w:tplc="080A0005" w:tentative="1">
      <w:start w:val="1"/>
      <w:numFmt w:val="bullet"/>
      <w:lvlText w:val=""/>
      <w:lvlJc w:val="left"/>
      <w:pPr>
        <w:ind w:left="7530" w:hanging="360"/>
      </w:pPr>
      <w:rPr>
        <w:rFonts w:ascii="Wingdings" w:hAnsi="Wingdings" w:hint="default"/>
      </w:rPr>
    </w:lvl>
  </w:abstractNum>
  <w:abstractNum w:abstractNumId="209">
    <w:nsid w:val="7CC73347"/>
    <w:multiLevelType w:val="hybridMultilevel"/>
    <w:tmpl w:val="F5CE91C2"/>
    <w:styleLink w:val="WW8Num121"/>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0">
    <w:nsid w:val="7CD37061"/>
    <w:multiLevelType w:val="multilevel"/>
    <w:tmpl w:val="1286F9AC"/>
    <w:styleLink w:val="WW8Num84"/>
    <w:lvl w:ilvl="0">
      <w:start w:val="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1">
    <w:nsid w:val="7DAD2CE8"/>
    <w:multiLevelType w:val="hybridMultilevel"/>
    <w:tmpl w:val="75A6CCC0"/>
    <w:lvl w:ilvl="0" w:tplc="5546EB9A">
      <w:start w:val="1"/>
      <w:numFmt w:val="lowerLetter"/>
      <w:lvlText w:val="%1)"/>
      <w:lvlJc w:val="left"/>
      <w:pPr>
        <w:ind w:left="720" w:hanging="360"/>
      </w:pPr>
      <w:rPr>
        <w:b/>
      </w:rPr>
    </w:lvl>
    <w:lvl w:ilvl="1" w:tplc="3710D1FE">
      <w:start w:val="1"/>
      <w:numFmt w:val="decimal"/>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2">
    <w:nsid w:val="7DB73444"/>
    <w:multiLevelType w:val="multilevel"/>
    <w:tmpl w:val="06D6A3A2"/>
    <w:styleLink w:val="WW8Num510"/>
    <w:lvl w:ilvl="0">
      <w:start w:val="1"/>
      <w:numFmt w:val="decimal"/>
      <w:lvlText w:val="4.3.%1"/>
      <w:lvlJc w:val="left"/>
      <w:pPr>
        <w:ind w:left="502" w:hanging="360"/>
      </w:pPr>
      <w:rPr>
        <w:rFonts w:ascii="Arial" w:hAnsi="Arial" w:hint="default"/>
        <w:b/>
        <w:i w:val="0"/>
        <w:sz w:val="20"/>
        <w:lang w:val="es-MX"/>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3">
    <w:nsid w:val="7DC949B7"/>
    <w:multiLevelType w:val="multilevel"/>
    <w:tmpl w:val="89C60B38"/>
    <w:styleLink w:val="WW8Num1041"/>
    <w:lvl w:ilvl="0">
      <w:start w:val="4"/>
      <w:numFmt w:val="decimal"/>
      <w:lvlText w:val="%1"/>
      <w:lvlJc w:val="left"/>
    </w:lvl>
    <w:lvl w:ilvl="1">
      <w:start w:val="6"/>
      <w:numFmt w:val="decimal"/>
      <w:lvlText w:val="%1.%2"/>
      <w:lvlJc w:val="left"/>
    </w:lvl>
    <w:lvl w:ilvl="2">
      <w:start w:val="6"/>
      <w:numFmt w:val="decimal"/>
      <w:lvlText w:val="%1.%2.%3.14"/>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14">
    <w:nsid w:val="7E3F7BAC"/>
    <w:multiLevelType w:val="multilevel"/>
    <w:tmpl w:val="B3DA4A48"/>
    <w:styleLink w:val="WW8Num85"/>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Wingdings" w:hAnsi="Wingdings"/>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5">
    <w:nsid w:val="7EA56387"/>
    <w:multiLevelType w:val="hybridMultilevel"/>
    <w:tmpl w:val="DD3AB45E"/>
    <w:lvl w:ilvl="0" w:tplc="080A0005">
      <w:start w:val="1"/>
      <w:numFmt w:val="bullet"/>
      <w:lvlText w:val=""/>
      <w:lvlJc w:val="left"/>
      <w:pPr>
        <w:ind w:left="2829" w:hanging="705"/>
      </w:pPr>
      <w:rPr>
        <w:rFonts w:ascii="Wingdings" w:hAnsi="Wingdings" w:hint="default"/>
      </w:rPr>
    </w:lvl>
    <w:lvl w:ilvl="1" w:tplc="080A0003" w:tentative="1">
      <w:start w:val="1"/>
      <w:numFmt w:val="bullet"/>
      <w:lvlText w:val="o"/>
      <w:lvlJc w:val="left"/>
      <w:pPr>
        <w:ind w:left="3204" w:hanging="360"/>
      </w:pPr>
      <w:rPr>
        <w:rFonts w:ascii="Courier New" w:hAnsi="Courier New" w:cs="Courier New" w:hint="default"/>
      </w:rPr>
    </w:lvl>
    <w:lvl w:ilvl="2" w:tplc="080A0005" w:tentative="1">
      <w:start w:val="1"/>
      <w:numFmt w:val="bullet"/>
      <w:lvlText w:val=""/>
      <w:lvlJc w:val="left"/>
      <w:pPr>
        <w:ind w:left="3924" w:hanging="360"/>
      </w:pPr>
      <w:rPr>
        <w:rFonts w:ascii="Wingdings" w:hAnsi="Wingdings" w:hint="default"/>
      </w:rPr>
    </w:lvl>
    <w:lvl w:ilvl="3" w:tplc="080A0001" w:tentative="1">
      <w:start w:val="1"/>
      <w:numFmt w:val="bullet"/>
      <w:lvlText w:val=""/>
      <w:lvlJc w:val="left"/>
      <w:pPr>
        <w:ind w:left="4644" w:hanging="360"/>
      </w:pPr>
      <w:rPr>
        <w:rFonts w:ascii="Symbol" w:hAnsi="Symbol" w:hint="default"/>
      </w:rPr>
    </w:lvl>
    <w:lvl w:ilvl="4" w:tplc="080A0003" w:tentative="1">
      <w:start w:val="1"/>
      <w:numFmt w:val="bullet"/>
      <w:lvlText w:val="o"/>
      <w:lvlJc w:val="left"/>
      <w:pPr>
        <w:ind w:left="5364" w:hanging="360"/>
      </w:pPr>
      <w:rPr>
        <w:rFonts w:ascii="Courier New" w:hAnsi="Courier New" w:cs="Courier New" w:hint="default"/>
      </w:rPr>
    </w:lvl>
    <w:lvl w:ilvl="5" w:tplc="080A0005" w:tentative="1">
      <w:start w:val="1"/>
      <w:numFmt w:val="bullet"/>
      <w:lvlText w:val=""/>
      <w:lvlJc w:val="left"/>
      <w:pPr>
        <w:ind w:left="6084" w:hanging="360"/>
      </w:pPr>
      <w:rPr>
        <w:rFonts w:ascii="Wingdings" w:hAnsi="Wingdings" w:hint="default"/>
      </w:rPr>
    </w:lvl>
    <w:lvl w:ilvl="6" w:tplc="080A0001" w:tentative="1">
      <w:start w:val="1"/>
      <w:numFmt w:val="bullet"/>
      <w:lvlText w:val=""/>
      <w:lvlJc w:val="left"/>
      <w:pPr>
        <w:ind w:left="6804" w:hanging="360"/>
      </w:pPr>
      <w:rPr>
        <w:rFonts w:ascii="Symbol" w:hAnsi="Symbol" w:hint="default"/>
      </w:rPr>
    </w:lvl>
    <w:lvl w:ilvl="7" w:tplc="080A0003" w:tentative="1">
      <w:start w:val="1"/>
      <w:numFmt w:val="bullet"/>
      <w:lvlText w:val="o"/>
      <w:lvlJc w:val="left"/>
      <w:pPr>
        <w:ind w:left="7524" w:hanging="360"/>
      </w:pPr>
      <w:rPr>
        <w:rFonts w:ascii="Courier New" w:hAnsi="Courier New" w:cs="Courier New" w:hint="default"/>
      </w:rPr>
    </w:lvl>
    <w:lvl w:ilvl="8" w:tplc="080A0005" w:tentative="1">
      <w:start w:val="1"/>
      <w:numFmt w:val="bullet"/>
      <w:lvlText w:val=""/>
      <w:lvlJc w:val="left"/>
      <w:pPr>
        <w:ind w:left="8244" w:hanging="360"/>
      </w:pPr>
      <w:rPr>
        <w:rFonts w:ascii="Wingdings" w:hAnsi="Wingdings" w:hint="default"/>
      </w:rPr>
    </w:lvl>
  </w:abstractNum>
  <w:abstractNum w:abstractNumId="216">
    <w:nsid w:val="7F6A6066"/>
    <w:multiLevelType w:val="multilevel"/>
    <w:tmpl w:val="E2AA1776"/>
    <w:styleLink w:val="WW8Num107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abstractNumId w:val="1"/>
  </w:num>
  <w:num w:numId="2">
    <w:abstractNumId w:val="2"/>
  </w:num>
  <w:num w:numId="3">
    <w:abstractNumId w:val="3"/>
  </w:num>
  <w:num w:numId="4">
    <w:abstractNumId w:val="8"/>
  </w:num>
  <w:num w:numId="5">
    <w:abstractNumId w:val="9"/>
  </w:num>
  <w:num w:numId="6">
    <w:abstractNumId w:val="0"/>
  </w:num>
  <w:num w:numId="7">
    <w:abstractNumId w:val="71"/>
  </w:num>
  <w:num w:numId="8">
    <w:abstractNumId w:val="203"/>
  </w:num>
  <w:num w:numId="9">
    <w:abstractNumId w:val="66"/>
  </w:num>
  <w:num w:numId="10">
    <w:abstractNumId w:val="40"/>
  </w:num>
  <w:num w:numId="11">
    <w:abstractNumId w:val="5"/>
  </w:num>
  <w:num w:numId="12">
    <w:abstractNumId w:val="7"/>
  </w:num>
  <w:num w:numId="13">
    <w:abstractNumId w:val="10"/>
  </w:num>
  <w:num w:numId="14">
    <w:abstractNumId w:val="141"/>
  </w:num>
  <w:num w:numId="15">
    <w:abstractNumId w:val="28"/>
  </w:num>
  <w:num w:numId="16">
    <w:abstractNumId w:val="169"/>
  </w:num>
  <w:num w:numId="17">
    <w:abstractNumId w:val="143"/>
  </w:num>
  <w:num w:numId="18">
    <w:abstractNumId w:val="80"/>
  </w:num>
  <w:num w:numId="19">
    <w:abstractNumId w:val="102"/>
  </w:num>
  <w:num w:numId="20">
    <w:abstractNumId w:val="6"/>
  </w:num>
  <w:num w:numId="21">
    <w:abstractNumId w:val="11"/>
  </w:num>
  <w:num w:numId="22">
    <w:abstractNumId w:val="12"/>
  </w:num>
  <w:num w:numId="23">
    <w:abstractNumId w:val="13"/>
  </w:num>
  <w:num w:numId="24">
    <w:abstractNumId w:val="209"/>
  </w:num>
  <w:num w:numId="25">
    <w:abstractNumId w:val="170"/>
  </w:num>
  <w:num w:numId="26">
    <w:abstractNumId w:val="34"/>
  </w:num>
  <w:num w:numId="27">
    <w:abstractNumId w:val="177"/>
  </w:num>
  <w:num w:numId="28">
    <w:abstractNumId w:val="156"/>
  </w:num>
  <w:num w:numId="29">
    <w:abstractNumId w:val="191"/>
  </w:num>
  <w:num w:numId="30">
    <w:abstractNumId w:val="190"/>
  </w:num>
  <w:num w:numId="31">
    <w:abstractNumId w:val="100"/>
  </w:num>
  <w:num w:numId="32">
    <w:abstractNumId w:val="161"/>
  </w:num>
  <w:num w:numId="33">
    <w:abstractNumId w:val="158"/>
  </w:num>
  <w:num w:numId="34">
    <w:abstractNumId w:val="130"/>
  </w:num>
  <w:num w:numId="35">
    <w:abstractNumId w:val="77"/>
  </w:num>
  <w:num w:numId="36">
    <w:abstractNumId w:val="95"/>
  </w:num>
  <w:num w:numId="37">
    <w:abstractNumId w:val="7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1"/>
  </w:num>
  <w:num w:numId="40">
    <w:abstractNumId w:val="185"/>
    <w:lvlOverride w:ilvl="0">
      <w:lvl w:ilvl="0">
        <w:start w:val="1"/>
        <w:numFmt w:val="decimal"/>
        <w:lvlText w:val="5.3.%1"/>
        <w:lvlJc w:val="left"/>
        <w:pPr>
          <w:ind w:left="502" w:hanging="360"/>
        </w:pPr>
        <w:rPr>
          <w:rFonts w:ascii="Geomanist" w:hAnsi="Geomanist" w:hint="default"/>
          <w:b/>
          <w:i w:val="0"/>
          <w:sz w:val="18"/>
          <w:szCs w:val="18"/>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1">
    <w:abstractNumId w:val="53"/>
  </w:num>
  <w:num w:numId="42">
    <w:abstractNumId w:val="58"/>
    <w:lvlOverride w:ilvl="0">
      <w:lvl w:ilvl="0" w:tplc="38A44AE4">
        <w:start w:val="1"/>
        <w:numFmt w:val="lowerLetter"/>
        <w:lvlText w:val="%1)"/>
        <w:lvlJc w:val="left"/>
        <w:pPr>
          <w:ind w:left="720" w:hanging="360"/>
        </w:pPr>
        <w:rPr>
          <w:rFonts w:hint="default"/>
          <w:b/>
        </w:rPr>
      </w:lvl>
    </w:lvlOverride>
  </w:num>
  <w:num w:numId="43">
    <w:abstractNumId w:val="109"/>
  </w:num>
  <w:num w:numId="44">
    <w:abstractNumId w:val="174"/>
  </w:num>
  <w:num w:numId="45">
    <w:abstractNumId w:val="47"/>
  </w:num>
  <w:num w:numId="46">
    <w:abstractNumId w:val="187"/>
  </w:num>
  <w:num w:numId="47">
    <w:abstractNumId w:val="99"/>
  </w:num>
  <w:num w:numId="48">
    <w:abstractNumId w:val="18"/>
  </w:num>
  <w:num w:numId="49">
    <w:abstractNumId w:val="48"/>
  </w:num>
  <w:num w:numId="50">
    <w:abstractNumId w:val="116"/>
  </w:num>
  <w:num w:numId="51">
    <w:abstractNumId w:val="45"/>
  </w:num>
  <w:num w:numId="52">
    <w:abstractNumId w:val="79"/>
  </w:num>
  <w:num w:numId="53">
    <w:abstractNumId w:val="150"/>
  </w:num>
  <w:num w:numId="54">
    <w:abstractNumId w:val="142"/>
  </w:num>
  <w:num w:numId="55">
    <w:abstractNumId w:val="134"/>
  </w:num>
  <w:num w:numId="56">
    <w:abstractNumId w:val="105"/>
  </w:num>
  <w:num w:numId="57">
    <w:abstractNumId w:val="186"/>
  </w:num>
  <w:num w:numId="58">
    <w:abstractNumId w:val="32"/>
  </w:num>
  <w:num w:numId="59">
    <w:abstractNumId w:val="78"/>
  </w:num>
  <w:num w:numId="60">
    <w:abstractNumId w:val="118"/>
  </w:num>
  <w:num w:numId="61">
    <w:abstractNumId w:val="59"/>
  </w:num>
  <w:num w:numId="62">
    <w:abstractNumId w:val="172"/>
  </w:num>
  <w:num w:numId="63">
    <w:abstractNumId w:val="192"/>
  </w:num>
  <w:num w:numId="64">
    <w:abstractNumId w:val="29"/>
  </w:num>
  <w:num w:numId="65">
    <w:abstractNumId w:val="114"/>
  </w:num>
  <w:num w:numId="66">
    <w:abstractNumId w:val="163"/>
  </w:num>
  <w:num w:numId="67">
    <w:abstractNumId w:val="194"/>
  </w:num>
  <w:num w:numId="68">
    <w:abstractNumId w:val="146"/>
  </w:num>
  <w:num w:numId="69">
    <w:abstractNumId w:val="26"/>
  </w:num>
  <w:num w:numId="70">
    <w:abstractNumId w:val="120"/>
  </w:num>
  <w:num w:numId="71">
    <w:abstractNumId w:val="123"/>
  </w:num>
  <w:num w:numId="72">
    <w:abstractNumId w:val="201"/>
  </w:num>
  <w:num w:numId="73">
    <w:abstractNumId w:val="144"/>
  </w:num>
  <w:num w:numId="74">
    <w:abstractNumId w:val="183"/>
  </w:num>
  <w:num w:numId="75">
    <w:abstractNumId w:val="91"/>
  </w:num>
  <w:num w:numId="76">
    <w:abstractNumId w:val="165"/>
  </w:num>
  <w:num w:numId="77">
    <w:abstractNumId w:val="85"/>
  </w:num>
  <w:num w:numId="78">
    <w:abstractNumId w:val="22"/>
  </w:num>
  <w:num w:numId="79">
    <w:abstractNumId w:val="17"/>
  </w:num>
  <w:num w:numId="80">
    <w:abstractNumId w:val="182"/>
  </w:num>
  <w:num w:numId="81">
    <w:abstractNumId w:val="135"/>
  </w:num>
  <w:num w:numId="82">
    <w:abstractNumId w:val="64"/>
  </w:num>
  <w:num w:numId="83">
    <w:abstractNumId w:val="57"/>
  </w:num>
  <w:num w:numId="84">
    <w:abstractNumId w:val="139"/>
  </w:num>
  <w:num w:numId="85">
    <w:abstractNumId w:val="70"/>
  </w:num>
  <w:num w:numId="86">
    <w:abstractNumId w:val="110"/>
  </w:num>
  <w:num w:numId="87">
    <w:abstractNumId w:val="90"/>
  </w:num>
  <w:num w:numId="88">
    <w:abstractNumId w:val="41"/>
  </w:num>
  <w:num w:numId="89">
    <w:abstractNumId w:val="167"/>
  </w:num>
  <w:num w:numId="90">
    <w:abstractNumId w:val="166"/>
  </w:num>
  <w:num w:numId="91">
    <w:abstractNumId w:val="176"/>
  </w:num>
  <w:num w:numId="92">
    <w:abstractNumId w:val="159"/>
  </w:num>
  <w:num w:numId="93">
    <w:abstractNumId w:val="52"/>
  </w:num>
  <w:num w:numId="94">
    <w:abstractNumId w:val="62"/>
  </w:num>
  <w:num w:numId="95">
    <w:abstractNumId w:val="63"/>
  </w:num>
  <w:num w:numId="96">
    <w:abstractNumId w:val="21"/>
  </w:num>
  <w:num w:numId="97">
    <w:abstractNumId w:val="154"/>
  </w:num>
  <w:num w:numId="98">
    <w:abstractNumId w:val="133"/>
  </w:num>
  <w:num w:numId="99">
    <w:abstractNumId w:val="68"/>
  </w:num>
  <w:num w:numId="100">
    <w:abstractNumId w:val="101"/>
  </w:num>
  <w:num w:numId="101">
    <w:abstractNumId w:val="97"/>
  </w:num>
  <w:num w:numId="102">
    <w:abstractNumId w:val="199"/>
  </w:num>
  <w:num w:numId="103">
    <w:abstractNumId w:val="126"/>
  </w:num>
  <w:num w:numId="104">
    <w:abstractNumId w:val="138"/>
  </w:num>
  <w:num w:numId="105">
    <w:abstractNumId w:val="24"/>
  </w:num>
  <w:num w:numId="106">
    <w:abstractNumId w:val="23"/>
  </w:num>
  <w:num w:numId="107">
    <w:abstractNumId w:val="88"/>
  </w:num>
  <w:num w:numId="108">
    <w:abstractNumId w:val="119"/>
  </w:num>
  <w:num w:numId="109">
    <w:abstractNumId w:val="168"/>
  </w:num>
  <w:num w:numId="110">
    <w:abstractNumId w:val="213"/>
  </w:num>
  <w:num w:numId="111">
    <w:abstractNumId w:val="157"/>
  </w:num>
  <w:num w:numId="112">
    <w:abstractNumId w:val="112"/>
  </w:num>
  <w:num w:numId="113">
    <w:abstractNumId w:val="216"/>
  </w:num>
  <w:num w:numId="114">
    <w:abstractNumId w:val="108"/>
  </w:num>
  <w:num w:numId="115">
    <w:abstractNumId w:val="54"/>
  </w:num>
  <w:num w:numId="116">
    <w:abstractNumId w:val="25"/>
  </w:num>
  <w:num w:numId="117">
    <w:abstractNumId w:val="195"/>
  </w:num>
  <w:num w:numId="118">
    <w:abstractNumId w:val="122"/>
  </w:num>
  <w:num w:numId="119">
    <w:abstractNumId w:val="180"/>
  </w:num>
  <w:num w:numId="120">
    <w:abstractNumId w:val="94"/>
  </w:num>
  <w:num w:numId="121">
    <w:abstractNumId w:val="81"/>
  </w:num>
  <w:num w:numId="122">
    <w:abstractNumId w:val="184"/>
  </w:num>
  <w:num w:numId="123">
    <w:abstractNumId w:val="83"/>
  </w:num>
  <w:num w:numId="124">
    <w:abstractNumId w:val="46"/>
  </w:num>
  <w:num w:numId="125">
    <w:abstractNumId w:val="129"/>
  </w:num>
  <w:num w:numId="126">
    <w:abstractNumId w:val="69"/>
  </w:num>
  <w:num w:numId="127">
    <w:abstractNumId w:val="86"/>
  </w:num>
  <w:num w:numId="128">
    <w:abstractNumId w:val="82"/>
  </w:num>
  <w:num w:numId="129">
    <w:abstractNumId w:val="44"/>
  </w:num>
  <w:num w:numId="130">
    <w:abstractNumId w:val="205"/>
  </w:num>
  <w:num w:numId="131">
    <w:abstractNumId w:val="152"/>
  </w:num>
  <w:num w:numId="132">
    <w:abstractNumId w:val="107"/>
  </w:num>
  <w:num w:numId="133">
    <w:abstractNumId w:val="49"/>
  </w:num>
  <w:num w:numId="134">
    <w:abstractNumId w:val="181"/>
  </w:num>
  <w:num w:numId="135">
    <w:abstractNumId w:val="55"/>
  </w:num>
  <w:num w:numId="136">
    <w:abstractNumId w:val="67"/>
  </w:num>
  <w:num w:numId="137">
    <w:abstractNumId w:val="56"/>
  </w:num>
  <w:num w:numId="138">
    <w:abstractNumId w:val="193"/>
  </w:num>
  <w:num w:numId="139">
    <w:abstractNumId w:val="206"/>
  </w:num>
  <w:num w:numId="140">
    <w:abstractNumId w:val="89"/>
  </w:num>
  <w:num w:numId="141">
    <w:abstractNumId w:val="210"/>
  </w:num>
  <w:num w:numId="142">
    <w:abstractNumId w:val="214"/>
  </w:num>
  <w:num w:numId="143">
    <w:abstractNumId w:val="19"/>
  </w:num>
  <w:num w:numId="144">
    <w:abstractNumId w:val="103"/>
  </w:num>
  <w:num w:numId="145">
    <w:abstractNumId w:val="140"/>
  </w:num>
  <w:num w:numId="146">
    <w:abstractNumId w:val="128"/>
  </w:num>
  <w:num w:numId="147">
    <w:abstractNumId w:val="43"/>
  </w:num>
  <w:num w:numId="148">
    <w:abstractNumId w:val="117"/>
  </w:num>
  <w:num w:numId="149">
    <w:abstractNumId w:val="147"/>
  </w:num>
  <w:num w:numId="150">
    <w:abstractNumId w:val="104"/>
  </w:num>
  <w:num w:numId="151">
    <w:abstractNumId w:val="37"/>
  </w:num>
  <w:num w:numId="152">
    <w:abstractNumId w:val="132"/>
  </w:num>
  <w:num w:numId="153">
    <w:abstractNumId w:val="92"/>
  </w:num>
  <w:num w:numId="154">
    <w:abstractNumId w:val="60"/>
  </w:num>
  <w:num w:numId="155">
    <w:abstractNumId w:val="20"/>
  </w:num>
  <w:num w:numId="156">
    <w:abstractNumId w:val="127"/>
  </w:num>
  <w:num w:numId="157">
    <w:abstractNumId w:val="179"/>
  </w:num>
  <w:num w:numId="158">
    <w:abstractNumId w:val="115"/>
  </w:num>
  <w:num w:numId="159">
    <w:abstractNumId w:val="61"/>
  </w:num>
  <w:num w:numId="160">
    <w:abstractNumId w:val="160"/>
  </w:num>
  <w:num w:numId="161">
    <w:abstractNumId w:val="72"/>
  </w:num>
  <w:num w:numId="162">
    <w:abstractNumId w:val="113"/>
  </w:num>
  <w:num w:numId="163">
    <w:abstractNumId w:val="155"/>
  </w:num>
  <w:num w:numId="164">
    <w:abstractNumId w:val="125"/>
  </w:num>
  <w:num w:numId="165">
    <w:abstractNumId w:val="131"/>
  </w:num>
  <w:num w:numId="166">
    <w:abstractNumId w:val="145"/>
  </w:num>
  <w:num w:numId="167">
    <w:abstractNumId w:val="196"/>
  </w:num>
  <w:num w:numId="168">
    <w:abstractNumId w:val="84"/>
  </w:num>
  <w:num w:numId="169">
    <w:abstractNumId w:val="162"/>
  </w:num>
  <w:num w:numId="170">
    <w:abstractNumId w:val="148"/>
  </w:num>
  <w:num w:numId="171">
    <w:abstractNumId w:val="178"/>
  </w:num>
  <w:num w:numId="172">
    <w:abstractNumId w:val="111"/>
  </w:num>
  <w:num w:numId="173">
    <w:abstractNumId w:val="35"/>
  </w:num>
  <w:num w:numId="174">
    <w:abstractNumId w:val="98"/>
  </w:num>
  <w:num w:numId="175">
    <w:abstractNumId w:val="87"/>
  </w:num>
  <w:num w:numId="176">
    <w:abstractNumId w:val="153"/>
  </w:num>
  <w:num w:numId="177">
    <w:abstractNumId w:val="31"/>
  </w:num>
  <w:num w:numId="178">
    <w:abstractNumId w:val="36"/>
  </w:num>
  <w:num w:numId="179">
    <w:abstractNumId w:val="39"/>
  </w:num>
  <w:num w:numId="180">
    <w:abstractNumId w:val="136"/>
  </w:num>
  <w:num w:numId="181">
    <w:abstractNumId w:val="137"/>
  </w:num>
  <w:num w:numId="182">
    <w:abstractNumId w:val="185"/>
  </w:num>
  <w:num w:numId="183">
    <w:abstractNumId w:val="38"/>
  </w:num>
  <w:num w:numId="184">
    <w:abstractNumId w:val="212"/>
  </w:num>
  <w:num w:numId="185">
    <w:abstractNumId w:val="151"/>
  </w:num>
  <w:num w:numId="186">
    <w:abstractNumId w:val="58"/>
  </w:num>
  <w:num w:numId="187">
    <w:abstractNumId w:val="200"/>
  </w:num>
  <w:num w:numId="188">
    <w:abstractNumId w:val="50"/>
  </w:num>
  <w:num w:numId="189">
    <w:abstractNumId w:val="204"/>
  </w:num>
  <w:num w:numId="190">
    <w:abstractNumId w:val="197"/>
  </w:num>
  <w:num w:numId="191">
    <w:abstractNumId w:val="202"/>
  </w:num>
  <w:num w:numId="192">
    <w:abstractNumId w:val="1"/>
    <w:lvlOverride w:ilvl="3">
      <w:lvl w:ilvl="3">
        <w:start w:val="1"/>
        <w:numFmt w:val="none"/>
        <w:pStyle w:val="Ttulo4"/>
        <w:suff w:val="nothing"/>
        <w:lvlText w:val=""/>
        <w:lvlJc w:val="left"/>
        <w:pPr>
          <w:tabs>
            <w:tab w:val="num" w:pos="864"/>
          </w:tabs>
          <w:ind w:left="864" w:hanging="864"/>
        </w:pPr>
        <w:rPr>
          <w:rFonts w:ascii="Arial" w:hAnsi="Arial"/>
          <w:b/>
          <w:sz w:val="24"/>
        </w:rPr>
      </w:lvl>
    </w:lvlOverride>
  </w:num>
  <w:num w:numId="193">
    <w:abstractNumId w:val="51"/>
  </w:num>
  <w:num w:numId="194">
    <w:abstractNumId w:val="173"/>
  </w:num>
  <w:num w:numId="195">
    <w:abstractNumId w:val="65"/>
  </w:num>
  <w:num w:numId="196">
    <w:abstractNumId w:val="75"/>
  </w:num>
  <w:num w:numId="197">
    <w:abstractNumId w:val="76"/>
  </w:num>
  <w:num w:numId="198">
    <w:abstractNumId w:val="164"/>
  </w:num>
  <w:num w:numId="199">
    <w:abstractNumId w:val="30"/>
  </w:num>
  <w:num w:numId="200">
    <w:abstractNumId w:val="208"/>
  </w:num>
  <w:num w:numId="201">
    <w:abstractNumId w:val="121"/>
  </w:num>
  <w:num w:numId="202">
    <w:abstractNumId w:val="27"/>
  </w:num>
  <w:num w:numId="203">
    <w:abstractNumId w:val="189"/>
  </w:num>
  <w:num w:numId="204">
    <w:abstractNumId w:val="73"/>
  </w:num>
  <w:num w:numId="205">
    <w:abstractNumId w:val="198"/>
  </w:num>
  <w:num w:numId="206">
    <w:abstractNumId w:val="207"/>
  </w:num>
  <w:num w:numId="207">
    <w:abstractNumId w:val="106"/>
  </w:num>
  <w:num w:numId="208">
    <w:abstractNumId w:val="149"/>
  </w:num>
  <w:num w:numId="209">
    <w:abstractNumId w:val="175"/>
  </w:num>
  <w:num w:numId="210">
    <w:abstractNumId w:val="33"/>
  </w:num>
  <w:num w:numId="211">
    <w:abstractNumId w:val="124"/>
  </w:num>
  <w:num w:numId="212">
    <w:abstractNumId w:val="215"/>
  </w:num>
  <w:num w:numId="213">
    <w:abstractNumId w:val="42"/>
  </w:num>
  <w:num w:numId="214">
    <w:abstractNumId w:val="188"/>
  </w:num>
  <w:num w:numId="215">
    <w:abstractNumId w:val="96"/>
  </w:num>
  <w:num w:numId="216">
    <w:abstractNumId w:val="185"/>
    <w:lvlOverride w:ilvl="0">
      <w:lvl w:ilvl="0">
        <w:start w:val="1"/>
        <w:numFmt w:val="decimal"/>
        <w:lvlText w:val="5.4.%1"/>
        <w:lvlJc w:val="left"/>
        <w:pPr>
          <w:ind w:left="2487" w:hanging="360"/>
        </w:pPr>
        <w:rPr>
          <w:rFonts w:ascii="Arial" w:hAnsi="Arial" w:hint="default"/>
          <w:b/>
          <w:i w:val="0"/>
          <w:sz w:val="20"/>
          <w:lang w:val="es-MX"/>
        </w:rPr>
      </w:lvl>
    </w:lvlOverride>
    <w:lvlOverride w:ilvl="1">
      <w:lvl w:ilvl="1">
        <w:start w:val="1"/>
        <w:numFmt w:val="lowerLetter"/>
        <w:lvlText w:val="%2."/>
        <w:lvlJc w:val="left"/>
        <w:pPr>
          <w:ind w:left="3425" w:hanging="360"/>
        </w:pPr>
        <w:rPr>
          <w:rFonts w:hint="default"/>
        </w:rPr>
      </w:lvl>
    </w:lvlOverride>
    <w:lvlOverride w:ilvl="2">
      <w:lvl w:ilvl="2">
        <w:start w:val="1"/>
        <w:numFmt w:val="lowerRoman"/>
        <w:lvlText w:val="%3."/>
        <w:lvlJc w:val="right"/>
        <w:pPr>
          <w:ind w:left="4145" w:hanging="180"/>
        </w:pPr>
        <w:rPr>
          <w:rFonts w:hint="default"/>
        </w:rPr>
      </w:lvl>
    </w:lvlOverride>
    <w:lvlOverride w:ilvl="3">
      <w:lvl w:ilvl="3">
        <w:start w:val="1"/>
        <w:numFmt w:val="decimal"/>
        <w:lvlText w:val="%4."/>
        <w:lvlJc w:val="left"/>
        <w:pPr>
          <w:ind w:left="4865" w:hanging="360"/>
        </w:pPr>
        <w:rPr>
          <w:rFonts w:hint="default"/>
        </w:rPr>
      </w:lvl>
    </w:lvlOverride>
    <w:lvlOverride w:ilvl="4">
      <w:lvl w:ilvl="4">
        <w:start w:val="1"/>
        <w:numFmt w:val="lowerLetter"/>
        <w:lvlText w:val="%5."/>
        <w:lvlJc w:val="left"/>
        <w:pPr>
          <w:ind w:left="5585" w:hanging="360"/>
        </w:pPr>
        <w:rPr>
          <w:rFonts w:hint="default"/>
        </w:rPr>
      </w:lvl>
    </w:lvlOverride>
    <w:lvlOverride w:ilvl="5">
      <w:lvl w:ilvl="5">
        <w:start w:val="1"/>
        <w:numFmt w:val="lowerRoman"/>
        <w:lvlText w:val="%6."/>
        <w:lvlJc w:val="right"/>
        <w:pPr>
          <w:ind w:left="6305" w:hanging="180"/>
        </w:pPr>
        <w:rPr>
          <w:rFonts w:hint="default"/>
        </w:rPr>
      </w:lvl>
    </w:lvlOverride>
    <w:lvlOverride w:ilvl="6">
      <w:lvl w:ilvl="6">
        <w:start w:val="1"/>
        <w:numFmt w:val="decimal"/>
        <w:lvlText w:val="%7."/>
        <w:lvlJc w:val="left"/>
        <w:pPr>
          <w:ind w:left="7025" w:hanging="360"/>
        </w:pPr>
        <w:rPr>
          <w:rFonts w:hint="default"/>
        </w:rPr>
      </w:lvl>
    </w:lvlOverride>
    <w:lvlOverride w:ilvl="7">
      <w:lvl w:ilvl="7">
        <w:start w:val="1"/>
        <w:numFmt w:val="lowerLetter"/>
        <w:lvlText w:val="%8."/>
        <w:lvlJc w:val="left"/>
        <w:pPr>
          <w:ind w:left="7745" w:hanging="360"/>
        </w:pPr>
        <w:rPr>
          <w:rFonts w:hint="default"/>
        </w:rPr>
      </w:lvl>
    </w:lvlOverride>
    <w:lvlOverride w:ilvl="8">
      <w:lvl w:ilvl="8">
        <w:start w:val="1"/>
        <w:numFmt w:val="lowerRoman"/>
        <w:lvlText w:val="%9."/>
        <w:lvlJc w:val="right"/>
        <w:pPr>
          <w:ind w:left="8465" w:hanging="180"/>
        </w:pPr>
        <w:rPr>
          <w:rFonts w:hint="default"/>
        </w:rPr>
      </w:lvl>
    </w:lvlOverride>
  </w:num>
  <w:num w:numId="217">
    <w:abstractNumId w:val="211"/>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revisionView w:inkAnnotation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8A5"/>
    <w:rsid w:val="00000137"/>
    <w:rsid w:val="0000218C"/>
    <w:rsid w:val="00002489"/>
    <w:rsid w:val="00002725"/>
    <w:rsid w:val="00002862"/>
    <w:rsid w:val="00004E5B"/>
    <w:rsid w:val="00005F1E"/>
    <w:rsid w:val="0000651F"/>
    <w:rsid w:val="00006937"/>
    <w:rsid w:val="00006D3B"/>
    <w:rsid w:val="00007028"/>
    <w:rsid w:val="0000788F"/>
    <w:rsid w:val="00007EDE"/>
    <w:rsid w:val="000111BC"/>
    <w:rsid w:val="000112F7"/>
    <w:rsid w:val="000116F1"/>
    <w:rsid w:val="00011EE7"/>
    <w:rsid w:val="00011F60"/>
    <w:rsid w:val="000121C8"/>
    <w:rsid w:val="00012901"/>
    <w:rsid w:val="00012C8E"/>
    <w:rsid w:val="00013351"/>
    <w:rsid w:val="000134C4"/>
    <w:rsid w:val="000135F8"/>
    <w:rsid w:val="00014261"/>
    <w:rsid w:val="00015098"/>
    <w:rsid w:val="000151A0"/>
    <w:rsid w:val="00015486"/>
    <w:rsid w:val="00016832"/>
    <w:rsid w:val="000168AD"/>
    <w:rsid w:val="00016EE6"/>
    <w:rsid w:val="00020410"/>
    <w:rsid w:val="000207A8"/>
    <w:rsid w:val="00020DA4"/>
    <w:rsid w:val="00021923"/>
    <w:rsid w:val="00021BDD"/>
    <w:rsid w:val="000225FE"/>
    <w:rsid w:val="0002290B"/>
    <w:rsid w:val="00022FF2"/>
    <w:rsid w:val="000232A6"/>
    <w:rsid w:val="0002444F"/>
    <w:rsid w:val="00024542"/>
    <w:rsid w:val="00026D9B"/>
    <w:rsid w:val="00027000"/>
    <w:rsid w:val="000306E1"/>
    <w:rsid w:val="00030CF7"/>
    <w:rsid w:val="00030DB4"/>
    <w:rsid w:val="0003141A"/>
    <w:rsid w:val="00031675"/>
    <w:rsid w:val="000317D9"/>
    <w:rsid w:val="00032A40"/>
    <w:rsid w:val="00032E74"/>
    <w:rsid w:val="00033AF8"/>
    <w:rsid w:val="00033EE4"/>
    <w:rsid w:val="0003434D"/>
    <w:rsid w:val="0003530D"/>
    <w:rsid w:val="00035E11"/>
    <w:rsid w:val="0003648E"/>
    <w:rsid w:val="000369D0"/>
    <w:rsid w:val="000369FC"/>
    <w:rsid w:val="00036A93"/>
    <w:rsid w:val="000378B0"/>
    <w:rsid w:val="00037D08"/>
    <w:rsid w:val="000403D7"/>
    <w:rsid w:val="000406A5"/>
    <w:rsid w:val="00040A70"/>
    <w:rsid w:val="00040CEF"/>
    <w:rsid w:val="00042940"/>
    <w:rsid w:val="00043841"/>
    <w:rsid w:val="00043C24"/>
    <w:rsid w:val="000440DD"/>
    <w:rsid w:val="000444E3"/>
    <w:rsid w:val="0004515A"/>
    <w:rsid w:val="00045E40"/>
    <w:rsid w:val="00046407"/>
    <w:rsid w:val="00046662"/>
    <w:rsid w:val="00046909"/>
    <w:rsid w:val="00046CA5"/>
    <w:rsid w:val="00046E3E"/>
    <w:rsid w:val="00051503"/>
    <w:rsid w:val="0005253D"/>
    <w:rsid w:val="00053AE0"/>
    <w:rsid w:val="00053C7A"/>
    <w:rsid w:val="00054106"/>
    <w:rsid w:val="000541A7"/>
    <w:rsid w:val="000542A7"/>
    <w:rsid w:val="0005442F"/>
    <w:rsid w:val="000547A1"/>
    <w:rsid w:val="00054D9F"/>
    <w:rsid w:val="00054FAA"/>
    <w:rsid w:val="000557AC"/>
    <w:rsid w:val="00056095"/>
    <w:rsid w:val="00056478"/>
    <w:rsid w:val="0005720F"/>
    <w:rsid w:val="00057658"/>
    <w:rsid w:val="000604E2"/>
    <w:rsid w:val="000609A9"/>
    <w:rsid w:val="00060B02"/>
    <w:rsid w:val="000616AD"/>
    <w:rsid w:val="000617FF"/>
    <w:rsid w:val="00062130"/>
    <w:rsid w:val="00062176"/>
    <w:rsid w:val="00062486"/>
    <w:rsid w:val="000625E5"/>
    <w:rsid w:val="00062961"/>
    <w:rsid w:val="00062FB1"/>
    <w:rsid w:val="00063814"/>
    <w:rsid w:val="0006476A"/>
    <w:rsid w:val="0006540B"/>
    <w:rsid w:val="00065972"/>
    <w:rsid w:val="00066310"/>
    <w:rsid w:val="00066649"/>
    <w:rsid w:val="0006685A"/>
    <w:rsid w:val="00067002"/>
    <w:rsid w:val="000671DE"/>
    <w:rsid w:val="000677A7"/>
    <w:rsid w:val="00067858"/>
    <w:rsid w:val="00070630"/>
    <w:rsid w:val="0007094F"/>
    <w:rsid w:val="00071167"/>
    <w:rsid w:val="0007120D"/>
    <w:rsid w:val="0007121F"/>
    <w:rsid w:val="000715C3"/>
    <w:rsid w:val="0007165B"/>
    <w:rsid w:val="000718A8"/>
    <w:rsid w:val="000731A3"/>
    <w:rsid w:val="000733D9"/>
    <w:rsid w:val="00073A67"/>
    <w:rsid w:val="00073DB1"/>
    <w:rsid w:val="000741F7"/>
    <w:rsid w:val="00074541"/>
    <w:rsid w:val="00075E2F"/>
    <w:rsid w:val="000765E3"/>
    <w:rsid w:val="0007676B"/>
    <w:rsid w:val="00076D58"/>
    <w:rsid w:val="00076D6D"/>
    <w:rsid w:val="00076F2E"/>
    <w:rsid w:val="00077494"/>
    <w:rsid w:val="000774B3"/>
    <w:rsid w:val="000774F7"/>
    <w:rsid w:val="000779C2"/>
    <w:rsid w:val="00077B05"/>
    <w:rsid w:val="0008012F"/>
    <w:rsid w:val="0008122F"/>
    <w:rsid w:val="00081AD9"/>
    <w:rsid w:val="00081DA6"/>
    <w:rsid w:val="0008253E"/>
    <w:rsid w:val="00082B0B"/>
    <w:rsid w:val="000834F3"/>
    <w:rsid w:val="00083C9B"/>
    <w:rsid w:val="00083E96"/>
    <w:rsid w:val="00083EB0"/>
    <w:rsid w:val="000851FB"/>
    <w:rsid w:val="00085499"/>
    <w:rsid w:val="00085922"/>
    <w:rsid w:val="00086211"/>
    <w:rsid w:val="000862EB"/>
    <w:rsid w:val="00086A61"/>
    <w:rsid w:val="0008750F"/>
    <w:rsid w:val="000900BE"/>
    <w:rsid w:val="000900CE"/>
    <w:rsid w:val="00090E2C"/>
    <w:rsid w:val="00090FC6"/>
    <w:rsid w:val="0009135E"/>
    <w:rsid w:val="000918D5"/>
    <w:rsid w:val="000919BB"/>
    <w:rsid w:val="00091CF8"/>
    <w:rsid w:val="00092D0C"/>
    <w:rsid w:val="00092D26"/>
    <w:rsid w:val="000932DD"/>
    <w:rsid w:val="00093ED2"/>
    <w:rsid w:val="00093FA9"/>
    <w:rsid w:val="0009405A"/>
    <w:rsid w:val="000947F4"/>
    <w:rsid w:val="00094A49"/>
    <w:rsid w:val="00095CE2"/>
    <w:rsid w:val="00095D07"/>
    <w:rsid w:val="0009697D"/>
    <w:rsid w:val="00097161"/>
    <w:rsid w:val="00097C79"/>
    <w:rsid w:val="00097EB4"/>
    <w:rsid w:val="000A03DD"/>
    <w:rsid w:val="000A0715"/>
    <w:rsid w:val="000A09FE"/>
    <w:rsid w:val="000A0F81"/>
    <w:rsid w:val="000A1091"/>
    <w:rsid w:val="000A1A64"/>
    <w:rsid w:val="000A1FBE"/>
    <w:rsid w:val="000A24AA"/>
    <w:rsid w:val="000A2CB8"/>
    <w:rsid w:val="000A2EF2"/>
    <w:rsid w:val="000A38AC"/>
    <w:rsid w:val="000A38BC"/>
    <w:rsid w:val="000A4063"/>
    <w:rsid w:val="000A5AFD"/>
    <w:rsid w:val="000A5E35"/>
    <w:rsid w:val="000A6893"/>
    <w:rsid w:val="000A6BA0"/>
    <w:rsid w:val="000A6EA6"/>
    <w:rsid w:val="000A7529"/>
    <w:rsid w:val="000A7C41"/>
    <w:rsid w:val="000B0738"/>
    <w:rsid w:val="000B0A6A"/>
    <w:rsid w:val="000B0F4D"/>
    <w:rsid w:val="000B1A26"/>
    <w:rsid w:val="000B1B79"/>
    <w:rsid w:val="000B1FA6"/>
    <w:rsid w:val="000B2330"/>
    <w:rsid w:val="000B2E6E"/>
    <w:rsid w:val="000B2E93"/>
    <w:rsid w:val="000B341A"/>
    <w:rsid w:val="000B38E5"/>
    <w:rsid w:val="000B3E18"/>
    <w:rsid w:val="000B49E6"/>
    <w:rsid w:val="000B5113"/>
    <w:rsid w:val="000B5583"/>
    <w:rsid w:val="000B589A"/>
    <w:rsid w:val="000B58D7"/>
    <w:rsid w:val="000B596E"/>
    <w:rsid w:val="000B5C53"/>
    <w:rsid w:val="000B5CBA"/>
    <w:rsid w:val="000B623E"/>
    <w:rsid w:val="000B669C"/>
    <w:rsid w:val="000B6957"/>
    <w:rsid w:val="000B6F5B"/>
    <w:rsid w:val="000B7BAF"/>
    <w:rsid w:val="000C014D"/>
    <w:rsid w:val="000C0794"/>
    <w:rsid w:val="000C086A"/>
    <w:rsid w:val="000C0C39"/>
    <w:rsid w:val="000C0D95"/>
    <w:rsid w:val="000C1026"/>
    <w:rsid w:val="000C22A3"/>
    <w:rsid w:val="000C3900"/>
    <w:rsid w:val="000C39B2"/>
    <w:rsid w:val="000C3F46"/>
    <w:rsid w:val="000C4B03"/>
    <w:rsid w:val="000C51D6"/>
    <w:rsid w:val="000C55E6"/>
    <w:rsid w:val="000C5C24"/>
    <w:rsid w:val="000C5EF4"/>
    <w:rsid w:val="000C6F85"/>
    <w:rsid w:val="000C7087"/>
    <w:rsid w:val="000C7AE2"/>
    <w:rsid w:val="000D0A10"/>
    <w:rsid w:val="000D2098"/>
    <w:rsid w:val="000D2291"/>
    <w:rsid w:val="000D272E"/>
    <w:rsid w:val="000D28E5"/>
    <w:rsid w:val="000D30B3"/>
    <w:rsid w:val="000D34A3"/>
    <w:rsid w:val="000D34A9"/>
    <w:rsid w:val="000D3AA9"/>
    <w:rsid w:val="000D4293"/>
    <w:rsid w:val="000D482C"/>
    <w:rsid w:val="000D48D3"/>
    <w:rsid w:val="000D5051"/>
    <w:rsid w:val="000D5B30"/>
    <w:rsid w:val="000D6519"/>
    <w:rsid w:val="000D68FF"/>
    <w:rsid w:val="000D6BC4"/>
    <w:rsid w:val="000D6CC6"/>
    <w:rsid w:val="000D75FF"/>
    <w:rsid w:val="000D7646"/>
    <w:rsid w:val="000D7A15"/>
    <w:rsid w:val="000D7A50"/>
    <w:rsid w:val="000D7E7D"/>
    <w:rsid w:val="000E0A98"/>
    <w:rsid w:val="000E0B5B"/>
    <w:rsid w:val="000E12BC"/>
    <w:rsid w:val="000E157B"/>
    <w:rsid w:val="000E1A28"/>
    <w:rsid w:val="000E2083"/>
    <w:rsid w:val="000E2C2B"/>
    <w:rsid w:val="000E35AE"/>
    <w:rsid w:val="000E38B1"/>
    <w:rsid w:val="000E41BD"/>
    <w:rsid w:val="000E4573"/>
    <w:rsid w:val="000E50CB"/>
    <w:rsid w:val="000E5A07"/>
    <w:rsid w:val="000E6584"/>
    <w:rsid w:val="000E727B"/>
    <w:rsid w:val="000E76FB"/>
    <w:rsid w:val="000E7722"/>
    <w:rsid w:val="000F0464"/>
    <w:rsid w:val="000F04D0"/>
    <w:rsid w:val="000F0500"/>
    <w:rsid w:val="000F0995"/>
    <w:rsid w:val="000F0CF7"/>
    <w:rsid w:val="000F1303"/>
    <w:rsid w:val="000F2FD4"/>
    <w:rsid w:val="000F4E4C"/>
    <w:rsid w:val="000F51F4"/>
    <w:rsid w:val="000F6AE2"/>
    <w:rsid w:val="000F7FA5"/>
    <w:rsid w:val="000F7FF8"/>
    <w:rsid w:val="0010032E"/>
    <w:rsid w:val="0010081A"/>
    <w:rsid w:val="0010179F"/>
    <w:rsid w:val="00101A65"/>
    <w:rsid w:val="0010241C"/>
    <w:rsid w:val="00102485"/>
    <w:rsid w:val="00102A43"/>
    <w:rsid w:val="00103AAC"/>
    <w:rsid w:val="0010450E"/>
    <w:rsid w:val="00106857"/>
    <w:rsid w:val="001070C8"/>
    <w:rsid w:val="001071C9"/>
    <w:rsid w:val="0010721B"/>
    <w:rsid w:val="00107A52"/>
    <w:rsid w:val="00107ABD"/>
    <w:rsid w:val="00110023"/>
    <w:rsid w:val="001106B1"/>
    <w:rsid w:val="00110717"/>
    <w:rsid w:val="0011106E"/>
    <w:rsid w:val="00111F81"/>
    <w:rsid w:val="00111FC5"/>
    <w:rsid w:val="0011222B"/>
    <w:rsid w:val="001134FC"/>
    <w:rsid w:val="001136BA"/>
    <w:rsid w:val="001144F7"/>
    <w:rsid w:val="001149C3"/>
    <w:rsid w:val="00115049"/>
    <w:rsid w:val="001153AE"/>
    <w:rsid w:val="001159AF"/>
    <w:rsid w:val="00120235"/>
    <w:rsid w:val="001202A9"/>
    <w:rsid w:val="00120337"/>
    <w:rsid w:val="00120426"/>
    <w:rsid w:val="001205AD"/>
    <w:rsid w:val="00120660"/>
    <w:rsid w:val="001219DD"/>
    <w:rsid w:val="00121E81"/>
    <w:rsid w:val="00121F15"/>
    <w:rsid w:val="00121FDC"/>
    <w:rsid w:val="00122253"/>
    <w:rsid w:val="001225F2"/>
    <w:rsid w:val="00122C60"/>
    <w:rsid w:val="00122D6A"/>
    <w:rsid w:val="00122E3C"/>
    <w:rsid w:val="001232A2"/>
    <w:rsid w:val="00123930"/>
    <w:rsid w:val="00123F80"/>
    <w:rsid w:val="00124E83"/>
    <w:rsid w:val="00125392"/>
    <w:rsid w:val="001257F1"/>
    <w:rsid w:val="00125950"/>
    <w:rsid w:val="00126324"/>
    <w:rsid w:val="00127063"/>
    <w:rsid w:val="001274FE"/>
    <w:rsid w:val="001305EA"/>
    <w:rsid w:val="001309BC"/>
    <w:rsid w:val="00131560"/>
    <w:rsid w:val="00131F8F"/>
    <w:rsid w:val="0013470E"/>
    <w:rsid w:val="001349B1"/>
    <w:rsid w:val="00134A64"/>
    <w:rsid w:val="00135356"/>
    <w:rsid w:val="00135E6D"/>
    <w:rsid w:val="00135EF7"/>
    <w:rsid w:val="0013684E"/>
    <w:rsid w:val="00136ADC"/>
    <w:rsid w:val="0013717B"/>
    <w:rsid w:val="001376F9"/>
    <w:rsid w:val="00137D65"/>
    <w:rsid w:val="00140323"/>
    <w:rsid w:val="00140811"/>
    <w:rsid w:val="00140CC8"/>
    <w:rsid w:val="00141AD1"/>
    <w:rsid w:val="0014277D"/>
    <w:rsid w:val="0014298B"/>
    <w:rsid w:val="00144750"/>
    <w:rsid w:val="0014492C"/>
    <w:rsid w:val="00144953"/>
    <w:rsid w:val="00144A7C"/>
    <w:rsid w:val="0014518B"/>
    <w:rsid w:val="001452FC"/>
    <w:rsid w:val="001458FA"/>
    <w:rsid w:val="00145EBC"/>
    <w:rsid w:val="00146362"/>
    <w:rsid w:val="001463E0"/>
    <w:rsid w:val="00146488"/>
    <w:rsid w:val="00146607"/>
    <w:rsid w:val="00146CC3"/>
    <w:rsid w:val="00147571"/>
    <w:rsid w:val="001477FB"/>
    <w:rsid w:val="00147850"/>
    <w:rsid w:val="00147860"/>
    <w:rsid w:val="00147AC6"/>
    <w:rsid w:val="00147BC0"/>
    <w:rsid w:val="001508D1"/>
    <w:rsid w:val="00153710"/>
    <w:rsid w:val="001546E6"/>
    <w:rsid w:val="0015513B"/>
    <w:rsid w:val="001554B9"/>
    <w:rsid w:val="001556C6"/>
    <w:rsid w:val="00155929"/>
    <w:rsid w:val="00155A5F"/>
    <w:rsid w:val="00155A7F"/>
    <w:rsid w:val="00155DCF"/>
    <w:rsid w:val="00156727"/>
    <w:rsid w:val="00156D22"/>
    <w:rsid w:val="00156ED3"/>
    <w:rsid w:val="0015751F"/>
    <w:rsid w:val="001578EA"/>
    <w:rsid w:val="00157FE6"/>
    <w:rsid w:val="00160CF1"/>
    <w:rsid w:val="00161032"/>
    <w:rsid w:val="00161572"/>
    <w:rsid w:val="001618A3"/>
    <w:rsid w:val="00161BA0"/>
    <w:rsid w:val="00162108"/>
    <w:rsid w:val="00162749"/>
    <w:rsid w:val="00162B80"/>
    <w:rsid w:val="00163087"/>
    <w:rsid w:val="00163C01"/>
    <w:rsid w:val="001640B4"/>
    <w:rsid w:val="00164726"/>
    <w:rsid w:val="001650AE"/>
    <w:rsid w:val="001655C8"/>
    <w:rsid w:val="0016611A"/>
    <w:rsid w:val="001665F8"/>
    <w:rsid w:val="00166E07"/>
    <w:rsid w:val="00167304"/>
    <w:rsid w:val="0016753F"/>
    <w:rsid w:val="00167591"/>
    <w:rsid w:val="00167CB1"/>
    <w:rsid w:val="00170B02"/>
    <w:rsid w:val="0017137E"/>
    <w:rsid w:val="00171F9E"/>
    <w:rsid w:val="001724B2"/>
    <w:rsid w:val="00172BFD"/>
    <w:rsid w:val="00173521"/>
    <w:rsid w:val="00174084"/>
    <w:rsid w:val="001741A9"/>
    <w:rsid w:val="0017497A"/>
    <w:rsid w:val="00174B40"/>
    <w:rsid w:val="001751E2"/>
    <w:rsid w:val="001752E2"/>
    <w:rsid w:val="001754DB"/>
    <w:rsid w:val="00176C05"/>
    <w:rsid w:val="001777B0"/>
    <w:rsid w:val="00177A39"/>
    <w:rsid w:val="00177C3F"/>
    <w:rsid w:val="0018016D"/>
    <w:rsid w:val="00180AFF"/>
    <w:rsid w:val="001812C6"/>
    <w:rsid w:val="00181755"/>
    <w:rsid w:val="00181E10"/>
    <w:rsid w:val="00181FF5"/>
    <w:rsid w:val="001829DF"/>
    <w:rsid w:val="00183E03"/>
    <w:rsid w:val="0018495E"/>
    <w:rsid w:val="001849F7"/>
    <w:rsid w:val="00184C63"/>
    <w:rsid w:val="00185141"/>
    <w:rsid w:val="0018543A"/>
    <w:rsid w:val="0018565D"/>
    <w:rsid w:val="00185B84"/>
    <w:rsid w:val="001861EA"/>
    <w:rsid w:val="00186F92"/>
    <w:rsid w:val="0018773E"/>
    <w:rsid w:val="00187798"/>
    <w:rsid w:val="001900AA"/>
    <w:rsid w:val="001901C5"/>
    <w:rsid w:val="00190629"/>
    <w:rsid w:val="00190CA2"/>
    <w:rsid w:val="00191794"/>
    <w:rsid w:val="00191EA3"/>
    <w:rsid w:val="00191F9B"/>
    <w:rsid w:val="0019243D"/>
    <w:rsid w:val="00192A56"/>
    <w:rsid w:val="00193A32"/>
    <w:rsid w:val="00193B16"/>
    <w:rsid w:val="00193FC8"/>
    <w:rsid w:val="00194240"/>
    <w:rsid w:val="0019473A"/>
    <w:rsid w:val="0019486B"/>
    <w:rsid w:val="00194F2F"/>
    <w:rsid w:val="00195C5B"/>
    <w:rsid w:val="001964EF"/>
    <w:rsid w:val="001968E2"/>
    <w:rsid w:val="0019697B"/>
    <w:rsid w:val="00196CC4"/>
    <w:rsid w:val="00196F15"/>
    <w:rsid w:val="001975F4"/>
    <w:rsid w:val="00197805"/>
    <w:rsid w:val="001978C6"/>
    <w:rsid w:val="001A0A5D"/>
    <w:rsid w:val="001A0CFE"/>
    <w:rsid w:val="001A18F2"/>
    <w:rsid w:val="001A244F"/>
    <w:rsid w:val="001A2F09"/>
    <w:rsid w:val="001A3E5A"/>
    <w:rsid w:val="001A3F15"/>
    <w:rsid w:val="001A4A5D"/>
    <w:rsid w:val="001A5E0A"/>
    <w:rsid w:val="001A665F"/>
    <w:rsid w:val="001A75AD"/>
    <w:rsid w:val="001A7813"/>
    <w:rsid w:val="001A79B9"/>
    <w:rsid w:val="001B0177"/>
    <w:rsid w:val="001B04F9"/>
    <w:rsid w:val="001B0683"/>
    <w:rsid w:val="001B090A"/>
    <w:rsid w:val="001B0B8B"/>
    <w:rsid w:val="001B1103"/>
    <w:rsid w:val="001B1372"/>
    <w:rsid w:val="001B171B"/>
    <w:rsid w:val="001B19E8"/>
    <w:rsid w:val="001B2C35"/>
    <w:rsid w:val="001B34F1"/>
    <w:rsid w:val="001B3750"/>
    <w:rsid w:val="001B38C9"/>
    <w:rsid w:val="001B424B"/>
    <w:rsid w:val="001B43EF"/>
    <w:rsid w:val="001B4598"/>
    <w:rsid w:val="001B45E6"/>
    <w:rsid w:val="001B45F3"/>
    <w:rsid w:val="001B4BE1"/>
    <w:rsid w:val="001B51D2"/>
    <w:rsid w:val="001B60BD"/>
    <w:rsid w:val="001B6529"/>
    <w:rsid w:val="001B6726"/>
    <w:rsid w:val="001B6890"/>
    <w:rsid w:val="001B6FC3"/>
    <w:rsid w:val="001B7297"/>
    <w:rsid w:val="001B7814"/>
    <w:rsid w:val="001B7870"/>
    <w:rsid w:val="001B7FC3"/>
    <w:rsid w:val="001C0145"/>
    <w:rsid w:val="001C01B9"/>
    <w:rsid w:val="001C076C"/>
    <w:rsid w:val="001C0EBC"/>
    <w:rsid w:val="001C1295"/>
    <w:rsid w:val="001C1699"/>
    <w:rsid w:val="001C1A21"/>
    <w:rsid w:val="001C1C8E"/>
    <w:rsid w:val="001C1EF4"/>
    <w:rsid w:val="001C30FA"/>
    <w:rsid w:val="001C3C7C"/>
    <w:rsid w:val="001C3D7C"/>
    <w:rsid w:val="001C4C75"/>
    <w:rsid w:val="001C67C7"/>
    <w:rsid w:val="001C7556"/>
    <w:rsid w:val="001C766A"/>
    <w:rsid w:val="001C7DE0"/>
    <w:rsid w:val="001D06D0"/>
    <w:rsid w:val="001D1032"/>
    <w:rsid w:val="001D13E8"/>
    <w:rsid w:val="001D152E"/>
    <w:rsid w:val="001D2504"/>
    <w:rsid w:val="001D2532"/>
    <w:rsid w:val="001D2E70"/>
    <w:rsid w:val="001D36FD"/>
    <w:rsid w:val="001D415A"/>
    <w:rsid w:val="001D4660"/>
    <w:rsid w:val="001D4748"/>
    <w:rsid w:val="001D53A6"/>
    <w:rsid w:val="001D53BB"/>
    <w:rsid w:val="001D5608"/>
    <w:rsid w:val="001D5BC6"/>
    <w:rsid w:val="001D5E7A"/>
    <w:rsid w:val="001E05F0"/>
    <w:rsid w:val="001E0EC5"/>
    <w:rsid w:val="001E19AB"/>
    <w:rsid w:val="001E1B3D"/>
    <w:rsid w:val="001E22D1"/>
    <w:rsid w:val="001E31BB"/>
    <w:rsid w:val="001E31E3"/>
    <w:rsid w:val="001E34BF"/>
    <w:rsid w:val="001E5547"/>
    <w:rsid w:val="001E5BCF"/>
    <w:rsid w:val="001E67DC"/>
    <w:rsid w:val="001E6DE2"/>
    <w:rsid w:val="001E7069"/>
    <w:rsid w:val="001E7675"/>
    <w:rsid w:val="001F0D01"/>
    <w:rsid w:val="001F0F5E"/>
    <w:rsid w:val="001F14F5"/>
    <w:rsid w:val="001F150C"/>
    <w:rsid w:val="001F1A82"/>
    <w:rsid w:val="001F1ED8"/>
    <w:rsid w:val="001F200D"/>
    <w:rsid w:val="001F23C9"/>
    <w:rsid w:val="001F285B"/>
    <w:rsid w:val="001F2B61"/>
    <w:rsid w:val="001F2CE9"/>
    <w:rsid w:val="001F3377"/>
    <w:rsid w:val="001F3901"/>
    <w:rsid w:val="001F3DC0"/>
    <w:rsid w:val="001F41DE"/>
    <w:rsid w:val="001F4285"/>
    <w:rsid w:val="001F4D0B"/>
    <w:rsid w:val="001F4EC3"/>
    <w:rsid w:val="001F5B2E"/>
    <w:rsid w:val="001F63C4"/>
    <w:rsid w:val="001F77F9"/>
    <w:rsid w:val="002001B7"/>
    <w:rsid w:val="002008D5"/>
    <w:rsid w:val="00200D00"/>
    <w:rsid w:val="00200E1C"/>
    <w:rsid w:val="00201D93"/>
    <w:rsid w:val="00203F0B"/>
    <w:rsid w:val="0020414C"/>
    <w:rsid w:val="002049B0"/>
    <w:rsid w:val="00204B43"/>
    <w:rsid w:val="00205E98"/>
    <w:rsid w:val="002075D2"/>
    <w:rsid w:val="002104EB"/>
    <w:rsid w:val="002109EF"/>
    <w:rsid w:val="00210A99"/>
    <w:rsid w:val="00210CC5"/>
    <w:rsid w:val="00210DC6"/>
    <w:rsid w:val="0021178C"/>
    <w:rsid w:val="0021193F"/>
    <w:rsid w:val="002129DF"/>
    <w:rsid w:val="0021330C"/>
    <w:rsid w:val="00213546"/>
    <w:rsid w:val="00214335"/>
    <w:rsid w:val="002157F9"/>
    <w:rsid w:val="00215CE3"/>
    <w:rsid w:val="0021676A"/>
    <w:rsid w:val="002171AB"/>
    <w:rsid w:val="0021740F"/>
    <w:rsid w:val="00220480"/>
    <w:rsid w:val="002209CD"/>
    <w:rsid w:val="00220F42"/>
    <w:rsid w:val="002214D2"/>
    <w:rsid w:val="002217D6"/>
    <w:rsid w:val="00223387"/>
    <w:rsid w:val="0022369E"/>
    <w:rsid w:val="002237A3"/>
    <w:rsid w:val="002242D0"/>
    <w:rsid w:val="00224602"/>
    <w:rsid w:val="00225994"/>
    <w:rsid w:val="002265A9"/>
    <w:rsid w:val="00226B2B"/>
    <w:rsid w:val="00227D9E"/>
    <w:rsid w:val="00227F36"/>
    <w:rsid w:val="00230610"/>
    <w:rsid w:val="00230A44"/>
    <w:rsid w:val="00230BEC"/>
    <w:rsid w:val="00231040"/>
    <w:rsid w:val="00231054"/>
    <w:rsid w:val="002310ED"/>
    <w:rsid w:val="00231392"/>
    <w:rsid w:val="00231B63"/>
    <w:rsid w:val="0023208E"/>
    <w:rsid w:val="0023261B"/>
    <w:rsid w:val="002332D8"/>
    <w:rsid w:val="0023364A"/>
    <w:rsid w:val="002340A2"/>
    <w:rsid w:val="00234684"/>
    <w:rsid w:val="002351DD"/>
    <w:rsid w:val="00235328"/>
    <w:rsid w:val="002358A5"/>
    <w:rsid w:val="00235A78"/>
    <w:rsid w:val="002366D9"/>
    <w:rsid w:val="00236702"/>
    <w:rsid w:val="00236856"/>
    <w:rsid w:val="00236902"/>
    <w:rsid w:val="002375FB"/>
    <w:rsid w:val="00237DF9"/>
    <w:rsid w:val="0024122F"/>
    <w:rsid w:val="00241A17"/>
    <w:rsid w:val="00241D20"/>
    <w:rsid w:val="0024222E"/>
    <w:rsid w:val="002423B6"/>
    <w:rsid w:val="00242D64"/>
    <w:rsid w:val="00243F50"/>
    <w:rsid w:val="00244229"/>
    <w:rsid w:val="002444E5"/>
    <w:rsid w:val="00244E7E"/>
    <w:rsid w:val="002458F5"/>
    <w:rsid w:val="00245DE8"/>
    <w:rsid w:val="00246110"/>
    <w:rsid w:val="00246DE0"/>
    <w:rsid w:val="00247312"/>
    <w:rsid w:val="00247B75"/>
    <w:rsid w:val="0025016D"/>
    <w:rsid w:val="002504D2"/>
    <w:rsid w:val="00251AE7"/>
    <w:rsid w:val="00251AF6"/>
    <w:rsid w:val="00251ED3"/>
    <w:rsid w:val="00252805"/>
    <w:rsid w:val="00252823"/>
    <w:rsid w:val="002534CC"/>
    <w:rsid w:val="00253A71"/>
    <w:rsid w:val="00253F35"/>
    <w:rsid w:val="00255208"/>
    <w:rsid w:val="00255371"/>
    <w:rsid w:val="0025566D"/>
    <w:rsid w:val="00255B12"/>
    <w:rsid w:val="00255BF7"/>
    <w:rsid w:val="00256195"/>
    <w:rsid w:val="00256AD4"/>
    <w:rsid w:val="00256AE8"/>
    <w:rsid w:val="00256C2C"/>
    <w:rsid w:val="00257142"/>
    <w:rsid w:val="00257D66"/>
    <w:rsid w:val="00257FB5"/>
    <w:rsid w:val="002604C8"/>
    <w:rsid w:val="00260C55"/>
    <w:rsid w:val="002610B1"/>
    <w:rsid w:val="0026157C"/>
    <w:rsid w:val="00261DDF"/>
    <w:rsid w:val="00262494"/>
    <w:rsid w:val="00262D33"/>
    <w:rsid w:val="00263B76"/>
    <w:rsid w:val="002643EB"/>
    <w:rsid w:val="00264739"/>
    <w:rsid w:val="00264A79"/>
    <w:rsid w:val="00264EA2"/>
    <w:rsid w:val="0026506B"/>
    <w:rsid w:val="002652A6"/>
    <w:rsid w:val="00266078"/>
    <w:rsid w:val="002662C1"/>
    <w:rsid w:val="00267739"/>
    <w:rsid w:val="00267840"/>
    <w:rsid w:val="002700FC"/>
    <w:rsid w:val="00270976"/>
    <w:rsid w:val="00270ACF"/>
    <w:rsid w:val="00271672"/>
    <w:rsid w:val="002718A0"/>
    <w:rsid w:val="002742A4"/>
    <w:rsid w:val="00274475"/>
    <w:rsid w:val="00274AD1"/>
    <w:rsid w:val="00274E0E"/>
    <w:rsid w:val="00274EE1"/>
    <w:rsid w:val="002755EC"/>
    <w:rsid w:val="002762F4"/>
    <w:rsid w:val="0027679A"/>
    <w:rsid w:val="002808D8"/>
    <w:rsid w:val="00280EC9"/>
    <w:rsid w:val="00281099"/>
    <w:rsid w:val="0028113E"/>
    <w:rsid w:val="00281BFD"/>
    <w:rsid w:val="0028234A"/>
    <w:rsid w:val="0028293D"/>
    <w:rsid w:val="00282ED7"/>
    <w:rsid w:val="00283842"/>
    <w:rsid w:val="00283C02"/>
    <w:rsid w:val="00283F0C"/>
    <w:rsid w:val="002841E6"/>
    <w:rsid w:val="0028441E"/>
    <w:rsid w:val="002846A3"/>
    <w:rsid w:val="00285929"/>
    <w:rsid w:val="00285AF2"/>
    <w:rsid w:val="00285B13"/>
    <w:rsid w:val="00285EF5"/>
    <w:rsid w:val="0028615A"/>
    <w:rsid w:val="00286284"/>
    <w:rsid w:val="00286481"/>
    <w:rsid w:val="00286BFD"/>
    <w:rsid w:val="00287039"/>
    <w:rsid w:val="00287089"/>
    <w:rsid w:val="002871F0"/>
    <w:rsid w:val="0028759A"/>
    <w:rsid w:val="00291839"/>
    <w:rsid w:val="00291B48"/>
    <w:rsid w:val="00292284"/>
    <w:rsid w:val="0029287E"/>
    <w:rsid w:val="00292B08"/>
    <w:rsid w:val="002932CB"/>
    <w:rsid w:val="00293667"/>
    <w:rsid w:val="00294623"/>
    <w:rsid w:val="00294FF4"/>
    <w:rsid w:val="00295564"/>
    <w:rsid w:val="00295D12"/>
    <w:rsid w:val="00295DAC"/>
    <w:rsid w:val="00296C4D"/>
    <w:rsid w:val="00296ED2"/>
    <w:rsid w:val="00297ABF"/>
    <w:rsid w:val="002A1606"/>
    <w:rsid w:val="002A1C6D"/>
    <w:rsid w:val="002A225D"/>
    <w:rsid w:val="002A2266"/>
    <w:rsid w:val="002A284A"/>
    <w:rsid w:val="002A2A74"/>
    <w:rsid w:val="002A305C"/>
    <w:rsid w:val="002A3299"/>
    <w:rsid w:val="002A441A"/>
    <w:rsid w:val="002A4B02"/>
    <w:rsid w:val="002A4C24"/>
    <w:rsid w:val="002A6060"/>
    <w:rsid w:val="002A6073"/>
    <w:rsid w:val="002A60BC"/>
    <w:rsid w:val="002A61FD"/>
    <w:rsid w:val="002A6AF1"/>
    <w:rsid w:val="002A6D5B"/>
    <w:rsid w:val="002A74D8"/>
    <w:rsid w:val="002A7EA1"/>
    <w:rsid w:val="002B015B"/>
    <w:rsid w:val="002B05E5"/>
    <w:rsid w:val="002B17D3"/>
    <w:rsid w:val="002B242E"/>
    <w:rsid w:val="002B2812"/>
    <w:rsid w:val="002B2FEC"/>
    <w:rsid w:val="002B4AE7"/>
    <w:rsid w:val="002B6A20"/>
    <w:rsid w:val="002B6B4A"/>
    <w:rsid w:val="002B70E6"/>
    <w:rsid w:val="002B7D10"/>
    <w:rsid w:val="002C00C1"/>
    <w:rsid w:val="002C031D"/>
    <w:rsid w:val="002C1235"/>
    <w:rsid w:val="002C1784"/>
    <w:rsid w:val="002C1F99"/>
    <w:rsid w:val="002C1FF3"/>
    <w:rsid w:val="002C3352"/>
    <w:rsid w:val="002C50F9"/>
    <w:rsid w:val="002C5F90"/>
    <w:rsid w:val="002C676B"/>
    <w:rsid w:val="002C6C52"/>
    <w:rsid w:val="002C6C5D"/>
    <w:rsid w:val="002C6DC1"/>
    <w:rsid w:val="002C7664"/>
    <w:rsid w:val="002C77EC"/>
    <w:rsid w:val="002C792B"/>
    <w:rsid w:val="002D05D0"/>
    <w:rsid w:val="002D0690"/>
    <w:rsid w:val="002D09D2"/>
    <w:rsid w:val="002D0EDF"/>
    <w:rsid w:val="002D23EC"/>
    <w:rsid w:val="002D2545"/>
    <w:rsid w:val="002D2B88"/>
    <w:rsid w:val="002D2F9A"/>
    <w:rsid w:val="002D308D"/>
    <w:rsid w:val="002D388D"/>
    <w:rsid w:val="002D3C7C"/>
    <w:rsid w:val="002D3F9E"/>
    <w:rsid w:val="002D5738"/>
    <w:rsid w:val="002D5CBB"/>
    <w:rsid w:val="002D60CE"/>
    <w:rsid w:val="002D62E6"/>
    <w:rsid w:val="002D770D"/>
    <w:rsid w:val="002D7A85"/>
    <w:rsid w:val="002D7DB8"/>
    <w:rsid w:val="002E07FC"/>
    <w:rsid w:val="002E0DCD"/>
    <w:rsid w:val="002E106E"/>
    <w:rsid w:val="002E13D3"/>
    <w:rsid w:val="002E1C6F"/>
    <w:rsid w:val="002E1F2F"/>
    <w:rsid w:val="002E2458"/>
    <w:rsid w:val="002E3667"/>
    <w:rsid w:val="002E3ED8"/>
    <w:rsid w:val="002E4507"/>
    <w:rsid w:val="002E46A6"/>
    <w:rsid w:val="002E48C2"/>
    <w:rsid w:val="002E511A"/>
    <w:rsid w:val="002E620B"/>
    <w:rsid w:val="002E6373"/>
    <w:rsid w:val="002E68D2"/>
    <w:rsid w:val="002E6B49"/>
    <w:rsid w:val="002E768A"/>
    <w:rsid w:val="002F0AAA"/>
    <w:rsid w:val="002F129A"/>
    <w:rsid w:val="002F18DB"/>
    <w:rsid w:val="002F1C3E"/>
    <w:rsid w:val="002F2CA2"/>
    <w:rsid w:val="002F2CDA"/>
    <w:rsid w:val="002F3985"/>
    <w:rsid w:val="002F469B"/>
    <w:rsid w:val="002F514F"/>
    <w:rsid w:val="002F5539"/>
    <w:rsid w:val="002F57A6"/>
    <w:rsid w:val="002F57DC"/>
    <w:rsid w:val="002F5E44"/>
    <w:rsid w:val="002F5F4E"/>
    <w:rsid w:val="002F661C"/>
    <w:rsid w:val="002F706F"/>
    <w:rsid w:val="002F7678"/>
    <w:rsid w:val="002F7B31"/>
    <w:rsid w:val="002F7DE9"/>
    <w:rsid w:val="003002C8"/>
    <w:rsid w:val="003012CD"/>
    <w:rsid w:val="0030134E"/>
    <w:rsid w:val="00301D73"/>
    <w:rsid w:val="0030206C"/>
    <w:rsid w:val="00302907"/>
    <w:rsid w:val="00302A7A"/>
    <w:rsid w:val="00303226"/>
    <w:rsid w:val="003033DA"/>
    <w:rsid w:val="003043A4"/>
    <w:rsid w:val="00304878"/>
    <w:rsid w:val="00304D4E"/>
    <w:rsid w:val="00304E44"/>
    <w:rsid w:val="003050D9"/>
    <w:rsid w:val="00305715"/>
    <w:rsid w:val="00305D21"/>
    <w:rsid w:val="00305DD2"/>
    <w:rsid w:val="0030601E"/>
    <w:rsid w:val="00306269"/>
    <w:rsid w:val="0030626B"/>
    <w:rsid w:val="0031030C"/>
    <w:rsid w:val="00310654"/>
    <w:rsid w:val="00310755"/>
    <w:rsid w:val="00310B81"/>
    <w:rsid w:val="003112C3"/>
    <w:rsid w:val="003113F0"/>
    <w:rsid w:val="003114D5"/>
    <w:rsid w:val="00311636"/>
    <w:rsid w:val="00312049"/>
    <w:rsid w:val="00312244"/>
    <w:rsid w:val="00313D68"/>
    <w:rsid w:val="00314EDC"/>
    <w:rsid w:val="0031570B"/>
    <w:rsid w:val="0031570C"/>
    <w:rsid w:val="003159E9"/>
    <w:rsid w:val="003164D7"/>
    <w:rsid w:val="00316EDB"/>
    <w:rsid w:val="0031757B"/>
    <w:rsid w:val="003207D4"/>
    <w:rsid w:val="003208BC"/>
    <w:rsid w:val="00320C52"/>
    <w:rsid w:val="00321082"/>
    <w:rsid w:val="00321249"/>
    <w:rsid w:val="003212DB"/>
    <w:rsid w:val="00321FCF"/>
    <w:rsid w:val="0032253C"/>
    <w:rsid w:val="003227D1"/>
    <w:rsid w:val="003228D2"/>
    <w:rsid w:val="00322BC7"/>
    <w:rsid w:val="00322CF7"/>
    <w:rsid w:val="00322D17"/>
    <w:rsid w:val="00323229"/>
    <w:rsid w:val="0032324B"/>
    <w:rsid w:val="003232A9"/>
    <w:rsid w:val="00324C77"/>
    <w:rsid w:val="0032517D"/>
    <w:rsid w:val="0032595D"/>
    <w:rsid w:val="0032603B"/>
    <w:rsid w:val="00326351"/>
    <w:rsid w:val="003268DF"/>
    <w:rsid w:val="00326EC6"/>
    <w:rsid w:val="00326FAF"/>
    <w:rsid w:val="0033164F"/>
    <w:rsid w:val="0033294E"/>
    <w:rsid w:val="00332AA9"/>
    <w:rsid w:val="0033345B"/>
    <w:rsid w:val="003336D3"/>
    <w:rsid w:val="0033387D"/>
    <w:rsid w:val="003338A6"/>
    <w:rsid w:val="00333BAB"/>
    <w:rsid w:val="00334E48"/>
    <w:rsid w:val="00335419"/>
    <w:rsid w:val="00335F78"/>
    <w:rsid w:val="00336DC5"/>
    <w:rsid w:val="00337540"/>
    <w:rsid w:val="003400FD"/>
    <w:rsid w:val="003401E8"/>
    <w:rsid w:val="00340DF7"/>
    <w:rsid w:val="0034161C"/>
    <w:rsid w:val="00341AE0"/>
    <w:rsid w:val="00342232"/>
    <w:rsid w:val="00342DB5"/>
    <w:rsid w:val="00343097"/>
    <w:rsid w:val="00343975"/>
    <w:rsid w:val="00343B91"/>
    <w:rsid w:val="00343F7D"/>
    <w:rsid w:val="003446EA"/>
    <w:rsid w:val="0034598E"/>
    <w:rsid w:val="00345A3A"/>
    <w:rsid w:val="00347424"/>
    <w:rsid w:val="00347E66"/>
    <w:rsid w:val="003507BC"/>
    <w:rsid w:val="003509B9"/>
    <w:rsid w:val="0035183D"/>
    <w:rsid w:val="00351DB2"/>
    <w:rsid w:val="003521EF"/>
    <w:rsid w:val="00352817"/>
    <w:rsid w:val="00353C14"/>
    <w:rsid w:val="00353D37"/>
    <w:rsid w:val="00354437"/>
    <w:rsid w:val="00354F1C"/>
    <w:rsid w:val="003552F0"/>
    <w:rsid w:val="0035540A"/>
    <w:rsid w:val="00355992"/>
    <w:rsid w:val="003559C7"/>
    <w:rsid w:val="00355F33"/>
    <w:rsid w:val="00355F3F"/>
    <w:rsid w:val="003562F9"/>
    <w:rsid w:val="003568E5"/>
    <w:rsid w:val="003575AF"/>
    <w:rsid w:val="0035761C"/>
    <w:rsid w:val="00357CD5"/>
    <w:rsid w:val="00361411"/>
    <w:rsid w:val="003629F7"/>
    <w:rsid w:val="00363134"/>
    <w:rsid w:val="00364108"/>
    <w:rsid w:val="00364701"/>
    <w:rsid w:val="00364CF2"/>
    <w:rsid w:val="00365296"/>
    <w:rsid w:val="003654F4"/>
    <w:rsid w:val="00365DCD"/>
    <w:rsid w:val="003662FA"/>
    <w:rsid w:val="0036655A"/>
    <w:rsid w:val="0036681C"/>
    <w:rsid w:val="0037095F"/>
    <w:rsid w:val="00370B21"/>
    <w:rsid w:val="0037127D"/>
    <w:rsid w:val="00371620"/>
    <w:rsid w:val="00371A51"/>
    <w:rsid w:val="00372792"/>
    <w:rsid w:val="003727D0"/>
    <w:rsid w:val="0037361B"/>
    <w:rsid w:val="00373F4B"/>
    <w:rsid w:val="00374461"/>
    <w:rsid w:val="00374EB9"/>
    <w:rsid w:val="00374F10"/>
    <w:rsid w:val="0037517B"/>
    <w:rsid w:val="0037529B"/>
    <w:rsid w:val="00375B64"/>
    <w:rsid w:val="00376467"/>
    <w:rsid w:val="00377081"/>
    <w:rsid w:val="00377ADE"/>
    <w:rsid w:val="00377F26"/>
    <w:rsid w:val="00380A63"/>
    <w:rsid w:val="00380BAB"/>
    <w:rsid w:val="00380DC4"/>
    <w:rsid w:val="003811F2"/>
    <w:rsid w:val="00381381"/>
    <w:rsid w:val="003818A5"/>
    <w:rsid w:val="00381DB3"/>
    <w:rsid w:val="003822DC"/>
    <w:rsid w:val="00382343"/>
    <w:rsid w:val="003826EA"/>
    <w:rsid w:val="00382C90"/>
    <w:rsid w:val="00383C80"/>
    <w:rsid w:val="0038466D"/>
    <w:rsid w:val="00384A25"/>
    <w:rsid w:val="00384E8F"/>
    <w:rsid w:val="00384FEF"/>
    <w:rsid w:val="00385A77"/>
    <w:rsid w:val="00386048"/>
    <w:rsid w:val="00386177"/>
    <w:rsid w:val="00386335"/>
    <w:rsid w:val="003863D5"/>
    <w:rsid w:val="00390D46"/>
    <w:rsid w:val="0039156E"/>
    <w:rsid w:val="00393A48"/>
    <w:rsid w:val="0039406C"/>
    <w:rsid w:val="00394586"/>
    <w:rsid w:val="00394C7A"/>
    <w:rsid w:val="0039551A"/>
    <w:rsid w:val="0039574E"/>
    <w:rsid w:val="00395A92"/>
    <w:rsid w:val="0039637F"/>
    <w:rsid w:val="003966DA"/>
    <w:rsid w:val="00396B8E"/>
    <w:rsid w:val="00396C8C"/>
    <w:rsid w:val="003974D4"/>
    <w:rsid w:val="003A0286"/>
    <w:rsid w:val="003A049B"/>
    <w:rsid w:val="003A09A2"/>
    <w:rsid w:val="003A1004"/>
    <w:rsid w:val="003A116F"/>
    <w:rsid w:val="003A14A6"/>
    <w:rsid w:val="003A248C"/>
    <w:rsid w:val="003A300B"/>
    <w:rsid w:val="003A325C"/>
    <w:rsid w:val="003A3309"/>
    <w:rsid w:val="003A49F2"/>
    <w:rsid w:val="003A4DC3"/>
    <w:rsid w:val="003A4FA0"/>
    <w:rsid w:val="003A5268"/>
    <w:rsid w:val="003A5424"/>
    <w:rsid w:val="003A5BA2"/>
    <w:rsid w:val="003A5DEF"/>
    <w:rsid w:val="003A5E54"/>
    <w:rsid w:val="003A6740"/>
    <w:rsid w:val="003A6C5C"/>
    <w:rsid w:val="003A76EE"/>
    <w:rsid w:val="003A7C9A"/>
    <w:rsid w:val="003A7E1F"/>
    <w:rsid w:val="003B00E3"/>
    <w:rsid w:val="003B15D9"/>
    <w:rsid w:val="003B1A6E"/>
    <w:rsid w:val="003B1B46"/>
    <w:rsid w:val="003B264A"/>
    <w:rsid w:val="003B28D2"/>
    <w:rsid w:val="003B2A5C"/>
    <w:rsid w:val="003B2F5B"/>
    <w:rsid w:val="003B35E1"/>
    <w:rsid w:val="003B392F"/>
    <w:rsid w:val="003B4082"/>
    <w:rsid w:val="003B46E4"/>
    <w:rsid w:val="003B4DB3"/>
    <w:rsid w:val="003B4FD1"/>
    <w:rsid w:val="003B584B"/>
    <w:rsid w:val="003B5DA3"/>
    <w:rsid w:val="003B6136"/>
    <w:rsid w:val="003C00B1"/>
    <w:rsid w:val="003C0375"/>
    <w:rsid w:val="003C053A"/>
    <w:rsid w:val="003C1AE8"/>
    <w:rsid w:val="003C1D29"/>
    <w:rsid w:val="003C1F1C"/>
    <w:rsid w:val="003C2A56"/>
    <w:rsid w:val="003C2C0A"/>
    <w:rsid w:val="003C435F"/>
    <w:rsid w:val="003C44AF"/>
    <w:rsid w:val="003C54B9"/>
    <w:rsid w:val="003C56A4"/>
    <w:rsid w:val="003C577D"/>
    <w:rsid w:val="003C57D8"/>
    <w:rsid w:val="003C59FA"/>
    <w:rsid w:val="003C5BD0"/>
    <w:rsid w:val="003C5F56"/>
    <w:rsid w:val="003C64AF"/>
    <w:rsid w:val="003C7465"/>
    <w:rsid w:val="003D0384"/>
    <w:rsid w:val="003D08D9"/>
    <w:rsid w:val="003D11FF"/>
    <w:rsid w:val="003D1619"/>
    <w:rsid w:val="003D1974"/>
    <w:rsid w:val="003D1B3F"/>
    <w:rsid w:val="003D29EA"/>
    <w:rsid w:val="003D2AEA"/>
    <w:rsid w:val="003D3343"/>
    <w:rsid w:val="003D377D"/>
    <w:rsid w:val="003D3B6C"/>
    <w:rsid w:val="003D4F2D"/>
    <w:rsid w:val="003D557A"/>
    <w:rsid w:val="003D6002"/>
    <w:rsid w:val="003D6436"/>
    <w:rsid w:val="003E027A"/>
    <w:rsid w:val="003E0673"/>
    <w:rsid w:val="003E0B5A"/>
    <w:rsid w:val="003E10CC"/>
    <w:rsid w:val="003E1DAD"/>
    <w:rsid w:val="003E1DFD"/>
    <w:rsid w:val="003E1E1B"/>
    <w:rsid w:val="003E2EA2"/>
    <w:rsid w:val="003E3064"/>
    <w:rsid w:val="003E3524"/>
    <w:rsid w:val="003E4159"/>
    <w:rsid w:val="003E4BBE"/>
    <w:rsid w:val="003E526D"/>
    <w:rsid w:val="003E5934"/>
    <w:rsid w:val="003E64EE"/>
    <w:rsid w:val="003E6A16"/>
    <w:rsid w:val="003E7625"/>
    <w:rsid w:val="003E7730"/>
    <w:rsid w:val="003E7864"/>
    <w:rsid w:val="003F050B"/>
    <w:rsid w:val="003F0700"/>
    <w:rsid w:val="003F088B"/>
    <w:rsid w:val="003F1781"/>
    <w:rsid w:val="003F37E0"/>
    <w:rsid w:val="003F4331"/>
    <w:rsid w:val="003F51C7"/>
    <w:rsid w:val="003F52E9"/>
    <w:rsid w:val="003F5585"/>
    <w:rsid w:val="003F7C5C"/>
    <w:rsid w:val="00400808"/>
    <w:rsid w:val="004009B2"/>
    <w:rsid w:val="00400F8A"/>
    <w:rsid w:val="00401015"/>
    <w:rsid w:val="004014EF"/>
    <w:rsid w:val="00401E34"/>
    <w:rsid w:val="004020E6"/>
    <w:rsid w:val="0040232B"/>
    <w:rsid w:val="004025F3"/>
    <w:rsid w:val="0040499E"/>
    <w:rsid w:val="004058C7"/>
    <w:rsid w:val="00405B9C"/>
    <w:rsid w:val="00405DEF"/>
    <w:rsid w:val="00406C0A"/>
    <w:rsid w:val="00407488"/>
    <w:rsid w:val="00407AFB"/>
    <w:rsid w:val="00410952"/>
    <w:rsid w:val="004114CA"/>
    <w:rsid w:val="00411939"/>
    <w:rsid w:val="00411B5A"/>
    <w:rsid w:val="00413BB8"/>
    <w:rsid w:val="00413CB2"/>
    <w:rsid w:val="00414594"/>
    <w:rsid w:val="0041541C"/>
    <w:rsid w:val="0041551E"/>
    <w:rsid w:val="004159EB"/>
    <w:rsid w:val="00416396"/>
    <w:rsid w:val="00416718"/>
    <w:rsid w:val="0041747C"/>
    <w:rsid w:val="00420149"/>
    <w:rsid w:val="00420B7A"/>
    <w:rsid w:val="00421690"/>
    <w:rsid w:val="00422F28"/>
    <w:rsid w:val="00423039"/>
    <w:rsid w:val="00423597"/>
    <w:rsid w:val="00423706"/>
    <w:rsid w:val="0042376C"/>
    <w:rsid w:val="00423CCC"/>
    <w:rsid w:val="00423FF8"/>
    <w:rsid w:val="00424AB5"/>
    <w:rsid w:val="00425567"/>
    <w:rsid w:val="004255C6"/>
    <w:rsid w:val="004257FC"/>
    <w:rsid w:val="00425867"/>
    <w:rsid w:val="004259C2"/>
    <w:rsid w:val="0042685C"/>
    <w:rsid w:val="00426EC4"/>
    <w:rsid w:val="00426FE2"/>
    <w:rsid w:val="00427203"/>
    <w:rsid w:val="00427223"/>
    <w:rsid w:val="004278DD"/>
    <w:rsid w:val="00430009"/>
    <w:rsid w:val="0043013B"/>
    <w:rsid w:val="00430B93"/>
    <w:rsid w:val="00431776"/>
    <w:rsid w:val="004321BC"/>
    <w:rsid w:val="004322A1"/>
    <w:rsid w:val="00432813"/>
    <w:rsid w:val="00433831"/>
    <w:rsid w:val="00433F8E"/>
    <w:rsid w:val="00434245"/>
    <w:rsid w:val="00434256"/>
    <w:rsid w:val="00434297"/>
    <w:rsid w:val="0043429C"/>
    <w:rsid w:val="0043446B"/>
    <w:rsid w:val="004347EC"/>
    <w:rsid w:val="00434E7C"/>
    <w:rsid w:val="00434F0F"/>
    <w:rsid w:val="0043570E"/>
    <w:rsid w:val="0043684D"/>
    <w:rsid w:val="00436930"/>
    <w:rsid w:val="00437007"/>
    <w:rsid w:val="00440096"/>
    <w:rsid w:val="004406D0"/>
    <w:rsid w:val="00441469"/>
    <w:rsid w:val="00441ED5"/>
    <w:rsid w:val="00442446"/>
    <w:rsid w:val="00442469"/>
    <w:rsid w:val="004425EE"/>
    <w:rsid w:val="00443896"/>
    <w:rsid w:val="004444EA"/>
    <w:rsid w:val="004450BE"/>
    <w:rsid w:val="004451DF"/>
    <w:rsid w:val="004456B5"/>
    <w:rsid w:val="0044589A"/>
    <w:rsid w:val="00445B4C"/>
    <w:rsid w:val="0044692A"/>
    <w:rsid w:val="00447449"/>
    <w:rsid w:val="00447EDB"/>
    <w:rsid w:val="0045030E"/>
    <w:rsid w:val="00450A2F"/>
    <w:rsid w:val="00450F98"/>
    <w:rsid w:val="004515B9"/>
    <w:rsid w:val="004515D5"/>
    <w:rsid w:val="0045232F"/>
    <w:rsid w:val="0045251C"/>
    <w:rsid w:val="004535FE"/>
    <w:rsid w:val="00453BA2"/>
    <w:rsid w:val="00454879"/>
    <w:rsid w:val="0045506D"/>
    <w:rsid w:val="00455BF3"/>
    <w:rsid w:val="00457A2A"/>
    <w:rsid w:val="004612AA"/>
    <w:rsid w:val="00461A93"/>
    <w:rsid w:val="004625A8"/>
    <w:rsid w:val="00462D82"/>
    <w:rsid w:val="0046309A"/>
    <w:rsid w:val="00463100"/>
    <w:rsid w:val="00463864"/>
    <w:rsid w:val="00464061"/>
    <w:rsid w:val="0046487C"/>
    <w:rsid w:val="00465297"/>
    <w:rsid w:val="0046540F"/>
    <w:rsid w:val="00465539"/>
    <w:rsid w:val="00465AC0"/>
    <w:rsid w:val="004663E4"/>
    <w:rsid w:val="00466C6E"/>
    <w:rsid w:val="00467823"/>
    <w:rsid w:val="00467EB5"/>
    <w:rsid w:val="00470386"/>
    <w:rsid w:val="0047096F"/>
    <w:rsid w:val="00470AD2"/>
    <w:rsid w:val="00470B76"/>
    <w:rsid w:val="00470F11"/>
    <w:rsid w:val="00470F47"/>
    <w:rsid w:val="0047109A"/>
    <w:rsid w:val="00471843"/>
    <w:rsid w:val="004718E8"/>
    <w:rsid w:val="00471A41"/>
    <w:rsid w:val="00471F21"/>
    <w:rsid w:val="00472040"/>
    <w:rsid w:val="00472447"/>
    <w:rsid w:val="0047362F"/>
    <w:rsid w:val="00474012"/>
    <w:rsid w:val="00474477"/>
    <w:rsid w:val="00474760"/>
    <w:rsid w:val="004763EE"/>
    <w:rsid w:val="00476AD2"/>
    <w:rsid w:val="004776D4"/>
    <w:rsid w:val="00480264"/>
    <w:rsid w:val="004804E4"/>
    <w:rsid w:val="004807DF"/>
    <w:rsid w:val="0048086F"/>
    <w:rsid w:val="00480931"/>
    <w:rsid w:val="00480D7D"/>
    <w:rsid w:val="00481F3E"/>
    <w:rsid w:val="0048210A"/>
    <w:rsid w:val="004822F8"/>
    <w:rsid w:val="00482414"/>
    <w:rsid w:val="004828C0"/>
    <w:rsid w:val="00482A0E"/>
    <w:rsid w:val="00483BDD"/>
    <w:rsid w:val="00484489"/>
    <w:rsid w:val="00484A68"/>
    <w:rsid w:val="00485142"/>
    <w:rsid w:val="0048521B"/>
    <w:rsid w:val="004858C5"/>
    <w:rsid w:val="00485BDA"/>
    <w:rsid w:val="00485FCD"/>
    <w:rsid w:val="0048626B"/>
    <w:rsid w:val="0048684F"/>
    <w:rsid w:val="004869C2"/>
    <w:rsid w:val="00487B4B"/>
    <w:rsid w:val="00487CF8"/>
    <w:rsid w:val="00487F55"/>
    <w:rsid w:val="004907A6"/>
    <w:rsid w:val="0049153F"/>
    <w:rsid w:val="00491714"/>
    <w:rsid w:val="00491956"/>
    <w:rsid w:val="00491AF0"/>
    <w:rsid w:val="00491E81"/>
    <w:rsid w:val="00492047"/>
    <w:rsid w:val="00492207"/>
    <w:rsid w:val="00492241"/>
    <w:rsid w:val="00492344"/>
    <w:rsid w:val="0049343E"/>
    <w:rsid w:val="00493464"/>
    <w:rsid w:val="00493924"/>
    <w:rsid w:val="00493AFB"/>
    <w:rsid w:val="00493C80"/>
    <w:rsid w:val="004942F0"/>
    <w:rsid w:val="004946C9"/>
    <w:rsid w:val="00494719"/>
    <w:rsid w:val="0049478E"/>
    <w:rsid w:val="00494884"/>
    <w:rsid w:val="0049570E"/>
    <w:rsid w:val="00495DD7"/>
    <w:rsid w:val="00496042"/>
    <w:rsid w:val="004961D0"/>
    <w:rsid w:val="0049661F"/>
    <w:rsid w:val="0049724F"/>
    <w:rsid w:val="00497532"/>
    <w:rsid w:val="004A00EE"/>
    <w:rsid w:val="004A09AC"/>
    <w:rsid w:val="004A1170"/>
    <w:rsid w:val="004A1A06"/>
    <w:rsid w:val="004A208F"/>
    <w:rsid w:val="004A2694"/>
    <w:rsid w:val="004A29D8"/>
    <w:rsid w:val="004A2FDB"/>
    <w:rsid w:val="004A38BF"/>
    <w:rsid w:val="004A39F9"/>
    <w:rsid w:val="004A4194"/>
    <w:rsid w:val="004A45EC"/>
    <w:rsid w:val="004A4991"/>
    <w:rsid w:val="004A5508"/>
    <w:rsid w:val="004A6084"/>
    <w:rsid w:val="004A60B3"/>
    <w:rsid w:val="004A6879"/>
    <w:rsid w:val="004A69B0"/>
    <w:rsid w:val="004A6BFA"/>
    <w:rsid w:val="004A700D"/>
    <w:rsid w:val="004A77A7"/>
    <w:rsid w:val="004A79A6"/>
    <w:rsid w:val="004A7D2E"/>
    <w:rsid w:val="004B05B1"/>
    <w:rsid w:val="004B06B1"/>
    <w:rsid w:val="004B081E"/>
    <w:rsid w:val="004B0BB2"/>
    <w:rsid w:val="004B17CD"/>
    <w:rsid w:val="004B1809"/>
    <w:rsid w:val="004B1DF7"/>
    <w:rsid w:val="004B3942"/>
    <w:rsid w:val="004B4336"/>
    <w:rsid w:val="004B4646"/>
    <w:rsid w:val="004B57BC"/>
    <w:rsid w:val="004B5DC6"/>
    <w:rsid w:val="004B60FB"/>
    <w:rsid w:val="004B61EE"/>
    <w:rsid w:val="004B68C8"/>
    <w:rsid w:val="004B6A96"/>
    <w:rsid w:val="004B6A9A"/>
    <w:rsid w:val="004B6AAC"/>
    <w:rsid w:val="004C0DBA"/>
    <w:rsid w:val="004C0F98"/>
    <w:rsid w:val="004C18A8"/>
    <w:rsid w:val="004C20B0"/>
    <w:rsid w:val="004C21B1"/>
    <w:rsid w:val="004C276D"/>
    <w:rsid w:val="004C2EED"/>
    <w:rsid w:val="004C37C6"/>
    <w:rsid w:val="004C401D"/>
    <w:rsid w:val="004C4DBE"/>
    <w:rsid w:val="004C5426"/>
    <w:rsid w:val="004C5B54"/>
    <w:rsid w:val="004C6172"/>
    <w:rsid w:val="004C666B"/>
    <w:rsid w:val="004C66D4"/>
    <w:rsid w:val="004C692A"/>
    <w:rsid w:val="004D00DE"/>
    <w:rsid w:val="004D02C2"/>
    <w:rsid w:val="004D03A7"/>
    <w:rsid w:val="004D1BBA"/>
    <w:rsid w:val="004D1C2B"/>
    <w:rsid w:val="004D211D"/>
    <w:rsid w:val="004D2279"/>
    <w:rsid w:val="004D29FF"/>
    <w:rsid w:val="004D2B31"/>
    <w:rsid w:val="004D303D"/>
    <w:rsid w:val="004D326E"/>
    <w:rsid w:val="004D3370"/>
    <w:rsid w:val="004D346E"/>
    <w:rsid w:val="004D37A2"/>
    <w:rsid w:val="004D37BD"/>
    <w:rsid w:val="004D4421"/>
    <w:rsid w:val="004D458C"/>
    <w:rsid w:val="004D4F86"/>
    <w:rsid w:val="004D50AC"/>
    <w:rsid w:val="004D5F5D"/>
    <w:rsid w:val="004D6062"/>
    <w:rsid w:val="004D6164"/>
    <w:rsid w:val="004D6935"/>
    <w:rsid w:val="004D7802"/>
    <w:rsid w:val="004D7A4C"/>
    <w:rsid w:val="004D7D10"/>
    <w:rsid w:val="004E01BF"/>
    <w:rsid w:val="004E04B2"/>
    <w:rsid w:val="004E07C4"/>
    <w:rsid w:val="004E0DDF"/>
    <w:rsid w:val="004E11E8"/>
    <w:rsid w:val="004E191B"/>
    <w:rsid w:val="004E19D9"/>
    <w:rsid w:val="004E2B64"/>
    <w:rsid w:val="004E362F"/>
    <w:rsid w:val="004E5D1B"/>
    <w:rsid w:val="004E62D3"/>
    <w:rsid w:val="004E6A7A"/>
    <w:rsid w:val="004E6B7A"/>
    <w:rsid w:val="004E6DEA"/>
    <w:rsid w:val="004E6DF8"/>
    <w:rsid w:val="004E77F9"/>
    <w:rsid w:val="004E7C09"/>
    <w:rsid w:val="004E7E17"/>
    <w:rsid w:val="004F0D7B"/>
    <w:rsid w:val="004F1DA8"/>
    <w:rsid w:val="004F2B50"/>
    <w:rsid w:val="004F41D8"/>
    <w:rsid w:val="004F4377"/>
    <w:rsid w:val="004F452D"/>
    <w:rsid w:val="004F51D5"/>
    <w:rsid w:val="004F6375"/>
    <w:rsid w:val="004F6492"/>
    <w:rsid w:val="004F6E48"/>
    <w:rsid w:val="004F7C0E"/>
    <w:rsid w:val="004F7EA0"/>
    <w:rsid w:val="00500307"/>
    <w:rsid w:val="00500F91"/>
    <w:rsid w:val="00500FC8"/>
    <w:rsid w:val="0050255F"/>
    <w:rsid w:val="005027FD"/>
    <w:rsid w:val="00503181"/>
    <w:rsid w:val="00503AFF"/>
    <w:rsid w:val="0050425E"/>
    <w:rsid w:val="00504469"/>
    <w:rsid w:val="005047D7"/>
    <w:rsid w:val="005047F7"/>
    <w:rsid w:val="00504D5C"/>
    <w:rsid w:val="00504E25"/>
    <w:rsid w:val="00506C19"/>
    <w:rsid w:val="00506C77"/>
    <w:rsid w:val="00507001"/>
    <w:rsid w:val="005070D0"/>
    <w:rsid w:val="0050729C"/>
    <w:rsid w:val="005072A3"/>
    <w:rsid w:val="0050776C"/>
    <w:rsid w:val="00510C70"/>
    <w:rsid w:val="005118FE"/>
    <w:rsid w:val="00511BD9"/>
    <w:rsid w:val="00512D75"/>
    <w:rsid w:val="00512EF9"/>
    <w:rsid w:val="005136FC"/>
    <w:rsid w:val="00514A79"/>
    <w:rsid w:val="00514C1E"/>
    <w:rsid w:val="00515129"/>
    <w:rsid w:val="0051649E"/>
    <w:rsid w:val="00516B8E"/>
    <w:rsid w:val="00516FC3"/>
    <w:rsid w:val="00517BA4"/>
    <w:rsid w:val="00517C6C"/>
    <w:rsid w:val="0052020F"/>
    <w:rsid w:val="00521487"/>
    <w:rsid w:val="005219E5"/>
    <w:rsid w:val="00522129"/>
    <w:rsid w:val="005223F6"/>
    <w:rsid w:val="00523E5C"/>
    <w:rsid w:val="0052447C"/>
    <w:rsid w:val="00524E80"/>
    <w:rsid w:val="0052511A"/>
    <w:rsid w:val="0052542E"/>
    <w:rsid w:val="00525E9C"/>
    <w:rsid w:val="00526752"/>
    <w:rsid w:val="00527569"/>
    <w:rsid w:val="00527F15"/>
    <w:rsid w:val="00530C8E"/>
    <w:rsid w:val="00531ED8"/>
    <w:rsid w:val="005329A5"/>
    <w:rsid w:val="00532F95"/>
    <w:rsid w:val="005332A5"/>
    <w:rsid w:val="00533678"/>
    <w:rsid w:val="0053386B"/>
    <w:rsid w:val="00533F0D"/>
    <w:rsid w:val="0053408C"/>
    <w:rsid w:val="00534250"/>
    <w:rsid w:val="00534F6F"/>
    <w:rsid w:val="0053565D"/>
    <w:rsid w:val="00535C29"/>
    <w:rsid w:val="00536848"/>
    <w:rsid w:val="00537893"/>
    <w:rsid w:val="0053789F"/>
    <w:rsid w:val="00537973"/>
    <w:rsid w:val="00537AA0"/>
    <w:rsid w:val="00537B36"/>
    <w:rsid w:val="005409DD"/>
    <w:rsid w:val="00540F4B"/>
    <w:rsid w:val="005416EB"/>
    <w:rsid w:val="005418B3"/>
    <w:rsid w:val="005421A4"/>
    <w:rsid w:val="00542455"/>
    <w:rsid w:val="00542F8C"/>
    <w:rsid w:val="0054310A"/>
    <w:rsid w:val="005438A6"/>
    <w:rsid w:val="00543C2F"/>
    <w:rsid w:val="00543CB1"/>
    <w:rsid w:val="00545403"/>
    <w:rsid w:val="00545A67"/>
    <w:rsid w:val="00545AF9"/>
    <w:rsid w:val="00545E71"/>
    <w:rsid w:val="0054614D"/>
    <w:rsid w:val="00546457"/>
    <w:rsid w:val="00546A7B"/>
    <w:rsid w:val="00547191"/>
    <w:rsid w:val="00547390"/>
    <w:rsid w:val="0055028D"/>
    <w:rsid w:val="00551A35"/>
    <w:rsid w:val="00553B9D"/>
    <w:rsid w:val="00553C6D"/>
    <w:rsid w:val="00553D24"/>
    <w:rsid w:val="00554891"/>
    <w:rsid w:val="00554E62"/>
    <w:rsid w:val="005551C8"/>
    <w:rsid w:val="0055592A"/>
    <w:rsid w:val="00555EDF"/>
    <w:rsid w:val="0055705F"/>
    <w:rsid w:val="005571AA"/>
    <w:rsid w:val="0055749B"/>
    <w:rsid w:val="00561538"/>
    <w:rsid w:val="00561655"/>
    <w:rsid w:val="0056196B"/>
    <w:rsid w:val="00561CEC"/>
    <w:rsid w:val="00561EE5"/>
    <w:rsid w:val="005626D4"/>
    <w:rsid w:val="00562AB7"/>
    <w:rsid w:val="00564E09"/>
    <w:rsid w:val="005655CB"/>
    <w:rsid w:val="0056574B"/>
    <w:rsid w:val="00565BAA"/>
    <w:rsid w:val="00565C6D"/>
    <w:rsid w:val="00566B16"/>
    <w:rsid w:val="0056754A"/>
    <w:rsid w:val="0056766A"/>
    <w:rsid w:val="0056779C"/>
    <w:rsid w:val="005702A6"/>
    <w:rsid w:val="00570521"/>
    <w:rsid w:val="00570D57"/>
    <w:rsid w:val="00570F35"/>
    <w:rsid w:val="0057170B"/>
    <w:rsid w:val="00571CED"/>
    <w:rsid w:val="00571EEF"/>
    <w:rsid w:val="005720A3"/>
    <w:rsid w:val="00572BEB"/>
    <w:rsid w:val="005730E1"/>
    <w:rsid w:val="0057312F"/>
    <w:rsid w:val="00573592"/>
    <w:rsid w:val="00573E92"/>
    <w:rsid w:val="0057461A"/>
    <w:rsid w:val="00574666"/>
    <w:rsid w:val="00574EE3"/>
    <w:rsid w:val="00574EF9"/>
    <w:rsid w:val="005753BA"/>
    <w:rsid w:val="0057575B"/>
    <w:rsid w:val="00575A98"/>
    <w:rsid w:val="00575E28"/>
    <w:rsid w:val="005767A8"/>
    <w:rsid w:val="00576ABB"/>
    <w:rsid w:val="00576BAB"/>
    <w:rsid w:val="005772B4"/>
    <w:rsid w:val="005807DC"/>
    <w:rsid w:val="00581299"/>
    <w:rsid w:val="0058277C"/>
    <w:rsid w:val="005837D8"/>
    <w:rsid w:val="005841F4"/>
    <w:rsid w:val="0058463D"/>
    <w:rsid w:val="00584641"/>
    <w:rsid w:val="00584F2A"/>
    <w:rsid w:val="00585580"/>
    <w:rsid w:val="005859B0"/>
    <w:rsid w:val="00585A0C"/>
    <w:rsid w:val="00585EF2"/>
    <w:rsid w:val="00586C8E"/>
    <w:rsid w:val="0058700A"/>
    <w:rsid w:val="00587180"/>
    <w:rsid w:val="005871CF"/>
    <w:rsid w:val="00587838"/>
    <w:rsid w:val="0059019E"/>
    <w:rsid w:val="00590648"/>
    <w:rsid w:val="00590CCA"/>
    <w:rsid w:val="00590D9B"/>
    <w:rsid w:val="005915A9"/>
    <w:rsid w:val="005916EF"/>
    <w:rsid w:val="00591A42"/>
    <w:rsid w:val="00591C5E"/>
    <w:rsid w:val="00591E56"/>
    <w:rsid w:val="005929B2"/>
    <w:rsid w:val="00592DF7"/>
    <w:rsid w:val="0059301A"/>
    <w:rsid w:val="00593362"/>
    <w:rsid w:val="00593B1F"/>
    <w:rsid w:val="005946B1"/>
    <w:rsid w:val="005947F4"/>
    <w:rsid w:val="0059520A"/>
    <w:rsid w:val="005954DA"/>
    <w:rsid w:val="0059584C"/>
    <w:rsid w:val="0059642B"/>
    <w:rsid w:val="0059696B"/>
    <w:rsid w:val="00596C23"/>
    <w:rsid w:val="00596D86"/>
    <w:rsid w:val="00596DA7"/>
    <w:rsid w:val="00596E9B"/>
    <w:rsid w:val="005A0400"/>
    <w:rsid w:val="005A0C73"/>
    <w:rsid w:val="005A0E51"/>
    <w:rsid w:val="005A1654"/>
    <w:rsid w:val="005A19E8"/>
    <w:rsid w:val="005A1B06"/>
    <w:rsid w:val="005A1CBF"/>
    <w:rsid w:val="005A1EC1"/>
    <w:rsid w:val="005A1FE3"/>
    <w:rsid w:val="005A2566"/>
    <w:rsid w:val="005A2A74"/>
    <w:rsid w:val="005A2F41"/>
    <w:rsid w:val="005A2FD9"/>
    <w:rsid w:val="005A35AD"/>
    <w:rsid w:val="005A43D0"/>
    <w:rsid w:val="005A4725"/>
    <w:rsid w:val="005A4A37"/>
    <w:rsid w:val="005A512F"/>
    <w:rsid w:val="005A559A"/>
    <w:rsid w:val="005A5FB0"/>
    <w:rsid w:val="005A6540"/>
    <w:rsid w:val="005A6D8F"/>
    <w:rsid w:val="005A7B1E"/>
    <w:rsid w:val="005B02A8"/>
    <w:rsid w:val="005B08A4"/>
    <w:rsid w:val="005B0CB3"/>
    <w:rsid w:val="005B1500"/>
    <w:rsid w:val="005B1753"/>
    <w:rsid w:val="005B1872"/>
    <w:rsid w:val="005B1B48"/>
    <w:rsid w:val="005B1CAE"/>
    <w:rsid w:val="005B2106"/>
    <w:rsid w:val="005B282C"/>
    <w:rsid w:val="005B2C4E"/>
    <w:rsid w:val="005B3829"/>
    <w:rsid w:val="005B3B84"/>
    <w:rsid w:val="005B4F2E"/>
    <w:rsid w:val="005B5110"/>
    <w:rsid w:val="005B57A3"/>
    <w:rsid w:val="005B6163"/>
    <w:rsid w:val="005B642E"/>
    <w:rsid w:val="005B68F9"/>
    <w:rsid w:val="005B7B2D"/>
    <w:rsid w:val="005C1511"/>
    <w:rsid w:val="005C17A0"/>
    <w:rsid w:val="005C1C9D"/>
    <w:rsid w:val="005C1E8B"/>
    <w:rsid w:val="005C22E6"/>
    <w:rsid w:val="005C2423"/>
    <w:rsid w:val="005C26F5"/>
    <w:rsid w:val="005C2A3F"/>
    <w:rsid w:val="005C3222"/>
    <w:rsid w:val="005C32F8"/>
    <w:rsid w:val="005C33EB"/>
    <w:rsid w:val="005C3C75"/>
    <w:rsid w:val="005C433E"/>
    <w:rsid w:val="005C5BBE"/>
    <w:rsid w:val="005C69A4"/>
    <w:rsid w:val="005C753A"/>
    <w:rsid w:val="005D0301"/>
    <w:rsid w:val="005D0C80"/>
    <w:rsid w:val="005D11EA"/>
    <w:rsid w:val="005D2277"/>
    <w:rsid w:val="005D2577"/>
    <w:rsid w:val="005D2B6E"/>
    <w:rsid w:val="005D2EBE"/>
    <w:rsid w:val="005D3A6E"/>
    <w:rsid w:val="005D3DE7"/>
    <w:rsid w:val="005D4447"/>
    <w:rsid w:val="005D4476"/>
    <w:rsid w:val="005D4634"/>
    <w:rsid w:val="005D46A7"/>
    <w:rsid w:val="005D4B0E"/>
    <w:rsid w:val="005D5A67"/>
    <w:rsid w:val="005D5D11"/>
    <w:rsid w:val="005D65FB"/>
    <w:rsid w:val="005D6886"/>
    <w:rsid w:val="005D79D9"/>
    <w:rsid w:val="005D7B91"/>
    <w:rsid w:val="005E0399"/>
    <w:rsid w:val="005E0402"/>
    <w:rsid w:val="005E05AB"/>
    <w:rsid w:val="005E2B8F"/>
    <w:rsid w:val="005E301E"/>
    <w:rsid w:val="005E344B"/>
    <w:rsid w:val="005E3718"/>
    <w:rsid w:val="005E372D"/>
    <w:rsid w:val="005E3850"/>
    <w:rsid w:val="005E4058"/>
    <w:rsid w:val="005E479D"/>
    <w:rsid w:val="005E4F5B"/>
    <w:rsid w:val="005E56E9"/>
    <w:rsid w:val="005E63AE"/>
    <w:rsid w:val="005E66A6"/>
    <w:rsid w:val="005E6C7D"/>
    <w:rsid w:val="005E7111"/>
    <w:rsid w:val="005E713C"/>
    <w:rsid w:val="005E748D"/>
    <w:rsid w:val="005E7C1E"/>
    <w:rsid w:val="005E7DF7"/>
    <w:rsid w:val="005F02A0"/>
    <w:rsid w:val="005F030D"/>
    <w:rsid w:val="005F04BF"/>
    <w:rsid w:val="005F0750"/>
    <w:rsid w:val="005F1A2A"/>
    <w:rsid w:val="005F1F26"/>
    <w:rsid w:val="005F2F19"/>
    <w:rsid w:val="005F377B"/>
    <w:rsid w:val="005F3E07"/>
    <w:rsid w:val="005F4DD6"/>
    <w:rsid w:val="005F4EDA"/>
    <w:rsid w:val="005F4F56"/>
    <w:rsid w:val="005F57E2"/>
    <w:rsid w:val="005F650E"/>
    <w:rsid w:val="005F6C03"/>
    <w:rsid w:val="005F6D0F"/>
    <w:rsid w:val="005F6EC9"/>
    <w:rsid w:val="005F7195"/>
    <w:rsid w:val="00600DCB"/>
    <w:rsid w:val="00601688"/>
    <w:rsid w:val="0060180D"/>
    <w:rsid w:val="00601E06"/>
    <w:rsid w:val="0060233A"/>
    <w:rsid w:val="006025A1"/>
    <w:rsid w:val="00602F42"/>
    <w:rsid w:val="00603DD7"/>
    <w:rsid w:val="00604CB9"/>
    <w:rsid w:val="00605490"/>
    <w:rsid w:val="00605AFF"/>
    <w:rsid w:val="006065FB"/>
    <w:rsid w:val="00606740"/>
    <w:rsid w:val="00606C12"/>
    <w:rsid w:val="006074CB"/>
    <w:rsid w:val="0060766B"/>
    <w:rsid w:val="006079C2"/>
    <w:rsid w:val="00607E0E"/>
    <w:rsid w:val="006102D6"/>
    <w:rsid w:val="00610BB5"/>
    <w:rsid w:val="00610C40"/>
    <w:rsid w:val="00611074"/>
    <w:rsid w:val="00611B4A"/>
    <w:rsid w:val="00612313"/>
    <w:rsid w:val="00612A43"/>
    <w:rsid w:val="006130D9"/>
    <w:rsid w:val="0061359C"/>
    <w:rsid w:val="006139B9"/>
    <w:rsid w:val="00613FA6"/>
    <w:rsid w:val="0061471D"/>
    <w:rsid w:val="0061476E"/>
    <w:rsid w:val="00614867"/>
    <w:rsid w:val="00615294"/>
    <w:rsid w:val="00616AD4"/>
    <w:rsid w:val="00617003"/>
    <w:rsid w:val="00617249"/>
    <w:rsid w:val="00617741"/>
    <w:rsid w:val="0061799C"/>
    <w:rsid w:val="00620EB2"/>
    <w:rsid w:val="006212F1"/>
    <w:rsid w:val="006219B5"/>
    <w:rsid w:val="00622AF3"/>
    <w:rsid w:val="00624C7E"/>
    <w:rsid w:val="006252DF"/>
    <w:rsid w:val="006257A9"/>
    <w:rsid w:val="00625E2D"/>
    <w:rsid w:val="006264D0"/>
    <w:rsid w:val="00626752"/>
    <w:rsid w:val="00630743"/>
    <w:rsid w:val="0063146D"/>
    <w:rsid w:val="00632140"/>
    <w:rsid w:val="00632FB5"/>
    <w:rsid w:val="0063321D"/>
    <w:rsid w:val="00633731"/>
    <w:rsid w:val="00633EA3"/>
    <w:rsid w:val="00634003"/>
    <w:rsid w:val="006348B6"/>
    <w:rsid w:val="00634BBA"/>
    <w:rsid w:val="00635E2C"/>
    <w:rsid w:val="006367E0"/>
    <w:rsid w:val="00637865"/>
    <w:rsid w:val="00637997"/>
    <w:rsid w:val="0064004D"/>
    <w:rsid w:val="006400B5"/>
    <w:rsid w:val="006405B0"/>
    <w:rsid w:val="00641014"/>
    <w:rsid w:val="006414C1"/>
    <w:rsid w:val="0064228A"/>
    <w:rsid w:val="00642913"/>
    <w:rsid w:val="006434EA"/>
    <w:rsid w:val="006437AB"/>
    <w:rsid w:val="00643C2D"/>
    <w:rsid w:val="00643C3C"/>
    <w:rsid w:val="006447E0"/>
    <w:rsid w:val="006458CD"/>
    <w:rsid w:val="00645F84"/>
    <w:rsid w:val="006475DB"/>
    <w:rsid w:val="006478AA"/>
    <w:rsid w:val="00647D85"/>
    <w:rsid w:val="0065002A"/>
    <w:rsid w:val="00650347"/>
    <w:rsid w:val="00650A2D"/>
    <w:rsid w:val="00650DFE"/>
    <w:rsid w:val="0065239C"/>
    <w:rsid w:val="00653778"/>
    <w:rsid w:val="00653B03"/>
    <w:rsid w:val="00654A24"/>
    <w:rsid w:val="006555DD"/>
    <w:rsid w:val="0065582F"/>
    <w:rsid w:val="006558F1"/>
    <w:rsid w:val="00655AF6"/>
    <w:rsid w:val="00655E55"/>
    <w:rsid w:val="00657160"/>
    <w:rsid w:val="006578BE"/>
    <w:rsid w:val="00660923"/>
    <w:rsid w:val="006619EA"/>
    <w:rsid w:val="00661A06"/>
    <w:rsid w:val="006620BE"/>
    <w:rsid w:val="00662128"/>
    <w:rsid w:val="006626DA"/>
    <w:rsid w:val="006627C4"/>
    <w:rsid w:val="0066286E"/>
    <w:rsid w:val="00662FA4"/>
    <w:rsid w:val="006630CF"/>
    <w:rsid w:val="006635D7"/>
    <w:rsid w:val="00663F0B"/>
    <w:rsid w:val="00664224"/>
    <w:rsid w:val="00664A0E"/>
    <w:rsid w:val="00664CC1"/>
    <w:rsid w:val="006652E7"/>
    <w:rsid w:val="00665673"/>
    <w:rsid w:val="00665A86"/>
    <w:rsid w:val="00665EB0"/>
    <w:rsid w:val="0066723D"/>
    <w:rsid w:val="0066759D"/>
    <w:rsid w:val="0066761E"/>
    <w:rsid w:val="006677B4"/>
    <w:rsid w:val="00670220"/>
    <w:rsid w:val="00672510"/>
    <w:rsid w:val="00673928"/>
    <w:rsid w:val="00673C04"/>
    <w:rsid w:val="00674158"/>
    <w:rsid w:val="00674CC5"/>
    <w:rsid w:val="00675747"/>
    <w:rsid w:val="006761FE"/>
    <w:rsid w:val="00676985"/>
    <w:rsid w:val="00676F69"/>
    <w:rsid w:val="00677534"/>
    <w:rsid w:val="00677BB2"/>
    <w:rsid w:val="00680118"/>
    <w:rsid w:val="006802DE"/>
    <w:rsid w:val="00680310"/>
    <w:rsid w:val="0068080D"/>
    <w:rsid w:val="00681355"/>
    <w:rsid w:val="006824F3"/>
    <w:rsid w:val="0068300C"/>
    <w:rsid w:val="006837B9"/>
    <w:rsid w:val="00683DEE"/>
    <w:rsid w:val="006842AB"/>
    <w:rsid w:val="00684581"/>
    <w:rsid w:val="0068478B"/>
    <w:rsid w:val="00684FCE"/>
    <w:rsid w:val="0068509A"/>
    <w:rsid w:val="00685D2F"/>
    <w:rsid w:val="00685E80"/>
    <w:rsid w:val="0068600B"/>
    <w:rsid w:val="00686887"/>
    <w:rsid w:val="00686941"/>
    <w:rsid w:val="00686E74"/>
    <w:rsid w:val="00686EAF"/>
    <w:rsid w:val="00686EC8"/>
    <w:rsid w:val="00686FE2"/>
    <w:rsid w:val="006900D9"/>
    <w:rsid w:val="006909FF"/>
    <w:rsid w:val="00690A03"/>
    <w:rsid w:val="00690CCE"/>
    <w:rsid w:val="00690CFD"/>
    <w:rsid w:val="00690DCE"/>
    <w:rsid w:val="00691087"/>
    <w:rsid w:val="0069127C"/>
    <w:rsid w:val="00691708"/>
    <w:rsid w:val="00691A31"/>
    <w:rsid w:val="00691DE5"/>
    <w:rsid w:val="006921BE"/>
    <w:rsid w:val="0069232D"/>
    <w:rsid w:val="0069253E"/>
    <w:rsid w:val="00692EE3"/>
    <w:rsid w:val="006934BC"/>
    <w:rsid w:val="00693505"/>
    <w:rsid w:val="00693605"/>
    <w:rsid w:val="0069362F"/>
    <w:rsid w:val="00694A76"/>
    <w:rsid w:val="00694B0A"/>
    <w:rsid w:val="00694F03"/>
    <w:rsid w:val="0069564D"/>
    <w:rsid w:val="00695CD1"/>
    <w:rsid w:val="00695F35"/>
    <w:rsid w:val="0069608F"/>
    <w:rsid w:val="00696272"/>
    <w:rsid w:val="0069651E"/>
    <w:rsid w:val="00696632"/>
    <w:rsid w:val="0069684E"/>
    <w:rsid w:val="006968A4"/>
    <w:rsid w:val="006972E8"/>
    <w:rsid w:val="00697C1F"/>
    <w:rsid w:val="006A0A71"/>
    <w:rsid w:val="006A0EB4"/>
    <w:rsid w:val="006A18C5"/>
    <w:rsid w:val="006A1982"/>
    <w:rsid w:val="006A1E7A"/>
    <w:rsid w:val="006A2159"/>
    <w:rsid w:val="006A23A9"/>
    <w:rsid w:val="006A2746"/>
    <w:rsid w:val="006A2929"/>
    <w:rsid w:val="006A2CDB"/>
    <w:rsid w:val="006A2CF1"/>
    <w:rsid w:val="006A62E4"/>
    <w:rsid w:val="006A62F3"/>
    <w:rsid w:val="006A6E67"/>
    <w:rsid w:val="006A6E9B"/>
    <w:rsid w:val="006A704A"/>
    <w:rsid w:val="006A74C7"/>
    <w:rsid w:val="006A7502"/>
    <w:rsid w:val="006A76DF"/>
    <w:rsid w:val="006A77A1"/>
    <w:rsid w:val="006A7B08"/>
    <w:rsid w:val="006A7F86"/>
    <w:rsid w:val="006B02BC"/>
    <w:rsid w:val="006B1746"/>
    <w:rsid w:val="006B17E4"/>
    <w:rsid w:val="006B1DA1"/>
    <w:rsid w:val="006B1FD1"/>
    <w:rsid w:val="006B28EB"/>
    <w:rsid w:val="006B30E8"/>
    <w:rsid w:val="006B3146"/>
    <w:rsid w:val="006B3E11"/>
    <w:rsid w:val="006B42D4"/>
    <w:rsid w:val="006B4478"/>
    <w:rsid w:val="006B57A3"/>
    <w:rsid w:val="006B61E4"/>
    <w:rsid w:val="006B6B97"/>
    <w:rsid w:val="006B7832"/>
    <w:rsid w:val="006B7DC7"/>
    <w:rsid w:val="006B7E91"/>
    <w:rsid w:val="006C001B"/>
    <w:rsid w:val="006C1075"/>
    <w:rsid w:val="006C1230"/>
    <w:rsid w:val="006C137E"/>
    <w:rsid w:val="006C17D8"/>
    <w:rsid w:val="006C1B8E"/>
    <w:rsid w:val="006C202C"/>
    <w:rsid w:val="006C2A67"/>
    <w:rsid w:val="006C3A3B"/>
    <w:rsid w:val="006C4607"/>
    <w:rsid w:val="006C4AB9"/>
    <w:rsid w:val="006C4DA2"/>
    <w:rsid w:val="006C5049"/>
    <w:rsid w:val="006C51EA"/>
    <w:rsid w:val="006C52CD"/>
    <w:rsid w:val="006C5372"/>
    <w:rsid w:val="006C547A"/>
    <w:rsid w:val="006C5BDB"/>
    <w:rsid w:val="006C6083"/>
    <w:rsid w:val="006C6089"/>
    <w:rsid w:val="006C63C3"/>
    <w:rsid w:val="006C6C07"/>
    <w:rsid w:val="006C7286"/>
    <w:rsid w:val="006C7595"/>
    <w:rsid w:val="006C790C"/>
    <w:rsid w:val="006C7F62"/>
    <w:rsid w:val="006D1358"/>
    <w:rsid w:val="006D31C5"/>
    <w:rsid w:val="006D36AF"/>
    <w:rsid w:val="006D3EE0"/>
    <w:rsid w:val="006D40C5"/>
    <w:rsid w:val="006D436A"/>
    <w:rsid w:val="006D4647"/>
    <w:rsid w:val="006D4D43"/>
    <w:rsid w:val="006D5A47"/>
    <w:rsid w:val="006D65D9"/>
    <w:rsid w:val="006D68B3"/>
    <w:rsid w:val="006D6E6C"/>
    <w:rsid w:val="006D743D"/>
    <w:rsid w:val="006D7B39"/>
    <w:rsid w:val="006D7F76"/>
    <w:rsid w:val="006E02EA"/>
    <w:rsid w:val="006E0705"/>
    <w:rsid w:val="006E0BC3"/>
    <w:rsid w:val="006E162E"/>
    <w:rsid w:val="006E1916"/>
    <w:rsid w:val="006E1B51"/>
    <w:rsid w:val="006E1C08"/>
    <w:rsid w:val="006E227F"/>
    <w:rsid w:val="006E293C"/>
    <w:rsid w:val="006E2DA6"/>
    <w:rsid w:val="006E2F9D"/>
    <w:rsid w:val="006E3682"/>
    <w:rsid w:val="006E38D3"/>
    <w:rsid w:val="006E3AFA"/>
    <w:rsid w:val="006E4136"/>
    <w:rsid w:val="006E41DA"/>
    <w:rsid w:val="006E4606"/>
    <w:rsid w:val="006E5285"/>
    <w:rsid w:val="006E582B"/>
    <w:rsid w:val="006E599D"/>
    <w:rsid w:val="006E64A6"/>
    <w:rsid w:val="006E67BA"/>
    <w:rsid w:val="006E7CC9"/>
    <w:rsid w:val="006F0095"/>
    <w:rsid w:val="006F0536"/>
    <w:rsid w:val="006F0BDF"/>
    <w:rsid w:val="006F0D8B"/>
    <w:rsid w:val="006F1AA2"/>
    <w:rsid w:val="006F2068"/>
    <w:rsid w:val="006F2389"/>
    <w:rsid w:val="006F27EC"/>
    <w:rsid w:val="006F28D3"/>
    <w:rsid w:val="006F2BBD"/>
    <w:rsid w:val="006F3350"/>
    <w:rsid w:val="006F34BF"/>
    <w:rsid w:val="006F44E4"/>
    <w:rsid w:val="006F4A81"/>
    <w:rsid w:val="006F4B2F"/>
    <w:rsid w:val="006F5233"/>
    <w:rsid w:val="006F5D0E"/>
    <w:rsid w:val="006F6EBA"/>
    <w:rsid w:val="006F72F3"/>
    <w:rsid w:val="006F7AE2"/>
    <w:rsid w:val="006F7CC0"/>
    <w:rsid w:val="0070016F"/>
    <w:rsid w:val="00700498"/>
    <w:rsid w:val="0070122C"/>
    <w:rsid w:val="007013F9"/>
    <w:rsid w:val="00701ACA"/>
    <w:rsid w:val="00702F52"/>
    <w:rsid w:val="00703382"/>
    <w:rsid w:val="00703A7F"/>
    <w:rsid w:val="00703B9E"/>
    <w:rsid w:val="00704F5D"/>
    <w:rsid w:val="007055D2"/>
    <w:rsid w:val="007057F9"/>
    <w:rsid w:val="00705B0E"/>
    <w:rsid w:val="00705C3F"/>
    <w:rsid w:val="00705E5D"/>
    <w:rsid w:val="00705EF4"/>
    <w:rsid w:val="0070600E"/>
    <w:rsid w:val="0070658E"/>
    <w:rsid w:val="00706855"/>
    <w:rsid w:val="00706A00"/>
    <w:rsid w:val="00707D84"/>
    <w:rsid w:val="007101F7"/>
    <w:rsid w:val="00710E5E"/>
    <w:rsid w:val="007110F3"/>
    <w:rsid w:val="00712329"/>
    <w:rsid w:val="007125CC"/>
    <w:rsid w:val="0071273C"/>
    <w:rsid w:val="007156E7"/>
    <w:rsid w:val="0071751F"/>
    <w:rsid w:val="00717AAE"/>
    <w:rsid w:val="00720573"/>
    <w:rsid w:val="00720944"/>
    <w:rsid w:val="00720BA8"/>
    <w:rsid w:val="00720C50"/>
    <w:rsid w:val="00720DA4"/>
    <w:rsid w:val="00720DD3"/>
    <w:rsid w:val="007214B6"/>
    <w:rsid w:val="0072153B"/>
    <w:rsid w:val="00721DD5"/>
    <w:rsid w:val="00722CBD"/>
    <w:rsid w:val="00722D01"/>
    <w:rsid w:val="00723033"/>
    <w:rsid w:val="00723208"/>
    <w:rsid w:val="0072340E"/>
    <w:rsid w:val="007234AC"/>
    <w:rsid w:val="00724E90"/>
    <w:rsid w:val="0072639C"/>
    <w:rsid w:val="0072693A"/>
    <w:rsid w:val="00726A3E"/>
    <w:rsid w:val="0072738B"/>
    <w:rsid w:val="0073020E"/>
    <w:rsid w:val="00730389"/>
    <w:rsid w:val="007315A1"/>
    <w:rsid w:val="00731BD8"/>
    <w:rsid w:val="00731EDB"/>
    <w:rsid w:val="00732129"/>
    <w:rsid w:val="007323CF"/>
    <w:rsid w:val="00732744"/>
    <w:rsid w:val="0073282B"/>
    <w:rsid w:val="00732847"/>
    <w:rsid w:val="007328BD"/>
    <w:rsid w:val="007329EF"/>
    <w:rsid w:val="00732BA5"/>
    <w:rsid w:val="00732F9B"/>
    <w:rsid w:val="007330F7"/>
    <w:rsid w:val="00734630"/>
    <w:rsid w:val="00734675"/>
    <w:rsid w:val="0073483E"/>
    <w:rsid w:val="00735BE6"/>
    <w:rsid w:val="00735ECE"/>
    <w:rsid w:val="00736F66"/>
    <w:rsid w:val="00737117"/>
    <w:rsid w:val="0073717E"/>
    <w:rsid w:val="00737240"/>
    <w:rsid w:val="0073727D"/>
    <w:rsid w:val="00737A07"/>
    <w:rsid w:val="00740CC0"/>
    <w:rsid w:val="00741A10"/>
    <w:rsid w:val="00741B82"/>
    <w:rsid w:val="00741BCB"/>
    <w:rsid w:val="00741C72"/>
    <w:rsid w:val="00741CDF"/>
    <w:rsid w:val="007439EE"/>
    <w:rsid w:val="00745463"/>
    <w:rsid w:val="007457AB"/>
    <w:rsid w:val="0074580D"/>
    <w:rsid w:val="0074606E"/>
    <w:rsid w:val="00746AEB"/>
    <w:rsid w:val="00746DB5"/>
    <w:rsid w:val="00746FB3"/>
    <w:rsid w:val="0074750C"/>
    <w:rsid w:val="00747981"/>
    <w:rsid w:val="00747FFE"/>
    <w:rsid w:val="00750801"/>
    <w:rsid w:val="00750B10"/>
    <w:rsid w:val="007513A0"/>
    <w:rsid w:val="007524D0"/>
    <w:rsid w:val="00752620"/>
    <w:rsid w:val="007526BA"/>
    <w:rsid w:val="00753B53"/>
    <w:rsid w:val="00753B8C"/>
    <w:rsid w:val="007541C2"/>
    <w:rsid w:val="0075439A"/>
    <w:rsid w:val="007548B3"/>
    <w:rsid w:val="00754DFE"/>
    <w:rsid w:val="00755212"/>
    <w:rsid w:val="007558FE"/>
    <w:rsid w:val="0075600C"/>
    <w:rsid w:val="00756804"/>
    <w:rsid w:val="007572F0"/>
    <w:rsid w:val="007578D0"/>
    <w:rsid w:val="00763644"/>
    <w:rsid w:val="00763DA0"/>
    <w:rsid w:val="00764268"/>
    <w:rsid w:val="00764A1F"/>
    <w:rsid w:val="00764A36"/>
    <w:rsid w:val="00764AA4"/>
    <w:rsid w:val="00764BFE"/>
    <w:rsid w:val="00764EC6"/>
    <w:rsid w:val="0076587C"/>
    <w:rsid w:val="00765A15"/>
    <w:rsid w:val="00765E16"/>
    <w:rsid w:val="00766629"/>
    <w:rsid w:val="00767285"/>
    <w:rsid w:val="0076775E"/>
    <w:rsid w:val="00770296"/>
    <w:rsid w:val="00770A16"/>
    <w:rsid w:val="00770F76"/>
    <w:rsid w:val="00772232"/>
    <w:rsid w:val="007728F0"/>
    <w:rsid w:val="00772957"/>
    <w:rsid w:val="00772E55"/>
    <w:rsid w:val="00773D4A"/>
    <w:rsid w:val="0077429B"/>
    <w:rsid w:val="00774ED4"/>
    <w:rsid w:val="00775672"/>
    <w:rsid w:val="00775DD1"/>
    <w:rsid w:val="007761C3"/>
    <w:rsid w:val="00776FFC"/>
    <w:rsid w:val="0078052D"/>
    <w:rsid w:val="0078135C"/>
    <w:rsid w:val="00781520"/>
    <w:rsid w:val="00781956"/>
    <w:rsid w:val="007819A1"/>
    <w:rsid w:val="00781C8A"/>
    <w:rsid w:val="00781F7B"/>
    <w:rsid w:val="0078281F"/>
    <w:rsid w:val="00783510"/>
    <w:rsid w:val="00783632"/>
    <w:rsid w:val="00783732"/>
    <w:rsid w:val="00783F24"/>
    <w:rsid w:val="007841CD"/>
    <w:rsid w:val="0078512E"/>
    <w:rsid w:val="007858BB"/>
    <w:rsid w:val="00785CD7"/>
    <w:rsid w:val="00785F8C"/>
    <w:rsid w:val="00786775"/>
    <w:rsid w:val="00786D0A"/>
    <w:rsid w:val="0078736F"/>
    <w:rsid w:val="0078742E"/>
    <w:rsid w:val="00787819"/>
    <w:rsid w:val="00790B1E"/>
    <w:rsid w:val="00791EC2"/>
    <w:rsid w:val="00792ED6"/>
    <w:rsid w:val="00792EE6"/>
    <w:rsid w:val="00793AA6"/>
    <w:rsid w:val="00794508"/>
    <w:rsid w:val="00794FDB"/>
    <w:rsid w:val="00796B9F"/>
    <w:rsid w:val="00796FD3"/>
    <w:rsid w:val="0079702A"/>
    <w:rsid w:val="00797757"/>
    <w:rsid w:val="007979C5"/>
    <w:rsid w:val="007A074E"/>
    <w:rsid w:val="007A259D"/>
    <w:rsid w:val="007A276B"/>
    <w:rsid w:val="007A2DA7"/>
    <w:rsid w:val="007A33C1"/>
    <w:rsid w:val="007A4BE2"/>
    <w:rsid w:val="007A4F40"/>
    <w:rsid w:val="007A5203"/>
    <w:rsid w:val="007A5BA4"/>
    <w:rsid w:val="007A6C3E"/>
    <w:rsid w:val="007A78D2"/>
    <w:rsid w:val="007A7A58"/>
    <w:rsid w:val="007B0925"/>
    <w:rsid w:val="007B09A2"/>
    <w:rsid w:val="007B09D8"/>
    <w:rsid w:val="007B1125"/>
    <w:rsid w:val="007B1D0E"/>
    <w:rsid w:val="007B2327"/>
    <w:rsid w:val="007B2A4F"/>
    <w:rsid w:val="007B2F61"/>
    <w:rsid w:val="007B317E"/>
    <w:rsid w:val="007B4188"/>
    <w:rsid w:val="007B41C2"/>
    <w:rsid w:val="007B4240"/>
    <w:rsid w:val="007B495F"/>
    <w:rsid w:val="007B5579"/>
    <w:rsid w:val="007B56EA"/>
    <w:rsid w:val="007B5869"/>
    <w:rsid w:val="007B624F"/>
    <w:rsid w:val="007B708F"/>
    <w:rsid w:val="007B7E24"/>
    <w:rsid w:val="007C097A"/>
    <w:rsid w:val="007C101A"/>
    <w:rsid w:val="007C1A2B"/>
    <w:rsid w:val="007C1D9F"/>
    <w:rsid w:val="007C1E59"/>
    <w:rsid w:val="007C20B8"/>
    <w:rsid w:val="007C2D0B"/>
    <w:rsid w:val="007C3875"/>
    <w:rsid w:val="007C44F0"/>
    <w:rsid w:val="007C45E4"/>
    <w:rsid w:val="007C49C0"/>
    <w:rsid w:val="007C510D"/>
    <w:rsid w:val="007C5137"/>
    <w:rsid w:val="007C58A4"/>
    <w:rsid w:val="007C5C04"/>
    <w:rsid w:val="007C5E71"/>
    <w:rsid w:val="007C6611"/>
    <w:rsid w:val="007C6B7A"/>
    <w:rsid w:val="007C6CFB"/>
    <w:rsid w:val="007D0084"/>
    <w:rsid w:val="007D097A"/>
    <w:rsid w:val="007D0BDE"/>
    <w:rsid w:val="007D1052"/>
    <w:rsid w:val="007D1584"/>
    <w:rsid w:val="007D1727"/>
    <w:rsid w:val="007D1AC8"/>
    <w:rsid w:val="007D21D0"/>
    <w:rsid w:val="007D2538"/>
    <w:rsid w:val="007D3EEF"/>
    <w:rsid w:val="007D414F"/>
    <w:rsid w:val="007D4336"/>
    <w:rsid w:val="007D4389"/>
    <w:rsid w:val="007D4D16"/>
    <w:rsid w:val="007D54BA"/>
    <w:rsid w:val="007D5747"/>
    <w:rsid w:val="007D6F1F"/>
    <w:rsid w:val="007D72E5"/>
    <w:rsid w:val="007D79BE"/>
    <w:rsid w:val="007D7FBF"/>
    <w:rsid w:val="007E04A8"/>
    <w:rsid w:val="007E0963"/>
    <w:rsid w:val="007E1F57"/>
    <w:rsid w:val="007E2AA9"/>
    <w:rsid w:val="007E3273"/>
    <w:rsid w:val="007E3AE4"/>
    <w:rsid w:val="007E46B8"/>
    <w:rsid w:val="007E5037"/>
    <w:rsid w:val="007E5086"/>
    <w:rsid w:val="007E62EB"/>
    <w:rsid w:val="007E7A5B"/>
    <w:rsid w:val="007E7B51"/>
    <w:rsid w:val="007F00F4"/>
    <w:rsid w:val="007F01D5"/>
    <w:rsid w:val="007F05B9"/>
    <w:rsid w:val="007F1028"/>
    <w:rsid w:val="007F16E5"/>
    <w:rsid w:val="007F1C2D"/>
    <w:rsid w:val="007F1CDC"/>
    <w:rsid w:val="007F20E0"/>
    <w:rsid w:val="007F2C2F"/>
    <w:rsid w:val="007F3462"/>
    <w:rsid w:val="007F3699"/>
    <w:rsid w:val="007F4450"/>
    <w:rsid w:val="007F49C0"/>
    <w:rsid w:val="007F56E3"/>
    <w:rsid w:val="007F66DF"/>
    <w:rsid w:val="007F7241"/>
    <w:rsid w:val="007F7AFE"/>
    <w:rsid w:val="00800875"/>
    <w:rsid w:val="00800888"/>
    <w:rsid w:val="008009DF"/>
    <w:rsid w:val="008012D8"/>
    <w:rsid w:val="008013DA"/>
    <w:rsid w:val="00801CE3"/>
    <w:rsid w:val="00802F6F"/>
    <w:rsid w:val="00803AF1"/>
    <w:rsid w:val="00803EAF"/>
    <w:rsid w:val="00803F87"/>
    <w:rsid w:val="0080457E"/>
    <w:rsid w:val="008045A1"/>
    <w:rsid w:val="008047D0"/>
    <w:rsid w:val="008050BB"/>
    <w:rsid w:val="0080551F"/>
    <w:rsid w:val="00805722"/>
    <w:rsid w:val="00805CFC"/>
    <w:rsid w:val="008061D3"/>
    <w:rsid w:val="0080688F"/>
    <w:rsid w:val="00807756"/>
    <w:rsid w:val="0081011E"/>
    <w:rsid w:val="00810345"/>
    <w:rsid w:val="00811CA1"/>
    <w:rsid w:val="008120DB"/>
    <w:rsid w:val="008124AD"/>
    <w:rsid w:val="008127AC"/>
    <w:rsid w:val="00812F35"/>
    <w:rsid w:val="008136FD"/>
    <w:rsid w:val="00813851"/>
    <w:rsid w:val="00813A73"/>
    <w:rsid w:val="00814E8C"/>
    <w:rsid w:val="00815498"/>
    <w:rsid w:val="00815823"/>
    <w:rsid w:val="00815C39"/>
    <w:rsid w:val="00815E3B"/>
    <w:rsid w:val="008163C3"/>
    <w:rsid w:val="0081668B"/>
    <w:rsid w:val="00816AE3"/>
    <w:rsid w:val="00817961"/>
    <w:rsid w:val="00817BC2"/>
    <w:rsid w:val="0082049F"/>
    <w:rsid w:val="00821126"/>
    <w:rsid w:val="00821DB7"/>
    <w:rsid w:val="008229DF"/>
    <w:rsid w:val="008237C6"/>
    <w:rsid w:val="00823CE7"/>
    <w:rsid w:val="00823EAB"/>
    <w:rsid w:val="00824CDB"/>
    <w:rsid w:val="00825960"/>
    <w:rsid w:val="00825D53"/>
    <w:rsid w:val="00825E8D"/>
    <w:rsid w:val="00826742"/>
    <w:rsid w:val="008268B6"/>
    <w:rsid w:val="00826ABE"/>
    <w:rsid w:val="00826D3C"/>
    <w:rsid w:val="00827669"/>
    <w:rsid w:val="008304E8"/>
    <w:rsid w:val="00830B04"/>
    <w:rsid w:val="00830CA3"/>
    <w:rsid w:val="00831463"/>
    <w:rsid w:val="00831DA9"/>
    <w:rsid w:val="00832080"/>
    <w:rsid w:val="00832898"/>
    <w:rsid w:val="008336AC"/>
    <w:rsid w:val="00833E2A"/>
    <w:rsid w:val="00834108"/>
    <w:rsid w:val="00834494"/>
    <w:rsid w:val="0083580A"/>
    <w:rsid w:val="00835DCA"/>
    <w:rsid w:val="00836F7B"/>
    <w:rsid w:val="00837B83"/>
    <w:rsid w:val="008409A2"/>
    <w:rsid w:val="00840C8A"/>
    <w:rsid w:val="00842437"/>
    <w:rsid w:val="0084292C"/>
    <w:rsid w:val="0084359F"/>
    <w:rsid w:val="00843669"/>
    <w:rsid w:val="00843735"/>
    <w:rsid w:val="00843915"/>
    <w:rsid w:val="00843BB1"/>
    <w:rsid w:val="008445D8"/>
    <w:rsid w:val="0084475D"/>
    <w:rsid w:val="008448B9"/>
    <w:rsid w:val="00845660"/>
    <w:rsid w:val="00846336"/>
    <w:rsid w:val="00846710"/>
    <w:rsid w:val="0084719D"/>
    <w:rsid w:val="00847447"/>
    <w:rsid w:val="008475FA"/>
    <w:rsid w:val="00847C16"/>
    <w:rsid w:val="008502D3"/>
    <w:rsid w:val="00851870"/>
    <w:rsid w:val="00851B2C"/>
    <w:rsid w:val="00852029"/>
    <w:rsid w:val="00852168"/>
    <w:rsid w:val="00852205"/>
    <w:rsid w:val="008524D1"/>
    <w:rsid w:val="00852702"/>
    <w:rsid w:val="00853DF6"/>
    <w:rsid w:val="008545F6"/>
    <w:rsid w:val="0085541A"/>
    <w:rsid w:val="00855636"/>
    <w:rsid w:val="008564A8"/>
    <w:rsid w:val="008568CD"/>
    <w:rsid w:val="00856FF0"/>
    <w:rsid w:val="00857273"/>
    <w:rsid w:val="00857385"/>
    <w:rsid w:val="008600FE"/>
    <w:rsid w:val="0086058C"/>
    <w:rsid w:val="00861145"/>
    <w:rsid w:val="0086118A"/>
    <w:rsid w:val="008612B0"/>
    <w:rsid w:val="008618F6"/>
    <w:rsid w:val="0086206F"/>
    <w:rsid w:val="008620B7"/>
    <w:rsid w:val="00862AE2"/>
    <w:rsid w:val="00864EFE"/>
    <w:rsid w:val="00864F72"/>
    <w:rsid w:val="008652B0"/>
    <w:rsid w:val="008658AB"/>
    <w:rsid w:val="00866322"/>
    <w:rsid w:val="00866367"/>
    <w:rsid w:val="00866948"/>
    <w:rsid w:val="00866AB7"/>
    <w:rsid w:val="00867DCE"/>
    <w:rsid w:val="0087021E"/>
    <w:rsid w:val="008704EC"/>
    <w:rsid w:val="00871164"/>
    <w:rsid w:val="00871B27"/>
    <w:rsid w:val="00871E15"/>
    <w:rsid w:val="00872F5F"/>
    <w:rsid w:val="0087301D"/>
    <w:rsid w:val="00873129"/>
    <w:rsid w:val="008734E1"/>
    <w:rsid w:val="00873A30"/>
    <w:rsid w:val="00874173"/>
    <w:rsid w:val="00874281"/>
    <w:rsid w:val="00874728"/>
    <w:rsid w:val="00874B95"/>
    <w:rsid w:val="00874F1D"/>
    <w:rsid w:val="00875437"/>
    <w:rsid w:val="008766E3"/>
    <w:rsid w:val="00877AE3"/>
    <w:rsid w:val="00877BFD"/>
    <w:rsid w:val="00877FB9"/>
    <w:rsid w:val="0088003D"/>
    <w:rsid w:val="00881875"/>
    <w:rsid w:val="00881A4A"/>
    <w:rsid w:val="00883236"/>
    <w:rsid w:val="00884165"/>
    <w:rsid w:val="008841C6"/>
    <w:rsid w:val="0088570E"/>
    <w:rsid w:val="008857DE"/>
    <w:rsid w:val="00885933"/>
    <w:rsid w:val="00886124"/>
    <w:rsid w:val="00886246"/>
    <w:rsid w:val="008871FC"/>
    <w:rsid w:val="00887EAD"/>
    <w:rsid w:val="00890084"/>
    <w:rsid w:val="00890183"/>
    <w:rsid w:val="0089019D"/>
    <w:rsid w:val="00890E37"/>
    <w:rsid w:val="0089103F"/>
    <w:rsid w:val="00891146"/>
    <w:rsid w:val="008911B8"/>
    <w:rsid w:val="008914FF"/>
    <w:rsid w:val="00891B0C"/>
    <w:rsid w:val="00891C99"/>
    <w:rsid w:val="0089282D"/>
    <w:rsid w:val="008932F1"/>
    <w:rsid w:val="0089331B"/>
    <w:rsid w:val="008935D4"/>
    <w:rsid w:val="008939F8"/>
    <w:rsid w:val="00893D56"/>
    <w:rsid w:val="00894630"/>
    <w:rsid w:val="0089469D"/>
    <w:rsid w:val="00894B27"/>
    <w:rsid w:val="008953EE"/>
    <w:rsid w:val="00895522"/>
    <w:rsid w:val="00895A1A"/>
    <w:rsid w:val="00895CC3"/>
    <w:rsid w:val="00895D73"/>
    <w:rsid w:val="008969F0"/>
    <w:rsid w:val="00897CD9"/>
    <w:rsid w:val="00897F61"/>
    <w:rsid w:val="008A0A68"/>
    <w:rsid w:val="008A0B9D"/>
    <w:rsid w:val="008A0DDB"/>
    <w:rsid w:val="008A1340"/>
    <w:rsid w:val="008A2121"/>
    <w:rsid w:val="008A212F"/>
    <w:rsid w:val="008A418C"/>
    <w:rsid w:val="008A430A"/>
    <w:rsid w:val="008A432C"/>
    <w:rsid w:val="008A4680"/>
    <w:rsid w:val="008A47AF"/>
    <w:rsid w:val="008A54CE"/>
    <w:rsid w:val="008A5925"/>
    <w:rsid w:val="008A5F0C"/>
    <w:rsid w:val="008A6A3F"/>
    <w:rsid w:val="008A6ACD"/>
    <w:rsid w:val="008A76E6"/>
    <w:rsid w:val="008A7FCE"/>
    <w:rsid w:val="008B0A98"/>
    <w:rsid w:val="008B1C22"/>
    <w:rsid w:val="008B20F9"/>
    <w:rsid w:val="008B2121"/>
    <w:rsid w:val="008B2173"/>
    <w:rsid w:val="008B243E"/>
    <w:rsid w:val="008B3190"/>
    <w:rsid w:val="008B35FC"/>
    <w:rsid w:val="008B3E73"/>
    <w:rsid w:val="008B3F94"/>
    <w:rsid w:val="008B3F9C"/>
    <w:rsid w:val="008B4513"/>
    <w:rsid w:val="008B4FCD"/>
    <w:rsid w:val="008B5573"/>
    <w:rsid w:val="008B5E54"/>
    <w:rsid w:val="008B65C7"/>
    <w:rsid w:val="008B67E8"/>
    <w:rsid w:val="008B7B4A"/>
    <w:rsid w:val="008C0BAC"/>
    <w:rsid w:val="008C0E43"/>
    <w:rsid w:val="008C0F68"/>
    <w:rsid w:val="008C11B5"/>
    <w:rsid w:val="008C14F3"/>
    <w:rsid w:val="008C1674"/>
    <w:rsid w:val="008C22DE"/>
    <w:rsid w:val="008C2E61"/>
    <w:rsid w:val="008C3278"/>
    <w:rsid w:val="008C3357"/>
    <w:rsid w:val="008C38E2"/>
    <w:rsid w:val="008C4E88"/>
    <w:rsid w:val="008C4F93"/>
    <w:rsid w:val="008C4FF3"/>
    <w:rsid w:val="008C5746"/>
    <w:rsid w:val="008C5F81"/>
    <w:rsid w:val="008C60F6"/>
    <w:rsid w:val="008C615B"/>
    <w:rsid w:val="008C640C"/>
    <w:rsid w:val="008C6479"/>
    <w:rsid w:val="008C6649"/>
    <w:rsid w:val="008C6C88"/>
    <w:rsid w:val="008C6EC3"/>
    <w:rsid w:val="008C751C"/>
    <w:rsid w:val="008C7AFC"/>
    <w:rsid w:val="008D00BD"/>
    <w:rsid w:val="008D0242"/>
    <w:rsid w:val="008D0D3E"/>
    <w:rsid w:val="008D11C8"/>
    <w:rsid w:val="008D13FA"/>
    <w:rsid w:val="008D145D"/>
    <w:rsid w:val="008D1602"/>
    <w:rsid w:val="008D1E79"/>
    <w:rsid w:val="008D2BF3"/>
    <w:rsid w:val="008D2D45"/>
    <w:rsid w:val="008D3637"/>
    <w:rsid w:val="008D3B80"/>
    <w:rsid w:val="008D48EB"/>
    <w:rsid w:val="008D560F"/>
    <w:rsid w:val="008D57B9"/>
    <w:rsid w:val="008D57CF"/>
    <w:rsid w:val="008D5BDB"/>
    <w:rsid w:val="008D6405"/>
    <w:rsid w:val="008D65F3"/>
    <w:rsid w:val="008D6B3A"/>
    <w:rsid w:val="008D6B5B"/>
    <w:rsid w:val="008D6E55"/>
    <w:rsid w:val="008D714C"/>
    <w:rsid w:val="008D7932"/>
    <w:rsid w:val="008D7D40"/>
    <w:rsid w:val="008E08DE"/>
    <w:rsid w:val="008E106C"/>
    <w:rsid w:val="008E1F53"/>
    <w:rsid w:val="008E1F67"/>
    <w:rsid w:val="008E299D"/>
    <w:rsid w:val="008E2C8B"/>
    <w:rsid w:val="008E3C5A"/>
    <w:rsid w:val="008E4237"/>
    <w:rsid w:val="008E45AD"/>
    <w:rsid w:val="008E4A62"/>
    <w:rsid w:val="008E5197"/>
    <w:rsid w:val="008E5534"/>
    <w:rsid w:val="008E59EC"/>
    <w:rsid w:val="008E6503"/>
    <w:rsid w:val="008E7543"/>
    <w:rsid w:val="008E7AA9"/>
    <w:rsid w:val="008E7BD2"/>
    <w:rsid w:val="008F07C0"/>
    <w:rsid w:val="008F0E37"/>
    <w:rsid w:val="008F15B3"/>
    <w:rsid w:val="008F1A98"/>
    <w:rsid w:val="008F1AFB"/>
    <w:rsid w:val="008F2F2C"/>
    <w:rsid w:val="008F3982"/>
    <w:rsid w:val="008F3F9E"/>
    <w:rsid w:val="008F413F"/>
    <w:rsid w:val="008F4142"/>
    <w:rsid w:val="008F4B17"/>
    <w:rsid w:val="008F4B81"/>
    <w:rsid w:val="008F64A4"/>
    <w:rsid w:val="008F6F19"/>
    <w:rsid w:val="008F7DE7"/>
    <w:rsid w:val="009004E8"/>
    <w:rsid w:val="0090064C"/>
    <w:rsid w:val="00900F02"/>
    <w:rsid w:val="0090127F"/>
    <w:rsid w:val="00901C58"/>
    <w:rsid w:val="00901EB0"/>
    <w:rsid w:val="00902596"/>
    <w:rsid w:val="00902DC3"/>
    <w:rsid w:val="00903A73"/>
    <w:rsid w:val="00903F90"/>
    <w:rsid w:val="00904679"/>
    <w:rsid w:val="009056D2"/>
    <w:rsid w:val="00906D79"/>
    <w:rsid w:val="009073FB"/>
    <w:rsid w:val="00907571"/>
    <w:rsid w:val="009075B0"/>
    <w:rsid w:val="009079F2"/>
    <w:rsid w:val="00910C1F"/>
    <w:rsid w:val="009117F2"/>
    <w:rsid w:val="00912166"/>
    <w:rsid w:val="0091229B"/>
    <w:rsid w:val="009123CC"/>
    <w:rsid w:val="009123E7"/>
    <w:rsid w:val="009125D5"/>
    <w:rsid w:val="009126ED"/>
    <w:rsid w:val="00913E26"/>
    <w:rsid w:val="00914093"/>
    <w:rsid w:val="0091506A"/>
    <w:rsid w:val="009162C7"/>
    <w:rsid w:val="00916A0C"/>
    <w:rsid w:val="0091744B"/>
    <w:rsid w:val="00917810"/>
    <w:rsid w:val="00917A69"/>
    <w:rsid w:val="00920399"/>
    <w:rsid w:val="0092062E"/>
    <w:rsid w:val="009207A1"/>
    <w:rsid w:val="00920962"/>
    <w:rsid w:val="00920B90"/>
    <w:rsid w:val="009212CF"/>
    <w:rsid w:val="0092199C"/>
    <w:rsid w:val="00921F00"/>
    <w:rsid w:val="00922193"/>
    <w:rsid w:val="00922FF9"/>
    <w:rsid w:val="009233BC"/>
    <w:rsid w:val="00923E41"/>
    <w:rsid w:val="00924210"/>
    <w:rsid w:val="00924A42"/>
    <w:rsid w:val="00926FF6"/>
    <w:rsid w:val="00927250"/>
    <w:rsid w:val="0092782F"/>
    <w:rsid w:val="00927EEE"/>
    <w:rsid w:val="00930B43"/>
    <w:rsid w:val="00930C00"/>
    <w:rsid w:val="00930C2A"/>
    <w:rsid w:val="00931092"/>
    <w:rsid w:val="009313E5"/>
    <w:rsid w:val="009319A9"/>
    <w:rsid w:val="0093258A"/>
    <w:rsid w:val="00932AB0"/>
    <w:rsid w:val="00932CF3"/>
    <w:rsid w:val="00932E21"/>
    <w:rsid w:val="0093493F"/>
    <w:rsid w:val="00934D92"/>
    <w:rsid w:val="00934E4A"/>
    <w:rsid w:val="00934F62"/>
    <w:rsid w:val="00935484"/>
    <w:rsid w:val="009357A0"/>
    <w:rsid w:val="00935AD0"/>
    <w:rsid w:val="00936685"/>
    <w:rsid w:val="00936EF8"/>
    <w:rsid w:val="009374E7"/>
    <w:rsid w:val="00937743"/>
    <w:rsid w:val="009379B4"/>
    <w:rsid w:val="00937CBB"/>
    <w:rsid w:val="009406E0"/>
    <w:rsid w:val="00940B1F"/>
    <w:rsid w:val="00941605"/>
    <w:rsid w:val="0094199A"/>
    <w:rsid w:val="00941F00"/>
    <w:rsid w:val="00942394"/>
    <w:rsid w:val="0094307A"/>
    <w:rsid w:val="0094368D"/>
    <w:rsid w:val="00943CDF"/>
    <w:rsid w:val="009440CB"/>
    <w:rsid w:val="009453CD"/>
    <w:rsid w:val="009457E1"/>
    <w:rsid w:val="00945B45"/>
    <w:rsid w:val="00945E51"/>
    <w:rsid w:val="009460E8"/>
    <w:rsid w:val="009469CA"/>
    <w:rsid w:val="00946DF4"/>
    <w:rsid w:val="00947022"/>
    <w:rsid w:val="0094716A"/>
    <w:rsid w:val="009477F1"/>
    <w:rsid w:val="00947EC0"/>
    <w:rsid w:val="00950968"/>
    <w:rsid w:val="00950AA5"/>
    <w:rsid w:val="00950CDF"/>
    <w:rsid w:val="00951070"/>
    <w:rsid w:val="00951C66"/>
    <w:rsid w:val="009521E0"/>
    <w:rsid w:val="00952608"/>
    <w:rsid w:val="009527FD"/>
    <w:rsid w:val="00952A91"/>
    <w:rsid w:val="00954A46"/>
    <w:rsid w:val="00955008"/>
    <w:rsid w:val="00957C74"/>
    <w:rsid w:val="00960066"/>
    <w:rsid w:val="0096053C"/>
    <w:rsid w:val="00960675"/>
    <w:rsid w:val="00960907"/>
    <w:rsid w:val="009611D4"/>
    <w:rsid w:val="00961453"/>
    <w:rsid w:val="009614C3"/>
    <w:rsid w:val="009615FB"/>
    <w:rsid w:val="009616BB"/>
    <w:rsid w:val="009624BA"/>
    <w:rsid w:val="0096263C"/>
    <w:rsid w:val="00962928"/>
    <w:rsid w:val="00962D2B"/>
    <w:rsid w:val="00963560"/>
    <w:rsid w:val="00963622"/>
    <w:rsid w:val="009644A7"/>
    <w:rsid w:val="00964581"/>
    <w:rsid w:val="00964C87"/>
    <w:rsid w:val="009652BA"/>
    <w:rsid w:val="009659AF"/>
    <w:rsid w:val="00965D66"/>
    <w:rsid w:val="00965F99"/>
    <w:rsid w:val="0096650A"/>
    <w:rsid w:val="00967358"/>
    <w:rsid w:val="0097087C"/>
    <w:rsid w:val="00970B16"/>
    <w:rsid w:val="00971237"/>
    <w:rsid w:val="0097141B"/>
    <w:rsid w:val="00971479"/>
    <w:rsid w:val="00971BD0"/>
    <w:rsid w:val="009720FA"/>
    <w:rsid w:val="009729DB"/>
    <w:rsid w:val="00973673"/>
    <w:rsid w:val="00973BE9"/>
    <w:rsid w:val="00974789"/>
    <w:rsid w:val="00976333"/>
    <w:rsid w:val="00976B09"/>
    <w:rsid w:val="00977236"/>
    <w:rsid w:val="00977341"/>
    <w:rsid w:val="009802EC"/>
    <w:rsid w:val="009818A6"/>
    <w:rsid w:val="009836AF"/>
    <w:rsid w:val="00983946"/>
    <w:rsid w:val="00983A9A"/>
    <w:rsid w:val="00983DA5"/>
    <w:rsid w:val="00984348"/>
    <w:rsid w:val="009843B6"/>
    <w:rsid w:val="009844AF"/>
    <w:rsid w:val="00984667"/>
    <w:rsid w:val="00984B6E"/>
    <w:rsid w:val="00984F67"/>
    <w:rsid w:val="00985476"/>
    <w:rsid w:val="00986AB6"/>
    <w:rsid w:val="00986C1D"/>
    <w:rsid w:val="00990435"/>
    <w:rsid w:val="009909C6"/>
    <w:rsid w:val="00990B52"/>
    <w:rsid w:val="00990E63"/>
    <w:rsid w:val="0099105B"/>
    <w:rsid w:val="009919AF"/>
    <w:rsid w:val="00991BCF"/>
    <w:rsid w:val="009920C3"/>
    <w:rsid w:val="00992B70"/>
    <w:rsid w:val="00993053"/>
    <w:rsid w:val="00993C18"/>
    <w:rsid w:val="00994095"/>
    <w:rsid w:val="0099437A"/>
    <w:rsid w:val="00994B07"/>
    <w:rsid w:val="00994B0F"/>
    <w:rsid w:val="0099605E"/>
    <w:rsid w:val="009962B0"/>
    <w:rsid w:val="009963D2"/>
    <w:rsid w:val="009963FB"/>
    <w:rsid w:val="00996B7F"/>
    <w:rsid w:val="00996C97"/>
    <w:rsid w:val="009A00F3"/>
    <w:rsid w:val="009A11EB"/>
    <w:rsid w:val="009A13A8"/>
    <w:rsid w:val="009A16AA"/>
    <w:rsid w:val="009A1CA1"/>
    <w:rsid w:val="009A249E"/>
    <w:rsid w:val="009A2921"/>
    <w:rsid w:val="009A2C42"/>
    <w:rsid w:val="009A2F5B"/>
    <w:rsid w:val="009A450A"/>
    <w:rsid w:val="009A465F"/>
    <w:rsid w:val="009A4777"/>
    <w:rsid w:val="009A51AC"/>
    <w:rsid w:val="009A52FE"/>
    <w:rsid w:val="009A597D"/>
    <w:rsid w:val="009A5CEE"/>
    <w:rsid w:val="009A5D08"/>
    <w:rsid w:val="009B034A"/>
    <w:rsid w:val="009B0484"/>
    <w:rsid w:val="009B075B"/>
    <w:rsid w:val="009B0B6D"/>
    <w:rsid w:val="009B15E9"/>
    <w:rsid w:val="009B175F"/>
    <w:rsid w:val="009B18AA"/>
    <w:rsid w:val="009B1E1B"/>
    <w:rsid w:val="009B224C"/>
    <w:rsid w:val="009B25C4"/>
    <w:rsid w:val="009B3494"/>
    <w:rsid w:val="009B3E79"/>
    <w:rsid w:val="009B4603"/>
    <w:rsid w:val="009B4F0F"/>
    <w:rsid w:val="009B591A"/>
    <w:rsid w:val="009B5981"/>
    <w:rsid w:val="009B5A75"/>
    <w:rsid w:val="009B5C31"/>
    <w:rsid w:val="009B6BE3"/>
    <w:rsid w:val="009B7451"/>
    <w:rsid w:val="009C045A"/>
    <w:rsid w:val="009C304F"/>
    <w:rsid w:val="009C3797"/>
    <w:rsid w:val="009C3882"/>
    <w:rsid w:val="009C49D5"/>
    <w:rsid w:val="009C4BDC"/>
    <w:rsid w:val="009C5257"/>
    <w:rsid w:val="009C56E7"/>
    <w:rsid w:val="009C5CCA"/>
    <w:rsid w:val="009C68D8"/>
    <w:rsid w:val="009C723C"/>
    <w:rsid w:val="009D0DBB"/>
    <w:rsid w:val="009D202E"/>
    <w:rsid w:val="009D30A3"/>
    <w:rsid w:val="009D3A20"/>
    <w:rsid w:val="009D41A1"/>
    <w:rsid w:val="009D4342"/>
    <w:rsid w:val="009D4AD8"/>
    <w:rsid w:val="009D516F"/>
    <w:rsid w:val="009D576D"/>
    <w:rsid w:val="009D5900"/>
    <w:rsid w:val="009D6129"/>
    <w:rsid w:val="009D6365"/>
    <w:rsid w:val="009D6544"/>
    <w:rsid w:val="009D7C08"/>
    <w:rsid w:val="009E0D80"/>
    <w:rsid w:val="009E1443"/>
    <w:rsid w:val="009E26AF"/>
    <w:rsid w:val="009E29BB"/>
    <w:rsid w:val="009E2C94"/>
    <w:rsid w:val="009E316A"/>
    <w:rsid w:val="009E32B1"/>
    <w:rsid w:val="009E4259"/>
    <w:rsid w:val="009E4B6B"/>
    <w:rsid w:val="009E5721"/>
    <w:rsid w:val="009E5C98"/>
    <w:rsid w:val="009E6306"/>
    <w:rsid w:val="009E71B2"/>
    <w:rsid w:val="009E7847"/>
    <w:rsid w:val="009E7905"/>
    <w:rsid w:val="009F20E0"/>
    <w:rsid w:val="009F3652"/>
    <w:rsid w:val="009F3EA7"/>
    <w:rsid w:val="009F4AB3"/>
    <w:rsid w:val="009F4B14"/>
    <w:rsid w:val="009F5595"/>
    <w:rsid w:val="009F5965"/>
    <w:rsid w:val="009F5CC2"/>
    <w:rsid w:val="009F63F7"/>
    <w:rsid w:val="009F6915"/>
    <w:rsid w:val="009F6A36"/>
    <w:rsid w:val="009F7942"/>
    <w:rsid w:val="00A00D05"/>
    <w:rsid w:val="00A01351"/>
    <w:rsid w:val="00A01EE1"/>
    <w:rsid w:val="00A022F1"/>
    <w:rsid w:val="00A02C88"/>
    <w:rsid w:val="00A034DC"/>
    <w:rsid w:val="00A0478C"/>
    <w:rsid w:val="00A04B51"/>
    <w:rsid w:val="00A04B7A"/>
    <w:rsid w:val="00A04E6C"/>
    <w:rsid w:val="00A05F03"/>
    <w:rsid w:val="00A06167"/>
    <w:rsid w:val="00A06518"/>
    <w:rsid w:val="00A06666"/>
    <w:rsid w:val="00A06B54"/>
    <w:rsid w:val="00A06D6B"/>
    <w:rsid w:val="00A07488"/>
    <w:rsid w:val="00A077C1"/>
    <w:rsid w:val="00A07C8A"/>
    <w:rsid w:val="00A10B9D"/>
    <w:rsid w:val="00A1291C"/>
    <w:rsid w:val="00A133FF"/>
    <w:rsid w:val="00A13735"/>
    <w:rsid w:val="00A137FC"/>
    <w:rsid w:val="00A140A4"/>
    <w:rsid w:val="00A14E45"/>
    <w:rsid w:val="00A15083"/>
    <w:rsid w:val="00A15297"/>
    <w:rsid w:val="00A16286"/>
    <w:rsid w:val="00A1658F"/>
    <w:rsid w:val="00A176D9"/>
    <w:rsid w:val="00A1778F"/>
    <w:rsid w:val="00A17A30"/>
    <w:rsid w:val="00A17B21"/>
    <w:rsid w:val="00A17D00"/>
    <w:rsid w:val="00A20932"/>
    <w:rsid w:val="00A20C22"/>
    <w:rsid w:val="00A21D58"/>
    <w:rsid w:val="00A22017"/>
    <w:rsid w:val="00A22373"/>
    <w:rsid w:val="00A232A7"/>
    <w:rsid w:val="00A23A8D"/>
    <w:rsid w:val="00A23B54"/>
    <w:rsid w:val="00A23E9B"/>
    <w:rsid w:val="00A24796"/>
    <w:rsid w:val="00A25285"/>
    <w:rsid w:val="00A2558A"/>
    <w:rsid w:val="00A25978"/>
    <w:rsid w:val="00A259A4"/>
    <w:rsid w:val="00A271E8"/>
    <w:rsid w:val="00A272C6"/>
    <w:rsid w:val="00A27326"/>
    <w:rsid w:val="00A27563"/>
    <w:rsid w:val="00A31D91"/>
    <w:rsid w:val="00A32248"/>
    <w:rsid w:val="00A3257E"/>
    <w:rsid w:val="00A32E35"/>
    <w:rsid w:val="00A32F46"/>
    <w:rsid w:val="00A33702"/>
    <w:rsid w:val="00A33801"/>
    <w:rsid w:val="00A33AC5"/>
    <w:rsid w:val="00A33C1C"/>
    <w:rsid w:val="00A34281"/>
    <w:rsid w:val="00A34977"/>
    <w:rsid w:val="00A34C19"/>
    <w:rsid w:val="00A3562E"/>
    <w:rsid w:val="00A35BC7"/>
    <w:rsid w:val="00A35C88"/>
    <w:rsid w:val="00A363ED"/>
    <w:rsid w:val="00A367D6"/>
    <w:rsid w:val="00A3797D"/>
    <w:rsid w:val="00A401BB"/>
    <w:rsid w:val="00A402B7"/>
    <w:rsid w:val="00A41039"/>
    <w:rsid w:val="00A41CBC"/>
    <w:rsid w:val="00A41F27"/>
    <w:rsid w:val="00A42192"/>
    <w:rsid w:val="00A42746"/>
    <w:rsid w:val="00A42775"/>
    <w:rsid w:val="00A42D55"/>
    <w:rsid w:val="00A4343B"/>
    <w:rsid w:val="00A43795"/>
    <w:rsid w:val="00A4386C"/>
    <w:rsid w:val="00A43B71"/>
    <w:rsid w:val="00A44754"/>
    <w:rsid w:val="00A4495E"/>
    <w:rsid w:val="00A453FB"/>
    <w:rsid w:val="00A45E43"/>
    <w:rsid w:val="00A46002"/>
    <w:rsid w:val="00A478D7"/>
    <w:rsid w:val="00A479A2"/>
    <w:rsid w:val="00A47A7F"/>
    <w:rsid w:val="00A47F37"/>
    <w:rsid w:val="00A502A9"/>
    <w:rsid w:val="00A50627"/>
    <w:rsid w:val="00A5112B"/>
    <w:rsid w:val="00A51995"/>
    <w:rsid w:val="00A51F2B"/>
    <w:rsid w:val="00A52EEF"/>
    <w:rsid w:val="00A53554"/>
    <w:rsid w:val="00A535BA"/>
    <w:rsid w:val="00A536E7"/>
    <w:rsid w:val="00A53796"/>
    <w:rsid w:val="00A5487B"/>
    <w:rsid w:val="00A54ABA"/>
    <w:rsid w:val="00A54D3D"/>
    <w:rsid w:val="00A54E9D"/>
    <w:rsid w:val="00A55819"/>
    <w:rsid w:val="00A56159"/>
    <w:rsid w:val="00A561DB"/>
    <w:rsid w:val="00A57D42"/>
    <w:rsid w:val="00A57EBA"/>
    <w:rsid w:val="00A57FE9"/>
    <w:rsid w:val="00A60FE7"/>
    <w:rsid w:val="00A61812"/>
    <w:rsid w:val="00A61EF4"/>
    <w:rsid w:val="00A62023"/>
    <w:rsid w:val="00A62076"/>
    <w:rsid w:val="00A62A0A"/>
    <w:rsid w:val="00A6522B"/>
    <w:rsid w:val="00A65FA1"/>
    <w:rsid w:val="00A660AA"/>
    <w:rsid w:val="00A66AC3"/>
    <w:rsid w:val="00A66EA3"/>
    <w:rsid w:val="00A67956"/>
    <w:rsid w:val="00A70147"/>
    <w:rsid w:val="00A704AD"/>
    <w:rsid w:val="00A7058D"/>
    <w:rsid w:val="00A71DB5"/>
    <w:rsid w:val="00A7207D"/>
    <w:rsid w:val="00A73013"/>
    <w:rsid w:val="00A73291"/>
    <w:rsid w:val="00A7388D"/>
    <w:rsid w:val="00A73D14"/>
    <w:rsid w:val="00A73DC6"/>
    <w:rsid w:val="00A7402E"/>
    <w:rsid w:val="00A7454B"/>
    <w:rsid w:val="00A74B93"/>
    <w:rsid w:val="00A7509E"/>
    <w:rsid w:val="00A751FF"/>
    <w:rsid w:val="00A76258"/>
    <w:rsid w:val="00A767A3"/>
    <w:rsid w:val="00A768DA"/>
    <w:rsid w:val="00A76A10"/>
    <w:rsid w:val="00A76D07"/>
    <w:rsid w:val="00A77206"/>
    <w:rsid w:val="00A772B6"/>
    <w:rsid w:val="00A773C5"/>
    <w:rsid w:val="00A80862"/>
    <w:rsid w:val="00A8092B"/>
    <w:rsid w:val="00A81101"/>
    <w:rsid w:val="00A81548"/>
    <w:rsid w:val="00A82748"/>
    <w:rsid w:val="00A8383B"/>
    <w:rsid w:val="00A84090"/>
    <w:rsid w:val="00A84BDA"/>
    <w:rsid w:val="00A8586B"/>
    <w:rsid w:val="00A86325"/>
    <w:rsid w:val="00A865C5"/>
    <w:rsid w:val="00A8749A"/>
    <w:rsid w:val="00A87AFC"/>
    <w:rsid w:val="00A87EF5"/>
    <w:rsid w:val="00A9032B"/>
    <w:rsid w:val="00A903CC"/>
    <w:rsid w:val="00A9084D"/>
    <w:rsid w:val="00A909D3"/>
    <w:rsid w:val="00A90DD2"/>
    <w:rsid w:val="00A918D6"/>
    <w:rsid w:val="00A921EC"/>
    <w:rsid w:val="00A9229D"/>
    <w:rsid w:val="00A9239C"/>
    <w:rsid w:val="00A928BA"/>
    <w:rsid w:val="00A9299C"/>
    <w:rsid w:val="00A92C47"/>
    <w:rsid w:val="00A92C66"/>
    <w:rsid w:val="00A94630"/>
    <w:rsid w:val="00A94AB2"/>
    <w:rsid w:val="00A94B3A"/>
    <w:rsid w:val="00A94BF5"/>
    <w:rsid w:val="00A94EE0"/>
    <w:rsid w:val="00A95593"/>
    <w:rsid w:val="00A9561E"/>
    <w:rsid w:val="00A95AD4"/>
    <w:rsid w:val="00A95DF7"/>
    <w:rsid w:val="00A9677B"/>
    <w:rsid w:val="00A96A3C"/>
    <w:rsid w:val="00A9728A"/>
    <w:rsid w:val="00AA012D"/>
    <w:rsid w:val="00AA1837"/>
    <w:rsid w:val="00AA3238"/>
    <w:rsid w:val="00AA3375"/>
    <w:rsid w:val="00AA3516"/>
    <w:rsid w:val="00AA37F0"/>
    <w:rsid w:val="00AA3B22"/>
    <w:rsid w:val="00AA4BA1"/>
    <w:rsid w:val="00AA5058"/>
    <w:rsid w:val="00AA7473"/>
    <w:rsid w:val="00AA7D90"/>
    <w:rsid w:val="00AA7F7C"/>
    <w:rsid w:val="00AB0172"/>
    <w:rsid w:val="00AB0696"/>
    <w:rsid w:val="00AB07E9"/>
    <w:rsid w:val="00AB08A3"/>
    <w:rsid w:val="00AB19DC"/>
    <w:rsid w:val="00AB1E1E"/>
    <w:rsid w:val="00AB220D"/>
    <w:rsid w:val="00AB2389"/>
    <w:rsid w:val="00AB2B54"/>
    <w:rsid w:val="00AB3036"/>
    <w:rsid w:val="00AB3364"/>
    <w:rsid w:val="00AB3A6E"/>
    <w:rsid w:val="00AB3F07"/>
    <w:rsid w:val="00AB48D2"/>
    <w:rsid w:val="00AB56F8"/>
    <w:rsid w:val="00AB5C3B"/>
    <w:rsid w:val="00AB5F55"/>
    <w:rsid w:val="00AB66A1"/>
    <w:rsid w:val="00AB66DB"/>
    <w:rsid w:val="00AB6CA1"/>
    <w:rsid w:val="00AB6FB2"/>
    <w:rsid w:val="00AB722B"/>
    <w:rsid w:val="00AB7B7E"/>
    <w:rsid w:val="00AC02B8"/>
    <w:rsid w:val="00AC0500"/>
    <w:rsid w:val="00AC0A05"/>
    <w:rsid w:val="00AC1322"/>
    <w:rsid w:val="00AC1C85"/>
    <w:rsid w:val="00AC25B7"/>
    <w:rsid w:val="00AC2C3C"/>
    <w:rsid w:val="00AC2DEA"/>
    <w:rsid w:val="00AC2EE4"/>
    <w:rsid w:val="00AC3145"/>
    <w:rsid w:val="00AC3406"/>
    <w:rsid w:val="00AC3472"/>
    <w:rsid w:val="00AC3599"/>
    <w:rsid w:val="00AC38B0"/>
    <w:rsid w:val="00AC40EC"/>
    <w:rsid w:val="00AC468E"/>
    <w:rsid w:val="00AC544C"/>
    <w:rsid w:val="00AC592F"/>
    <w:rsid w:val="00AC5B5A"/>
    <w:rsid w:val="00AC6844"/>
    <w:rsid w:val="00AC69DD"/>
    <w:rsid w:val="00AC7239"/>
    <w:rsid w:val="00AC7453"/>
    <w:rsid w:val="00AC748A"/>
    <w:rsid w:val="00AC7ABB"/>
    <w:rsid w:val="00AC7E30"/>
    <w:rsid w:val="00AD066A"/>
    <w:rsid w:val="00AD0A2C"/>
    <w:rsid w:val="00AD0BD5"/>
    <w:rsid w:val="00AD0F43"/>
    <w:rsid w:val="00AD13A7"/>
    <w:rsid w:val="00AD186B"/>
    <w:rsid w:val="00AD20CD"/>
    <w:rsid w:val="00AD22AC"/>
    <w:rsid w:val="00AD28D0"/>
    <w:rsid w:val="00AD2D5F"/>
    <w:rsid w:val="00AD356B"/>
    <w:rsid w:val="00AD4138"/>
    <w:rsid w:val="00AD424D"/>
    <w:rsid w:val="00AD424E"/>
    <w:rsid w:val="00AD5035"/>
    <w:rsid w:val="00AD5106"/>
    <w:rsid w:val="00AD5112"/>
    <w:rsid w:val="00AD628A"/>
    <w:rsid w:val="00AD68FF"/>
    <w:rsid w:val="00AD6B09"/>
    <w:rsid w:val="00AD70A7"/>
    <w:rsid w:val="00AD7AD3"/>
    <w:rsid w:val="00AE0351"/>
    <w:rsid w:val="00AE07E8"/>
    <w:rsid w:val="00AE0FA4"/>
    <w:rsid w:val="00AE111D"/>
    <w:rsid w:val="00AE112C"/>
    <w:rsid w:val="00AE12FF"/>
    <w:rsid w:val="00AE2810"/>
    <w:rsid w:val="00AE33B0"/>
    <w:rsid w:val="00AE3A26"/>
    <w:rsid w:val="00AE3DE2"/>
    <w:rsid w:val="00AE3F02"/>
    <w:rsid w:val="00AE418A"/>
    <w:rsid w:val="00AE47C7"/>
    <w:rsid w:val="00AE524B"/>
    <w:rsid w:val="00AE5561"/>
    <w:rsid w:val="00AE5ADC"/>
    <w:rsid w:val="00AE5CB9"/>
    <w:rsid w:val="00AE5DF8"/>
    <w:rsid w:val="00AE61C3"/>
    <w:rsid w:val="00AE6A5F"/>
    <w:rsid w:val="00AE7FDF"/>
    <w:rsid w:val="00AF0389"/>
    <w:rsid w:val="00AF1527"/>
    <w:rsid w:val="00AF1586"/>
    <w:rsid w:val="00AF1DC9"/>
    <w:rsid w:val="00AF2C20"/>
    <w:rsid w:val="00AF2E9C"/>
    <w:rsid w:val="00AF378F"/>
    <w:rsid w:val="00AF407E"/>
    <w:rsid w:val="00AF437D"/>
    <w:rsid w:val="00AF4579"/>
    <w:rsid w:val="00AF4F7A"/>
    <w:rsid w:val="00AF6090"/>
    <w:rsid w:val="00AF6099"/>
    <w:rsid w:val="00AF6399"/>
    <w:rsid w:val="00AF6612"/>
    <w:rsid w:val="00AF6C43"/>
    <w:rsid w:val="00AF6D3A"/>
    <w:rsid w:val="00AF6FD7"/>
    <w:rsid w:val="00AF722C"/>
    <w:rsid w:val="00AF747A"/>
    <w:rsid w:val="00B00463"/>
    <w:rsid w:val="00B00C07"/>
    <w:rsid w:val="00B01CA1"/>
    <w:rsid w:val="00B022F5"/>
    <w:rsid w:val="00B0233B"/>
    <w:rsid w:val="00B02843"/>
    <w:rsid w:val="00B0291E"/>
    <w:rsid w:val="00B0358A"/>
    <w:rsid w:val="00B03EDB"/>
    <w:rsid w:val="00B04D1F"/>
    <w:rsid w:val="00B04FA0"/>
    <w:rsid w:val="00B05260"/>
    <w:rsid w:val="00B05391"/>
    <w:rsid w:val="00B05B7A"/>
    <w:rsid w:val="00B0628E"/>
    <w:rsid w:val="00B06BE2"/>
    <w:rsid w:val="00B06CB1"/>
    <w:rsid w:val="00B07E6B"/>
    <w:rsid w:val="00B10303"/>
    <w:rsid w:val="00B10EE4"/>
    <w:rsid w:val="00B116AD"/>
    <w:rsid w:val="00B123B0"/>
    <w:rsid w:val="00B1261C"/>
    <w:rsid w:val="00B131F6"/>
    <w:rsid w:val="00B132A0"/>
    <w:rsid w:val="00B13D03"/>
    <w:rsid w:val="00B13FC6"/>
    <w:rsid w:val="00B14DEA"/>
    <w:rsid w:val="00B14EE3"/>
    <w:rsid w:val="00B15620"/>
    <w:rsid w:val="00B15B27"/>
    <w:rsid w:val="00B15E47"/>
    <w:rsid w:val="00B1677D"/>
    <w:rsid w:val="00B16E6C"/>
    <w:rsid w:val="00B171C5"/>
    <w:rsid w:val="00B1798C"/>
    <w:rsid w:val="00B2053A"/>
    <w:rsid w:val="00B205A6"/>
    <w:rsid w:val="00B21505"/>
    <w:rsid w:val="00B21879"/>
    <w:rsid w:val="00B21D1C"/>
    <w:rsid w:val="00B21FDB"/>
    <w:rsid w:val="00B2200F"/>
    <w:rsid w:val="00B22AF7"/>
    <w:rsid w:val="00B2323D"/>
    <w:rsid w:val="00B23493"/>
    <w:rsid w:val="00B23AAC"/>
    <w:rsid w:val="00B23CED"/>
    <w:rsid w:val="00B25531"/>
    <w:rsid w:val="00B257C2"/>
    <w:rsid w:val="00B2599C"/>
    <w:rsid w:val="00B2612B"/>
    <w:rsid w:val="00B26A86"/>
    <w:rsid w:val="00B30065"/>
    <w:rsid w:val="00B302E2"/>
    <w:rsid w:val="00B30303"/>
    <w:rsid w:val="00B3199C"/>
    <w:rsid w:val="00B3228C"/>
    <w:rsid w:val="00B355DA"/>
    <w:rsid w:val="00B359B5"/>
    <w:rsid w:val="00B36577"/>
    <w:rsid w:val="00B36C05"/>
    <w:rsid w:val="00B37003"/>
    <w:rsid w:val="00B3709A"/>
    <w:rsid w:val="00B413DE"/>
    <w:rsid w:val="00B42E64"/>
    <w:rsid w:val="00B42FB1"/>
    <w:rsid w:val="00B43E64"/>
    <w:rsid w:val="00B4431F"/>
    <w:rsid w:val="00B44BEC"/>
    <w:rsid w:val="00B44C48"/>
    <w:rsid w:val="00B457E6"/>
    <w:rsid w:val="00B45BC4"/>
    <w:rsid w:val="00B45D18"/>
    <w:rsid w:val="00B45DDC"/>
    <w:rsid w:val="00B45F2B"/>
    <w:rsid w:val="00B46694"/>
    <w:rsid w:val="00B46F4D"/>
    <w:rsid w:val="00B47839"/>
    <w:rsid w:val="00B47FBC"/>
    <w:rsid w:val="00B517E2"/>
    <w:rsid w:val="00B52626"/>
    <w:rsid w:val="00B52682"/>
    <w:rsid w:val="00B52CA2"/>
    <w:rsid w:val="00B534C1"/>
    <w:rsid w:val="00B53DAB"/>
    <w:rsid w:val="00B55017"/>
    <w:rsid w:val="00B55859"/>
    <w:rsid w:val="00B55B99"/>
    <w:rsid w:val="00B564CA"/>
    <w:rsid w:val="00B57A6A"/>
    <w:rsid w:val="00B603BB"/>
    <w:rsid w:val="00B6051E"/>
    <w:rsid w:val="00B61C80"/>
    <w:rsid w:val="00B61DC0"/>
    <w:rsid w:val="00B62317"/>
    <w:rsid w:val="00B634F2"/>
    <w:rsid w:val="00B6352F"/>
    <w:rsid w:val="00B6363D"/>
    <w:rsid w:val="00B639EE"/>
    <w:rsid w:val="00B63F7B"/>
    <w:rsid w:val="00B640B6"/>
    <w:rsid w:val="00B641D2"/>
    <w:rsid w:val="00B6499A"/>
    <w:rsid w:val="00B64E74"/>
    <w:rsid w:val="00B65305"/>
    <w:rsid w:val="00B660E2"/>
    <w:rsid w:val="00B66419"/>
    <w:rsid w:val="00B67060"/>
    <w:rsid w:val="00B67073"/>
    <w:rsid w:val="00B67AA4"/>
    <w:rsid w:val="00B67EE4"/>
    <w:rsid w:val="00B67F4E"/>
    <w:rsid w:val="00B707C8"/>
    <w:rsid w:val="00B70C0E"/>
    <w:rsid w:val="00B70F34"/>
    <w:rsid w:val="00B7201C"/>
    <w:rsid w:val="00B72428"/>
    <w:rsid w:val="00B73200"/>
    <w:rsid w:val="00B73799"/>
    <w:rsid w:val="00B739D8"/>
    <w:rsid w:val="00B73D54"/>
    <w:rsid w:val="00B73DE3"/>
    <w:rsid w:val="00B73FBD"/>
    <w:rsid w:val="00B74E08"/>
    <w:rsid w:val="00B75207"/>
    <w:rsid w:val="00B7533B"/>
    <w:rsid w:val="00B753B7"/>
    <w:rsid w:val="00B760AD"/>
    <w:rsid w:val="00B765CC"/>
    <w:rsid w:val="00B768F9"/>
    <w:rsid w:val="00B76EE8"/>
    <w:rsid w:val="00B775EC"/>
    <w:rsid w:val="00B777DC"/>
    <w:rsid w:val="00B77BC2"/>
    <w:rsid w:val="00B77F47"/>
    <w:rsid w:val="00B8032F"/>
    <w:rsid w:val="00B80A17"/>
    <w:rsid w:val="00B80B0B"/>
    <w:rsid w:val="00B80C83"/>
    <w:rsid w:val="00B81527"/>
    <w:rsid w:val="00B819FF"/>
    <w:rsid w:val="00B82B6A"/>
    <w:rsid w:val="00B82C0A"/>
    <w:rsid w:val="00B841A3"/>
    <w:rsid w:val="00B84601"/>
    <w:rsid w:val="00B84E05"/>
    <w:rsid w:val="00B850EA"/>
    <w:rsid w:val="00B8538E"/>
    <w:rsid w:val="00B85D3A"/>
    <w:rsid w:val="00B86657"/>
    <w:rsid w:val="00B86A33"/>
    <w:rsid w:val="00B86AAB"/>
    <w:rsid w:val="00B86DFF"/>
    <w:rsid w:val="00B86E1B"/>
    <w:rsid w:val="00B87EFB"/>
    <w:rsid w:val="00B90685"/>
    <w:rsid w:val="00B90B3B"/>
    <w:rsid w:val="00B90B9F"/>
    <w:rsid w:val="00B90F21"/>
    <w:rsid w:val="00B910ED"/>
    <w:rsid w:val="00B91122"/>
    <w:rsid w:val="00B91F80"/>
    <w:rsid w:val="00B92088"/>
    <w:rsid w:val="00B92AFE"/>
    <w:rsid w:val="00B93E95"/>
    <w:rsid w:val="00B9439D"/>
    <w:rsid w:val="00B94A2B"/>
    <w:rsid w:val="00B94BAB"/>
    <w:rsid w:val="00B94FBF"/>
    <w:rsid w:val="00B9511F"/>
    <w:rsid w:val="00B95D2B"/>
    <w:rsid w:val="00B9602F"/>
    <w:rsid w:val="00B978F8"/>
    <w:rsid w:val="00B97E4C"/>
    <w:rsid w:val="00BA008A"/>
    <w:rsid w:val="00BA0E8A"/>
    <w:rsid w:val="00BA0F0B"/>
    <w:rsid w:val="00BA1239"/>
    <w:rsid w:val="00BA13EA"/>
    <w:rsid w:val="00BA1A0F"/>
    <w:rsid w:val="00BA1AE4"/>
    <w:rsid w:val="00BA1DC2"/>
    <w:rsid w:val="00BA2413"/>
    <w:rsid w:val="00BA2894"/>
    <w:rsid w:val="00BA2D19"/>
    <w:rsid w:val="00BA3029"/>
    <w:rsid w:val="00BA35B9"/>
    <w:rsid w:val="00BA411F"/>
    <w:rsid w:val="00BA66ED"/>
    <w:rsid w:val="00BA6C88"/>
    <w:rsid w:val="00BA6D7B"/>
    <w:rsid w:val="00BA704F"/>
    <w:rsid w:val="00BA7C6A"/>
    <w:rsid w:val="00BB061C"/>
    <w:rsid w:val="00BB0706"/>
    <w:rsid w:val="00BB071C"/>
    <w:rsid w:val="00BB0D05"/>
    <w:rsid w:val="00BB0D7E"/>
    <w:rsid w:val="00BB0F57"/>
    <w:rsid w:val="00BB1366"/>
    <w:rsid w:val="00BB13CF"/>
    <w:rsid w:val="00BB2239"/>
    <w:rsid w:val="00BB4C0C"/>
    <w:rsid w:val="00BB508D"/>
    <w:rsid w:val="00BB6416"/>
    <w:rsid w:val="00BB6595"/>
    <w:rsid w:val="00BB661A"/>
    <w:rsid w:val="00BB68E0"/>
    <w:rsid w:val="00BB737C"/>
    <w:rsid w:val="00BB77A4"/>
    <w:rsid w:val="00BB7C30"/>
    <w:rsid w:val="00BB7C74"/>
    <w:rsid w:val="00BB7CCE"/>
    <w:rsid w:val="00BC0408"/>
    <w:rsid w:val="00BC175D"/>
    <w:rsid w:val="00BC1C81"/>
    <w:rsid w:val="00BC1E35"/>
    <w:rsid w:val="00BC2A6E"/>
    <w:rsid w:val="00BC32A8"/>
    <w:rsid w:val="00BC37C0"/>
    <w:rsid w:val="00BC37E1"/>
    <w:rsid w:val="00BC3AC6"/>
    <w:rsid w:val="00BC41F1"/>
    <w:rsid w:val="00BC4209"/>
    <w:rsid w:val="00BC4AB0"/>
    <w:rsid w:val="00BC5025"/>
    <w:rsid w:val="00BC5443"/>
    <w:rsid w:val="00BC5F9A"/>
    <w:rsid w:val="00BC62B9"/>
    <w:rsid w:val="00BC69B3"/>
    <w:rsid w:val="00BC6EEF"/>
    <w:rsid w:val="00BC77EE"/>
    <w:rsid w:val="00BC7A18"/>
    <w:rsid w:val="00BD018F"/>
    <w:rsid w:val="00BD0392"/>
    <w:rsid w:val="00BD04FF"/>
    <w:rsid w:val="00BD0855"/>
    <w:rsid w:val="00BD08FD"/>
    <w:rsid w:val="00BD0A01"/>
    <w:rsid w:val="00BD14E6"/>
    <w:rsid w:val="00BD2BA3"/>
    <w:rsid w:val="00BD2DD4"/>
    <w:rsid w:val="00BD2E2E"/>
    <w:rsid w:val="00BD33A4"/>
    <w:rsid w:val="00BD35C7"/>
    <w:rsid w:val="00BD3AFA"/>
    <w:rsid w:val="00BD42FD"/>
    <w:rsid w:val="00BD4394"/>
    <w:rsid w:val="00BD49C6"/>
    <w:rsid w:val="00BD4ECF"/>
    <w:rsid w:val="00BD5B7D"/>
    <w:rsid w:val="00BD5D8B"/>
    <w:rsid w:val="00BD62D2"/>
    <w:rsid w:val="00BD6CD6"/>
    <w:rsid w:val="00BD6D2F"/>
    <w:rsid w:val="00BD71E2"/>
    <w:rsid w:val="00BD7565"/>
    <w:rsid w:val="00BD79AB"/>
    <w:rsid w:val="00BD7DAB"/>
    <w:rsid w:val="00BE00EE"/>
    <w:rsid w:val="00BE03BC"/>
    <w:rsid w:val="00BE0497"/>
    <w:rsid w:val="00BE0D25"/>
    <w:rsid w:val="00BE1971"/>
    <w:rsid w:val="00BE2E70"/>
    <w:rsid w:val="00BE2FC5"/>
    <w:rsid w:val="00BE330B"/>
    <w:rsid w:val="00BE3540"/>
    <w:rsid w:val="00BE4C53"/>
    <w:rsid w:val="00BE54C6"/>
    <w:rsid w:val="00BE60E5"/>
    <w:rsid w:val="00BE66CB"/>
    <w:rsid w:val="00BE6D9F"/>
    <w:rsid w:val="00BE7343"/>
    <w:rsid w:val="00BE77FC"/>
    <w:rsid w:val="00BE7A73"/>
    <w:rsid w:val="00BE7C8F"/>
    <w:rsid w:val="00BE7DDD"/>
    <w:rsid w:val="00BF0027"/>
    <w:rsid w:val="00BF17C1"/>
    <w:rsid w:val="00BF3BF9"/>
    <w:rsid w:val="00BF3F03"/>
    <w:rsid w:val="00BF4AAC"/>
    <w:rsid w:val="00BF54CD"/>
    <w:rsid w:val="00BF56DB"/>
    <w:rsid w:val="00BF5F96"/>
    <w:rsid w:val="00BF65A4"/>
    <w:rsid w:val="00BF7008"/>
    <w:rsid w:val="00BF707C"/>
    <w:rsid w:val="00BF7D9C"/>
    <w:rsid w:val="00C00BFA"/>
    <w:rsid w:val="00C00C9B"/>
    <w:rsid w:val="00C00CEF"/>
    <w:rsid w:val="00C00DC5"/>
    <w:rsid w:val="00C0138F"/>
    <w:rsid w:val="00C02228"/>
    <w:rsid w:val="00C02D5A"/>
    <w:rsid w:val="00C02FD0"/>
    <w:rsid w:val="00C04164"/>
    <w:rsid w:val="00C0425A"/>
    <w:rsid w:val="00C0458F"/>
    <w:rsid w:val="00C04F8D"/>
    <w:rsid w:val="00C058CC"/>
    <w:rsid w:val="00C05DB8"/>
    <w:rsid w:val="00C05E91"/>
    <w:rsid w:val="00C0663E"/>
    <w:rsid w:val="00C06C96"/>
    <w:rsid w:val="00C071F4"/>
    <w:rsid w:val="00C07CBD"/>
    <w:rsid w:val="00C07D54"/>
    <w:rsid w:val="00C10485"/>
    <w:rsid w:val="00C104A3"/>
    <w:rsid w:val="00C10716"/>
    <w:rsid w:val="00C10B32"/>
    <w:rsid w:val="00C11CF7"/>
    <w:rsid w:val="00C11DA8"/>
    <w:rsid w:val="00C12D7C"/>
    <w:rsid w:val="00C12E77"/>
    <w:rsid w:val="00C1476C"/>
    <w:rsid w:val="00C1505B"/>
    <w:rsid w:val="00C152AE"/>
    <w:rsid w:val="00C15306"/>
    <w:rsid w:val="00C15491"/>
    <w:rsid w:val="00C179D8"/>
    <w:rsid w:val="00C17CCE"/>
    <w:rsid w:val="00C211EE"/>
    <w:rsid w:val="00C21BEF"/>
    <w:rsid w:val="00C21FFC"/>
    <w:rsid w:val="00C2235E"/>
    <w:rsid w:val="00C22372"/>
    <w:rsid w:val="00C23552"/>
    <w:rsid w:val="00C236BA"/>
    <w:rsid w:val="00C23CA7"/>
    <w:rsid w:val="00C23D79"/>
    <w:rsid w:val="00C2424D"/>
    <w:rsid w:val="00C25E80"/>
    <w:rsid w:val="00C260EE"/>
    <w:rsid w:val="00C26F49"/>
    <w:rsid w:val="00C2743C"/>
    <w:rsid w:val="00C27EE8"/>
    <w:rsid w:val="00C30737"/>
    <w:rsid w:val="00C318C7"/>
    <w:rsid w:val="00C31913"/>
    <w:rsid w:val="00C31D97"/>
    <w:rsid w:val="00C31FD9"/>
    <w:rsid w:val="00C321B6"/>
    <w:rsid w:val="00C326E5"/>
    <w:rsid w:val="00C32AAE"/>
    <w:rsid w:val="00C32C12"/>
    <w:rsid w:val="00C331C1"/>
    <w:rsid w:val="00C3347C"/>
    <w:rsid w:val="00C339F8"/>
    <w:rsid w:val="00C33CF8"/>
    <w:rsid w:val="00C34987"/>
    <w:rsid w:val="00C34A33"/>
    <w:rsid w:val="00C34B9E"/>
    <w:rsid w:val="00C359BC"/>
    <w:rsid w:val="00C35CAF"/>
    <w:rsid w:val="00C36526"/>
    <w:rsid w:val="00C3683B"/>
    <w:rsid w:val="00C3696D"/>
    <w:rsid w:val="00C371EE"/>
    <w:rsid w:val="00C376FB"/>
    <w:rsid w:val="00C37A1B"/>
    <w:rsid w:val="00C4018F"/>
    <w:rsid w:val="00C40533"/>
    <w:rsid w:val="00C4085F"/>
    <w:rsid w:val="00C415FB"/>
    <w:rsid w:val="00C41BB6"/>
    <w:rsid w:val="00C41EFD"/>
    <w:rsid w:val="00C43969"/>
    <w:rsid w:val="00C43A0C"/>
    <w:rsid w:val="00C43AD2"/>
    <w:rsid w:val="00C43E46"/>
    <w:rsid w:val="00C44C3D"/>
    <w:rsid w:val="00C455D7"/>
    <w:rsid w:val="00C46119"/>
    <w:rsid w:val="00C4639E"/>
    <w:rsid w:val="00C46C3C"/>
    <w:rsid w:val="00C47018"/>
    <w:rsid w:val="00C4773E"/>
    <w:rsid w:val="00C50591"/>
    <w:rsid w:val="00C5089E"/>
    <w:rsid w:val="00C509A0"/>
    <w:rsid w:val="00C50F00"/>
    <w:rsid w:val="00C51438"/>
    <w:rsid w:val="00C5209B"/>
    <w:rsid w:val="00C5269C"/>
    <w:rsid w:val="00C52B4B"/>
    <w:rsid w:val="00C52C7D"/>
    <w:rsid w:val="00C5355A"/>
    <w:rsid w:val="00C535C1"/>
    <w:rsid w:val="00C540C3"/>
    <w:rsid w:val="00C5490F"/>
    <w:rsid w:val="00C55848"/>
    <w:rsid w:val="00C55EFB"/>
    <w:rsid w:val="00C57E9A"/>
    <w:rsid w:val="00C57F3C"/>
    <w:rsid w:val="00C60225"/>
    <w:rsid w:val="00C60504"/>
    <w:rsid w:val="00C611DF"/>
    <w:rsid w:val="00C61654"/>
    <w:rsid w:val="00C61688"/>
    <w:rsid w:val="00C61723"/>
    <w:rsid w:val="00C61E63"/>
    <w:rsid w:val="00C622F9"/>
    <w:rsid w:val="00C63005"/>
    <w:rsid w:val="00C63DCB"/>
    <w:rsid w:val="00C63E00"/>
    <w:rsid w:val="00C64286"/>
    <w:rsid w:val="00C6492E"/>
    <w:rsid w:val="00C6496E"/>
    <w:rsid w:val="00C64ADE"/>
    <w:rsid w:val="00C65807"/>
    <w:rsid w:val="00C65F84"/>
    <w:rsid w:val="00C6619C"/>
    <w:rsid w:val="00C66EEA"/>
    <w:rsid w:val="00C67050"/>
    <w:rsid w:val="00C67366"/>
    <w:rsid w:val="00C67FD6"/>
    <w:rsid w:val="00C70325"/>
    <w:rsid w:val="00C70523"/>
    <w:rsid w:val="00C70B47"/>
    <w:rsid w:val="00C70CEB"/>
    <w:rsid w:val="00C71074"/>
    <w:rsid w:val="00C71297"/>
    <w:rsid w:val="00C71499"/>
    <w:rsid w:val="00C71D1A"/>
    <w:rsid w:val="00C71D90"/>
    <w:rsid w:val="00C71EFB"/>
    <w:rsid w:val="00C72112"/>
    <w:rsid w:val="00C732BB"/>
    <w:rsid w:val="00C740D6"/>
    <w:rsid w:val="00C75DF3"/>
    <w:rsid w:val="00C76305"/>
    <w:rsid w:val="00C76A72"/>
    <w:rsid w:val="00C76FAD"/>
    <w:rsid w:val="00C7795F"/>
    <w:rsid w:val="00C823B7"/>
    <w:rsid w:val="00C82628"/>
    <w:rsid w:val="00C82EB2"/>
    <w:rsid w:val="00C84741"/>
    <w:rsid w:val="00C848E4"/>
    <w:rsid w:val="00C849AA"/>
    <w:rsid w:val="00C86275"/>
    <w:rsid w:val="00C86AA4"/>
    <w:rsid w:val="00C86D36"/>
    <w:rsid w:val="00C871FE"/>
    <w:rsid w:val="00C874B1"/>
    <w:rsid w:val="00C9031A"/>
    <w:rsid w:val="00C909D0"/>
    <w:rsid w:val="00C91456"/>
    <w:rsid w:val="00C9166E"/>
    <w:rsid w:val="00C91991"/>
    <w:rsid w:val="00C921FF"/>
    <w:rsid w:val="00C9271E"/>
    <w:rsid w:val="00C92D54"/>
    <w:rsid w:val="00C92DFC"/>
    <w:rsid w:val="00C92F92"/>
    <w:rsid w:val="00C93262"/>
    <w:rsid w:val="00C93566"/>
    <w:rsid w:val="00C935C4"/>
    <w:rsid w:val="00C9439E"/>
    <w:rsid w:val="00C94605"/>
    <w:rsid w:val="00C94742"/>
    <w:rsid w:val="00C94766"/>
    <w:rsid w:val="00C94AE7"/>
    <w:rsid w:val="00C94CED"/>
    <w:rsid w:val="00C94FF5"/>
    <w:rsid w:val="00C954BB"/>
    <w:rsid w:val="00C96204"/>
    <w:rsid w:val="00C97533"/>
    <w:rsid w:val="00C977D9"/>
    <w:rsid w:val="00C97953"/>
    <w:rsid w:val="00CA019E"/>
    <w:rsid w:val="00CA024F"/>
    <w:rsid w:val="00CA09BD"/>
    <w:rsid w:val="00CA0D8E"/>
    <w:rsid w:val="00CA0DF0"/>
    <w:rsid w:val="00CA14CB"/>
    <w:rsid w:val="00CA16F8"/>
    <w:rsid w:val="00CA3A54"/>
    <w:rsid w:val="00CA494D"/>
    <w:rsid w:val="00CA53E9"/>
    <w:rsid w:val="00CA5539"/>
    <w:rsid w:val="00CA5CC1"/>
    <w:rsid w:val="00CA5EC7"/>
    <w:rsid w:val="00CA65D6"/>
    <w:rsid w:val="00CB0141"/>
    <w:rsid w:val="00CB034E"/>
    <w:rsid w:val="00CB0782"/>
    <w:rsid w:val="00CB15B0"/>
    <w:rsid w:val="00CB18C4"/>
    <w:rsid w:val="00CB3909"/>
    <w:rsid w:val="00CB4043"/>
    <w:rsid w:val="00CB4082"/>
    <w:rsid w:val="00CB59D3"/>
    <w:rsid w:val="00CB6128"/>
    <w:rsid w:val="00CB6A1A"/>
    <w:rsid w:val="00CB6D4F"/>
    <w:rsid w:val="00CB769F"/>
    <w:rsid w:val="00CB7B5F"/>
    <w:rsid w:val="00CB7C87"/>
    <w:rsid w:val="00CC0D1F"/>
    <w:rsid w:val="00CC1562"/>
    <w:rsid w:val="00CC1BDD"/>
    <w:rsid w:val="00CC2257"/>
    <w:rsid w:val="00CC25A6"/>
    <w:rsid w:val="00CC25C0"/>
    <w:rsid w:val="00CC2C7F"/>
    <w:rsid w:val="00CC363E"/>
    <w:rsid w:val="00CC3974"/>
    <w:rsid w:val="00CC3C41"/>
    <w:rsid w:val="00CC4335"/>
    <w:rsid w:val="00CC4441"/>
    <w:rsid w:val="00CC4637"/>
    <w:rsid w:val="00CC504F"/>
    <w:rsid w:val="00CC5BA0"/>
    <w:rsid w:val="00CC67D9"/>
    <w:rsid w:val="00CC69B6"/>
    <w:rsid w:val="00CC6E70"/>
    <w:rsid w:val="00CC79C1"/>
    <w:rsid w:val="00CD0565"/>
    <w:rsid w:val="00CD0B77"/>
    <w:rsid w:val="00CD0F21"/>
    <w:rsid w:val="00CD1A92"/>
    <w:rsid w:val="00CD1D6A"/>
    <w:rsid w:val="00CD25B4"/>
    <w:rsid w:val="00CD2633"/>
    <w:rsid w:val="00CD3313"/>
    <w:rsid w:val="00CD379A"/>
    <w:rsid w:val="00CD5227"/>
    <w:rsid w:val="00CD5759"/>
    <w:rsid w:val="00CD57CC"/>
    <w:rsid w:val="00CD5BA8"/>
    <w:rsid w:val="00CD77C8"/>
    <w:rsid w:val="00CE075C"/>
    <w:rsid w:val="00CE12EB"/>
    <w:rsid w:val="00CE154C"/>
    <w:rsid w:val="00CE1F95"/>
    <w:rsid w:val="00CE24A0"/>
    <w:rsid w:val="00CE299E"/>
    <w:rsid w:val="00CE2B2A"/>
    <w:rsid w:val="00CE38C5"/>
    <w:rsid w:val="00CE4089"/>
    <w:rsid w:val="00CE451D"/>
    <w:rsid w:val="00CE4D53"/>
    <w:rsid w:val="00CE5052"/>
    <w:rsid w:val="00CE60E2"/>
    <w:rsid w:val="00CE6780"/>
    <w:rsid w:val="00CE6B00"/>
    <w:rsid w:val="00CE72E0"/>
    <w:rsid w:val="00CE79D1"/>
    <w:rsid w:val="00CF034C"/>
    <w:rsid w:val="00CF04E4"/>
    <w:rsid w:val="00CF08BF"/>
    <w:rsid w:val="00CF15CA"/>
    <w:rsid w:val="00CF3138"/>
    <w:rsid w:val="00CF393E"/>
    <w:rsid w:val="00CF4192"/>
    <w:rsid w:val="00CF4730"/>
    <w:rsid w:val="00CF4926"/>
    <w:rsid w:val="00CF5CA9"/>
    <w:rsid w:val="00CF6414"/>
    <w:rsid w:val="00CF6FC2"/>
    <w:rsid w:val="00CF7DAE"/>
    <w:rsid w:val="00D007AD"/>
    <w:rsid w:val="00D009FA"/>
    <w:rsid w:val="00D00B92"/>
    <w:rsid w:val="00D00D60"/>
    <w:rsid w:val="00D01034"/>
    <w:rsid w:val="00D016AE"/>
    <w:rsid w:val="00D016E3"/>
    <w:rsid w:val="00D01B6C"/>
    <w:rsid w:val="00D01D4E"/>
    <w:rsid w:val="00D023F8"/>
    <w:rsid w:val="00D04997"/>
    <w:rsid w:val="00D05E12"/>
    <w:rsid w:val="00D06909"/>
    <w:rsid w:val="00D07137"/>
    <w:rsid w:val="00D07801"/>
    <w:rsid w:val="00D105E9"/>
    <w:rsid w:val="00D107F2"/>
    <w:rsid w:val="00D10B3F"/>
    <w:rsid w:val="00D10D5F"/>
    <w:rsid w:val="00D1133B"/>
    <w:rsid w:val="00D115CA"/>
    <w:rsid w:val="00D119FB"/>
    <w:rsid w:val="00D11CA2"/>
    <w:rsid w:val="00D11EE5"/>
    <w:rsid w:val="00D12235"/>
    <w:rsid w:val="00D1276A"/>
    <w:rsid w:val="00D14BD8"/>
    <w:rsid w:val="00D14E24"/>
    <w:rsid w:val="00D1750E"/>
    <w:rsid w:val="00D17D97"/>
    <w:rsid w:val="00D207E0"/>
    <w:rsid w:val="00D21005"/>
    <w:rsid w:val="00D214F7"/>
    <w:rsid w:val="00D2192E"/>
    <w:rsid w:val="00D219DE"/>
    <w:rsid w:val="00D21AD3"/>
    <w:rsid w:val="00D21DFF"/>
    <w:rsid w:val="00D220FB"/>
    <w:rsid w:val="00D2226E"/>
    <w:rsid w:val="00D226B5"/>
    <w:rsid w:val="00D22772"/>
    <w:rsid w:val="00D22BF0"/>
    <w:rsid w:val="00D22C6D"/>
    <w:rsid w:val="00D236D2"/>
    <w:rsid w:val="00D2441F"/>
    <w:rsid w:val="00D249E1"/>
    <w:rsid w:val="00D24B23"/>
    <w:rsid w:val="00D25199"/>
    <w:rsid w:val="00D254D2"/>
    <w:rsid w:val="00D256E1"/>
    <w:rsid w:val="00D25E65"/>
    <w:rsid w:val="00D26399"/>
    <w:rsid w:val="00D264A4"/>
    <w:rsid w:val="00D269BD"/>
    <w:rsid w:val="00D26A53"/>
    <w:rsid w:val="00D273FB"/>
    <w:rsid w:val="00D27446"/>
    <w:rsid w:val="00D279A7"/>
    <w:rsid w:val="00D307C2"/>
    <w:rsid w:val="00D307CF"/>
    <w:rsid w:val="00D30863"/>
    <w:rsid w:val="00D30AD6"/>
    <w:rsid w:val="00D30C07"/>
    <w:rsid w:val="00D30CFE"/>
    <w:rsid w:val="00D311CD"/>
    <w:rsid w:val="00D31359"/>
    <w:rsid w:val="00D319DF"/>
    <w:rsid w:val="00D31C55"/>
    <w:rsid w:val="00D32CCC"/>
    <w:rsid w:val="00D32E0C"/>
    <w:rsid w:val="00D32E95"/>
    <w:rsid w:val="00D339BB"/>
    <w:rsid w:val="00D33ACD"/>
    <w:rsid w:val="00D35AAD"/>
    <w:rsid w:val="00D35B04"/>
    <w:rsid w:val="00D35F2C"/>
    <w:rsid w:val="00D36A4E"/>
    <w:rsid w:val="00D4093A"/>
    <w:rsid w:val="00D410A8"/>
    <w:rsid w:val="00D413FD"/>
    <w:rsid w:val="00D416F3"/>
    <w:rsid w:val="00D41994"/>
    <w:rsid w:val="00D41EDB"/>
    <w:rsid w:val="00D42052"/>
    <w:rsid w:val="00D4265B"/>
    <w:rsid w:val="00D43129"/>
    <w:rsid w:val="00D431C2"/>
    <w:rsid w:val="00D444DC"/>
    <w:rsid w:val="00D456B9"/>
    <w:rsid w:val="00D45783"/>
    <w:rsid w:val="00D45B32"/>
    <w:rsid w:val="00D45D65"/>
    <w:rsid w:val="00D45DE2"/>
    <w:rsid w:val="00D460BB"/>
    <w:rsid w:val="00D4668E"/>
    <w:rsid w:val="00D4748A"/>
    <w:rsid w:val="00D47BDC"/>
    <w:rsid w:val="00D47BED"/>
    <w:rsid w:val="00D47F16"/>
    <w:rsid w:val="00D507E8"/>
    <w:rsid w:val="00D50FD8"/>
    <w:rsid w:val="00D51D3A"/>
    <w:rsid w:val="00D5229A"/>
    <w:rsid w:val="00D53043"/>
    <w:rsid w:val="00D5361D"/>
    <w:rsid w:val="00D542F4"/>
    <w:rsid w:val="00D54481"/>
    <w:rsid w:val="00D549E8"/>
    <w:rsid w:val="00D549EF"/>
    <w:rsid w:val="00D552D5"/>
    <w:rsid w:val="00D56172"/>
    <w:rsid w:val="00D57108"/>
    <w:rsid w:val="00D577B9"/>
    <w:rsid w:val="00D577D2"/>
    <w:rsid w:val="00D6000C"/>
    <w:rsid w:val="00D60160"/>
    <w:rsid w:val="00D60FDE"/>
    <w:rsid w:val="00D619CD"/>
    <w:rsid w:val="00D62395"/>
    <w:rsid w:val="00D6256F"/>
    <w:rsid w:val="00D62F2E"/>
    <w:rsid w:val="00D639B7"/>
    <w:rsid w:val="00D63F01"/>
    <w:rsid w:val="00D64245"/>
    <w:rsid w:val="00D6444E"/>
    <w:rsid w:val="00D646C1"/>
    <w:rsid w:val="00D64F3F"/>
    <w:rsid w:val="00D650DD"/>
    <w:rsid w:val="00D65C2E"/>
    <w:rsid w:val="00D6606B"/>
    <w:rsid w:val="00D662FE"/>
    <w:rsid w:val="00D6641D"/>
    <w:rsid w:val="00D667D6"/>
    <w:rsid w:val="00D66A38"/>
    <w:rsid w:val="00D66BFE"/>
    <w:rsid w:val="00D66ED9"/>
    <w:rsid w:val="00D702C4"/>
    <w:rsid w:val="00D70A06"/>
    <w:rsid w:val="00D70B15"/>
    <w:rsid w:val="00D70BD5"/>
    <w:rsid w:val="00D71267"/>
    <w:rsid w:val="00D71B53"/>
    <w:rsid w:val="00D728C7"/>
    <w:rsid w:val="00D72CCE"/>
    <w:rsid w:val="00D7301F"/>
    <w:rsid w:val="00D73179"/>
    <w:rsid w:val="00D735E8"/>
    <w:rsid w:val="00D73AE7"/>
    <w:rsid w:val="00D73EB6"/>
    <w:rsid w:val="00D75179"/>
    <w:rsid w:val="00D75DB2"/>
    <w:rsid w:val="00D75E71"/>
    <w:rsid w:val="00D771E6"/>
    <w:rsid w:val="00D774E8"/>
    <w:rsid w:val="00D802AC"/>
    <w:rsid w:val="00D8062C"/>
    <w:rsid w:val="00D80966"/>
    <w:rsid w:val="00D81C3F"/>
    <w:rsid w:val="00D825B9"/>
    <w:rsid w:val="00D82F0D"/>
    <w:rsid w:val="00D833B2"/>
    <w:rsid w:val="00D8357B"/>
    <w:rsid w:val="00D845B8"/>
    <w:rsid w:val="00D84832"/>
    <w:rsid w:val="00D85AEA"/>
    <w:rsid w:val="00D862EE"/>
    <w:rsid w:val="00D8670D"/>
    <w:rsid w:val="00D86AEC"/>
    <w:rsid w:val="00D87CB4"/>
    <w:rsid w:val="00D87FEB"/>
    <w:rsid w:val="00D9058F"/>
    <w:rsid w:val="00D907CC"/>
    <w:rsid w:val="00D916E7"/>
    <w:rsid w:val="00D91C86"/>
    <w:rsid w:val="00D91DE2"/>
    <w:rsid w:val="00D9205E"/>
    <w:rsid w:val="00D933B4"/>
    <w:rsid w:val="00D940EE"/>
    <w:rsid w:val="00D94382"/>
    <w:rsid w:val="00D9516C"/>
    <w:rsid w:val="00D9563E"/>
    <w:rsid w:val="00D95685"/>
    <w:rsid w:val="00D958A5"/>
    <w:rsid w:val="00D95B09"/>
    <w:rsid w:val="00D95B5F"/>
    <w:rsid w:val="00D95E2A"/>
    <w:rsid w:val="00D963E0"/>
    <w:rsid w:val="00D96631"/>
    <w:rsid w:val="00D968BB"/>
    <w:rsid w:val="00D97397"/>
    <w:rsid w:val="00D97A0B"/>
    <w:rsid w:val="00D97FB9"/>
    <w:rsid w:val="00DA040D"/>
    <w:rsid w:val="00DA07AF"/>
    <w:rsid w:val="00DA07D1"/>
    <w:rsid w:val="00DA08B8"/>
    <w:rsid w:val="00DA22BD"/>
    <w:rsid w:val="00DA28E6"/>
    <w:rsid w:val="00DA309B"/>
    <w:rsid w:val="00DA3D8B"/>
    <w:rsid w:val="00DA5EAE"/>
    <w:rsid w:val="00DA6B8B"/>
    <w:rsid w:val="00DA6D28"/>
    <w:rsid w:val="00DA6F16"/>
    <w:rsid w:val="00DA78FC"/>
    <w:rsid w:val="00DB02D0"/>
    <w:rsid w:val="00DB06EB"/>
    <w:rsid w:val="00DB0BBD"/>
    <w:rsid w:val="00DB0DEC"/>
    <w:rsid w:val="00DB0E77"/>
    <w:rsid w:val="00DB22D2"/>
    <w:rsid w:val="00DB2B9F"/>
    <w:rsid w:val="00DB3D99"/>
    <w:rsid w:val="00DB3E33"/>
    <w:rsid w:val="00DB3EAB"/>
    <w:rsid w:val="00DB44E9"/>
    <w:rsid w:val="00DB492B"/>
    <w:rsid w:val="00DB52AF"/>
    <w:rsid w:val="00DB5CA5"/>
    <w:rsid w:val="00DB5D1F"/>
    <w:rsid w:val="00DB662A"/>
    <w:rsid w:val="00DB6AFB"/>
    <w:rsid w:val="00DB6F70"/>
    <w:rsid w:val="00DB735B"/>
    <w:rsid w:val="00DB75A2"/>
    <w:rsid w:val="00DB7657"/>
    <w:rsid w:val="00DC0168"/>
    <w:rsid w:val="00DC0750"/>
    <w:rsid w:val="00DC0BEB"/>
    <w:rsid w:val="00DC0F71"/>
    <w:rsid w:val="00DC10AE"/>
    <w:rsid w:val="00DC119A"/>
    <w:rsid w:val="00DC17AB"/>
    <w:rsid w:val="00DC21FD"/>
    <w:rsid w:val="00DC2EF9"/>
    <w:rsid w:val="00DC3F30"/>
    <w:rsid w:val="00DC3F65"/>
    <w:rsid w:val="00DC42CD"/>
    <w:rsid w:val="00DC47A3"/>
    <w:rsid w:val="00DC49BF"/>
    <w:rsid w:val="00DC5D56"/>
    <w:rsid w:val="00DC7486"/>
    <w:rsid w:val="00DC77B9"/>
    <w:rsid w:val="00DD0B16"/>
    <w:rsid w:val="00DD1510"/>
    <w:rsid w:val="00DD2258"/>
    <w:rsid w:val="00DD3232"/>
    <w:rsid w:val="00DD33D5"/>
    <w:rsid w:val="00DD3708"/>
    <w:rsid w:val="00DD3B71"/>
    <w:rsid w:val="00DD3DB9"/>
    <w:rsid w:val="00DD56C3"/>
    <w:rsid w:val="00DD5862"/>
    <w:rsid w:val="00DD58AF"/>
    <w:rsid w:val="00DD58F6"/>
    <w:rsid w:val="00DD60CA"/>
    <w:rsid w:val="00DD60E1"/>
    <w:rsid w:val="00DD7A2D"/>
    <w:rsid w:val="00DE0456"/>
    <w:rsid w:val="00DE0A16"/>
    <w:rsid w:val="00DE0E55"/>
    <w:rsid w:val="00DE0EFF"/>
    <w:rsid w:val="00DE1323"/>
    <w:rsid w:val="00DE2697"/>
    <w:rsid w:val="00DE2955"/>
    <w:rsid w:val="00DE2966"/>
    <w:rsid w:val="00DE2D03"/>
    <w:rsid w:val="00DE39F9"/>
    <w:rsid w:val="00DE461F"/>
    <w:rsid w:val="00DE4A2A"/>
    <w:rsid w:val="00DE4D56"/>
    <w:rsid w:val="00DE4E03"/>
    <w:rsid w:val="00DE515A"/>
    <w:rsid w:val="00DE5608"/>
    <w:rsid w:val="00DE5D9A"/>
    <w:rsid w:val="00DE64DD"/>
    <w:rsid w:val="00DE6BB0"/>
    <w:rsid w:val="00DE6FD4"/>
    <w:rsid w:val="00DF0E59"/>
    <w:rsid w:val="00DF143E"/>
    <w:rsid w:val="00DF1652"/>
    <w:rsid w:val="00DF1772"/>
    <w:rsid w:val="00DF1A70"/>
    <w:rsid w:val="00DF2042"/>
    <w:rsid w:val="00DF2835"/>
    <w:rsid w:val="00DF2B3C"/>
    <w:rsid w:val="00DF37F6"/>
    <w:rsid w:val="00DF395D"/>
    <w:rsid w:val="00DF3E22"/>
    <w:rsid w:val="00DF4347"/>
    <w:rsid w:val="00DF4578"/>
    <w:rsid w:val="00DF4D60"/>
    <w:rsid w:val="00DF5581"/>
    <w:rsid w:val="00DF5A37"/>
    <w:rsid w:val="00DF645E"/>
    <w:rsid w:val="00DF6DA8"/>
    <w:rsid w:val="00DF7E48"/>
    <w:rsid w:val="00E001F8"/>
    <w:rsid w:val="00E00451"/>
    <w:rsid w:val="00E01980"/>
    <w:rsid w:val="00E02268"/>
    <w:rsid w:val="00E02600"/>
    <w:rsid w:val="00E02762"/>
    <w:rsid w:val="00E02BDB"/>
    <w:rsid w:val="00E03E10"/>
    <w:rsid w:val="00E0412E"/>
    <w:rsid w:val="00E043D6"/>
    <w:rsid w:val="00E0452B"/>
    <w:rsid w:val="00E04C7F"/>
    <w:rsid w:val="00E05988"/>
    <w:rsid w:val="00E064EE"/>
    <w:rsid w:val="00E06C72"/>
    <w:rsid w:val="00E0737A"/>
    <w:rsid w:val="00E07C92"/>
    <w:rsid w:val="00E07F8C"/>
    <w:rsid w:val="00E124D6"/>
    <w:rsid w:val="00E127EB"/>
    <w:rsid w:val="00E12A57"/>
    <w:rsid w:val="00E12DF4"/>
    <w:rsid w:val="00E12DF5"/>
    <w:rsid w:val="00E135E0"/>
    <w:rsid w:val="00E13D34"/>
    <w:rsid w:val="00E141F9"/>
    <w:rsid w:val="00E144B7"/>
    <w:rsid w:val="00E146A6"/>
    <w:rsid w:val="00E15D4D"/>
    <w:rsid w:val="00E15F00"/>
    <w:rsid w:val="00E169CA"/>
    <w:rsid w:val="00E17B5E"/>
    <w:rsid w:val="00E17E33"/>
    <w:rsid w:val="00E212BE"/>
    <w:rsid w:val="00E21E1A"/>
    <w:rsid w:val="00E222C6"/>
    <w:rsid w:val="00E22391"/>
    <w:rsid w:val="00E22E4F"/>
    <w:rsid w:val="00E23FB5"/>
    <w:rsid w:val="00E24A55"/>
    <w:rsid w:val="00E25408"/>
    <w:rsid w:val="00E25685"/>
    <w:rsid w:val="00E258BE"/>
    <w:rsid w:val="00E25C80"/>
    <w:rsid w:val="00E261E2"/>
    <w:rsid w:val="00E26FE8"/>
    <w:rsid w:val="00E27142"/>
    <w:rsid w:val="00E27ED0"/>
    <w:rsid w:val="00E27FF6"/>
    <w:rsid w:val="00E30122"/>
    <w:rsid w:val="00E3029B"/>
    <w:rsid w:val="00E30410"/>
    <w:rsid w:val="00E30D20"/>
    <w:rsid w:val="00E31197"/>
    <w:rsid w:val="00E311E0"/>
    <w:rsid w:val="00E3160D"/>
    <w:rsid w:val="00E31CA0"/>
    <w:rsid w:val="00E31CC3"/>
    <w:rsid w:val="00E31F41"/>
    <w:rsid w:val="00E33985"/>
    <w:rsid w:val="00E33AB1"/>
    <w:rsid w:val="00E35272"/>
    <w:rsid w:val="00E3594C"/>
    <w:rsid w:val="00E374CF"/>
    <w:rsid w:val="00E37558"/>
    <w:rsid w:val="00E3768D"/>
    <w:rsid w:val="00E37750"/>
    <w:rsid w:val="00E37F00"/>
    <w:rsid w:val="00E40679"/>
    <w:rsid w:val="00E40790"/>
    <w:rsid w:val="00E407D8"/>
    <w:rsid w:val="00E40A40"/>
    <w:rsid w:val="00E40B1C"/>
    <w:rsid w:val="00E40B64"/>
    <w:rsid w:val="00E41027"/>
    <w:rsid w:val="00E41501"/>
    <w:rsid w:val="00E41820"/>
    <w:rsid w:val="00E41917"/>
    <w:rsid w:val="00E42B5C"/>
    <w:rsid w:val="00E4383B"/>
    <w:rsid w:val="00E43A00"/>
    <w:rsid w:val="00E43AB6"/>
    <w:rsid w:val="00E443D2"/>
    <w:rsid w:val="00E445D2"/>
    <w:rsid w:val="00E44FC6"/>
    <w:rsid w:val="00E456DD"/>
    <w:rsid w:val="00E456E8"/>
    <w:rsid w:val="00E45711"/>
    <w:rsid w:val="00E46A02"/>
    <w:rsid w:val="00E46D74"/>
    <w:rsid w:val="00E4729E"/>
    <w:rsid w:val="00E5094E"/>
    <w:rsid w:val="00E50C33"/>
    <w:rsid w:val="00E526CA"/>
    <w:rsid w:val="00E527DC"/>
    <w:rsid w:val="00E53D66"/>
    <w:rsid w:val="00E53EB3"/>
    <w:rsid w:val="00E54379"/>
    <w:rsid w:val="00E5499B"/>
    <w:rsid w:val="00E54FD1"/>
    <w:rsid w:val="00E55101"/>
    <w:rsid w:val="00E552D7"/>
    <w:rsid w:val="00E55517"/>
    <w:rsid w:val="00E55B01"/>
    <w:rsid w:val="00E55B4B"/>
    <w:rsid w:val="00E567E7"/>
    <w:rsid w:val="00E5705E"/>
    <w:rsid w:val="00E57217"/>
    <w:rsid w:val="00E57255"/>
    <w:rsid w:val="00E57569"/>
    <w:rsid w:val="00E57B49"/>
    <w:rsid w:val="00E57E59"/>
    <w:rsid w:val="00E60187"/>
    <w:rsid w:val="00E60B8E"/>
    <w:rsid w:val="00E61A81"/>
    <w:rsid w:val="00E61E75"/>
    <w:rsid w:val="00E62230"/>
    <w:rsid w:val="00E62612"/>
    <w:rsid w:val="00E62FCD"/>
    <w:rsid w:val="00E6377A"/>
    <w:rsid w:val="00E6385D"/>
    <w:rsid w:val="00E638E8"/>
    <w:rsid w:val="00E63A27"/>
    <w:rsid w:val="00E63D43"/>
    <w:rsid w:val="00E643A2"/>
    <w:rsid w:val="00E648A4"/>
    <w:rsid w:val="00E64994"/>
    <w:rsid w:val="00E64BA5"/>
    <w:rsid w:val="00E64C9E"/>
    <w:rsid w:val="00E65743"/>
    <w:rsid w:val="00E65938"/>
    <w:rsid w:val="00E65B51"/>
    <w:rsid w:val="00E65DB5"/>
    <w:rsid w:val="00E66299"/>
    <w:rsid w:val="00E6648A"/>
    <w:rsid w:val="00E66702"/>
    <w:rsid w:val="00E66BF2"/>
    <w:rsid w:val="00E670F9"/>
    <w:rsid w:val="00E675C1"/>
    <w:rsid w:val="00E70036"/>
    <w:rsid w:val="00E7067D"/>
    <w:rsid w:val="00E70D4F"/>
    <w:rsid w:val="00E710BA"/>
    <w:rsid w:val="00E7139F"/>
    <w:rsid w:val="00E71514"/>
    <w:rsid w:val="00E71A80"/>
    <w:rsid w:val="00E722D6"/>
    <w:rsid w:val="00E72B57"/>
    <w:rsid w:val="00E72DFA"/>
    <w:rsid w:val="00E72E06"/>
    <w:rsid w:val="00E733E0"/>
    <w:rsid w:val="00E73482"/>
    <w:rsid w:val="00E73C77"/>
    <w:rsid w:val="00E74920"/>
    <w:rsid w:val="00E74CB6"/>
    <w:rsid w:val="00E74DB1"/>
    <w:rsid w:val="00E76350"/>
    <w:rsid w:val="00E76932"/>
    <w:rsid w:val="00E77309"/>
    <w:rsid w:val="00E777B1"/>
    <w:rsid w:val="00E8051B"/>
    <w:rsid w:val="00E805E2"/>
    <w:rsid w:val="00E80C88"/>
    <w:rsid w:val="00E80D36"/>
    <w:rsid w:val="00E81940"/>
    <w:rsid w:val="00E81B10"/>
    <w:rsid w:val="00E82340"/>
    <w:rsid w:val="00E826BF"/>
    <w:rsid w:val="00E82830"/>
    <w:rsid w:val="00E8287A"/>
    <w:rsid w:val="00E82A9C"/>
    <w:rsid w:val="00E835EC"/>
    <w:rsid w:val="00E84197"/>
    <w:rsid w:val="00E8506D"/>
    <w:rsid w:val="00E868AA"/>
    <w:rsid w:val="00E905E8"/>
    <w:rsid w:val="00E90F71"/>
    <w:rsid w:val="00E91908"/>
    <w:rsid w:val="00E91A37"/>
    <w:rsid w:val="00E925A4"/>
    <w:rsid w:val="00E92866"/>
    <w:rsid w:val="00E92E34"/>
    <w:rsid w:val="00E933C4"/>
    <w:rsid w:val="00E934BC"/>
    <w:rsid w:val="00E93D35"/>
    <w:rsid w:val="00E94478"/>
    <w:rsid w:val="00E944B9"/>
    <w:rsid w:val="00E944DA"/>
    <w:rsid w:val="00E9580D"/>
    <w:rsid w:val="00E95F47"/>
    <w:rsid w:val="00E9617F"/>
    <w:rsid w:val="00E96695"/>
    <w:rsid w:val="00E96B76"/>
    <w:rsid w:val="00E97A69"/>
    <w:rsid w:val="00E97C7A"/>
    <w:rsid w:val="00EA058B"/>
    <w:rsid w:val="00EA074E"/>
    <w:rsid w:val="00EA08D0"/>
    <w:rsid w:val="00EA0A6E"/>
    <w:rsid w:val="00EA11BD"/>
    <w:rsid w:val="00EA15DB"/>
    <w:rsid w:val="00EA1A47"/>
    <w:rsid w:val="00EA1C83"/>
    <w:rsid w:val="00EA1D7F"/>
    <w:rsid w:val="00EA1F7F"/>
    <w:rsid w:val="00EA22FD"/>
    <w:rsid w:val="00EA25D3"/>
    <w:rsid w:val="00EA28DE"/>
    <w:rsid w:val="00EA3179"/>
    <w:rsid w:val="00EA3AF6"/>
    <w:rsid w:val="00EA406A"/>
    <w:rsid w:val="00EA4D6E"/>
    <w:rsid w:val="00EA558E"/>
    <w:rsid w:val="00EA55F4"/>
    <w:rsid w:val="00EA6076"/>
    <w:rsid w:val="00EA60D8"/>
    <w:rsid w:val="00EA74ED"/>
    <w:rsid w:val="00EA7681"/>
    <w:rsid w:val="00EA7B89"/>
    <w:rsid w:val="00EA7C0A"/>
    <w:rsid w:val="00EB1D94"/>
    <w:rsid w:val="00EB2129"/>
    <w:rsid w:val="00EB218C"/>
    <w:rsid w:val="00EB2246"/>
    <w:rsid w:val="00EB247A"/>
    <w:rsid w:val="00EB257E"/>
    <w:rsid w:val="00EB2725"/>
    <w:rsid w:val="00EB2A8A"/>
    <w:rsid w:val="00EB391B"/>
    <w:rsid w:val="00EB395C"/>
    <w:rsid w:val="00EB3BE4"/>
    <w:rsid w:val="00EB428D"/>
    <w:rsid w:val="00EB4B3E"/>
    <w:rsid w:val="00EB5A19"/>
    <w:rsid w:val="00EB6A3B"/>
    <w:rsid w:val="00EB70A1"/>
    <w:rsid w:val="00EB70CD"/>
    <w:rsid w:val="00EB7357"/>
    <w:rsid w:val="00EB7A1D"/>
    <w:rsid w:val="00EB7D8F"/>
    <w:rsid w:val="00EB7DF6"/>
    <w:rsid w:val="00EC07E9"/>
    <w:rsid w:val="00EC0833"/>
    <w:rsid w:val="00EC0B33"/>
    <w:rsid w:val="00EC160E"/>
    <w:rsid w:val="00EC2598"/>
    <w:rsid w:val="00EC29C8"/>
    <w:rsid w:val="00EC2B12"/>
    <w:rsid w:val="00EC2D8D"/>
    <w:rsid w:val="00EC2E38"/>
    <w:rsid w:val="00EC308D"/>
    <w:rsid w:val="00EC3CCD"/>
    <w:rsid w:val="00EC4029"/>
    <w:rsid w:val="00EC42D8"/>
    <w:rsid w:val="00EC48AA"/>
    <w:rsid w:val="00EC5143"/>
    <w:rsid w:val="00EC525A"/>
    <w:rsid w:val="00EC54CA"/>
    <w:rsid w:val="00EC58C2"/>
    <w:rsid w:val="00EC6586"/>
    <w:rsid w:val="00EC6C25"/>
    <w:rsid w:val="00EC7BC2"/>
    <w:rsid w:val="00ED0489"/>
    <w:rsid w:val="00ED0B39"/>
    <w:rsid w:val="00ED0B4E"/>
    <w:rsid w:val="00ED0E11"/>
    <w:rsid w:val="00ED0F6C"/>
    <w:rsid w:val="00ED106A"/>
    <w:rsid w:val="00ED15B5"/>
    <w:rsid w:val="00ED16E4"/>
    <w:rsid w:val="00ED17B9"/>
    <w:rsid w:val="00ED19F7"/>
    <w:rsid w:val="00ED20F0"/>
    <w:rsid w:val="00ED2350"/>
    <w:rsid w:val="00ED24F0"/>
    <w:rsid w:val="00ED2666"/>
    <w:rsid w:val="00ED2698"/>
    <w:rsid w:val="00ED339E"/>
    <w:rsid w:val="00ED34ED"/>
    <w:rsid w:val="00ED5414"/>
    <w:rsid w:val="00ED591B"/>
    <w:rsid w:val="00ED5B49"/>
    <w:rsid w:val="00ED7119"/>
    <w:rsid w:val="00ED7890"/>
    <w:rsid w:val="00ED7A13"/>
    <w:rsid w:val="00EE0DDC"/>
    <w:rsid w:val="00EE1CCC"/>
    <w:rsid w:val="00EE2B04"/>
    <w:rsid w:val="00EE3DC7"/>
    <w:rsid w:val="00EE4961"/>
    <w:rsid w:val="00EE5D64"/>
    <w:rsid w:val="00EE5E4C"/>
    <w:rsid w:val="00EE61AB"/>
    <w:rsid w:val="00EE65D5"/>
    <w:rsid w:val="00EE6CA6"/>
    <w:rsid w:val="00EE708A"/>
    <w:rsid w:val="00EE7AA9"/>
    <w:rsid w:val="00EE7C16"/>
    <w:rsid w:val="00EE7D55"/>
    <w:rsid w:val="00EF025F"/>
    <w:rsid w:val="00EF0B80"/>
    <w:rsid w:val="00EF0EBD"/>
    <w:rsid w:val="00EF1FB4"/>
    <w:rsid w:val="00EF3335"/>
    <w:rsid w:val="00EF3F2D"/>
    <w:rsid w:val="00EF4709"/>
    <w:rsid w:val="00EF4A7B"/>
    <w:rsid w:val="00EF4E56"/>
    <w:rsid w:val="00EF5604"/>
    <w:rsid w:val="00EF61D2"/>
    <w:rsid w:val="00EF621B"/>
    <w:rsid w:val="00EF7660"/>
    <w:rsid w:val="00F0010F"/>
    <w:rsid w:val="00F00A09"/>
    <w:rsid w:val="00F00B09"/>
    <w:rsid w:val="00F00EC4"/>
    <w:rsid w:val="00F00F5A"/>
    <w:rsid w:val="00F017EB"/>
    <w:rsid w:val="00F01DDD"/>
    <w:rsid w:val="00F020C2"/>
    <w:rsid w:val="00F027D8"/>
    <w:rsid w:val="00F02A5A"/>
    <w:rsid w:val="00F02BC7"/>
    <w:rsid w:val="00F02DFC"/>
    <w:rsid w:val="00F031E2"/>
    <w:rsid w:val="00F03D30"/>
    <w:rsid w:val="00F048E9"/>
    <w:rsid w:val="00F04E8D"/>
    <w:rsid w:val="00F0557B"/>
    <w:rsid w:val="00F05DC5"/>
    <w:rsid w:val="00F06141"/>
    <w:rsid w:val="00F0622E"/>
    <w:rsid w:val="00F0737B"/>
    <w:rsid w:val="00F07390"/>
    <w:rsid w:val="00F0797C"/>
    <w:rsid w:val="00F07CCF"/>
    <w:rsid w:val="00F10108"/>
    <w:rsid w:val="00F107FF"/>
    <w:rsid w:val="00F11129"/>
    <w:rsid w:val="00F11568"/>
    <w:rsid w:val="00F1191E"/>
    <w:rsid w:val="00F11EA5"/>
    <w:rsid w:val="00F12186"/>
    <w:rsid w:val="00F128AF"/>
    <w:rsid w:val="00F12ECF"/>
    <w:rsid w:val="00F13418"/>
    <w:rsid w:val="00F13B97"/>
    <w:rsid w:val="00F1440B"/>
    <w:rsid w:val="00F145B4"/>
    <w:rsid w:val="00F146B1"/>
    <w:rsid w:val="00F16477"/>
    <w:rsid w:val="00F16B80"/>
    <w:rsid w:val="00F16BB2"/>
    <w:rsid w:val="00F16F52"/>
    <w:rsid w:val="00F17D0B"/>
    <w:rsid w:val="00F20674"/>
    <w:rsid w:val="00F234B3"/>
    <w:rsid w:val="00F23C75"/>
    <w:rsid w:val="00F24398"/>
    <w:rsid w:val="00F2661A"/>
    <w:rsid w:val="00F267F4"/>
    <w:rsid w:val="00F26DA6"/>
    <w:rsid w:val="00F2700A"/>
    <w:rsid w:val="00F27270"/>
    <w:rsid w:val="00F2772D"/>
    <w:rsid w:val="00F3067D"/>
    <w:rsid w:val="00F307EA"/>
    <w:rsid w:val="00F30E1C"/>
    <w:rsid w:val="00F311B3"/>
    <w:rsid w:val="00F31421"/>
    <w:rsid w:val="00F31BC3"/>
    <w:rsid w:val="00F32072"/>
    <w:rsid w:val="00F32321"/>
    <w:rsid w:val="00F324FA"/>
    <w:rsid w:val="00F32833"/>
    <w:rsid w:val="00F329EE"/>
    <w:rsid w:val="00F32D4A"/>
    <w:rsid w:val="00F32E3E"/>
    <w:rsid w:val="00F33C5B"/>
    <w:rsid w:val="00F33EA0"/>
    <w:rsid w:val="00F340FF"/>
    <w:rsid w:val="00F34BEB"/>
    <w:rsid w:val="00F34CB5"/>
    <w:rsid w:val="00F34EBD"/>
    <w:rsid w:val="00F35213"/>
    <w:rsid w:val="00F3540F"/>
    <w:rsid w:val="00F354A2"/>
    <w:rsid w:val="00F3556A"/>
    <w:rsid w:val="00F35708"/>
    <w:rsid w:val="00F36135"/>
    <w:rsid w:val="00F36BE6"/>
    <w:rsid w:val="00F36E28"/>
    <w:rsid w:val="00F3781C"/>
    <w:rsid w:val="00F40020"/>
    <w:rsid w:val="00F40584"/>
    <w:rsid w:val="00F408C5"/>
    <w:rsid w:val="00F40F2E"/>
    <w:rsid w:val="00F42500"/>
    <w:rsid w:val="00F4257B"/>
    <w:rsid w:val="00F4314C"/>
    <w:rsid w:val="00F43570"/>
    <w:rsid w:val="00F436AC"/>
    <w:rsid w:val="00F43DE6"/>
    <w:rsid w:val="00F441E2"/>
    <w:rsid w:val="00F44C78"/>
    <w:rsid w:val="00F45547"/>
    <w:rsid w:val="00F456D9"/>
    <w:rsid w:val="00F45B45"/>
    <w:rsid w:val="00F46693"/>
    <w:rsid w:val="00F46866"/>
    <w:rsid w:val="00F46FD3"/>
    <w:rsid w:val="00F474F3"/>
    <w:rsid w:val="00F50344"/>
    <w:rsid w:val="00F50A30"/>
    <w:rsid w:val="00F5126B"/>
    <w:rsid w:val="00F51DCA"/>
    <w:rsid w:val="00F52A6C"/>
    <w:rsid w:val="00F54FC0"/>
    <w:rsid w:val="00F553C2"/>
    <w:rsid w:val="00F55552"/>
    <w:rsid w:val="00F55CB1"/>
    <w:rsid w:val="00F563CF"/>
    <w:rsid w:val="00F56400"/>
    <w:rsid w:val="00F600EF"/>
    <w:rsid w:val="00F60844"/>
    <w:rsid w:val="00F61C10"/>
    <w:rsid w:val="00F61FF8"/>
    <w:rsid w:val="00F62209"/>
    <w:rsid w:val="00F62739"/>
    <w:rsid w:val="00F63762"/>
    <w:rsid w:val="00F64D73"/>
    <w:rsid w:val="00F65C43"/>
    <w:rsid w:val="00F65D41"/>
    <w:rsid w:val="00F6699D"/>
    <w:rsid w:val="00F672AA"/>
    <w:rsid w:val="00F67B39"/>
    <w:rsid w:val="00F71136"/>
    <w:rsid w:val="00F715D5"/>
    <w:rsid w:val="00F71A30"/>
    <w:rsid w:val="00F71B0A"/>
    <w:rsid w:val="00F7251E"/>
    <w:rsid w:val="00F727E3"/>
    <w:rsid w:val="00F72BA3"/>
    <w:rsid w:val="00F73073"/>
    <w:rsid w:val="00F730DD"/>
    <w:rsid w:val="00F733B6"/>
    <w:rsid w:val="00F7355C"/>
    <w:rsid w:val="00F73B81"/>
    <w:rsid w:val="00F73FE0"/>
    <w:rsid w:val="00F7452B"/>
    <w:rsid w:val="00F74649"/>
    <w:rsid w:val="00F74781"/>
    <w:rsid w:val="00F74CDB"/>
    <w:rsid w:val="00F756D3"/>
    <w:rsid w:val="00F7677E"/>
    <w:rsid w:val="00F76F4C"/>
    <w:rsid w:val="00F77460"/>
    <w:rsid w:val="00F77736"/>
    <w:rsid w:val="00F80071"/>
    <w:rsid w:val="00F80231"/>
    <w:rsid w:val="00F802F1"/>
    <w:rsid w:val="00F80A04"/>
    <w:rsid w:val="00F80F66"/>
    <w:rsid w:val="00F8194A"/>
    <w:rsid w:val="00F82E70"/>
    <w:rsid w:val="00F83B65"/>
    <w:rsid w:val="00F83D14"/>
    <w:rsid w:val="00F83D68"/>
    <w:rsid w:val="00F864A6"/>
    <w:rsid w:val="00F86714"/>
    <w:rsid w:val="00F869BB"/>
    <w:rsid w:val="00F86B13"/>
    <w:rsid w:val="00F8705C"/>
    <w:rsid w:val="00F8722D"/>
    <w:rsid w:val="00F878CF"/>
    <w:rsid w:val="00F901BD"/>
    <w:rsid w:val="00F90AB8"/>
    <w:rsid w:val="00F90DF1"/>
    <w:rsid w:val="00F91119"/>
    <w:rsid w:val="00F91B55"/>
    <w:rsid w:val="00F923DE"/>
    <w:rsid w:val="00F92406"/>
    <w:rsid w:val="00F92658"/>
    <w:rsid w:val="00F929DA"/>
    <w:rsid w:val="00F932D2"/>
    <w:rsid w:val="00F93398"/>
    <w:rsid w:val="00F9343A"/>
    <w:rsid w:val="00F93912"/>
    <w:rsid w:val="00F93B0D"/>
    <w:rsid w:val="00F93E01"/>
    <w:rsid w:val="00F943B8"/>
    <w:rsid w:val="00F943D2"/>
    <w:rsid w:val="00F951E3"/>
    <w:rsid w:val="00F960AB"/>
    <w:rsid w:val="00F9643A"/>
    <w:rsid w:val="00F964D1"/>
    <w:rsid w:val="00F96BB5"/>
    <w:rsid w:val="00F9738C"/>
    <w:rsid w:val="00F97884"/>
    <w:rsid w:val="00F978C2"/>
    <w:rsid w:val="00F97C35"/>
    <w:rsid w:val="00F97CFA"/>
    <w:rsid w:val="00FA0D13"/>
    <w:rsid w:val="00FA1F14"/>
    <w:rsid w:val="00FA2018"/>
    <w:rsid w:val="00FA2250"/>
    <w:rsid w:val="00FA2351"/>
    <w:rsid w:val="00FA2B8F"/>
    <w:rsid w:val="00FA2C9B"/>
    <w:rsid w:val="00FA35F1"/>
    <w:rsid w:val="00FA464A"/>
    <w:rsid w:val="00FA4E30"/>
    <w:rsid w:val="00FA6238"/>
    <w:rsid w:val="00FA66A7"/>
    <w:rsid w:val="00FA6914"/>
    <w:rsid w:val="00FA7291"/>
    <w:rsid w:val="00FA7310"/>
    <w:rsid w:val="00FA74D9"/>
    <w:rsid w:val="00FA7CAD"/>
    <w:rsid w:val="00FB0235"/>
    <w:rsid w:val="00FB218D"/>
    <w:rsid w:val="00FB2252"/>
    <w:rsid w:val="00FB24B1"/>
    <w:rsid w:val="00FB2A73"/>
    <w:rsid w:val="00FB3A83"/>
    <w:rsid w:val="00FB46B8"/>
    <w:rsid w:val="00FB4DEC"/>
    <w:rsid w:val="00FB52C9"/>
    <w:rsid w:val="00FB54DD"/>
    <w:rsid w:val="00FB57BC"/>
    <w:rsid w:val="00FB5A66"/>
    <w:rsid w:val="00FB5E15"/>
    <w:rsid w:val="00FB6765"/>
    <w:rsid w:val="00FB67CC"/>
    <w:rsid w:val="00FB76DD"/>
    <w:rsid w:val="00FB7D4C"/>
    <w:rsid w:val="00FB7E14"/>
    <w:rsid w:val="00FC17C7"/>
    <w:rsid w:val="00FC1B2D"/>
    <w:rsid w:val="00FC1E25"/>
    <w:rsid w:val="00FC2229"/>
    <w:rsid w:val="00FC236E"/>
    <w:rsid w:val="00FC3983"/>
    <w:rsid w:val="00FC3A3E"/>
    <w:rsid w:val="00FC3F88"/>
    <w:rsid w:val="00FC4939"/>
    <w:rsid w:val="00FC49B5"/>
    <w:rsid w:val="00FC4C01"/>
    <w:rsid w:val="00FC4FAD"/>
    <w:rsid w:val="00FC5623"/>
    <w:rsid w:val="00FC5AEF"/>
    <w:rsid w:val="00FC5D44"/>
    <w:rsid w:val="00FC5DDB"/>
    <w:rsid w:val="00FC62A3"/>
    <w:rsid w:val="00FC673C"/>
    <w:rsid w:val="00FC68AE"/>
    <w:rsid w:val="00FC7118"/>
    <w:rsid w:val="00FC7EA2"/>
    <w:rsid w:val="00FD00E4"/>
    <w:rsid w:val="00FD02DC"/>
    <w:rsid w:val="00FD1A52"/>
    <w:rsid w:val="00FD1A7F"/>
    <w:rsid w:val="00FD2B05"/>
    <w:rsid w:val="00FD35CE"/>
    <w:rsid w:val="00FD3ABF"/>
    <w:rsid w:val="00FD3AEA"/>
    <w:rsid w:val="00FD400C"/>
    <w:rsid w:val="00FD426B"/>
    <w:rsid w:val="00FD4444"/>
    <w:rsid w:val="00FD4D30"/>
    <w:rsid w:val="00FD4FAB"/>
    <w:rsid w:val="00FD5774"/>
    <w:rsid w:val="00FD57E4"/>
    <w:rsid w:val="00FD5956"/>
    <w:rsid w:val="00FD5BB2"/>
    <w:rsid w:val="00FD5C5E"/>
    <w:rsid w:val="00FD5EE8"/>
    <w:rsid w:val="00FD6555"/>
    <w:rsid w:val="00FD6725"/>
    <w:rsid w:val="00FD6729"/>
    <w:rsid w:val="00FD6A46"/>
    <w:rsid w:val="00FD7623"/>
    <w:rsid w:val="00FE055F"/>
    <w:rsid w:val="00FE08F1"/>
    <w:rsid w:val="00FE0BF1"/>
    <w:rsid w:val="00FE1877"/>
    <w:rsid w:val="00FE2267"/>
    <w:rsid w:val="00FE22C5"/>
    <w:rsid w:val="00FE243E"/>
    <w:rsid w:val="00FE2AF6"/>
    <w:rsid w:val="00FE2C8D"/>
    <w:rsid w:val="00FE2DB9"/>
    <w:rsid w:val="00FE3B5A"/>
    <w:rsid w:val="00FE409A"/>
    <w:rsid w:val="00FE42B6"/>
    <w:rsid w:val="00FE454D"/>
    <w:rsid w:val="00FE4863"/>
    <w:rsid w:val="00FE48E5"/>
    <w:rsid w:val="00FE4A58"/>
    <w:rsid w:val="00FE5B77"/>
    <w:rsid w:val="00FE5C77"/>
    <w:rsid w:val="00FE5C96"/>
    <w:rsid w:val="00FE6A99"/>
    <w:rsid w:val="00FE6B31"/>
    <w:rsid w:val="00FE7360"/>
    <w:rsid w:val="00FE7D78"/>
    <w:rsid w:val="00FF00FD"/>
    <w:rsid w:val="00FF059C"/>
    <w:rsid w:val="00FF0683"/>
    <w:rsid w:val="00FF0A33"/>
    <w:rsid w:val="00FF1BBE"/>
    <w:rsid w:val="00FF2599"/>
    <w:rsid w:val="00FF268E"/>
    <w:rsid w:val="00FF28BB"/>
    <w:rsid w:val="00FF2B7B"/>
    <w:rsid w:val="00FF2DB7"/>
    <w:rsid w:val="00FF2F66"/>
    <w:rsid w:val="00FF316F"/>
    <w:rsid w:val="00FF411D"/>
    <w:rsid w:val="00FF4355"/>
    <w:rsid w:val="00FF439C"/>
    <w:rsid w:val="00FF43BC"/>
    <w:rsid w:val="00FF4EC7"/>
    <w:rsid w:val="00FF5108"/>
    <w:rsid w:val="00FF546C"/>
    <w:rsid w:val="00FF624D"/>
    <w:rsid w:val="00FF64F1"/>
    <w:rsid w:val="00FF6694"/>
    <w:rsid w:val="00FF71A7"/>
    <w:rsid w:val="00FF73CF"/>
    <w:rsid w:val="00FF75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1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lsdException w:name="line number"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Outline List 2" w:uiPriority="0"/>
    <w:lsdException w:name="Table Columns 2" w:uiPriority="0"/>
    <w:lsdException w:name="Table Grid 8"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637"/>
    <w:pPr>
      <w:spacing w:after="0" w:line="240" w:lineRule="auto"/>
      <w:jc w:val="both"/>
    </w:pPr>
    <w:rPr>
      <w:rFonts w:ascii="Noto Sans" w:hAnsi="Noto Sans"/>
      <w:sz w:val="18"/>
    </w:rPr>
  </w:style>
  <w:style w:type="paragraph" w:styleId="Ttulo1">
    <w:name w:val="heading 1"/>
    <w:aliases w:val="Headline,H1,h1,II+,I,Document Header1,Chapter,heading 1,Titulo 1,Section Heading,Part"/>
    <w:basedOn w:val="Ttulo2"/>
    <w:next w:val="Normal"/>
    <w:link w:val="Ttulo1Car"/>
    <w:autoRedefine/>
    <w:uiPriority w:val="9"/>
    <w:qFormat/>
    <w:rsid w:val="003C00B1"/>
    <w:pPr>
      <w:outlineLvl w:val="0"/>
    </w:pPr>
  </w:style>
  <w:style w:type="paragraph" w:styleId="Ttulo2">
    <w:name w:val="heading 2"/>
    <w:basedOn w:val="Normal"/>
    <w:next w:val="Normal"/>
    <w:link w:val="Ttulo2Car1"/>
    <w:autoRedefine/>
    <w:uiPriority w:val="9"/>
    <w:qFormat/>
    <w:rsid w:val="00984667"/>
    <w:pPr>
      <w:keepNext/>
      <w:tabs>
        <w:tab w:val="left" w:pos="0"/>
      </w:tabs>
      <w:suppressAutoHyphens/>
      <w:ind w:left="576" w:right="27" w:hanging="576"/>
      <w:jc w:val="left"/>
      <w:outlineLvl w:val="1"/>
    </w:pPr>
    <w:rPr>
      <w:rFonts w:eastAsia="Times New Roman" w:cs="Noto Sans"/>
      <w:b/>
      <w:bCs/>
      <w:noProof/>
      <w:szCs w:val="18"/>
      <w:lang w:val="es-ES_tradnl" w:eastAsia="ar-SA"/>
    </w:rPr>
  </w:style>
  <w:style w:type="paragraph" w:styleId="Ttulo3">
    <w:name w:val="heading 3"/>
    <w:basedOn w:val="Normal"/>
    <w:next w:val="Normal"/>
    <w:link w:val="Ttulo3Car"/>
    <w:autoRedefine/>
    <w:uiPriority w:val="9"/>
    <w:qFormat/>
    <w:rsid w:val="00B4431F"/>
    <w:pPr>
      <w:keepNext/>
      <w:numPr>
        <w:ilvl w:val="2"/>
        <w:numId w:val="1"/>
      </w:numPr>
      <w:suppressAutoHyphens/>
      <w:ind w:left="397" w:hanging="397"/>
      <w:outlineLvl w:val="2"/>
    </w:pPr>
    <w:rPr>
      <w:rFonts w:cs="Noto Sans"/>
      <w:b/>
      <w:bCs/>
      <w:noProof/>
      <w:szCs w:val="26"/>
      <w:lang w:val="es-ES_tradnl" w:eastAsia="ar-SA"/>
    </w:rPr>
  </w:style>
  <w:style w:type="paragraph" w:styleId="Ttulo4">
    <w:name w:val="heading 4"/>
    <w:basedOn w:val="Normal"/>
    <w:next w:val="Normal"/>
    <w:link w:val="Ttulo4Car"/>
    <w:autoRedefine/>
    <w:uiPriority w:val="9"/>
    <w:qFormat/>
    <w:rsid w:val="002B70E6"/>
    <w:pPr>
      <w:keepNext/>
      <w:numPr>
        <w:ilvl w:val="3"/>
        <w:numId w:val="1"/>
      </w:numPr>
      <w:suppressAutoHyphens/>
      <w:ind w:left="862" w:hanging="862"/>
      <w:outlineLvl w:val="3"/>
    </w:pPr>
    <w:rPr>
      <w:rFonts w:eastAsia="Times New Roman" w:cs="Noto Sans"/>
      <w:b/>
      <w:bCs/>
      <w:noProof/>
      <w:szCs w:val="28"/>
      <w:lang w:val="es-ES" w:eastAsia="ar-SA"/>
    </w:rPr>
  </w:style>
  <w:style w:type="paragraph" w:styleId="Ttulo5">
    <w:name w:val="heading 5"/>
    <w:basedOn w:val="Normal"/>
    <w:next w:val="Normal"/>
    <w:link w:val="Ttulo5Car"/>
    <w:uiPriority w:val="9"/>
    <w:qFormat/>
    <w:rsid w:val="002358A5"/>
    <w:pPr>
      <w:numPr>
        <w:ilvl w:val="4"/>
        <w:numId w:val="1"/>
      </w:numPr>
      <w:suppressAutoHyphens/>
      <w:spacing w:before="240" w:after="60"/>
      <w:outlineLvl w:val="4"/>
    </w:pPr>
    <w:rPr>
      <w:rFonts w:ascii="Times New Roman" w:eastAsia="Times New Roman" w:hAnsi="Times New Roman" w:cs="Times New Roman"/>
      <w:b/>
      <w:bCs/>
      <w:i/>
      <w:iCs/>
      <w:noProof/>
      <w:sz w:val="26"/>
      <w:szCs w:val="26"/>
      <w:lang w:eastAsia="ar-SA"/>
    </w:rPr>
  </w:style>
  <w:style w:type="paragraph" w:styleId="Ttulo6">
    <w:name w:val="heading 6"/>
    <w:basedOn w:val="Normal"/>
    <w:next w:val="Normal"/>
    <w:link w:val="Ttulo6Car"/>
    <w:uiPriority w:val="9"/>
    <w:qFormat/>
    <w:rsid w:val="002358A5"/>
    <w:pPr>
      <w:numPr>
        <w:ilvl w:val="5"/>
        <w:numId w:val="1"/>
      </w:numPr>
      <w:suppressAutoHyphens/>
      <w:spacing w:before="240" w:after="60"/>
      <w:outlineLvl w:val="5"/>
    </w:pPr>
    <w:rPr>
      <w:rFonts w:ascii="Times New Roman" w:eastAsia="Times New Roman" w:hAnsi="Times New Roman" w:cs="Times New Roman"/>
      <w:b/>
      <w:bCs/>
      <w:noProof/>
      <w:lang w:eastAsia="ar-SA"/>
    </w:rPr>
  </w:style>
  <w:style w:type="paragraph" w:styleId="Ttulo7">
    <w:name w:val="heading 7"/>
    <w:basedOn w:val="Normal"/>
    <w:next w:val="Normal"/>
    <w:link w:val="Ttulo7Car"/>
    <w:uiPriority w:val="9"/>
    <w:qFormat/>
    <w:rsid w:val="002358A5"/>
    <w:pPr>
      <w:numPr>
        <w:ilvl w:val="6"/>
        <w:numId w:val="1"/>
      </w:numPr>
      <w:suppressAutoHyphens/>
      <w:spacing w:before="240" w:after="60"/>
      <w:outlineLvl w:val="6"/>
    </w:pPr>
    <w:rPr>
      <w:rFonts w:ascii="Times New Roman" w:eastAsia="Times New Roman" w:hAnsi="Times New Roman" w:cs="Times New Roman"/>
      <w:noProof/>
      <w:sz w:val="24"/>
      <w:szCs w:val="24"/>
      <w:lang w:eastAsia="ar-SA"/>
    </w:rPr>
  </w:style>
  <w:style w:type="paragraph" w:styleId="Ttulo8">
    <w:name w:val="heading 8"/>
    <w:basedOn w:val="Normal"/>
    <w:next w:val="Normal"/>
    <w:link w:val="Ttulo8Car"/>
    <w:uiPriority w:val="9"/>
    <w:qFormat/>
    <w:rsid w:val="002358A5"/>
    <w:pPr>
      <w:numPr>
        <w:ilvl w:val="7"/>
        <w:numId w:val="1"/>
      </w:numPr>
      <w:suppressAutoHyphens/>
      <w:spacing w:before="240" w:after="60"/>
      <w:outlineLvl w:val="7"/>
    </w:pPr>
    <w:rPr>
      <w:rFonts w:ascii="Arial" w:eastAsia="Times New Roman" w:hAnsi="Arial" w:cs="Times New Roman"/>
      <w:i/>
      <w:noProof/>
      <w:sz w:val="20"/>
      <w:szCs w:val="20"/>
      <w:lang w:val="es-ES_tradnl" w:eastAsia="ar-SA"/>
    </w:rPr>
  </w:style>
  <w:style w:type="paragraph" w:styleId="Ttulo9">
    <w:name w:val="heading 9"/>
    <w:basedOn w:val="Normal"/>
    <w:next w:val="Normal"/>
    <w:link w:val="Ttulo9Car"/>
    <w:uiPriority w:val="9"/>
    <w:qFormat/>
    <w:rsid w:val="002358A5"/>
    <w:pPr>
      <w:numPr>
        <w:ilvl w:val="8"/>
        <w:numId w:val="1"/>
      </w:numPr>
      <w:suppressAutoHyphens/>
      <w:spacing w:before="240" w:after="60"/>
      <w:outlineLvl w:val="8"/>
    </w:pPr>
    <w:rPr>
      <w:rFonts w:ascii="Arial" w:eastAsia="Times New Roman" w:hAnsi="Arial" w:cs="Times New Roman"/>
      <w:noProof/>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uiPriority w:val="9"/>
    <w:rsid w:val="003C00B1"/>
    <w:rPr>
      <w:rFonts w:ascii="Noto Sans" w:eastAsia="Times New Roman" w:hAnsi="Noto Sans" w:cs="Noto Sans"/>
      <w:b/>
      <w:noProof/>
      <w:sz w:val="20"/>
      <w:szCs w:val="20"/>
      <w:lang w:val="es-ES_tradnl" w:eastAsia="ar-SA"/>
    </w:rPr>
  </w:style>
  <w:style w:type="character" w:customStyle="1" w:styleId="Ttulo2Car">
    <w:name w:val="Título 2 Car"/>
    <w:aliases w:val="h2 Car"/>
    <w:basedOn w:val="Fuentedeprrafopredeter"/>
    <w:rsid w:val="002358A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B4431F"/>
    <w:rPr>
      <w:rFonts w:ascii="Noto Sans" w:hAnsi="Noto Sans" w:cs="Noto Sans"/>
      <w:b/>
      <w:bCs/>
      <w:noProof/>
      <w:sz w:val="18"/>
      <w:szCs w:val="26"/>
      <w:lang w:val="es-ES_tradnl" w:eastAsia="ar-SA"/>
    </w:rPr>
  </w:style>
  <w:style w:type="character" w:customStyle="1" w:styleId="Ttulo4Car">
    <w:name w:val="Título 4 Car"/>
    <w:basedOn w:val="Fuentedeprrafopredeter"/>
    <w:link w:val="Ttulo4"/>
    <w:rsid w:val="002B70E6"/>
    <w:rPr>
      <w:rFonts w:ascii="Noto Sans" w:eastAsia="Times New Roman" w:hAnsi="Noto Sans" w:cs="Noto Sans"/>
      <w:b/>
      <w:bCs/>
      <w:noProof/>
      <w:sz w:val="18"/>
      <w:szCs w:val="28"/>
      <w:lang w:val="es-ES" w:eastAsia="ar-SA"/>
    </w:rPr>
  </w:style>
  <w:style w:type="character" w:customStyle="1" w:styleId="Ttulo5Car">
    <w:name w:val="Título 5 Car"/>
    <w:basedOn w:val="Fuentedeprrafopredeter"/>
    <w:link w:val="Ttulo5"/>
    <w:rsid w:val="002358A5"/>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2358A5"/>
    <w:rPr>
      <w:rFonts w:ascii="Times New Roman" w:eastAsia="Times New Roman" w:hAnsi="Times New Roman" w:cs="Times New Roman"/>
      <w:b/>
      <w:bCs/>
      <w:noProof/>
      <w:sz w:val="18"/>
      <w:lang w:eastAsia="ar-SA"/>
    </w:rPr>
  </w:style>
  <w:style w:type="character" w:customStyle="1" w:styleId="Ttulo7Car">
    <w:name w:val="Título 7 Car"/>
    <w:basedOn w:val="Fuentedeprrafopredeter"/>
    <w:link w:val="Ttulo7"/>
    <w:rsid w:val="002358A5"/>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2358A5"/>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2358A5"/>
    <w:rPr>
      <w:rFonts w:ascii="Arial" w:eastAsia="Times New Roman" w:hAnsi="Arial" w:cs="Times New Roman"/>
      <w:noProof/>
      <w:sz w:val="18"/>
      <w:lang w:eastAsia="ar-SA"/>
    </w:rPr>
  </w:style>
  <w:style w:type="numbering" w:customStyle="1" w:styleId="Sinlista1">
    <w:name w:val="Sin lista1"/>
    <w:next w:val="Sinlista"/>
    <w:uiPriority w:val="99"/>
    <w:semiHidden/>
    <w:unhideWhenUsed/>
    <w:rsid w:val="002358A5"/>
  </w:style>
  <w:style w:type="numbering" w:customStyle="1" w:styleId="Sinlista11">
    <w:name w:val="Sin lista11"/>
    <w:next w:val="Sinlista"/>
    <w:uiPriority w:val="99"/>
    <w:semiHidden/>
    <w:unhideWhenUsed/>
    <w:rsid w:val="002358A5"/>
  </w:style>
  <w:style w:type="numbering" w:customStyle="1" w:styleId="Sinlista111">
    <w:name w:val="Sin lista111"/>
    <w:next w:val="Sinlista"/>
    <w:uiPriority w:val="99"/>
    <w:semiHidden/>
    <w:unhideWhenUsed/>
    <w:rsid w:val="002358A5"/>
  </w:style>
  <w:style w:type="numbering" w:customStyle="1" w:styleId="Sinlista1111">
    <w:name w:val="Sin lista1111"/>
    <w:next w:val="Sinlista"/>
    <w:uiPriority w:val="99"/>
    <w:semiHidden/>
    <w:unhideWhenUsed/>
    <w:rsid w:val="002358A5"/>
  </w:style>
  <w:style w:type="numbering" w:customStyle="1" w:styleId="Sinlista11111">
    <w:name w:val="Sin lista11111"/>
    <w:next w:val="Sinlista"/>
    <w:uiPriority w:val="99"/>
    <w:semiHidden/>
    <w:unhideWhenUsed/>
    <w:rsid w:val="002358A5"/>
  </w:style>
  <w:style w:type="paragraph" w:styleId="Encabezado">
    <w:name w:val="header"/>
    <w:aliases w:val="ITT i,LetterHeader,Cover Page,encabezado,En-tête SQ,ContentsHeader,aria,*Header"/>
    <w:basedOn w:val="Normal"/>
    <w:link w:val="EncabezadoCar"/>
    <w:unhideWhenUsed/>
    <w:rsid w:val="002358A5"/>
    <w:pPr>
      <w:tabs>
        <w:tab w:val="center" w:pos="4419"/>
        <w:tab w:val="right" w:pos="8838"/>
      </w:tabs>
      <w:suppressAutoHyphens/>
    </w:pPr>
    <w:rPr>
      <w:rFonts w:ascii="Times New Roman" w:eastAsia="Times New Roman" w:hAnsi="Times New Roman" w:cs="Times New Roman"/>
      <w:noProof/>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2358A5"/>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2358A5"/>
    <w:pPr>
      <w:tabs>
        <w:tab w:val="center" w:pos="4419"/>
        <w:tab w:val="right" w:pos="8838"/>
      </w:tabs>
      <w:suppressAutoHyphens/>
    </w:pPr>
    <w:rPr>
      <w:rFonts w:ascii="Times New Roman" w:eastAsia="Times New Roman" w:hAnsi="Times New Roman" w:cs="Times New Roman"/>
      <w:noProof/>
      <w:sz w:val="24"/>
      <w:szCs w:val="20"/>
      <w:lang w:val="es-ES" w:eastAsia="ar-SA"/>
    </w:rPr>
  </w:style>
  <w:style w:type="character" w:customStyle="1" w:styleId="PiedepginaCar">
    <w:name w:val="Pie de página Car"/>
    <w:basedOn w:val="Fuentedeprrafopredeter"/>
    <w:link w:val="Piedepgina"/>
    <w:uiPriority w:val="99"/>
    <w:rsid w:val="002358A5"/>
    <w:rPr>
      <w:rFonts w:ascii="Times New Roman" w:eastAsia="Times New Roman" w:hAnsi="Times New Roman" w:cs="Times New Roman"/>
      <w:noProof/>
      <w:sz w:val="24"/>
      <w:szCs w:val="20"/>
      <w:lang w:val="es-ES" w:eastAsia="ar-SA"/>
    </w:rPr>
  </w:style>
  <w:style w:type="character" w:customStyle="1" w:styleId="WW8Num1z0">
    <w:name w:val="WW8Num1z0"/>
    <w:rsid w:val="002358A5"/>
    <w:rPr>
      <w:rFonts w:ascii="Arial" w:hAnsi="Arial"/>
      <w:b/>
      <w:sz w:val="24"/>
    </w:rPr>
  </w:style>
  <w:style w:type="character" w:customStyle="1" w:styleId="WW8Num2z0">
    <w:name w:val="WW8Num2z0"/>
    <w:rsid w:val="002358A5"/>
    <w:rPr>
      <w:rFonts w:ascii="Arial" w:hAnsi="Arial"/>
      <w:b/>
      <w:sz w:val="24"/>
    </w:rPr>
  </w:style>
  <w:style w:type="character" w:customStyle="1" w:styleId="WW8Num3z0">
    <w:name w:val="WW8Num3z0"/>
    <w:rsid w:val="002358A5"/>
    <w:rPr>
      <w:rFonts w:ascii="Arial" w:hAnsi="Arial"/>
      <w:sz w:val="24"/>
      <w:u w:val="none"/>
    </w:rPr>
  </w:style>
  <w:style w:type="character" w:customStyle="1" w:styleId="WW8Num3z1">
    <w:name w:val="WW8Num3z1"/>
    <w:rsid w:val="002358A5"/>
  </w:style>
  <w:style w:type="character" w:customStyle="1" w:styleId="WW8Num4z0">
    <w:name w:val="WW8Num4z0"/>
    <w:rsid w:val="002358A5"/>
  </w:style>
  <w:style w:type="character" w:customStyle="1" w:styleId="WW8Num4z1">
    <w:name w:val="WW8Num4z1"/>
    <w:rsid w:val="002358A5"/>
    <w:rPr>
      <w:rFonts w:ascii="Courier New" w:hAnsi="Courier New"/>
    </w:rPr>
  </w:style>
  <w:style w:type="character" w:customStyle="1" w:styleId="WW8Num5z0">
    <w:name w:val="WW8Num5z0"/>
    <w:rsid w:val="002358A5"/>
    <w:rPr>
      <w:rFonts w:ascii="Symbol" w:hAnsi="Symbol"/>
    </w:rPr>
  </w:style>
  <w:style w:type="character" w:customStyle="1" w:styleId="WW8Num5z1">
    <w:name w:val="WW8Num5z1"/>
    <w:rsid w:val="002358A5"/>
    <w:rPr>
      <w:rFonts w:ascii="Courier New" w:hAnsi="Courier New"/>
    </w:rPr>
  </w:style>
  <w:style w:type="character" w:customStyle="1" w:styleId="WW8Num6z0">
    <w:name w:val="WW8Num6z0"/>
    <w:rsid w:val="002358A5"/>
    <w:rPr>
      <w:rFonts w:ascii="Symbol" w:hAnsi="Symbol"/>
    </w:rPr>
  </w:style>
  <w:style w:type="character" w:customStyle="1" w:styleId="WW8Num7z0">
    <w:name w:val="WW8Num7z0"/>
    <w:rsid w:val="002358A5"/>
    <w:rPr>
      <w:b/>
    </w:rPr>
  </w:style>
  <w:style w:type="character" w:customStyle="1" w:styleId="WW8Num8z0">
    <w:name w:val="WW8Num8z0"/>
    <w:rsid w:val="002358A5"/>
    <w:rPr>
      <w:rFonts w:ascii="Wingdings" w:hAnsi="Wingdings"/>
    </w:rPr>
  </w:style>
  <w:style w:type="character" w:customStyle="1" w:styleId="WW8Num9z0">
    <w:name w:val="WW8Num9z0"/>
    <w:rsid w:val="002358A5"/>
    <w:rPr>
      <w:b/>
    </w:rPr>
  </w:style>
  <w:style w:type="character" w:customStyle="1" w:styleId="WW8Num10z0">
    <w:name w:val="WW8Num10z0"/>
    <w:rsid w:val="002358A5"/>
    <w:rPr>
      <w:rFonts w:ascii="Symbol" w:hAnsi="Symbol"/>
    </w:rPr>
  </w:style>
  <w:style w:type="character" w:customStyle="1" w:styleId="WW8Num11z0">
    <w:name w:val="WW8Num11z0"/>
    <w:rsid w:val="002358A5"/>
    <w:rPr>
      <w:b/>
    </w:rPr>
  </w:style>
  <w:style w:type="character" w:customStyle="1" w:styleId="WW8Num12z0">
    <w:name w:val="WW8Num12z0"/>
    <w:rsid w:val="002358A5"/>
    <w:rPr>
      <w:rFonts w:ascii="Symbol" w:hAnsi="Symbol"/>
    </w:rPr>
  </w:style>
  <w:style w:type="character" w:customStyle="1" w:styleId="WW8Num13z0">
    <w:name w:val="WW8Num13z0"/>
    <w:rsid w:val="002358A5"/>
    <w:rPr>
      <w:rFonts w:ascii="Symbol" w:hAnsi="Symbol"/>
    </w:rPr>
  </w:style>
  <w:style w:type="character" w:customStyle="1" w:styleId="WW8Num14z0">
    <w:name w:val="WW8Num14z0"/>
    <w:rsid w:val="002358A5"/>
  </w:style>
  <w:style w:type="character" w:customStyle="1" w:styleId="WW8Num14z1">
    <w:name w:val="WW8Num14z1"/>
    <w:rsid w:val="002358A5"/>
    <w:rPr>
      <w:rFonts w:ascii="Symbol" w:hAnsi="Symbol"/>
      <w:b w:val="0"/>
      <w:i w:val="0"/>
    </w:rPr>
  </w:style>
  <w:style w:type="character" w:customStyle="1" w:styleId="WW8Num14z2">
    <w:name w:val="WW8Num14z2"/>
    <w:rsid w:val="002358A5"/>
    <w:rPr>
      <w:rFonts w:cs="Times New Roman"/>
      <w:b w:val="0"/>
      <w:i w:val="0"/>
    </w:rPr>
  </w:style>
  <w:style w:type="character" w:customStyle="1" w:styleId="WW8Num15z0">
    <w:name w:val="WW8Num15z0"/>
    <w:rsid w:val="002358A5"/>
    <w:rPr>
      <w:rFonts w:ascii="Symbol" w:hAnsi="Symbol"/>
    </w:rPr>
  </w:style>
  <w:style w:type="character" w:customStyle="1" w:styleId="WW8Num16z0">
    <w:name w:val="WW8Num16z0"/>
    <w:rsid w:val="002358A5"/>
  </w:style>
  <w:style w:type="character" w:customStyle="1" w:styleId="WW8Num17z0">
    <w:name w:val="WW8Num17z0"/>
    <w:rsid w:val="002358A5"/>
    <w:rPr>
      <w:rFonts w:ascii="Symbol" w:hAnsi="Symbol"/>
    </w:rPr>
  </w:style>
  <w:style w:type="character" w:customStyle="1" w:styleId="WW8Num18z0">
    <w:name w:val="WW8Num18z0"/>
    <w:rsid w:val="002358A5"/>
    <w:rPr>
      <w:rFonts w:ascii="Symbol" w:hAnsi="Symbol"/>
    </w:rPr>
  </w:style>
  <w:style w:type="character" w:customStyle="1" w:styleId="WW8Num19z0">
    <w:name w:val="WW8Num19z0"/>
    <w:rsid w:val="002358A5"/>
    <w:rPr>
      <w:rFonts w:ascii="Symbol" w:hAnsi="Symbol"/>
    </w:rPr>
  </w:style>
  <w:style w:type="character" w:customStyle="1" w:styleId="WW8Num20z0">
    <w:name w:val="WW8Num20z0"/>
    <w:rsid w:val="002358A5"/>
    <w:rPr>
      <w:rFonts w:ascii="Symbol" w:hAnsi="Symbol"/>
    </w:rPr>
  </w:style>
  <w:style w:type="character" w:customStyle="1" w:styleId="WW8Num21z0">
    <w:name w:val="WW8Num21z0"/>
    <w:rsid w:val="002358A5"/>
    <w:rPr>
      <w:rFonts w:ascii="Wingdings" w:hAnsi="Wingdings"/>
    </w:rPr>
  </w:style>
  <w:style w:type="character" w:customStyle="1" w:styleId="WW8Num22z0">
    <w:name w:val="WW8Num22z0"/>
    <w:rsid w:val="002358A5"/>
    <w:rPr>
      <w:b/>
    </w:rPr>
  </w:style>
  <w:style w:type="character" w:customStyle="1" w:styleId="WW8Num23z0">
    <w:name w:val="WW8Num23z0"/>
    <w:rsid w:val="002358A5"/>
    <w:rPr>
      <w:rFonts w:ascii="Wingdings" w:hAnsi="Wingdings"/>
    </w:rPr>
  </w:style>
  <w:style w:type="character" w:customStyle="1" w:styleId="WW8Num23z2">
    <w:name w:val="WW8Num23z2"/>
    <w:rsid w:val="002358A5"/>
    <w:rPr>
      <w:rFonts w:ascii="Arial" w:eastAsia="Times New Roman" w:hAnsi="Arial" w:cs="Arial"/>
    </w:rPr>
  </w:style>
  <w:style w:type="character" w:customStyle="1" w:styleId="WW8Num24z0">
    <w:name w:val="WW8Num24z0"/>
    <w:rsid w:val="002358A5"/>
    <w:rPr>
      <w:rFonts w:ascii="Symbol" w:hAnsi="Symbol"/>
    </w:rPr>
  </w:style>
  <w:style w:type="character" w:customStyle="1" w:styleId="WW8Num25z0">
    <w:name w:val="WW8Num25z0"/>
    <w:rsid w:val="002358A5"/>
    <w:rPr>
      <w:rFonts w:ascii="Wingdings" w:hAnsi="Wingdings"/>
    </w:rPr>
  </w:style>
  <w:style w:type="character" w:customStyle="1" w:styleId="WW8Num26z0">
    <w:name w:val="WW8Num26z0"/>
    <w:rsid w:val="002358A5"/>
    <w:rPr>
      <w:rFonts w:ascii="Symbol" w:hAnsi="Symbol"/>
    </w:rPr>
  </w:style>
  <w:style w:type="character" w:customStyle="1" w:styleId="WW8Num27z0">
    <w:name w:val="WW8Num27z0"/>
    <w:uiPriority w:val="99"/>
    <w:rsid w:val="002358A5"/>
    <w:rPr>
      <w:rFonts w:ascii="Wingdings" w:hAnsi="Wingdings"/>
    </w:rPr>
  </w:style>
  <w:style w:type="character" w:customStyle="1" w:styleId="WW8Num28z0">
    <w:name w:val="WW8Num28z0"/>
    <w:rsid w:val="002358A5"/>
    <w:rPr>
      <w:b/>
    </w:rPr>
  </w:style>
  <w:style w:type="character" w:customStyle="1" w:styleId="WW8Num29z0">
    <w:name w:val="WW8Num29z0"/>
    <w:rsid w:val="002358A5"/>
    <w:rPr>
      <w:b/>
    </w:rPr>
  </w:style>
  <w:style w:type="character" w:customStyle="1" w:styleId="WW8Num30z0">
    <w:name w:val="WW8Num30z0"/>
    <w:uiPriority w:val="99"/>
    <w:rsid w:val="002358A5"/>
  </w:style>
  <w:style w:type="character" w:customStyle="1" w:styleId="WW8Num31z0">
    <w:name w:val="WW8Num31z0"/>
    <w:rsid w:val="002358A5"/>
    <w:rPr>
      <w:rFonts w:ascii="Symbol" w:hAnsi="Symbol"/>
    </w:rPr>
  </w:style>
  <w:style w:type="character" w:customStyle="1" w:styleId="WW8Num32z0">
    <w:name w:val="WW8Num32z0"/>
    <w:rsid w:val="002358A5"/>
    <w:rPr>
      <w:rFonts w:ascii="Symbol" w:hAnsi="Symbol"/>
    </w:rPr>
  </w:style>
  <w:style w:type="character" w:customStyle="1" w:styleId="WW8Num33z0">
    <w:name w:val="WW8Num33z0"/>
    <w:rsid w:val="002358A5"/>
  </w:style>
  <w:style w:type="character" w:customStyle="1" w:styleId="WW8Num34z0">
    <w:name w:val="WW8Num34z0"/>
    <w:rsid w:val="002358A5"/>
    <w:rPr>
      <w:rFonts w:ascii="Symbol" w:hAnsi="Symbol"/>
      <w:b/>
    </w:rPr>
  </w:style>
  <w:style w:type="character" w:customStyle="1" w:styleId="WW8Num35z0">
    <w:name w:val="WW8Num35z0"/>
    <w:rsid w:val="002358A5"/>
    <w:rPr>
      <w:rFonts w:ascii="Symbol" w:hAnsi="Symbol"/>
    </w:rPr>
  </w:style>
  <w:style w:type="character" w:customStyle="1" w:styleId="WW8Num36z0">
    <w:name w:val="WW8Num36z0"/>
    <w:rsid w:val="002358A5"/>
    <w:rPr>
      <w:b/>
    </w:rPr>
  </w:style>
  <w:style w:type="character" w:customStyle="1" w:styleId="WW8Num37z0">
    <w:name w:val="WW8Num37z0"/>
    <w:rsid w:val="002358A5"/>
    <w:rPr>
      <w:b/>
    </w:rPr>
  </w:style>
  <w:style w:type="character" w:customStyle="1" w:styleId="WW8Num38z0">
    <w:name w:val="WW8Num38z0"/>
    <w:rsid w:val="002358A5"/>
    <w:rPr>
      <w:rFonts w:ascii="Symbol" w:hAnsi="Symbol"/>
    </w:rPr>
  </w:style>
  <w:style w:type="character" w:customStyle="1" w:styleId="WW8Num39z0">
    <w:name w:val="WW8Num39z0"/>
    <w:rsid w:val="002358A5"/>
    <w:rPr>
      <w:rFonts w:ascii="Times New Roman" w:hAnsi="Times New Roman"/>
    </w:rPr>
  </w:style>
  <w:style w:type="character" w:customStyle="1" w:styleId="WW8Num39z1">
    <w:name w:val="WW8Num39z1"/>
    <w:rsid w:val="002358A5"/>
    <w:rPr>
      <w:rFonts w:ascii="Courier New" w:hAnsi="Courier New"/>
    </w:rPr>
  </w:style>
  <w:style w:type="character" w:customStyle="1" w:styleId="WW8Num40z0">
    <w:name w:val="WW8Num40z0"/>
    <w:rsid w:val="002358A5"/>
    <w:rPr>
      <w:b/>
    </w:rPr>
  </w:style>
  <w:style w:type="character" w:customStyle="1" w:styleId="WW8Num41z0">
    <w:name w:val="WW8Num41z0"/>
    <w:uiPriority w:val="99"/>
    <w:rsid w:val="002358A5"/>
  </w:style>
  <w:style w:type="character" w:customStyle="1" w:styleId="WW8Num42z0">
    <w:name w:val="WW8Num42z0"/>
    <w:rsid w:val="002358A5"/>
    <w:rPr>
      <w:rFonts w:cs="Times New Roman"/>
      <w:b/>
      <w:i w:val="0"/>
    </w:rPr>
  </w:style>
  <w:style w:type="character" w:customStyle="1" w:styleId="WW8Num42z1">
    <w:name w:val="WW8Num42z1"/>
    <w:uiPriority w:val="99"/>
    <w:rsid w:val="002358A5"/>
    <w:rPr>
      <w:rFonts w:cs="Times New Roman"/>
    </w:rPr>
  </w:style>
  <w:style w:type="character" w:customStyle="1" w:styleId="WW8Num43z0">
    <w:name w:val="WW8Num43z0"/>
    <w:uiPriority w:val="99"/>
    <w:rsid w:val="002358A5"/>
    <w:rPr>
      <w:rFonts w:cs="Times New Roman"/>
      <w:b/>
      <w:i w:val="0"/>
      <w:sz w:val="24"/>
      <w:szCs w:val="24"/>
    </w:rPr>
  </w:style>
  <w:style w:type="character" w:customStyle="1" w:styleId="WW8Num43z1">
    <w:name w:val="WW8Num43z1"/>
    <w:uiPriority w:val="99"/>
    <w:rsid w:val="002358A5"/>
    <w:rPr>
      <w:rFonts w:cs="Times New Roman"/>
    </w:rPr>
  </w:style>
  <w:style w:type="character" w:customStyle="1" w:styleId="WW8Num44z0">
    <w:name w:val="WW8Num44z0"/>
    <w:rsid w:val="002358A5"/>
    <w:rPr>
      <w:rFonts w:cs="Times New Roman"/>
    </w:rPr>
  </w:style>
  <w:style w:type="character" w:customStyle="1" w:styleId="WW8Num45z0">
    <w:name w:val="WW8Num45z0"/>
    <w:rsid w:val="002358A5"/>
  </w:style>
  <w:style w:type="character" w:customStyle="1" w:styleId="WW8Num45z1">
    <w:name w:val="WW8Num45z1"/>
    <w:rsid w:val="002358A5"/>
    <w:rPr>
      <w:rFonts w:cs="Times New Roman"/>
    </w:rPr>
  </w:style>
  <w:style w:type="character" w:customStyle="1" w:styleId="WW8Num46z0">
    <w:name w:val="WW8Num46z0"/>
    <w:rsid w:val="002358A5"/>
  </w:style>
  <w:style w:type="character" w:customStyle="1" w:styleId="WW8Num47z0">
    <w:name w:val="WW8Num47z0"/>
    <w:uiPriority w:val="99"/>
    <w:rsid w:val="002358A5"/>
    <w:rPr>
      <w:rFonts w:cs="Times New Roman"/>
      <w:b/>
    </w:rPr>
  </w:style>
  <w:style w:type="character" w:customStyle="1" w:styleId="WW8Num47z1">
    <w:name w:val="WW8Num47z1"/>
    <w:uiPriority w:val="99"/>
    <w:rsid w:val="002358A5"/>
    <w:rPr>
      <w:rFonts w:ascii="Wingdings" w:hAnsi="Wingdings"/>
      <w:b/>
    </w:rPr>
  </w:style>
  <w:style w:type="character" w:customStyle="1" w:styleId="WW8Num47z2">
    <w:name w:val="WW8Num47z2"/>
    <w:uiPriority w:val="99"/>
    <w:rsid w:val="002358A5"/>
    <w:rPr>
      <w:rFonts w:cs="Times New Roman"/>
    </w:rPr>
  </w:style>
  <w:style w:type="character" w:customStyle="1" w:styleId="WW8Num48z0">
    <w:name w:val="WW8Num48z0"/>
    <w:rsid w:val="002358A5"/>
    <w:rPr>
      <w:rFonts w:ascii="Symbol" w:hAnsi="Symbol"/>
      <w:b/>
    </w:rPr>
  </w:style>
  <w:style w:type="character" w:customStyle="1" w:styleId="WW8Num49z0">
    <w:name w:val="WW8Num49z0"/>
    <w:uiPriority w:val="99"/>
    <w:rsid w:val="002358A5"/>
    <w:rPr>
      <w:rFonts w:ascii="Symbol" w:hAnsi="Symbol"/>
    </w:rPr>
  </w:style>
  <w:style w:type="character" w:customStyle="1" w:styleId="WW8Num49z1">
    <w:name w:val="WW8Num49z1"/>
    <w:rsid w:val="002358A5"/>
    <w:rPr>
      <w:rFonts w:ascii="Courier New" w:hAnsi="Courier New"/>
    </w:rPr>
  </w:style>
  <w:style w:type="character" w:customStyle="1" w:styleId="WW8Num49z2">
    <w:name w:val="WW8Num49z2"/>
    <w:rsid w:val="002358A5"/>
    <w:rPr>
      <w:rFonts w:ascii="Wingdings" w:hAnsi="Wingdings"/>
    </w:rPr>
  </w:style>
  <w:style w:type="character" w:customStyle="1" w:styleId="WW8Num50z0">
    <w:name w:val="WW8Num50z0"/>
    <w:rsid w:val="002358A5"/>
    <w:rPr>
      <w:rFonts w:ascii="Symbol" w:hAnsi="Symbol"/>
    </w:rPr>
  </w:style>
  <w:style w:type="character" w:customStyle="1" w:styleId="WW8Num50z1">
    <w:name w:val="WW8Num50z1"/>
    <w:uiPriority w:val="99"/>
    <w:rsid w:val="002358A5"/>
    <w:rPr>
      <w:rFonts w:ascii="Courier New" w:hAnsi="Courier New"/>
    </w:rPr>
  </w:style>
  <w:style w:type="character" w:customStyle="1" w:styleId="WW8Num50z2">
    <w:name w:val="WW8Num50z2"/>
    <w:rsid w:val="002358A5"/>
    <w:rPr>
      <w:rFonts w:ascii="Wingdings" w:hAnsi="Wingdings"/>
    </w:rPr>
  </w:style>
  <w:style w:type="character" w:customStyle="1" w:styleId="WW8Num51z0">
    <w:name w:val="WW8Num51z0"/>
    <w:rsid w:val="002358A5"/>
    <w:rPr>
      <w:rFonts w:cs="Times New Roman"/>
      <w:b/>
    </w:rPr>
  </w:style>
  <w:style w:type="character" w:customStyle="1" w:styleId="WW8Num51z1">
    <w:name w:val="WW8Num51z1"/>
    <w:rsid w:val="002358A5"/>
    <w:rPr>
      <w:rFonts w:cs="Times New Roman"/>
    </w:rPr>
  </w:style>
  <w:style w:type="character" w:customStyle="1" w:styleId="WW8Num52z0">
    <w:name w:val="WW8Num52z0"/>
    <w:rsid w:val="002358A5"/>
    <w:rPr>
      <w:rFonts w:cs="Times New Roman"/>
      <w:b/>
      <w:i w:val="0"/>
    </w:rPr>
  </w:style>
  <w:style w:type="character" w:customStyle="1" w:styleId="WW8Num52z1">
    <w:name w:val="WW8Num52z1"/>
    <w:rsid w:val="002358A5"/>
    <w:rPr>
      <w:rFonts w:cs="Times New Roman"/>
    </w:rPr>
  </w:style>
  <w:style w:type="character" w:customStyle="1" w:styleId="WW8Num53z0">
    <w:name w:val="WW8Num53z0"/>
    <w:rsid w:val="002358A5"/>
    <w:rPr>
      <w:rFonts w:ascii="Wingdings" w:hAnsi="Wingdings"/>
      <w:color w:val="000000"/>
    </w:rPr>
  </w:style>
  <w:style w:type="character" w:customStyle="1" w:styleId="WW8Num53z1">
    <w:name w:val="WW8Num53z1"/>
    <w:rsid w:val="002358A5"/>
    <w:rPr>
      <w:rFonts w:ascii="Courier New" w:hAnsi="Courier New"/>
    </w:rPr>
  </w:style>
  <w:style w:type="character" w:customStyle="1" w:styleId="WW8Num53z2">
    <w:name w:val="WW8Num53z2"/>
    <w:rsid w:val="002358A5"/>
    <w:rPr>
      <w:rFonts w:ascii="Wingdings" w:hAnsi="Wingdings"/>
    </w:rPr>
  </w:style>
  <w:style w:type="character" w:customStyle="1" w:styleId="WW8Num53z3">
    <w:name w:val="WW8Num53z3"/>
    <w:rsid w:val="002358A5"/>
    <w:rPr>
      <w:rFonts w:ascii="Symbol" w:hAnsi="Symbol"/>
    </w:rPr>
  </w:style>
  <w:style w:type="character" w:customStyle="1" w:styleId="WW8Num54z0">
    <w:name w:val="WW8Num54z0"/>
    <w:uiPriority w:val="99"/>
    <w:rsid w:val="002358A5"/>
    <w:rPr>
      <w:rFonts w:cs="Times New Roman"/>
      <w:b/>
      <w:i w:val="0"/>
      <w:sz w:val="24"/>
      <w:szCs w:val="24"/>
    </w:rPr>
  </w:style>
  <w:style w:type="character" w:customStyle="1" w:styleId="WW8Num54z1">
    <w:name w:val="WW8Num54z1"/>
    <w:uiPriority w:val="99"/>
    <w:rsid w:val="002358A5"/>
    <w:rPr>
      <w:rFonts w:cs="Times New Roman"/>
    </w:rPr>
  </w:style>
  <w:style w:type="character" w:customStyle="1" w:styleId="WW8Num55z0">
    <w:name w:val="WW8Num55z0"/>
    <w:rsid w:val="002358A5"/>
    <w:rPr>
      <w:rFonts w:cs="Times New Roman"/>
    </w:rPr>
  </w:style>
  <w:style w:type="character" w:customStyle="1" w:styleId="WW8Num56z0">
    <w:name w:val="WW8Num56z0"/>
    <w:rsid w:val="002358A5"/>
    <w:rPr>
      <w:rFonts w:cs="Times New Roman"/>
    </w:rPr>
  </w:style>
  <w:style w:type="character" w:customStyle="1" w:styleId="WW8Num57z0">
    <w:name w:val="WW8Num57z0"/>
    <w:rsid w:val="002358A5"/>
    <w:rPr>
      <w:rFonts w:cs="Times New Roman"/>
      <w:b/>
      <w:i w:val="0"/>
      <w:sz w:val="24"/>
      <w:szCs w:val="24"/>
    </w:rPr>
  </w:style>
  <w:style w:type="character" w:customStyle="1" w:styleId="WW8Num57z1">
    <w:name w:val="WW8Num57z1"/>
    <w:rsid w:val="002358A5"/>
    <w:rPr>
      <w:rFonts w:cs="Times New Roman"/>
    </w:rPr>
  </w:style>
  <w:style w:type="character" w:customStyle="1" w:styleId="WW8Num58z0">
    <w:name w:val="WW8Num58z0"/>
    <w:rsid w:val="002358A5"/>
    <w:rPr>
      <w:rFonts w:cs="Times New Roman"/>
      <w:b/>
      <w:i w:val="0"/>
    </w:rPr>
  </w:style>
  <w:style w:type="character" w:customStyle="1" w:styleId="WW8Num58z1">
    <w:name w:val="WW8Num58z1"/>
    <w:rsid w:val="002358A5"/>
    <w:rPr>
      <w:rFonts w:cs="Times New Roman"/>
    </w:rPr>
  </w:style>
  <w:style w:type="character" w:customStyle="1" w:styleId="WW8Num59z0">
    <w:name w:val="WW8Num59z0"/>
    <w:rsid w:val="002358A5"/>
    <w:rPr>
      <w:rFonts w:ascii="Wingdings" w:hAnsi="Wingdings"/>
    </w:rPr>
  </w:style>
  <w:style w:type="character" w:customStyle="1" w:styleId="WW8Num59z1">
    <w:name w:val="WW8Num59z1"/>
    <w:uiPriority w:val="99"/>
    <w:rsid w:val="002358A5"/>
    <w:rPr>
      <w:rFonts w:ascii="Courier New" w:hAnsi="Courier New"/>
    </w:rPr>
  </w:style>
  <w:style w:type="character" w:customStyle="1" w:styleId="WW8Num59z3">
    <w:name w:val="WW8Num59z3"/>
    <w:rsid w:val="002358A5"/>
    <w:rPr>
      <w:rFonts w:ascii="Symbol" w:hAnsi="Symbol"/>
    </w:rPr>
  </w:style>
  <w:style w:type="character" w:customStyle="1" w:styleId="WW8Num60z0">
    <w:name w:val="WW8Num60z0"/>
    <w:rsid w:val="002358A5"/>
    <w:rPr>
      <w:rFonts w:cs="Times New Roman"/>
      <w:b/>
      <w:i w:val="0"/>
      <w:sz w:val="24"/>
      <w:szCs w:val="24"/>
    </w:rPr>
  </w:style>
  <w:style w:type="character" w:customStyle="1" w:styleId="WW8Num60z1">
    <w:name w:val="WW8Num60z1"/>
    <w:rsid w:val="002358A5"/>
    <w:rPr>
      <w:rFonts w:cs="Times New Roman"/>
    </w:rPr>
  </w:style>
  <w:style w:type="character" w:customStyle="1" w:styleId="DefaultParagraphFont1">
    <w:name w:val="Default Paragraph Font1"/>
    <w:rsid w:val="002358A5"/>
  </w:style>
  <w:style w:type="character" w:customStyle="1" w:styleId="Fuentedeprrafopredeter4">
    <w:name w:val="Fuente de párrafo predeter.4"/>
    <w:uiPriority w:val="99"/>
    <w:rsid w:val="002358A5"/>
  </w:style>
  <w:style w:type="character" w:customStyle="1" w:styleId="Heading1Char">
    <w:name w:val="Heading 1 Char"/>
    <w:rsid w:val="002358A5"/>
    <w:rPr>
      <w:rFonts w:ascii="Cambria" w:hAnsi="Cambria" w:cs="Times New Roman"/>
      <w:b/>
      <w:bCs/>
      <w:kern w:val="1"/>
      <w:sz w:val="32"/>
      <w:szCs w:val="32"/>
      <w:lang w:val="es-MX"/>
    </w:rPr>
  </w:style>
  <w:style w:type="character" w:customStyle="1" w:styleId="Heading2Char">
    <w:name w:val="Heading 2 Char"/>
    <w:rsid w:val="002358A5"/>
    <w:rPr>
      <w:rFonts w:ascii="Arial" w:hAnsi="Arial" w:cs="Arial"/>
      <w:b/>
      <w:i/>
      <w:sz w:val="28"/>
    </w:rPr>
  </w:style>
  <w:style w:type="character" w:customStyle="1" w:styleId="Heading3Char">
    <w:name w:val="Heading 3 Char"/>
    <w:rsid w:val="002358A5"/>
    <w:rPr>
      <w:rFonts w:ascii="Arial" w:hAnsi="Arial"/>
      <w:b/>
      <w:bCs/>
      <w:sz w:val="26"/>
      <w:szCs w:val="26"/>
    </w:rPr>
  </w:style>
  <w:style w:type="character" w:customStyle="1" w:styleId="Heading4Char">
    <w:name w:val="Heading 4 Char"/>
    <w:rsid w:val="002358A5"/>
    <w:rPr>
      <w:b/>
      <w:bCs/>
      <w:sz w:val="28"/>
      <w:szCs w:val="28"/>
    </w:rPr>
  </w:style>
  <w:style w:type="character" w:customStyle="1" w:styleId="Heading5Char">
    <w:name w:val="Heading 5 Char"/>
    <w:rsid w:val="002358A5"/>
    <w:rPr>
      <w:b/>
      <w:bCs/>
      <w:i/>
      <w:iCs/>
      <w:sz w:val="26"/>
      <w:szCs w:val="26"/>
    </w:rPr>
  </w:style>
  <w:style w:type="character" w:customStyle="1" w:styleId="Heading6Char">
    <w:name w:val="Heading 6 Char"/>
    <w:rsid w:val="002358A5"/>
    <w:rPr>
      <w:b/>
      <w:bCs/>
      <w:sz w:val="22"/>
      <w:szCs w:val="22"/>
    </w:rPr>
  </w:style>
  <w:style w:type="character" w:customStyle="1" w:styleId="Heading7Char">
    <w:name w:val="Heading 7 Char"/>
    <w:rsid w:val="002358A5"/>
    <w:rPr>
      <w:sz w:val="24"/>
      <w:szCs w:val="24"/>
    </w:rPr>
  </w:style>
  <w:style w:type="character" w:customStyle="1" w:styleId="Heading8Char">
    <w:name w:val="Heading 8 Char"/>
    <w:rsid w:val="002358A5"/>
    <w:rPr>
      <w:rFonts w:ascii="Arial" w:hAnsi="Arial" w:cs="Arial"/>
      <w:i/>
      <w:lang w:val="es-ES_tradnl"/>
    </w:rPr>
  </w:style>
  <w:style w:type="character" w:customStyle="1" w:styleId="Heading9Char">
    <w:name w:val="Heading 9 Char"/>
    <w:rsid w:val="002358A5"/>
    <w:rPr>
      <w:rFonts w:ascii="Arial" w:hAnsi="Arial"/>
      <w:sz w:val="22"/>
      <w:szCs w:val="22"/>
    </w:rPr>
  </w:style>
  <w:style w:type="character" w:customStyle="1" w:styleId="Heading1Char1">
    <w:name w:val="Heading 1 Char1"/>
    <w:rsid w:val="002358A5"/>
    <w:rPr>
      <w:rFonts w:ascii="Arial" w:hAnsi="Arial"/>
      <w:b/>
      <w:bCs/>
      <w:kern w:val="1"/>
      <w:sz w:val="32"/>
      <w:szCs w:val="32"/>
    </w:rPr>
  </w:style>
  <w:style w:type="character" w:customStyle="1" w:styleId="Absatz-Standardschriftart">
    <w:name w:val="Absatz-Standardschriftart"/>
    <w:rsid w:val="002358A5"/>
  </w:style>
  <w:style w:type="character" w:customStyle="1" w:styleId="WW8Num2z1">
    <w:name w:val="WW8Num2z1"/>
    <w:rsid w:val="002358A5"/>
  </w:style>
  <w:style w:type="character" w:customStyle="1" w:styleId="WW8Num4z2">
    <w:name w:val="WW8Num4z2"/>
    <w:rsid w:val="002358A5"/>
    <w:rPr>
      <w:rFonts w:ascii="Wingdings" w:hAnsi="Wingdings"/>
    </w:rPr>
  </w:style>
  <w:style w:type="character" w:customStyle="1" w:styleId="WW8Num4z3">
    <w:name w:val="WW8Num4z3"/>
    <w:rsid w:val="002358A5"/>
    <w:rPr>
      <w:rFonts w:ascii="Symbol" w:hAnsi="Symbol"/>
    </w:rPr>
  </w:style>
  <w:style w:type="character" w:customStyle="1" w:styleId="WW8Num5z2">
    <w:name w:val="WW8Num5z2"/>
    <w:rsid w:val="002358A5"/>
    <w:rPr>
      <w:rFonts w:ascii="Wingdings" w:hAnsi="Wingdings"/>
    </w:rPr>
  </w:style>
  <w:style w:type="character" w:customStyle="1" w:styleId="WW8Num6z1">
    <w:name w:val="WW8Num6z1"/>
    <w:rsid w:val="002358A5"/>
    <w:rPr>
      <w:rFonts w:ascii="Courier New" w:hAnsi="Courier New"/>
    </w:rPr>
  </w:style>
  <w:style w:type="character" w:customStyle="1" w:styleId="WW8Num6z2">
    <w:name w:val="WW8Num6z2"/>
    <w:rsid w:val="002358A5"/>
    <w:rPr>
      <w:rFonts w:ascii="Wingdings" w:hAnsi="Wingdings"/>
    </w:rPr>
  </w:style>
  <w:style w:type="character" w:customStyle="1" w:styleId="WW8Num8z1">
    <w:name w:val="WW8Num8z1"/>
    <w:rsid w:val="002358A5"/>
    <w:rPr>
      <w:rFonts w:ascii="Courier New" w:hAnsi="Courier New"/>
    </w:rPr>
  </w:style>
  <w:style w:type="character" w:customStyle="1" w:styleId="WW8Num8z3">
    <w:name w:val="WW8Num8z3"/>
    <w:rsid w:val="002358A5"/>
    <w:rPr>
      <w:rFonts w:ascii="Symbol" w:hAnsi="Symbol"/>
    </w:rPr>
  </w:style>
  <w:style w:type="character" w:customStyle="1" w:styleId="WW8Num10z1">
    <w:name w:val="WW8Num10z1"/>
    <w:rsid w:val="002358A5"/>
    <w:rPr>
      <w:rFonts w:ascii="Courier New" w:hAnsi="Courier New"/>
    </w:rPr>
  </w:style>
  <w:style w:type="character" w:customStyle="1" w:styleId="WW8Num10z2">
    <w:name w:val="WW8Num10z2"/>
    <w:rsid w:val="002358A5"/>
    <w:rPr>
      <w:rFonts w:ascii="Wingdings" w:hAnsi="Wingdings"/>
    </w:rPr>
  </w:style>
  <w:style w:type="character" w:customStyle="1" w:styleId="WW8Num12z1">
    <w:name w:val="WW8Num12z1"/>
    <w:rsid w:val="002358A5"/>
    <w:rPr>
      <w:rFonts w:ascii="Courier New" w:hAnsi="Courier New"/>
    </w:rPr>
  </w:style>
  <w:style w:type="character" w:customStyle="1" w:styleId="WW8Num12z2">
    <w:name w:val="WW8Num12z2"/>
    <w:rsid w:val="002358A5"/>
    <w:rPr>
      <w:rFonts w:ascii="Wingdings" w:hAnsi="Wingdings"/>
    </w:rPr>
  </w:style>
  <w:style w:type="character" w:customStyle="1" w:styleId="WW8Num15z1">
    <w:name w:val="WW8Num15z1"/>
    <w:rsid w:val="002358A5"/>
    <w:rPr>
      <w:rFonts w:ascii="Courier New" w:hAnsi="Courier New"/>
    </w:rPr>
  </w:style>
  <w:style w:type="character" w:customStyle="1" w:styleId="WW8Num15z2">
    <w:name w:val="WW8Num15z2"/>
    <w:rsid w:val="002358A5"/>
    <w:rPr>
      <w:rFonts w:ascii="Wingdings" w:hAnsi="Wingdings"/>
    </w:rPr>
  </w:style>
  <w:style w:type="character" w:customStyle="1" w:styleId="WW8Num17z1">
    <w:name w:val="WW8Num17z1"/>
    <w:rsid w:val="002358A5"/>
    <w:rPr>
      <w:rFonts w:ascii="Courier New" w:hAnsi="Courier New"/>
    </w:rPr>
  </w:style>
  <w:style w:type="character" w:customStyle="1" w:styleId="WW8Num17z2">
    <w:name w:val="WW8Num17z2"/>
    <w:rsid w:val="002358A5"/>
    <w:rPr>
      <w:rFonts w:ascii="Wingdings" w:hAnsi="Wingdings"/>
    </w:rPr>
  </w:style>
  <w:style w:type="character" w:customStyle="1" w:styleId="WW8Num18z1">
    <w:name w:val="WW8Num18z1"/>
    <w:rsid w:val="002358A5"/>
    <w:rPr>
      <w:rFonts w:ascii="Courier New" w:hAnsi="Courier New"/>
    </w:rPr>
  </w:style>
  <w:style w:type="character" w:customStyle="1" w:styleId="WW8Num18z2">
    <w:name w:val="WW8Num18z2"/>
    <w:rsid w:val="002358A5"/>
    <w:rPr>
      <w:rFonts w:ascii="Wingdings" w:hAnsi="Wingdings"/>
    </w:rPr>
  </w:style>
  <w:style w:type="character" w:customStyle="1" w:styleId="WW8Num19z1">
    <w:name w:val="WW8Num19z1"/>
    <w:rsid w:val="002358A5"/>
    <w:rPr>
      <w:rFonts w:ascii="Courier New" w:hAnsi="Courier New"/>
    </w:rPr>
  </w:style>
  <w:style w:type="character" w:customStyle="1" w:styleId="WW8Num19z2">
    <w:name w:val="WW8Num19z2"/>
    <w:rsid w:val="002358A5"/>
    <w:rPr>
      <w:rFonts w:ascii="Wingdings" w:hAnsi="Wingdings"/>
    </w:rPr>
  </w:style>
  <w:style w:type="character" w:customStyle="1" w:styleId="WW8Num20z1">
    <w:name w:val="WW8Num20z1"/>
    <w:rsid w:val="002358A5"/>
    <w:rPr>
      <w:rFonts w:ascii="Courier New" w:hAnsi="Courier New"/>
    </w:rPr>
  </w:style>
  <w:style w:type="character" w:customStyle="1" w:styleId="WW8Num20z2">
    <w:name w:val="WW8Num20z2"/>
    <w:rsid w:val="002358A5"/>
    <w:rPr>
      <w:rFonts w:ascii="Wingdings" w:hAnsi="Wingdings"/>
    </w:rPr>
  </w:style>
  <w:style w:type="character" w:customStyle="1" w:styleId="WW8Num23z1">
    <w:name w:val="WW8Num23z1"/>
    <w:rsid w:val="002358A5"/>
    <w:rPr>
      <w:b/>
    </w:rPr>
  </w:style>
  <w:style w:type="character" w:customStyle="1" w:styleId="WW8Num24z1">
    <w:name w:val="WW8Num24z1"/>
    <w:rsid w:val="002358A5"/>
    <w:rPr>
      <w:rFonts w:ascii="Courier New" w:hAnsi="Courier New"/>
    </w:rPr>
  </w:style>
  <w:style w:type="character" w:customStyle="1" w:styleId="WW8Num24z2">
    <w:name w:val="WW8Num24z2"/>
    <w:rsid w:val="002358A5"/>
    <w:rPr>
      <w:rFonts w:ascii="Wingdings" w:hAnsi="Wingdings"/>
    </w:rPr>
  </w:style>
  <w:style w:type="character" w:customStyle="1" w:styleId="WW8Num25z1">
    <w:name w:val="WW8Num25z1"/>
    <w:rsid w:val="002358A5"/>
    <w:rPr>
      <w:rFonts w:ascii="Courier New" w:hAnsi="Courier New"/>
    </w:rPr>
  </w:style>
  <w:style w:type="character" w:customStyle="1" w:styleId="WW8Num25z3">
    <w:name w:val="WW8Num25z3"/>
    <w:rsid w:val="002358A5"/>
    <w:rPr>
      <w:rFonts w:ascii="Symbol" w:hAnsi="Symbol"/>
    </w:rPr>
  </w:style>
  <w:style w:type="character" w:customStyle="1" w:styleId="WW8Num26z1">
    <w:name w:val="WW8Num26z1"/>
    <w:rsid w:val="002358A5"/>
    <w:rPr>
      <w:rFonts w:ascii="Courier New" w:hAnsi="Courier New"/>
    </w:rPr>
  </w:style>
  <w:style w:type="character" w:customStyle="1" w:styleId="WW8Num26z2">
    <w:name w:val="WW8Num26z2"/>
    <w:rsid w:val="002358A5"/>
    <w:rPr>
      <w:rFonts w:ascii="Wingdings" w:hAnsi="Wingdings"/>
    </w:rPr>
  </w:style>
  <w:style w:type="character" w:customStyle="1" w:styleId="Fuentedeprrafopredeter1">
    <w:name w:val="Fuente de párrafo predeter.1"/>
    <w:rsid w:val="002358A5"/>
  </w:style>
  <w:style w:type="character" w:styleId="Hipervnculo">
    <w:name w:val="Hyperlink"/>
    <w:aliases w:val="Hipervínculo1,Hipervínculo11,Hipervínculo12,Hipervínculo13,Hipervínculo14,Hipervínculo15"/>
    <w:uiPriority w:val="99"/>
    <w:rsid w:val="002358A5"/>
    <w:rPr>
      <w:color w:val="0000FF"/>
      <w:u w:val="single"/>
    </w:rPr>
  </w:style>
  <w:style w:type="character" w:customStyle="1" w:styleId="DeltaViewInsertion">
    <w:name w:val="DeltaView Insertion"/>
    <w:rsid w:val="002358A5"/>
    <w:rPr>
      <w:color w:val="0000FF"/>
      <w:spacing w:val="0"/>
      <w:u w:val="double"/>
    </w:rPr>
  </w:style>
  <w:style w:type="character" w:styleId="Nmerodepgina">
    <w:name w:val="page number"/>
    <w:rsid w:val="002358A5"/>
    <w:rPr>
      <w:rFonts w:cs="Times New Roman"/>
    </w:rPr>
  </w:style>
  <w:style w:type="character" w:styleId="Textoennegrita">
    <w:name w:val="Strong"/>
    <w:uiPriority w:val="22"/>
    <w:qFormat/>
    <w:rsid w:val="008D3637"/>
    <w:rPr>
      <w:rFonts w:ascii="Noto Sans" w:hAnsi="Noto Sans"/>
      <w:b/>
    </w:rPr>
  </w:style>
  <w:style w:type="character" w:customStyle="1" w:styleId="Carcterdenumeracin">
    <w:name w:val="Carácter de numeración"/>
    <w:rsid w:val="002358A5"/>
  </w:style>
  <w:style w:type="character" w:customStyle="1" w:styleId="BodyTextChar">
    <w:name w:val="Body Text Char"/>
    <w:rsid w:val="002358A5"/>
    <w:rPr>
      <w:rFonts w:cs="Times New Roman"/>
      <w:kern w:val="1"/>
      <w:sz w:val="24"/>
      <w:szCs w:val="24"/>
      <w:lang w:val="es-MX"/>
    </w:rPr>
  </w:style>
  <w:style w:type="character" w:customStyle="1" w:styleId="BodyTextChar1">
    <w:name w:val="Body Text Char1"/>
    <w:rsid w:val="002358A5"/>
    <w:rPr>
      <w:sz w:val="24"/>
      <w:lang w:val="es-ES" w:eastAsia="ar-SA" w:bidi="ar-SA"/>
    </w:rPr>
  </w:style>
  <w:style w:type="character" w:customStyle="1" w:styleId="FooterChar">
    <w:name w:val="Footer Char"/>
    <w:rsid w:val="002358A5"/>
    <w:rPr>
      <w:lang w:val="es-MX"/>
    </w:rPr>
  </w:style>
  <w:style w:type="character" w:customStyle="1" w:styleId="FooterChar1">
    <w:name w:val="Footer Char1"/>
    <w:rsid w:val="002358A5"/>
    <w:rPr>
      <w:sz w:val="24"/>
      <w:lang w:val="es-ES" w:eastAsia="ar-SA" w:bidi="ar-SA"/>
    </w:rPr>
  </w:style>
  <w:style w:type="character" w:customStyle="1" w:styleId="HeaderChar">
    <w:name w:val="Header Char"/>
    <w:rsid w:val="002358A5"/>
    <w:rPr>
      <w:rFonts w:ascii="Arial" w:hAnsi="Arial"/>
      <w:sz w:val="20"/>
      <w:lang w:val="es-ES_tradnl"/>
    </w:rPr>
  </w:style>
  <w:style w:type="character" w:customStyle="1" w:styleId="HeaderChar1">
    <w:name w:val="Header Char1"/>
    <w:rsid w:val="002358A5"/>
    <w:rPr>
      <w:rFonts w:ascii="Arial" w:hAnsi="Arial"/>
      <w:lang w:val="es-ES_tradnl" w:eastAsia="ar-SA" w:bidi="ar-SA"/>
    </w:rPr>
  </w:style>
  <w:style w:type="character" w:customStyle="1" w:styleId="TitleChar">
    <w:name w:val="Title Char"/>
    <w:rsid w:val="002358A5"/>
    <w:rPr>
      <w:rFonts w:ascii="Cambria" w:hAnsi="Cambria" w:cs="Times New Roman"/>
      <w:b/>
      <w:bCs/>
      <w:kern w:val="1"/>
      <w:sz w:val="32"/>
      <w:szCs w:val="32"/>
      <w:lang w:val="es-MX"/>
    </w:rPr>
  </w:style>
  <w:style w:type="character" w:customStyle="1" w:styleId="SubtitleChar">
    <w:name w:val="Subtitle Char"/>
    <w:rsid w:val="002358A5"/>
    <w:rPr>
      <w:rFonts w:ascii="Cambria" w:hAnsi="Cambria" w:cs="Times New Roman"/>
      <w:kern w:val="1"/>
      <w:sz w:val="24"/>
      <w:szCs w:val="24"/>
      <w:lang w:val="es-MX"/>
    </w:rPr>
  </w:style>
  <w:style w:type="character" w:customStyle="1" w:styleId="BodyTextIndentChar">
    <w:name w:val="Body Text Indent Char"/>
    <w:rsid w:val="002358A5"/>
    <w:rPr>
      <w:rFonts w:cs="Times New Roman"/>
      <w:kern w:val="1"/>
      <w:sz w:val="24"/>
      <w:szCs w:val="24"/>
      <w:lang w:val="es-MX"/>
    </w:rPr>
  </w:style>
  <w:style w:type="character" w:customStyle="1" w:styleId="BodyTextIndent3Char">
    <w:name w:val="Body Text Indent 3 Char"/>
    <w:rsid w:val="002358A5"/>
    <w:rPr>
      <w:sz w:val="16"/>
      <w:szCs w:val="16"/>
    </w:rPr>
  </w:style>
  <w:style w:type="character" w:customStyle="1" w:styleId="WW8Num26z3">
    <w:name w:val="WW8Num26z3"/>
    <w:rsid w:val="002358A5"/>
    <w:rPr>
      <w:rFonts w:ascii="Symbol" w:hAnsi="Symbol"/>
    </w:rPr>
  </w:style>
  <w:style w:type="character" w:customStyle="1" w:styleId="WW8Num29z2">
    <w:name w:val="WW8Num29z2"/>
    <w:rsid w:val="002358A5"/>
  </w:style>
  <w:style w:type="character" w:customStyle="1" w:styleId="WW8Num31z1">
    <w:name w:val="WW8Num31z1"/>
    <w:rsid w:val="002358A5"/>
    <w:rPr>
      <w:rFonts w:ascii="Courier New" w:hAnsi="Courier New"/>
    </w:rPr>
  </w:style>
  <w:style w:type="character" w:customStyle="1" w:styleId="WW8Num31z2">
    <w:name w:val="WW8Num31z2"/>
    <w:rsid w:val="002358A5"/>
    <w:rPr>
      <w:rFonts w:ascii="Wingdings" w:hAnsi="Wingdings"/>
    </w:rPr>
  </w:style>
  <w:style w:type="character" w:customStyle="1" w:styleId="WW8Num32z1">
    <w:name w:val="WW8Num32z1"/>
    <w:rsid w:val="002358A5"/>
    <w:rPr>
      <w:rFonts w:ascii="Courier New" w:hAnsi="Courier New"/>
    </w:rPr>
  </w:style>
  <w:style w:type="character" w:customStyle="1" w:styleId="WW8Num32z2">
    <w:name w:val="WW8Num32z2"/>
    <w:rsid w:val="002358A5"/>
    <w:rPr>
      <w:rFonts w:ascii="Wingdings" w:hAnsi="Wingdings"/>
    </w:rPr>
  </w:style>
  <w:style w:type="character" w:customStyle="1" w:styleId="WW8Num34z1">
    <w:name w:val="WW8Num34z1"/>
    <w:rsid w:val="002358A5"/>
    <w:rPr>
      <w:rFonts w:ascii="Courier New" w:hAnsi="Courier New"/>
    </w:rPr>
  </w:style>
  <w:style w:type="character" w:customStyle="1" w:styleId="WW8Num34z2">
    <w:name w:val="WW8Num34z2"/>
    <w:rsid w:val="002358A5"/>
    <w:rPr>
      <w:rFonts w:ascii="Wingdings" w:hAnsi="Wingdings"/>
    </w:rPr>
  </w:style>
  <w:style w:type="character" w:customStyle="1" w:styleId="WW8Num34z3">
    <w:name w:val="WW8Num34z3"/>
    <w:rsid w:val="002358A5"/>
    <w:rPr>
      <w:rFonts w:ascii="Symbol" w:hAnsi="Symbol"/>
    </w:rPr>
  </w:style>
  <w:style w:type="character" w:customStyle="1" w:styleId="WW8Num35z1">
    <w:name w:val="WW8Num35z1"/>
    <w:rsid w:val="002358A5"/>
    <w:rPr>
      <w:rFonts w:ascii="Courier New" w:hAnsi="Courier New"/>
    </w:rPr>
  </w:style>
  <w:style w:type="character" w:customStyle="1" w:styleId="WW8Num35z2">
    <w:name w:val="WW8Num35z2"/>
    <w:rsid w:val="002358A5"/>
    <w:rPr>
      <w:rFonts w:ascii="Wingdings" w:hAnsi="Wingdings"/>
    </w:rPr>
  </w:style>
  <w:style w:type="character" w:customStyle="1" w:styleId="WW8Num38z1">
    <w:name w:val="WW8Num38z1"/>
    <w:rsid w:val="002358A5"/>
    <w:rPr>
      <w:rFonts w:ascii="Courier New" w:hAnsi="Courier New"/>
    </w:rPr>
  </w:style>
  <w:style w:type="character" w:customStyle="1" w:styleId="WW8Num38z2">
    <w:name w:val="WW8Num38z2"/>
    <w:rsid w:val="002358A5"/>
    <w:rPr>
      <w:rFonts w:ascii="Wingdings" w:hAnsi="Wingdings"/>
    </w:rPr>
  </w:style>
  <w:style w:type="character" w:customStyle="1" w:styleId="WW8Num48z1">
    <w:name w:val="WW8Num48z1"/>
    <w:rsid w:val="002358A5"/>
    <w:rPr>
      <w:rFonts w:ascii="Courier New" w:hAnsi="Courier New"/>
    </w:rPr>
  </w:style>
  <w:style w:type="character" w:customStyle="1" w:styleId="WW8Num48z2">
    <w:name w:val="WW8Num48z2"/>
    <w:rsid w:val="002358A5"/>
    <w:rPr>
      <w:rFonts w:ascii="Wingdings" w:hAnsi="Wingdings"/>
    </w:rPr>
  </w:style>
  <w:style w:type="character" w:customStyle="1" w:styleId="WW8Num48z3">
    <w:name w:val="WW8Num48z3"/>
    <w:rsid w:val="002358A5"/>
    <w:rPr>
      <w:rFonts w:ascii="Symbol" w:hAnsi="Symbol"/>
    </w:rPr>
  </w:style>
  <w:style w:type="character" w:customStyle="1" w:styleId="Fuentedeprrafopredeter2">
    <w:name w:val="Fuente de párrafo predeter.2"/>
    <w:rsid w:val="002358A5"/>
  </w:style>
  <w:style w:type="character" w:customStyle="1" w:styleId="BalloonTextChar">
    <w:name w:val="Balloon Text Char"/>
    <w:rsid w:val="002358A5"/>
    <w:rPr>
      <w:rFonts w:ascii="Tahoma" w:hAnsi="Tahoma"/>
      <w:sz w:val="16"/>
      <w:lang w:val="es-ES" w:eastAsia="ar-SA" w:bidi="ar-SA"/>
    </w:rPr>
  </w:style>
  <w:style w:type="character" w:customStyle="1" w:styleId="BodyText2Char">
    <w:name w:val="Body Text 2 Char"/>
    <w:rsid w:val="002358A5"/>
    <w:rPr>
      <w:sz w:val="24"/>
      <w:lang w:val="es-ES" w:eastAsia="ar-SA" w:bidi="ar-SA"/>
    </w:rPr>
  </w:style>
  <w:style w:type="character" w:customStyle="1" w:styleId="BodyText3Char">
    <w:name w:val="Body Text 3 Char"/>
    <w:rsid w:val="002358A5"/>
    <w:rPr>
      <w:sz w:val="16"/>
      <w:szCs w:val="16"/>
    </w:rPr>
  </w:style>
  <w:style w:type="character" w:customStyle="1" w:styleId="BodyTextIndent2Char">
    <w:name w:val="Body Text Indent 2 Char"/>
    <w:rsid w:val="002358A5"/>
    <w:rPr>
      <w:sz w:val="24"/>
      <w:lang w:val="es-MX"/>
    </w:rPr>
  </w:style>
  <w:style w:type="character" w:customStyle="1" w:styleId="CommentTextChar">
    <w:name w:val="Comment Text Char"/>
    <w:rsid w:val="002358A5"/>
    <w:rPr>
      <w:lang w:val="es-MX"/>
    </w:rPr>
  </w:style>
  <w:style w:type="character" w:customStyle="1" w:styleId="CarCar5">
    <w:name w:val="Car Car5"/>
    <w:rsid w:val="002358A5"/>
    <w:rPr>
      <w:rFonts w:ascii="Arial Narrow" w:hAnsi="Arial Narrow"/>
      <w:sz w:val="22"/>
      <w:lang w:val="es-ES_tradnl"/>
    </w:rPr>
  </w:style>
  <w:style w:type="character" w:styleId="Hipervnculovisitado">
    <w:name w:val="FollowedHyperlink"/>
    <w:uiPriority w:val="99"/>
    <w:rsid w:val="002358A5"/>
    <w:rPr>
      <w:color w:val="800080"/>
      <w:u w:val="single"/>
    </w:rPr>
  </w:style>
  <w:style w:type="character" w:customStyle="1" w:styleId="CommentReference1">
    <w:name w:val="Comment Reference1"/>
    <w:rsid w:val="002358A5"/>
    <w:rPr>
      <w:sz w:val="16"/>
    </w:rPr>
  </w:style>
  <w:style w:type="character" w:customStyle="1" w:styleId="DocumentMapChar">
    <w:name w:val="Document Map Char"/>
    <w:rsid w:val="002358A5"/>
    <w:rPr>
      <w:sz w:val="0"/>
      <w:szCs w:val="0"/>
    </w:rPr>
  </w:style>
  <w:style w:type="character" w:customStyle="1" w:styleId="ITTiCar">
    <w:name w:val="ITT i Car"/>
    <w:aliases w:val="Encabezado Car1,LetterHeader Car3,Cover Page Car1,encabezado Car1,En-tête SQ Car1,ContentsHeader Car1,aria Car1,*Header Car1,*Header Car Car"/>
    <w:rsid w:val="002358A5"/>
    <w:rPr>
      <w:rFonts w:ascii="Arial" w:hAnsi="Arial"/>
      <w:b/>
      <w:sz w:val="24"/>
    </w:rPr>
  </w:style>
  <w:style w:type="character" w:customStyle="1" w:styleId="CommentSubjectChar">
    <w:name w:val="Comment Subject Char"/>
    <w:rsid w:val="002358A5"/>
    <w:rPr>
      <w:b/>
      <w:lang w:val="es-ES" w:eastAsia="ar-SA" w:bidi="ar-SA"/>
    </w:rPr>
  </w:style>
  <w:style w:type="character" w:customStyle="1" w:styleId="FootnoteTextChar">
    <w:name w:val="Footnote Text Char"/>
    <w:basedOn w:val="DefaultParagraphFont1"/>
    <w:rsid w:val="002358A5"/>
  </w:style>
  <w:style w:type="character" w:customStyle="1" w:styleId="EndnoteTextChar">
    <w:name w:val="Endnote Text Char"/>
    <w:basedOn w:val="DefaultParagraphFont1"/>
    <w:rsid w:val="002358A5"/>
  </w:style>
  <w:style w:type="character" w:customStyle="1" w:styleId="WW-Absatz-Standardschriftart">
    <w:name w:val="WW-Absatz-Standardschriftart"/>
    <w:uiPriority w:val="99"/>
    <w:rsid w:val="002358A5"/>
  </w:style>
  <w:style w:type="character" w:customStyle="1" w:styleId="WW-Absatz-Standardschriftart1">
    <w:name w:val="WW-Absatz-Standardschriftart1"/>
    <w:uiPriority w:val="99"/>
    <w:rsid w:val="002358A5"/>
  </w:style>
  <w:style w:type="character" w:customStyle="1" w:styleId="WW-Absatz-Standardschriftart11">
    <w:name w:val="WW-Absatz-Standardschriftart11"/>
    <w:uiPriority w:val="99"/>
    <w:rsid w:val="002358A5"/>
  </w:style>
  <w:style w:type="character" w:customStyle="1" w:styleId="WW-Absatz-Standardschriftart111">
    <w:name w:val="WW-Absatz-Standardschriftart111"/>
    <w:uiPriority w:val="99"/>
    <w:rsid w:val="002358A5"/>
  </w:style>
  <w:style w:type="character" w:customStyle="1" w:styleId="WW-Absatz-Standardschriftart1111">
    <w:name w:val="WW-Absatz-Standardschriftart1111"/>
    <w:uiPriority w:val="99"/>
    <w:rsid w:val="002358A5"/>
  </w:style>
  <w:style w:type="character" w:customStyle="1" w:styleId="WW-Absatz-Standardschriftart11111">
    <w:name w:val="WW-Absatz-Standardschriftart11111"/>
    <w:uiPriority w:val="99"/>
    <w:rsid w:val="002358A5"/>
  </w:style>
  <w:style w:type="character" w:customStyle="1" w:styleId="WW-Absatz-Standardschriftart111111">
    <w:name w:val="WW-Absatz-Standardschriftart111111"/>
    <w:uiPriority w:val="99"/>
    <w:rsid w:val="002358A5"/>
  </w:style>
  <w:style w:type="character" w:customStyle="1" w:styleId="WW-Absatz-Standardschriftart1111111">
    <w:name w:val="WW-Absatz-Standardschriftart1111111"/>
    <w:uiPriority w:val="99"/>
    <w:rsid w:val="002358A5"/>
  </w:style>
  <w:style w:type="character" w:customStyle="1" w:styleId="WW-Absatz-Standardschriftart11111111">
    <w:name w:val="WW-Absatz-Standardschriftart11111111"/>
    <w:uiPriority w:val="99"/>
    <w:rsid w:val="002358A5"/>
  </w:style>
  <w:style w:type="character" w:customStyle="1" w:styleId="WW-Absatz-Standardschriftart111111111">
    <w:name w:val="WW-Absatz-Standardschriftart111111111"/>
    <w:uiPriority w:val="99"/>
    <w:rsid w:val="002358A5"/>
  </w:style>
  <w:style w:type="character" w:customStyle="1" w:styleId="Vietas">
    <w:name w:val="Viñetas"/>
    <w:uiPriority w:val="99"/>
    <w:rsid w:val="002358A5"/>
    <w:rPr>
      <w:rFonts w:ascii="OpenSymbol" w:eastAsia="Times New Roman" w:hAnsi="OpenSymbol"/>
    </w:rPr>
  </w:style>
  <w:style w:type="character" w:customStyle="1" w:styleId="Fuentedeprrafopredeter3">
    <w:name w:val="Fuente de párrafo predeter.3"/>
    <w:uiPriority w:val="99"/>
    <w:rsid w:val="002358A5"/>
  </w:style>
  <w:style w:type="character" w:customStyle="1" w:styleId="WW-Absatz-Standardschriftart1111111111">
    <w:name w:val="WW-Absatz-Standardschriftart1111111111"/>
    <w:uiPriority w:val="99"/>
    <w:rsid w:val="002358A5"/>
  </w:style>
  <w:style w:type="character" w:customStyle="1" w:styleId="WW-Absatz-Standardschriftart11111111111">
    <w:name w:val="WW-Absatz-Standardschriftart11111111111"/>
    <w:uiPriority w:val="99"/>
    <w:rsid w:val="002358A5"/>
  </w:style>
  <w:style w:type="character" w:customStyle="1" w:styleId="WW-Absatz-Standardschriftart111111111111">
    <w:name w:val="WW-Absatz-Standardschriftart111111111111"/>
    <w:uiPriority w:val="99"/>
    <w:rsid w:val="002358A5"/>
  </w:style>
  <w:style w:type="character" w:customStyle="1" w:styleId="WW-Absatz-Standardschriftart1111111111111">
    <w:name w:val="WW-Absatz-Standardschriftart1111111111111"/>
    <w:uiPriority w:val="99"/>
    <w:rsid w:val="002358A5"/>
  </w:style>
  <w:style w:type="character" w:customStyle="1" w:styleId="WW8Num1z1">
    <w:name w:val="WW8Num1z1"/>
    <w:rsid w:val="002358A5"/>
    <w:rPr>
      <w:rFonts w:ascii="Courier New" w:hAnsi="Courier New"/>
    </w:rPr>
  </w:style>
  <w:style w:type="character" w:customStyle="1" w:styleId="WW8Num1z3">
    <w:name w:val="WW8Num1z3"/>
    <w:rsid w:val="002358A5"/>
    <w:rPr>
      <w:rFonts w:ascii="Symbol" w:hAnsi="Symbol"/>
    </w:rPr>
  </w:style>
  <w:style w:type="character" w:customStyle="1" w:styleId="WW8Num2z3">
    <w:name w:val="WW8Num2z3"/>
    <w:rsid w:val="002358A5"/>
    <w:rPr>
      <w:rFonts w:ascii="Symbol" w:hAnsi="Symbol"/>
    </w:rPr>
  </w:style>
  <w:style w:type="character" w:customStyle="1" w:styleId="WW8Num3z3">
    <w:name w:val="WW8Num3z3"/>
    <w:rsid w:val="002358A5"/>
    <w:rPr>
      <w:rFonts w:ascii="Symbol" w:hAnsi="Symbol"/>
    </w:rPr>
  </w:style>
  <w:style w:type="character" w:customStyle="1" w:styleId="WW8Num3z2">
    <w:name w:val="WW8Num3z2"/>
    <w:rsid w:val="002358A5"/>
    <w:rPr>
      <w:rFonts w:ascii="Wingdings" w:hAnsi="Wingdings"/>
    </w:rPr>
  </w:style>
  <w:style w:type="character" w:customStyle="1" w:styleId="WW8Num3z6">
    <w:name w:val="WW8Num3z6"/>
    <w:rsid w:val="002358A5"/>
    <w:rPr>
      <w:rFonts w:ascii="Symbol" w:hAnsi="Symbol"/>
    </w:rPr>
  </w:style>
  <w:style w:type="character" w:customStyle="1" w:styleId="WW8Num9z1">
    <w:name w:val="WW8Num9z1"/>
    <w:uiPriority w:val="99"/>
    <w:rsid w:val="002358A5"/>
    <w:rPr>
      <w:rFonts w:ascii="Courier New" w:hAnsi="Courier New"/>
      <w:color w:val="auto"/>
    </w:rPr>
  </w:style>
  <w:style w:type="character" w:customStyle="1" w:styleId="WW8Num16z1">
    <w:name w:val="WW8Num16z1"/>
    <w:uiPriority w:val="99"/>
    <w:rsid w:val="002358A5"/>
    <w:rPr>
      <w:rFonts w:ascii="Wingdings 2" w:hAnsi="Wingdings 2"/>
      <w:sz w:val="18"/>
    </w:rPr>
  </w:style>
  <w:style w:type="character" w:customStyle="1" w:styleId="WW8Num16z2">
    <w:name w:val="WW8Num16z2"/>
    <w:rsid w:val="002358A5"/>
    <w:rPr>
      <w:rFonts w:ascii="StarSymbol" w:hAnsi="StarSymbol"/>
      <w:sz w:val="18"/>
    </w:rPr>
  </w:style>
  <w:style w:type="character" w:customStyle="1" w:styleId="WW8Num27z1">
    <w:name w:val="WW8Num27z1"/>
    <w:uiPriority w:val="99"/>
    <w:rsid w:val="002358A5"/>
    <w:rPr>
      <w:rFonts w:ascii="Courier New" w:hAnsi="Courier New"/>
    </w:rPr>
  </w:style>
  <w:style w:type="character" w:customStyle="1" w:styleId="WW8Num27z3">
    <w:name w:val="WW8Num27z3"/>
    <w:rsid w:val="002358A5"/>
    <w:rPr>
      <w:rFonts w:ascii="Symbol" w:hAnsi="Symbol"/>
    </w:rPr>
  </w:style>
  <w:style w:type="character" w:customStyle="1" w:styleId="WW8Num29z1">
    <w:name w:val="WW8Num29z1"/>
    <w:uiPriority w:val="99"/>
    <w:rsid w:val="002358A5"/>
    <w:rPr>
      <w:rFonts w:ascii="Courier New" w:hAnsi="Courier New"/>
    </w:rPr>
  </w:style>
  <w:style w:type="character" w:customStyle="1" w:styleId="WW8Num29z3">
    <w:name w:val="WW8Num29z3"/>
    <w:uiPriority w:val="99"/>
    <w:rsid w:val="002358A5"/>
    <w:rPr>
      <w:rFonts w:ascii="Symbol" w:hAnsi="Symbol"/>
    </w:rPr>
  </w:style>
  <w:style w:type="character" w:customStyle="1" w:styleId="WW8Num32z3">
    <w:name w:val="WW8Num32z3"/>
    <w:uiPriority w:val="99"/>
    <w:rsid w:val="002358A5"/>
    <w:rPr>
      <w:rFonts w:ascii="Symbol" w:hAnsi="Symbol"/>
    </w:rPr>
  </w:style>
  <w:style w:type="character" w:customStyle="1" w:styleId="WW8Num36z1">
    <w:name w:val="WW8Num36z1"/>
    <w:uiPriority w:val="99"/>
    <w:rsid w:val="002358A5"/>
    <w:rPr>
      <w:rFonts w:ascii="Courier New" w:hAnsi="Courier New"/>
    </w:rPr>
  </w:style>
  <w:style w:type="character" w:customStyle="1" w:styleId="WW8Num36z2">
    <w:name w:val="WW8Num36z2"/>
    <w:rsid w:val="002358A5"/>
    <w:rPr>
      <w:rFonts w:ascii="Wingdings" w:hAnsi="Wingdings"/>
    </w:rPr>
  </w:style>
  <w:style w:type="character" w:customStyle="1" w:styleId="WW8Num36z3">
    <w:name w:val="WW8Num36z3"/>
    <w:rsid w:val="002358A5"/>
    <w:rPr>
      <w:rFonts w:ascii="Symbol" w:hAnsi="Symbol"/>
    </w:rPr>
  </w:style>
  <w:style w:type="character" w:customStyle="1" w:styleId="WW8Num39z2">
    <w:name w:val="WW8Num39z2"/>
    <w:uiPriority w:val="99"/>
    <w:rsid w:val="002358A5"/>
    <w:rPr>
      <w:rFonts w:ascii="Wingdings" w:hAnsi="Wingdings"/>
    </w:rPr>
  </w:style>
  <w:style w:type="character" w:customStyle="1" w:styleId="WW8Num39z3">
    <w:name w:val="WW8Num39z3"/>
    <w:rsid w:val="002358A5"/>
    <w:rPr>
      <w:rFonts w:ascii="Symbol" w:hAnsi="Symbol"/>
    </w:rPr>
  </w:style>
  <w:style w:type="character" w:customStyle="1" w:styleId="WW8Num40z1">
    <w:name w:val="WW8Num40z1"/>
    <w:uiPriority w:val="99"/>
    <w:rsid w:val="002358A5"/>
    <w:rPr>
      <w:rFonts w:ascii="Courier New" w:hAnsi="Courier New"/>
    </w:rPr>
  </w:style>
  <w:style w:type="character" w:customStyle="1" w:styleId="WW8Num40z3">
    <w:name w:val="WW8Num40z3"/>
    <w:rsid w:val="002358A5"/>
    <w:rPr>
      <w:rFonts w:ascii="Symbol" w:hAnsi="Symbol"/>
    </w:rPr>
  </w:style>
  <w:style w:type="character" w:customStyle="1" w:styleId="WW8Num4z6">
    <w:name w:val="WW8Num4z6"/>
    <w:rsid w:val="002358A5"/>
    <w:rPr>
      <w:rFonts w:ascii="Symbol" w:hAnsi="Symbol"/>
    </w:rPr>
  </w:style>
  <w:style w:type="character" w:customStyle="1" w:styleId="WW8Num21z1">
    <w:name w:val="WW8Num21z1"/>
    <w:rsid w:val="002358A5"/>
    <w:rPr>
      <w:rFonts w:ascii="Wingdings 2" w:hAnsi="Wingdings 2"/>
      <w:sz w:val="18"/>
    </w:rPr>
  </w:style>
  <w:style w:type="character" w:customStyle="1" w:styleId="WW8Num21z2">
    <w:name w:val="WW8Num21z2"/>
    <w:rsid w:val="002358A5"/>
    <w:rPr>
      <w:rFonts w:ascii="StarSymbol" w:hAnsi="StarSymbol"/>
      <w:sz w:val="18"/>
    </w:rPr>
  </w:style>
  <w:style w:type="character" w:customStyle="1" w:styleId="WW8Num22z1">
    <w:name w:val="WW8Num22z1"/>
    <w:rsid w:val="002358A5"/>
    <w:rPr>
      <w:rFonts w:ascii="Wingdings 2" w:hAnsi="Wingdings 2"/>
      <w:sz w:val="18"/>
    </w:rPr>
  </w:style>
  <w:style w:type="character" w:customStyle="1" w:styleId="WW8Num22z2">
    <w:name w:val="WW8Num22z2"/>
    <w:rsid w:val="002358A5"/>
    <w:rPr>
      <w:rFonts w:ascii="StarSymbol" w:hAnsi="StarSymbol"/>
      <w:sz w:val="18"/>
    </w:rPr>
  </w:style>
  <w:style w:type="paragraph" w:customStyle="1" w:styleId="Encabezado5">
    <w:name w:val="Encabezado5"/>
    <w:basedOn w:val="Normal"/>
    <w:next w:val="Textoindependiente"/>
    <w:uiPriority w:val="99"/>
    <w:rsid w:val="002358A5"/>
    <w:pPr>
      <w:keepNext/>
      <w:suppressAutoHyphens/>
      <w:spacing w:before="240" w:after="120"/>
    </w:pPr>
    <w:rPr>
      <w:rFonts w:ascii="Arial" w:eastAsia="Lucida Sans Unicode" w:hAnsi="Arial" w:cs="Tahoma"/>
      <w:noProof/>
      <w:sz w:val="28"/>
      <w:szCs w:val="28"/>
      <w:lang w:val="es-ES" w:eastAsia="ar-SA"/>
    </w:rPr>
  </w:style>
  <w:style w:type="paragraph" w:styleId="Textoindependiente">
    <w:name w:val="Body Text"/>
    <w:basedOn w:val="Normal"/>
    <w:link w:val="TextoindependienteCar"/>
    <w:rsid w:val="002358A5"/>
    <w:pPr>
      <w:suppressAutoHyphens/>
      <w:spacing w:after="120"/>
    </w:pPr>
    <w:rPr>
      <w:rFonts w:ascii="Times New Roman" w:eastAsia="Times New Roman" w:hAnsi="Times New Roman" w:cs="Times New Roman"/>
      <w:noProof/>
      <w:sz w:val="24"/>
      <w:szCs w:val="20"/>
      <w:lang w:val="es-ES" w:eastAsia="ar-SA"/>
    </w:rPr>
  </w:style>
  <w:style w:type="character" w:customStyle="1" w:styleId="TextoindependienteCar">
    <w:name w:val="Texto independiente Car"/>
    <w:basedOn w:val="Fuentedeprrafopredeter"/>
    <w:link w:val="Textoindependiente"/>
    <w:rsid w:val="002358A5"/>
    <w:rPr>
      <w:rFonts w:ascii="Times New Roman" w:eastAsia="Times New Roman" w:hAnsi="Times New Roman" w:cs="Times New Roman"/>
      <w:noProof/>
      <w:sz w:val="24"/>
      <w:szCs w:val="20"/>
      <w:lang w:val="es-ES" w:eastAsia="ar-SA"/>
    </w:rPr>
  </w:style>
  <w:style w:type="paragraph" w:styleId="Lista">
    <w:name w:val="List"/>
    <w:basedOn w:val="Textoindependiente"/>
    <w:rsid w:val="002358A5"/>
    <w:rPr>
      <w:rFonts w:cs="Tahoma"/>
    </w:rPr>
  </w:style>
  <w:style w:type="paragraph" w:customStyle="1" w:styleId="Etiqueta">
    <w:name w:val="Etiqueta"/>
    <w:basedOn w:val="Normal"/>
    <w:rsid w:val="002358A5"/>
    <w:pPr>
      <w:suppressLineNumbers/>
      <w:suppressAutoHyphens/>
      <w:spacing w:before="120" w:after="120"/>
    </w:pPr>
    <w:rPr>
      <w:rFonts w:ascii="Times New Roman" w:eastAsia="Times New Roman" w:hAnsi="Times New Roman" w:cs="Times New Roman"/>
      <w:i/>
      <w:noProof/>
      <w:sz w:val="24"/>
      <w:szCs w:val="20"/>
      <w:lang w:val="es-ES" w:eastAsia="ar-SA"/>
    </w:rPr>
  </w:style>
  <w:style w:type="paragraph" w:customStyle="1" w:styleId="ndice">
    <w:name w:val="Índice"/>
    <w:basedOn w:val="Normal"/>
    <w:rsid w:val="002358A5"/>
    <w:pPr>
      <w:suppressLineNumbers/>
      <w:suppressAutoHyphens/>
    </w:pPr>
    <w:rPr>
      <w:rFonts w:ascii="Times New Roman" w:eastAsia="Times New Roman" w:hAnsi="Times New Roman" w:cs="Times New Roman"/>
      <w:noProof/>
      <w:sz w:val="24"/>
      <w:szCs w:val="20"/>
      <w:lang w:val="es-ES" w:eastAsia="ar-SA"/>
    </w:rPr>
  </w:style>
  <w:style w:type="paragraph" w:customStyle="1" w:styleId="Encabezado3">
    <w:name w:val="Encabezado3"/>
    <w:basedOn w:val="Normal"/>
    <w:next w:val="Textoindependiente"/>
    <w:rsid w:val="002358A5"/>
    <w:pPr>
      <w:keepNext/>
      <w:suppressAutoHyphens/>
      <w:spacing w:before="240" w:after="120"/>
    </w:pPr>
    <w:rPr>
      <w:rFonts w:ascii="Arial" w:hAnsi="Arial" w:cs="Tahoma"/>
      <w:noProof/>
      <w:sz w:val="28"/>
      <w:szCs w:val="28"/>
      <w:lang w:val="es-ES" w:eastAsia="ar-SA"/>
    </w:rPr>
  </w:style>
  <w:style w:type="paragraph" w:customStyle="1" w:styleId="Encabezado2">
    <w:name w:val="Encabezado2"/>
    <w:basedOn w:val="Normal"/>
    <w:next w:val="Textonormal"/>
    <w:rsid w:val="002358A5"/>
    <w:pPr>
      <w:keepNext/>
      <w:suppressAutoHyphens/>
      <w:spacing w:before="240" w:after="120"/>
    </w:pPr>
    <w:rPr>
      <w:rFonts w:ascii="Arial" w:eastAsia="Times New Roman" w:hAnsi="Arial" w:cs="Arial"/>
      <w:noProof/>
      <w:sz w:val="28"/>
      <w:szCs w:val="20"/>
      <w:lang w:val="es-ES" w:eastAsia="ar-SA"/>
    </w:rPr>
  </w:style>
  <w:style w:type="paragraph" w:customStyle="1" w:styleId="Textonormal">
    <w:name w:val="Texto normal"/>
    <w:basedOn w:val="Normal"/>
    <w:uiPriority w:val="99"/>
    <w:rsid w:val="002358A5"/>
    <w:pPr>
      <w:suppressAutoHyphens/>
      <w:spacing w:after="120"/>
    </w:pPr>
    <w:rPr>
      <w:rFonts w:ascii="Times New Roman" w:eastAsia="Times New Roman" w:hAnsi="Times New Roman" w:cs="Times New Roman"/>
      <w:noProof/>
      <w:sz w:val="24"/>
      <w:szCs w:val="20"/>
      <w:lang w:val="es-ES" w:eastAsia="ar-SA"/>
    </w:rPr>
  </w:style>
  <w:style w:type="paragraph" w:customStyle="1" w:styleId="Lista21">
    <w:name w:val="Lista 21"/>
    <w:basedOn w:val="Textonormal"/>
    <w:rsid w:val="002358A5"/>
  </w:style>
  <w:style w:type="paragraph" w:customStyle="1" w:styleId="Encabezado1">
    <w:name w:val="Encabezado1"/>
    <w:basedOn w:val="Normal"/>
    <w:next w:val="Textonormal"/>
    <w:rsid w:val="002358A5"/>
    <w:pPr>
      <w:keepNext/>
      <w:suppressAutoHyphens/>
      <w:spacing w:before="240" w:after="120"/>
    </w:pPr>
    <w:rPr>
      <w:rFonts w:ascii="Arial" w:eastAsia="Times New Roman" w:hAnsi="Arial" w:cs="Arial"/>
      <w:noProof/>
      <w:sz w:val="28"/>
      <w:szCs w:val="20"/>
      <w:lang w:val="es-ES" w:eastAsia="ar-SA"/>
    </w:rPr>
  </w:style>
  <w:style w:type="paragraph" w:styleId="Ttulo">
    <w:name w:val="Title"/>
    <w:aliases w:val="Subtitulo Negritas"/>
    <w:basedOn w:val="Normal"/>
    <w:next w:val="Subttulo"/>
    <w:link w:val="TtuloCar"/>
    <w:qFormat/>
    <w:rsid w:val="005D5A67"/>
    <w:pPr>
      <w:suppressAutoHyphens/>
      <w:jc w:val="center"/>
    </w:pPr>
    <w:rPr>
      <w:rFonts w:eastAsia="Times New Roman" w:cs="Arial"/>
      <w:b/>
      <w:noProof/>
      <w:sz w:val="20"/>
      <w:lang w:val="es-ES" w:eastAsia="ar-SA"/>
    </w:rPr>
  </w:style>
  <w:style w:type="character" w:customStyle="1" w:styleId="TtuloCar">
    <w:name w:val="Título Car"/>
    <w:aliases w:val="Subtitulo Negritas Car"/>
    <w:basedOn w:val="Fuentedeprrafopredeter"/>
    <w:link w:val="Ttulo"/>
    <w:rsid w:val="005D5A67"/>
    <w:rPr>
      <w:rFonts w:ascii="Geomanist" w:eastAsia="Times New Roman" w:hAnsi="Geomanist" w:cs="Arial"/>
      <w:b/>
      <w:noProof/>
      <w:sz w:val="20"/>
      <w:lang w:val="es-ES" w:eastAsia="ar-SA"/>
    </w:rPr>
  </w:style>
  <w:style w:type="paragraph" w:styleId="Subttulo">
    <w:name w:val="Subtitle"/>
    <w:basedOn w:val="Encabezado1"/>
    <w:next w:val="Textonormal"/>
    <w:link w:val="SubttuloCar"/>
    <w:rsid w:val="002358A5"/>
    <w:pPr>
      <w:jc w:val="center"/>
    </w:pPr>
    <w:rPr>
      <w:rFonts w:cs="Times New Roman"/>
      <w:i/>
    </w:rPr>
  </w:style>
  <w:style w:type="character" w:customStyle="1" w:styleId="SubttuloCar">
    <w:name w:val="Subtítulo Car"/>
    <w:basedOn w:val="Fuentedeprrafopredeter"/>
    <w:link w:val="Subttulo"/>
    <w:rsid w:val="002358A5"/>
    <w:rPr>
      <w:rFonts w:ascii="Arial" w:eastAsia="Times New Roman" w:hAnsi="Arial" w:cs="Times New Roman"/>
      <w:i/>
      <w:noProof/>
      <w:sz w:val="28"/>
      <w:szCs w:val="20"/>
      <w:lang w:val="es-ES" w:eastAsia="ar-SA"/>
    </w:rPr>
  </w:style>
  <w:style w:type="paragraph" w:customStyle="1" w:styleId="Textodeglobo1">
    <w:name w:val="Texto de globo1"/>
    <w:basedOn w:val="Normal"/>
    <w:rsid w:val="002358A5"/>
    <w:pPr>
      <w:suppressAutoHyphens/>
    </w:pPr>
    <w:rPr>
      <w:rFonts w:ascii="Tahoma" w:eastAsia="Times New Roman" w:hAnsi="Tahoma" w:cs="Tahoma"/>
      <w:noProof/>
      <w:sz w:val="16"/>
      <w:szCs w:val="20"/>
      <w:lang w:val="es-ES" w:eastAsia="ar-SA"/>
    </w:rPr>
  </w:style>
  <w:style w:type="paragraph" w:customStyle="1" w:styleId="Contenidodelatabla">
    <w:name w:val="Contenido de la tabla"/>
    <w:basedOn w:val="Normal"/>
    <w:rsid w:val="002358A5"/>
    <w:pPr>
      <w:suppressLineNumbers/>
      <w:suppressAutoHyphens/>
    </w:pPr>
    <w:rPr>
      <w:rFonts w:ascii="Times New Roman" w:eastAsia="Times New Roman" w:hAnsi="Times New Roman" w:cs="Times New Roman"/>
      <w:noProof/>
      <w:sz w:val="24"/>
      <w:szCs w:val="20"/>
      <w:lang w:val="es-ES" w:eastAsia="ar-SA"/>
    </w:rPr>
  </w:style>
  <w:style w:type="paragraph" w:customStyle="1" w:styleId="Encabezadodelatabla">
    <w:name w:val="Encabezado de la tabla"/>
    <w:basedOn w:val="Contenidodelatabla"/>
    <w:rsid w:val="002358A5"/>
    <w:pPr>
      <w:jc w:val="center"/>
    </w:pPr>
    <w:rPr>
      <w:b/>
    </w:rPr>
  </w:style>
  <w:style w:type="paragraph" w:customStyle="1" w:styleId="Sangra3detindependiente1">
    <w:name w:val="Sangría 3 de t. independiente1"/>
    <w:basedOn w:val="Normal"/>
    <w:rsid w:val="002358A5"/>
    <w:pPr>
      <w:suppressAutoHyphens/>
      <w:autoSpaceDE w:val="0"/>
      <w:ind w:left="284" w:hanging="284"/>
    </w:pPr>
    <w:rPr>
      <w:rFonts w:ascii="Arial" w:eastAsia="Times New Roman" w:hAnsi="Arial" w:cs="Arial"/>
      <w:noProof/>
      <w:sz w:val="20"/>
      <w:szCs w:val="20"/>
      <w:lang w:val="es-ES_tradnl" w:eastAsia="ar-SA"/>
    </w:rPr>
  </w:style>
  <w:style w:type="paragraph" w:styleId="Sangradetextonormal">
    <w:name w:val="Body Text Indent"/>
    <w:basedOn w:val="Normal"/>
    <w:link w:val="SangradetextonormalCar"/>
    <w:uiPriority w:val="99"/>
    <w:rsid w:val="002358A5"/>
    <w:pPr>
      <w:suppressAutoHyphens/>
      <w:spacing w:after="120"/>
      <w:ind w:left="283"/>
    </w:pPr>
    <w:rPr>
      <w:rFonts w:ascii="Times New Roman" w:eastAsia="Times New Roman" w:hAnsi="Times New Roman" w:cs="Times New Roman"/>
      <w:noProof/>
      <w:sz w:val="24"/>
      <w:szCs w:val="20"/>
      <w:lang w:val="es-ES" w:eastAsia="ar-SA"/>
    </w:rPr>
  </w:style>
  <w:style w:type="character" w:customStyle="1" w:styleId="SangradetextonormalCar">
    <w:name w:val="Sangría de texto normal Car"/>
    <w:basedOn w:val="Fuentedeprrafopredeter"/>
    <w:link w:val="Sangradetextonormal"/>
    <w:uiPriority w:val="99"/>
    <w:rsid w:val="002358A5"/>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TextoCar">
    <w:name w:val="Texto Car"/>
    <w:basedOn w:val="Normal"/>
    <w:rsid w:val="002358A5"/>
    <w:pPr>
      <w:suppressAutoHyphens/>
      <w:spacing w:after="101" w:line="216" w:lineRule="exact"/>
      <w:ind w:firstLine="288"/>
    </w:pPr>
    <w:rPr>
      <w:rFonts w:ascii="Arial" w:eastAsia="Times New Roman" w:hAnsi="Arial" w:cs="Times New Roman"/>
      <w:noProof/>
      <w:szCs w:val="20"/>
      <w:lang w:eastAsia="ar-SA"/>
    </w:rPr>
  </w:style>
  <w:style w:type="paragraph" w:customStyle="1" w:styleId="ROMANOS">
    <w:name w:val="ROMANOS"/>
    <w:basedOn w:val="Normal"/>
    <w:link w:val="ROMANOSCar"/>
    <w:rsid w:val="002358A5"/>
    <w:pPr>
      <w:tabs>
        <w:tab w:val="left" w:pos="2160"/>
      </w:tabs>
      <w:suppressAutoHyphens/>
      <w:autoSpaceDE w:val="0"/>
      <w:spacing w:after="101" w:line="216" w:lineRule="atLeast"/>
      <w:ind w:left="720" w:hanging="432"/>
    </w:pPr>
    <w:rPr>
      <w:rFonts w:ascii="Arial" w:eastAsia="Times New Roman" w:hAnsi="Arial" w:cs="Times New Roman"/>
      <w:noProof/>
      <w:szCs w:val="20"/>
      <w:lang w:val="es-ES_tradnl" w:eastAsia="ar-SA"/>
    </w:rPr>
  </w:style>
  <w:style w:type="paragraph" w:customStyle="1" w:styleId="Sangra2detindependiente11">
    <w:name w:val="Sangría 2 de t. independiente11"/>
    <w:basedOn w:val="Normal"/>
    <w:rsid w:val="002358A5"/>
    <w:pPr>
      <w:suppressAutoHyphens/>
      <w:spacing w:after="120" w:line="480" w:lineRule="auto"/>
      <w:ind w:left="283"/>
    </w:pPr>
    <w:rPr>
      <w:rFonts w:ascii="Times New Roman" w:eastAsia="Times New Roman" w:hAnsi="Times New Roman" w:cs="Times New Roman"/>
      <w:noProof/>
      <w:sz w:val="24"/>
      <w:szCs w:val="24"/>
      <w:lang w:val="es-ES" w:eastAsia="ar-SA"/>
    </w:rPr>
  </w:style>
  <w:style w:type="paragraph" w:customStyle="1" w:styleId="Textoindependiente21">
    <w:name w:val="Texto independiente 21"/>
    <w:aliases w:val="Sangría de t. independiente"/>
    <w:basedOn w:val="Normal"/>
    <w:rsid w:val="002358A5"/>
    <w:pPr>
      <w:widowControl w:val="0"/>
      <w:suppressAutoHyphens/>
      <w:overflowPunct w:val="0"/>
      <w:autoSpaceDE w:val="0"/>
      <w:textAlignment w:val="baseline"/>
    </w:pPr>
    <w:rPr>
      <w:rFonts w:ascii="Arial" w:eastAsia="Times New Roman" w:hAnsi="Arial" w:cs="Times New Roman"/>
      <w:noProof/>
      <w:sz w:val="20"/>
      <w:szCs w:val="20"/>
      <w:lang w:val="es-ES" w:eastAsia="ar-SA"/>
    </w:rPr>
  </w:style>
  <w:style w:type="paragraph" w:customStyle="1" w:styleId="Textoindependiente211">
    <w:name w:val="Texto independiente 211"/>
    <w:basedOn w:val="Normal"/>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Textoindependiente31">
    <w:name w:val="Texto independiente 31"/>
    <w:basedOn w:val="Normal"/>
    <w:rsid w:val="002358A5"/>
    <w:pPr>
      <w:suppressAutoHyphens/>
      <w:autoSpaceDE w:val="0"/>
    </w:pPr>
    <w:rPr>
      <w:rFonts w:ascii="Arial" w:eastAsia="Times New Roman" w:hAnsi="Arial" w:cs="Arial"/>
      <w:noProof/>
      <w:sz w:val="20"/>
      <w:szCs w:val="20"/>
      <w:lang w:val="es-ES_tradnl" w:eastAsia="ar-SA"/>
    </w:rPr>
  </w:style>
  <w:style w:type="paragraph" w:customStyle="1" w:styleId="ACUERDO">
    <w:name w:val="ACUERDO"/>
    <w:basedOn w:val="Normal"/>
    <w:rsid w:val="002358A5"/>
    <w:pPr>
      <w:widowControl w:val="0"/>
      <w:suppressAutoHyphens/>
    </w:pPr>
    <w:rPr>
      <w:rFonts w:ascii="Arial" w:eastAsia="Times New Roman" w:hAnsi="Arial" w:cs="Times New Roman"/>
      <w:b/>
      <w:noProof/>
      <w:sz w:val="28"/>
      <w:szCs w:val="20"/>
      <w:lang w:val="en-US" w:eastAsia="ar-SA"/>
    </w:rPr>
  </w:style>
  <w:style w:type="paragraph" w:customStyle="1" w:styleId="Textoindependiente32">
    <w:name w:val="Texto independiente 32"/>
    <w:basedOn w:val="Normal"/>
    <w:rsid w:val="002358A5"/>
    <w:pPr>
      <w:suppressAutoHyphens/>
      <w:overflowPunct w:val="0"/>
      <w:autoSpaceDE w:val="0"/>
      <w:textAlignment w:val="baseline"/>
    </w:pPr>
    <w:rPr>
      <w:rFonts w:ascii="Times New Roman" w:eastAsia="Times New Roman" w:hAnsi="Times New Roman" w:cs="Times New Roman"/>
      <w:noProof/>
      <w:sz w:val="24"/>
      <w:szCs w:val="20"/>
      <w:lang w:val="es-ES" w:eastAsia="ar-SA"/>
    </w:rPr>
  </w:style>
  <w:style w:type="paragraph" w:styleId="NormalWeb">
    <w:name w:val="Normal (Web)"/>
    <w:basedOn w:val="Normal"/>
    <w:link w:val="NormalWebCar"/>
    <w:uiPriority w:val="99"/>
    <w:rsid w:val="002358A5"/>
    <w:pPr>
      <w:suppressAutoHyphens/>
      <w:spacing w:before="100" w:after="100"/>
    </w:pPr>
    <w:rPr>
      <w:rFonts w:ascii="Arial Unicode MS" w:eastAsia="Times New Roman" w:hAnsi="Arial Unicode MS" w:cs="Arial Unicode MS"/>
      <w:noProof/>
      <w:sz w:val="24"/>
      <w:szCs w:val="24"/>
      <w:lang w:val="es-ES" w:eastAsia="ar-SA"/>
    </w:rPr>
  </w:style>
  <w:style w:type="paragraph" w:customStyle="1" w:styleId="xl25">
    <w:name w:val="xl25"/>
    <w:basedOn w:val="Normal"/>
    <w:rsid w:val="002358A5"/>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6">
    <w:name w:val="xl26"/>
    <w:basedOn w:val="Normal"/>
    <w:rsid w:val="002358A5"/>
    <w:pPr>
      <w:pBdr>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7">
    <w:name w:val="xl27"/>
    <w:basedOn w:val="Normal"/>
    <w:rsid w:val="002358A5"/>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8">
    <w:name w:val="xl28"/>
    <w:basedOn w:val="Normal"/>
    <w:rsid w:val="002358A5"/>
    <w:pPr>
      <w:pBdr>
        <w:left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9">
    <w:name w:val="xl29"/>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0">
    <w:name w:val="xl30"/>
    <w:basedOn w:val="Normal"/>
    <w:rsid w:val="002358A5"/>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31">
    <w:name w:val="xl31"/>
    <w:basedOn w:val="Normal"/>
    <w:rsid w:val="002358A5"/>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2">
    <w:name w:val="xl32"/>
    <w:basedOn w:val="Normal"/>
    <w:rsid w:val="002358A5"/>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noProof/>
      <w:sz w:val="14"/>
      <w:szCs w:val="14"/>
      <w:lang w:val="es-ES" w:eastAsia="ar-SA"/>
    </w:rPr>
  </w:style>
  <w:style w:type="paragraph" w:customStyle="1" w:styleId="xl33">
    <w:name w:val="xl33"/>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4">
    <w:name w:val="xl34"/>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5">
    <w:name w:val="xl35"/>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6">
    <w:name w:val="xl36"/>
    <w:basedOn w:val="Normal"/>
    <w:rsid w:val="002358A5"/>
    <w:pPr>
      <w:pBdr>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7">
    <w:name w:val="xl37"/>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8">
    <w:name w:val="xl38"/>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39">
    <w:name w:val="xl39"/>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40">
    <w:name w:val="xl40"/>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1">
    <w:name w:val="xl41"/>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2">
    <w:name w:val="xl42"/>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3">
    <w:name w:val="xl43"/>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4">
    <w:name w:val="xl44"/>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5">
    <w:name w:val="xl45"/>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6">
    <w:name w:val="xl46"/>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7">
    <w:name w:val="xl47"/>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48">
    <w:name w:val="xl48"/>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9">
    <w:name w:val="xl49"/>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0">
    <w:name w:val="xl50"/>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1">
    <w:name w:val="xl51"/>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2">
    <w:name w:val="xl52"/>
    <w:basedOn w:val="Normal"/>
    <w:rsid w:val="002358A5"/>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3">
    <w:name w:val="xl53"/>
    <w:basedOn w:val="Normal"/>
    <w:rsid w:val="002358A5"/>
    <w:pPr>
      <w:pBdr>
        <w:top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54">
    <w:name w:val="xl54"/>
    <w:basedOn w:val="Normal"/>
    <w:rsid w:val="002358A5"/>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5">
    <w:name w:val="xl55"/>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6">
    <w:name w:val="xl56"/>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7">
    <w:name w:val="xl57"/>
    <w:basedOn w:val="Normal"/>
    <w:rsid w:val="002358A5"/>
    <w:pPr>
      <w:pBdr>
        <w:left w:val="single" w:sz="4" w:space="0" w:color="000000"/>
      </w:pBdr>
      <w:shd w:val="clear" w:color="auto" w:fill="808080"/>
      <w:suppressAutoHyphens/>
      <w:spacing w:before="100" w:after="100"/>
      <w:textAlignment w:val="center"/>
    </w:pPr>
    <w:rPr>
      <w:rFonts w:ascii="Arial" w:eastAsia="Times New Roman" w:hAnsi="Arial" w:cs="Arial"/>
      <w:noProof/>
      <w:sz w:val="14"/>
      <w:szCs w:val="14"/>
      <w:lang w:val="es-ES" w:eastAsia="ar-SA"/>
    </w:rPr>
  </w:style>
  <w:style w:type="paragraph" w:customStyle="1" w:styleId="xl58">
    <w:name w:val="xl58"/>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9">
    <w:name w:val="xl59"/>
    <w:basedOn w:val="Normal"/>
    <w:rsid w:val="002358A5"/>
    <w:pP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0">
    <w:name w:val="xl60"/>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1">
    <w:name w:val="xl61"/>
    <w:basedOn w:val="Normal"/>
    <w:rsid w:val="002358A5"/>
    <w:pPr>
      <w:pBdr>
        <w:left w:val="single" w:sz="4" w:space="0" w:color="000000"/>
      </w:pBdr>
      <w:shd w:val="clear" w:color="auto" w:fill="C0C0C0"/>
      <w:suppressAutoHyphens/>
      <w:spacing w:before="100" w:after="100"/>
      <w:textAlignment w:val="center"/>
    </w:pPr>
    <w:rPr>
      <w:rFonts w:ascii="Arial" w:eastAsia="Times New Roman" w:hAnsi="Arial" w:cs="Arial"/>
      <w:noProof/>
      <w:sz w:val="14"/>
      <w:szCs w:val="14"/>
      <w:lang w:val="es-ES" w:eastAsia="ar-SA"/>
    </w:rPr>
  </w:style>
  <w:style w:type="paragraph" w:customStyle="1" w:styleId="xl62">
    <w:name w:val="xl62"/>
    <w:basedOn w:val="Normal"/>
    <w:rsid w:val="002358A5"/>
    <w:pPr>
      <w:pBdr>
        <w:left w:val="single" w:sz="4" w:space="0" w:color="000000"/>
        <w:bottom w:val="single" w:sz="4" w:space="0" w:color="000000"/>
      </w:pBdr>
      <w:shd w:val="clear" w:color="auto" w:fill="FF0000"/>
      <w:suppressAutoHyphens/>
      <w:spacing w:before="100" w:after="100"/>
      <w:textAlignment w:val="center"/>
    </w:pPr>
    <w:rPr>
      <w:rFonts w:ascii="Arial" w:eastAsia="Times New Roman" w:hAnsi="Arial" w:cs="Arial"/>
      <w:noProof/>
      <w:sz w:val="14"/>
      <w:szCs w:val="14"/>
      <w:lang w:val="es-ES" w:eastAsia="ar-SA"/>
    </w:rPr>
  </w:style>
  <w:style w:type="paragraph" w:customStyle="1" w:styleId="xl63">
    <w:name w:val="xl63"/>
    <w:basedOn w:val="Normal"/>
    <w:rsid w:val="002358A5"/>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4">
    <w:name w:val="xl64"/>
    <w:basedOn w:val="Normal"/>
    <w:rsid w:val="002358A5"/>
    <w:pPr>
      <w:pBdr>
        <w:bottom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5">
    <w:name w:val="xl65"/>
    <w:basedOn w:val="Normal"/>
    <w:rsid w:val="002358A5"/>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6">
    <w:name w:val="xl66"/>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7">
    <w:name w:val="xl67"/>
    <w:basedOn w:val="Normal"/>
    <w:rsid w:val="002358A5"/>
    <w:pPr>
      <w:suppressAutoHyphens/>
      <w:spacing w:before="100" w:after="100"/>
      <w:jc w:val="center"/>
    </w:pPr>
    <w:rPr>
      <w:rFonts w:ascii="Arial" w:eastAsia="Times New Roman" w:hAnsi="Arial" w:cs="Arial"/>
      <w:b/>
      <w:bCs/>
      <w:noProof/>
      <w:lang w:val="es-ES" w:eastAsia="ar-SA"/>
    </w:rPr>
  </w:style>
  <w:style w:type="paragraph" w:customStyle="1" w:styleId="xl68">
    <w:name w:val="xl68"/>
    <w:basedOn w:val="Normal"/>
    <w:rsid w:val="002358A5"/>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69">
    <w:name w:val="xl69"/>
    <w:basedOn w:val="Normal"/>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0">
    <w:name w:val="xl70"/>
    <w:basedOn w:val="Normal"/>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1">
    <w:name w:val="xl71"/>
    <w:basedOn w:val="Normal"/>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2">
    <w:name w:val="xl72"/>
    <w:basedOn w:val="Normal"/>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3">
    <w:name w:val="xl73"/>
    <w:basedOn w:val="Normal"/>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4">
    <w:name w:val="xl74"/>
    <w:basedOn w:val="Normal"/>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5">
    <w:name w:val="xl75"/>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6">
    <w:name w:val="xl76"/>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7">
    <w:name w:val="xl77"/>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8">
    <w:name w:val="xl78"/>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9">
    <w:name w:val="xl79"/>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80">
    <w:name w:val="xl80"/>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1">
    <w:name w:val="xl81"/>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2">
    <w:name w:val="xl82"/>
    <w:basedOn w:val="Normal"/>
    <w:rsid w:val="002358A5"/>
    <w:pPr>
      <w:suppressAutoHyphens/>
      <w:spacing w:before="100" w:after="100"/>
      <w:jc w:val="center"/>
    </w:pPr>
    <w:rPr>
      <w:rFonts w:ascii="Arial" w:eastAsia="Times New Roman" w:hAnsi="Arial" w:cs="Arial"/>
      <w:b/>
      <w:bCs/>
      <w:noProof/>
      <w:lang w:val="es-ES" w:eastAsia="ar-SA"/>
    </w:rPr>
  </w:style>
  <w:style w:type="paragraph" w:customStyle="1" w:styleId="xl83">
    <w:name w:val="xl83"/>
    <w:basedOn w:val="Normal"/>
    <w:rsid w:val="002358A5"/>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84">
    <w:name w:val="xl84"/>
    <w:basedOn w:val="Normal"/>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5">
    <w:name w:val="xl85"/>
    <w:basedOn w:val="Normal"/>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6">
    <w:name w:val="xl86"/>
    <w:basedOn w:val="Normal"/>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7">
    <w:name w:val="xl87"/>
    <w:basedOn w:val="Normal"/>
    <w:rsid w:val="002358A5"/>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8">
    <w:name w:val="xl88"/>
    <w:basedOn w:val="Normal"/>
    <w:rsid w:val="002358A5"/>
    <w:pPr>
      <w:pBdr>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9">
    <w:name w:val="xl89"/>
    <w:basedOn w:val="Normal"/>
    <w:rsid w:val="002358A5"/>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CABEZA">
    <w:name w:val="CABEZA"/>
    <w:basedOn w:val="Ttulo1"/>
    <w:rsid w:val="002358A5"/>
    <w:pPr>
      <w:keepNext w:val="0"/>
      <w:autoSpaceDE w:val="0"/>
      <w:spacing w:line="216" w:lineRule="atLeast"/>
    </w:pPr>
    <w:rPr>
      <w:rFonts w:ascii="CG Palacio (WN)" w:hAnsi="CG Palacio (WN)"/>
      <w:bCs w:val="0"/>
    </w:rPr>
  </w:style>
  <w:style w:type="paragraph" w:customStyle="1" w:styleId="texto">
    <w:name w:val="texto"/>
    <w:basedOn w:val="Normal"/>
    <w:rsid w:val="002358A5"/>
    <w:pPr>
      <w:suppressAutoHyphens/>
      <w:spacing w:after="101" w:line="216" w:lineRule="atLeast"/>
      <w:ind w:firstLine="288"/>
    </w:pPr>
    <w:rPr>
      <w:rFonts w:ascii="Arial" w:eastAsia="Times New Roman" w:hAnsi="Arial" w:cs="Times New Roman"/>
      <w:noProof/>
      <w:szCs w:val="20"/>
      <w:lang w:val="es-ES_tradnl" w:eastAsia="ar-SA"/>
    </w:rPr>
  </w:style>
  <w:style w:type="paragraph" w:customStyle="1" w:styleId="ANOTACION">
    <w:name w:val="ANOTACION"/>
    <w:basedOn w:val="Normal"/>
    <w:link w:val="ANOTACIONCar"/>
    <w:rsid w:val="002358A5"/>
    <w:pPr>
      <w:suppressAutoHyphens/>
      <w:autoSpaceDE w:val="0"/>
      <w:spacing w:after="101" w:line="216" w:lineRule="atLeast"/>
      <w:jc w:val="center"/>
    </w:pPr>
    <w:rPr>
      <w:rFonts w:ascii="Arial" w:eastAsia="Times New Roman" w:hAnsi="Arial" w:cs="Times New Roman"/>
      <w:b/>
      <w:noProof/>
      <w:szCs w:val="20"/>
      <w:lang w:val="es-ES_tradnl" w:eastAsia="ar-SA"/>
    </w:rPr>
  </w:style>
  <w:style w:type="paragraph" w:customStyle="1" w:styleId="Texto0">
    <w:name w:val="Texto"/>
    <w:basedOn w:val="Normal"/>
    <w:rsid w:val="002358A5"/>
    <w:pPr>
      <w:suppressAutoHyphens/>
      <w:spacing w:after="101" w:line="216" w:lineRule="exact"/>
      <w:ind w:firstLine="288"/>
    </w:pPr>
    <w:rPr>
      <w:rFonts w:ascii="Arial" w:eastAsia="Times New Roman" w:hAnsi="Arial" w:cs="Times New Roman"/>
      <w:noProof/>
      <w:szCs w:val="20"/>
      <w:lang w:eastAsia="ar-SA"/>
    </w:rPr>
  </w:style>
  <w:style w:type="paragraph" w:customStyle="1" w:styleId="Car">
    <w:name w:val="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
    <w:name w:val="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
    <w:name w:val="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Textocomentario1">
    <w:name w:val="Texto comentario1"/>
    <w:basedOn w:val="Normal"/>
    <w:rsid w:val="002358A5"/>
    <w:pPr>
      <w:suppressAutoHyphens/>
    </w:pPr>
    <w:rPr>
      <w:rFonts w:ascii="Times New Roman" w:eastAsia="Times New Roman" w:hAnsi="Times New Roman" w:cs="Times New Roman"/>
      <w:noProof/>
      <w:sz w:val="20"/>
      <w:szCs w:val="20"/>
      <w:lang w:val="es-ES" w:eastAsia="ar-SA"/>
    </w:rPr>
  </w:style>
  <w:style w:type="paragraph" w:customStyle="1" w:styleId="CarCarCarCarCarCarCar">
    <w:name w:val="Car 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Textosinformato1">
    <w:name w:val="Texto sin formato1"/>
    <w:basedOn w:val="Normal"/>
    <w:rsid w:val="002358A5"/>
    <w:pPr>
      <w:suppressAutoHyphens/>
    </w:pPr>
    <w:rPr>
      <w:rFonts w:ascii="Courier New" w:eastAsia="Times New Roman" w:hAnsi="Courier New" w:cs="Courier New"/>
      <w:noProof/>
      <w:sz w:val="20"/>
      <w:szCs w:val="20"/>
      <w:lang w:val="es-ES" w:eastAsia="ar-SA"/>
    </w:rPr>
  </w:style>
  <w:style w:type="paragraph" w:customStyle="1" w:styleId="Contenidodelmarco">
    <w:name w:val="Contenido del marco"/>
    <w:basedOn w:val="Textoindependiente"/>
    <w:rsid w:val="002358A5"/>
  </w:style>
  <w:style w:type="paragraph" w:customStyle="1" w:styleId="BodyTextIndent31">
    <w:name w:val="Body Text Indent 31"/>
    <w:basedOn w:val="Normal"/>
    <w:rsid w:val="002358A5"/>
    <w:pPr>
      <w:suppressAutoHyphens/>
      <w:spacing w:after="120"/>
      <w:ind w:left="283"/>
    </w:pPr>
    <w:rPr>
      <w:rFonts w:ascii="Times New Roman" w:eastAsia="Times New Roman" w:hAnsi="Times New Roman" w:cs="Times New Roman"/>
      <w:noProof/>
      <w:sz w:val="16"/>
      <w:szCs w:val="16"/>
      <w:lang w:val="es-ES" w:eastAsia="ar-SA"/>
    </w:rPr>
  </w:style>
  <w:style w:type="paragraph" w:customStyle="1" w:styleId="List21">
    <w:name w:val="List 21"/>
    <w:basedOn w:val="Normal"/>
    <w:rsid w:val="002358A5"/>
    <w:pPr>
      <w:suppressAutoHyphens/>
      <w:ind w:left="566" w:hanging="283"/>
    </w:pPr>
    <w:rPr>
      <w:rFonts w:ascii="Times New Roman" w:eastAsia="Times New Roman" w:hAnsi="Times New Roman" w:cs="Times New Roman"/>
      <w:noProof/>
      <w:sz w:val="24"/>
      <w:szCs w:val="20"/>
      <w:lang w:val="es-ES" w:eastAsia="ar-SA"/>
    </w:rPr>
  </w:style>
  <w:style w:type="paragraph" w:customStyle="1" w:styleId="Textoindependiente22">
    <w:name w:val="Texto independiente 22"/>
    <w:basedOn w:val="Normal"/>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INCISO">
    <w:name w:val="INCISO"/>
    <w:basedOn w:val="Normal"/>
    <w:uiPriority w:val="99"/>
    <w:rsid w:val="002358A5"/>
    <w:pPr>
      <w:tabs>
        <w:tab w:val="left" w:pos="2304"/>
      </w:tabs>
      <w:spacing w:after="101" w:line="216" w:lineRule="atLeast"/>
      <w:ind w:left="1152" w:hanging="432"/>
    </w:pPr>
    <w:rPr>
      <w:rFonts w:ascii="Arial" w:eastAsia="Times New Roman" w:hAnsi="Arial" w:cs="Times New Roman"/>
      <w:noProof/>
      <w:szCs w:val="20"/>
      <w:lang w:val="es-ES_tradnl" w:eastAsia="ar-SA"/>
    </w:rPr>
  </w:style>
  <w:style w:type="paragraph" w:customStyle="1" w:styleId="Encabezado4">
    <w:name w:val="Encabezado4"/>
    <w:basedOn w:val="Normal"/>
    <w:next w:val="Textoindependiente"/>
    <w:rsid w:val="002358A5"/>
    <w:pPr>
      <w:keepNext/>
      <w:suppressAutoHyphens/>
      <w:spacing w:before="240" w:after="120"/>
    </w:pPr>
    <w:rPr>
      <w:rFonts w:ascii="Arial" w:hAnsi="Arial" w:cs="Tahoma"/>
      <w:noProof/>
      <w:sz w:val="28"/>
      <w:szCs w:val="28"/>
      <w:lang w:val="es-ES" w:eastAsia="ar-SA"/>
    </w:rPr>
  </w:style>
  <w:style w:type="paragraph" w:customStyle="1" w:styleId="BalloonText1">
    <w:name w:val="Balloon Text1"/>
    <w:basedOn w:val="Normal"/>
    <w:rsid w:val="002358A5"/>
    <w:pPr>
      <w:suppressAutoHyphens/>
    </w:pPr>
    <w:rPr>
      <w:rFonts w:ascii="Tahoma" w:eastAsia="Times New Roman" w:hAnsi="Tahoma" w:cs="Times New Roman"/>
      <w:noProof/>
      <w:sz w:val="16"/>
      <w:szCs w:val="16"/>
      <w:lang w:val="es-ES" w:eastAsia="ar-SA"/>
    </w:rPr>
  </w:style>
  <w:style w:type="paragraph" w:customStyle="1" w:styleId="Textosinformato2">
    <w:name w:val="Texto sin formato2"/>
    <w:basedOn w:val="Normal"/>
    <w:rsid w:val="002358A5"/>
    <w:rPr>
      <w:rFonts w:ascii="Courier New" w:eastAsia="Times New Roman" w:hAnsi="Courier New" w:cs="Courier New"/>
      <w:noProof/>
      <w:sz w:val="20"/>
      <w:szCs w:val="20"/>
      <w:lang w:val="es-ES" w:eastAsia="ar-SA"/>
    </w:rPr>
  </w:style>
  <w:style w:type="paragraph" w:customStyle="1" w:styleId="Encabezado10">
    <w:name w:val="Encabezado 10"/>
    <w:basedOn w:val="Encabezado4"/>
    <w:next w:val="Textoindependiente"/>
    <w:rsid w:val="002358A5"/>
    <w:pPr>
      <w:tabs>
        <w:tab w:val="left" w:pos="1584"/>
      </w:tabs>
      <w:ind w:left="1584" w:hanging="1584"/>
    </w:pPr>
    <w:rPr>
      <w:b/>
      <w:bCs/>
      <w:sz w:val="21"/>
      <w:szCs w:val="21"/>
    </w:rPr>
  </w:style>
  <w:style w:type="paragraph" w:customStyle="1" w:styleId="BodyText25">
    <w:name w:val="Body Text 25"/>
    <w:basedOn w:val="Normal"/>
    <w:uiPriority w:val="99"/>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BodyText32">
    <w:name w:val="Body Text 32"/>
    <w:basedOn w:val="Normal"/>
    <w:uiPriority w:val="99"/>
    <w:rsid w:val="002358A5"/>
    <w:pPr>
      <w:autoSpaceDE w:val="0"/>
    </w:pPr>
    <w:rPr>
      <w:rFonts w:ascii="Arial" w:eastAsia="Times New Roman" w:hAnsi="Arial" w:cs="Arial"/>
      <w:noProof/>
      <w:sz w:val="20"/>
      <w:szCs w:val="20"/>
      <w:lang w:val="es-ES_tradnl" w:eastAsia="ar-SA"/>
    </w:rPr>
  </w:style>
  <w:style w:type="paragraph" w:customStyle="1" w:styleId="BodyTextIndent22">
    <w:name w:val="Body Text Indent 22"/>
    <w:basedOn w:val="Normal"/>
    <w:uiPriority w:val="99"/>
    <w:rsid w:val="002358A5"/>
    <w:pPr>
      <w:spacing w:after="120" w:line="480" w:lineRule="auto"/>
      <w:ind w:left="283"/>
    </w:pPr>
    <w:rPr>
      <w:rFonts w:ascii="Times New Roman" w:eastAsia="Times New Roman" w:hAnsi="Times New Roman" w:cs="Times New Roman"/>
      <w:noProof/>
      <w:sz w:val="24"/>
      <w:szCs w:val="24"/>
      <w:lang w:eastAsia="ar-SA"/>
    </w:rPr>
  </w:style>
  <w:style w:type="paragraph" w:customStyle="1" w:styleId="ListParagraph1">
    <w:name w:val="List Paragraph1"/>
    <w:basedOn w:val="Normal"/>
    <w:rsid w:val="002358A5"/>
    <w:pPr>
      <w:ind w:left="708"/>
    </w:pPr>
    <w:rPr>
      <w:rFonts w:ascii="Times New Roman" w:eastAsia="Times New Roman" w:hAnsi="Times New Roman" w:cs="Times New Roman"/>
      <w:noProof/>
      <w:sz w:val="24"/>
      <w:szCs w:val="24"/>
      <w:lang w:eastAsia="ar-SA"/>
    </w:rPr>
  </w:style>
  <w:style w:type="paragraph" w:customStyle="1" w:styleId="ListBullet1">
    <w:name w:val="List Bullet1"/>
    <w:basedOn w:val="Normal"/>
    <w:rsid w:val="002358A5"/>
    <w:pPr>
      <w:numPr>
        <w:numId w:val="2"/>
      </w:numPr>
      <w:spacing w:line="360" w:lineRule="auto"/>
    </w:pPr>
    <w:rPr>
      <w:rFonts w:ascii="Arial" w:eastAsia="Times New Roman" w:hAnsi="Arial" w:cs="Times New Roman"/>
      <w:noProof/>
      <w:sz w:val="20"/>
      <w:szCs w:val="20"/>
      <w:lang w:eastAsia="ar-SA"/>
    </w:rPr>
  </w:style>
  <w:style w:type="paragraph" w:customStyle="1" w:styleId="font6">
    <w:name w:val="font6"/>
    <w:basedOn w:val="Normal"/>
    <w:rsid w:val="002358A5"/>
    <w:pPr>
      <w:spacing w:before="280" w:after="280"/>
    </w:pPr>
    <w:rPr>
      <w:rFonts w:ascii="Arial" w:eastAsia="Times New Roman" w:hAnsi="Arial" w:cs="Arial"/>
      <w:noProof/>
      <w:sz w:val="24"/>
      <w:szCs w:val="24"/>
      <w:lang w:eastAsia="ar-SA"/>
    </w:rPr>
  </w:style>
  <w:style w:type="paragraph" w:customStyle="1" w:styleId="BodyText31">
    <w:name w:val="Body Text 31"/>
    <w:basedOn w:val="Normal"/>
    <w:uiPriority w:val="99"/>
    <w:rsid w:val="002358A5"/>
    <w:pPr>
      <w:widowControl w:val="0"/>
      <w:overflowPunct w:val="0"/>
      <w:autoSpaceDE w:val="0"/>
      <w:textAlignment w:val="baseline"/>
    </w:pPr>
    <w:rPr>
      <w:rFonts w:ascii="Arial" w:eastAsia="Times New Roman" w:hAnsi="Arial" w:cs="Times New Roman"/>
      <w:b/>
      <w:noProof/>
      <w:sz w:val="24"/>
      <w:szCs w:val="20"/>
      <w:lang w:val="en-US" w:eastAsia="ar-SA"/>
    </w:rPr>
  </w:style>
  <w:style w:type="paragraph" w:customStyle="1" w:styleId="CommentText1">
    <w:name w:val="Comment Text1"/>
    <w:basedOn w:val="Normal"/>
    <w:rsid w:val="002358A5"/>
    <w:rPr>
      <w:rFonts w:ascii="Times New Roman" w:eastAsia="Times New Roman" w:hAnsi="Times New Roman" w:cs="Times New Roman"/>
      <w:noProof/>
      <w:sz w:val="20"/>
      <w:szCs w:val="20"/>
      <w:lang w:eastAsia="ar-SA"/>
    </w:rPr>
  </w:style>
  <w:style w:type="paragraph" w:customStyle="1" w:styleId="Titulo">
    <w:name w:val="Titulo"/>
    <w:basedOn w:val="Normal"/>
    <w:rsid w:val="002358A5"/>
    <w:pPr>
      <w:numPr>
        <w:numId w:val="3"/>
      </w:numPr>
      <w:tabs>
        <w:tab w:val="left" w:pos="1080"/>
      </w:tabs>
      <w:suppressAutoHyphens/>
      <w:ind w:right="51" w:firstLine="0"/>
    </w:pPr>
    <w:rPr>
      <w:rFonts w:ascii="Arial" w:eastAsia="Times New Roman" w:hAnsi="Arial" w:cs="Arial"/>
      <w:b/>
      <w:noProof/>
      <w:spacing w:val="-2"/>
      <w:lang w:eastAsia="ar-SA"/>
    </w:rPr>
  </w:style>
  <w:style w:type="paragraph" w:customStyle="1" w:styleId="msolistparagraph0">
    <w:name w:val="msolistparagraph"/>
    <w:basedOn w:val="Normal"/>
    <w:rsid w:val="002358A5"/>
    <w:pPr>
      <w:ind w:left="720"/>
    </w:pPr>
    <w:rPr>
      <w:rFonts w:ascii="Calibri" w:eastAsia="Times New Roman" w:hAnsi="Calibri" w:cs="Times New Roman"/>
      <w:noProof/>
      <w:lang w:eastAsia="ar-SA"/>
    </w:rPr>
  </w:style>
  <w:style w:type="paragraph" w:customStyle="1" w:styleId="ecxmsonormal">
    <w:name w:val="ecxmsonormal"/>
    <w:basedOn w:val="Normal"/>
    <w:rsid w:val="002358A5"/>
    <w:pPr>
      <w:spacing w:after="324"/>
    </w:pPr>
    <w:rPr>
      <w:rFonts w:ascii="Times New Roman" w:eastAsia="Times New Roman" w:hAnsi="Times New Roman" w:cs="Times New Roman"/>
      <w:noProof/>
      <w:sz w:val="24"/>
      <w:szCs w:val="24"/>
      <w:lang w:eastAsia="ar-SA"/>
    </w:rPr>
  </w:style>
  <w:style w:type="paragraph" w:customStyle="1" w:styleId="Prrafodelista1">
    <w:name w:val="Párrafo de lista1"/>
    <w:basedOn w:val="Normal"/>
    <w:uiPriority w:val="99"/>
    <w:rsid w:val="002358A5"/>
    <w:pPr>
      <w:ind w:left="720"/>
    </w:pPr>
    <w:rPr>
      <w:rFonts w:ascii="Calibri" w:eastAsia="Times New Roman" w:hAnsi="Calibri" w:cs="Times New Roman"/>
      <w:noProof/>
      <w:lang w:eastAsia="ar-SA"/>
    </w:rPr>
  </w:style>
  <w:style w:type="paragraph" w:customStyle="1" w:styleId="DocumentMap1">
    <w:name w:val="Document Map1"/>
    <w:basedOn w:val="Normal"/>
    <w:rsid w:val="002358A5"/>
    <w:pPr>
      <w:shd w:val="clear" w:color="auto" w:fill="000080"/>
      <w:suppressAutoHyphens/>
    </w:pPr>
    <w:rPr>
      <w:rFonts w:ascii="Tahoma" w:eastAsia="Times New Roman" w:hAnsi="Tahoma" w:cs="Tahoma"/>
      <w:noProof/>
      <w:sz w:val="20"/>
      <w:szCs w:val="20"/>
      <w:lang w:eastAsia="ar-SA"/>
    </w:rPr>
  </w:style>
  <w:style w:type="paragraph" w:customStyle="1" w:styleId="CommentSubject1">
    <w:name w:val="Comment Subject1"/>
    <w:basedOn w:val="CommentText1"/>
    <w:next w:val="CommentText1"/>
    <w:uiPriority w:val="99"/>
    <w:rsid w:val="002358A5"/>
    <w:pPr>
      <w:suppressAutoHyphens/>
    </w:pPr>
    <w:rPr>
      <w:b/>
      <w:bCs/>
      <w:lang w:val="es-ES"/>
    </w:rPr>
  </w:style>
  <w:style w:type="paragraph" w:customStyle="1" w:styleId="Textodebloque2">
    <w:name w:val="Texto de bloque2"/>
    <w:basedOn w:val="Normal"/>
    <w:uiPriority w:val="99"/>
    <w:rsid w:val="002358A5"/>
    <w:pPr>
      <w:suppressAutoHyphens/>
      <w:ind w:left="540" w:right="1100"/>
      <w:jc w:val="center"/>
    </w:pPr>
    <w:rPr>
      <w:rFonts w:ascii="Arial" w:eastAsia="Times New Roman" w:hAnsi="Arial" w:cs="Times New Roman"/>
      <w:bCs/>
      <w:noProof/>
      <w:sz w:val="32"/>
      <w:szCs w:val="24"/>
      <w:lang w:val="es-ES" w:eastAsia="ar-SA"/>
    </w:rPr>
  </w:style>
  <w:style w:type="paragraph" w:customStyle="1" w:styleId="Sangranormal1">
    <w:name w:val="Sangría normal1"/>
    <w:basedOn w:val="Normal"/>
    <w:uiPriority w:val="99"/>
    <w:rsid w:val="002358A5"/>
    <w:pPr>
      <w:widowControl w:val="0"/>
      <w:suppressAutoHyphens/>
      <w:overflowPunct w:val="0"/>
      <w:autoSpaceDE w:val="0"/>
      <w:ind w:left="708"/>
      <w:textAlignment w:val="baseline"/>
    </w:pPr>
    <w:rPr>
      <w:rFonts w:ascii="CG Times" w:eastAsia="Times New Roman" w:hAnsi="CG Times" w:cs="LinePrinter"/>
      <w:noProof/>
      <w:sz w:val="20"/>
      <w:szCs w:val="20"/>
      <w:lang w:val="es-ES_tradnl" w:eastAsia="ar-SA"/>
    </w:rPr>
  </w:style>
  <w:style w:type="paragraph" w:styleId="TDC8">
    <w:name w:val="toc 8"/>
    <w:basedOn w:val="Normal"/>
    <w:next w:val="Normal"/>
    <w:uiPriority w:val="39"/>
    <w:rsid w:val="002358A5"/>
    <w:pPr>
      <w:ind w:left="1540"/>
    </w:pPr>
    <w:rPr>
      <w:noProof/>
      <w:szCs w:val="18"/>
    </w:rPr>
  </w:style>
  <w:style w:type="paragraph" w:styleId="TDC7">
    <w:name w:val="toc 7"/>
    <w:basedOn w:val="Normal"/>
    <w:next w:val="Normal"/>
    <w:uiPriority w:val="39"/>
    <w:rsid w:val="002358A5"/>
    <w:pPr>
      <w:ind w:left="1320"/>
    </w:pPr>
    <w:rPr>
      <w:noProof/>
      <w:szCs w:val="18"/>
    </w:rPr>
  </w:style>
  <w:style w:type="paragraph" w:styleId="TDC6">
    <w:name w:val="toc 6"/>
    <w:basedOn w:val="Normal"/>
    <w:next w:val="Normal"/>
    <w:uiPriority w:val="39"/>
    <w:rsid w:val="002358A5"/>
    <w:pPr>
      <w:ind w:left="1100"/>
    </w:pPr>
    <w:rPr>
      <w:noProof/>
      <w:szCs w:val="18"/>
    </w:rPr>
  </w:style>
  <w:style w:type="paragraph" w:styleId="TDC5">
    <w:name w:val="toc 5"/>
    <w:basedOn w:val="Normal"/>
    <w:next w:val="Normal"/>
    <w:uiPriority w:val="39"/>
    <w:rsid w:val="002358A5"/>
    <w:pPr>
      <w:ind w:left="880"/>
    </w:pPr>
    <w:rPr>
      <w:noProof/>
      <w:szCs w:val="18"/>
    </w:rPr>
  </w:style>
  <w:style w:type="paragraph" w:styleId="TDC4">
    <w:name w:val="toc 4"/>
    <w:basedOn w:val="Normal"/>
    <w:next w:val="Normal"/>
    <w:uiPriority w:val="39"/>
    <w:rsid w:val="002358A5"/>
    <w:pPr>
      <w:ind w:left="660"/>
    </w:pPr>
    <w:rPr>
      <w:noProof/>
      <w:szCs w:val="18"/>
    </w:rPr>
  </w:style>
  <w:style w:type="paragraph" w:styleId="TDC3">
    <w:name w:val="toc 3"/>
    <w:basedOn w:val="Normal"/>
    <w:next w:val="Normal"/>
    <w:uiPriority w:val="39"/>
    <w:rsid w:val="002358A5"/>
    <w:pPr>
      <w:ind w:left="440"/>
    </w:pPr>
    <w:rPr>
      <w:i/>
      <w:iCs/>
      <w:noProof/>
      <w:sz w:val="20"/>
      <w:szCs w:val="20"/>
    </w:rPr>
  </w:style>
  <w:style w:type="paragraph" w:styleId="TDC2">
    <w:name w:val="toc 2"/>
    <w:basedOn w:val="Normal"/>
    <w:next w:val="Normal"/>
    <w:uiPriority w:val="39"/>
    <w:rsid w:val="002358A5"/>
    <w:pPr>
      <w:ind w:left="220"/>
    </w:pPr>
    <w:rPr>
      <w:smallCaps/>
      <w:noProof/>
      <w:sz w:val="20"/>
      <w:szCs w:val="20"/>
    </w:rPr>
  </w:style>
  <w:style w:type="paragraph" w:styleId="TDC1">
    <w:name w:val="toc 1"/>
    <w:basedOn w:val="Normal"/>
    <w:next w:val="Normal"/>
    <w:uiPriority w:val="39"/>
    <w:rsid w:val="002358A5"/>
    <w:pPr>
      <w:spacing w:before="120" w:after="120"/>
    </w:pPr>
    <w:rPr>
      <w:b/>
      <w:bCs/>
      <w:caps/>
      <w:noProof/>
      <w:sz w:val="20"/>
      <w:szCs w:val="20"/>
    </w:rPr>
  </w:style>
  <w:style w:type="paragraph" w:customStyle="1" w:styleId="WW-ndice7">
    <w:name w:val="WW-Índice 7"/>
    <w:basedOn w:val="Normal"/>
    <w:next w:val="Normal"/>
    <w:rsid w:val="002358A5"/>
    <w:pPr>
      <w:widowControl w:val="0"/>
      <w:suppressAutoHyphens/>
      <w:overflowPunct w:val="0"/>
      <w:autoSpaceDE w:val="0"/>
      <w:ind w:left="1698"/>
      <w:textAlignment w:val="baseline"/>
    </w:pPr>
    <w:rPr>
      <w:rFonts w:ascii="CG Times" w:eastAsia="Times New Roman" w:hAnsi="CG Times" w:cs="LinePrinter"/>
      <w:noProof/>
      <w:sz w:val="20"/>
      <w:szCs w:val="20"/>
      <w:lang w:val="es-ES_tradnl" w:eastAsia="ar-SA"/>
    </w:rPr>
  </w:style>
  <w:style w:type="paragraph" w:customStyle="1" w:styleId="WW-ndice6">
    <w:name w:val="WW-Índice 6"/>
    <w:basedOn w:val="Normal"/>
    <w:next w:val="Normal"/>
    <w:rsid w:val="002358A5"/>
    <w:pPr>
      <w:widowControl w:val="0"/>
      <w:suppressAutoHyphens/>
      <w:overflowPunct w:val="0"/>
      <w:autoSpaceDE w:val="0"/>
      <w:ind w:left="1415"/>
      <w:textAlignment w:val="baseline"/>
    </w:pPr>
    <w:rPr>
      <w:rFonts w:ascii="CG Times" w:eastAsia="Times New Roman" w:hAnsi="CG Times" w:cs="LinePrinter"/>
      <w:noProof/>
      <w:sz w:val="20"/>
      <w:szCs w:val="20"/>
      <w:lang w:val="es-ES_tradnl" w:eastAsia="ar-SA"/>
    </w:rPr>
  </w:style>
  <w:style w:type="paragraph" w:customStyle="1" w:styleId="WW-ndice5">
    <w:name w:val="WW-Índice 5"/>
    <w:basedOn w:val="Normal"/>
    <w:next w:val="Normal"/>
    <w:rsid w:val="002358A5"/>
    <w:pPr>
      <w:widowControl w:val="0"/>
      <w:suppressAutoHyphens/>
      <w:overflowPunct w:val="0"/>
      <w:autoSpaceDE w:val="0"/>
      <w:ind w:left="1132"/>
      <w:textAlignment w:val="baseline"/>
    </w:pPr>
    <w:rPr>
      <w:rFonts w:ascii="CG Times" w:eastAsia="Times New Roman" w:hAnsi="CG Times" w:cs="LinePrinter"/>
      <w:noProof/>
      <w:sz w:val="20"/>
      <w:szCs w:val="20"/>
      <w:lang w:val="es-ES_tradnl" w:eastAsia="ar-SA"/>
    </w:rPr>
  </w:style>
  <w:style w:type="paragraph" w:customStyle="1" w:styleId="WW-ndice4">
    <w:name w:val="WW-Índice 4"/>
    <w:basedOn w:val="Normal"/>
    <w:next w:val="Normal"/>
    <w:rsid w:val="002358A5"/>
    <w:pPr>
      <w:widowControl w:val="0"/>
      <w:suppressAutoHyphens/>
      <w:overflowPunct w:val="0"/>
      <w:autoSpaceDE w:val="0"/>
      <w:ind w:left="849"/>
      <w:textAlignment w:val="baseline"/>
    </w:pPr>
    <w:rPr>
      <w:rFonts w:ascii="CG Times" w:eastAsia="Times New Roman" w:hAnsi="CG Times" w:cs="LinePrinter"/>
      <w:noProof/>
      <w:sz w:val="20"/>
      <w:szCs w:val="20"/>
      <w:lang w:val="es-ES_tradnl" w:eastAsia="ar-SA"/>
    </w:rPr>
  </w:style>
  <w:style w:type="paragraph" w:styleId="ndice3">
    <w:name w:val="index 3"/>
    <w:basedOn w:val="Normal"/>
    <w:next w:val="Normal"/>
    <w:link w:val="ndice3Car"/>
    <w:uiPriority w:val="99"/>
    <w:rsid w:val="002358A5"/>
    <w:pPr>
      <w:widowControl w:val="0"/>
      <w:suppressAutoHyphens/>
      <w:overflowPunct w:val="0"/>
      <w:autoSpaceDE w:val="0"/>
      <w:ind w:left="566"/>
      <w:textAlignment w:val="baseline"/>
    </w:pPr>
    <w:rPr>
      <w:rFonts w:ascii="CG Times" w:eastAsia="Times New Roman" w:hAnsi="CG Times" w:cs="LinePrinter"/>
      <w:noProof/>
      <w:sz w:val="20"/>
      <w:szCs w:val="20"/>
      <w:lang w:val="es-ES_tradnl" w:eastAsia="ar-SA"/>
    </w:rPr>
  </w:style>
  <w:style w:type="paragraph" w:styleId="ndice2">
    <w:name w:val="index 2"/>
    <w:basedOn w:val="Normal"/>
    <w:next w:val="Normal"/>
    <w:link w:val="ndice2Car"/>
    <w:uiPriority w:val="99"/>
    <w:rsid w:val="002358A5"/>
    <w:pPr>
      <w:widowControl w:val="0"/>
      <w:suppressAutoHyphens/>
      <w:overflowPunct w:val="0"/>
      <w:autoSpaceDE w:val="0"/>
      <w:ind w:left="283"/>
      <w:textAlignment w:val="baseline"/>
    </w:pPr>
    <w:rPr>
      <w:rFonts w:ascii="CG Times" w:eastAsia="Times New Roman" w:hAnsi="CG Times" w:cs="LinePrinter"/>
      <w:noProof/>
      <w:sz w:val="20"/>
      <w:szCs w:val="20"/>
      <w:lang w:val="es-ES_tradnl" w:eastAsia="ar-SA"/>
    </w:rPr>
  </w:style>
  <w:style w:type="paragraph" w:styleId="ndice1">
    <w:name w:val="index 1"/>
    <w:basedOn w:val="Normal"/>
    <w:next w:val="Normal"/>
    <w:link w:val="ndice1Car"/>
    <w:uiPriority w:val="99"/>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tulodendice">
    <w:name w:val="index heading"/>
    <w:basedOn w:val="Normal"/>
    <w:next w:val="ndice1"/>
    <w:uiPriority w:val="99"/>
    <w:semiHidden/>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extonotapie">
    <w:name w:val="footnote text"/>
    <w:basedOn w:val="Normal"/>
    <w:link w:val="TextonotapieCar"/>
    <w:uiPriority w:val="99"/>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pieCar">
    <w:name w:val="Texto nota pie Car"/>
    <w:basedOn w:val="Fuentedeprrafopredeter"/>
    <w:link w:val="Textonotapie"/>
    <w:uiPriority w:val="99"/>
    <w:rsid w:val="002358A5"/>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alfinalCar">
    <w:name w:val="Texto nota al final Car"/>
    <w:basedOn w:val="Fuentedeprrafopredeter"/>
    <w:link w:val="Textonotaalfinal"/>
    <w:semiHidden/>
    <w:rsid w:val="002358A5"/>
    <w:rPr>
      <w:rFonts w:ascii="CG Times" w:eastAsia="Times New Roman" w:hAnsi="CG Times" w:cs="LinePrinter"/>
      <w:noProof/>
      <w:sz w:val="20"/>
      <w:szCs w:val="20"/>
      <w:lang w:val="es-ES_tradnl" w:eastAsia="ar-SA"/>
    </w:rPr>
  </w:style>
  <w:style w:type="paragraph" w:customStyle="1" w:styleId="numerdic">
    <w:name w:val="numerdic"/>
    <w:basedOn w:val="Normal"/>
    <w:rsid w:val="002358A5"/>
    <w:pPr>
      <w:widowControl w:val="0"/>
      <w:suppressAutoHyphens/>
      <w:overflowPunct w:val="0"/>
      <w:autoSpaceDE w:val="0"/>
      <w:textAlignment w:val="baseline"/>
    </w:pPr>
    <w:rPr>
      <w:rFonts w:ascii="Arial" w:eastAsia="Times New Roman" w:hAnsi="Arial" w:cs="LinePrinter"/>
      <w:b/>
      <w:noProof/>
      <w:sz w:val="8"/>
      <w:szCs w:val="20"/>
      <w:lang w:val="es-ES_tradnl" w:eastAsia="ar-SA"/>
    </w:rPr>
  </w:style>
  <w:style w:type="paragraph" w:customStyle="1" w:styleId="DICTAMEN">
    <w:name w:val="DICTAMEN"/>
    <w:rsid w:val="002358A5"/>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2358A5"/>
    <w:pPr>
      <w:spacing w:after="160" w:line="240" w:lineRule="exact"/>
    </w:pPr>
    <w:rPr>
      <w:rFonts w:ascii="Tahoma" w:eastAsia="Times New Roman" w:hAnsi="Tahoma" w:cs="Times New Roman"/>
      <w:noProof/>
      <w:sz w:val="20"/>
      <w:szCs w:val="20"/>
      <w:lang w:val="en-US" w:eastAsia="ar-SA"/>
    </w:rPr>
  </w:style>
  <w:style w:type="paragraph" w:customStyle="1" w:styleId="Epgrafe1">
    <w:name w:val="Epígrafe1"/>
    <w:basedOn w:val="Normal"/>
    <w:next w:val="Normal"/>
    <w:rsid w:val="002358A5"/>
    <w:pPr>
      <w:widowControl w:val="0"/>
      <w:suppressAutoHyphens/>
    </w:pPr>
    <w:rPr>
      <w:rFonts w:ascii="Times New Roman" w:eastAsia="Times New Roman" w:hAnsi="Times New Roman" w:cs="Times New Roman"/>
      <w:b/>
      <w:noProof/>
      <w:sz w:val="28"/>
      <w:szCs w:val="20"/>
      <w:lang w:val="es-ES_tradnl" w:eastAsia="ar-SA"/>
    </w:rPr>
  </w:style>
  <w:style w:type="paragraph" w:customStyle="1" w:styleId="Mapadeldocumento1">
    <w:name w:val="Mapa del documento1"/>
    <w:basedOn w:val="Normal"/>
    <w:uiPriority w:val="99"/>
    <w:rsid w:val="002358A5"/>
    <w:pPr>
      <w:shd w:val="clear" w:color="auto" w:fill="000080"/>
      <w:suppressAutoHyphens/>
    </w:pPr>
    <w:rPr>
      <w:rFonts w:ascii="Tahoma" w:eastAsia="Times New Roman" w:hAnsi="Tahoma" w:cs="Tahoma"/>
      <w:noProof/>
      <w:sz w:val="20"/>
      <w:szCs w:val="20"/>
      <w:lang w:val="es-ES" w:eastAsia="ar-SA"/>
    </w:rPr>
  </w:style>
  <w:style w:type="paragraph" w:customStyle="1" w:styleId="CarCarCarCarCarCarCarCarCarCarCarCarCar">
    <w:name w:val="Car Car Car Car Car Car Car Car Car Car Car Car Car"/>
    <w:basedOn w:val="Normal"/>
    <w:rsid w:val="002358A5"/>
    <w:pPr>
      <w:spacing w:after="160" w:line="240" w:lineRule="exact"/>
    </w:pPr>
    <w:rPr>
      <w:rFonts w:ascii="Tahoma" w:eastAsia="Times New Roman" w:hAnsi="Tahoma" w:cs="Times New Roman"/>
      <w:noProof/>
      <w:sz w:val="20"/>
      <w:szCs w:val="20"/>
      <w:lang w:val="en-US" w:eastAsia="ar-SA"/>
    </w:rPr>
  </w:style>
  <w:style w:type="paragraph" w:customStyle="1" w:styleId="CarCarCarCarCarCarCarCarCarCar">
    <w:name w:val="Car Car Car Car Car Car Car Car Car Car"/>
    <w:basedOn w:val="Normal"/>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BodyTextIndent21">
    <w:name w:val="Body Text Indent 21"/>
    <w:basedOn w:val="Normal"/>
    <w:uiPriority w:val="99"/>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Textodebloque1">
    <w:name w:val="Texto de bloque1"/>
    <w:basedOn w:val="Normal"/>
    <w:uiPriority w:val="99"/>
    <w:rsid w:val="002358A5"/>
    <w:pPr>
      <w:suppressAutoHyphens/>
      <w:ind w:left="540" w:right="1100"/>
      <w:jc w:val="center"/>
    </w:pPr>
    <w:rPr>
      <w:rFonts w:ascii="Arial" w:eastAsia="Times New Roman" w:hAnsi="Arial" w:cs="Times New Roman"/>
      <w:bCs/>
      <w:noProof/>
      <w:sz w:val="32"/>
      <w:szCs w:val="24"/>
      <w:lang w:val="es-ES" w:eastAsia="ar-SA"/>
    </w:rPr>
  </w:style>
  <w:style w:type="paragraph" w:customStyle="1" w:styleId="WW-Textoindependiente31">
    <w:name w:val="WW-Texto independiente 31"/>
    <w:basedOn w:val="Normal"/>
    <w:rsid w:val="002358A5"/>
    <w:pPr>
      <w:widowControl w:val="0"/>
      <w:suppressAutoHyphens/>
      <w:autoSpaceDE w:val="0"/>
    </w:pPr>
    <w:rPr>
      <w:rFonts w:ascii="Arial" w:eastAsia="Times New Roman" w:hAnsi="Arial" w:cs="Arial"/>
      <w:noProof/>
      <w:kern w:val="1"/>
      <w:sz w:val="20"/>
      <w:szCs w:val="20"/>
      <w:lang w:val="es-ES_tradnl" w:eastAsia="ar-SA"/>
    </w:rPr>
  </w:style>
  <w:style w:type="paragraph" w:customStyle="1" w:styleId="WW-Textoindependiente21">
    <w:name w:val="WW-Texto independiente 21"/>
    <w:basedOn w:val="Normal"/>
    <w:rsid w:val="002358A5"/>
    <w:pPr>
      <w:widowControl w:val="0"/>
      <w:suppressAutoHyphens/>
    </w:pPr>
    <w:rPr>
      <w:rFonts w:ascii="Arial" w:eastAsia="Times New Roman" w:hAnsi="Arial" w:cs="Arial"/>
      <w:bCs/>
      <w:noProof/>
      <w:kern w:val="1"/>
      <w:sz w:val="20"/>
      <w:szCs w:val="24"/>
      <w:lang w:eastAsia="ar-SA"/>
    </w:rPr>
  </w:style>
  <w:style w:type="paragraph" w:customStyle="1" w:styleId="aTexto">
    <w:name w:val="aTexto"/>
    <w:basedOn w:val="Normal"/>
    <w:rsid w:val="002358A5"/>
    <w:pPr>
      <w:widowControl w:val="0"/>
      <w:suppressAutoHyphens/>
    </w:pPr>
    <w:rPr>
      <w:rFonts w:ascii="Arial" w:eastAsia="Times New Roman" w:hAnsi="Arial" w:cs="Times New Roman"/>
      <w:noProof/>
      <w:kern w:val="1"/>
      <w:szCs w:val="20"/>
      <w:lang w:val="en-US" w:eastAsia="ar-SA"/>
    </w:rPr>
  </w:style>
  <w:style w:type="table" w:styleId="Tablaconcuadrcula">
    <w:name w:val="Table Grid"/>
    <w:basedOn w:val="Tablanormal"/>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rsid w:val="002358A5"/>
    <w:rPr>
      <w:rFonts w:ascii="Tahoma" w:eastAsia="Times New Roman" w:hAnsi="Tahoma" w:cs="Times New Roman"/>
      <w:noProof/>
      <w:sz w:val="16"/>
      <w:szCs w:val="16"/>
      <w:lang w:val="es-ES" w:eastAsia="es-ES"/>
    </w:rPr>
  </w:style>
  <w:style w:type="character" w:customStyle="1" w:styleId="TextodegloboCar">
    <w:name w:val="Texto de globo Car"/>
    <w:basedOn w:val="Fuentedeprrafopredeter"/>
    <w:link w:val="Textodeglobo"/>
    <w:uiPriority w:val="99"/>
    <w:rsid w:val="002358A5"/>
    <w:rPr>
      <w:rFonts w:ascii="Tahoma" w:eastAsia="Times New Roman" w:hAnsi="Tahoma" w:cs="Times New Roman"/>
      <w:noProof/>
      <w:sz w:val="16"/>
      <w:szCs w:val="16"/>
      <w:lang w:val="es-ES" w:eastAsia="es-ES"/>
    </w:rPr>
  </w:style>
  <w:style w:type="character" w:styleId="Refdecomentario">
    <w:name w:val="annotation reference"/>
    <w:uiPriority w:val="99"/>
    <w:rsid w:val="002358A5"/>
    <w:rPr>
      <w:sz w:val="16"/>
      <w:szCs w:val="16"/>
    </w:rPr>
  </w:style>
  <w:style w:type="paragraph" w:styleId="Textocomentario">
    <w:name w:val="annotation text"/>
    <w:basedOn w:val="Normal"/>
    <w:link w:val="TextocomentarioCar"/>
    <w:uiPriority w:val="99"/>
    <w:rsid w:val="002358A5"/>
    <w:rPr>
      <w:rFonts w:ascii="Times New Roman" w:eastAsia="Times New Roman" w:hAnsi="Times New Roman" w:cs="Times New Roman"/>
      <w:noProof/>
      <w:sz w:val="20"/>
      <w:szCs w:val="20"/>
      <w:lang w:val="es-ES" w:eastAsia="es-ES"/>
    </w:rPr>
  </w:style>
  <w:style w:type="character" w:customStyle="1" w:styleId="TextocomentarioCar">
    <w:name w:val="Texto comentario Car"/>
    <w:basedOn w:val="Fuentedeprrafopredeter"/>
    <w:link w:val="Textocomentario"/>
    <w:uiPriority w:val="99"/>
    <w:rsid w:val="002358A5"/>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2358A5"/>
    <w:rPr>
      <w:b/>
      <w:bCs/>
    </w:rPr>
  </w:style>
  <w:style w:type="character" w:customStyle="1" w:styleId="AsuntodelcomentarioCar">
    <w:name w:val="Asunto del comentario Car"/>
    <w:basedOn w:val="TextocomentarioCar"/>
    <w:link w:val="Asuntodelcomentario"/>
    <w:uiPriority w:val="99"/>
    <w:rsid w:val="002358A5"/>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2358A5"/>
    <w:pPr>
      <w:widowControl w:val="0"/>
    </w:pPr>
    <w:rPr>
      <w:rFonts w:ascii="Arial" w:eastAsia="Times New Roman" w:hAnsi="Arial" w:cs="Times New Roman"/>
      <w:b/>
      <w:noProof/>
      <w:sz w:val="24"/>
      <w:szCs w:val="20"/>
      <w:lang w:val="es-ES_tradnl" w:eastAsia="es-ES"/>
    </w:rPr>
  </w:style>
  <w:style w:type="character" w:customStyle="1" w:styleId="Textoindependiente2Car">
    <w:name w:val="Texto independiente 2 Car"/>
    <w:basedOn w:val="Fuentedeprrafopredeter"/>
    <w:link w:val="Textoindependiente2"/>
    <w:uiPriority w:val="99"/>
    <w:rsid w:val="002358A5"/>
    <w:rPr>
      <w:rFonts w:ascii="Arial" w:eastAsia="Times New Roman" w:hAnsi="Arial" w:cs="Times New Roman"/>
      <w:b/>
      <w:noProof/>
      <w:sz w:val="24"/>
      <w:szCs w:val="20"/>
      <w:lang w:val="es-ES_tradnl" w:eastAsia="es-ES"/>
    </w:rPr>
  </w:style>
  <w:style w:type="table" w:styleId="Tablaconcuadrcula8">
    <w:name w:val="Table Grid 8"/>
    <w:basedOn w:val="Tablanorm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rsid w:val="002358A5"/>
    <w:pPr>
      <w:spacing w:before="100" w:beforeAutospacing="1" w:after="100" w:afterAutospacing="1"/>
    </w:pPr>
    <w:rPr>
      <w:rFonts w:ascii="Times New Roman" w:eastAsia="Times New Roman" w:hAnsi="Times New Roman" w:cs="Times New Roman"/>
      <w:noProof/>
      <w:color w:val="000000"/>
      <w:sz w:val="24"/>
      <w:szCs w:val="24"/>
      <w:lang w:val="es-ES" w:eastAsia="es-ES"/>
    </w:rPr>
  </w:style>
  <w:style w:type="character" w:customStyle="1" w:styleId="normal10">
    <w:name w:val="normal1"/>
    <w:rsid w:val="002358A5"/>
    <w:rPr>
      <w:rFonts w:cs="Times New Roman"/>
    </w:rPr>
  </w:style>
  <w:style w:type="paragraph" w:customStyle="1" w:styleId="noparagraphstyle">
    <w:name w:val="noparagraphstyle"/>
    <w:basedOn w:val="Normal"/>
    <w:rsid w:val="002358A5"/>
    <w:pPr>
      <w:spacing w:before="100" w:beforeAutospacing="1" w:after="100" w:afterAutospacing="1"/>
    </w:pPr>
    <w:rPr>
      <w:rFonts w:ascii="Times New Roman" w:eastAsia="Times New Roman" w:hAnsi="Times New Roman" w:cs="Times New Roman"/>
      <w:noProof/>
      <w:color w:val="000000"/>
      <w:sz w:val="24"/>
      <w:szCs w:val="24"/>
      <w:lang w:val="es-ES" w:eastAsia="es-ES"/>
    </w:rPr>
  </w:style>
  <w:style w:type="table" w:styleId="Tablaconcolumnas2">
    <w:name w:val="Table Columns 2"/>
    <w:basedOn w:val="Tablanormal"/>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2358A5"/>
    <w:pPr>
      <w:spacing w:before="167"/>
    </w:pPr>
    <w:rPr>
      <w:rFonts w:ascii="Verdana" w:eastAsia="Times New Roman" w:hAnsi="Verdana" w:cs="Verdana"/>
      <w:b/>
      <w:bCs/>
      <w:noProof/>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TítuloB,4 Párrafo de lista,Figuras,b1,3"/>
    <w:basedOn w:val="Normal"/>
    <w:link w:val="PrrafodelistaCar"/>
    <w:uiPriority w:val="34"/>
    <w:qFormat/>
    <w:rsid w:val="008D3637"/>
    <w:pPr>
      <w:ind w:left="708"/>
    </w:pPr>
    <w:rPr>
      <w:rFonts w:eastAsia="Times New Roman" w:cs="Times New Roman"/>
      <w:noProof/>
      <w:sz w:val="24"/>
      <w:szCs w:val="24"/>
      <w:lang w:val="es-ES" w:eastAsia="es-ES"/>
    </w:rPr>
  </w:style>
  <w:style w:type="paragraph" w:customStyle="1" w:styleId="CharCharCarCarCharChar">
    <w:name w:val="Char Char Car Car Char Char"/>
    <w:basedOn w:val="Normal"/>
    <w:rsid w:val="002358A5"/>
    <w:pPr>
      <w:spacing w:after="160" w:line="240" w:lineRule="exact"/>
    </w:pPr>
    <w:rPr>
      <w:rFonts w:ascii="Tahoma" w:hAnsi="Tahoma" w:cs="Tahoma"/>
      <w:noProof/>
      <w:sz w:val="20"/>
      <w:szCs w:val="20"/>
      <w:lang w:val="en-US"/>
    </w:rPr>
  </w:style>
  <w:style w:type="paragraph" w:customStyle="1" w:styleId="CharCharCharChar">
    <w:name w:val="Char Char Char Char"/>
    <w:basedOn w:val="Normal"/>
    <w:rsid w:val="002358A5"/>
    <w:pPr>
      <w:spacing w:after="160" w:line="240" w:lineRule="exact"/>
    </w:pPr>
    <w:rPr>
      <w:rFonts w:ascii="Tahoma" w:eastAsia="Batang" w:hAnsi="Tahoma" w:cs="Tahoma"/>
      <w:noProof/>
      <w:sz w:val="20"/>
      <w:szCs w:val="20"/>
      <w:lang w:val="en-US" w:eastAsia="ko-KR"/>
    </w:rPr>
  </w:style>
  <w:style w:type="table" w:styleId="Tablaprofesional">
    <w:name w:val="Table Professional"/>
    <w:basedOn w:val="Tablanorm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2358A5"/>
    <w:pPr>
      <w:tabs>
        <w:tab w:val="left" w:pos="709"/>
        <w:tab w:val="left" w:pos="1276"/>
      </w:tabs>
      <w:suppressAutoHyphens/>
      <w:ind w:firstLine="1276"/>
    </w:pPr>
    <w:rPr>
      <w:rFonts w:ascii="Arial" w:eastAsia="Times New Roman" w:hAnsi="Arial" w:cs="Arial"/>
      <w:noProof/>
      <w:sz w:val="24"/>
      <w:szCs w:val="24"/>
      <w:lang w:val="es-ES" w:eastAsia="ar-SA"/>
    </w:rPr>
  </w:style>
  <w:style w:type="character" w:styleId="nfasissutil">
    <w:name w:val="Subtle Emphasis"/>
    <w:uiPriority w:val="19"/>
    <w:rsid w:val="002358A5"/>
    <w:rPr>
      <w:i/>
      <w:iCs/>
      <w:color w:val="808080"/>
    </w:rPr>
  </w:style>
  <w:style w:type="character" w:styleId="nfasisintenso">
    <w:name w:val="Intense Emphasis"/>
    <w:uiPriority w:val="21"/>
    <w:rsid w:val="002358A5"/>
    <w:rPr>
      <w:b/>
      <w:bCs/>
      <w:i/>
      <w:iCs/>
      <w:color w:val="4F81BD"/>
    </w:rPr>
  </w:style>
  <w:style w:type="character" w:customStyle="1" w:styleId="Ttulo2Car1">
    <w:name w:val="Título 2 Car1"/>
    <w:link w:val="Ttulo2"/>
    <w:locked/>
    <w:rsid w:val="00984667"/>
    <w:rPr>
      <w:rFonts w:ascii="Noto Sans" w:eastAsia="Times New Roman" w:hAnsi="Noto Sans" w:cs="Noto Sans"/>
      <w:b/>
      <w:bCs/>
      <w:noProof/>
      <w:sz w:val="18"/>
      <w:szCs w:val="18"/>
      <w:lang w:val="es-ES_tradnl" w:eastAsia="ar-SA"/>
    </w:rPr>
  </w:style>
  <w:style w:type="paragraph" w:customStyle="1" w:styleId="Sangra3detNormal">
    <w:name w:val="Sangría 3 de t. Normal"/>
    <w:basedOn w:val="Normal"/>
    <w:rsid w:val="002358A5"/>
    <w:pPr>
      <w:widowControl w:val="0"/>
      <w:tabs>
        <w:tab w:val="left" w:pos="709"/>
        <w:tab w:val="left" w:pos="1276"/>
      </w:tabs>
      <w:suppressAutoHyphens/>
    </w:pPr>
    <w:rPr>
      <w:rFonts w:ascii="Times New Roman" w:eastAsia="Times New Roman" w:hAnsi="Times New Roman" w:cs="Times New Roman"/>
      <w:b/>
      <w:noProof/>
      <w:sz w:val="24"/>
      <w:szCs w:val="20"/>
      <w:lang w:val="es-ES_tradnl" w:eastAsia="ar-SA"/>
    </w:rPr>
  </w:style>
  <w:style w:type="character" w:customStyle="1" w:styleId="Refdecomentario1">
    <w:name w:val="Ref. de comentario1"/>
    <w:uiPriority w:val="99"/>
    <w:rsid w:val="002358A5"/>
    <w:rPr>
      <w:rFonts w:cs="Times New Roman"/>
      <w:sz w:val="16"/>
      <w:szCs w:val="16"/>
    </w:rPr>
  </w:style>
  <w:style w:type="paragraph" w:customStyle="1" w:styleId="Ttulo3Anexo">
    <w:name w:val="Título 3 Anexo"/>
    <w:basedOn w:val="Normal"/>
    <w:rsid w:val="002358A5"/>
    <w:pPr>
      <w:keepNext/>
      <w:tabs>
        <w:tab w:val="num" w:pos="1260"/>
      </w:tabs>
      <w:suppressAutoHyphens/>
      <w:spacing w:before="240" w:after="60"/>
      <w:ind w:left="1260" w:hanging="1260"/>
      <w:outlineLvl w:val="0"/>
    </w:pPr>
    <w:rPr>
      <w:rFonts w:ascii="Arial" w:eastAsia="Calibri" w:hAnsi="Arial" w:cs="Arial"/>
      <w:b/>
      <w:bCs/>
      <w:noProof/>
      <w:kern w:val="1"/>
      <w:lang w:val="es-ES" w:eastAsia="ar-SA"/>
    </w:rPr>
  </w:style>
  <w:style w:type="paragraph" w:styleId="Sinespaciado">
    <w:name w:val="No Spacing"/>
    <w:link w:val="SinespaciadoCar"/>
    <w:uiPriority w:val="1"/>
    <w:qFormat/>
    <w:rsid w:val="008D3637"/>
    <w:pPr>
      <w:suppressAutoHyphens/>
      <w:spacing w:after="0" w:line="240" w:lineRule="auto"/>
    </w:pPr>
    <w:rPr>
      <w:rFonts w:ascii="Noto Sans" w:eastAsia="Calibri" w:hAnsi="Noto Sans" w:cs="Cambria"/>
      <w:sz w:val="24"/>
      <w:szCs w:val="24"/>
      <w:lang w:val="es-ES" w:eastAsia="ar-SA"/>
    </w:rPr>
  </w:style>
  <w:style w:type="paragraph" w:customStyle="1" w:styleId="Ttulo2Anexo">
    <w:name w:val="Título 2 Anexo"/>
    <w:basedOn w:val="Ttulo1"/>
    <w:rsid w:val="002358A5"/>
    <w:pPr>
      <w:tabs>
        <w:tab w:val="num" w:pos="1260"/>
      </w:tabs>
      <w:suppressAutoHyphens w:val="0"/>
      <w:ind w:left="1260" w:hanging="1260"/>
      <w:jc w:val="both"/>
    </w:pPr>
    <w:rPr>
      <w:rFonts w:cs="Arial"/>
      <w:sz w:val="22"/>
      <w:szCs w:val="22"/>
      <w:lang w:val="es-ES" w:eastAsia="es-ES"/>
    </w:rPr>
  </w:style>
  <w:style w:type="paragraph" w:styleId="Sangra3detindependiente">
    <w:name w:val="Body Text Indent 3"/>
    <w:basedOn w:val="Normal"/>
    <w:link w:val="Sangra3detindependienteCar"/>
    <w:rsid w:val="002358A5"/>
    <w:pPr>
      <w:suppressAutoHyphens/>
      <w:spacing w:after="120"/>
      <w:ind w:left="283"/>
    </w:pPr>
    <w:rPr>
      <w:rFonts w:ascii="Times New Roman" w:eastAsia="Times New Roman" w:hAnsi="Times New Roman" w:cs="Times New Roman"/>
      <w:noProof/>
      <w:sz w:val="16"/>
      <w:szCs w:val="16"/>
      <w:lang w:val="es-ES" w:eastAsia="ar-SA"/>
    </w:rPr>
  </w:style>
  <w:style w:type="character" w:customStyle="1" w:styleId="Sangra3detindependienteCar">
    <w:name w:val="Sangría 3 de t. independiente Car"/>
    <w:basedOn w:val="Fuentedeprrafopredeter"/>
    <w:link w:val="Sangra3detindependiente"/>
    <w:rsid w:val="002358A5"/>
    <w:rPr>
      <w:rFonts w:ascii="Times New Roman" w:eastAsia="Times New Roman" w:hAnsi="Times New Roman" w:cs="Times New Roman"/>
      <w:noProof/>
      <w:sz w:val="16"/>
      <w:szCs w:val="16"/>
      <w:lang w:val="es-ES" w:eastAsia="ar-SA"/>
    </w:rPr>
  </w:style>
  <w:style w:type="character" w:customStyle="1" w:styleId="WW8Num9z2">
    <w:name w:val="WW8Num9z2"/>
    <w:rsid w:val="002358A5"/>
    <w:rPr>
      <w:rFonts w:ascii="Wingdings" w:hAnsi="Wingdings"/>
    </w:rPr>
  </w:style>
  <w:style w:type="character" w:customStyle="1" w:styleId="WW8Num9z6">
    <w:name w:val="WW8Num9z6"/>
    <w:rsid w:val="002358A5"/>
    <w:rPr>
      <w:rFonts w:ascii="Symbol" w:hAnsi="Symbol"/>
    </w:rPr>
  </w:style>
  <w:style w:type="character" w:customStyle="1" w:styleId="WW8Num30z1">
    <w:name w:val="WW8Num30z1"/>
    <w:uiPriority w:val="99"/>
    <w:rsid w:val="002358A5"/>
    <w:rPr>
      <w:b/>
      <w:color w:val="auto"/>
    </w:rPr>
  </w:style>
  <w:style w:type="character" w:customStyle="1" w:styleId="WW8Num7z2">
    <w:name w:val="WW8Num7z2"/>
    <w:rsid w:val="002358A5"/>
    <w:rPr>
      <w:rFonts w:ascii="Wingdings" w:hAnsi="Wingdings"/>
    </w:rPr>
  </w:style>
  <w:style w:type="character" w:customStyle="1" w:styleId="WW8Num7z6">
    <w:name w:val="WW8Num7z6"/>
    <w:rsid w:val="002358A5"/>
    <w:rPr>
      <w:rFonts w:ascii="Symbol" w:hAnsi="Symbol"/>
    </w:rPr>
  </w:style>
  <w:style w:type="character" w:customStyle="1" w:styleId="WW8Num26z4">
    <w:name w:val="WW8Num26z4"/>
    <w:rsid w:val="002358A5"/>
    <w:rPr>
      <w:rFonts w:ascii="Courier New" w:hAnsi="Courier New" w:cs="Courier New"/>
    </w:rPr>
  </w:style>
  <w:style w:type="character" w:customStyle="1" w:styleId="WW8Num27z2">
    <w:name w:val="WW8Num27z2"/>
    <w:rsid w:val="002358A5"/>
    <w:rPr>
      <w:rFonts w:ascii="Wingdings" w:hAnsi="Wingdings"/>
    </w:rPr>
  </w:style>
  <w:style w:type="character" w:customStyle="1" w:styleId="WW8Num27z6">
    <w:name w:val="WW8Num27z6"/>
    <w:rsid w:val="002358A5"/>
    <w:rPr>
      <w:rFonts w:ascii="Symbol" w:hAnsi="Symbol"/>
    </w:rPr>
  </w:style>
  <w:style w:type="character" w:customStyle="1" w:styleId="WW8Num28z1">
    <w:name w:val="WW8Num28z1"/>
    <w:uiPriority w:val="99"/>
    <w:rsid w:val="002358A5"/>
    <w:rPr>
      <w:rFonts w:ascii="Courier New" w:hAnsi="Courier New" w:cs="Courier New"/>
    </w:rPr>
  </w:style>
  <w:style w:type="character" w:customStyle="1" w:styleId="WW8Num28z2">
    <w:name w:val="WW8Num28z2"/>
    <w:rsid w:val="002358A5"/>
    <w:rPr>
      <w:rFonts w:ascii="Wingdings" w:hAnsi="Wingdings"/>
    </w:rPr>
  </w:style>
  <w:style w:type="character" w:customStyle="1" w:styleId="WW8Num43z2">
    <w:name w:val="WW8Num43z2"/>
    <w:uiPriority w:val="99"/>
    <w:rsid w:val="002358A5"/>
    <w:rPr>
      <w:rFonts w:ascii="Wingdings" w:hAnsi="Wingdings"/>
    </w:rPr>
  </w:style>
  <w:style w:type="character" w:customStyle="1" w:styleId="WW8Num43z3">
    <w:name w:val="WW8Num43z3"/>
    <w:uiPriority w:val="99"/>
    <w:rsid w:val="002358A5"/>
    <w:rPr>
      <w:rFonts w:ascii="Symbol" w:hAnsi="Symbol"/>
    </w:rPr>
  </w:style>
  <w:style w:type="character" w:customStyle="1" w:styleId="WW8Num44z1">
    <w:name w:val="WW8Num44z1"/>
    <w:rsid w:val="002358A5"/>
    <w:rPr>
      <w:rFonts w:ascii="Symbol" w:hAnsi="Symbol"/>
      <w:b/>
    </w:rPr>
  </w:style>
  <w:style w:type="character" w:customStyle="1" w:styleId="WW8Num51z2">
    <w:name w:val="WW8Num51z2"/>
    <w:rsid w:val="002358A5"/>
    <w:rPr>
      <w:rFonts w:ascii="Wingdings" w:hAnsi="Wingdings"/>
    </w:rPr>
  </w:style>
  <w:style w:type="character" w:customStyle="1" w:styleId="WW8Num52z2">
    <w:name w:val="WW8Num52z2"/>
    <w:rsid w:val="002358A5"/>
    <w:rPr>
      <w:rFonts w:ascii="Wingdings" w:hAnsi="Wingdings"/>
    </w:rPr>
  </w:style>
  <w:style w:type="character" w:customStyle="1" w:styleId="CarCar1">
    <w:name w:val="Car Car1"/>
    <w:rsid w:val="002358A5"/>
    <w:rPr>
      <w:rFonts w:ascii="Arial" w:hAnsi="Arial"/>
      <w:b/>
      <w:kern w:val="1"/>
      <w:sz w:val="28"/>
      <w:lang w:val="es-ES_tradnl" w:eastAsia="ar-SA" w:bidi="ar-SA"/>
    </w:rPr>
  </w:style>
  <w:style w:type="character" w:customStyle="1" w:styleId="CarCar2">
    <w:name w:val="Car Car2"/>
    <w:rsid w:val="002358A5"/>
    <w:rPr>
      <w:sz w:val="24"/>
      <w:szCs w:val="24"/>
      <w:lang w:val="es-ES" w:eastAsia="ar-SA" w:bidi="ar-SA"/>
    </w:rPr>
  </w:style>
  <w:style w:type="character" w:customStyle="1" w:styleId="TextosinformatoCar">
    <w:name w:val="Texto sin formato Car"/>
    <w:link w:val="Textosinformato"/>
    <w:rsid w:val="002358A5"/>
    <w:rPr>
      <w:lang w:val="es-ES" w:eastAsia="ar-SA"/>
    </w:rPr>
  </w:style>
  <w:style w:type="character" w:customStyle="1" w:styleId="BodyText21Car">
    <w:name w:val="Body Text 21 Car"/>
    <w:uiPriority w:val="99"/>
    <w:rsid w:val="002358A5"/>
    <w:rPr>
      <w:rFonts w:ascii="Arial" w:hAnsi="Arial"/>
      <w:sz w:val="24"/>
      <w:lang w:val="es-ES_tradnl" w:eastAsia="ar-SA" w:bidi="ar-SA"/>
    </w:rPr>
  </w:style>
  <w:style w:type="paragraph" w:customStyle="1" w:styleId="xl22">
    <w:name w:val="xl22"/>
    <w:basedOn w:val="Normal"/>
    <w:rsid w:val="002358A5"/>
    <w:pPr>
      <w:suppressAutoHyphens/>
      <w:spacing w:before="280" w:after="280"/>
      <w:jc w:val="center"/>
    </w:pPr>
    <w:rPr>
      <w:rFonts w:ascii="Arial" w:eastAsia="Arial Unicode MS" w:hAnsi="Arial" w:cs="Arial"/>
      <w:b/>
      <w:bCs/>
      <w:noProof/>
      <w:sz w:val="24"/>
      <w:szCs w:val="24"/>
      <w:lang w:val="es-ES" w:eastAsia="ar-SA"/>
    </w:rPr>
  </w:style>
  <w:style w:type="paragraph" w:customStyle="1" w:styleId="toa">
    <w:name w:val="toa"/>
    <w:basedOn w:val="Normal"/>
    <w:uiPriority w:val="99"/>
    <w:rsid w:val="002358A5"/>
    <w:pPr>
      <w:tabs>
        <w:tab w:val="left" w:pos="9000"/>
        <w:tab w:val="right" w:pos="9360"/>
      </w:tabs>
      <w:suppressAutoHyphens/>
      <w:overflowPunct w:val="0"/>
      <w:autoSpaceDE w:val="0"/>
      <w:textAlignment w:val="baseline"/>
    </w:pPr>
    <w:rPr>
      <w:rFonts w:ascii="Courier" w:eastAsia="Times New Roman" w:hAnsi="Courier" w:cs="Times New Roman"/>
      <w:noProof/>
      <w:sz w:val="24"/>
      <w:szCs w:val="24"/>
      <w:lang w:val="en-US" w:eastAsia="ar-SA"/>
    </w:rPr>
  </w:style>
  <w:style w:type="paragraph" w:customStyle="1" w:styleId="xl24">
    <w:name w:val="xl24"/>
    <w:basedOn w:val="Normal"/>
    <w:rsid w:val="002358A5"/>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noProof/>
      <w:sz w:val="24"/>
      <w:szCs w:val="24"/>
      <w:lang w:val="es-ES" w:eastAsia="ar-SA"/>
    </w:rPr>
  </w:style>
  <w:style w:type="paragraph" w:customStyle="1" w:styleId="font7">
    <w:name w:val="font7"/>
    <w:basedOn w:val="Normal"/>
    <w:rsid w:val="002358A5"/>
    <w:pPr>
      <w:suppressAutoHyphens/>
      <w:spacing w:before="280" w:after="280"/>
    </w:pPr>
    <w:rPr>
      <w:rFonts w:ascii="Arial" w:eastAsia="Arial Unicode MS" w:hAnsi="Arial" w:cs="Arial"/>
      <w:b/>
      <w:bCs/>
      <w:noProof/>
      <w:sz w:val="14"/>
      <w:szCs w:val="14"/>
      <w:lang w:val="es-ES" w:eastAsia="ar-SA"/>
    </w:rPr>
  </w:style>
  <w:style w:type="paragraph" w:customStyle="1" w:styleId="BodyText22">
    <w:name w:val="Body Text 22"/>
    <w:basedOn w:val="Normal"/>
    <w:rsid w:val="002358A5"/>
    <w:pPr>
      <w:widowControl w:val="0"/>
      <w:tabs>
        <w:tab w:val="left" w:pos="1701"/>
        <w:tab w:val="left" w:pos="2268"/>
      </w:tabs>
      <w:suppressAutoHyphens/>
    </w:pPr>
    <w:rPr>
      <w:rFonts w:ascii="Arial" w:eastAsia="Times New Roman" w:hAnsi="Arial" w:cs="Times New Roman"/>
      <w:noProof/>
      <w:sz w:val="24"/>
      <w:szCs w:val="20"/>
      <w:lang w:val="es-ES_tradnl" w:eastAsia="ar-SA"/>
    </w:rPr>
  </w:style>
  <w:style w:type="paragraph" w:customStyle="1" w:styleId="1">
    <w:name w:val="1"/>
    <w:basedOn w:val="Normal"/>
    <w:next w:val="Sangradetextonormal"/>
    <w:uiPriority w:val="99"/>
    <w:rsid w:val="002358A5"/>
    <w:pPr>
      <w:suppressAutoHyphens/>
      <w:autoSpaceDE w:val="0"/>
    </w:pPr>
    <w:rPr>
      <w:rFonts w:ascii="Arial Narrow" w:eastAsia="Times New Roman" w:hAnsi="Arial Narrow" w:cs="Times New Roman"/>
      <w:noProof/>
      <w:lang w:val="es-ES_tradnl" w:eastAsia="ar-SA"/>
    </w:rPr>
  </w:style>
  <w:style w:type="paragraph" w:customStyle="1" w:styleId="BlockText1">
    <w:name w:val="Block Text1"/>
    <w:basedOn w:val="Normal"/>
    <w:uiPriority w:val="99"/>
    <w:rsid w:val="002358A5"/>
    <w:pPr>
      <w:suppressAutoHyphens/>
      <w:overflowPunct w:val="0"/>
      <w:autoSpaceDE w:val="0"/>
      <w:ind w:left="851" w:right="51"/>
      <w:jc w:val="center"/>
      <w:textAlignment w:val="baseline"/>
    </w:pPr>
    <w:rPr>
      <w:rFonts w:ascii="Arial" w:eastAsia="Times New Roman" w:hAnsi="Arial" w:cs="Times New Roman"/>
      <w:b/>
      <w:noProof/>
      <w:sz w:val="20"/>
      <w:szCs w:val="20"/>
      <w:lang w:val="es-ES_tradnl" w:eastAsia="ar-SA"/>
    </w:rPr>
  </w:style>
  <w:style w:type="paragraph" w:customStyle="1" w:styleId="Vieta2">
    <w:name w:val="Viñeta 2"/>
    <w:basedOn w:val="Normal"/>
    <w:rsid w:val="002358A5"/>
    <w:pPr>
      <w:suppressAutoHyphens/>
      <w:ind w:left="851" w:hanging="283"/>
    </w:pPr>
    <w:rPr>
      <w:rFonts w:ascii="Arial" w:eastAsia="Times New Roman" w:hAnsi="Arial" w:cs="Times New Roman"/>
      <w:noProof/>
      <w:color w:val="000000"/>
      <w:sz w:val="20"/>
      <w:szCs w:val="20"/>
      <w:lang w:val="es-ES" w:eastAsia="ar-SA"/>
    </w:rPr>
  </w:style>
  <w:style w:type="paragraph" w:customStyle="1" w:styleId="BodyText23">
    <w:name w:val="Body Text 23"/>
    <w:basedOn w:val="Normal"/>
    <w:rsid w:val="002358A5"/>
    <w:pPr>
      <w:widowControl w:val="0"/>
      <w:tabs>
        <w:tab w:val="left" w:pos="709"/>
        <w:tab w:val="left" w:pos="1276"/>
      </w:tabs>
      <w:suppressAutoHyphens/>
    </w:pPr>
    <w:rPr>
      <w:rFonts w:ascii="Verdana" w:eastAsia="Times New Roman" w:hAnsi="Verdana" w:cs="Times New Roman"/>
      <w:noProof/>
      <w:sz w:val="24"/>
      <w:szCs w:val="20"/>
      <w:lang w:val="es-ES_tradnl" w:eastAsia="ar-SA"/>
    </w:rPr>
  </w:style>
  <w:style w:type="paragraph" w:customStyle="1" w:styleId="SangradetindependienteF">
    <w:name w:val="Sangría de t. independiente/ÈF"/>
    <w:basedOn w:val="Normal"/>
    <w:rsid w:val="002358A5"/>
    <w:pPr>
      <w:widowControl w:val="0"/>
      <w:suppressAutoHyphens/>
    </w:pPr>
    <w:rPr>
      <w:rFonts w:ascii="Arial" w:eastAsia="Times New Roman" w:hAnsi="Arial" w:cs="Times New Roman"/>
      <w:noProof/>
      <w:sz w:val="20"/>
      <w:szCs w:val="20"/>
      <w:lang w:val="es-ES" w:eastAsia="ar-SA"/>
    </w:rPr>
  </w:style>
  <w:style w:type="paragraph" w:customStyle="1" w:styleId="BodyText21">
    <w:name w:val="Body Text 21"/>
    <w:basedOn w:val="Normal"/>
    <w:rsid w:val="002358A5"/>
    <w:pPr>
      <w:widowControl w:val="0"/>
      <w:suppressAutoHyphens/>
      <w:ind w:left="426" w:hanging="426"/>
    </w:pPr>
    <w:rPr>
      <w:rFonts w:ascii="Arial" w:eastAsia="Times New Roman" w:hAnsi="Arial" w:cs="Times New Roman"/>
      <w:noProof/>
      <w:sz w:val="24"/>
      <w:szCs w:val="20"/>
      <w:lang w:val="es-ES_tradnl" w:eastAsia="ar-SA"/>
    </w:rPr>
  </w:style>
  <w:style w:type="paragraph" w:customStyle="1" w:styleId="IncisoParr">
    <w:name w:val="IncisoParr"/>
    <w:basedOn w:val="Normal"/>
    <w:rsid w:val="002358A5"/>
    <w:pPr>
      <w:widowControl w:val="0"/>
      <w:suppressAutoHyphens/>
      <w:overflowPunct w:val="0"/>
      <w:autoSpaceDE w:val="0"/>
      <w:ind w:left="992"/>
      <w:textAlignment w:val="baseline"/>
    </w:pPr>
    <w:rPr>
      <w:rFonts w:ascii="Arial" w:eastAsia="Times New Roman" w:hAnsi="Arial" w:cs="Times New Roman"/>
      <w:noProof/>
      <w:szCs w:val="20"/>
      <w:lang w:val="es-ES_tradnl" w:eastAsia="ar-SA"/>
    </w:rPr>
  </w:style>
  <w:style w:type="paragraph" w:customStyle="1" w:styleId="TextoVietas">
    <w:name w:val="Texto Viñetas"/>
    <w:basedOn w:val="Texto0"/>
    <w:rsid w:val="002358A5"/>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2358A5"/>
    <w:pPr>
      <w:tabs>
        <w:tab w:val="left" w:pos="1985"/>
      </w:tabs>
      <w:suppressAutoHyphens/>
      <w:ind w:left="397" w:hanging="397"/>
    </w:pPr>
    <w:rPr>
      <w:rFonts w:ascii="Arial" w:eastAsia="Times New Roman" w:hAnsi="Arial" w:cs="Times New Roman"/>
      <w:noProof/>
      <w:szCs w:val="20"/>
      <w:lang w:val="en-US" w:eastAsia="ar-SA"/>
    </w:rPr>
  </w:style>
  <w:style w:type="paragraph" w:customStyle="1" w:styleId="Option">
    <w:name w:val="Option"/>
    <w:basedOn w:val="Bullet"/>
    <w:rsid w:val="002358A5"/>
  </w:style>
  <w:style w:type="paragraph" w:customStyle="1" w:styleId="RenglondeTabla">
    <w:name w:val="Renglon de Tabla"/>
    <w:basedOn w:val="Normal"/>
    <w:rsid w:val="002358A5"/>
    <w:pPr>
      <w:widowControl w:val="0"/>
      <w:suppressAutoHyphens/>
      <w:spacing w:before="60" w:after="60"/>
    </w:pPr>
    <w:rPr>
      <w:rFonts w:ascii="Arial" w:eastAsia="Times New Roman" w:hAnsi="Arial" w:cs="Times New Roman"/>
      <w:noProof/>
      <w:sz w:val="24"/>
      <w:szCs w:val="20"/>
      <w:lang w:eastAsia="ar-SA"/>
    </w:rPr>
  </w:style>
  <w:style w:type="paragraph" w:customStyle="1" w:styleId="Normal2">
    <w:name w:val="Normal+2"/>
    <w:basedOn w:val="Normal"/>
    <w:next w:val="Normal"/>
    <w:rsid w:val="002358A5"/>
    <w:pPr>
      <w:suppressAutoHyphens/>
      <w:autoSpaceDE w:val="0"/>
    </w:pPr>
    <w:rPr>
      <w:rFonts w:ascii="Arial" w:eastAsia="Times New Roman" w:hAnsi="Arial" w:cs="Times New Roman"/>
      <w:noProof/>
      <w:lang w:val="es-ES" w:eastAsia="ar-SA"/>
    </w:rPr>
  </w:style>
  <w:style w:type="paragraph" w:customStyle="1" w:styleId="n1Car">
    <w:name w:val="n1 Car"/>
    <w:basedOn w:val="Normal"/>
    <w:rsid w:val="002358A5"/>
    <w:pPr>
      <w:suppressAutoHyphens/>
      <w:autoSpaceDE w:val="0"/>
    </w:pPr>
    <w:rPr>
      <w:rFonts w:ascii="Verdana" w:eastAsia="Times New Roman" w:hAnsi="Verdana" w:cs="Times New Roman"/>
      <w:noProof/>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2358A5"/>
    <w:pPr>
      <w:suppressAutoHyphens/>
      <w:spacing w:after="160" w:line="240" w:lineRule="exact"/>
    </w:pPr>
    <w:rPr>
      <w:rFonts w:ascii="Tahoma" w:eastAsia="Times New Roman" w:hAnsi="Tahoma" w:cs="Times New Roman"/>
      <w:noProof/>
      <w:sz w:val="20"/>
      <w:szCs w:val="20"/>
      <w:lang w:val="en-US" w:eastAsia="ar-SA"/>
    </w:rPr>
  </w:style>
  <w:style w:type="paragraph" w:styleId="TDC9">
    <w:name w:val="toc 9"/>
    <w:basedOn w:val="ndice"/>
    <w:uiPriority w:val="39"/>
    <w:rsid w:val="002358A5"/>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2358A5"/>
    <w:pPr>
      <w:tabs>
        <w:tab w:val="right" w:leader="dot" w:pos="17613"/>
      </w:tabs>
      <w:ind w:left="2547"/>
    </w:pPr>
    <w:rPr>
      <w:rFonts w:cs="Tahoma"/>
      <w:szCs w:val="24"/>
    </w:rPr>
  </w:style>
  <w:style w:type="character" w:customStyle="1" w:styleId="CarCar6">
    <w:name w:val="Car Car6"/>
    <w:rsid w:val="002358A5"/>
    <w:rPr>
      <w:sz w:val="24"/>
      <w:szCs w:val="24"/>
      <w:lang w:val="es-ES" w:eastAsia="ar-SA"/>
    </w:rPr>
  </w:style>
  <w:style w:type="paragraph" w:styleId="Textoindependiente3">
    <w:name w:val="Body Text 3"/>
    <w:basedOn w:val="Normal"/>
    <w:link w:val="Textoindependiente3Car"/>
    <w:rsid w:val="002358A5"/>
    <w:pPr>
      <w:suppressAutoHyphens/>
      <w:spacing w:after="120"/>
    </w:pPr>
    <w:rPr>
      <w:rFonts w:ascii="Times New Roman" w:eastAsia="Times New Roman" w:hAnsi="Times New Roman" w:cs="Times New Roman"/>
      <w:noProof/>
      <w:sz w:val="16"/>
      <w:szCs w:val="16"/>
      <w:lang w:val="es-ES" w:eastAsia="ar-SA"/>
    </w:rPr>
  </w:style>
  <w:style w:type="character" w:customStyle="1" w:styleId="Textoindependiente3Car">
    <w:name w:val="Texto independiente 3 Car"/>
    <w:basedOn w:val="Fuentedeprrafopredeter"/>
    <w:link w:val="Textoindependiente3"/>
    <w:rsid w:val="002358A5"/>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8D3637"/>
    <w:pPr>
      <w:keepLines/>
      <w:suppressAutoHyphens w:val="0"/>
      <w:spacing w:before="480" w:line="276" w:lineRule="auto"/>
      <w:outlineLvl w:val="9"/>
    </w:pPr>
    <w:rPr>
      <w:color w:val="365F91"/>
      <w:szCs w:val="28"/>
      <w:lang w:val="es-ES"/>
    </w:rPr>
  </w:style>
  <w:style w:type="paragraph" w:styleId="Textodebloque">
    <w:name w:val="Block Text"/>
    <w:basedOn w:val="Normal"/>
    <w:rsid w:val="002358A5"/>
    <w:pPr>
      <w:tabs>
        <w:tab w:val="left" w:pos="426"/>
      </w:tabs>
      <w:autoSpaceDE w:val="0"/>
      <w:autoSpaceDN w:val="0"/>
      <w:ind w:left="426" w:right="-659"/>
    </w:pPr>
    <w:rPr>
      <w:rFonts w:ascii="Times New Roman" w:eastAsia="Times New Roman" w:hAnsi="Times New Roman" w:cs="Times New Roman"/>
      <w:noProof/>
      <w:sz w:val="20"/>
      <w:szCs w:val="24"/>
      <w:lang w:val="es-ES_tradnl" w:eastAsia="es-ES"/>
    </w:rPr>
  </w:style>
  <w:style w:type="paragraph" w:customStyle="1" w:styleId="Textoindependiente24">
    <w:name w:val="Texto independiente 24"/>
    <w:basedOn w:val="Normal"/>
    <w:rsid w:val="002358A5"/>
    <w:pPr>
      <w:autoSpaceDE w:val="0"/>
    </w:pPr>
    <w:rPr>
      <w:rFonts w:ascii="Arial Narrow" w:eastAsia="Times New Roman" w:hAnsi="Arial Narrow" w:cs="Times New Roman"/>
      <w:noProof/>
      <w:lang w:val="es-ES" w:eastAsia="ar-SA"/>
    </w:rPr>
  </w:style>
  <w:style w:type="paragraph" w:customStyle="1" w:styleId="p25">
    <w:name w:val="p25"/>
    <w:basedOn w:val="Normal"/>
    <w:rsid w:val="002358A5"/>
    <w:pPr>
      <w:suppressAutoHyphens/>
      <w:spacing w:line="240" w:lineRule="atLeast"/>
      <w:ind w:left="1680"/>
    </w:pPr>
    <w:rPr>
      <w:rFonts w:ascii="Times New Roman" w:eastAsia="Times New Roman" w:hAnsi="Times New Roman" w:cs="Times New Roman"/>
      <w:noProof/>
      <w:sz w:val="24"/>
      <w:szCs w:val="20"/>
      <w:lang w:val="es-ES" w:eastAsia="ar-SA"/>
    </w:rPr>
  </w:style>
  <w:style w:type="paragraph" w:customStyle="1" w:styleId="Sangra3detindependiente2">
    <w:name w:val="Sangría 3 de t. independiente2"/>
    <w:basedOn w:val="Normal"/>
    <w:rsid w:val="002358A5"/>
    <w:pPr>
      <w:suppressAutoHyphens/>
      <w:autoSpaceDE w:val="0"/>
      <w:ind w:left="284" w:hanging="284"/>
    </w:pPr>
    <w:rPr>
      <w:rFonts w:ascii="Arial" w:eastAsia="Times New Roman" w:hAnsi="Arial" w:cs="Arial"/>
      <w:noProof/>
      <w:sz w:val="20"/>
      <w:szCs w:val="20"/>
      <w:lang w:val="es-ES" w:eastAsia="ar-SA"/>
    </w:rPr>
  </w:style>
  <w:style w:type="paragraph" w:customStyle="1" w:styleId="Textoindependiente25">
    <w:name w:val="Texto independiente 25"/>
    <w:basedOn w:val="Normal"/>
    <w:uiPriority w:val="99"/>
    <w:rsid w:val="002358A5"/>
    <w:pPr>
      <w:suppressAutoHyphens/>
      <w:spacing w:after="120" w:line="480" w:lineRule="auto"/>
    </w:pPr>
    <w:rPr>
      <w:rFonts w:ascii="Times New Roman" w:eastAsia="Times New Roman" w:hAnsi="Times New Roman" w:cs="Times New Roman"/>
      <w:noProof/>
      <w:sz w:val="24"/>
      <w:szCs w:val="24"/>
      <w:lang w:val="es-ES" w:eastAsia="ar-SA"/>
    </w:rPr>
  </w:style>
  <w:style w:type="paragraph" w:customStyle="1" w:styleId="Sangra3detindependiente4">
    <w:name w:val="Sangría 3 de t. independiente4"/>
    <w:basedOn w:val="Normal"/>
    <w:rsid w:val="002358A5"/>
    <w:pPr>
      <w:suppressAutoHyphens/>
      <w:spacing w:after="120"/>
      <w:ind w:left="283"/>
    </w:pPr>
    <w:rPr>
      <w:rFonts w:ascii="Times New Roman" w:eastAsia="Times New Roman" w:hAnsi="Times New Roman" w:cs="Times New Roman"/>
      <w:noProof/>
      <w:sz w:val="16"/>
      <w:szCs w:val="16"/>
      <w:lang w:val="es-ES" w:eastAsia="ar-SA"/>
    </w:rPr>
  </w:style>
  <w:style w:type="paragraph" w:styleId="Mapadeldocumento">
    <w:name w:val="Document Map"/>
    <w:basedOn w:val="Normal"/>
    <w:link w:val="MapadeldocumentoCar"/>
    <w:rsid w:val="002358A5"/>
    <w:pPr>
      <w:shd w:val="clear" w:color="auto" w:fill="000080"/>
      <w:suppressAutoHyphens/>
    </w:pPr>
    <w:rPr>
      <w:rFonts w:ascii="Tahoma" w:eastAsia="Times New Roman" w:hAnsi="Tahoma" w:cs="Times New Roman"/>
      <w:noProof/>
      <w:sz w:val="20"/>
      <w:szCs w:val="20"/>
      <w:lang w:val="es-ES" w:eastAsia="ar-SA"/>
    </w:rPr>
  </w:style>
  <w:style w:type="character" w:customStyle="1" w:styleId="MapadeldocumentoCar">
    <w:name w:val="Mapa del documento Car"/>
    <w:basedOn w:val="Fuentedeprrafopredeter"/>
    <w:link w:val="Mapadeldocumento"/>
    <w:rsid w:val="002358A5"/>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rsid w:val="002358A5"/>
    <w:pPr>
      <w:spacing w:after="120" w:line="480" w:lineRule="auto"/>
      <w:ind w:left="283"/>
    </w:pPr>
    <w:rPr>
      <w:rFonts w:ascii="Times New Roman" w:eastAsia="Times New Roman" w:hAnsi="Times New Roman" w:cs="Times New Roman"/>
      <w:noProof/>
      <w:sz w:val="24"/>
      <w:szCs w:val="24"/>
      <w:lang w:eastAsia="es-ES"/>
    </w:rPr>
  </w:style>
  <w:style w:type="character" w:customStyle="1" w:styleId="Sangra2detindependienteCar">
    <w:name w:val="Sangría 2 de t. independiente Car"/>
    <w:basedOn w:val="Fuentedeprrafopredeter"/>
    <w:link w:val="Sangra2detindependiente"/>
    <w:rsid w:val="002358A5"/>
    <w:rPr>
      <w:rFonts w:ascii="Times New Roman" w:eastAsia="Times New Roman" w:hAnsi="Times New Roman" w:cs="Times New Roman"/>
      <w:noProof/>
      <w:sz w:val="24"/>
      <w:szCs w:val="24"/>
      <w:lang w:eastAsia="es-ES"/>
    </w:rPr>
  </w:style>
  <w:style w:type="paragraph" w:styleId="Lista2">
    <w:name w:val="List 2"/>
    <w:basedOn w:val="Normal"/>
    <w:rsid w:val="002358A5"/>
    <w:pPr>
      <w:ind w:left="566" w:hanging="283"/>
    </w:pPr>
    <w:rPr>
      <w:rFonts w:ascii="Times New Roman" w:eastAsia="Times New Roman" w:hAnsi="Times New Roman" w:cs="Times New Roman"/>
      <w:noProof/>
      <w:sz w:val="24"/>
      <w:szCs w:val="24"/>
      <w:lang w:eastAsia="es-ES"/>
    </w:rPr>
  </w:style>
  <w:style w:type="paragraph" w:styleId="Epgrafe">
    <w:name w:val="caption"/>
    <w:basedOn w:val="Normal"/>
    <w:next w:val="Normal"/>
    <w:rsid w:val="002358A5"/>
    <w:pPr>
      <w:overflowPunct w:val="0"/>
      <w:autoSpaceDE w:val="0"/>
      <w:autoSpaceDN w:val="0"/>
      <w:adjustRightInd w:val="0"/>
      <w:jc w:val="center"/>
      <w:textAlignment w:val="baseline"/>
    </w:pPr>
    <w:rPr>
      <w:rFonts w:ascii="Arial" w:eastAsia="Times New Roman" w:hAnsi="Arial" w:cs="Times New Roman"/>
      <w:b/>
      <w:noProof/>
      <w:sz w:val="20"/>
      <w:szCs w:val="20"/>
      <w:lang w:val="es-ES_tradnl" w:eastAsia="es-ES"/>
    </w:rPr>
  </w:style>
  <w:style w:type="paragraph" w:styleId="Listaconvietas2">
    <w:name w:val="List Bullet 2"/>
    <w:basedOn w:val="Normal"/>
    <w:autoRedefine/>
    <w:rsid w:val="002358A5"/>
    <w:rPr>
      <w:rFonts w:ascii="Arial" w:eastAsia="Times New Roman" w:hAnsi="Arial" w:cs="Arial"/>
      <w:noProof/>
      <w:lang w:val="en-US"/>
    </w:rPr>
  </w:style>
  <w:style w:type="paragraph" w:styleId="Listaconvietas4">
    <w:name w:val="List Bullet 4"/>
    <w:basedOn w:val="Normal"/>
    <w:rsid w:val="002358A5"/>
    <w:pPr>
      <w:numPr>
        <w:numId w:val="6"/>
      </w:numPr>
    </w:pPr>
    <w:rPr>
      <w:rFonts w:ascii="Times New Roman" w:eastAsia="Times New Roman" w:hAnsi="Times New Roman" w:cs="Times New Roman"/>
      <w:noProof/>
      <w:sz w:val="20"/>
      <w:szCs w:val="20"/>
      <w:lang w:eastAsia="es-ES"/>
    </w:rPr>
  </w:style>
  <w:style w:type="paragraph" w:styleId="Lista5">
    <w:name w:val="List 5"/>
    <w:basedOn w:val="Normal"/>
    <w:rsid w:val="002358A5"/>
    <w:pPr>
      <w:ind w:left="1415" w:hanging="283"/>
    </w:pPr>
    <w:rPr>
      <w:rFonts w:ascii="Times New Roman" w:eastAsia="Times New Roman" w:hAnsi="Times New Roman" w:cs="Times New Roman"/>
      <w:noProof/>
      <w:sz w:val="24"/>
      <w:szCs w:val="24"/>
      <w:lang w:val="en-US"/>
    </w:rPr>
  </w:style>
  <w:style w:type="numbering" w:styleId="111111">
    <w:name w:val="Outline List 2"/>
    <w:basedOn w:val="Sinlista"/>
    <w:rsid w:val="002358A5"/>
  </w:style>
  <w:style w:type="paragraph" w:customStyle="1" w:styleId="p15">
    <w:name w:val="p15"/>
    <w:basedOn w:val="Normal"/>
    <w:rsid w:val="002358A5"/>
    <w:pPr>
      <w:tabs>
        <w:tab w:val="left" w:pos="2060"/>
        <w:tab w:val="left" w:pos="2400"/>
      </w:tabs>
      <w:spacing w:line="240" w:lineRule="atLeast"/>
      <w:ind w:left="1008" w:hanging="432"/>
    </w:pPr>
    <w:rPr>
      <w:rFonts w:ascii="Times New Roman" w:eastAsia="Times New Roman" w:hAnsi="Times New Roman" w:cs="Times New Roman"/>
      <w:noProof/>
      <w:sz w:val="24"/>
      <w:szCs w:val="20"/>
      <w:lang w:val="es-ES_tradnl" w:eastAsia="es-ES"/>
    </w:rPr>
  </w:style>
  <w:style w:type="paragraph" w:customStyle="1" w:styleId="c5">
    <w:name w:val="c5"/>
    <w:basedOn w:val="Normal"/>
    <w:rsid w:val="002358A5"/>
    <w:pPr>
      <w:spacing w:line="240" w:lineRule="atLeast"/>
      <w:jc w:val="center"/>
    </w:pPr>
    <w:rPr>
      <w:rFonts w:ascii="Times New Roman" w:eastAsia="Times New Roman" w:hAnsi="Times New Roman" w:cs="Times New Roman"/>
      <w:noProof/>
      <w:sz w:val="24"/>
      <w:szCs w:val="20"/>
      <w:lang w:val="es-ES_tradnl" w:eastAsia="es-ES"/>
    </w:rPr>
  </w:style>
  <w:style w:type="character" w:customStyle="1" w:styleId="Refdecomentario2">
    <w:name w:val="Ref. de comentario2"/>
    <w:rsid w:val="002358A5"/>
    <w:rPr>
      <w:sz w:val="16"/>
      <w:szCs w:val="16"/>
    </w:rPr>
  </w:style>
  <w:style w:type="character" w:customStyle="1" w:styleId="WW8Num6z3">
    <w:name w:val="WW8Num6z3"/>
    <w:rsid w:val="002358A5"/>
    <w:rPr>
      <w:rFonts w:ascii="Symbol" w:hAnsi="Symbol"/>
    </w:rPr>
  </w:style>
  <w:style w:type="paragraph" w:customStyle="1" w:styleId="Textoindependiente23">
    <w:name w:val="Texto independiente 23"/>
    <w:basedOn w:val="Normal"/>
    <w:uiPriority w:val="99"/>
    <w:rsid w:val="002358A5"/>
    <w:pPr>
      <w:suppressAutoHyphens/>
      <w:autoSpaceDE w:val="0"/>
    </w:pPr>
    <w:rPr>
      <w:rFonts w:ascii="Arial Narrow" w:eastAsia="Times New Roman" w:hAnsi="Arial Narrow" w:cs="Times New Roman"/>
      <w:noProof/>
      <w:lang w:val="es-ES_tradnl" w:eastAsia="ar-SA"/>
    </w:rPr>
  </w:style>
  <w:style w:type="paragraph" w:customStyle="1" w:styleId="Sangra2detindependiente2">
    <w:name w:val="Sangría 2 de t. independiente2"/>
    <w:basedOn w:val="Normal"/>
    <w:rsid w:val="002358A5"/>
    <w:pPr>
      <w:suppressAutoHyphens/>
      <w:spacing w:after="120" w:line="480" w:lineRule="auto"/>
      <w:ind w:left="283"/>
    </w:pPr>
    <w:rPr>
      <w:rFonts w:ascii="Times New Roman" w:eastAsia="Times New Roman" w:hAnsi="Times New Roman" w:cs="Times New Roman"/>
      <w:noProof/>
      <w:sz w:val="24"/>
      <w:szCs w:val="24"/>
      <w:lang w:eastAsia="ar-SA"/>
    </w:rPr>
  </w:style>
  <w:style w:type="paragraph" w:customStyle="1" w:styleId="Lista22">
    <w:name w:val="Lista 22"/>
    <w:basedOn w:val="Normal"/>
    <w:uiPriority w:val="99"/>
    <w:rsid w:val="002358A5"/>
    <w:pPr>
      <w:suppressAutoHyphens/>
      <w:ind w:left="566" w:hanging="283"/>
    </w:pPr>
    <w:rPr>
      <w:rFonts w:ascii="Times New Roman" w:eastAsia="Times New Roman" w:hAnsi="Times New Roman" w:cs="Times New Roman"/>
      <w:noProof/>
      <w:sz w:val="24"/>
      <w:szCs w:val="24"/>
      <w:lang w:eastAsia="ar-SA"/>
    </w:rPr>
  </w:style>
  <w:style w:type="paragraph" w:customStyle="1" w:styleId="Epgrafe2">
    <w:name w:val="Epígrafe2"/>
    <w:basedOn w:val="Normal"/>
    <w:next w:val="Normal"/>
    <w:rsid w:val="002358A5"/>
    <w:pPr>
      <w:suppressAutoHyphens/>
      <w:overflowPunct w:val="0"/>
      <w:autoSpaceDE w:val="0"/>
      <w:jc w:val="center"/>
      <w:textAlignment w:val="baseline"/>
    </w:pPr>
    <w:rPr>
      <w:rFonts w:ascii="Arial" w:eastAsia="Times New Roman" w:hAnsi="Arial" w:cs="Times New Roman"/>
      <w:b/>
      <w:noProof/>
      <w:sz w:val="20"/>
      <w:szCs w:val="20"/>
      <w:lang w:val="es-ES_tradnl" w:eastAsia="ar-SA"/>
    </w:rPr>
  </w:style>
  <w:style w:type="paragraph" w:customStyle="1" w:styleId="Textocomentario2">
    <w:name w:val="Texto comentario2"/>
    <w:basedOn w:val="Normal"/>
    <w:uiPriority w:val="99"/>
    <w:rsid w:val="002358A5"/>
    <w:pPr>
      <w:suppressAutoHyphens/>
    </w:pPr>
    <w:rPr>
      <w:rFonts w:ascii="Times New Roman" w:eastAsia="Times New Roman" w:hAnsi="Times New Roman" w:cs="Times New Roman"/>
      <w:noProof/>
      <w:sz w:val="20"/>
      <w:szCs w:val="20"/>
      <w:lang w:val="es-ES" w:eastAsia="ar-SA"/>
    </w:rPr>
  </w:style>
  <w:style w:type="paragraph" w:customStyle="1" w:styleId="Mapadeldocumento2">
    <w:name w:val="Mapa del documento2"/>
    <w:basedOn w:val="Normal"/>
    <w:rsid w:val="002358A5"/>
    <w:pPr>
      <w:shd w:val="clear" w:color="auto" w:fill="000080"/>
      <w:suppressAutoHyphens/>
    </w:pPr>
    <w:rPr>
      <w:rFonts w:ascii="Tahoma" w:eastAsia="Times New Roman" w:hAnsi="Tahoma" w:cs="Tahoma"/>
      <w:noProof/>
      <w:sz w:val="20"/>
      <w:szCs w:val="20"/>
      <w:lang w:val="es-ES" w:eastAsia="ar-SA"/>
    </w:rPr>
  </w:style>
  <w:style w:type="paragraph" w:customStyle="1" w:styleId="Listaconvietas22">
    <w:name w:val="Lista con viñetas 22"/>
    <w:basedOn w:val="Normal"/>
    <w:rsid w:val="002358A5"/>
    <w:pPr>
      <w:suppressAutoHyphens/>
    </w:pPr>
    <w:rPr>
      <w:rFonts w:ascii="Arial" w:eastAsia="Times New Roman" w:hAnsi="Arial" w:cs="Arial"/>
      <w:noProof/>
      <w:lang w:val="en-US" w:eastAsia="ar-SA"/>
    </w:rPr>
  </w:style>
  <w:style w:type="paragraph" w:customStyle="1" w:styleId="Listaconvietas42">
    <w:name w:val="Lista con viñetas 42"/>
    <w:basedOn w:val="Normal"/>
    <w:rsid w:val="002358A5"/>
    <w:pPr>
      <w:tabs>
        <w:tab w:val="num" w:pos="1200"/>
      </w:tabs>
      <w:suppressAutoHyphens/>
      <w:ind w:left="1200" w:hanging="840"/>
    </w:pPr>
    <w:rPr>
      <w:rFonts w:ascii="Times New Roman" w:eastAsia="Times New Roman" w:hAnsi="Times New Roman" w:cs="Times New Roman"/>
      <w:noProof/>
      <w:sz w:val="20"/>
      <w:szCs w:val="20"/>
      <w:lang w:eastAsia="ar-SA"/>
    </w:rPr>
  </w:style>
  <w:style w:type="paragraph" w:customStyle="1" w:styleId="Lista52">
    <w:name w:val="Lista 52"/>
    <w:basedOn w:val="Normal"/>
    <w:rsid w:val="002358A5"/>
    <w:pPr>
      <w:suppressAutoHyphens/>
      <w:ind w:left="1415" w:hanging="283"/>
    </w:pPr>
    <w:rPr>
      <w:rFonts w:ascii="Times New Roman" w:eastAsia="Times New Roman" w:hAnsi="Times New Roman" w:cs="Times New Roman"/>
      <w:noProof/>
      <w:sz w:val="24"/>
      <w:szCs w:val="24"/>
      <w:lang w:val="en-US" w:eastAsia="ar-SA"/>
    </w:rPr>
  </w:style>
  <w:style w:type="paragraph" w:customStyle="1" w:styleId="Listaconvietas21">
    <w:name w:val="Lista con viñetas 21"/>
    <w:basedOn w:val="Normal"/>
    <w:uiPriority w:val="99"/>
    <w:rsid w:val="002358A5"/>
    <w:pPr>
      <w:suppressAutoHyphens/>
    </w:pPr>
    <w:rPr>
      <w:rFonts w:ascii="Arial" w:eastAsia="Times New Roman" w:hAnsi="Arial" w:cs="Arial"/>
      <w:noProof/>
      <w:lang w:val="en-US" w:eastAsia="ar-SA"/>
    </w:rPr>
  </w:style>
  <w:style w:type="paragraph" w:customStyle="1" w:styleId="Listaconvietas41">
    <w:name w:val="Lista con viñetas 41"/>
    <w:basedOn w:val="Normal"/>
    <w:uiPriority w:val="99"/>
    <w:rsid w:val="002358A5"/>
    <w:pPr>
      <w:tabs>
        <w:tab w:val="left" w:pos="6045"/>
      </w:tabs>
      <w:suppressAutoHyphens/>
      <w:ind w:left="1209" w:hanging="360"/>
    </w:pPr>
    <w:rPr>
      <w:rFonts w:ascii="Times New Roman" w:eastAsia="Times New Roman" w:hAnsi="Times New Roman" w:cs="Times New Roman"/>
      <w:noProof/>
      <w:sz w:val="20"/>
      <w:szCs w:val="20"/>
      <w:lang w:eastAsia="ar-SA"/>
    </w:rPr>
  </w:style>
  <w:style w:type="paragraph" w:customStyle="1" w:styleId="Lista51">
    <w:name w:val="Lista 51"/>
    <w:basedOn w:val="Normal"/>
    <w:uiPriority w:val="99"/>
    <w:rsid w:val="002358A5"/>
    <w:pPr>
      <w:suppressAutoHyphens/>
      <w:ind w:left="1415" w:hanging="283"/>
    </w:pPr>
    <w:rPr>
      <w:rFonts w:ascii="Times New Roman" w:eastAsia="Times New Roman" w:hAnsi="Times New Roman" w:cs="Times New Roman"/>
      <w:noProof/>
      <w:sz w:val="24"/>
      <w:szCs w:val="24"/>
      <w:lang w:val="en-US" w:eastAsia="ar-SA"/>
    </w:rPr>
  </w:style>
  <w:style w:type="paragraph" w:customStyle="1" w:styleId="western">
    <w:name w:val="western"/>
    <w:basedOn w:val="Normal"/>
    <w:rsid w:val="002358A5"/>
    <w:pPr>
      <w:spacing w:before="280" w:line="360" w:lineRule="auto"/>
      <w:jc w:val="center"/>
    </w:pPr>
    <w:rPr>
      <w:rFonts w:ascii="Arial" w:eastAsia="Times New Roman" w:hAnsi="Arial" w:cs="Arial"/>
      <w:b/>
      <w:bCs/>
      <w:noProof/>
      <w:sz w:val="24"/>
      <w:szCs w:val="24"/>
      <w:lang w:val="es-ES" w:eastAsia="ar-SA"/>
    </w:rPr>
  </w:style>
  <w:style w:type="paragraph" w:customStyle="1" w:styleId="Mapadeldocumento3">
    <w:name w:val="Mapa del documento3"/>
    <w:basedOn w:val="Normal"/>
    <w:rsid w:val="002358A5"/>
    <w:pPr>
      <w:shd w:val="clear" w:color="auto" w:fill="000080"/>
      <w:suppressAutoHyphens/>
    </w:pPr>
    <w:rPr>
      <w:rFonts w:ascii="Tahoma" w:eastAsia="Times New Roman" w:hAnsi="Tahoma" w:cs="Tahoma"/>
      <w:noProof/>
      <w:sz w:val="20"/>
      <w:szCs w:val="20"/>
      <w:lang w:eastAsia="ar-SA"/>
    </w:rPr>
  </w:style>
  <w:style w:type="character" w:customStyle="1" w:styleId="WW8Num7z1">
    <w:name w:val="WW8Num7z1"/>
    <w:uiPriority w:val="99"/>
    <w:rsid w:val="002358A5"/>
    <w:rPr>
      <w:b/>
    </w:rPr>
  </w:style>
  <w:style w:type="character" w:customStyle="1" w:styleId="WW8Num10z3">
    <w:name w:val="WW8Num10z3"/>
    <w:uiPriority w:val="99"/>
    <w:rsid w:val="002358A5"/>
    <w:rPr>
      <w:rFonts w:ascii="Symbol" w:hAnsi="Symbol"/>
    </w:rPr>
  </w:style>
  <w:style w:type="character" w:customStyle="1" w:styleId="WW8Num20z3">
    <w:name w:val="WW8Num20z3"/>
    <w:rsid w:val="002358A5"/>
    <w:rPr>
      <w:rFonts w:ascii="Symbol" w:hAnsi="Symbol"/>
    </w:rPr>
  </w:style>
  <w:style w:type="character" w:styleId="nfasis">
    <w:name w:val="Emphasis"/>
    <w:uiPriority w:val="20"/>
    <w:qFormat/>
    <w:rsid w:val="008D3637"/>
    <w:rPr>
      <w:rFonts w:ascii="Noto Sans" w:hAnsi="Noto Sans" w:cs="Times New Roman"/>
      <w:i/>
      <w:iCs/>
    </w:rPr>
  </w:style>
  <w:style w:type="character" w:customStyle="1" w:styleId="eacep1">
    <w:name w:val="eacep1"/>
    <w:rsid w:val="002358A5"/>
    <w:rPr>
      <w:color w:val="000000"/>
    </w:rPr>
  </w:style>
  <w:style w:type="character" w:customStyle="1" w:styleId="WW8NumSt3z0">
    <w:name w:val="WW8NumSt3z0"/>
    <w:rsid w:val="002358A5"/>
    <w:rPr>
      <w:rFonts w:ascii="Symbol" w:hAnsi="Symbol"/>
    </w:rPr>
  </w:style>
  <w:style w:type="character" w:customStyle="1" w:styleId="WW8NumSt4z0">
    <w:name w:val="WW8NumSt4z0"/>
    <w:rsid w:val="002358A5"/>
    <w:rPr>
      <w:rFonts w:ascii="Symbol" w:hAnsi="Symbol"/>
    </w:rPr>
  </w:style>
  <w:style w:type="paragraph" w:styleId="Listaconvietas5">
    <w:name w:val="List Bullet 5"/>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DefaultText">
    <w:name w:val="Default Text"/>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3">
    <w:name w:val="Texto prede:3"/>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1">
    <w:name w:val="Texto prede: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lfrarial">
    <w:name w:val="lfrarial"/>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Sangraprim">
    <w:name w:val="Sangría  prim"/>
    <w:basedOn w:val="Normal"/>
    <w:rsid w:val="002358A5"/>
    <w:pPr>
      <w:overflowPunct w:val="0"/>
      <w:autoSpaceDE w:val="0"/>
      <w:autoSpaceDN w:val="0"/>
      <w:adjustRightInd w:val="0"/>
      <w:ind w:firstLine="720"/>
      <w:textAlignment w:val="baseline"/>
    </w:pPr>
    <w:rPr>
      <w:rFonts w:ascii="Times New Roman" w:eastAsia="Times New Roman" w:hAnsi="Times New Roman" w:cs="Times New Roman"/>
      <w:noProof/>
      <w:sz w:val="24"/>
      <w:szCs w:val="20"/>
      <w:lang w:val="es-ES" w:eastAsia="es-ES"/>
    </w:rPr>
  </w:style>
  <w:style w:type="paragraph" w:customStyle="1" w:styleId="Listaconnm">
    <w:name w:val="Lista con núm"/>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Esquemaynm">
    <w:name w:val="Esquema y núm"/>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Notaalpie">
    <w:name w:val="Nota al pi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Pie">
    <w:name w:val="Pi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abla">
    <w:name w:val="Tabla"/>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ubbas">
    <w:name w:val="subbas"/>
    <w:basedOn w:val="Normal"/>
    <w:rsid w:val="002358A5"/>
    <w:pPr>
      <w:overflowPunct w:val="0"/>
      <w:autoSpaceDE w:val="0"/>
      <w:autoSpaceDN w:val="0"/>
      <w:adjustRightInd w:val="0"/>
      <w:ind w:left="1440" w:hanging="1440"/>
      <w:textAlignment w:val="baseline"/>
    </w:pPr>
    <w:rPr>
      <w:rFonts w:ascii="Times New Roman" w:eastAsia="Times New Roman" w:hAnsi="Times New Roman" w:cs="Times New Roman"/>
      <w:b/>
      <w:noProof/>
      <w:sz w:val="24"/>
      <w:szCs w:val="20"/>
      <w:lang w:val="es-ES" w:eastAsia="es-ES"/>
    </w:rPr>
  </w:style>
  <w:style w:type="paragraph" w:customStyle="1" w:styleId="Cabecera">
    <w:name w:val="Cabecera"/>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ubepgrafe">
    <w:name w:val="Subepígrafe"/>
    <w:basedOn w:val="Normal"/>
    <w:rsid w:val="002358A5"/>
    <w:pPr>
      <w:overflowPunct w:val="0"/>
      <w:autoSpaceDE w:val="0"/>
      <w:autoSpaceDN w:val="0"/>
      <w:adjustRightInd w:val="0"/>
      <w:spacing w:before="73" w:after="73"/>
      <w:textAlignment w:val="baseline"/>
    </w:pPr>
    <w:rPr>
      <w:rFonts w:ascii="Times New Roman" w:eastAsia="Times New Roman" w:hAnsi="Times New Roman" w:cs="Times New Roman"/>
      <w:b/>
      <w:i/>
      <w:noProof/>
      <w:sz w:val="24"/>
      <w:szCs w:val="20"/>
      <w:lang w:val="es-ES" w:eastAsia="es-ES"/>
    </w:rPr>
  </w:style>
  <w:style w:type="paragraph" w:customStyle="1" w:styleId="Nmeros">
    <w:name w:val="Números"/>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opo1">
    <w:name w:val="Topo 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opo">
    <w:name w:val="Topo"/>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Estndar">
    <w:name w:val="Estándar"/>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1">
    <w:name w:val="Seq Level 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2">
    <w:name w:val="Seq Level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3">
    <w:name w:val="Seq Level 3"/>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4">
    <w:name w:val="Seq Level 4"/>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5">
    <w:name w:val="Seq Level 5"/>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6">
    <w:name w:val="Seq Level 6"/>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7">
    <w:name w:val="Seq Level 7"/>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8">
    <w:name w:val="Seq Level 8"/>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9">
    <w:name w:val="Seq Level 9"/>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WPBullets">
    <w:name w:val="WP Bullets"/>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2">
    <w:name w:val="Texto prede: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LINEA">
    <w:name w:val="LINEA"/>
    <w:basedOn w:val="Normal"/>
    <w:rsid w:val="002358A5"/>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angra1">
    <w:name w:val="sangra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te">
    <w:name w:val="Texto predet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ibas">
    <w:name w:val="tibas"/>
    <w:basedOn w:val="Normal"/>
    <w:rsid w:val="002358A5"/>
    <w:pPr>
      <w:overflowPunct w:val="0"/>
      <w:autoSpaceDE w:val="0"/>
      <w:autoSpaceDN w:val="0"/>
      <w:adjustRightInd w:val="0"/>
      <w:jc w:val="center"/>
      <w:textAlignment w:val="baseline"/>
    </w:pPr>
    <w:rPr>
      <w:rFonts w:ascii="Times New Roman" w:eastAsia="Times New Roman" w:hAnsi="Times New Roman" w:cs="Times New Roman"/>
      <w:b/>
      <w:noProof/>
      <w:sz w:val="26"/>
      <w:szCs w:val="20"/>
      <w:lang w:val="es-ES" w:eastAsia="es-ES"/>
    </w:rPr>
  </w:style>
  <w:style w:type="paragraph" w:customStyle="1" w:styleId="Textodetabl">
    <w:name w:val="Texto de tabl"/>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imple">
    <w:name w:val="Simple"/>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opos1">
    <w:name w:val="Topos 1"/>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opos2">
    <w:name w:val="Topos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angraprimeralnea">
    <w:name w:val="Sangría  primera línea"/>
    <w:basedOn w:val="Normal"/>
    <w:rsid w:val="002358A5"/>
    <w:pPr>
      <w:overflowPunct w:val="0"/>
      <w:autoSpaceDE w:val="0"/>
      <w:autoSpaceDN w:val="0"/>
      <w:adjustRightInd w:val="0"/>
      <w:ind w:firstLine="720"/>
      <w:textAlignment w:val="baseline"/>
    </w:pPr>
    <w:rPr>
      <w:rFonts w:ascii="Arial" w:eastAsia="Times New Roman" w:hAnsi="Arial" w:cs="Times New Roman"/>
      <w:noProof/>
      <w:sz w:val="24"/>
      <w:szCs w:val="20"/>
      <w:lang w:val="es-ES" w:eastAsia="es-ES"/>
    </w:rPr>
  </w:style>
  <w:style w:type="paragraph" w:customStyle="1" w:styleId="Esquemaynmeros">
    <w:name w:val="Esquema y números"/>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detabla">
    <w:name w:val="Texto de tabla"/>
    <w:basedOn w:val="Normal"/>
    <w:rsid w:val="002358A5"/>
    <w:pPr>
      <w:tabs>
        <w:tab w:val="decimal" w:pos="0"/>
      </w:tabs>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predeterminado">
    <w:name w:val="Texto predeterminado"/>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predeterminado1">
    <w:name w:val="Texto predeterminado:1"/>
    <w:basedOn w:val="Normal"/>
    <w:rsid w:val="002358A5"/>
    <w:rPr>
      <w:rFonts w:ascii="Arial" w:eastAsia="Times New Roman" w:hAnsi="Arial" w:cs="Times New Roman"/>
      <w:noProof/>
      <w:sz w:val="24"/>
      <w:szCs w:val="20"/>
      <w:lang w:val="es-ES" w:eastAsia="es-ES"/>
    </w:rPr>
  </w:style>
  <w:style w:type="character" w:customStyle="1" w:styleId="InitialStyle">
    <w:name w:val="InitialStyle"/>
    <w:rsid w:val="002358A5"/>
    <w:rPr>
      <w:szCs w:val="20"/>
    </w:rPr>
  </w:style>
  <w:style w:type="paragraph" w:customStyle="1" w:styleId="Bullet2">
    <w:name w:val="Bullet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_tradnl" w:eastAsia="es-ES"/>
    </w:rPr>
  </w:style>
  <w:style w:type="paragraph" w:customStyle="1" w:styleId="MainTitle">
    <w:name w:val="Main Title"/>
    <w:basedOn w:val="Normal"/>
    <w:rsid w:val="002358A5"/>
    <w:pPr>
      <w:keepNext/>
      <w:tabs>
        <w:tab w:val="center" w:pos="4513"/>
      </w:tabs>
      <w:spacing w:after="480" w:line="600" w:lineRule="exact"/>
    </w:pPr>
    <w:rPr>
      <w:rFonts w:ascii="Times New Roman" w:eastAsia="Times New Roman" w:hAnsi="Times New Roman" w:cs="Times New Roman"/>
      <w:b/>
      <w:i/>
      <w:noProof/>
      <w:sz w:val="60"/>
      <w:szCs w:val="20"/>
      <w:lang w:val="es-ES_tradnl"/>
    </w:rPr>
  </w:style>
  <w:style w:type="paragraph" w:customStyle="1" w:styleId="GREEN4">
    <w:name w:val="GREEN4"/>
    <w:basedOn w:val="Normal"/>
    <w:uiPriority w:val="99"/>
    <w:rsid w:val="002358A5"/>
    <w:rPr>
      <w:rFonts w:ascii="CG Times (W1)" w:eastAsia="Times New Roman" w:hAnsi="CG Times (W1)" w:cs="Times New Roman"/>
      <w:noProof/>
      <w:sz w:val="20"/>
      <w:szCs w:val="20"/>
      <w:lang w:val="es-ES_tradnl" w:eastAsia="es-ES"/>
    </w:rPr>
  </w:style>
  <w:style w:type="paragraph" w:customStyle="1" w:styleId="Estilo">
    <w:name w:val="Estilo"/>
    <w:link w:val="EstiloCar"/>
    <w:rsid w:val="002358A5"/>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2358A5"/>
    <w:pPr>
      <w:keepNext/>
      <w:pBdr>
        <w:bottom w:val="single" w:sz="6" w:space="1" w:color="auto"/>
      </w:pBdr>
      <w:tabs>
        <w:tab w:val="right" w:pos="8496"/>
      </w:tabs>
      <w:spacing w:before="360" w:after="120" w:line="320" w:lineRule="exact"/>
    </w:pPr>
    <w:rPr>
      <w:rFonts w:ascii="Times New Roman" w:eastAsia="Times New Roman" w:hAnsi="Times New Roman" w:cs="Times New Roman"/>
      <w:b/>
      <w:noProof/>
      <w:sz w:val="32"/>
      <w:szCs w:val="20"/>
      <w:lang w:val="es-ES_tradnl"/>
    </w:rPr>
  </w:style>
  <w:style w:type="paragraph" w:customStyle="1" w:styleId="Ttulos">
    <w:name w:val="Títulos"/>
    <w:basedOn w:val="Normal"/>
    <w:rsid w:val="002358A5"/>
    <w:rPr>
      <w:rFonts w:ascii="Arial" w:eastAsia="Times New Roman" w:hAnsi="Arial" w:cs="Times New Roman"/>
      <w:noProof/>
      <w:sz w:val="24"/>
      <w:szCs w:val="20"/>
      <w:lang w:val="es-ES_tradnl"/>
    </w:rPr>
  </w:style>
  <w:style w:type="paragraph" w:styleId="Textosinformato">
    <w:name w:val="Plain Text"/>
    <w:basedOn w:val="Normal"/>
    <w:link w:val="TextosinformatoCar"/>
    <w:rsid w:val="002358A5"/>
    <w:rPr>
      <w:lang w:val="es-ES" w:eastAsia="ar-SA"/>
    </w:rPr>
  </w:style>
  <w:style w:type="character" w:customStyle="1" w:styleId="TextosinformatoCar1">
    <w:name w:val="Texto sin formato Car1"/>
    <w:basedOn w:val="Fuentedeprrafopredeter"/>
    <w:semiHidden/>
    <w:rsid w:val="002358A5"/>
    <w:rPr>
      <w:rFonts w:ascii="Consolas" w:hAnsi="Consolas" w:cs="Consolas"/>
      <w:sz w:val="21"/>
      <w:szCs w:val="21"/>
    </w:rPr>
  </w:style>
  <w:style w:type="paragraph" w:customStyle="1" w:styleId="Level1">
    <w:name w:val="Level 1"/>
    <w:basedOn w:val="Normal"/>
    <w:rsid w:val="002358A5"/>
    <w:pPr>
      <w:widowControl w:val="0"/>
      <w:tabs>
        <w:tab w:val="num" w:pos="3652"/>
      </w:tabs>
      <w:ind w:left="432" w:hanging="432"/>
      <w:outlineLvl w:val="0"/>
    </w:pPr>
    <w:rPr>
      <w:rFonts w:ascii="CG Times" w:eastAsia="Times New Roman" w:hAnsi="CG Times" w:cs="Times New Roman"/>
      <w:noProof/>
      <w:snapToGrid w:val="0"/>
      <w:sz w:val="24"/>
      <w:szCs w:val="20"/>
      <w:lang w:val="en-US"/>
    </w:rPr>
  </w:style>
  <w:style w:type="paragraph" w:customStyle="1" w:styleId="Indent1">
    <w:name w:val="Indent1"/>
    <w:basedOn w:val="Normal"/>
    <w:rsid w:val="002358A5"/>
    <w:pPr>
      <w:tabs>
        <w:tab w:val="left" w:pos="567"/>
        <w:tab w:val="left" w:pos="1021"/>
        <w:tab w:val="left" w:pos="1474"/>
        <w:tab w:val="left" w:pos="1928"/>
        <w:tab w:val="left" w:pos="2381"/>
      </w:tabs>
      <w:ind w:left="567" w:hanging="567"/>
    </w:pPr>
    <w:rPr>
      <w:rFonts w:ascii="Times New Roman" w:eastAsia="Times New Roman" w:hAnsi="Times New Roman" w:cs="Times New Roman"/>
      <w:noProof/>
      <w:sz w:val="20"/>
      <w:szCs w:val="20"/>
      <w:lang w:val="en-GB" w:eastAsia="es-ES"/>
    </w:rPr>
  </w:style>
  <w:style w:type="paragraph" w:customStyle="1" w:styleId="Pages">
    <w:name w:val="Pages"/>
    <w:basedOn w:val="Textoindependiente"/>
    <w:next w:val="Ttulo1"/>
    <w:rsid w:val="002358A5"/>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2358A5"/>
    <w:pPr>
      <w:keepNext/>
      <w:tabs>
        <w:tab w:val="left" w:pos="567"/>
        <w:tab w:val="left" w:pos="1021"/>
        <w:tab w:val="left" w:pos="1474"/>
        <w:tab w:val="left" w:pos="1928"/>
        <w:tab w:val="left" w:pos="2381"/>
      </w:tabs>
      <w:spacing w:before="240"/>
    </w:pPr>
    <w:rPr>
      <w:rFonts w:ascii="Optima" w:eastAsia="Times New Roman" w:hAnsi="Optima" w:cs="Times New Roman"/>
      <w:b/>
      <w:i/>
      <w:noProof/>
      <w:szCs w:val="20"/>
      <w:lang w:val="en-GB" w:eastAsia="es-ES"/>
    </w:rPr>
  </w:style>
  <w:style w:type="paragraph" w:customStyle="1" w:styleId="indent3">
    <w:name w:val="indent3"/>
    <w:basedOn w:val="Normal"/>
    <w:rsid w:val="002358A5"/>
    <w:pPr>
      <w:ind w:left="1474" w:hanging="1474"/>
    </w:pPr>
    <w:rPr>
      <w:rFonts w:ascii="Times New Roman" w:eastAsia="Times New Roman" w:hAnsi="Times New Roman" w:cs="Times New Roman"/>
      <w:noProof/>
      <w:sz w:val="20"/>
      <w:szCs w:val="20"/>
      <w:lang w:val="en-GB" w:eastAsia="es-ES"/>
    </w:rPr>
  </w:style>
  <w:style w:type="paragraph" w:styleId="Lista3">
    <w:name w:val="List 3"/>
    <w:basedOn w:val="Normal"/>
    <w:rsid w:val="002358A5"/>
    <w:pPr>
      <w:overflowPunct w:val="0"/>
      <w:autoSpaceDE w:val="0"/>
      <w:autoSpaceDN w:val="0"/>
      <w:adjustRightInd w:val="0"/>
      <w:spacing w:before="100" w:after="100"/>
      <w:ind w:left="849" w:hanging="283"/>
      <w:textAlignment w:val="baseline"/>
    </w:pPr>
    <w:rPr>
      <w:rFonts w:ascii="Times New Roman" w:eastAsia="Times New Roman" w:hAnsi="Times New Roman" w:cs="Times New Roman"/>
      <w:noProof/>
      <w:sz w:val="24"/>
      <w:szCs w:val="20"/>
      <w:lang w:val="es-ES" w:eastAsia="es-ES"/>
    </w:rPr>
  </w:style>
  <w:style w:type="paragraph" w:styleId="Lista4">
    <w:name w:val="List 4"/>
    <w:basedOn w:val="Normal"/>
    <w:rsid w:val="002358A5"/>
    <w:pPr>
      <w:overflowPunct w:val="0"/>
      <w:autoSpaceDE w:val="0"/>
      <w:autoSpaceDN w:val="0"/>
      <w:adjustRightInd w:val="0"/>
      <w:spacing w:before="100" w:after="100"/>
      <w:ind w:left="1132" w:hanging="283"/>
      <w:textAlignment w:val="baseline"/>
    </w:pPr>
    <w:rPr>
      <w:rFonts w:ascii="Times New Roman" w:eastAsia="Times New Roman" w:hAnsi="Times New Roman" w:cs="Times New Roman"/>
      <w:noProof/>
      <w:sz w:val="24"/>
      <w:szCs w:val="20"/>
      <w:lang w:val="es-ES" w:eastAsia="es-ES"/>
    </w:rPr>
  </w:style>
  <w:style w:type="paragraph" w:styleId="Continuarlista">
    <w:name w:val="List Continue"/>
    <w:basedOn w:val="Normal"/>
    <w:rsid w:val="002358A5"/>
    <w:pPr>
      <w:overflowPunct w:val="0"/>
      <w:autoSpaceDE w:val="0"/>
      <w:autoSpaceDN w:val="0"/>
      <w:adjustRightInd w:val="0"/>
      <w:spacing w:before="100" w:after="120"/>
      <w:ind w:left="283"/>
      <w:textAlignment w:val="baseline"/>
    </w:pPr>
    <w:rPr>
      <w:rFonts w:ascii="Times New Roman" w:eastAsia="Times New Roman" w:hAnsi="Times New Roman" w:cs="Times New Roman"/>
      <w:noProof/>
      <w:sz w:val="24"/>
      <w:szCs w:val="20"/>
      <w:lang w:val="es-ES" w:eastAsia="es-ES"/>
    </w:rPr>
  </w:style>
  <w:style w:type="paragraph" w:styleId="Continuarlista2">
    <w:name w:val="List Continue 2"/>
    <w:basedOn w:val="Normal"/>
    <w:rsid w:val="002358A5"/>
    <w:pPr>
      <w:overflowPunct w:val="0"/>
      <w:autoSpaceDE w:val="0"/>
      <w:autoSpaceDN w:val="0"/>
      <w:adjustRightInd w:val="0"/>
      <w:spacing w:before="100" w:after="120"/>
      <w:ind w:left="566"/>
      <w:textAlignment w:val="baseline"/>
    </w:pPr>
    <w:rPr>
      <w:rFonts w:ascii="Times New Roman" w:eastAsia="Times New Roman" w:hAnsi="Times New Roman" w:cs="Times New Roman"/>
      <w:noProof/>
      <w:sz w:val="24"/>
      <w:szCs w:val="20"/>
      <w:lang w:val="es-ES" w:eastAsia="es-ES"/>
    </w:rPr>
  </w:style>
  <w:style w:type="paragraph" w:styleId="Continuarlista3">
    <w:name w:val="List Continue 3"/>
    <w:basedOn w:val="Normal"/>
    <w:rsid w:val="002358A5"/>
    <w:pPr>
      <w:overflowPunct w:val="0"/>
      <w:autoSpaceDE w:val="0"/>
      <w:autoSpaceDN w:val="0"/>
      <w:adjustRightInd w:val="0"/>
      <w:spacing w:before="100" w:after="120"/>
      <w:ind w:left="849"/>
      <w:textAlignment w:val="baseline"/>
    </w:pPr>
    <w:rPr>
      <w:rFonts w:ascii="Times New Roman" w:eastAsia="Times New Roman" w:hAnsi="Times New Roman" w:cs="Times New Roman"/>
      <w:noProof/>
      <w:sz w:val="24"/>
      <w:szCs w:val="20"/>
      <w:lang w:val="es-ES" w:eastAsia="es-ES"/>
    </w:rPr>
  </w:style>
  <w:style w:type="paragraph" w:styleId="Continuarlista4">
    <w:name w:val="List Continue 4"/>
    <w:basedOn w:val="Normal"/>
    <w:rsid w:val="002358A5"/>
    <w:pPr>
      <w:overflowPunct w:val="0"/>
      <w:autoSpaceDE w:val="0"/>
      <w:autoSpaceDN w:val="0"/>
      <w:adjustRightInd w:val="0"/>
      <w:spacing w:before="100" w:after="120"/>
      <w:ind w:left="1132"/>
      <w:textAlignment w:val="baseline"/>
    </w:pPr>
    <w:rPr>
      <w:rFonts w:ascii="Times New Roman" w:eastAsia="Times New Roman" w:hAnsi="Times New Roman" w:cs="Times New Roman"/>
      <w:noProof/>
      <w:sz w:val="24"/>
      <w:szCs w:val="20"/>
      <w:lang w:val="es-ES" w:eastAsia="es-ES"/>
    </w:rPr>
  </w:style>
  <w:style w:type="paragraph" w:styleId="Continuarlista5">
    <w:name w:val="List Continue 5"/>
    <w:basedOn w:val="Normal"/>
    <w:rsid w:val="002358A5"/>
    <w:pPr>
      <w:overflowPunct w:val="0"/>
      <w:autoSpaceDE w:val="0"/>
      <w:autoSpaceDN w:val="0"/>
      <w:adjustRightInd w:val="0"/>
      <w:spacing w:before="100" w:after="120"/>
      <w:ind w:left="1415"/>
      <w:textAlignment w:val="baseline"/>
    </w:pPr>
    <w:rPr>
      <w:rFonts w:ascii="Times New Roman" w:eastAsia="Times New Roman" w:hAnsi="Times New Roman" w:cs="Times New Roman"/>
      <w:noProof/>
      <w:sz w:val="24"/>
      <w:szCs w:val="20"/>
      <w:lang w:val="es-ES" w:eastAsia="es-ES"/>
    </w:rPr>
  </w:style>
  <w:style w:type="paragraph" w:customStyle="1" w:styleId="Enclosure">
    <w:name w:val="Enclosure"/>
    <w:basedOn w:val="Normal"/>
    <w:rsid w:val="002358A5"/>
    <w:pPr>
      <w:overflowPunct w:val="0"/>
      <w:autoSpaceDE w:val="0"/>
      <w:autoSpaceDN w:val="0"/>
      <w:adjustRightInd w:val="0"/>
      <w:spacing w:before="100" w:after="100"/>
      <w:textAlignment w:val="baseline"/>
    </w:pPr>
    <w:rPr>
      <w:rFonts w:ascii="Times New Roman" w:eastAsia="Times New Roman" w:hAnsi="Times New Roman" w:cs="Times New Roman"/>
      <w:noProof/>
      <w:sz w:val="24"/>
      <w:szCs w:val="20"/>
      <w:lang w:val="es-ES" w:eastAsia="es-ES"/>
    </w:rPr>
  </w:style>
  <w:style w:type="paragraph" w:styleId="Textoindependienteprimerasangra2">
    <w:name w:val="Body Text First Indent 2"/>
    <w:basedOn w:val="Sangradetextonormal"/>
    <w:link w:val="Textoindependienteprimerasangra2Car"/>
    <w:uiPriority w:val="99"/>
    <w:rsid w:val="002358A5"/>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uiPriority w:val="99"/>
    <w:rsid w:val="002358A5"/>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2358A5"/>
    <w:pPr>
      <w:spacing w:after="160" w:line="240" w:lineRule="exact"/>
    </w:pPr>
    <w:rPr>
      <w:rFonts w:ascii="Tahoma" w:eastAsia="Times New Roman" w:hAnsi="Tahoma" w:cs="Times New Roman"/>
      <w:noProof/>
      <w:sz w:val="20"/>
      <w:szCs w:val="20"/>
      <w:lang w:val="en-US"/>
    </w:rPr>
  </w:style>
  <w:style w:type="numbering" w:customStyle="1" w:styleId="Estilo1">
    <w:name w:val="Estilo1"/>
    <w:rsid w:val="002358A5"/>
  </w:style>
  <w:style w:type="numbering" w:customStyle="1" w:styleId="111">
    <w:name w:val="1.1.1"/>
    <w:rsid w:val="002358A5"/>
  </w:style>
  <w:style w:type="character" w:customStyle="1" w:styleId="CarCar13">
    <w:name w:val="Car Car13"/>
    <w:rsid w:val="002358A5"/>
    <w:rPr>
      <w:rFonts w:ascii="Arial" w:hAnsi="Arial" w:cs="Arial"/>
      <w:lang w:val="es-ES_tradnl" w:eastAsia="ar-SA" w:bidi="ar-SA"/>
    </w:rPr>
  </w:style>
  <w:style w:type="character" w:customStyle="1" w:styleId="CarCar14">
    <w:name w:val="Car Car14"/>
    <w:rsid w:val="002358A5"/>
    <w:rPr>
      <w:sz w:val="24"/>
      <w:lang w:val="es-ES" w:eastAsia="ar-SA" w:bidi="ar-SA"/>
    </w:rPr>
  </w:style>
  <w:style w:type="character" w:customStyle="1" w:styleId="CarCar12">
    <w:name w:val="Car Car12"/>
    <w:rsid w:val="002358A5"/>
    <w:rPr>
      <w:b/>
      <w:sz w:val="28"/>
      <w:lang w:val="es-ES" w:eastAsia="ar-SA" w:bidi="ar-SA"/>
    </w:rPr>
  </w:style>
  <w:style w:type="character" w:customStyle="1" w:styleId="CarCar17">
    <w:name w:val="Car Car17"/>
    <w:rsid w:val="002358A5"/>
    <w:rPr>
      <w:rFonts w:ascii="Times New Roman" w:eastAsia="Times New Roman" w:hAnsi="Times New Roman" w:cs="Times New Roman"/>
      <w:sz w:val="24"/>
      <w:szCs w:val="20"/>
      <w:lang w:eastAsia="ar-SA"/>
    </w:rPr>
  </w:style>
  <w:style w:type="character" w:customStyle="1" w:styleId="CarCar16">
    <w:name w:val="Car Car16"/>
    <w:rsid w:val="002358A5"/>
    <w:rPr>
      <w:rFonts w:ascii="Arial" w:eastAsia="Times New Roman" w:hAnsi="Arial" w:cs="Arial"/>
      <w:sz w:val="20"/>
      <w:szCs w:val="20"/>
      <w:lang w:val="es-ES_tradnl" w:eastAsia="ar-SA"/>
    </w:rPr>
  </w:style>
  <w:style w:type="character" w:customStyle="1" w:styleId="CarCar15">
    <w:name w:val="Car Car15"/>
    <w:rsid w:val="002358A5"/>
    <w:rPr>
      <w:rFonts w:ascii="Times New Roman" w:eastAsia="Times New Roman" w:hAnsi="Times New Roman" w:cs="Times New Roman"/>
      <w:b/>
      <w:sz w:val="28"/>
      <w:szCs w:val="20"/>
      <w:lang w:eastAsia="ar-SA"/>
    </w:rPr>
  </w:style>
  <w:style w:type="character" w:customStyle="1" w:styleId="CarCar10">
    <w:name w:val="Car Car10"/>
    <w:semiHidden/>
    <w:rsid w:val="002358A5"/>
    <w:rPr>
      <w:rFonts w:ascii="Times New Roman" w:eastAsia="Times New Roman" w:hAnsi="Times New Roman" w:cs="Times New Roman"/>
      <w:sz w:val="20"/>
      <w:szCs w:val="20"/>
      <w:lang w:eastAsia="ar-SA"/>
    </w:rPr>
  </w:style>
  <w:style w:type="character" w:customStyle="1" w:styleId="CarCar8">
    <w:name w:val="Car Car8"/>
    <w:rsid w:val="002358A5"/>
    <w:rPr>
      <w:sz w:val="24"/>
      <w:lang w:val="es-ES" w:eastAsia="ar-SA" w:bidi="ar-SA"/>
    </w:rPr>
  </w:style>
  <w:style w:type="paragraph" w:customStyle="1" w:styleId="Textoindependiente26">
    <w:name w:val="Texto independiente 26"/>
    <w:basedOn w:val="Normal"/>
    <w:rsid w:val="002358A5"/>
    <w:pPr>
      <w:widowControl w:val="0"/>
    </w:pPr>
    <w:rPr>
      <w:rFonts w:ascii="Arial" w:eastAsia="Times New Roman" w:hAnsi="Arial" w:cs="Times New Roman"/>
      <w:noProof/>
      <w:sz w:val="24"/>
      <w:szCs w:val="20"/>
      <w:lang w:val="es-ES_tradnl" w:eastAsia="es-ES"/>
    </w:rPr>
  </w:style>
  <w:style w:type="paragraph" w:customStyle="1" w:styleId="Sangra2detindependiente3">
    <w:name w:val="Sangría 2 de t. independiente3"/>
    <w:basedOn w:val="Normal"/>
    <w:rsid w:val="002358A5"/>
    <w:pPr>
      <w:widowControl w:val="0"/>
      <w:tabs>
        <w:tab w:val="left" w:pos="284"/>
      </w:tabs>
      <w:ind w:left="284" w:hanging="284"/>
    </w:pPr>
    <w:rPr>
      <w:rFonts w:ascii="Arial" w:eastAsia="Times New Roman" w:hAnsi="Arial" w:cs="Times New Roman"/>
      <w:noProof/>
      <w:sz w:val="24"/>
      <w:szCs w:val="20"/>
      <w:lang w:val="es-ES_tradnl" w:eastAsia="es-ES"/>
    </w:rPr>
  </w:style>
  <w:style w:type="paragraph" w:customStyle="1" w:styleId="xl90">
    <w:name w:val="xl9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1">
    <w:name w:val="xl9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2">
    <w:name w:val="xl9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3">
    <w:name w:val="xl9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4">
    <w:name w:val="xl9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noProof/>
      <w:sz w:val="14"/>
      <w:szCs w:val="14"/>
      <w:lang w:eastAsia="es-MX"/>
    </w:rPr>
  </w:style>
  <w:style w:type="paragraph" w:customStyle="1" w:styleId="xl95">
    <w:name w:val="xl9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6">
    <w:name w:val="xl9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7">
    <w:name w:val="xl9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98">
    <w:name w:val="xl9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9">
    <w:name w:val="xl9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0">
    <w:name w:val="xl10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1">
    <w:name w:val="xl10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2">
    <w:name w:val="xl10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3">
    <w:name w:val="xl10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04">
    <w:name w:val="xl10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5">
    <w:name w:val="xl10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6">
    <w:name w:val="xl10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7">
    <w:name w:val="xl10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8">
    <w:name w:val="xl10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9">
    <w:name w:val="xl10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24"/>
      <w:szCs w:val="24"/>
      <w:lang w:eastAsia="es-MX"/>
    </w:rPr>
  </w:style>
  <w:style w:type="paragraph" w:customStyle="1" w:styleId="xl110">
    <w:name w:val="xl11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1">
    <w:name w:val="xl11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noProof/>
      <w:sz w:val="14"/>
      <w:szCs w:val="14"/>
      <w:lang w:eastAsia="es-MX"/>
    </w:rPr>
  </w:style>
  <w:style w:type="paragraph" w:customStyle="1" w:styleId="xl112">
    <w:name w:val="xl11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3">
    <w:name w:val="xl11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14">
    <w:name w:val="xl11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15">
    <w:name w:val="xl11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16">
    <w:name w:val="xl11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14"/>
      <w:szCs w:val="14"/>
      <w:lang w:eastAsia="es-MX"/>
    </w:rPr>
  </w:style>
  <w:style w:type="paragraph" w:customStyle="1" w:styleId="xl117">
    <w:name w:val="xl11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8">
    <w:name w:val="xl11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14"/>
      <w:szCs w:val="14"/>
      <w:lang w:eastAsia="es-MX"/>
    </w:rPr>
  </w:style>
  <w:style w:type="paragraph" w:customStyle="1" w:styleId="xl119">
    <w:name w:val="xl11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0">
    <w:name w:val="xl120"/>
    <w:basedOn w:val="Normal"/>
    <w:rsid w:val="002358A5"/>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noProof/>
      <w:szCs w:val="18"/>
      <w:lang w:eastAsia="es-MX"/>
    </w:rPr>
  </w:style>
  <w:style w:type="paragraph" w:customStyle="1" w:styleId="xl121">
    <w:name w:val="xl12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22">
    <w:name w:val="xl12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3">
    <w:name w:val="xl123"/>
    <w:basedOn w:val="Normal"/>
    <w:rsid w:val="002358A5"/>
    <w:pPr>
      <w:spacing w:before="100" w:beforeAutospacing="1" w:after="100" w:afterAutospacing="1"/>
    </w:pPr>
    <w:rPr>
      <w:rFonts w:ascii="Times New Roman" w:eastAsia="Times New Roman" w:hAnsi="Times New Roman" w:cs="Times New Roman"/>
      <w:noProof/>
      <w:sz w:val="24"/>
      <w:szCs w:val="24"/>
      <w:lang w:eastAsia="es-MX"/>
    </w:rPr>
  </w:style>
  <w:style w:type="paragraph" w:customStyle="1" w:styleId="xl124">
    <w:name w:val="xl12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5">
    <w:name w:val="xl125"/>
    <w:basedOn w:val="Normal"/>
    <w:rsid w:val="002358A5"/>
    <w:pPr>
      <w:spacing w:before="100" w:beforeAutospacing="1" w:after="100" w:afterAutospacing="1"/>
    </w:pPr>
    <w:rPr>
      <w:rFonts w:ascii="Arial" w:eastAsia="Times New Roman" w:hAnsi="Arial" w:cs="Arial"/>
      <w:noProof/>
      <w:sz w:val="24"/>
      <w:szCs w:val="24"/>
      <w:lang w:eastAsia="es-MX"/>
    </w:rPr>
  </w:style>
  <w:style w:type="paragraph" w:customStyle="1" w:styleId="xl126">
    <w:name w:val="xl12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7">
    <w:name w:val="xl12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8">
    <w:name w:val="xl12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9">
    <w:name w:val="xl12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0">
    <w:name w:val="xl13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24"/>
      <w:szCs w:val="24"/>
      <w:lang w:eastAsia="es-MX"/>
    </w:rPr>
  </w:style>
  <w:style w:type="paragraph" w:customStyle="1" w:styleId="xl131">
    <w:name w:val="xl13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2">
    <w:name w:val="xl13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33">
    <w:name w:val="xl13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4">
    <w:name w:val="xl13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5">
    <w:name w:val="xl13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6">
    <w:name w:val="xl13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7">
    <w:name w:val="xl13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8">
    <w:name w:val="xl13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9">
    <w:name w:val="xl13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Textodeglobo2">
    <w:name w:val="Texto de globo2"/>
    <w:basedOn w:val="Normal"/>
    <w:uiPriority w:val="99"/>
    <w:rsid w:val="002358A5"/>
    <w:pPr>
      <w:suppressAutoHyphens/>
    </w:pPr>
    <w:rPr>
      <w:rFonts w:ascii="Tahoma" w:eastAsia="Times New Roman" w:hAnsi="Tahoma" w:cs="Tahoma"/>
      <w:noProof/>
      <w:sz w:val="16"/>
      <w:szCs w:val="20"/>
      <w:lang w:val="es-ES" w:eastAsia="ar-SA"/>
    </w:rPr>
  </w:style>
  <w:style w:type="paragraph" w:customStyle="1" w:styleId="Textoindependiente33">
    <w:name w:val="Texto independiente 33"/>
    <w:basedOn w:val="Normal"/>
    <w:uiPriority w:val="99"/>
    <w:rsid w:val="002358A5"/>
    <w:pPr>
      <w:suppressAutoHyphens/>
      <w:overflowPunct w:val="0"/>
      <w:autoSpaceDE w:val="0"/>
      <w:textAlignment w:val="baseline"/>
    </w:pPr>
    <w:rPr>
      <w:rFonts w:ascii="Arial" w:eastAsia="Times New Roman" w:hAnsi="Arial" w:cs="Times New Roman"/>
      <w:noProof/>
      <w:sz w:val="20"/>
      <w:szCs w:val="20"/>
      <w:lang w:val="es-ES" w:eastAsia="ar-SA"/>
    </w:rPr>
  </w:style>
  <w:style w:type="paragraph" w:customStyle="1" w:styleId="Estilo1x">
    <w:name w:val="Estilo1x"/>
    <w:basedOn w:val="Texto0"/>
    <w:rsid w:val="002358A5"/>
    <w:pPr>
      <w:suppressAutoHyphens w:val="0"/>
      <w:ind w:left="1670" w:hanging="432"/>
    </w:pPr>
    <w:rPr>
      <w:rFonts w:cs="Arial"/>
      <w:szCs w:val="18"/>
      <w:lang w:eastAsia="es-ES"/>
    </w:rPr>
  </w:style>
  <w:style w:type="character" w:customStyle="1" w:styleId="WW8Num13z1">
    <w:name w:val="WW8Num13z1"/>
    <w:rsid w:val="002358A5"/>
    <w:rPr>
      <w:rFonts w:ascii="Courier New" w:hAnsi="Courier New" w:cs="Courier New"/>
    </w:rPr>
  </w:style>
  <w:style w:type="character" w:customStyle="1" w:styleId="WW8Num13z2">
    <w:name w:val="WW8Num13z2"/>
    <w:rsid w:val="002358A5"/>
    <w:rPr>
      <w:rFonts w:ascii="Wingdings" w:hAnsi="Wingdings"/>
    </w:rPr>
  </w:style>
  <w:style w:type="character" w:customStyle="1" w:styleId="WW8Num14z3">
    <w:name w:val="WW8Num14z3"/>
    <w:rsid w:val="002358A5"/>
    <w:rPr>
      <w:rFonts w:ascii="Symbol" w:hAnsi="Symbol"/>
    </w:rPr>
  </w:style>
  <w:style w:type="character" w:customStyle="1" w:styleId="WW8Num16z3">
    <w:name w:val="WW8Num16z3"/>
    <w:rsid w:val="002358A5"/>
    <w:rPr>
      <w:rFonts w:ascii="Symbol" w:hAnsi="Symbol"/>
    </w:rPr>
  </w:style>
  <w:style w:type="character" w:customStyle="1" w:styleId="WW8Num18z3">
    <w:name w:val="WW8Num18z3"/>
    <w:rsid w:val="002358A5"/>
    <w:rPr>
      <w:rFonts w:ascii="Symbol" w:hAnsi="Symbol"/>
    </w:rPr>
  </w:style>
  <w:style w:type="character" w:customStyle="1" w:styleId="WW8Num18z4">
    <w:name w:val="WW8Num18z4"/>
    <w:rsid w:val="002358A5"/>
    <w:rPr>
      <w:rFonts w:ascii="Courier New" w:hAnsi="Courier New" w:cs="Courier New"/>
    </w:rPr>
  </w:style>
  <w:style w:type="character" w:styleId="Nmerodelnea">
    <w:name w:val="line number"/>
    <w:rsid w:val="002358A5"/>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2358A5"/>
    <w:pPr>
      <w:widowControl w:val="0"/>
      <w:suppressAutoHyphens/>
      <w:spacing w:after="160" w:line="240" w:lineRule="exact"/>
    </w:pPr>
    <w:rPr>
      <w:rFonts w:ascii="Tahoma" w:eastAsia="Times New Roman" w:hAnsi="Tahoma" w:cs="Times New Roman"/>
      <w:noProof/>
      <w:sz w:val="20"/>
      <w:szCs w:val="20"/>
      <w:lang w:val="en-US" w:eastAsia="ar-SA"/>
    </w:rPr>
  </w:style>
  <w:style w:type="paragraph" w:customStyle="1" w:styleId="Sangra3detindependiente3">
    <w:name w:val="Sangría 3 de t. independiente3"/>
    <w:basedOn w:val="Normal"/>
    <w:uiPriority w:val="99"/>
    <w:rsid w:val="002358A5"/>
    <w:pPr>
      <w:widowControl w:val="0"/>
      <w:tabs>
        <w:tab w:val="left" w:pos="21109"/>
      </w:tabs>
      <w:suppressAutoHyphens/>
      <w:ind w:left="1275"/>
    </w:pPr>
    <w:rPr>
      <w:rFonts w:ascii="Book Antiqua" w:eastAsia="Times New Roman" w:hAnsi="Book Antiqua" w:cs="Times New Roman"/>
      <w:noProof/>
      <w:sz w:val="24"/>
      <w:szCs w:val="20"/>
      <w:lang w:val="es-ES" w:eastAsia="ar-SA"/>
    </w:rPr>
  </w:style>
  <w:style w:type="paragraph" w:customStyle="1" w:styleId="TableContents">
    <w:name w:val="Table Contents"/>
    <w:basedOn w:val="Normal"/>
    <w:rsid w:val="002358A5"/>
    <w:pPr>
      <w:suppressAutoHyphens/>
    </w:pPr>
    <w:rPr>
      <w:rFonts w:ascii="Times New Roman" w:eastAsia="Times New Roman" w:hAnsi="Times New Roman" w:cs="Times New Roman"/>
      <w:noProof/>
      <w:sz w:val="24"/>
      <w:szCs w:val="24"/>
      <w:lang w:val="es-ES" w:eastAsia="ar-SA"/>
    </w:rPr>
  </w:style>
  <w:style w:type="paragraph" w:customStyle="1" w:styleId="TableHeading">
    <w:name w:val="Table Heading"/>
    <w:basedOn w:val="TableContents"/>
    <w:rsid w:val="002358A5"/>
    <w:pPr>
      <w:jc w:val="center"/>
    </w:pPr>
    <w:rPr>
      <w:b/>
      <w:bCs/>
    </w:rPr>
  </w:style>
  <w:style w:type="paragraph" w:customStyle="1" w:styleId="font5">
    <w:name w:val="font5"/>
    <w:basedOn w:val="Normal"/>
    <w:rsid w:val="002358A5"/>
    <w:pPr>
      <w:spacing w:before="100" w:beforeAutospacing="1" w:after="100" w:afterAutospacing="1"/>
    </w:pPr>
    <w:rPr>
      <w:rFonts w:ascii="Arial Narrow" w:eastAsia="Times New Roman" w:hAnsi="Arial Narrow" w:cs="Times New Roman"/>
      <w:noProof/>
      <w:sz w:val="16"/>
      <w:szCs w:val="16"/>
      <w:lang w:eastAsia="es-MX"/>
    </w:rPr>
  </w:style>
  <w:style w:type="character" w:customStyle="1" w:styleId="searchmatch">
    <w:name w:val="searchmatch"/>
    <w:rsid w:val="002358A5"/>
  </w:style>
  <w:style w:type="character" w:customStyle="1" w:styleId="Ttulo1Car1">
    <w:name w:val="Título 1 Car1"/>
    <w:aliases w:val="Headline Car1,H1 Car,h1 Car,II+ Car,I Car,Document Header1 Car,Chapter Car,heading 1 Car,Titulo 1 Car,Section Heading Car,Part Car"/>
    <w:rsid w:val="002358A5"/>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2358A5"/>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2358A5"/>
  </w:style>
  <w:style w:type="numbering" w:customStyle="1" w:styleId="1111111">
    <w:name w:val="1 / 1.1 / 1.1.11"/>
    <w:basedOn w:val="Sinlista"/>
    <w:next w:val="111111"/>
    <w:semiHidden/>
    <w:unhideWhenUsed/>
    <w:rsid w:val="002358A5"/>
  </w:style>
  <w:style w:type="numbering" w:customStyle="1" w:styleId="1111">
    <w:name w:val="1.1.11"/>
    <w:rsid w:val="002358A5"/>
  </w:style>
  <w:style w:type="table" w:customStyle="1" w:styleId="Tablaconcolumnas22">
    <w:name w:val="Tabla con columnas 22"/>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2358A5"/>
  </w:style>
  <w:style w:type="numbering" w:customStyle="1" w:styleId="1111112">
    <w:name w:val="1 / 1.1 / 1.1.12"/>
    <w:basedOn w:val="Sinlista"/>
    <w:next w:val="111111"/>
    <w:semiHidden/>
    <w:unhideWhenUsed/>
    <w:rsid w:val="002358A5"/>
  </w:style>
  <w:style w:type="numbering" w:customStyle="1" w:styleId="1112">
    <w:name w:val="1.1.12"/>
    <w:rsid w:val="002358A5"/>
  </w:style>
  <w:style w:type="character" w:customStyle="1" w:styleId="WW8Num37z1">
    <w:name w:val="WW8Num37z1"/>
    <w:uiPriority w:val="99"/>
    <w:rsid w:val="002358A5"/>
    <w:rPr>
      <w:rFonts w:ascii="Courier New" w:hAnsi="Courier New" w:cs="Courier New"/>
    </w:rPr>
  </w:style>
  <w:style w:type="character" w:customStyle="1" w:styleId="WW8Num37z2">
    <w:name w:val="WW8Num37z2"/>
    <w:uiPriority w:val="99"/>
    <w:rsid w:val="002358A5"/>
    <w:rPr>
      <w:rFonts w:ascii="Wingdings" w:hAnsi="Wingdings"/>
    </w:rPr>
  </w:style>
  <w:style w:type="paragraph" w:customStyle="1" w:styleId="Encabezado6">
    <w:name w:val="Encabezado6"/>
    <w:basedOn w:val="Normal"/>
    <w:next w:val="Textoindependiente"/>
    <w:uiPriority w:val="99"/>
    <w:rsid w:val="002358A5"/>
    <w:pPr>
      <w:keepNext/>
      <w:suppressAutoHyphens/>
      <w:spacing w:before="240" w:after="120"/>
    </w:pPr>
    <w:rPr>
      <w:rFonts w:ascii="Arial" w:hAnsi="Arial" w:cs="Tahoma"/>
      <w:noProof/>
      <w:sz w:val="28"/>
      <w:szCs w:val="28"/>
      <w:lang w:eastAsia="ar-SA"/>
    </w:rPr>
  </w:style>
  <w:style w:type="table" w:customStyle="1" w:styleId="Tablaconcuadrcula1">
    <w:name w:val="Tabla con cuadrícula1"/>
    <w:basedOn w:val="Tablanormal"/>
    <w:next w:val="Tablaconcuadrcula"/>
    <w:uiPriority w:val="59"/>
    <w:rsid w:val="002358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99"/>
    <w:qFormat/>
    <w:rsid w:val="008D3637"/>
    <w:rPr>
      <w:rFonts w:ascii="Noto Sans" w:eastAsia="Times New Roman" w:hAnsi="Noto Sans" w:cs="Times New Roman"/>
      <w:noProof/>
      <w:sz w:val="24"/>
      <w:szCs w:val="24"/>
      <w:lang w:val="es-ES" w:eastAsia="es-ES"/>
    </w:rPr>
  </w:style>
  <w:style w:type="paragraph" w:customStyle="1" w:styleId="Default">
    <w:name w:val="Default"/>
    <w:rsid w:val="002358A5"/>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rsid w:val="002358A5"/>
    <w:pPr>
      <w:ind w:left="720"/>
    </w:pPr>
    <w:rPr>
      <w:rFonts w:ascii="Calibri" w:eastAsia="Times New Roman" w:hAnsi="Calibri" w:cs="Times New Roman"/>
      <w:noProof/>
      <w:lang w:eastAsia="ar-SA"/>
    </w:rPr>
  </w:style>
  <w:style w:type="paragraph" w:styleId="Listaconvietas">
    <w:name w:val="List Bullet"/>
    <w:basedOn w:val="Normal"/>
    <w:rsid w:val="002358A5"/>
    <w:pPr>
      <w:tabs>
        <w:tab w:val="num" w:pos="420"/>
      </w:tabs>
      <w:spacing w:line="360" w:lineRule="auto"/>
      <w:ind w:left="420" w:hanging="420"/>
    </w:pPr>
    <w:rPr>
      <w:rFonts w:ascii="Arial" w:eastAsia="Times New Roman" w:hAnsi="Arial" w:cs="Times New Roman"/>
      <w:noProof/>
      <w:sz w:val="20"/>
      <w:szCs w:val="20"/>
      <w:lang w:eastAsia="es-ES"/>
    </w:rPr>
  </w:style>
  <w:style w:type="paragraph" w:styleId="Revisin">
    <w:name w:val="Revision"/>
    <w:hidden/>
    <w:uiPriority w:val="99"/>
    <w:semiHidden/>
    <w:rsid w:val="002358A5"/>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2358A5"/>
    <w:pPr>
      <w:spacing w:before="20" w:after="20"/>
    </w:pPr>
    <w:rPr>
      <w:rFonts w:ascii="Arial Narrow" w:eastAsia="Times New Roman" w:hAnsi="Arial Narrow" w:cs="Arial"/>
      <w:noProof/>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2358A5"/>
    <w:pPr>
      <w:ind w:right="45"/>
    </w:pPr>
    <w:rPr>
      <w:rFonts w:ascii="Arial" w:eastAsia="Times New Roman" w:hAnsi="Arial" w:cs="Times New Roman"/>
      <w:bCs/>
      <w:noProof/>
      <w:color w:val="000000"/>
      <w:sz w:val="24"/>
      <w:szCs w:val="24"/>
      <w:lang w:eastAsia="es-ES"/>
    </w:rPr>
  </w:style>
  <w:style w:type="numbering" w:customStyle="1" w:styleId="Sinlista111111">
    <w:name w:val="Sin lista111111"/>
    <w:next w:val="Sinlista"/>
    <w:uiPriority w:val="99"/>
    <w:semiHidden/>
    <w:unhideWhenUsed/>
    <w:rsid w:val="002358A5"/>
  </w:style>
  <w:style w:type="paragraph" w:customStyle="1" w:styleId="p0">
    <w:name w:val="p0"/>
    <w:basedOn w:val="Normal"/>
    <w:rsid w:val="002358A5"/>
    <w:pPr>
      <w:widowControl w:val="0"/>
      <w:tabs>
        <w:tab w:val="left" w:pos="720"/>
      </w:tabs>
      <w:autoSpaceDE w:val="0"/>
      <w:autoSpaceDN w:val="0"/>
      <w:adjustRightInd w:val="0"/>
      <w:spacing w:line="240" w:lineRule="atLeast"/>
    </w:pPr>
    <w:rPr>
      <w:rFonts w:ascii="Arial" w:eastAsia="Times New Roman" w:hAnsi="Arial" w:cs="Arial"/>
      <w:noProof/>
      <w:sz w:val="24"/>
      <w:szCs w:val="24"/>
      <w:lang w:eastAsia="es-MX"/>
    </w:rPr>
  </w:style>
  <w:style w:type="paragraph" w:customStyle="1" w:styleId="c2">
    <w:name w:val="c2"/>
    <w:basedOn w:val="Normal"/>
    <w:rsid w:val="002358A5"/>
    <w:pPr>
      <w:widowControl w:val="0"/>
      <w:autoSpaceDE w:val="0"/>
      <w:autoSpaceDN w:val="0"/>
      <w:adjustRightInd w:val="0"/>
      <w:spacing w:line="240" w:lineRule="atLeast"/>
      <w:jc w:val="center"/>
    </w:pPr>
    <w:rPr>
      <w:rFonts w:ascii="Arial" w:eastAsia="Times New Roman" w:hAnsi="Arial" w:cs="Arial"/>
      <w:noProof/>
      <w:sz w:val="24"/>
      <w:szCs w:val="24"/>
      <w:lang w:eastAsia="es-MX"/>
    </w:rPr>
  </w:style>
  <w:style w:type="numbering" w:customStyle="1" w:styleId="Sinlista2">
    <w:name w:val="Sin lista2"/>
    <w:next w:val="Sinlista"/>
    <w:uiPriority w:val="99"/>
    <w:semiHidden/>
    <w:unhideWhenUsed/>
    <w:rsid w:val="002358A5"/>
  </w:style>
  <w:style w:type="numbering" w:customStyle="1" w:styleId="Sinlista3">
    <w:name w:val="Sin lista3"/>
    <w:next w:val="Sinlista"/>
    <w:uiPriority w:val="99"/>
    <w:semiHidden/>
    <w:unhideWhenUsed/>
    <w:rsid w:val="002358A5"/>
  </w:style>
  <w:style w:type="table" w:customStyle="1" w:styleId="Tablaconcuadrcula2">
    <w:name w:val="Tabla con cuadrícula2"/>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
    <w:name w:val="Tabla con cuadrícula 83"/>
    <w:basedOn w:val="Tablanormal"/>
    <w:next w:val="Tablaconcuadrcula8"/>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2358A5"/>
  </w:style>
  <w:style w:type="numbering" w:customStyle="1" w:styleId="Estilo13">
    <w:name w:val="Estilo13"/>
    <w:rsid w:val="002358A5"/>
  </w:style>
  <w:style w:type="numbering" w:customStyle="1" w:styleId="1113">
    <w:name w:val="1.1.13"/>
    <w:rsid w:val="002358A5"/>
  </w:style>
  <w:style w:type="table" w:customStyle="1" w:styleId="Tablaconcolumnas211">
    <w:name w:val="Tabla con columnas 21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2358A5"/>
  </w:style>
  <w:style w:type="numbering" w:customStyle="1" w:styleId="11111111">
    <w:name w:val="1 / 1.1 / 1.1.111"/>
    <w:basedOn w:val="Sinlista"/>
    <w:next w:val="111111"/>
    <w:semiHidden/>
    <w:unhideWhenUsed/>
    <w:rsid w:val="002358A5"/>
  </w:style>
  <w:style w:type="numbering" w:customStyle="1" w:styleId="11111">
    <w:name w:val="1.1.111"/>
    <w:rsid w:val="002358A5"/>
  </w:style>
  <w:style w:type="table" w:customStyle="1" w:styleId="Tablaconcolumnas221">
    <w:name w:val="Tabla con columnas 22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2358A5"/>
  </w:style>
  <w:style w:type="numbering" w:customStyle="1" w:styleId="11111121">
    <w:name w:val="1 / 1.1 / 1.1.121"/>
    <w:basedOn w:val="Sinlista"/>
    <w:next w:val="111111"/>
    <w:semiHidden/>
    <w:unhideWhenUsed/>
    <w:rsid w:val="002358A5"/>
  </w:style>
  <w:style w:type="numbering" w:customStyle="1" w:styleId="11121">
    <w:name w:val="1.1.121"/>
    <w:rsid w:val="002358A5"/>
  </w:style>
  <w:style w:type="table" w:customStyle="1" w:styleId="Tablaconcuadrcula11">
    <w:name w:val="Tabla con cuadrícula11"/>
    <w:basedOn w:val="Tablanormal"/>
    <w:next w:val="Tablaconcuadrcula"/>
    <w:uiPriority w:val="59"/>
    <w:rsid w:val="002358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2358A5"/>
  </w:style>
  <w:style w:type="numbering" w:customStyle="1" w:styleId="Sinlista21">
    <w:name w:val="Sin lista21"/>
    <w:next w:val="Sinlista"/>
    <w:uiPriority w:val="99"/>
    <w:semiHidden/>
    <w:unhideWhenUsed/>
    <w:rsid w:val="002358A5"/>
  </w:style>
  <w:style w:type="numbering" w:customStyle="1" w:styleId="Sinlista4">
    <w:name w:val="Sin lista4"/>
    <w:next w:val="Sinlista"/>
    <w:uiPriority w:val="99"/>
    <w:semiHidden/>
    <w:unhideWhenUsed/>
    <w:rsid w:val="002358A5"/>
  </w:style>
  <w:style w:type="numbering" w:customStyle="1" w:styleId="1111114">
    <w:name w:val="1 / 1.1 / 1.1.14"/>
    <w:basedOn w:val="Sinlista"/>
    <w:next w:val="111111"/>
    <w:rsid w:val="002358A5"/>
  </w:style>
  <w:style w:type="numbering" w:customStyle="1" w:styleId="Estilo14">
    <w:name w:val="Estilo14"/>
    <w:rsid w:val="002358A5"/>
  </w:style>
  <w:style w:type="numbering" w:customStyle="1" w:styleId="1114">
    <w:name w:val="1.1.14"/>
    <w:rsid w:val="002358A5"/>
  </w:style>
  <w:style w:type="numbering" w:customStyle="1" w:styleId="Estilo112">
    <w:name w:val="Estilo112"/>
    <w:rsid w:val="002358A5"/>
  </w:style>
  <w:style w:type="numbering" w:customStyle="1" w:styleId="11111112">
    <w:name w:val="1 / 1.1 / 1.1.112"/>
    <w:basedOn w:val="Sinlista"/>
    <w:next w:val="111111"/>
    <w:semiHidden/>
    <w:unhideWhenUsed/>
    <w:rsid w:val="002358A5"/>
  </w:style>
  <w:style w:type="numbering" w:customStyle="1" w:styleId="11112">
    <w:name w:val="1.1.112"/>
    <w:rsid w:val="002358A5"/>
  </w:style>
  <w:style w:type="numbering" w:customStyle="1" w:styleId="Estilo122">
    <w:name w:val="Estilo122"/>
    <w:rsid w:val="002358A5"/>
  </w:style>
  <w:style w:type="numbering" w:customStyle="1" w:styleId="11111122">
    <w:name w:val="1 / 1.1 / 1.1.122"/>
    <w:basedOn w:val="Sinlista"/>
    <w:next w:val="111111"/>
    <w:semiHidden/>
    <w:unhideWhenUsed/>
    <w:rsid w:val="002358A5"/>
  </w:style>
  <w:style w:type="numbering" w:customStyle="1" w:styleId="11122">
    <w:name w:val="1.1.122"/>
    <w:rsid w:val="002358A5"/>
  </w:style>
  <w:style w:type="numbering" w:customStyle="1" w:styleId="Sinlista13">
    <w:name w:val="Sin lista13"/>
    <w:next w:val="Sinlista"/>
    <w:uiPriority w:val="99"/>
    <w:semiHidden/>
    <w:unhideWhenUsed/>
    <w:rsid w:val="002358A5"/>
  </w:style>
  <w:style w:type="numbering" w:customStyle="1" w:styleId="Sinlista22">
    <w:name w:val="Sin lista22"/>
    <w:next w:val="Sinlista"/>
    <w:uiPriority w:val="99"/>
    <w:semiHidden/>
    <w:unhideWhenUsed/>
    <w:rsid w:val="002358A5"/>
  </w:style>
  <w:style w:type="numbering" w:customStyle="1" w:styleId="Sinlista5">
    <w:name w:val="Sin lista5"/>
    <w:next w:val="Sinlista"/>
    <w:uiPriority w:val="99"/>
    <w:semiHidden/>
    <w:unhideWhenUsed/>
    <w:rsid w:val="002358A5"/>
  </w:style>
  <w:style w:type="numbering" w:customStyle="1" w:styleId="1111115">
    <w:name w:val="1 / 1.1 / 1.1.15"/>
    <w:basedOn w:val="Sinlista"/>
    <w:next w:val="111111"/>
    <w:rsid w:val="002358A5"/>
  </w:style>
  <w:style w:type="numbering" w:customStyle="1" w:styleId="Estilo15">
    <w:name w:val="Estilo15"/>
    <w:rsid w:val="002358A5"/>
  </w:style>
  <w:style w:type="numbering" w:customStyle="1" w:styleId="1115">
    <w:name w:val="1.1.15"/>
    <w:rsid w:val="002358A5"/>
  </w:style>
  <w:style w:type="numbering" w:customStyle="1" w:styleId="Estilo113">
    <w:name w:val="Estilo113"/>
    <w:rsid w:val="002358A5"/>
  </w:style>
  <w:style w:type="numbering" w:customStyle="1" w:styleId="11111113">
    <w:name w:val="1 / 1.1 / 1.1.113"/>
    <w:basedOn w:val="Sinlista"/>
    <w:next w:val="111111"/>
    <w:semiHidden/>
    <w:unhideWhenUsed/>
    <w:rsid w:val="002358A5"/>
  </w:style>
  <w:style w:type="numbering" w:customStyle="1" w:styleId="11113">
    <w:name w:val="1.1.113"/>
    <w:rsid w:val="002358A5"/>
  </w:style>
  <w:style w:type="numbering" w:customStyle="1" w:styleId="Estilo123">
    <w:name w:val="Estilo123"/>
    <w:rsid w:val="002358A5"/>
  </w:style>
  <w:style w:type="numbering" w:customStyle="1" w:styleId="11111123">
    <w:name w:val="1 / 1.1 / 1.1.123"/>
    <w:basedOn w:val="Sinlista"/>
    <w:next w:val="111111"/>
    <w:semiHidden/>
    <w:unhideWhenUsed/>
    <w:rsid w:val="002358A5"/>
  </w:style>
  <w:style w:type="numbering" w:customStyle="1" w:styleId="11123">
    <w:name w:val="1.1.123"/>
    <w:rsid w:val="002358A5"/>
  </w:style>
  <w:style w:type="numbering" w:customStyle="1" w:styleId="Sinlista14">
    <w:name w:val="Sin lista14"/>
    <w:next w:val="Sinlista"/>
    <w:uiPriority w:val="99"/>
    <w:semiHidden/>
    <w:unhideWhenUsed/>
    <w:rsid w:val="002358A5"/>
  </w:style>
  <w:style w:type="numbering" w:customStyle="1" w:styleId="Sinlista23">
    <w:name w:val="Sin lista23"/>
    <w:next w:val="Sinlista"/>
    <w:uiPriority w:val="99"/>
    <w:semiHidden/>
    <w:unhideWhenUsed/>
    <w:rsid w:val="002358A5"/>
  </w:style>
  <w:style w:type="character" w:customStyle="1" w:styleId="Ttulo5Car1">
    <w:name w:val="Título 5 Car1"/>
    <w:basedOn w:val="Fuentedeprrafopredeter"/>
    <w:locked/>
    <w:rsid w:val="002358A5"/>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2358A5"/>
    <w:rPr>
      <w:rFonts w:ascii="Arial" w:eastAsia="Times New Roman" w:hAnsi="Arial" w:cs="Arial"/>
      <w:i/>
      <w:sz w:val="20"/>
      <w:szCs w:val="20"/>
      <w:lang w:val="es-ES_tradnl" w:eastAsia="ar-SA"/>
    </w:rPr>
  </w:style>
  <w:style w:type="character" w:customStyle="1" w:styleId="WW8Num27z4">
    <w:name w:val="WW8Num27z4"/>
    <w:uiPriority w:val="99"/>
    <w:rsid w:val="002358A5"/>
    <w:rPr>
      <w:rFonts w:ascii="Courier New" w:hAnsi="Courier New"/>
    </w:rPr>
  </w:style>
  <w:style w:type="character" w:customStyle="1" w:styleId="WW8Num47z5">
    <w:name w:val="WW8Num47z5"/>
    <w:uiPriority w:val="99"/>
    <w:rsid w:val="002358A5"/>
    <w:rPr>
      <w:rFonts w:ascii="Wingdings" w:hAnsi="Wingdings"/>
    </w:rPr>
  </w:style>
  <w:style w:type="character" w:customStyle="1" w:styleId="WW8Num50z3">
    <w:name w:val="WW8Num50z3"/>
    <w:uiPriority w:val="99"/>
    <w:rsid w:val="002358A5"/>
    <w:rPr>
      <w:rFonts w:ascii="Symbol" w:hAnsi="Symbol"/>
    </w:rPr>
  </w:style>
  <w:style w:type="character" w:customStyle="1" w:styleId="WW8Num54z2">
    <w:name w:val="WW8Num54z2"/>
    <w:uiPriority w:val="99"/>
    <w:rsid w:val="002358A5"/>
    <w:rPr>
      <w:rFonts w:ascii="Wingdings" w:hAnsi="Wingdings"/>
    </w:rPr>
  </w:style>
  <w:style w:type="character" w:customStyle="1" w:styleId="WW8Num54z4">
    <w:name w:val="WW8Num54z4"/>
    <w:uiPriority w:val="99"/>
    <w:rsid w:val="002358A5"/>
    <w:rPr>
      <w:rFonts w:ascii="Courier New" w:hAnsi="Courier New"/>
    </w:rPr>
  </w:style>
  <w:style w:type="character" w:customStyle="1" w:styleId="WW8Num63z0">
    <w:name w:val="WW8Num63z0"/>
    <w:uiPriority w:val="99"/>
    <w:rsid w:val="002358A5"/>
    <w:rPr>
      <w:rFonts w:ascii="Arial" w:hAnsi="Arial"/>
    </w:rPr>
  </w:style>
  <w:style w:type="character" w:customStyle="1" w:styleId="WW8Num65z0">
    <w:name w:val="WW8Num65z0"/>
    <w:rsid w:val="002358A5"/>
    <w:rPr>
      <w:u w:val="none"/>
    </w:rPr>
  </w:style>
  <w:style w:type="character" w:customStyle="1" w:styleId="WW8Num66z0">
    <w:name w:val="WW8Num66z0"/>
    <w:rsid w:val="002358A5"/>
    <w:rPr>
      <w:sz w:val="24"/>
    </w:rPr>
  </w:style>
  <w:style w:type="character" w:customStyle="1" w:styleId="WW8NumSt29z0">
    <w:name w:val="WW8NumSt29z0"/>
    <w:uiPriority w:val="99"/>
    <w:rsid w:val="002358A5"/>
    <w:rPr>
      <w:rFonts w:ascii="Arial" w:hAnsi="Arial"/>
    </w:rPr>
  </w:style>
  <w:style w:type="character" w:customStyle="1" w:styleId="WW8NumSt30z0">
    <w:name w:val="WW8NumSt30z0"/>
    <w:uiPriority w:val="99"/>
    <w:rsid w:val="002358A5"/>
    <w:rPr>
      <w:rFonts w:ascii="Arial" w:hAnsi="Arial"/>
    </w:rPr>
  </w:style>
  <w:style w:type="character" w:customStyle="1" w:styleId="WW8NumSt31z0">
    <w:name w:val="WW8NumSt31z0"/>
    <w:uiPriority w:val="99"/>
    <w:rsid w:val="002358A5"/>
    <w:rPr>
      <w:rFonts w:ascii="Arial" w:hAnsi="Arial"/>
    </w:rPr>
  </w:style>
  <w:style w:type="character" w:customStyle="1" w:styleId="Definition">
    <w:name w:val="Definition"/>
    <w:uiPriority w:val="99"/>
    <w:rsid w:val="002358A5"/>
    <w:rPr>
      <w:rFonts w:ascii="Arial" w:hAnsi="Arial"/>
      <w:sz w:val="17"/>
      <w:lang w:val="en-US"/>
    </w:rPr>
  </w:style>
  <w:style w:type="character" w:customStyle="1" w:styleId="tx1">
    <w:name w:val="tx1"/>
    <w:uiPriority w:val="99"/>
    <w:rsid w:val="002358A5"/>
    <w:rPr>
      <w:b/>
    </w:rPr>
  </w:style>
  <w:style w:type="character" w:customStyle="1" w:styleId="TextoindependienteCar1">
    <w:name w:val="Texto independiente Car1"/>
    <w:basedOn w:val="Fuentedeprrafopredeter"/>
    <w:locked/>
    <w:rsid w:val="002358A5"/>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2358A5"/>
    <w:rPr>
      <w:rFonts w:ascii="Times New Roman" w:eastAsia="Times New Roman" w:hAnsi="Times New Roman" w:cs="Times New Roman"/>
      <w:sz w:val="24"/>
      <w:szCs w:val="20"/>
      <w:lang w:eastAsia="ar-SA"/>
    </w:rPr>
  </w:style>
  <w:style w:type="character" w:customStyle="1" w:styleId="SangradetextonormalCar1">
    <w:name w:val="Sangría de texto normal Car1"/>
    <w:basedOn w:val="Fuentedeprrafopredeter"/>
    <w:rsid w:val="002358A5"/>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2358A5"/>
    <w:pPr>
      <w:autoSpaceDE w:val="0"/>
    </w:pPr>
    <w:rPr>
      <w:rFonts w:ascii="Arial" w:eastAsia="Times New Roman" w:hAnsi="Arial" w:cs="Arial"/>
      <w:noProof/>
      <w:sz w:val="20"/>
      <w:szCs w:val="20"/>
      <w:lang w:val="es-ES_tradnl" w:eastAsia="ar-SA"/>
    </w:rPr>
  </w:style>
  <w:style w:type="paragraph" w:customStyle="1" w:styleId="2">
    <w:name w:val="2"/>
    <w:basedOn w:val="Normal"/>
    <w:next w:val="Sangradetextonormal"/>
    <w:uiPriority w:val="99"/>
    <w:rsid w:val="002358A5"/>
    <w:pPr>
      <w:autoSpaceDE w:val="0"/>
    </w:pPr>
    <w:rPr>
      <w:rFonts w:ascii="Arial Narrow" w:eastAsia="Times New Roman" w:hAnsi="Arial Narrow" w:cs="Times New Roman"/>
      <w:noProof/>
      <w:lang w:val="es-ES_tradnl" w:eastAsia="ar-SA"/>
    </w:rPr>
  </w:style>
  <w:style w:type="character" w:customStyle="1" w:styleId="TextodegloboCar1">
    <w:name w:val="Texto de globo Car1"/>
    <w:basedOn w:val="Fuentedeprrafopredeter"/>
    <w:uiPriority w:val="99"/>
    <w:locked/>
    <w:rsid w:val="002358A5"/>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2358A5"/>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2358A5"/>
    <w:rPr>
      <w:rFonts w:ascii="Times New Roman" w:eastAsia="Times New Roman" w:hAnsi="Times New Roman" w:cs="Times New Roman"/>
      <w:b/>
      <w:bCs/>
      <w:sz w:val="20"/>
      <w:szCs w:val="20"/>
      <w:lang w:eastAsia="ar-SA"/>
    </w:rPr>
  </w:style>
  <w:style w:type="paragraph" w:customStyle="1" w:styleId="Convietas">
    <w:name w:val="Con viñetas"/>
    <w:basedOn w:val="Normal"/>
    <w:uiPriority w:val="99"/>
    <w:rsid w:val="002358A5"/>
    <w:pPr>
      <w:tabs>
        <w:tab w:val="left" w:pos="1440"/>
      </w:tabs>
      <w:ind w:left="720" w:hanging="360"/>
    </w:pPr>
    <w:rPr>
      <w:rFonts w:ascii="Arial" w:eastAsia="Times New Roman" w:hAnsi="Arial" w:cs="Times New Roman"/>
      <w:noProof/>
      <w:kern w:val="1"/>
      <w:szCs w:val="20"/>
      <w:lang w:eastAsia="ar-SA"/>
    </w:rPr>
  </w:style>
  <w:style w:type="paragraph" w:customStyle="1" w:styleId="TDC41">
    <w:name w:val="TDC 41"/>
    <w:basedOn w:val="Normal"/>
    <w:next w:val="Normal"/>
    <w:uiPriority w:val="99"/>
    <w:rsid w:val="002358A5"/>
    <w:pPr>
      <w:ind w:left="720"/>
    </w:pPr>
    <w:rPr>
      <w:rFonts w:ascii="Times New Roman" w:eastAsia="Times New Roman" w:hAnsi="Times New Roman" w:cs="Times New Roman"/>
      <w:noProof/>
      <w:sz w:val="24"/>
      <w:szCs w:val="24"/>
      <w:lang w:eastAsia="ar-SA"/>
    </w:rPr>
  </w:style>
  <w:style w:type="paragraph" w:customStyle="1" w:styleId="TDC51">
    <w:name w:val="TDC 51"/>
    <w:basedOn w:val="Normal"/>
    <w:next w:val="Normal"/>
    <w:uiPriority w:val="99"/>
    <w:rsid w:val="002358A5"/>
    <w:pPr>
      <w:ind w:left="960"/>
    </w:pPr>
    <w:rPr>
      <w:rFonts w:ascii="Times New Roman" w:eastAsia="Times New Roman" w:hAnsi="Times New Roman" w:cs="Times New Roman"/>
      <w:noProof/>
      <w:sz w:val="24"/>
      <w:szCs w:val="24"/>
      <w:lang w:eastAsia="ar-SA"/>
    </w:rPr>
  </w:style>
  <w:style w:type="paragraph" w:customStyle="1" w:styleId="TDC61">
    <w:name w:val="TDC 61"/>
    <w:basedOn w:val="Normal"/>
    <w:next w:val="Normal"/>
    <w:uiPriority w:val="99"/>
    <w:rsid w:val="002358A5"/>
    <w:pPr>
      <w:ind w:left="1200"/>
    </w:pPr>
    <w:rPr>
      <w:rFonts w:ascii="Times New Roman" w:eastAsia="Times New Roman" w:hAnsi="Times New Roman" w:cs="Times New Roman"/>
      <w:noProof/>
      <w:sz w:val="24"/>
      <w:szCs w:val="24"/>
      <w:lang w:eastAsia="ar-SA"/>
    </w:rPr>
  </w:style>
  <w:style w:type="paragraph" w:customStyle="1" w:styleId="TDC71">
    <w:name w:val="TDC 71"/>
    <w:basedOn w:val="Normal"/>
    <w:next w:val="Normal"/>
    <w:uiPriority w:val="99"/>
    <w:rsid w:val="002358A5"/>
    <w:pPr>
      <w:ind w:left="1440"/>
    </w:pPr>
    <w:rPr>
      <w:rFonts w:ascii="Times New Roman" w:eastAsia="Times New Roman" w:hAnsi="Times New Roman" w:cs="Times New Roman"/>
      <w:noProof/>
      <w:sz w:val="24"/>
      <w:szCs w:val="24"/>
      <w:lang w:eastAsia="ar-SA"/>
    </w:rPr>
  </w:style>
  <w:style w:type="paragraph" w:customStyle="1" w:styleId="TDC81">
    <w:name w:val="TDC 81"/>
    <w:basedOn w:val="Normal"/>
    <w:next w:val="Normal"/>
    <w:uiPriority w:val="99"/>
    <w:rsid w:val="002358A5"/>
    <w:pPr>
      <w:ind w:left="1680"/>
    </w:pPr>
    <w:rPr>
      <w:rFonts w:ascii="Times New Roman" w:eastAsia="Times New Roman" w:hAnsi="Times New Roman" w:cs="Times New Roman"/>
      <w:noProof/>
      <w:sz w:val="24"/>
      <w:szCs w:val="24"/>
      <w:lang w:eastAsia="ar-SA"/>
    </w:rPr>
  </w:style>
  <w:style w:type="paragraph" w:customStyle="1" w:styleId="TDC91">
    <w:name w:val="TDC 91"/>
    <w:basedOn w:val="Normal"/>
    <w:next w:val="Normal"/>
    <w:uiPriority w:val="99"/>
    <w:rsid w:val="002358A5"/>
    <w:pPr>
      <w:ind w:left="1920"/>
    </w:pPr>
    <w:rPr>
      <w:rFonts w:ascii="Times New Roman" w:eastAsia="Times New Roman" w:hAnsi="Times New Roman" w:cs="Times New Roman"/>
      <w:noProof/>
      <w:sz w:val="24"/>
      <w:szCs w:val="24"/>
      <w:lang w:eastAsia="ar-SA"/>
    </w:rPr>
  </w:style>
  <w:style w:type="paragraph" w:customStyle="1" w:styleId="BodyText26">
    <w:name w:val="Body Text 26"/>
    <w:basedOn w:val="Normal"/>
    <w:uiPriority w:val="99"/>
    <w:rsid w:val="002358A5"/>
    <w:pPr>
      <w:widowControl w:val="0"/>
      <w:tabs>
        <w:tab w:val="left" w:pos="-284"/>
        <w:tab w:val="left" w:pos="9498"/>
      </w:tabs>
      <w:ind w:right="51"/>
      <w:jc w:val="center"/>
    </w:pPr>
    <w:rPr>
      <w:rFonts w:ascii="Arial" w:eastAsia="Times New Roman" w:hAnsi="Arial" w:cs="Times New Roman"/>
      <w:b/>
      <w:noProof/>
      <w:szCs w:val="20"/>
      <w:lang w:eastAsia="ar-SA"/>
    </w:rPr>
  </w:style>
  <w:style w:type="paragraph" w:customStyle="1" w:styleId="Listaconvietas1">
    <w:name w:val="Lista con viñetas1"/>
    <w:basedOn w:val="Normal"/>
    <w:uiPriority w:val="99"/>
    <w:rsid w:val="002358A5"/>
    <w:pPr>
      <w:tabs>
        <w:tab w:val="left" w:pos="720"/>
      </w:tabs>
      <w:ind w:left="360" w:hanging="360"/>
    </w:pPr>
    <w:rPr>
      <w:rFonts w:ascii="Times New Roman" w:eastAsia="Times New Roman" w:hAnsi="Times New Roman" w:cs="Times New Roman"/>
      <w:noProof/>
      <w:sz w:val="24"/>
      <w:szCs w:val="24"/>
      <w:lang w:eastAsia="ar-SA"/>
    </w:rPr>
  </w:style>
  <w:style w:type="paragraph" w:customStyle="1" w:styleId="Listaconvietas51">
    <w:name w:val="Lista con viñetas 51"/>
    <w:basedOn w:val="Normal"/>
    <w:uiPriority w:val="99"/>
    <w:rsid w:val="002358A5"/>
    <w:pPr>
      <w:tabs>
        <w:tab w:val="left" w:pos="2984"/>
      </w:tabs>
      <w:ind w:left="1492" w:hanging="360"/>
    </w:pPr>
    <w:rPr>
      <w:rFonts w:ascii="Times New Roman" w:eastAsia="Times New Roman" w:hAnsi="Times New Roman" w:cs="Times New Roman"/>
      <w:noProof/>
      <w:sz w:val="24"/>
      <w:szCs w:val="24"/>
      <w:lang w:eastAsia="ar-SA"/>
    </w:rPr>
  </w:style>
  <w:style w:type="paragraph" w:customStyle="1" w:styleId="Arial">
    <w:name w:val="Arial"/>
    <w:basedOn w:val="Normal"/>
    <w:uiPriority w:val="99"/>
    <w:rsid w:val="002358A5"/>
    <w:pPr>
      <w:spacing w:before="120"/>
    </w:pPr>
    <w:rPr>
      <w:rFonts w:ascii="Verdana" w:eastAsia="Times New Roman" w:hAnsi="Verdana" w:cs="Times New Roman"/>
      <w:noProof/>
      <w:szCs w:val="24"/>
      <w:lang w:eastAsia="ar-SA"/>
    </w:rPr>
  </w:style>
  <w:style w:type="paragraph" w:customStyle="1" w:styleId="TableMediumHeader">
    <w:name w:val="TableMediumHeader"/>
    <w:basedOn w:val="Normal"/>
    <w:next w:val="Normal"/>
    <w:uiPriority w:val="99"/>
    <w:rsid w:val="002358A5"/>
    <w:pPr>
      <w:widowControl w:val="0"/>
      <w:autoSpaceDE w:val="0"/>
      <w:spacing w:before="20" w:after="20"/>
    </w:pPr>
    <w:rPr>
      <w:rFonts w:ascii="Arial" w:eastAsia="Times New Roman" w:hAnsi="Arial" w:cs="Times New Roman"/>
      <w:noProof/>
      <w:sz w:val="24"/>
      <w:szCs w:val="24"/>
      <w:lang w:eastAsia="ar-SA"/>
    </w:rPr>
  </w:style>
  <w:style w:type="paragraph" w:customStyle="1" w:styleId="TableMedium">
    <w:name w:val="TableMedium"/>
    <w:basedOn w:val="Normal"/>
    <w:next w:val="Normal"/>
    <w:uiPriority w:val="99"/>
    <w:rsid w:val="002358A5"/>
    <w:pPr>
      <w:widowControl w:val="0"/>
      <w:autoSpaceDE w:val="0"/>
      <w:spacing w:before="20"/>
    </w:pPr>
    <w:rPr>
      <w:rFonts w:ascii="Arial" w:eastAsia="Times New Roman" w:hAnsi="Arial" w:cs="Times New Roman"/>
      <w:noProof/>
      <w:sz w:val="24"/>
      <w:szCs w:val="24"/>
      <w:lang w:eastAsia="ar-SA"/>
    </w:rPr>
  </w:style>
  <w:style w:type="paragraph" w:customStyle="1" w:styleId="L3N">
    <w:name w:val="L3N"/>
    <w:basedOn w:val="Normal"/>
    <w:next w:val="Normal"/>
    <w:uiPriority w:val="99"/>
    <w:rsid w:val="002358A5"/>
    <w:pPr>
      <w:tabs>
        <w:tab w:val="left" w:pos="4464"/>
      </w:tabs>
      <w:spacing w:before="240"/>
      <w:ind w:left="1296"/>
    </w:pPr>
    <w:rPr>
      <w:rFonts w:ascii="Times New Roman" w:eastAsia="Times New Roman" w:hAnsi="Times New Roman" w:cs="Times New Roman"/>
      <w:noProof/>
      <w:color w:val="000000"/>
      <w:sz w:val="20"/>
      <w:szCs w:val="20"/>
      <w:lang w:val="en-US" w:eastAsia="ar-SA"/>
    </w:rPr>
  </w:style>
  <w:style w:type="paragraph" w:customStyle="1" w:styleId="L2Np">
    <w:name w:val="L2Np"/>
    <w:basedOn w:val="Normal"/>
    <w:uiPriority w:val="99"/>
    <w:rsid w:val="002358A5"/>
    <w:pPr>
      <w:tabs>
        <w:tab w:val="left" w:pos="3600"/>
      </w:tabs>
      <w:spacing w:before="240"/>
      <w:ind w:left="864"/>
    </w:pPr>
    <w:rPr>
      <w:rFonts w:ascii="Times New Roman" w:eastAsia="Times New Roman" w:hAnsi="Times New Roman" w:cs="Times New Roman"/>
      <w:noProof/>
      <w:color w:val="000000"/>
      <w:sz w:val="20"/>
      <w:szCs w:val="20"/>
      <w:u w:val="single"/>
      <w:lang w:val="en-US" w:eastAsia="ar-SA"/>
    </w:rPr>
  </w:style>
  <w:style w:type="paragraph" w:customStyle="1" w:styleId="Table">
    <w:name w:val="Table"/>
    <w:basedOn w:val="Normal"/>
    <w:uiPriority w:val="99"/>
    <w:rsid w:val="002358A5"/>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noProof/>
      <w:kern w:val="1"/>
      <w:sz w:val="16"/>
      <w:szCs w:val="20"/>
      <w:lang w:val="en-US" w:eastAsia="ar-SA"/>
    </w:rPr>
  </w:style>
  <w:style w:type="paragraph" w:customStyle="1" w:styleId="UserTable">
    <w:name w:val="User Table"/>
    <w:basedOn w:val="Normal"/>
    <w:uiPriority w:val="99"/>
    <w:rsid w:val="002358A5"/>
    <w:pPr>
      <w:spacing w:before="60" w:after="60"/>
    </w:pPr>
    <w:rPr>
      <w:rFonts w:ascii="Times New Roman" w:eastAsia="Times New Roman" w:hAnsi="Times New Roman" w:cs="Times New Roman"/>
      <w:noProof/>
      <w:kern w:val="1"/>
      <w:sz w:val="20"/>
      <w:szCs w:val="20"/>
      <w:lang w:val="en-US" w:eastAsia="ar-SA"/>
    </w:rPr>
  </w:style>
  <w:style w:type="paragraph" w:customStyle="1" w:styleId="MsgStruct">
    <w:name w:val="MsgStruct"/>
    <w:basedOn w:val="Normal"/>
    <w:uiPriority w:val="99"/>
    <w:rsid w:val="002358A5"/>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noProof/>
      <w:kern w:val="1"/>
      <w:sz w:val="14"/>
      <w:szCs w:val="20"/>
      <w:lang w:val="en-US" w:eastAsia="ar-SA"/>
    </w:rPr>
  </w:style>
  <w:style w:type="paragraph" w:customStyle="1" w:styleId="Msgheader">
    <w:name w:val="Msgheader"/>
    <w:basedOn w:val="MsgStruct"/>
    <w:uiPriority w:val="99"/>
    <w:rsid w:val="002358A5"/>
    <w:pPr>
      <w:tabs>
        <w:tab w:val="left" w:pos="8280"/>
      </w:tabs>
    </w:pPr>
    <w:rPr>
      <w:u w:val="single"/>
    </w:rPr>
  </w:style>
  <w:style w:type="paragraph" w:styleId="HTMLconformatoprevio">
    <w:name w:val="HTML Preformatted"/>
    <w:basedOn w:val="Normal"/>
    <w:link w:val="HTMLconformatoprevioCar"/>
    <w:uiPriority w:val="99"/>
    <w:rsid w:val="00235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noProof/>
      <w:sz w:val="20"/>
      <w:szCs w:val="20"/>
      <w:lang w:eastAsia="ar-SA"/>
    </w:rPr>
  </w:style>
  <w:style w:type="character" w:customStyle="1" w:styleId="HTMLconformatoprevioCar">
    <w:name w:val="HTML con formato previo Car"/>
    <w:basedOn w:val="Fuentedeprrafopredeter"/>
    <w:link w:val="HTMLconformatoprevio"/>
    <w:uiPriority w:val="99"/>
    <w:rsid w:val="002358A5"/>
    <w:rPr>
      <w:rFonts w:ascii="Arial Unicode MS" w:eastAsia="Arial Unicode MS" w:hAnsi="Arial Unicode MS" w:cs="Arial Unicode MS"/>
      <w:noProof/>
      <w:sz w:val="20"/>
      <w:szCs w:val="20"/>
      <w:lang w:eastAsia="ar-SA"/>
    </w:rPr>
  </w:style>
  <w:style w:type="paragraph" w:customStyle="1" w:styleId="xl23">
    <w:name w:val="xl23"/>
    <w:basedOn w:val="Normal"/>
    <w:rsid w:val="002358A5"/>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noProof/>
      <w:sz w:val="16"/>
      <w:szCs w:val="16"/>
      <w:lang w:eastAsia="ar-SA"/>
    </w:rPr>
  </w:style>
  <w:style w:type="paragraph" w:customStyle="1" w:styleId="Lista31">
    <w:name w:val="Lista 31"/>
    <w:basedOn w:val="Normal"/>
    <w:uiPriority w:val="99"/>
    <w:rsid w:val="002358A5"/>
    <w:pPr>
      <w:ind w:left="849" w:hanging="283"/>
    </w:pPr>
    <w:rPr>
      <w:rFonts w:ascii="Times New Roman" w:eastAsia="Times New Roman" w:hAnsi="Times New Roman" w:cs="Times New Roman"/>
      <w:noProof/>
      <w:sz w:val="24"/>
      <w:szCs w:val="24"/>
      <w:lang w:eastAsia="ar-SA"/>
    </w:rPr>
  </w:style>
  <w:style w:type="paragraph" w:customStyle="1" w:styleId="Encabezadodemensaje1">
    <w:name w:val="Encabezado de mensaje1"/>
    <w:basedOn w:val="Normal"/>
    <w:uiPriority w:val="99"/>
    <w:rsid w:val="002358A5"/>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noProof/>
      <w:sz w:val="24"/>
      <w:szCs w:val="24"/>
      <w:lang w:eastAsia="ar-SA"/>
    </w:rPr>
  </w:style>
  <w:style w:type="paragraph" w:customStyle="1" w:styleId="Saludo1">
    <w:name w:val="Saludo1"/>
    <w:basedOn w:val="Normal"/>
    <w:next w:val="Normal"/>
    <w:uiPriority w:val="99"/>
    <w:rsid w:val="002358A5"/>
    <w:rPr>
      <w:rFonts w:ascii="Times New Roman" w:eastAsia="Times New Roman" w:hAnsi="Times New Roman" w:cs="Times New Roman"/>
      <w:noProof/>
      <w:sz w:val="24"/>
      <w:szCs w:val="24"/>
      <w:lang w:eastAsia="ar-SA"/>
    </w:rPr>
  </w:style>
  <w:style w:type="paragraph" w:customStyle="1" w:styleId="Listaconvietas31">
    <w:name w:val="Lista con viñetas 31"/>
    <w:basedOn w:val="Normal"/>
    <w:uiPriority w:val="99"/>
    <w:rsid w:val="002358A5"/>
    <w:pPr>
      <w:tabs>
        <w:tab w:val="num" w:pos="926"/>
      </w:tabs>
      <w:ind w:left="926" w:hanging="360"/>
    </w:pPr>
    <w:rPr>
      <w:rFonts w:ascii="Times New Roman" w:eastAsia="Times New Roman" w:hAnsi="Times New Roman" w:cs="Times New Roman"/>
      <w:noProof/>
      <w:sz w:val="24"/>
      <w:szCs w:val="24"/>
      <w:lang w:eastAsia="ar-SA"/>
    </w:rPr>
  </w:style>
  <w:style w:type="paragraph" w:customStyle="1" w:styleId="Continuarlista21">
    <w:name w:val="Continuar lista 21"/>
    <w:basedOn w:val="Normal"/>
    <w:uiPriority w:val="99"/>
    <w:rsid w:val="002358A5"/>
    <w:pPr>
      <w:spacing w:after="120"/>
      <w:ind w:left="566"/>
    </w:pPr>
    <w:rPr>
      <w:rFonts w:ascii="Times New Roman" w:eastAsia="Times New Roman" w:hAnsi="Times New Roman" w:cs="Times New Roman"/>
      <w:noProof/>
      <w:sz w:val="24"/>
      <w:szCs w:val="24"/>
      <w:lang w:eastAsia="ar-SA"/>
    </w:rPr>
  </w:style>
  <w:style w:type="paragraph" w:customStyle="1" w:styleId="Remiteabreviado">
    <w:name w:val="Remite abreviado"/>
    <w:basedOn w:val="Normal"/>
    <w:uiPriority w:val="99"/>
    <w:rsid w:val="002358A5"/>
    <w:rPr>
      <w:rFonts w:ascii="Times New Roman" w:eastAsia="Times New Roman" w:hAnsi="Times New Roman" w:cs="Times New Roman"/>
      <w:noProof/>
      <w:sz w:val="24"/>
      <w:szCs w:val="24"/>
      <w:lang w:eastAsia="ar-SA"/>
    </w:rPr>
  </w:style>
  <w:style w:type="paragraph" w:customStyle="1" w:styleId="Fecha1">
    <w:name w:val="Fecha1"/>
    <w:basedOn w:val="Normal"/>
    <w:next w:val="Normal"/>
    <w:uiPriority w:val="99"/>
    <w:rsid w:val="002358A5"/>
    <w:rPr>
      <w:rFonts w:ascii="Times New Roman" w:eastAsia="Times New Roman" w:hAnsi="Times New Roman" w:cs="Times New Roman"/>
      <w:noProof/>
      <w:sz w:val="24"/>
      <w:szCs w:val="24"/>
      <w:lang w:eastAsia="ar-SA"/>
    </w:rPr>
  </w:style>
  <w:style w:type="paragraph" w:customStyle="1" w:styleId="CharCharCarCarCharCharCarCarCharCharCarCarCharChar1">
    <w:name w:val="Char Char Car Car Char Char Car Car Char Char Car Car Char Char1"/>
    <w:basedOn w:val="Normal"/>
    <w:uiPriority w:val="99"/>
    <w:rsid w:val="002358A5"/>
    <w:pPr>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Lista41">
    <w:name w:val="Lista 41"/>
    <w:basedOn w:val="Normal"/>
    <w:uiPriority w:val="99"/>
    <w:rsid w:val="002358A5"/>
    <w:pPr>
      <w:ind w:left="1132" w:hanging="283"/>
    </w:pPr>
    <w:rPr>
      <w:rFonts w:ascii="Times New Roman" w:eastAsia="Times New Roman" w:hAnsi="Times New Roman" w:cs="Times New Roman"/>
      <w:noProof/>
      <w:sz w:val="24"/>
      <w:szCs w:val="24"/>
      <w:lang w:eastAsia="ar-SA"/>
    </w:rPr>
  </w:style>
  <w:style w:type="paragraph" w:customStyle="1" w:styleId="ListaCC">
    <w:name w:val="Lista CC."/>
    <w:basedOn w:val="Normal"/>
    <w:uiPriority w:val="99"/>
    <w:rsid w:val="002358A5"/>
    <w:rPr>
      <w:rFonts w:ascii="Times New Roman" w:eastAsia="Times New Roman" w:hAnsi="Times New Roman" w:cs="Times New Roman"/>
      <w:noProof/>
      <w:sz w:val="24"/>
      <w:szCs w:val="24"/>
      <w:lang w:eastAsia="ar-SA"/>
    </w:rPr>
  </w:style>
  <w:style w:type="paragraph" w:customStyle="1" w:styleId="Continuarlista1">
    <w:name w:val="Continuar lista1"/>
    <w:basedOn w:val="Normal"/>
    <w:uiPriority w:val="99"/>
    <w:rsid w:val="002358A5"/>
    <w:pPr>
      <w:spacing w:after="120"/>
      <w:ind w:left="283"/>
    </w:pPr>
    <w:rPr>
      <w:rFonts w:ascii="Times New Roman" w:eastAsia="Times New Roman" w:hAnsi="Times New Roman" w:cs="Times New Roman"/>
      <w:noProof/>
      <w:sz w:val="24"/>
      <w:szCs w:val="24"/>
      <w:lang w:eastAsia="ar-SA"/>
    </w:rPr>
  </w:style>
  <w:style w:type="paragraph" w:customStyle="1" w:styleId="Continuarlista31">
    <w:name w:val="Continuar lista 31"/>
    <w:basedOn w:val="Normal"/>
    <w:uiPriority w:val="99"/>
    <w:rsid w:val="002358A5"/>
    <w:pPr>
      <w:spacing w:after="120"/>
      <w:ind w:left="849"/>
    </w:pPr>
    <w:rPr>
      <w:rFonts w:ascii="Times New Roman" w:eastAsia="Times New Roman" w:hAnsi="Times New Roman" w:cs="Times New Roman"/>
      <w:noProof/>
      <w:sz w:val="24"/>
      <w:szCs w:val="24"/>
      <w:lang w:eastAsia="ar-SA"/>
    </w:rPr>
  </w:style>
  <w:style w:type="paragraph" w:customStyle="1" w:styleId="Continuarlista41">
    <w:name w:val="Continuar lista 41"/>
    <w:basedOn w:val="Normal"/>
    <w:uiPriority w:val="99"/>
    <w:rsid w:val="002358A5"/>
    <w:pPr>
      <w:spacing w:after="120"/>
      <w:ind w:left="1132"/>
    </w:pPr>
    <w:rPr>
      <w:rFonts w:ascii="Times New Roman" w:eastAsia="Times New Roman" w:hAnsi="Times New Roman" w:cs="Times New Roman"/>
      <w:noProof/>
      <w:sz w:val="24"/>
      <w:szCs w:val="24"/>
      <w:lang w:eastAsia="ar-SA"/>
    </w:rPr>
  </w:style>
  <w:style w:type="paragraph" w:customStyle="1" w:styleId="Continuarlista51">
    <w:name w:val="Continuar lista 51"/>
    <w:basedOn w:val="Normal"/>
    <w:uiPriority w:val="99"/>
    <w:rsid w:val="002358A5"/>
    <w:pPr>
      <w:spacing w:after="120"/>
      <w:ind w:left="1415"/>
    </w:pPr>
    <w:rPr>
      <w:rFonts w:ascii="Times New Roman" w:eastAsia="Times New Roman" w:hAnsi="Times New Roman" w:cs="Times New Roman"/>
      <w:noProof/>
      <w:sz w:val="24"/>
      <w:szCs w:val="24"/>
      <w:lang w:eastAsia="ar-SA"/>
    </w:rPr>
  </w:style>
  <w:style w:type="paragraph" w:customStyle="1" w:styleId="Direccininterior">
    <w:name w:val="Dirección interior"/>
    <w:basedOn w:val="Normal"/>
    <w:uiPriority w:val="99"/>
    <w:rsid w:val="002358A5"/>
    <w:rPr>
      <w:rFonts w:ascii="Times New Roman" w:eastAsia="Times New Roman" w:hAnsi="Times New Roman" w:cs="Times New Roman"/>
      <w:noProof/>
      <w:sz w:val="24"/>
      <w:szCs w:val="24"/>
      <w:lang w:eastAsia="ar-SA"/>
    </w:rPr>
  </w:style>
  <w:style w:type="paragraph" w:customStyle="1" w:styleId="Lneadeasunto">
    <w:name w:val="Línea de asunto"/>
    <w:basedOn w:val="Normal"/>
    <w:uiPriority w:val="99"/>
    <w:rsid w:val="002358A5"/>
    <w:rPr>
      <w:rFonts w:ascii="Times New Roman" w:eastAsia="Times New Roman" w:hAnsi="Times New Roman" w:cs="Times New Roman"/>
      <w:noProof/>
      <w:sz w:val="24"/>
      <w:szCs w:val="24"/>
      <w:lang w:eastAsia="ar-SA"/>
    </w:rPr>
  </w:style>
  <w:style w:type="paragraph" w:customStyle="1" w:styleId="Infodocumentosadjuntos">
    <w:name w:val="Info documentos adjuntos"/>
    <w:basedOn w:val="Normal"/>
    <w:rsid w:val="002358A5"/>
    <w:rPr>
      <w:rFonts w:ascii="Times New Roman" w:eastAsia="Times New Roman" w:hAnsi="Times New Roman" w:cs="Times New Roman"/>
      <w:noProof/>
      <w:sz w:val="24"/>
      <w:szCs w:val="24"/>
      <w:lang w:eastAsia="ar-SA"/>
    </w:rPr>
  </w:style>
  <w:style w:type="paragraph" w:customStyle="1" w:styleId="Textoindependienteprimerasangra1">
    <w:name w:val="Texto independiente primera sangría1"/>
    <w:basedOn w:val="Textoindependiente"/>
    <w:uiPriority w:val="99"/>
    <w:rsid w:val="002358A5"/>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2358A5"/>
    <w:pPr>
      <w:suppressAutoHyphens w:val="0"/>
      <w:ind w:firstLine="210"/>
    </w:pPr>
    <w:rPr>
      <w:szCs w:val="24"/>
      <w:lang w:val="es-MX"/>
    </w:rPr>
  </w:style>
  <w:style w:type="paragraph" w:customStyle="1" w:styleId="Car1">
    <w:name w:val="Car1"/>
    <w:basedOn w:val="Normal"/>
    <w:uiPriority w:val="99"/>
    <w:rsid w:val="002358A5"/>
    <w:pPr>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BodyText33">
    <w:name w:val="Body Text 33"/>
    <w:basedOn w:val="Normal"/>
    <w:uiPriority w:val="99"/>
    <w:rsid w:val="002358A5"/>
    <w:pPr>
      <w:overflowPunct w:val="0"/>
      <w:autoSpaceDE w:val="0"/>
      <w:textAlignment w:val="baseline"/>
    </w:pPr>
    <w:rPr>
      <w:rFonts w:ascii="Arial" w:eastAsia="Times New Roman" w:hAnsi="Arial" w:cs="Times New Roman"/>
      <w:noProof/>
      <w:sz w:val="20"/>
      <w:szCs w:val="20"/>
      <w:lang w:val="es-ES_tradnl" w:eastAsia="ar-SA"/>
    </w:rPr>
  </w:style>
  <w:style w:type="paragraph" w:customStyle="1" w:styleId="CarCarCarCar1">
    <w:name w:val="Car Car Car Car1"/>
    <w:basedOn w:val="Normal"/>
    <w:uiPriority w:val="99"/>
    <w:rsid w:val="002358A5"/>
    <w:pPr>
      <w:spacing w:after="160" w:line="240" w:lineRule="exact"/>
    </w:pPr>
    <w:rPr>
      <w:rFonts w:ascii="Tahoma" w:eastAsia="Times New Roman" w:hAnsi="Tahoma" w:cs="Times New Roman"/>
      <w:noProof/>
      <w:sz w:val="20"/>
      <w:szCs w:val="20"/>
      <w:lang w:val="en-US" w:eastAsia="ar-SA"/>
    </w:rPr>
  </w:style>
  <w:style w:type="paragraph" w:customStyle="1" w:styleId="Textbody">
    <w:name w:val="Text body"/>
    <w:basedOn w:val="Normal"/>
    <w:rsid w:val="002358A5"/>
    <w:pPr>
      <w:widowControl w:val="0"/>
      <w:suppressAutoHyphens/>
      <w:autoSpaceDN w:val="0"/>
      <w:spacing w:after="283"/>
      <w:textAlignment w:val="baseline"/>
    </w:pPr>
    <w:rPr>
      <w:rFonts w:ascii="Times New Roman" w:eastAsia="Arial Unicode MS" w:hAnsi="Times New Roman" w:cs="Tahoma"/>
      <w:noProof/>
      <w:color w:val="000000"/>
      <w:kern w:val="3"/>
      <w:sz w:val="24"/>
      <w:szCs w:val="24"/>
      <w:lang w:val="en-US"/>
    </w:rPr>
  </w:style>
  <w:style w:type="paragraph" w:customStyle="1" w:styleId="WW-BodyText212">
    <w:name w:val="WW-Body Text 212"/>
    <w:basedOn w:val="Normal"/>
    <w:uiPriority w:val="99"/>
    <w:rsid w:val="002358A5"/>
    <w:pPr>
      <w:suppressAutoHyphens/>
    </w:pPr>
    <w:rPr>
      <w:rFonts w:ascii="Arial Narrow" w:eastAsia="Times New Roman" w:hAnsi="Arial Narrow" w:cs="Times New Roman"/>
      <w:noProof/>
      <w:szCs w:val="20"/>
      <w:lang w:val="es-ES_tradnl" w:eastAsia="ar-SA"/>
    </w:rPr>
  </w:style>
  <w:style w:type="character" w:customStyle="1" w:styleId="WW8Num24z3">
    <w:name w:val="WW8Num24z3"/>
    <w:uiPriority w:val="99"/>
    <w:rsid w:val="002358A5"/>
    <w:rPr>
      <w:rFonts w:ascii="Symbol" w:hAnsi="Symbol"/>
    </w:rPr>
  </w:style>
  <w:style w:type="character" w:customStyle="1" w:styleId="Fuentedeprrafopredeter5">
    <w:name w:val="Fuente de párrafo predeter.5"/>
    <w:uiPriority w:val="99"/>
    <w:rsid w:val="002358A5"/>
  </w:style>
  <w:style w:type="character" w:customStyle="1" w:styleId="WW8Num33z1">
    <w:name w:val="WW8Num33z1"/>
    <w:uiPriority w:val="99"/>
    <w:rsid w:val="002358A5"/>
    <w:rPr>
      <w:rFonts w:ascii="OpenSymbol" w:hAnsi="OpenSymbol"/>
    </w:rPr>
  </w:style>
  <w:style w:type="character" w:customStyle="1" w:styleId="WW8Num28z3">
    <w:name w:val="WW8Num28z3"/>
    <w:uiPriority w:val="99"/>
    <w:rsid w:val="002358A5"/>
    <w:rPr>
      <w:rFonts w:ascii="Symbol" w:hAnsi="Symbol"/>
    </w:rPr>
  </w:style>
  <w:style w:type="character" w:customStyle="1" w:styleId="WW8Num30z3">
    <w:name w:val="WW8Num30z3"/>
    <w:uiPriority w:val="99"/>
    <w:rsid w:val="002358A5"/>
    <w:rPr>
      <w:rFonts w:ascii="Symbol" w:hAnsi="Symbol"/>
    </w:rPr>
  </w:style>
  <w:style w:type="character" w:customStyle="1" w:styleId="WW8Num30z4">
    <w:name w:val="WW8Num30z4"/>
    <w:uiPriority w:val="99"/>
    <w:rsid w:val="002358A5"/>
    <w:rPr>
      <w:rFonts w:ascii="Courier New" w:hAnsi="Courier New"/>
    </w:rPr>
  </w:style>
  <w:style w:type="character" w:customStyle="1" w:styleId="WW-Absatz-Standardschriftart11111111111111">
    <w:name w:val="WW-Absatz-Standardschriftart11111111111111"/>
    <w:uiPriority w:val="99"/>
    <w:rsid w:val="002358A5"/>
  </w:style>
  <w:style w:type="character" w:customStyle="1" w:styleId="WW-Absatz-Standardschriftart111111111111111">
    <w:name w:val="WW-Absatz-Standardschriftart111111111111111"/>
    <w:uiPriority w:val="99"/>
    <w:rsid w:val="002358A5"/>
  </w:style>
  <w:style w:type="character" w:customStyle="1" w:styleId="WW-Absatz-Standardschriftart1111111111111111">
    <w:name w:val="WW-Absatz-Standardschriftart1111111111111111"/>
    <w:uiPriority w:val="99"/>
    <w:rsid w:val="002358A5"/>
  </w:style>
  <w:style w:type="character" w:customStyle="1" w:styleId="WW-Absatz-Standardschriftart11111111111111111">
    <w:name w:val="WW-Absatz-Standardschriftart11111111111111111"/>
    <w:uiPriority w:val="99"/>
    <w:rsid w:val="002358A5"/>
  </w:style>
  <w:style w:type="character" w:customStyle="1" w:styleId="WW8Num31z3">
    <w:name w:val="WW8Num31z3"/>
    <w:uiPriority w:val="99"/>
    <w:rsid w:val="002358A5"/>
    <w:rPr>
      <w:rFonts w:ascii="Symbol" w:hAnsi="Symbol"/>
    </w:rPr>
  </w:style>
  <w:style w:type="character" w:customStyle="1" w:styleId="WW8Num31z4">
    <w:name w:val="WW8Num31z4"/>
    <w:uiPriority w:val="99"/>
    <w:rsid w:val="002358A5"/>
    <w:rPr>
      <w:rFonts w:ascii="Courier New" w:hAnsi="Courier New"/>
    </w:rPr>
  </w:style>
  <w:style w:type="character" w:customStyle="1" w:styleId="WW-Absatz-Standardschriftart111111111111111111">
    <w:name w:val="WW-Absatz-Standardschriftart111111111111111111"/>
    <w:uiPriority w:val="99"/>
    <w:rsid w:val="002358A5"/>
  </w:style>
  <w:style w:type="character" w:customStyle="1" w:styleId="WW8Num32z4">
    <w:name w:val="WW8Num32z4"/>
    <w:uiPriority w:val="99"/>
    <w:rsid w:val="002358A5"/>
    <w:rPr>
      <w:rFonts w:ascii="Courier New" w:hAnsi="Courier New"/>
    </w:rPr>
  </w:style>
  <w:style w:type="character" w:customStyle="1" w:styleId="WW-Absatz-Standardschriftart1111111111111111111">
    <w:name w:val="WW-Absatz-Standardschriftart1111111111111111111"/>
    <w:uiPriority w:val="99"/>
    <w:rsid w:val="002358A5"/>
  </w:style>
  <w:style w:type="character" w:customStyle="1" w:styleId="WW-Absatz-Standardschriftart11111111111111111111">
    <w:name w:val="WW-Absatz-Standardschriftart11111111111111111111"/>
    <w:uiPriority w:val="99"/>
    <w:rsid w:val="002358A5"/>
  </w:style>
  <w:style w:type="character" w:customStyle="1" w:styleId="WW-Absatz-Standardschriftart111111111111111111111">
    <w:name w:val="WW-Absatz-Standardschriftart111111111111111111111"/>
    <w:uiPriority w:val="99"/>
    <w:rsid w:val="002358A5"/>
  </w:style>
  <w:style w:type="character" w:customStyle="1" w:styleId="WW-Absatz-Standardschriftart1111111111111111111111">
    <w:name w:val="WW-Absatz-Standardschriftart1111111111111111111111"/>
    <w:uiPriority w:val="99"/>
    <w:rsid w:val="002358A5"/>
  </w:style>
  <w:style w:type="character" w:customStyle="1" w:styleId="WW-Absatz-Standardschriftart11111111111111111111111">
    <w:name w:val="WW-Absatz-Standardschriftart11111111111111111111111"/>
    <w:uiPriority w:val="99"/>
    <w:rsid w:val="002358A5"/>
  </w:style>
  <w:style w:type="character" w:customStyle="1" w:styleId="WW8Num41z1">
    <w:name w:val="WW8Num41z1"/>
    <w:uiPriority w:val="99"/>
    <w:rsid w:val="002358A5"/>
    <w:rPr>
      <w:rFonts w:ascii="Times New Roman" w:hAnsi="Times New Roman"/>
    </w:rPr>
  </w:style>
  <w:style w:type="character" w:customStyle="1" w:styleId="WW8Num41z2">
    <w:name w:val="WW8Num41z2"/>
    <w:rsid w:val="002358A5"/>
    <w:rPr>
      <w:b/>
    </w:rPr>
  </w:style>
  <w:style w:type="character" w:customStyle="1" w:styleId="WW8Num42z2">
    <w:name w:val="WW8Num42z2"/>
    <w:uiPriority w:val="99"/>
    <w:rsid w:val="002358A5"/>
    <w:rPr>
      <w:rFonts w:ascii="Wingdings" w:hAnsi="Wingdings"/>
    </w:rPr>
  </w:style>
  <w:style w:type="character" w:customStyle="1" w:styleId="WW8Num42z4">
    <w:name w:val="WW8Num42z4"/>
    <w:uiPriority w:val="99"/>
    <w:rsid w:val="002358A5"/>
    <w:rPr>
      <w:rFonts w:ascii="Courier New" w:hAnsi="Courier New"/>
    </w:rPr>
  </w:style>
  <w:style w:type="character" w:customStyle="1" w:styleId="WW8Num45z3">
    <w:name w:val="WW8Num45z3"/>
    <w:uiPriority w:val="99"/>
    <w:rsid w:val="002358A5"/>
    <w:rPr>
      <w:rFonts w:ascii="Symbol" w:hAnsi="Symbol"/>
    </w:rPr>
  </w:style>
  <w:style w:type="character" w:customStyle="1" w:styleId="WW8Num45z4">
    <w:name w:val="WW8Num45z4"/>
    <w:uiPriority w:val="99"/>
    <w:rsid w:val="002358A5"/>
    <w:rPr>
      <w:rFonts w:ascii="Courier New" w:hAnsi="Courier New"/>
    </w:rPr>
  </w:style>
  <w:style w:type="character" w:customStyle="1" w:styleId="WW-Absatz-Standardschriftart111111111111111111111111">
    <w:name w:val="WW-Absatz-Standardschriftart111111111111111111111111"/>
    <w:uiPriority w:val="99"/>
    <w:rsid w:val="002358A5"/>
  </w:style>
  <w:style w:type="character" w:customStyle="1" w:styleId="CarCarCar2">
    <w:name w:val="Car Car Car2"/>
    <w:uiPriority w:val="99"/>
    <w:rsid w:val="002358A5"/>
    <w:rPr>
      <w:rFonts w:ascii="Arial" w:hAnsi="Arial"/>
      <w:b/>
      <w:sz w:val="24"/>
      <w:lang w:val="es-ES_tradnl"/>
    </w:rPr>
  </w:style>
  <w:style w:type="character" w:customStyle="1" w:styleId="2Car">
    <w:name w:val="2 Car"/>
    <w:uiPriority w:val="99"/>
    <w:rsid w:val="002358A5"/>
    <w:rPr>
      <w:rFonts w:ascii="Arial Narrow" w:hAnsi="Arial Narrow"/>
      <w:sz w:val="22"/>
      <w:lang w:val="es-ES_tradnl"/>
    </w:rPr>
  </w:style>
  <w:style w:type="paragraph" w:customStyle="1" w:styleId="Encabezado7">
    <w:name w:val="Encabezado7"/>
    <w:basedOn w:val="Normal"/>
    <w:next w:val="Textoindependiente"/>
    <w:uiPriority w:val="99"/>
    <w:rsid w:val="002358A5"/>
    <w:pPr>
      <w:keepNext/>
      <w:suppressAutoHyphens/>
      <w:spacing w:before="240" w:after="120"/>
    </w:pPr>
    <w:rPr>
      <w:rFonts w:ascii="Arial" w:hAnsi="Arial" w:cs="Tahoma"/>
      <w:noProof/>
      <w:sz w:val="28"/>
      <w:szCs w:val="28"/>
      <w:lang w:eastAsia="ar-SA"/>
    </w:rPr>
  </w:style>
  <w:style w:type="paragraph" w:customStyle="1" w:styleId="BodyText27">
    <w:name w:val="Body Text 27"/>
    <w:basedOn w:val="Normal"/>
    <w:uiPriority w:val="99"/>
    <w:rsid w:val="002358A5"/>
    <w:pPr>
      <w:overflowPunct w:val="0"/>
      <w:autoSpaceDE w:val="0"/>
      <w:ind w:firstLine="360"/>
      <w:textAlignment w:val="baseline"/>
    </w:pPr>
    <w:rPr>
      <w:rFonts w:ascii="Arial" w:eastAsia="Times New Roman" w:hAnsi="Arial" w:cs="Times New Roman"/>
      <w:noProof/>
      <w:sz w:val="24"/>
      <w:szCs w:val="20"/>
      <w:lang w:eastAsia="ar-SA"/>
    </w:rPr>
  </w:style>
  <w:style w:type="paragraph" w:customStyle="1" w:styleId="BlockText3">
    <w:name w:val="Block Text3"/>
    <w:basedOn w:val="Normal"/>
    <w:uiPriority w:val="99"/>
    <w:rsid w:val="002358A5"/>
    <w:pPr>
      <w:tabs>
        <w:tab w:val="left" w:pos="-12373"/>
        <w:tab w:val="left" w:pos="-2591"/>
      </w:tabs>
      <w:overflowPunct w:val="0"/>
      <w:autoSpaceDE w:val="0"/>
      <w:ind w:left="1843" w:right="51"/>
      <w:textAlignment w:val="baseline"/>
    </w:pPr>
    <w:rPr>
      <w:rFonts w:ascii="Arial" w:eastAsia="Times New Roman" w:hAnsi="Arial" w:cs="Times New Roman"/>
      <w:noProof/>
      <w:sz w:val="24"/>
      <w:szCs w:val="20"/>
      <w:lang w:val="es-ES_tradnl" w:eastAsia="ar-SA"/>
    </w:rPr>
  </w:style>
  <w:style w:type="paragraph" w:customStyle="1" w:styleId="BodyTextIndent32">
    <w:name w:val="Body Text Indent 32"/>
    <w:basedOn w:val="Normal"/>
    <w:uiPriority w:val="99"/>
    <w:rsid w:val="002358A5"/>
    <w:pPr>
      <w:overflowPunct w:val="0"/>
      <w:autoSpaceDE w:val="0"/>
      <w:ind w:left="1418" w:hanging="567"/>
      <w:textAlignment w:val="baseline"/>
    </w:pPr>
    <w:rPr>
      <w:rFonts w:ascii="Arial" w:eastAsia="Times New Roman" w:hAnsi="Arial" w:cs="Times New Roman"/>
      <w:noProof/>
      <w:szCs w:val="20"/>
      <w:lang w:val="es-ES_tradnl" w:eastAsia="ar-SA"/>
    </w:rPr>
  </w:style>
  <w:style w:type="paragraph" w:customStyle="1" w:styleId="CharChar1">
    <w:name w:val="Char Char1"/>
    <w:basedOn w:val="Normal"/>
    <w:uiPriority w:val="99"/>
    <w:rsid w:val="002358A5"/>
    <w:pPr>
      <w:widowControl w:val="0"/>
      <w:spacing w:after="160" w:line="240" w:lineRule="exact"/>
    </w:pPr>
    <w:rPr>
      <w:rFonts w:ascii="Tahoma" w:eastAsia="Times New Roman" w:hAnsi="Tahoma" w:cs="Times New Roman"/>
      <w:noProof/>
      <w:sz w:val="20"/>
      <w:szCs w:val="20"/>
      <w:lang w:val="en-US" w:eastAsia="ar-SA"/>
    </w:rPr>
  </w:style>
  <w:style w:type="paragraph" w:customStyle="1" w:styleId="15">
    <w:name w:val="15"/>
    <w:basedOn w:val="Normal"/>
    <w:uiPriority w:val="99"/>
    <w:rsid w:val="002358A5"/>
    <w:pPr>
      <w:widowControl w:val="0"/>
      <w:tabs>
        <w:tab w:val="left" w:pos="1584"/>
        <w:tab w:val="left" w:pos="2694"/>
        <w:tab w:val="left" w:pos="3024"/>
        <w:tab w:val="left" w:pos="4608"/>
        <w:tab w:val="left" w:pos="5812"/>
      </w:tabs>
      <w:spacing w:line="360" w:lineRule="auto"/>
      <w:ind w:firstLine="851"/>
    </w:pPr>
    <w:rPr>
      <w:rFonts w:ascii="CG Times (WN)" w:eastAsia="Times New Roman" w:hAnsi="CG Times (WN)" w:cs="Times New Roman"/>
      <w:noProof/>
      <w:sz w:val="24"/>
      <w:szCs w:val="20"/>
      <w:lang w:val="es-ES_tradnl" w:eastAsia="ar-SA"/>
    </w:rPr>
  </w:style>
  <w:style w:type="paragraph" w:customStyle="1" w:styleId="NormalArial">
    <w:name w:val="Normal + Arial"/>
    <w:basedOn w:val="Sangradetextonormal"/>
    <w:uiPriority w:val="99"/>
    <w:rsid w:val="002358A5"/>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2358A5"/>
    <w:pPr>
      <w:overflowPunct w:val="0"/>
      <w:autoSpaceDE w:val="0"/>
      <w:spacing w:before="120"/>
      <w:textAlignment w:val="baseline"/>
    </w:pPr>
    <w:rPr>
      <w:rFonts w:ascii="Arial" w:eastAsia="Times New Roman" w:hAnsi="Arial" w:cs="Times New Roman"/>
      <w:noProof/>
      <w:sz w:val="20"/>
      <w:szCs w:val="20"/>
      <w:lang w:eastAsia="ar-SA"/>
    </w:rPr>
  </w:style>
  <w:style w:type="paragraph" w:customStyle="1" w:styleId="p8">
    <w:name w:val="p8"/>
    <w:basedOn w:val="Normal"/>
    <w:uiPriority w:val="99"/>
    <w:rsid w:val="002358A5"/>
    <w:pPr>
      <w:widowControl w:val="0"/>
      <w:tabs>
        <w:tab w:val="left" w:pos="18800"/>
      </w:tabs>
      <w:overflowPunct w:val="0"/>
      <w:autoSpaceDE w:val="0"/>
      <w:spacing w:line="240" w:lineRule="atLeast"/>
      <w:ind w:left="620"/>
      <w:textAlignment w:val="baseline"/>
    </w:pPr>
    <w:rPr>
      <w:rFonts w:ascii="Arial" w:eastAsia="Times New Roman" w:hAnsi="Arial" w:cs="Times New Roman"/>
      <w:noProof/>
      <w:sz w:val="24"/>
      <w:szCs w:val="20"/>
      <w:lang w:eastAsia="ar-SA"/>
    </w:rPr>
  </w:style>
  <w:style w:type="paragraph" w:customStyle="1" w:styleId="HTMLconformatoprevio1">
    <w:name w:val="HTML con formato previo1"/>
    <w:basedOn w:val="Normal"/>
    <w:uiPriority w:val="99"/>
    <w:rsid w:val="00235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noProof/>
      <w:sz w:val="20"/>
      <w:szCs w:val="20"/>
      <w:lang w:eastAsia="ar-SA"/>
    </w:rPr>
  </w:style>
  <w:style w:type="paragraph" w:customStyle="1" w:styleId="m">
    <w:name w:val="m"/>
    <w:basedOn w:val="Normal"/>
    <w:uiPriority w:val="99"/>
    <w:rsid w:val="002358A5"/>
    <w:pPr>
      <w:overflowPunct w:val="0"/>
      <w:autoSpaceDE w:val="0"/>
      <w:spacing w:before="100" w:after="100"/>
      <w:textAlignment w:val="baseline"/>
    </w:pPr>
    <w:rPr>
      <w:rFonts w:ascii="Times New Roman" w:eastAsia="Times New Roman" w:hAnsi="Times New Roman" w:cs="Times New Roman"/>
      <w:noProof/>
      <w:color w:val="0000FF"/>
      <w:sz w:val="24"/>
      <w:szCs w:val="20"/>
      <w:lang w:eastAsia="ar-SA"/>
    </w:rPr>
  </w:style>
  <w:style w:type="paragraph" w:customStyle="1" w:styleId="b">
    <w:name w:val="b"/>
    <w:basedOn w:val="Normal"/>
    <w:uiPriority w:val="99"/>
    <w:rsid w:val="002358A5"/>
    <w:pPr>
      <w:overflowPunct w:val="0"/>
      <w:autoSpaceDE w:val="0"/>
      <w:spacing w:before="100" w:after="100"/>
      <w:textAlignment w:val="baseline"/>
    </w:pPr>
    <w:rPr>
      <w:rFonts w:ascii="Courier New" w:eastAsia="Times New Roman" w:hAnsi="Courier New" w:cs="Times New Roman"/>
      <w:b/>
      <w:noProof/>
      <w:color w:val="FF0000"/>
      <w:sz w:val="24"/>
      <w:szCs w:val="20"/>
      <w:lang w:eastAsia="ar-SA"/>
    </w:rPr>
  </w:style>
  <w:style w:type="paragraph" w:customStyle="1" w:styleId="e">
    <w:name w:val="e"/>
    <w:basedOn w:val="Normal"/>
    <w:uiPriority w:val="99"/>
    <w:rsid w:val="002358A5"/>
    <w:pPr>
      <w:overflowPunct w:val="0"/>
      <w:autoSpaceDE w:val="0"/>
      <w:spacing w:before="100" w:after="100"/>
      <w:ind w:left="240" w:right="240" w:hanging="240"/>
      <w:textAlignment w:val="baseline"/>
    </w:pPr>
    <w:rPr>
      <w:rFonts w:ascii="Times New Roman" w:eastAsia="Times New Roman" w:hAnsi="Times New Roman" w:cs="Times New Roman"/>
      <w:noProof/>
      <w:sz w:val="24"/>
      <w:szCs w:val="20"/>
      <w:lang w:eastAsia="ar-SA"/>
    </w:rPr>
  </w:style>
  <w:style w:type="paragraph" w:customStyle="1" w:styleId="BlockText4">
    <w:name w:val="Block Text4"/>
    <w:basedOn w:val="Normal"/>
    <w:uiPriority w:val="99"/>
    <w:rsid w:val="002358A5"/>
    <w:pPr>
      <w:tabs>
        <w:tab w:val="left" w:pos="-12373"/>
        <w:tab w:val="left" w:pos="-2591"/>
      </w:tabs>
      <w:overflowPunct w:val="0"/>
      <w:autoSpaceDE w:val="0"/>
      <w:ind w:left="1843" w:right="51"/>
      <w:textAlignment w:val="baseline"/>
    </w:pPr>
    <w:rPr>
      <w:rFonts w:ascii="Arial" w:eastAsia="Times New Roman" w:hAnsi="Arial" w:cs="Times New Roman"/>
      <w:noProof/>
      <w:sz w:val="24"/>
      <w:szCs w:val="20"/>
      <w:lang w:val="es-ES_tradnl" w:eastAsia="ar-SA"/>
    </w:rPr>
  </w:style>
  <w:style w:type="paragraph" w:customStyle="1" w:styleId="heading1">
    <w:name w:val="heading1"/>
    <w:basedOn w:val="Normal"/>
    <w:uiPriority w:val="99"/>
    <w:rsid w:val="002358A5"/>
    <w:pPr>
      <w:shd w:val="clear" w:color="auto" w:fill="000080"/>
      <w:overflowPunct w:val="0"/>
      <w:autoSpaceDE w:val="0"/>
      <w:ind w:left="-600"/>
      <w:textAlignment w:val="baseline"/>
    </w:pPr>
    <w:rPr>
      <w:rFonts w:ascii="Tahoma" w:eastAsia="Times New Roman" w:hAnsi="Tahoma" w:cs="Times New Roman"/>
      <w:noProof/>
      <w:color w:val="FFFFFF"/>
      <w:sz w:val="52"/>
      <w:szCs w:val="20"/>
      <w:lang w:eastAsia="ar-SA"/>
    </w:rPr>
  </w:style>
  <w:style w:type="paragraph" w:customStyle="1" w:styleId="intro">
    <w:name w:val="intro"/>
    <w:basedOn w:val="Normal"/>
    <w:uiPriority w:val="99"/>
    <w:rsid w:val="002358A5"/>
    <w:pPr>
      <w:overflowPunct w:val="0"/>
      <w:autoSpaceDE w:val="0"/>
      <w:spacing w:after="240"/>
      <w:ind w:left="-300"/>
      <w:textAlignment w:val="baseline"/>
    </w:pPr>
    <w:rPr>
      <w:rFonts w:ascii="Verdana" w:eastAsia="Times New Roman" w:hAnsi="Verdana" w:cs="Times New Roman"/>
      <w:noProof/>
      <w:color w:val="000000"/>
      <w:sz w:val="24"/>
      <w:szCs w:val="20"/>
      <w:lang w:eastAsia="ar-SA"/>
    </w:rPr>
  </w:style>
  <w:style w:type="paragraph" w:customStyle="1" w:styleId="p9">
    <w:name w:val="p9"/>
    <w:basedOn w:val="Normal"/>
    <w:uiPriority w:val="99"/>
    <w:rsid w:val="002358A5"/>
    <w:pPr>
      <w:widowControl w:val="0"/>
      <w:tabs>
        <w:tab w:val="left" w:pos="720"/>
      </w:tabs>
      <w:overflowPunct w:val="0"/>
      <w:autoSpaceDE w:val="0"/>
      <w:spacing w:line="280" w:lineRule="atLeast"/>
      <w:textAlignment w:val="baseline"/>
    </w:pPr>
    <w:rPr>
      <w:rFonts w:ascii="Arial" w:eastAsia="Times New Roman" w:hAnsi="Arial" w:cs="Times New Roman"/>
      <w:noProof/>
      <w:sz w:val="24"/>
      <w:szCs w:val="20"/>
      <w:lang w:eastAsia="ar-SA"/>
    </w:rPr>
  </w:style>
  <w:style w:type="paragraph" w:customStyle="1" w:styleId="NormalARIAL0">
    <w:name w:val="Normal+ARIAL"/>
    <w:basedOn w:val="Normal"/>
    <w:uiPriority w:val="99"/>
    <w:rsid w:val="002358A5"/>
    <w:rPr>
      <w:rFonts w:ascii="Arial" w:eastAsia="Times New Roman" w:hAnsi="Arial" w:cs="Times New Roman"/>
      <w:noProof/>
      <w:szCs w:val="20"/>
      <w:lang w:eastAsia="ar-SA"/>
    </w:rPr>
  </w:style>
  <w:style w:type="paragraph" w:customStyle="1" w:styleId="WW-BodyText21">
    <w:name w:val="WW-Body Text 21"/>
    <w:basedOn w:val="Normal"/>
    <w:uiPriority w:val="99"/>
    <w:rsid w:val="002358A5"/>
    <w:pPr>
      <w:widowControl w:val="0"/>
      <w:suppressAutoHyphens/>
    </w:pPr>
    <w:rPr>
      <w:rFonts w:ascii="Arial" w:eastAsia="Times New Roman" w:hAnsi="Arial" w:cs="Times New Roman"/>
      <w:noProof/>
      <w:sz w:val="20"/>
      <w:szCs w:val="20"/>
      <w:lang w:eastAsia="ar-SA"/>
    </w:rPr>
  </w:style>
  <w:style w:type="paragraph" w:customStyle="1" w:styleId="WW-BodyText3">
    <w:name w:val="WW-Body Text 3"/>
    <w:basedOn w:val="Normal"/>
    <w:uiPriority w:val="99"/>
    <w:rsid w:val="002358A5"/>
    <w:pPr>
      <w:suppressAutoHyphens/>
    </w:pPr>
    <w:rPr>
      <w:rFonts w:ascii="Times New Roman" w:eastAsia="Times New Roman" w:hAnsi="Times New Roman" w:cs="Times New Roman"/>
      <w:noProof/>
      <w:sz w:val="24"/>
      <w:szCs w:val="20"/>
      <w:lang w:eastAsia="ar-SA"/>
    </w:rPr>
  </w:style>
  <w:style w:type="character" w:customStyle="1" w:styleId="CarCar28">
    <w:name w:val="Car Car28"/>
    <w:basedOn w:val="Fuentedeprrafopredeter"/>
    <w:uiPriority w:val="99"/>
    <w:rsid w:val="002358A5"/>
    <w:rPr>
      <w:rFonts w:cs="Times New Roman"/>
      <w:sz w:val="24"/>
      <w:lang w:val="es-ES" w:eastAsia="ar-SA" w:bidi="ar-SA"/>
    </w:rPr>
  </w:style>
  <w:style w:type="character" w:customStyle="1" w:styleId="CarCar23">
    <w:name w:val="Car Car23"/>
    <w:basedOn w:val="Fuentedeprrafopredeter"/>
    <w:uiPriority w:val="99"/>
    <w:rsid w:val="002358A5"/>
    <w:rPr>
      <w:rFonts w:ascii="Arial" w:hAnsi="Arial" w:cs="Times New Roman"/>
      <w:sz w:val="18"/>
      <w:lang w:eastAsia="es-ES"/>
    </w:rPr>
  </w:style>
  <w:style w:type="character" w:customStyle="1" w:styleId="WW8Num8z2">
    <w:name w:val="WW8Num8z2"/>
    <w:rsid w:val="002358A5"/>
    <w:rPr>
      <w:rFonts w:ascii="Wingdings" w:hAnsi="Wingdings"/>
    </w:rPr>
  </w:style>
  <w:style w:type="character" w:customStyle="1" w:styleId="WW8Num11z1">
    <w:name w:val="WW8Num11z1"/>
    <w:uiPriority w:val="99"/>
    <w:rsid w:val="002358A5"/>
    <w:rPr>
      <w:rFonts w:ascii="Courier New" w:hAnsi="Courier New"/>
    </w:rPr>
  </w:style>
  <w:style w:type="character" w:customStyle="1" w:styleId="WW8Num11z2">
    <w:name w:val="WW8Num11z2"/>
    <w:uiPriority w:val="99"/>
    <w:rsid w:val="002358A5"/>
    <w:rPr>
      <w:rFonts w:ascii="Wingdings" w:hAnsi="Wingdings"/>
    </w:rPr>
  </w:style>
  <w:style w:type="character" w:customStyle="1" w:styleId="WW8Num6z4">
    <w:name w:val="WW8Num6z4"/>
    <w:uiPriority w:val="99"/>
    <w:rsid w:val="002358A5"/>
    <w:rPr>
      <w:rFonts w:ascii="Courier New" w:hAnsi="Courier New"/>
    </w:rPr>
  </w:style>
  <w:style w:type="paragraph" w:customStyle="1" w:styleId="CarCarCarCar2">
    <w:name w:val="Car Car Car Car2"/>
    <w:basedOn w:val="Normal"/>
    <w:uiPriority w:val="99"/>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Car2">
    <w:name w:val="Car2"/>
    <w:basedOn w:val="Normal"/>
    <w:uiPriority w:val="99"/>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CarCarCarCar1">
    <w:name w:val="Car Car Car Car Car Car Car Car Car Car1"/>
    <w:basedOn w:val="Normal"/>
    <w:uiPriority w:val="99"/>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CarCarCarCarCarCarCar1">
    <w:name w:val="Car Car Car Car Car Car Car1"/>
    <w:basedOn w:val="Normal"/>
    <w:uiPriority w:val="99"/>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bodytext3">
    <w:name w:val="bodytext3"/>
    <w:basedOn w:val="Normal"/>
    <w:uiPriority w:val="99"/>
    <w:rsid w:val="002358A5"/>
    <w:pPr>
      <w:suppressAutoHyphens/>
    </w:pPr>
    <w:rPr>
      <w:rFonts w:ascii="Arial" w:eastAsia="Times New Roman" w:hAnsi="Arial" w:cs="Arial"/>
      <w:b/>
      <w:bCs/>
      <w:noProof/>
      <w:sz w:val="24"/>
      <w:szCs w:val="24"/>
      <w:lang w:val="es-ES" w:eastAsia="ar-SA"/>
    </w:rPr>
  </w:style>
  <w:style w:type="paragraph" w:customStyle="1" w:styleId="bodytext210">
    <w:name w:val="bodytext21"/>
    <w:basedOn w:val="Normal"/>
    <w:uiPriority w:val="99"/>
    <w:rsid w:val="002358A5"/>
    <w:pPr>
      <w:suppressAutoHyphens/>
      <w:ind w:left="426" w:hanging="426"/>
    </w:pPr>
    <w:rPr>
      <w:rFonts w:ascii="Arial" w:eastAsia="Times New Roman" w:hAnsi="Arial" w:cs="Arial"/>
      <w:noProof/>
      <w:sz w:val="24"/>
      <w:szCs w:val="24"/>
      <w:lang w:val="es-ES" w:eastAsia="ar-SA"/>
    </w:rPr>
  </w:style>
  <w:style w:type="paragraph" w:customStyle="1" w:styleId="Sangra2detindependiente4">
    <w:name w:val="Sangría 2 de t. independiente4"/>
    <w:basedOn w:val="Normal"/>
    <w:uiPriority w:val="99"/>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Sangra2detindependiente5">
    <w:name w:val="Sangría 2 de t. independiente5"/>
    <w:basedOn w:val="Normal"/>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numbering" w:customStyle="1" w:styleId="Sinlista6">
    <w:name w:val="Sin lista6"/>
    <w:next w:val="Sinlista"/>
    <w:uiPriority w:val="99"/>
    <w:semiHidden/>
    <w:rsid w:val="002358A5"/>
  </w:style>
  <w:style w:type="character" w:customStyle="1" w:styleId="CarCar">
    <w:name w:val="Car Car"/>
    <w:semiHidden/>
    <w:locked/>
    <w:rsid w:val="002358A5"/>
    <w:rPr>
      <w:rFonts w:ascii="Arial Narrow" w:hAnsi="Arial Narrow"/>
      <w:sz w:val="22"/>
      <w:szCs w:val="22"/>
      <w:lang w:val="es-ES_tradnl" w:eastAsia="es-ES" w:bidi="ar-SA"/>
    </w:rPr>
  </w:style>
  <w:style w:type="paragraph" w:customStyle="1" w:styleId="MMNotes">
    <w:name w:val="MM Notes"/>
    <w:basedOn w:val="Textoindependiente"/>
    <w:link w:val="MMNotesCar"/>
    <w:rsid w:val="002358A5"/>
    <w:pPr>
      <w:suppressAutoHyphens w:val="0"/>
      <w:spacing w:line="259" w:lineRule="auto"/>
    </w:pPr>
  </w:style>
  <w:style w:type="character" w:customStyle="1" w:styleId="MMNotesCar">
    <w:name w:val="MM Notes Car"/>
    <w:basedOn w:val="TextoindependienteCar"/>
    <w:link w:val="MMNotes"/>
    <w:rsid w:val="002358A5"/>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rsid w:val="002358A5"/>
    <w:pPr>
      <w:numPr>
        <w:numId w:val="15"/>
      </w:numPr>
      <w:spacing w:before="240" w:line="480" w:lineRule="auto"/>
      <w:outlineLvl w:val="0"/>
    </w:pPr>
    <w:rPr>
      <w:rFonts w:asciiTheme="majorHAnsi" w:eastAsiaTheme="majorEastAsia" w:hAnsiTheme="majorHAnsi" w:cstheme="majorBidi"/>
      <w:b w:val="0"/>
      <w:bCs w:val="0"/>
      <w:color w:val="984806" w:themeColor="accent6" w:themeShade="80"/>
      <w:sz w:val="40"/>
      <w:szCs w:val="32"/>
    </w:rPr>
  </w:style>
  <w:style w:type="paragraph" w:customStyle="1" w:styleId="MMGTopic2">
    <w:name w:val="MMG Topic 2"/>
    <w:basedOn w:val="ndice1"/>
    <w:next w:val="Normal"/>
    <w:link w:val="MMGTopic2Car"/>
    <w:autoRedefine/>
    <w:rsid w:val="002358A5"/>
    <w:pPr>
      <w:widowControl/>
      <w:suppressAutoHyphens w:val="0"/>
      <w:overflowPunct/>
      <w:autoSpaceDE/>
      <w:ind w:firstLine="993"/>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2358A5"/>
    <w:rPr>
      <w:rFonts w:ascii="Arial" w:hAnsi="Arial" w:cs="Arial"/>
      <w:b/>
      <w:noProof/>
    </w:rPr>
  </w:style>
  <w:style w:type="paragraph" w:customStyle="1" w:styleId="MMTopic3">
    <w:name w:val="MM Topic 3"/>
    <w:basedOn w:val="ndice3"/>
    <w:link w:val="MMTopic3Car"/>
    <w:autoRedefine/>
    <w:rsid w:val="002358A5"/>
    <w:pPr>
      <w:widowControl/>
      <w:numPr>
        <w:ilvl w:val="2"/>
        <w:numId w:val="15"/>
      </w:numPr>
      <w:tabs>
        <w:tab w:val="num" w:pos="360"/>
      </w:tabs>
      <w:suppressAutoHyphens w:val="0"/>
      <w:overflowPunct/>
      <w:autoSpaceDE/>
      <w:spacing w:line="360" w:lineRule="auto"/>
      <w:ind w:left="660" w:hanging="220"/>
      <w:textAlignment w:val="auto"/>
    </w:pPr>
    <w:rPr>
      <w:rFonts w:asciiTheme="minorHAnsi" w:eastAsiaTheme="minorHAnsi" w:hAnsiTheme="minorHAnsi" w:cstheme="minorBidi"/>
      <w:color w:val="984806" w:themeColor="accent6" w:themeShade="80"/>
      <w:sz w:val="28"/>
      <w:szCs w:val="22"/>
      <w:lang w:val="es-MX" w:eastAsia="en-US"/>
    </w:rPr>
  </w:style>
  <w:style w:type="paragraph" w:customStyle="1" w:styleId="MMTopic4">
    <w:name w:val="MM Topic 4"/>
    <w:basedOn w:val="ndice3"/>
    <w:link w:val="MMTopic4Car"/>
    <w:autoRedefine/>
    <w:rsid w:val="002358A5"/>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2358A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2358A5"/>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2358A5"/>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2358A5"/>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39"/>
    <w:rsid w:val="008D3637"/>
    <w:rPr>
      <w:rFonts w:ascii="Noto Sans" w:eastAsia="Times New Roman" w:hAnsi="Noto Sans" w:cs="Noto Sans"/>
      <w:b/>
      <w:noProof/>
      <w:color w:val="365F91"/>
      <w:sz w:val="18"/>
      <w:szCs w:val="28"/>
      <w:lang w:val="es-ES" w:eastAsia="ar-SA"/>
    </w:rPr>
  </w:style>
  <w:style w:type="character" w:customStyle="1" w:styleId="MMTopic1Car">
    <w:name w:val="MM Topic 1 Car"/>
    <w:basedOn w:val="TtulodeTDCCar"/>
    <w:link w:val="MMTopic1"/>
    <w:rsid w:val="002358A5"/>
    <w:rPr>
      <w:rFonts w:asciiTheme="majorHAnsi" w:eastAsiaTheme="majorEastAsia" w:hAnsiTheme="majorHAnsi" w:cstheme="majorBidi"/>
      <w:b w:val="0"/>
      <w:noProof/>
      <w:color w:val="984806" w:themeColor="accent6" w:themeShade="80"/>
      <w:sz w:val="40"/>
      <w:szCs w:val="32"/>
      <w:lang w:val="es-ES" w:eastAsia="ar-SA"/>
    </w:rPr>
  </w:style>
  <w:style w:type="character" w:customStyle="1" w:styleId="ndice1Car">
    <w:name w:val="Índice 1 Car"/>
    <w:basedOn w:val="Fuentedeprrafopredeter"/>
    <w:link w:val="ndice1"/>
    <w:uiPriority w:val="99"/>
    <w:rsid w:val="002358A5"/>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uiPriority w:val="99"/>
    <w:rsid w:val="002358A5"/>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uiPriority w:val="99"/>
    <w:rsid w:val="002358A5"/>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2358A5"/>
    <w:rPr>
      <w:rFonts w:eastAsiaTheme="minorHAnsi"/>
      <w:noProof/>
      <w:color w:val="984806" w:themeColor="accent6" w:themeShade="80"/>
      <w:sz w:val="28"/>
    </w:rPr>
  </w:style>
  <w:style w:type="character" w:customStyle="1" w:styleId="MMTopic4Car">
    <w:name w:val="MM Topic 4 Car"/>
    <w:basedOn w:val="ndice3Car"/>
    <w:link w:val="MMTopic4"/>
    <w:rsid w:val="002358A5"/>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2358A5"/>
    <w:pPr>
      <w:spacing w:after="160" w:line="259" w:lineRule="auto"/>
    </w:pPr>
  </w:style>
  <w:style w:type="character" w:customStyle="1" w:styleId="MMEmptyCar">
    <w:name w:val="MM Empty Car"/>
    <w:basedOn w:val="Fuentedeprrafopredeter"/>
    <w:link w:val="MMEmpty"/>
    <w:rsid w:val="002358A5"/>
  </w:style>
  <w:style w:type="paragraph" w:styleId="ndice4">
    <w:name w:val="index 4"/>
    <w:basedOn w:val="Normal"/>
    <w:next w:val="Normal"/>
    <w:link w:val="ndice4Car"/>
    <w:autoRedefine/>
    <w:uiPriority w:val="99"/>
    <w:unhideWhenUsed/>
    <w:rsid w:val="002358A5"/>
    <w:pPr>
      <w:ind w:left="880" w:hanging="220"/>
    </w:pPr>
  </w:style>
  <w:style w:type="character" w:customStyle="1" w:styleId="ndice4Car">
    <w:name w:val="Índice 4 Car"/>
    <w:basedOn w:val="Fuentedeprrafopredeter"/>
    <w:link w:val="ndice4"/>
    <w:uiPriority w:val="99"/>
    <w:rsid w:val="002358A5"/>
  </w:style>
  <w:style w:type="paragraph" w:customStyle="1" w:styleId="MMTopic5">
    <w:name w:val="MM Topic 5"/>
    <w:basedOn w:val="ndice4"/>
    <w:link w:val="MMTopic5Car"/>
    <w:rsid w:val="002358A5"/>
  </w:style>
  <w:style w:type="character" w:customStyle="1" w:styleId="MMTopic5Car">
    <w:name w:val="MM Topic 5 Car"/>
    <w:basedOn w:val="ndice4Car"/>
    <w:link w:val="MMTopic5"/>
    <w:rsid w:val="002358A5"/>
  </w:style>
  <w:style w:type="paragraph" w:styleId="ndice5">
    <w:name w:val="index 5"/>
    <w:basedOn w:val="Normal"/>
    <w:next w:val="Normal"/>
    <w:link w:val="ndice5Car"/>
    <w:autoRedefine/>
    <w:uiPriority w:val="99"/>
    <w:unhideWhenUsed/>
    <w:rsid w:val="002358A5"/>
    <w:pPr>
      <w:ind w:left="1100" w:hanging="220"/>
    </w:pPr>
  </w:style>
  <w:style w:type="character" w:customStyle="1" w:styleId="ndice5Car">
    <w:name w:val="Índice 5 Car"/>
    <w:basedOn w:val="Fuentedeprrafopredeter"/>
    <w:link w:val="ndice5"/>
    <w:uiPriority w:val="99"/>
    <w:rsid w:val="002358A5"/>
  </w:style>
  <w:style w:type="paragraph" w:customStyle="1" w:styleId="MMTopic6">
    <w:name w:val="MM Topic 6"/>
    <w:basedOn w:val="ndice5"/>
    <w:link w:val="MMTopic6Car"/>
    <w:rsid w:val="002358A5"/>
  </w:style>
  <w:style w:type="character" w:customStyle="1" w:styleId="MMTopic6Car">
    <w:name w:val="MM Topic 6 Car"/>
    <w:basedOn w:val="ndice5Car"/>
    <w:link w:val="MMTopic6"/>
    <w:rsid w:val="002358A5"/>
  </w:style>
  <w:style w:type="paragraph" w:customStyle="1" w:styleId="Tabletext">
    <w:name w:val="Tabletext"/>
    <w:basedOn w:val="Normal"/>
    <w:rsid w:val="002358A5"/>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2358A5"/>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table" w:customStyle="1" w:styleId="TableNormal1">
    <w:name w:val="Table Normal1"/>
    <w:rsid w:val="002358A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2358A5"/>
  </w:style>
  <w:style w:type="numbering" w:customStyle="1" w:styleId="List11">
    <w:name w:val="List 11"/>
    <w:basedOn w:val="Sinlista"/>
    <w:rsid w:val="002358A5"/>
  </w:style>
  <w:style w:type="numbering" w:customStyle="1" w:styleId="List12">
    <w:name w:val="List 12"/>
    <w:basedOn w:val="Sinlista"/>
    <w:rsid w:val="002358A5"/>
  </w:style>
  <w:style w:type="character" w:customStyle="1" w:styleId="SinespaciadoCar">
    <w:name w:val="Sin espaciado Car"/>
    <w:link w:val="Sinespaciado"/>
    <w:uiPriority w:val="1"/>
    <w:rsid w:val="008D3637"/>
    <w:rPr>
      <w:rFonts w:ascii="Noto Sans" w:eastAsia="Calibri" w:hAnsi="Noto Sans" w:cs="Cambria"/>
      <w:sz w:val="24"/>
      <w:szCs w:val="24"/>
      <w:lang w:val="es-ES" w:eastAsia="ar-SA"/>
    </w:rPr>
  </w:style>
  <w:style w:type="paragraph" w:customStyle="1" w:styleId="Style6">
    <w:name w:val="Style6"/>
    <w:basedOn w:val="Normal"/>
    <w:uiPriority w:val="99"/>
    <w:rsid w:val="002358A5"/>
    <w:pPr>
      <w:widowControl w:val="0"/>
      <w:autoSpaceDE w:val="0"/>
      <w:autoSpaceDN w:val="0"/>
      <w:adjustRightInd w:val="0"/>
      <w:spacing w:line="173" w:lineRule="exact"/>
    </w:pPr>
    <w:rPr>
      <w:rFonts w:ascii="Arial" w:eastAsiaTheme="minorEastAsia" w:hAnsi="Arial" w:cs="Arial"/>
      <w:sz w:val="24"/>
      <w:szCs w:val="24"/>
      <w:lang w:eastAsia="es-MX"/>
    </w:rPr>
  </w:style>
  <w:style w:type="paragraph" w:customStyle="1" w:styleId="Style4">
    <w:name w:val="Style4"/>
    <w:basedOn w:val="Normal"/>
    <w:uiPriority w:val="99"/>
    <w:rsid w:val="002358A5"/>
    <w:pPr>
      <w:widowControl w:val="0"/>
      <w:autoSpaceDE w:val="0"/>
      <w:autoSpaceDN w:val="0"/>
      <w:adjustRightInd w:val="0"/>
      <w:spacing w:line="192" w:lineRule="exact"/>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2358A5"/>
    <w:rPr>
      <w:rFonts w:ascii="Arial" w:hAnsi="Arial" w:cs="Arial"/>
      <w:sz w:val="18"/>
      <w:szCs w:val="18"/>
    </w:rPr>
  </w:style>
  <w:style w:type="character" w:customStyle="1" w:styleId="FontStyle14">
    <w:name w:val="Font Style14"/>
    <w:basedOn w:val="Fuentedeprrafopredeter"/>
    <w:uiPriority w:val="99"/>
    <w:rsid w:val="002358A5"/>
    <w:rPr>
      <w:rFonts w:ascii="Arial" w:hAnsi="Arial" w:cs="Arial"/>
      <w:b/>
      <w:bCs/>
      <w:sz w:val="18"/>
      <w:szCs w:val="18"/>
    </w:rPr>
  </w:style>
  <w:style w:type="paragraph" w:customStyle="1" w:styleId="Style7">
    <w:name w:val="Style7"/>
    <w:basedOn w:val="Normal"/>
    <w:uiPriority w:val="99"/>
    <w:rsid w:val="002358A5"/>
    <w:pPr>
      <w:widowControl w:val="0"/>
      <w:autoSpaceDE w:val="0"/>
      <w:autoSpaceDN w:val="0"/>
      <w:adjustRightInd w:val="0"/>
      <w:spacing w:line="265" w:lineRule="exact"/>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2358A5"/>
    <w:rPr>
      <w:rFonts w:ascii="Arial" w:hAnsi="Arial" w:cs="Arial"/>
      <w:sz w:val="18"/>
      <w:szCs w:val="18"/>
    </w:rPr>
  </w:style>
  <w:style w:type="character" w:customStyle="1" w:styleId="NormalWebCar">
    <w:name w:val="Normal (Web) Car"/>
    <w:link w:val="NormalWeb"/>
    <w:uiPriority w:val="99"/>
    <w:locked/>
    <w:rsid w:val="002358A5"/>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2358A5"/>
    <w:pPr>
      <w:suppressAutoHyphens/>
      <w:spacing w:line="240" w:lineRule="exact"/>
      <w:ind w:firstLine="288"/>
    </w:pPr>
    <w:rPr>
      <w:rFonts w:ascii="Univers (W1)" w:eastAsia="Times New Roman" w:hAnsi="Univers (W1)" w:cs="Univers (W1)"/>
      <w:szCs w:val="20"/>
      <w:lang w:eastAsia="ar-SA"/>
    </w:rPr>
  </w:style>
  <w:style w:type="table" w:customStyle="1" w:styleId="Tablaconcuadrcula3">
    <w:name w:val="Tabla con cuadrícula3"/>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0">
    <w:name w:val="xl140"/>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rsid w:val="002358A5"/>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rsid w:val="002358A5"/>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rsid w:val="002358A5"/>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rsid w:val="002358A5"/>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rsid w:val="002358A5"/>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rsid w:val="002358A5"/>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rsid w:val="002358A5"/>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rsid w:val="002358A5"/>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rsid w:val="002358A5"/>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rsid w:val="002358A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rsid w:val="002358A5"/>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rsid w:val="002358A5"/>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rsid w:val="002358A5"/>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rsid w:val="002358A5"/>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rsid w:val="002358A5"/>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rsid w:val="002358A5"/>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rsid w:val="002358A5"/>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rsid w:val="002358A5"/>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rsid w:val="002358A5"/>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rsid w:val="002358A5"/>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rsid w:val="002358A5"/>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rsid w:val="002358A5"/>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7">
    <w:name w:val="xl177"/>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8">
    <w:name w:val="xl178"/>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9">
    <w:name w:val="xl179"/>
    <w:basedOn w:val="Normal"/>
    <w:rsid w:val="002358A5"/>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rsid w:val="002358A5"/>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rsid w:val="002358A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rsid w:val="002358A5"/>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rsid w:val="002358A5"/>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rsid w:val="002358A5"/>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rsid w:val="002358A5"/>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rsid w:val="002358A5"/>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rsid w:val="002358A5"/>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rsid w:val="002358A5"/>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rsid w:val="002358A5"/>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rsid w:val="002358A5"/>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rsid w:val="002358A5"/>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2358A5"/>
    <w:rPr>
      <w:vertAlign w:val="superscript"/>
    </w:rPr>
  </w:style>
  <w:style w:type="character" w:customStyle="1" w:styleId="EstiloCar">
    <w:name w:val="Estilo Car"/>
    <w:basedOn w:val="Fuentedeprrafopredeter"/>
    <w:link w:val="Estilo"/>
    <w:rsid w:val="002358A5"/>
    <w:rPr>
      <w:rFonts w:ascii="Arial" w:eastAsia="Times New Roman" w:hAnsi="Arial" w:cs="Times New Roman"/>
      <w:b/>
      <w:sz w:val="20"/>
      <w:szCs w:val="20"/>
      <w:lang w:val="en-US" w:eastAsia="es-ES"/>
    </w:rPr>
  </w:style>
  <w:style w:type="paragraph" w:styleId="Cita">
    <w:name w:val="Quote"/>
    <w:basedOn w:val="Normal"/>
    <w:next w:val="Normal"/>
    <w:link w:val="CitaCar"/>
    <w:uiPriority w:val="29"/>
    <w:rsid w:val="002358A5"/>
    <w:rPr>
      <w:i/>
      <w:iCs/>
      <w:noProof/>
      <w:color w:val="000000" w:themeColor="text1"/>
    </w:rPr>
  </w:style>
  <w:style w:type="character" w:customStyle="1" w:styleId="CitaCar">
    <w:name w:val="Cita Car"/>
    <w:basedOn w:val="Fuentedeprrafopredeter"/>
    <w:link w:val="Cita"/>
    <w:uiPriority w:val="29"/>
    <w:rsid w:val="002358A5"/>
    <w:rPr>
      <w:i/>
      <w:iCs/>
      <w:noProof/>
      <w:color w:val="000000" w:themeColor="text1"/>
    </w:rPr>
  </w:style>
  <w:style w:type="paragraph" w:customStyle="1" w:styleId="Textocomentario4">
    <w:name w:val="Texto comentario4"/>
    <w:basedOn w:val="Normal"/>
    <w:rsid w:val="002358A5"/>
    <w:rPr>
      <w:rFonts w:ascii="Arial" w:eastAsia="Times New Roman" w:hAnsi="Arial" w:cs="Arial"/>
      <w:sz w:val="20"/>
      <w:szCs w:val="20"/>
      <w:lang w:eastAsia="ar-SA"/>
    </w:rPr>
  </w:style>
  <w:style w:type="character" w:customStyle="1" w:styleId="ROMANOSCar">
    <w:name w:val="ROMANOS Car"/>
    <w:link w:val="ROMANOS"/>
    <w:locked/>
    <w:rsid w:val="002358A5"/>
    <w:rPr>
      <w:rFonts w:ascii="Arial" w:eastAsia="Times New Roman" w:hAnsi="Arial" w:cs="Times New Roman"/>
      <w:noProof/>
      <w:sz w:val="18"/>
      <w:szCs w:val="20"/>
      <w:lang w:val="es-ES_tradnl" w:eastAsia="ar-SA"/>
    </w:rPr>
  </w:style>
  <w:style w:type="character" w:customStyle="1" w:styleId="FontStyle50">
    <w:name w:val="Font Style50"/>
    <w:uiPriority w:val="99"/>
    <w:rsid w:val="002358A5"/>
    <w:rPr>
      <w:rFonts w:ascii="Arial" w:hAnsi="Arial" w:cs="Arial" w:hint="default"/>
      <w:sz w:val="18"/>
      <w:szCs w:val="18"/>
    </w:rPr>
  </w:style>
  <w:style w:type="paragraph" w:customStyle="1" w:styleId="listparagraph">
    <w:name w:val="listparagraph"/>
    <w:basedOn w:val="Normal"/>
    <w:rsid w:val="002358A5"/>
    <w:pPr>
      <w:ind w:left="708"/>
    </w:pPr>
    <w:rPr>
      <w:rFonts w:ascii="Times New Roman" w:eastAsia="Times New Roman" w:hAnsi="Times New Roman" w:cs="Times New Roman"/>
      <w:sz w:val="20"/>
      <w:szCs w:val="20"/>
      <w:lang w:val="es-ES" w:eastAsia="es-ES"/>
    </w:rPr>
  </w:style>
  <w:style w:type="character" w:styleId="Textodelmarcadordeposicin">
    <w:name w:val="Placeholder Text"/>
    <w:basedOn w:val="Fuentedeprrafopredeter"/>
    <w:uiPriority w:val="99"/>
    <w:semiHidden/>
    <w:rsid w:val="002358A5"/>
    <w:rPr>
      <w:color w:val="808080"/>
    </w:rPr>
  </w:style>
  <w:style w:type="character" w:customStyle="1" w:styleId="Estilo6">
    <w:name w:val="Estilo6"/>
    <w:basedOn w:val="Fuentedeprrafopredeter"/>
    <w:uiPriority w:val="1"/>
    <w:rsid w:val="002358A5"/>
    <w:rPr>
      <w:rFonts w:ascii="Arial Narrow" w:hAnsi="Arial Narrow"/>
      <w:sz w:val="16"/>
    </w:rPr>
  </w:style>
  <w:style w:type="character" w:customStyle="1" w:styleId="Estilo8">
    <w:name w:val="Estilo8"/>
    <w:basedOn w:val="Fuentedeprrafopredeter"/>
    <w:uiPriority w:val="1"/>
    <w:rsid w:val="002358A5"/>
    <w:rPr>
      <w:rFonts w:ascii="Arial" w:hAnsi="Arial"/>
      <w:sz w:val="16"/>
    </w:rPr>
  </w:style>
  <w:style w:type="table" w:customStyle="1" w:styleId="Tablaconcuadrcula4">
    <w:name w:val="Tabla con cuadrícula4"/>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inlista"/>
    <w:rsid w:val="002358A5"/>
  </w:style>
  <w:style w:type="table" w:customStyle="1" w:styleId="Tablaconcuadrcula80">
    <w:name w:val="Tabla con cuadrícula8"/>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2358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2358A5"/>
    <w:rPr>
      <w:vertAlign w:val="superscript"/>
    </w:rPr>
  </w:style>
  <w:style w:type="table" w:customStyle="1" w:styleId="Tablaconcuadrcula10">
    <w:name w:val="Tabla con cuadrícula10"/>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246DE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C61654"/>
  </w:style>
  <w:style w:type="numbering" w:customStyle="1" w:styleId="Sinlista15">
    <w:name w:val="Sin lista15"/>
    <w:next w:val="Sinlista"/>
    <w:uiPriority w:val="99"/>
    <w:semiHidden/>
    <w:unhideWhenUsed/>
    <w:rsid w:val="00C61654"/>
  </w:style>
  <w:style w:type="numbering" w:customStyle="1" w:styleId="Sinlista112">
    <w:name w:val="Sin lista112"/>
    <w:next w:val="Sinlista"/>
    <w:uiPriority w:val="99"/>
    <w:semiHidden/>
    <w:unhideWhenUsed/>
    <w:rsid w:val="00C61654"/>
  </w:style>
  <w:style w:type="numbering" w:customStyle="1" w:styleId="Sinlista1112">
    <w:name w:val="Sin lista1112"/>
    <w:next w:val="Sinlista"/>
    <w:uiPriority w:val="99"/>
    <w:semiHidden/>
    <w:unhideWhenUsed/>
    <w:rsid w:val="00C61654"/>
  </w:style>
  <w:style w:type="numbering" w:customStyle="1" w:styleId="Sinlista11112">
    <w:name w:val="Sin lista11112"/>
    <w:next w:val="Sinlista"/>
    <w:uiPriority w:val="99"/>
    <w:semiHidden/>
    <w:unhideWhenUsed/>
    <w:rsid w:val="00C61654"/>
  </w:style>
  <w:style w:type="table" w:customStyle="1" w:styleId="Tablaconcuadrcula13">
    <w:name w:val="Tabla con cuadrícula13"/>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
    <w:name w:val="Tabla con cuadrícula 84"/>
    <w:basedOn w:val="Tablanormal"/>
    <w:next w:val="Tablaconcuadrcula8"/>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
    <w:name w:val="Tabla con columnas 24"/>
    <w:basedOn w:val="Tablanormal"/>
    <w:next w:val="Tablaconcolumnas2"/>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
    <w:name w:val="Tabla profesional4"/>
    <w:basedOn w:val="Tablanormal"/>
    <w:next w:val="Tablaprofesional"/>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
    <w:name w:val="1 / 1.1 / 1.1.16"/>
    <w:basedOn w:val="Sinlista"/>
    <w:next w:val="111111"/>
    <w:rsid w:val="00C61654"/>
  </w:style>
  <w:style w:type="numbering" w:customStyle="1" w:styleId="Estilo16">
    <w:name w:val="Estilo16"/>
    <w:rsid w:val="00C61654"/>
  </w:style>
  <w:style w:type="numbering" w:customStyle="1" w:styleId="1116">
    <w:name w:val="1.1.16"/>
    <w:rsid w:val="00C61654"/>
  </w:style>
  <w:style w:type="table" w:customStyle="1" w:styleId="Tablaconcolumnas212">
    <w:name w:val="Tabla con columnas 212"/>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
    <w:name w:val="Tabla con cuadrícula 812"/>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
    <w:name w:val="Tabla profesional12"/>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
    <w:name w:val="Estilo114"/>
    <w:rsid w:val="00C61654"/>
  </w:style>
  <w:style w:type="numbering" w:customStyle="1" w:styleId="11111114">
    <w:name w:val="1 / 1.1 / 1.1.114"/>
    <w:basedOn w:val="Sinlista"/>
    <w:next w:val="111111"/>
    <w:semiHidden/>
    <w:unhideWhenUsed/>
    <w:rsid w:val="00C61654"/>
  </w:style>
  <w:style w:type="numbering" w:customStyle="1" w:styleId="11114">
    <w:name w:val="1.1.114"/>
    <w:rsid w:val="00C61654"/>
  </w:style>
  <w:style w:type="table" w:customStyle="1" w:styleId="Tablaconcolumnas222">
    <w:name w:val="Tabla con columnas 222"/>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
    <w:name w:val="Tabla con cuadrícula 822"/>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
    <w:name w:val="Tabla profesional22"/>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
    <w:name w:val="Estilo124"/>
    <w:rsid w:val="00C61654"/>
  </w:style>
  <w:style w:type="numbering" w:customStyle="1" w:styleId="11111124">
    <w:name w:val="1 / 1.1 / 1.1.124"/>
    <w:basedOn w:val="Sinlista"/>
    <w:next w:val="111111"/>
    <w:semiHidden/>
    <w:unhideWhenUsed/>
    <w:rsid w:val="00C61654"/>
  </w:style>
  <w:style w:type="numbering" w:customStyle="1" w:styleId="11124">
    <w:name w:val="1.1.124"/>
    <w:rsid w:val="00C61654"/>
  </w:style>
  <w:style w:type="table" w:customStyle="1" w:styleId="Tablaconcuadrcula14">
    <w:name w:val="Tabla con cuadrícula14"/>
    <w:basedOn w:val="Tablanormal"/>
    <w:next w:val="Tablaconcuadrcula"/>
    <w:uiPriority w:val="59"/>
    <w:rsid w:val="00C616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
    <w:name w:val="Sin lista111112"/>
    <w:next w:val="Sinlista"/>
    <w:uiPriority w:val="99"/>
    <w:semiHidden/>
    <w:unhideWhenUsed/>
    <w:rsid w:val="00C61654"/>
  </w:style>
  <w:style w:type="numbering" w:customStyle="1" w:styleId="Sinlista24">
    <w:name w:val="Sin lista24"/>
    <w:next w:val="Sinlista"/>
    <w:uiPriority w:val="99"/>
    <w:semiHidden/>
    <w:unhideWhenUsed/>
    <w:rsid w:val="00C61654"/>
  </w:style>
  <w:style w:type="numbering" w:customStyle="1" w:styleId="Sinlista31">
    <w:name w:val="Sin lista31"/>
    <w:next w:val="Sinlista"/>
    <w:uiPriority w:val="99"/>
    <w:semiHidden/>
    <w:unhideWhenUsed/>
    <w:rsid w:val="00C61654"/>
  </w:style>
  <w:style w:type="table" w:customStyle="1" w:styleId="Tablaconcuadrcula21">
    <w:name w:val="Tabla con cuadrícula2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
    <w:name w:val="Tabla con cuadrícula 831"/>
    <w:basedOn w:val="Tablanormal"/>
    <w:next w:val="Tablaconcuadrcula8"/>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
    <w:name w:val="Tabla con columnas 231"/>
    <w:basedOn w:val="Tablanormal"/>
    <w:next w:val="Tablaconcolumnas2"/>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
    <w:name w:val="Tabla profesional31"/>
    <w:basedOn w:val="Tablanormal"/>
    <w:next w:val="Tablaprofesional"/>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1">
    <w:name w:val="1 / 1.1 / 1.1.131"/>
    <w:basedOn w:val="Sinlista"/>
    <w:next w:val="111111"/>
    <w:rsid w:val="00C61654"/>
    <w:pPr>
      <w:numPr>
        <w:numId w:val="7"/>
      </w:numPr>
    </w:pPr>
  </w:style>
  <w:style w:type="numbering" w:customStyle="1" w:styleId="Estilo131">
    <w:name w:val="Estilo131"/>
    <w:rsid w:val="00C61654"/>
    <w:pPr>
      <w:numPr>
        <w:numId w:val="9"/>
      </w:numPr>
    </w:pPr>
  </w:style>
  <w:style w:type="numbering" w:customStyle="1" w:styleId="11131">
    <w:name w:val="1.1.131"/>
    <w:rsid w:val="00C61654"/>
    <w:pPr>
      <w:numPr>
        <w:numId w:val="8"/>
      </w:numPr>
    </w:pPr>
  </w:style>
  <w:style w:type="table" w:customStyle="1" w:styleId="Tablaconcolumnas2111">
    <w:name w:val="Tabla con columnas 2111"/>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
    <w:name w:val="Tabla con cuadrícula 8111"/>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
    <w:name w:val="Tabla profesional111"/>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
    <w:name w:val="Estilo1111"/>
    <w:rsid w:val="00C61654"/>
  </w:style>
  <w:style w:type="numbering" w:customStyle="1" w:styleId="111111111">
    <w:name w:val="1 / 1.1 / 1.1.1111"/>
    <w:basedOn w:val="Sinlista"/>
    <w:next w:val="111111"/>
    <w:semiHidden/>
    <w:unhideWhenUsed/>
    <w:rsid w:val="00C61654"/>
  </w:style>
  <w:style w:type="numbering" w:customStyle="1" w:styleId="1111110">
    <w:name w:val="1.1.1111"/>
    <w:rsid w:val="00C61654"/>
  </w:style>
  <w:style w:type="table" w:customStyle="1" w:styleId="Tablaconcolumnas2211">
    <w:name w:val="Tabla con columnas 2211"/>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
    <w:name w:val="Tabla con cuadrícula 8211"/>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
    <w:name w:val="Tabla profesional211"/>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1">
    <w:name w:val="Estilo1211"/>
    <w:rsid w:val="00C61654"/>
    <w:pPr>
      <w:numPr>
        <w:numId w:val="4"/>
      </w:numPr>
    </w:pPr>
  </w:style>
  <w:style w:type="numbering" w:customStyle="1" w:styleId="111111211">
    <w:name w:val="1 / 1.1 / 1.1.1211"/>
    <w:basedOn w:val="Sinlista"/>
    <w:next w:val="111111"/>
    <w:semiHidden/>
    <w:unhideWhenUsed/>
    <w:rsid w:val="00C61654"/>
  </w:style>
  <w:style w:type="numbering" w:customStyle="1" w:styleId="111211">
    <w:name w:val="1.1.1211"/>
    <w:rsid w:val="00C61654"/>
  </w:style>
  <w:style w:type="table" w:customStyle="1" w:styleId="Tablaconcuadrcula111">
    <w:name w:val="Tabla con cuadrícula111"/>
    <w:basedOn w:val="Tablanormal"/>
    <w:next w:val="Tablaconcuadrcula"/>
    <w:uiPriority w:val="59"/>
    <w:rsid w:val="00C616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C61654"/>
  </w:style>
  <w:style w:type="numbering" w:customStyle="1" w:styleId="Sinlista211">
    <w:name w:val="Sin lista211"/>
    <w:next w:val="Sinlista"/>
    <w:uiPriority w:val="99"/>
    <w:semiHidden/>
    <w:unhideWhenUsed/>
    <w:rsid w:val="00C61654"/>
  </w:style>
  <w:style w:type="numbering" w:customStyle="1" w:styleId="Sinlista41">
    <w:name w:val="Sin lista41"/>
    <w:next w:val="Sinlista"/>
    <w:uiPriority w:val="99"/>
    <w:semiHidden/>
    <w:unhideWhenUsed/>
    <w:rsid w:val="00C61654"/>
  </w:style>
  <w:style w:type="numbering" w:customStyle="1" w:styleId="11111141">
    <w:name w:val="1 / 1.1 / 1.1.141"/>
    <w:basedOn w:val="Sinlista"/>
    <w:next w:val="111111"/>
    <w:rsid w:val="00C61654"/>
  </w:style>
  <w:style w:type="numbering" w:customStyle="1" w:styleId="Estilo141">
    <w:name w:val="Estilo141"/>
    <w:rsid w:val="00C61654"/>
  </w:style>
  <w:style w:type="numbering" w:customStyle="1" w:styleId="11141">
    <w:name w:val="1.1.141"/>
    <w:rsid w:val="00C61654"/>
  </w:style>
  <w:style w:type="numbering" w:customStyle="1" w:styleId="Estilo1121">
    <w:name w:val="Estilo1121"/>
    <w:rsid w:val="00C61654"/>
  </w:style>
  <w:style w:type="numbering" w:customStyle="1" w:styleId="111111121">
    <w:name w:val="1 / 1.1 / 1.1.1121"/>
    <w:basedOn w:val="Sinlista"/>
    <w:next w:val="111111"/>
    <w:semiHidden/>
    <w:unhideWhenUsed/>
    <w:rsid w:val="00C61654"/>
  </w:style>
  <w:style w:type="numbering" w:customStyle="1" w:styleId="111121">
    <w:name w:val="1.1.1121"/>
    <w:rsid w:val="00C61654"/>
  </w:style>
  <w:style w:type="numbering" w:customStyle="1" w:styleId="Estilo1221">
    <w:name w:val="Estilo1221"/>
    <w:rsid w:val="00C61654"/>
  </w:style>
  <w:style w:type="numbering" w:customStyle="1" w:styleId="111111221">
    <w:name w:val="1 / 1.1 / 1.1.1221"/>
    <w:basedOn w:val="Sinlista"/>
    <w:next w:val="111111"/>
    <w:semiHidden/>
    <w:unhideWhenUsed/>
    <w:rsid w:val="00C61654"/>
  </w:style>
  <w:style w:type="numbering" w:customStyle="1" w:styleId="111221">
    <w:name w:val="1.1.1221"/>
    <w:rsid w:val="00C61654"/>
  </w:style>
  <w:style w:type="numbering" w:customStyle="1" w:styleId="Sinlista131">
    <w:name w:val="Sin lista131"/>
    <w:next w:val="Sinlista"/>
    <w:uiPriority w:val="99"/>
    <w:semiHidden/>
    <w:unhideWhenUsed/>
    <w:rsid w:val="00C61654"/>
  </w:style>
  <w:style w:type="numbering" w:customStyle="1" w:styleId="Sinlista221">
    <w:name w:val="Sin lista221"/>
    <w:next w:val="Sinlista"/>
    <w:uiPriority w:val="99"/>
    <w:semiHidden/>
    <w:unhideWhenUsed/>
    <w:rsid w:val="00C61654"/>
  </w:style>
  <w:style w:type="numbering" w:customStyle="1" w:styleId="Sinlista51">
    <w:name w:val="Sin lista51"/>
    <w:next w:val="Sinlista"/>
    <w:uiPriority w:val="99"/>
    <w:semiHidden/>
    <w:unhideWhenUsed/>
    <w:rsid w:val="00C61654"/>
  </w:style>
  <w:style w:type="numbering" w:customStyle="1" w:styleId="11111151">
    <w:name w:val="1 / 1.1 / 1.1.151"/>
    <w:basedOn w:val="Sinlista"/>
    <w:next w:val="111111"/>
    <w:rsid w:val="00C61654"/>
    <w:pPr>
      <w:numPr>
        <w:numId w:val="10"/>
      </w:numPr>
    </w:pPr>
  </w:style>
  <w:style w:type="numbering" w:customStyle="1" w:styleId="Estilo151">
    <w:name w:val="Estilo151"/>
    <w:rsid w:val="00C61654"/>
    <w:pPr>
      <w:numPr>
        <w:numId w:val="12"/>
      </w:numPr>
    </w:pPr>
  </w:style>
  <w:style w:type="numbering" w:customStyle="1" w:styleId="11151">
    <w:name w:val="1.1.151"/>
    <w:rsid w:val="00C61654"/>
    <w:pPr>
      <w:numPr>
        <w:numId w:val="11"/>
      </w:numPr>
    </w:pPr>
  </w:style>
  <w:style w:type="numbering" w:customStyle="1" w:styleId="Estilo1131">
    <w:name w:val="Estilo1131"/>
    <w:rsid w:val="00C61654"/>
  </w:style>
  <w:style w:type="numbering" w:customStyle="1" w:styleId="111111131">
    <w:name w:val="1 / 1.1 / 1.1.1131"/>
    <w:basedOn w:val="Sinlista"/>
    <w:next w:val="111111"/>
    <w:semiHidden/>
    <w:unhideWhenUsed/>
    <w:rsid w:val="00C61654"/>
  </w:style>
  <w:style w:type="numbering" w:customStyle="1" w:styleId="111131">
    <w:name w:val="1.1.1131"/>
    <w:rsid w:val="00C61654"/>
  </w:style>
  <w:style w:type="numbering" w:customStyle="1" w:styleId="Estilo1231">
    <w:name w:val="Estilo1231"/>
    <w:rsid w:val="00C61654"/>
    <w:pPr>
      <w:numPr>
        <w:numId w:val="5"/>
      </w:numPr>
    </w:pPr>
  </w:style>
  <w:style w:type="numbering" w:customStyle="1" w:styleId="111111231">
    <w:name w:val="1 / 1.1 / 1.1.1231"/>
    <w:basedOn w:val="Sinlista"/>
    <w:next w:val="111111"/>
    <w:semiHidden/>
    <w:unhideWhenUsed/>
    <w:rsid w:val="00C61654"/>
    <w:pPr>
      <w:numPr>
        <w:numId w:val="13"/>
      </w:numPr>
    </w:pPr>
  </w:style>
  <w:style w:type="numbering" w:customStyle="1" w:styleId="111231">
    <w:name w:val="1.1.1231"/>
    <w:rsid w:val="00C61654"/>
    <w:pPr>
      <w:numPr>
        <w:numId w:val="14"/>
      </w:numPr>
    </w:pPr>
  </w:style>
  <w:style w:type="numbering" w:customStyle="1" w:styleId="Sinlista141">
    <w:name w:val="Sin lista141"/>
    <w:next w:val="Sinlista"/>
    <w:uiPriority w:val="99"/>
    <w:semiHidden/>
    <w:unhideWhenUsed/>
    <w:rsid w:val="00C61654"/>
  </w:style>
  <w:style w:type="numbering" w:customStyle="1" w:styleId="Sinlista231">
    <w:name w:val="Sin lista231"/>
    <w:next w:val="Sinlista"/>
    <w:uiPriority w:val="99"/>
    <w:semiHidden/>
    <w:unhideWhenUsed/>
    <w:rsid w:val="00C61654"/>
  </w:style>
  <w:style w:type="numbering" w:customStyle="1" w:styleId="Sinlista61">
    <w:name w:val="Sin lista61"/>
    <w:next w:val="Sinlista"/>
    <w:uiPriority w:val="99"/>
    <w:semiHidden/>
    <w:rsid w:val="00C61654"/>
  </w:style>
  <w:style w:type="table" w:customStyle="1" w:styleId="Tabladecuadrcula4-nfasis611">
    <w:name w:val="Tabla de cuadrícula 4 - Énfasis 611"/>
    <w:basedOn w:val="Tablanormal"/>
    <w:uiPriority w:val="49"/>
    <w:rsid w:val="00C61654"/>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
    <w:name w:val="Table Normal11"/>
    <w:rsid w:val="00C6165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
    <w:name w:val="List 71"/>
    <w:basedOn w:val="Sinlista"/>
    <w:rsid w:val="00C61654"/>
  </w:style>
  <w:style w:type="numbering" w:customStyle="1" w:styleId="List111">
    <w:name w:val="List 111"/>
    <w:basedOn w:val="Sinlista"/>
    <w:rsid w:val="00C61654"/>
  </w:style>
  <w:style w:type="numbering" w:customStyle="1" w:styleId="List121">
    <w:name w:val="List 121"/>
    <w:basedOn w:val="Sinlista"/>
    <w:rsid w:val="00C61654"/>
  </w:style>
  <w:style w:type="table" w:customStyle="1" w:styleId="Tablaconcuadrcula31">
    <w:name w:val="Tabla con cuadrícula3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
    <w:name w:val="Tabla con cuadrícula7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
    <w:name w:val="WWNum91"/>
    <w:basedOn w:val="Sinlista"/>
    <w:rsid w:val="00C61654"/>
  </w:style>
  <w:style w:type="table" w:customStyle="1" w:styleId="Tablaconcuadrcula810">
    <w:name w:val="Tabla con cuadrícula8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rsid w:val="00C616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C321B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00272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0027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B53DA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DB4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DB492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6F34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6F34B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427203"/>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7828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59"/>
    <w:rsid w:val="007828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8E4A62"/>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6B1746"/>
  </w:style>
  <w:style w:type="table" w:customStyle="1" w:styleId="Tablaconcuadrcula29">
    <w:name w:val="Tabla con cuadrícula29"/>
    <w:basedOn w:val="Tablanormal"/>
    <w:next w:val="Tablaconcuadrcula"/>
    <w:uiPriority w:val="59"/>
    <w:rsid w:val="006B17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
    <w:name w:val="Estilo1232"/>
    <w:rsid w:val="006B1746"/>
  </w:style>
  <w:style w:type="table" w:customStyle="1" w:styleId="Tablaconcuadrcula115">
    <w:name w:val="Tabla con cuadrícula115"/>
    <w:basedOn w:val="Tablanormal"/>
    <w:next w:val="Tablaconcuadrcula"/>
    <w:uiPriority w:val="59"/>
    <w:rsid w:val="006B174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6B1746"/>
  </w:style>
  <w:style w:type="paragraph" w:customStyle="1" w:styleId="Standard">
    <w:name w:val="Standard"/>
    <w:rsid w:val="006B1746"/>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MX"/>
    </w:rPr>
  </w:style>
  <w:style w:type="paragraph" w:customStyle="1" w:styleId="Heading">
    <w:name w:val="Heading"/>
    <w:basedOn w:val="Standard"/>
    <w:next w:val="Textbody"/>
    <w:rsid w:val="006B1746"/>
    <w:pPr>
      <w:keepNext/>
      <w:spacing w:before="240" w:after="120"/>
    </w:pPr>
    <w:rPr>
      <w:rFonts w:ascii="Arial" w:eastAsia="MS Mincho" w:hAnsi="Arial" w:cs="Tahoma"/>
      <w:sz w:val="28"/>
      <w:szCs w:val="28"/>
    </w:rPr>
  </w:style>
  <w:style w:type="paragraph" w:customStyle="1" w:styleId="Index">
    <w:name w:val="Index"/>
    <w:basedOn w:val="Standard"/>
    <w:rsid w:val="006B1746"/>
    <w:pPr>
      <w:suppressLineNumbers/>
    </w:pPr>
    <w:rPr>
      <w:rFonts w:cs="Tahoma"/>
    </w:rPr>
  </w:style>
  <w:style w:type="paragraph" w:customStyle="1" w:styleId="Textbodyindent">
    <w:name w:val="Text body indent"/>
    <w:basedOn w:val="Standard"/>
    <w:rsid w:val="006B1746"/>
    <w:pPr>
      <w:spacing w:before="100"/>
      <w:ind w:left="2340" w:hanging="540"/>
      <w:jc w:val="both"/>
    </w:pPr>
    <w:rPr>
      <w:rFonts w:ascii="Arial" w:hAnsi="Arial"/>
      <w:sz w:val="22"/>
    </w:rPr>
  </w:style>
  <w:style w:type="paragraph" w:customStyle="1" w:styleId="Contents1">
    <w:name w:val="Contents 1"/>
    <w:basedOn w:val="Standard"/>
    <w:next w:val="Standard"/>
    <w:rsid w:val="006B1746"/>
    <w:pPr>
      <w:tabs>
        <w:tab w:val="left" w:pos="480"/>
        <w:tab w:val="left" w:pos="709"/>
        <w:tab w:val="left" w:pos="964"/>
        <w:tab w:val="right" w:leader="dot" w:pos="9394"/>
      </w:tabs>
      <w:spacing w:before="120"/>
    </w:pPr>
    <w:rPr>
      <w:rFonts w:ascii="Arial" w:hAnsi="Arial"/>
      <w:caps/>
      <w:sz w:val="22"/>
    </w:rPr>
  </w:style>
  <w:style w:type="paragraph" w:customStyle="1" w:styleId="Contents2">
    <w:name w:val="Contents 2"/>
    <w:basedOn w:val="Standard"/>
    <w:next w:val="Standard"/>
    <w:rsid w:val="006B1746"/>
    <w:pPr>
      <w:tabs>
        <w:tab w:val="left" w:pos="1928"/>
        <w:tab w:val="right" w:leader="dot" w:pos="10358"/>
      </w:tabs>
      <w:spacing w:before="120"/>
      <w:ind w:left="964" w:hanging="482"/>
    </w:pPr>
    <w:rPr>
      <w:rFonts w:ascii="Arial" w:hAnsi="Arial"/>
      <w:sz w:val="22"/>
    </w:rPr>
  </w:style>
  <w:style w:type="paragraph" w:customStyle="1" w:styleId="Contents3">
    <w:name w:val="Contents 3"/>
    <w:basedOn w:val="Standard"/>
    <w:next w:val="Standard"/>
    <w:rsid w:val="006B1746"/>
    <w:pPr>
      <w:tabs>
        <w:tab w:val="left" w:pos="1928"/>
        <w:tab w:val="right" w:leader="dot" w:pos="10358"/>
      </w:tabs>
      <w:ind w:left="964" w:hanging="482"/>
    </w:pPr>
    <w:rPr>
      <w:rFonts w:ascii="Arial" w:hAnsi="Arial"/>
      <w:sz w:val="22"/>
    </w:rPr>
  </w:style>
  <w:style w:type="paragraph" w:customStyle="1" w:styleId="Contents4">
    <w:name w:val="Contents 4"/>
    <w:basedOn w:val="Standard"/>
    <w:next w:val="Standard"/>
    <w:rsid w:val="006B1746"/>
    <w:pPr>
      <w:numPr>
        <w:numId w:val="62"/>
      </w:numPr>
      <w:ind w:left="709" w:hanging="283"/>
    </w:pPr>
    <w:rPr>
      <w:rFonts w:ascii="Arial" w:hAnsi="Arial"/>
      <w:sz w:val="22"/>
    </w:rPr>
  </w:style>
  <w:style w:type="paragraph" w:customStyle="1" w:styleId="Contents5">
    <w:name w:val="Contents 5"/>
    <w:basedOn w:val="Index"/>
    <w:rsid w:val="006B1746"/>
    <w:pPr>
      <w:tabs>
        <w:tab w:val="right" w:leader="dot" w:pos="9972"/>
      </w:tabs>
      <w:ind w:left="1132"/>
    </w:pPr>
  </w:style>
  <w:style w:type="paragraph" w:customStyle="1" w:styleId="Contents6">
    <w:name w:val="Contents 6"/>
    <w:basedOn w:val="Index"/>
    <w:rsid w:val="006B1746"/>
    <w:pPr>
      <w:tabs>
        <w:tab w:val="right" w:leader="dot" w:pos="9972"/>
      </w:tabs>
      <w:ind w:left="1415"/>
    </w:pPr>
  </w:style>
  <w:style w:type="paragraph" w:customStyle="1" w:styleId="Contents7">
    <w:name w:val="Contents 7"/>
    <w:basedOn w:val="Index"/>
    <w:rsid w:val="006B1746"/>
    <w:pPr>
      <w:tabs>
        <w:tab w:val="right" w:leader="dot" w:pos="9972"/>
      </w:tabs>
      <w:ind w:left="1698"/>
    </w:pPr>
  </w:style>
  <w:style w:type="paragraph" w:customStyle="1" w:styleId="Contents8">
    <w:name w:val="Contents 8"/>
    <w:basedOn w:val="Index"/>
    <w:rsid w:val="006B1746"/>
    <w:pPr>
      <w:tabs>
        <w:tab w:val="right" w:leader="dot" w:pos="9972"/>
      </w:tabs>
      <w:ind w:left="1981"/>
    </w:pPr>
  </w:style>
  <w:style w:type="paragraph" w:customStyle="1" w:styleId="Contents9">
    <w:name w:val="Contents 9"/>
    <w:basedOn w:val="Index"/>
    <w:rsid w:val="006B1746"/>
    <w:pPr>
      <w:tabs>
        <w:tab w:val="right" w:leader="dot" w:pos="9972"/>
      </w:tabs>
      <w:ind w:left="2264"/>
    </w:pPr>
  </w:style>
  <w:style w:type="paragraph" w:customStyle="1" w:styleId="Contents10">
    <w:name w:val="Contents 10"/>
    <w:basedOn w:val="Index"/>
    <w:rsid w:val="006B1746"/>
    <w:pPr>
      <w:tabs>
        <w:tab w:val="right" w:leader="dot" w:pos="9972"/>
      </w:tabs>
      <w:ind w:left="2547"/>
    </w:pPr>
  </w:style>
  <w:style w:type="paragraph" w:customStyle="1" w:styleId="Framecontents">
    <w:name w:val="Frame contents"/>
    <w:basedOn w:val="Textbody"/>
    <w:rsid w:val="006B1746"/>
    <w:pPr>
      <w:widowControl/>
      <w:overflowPunct w:val="0"/>
      <w:autoSpaceDE w:val="0"/>
      <w:spacing w:after="120"/>
    </w:pPr>
    <w:rPr>
      <w:rFonts w:eastAsia="Times New Roman" w:cs="Times New Roman"/>
      <w:noProof w:val="0"/>
      <w:color w:val="auto"/>
      <w:sz w:val="20"/>
      <w:szCs w:val="20"/>
      <w:lang w:val="es-ES" w:eastAsia="es-MX"/>
    </w:rPr>
  </w:style>
  <w:style w:type="character" w:customStyle="1" w:styleId="WW8Num3z4">
    <w:name w:val="WW8Num3z4"/>
    <w:rsid w:val="006B1746"/>
    <w:rPr>
      <w:rFonts w:ascii="Courier New" w:hAnsi="Courier New" w:cs="Courier New"/>
    </w:rPr>
  </w:style>
  <w:style w:type="character" w:customStyle="1" w:styleId="WW8Num5z3">
    <w:name w:val="WW8Num5z3"/>
    <w:rsid w:val="006B1746"/>
    <w:rPr>
      <w:rFonts w:ascii="Symbol" w:hAnsi="Symbol"/>
    </w:rPr>
  </w:style>
  <w:style w:type="character" w:customStyle="1" w:styleId="WW8Num9z3">
    <w:name w:val="WW8Num9z3"/>
    <w:rsid w:val="006B1746"/>
    <w:rPr>
      <w:rFonts w:ascii="Symbol" w:hAnsi="Symbol"/>
    </w:rPr>
  </w:style>
  <w:style w:type="character" w:customStyle="1" w:styleId="WW8Num13z3">
    <w:name w:val="WW8Num13z3"/>
    <w:rsid w:val="006B1746"/>
    <w:rPr>
      <w:rFonts w:ascii="Symbol" w:hAnsi="Symbol"/>
    </w:rPr>
  </w:style>
  <w:style w:type="character" w:customStyle="1" w:styleId="WW8Num19z3">
    <w:name w:val="WW8Num19z3"/>
    <w:rsid w:val="006B1746"/>
    <w:rPr>
      <w:b/>
      <w:i w:val="0"/>
    </w:rPr>
  </w:style>
  <w:style w:type="character" w:customStyle="1" w:styleId="WW8Num25z2">
    <w:name w:val="WW8Num25z2"/>
    <w:rsid w:val="006B1746"/>
    <w:rPr>
      <w:rFonts w:ascii="Wingdings" w:hAnsi="Wingdings"/>
    </w:rPr>
  </w:style>
  <w:style w:type="character" w:customStyle="1" w:styleId="WW8Num28z6">
    <w:name w:val="WW8Num28z6"/>
    <w:rsid w:val="006B1746"/>
    <w:rPr>
      <w:rFonts w:ascii="Symbol" w:hAnsi="Symbol"/>
    </w:rPr>
  </w:style>
  <w:style w:type="character" w:customStyle="1" w:styleId="WW8Num33z2">
    <w:name w:val="WW8Num33z2"/>
    <w:rsid w:val="006B1746"/>
    <w:rPr>
      <w:rFonts w:ascii="Wingdings" w:hAnsi="Wingdings"/>
    </w:rPr>
  </w:style>
  <w:style w:type="character" w:customStyle="1" w:styleId="WW8Num33z6">
    <w:name w:val="WW8Num33z6"/>
    <w:rsid w:val="006B1746"/>
    <w:rPr>
      <w:rFonts w:ascii="Symbol" w:hAnsi="Symbol"/>
    </w:rPr>
  </w:style>
  <w:style w:type="character" w:customStyle="1" w:styleId="WW8Num46z1">
    <w:name w:val="WW8Num46z1"/>
    <w:rsid w:val="006B1746"/>
    <w:rPr>
      <w:color w:val="FF0000"/>
      <w:sz w:val="24"/>
    </w:rPr>
  </w:style>
  <w:style w:type="character" w:customStyle="1" w:styleId="WW8Num46z2">
    <w:name w:val="WW8Num46z2"/>
    <w:rsid w:val="006B1746"/>
    <w:rPr>
      <w:rFonts w:ascii="Courier New" w:hAnsi="Courier New" w:cs="Courier New"/>
      <w:color w:val="000000"/>
      <w:sz w:val="24"/>
    </w:rPr>
  </w:style>
  <w:style w:type="character" w:customStyle="1" w:styleId="WW8Num46z3">
    <w:name w:val="WW8Num46z3"/>
    <w:rsid w:val="006B1746"/>
    <w:rPr>
      <w:rFonts w:ascii="Symbol" w:hAnsi="Symbol"/>
    </w:rPr>
  </w:style>
  <w:style w:type="character" w:customStyle="1" w:styleId="WW8Num46z4">
    <w:name w:val="WW8Num46z4"/>
    <w:rsid w:val="006B1746"/>
    <w:rPr>
      <w:rFonts w:ascii="Courier New" w:hAnsi="Courier New" w:cs="Courier New"/>
    </w:rPr>
  </w:style>
  <w:style w:type="character" w:customStyle="1" w:styleId="WW8Num46z5">
    <w:name w:val="WW8Num46z5"/>
    <w:rsid w:val="006B1746"/>
    <w:rPr>
      <w:rFonts w:ascii="Wingdings" w:hAnsi="Wingdings"/>
    </w:rPr>
  </w:style>
  <w:style w:type="character" w:customStyle="1" w:styleId="WW8Num56z1">
    <w:name w:val="WW8Num56z1"/>
    <w:rsid w:val="006B1746"/>
    <w:rPr>
      <w:rFonts w:ascii="Courier New" w:hAnsi="Courier New"/>
    </w:rPr>
  </w:style>
  <w:style w:type="character" w:customStyle="1" w:styleId="WW8Num56z2">
    <w:name w:val="WW8Num56z2"/>
    <w:rsid w:val="006B1746"/>
    <w:rPr>
      <w:rFonts w:ascii="Wingdings" w:hAnsi="Wingdings"/>
    </w:rPr>
  </w:style>
  <w:style w:type="character" w:customStyle="1" w:styleId="WW8Num57z3">
    <w:name w:val="WW8Num57z3"/>
    <w:rsid w:val="006B1746"/>
    <w:rPr>
      <w:rFonts w:ascii="Symbol" w:hAnsi="Symbol"/>
    </w:rPr>
  </w:style>
  <w:style w:type="character" w:customStyle="1" w:styleId="WW8Num57z4">
    <w:name w:val="WW8Num57z4"/>
    <w:rsid w:val="006B1746"/>
    <w:rPr>
      <w:rFonts w:ascii="Courier New" w:hAnsi="Courier New"/>
    </w:rPr>
  </w:style>
  <w:style w:type="character" w:customStyle="1" w:styleId="WW8Num59z2">
    <w:name w:val="WW8Num59z2"/>
    <w:rsid w:val="006B1746"/>
    <w:rPr>
      <w:rFonts w:ascii="Wingdings" w:hAnsi="Wingdings"/>
    </w:rPr>
  </w:style>
  <w:style w:type="character" w:customStyle="1" w:styleId="WW8Num59z6">
    <w:name w:val="WW8Num59z6"/>
    <w:rsid w:val="006B1746"/>
    <w:rPr>
      <w:rFonts w:ascii="Symbol" w:hAnsi="Symbol"/>
    </w:rPr>
  </w:style>
  <w:style w:type="character" w:customStyle="1" w:styleId="WW8Num61z0">
    <w:name w:val="WW8Num61z0"/>
    <w:rsid w:val="006B1746"/>
    <w:rPr>
      <w:rFonts w:ascii="Courier New" w:hAnsi="Courier New" w:cs="Courier New"/>
    </w:rPr>
  </w:style>
  <w:style w:type="character" w:customStyle="1" w:styleId="WW8Num61z2">
    <w:name w:val="WW8Num61z2"/>
    <w:rsid w:val="006B1746"/>
    <w:rPr>
      <w:rFonts w:ascii="Wingdings" w:hAnsi="Wingdings"/>
    </w:rPr>
  </w:style>
  <w:style w:type="character" w:customStyle="1" w:styleId="WW8Num61z3">
    <w:name w:val="WW8Num61z3"/>
    <w:rsid w:val="006B1746"/>
    <w:rPr>
      <w:rFonts w:ascii="Symbol" w:hAnsi="Symbol"/>
    </w:rPr>
  </w:style>
  <w:style w:type="character" w:customStyle="1" w:styleId="WW8Num62z0">
    <w:name w:val="WW8Num62z0"/>
    <w:rsid w:val="006B1746"/>
    <w:rPr>
      <w:rFonts w:ascii="Courier New" w:hAnsi="Courier New"/>
    </w:rPr>
  </w:style>
  <w:style w:type="character" w:customStyle="1" w:styleId="WW8Num62z2">
    <w:name w:val="WW8Num62z2"/>
    <w:rsid w:val="006B1746"/>
    <w:rPr>
      <w:rFonts w:ascii="Wingdings" w:hAnsi="Wingdings"/>
    </w:rPr>
  </w:style>
  <w:style w:type="character" w:customStyle="1" w:styleId="WW8Num62z3">
    <w:name w:val="WW8Num62z3"/>
    <w:rsid w:val="006B1746"/>
    <w:rPr>
      <w:rFonts w:ascii="Symbol" w:hAnsi="Symbol"/>
    </w:rPr>
  </w:style>
  <w:style w:type="character" w:customStyle="1" w:styleId="WW8Num65z1">
    <w:name w:val="WW8Num65z1"/>
    <w:rsid w:val="006B1746"/>
    <w:rPr>
      <w:rFonts w:ascii="Courier New" w:hAnsi="Courier New" w:cs="Courier New"/>
    </w:rPr>
  </w:style>
  <w:style w:type="character" w:customStyle="1" w:styleId="WW8Num65z2">
    <w:name w:val="WW8Num65z2"/>
    <w:rsid w:val="006B1746"/>
    <w:rPr>
      <w:rFonts w:ascii="Wingdings" w:hAnsi="Wingdings"/>
    </w:rPr>
  </w:style>
  <w:style w:type="character" w:customStyle="1" w:styleId="WW8Num65z3">
    <w:name w:val="WW8Num65z3"/>
    <w:rsid w:val="006B1746"/>
    <w:rPr>
      <w:rFonts w:ascii="Symbol" w:hAnsi="Symbol"/>
    </w:rPr>
  </w:style>
  <w:style w:type="character" w:customStyle="1" w:styleId="WW8Num66z1">
    <w:name w:val="WW8Num66z1"/>
    <w:rsid w:val="006B1746"/>
    <w:rPr>
      <w:rFonts w:ascii="Courier New" w:hAnsi="Courier New" w:cs="Courier New"/>
    </w:rPr>
  </w:style>
  <w:style w:type="character" w:customStyle="1" w:styleId="WW8Num66z3">
    <w:name w:val="WW8Num66z3"/>
    <w:rsid w:val="006B1746"/>
    <w:rPr>
      <w:rFonts w:ascii="Symbol" w:hAnsi="Symbol"/>
    </w:rPr>
  </w:style>
  <w:style w:type="character" w:customStyle="1" w:styleId="WW8Num68z0">
    <w:name w:val="WW8Num68z0"/>
    <w:rsid w:val="006B1746"/>
    <w:rPr>
      <w:rFonts w:ascii="Courier New" w:hAnsi="Courier New" w:cs="Courier New"/>
    </w:rPr>
  </w:style>
  <w:style w:type="character" w:customStyle="1" w:styleId="WW8Num68z2">
    <w:name w:val="WW8Num68z2"/>
    <w:rsid w:val="006B1746"/>
    <w:rPr>
      <w:rFonts w:ascii="Wingdings" w:hAnsi="Wingdings"/>
    </w:rPr>
  </w:style>
  <w:style w:type="character" w:customStyle="1" w:styleId="WW8Num68z3">
    <w:name w:val="WW8Num68z3"/>
    <w:rsid w:val="006B1746"/>
    <w:rPr>
      <w:rFonts w:ascii="Symbol" w:hAnsi="Symbol"/>
    </w:rPr>
  </w:style>
  <w:style w:type="character" w:customStyle="1" w:styleId="WW8Num71z0">
    <w:name w:val="WW8Num71z0"/>
    <w:rsid w:val="006B1746"/>
    <w:rPr>
      <w:rFonts w:ascii="Courier New" w:hAnsi="Courier New" w:cs="Courier New"/>
    </w:rPr>
  </w:style>
  <w:style w:type="character" w:customStyle="1" w:styleId="WW8Num71z2">
    <w:name w:val="WW8Num71z2"/>
    <w:rsid w:val="006B1746"/>
    <w:rPr>
      <w:rFonts w:ascii="Wingdings" w:hAnsi="Wingdings"/>
    </w:rPr>
  </w:style>
  <w:style w:type="character" w:customStyle="1" w:styleId="WW8Num71z3">
    <w:name w:val="WW8Num71z3"/>
    <w:rsid w:val="006B1746"/>
    <w:rPr>
      <w:rFonts w:ascii="Symbol" w:hAnsi="Symbol"/>
    </w:rPr>
  </w:style>
  <w:style w:type="character" w:customStyle="1" w:styleId="WW8Num73z0">
    <w:name w:val="WW8Num73z0"/>
    <w:rsid w:val="006B1746"/>
    <w:rPr>
      <w:rFonts w:ascii="Courier New" w:hAnsi="Courier New" w:cs="Courier New"/>
    </w:rPr>
  </w:style>
  <w:style w:type="character" w:customStyle="1" w:styleId="WW8Num73z2">
    <w:name w:val="WW8Num73z2"/>
    <w:rsid w:val="006B1746"/>
    <w:rPr>
      <w:rFonts w:ascii="Wingdings" w:hAnsi="Wingdings"/>
    </w:rPr>
  </w:style>
  <w:style w:type="character" w:customStyle="1" w:styleId="WW8Num73z3">
    <w:name w:val="WW8Num73z3"/>
    <w:rsid w:val="006B1746"/>
    <w:rPr>
      <w:rFonts w:ascii="Symbol" w:hAnsi="Symbol"/>
    </w:rPr>
  </w:style>
  <w:style w:type="character" w:customStyle="1" w:styleId="WW8Num74z0">
    <w:name w:val="WW8Num74z0"/>
    <w:rsid w:val="006B1746"/>
    <w:rPr>
      <w:rFonts w:cs="Arial"/>
    </w:rPr>
  </w:style>
  <w:style w:type="character" w:customStyle="1" w:styleId="WW8Num74z2">
    <w:name w:val="WW8Num74z2"/>
    <w:rsid w:val="006B1746"/>
    <w:rPr>
      <w:rFonts w:cs="Arial"/>
      <w:b w:val="0"/>
    </w:rPr>
  </w:style>
  <w:style w:type="character" w:customStyle="1" w:styleId="WW8Num75z0">
    <w:name w:val="WW8Num75z0"/>
    <w:rsid w:val="006B1746"/>
    <w:rPr>
      <w:rFonts w:ascii="Wingdings" w:hAnsi="Wingdings"/>
    </w:rPr>
  </w:style>
  <w:style w:type="character" w:customStyle="1" w:styleId="WW8Num75z1">
    <w:name w:val="WW8Num75z1"/>
    <w:rsid w:val="006B1746"/>
    <w:rPr>
      <w:rFonts w:ascii="Courier New" w:hAnsi="Courier New"/>
    </w:rPr>
  </w:style>
  <w:style w:type="character" w:customStyle="1" w:styleId="WW8Num75z2">
    <w:name w:val="WW8Num75z2"/>
    <w:rsid w:val="006B1746"/>
    <w:rPr>
      <w:rFonts w:ascii="Courier New" w:hAnsi="Courier New" w:cs="Courier New"/>
    </w:rPr>
  </w:style>
  <w:style w:type="character" w:customStyle="1" w:styleId="WW8Num75z3">
    <w:name w:val="WW8Num75z3"/>
    <w:rsid w:val="006B1746"/>
    <w:rPr>
      <w:rFonts w:ascii="Symbol" w:hAnsi="Symbol"/>
    </w:rPr>
  </w:style>
  <w:style w:type="character" w:customStyle="1" w:styleId="WW8Num76z0">
    <w:name w:val="WW8Num76z0"/>
    <w:rsid w:val="006B1746"/>
    <w:rPr>
      <w:rFonts w:ascii="Courier New" w:hAnsi="Courier New"/>
    </w:rPr>
  </w:style>
  <w:style w:type="character" w:customStyle="1" w:styleId="WW8Num76z2">
    <w:name w:val="WW8Num76z2"/>
    <w:rsid w:val="006B1746"/>
    <w:rPr>
      <w:rFonts w:ascii="Wingdings" w:hAnsi="Wingdings"/>
    </w:rPr>
  </w:style>
  <w:style w:type="character" w:customStyle="1" w:styleId="WW8Num76z6">
    <w:name w:val="WW8Num76z6"/>
    <w:rsid w:val="006B1746"/>
    <w:rPr>
      <w:rFonts w:ascii="Symbol" w:hAnsi="Symbol"/>
    </w:rPr>
  </w:style>
  <w:style w:type="character" w:customStyle="1" w:styleId="WW8Num77z0">
    <w:name w:val="WW8Num77z0"/>
    <w:rsid w:val="006B1746"/>
    <w:rPr>
      <w:rFonts w:ascii="Wingdings" w:hAnsi="Wingdings"/>
    </w:rPr>
  </w:style>
  <w:style w:type="character" w:customStyle="1" w:styleId="WW8Num77z1">
    <w:name w:val="WW8Num77z1"/>
    <w:rsid w:val="006B1746"/>
    <w:rPr>
      <w:rFonts w:ascii="Courier New" w:hAnsi="Courier New" w:cs="Courier New"/>
    </w:rPr>
  </w:style>
  <w:style w:type="character" w:customStyle="1" w:styleId="WW8Num77z3">
    <w:name w:val="WW8Num77z3"/>
    <w:rsid w:val="006B1746"/>
    <w:rPr>
      <w:rFonts w:ascii="Symbol" w:hAnsi="Symbol"/>
    </w:rPr>
  </w:style>
  <w:style w:type="character" w:customStyle="1" w:styleId="WW8Num80z0">
    <w:name w:val="WW8Num80z0"/>
    <w:rsid w:val="006B1746"/>
    <w:rPr>
      <w:rFonts w:ascii="Wingdings" w:hAnsi="Wingdings"/>
    </w:rPr>
  </w:style>
  <w:style w:type="character" w:customStyle="1" w:styleId="WW8Num80z1">
    <w:name w:val="WW8Num80z1"/>
    <w:rsid w:val="006B1746"/>
    <w:rPr>
      <w:rFonts w:ascii="Courier New" w:hAnsi="Courier New"/>
    </w:rPr>
  </w:style>
  <w:style w:type="character" w:customStyle="1" w:styleId="WW8Num80z2">
    <w:name w:val="WW8Num80z2"/>
    <w:rsid w:val="006B1746"/>
    <w:rPr>
      <w:rFonts w:ascii="Courier New" w:hAnsi="Courier New" w:cs="Courier New"/>
    </w:rPr>
  </w:style>
  <w:style w:type="character" w:customStyle="1" w:styleId="WW8Num80z3">
    <w:name w:val="WW8Num80z3"/>
    <w:rsid w:val="006B1746"/>
    <w:rPr>
      <w:rFonts w:ascii="Symbol" w:hAnsi="Symbol"/>
    </w:rPr>
  </w:style>
  <w:style w:type="character" w:customStyle="1" w:styleId="WW8Num81z1">
    <w:name w:val="WW8Num81z1"/>
    <w:rsid w:val="006B1746"/>
    <w:rPr>
      <w:b w:val="0"/>
    </w:rPr>
  </w:style>
  <w:style w:type="character" w:customStyle="1" w:styleId="WW8Num82z0">
    <w:name w:val="WW8Num82z0"/>
    <w:rsid w:val="006B1746"/>
    <w:rPr>
      <w:b/>
    </w:rPr>
  </w:style>
  <w:style w:type="character" w:customStyle="1" w:styleId="WW8Num82z1">
    <w:name w:val="WW8Num82z1"/>
    <w:rsid w:val="006B1746"/>
    <w:rPr>
      <w:b w:val="0"/>
    </w:rPr>
  </w:style>
  <w:style w:type="character" w:customStyle="1" w:styleId="WW8Num83z0">
    <w:name w:val="WW8Num83z0"/>
    <w:rsid w:val="006B1746"/>
    <w:rPr>
      <w:b/>
    </w:rPr>
  </w:style>
  <w:style w:type="character" w:customStyle="1" w:styleId="WW8Num85z0">
    <w:name w:val="WW8Num85z0"/>
    <w:rsid w:val="006B1746"/>
    <w:rPr>
      <w:rFonts w:ascii="Courier New" w:hAnsi="Courier New"/>
    </w:rPr>
  </w:style>
  <w:style w:type="character" w:customStyle="1" w:styleId="WW8Num85z2">
    <w:name w:val="WW8Num85z2"/>
    <w:rsid w:val="006B1746"/>
    <w:rPr>
      <w:rFonts w:ascii="Wingdings" w:hAnsi="Wingdings"/>
    </w:rPr>
  </w:style>
  <w:style w:type="character" w:customStyle="1" w:styleId="WW8Num85z6">
    <w:name w:val="WW8Num85z6"/>
    <w:rsid w:val="006B1746"/>
    <w:rPr>
      <w:rFonts w:ascii="Symbol" w:hAnsi="Symbol"/>
    </w:rPr>
  </w:style>
  <w:style w:type="character" w:customStyle="1" w:styleId="WW8Num88z0">
    <w:name w:val="WW8Num88z0"/>
    <w:rsid w:val="006B1746"/>
    <w:rPr>
      <w:b/>
    </w:rPr>
  </w:style>
  <w:style w:type="character" w:customStyle="1" w:styleId="WW8Num89z0">
    <w:name w:val="WW8Num89z0"/>
    <w:rsid w:val="006B1746"/>
    <w:rPr>
      <w:sz w:val="22"/>
    </w:rPr>
  </w:style>
  <w:style w:type="character" w:customStyle="1" w:styleId="WW8Num90z0">
    <w:name w:val="WW8Num90z0"/>
    <w:rsid w:val="006B1746"/>
    <w:rPr>
      <w:rFonts w:ascii="Arial" w:hAnsi="Arial"/>
      <w:b w:val="0"/>
      <w:i w:val="0"/>
      <w:sz w:val="20"/>
    </w:rPr>
  </w:style>
  <w:style w:type="character" w:customStyle="1" w:styleId="WW8Num91z0">
    <w:name w:val="WW8Num91z0"/>
    <w:rsid w:val="006B1746"/>
    <w:rPr>
      <w:b/>
    </w:rPr>
  </w:style>
  <w:style w:type="character" w:customStyle="1" w:styleId="WW8Num92z0">
    <w:name w:val="WW8Num92z0"/>
    <w:rsid w:val="006B1746"/>
    <w:rPr>
      <w:rFonts w:cs="Arial"/>
    </w:rPr>
  </w:style>
  <w:style w:type="character" w:customStyle="1" w:styleId="WW8Num93z0">
    <w:name w:val="WW8Num93z0"/>
    <w:rsid w:val="006B1746"/>
    <w:rPr>
      <w:rFonts w:ascii="Courier New" w:hAnsi="Courier New" w:cs="Courier New"/>
    </w:rPr>
  </w:style>
  <w:style w:type="character" w:customStyle="1" w:styleId="WW8Num96z0">
    <w:name w:val="WW8Num96z0"/>
    <w:rsid w:val="006B1746"/>
    <w:rPr>
      <w:rFonts w:ascii="Arial" w:eastAsia="Times New Roman" w:hAnsi="Arial" w:cs="Arial"/>
    </w:rPr>
  </w:style>
  <w:style w:type="character" w:customStyle="1" w:styleId="WW8Num96z1">
    <w:name w:val="WW8Num96z1"/>
    <w:rsid w:val="006B1746"/>
    <w:rPr>
      <w:rFonts w:ascii="Courier New" w:hAnsi="Courier New" w:cs="Courier New"/>
    </w:rPr>
  </w:style>
  <w:style w:type="character" w:customStyle="1" w:styleId="WW8Num96z3">
    <w:name w:val="WW8Num96z3"/>
    <w:rsid w:val="006B1746"/>
    <w:rPr>
      <w:rFonts w:ascii="Wingdings" w:hAnsi="Wingdings"/>
    </w:rPr>
  </w:style>
  <w:style w:type="character" w:customStyle="1" w:styleId="WW8Num96z6">
    <w:name w:val="WW8Num96z6"/>
    <w:rsid w:val="006B1746"/>
    <w:rPr>
      <w:rFonts w:ascii="Symbol" w:hAnsi="Symbol"/>
    </w:rPr>
  </w:style>
  <w:style w:type="character" w:customStyle="1" w:styleId="WW8Num97z0">
    <w:name w:val="WW8Num97z0"/>
    <w:rsid w:val="006B1746"/>
    <w:rPr>
      <w:b/>
    </w:rPr>
  </w:style>
  <w:style w:type="character" w:customStyle="1" w:styleId="WW8Num99z0">
    <w:name w:val="WW8Num99z0"/>
    <w:rsid w:val="006B1746"/>
    <w:rPr>
      <w:rFonts w:cs="Arial"/>
    </w:rPr>
  </w:style>
  <w:style w:type="character" w:customStyle="1" w:styleId="WW8Num102z0">
    <w:name w:val="WW8Num102z0"/>
    <w:rsid w:val="006B1746"/>
    <w:rPr>
      <w:rFonts w:ascii="Wingdings" w:hAnsi="Wingdings"/>
    </w:rPr>
  </w:style>
  <w:style w:type="character" w:customStyle="1" w:styleId="WW8Num102z1">
    <w:name w:val="WW8Num102z1"/>
    <w:rsid w:val="006B1746"/>
    <w:rPr>
      <w:rFonts w:ascii="Courier New" w:hAnsi="Courier New" w:cs="Courier New"/>
    </w:rPr>
  </w:style>
  <w:style w:type="character" w:customStyle="1" w:styleId="WW8Num102z3">
    <w:name w:val="WW8Num102z3"/>
    <w:rsid w:val="006B1746"/>
    <w:rPr>
      <w:rFonts w:ascii="Symbol" w:hAnsi="Symbol"/>
    </w:rPr>
  </w:style>
  <w:style w:type="character" w:customStyle="1" w:styleId="WW8Num103z0">
    <w:name w:val="WW8Num103z0"/>
    <w:rsid w:val="006B1746"/>
    <w:rPr>
      <w:rFonts w:ascii="Courier New" w:hAnsi="Courier New"/>
    </w:rPr>
  </w:style>
  <w:style w:type="character" w:customStyle="1" w:styleId="WW8Num103z2">
    <w:name w:val="WW8Num103z2"/>
    <w:rsid w:val="006B1746"/>
    <w:rPr>
      <w:rFonts w:ascii="Wingdings" w:hAnsi="Wingdings"/>
    </w:rPr>
  </w:style>
  <w:style w:type="character" w:customStyle="1" w:styleId="WW8Num103z3">
    <w:name w:val="WW8Num103z3"/>
    <w:rsid w:val="006B1746"/>
    <w:rPr>
      <w:rFonts w:ascii="Symbol" w:hAnsi="Symbol"/>
    </w:rPr>
  </w:style>
  <w:style w:type="character" w:customStyle="1" w:styleId="WW8Num104z0">
    <w:name w:val="WW8Num104z0"/>
    <w:rsid w:val="006B1746"/>
    <w:rPr>
      <w:rFonts w:cs="Arial"/>
    </w:rPr>
  </w:style>
  <w:style w:type="character" w:customStyle="1" w:styleId="WW8Num105z1">
    <w:name w:val="WW8Num105z1"/>
    <w:rsid w:val="006B1746"/>
    <w:rPr>
      <w:b/>
      <w:i w:val="0"/>
    </w:rPr>
  </w:style>
  <w:style w:type="character" w:customStyle="1" w:styleId="WW8Num106z0">
    <w:name w:val="WW8Num106z0"/>
    <w:rsid w:val="006B1746"/>
    <w:rPr>
      <w:rFonts w:ascii="Courier New" w:hAnsi="Courier New"/>
    </w:rPr>
  </w:style>
  <w:style w:type="character" w:customStyle="1" w:styleId="WW8Num106z2">
    <w:name w:val="WW8Num106z2"/>
    <w:rsid w:val="006B1746"/>
    <w:rPr>
      <w:rFonts w:ascii="Wingdings" w:hAnsi="Wingdings"/>
    </w:rPr>
  </w:style>
  <w:style w:type="character" w:customStyle="1" w:styleId="WW8Num106z6">
    <w:name w:val="WW8Num106z6"/>
    <w:rsid w:val="006B1746"/>
    <w:rPr>
      <w:rFonts w:ascii="Symbol" w:hAnsi="Symbol"/>
    </w:rPr>
  </w:style>
  <w:style w:type="character" w:customStyle="1" w:styleId="WW8Num108z0">
    <w:name w:val="WW8Num108z0"/>
    <w:rsid w:val="006B1746"/>
    <w:rPr>
      <w:rFonts w:ascii="Courier New" w:hAnsi="Courier New" w:cs="Courier New"/>
    </w:rPr>
  </w:style>
  <w:style w:type="character" w:customStyle="1" w:styleId="WW8Num108z2">
    <w:name w:val="WW8Num108z2"/>
    <w:rsid w:val="006B1746"/>
    <w:rPr>
      <w:rFonts w:ascii="Wingdings" w:hAnsi="Wingdings"/>
    </w:rPr>
  </w:style>
  <w:style w:type="character" w:customStyle="1" w:styleId="WW8Num108z3">
    <w:name w:val="WW8Num108z3"/>
    <w:rsid w:val="006B1746"/>
    <w:rPr>
      <w:rFonts w:ascii="Symbol" w:hAnsi="Symbol"/>
    </w:rPr>
  </w:style>
  <w:style w:type="character" w:customStyle="1" w:styleId="WW8Num111z0">
    <w:name w:val="WW8Num111z0"/>
    <w:rsid w:val="006B1746"/>
    <w:rPr>
      <w:rFonts w:ascii="Arial" w:hAnsi="Arial"/>
      <w:b w:val="0"/>
      <w:i w:val="0"/>
      <w:sz w:val="24"/>
    </w:rPr>
  </w:style>
  <w:style w:type="character" w:customStyle="1" w:styleId="WW8Num112z0">
    <w:name w:val="WW8Num112z0"/>
    <w:rsid w:val="006B1746"/>
    <w:rPr>
      <w:rFonts w:ascii="Arial" w:hAnsi="Arial"/>
      <w:b w:val="0"/>
      <w:i w:val="0"/>
      <w:sz w:val="22"/>
    </w:rPr>
  </w:style>
  <w:style w:type="character" w:customStyle="1" w:styleId="WW8Num113z0">
    <w:name w:val="WW8Num113z0"/>
    <w:rsid w:val="006B1746"/>
    <w:rPr>
      <w:rFonts w:ascii="Courier New" w:hAnsi="Courier New"/>
    </w:rPr>
  </w:style>
  <w:style w:type="character" w:customStyle="1" w:styleId="WW8Num113z2">
    <w:name w:val="WW8Num113z2"/>
    <w:rsid w:val="006B1746"/>
    <w:rPr>
      <w:rFonts w:ascii="Wingdings" w:hAnsi="Wingdings"/>
    </w:rPr>
  </w:style>
  <w:style w:type="character" w:customStyle="1" w:styleId="WW8Num113z3">
    <w:name w:val="WW8Num113z3"/>
    <w:rsid w:val="006B1746"/>
    <w:rPr>
      <w:rFonts w:ascii="Symbol" w:hAnsi="Symbol"/>
    </w:rPr>
  </w:style>
  <w:style w:type="character" w:customStyle="1" w:styleId="WW8Num114z0">
    <w:name w:val="WW8Num114z0"/>
    <w:rsid w:val="006B1746"/>
    <w:rPr>
      <w:rFonts w:ascii="Wingdings" w:hAnsi="Wingdings"/>
    </w:rPr>
  </w:style>
  <w:style w:type="character" w:customStyle="1" w:styleId="WW8Num114z1">
    <w:name w:val="WW8Num114z1"/>
    <w:rsid w:val="006B1746"/>
    <w:rPr>
      <w:rFonts w:ascii="Courier New" w:hAnsi="Courier New" w:cs="Courier New"/>
    </w:rPr>
  </w:style>
  <w:style w:type="character" w:customStyle="1" w:styleId="WW8Num114z3">
    <w:name w:val="WW8Num114z3"/>
    <w:rsid w:val="006B1746"/>
    <w:rPr>
      <w:rFonts w:ascii="Symbol" w:hAnsi="Symbol"/>
    </w:rPr>
  </w:style>
  <w:style w:type="character" w:customStyle="1" w:styleId="WW8Num115z1">
    <w:name w:val="WW8Num115z1"/>
    <w:rsid w:val="006B1746"/>
    <w:rPr>
      <w:rFonts w:ascii="Arial" w:hAnsi="Arial"/>
      <w:b/>
      <w:i w:val="0"/>
    </w:rPr>
  </w:style>
  <w:style w:type="character" w:customStyle="1" w:styleId="WW8Num116z0">
    <w:name w:val="WW8Num116z0"/>
    <w:rsid w:val="006B1746"/>
    <w:rPr>
      <w:rFonts w:ascii="Courier New" w:hAnsi="Courier New" w:cs="Courier New"/>
    </w:rPr>
  </w:style>
  <w:style w:type="character" w:customStyle="1" w:styleId="WW8Num116z2">
    <w:name w:val="WW8Num116z2"/>
    <w:rsid w:val="006B1746"/>
    <w:rPr>
      <w:rFonts w:ascii="Wingdings" w:hAnsi="Wingdings"/>
    </w:rPr>
  </w:style>
  <w:style w:type="character" w:customStyle="1" w:styleId="WW8Num116z3">
    <w:name w:val="WW8Num116z3"/>
    <w:rsid w:val="006B1746"/>
    <w:rPr>
      <w:rFonts w:ascii="Symbol" w:hAnsi="Symbol"/>
    </w:rPr>
  </w:style>
  <w:style w:type="character" w:customStyle="1" w:styleId="WW8Num117z0">
    <w:name w:val="WW8Num117z0"/>
    <w:rsid w:val="006B1746"/>
    <w:rPr>
      <w:rFonts w:ascii="Courier New" w:hAnsi="Courier New" w:cs="Courier New"/>
    </w:rPr>
  </w:style>
  <w:style w:type="character" w:customStyle="1" w:styleId="WW8Num117z1">
    <w:name w:val="WW8Num117z1"/>
    <w:rsid w:val="006B1746"/>
    <w:rPr>
      <w:b/>
    </w:rPr>
  </w:style>
  <w:style w:type="character" w:customStyle="1" w:styleId="WW8Num117z2">
    <w:name w:val="WW8Num117z2"/>
    <w:rsid w:val="006B1746"/>
    <w:rPr>
      <w:rFonts w:ascii="Wingdings" w:hAnsi="Wingdings"/>
    </w:rPr>
  </w:style>
  <w:style w:type="character" w:customStyle="1" w:styleId="WW8Num117z3">
    <w:name w:val="WW8Num117z3"/>
    <w:rsid w:val="006B1746"/>
    <w:rPr>
      <w:rFonts w:ascii="Symbol" w:hAnsi="Symbol"/>
    </w:rPr>
  </w:style>
  <w:style w:type="character" w:customStyle="1" w:styleId="WW8Num118z0">
    <w:name w:val="WW8Num118z0"/>
    <w:rsid w:val="006B1746"/>
    <w:rPr>
      <w:rFonts w:ascii="Courier New" w:hAnsi="Courier New" w:cs="Courier New"/>
    </w:rPr>
  </w:style>
  <w:style w:type="character" w:customStyle="1" w:styleId="Internetlink">
    <w:name w:val="Internet link"/>
    <w:rsid w:val="006B1746"/>
    <w:rPr>
      <w:color w:val="0000FF"/>
      <w:u w:val="single"/>
    </w:rPr>
  </w:style>
  <w:style w:type="character" w:customStyle="1" w:styleId="VisitedInternetLink">
    <w:name w:val="Visited Internet Link"/>
    <w:rsid w:val="006B1746"/>
    <w:rPr>
      <w:color w:val="800080"/>
      <w:u w:val="single"/>
    </w:rPr>
  </w:style>
  <w:style w:type="numbering" w:customStyle="1" w:styleId="WW8Num1">
    <w:name w:val="WW8Num1"/>
    <w:basedOn w:val="Sinlista"/>
    <w:rsid w:val="006B1746"/>
  </w:style>
  <w:style w:type="numbering" w:customStyle="1" w:styleId="WW8Num2">
    <w:name w:val="WW8Num2"/>
    <w:basedOn w:val="Sinlista"/>
    <w:rsid w:val="006B1746"/>
  </w:style>
  <w:style w:type="numbering" w:customStyle="1" w:styleId="WW8Num3">
    <w:name w:val="WW8Num3"/>
    <w:basedOn w:val="Sinlista"/>
    <w:rsid w:val="006B1746"/>
  </w:style>
  <w:style w:type="numbering" w:customStyle="1" w:styleId="WW8Num4">
    <w:name w:val="WW8Num4"/>
    <w:basedOn w:val="Sinlista"/>
    <w:rsid w:val="006B1746"/>
  </w:style>
  <w:style w:type="numbering" w:customStyle="1" w:styleId="WW8Num5">
    <w:name w:val="WW8Num5"/>
    <w:basedOn w:val="Sinlista"/>
    <w:rsid w:val="006B1746"/>
  </w:style>
  <w:style w:type="numbering" w:customStyle="1" w:styleId="WW8Num6">
    <w:name w:val="WW8Num6"/>
    <w:basedOn w:val="Sinlista"/>
    <w:rsid w:val="006B1746"/>
  </w:style>
  <w:style w:type="numbering" w:customStyle="1" w:styleId="WW8Num7">
    <w:name w:val="WW8Num7"/>
    <w:basedOn w:val="Sinlista"/>
    <w:rsid w:val="006B1746"/>
  </w:style>
  <w:style w:type="numbering" w:customStyle="1" w:styleId="WW8Num8">
    <w:name w:val="WW8Num8"/>
    <w:basedOn w:val="Sinlista"/>
    <w:rsid w:val="006B1746"/>
  </w:style>
  <w:style w:type="numbering" w:customStyle="1" w:styleId="WW8Num9">
    <w:name w:val="WW8Num9"/>
    <w:basedOn w:val="Sinlista"/>
    <w:rsid w:val="006B1746"/>
  </w:style>
  <w:style w:type="numbering" w:customStyle="1" w:styleId="WW8Num10">
    <w:name w:val="WW8Num10"/>
    <w:basedOn w:val="Sinlista"/>
    <w:rsid w:val="006B1746"/>
  </w:style>
  <w:style w:type="numbering" w:customStyle="1" w:styleId="WW8Num11">
    <w:name w:val="WW8Num11"/>
    <w:basedOn w:val="Sinlista"/>
    <w:rsid w:val="006B1746"/>
  </w:style>
  <w:style w:type="numbering" w:customStyle="1" w:styleId="WW8Num12">
    <w:name w:val="WW8Num12"/>
    <w:basedOn w:val="Sinlista"/>
    <w:rsid w:val="006B1746"/>
  </w:style>
  <w:style w:type="numbering" w:customStyle="1" w:styleId="WW8Num13">
    <w:name w:val="WW8Num13"/>
    <w:basedOn w:val="Sinlista"/>
    <w:rsid w:val="006B1746"/>
  </w:style>
  <w:style w:type="numbering" w:customStyle="1" w:styleId="WW8Num14">
    <w:name w:val="WW8Num14"/>
    <w:basedOn w:val="Sinlista"/>
    <w:rsid w:val="006B1746"/>
  </w:style>
  <w:style w:type="numbering" w:customStyle="1" w:styleId="WW8Num15">
    <w:name w:val="WW8Num15"/>
    <w:basedOn w:val="Sinlista"/>
    <w:rsid w:val="006B1746"/>
  </w:style>
  <w:style w:type="numbering" w:customStyle="1" w:styleId="WW8Num16">
    <w:name w:val="WW8Num16"/>
    <w:basedOn w:val="Sinlista"/>
    <w:rsid w:val="006B1746"/>
  </w:style>
  <w:style w:type="numbering" w:customStyle="1" w:styleId="WW8Num17">
    <w:name w:val="WW8Num17"/>
    <w:basedOn w:val="Sinlista"/>
    <w:rsid w:val="006B1746"/>
  </w:style>
  <w:style w:type="numbering" w:customStyle="1" w:styleId="WW8Num18">
    <w:name w:val="WW8Num18"/>
    <w:basedOn w:val="Sinlista"/>
    <w:rsid w:val="006B1746"/>
  </w:style>
  <w:style w:type="numbering" w:customStyle="1" w:styleId="WW8Num19">
    <w:name w:val="WW8Num19"/>
    <w:basedOn w:val="Sinlista"/>
    <w:rsid w:val="006B1746"/>
  </w:style>
  <w:style w:type="numbering" w:customStyle="1" w:styleId="WW8Num20">
    <w:name w:val="WW8Num20"/>
    <w:basedOn w:val="Sinlista"/>
    <w:rsid w:val="006B1746"/>
  </w:style>
  <w:style w:type="numbering" w:customStyle="1" w:styleId="WW8Num21">
    <w:name w:val="WW8Num21"/>
    <w:basedOn w:val="Sinlista"/>
    <w:rsid w:val="006B1746"/>
  </w:style>
  <w:style w:type="numbering" w:customStyle="1" w:styleId="WW8Num22">
    <w:name w:val="WW8Num22"/>
    <w:basedOn w:val="Sinlista"/>
    <w:rsid w:val="006B1746"/>
  </w:style>
  <w:style w:type="numbering" w:customStyle="1" w:styleId="WW8Num23">
    <w:name w:val="WW8Num23"/>
    <w:basedOn w:val="Sinlista"/>
    <w:rsid w:val="006B1746"/>
  </w:style>
  <w:style w:type="numbering" w:customStyle="1" w:styleId="WW8Num24">
    <w:name w:val="WW8Num24"/>
    <w:basedOn w:val="Sinlista"/>
    <w:rsid w:val="006B1746"/>
  </w:style>
  <w:style w:type="numbering" w:customStyle="1" w:styleId="WW8Num25">
    <w:name w:val="WW8Num25"/>
    <w:basedOn w:val="Sinlista"/>
    <w:rsid w:val="006B1746"/>
  </w:style>
  <w:style w:type="numbering" w:customStyle="1" w:styleId="WW8Num26">
    <w:name w:val="WW8Num26"/>
    <w:basedOn w:val="Sinlista"/>
    <w:rsid w:val="006B1746"/>
  </w:style>
  <w:style w:type="numbering" w:customStyle="1" w:styleId="WW8Num27">
    <w:name w:val="WW8Num27"/>
    <w:basedOn w:val="Sinlista"/>
    <w:rsid w:val="006B1746"/>
  </w:style>
  <w:style w:type="numbering" w:customStyle="1" w:styleId="WW8Num28">
    <w:name w:val="WW8Num28"/>
    <w:basedOn w:val="Sinlista"/>
    <w:rsid w:val="006B1746"/>
  </w:style>
  <w:style w:type="numbering" w:customStyle="1" w:styleId="WW8Num29">
    <w:name w:val="WW8Num29"/>
    <w:basedOn w:val="Sinlista"/>
    <w:rsid w:val="006B1746"/>
  </w:style>
  <w:style w:type="numbering" w:customStyle="1" w:styleId="WW8Num30">
    <w:name w:val="WW8Num30"/>
    <w:basedOn w:val="Sinlista"/>
    <w:rsid w:val="006B1746"/>
  </w:style>
  <w:style w:type="numbering" w:customStyle="1" w:styleId="WW8Num31">
    <w:name w:val="WW8Num31"/>
    <w:basedOn w:val="Sinlista"/>
    <w:rsid w:val="006B1746"/>
  </w:style>
  <w:style w:type="numbering" w:customStyle="1" w:styleId="WW8Num32">
    <w:name w:val="WW8Num32"/>
    <w:basedOn w:val="Sinlista"/>
    <w:rsid w:val="006B1746"/>
  </w:style>
  <w:style w:type="numbering" w:customStyle="1" w:styleId="WW8Num33">
    <w:name w:val="WW8Num33"/>
    <w:basedOn w:val="Sinlista"/>
    <w:rsid w:val="006B1746"/>
  </w:style>
  <w:style w:type="numbering" w:customStyle="1" w:styleId="WW8Num34">
    <w:name w:val="WW8Num34"/>
    <w:basedOn w:val="Sinlista"/>
    <w:rsid w:val="006B1746"/>
  </w:style>
  <w:style w:type="numbering" w:customStyle="1" w:styleId="WW8Num35">
    <w:name w:val="WW8Num35"/>
    <w:basedOn w:val="Sinlista"/>
    <w:rsid w:val="006B1746"/>
  </w:style>
  <w:style w:type="numbering" w:customStyle="1" w:styleId="WW8Num36">
    <w:name w:val="WW8Num36"/>
    <w:basedOn w:val="Sinlista"/>
    <w:rsid w:val="006B1746"/>
  </w:style>
  <w:style w:type="numbering" w:customStyle="1" w:styleId="WW8Num37">
    <w:name w:val="WW8Num37"/>
    <w:basedOn w:val="Sinlista"/>
    <w:rsid w:val="006B1746"/>
  </w:style>
  <w:style w:type="numbering" w:customStyle="1" w:styleId="WW8Num38">
    <w:name w:val="WW8Num38"/>
    <w:basedOn w:val="Sinlista"/>
    <w:rsid w:val="006B1746"/>
  </w:style>
  <w:style w:type="numbering" w:customStyle="1" w:styleId="WW8Num39">
    <w:name w:val="WW8Num39"/>
    <w:basedOn w:val="Sinlista"/>
    <w:rsid w:val="006B1746"/>
  </w:style>
  <w:style w:type="numbering" w:customStyle="1" w:styleId="WW8Num40">
    <w:name w:val="WW8Num40"/>
    <w:basedOn w:val="Sinlista"/>
    <w:rsid w:val="006B1746"/>
  </w:style>
  <w:style w:type="numbering" w:customStyle="1" w:styleId="WW8Num41">
    <w:name w:val="WW8Num41"/>
    <w:basedOn w:val="Sinlista"/>
    <w:rsid w:val="006B1746"/>
  </w:style>
  <w:style w:type="numbering" w:customStyle="1" w:styleId="WW8Num42">
    <w:name w:val="WW8Num42"/>
    <w:basedOn w:val="Sinlista"/>
    <w:rsid w:val="006B1746"/>
  </w:style>
  <w:style w:type="numbering" w:customStyle="1" w:styleId="WW8Num43">
    <w:name w:val="WW8Num43"/>
    <w:basedOn w:val="Sinlista"/>
    <w:rsid w:val="006B1746"/>
  </w:style>
  <w:style w:type="numbering" w:customStyle="1" w:styleId="WW8Num44">
    <w:name w:val="WW8Num44"/>
    <w:basedOn w:val="Sinlista"/>
    <w:rsid w:val="006B1746"/>
  </w:style>
  <w:style w:type="numbering" w:customStyle="1" w:styleId="WW8Num45">
    <w:name w:val="WW8Num45"/>
    <w:basedOn w:val="Sinlista"/>
    <w:rsid w:val="006B1746"/>
  </w:style>
  <w:style w:type="numbering" w:customStyle="1" w:styleId="WW8Num46">
    <w:name w:val="WW8Num46"/>
    <w:basedOn w:val="Sinlista"/>
    <w:rsid w:val="006B1746"/>
  </w:style>
  <w:style w:type="numbering" w:customStyle="1" w:styleId="WW8Num47">
    <w:name w:val="WW8Num47"/>
    <w:basedOn w:val="Sinlista"/>
    <w:rsid w:val="006B1746"/>
  </w:style>
  <w:style w:type="numbering" w:customStyle="1" w:styleId="WW8Num48">
    <w:name w:val="WW8Num48"/>
    <w:basedOn w:val="Sinlista"/>
    <w:rsid w:val="006B1746"/>
  </w:style>
  <w:style w:type="numbering" w:customStyle="1" w:styleId="WW8Num49">
    <w:name w:val="WW8Num49"/>
    <w:basedOn w:val="Sinlista"/>
    <w:rsid w:val="006B1746"/>
  </w:style>
  <w:style w:type="numbering" w:customStyle="1" w:styleId="WW8Num50">
    <w:name w:val="WW8Num50"/>
    <w:basedOn w:val="Sinlista"/>
    <w:rsid w:val="006B1746"/>
  </w:style>
  <w:style w:type="numbering" w:customStyle="1" w:styleId="WW8Num51">
    <w:name w:val="WW8Num51"/>
    <w:basedOn w:val="Sinlista"/>
    <w:rsid w:val="006B1746"/>
  </w:style>
  <w:style w:type="numbering" w:customStyle="1" w:styleId="WW8Num52">
    <w:name w:val="WW8Num52"/>
    <w:basedOn w:val="Sinlista"/>
    <w:rsid w:val="006B1746"/>
  </w:style>
  <w:style w:type="numbering" w:customStyle="1" w:styleId="WW8Num53">
    <w:name w:val="WW8Num53"/>
    <w:basedOn w:val="Sinlista"/>
    <w:rsid w:val="006B1746"/>
  </w:style>
  <w:style w:type="numbering" w:customStyle="1" w:styleId="WW8Num54">
    <w:name w:val="WW8Num54"/>
    <w:basedOn w:val="Sinlista"/>
    <w:rsid w:val="006B1746"/>
  </w:style>
  <w:style w:type="numbering" w:customStyle="1" w:styleId="WW8Num55">
    <w:name w:val="WW8Num55"/>
    <w:basedOn w:val="Sinlista"/>
    <w:rsid w:val="006B1746"/>
  </w:style>
  <w:style w:type="numbering" w:customStyle="1" w:styleId="WW8Num56">
    <w:name w:val="WW8Num56"/>
    <w:basedOn w:val="Sinlista"/>
    <w:rsid w:val="006B1746"/>
  </w:style>
  <w:style w:type="numbering" w:customStyle="1" w:styleId="WW8Num57">
    <w:name w:val="WW8Num57"/>
    <w:basedOn w:val="Sinlista"/>
    <w:rsid w:val="006B1746"/>
  </w:style>
  <w:style w:type="numbering" w:customStyle="1" w:styleId="WW8Num58">
    <w:name w:val="WW8Num58"/>
    <w:basedOn w:val="Sinlista"/>
    <w:rsid w:val="006B1746"/>
  </w:style>
  <w:style w:type="numbering" w:customStyle="1" w:styleId="WW8Num59">
    <w:name w:val="WW8Num59"/>
    <w:basedOn w:val="Sinlista"/>
    <w:rsid w:val="006B1746"/>
  </w:style>
  <w:style w:type="numbering" w:customStyle="1" w:styleId="WW8Num60">
    <w:name w:val="WW8Num60"/>
    <w:basedOn w:val="Sinlista"/>
    <w:rsid w:val="006B1746"/>
  </w:style>
  <w:style w:type="numbering" w:customStyle="1" w:styleId="WW8Num61">
    <w:name w:val="WW8Num61"/>
    <w:basedOn w:val="Sinlista"/>
    <w:rsid w:val="006B1746"/>
  </w:style>
  <w:style w:type="numbering" w:customStyle="1" w:styleId="WW8Num62">
    <w:name w:val="WW8Num62"/>
    <w:basedOn w:val="Sinlista"/>
    <w:rsid w:val="006B1746"/>
  </w:style>
  <w:style w:type="numbering" w:customStyle="1" w:styleId="WW8Num63">
    <w:name w:val="WW8Num63"/>
    <w:basedOn w:val="Sinlista"/>
    <w:rsid w:val="006B1746"/>
  </w:style>
  <w:style w:type="numbering" w:customStyle="1" w:styleId="WW8Num64">
    <w:name w:val="WW8Num64"/>
    <w:basedOn w:val="Sinlista"/>
    <w:rsid w:val="006B1746"/>
  </w:style>
  <w:style w:type="numbering" w:customStyle="1" w:styleId="WW8Num65">
    <w:name w:val="WW8Num65"/>
    <w:basedOn w:val="Sinlista"/>
    <w:rsid w:val="006B1746"/>
  </w:style>
  <w:style w:type="numbering" w:customStyle="1" w:styleId="WW8Num66">
    <w:name w:val="WW8Num66"/>
    <w:basedOn w:val="Sinlista"/>
    <w:rsid w:val="006B1746"/>
  </w:style>
  <w:style w:type="numbering" w:customStyle="1" w:styleId="WW8Num67">
    <w:name w:val="WW8Num67"/>
    <w:basedOn w:val="Sinlista"/>
    <w:rsid w:val="006B1746"/>
  </w:style>
  <w:style w:type="numbering" w:customStyle="1" w:styleId="WW8Num68">
    <w:name w:val="WW8Num68"/>
    <w:basedOn w:val="Sinlista"/>
    <w:rsid w:val="006B1746"/>
    <w:pPr>
      <w:numPr>
        <w:numId w:val="125"/>
      </w:numPr>
    </w:pPr>
  </w:style>
  <w:style w:type="numbering" w:customStyle="1" w:styleId="WW8Num69">
    <w:name w:val="WW8Num69"/>
    <w:basedOn w:val="Sinlista"/>
    <w:rsid w:val="006B1746"/>
    <w:pPr>
      <w:numPr>
        <w:numId w:val="126"/>
      </w:numPr>
    </w:pPr>
  </w:style>
  <w:style w:type="numbering" w:customStyle="1" w:styleId="WW8Num70">
    <w:name w:val="WW8Num70"/>
    <w:basedOn w:val="Sinlista"/>
    <w:rsid w:val="006B1746"/>
    <w:pPr>
      <w:numPr>
        <w:numId w:val="127"/>
      </w:numPr>
    </w:pPr>
  </w:style>
  <w:style w:type="numbering" w:customStyle="1" w:styleId="WW8Num71">
    <w:name w:val="WW8Num71"/>
    <w:basedOn w:val="Sinlista"/>
    <w:rsid w:val="006B1746"/>
    <w:pPr>
      <w:numPr>
        <w:numId w:val="128"/>
      </w:numPr>
    </w:pPr>
  </w:style>
  <w:style w:type="numbering" w:customStyle="1" w:styleId="WW8Num72">
    <w:name w:val="WW8Num72"/>
    <w:basedOn w:val="Sinlista"/>
    <w:rsid w:val="006B1746"/>
    <w:pPr>
      <w:numPr>
        <w:numId w:val="129"/>
      </w:numPr>
    </w:pPr>
  </w:style>
  <w:style w:type="numbering" w:customStyle="1" w:styleId="WW8Num73">
    <w:name w:val="WW8Num73"/>
    <w:basedOn w:val="Sinlista"/>
    <w:rsid w:val="006B1746"/>
    <w:pPr>
      <w:numPr>
        <w:numId w:val="130"/>
      </w:numPr>
    </w:pPr>
  </w:style>
  <w:style w:type="numbering" w:customStyle="1" w:styleId="WW8Num74">
    <w:name w:val="WW8Num74"/>
    <w:basedOn w:val="Sinlista"/>
    <w:rsid w:val="006B1746"/>
    <w:pPr>
      <w:numPr>
        <w:numId w:val="131"/>
      </w:numPr>
    </w:pPr>
  </w:style>
  <w:style w:type="numbering" w:customStyle="1" w:styleId="WW8Num75">
    <w:name w:val="WW8Num75"/>
    <w:basedOn w:val="Sinlista"/>
    <w:rsid w:val="006B1746"/>
    <w:pPr>
      <w:numPr>
        <w:numId w:val="132"/>
      </w:numPr>
    </w:pPr>
  </w:style>
  <w:style w:type="numbering" w:customStyle="1" w:styleId="WW8Num76">
    <w:name w:val="WW8Num76"/>
    <w:basedOn w:val="Sinlista"/>
    <w:rsid w:val="006B1746"/>
    <w:pPr>
      <w:numPr>
        <w:numId w:val="133"/>
      </w:numPr>
    </w:pPr>
  </w:style>
  <w:style w:type="numbering" w:customStyle="1" w:styleId="WW8Num77">
    <w:name w:val="WW8Num77"/>
    <w:basedOn w:val="Sinlista"/>
    <w:rsid w:val="006B1746"/>
    <w:pPr>
      <w:numPr>
        <w:numId w:val="134"/>
      </w:numPr>
    </w:pPr>
  </w:style>
  <w:style w:type="numbering" w:customStyle="1" w:styleId="WW8Num78">
    <w:name w:val="WW8Num78"/>
    <w:basedOn w:val="Sinlista"/>
    <w:rsid w:val="006B1746"/>
    <w:pPr>
      <w:numPr>
        <w:numId w:val="135"/>
      </w:numPr>
    </w:pPr>
  </w:style>
  <w:style w:type="numbering" w:customStyle="1" w:styleId="WW8Num79">
    <w:name w:val="WW8Num79"/>
    <w:basedOn w:val="Sinlista"/>
    <w:rsid w:val="006B1746"/>
    <w:pPr>
      <w:numPr>
        <w:numId w:val="136"/>
      </w:numPr>
    </w:pPr>
  </w:style>
  <w:style w:type="numbering" w:customStyle="1" w:styleId="WW8Num80">
    <w:name w:val="WW8Num80"/>
    <w:basedOn w:val="Sinlista"/>
    <w:rsid w:val="006B1746"/>
    <w:pPr>
      <w:numPr>
        <w:numId w:val="137"/>
      </w:numPr>
    </w:pPr>
  </w:style>
  <w:style w:type="numbering" w:customStyle="1" w:styleId="WW8Num81">
    <w:name w:val="WW8Num81"/>
    <w:basedOn w:val="Sinlista"/>
    <w:rsid w:val="006B1746"/>
    <w:pPr>
      <w:numPr>
        <w:numId w:val="138"/>
      </w:numPr>
    </w:pPr>
  </w:style>
  <w:style w:type="numbering" w:customStyle="1" w:styleId="WW8Num82">
    <w:name w:val="WW8Num82"/>
    <w:basedOn w:val="Sinlista"/>
    <w:rsid w:val="006B1746"/>
    <w:pPr>
      <w:numPr>
        <w:numId w:val="139"/>
      </w:numPr>
    </w:pPr>
  </w:style>
  <w:style w:type="numbering" w:customStyle="1" w:styleId="WW8Num83">
    <w:name w:val="WW8Num83"/>
    <w:basedOn w:val="Sinlista"/>
    <w:rsid w:val="006B1746"/>
    <w:pPr>
      <w:numPr>
        <w:numId w:val="140"/>
      </w:numPr>
    </w:pPr>
  </w:style>
  <w:style w:type="numbering" w:customStyle="1" w:styleId="WW8Num84">
    <w:name w:val="WW8Num84"/>
    <w:basedOn w:val="Sinlista"/>
    <w:rsid w:val="006B1746"/>
    <w:pPr>
      <w:numPr>
        <w:numId w:val="141"/>
      </w:numPr>
    </w:pPr>
  </w:style>
  <w:style w:type="numbering" w:customStyle="1" w:styleId="WW8Num85">
    <w:name w:val="WW8Num85"/>
    <w:basedOn w:val="Sinlista"/>
    <w:rsid w:val="006B1746"/>
    <w:pPr>
      <w:numPr>
        <w:numId w:val="142"/>
      </w:numPr>
    </w:pPr>
  </w:style>
  <w:style w:type="numbering" w:customStyle="1" w:styleId="WW8Num86">
    <w:name w:val="WW8Num86"/>
    <w:basedOn w:val="Sinlista"/>
    <w:rsid w:val="006B1746"/>
    <w:pPr>
      <w:numPr>
        <w:numId w:val="143"/>
      </w:numPr>
    </w:pPr>
  </w:style>
  <w:style w:type="numbering" w:customStyle="1" w:styleId="WW8Num87">
    <w:name w:val="WW8Num87"/>
    <w:basedOn w:val="Sinlista"/>
    <w:rsid w:val="006B1746"/>
    <w:pPr>
      <w:numPr>
        <w:numId w:val="144"/>
      </w:numPr>
    </w:pPr>
  </w:style>
  <w:style w:type="numbering" w:customStyle="1" w:styleId="WW8Num88">
    <w:name w:val="WW8Num88"/>
    <w:basedOn w:val="Sinlista"/>
    <w:rsid w:val="006B1746"/>
    <w:pPr>
      <w:numPr>
        <w:numId w:val="145"/>
      </w:numPr>
    </w:pPr>
  </w:style>
  <w:style w:type="numbering" w:customStyle="1" w:styleId="WW8Num89">
    <w:name w:val="WW8Num89"/>
    <w:basedOn w:val="Sinlista"/>
    <w:rsid w:val="006B1746"/>
    <w:pPr>
      <w:numPr>
        <w:numId w:val="146"/>
      </w:numPr>
    </w:pPr>
  </w:style>
  <w:style w:type="numbering" w:customStyle="1" w:styleId="WW8Num90">
    <w:name w:val="WW8Num90"/>
    <w:basedOn w:val="Sinlista"/>
    <w:rsid w:val="006B1746"/>
    <w:pPr>
      <w:numPr>
        <w:numId w:val="147"/>
      </w:numPr>
    </w:pPr>
  </w:style>
  <w:style w:type="numbering" w:customStyle="1" w:styleId="WW8Num91">
    <w:name w:val="WW8Num91"/>
    <w:basedOn w:val="Sinlista"/>
    <w:rsid w:val="006B1746"/>
    <w:pPr>
      <w:numPr>
        <w:numId w:val="148"/>
      </w:numPr>
    </w:pPr>
  </w:style>
  <w:style w:type="numbering" w:customStyle="1" w:styleId="WW8Num92">
    <w:name w:val="WW8Num92"/>
    <w:basedOn w:val="Sinlista"/>
    <w:rsid w:val="006B1746"/>
    <w:pPr>
      <w:numPr>
        <w:numId w:val="149"/>
      </w:numPr>
    </w:pPr>
  </w:style>
  <w:style w:type="numbering" w:customStyle="1" w:styleId="WW8Num93">
    <w:name w:val="WW8Num93"/>
    <w:basedOn w:val="Sinlista"/>
    <w:rsid w:val="006B1746"/>
    <w:pPr>
      <w:numPr>
        <w:numId w:val="150"/>
      </w:numPr>
    </w:pPr>
  </w:style>
  <w:style w:type="numbering" w:customStyle="1" w:styleId="WW8Num94">
    <w:name w:val="WW8Num94"/>
    <w:basedOn w:val="Sinlista"/>
    <w:rsid w:val="006B1746"/>
    <w:pPr>
      <w:numPr>
        <w:numId w:val="151"/>
      </w:numPr>
    </w:pPr>
  </w:style>
  <w:style w:type="numbering" w:customStyle="1" w:styleId="WW8Num95">
    <w:name w:val="WW8Num95"/>
    <w:basedOn w:val="Sinlista"/>
    <w:rsid w:val="006B1746"/>
    <w:pPr>
      <w:numPr>
        <w:numId w:val="152"/>
      </w:numPr>
    </w:pPr>
  </w:style>
  <w:style w:type="numbering" w:customStyle="1" w:styleId="WW8Num96">
    <w:name w:val="WW8Num96"/>
    <w:basedOn w:val="Sinlista"/>
    <w:rsid w:val="006B1746"/>
    <w:pPr>
      <w:numPr>
        <w:numId w:val="153"/>
      </w:numPr>
    </w:pPr>
  </w:style>
  <w:style w:type="numbering" w:customStyle="1" w:styleId="WW8Num97">
    <w:name w:val="WW8Num97"/>
    <w:basedOn w:val="Sinlista"/>
    <w:rsid w:val="006B1746"/>
    <w:pPr>
      <w:numPr>
        <w:numId w:val="154"/>
      </w:numPr>
    </w:pPr>
  </w:style>
  <w:style w:type="numbering" w:customStyle="1" w:styleId="WW8Num98">
    <w:name w:val="WW8Num98"/>
    <w:basedOn w:val="Sinlista"/>
    <w:rsid w:val="006B1746"/>
    <w:pPr>
      <w:numPr>
        <w:numId w:val="155"/>
      </w:numPr>
    </w:pPr>
  </w:style>
  <w:style w:type="numbering" w:customStyle="1" w:styleId="WW8Num99">
    <w:name w:val="WW8Num99"/>
    <w:basedOn w:val="Sinlista"/>
    <w:rsid w:val="006B1746"/>
    <w:pPr>
      <w:numPr>
        <w:numId w:val="156"/>
      </w:numPr>
    </w:pPr>
  </w:style>
  <w:style w:type="numbering" w:customStyle="1" w:styleId="WW8Num100">
    <w:name w:val="WW8Num100"/>
    <w:basedOn w:val="Sinlista"/>
    <w:rsid w:val="006B1746"/>
    <w:pPr>
      <w:numPr>
        <w:numId w:val="157"/>
      </w:numPr>
    </w:pPr>
  </w:style>
  <w:style w:type="numbering" w:customStyle="1" w:styleId="WW8Num101">
    <w:name w:val="WW8Num101"/>
    <w:basedOn w:val="Sinlista"/>
    <w:rsid w:val="006B1746"/>
    <w:pPr>
      <w:numPr>
        <w:numId w:val="158"/>
      </w:numPr>
    </w:pPr>
  </w:style>
  <w:style w:type="numbering" w:customStyle="1" w:styleId="WW8Num102">
    <w:name w:val="WW8Num102"/>
    <w:basedOn w:val="Sinlista"/>
    <w:rsid w:val="006B1746"/>
    <w:pPr>
      <w:numPr>
        <w:numId w:val="159"/>
      </w:numPr>
    </w:pPr>
  </w:style>
  <w:style w:type="numbering" w:customStyle="1" w:styleId="WW8Num103">
    <w:name w:val="WW8Num103"/>
    <w:basedOn w:val="Sinlista"/>
    <w:rsid w:val="006B1746"/>
    <w:pPr>
      <w:numPr>
        <w:numId w:val="160"/>
      </w:numPr>
    </w:pPr>
  </w:style>
  <w:style w:type="numbering" w:customStyle="1" w:styleId="WW8Num104">
    <w:name w:val="WW8Num104"/>
    <w:basedOn w:val="Sinlista"/>
    <w:rsid w:val="006B1746"/>
    <w:pPr>
      <w:numPr>
        <w:numId w:val="161"/>
      </w:numPr>
    </w:pPr>
  </w:style>
  <w:style w:type="numbering" w:customStyle="1" w:styleId="WW8Num105">
    <w:name w:val="WW8Num105"/>
    <w:basedOn w:val="Sinlista"/>
    <w:rsid w:val="006B1746"/>
    <w:pPr>
      <w:numPr>
        <w:numId w:val="162"/>
      </w:numPr>
    </w:pPr>
  </w:style>
  <w:style w:type="numbering" w:customStyle="1" w:styleId="WW8Num106">
    <w:name w:val="WW8Num106"/>
    <w:basedOn w:val="Sinlista"/>
    <w:rsid w:val="006B1746"/>
    <w:pPr>
      <w:numPr>
        <w:numId w:val="163"/>
      </w:numPr>
    </w:pPr>
  </w:style>
  <w:style w:type="numbering" w:customStyle="1" w:styleId="WW8Num107">
    <w:name w:val="WW8Num107"/>
    <w:basedOn w:val="Sinlista"/>
    <w:rsid w:val="006B1746"/>
    <w:pPr>
      <w:numPr>
        <w:numId w:val="164"/>
      </w:numPr>
    </w:pPr>
  </w:style>
  <w:style w:type="numbering" w:customStyle="1" w:styleId="WW8Num108">
    <w:name w:val="WW8Num108"/>
    <w:basedOn w:val="Sinlista"/>
    <w:rsid w:val="006B1746"/>
    <w:pPr>
      <w:numPr>
        <w:numId w:val="165"/>
      </w:numPr>
    </w:pPr>
  </w:style>
  <w:style w:type="numbering" w:customStyle="1" w:styleId="WW8Num109">
    <w:name w:val="WW8Num109"/>
    <w:basedOn w:val="Sinlista"/>
    <w:rsid w:val="006B1746"/>
    <w:pPr>
      <w:numPr>
        <w:numId w:val="166"/>
      </w:numPr>
    </w:pPr>
  </w:style>
  <w:style w:type="numbering" w:customStyle="1" w:styleId="WW8Num110">
    <w:name w:val="WW8Num110"/>
    <w:basedOn w:val="Sinlista"/>
    <w:rsid w:val="006B1746"/>
    <w:pPr>
      <w:numPr>
        <w:numId w:val="167"/>
      </w:numPr>
    </w:pPr>
  </w:style>
  <w:style w:type="numbering" w:customStyle="1" w:styleId="WW8Num111">
    <w:name w:val="WW8Num111"/>
    <w:basedOn w:val="Sinlista"/>
    <w:rsid w:val="006B1746"/>
    <w:pPr>
      <w:numPr>
        <w:numId w:val="168"/>
      </w:numPr>
    </w:pPr>
  </w:style>
  <w:style w:type="numbering" w:customStyle="1" w:styleId="WW8Num112">
    <w:name w:val="WW8Num112"/>
    <w:basedOn w:val="Sinlista"/>
    <w:rsid w:val="006B1746"/>
    <w:pPr>
      <w:numPr>
        <w:numId w:val="169"/>
      </w:numPr>
    </w:pPr>
  </w:style>
  <w:style w:type="numbering" w:customStyle="1" w:styleId="WW8Num113">
    <w:name w:val="WW8Num113"/>
    <w:basedOn w:val="Sinlista"/>
    <w:rsid w:val="006B1746"/>
    <w:pPr>
      <w:numPr>
        <w:numId w:val="170"/>
      </w:numPr>
    </w:pPr>
  </w:style>
  <w:style w:type="numbering" w:customStyle="1" w:styleId="WW8Num114">
    <w:name w:val="WW8Num114"/>
    <w:basedOn w:val="Sinlista"/>
    <w:rsid w:val="006B1746"/>
    <w:pPr>
      <w:numPr>
        <w:numId w:val="171"/>
      </w:numPr>
    </w:pPr>
  </w:style>
  <w:style w:type="numbering" w:customStyle="1" w:styleId="WW8Num115">
    <w:name w:val="WW8Num115"/>
    <w:basedOn w:val="Sinlista"/>
    <w:rsid w:val="006B1746"/>
    <w:pPr>
      <w:numPr>
        <w:numId w:val="172"/>
      </w:numPr>
    </w:pPr>
  </w:style>
  <w:style w:type="numbering" w:customStyle="1" w:styleId="WW8Num116">
    <w:name w:val="WW8Num116"/>
    <w:basedOn w:val="Sinlista"/>
    <w:rsid w:val="006B1746"/>
    <w:pPr>
      <w:numPr>
        <w:numId w:val="173"/>
      </w:numPr>
    </w:pPr>
  </w:style>
  <w:style w:type="numbering" w:customStyle="1" w:styleId="WW8Num117">
    <w:name w:val="WW8Num117"/>
    <w:basedOn w:val="Sinlista"/>
    <w:rsid w:val="006B1746"/>
    <w:pPr>
      <w:numPr>
        <w:numId w:val="174"/>
      </w:numPr>
    </w:pPr>
  </w:style>
  <w:style w:type="numbering" w:customStyle="1" w:styleId="WW8Num118">
    <w:name w:val="WW8Num118"/>
    <w:basedOn w:val="Sinlista"/>
    <w:rsid w:val="006B1746"/>
    <w:pPr>
      <w:numPr>
        <w:numId w:val="175"/>
      </w:numPr>
    </w:pPr>
  </w:style>
  <w:style w:type="table" w:customStyle="1" w:styleId="Tablaconcuadrcula30">
    <w:name w:val="Tabla con cuadrícula30"/>
    <w:basedOn w:val="Tablanormal"/>
    <w:next w:val="Tablaconcuadrcula"/>
    <w:uiPriority w:val="59"/>
    <w:rsid w:val="00537AA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
    <w:name w:val="Tabla con cuadrícula116"/>
    <w:basedOn w:val="Tablanormal"/>
    <w:next w:val="Tablaconcuadrcula"/>
    <w:uiPriority w:val="59"/>
    <w:rsid w:val="00537A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next w:val="Tablaconcuadrcula"/>
    <w:uiPriority w:val="59"/>
    <w:rsid w:val="00E37F0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0932DD"/>
  </w:style>
  <w:style w:type="table" w:customStyle="1" w:styleId="Tablaconcuadrcula36">
    <w:name w:val="Tabla con cuadrícula36"/>
    <w:basedOn w:val="Tablanormal"/>
    <w:next w:val="Tablaconcuadrcula"/>
    <w:uiPriority w:val="59"/>
    <w:rsid w:val="00093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3">
    <w:name w:val="Estilo1233"/>
    <w:rsid w:val="000932DD"/>
    <w:pPr>
      <w:numPr>
        <w:numId w:val="6"/>
      </w:numPr>
    </w:pPr>
  </w:style>
  <w:style w:type="table" w:customStyle="1" w:styleId="Tablaconcuadrcula118">
    <w:name w:val="Tabla con cuadrícula118"/>
    <w:basedOn w:val="Tablanormal"/>
    <w:next w:val="Tablaconcuadrcula"/>
    <w:uiPriority w:val="59"/>
    <w:rsid w:val="000932DD"/>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
    <w:name w:val="Sin lista17"/>
    <w:next w:val="Sinlista"/>
    <w:uiPriority w:val="99"/>
    <w:semiHidden/>
    <w:unhideWhenUsed/>
    <w:rsid w:val="000932DD"/>
  </w:style>
  <w:style w:type="numbering" w:customStyle="1" w:styleId="WW8Num119">
    <w:name w:val="WW8Num119"/>
    <w:basedOn w:val="Sinlista"/>
    <w:rsid w:val="000932DD"/>
    <w:pPr>
      <w:numPr>
        <w:numId w:val="16"/>
      </w:numPr>
    </w:pPr>
  </w:style>
  <w:style w:type="numbering" w:customStyle="1" w:styleId="WW8Num210">
    <w:name w:val="WW8Num210"/>
    <w:basedOn w:val="Sinlista"/>
    <w:rsid w:val="000932DD"/>
    <w:pPr>
      <w:numPr>
        <w:numId w:val="17"/>
      </w:numPr>
    </w:pPr>
  </w:style>
  <w:style w:type="numbering" w:customStyle="1" w:styleId="WW8Num310">
    <w:name w:val="WW8Num310"/>
    <w:basedOn w:val="Sinlista"/>
    <w:rsid w:val="000932DD"/>
    <w:pPr>
      <w:numPr>
        <w:numId w:val="18"/>
      </w:numPr>
    </w:pPr>
  </w:style>
  <w:style w:type="numbering" w:customStyle="1" w:styleId="WW8Num410">
    <w:name w:val="WW8Num410"/>
    <w:basedOn w:val="Sinlista"/>
    <w:rsid w:val="000932DD"/>
    <w:pPr>
      <w:numPr>
        <w:numId w:val="183"/>
      </w:numPr>
    </w:pPr>
  </w:style>
  <w:style w:type="numbering" w:customStyle="1" w:styleId="WW8Num510">
    <w:name w:val="WW8Num510"/>
    <w:basedOn w:val="Sinlista"/>
    <w:rsid w:val="000932DD"/>
    <w:pPr>
      <w:numPr>
        <w:numId w:val="184"/>
      </w:numPr>
    </w:pPr>
  </w:style>
  <w:style w:type="numbering" w:customStyle="1" w:styleId="WW8Num610">
    <w:name w:val="WW8Num610"/>
    <w:basedOn w:val="Sinlista"/>
    <w:rsid w:val="000932DD"/>
    <w:pPr>
      <w:numPr>
        <w:numId w:val="19"/>
      </w:numPr>
    </w:pPr>
  </w:style>
  <w:style w:type="numbering" w:customStyle="1" w:styleId="WW8Num710">
    <w:name w:val="WW8Num710"/>
    <w:basedOn w:val="Sinlista"/>
    <w:rsid w:val="000932DD"/>
    <w:pPr>
      <w:numPr>
        <w:numId w:val="185"/>
      </w:numPr>
    </w:pPr>
  </w:style>
  <w:style w:type="numbering" w:customStyle="1" w:styleId="WW8Num810">
    <w:name w:val="WW8Num810"/>
    <w:basedOn w:val="Sinlista"/>
    <w:rsid w:val="000932DD"/>
    <w:pPr>
      <w:numPr>
        <w:numId w:val="20"/>
      </w:numPr>
    </w:pPr>
  </w:style>
  <w:style w:type="numbering" w:customStyle="1" w:styleId="WW8Num910">
    <w:name w:val="WW8Num910"/>
    <w:basedOn w:val="Sinlista"/>
    <w:rsid w:val="000932DD"/>
    <w:pPr>
      <w:numPr>
        <w:numId w:val="21"/>
      </w:numPr>
    </w:pPr>
  </w:style>
  <w:style w:type="numbering" w:customStyle="1" w:styleId="WW8Num1010">
    <w:name w:val="WW8Num1010"/>
    <w:basedOn w:val="Sinlista"/>
    <w:rsid w:val="000932DD"/>
    <w:pPr>
      <w:numPr>
        <w:numId w:val="22"/>
      </w:numPr>
    </w:pPr>
  </w:style>
  <w:style w:type="numbering" w:customStyle="1" w:styleId="WW8Num1110">
    <w:name w:val="WW8Num1110"/>
    <w:basedOn w:val="Sinlista"/>
    <w:rsid w:val="000932DD"/>
    <w:pPr>
      <w:numPr>
        <w:numId w:val="23"/>
      </w:numPr>
    </w:pPr>
  </w:style>
  <w:style w:type="numbering" w:customStyle="1" w:styleId="WW8Num121">
    <w:name w:val="WW8Num121"/>
    <w:basedOn w:val="Sinlista"/>
    <w:rsid w:val="000932DD"/>
    <w:pPr>
      <w:numPr>
        <w:numId w:val="24"/>
      </w:numPr>
    </w:pPr>
  </w:style>
  <w:style w:type="numbering" w:customStyle="1" w:styleId="WW8Num131">
    <w:name w:val="WW8Num131"/>
    <w:basedOn w:val="Sinlista"/>
    <w:rsid w:val="000932DD"/>
    <w:pPr>
      <w:numPr>
        <w:numId w:val="25"/>
      </w:numPr>
    </w:pPr>
  </w:style>
  <w:style w:type="numbering" w:customStyle="1" w:styleId="WW8Num141">
    <w:name w:val="WW8Num141"/>
    <w:basedOn w:val="Sinlista"/>
    <w:rsid w:val="000932DD"/>
    <w:pPr>
      <w:numPr>
        <w:numId w:val="26"/>
      </w:numPr>
    </w:pPr>
  </w:style>
  <w:style w:type="numbering" w:customStyle="1" w:styleId="WW8Num151">
    <w:name w:val="WW8Num151"/>
    <w:basedOn w:val="Sinlista"/>
    <w:rsid w:val="000932DD"/>
    <w:pPr>
      <w:numPr>
        <w:numId w:val="27"/>
      </w:numPr>
    </w:pPr>
  </w:style>
  <w:style w:type="numbering" w:customStyle="1" w:styleId="WW8Num161">
    <w:name w:val="WW8Num161"/>
    <w:basedOn w:val="Sinlista"/>
    <w:rsid w:val="000932DD"/>
    <w:pPr>
      <w:numPr>
        <w:numId w:val="28"/>
      </w:numPr>
    </w:pPr>
  </w:style>
  <w:style w:type="numbering" w:customStyle="1" w:styleId="WW8Num171">
    <w:name w:val="WW8Num171"/>
    <w:basedOn w:val="Sinlista"/>
    <w:rsid w:val="000932DD"/>
    <w:pPr>
      <w:numPr>
        <w:numId w:val="29"/>
      </w:numPr>
    </w:pPr>
  </w:style>
  <w:style w:type="numbering" w:customStyle="1" w:styleId="WW8Num181">
    <w:name w:val="WW8Num181"/>
    <w:basedOn w:val="Sinlista"/>
    <w:rsid w:val="000932DD"/>
    <w:pPr>
      <w:numPr>
        <w:numId w:val="30"/>
      </w:numPr>
    </w:pPr>
  </w:style>
  <w:style w:type="numbering" w:customStyle="1" w:styleId="WW8Num191">
    <w:name w:val="WW8Num191"/>
    <w:basedOn w:val="Sinlista"/>
    <w:rsid w:val="000932DD"/>
    <w:pPr>
      <w:numPr>
        <w:numId w:val="179"/>
      </w:numPr>
    </w:pPr>
  </w:style>
  <w:style w:type="numbering" w:customStyle="1" w:styleId="WW8Num201">
    <w:name w:val="WW8Num201"/>
    <w:basedOn w:val="Sinlista"/>
    <w:rsid w:val="000932DD"/>
    <w:pPr>
      <w:numPr>
        <w:numId w:val="31"/>
      </w:numPr>
    </w:pPr>
  </w:style>
  <w:style w:type="numbering" w:customStyle="1" w:styleId="WW8Num211">
    <w:name w:val="WW8Num211"/>
    <w:basedOn w:val="Sinlista"/>
    <w:rsid w:val="000932DD"/>
    <w:pPr>
      <w:numPr>
        <w:numId w:val="32"/>
      </w:numPr>
    </w:pPr>
  </w:style>
  <w:style w:type="numbering" w:customStyle="1" w:styleId="WW8Num221">
    <w:name w:val="WW8Num221"/>
    <w:basedOn w:val="Sinlista"/>
    <w:rsid w:val="000932DD"/>
    <w:pPr>
      <w:numPr>
        <w:numId w:val="33"/>
      </w:numPr>
    </w:pPr>
  </w:style>
  <w:style w:type="numbering" w:customStyle="1" w:styleId="WW8Num231">
    <w:name w:val="WW8Num231"/>
    <w:basedOn w:val="Sinlista"/>
    <w:rsid w:val="000932DD"/>
    <w:pPr>
      <w:numPr>
        <w:numId w:val="180"/>
      </w:numPr>
    </w:pPr>
  </w:style>
  <w:style w:type="numbering" w:customStyle="1" w:styleId="WW8Num241">
    <w:name w:val="WW8Num241"/>
    <w:basedOn w:val="Sinlista"/>
    <w:rsid w:val="000932DD"/>
    <w:pPr>
      <w:numPr>
        <w:numId w:val="178"/>
      </w:numPr>
    </w:pPr>
  </w:style>
  <w:style w:type="numbering" w:customStyle="1" w:styleId="WW8Num251">
    <w:name w:val="WW8Num251"/>
    <w:basedOn w:val="Sinlista"/>
    <w:rsid w:val="000932DD"/>
    <w:pPr>
      <w:numPr>
        <w:numId w:val="177"/>
      </w:numPr>
    </w:pPr>
  </w:style>
  <w:style w:type="numbering" w:customStyle="1" w:styleId="WW8Num261">
    <w:name w:val="WW8Num261"/>
    <w:basedOn w:val="Sinlista"/>
    <w:rsid w:val="000932DD"/>
    <w:pPr>
      <w:numPr>
        <w:numId w:val="34"/>
      </w:numPr>
    </w:pPr>
  </w:style>
  <w:style w:type="numbering" w:customStyle="1" w:styleId="WW8Num271">
    <w:name w:val="WW8Num271"/>
    <w:basedOn w:val="Sinlista"/>
    <w:rsid w:val="000932DD"/>
    <w:pPr>
      <w:numPr>
        <w:numId w:val="35"/>
      </w:numPr>
    </w:pPr>
  </w:style>
  <w:style w:type="numbering" w:customStyle="1" w:styleId="WW8Num281">
    <w:name w:val="WW8Num281"/>
    <w:basedOn w:val="Sinlista"/>
    <w:rsid w:val="000932DD"/>
    <w:pPr>
      <w:numPr>
        <w:numId w:val="36"/>
      </w:numPr>
    </w:pPr>
  </w:style>
  <w:style w:type="numbering" w:customStyle="1" w:styleId="WW8Num291">
    <w:name w:val="WW8Num291"/>
    <w:basedOn w:val="Sinlista"/>
    <w:rsid w:val="000932DD"/>
    <w:pPr>
      <w:numPr>
        <w:numId w:val="37"/>
      </w:numPr>
    </w:pPr>
  </w:style>
  <w:style w:type="numbering" w:customStyle="1" w:styleId="WW8Num301">
    <w:name w:val="WW8Num301"/>
    <w:basedOn w:val="Sinlista"/>
    <w:rsid w:val="000932DD"/>
    <w:pPr>
      <w:numPr>
        <w:numId w:val="1"/>
      </w:numPr>
    </w:pPr>
  </w:style>
  <w:style w:type="numbering" w:customStyle="1" w:styleId="WW8Num311">
    <w:name w:val="WW8Num311"/>
    <w:basedOn w:val="Sinlista"/>
    <w:rsid w:val="000932DD"/>
    <w:pPr>
      <w:numPr>
        <w:numId w:val="39"/>
      </w:numPr>
    </w:pPr>
  </w:style>
  <w:style w:type="numbering" w:customStyle="1" w:styleId="WW8Num321">
    <w:name w:val="WW8Num321"/>
    <w:basedOn w:val="Sinlista"/>
    <w:rsid w:val="000932DD"/>
    <w:pPr>
      <w:numPr>
        <w:numId w:val="182"/>
      </w:numPr>
    </w:pPr>
  </w:style>
  <w:style w:type="numbering" w:customStyle="1" w:styleId="WW8Num331">
    <w:name w:val="WW8Num331"/>
    <w:basedOn w:val="Sinlista"/>
    <w:rsid w:val="000932DD"/>
  </w:style>
  <w:style w:type="numbering" w:customStyle="1" w:styleId="WW8Num341">
    <w:name w:val="WW8Num341"/>
    <w:basedOn w:val="Sinlista"/>
    <w:rsid w:val="000932DD"/>
    <w:pPr>
      <w:numPr>
        <w:numId w:val="41"/>
      </w:numPr>
    </w:pPr>
  </w:style>
  <w:style w:type="numbering" w:customStyle="1" w:styleId="WW8Num351">
    <w:name w:val="WW8Num351"/>
    <w:basedOn w:val="Sinlista"/>
    <w:rsid w:val="000932DD"/>
    <w:pPr>
      <w:numPr>
        <w:numId w:val="186"/>
      </w:numPr>
    </w:pPr>
  </w:style>
  <w:style w:type="numbering" w:customStyle="1" w:styleId="WW8Num361">
    <w:name w:val="WW8Num361"/>
    <w:basedOn w:val="Sinlista"/>
    <w:rsid w:val="000932DD"/>
    <w:pPr>
      <w:numPr>
        <w:numId w:val="43"/>
      </w:numPr>
    </w:pPr>
  </w:style>
  <w:style w:type="numbering" w:customStyle="1" w:styleId="WW8Num371">
    <w:name w:val="WW8Num371"/>
    <w:basedOn w:val="Sinlista"/>
    <w:rsid w:val="000932DD"/>
    <w:pPr>
      <w:numPr>
        <w:numId w:val="44"/>
      </w:numPr>
    </w:pPr>
  </w:style>
  <w:style w:type="numbering" w:customStyle="1" w:styleId="WW8Num381">
    <w:name w:val="WW8Num381"/>
    <w:basedOn w:val="Sinlista"/>
    <w:rsid w:val="000932DD"/>
    <w:pPr>
      <w:numPr>
        <w:numId w:val="45"/>
      </w:numPr>
    </w:pPr>
  </w:style>
  <w:style w:type="numbering" w:customStyle="1" w:styleId="WW8Num391">
    <w:name w:val="WW8Num391"/>
    <w:basedOn w:val="Sinlista"/>
    <w:rsid w:val="000932DD"/>
    <w:pPr>
      <w:numPr>
        <w:numId w:val="46"/>
      </w:numPr>
    </w:pPr>
  </w:style>
  <w:style w:type="numbering" w:customStyle="1" w:styleId="WW8Num401">
    <w:name w:val="WW8Num401"/>
    <w:basedOn w:val="Sinlista"/>
    <w:rsid w:val="000932DD"/>
    <w:pPr>
      <w:numPr>
        <w:numId w:val="47"/>
      </w:numPr>
    </w:pPr>
  </w:style>
  <w:style w:type="numbering" w:customStyle="1" w:styleId="WW8Num411">
    <w:name w:val="WW8Num411"/>
    <w:basedOn w:val="Sinlista"/>
    <w:rsid w:val="000932DD"/>
    <w:pPr>
      <w:numPr>
        <w:numId w:val="48"/>
      </w:numPr>
    </w:pPr>
  </w:style>
  <w:style w:type="numbering" w:customStyle="1" w:styleId="WW8Num421">
    <w:name w:val="WW8Num421"/>
    <w:basedOn w:val="Sinlista"/>
    <w:rsid w:val="000932DD"/>
    <w:pPr>
      <w:numPr>
        <w:numId w:val="49"/>
      </w:numPr>
    </w:pPr>
  </w:style>
  <w:style w:type="numbering" w:customStyle="1" w:styleId="WW8Num431">
    <w:name w:val="WW8Num431"/>
    <w:basedOn w:val="Sinlista"/>
    <w:rsid w:val="000932DD"/>
    <w:pPr>
      <w:numPr>
        <w:numId w:val="50"/>
      </w:numPr>
    </w:pPr>
  </w:style>
  <w:style w:type="numbering" w:customStyle="1" w:styleId="WW8Num441">
    <w:name w:val="WW8Num441"/>
    <w:basedOn w:val="Sinlista"/>
    <w:rsid w:val="000932DD"/>
    <w:pPr>
      <w:numPr>
        <w:numId w:val="51"/>
      </w:numPr>
    </w:pPr>
  </w:style>
  <w:style w:type="numbering" w:customStyle="1" w:styleId="WW8Num451">
    <w:name w:val="WW8Num451"/>
    <w:basedOn w:val="Sinlista"/>
    <w:rsid w:val="000932DD"/>
    <w:pPr>
      <w:numPr>
        <w:numId w:val="52"/>
      </w:numPr>
    </w:pPr>
  </w:style>
  <w:style w:type="numbering" w:customStyle="1" w:styleId="WW8Num461">
    <w:name w:val="WW8Num461"/>
    <w:basedOn w:val="Sinlista"/>
    <w:rsid w:val="000932DD"/>
    <w:pPr>
      <w:numPr>
        <w:numId w:val="176"/>
      </w:numPr>
    </w:pPr>
  </w:style>
  <w:style w:type="numbering" w:customStyle="1" w:styleId="WW8Num471">
    <w:name w:val="WW8Num471"/>
    <w:basedOn w:val="Sinlista"/>
    <w:rsid w:val="000932DD"/>
    <w:pPr>
      <w:numPr>
        <w:numId w:val="53"/>
      </w:numPr>
    </w:pPr>
  </w:style>
  <w:style w:type="numbering" w:customStyle="1" w:styleId="WW8Num481">
    <w:name w:val="WW8Num481"/>
    <w:basedOn w:val="Sinlista"/>
    <w:rsid w:val="000932DD"/>
    <w:pPr>
      <w:numPr>
        <w:numId w:val="54"/>
      </w:numPr>
    </w:pPr>
  </w:style>
  <w:style w:type="numbering" w:customStyle="1" w:styleId="WW8Num491">
    <w:name w:val="WW8Num491"/>
    <w:basedOn w:val="Sinlista"/>
    <w:rsid w:val="000932DD"/>
    <w:pPr>
      <w:numPr>
        <w:numId w:val="55"/>
      </w:numPr>
    </w:pPr>
  </w:style>
  <w:style w:type="numbering" w:customStyle="1" w:styleId="WW8Num501">
    <w:name w:val="WW8Num501"/>
    <w:basedOn w:val="Sinlista"/>
    <w:rsid w:val="000932DD"/>
    <w:pPr>
      <w:numPr>
        <w:numId w:val="56"/>
      </w:numPr>
    </w:pPr>
  </w:style>
  <w:style w:type="numbering" w:customStyle="1" w:styleId="WW8Num511">
    <w:name w:val="WW8Num511"/>
    <w:basedOn w:val="Sinlista"/>
    <w:rsid w:val="000932DD"/>
    <w:pPr>
      <w:numPr>
        <w:numId w:val="57"/>
      </w:numPr>
    </w:pPr>
  </w:style>
  <w:style w:type="numbering" w:customStyle="1" w:styleId="WW8Num521">
    <w:name w:val="WW8Num521"/>
    <w:basedOn w:val="Sinlista"/>
    <w:rsid w:val="000932DD"/>
    <w:pPr>
      <w:numPr>
        <w:numId w:val="58"/>
      </w:numPr>
    </w:pPr>
  </w:style>
  <w:style w:type="numbering" w:customStyle="1" w:styleId="WW8Num531">
    <w:name w:val="WW8Num531"/>
    <w:basedOn w:val="Sinlista"/>
    <w:rsid w:val="000932DD"/>
    <w:pPr>
      <w:numPr>
        <w:numId w:val="59"/>
      </w:numPr>
    </w:pPr>
  </w:style>
  <w:style w:type="numbering" w:customStyle="1" w:styleId="WW8Num541">
    <w:name w:val="WW8Num541"/>
    <w:basedOn w:val="Sinlista"/>
    <w:rsid w:val="000932DD"/>
    <w:pPr>
      <w:numPr>
        <w:numId w:val="60"/>
      </w:numPr>
    </w:pPr>
  </w:style>
  <w:style w:type="numbering" w:customStyle="1" w:styleId="WW8Num551">
    <w:name w:val="WW8Num551"/>
    <w:basedOn w:val="Sinlista"/>
    <w:rsid w:val="000932DD"/>
    <w:pPr>
      <w:numPr>
        <w:numId w:val="61"/>
      </w:numPr>
    </w:pPr>
  </w:style>
  <w:style w:type="numbering" w:customStyle="1" w:styleId="WW8Num561">
    <w:name w:val="WW8Num561"/>
    <w:basedOn w:val="Sinlista"/>
    <w:rsid w:val="000932DD"/>
    <w:pPr>
      <w:numPr>
        <w:numId w:val="62"/>
      </w:numPr>
    </w:pPr>
  </w:style>
  <w:style w:type="numbering" w:customStyle="1" w:styleId="WW8Num571">
    <w:name w:val="WW8Num571"/>
    <w:basedOn w:val="Sinlista"/>
    <w:rsid w:val="000932DD"/>
    <w:pPr>
      <w:numPr>
        <w:numId w:val="63"/>
      </w:numPr>
    </w:pPr>
  </w:style>
  <w:style w:type="numbering" w:customStyle="1" w:styleId="WW8Num581">
    <w:name w:val="WW8Num581"/>
    <w:basedOn w:val="Sinlista"/>
    <w:rsid w:val="000932DD"/>
    <w:pPr>
      <w:numPr>
        <w:numId w:val="64"/>
      </w:numPr>
    </w:pPr>
  </w:style>
  <w:style w:type="numbering" w:customStyle="1" w:styleId="WW8Num591">
    <w:name w:val="WW8Num591"/>
    <w:basedOn w:val="Sinlista"/>
    <w:rsid w:val="000932DD"/>
    <w:pPr>
      <w:numPr>
        <w:numId w:val="65"/>
      </w:numPr>
    </w:pPr>
  </w:style>
  <w:style w:type="numbering" w:customStyle="1" w:styleId="WW8Num601">
    <w:name w:val="WW8Num601"/>
    <w:basedOn w:val="Sinlista"/>
    <w:rsid w:val="000932DD"/>
    <w:pPr>
      <w:numPr>
        <w:numId w:val="66"/>
      </w:numPr>
    </w:pPr>
  </w:style>
  <w:style w:type="numbering" w:customStyle="1" w:styleId="WW8Num611">
    <w:name w:val="WW8Num611"/>
    <w:basedOn w:val="Sinlista"/>
    <w:rsid w:val="000932DD"/>
    <w:pPr>
      <w:numPr>
        <w:numId w:val="67"/>
      </w:numPr>
    </w:pPr>
  </w:style>
  <w:style w:type="numbering" w:customStyle="1" w:styleId="WW8Num621">
    <w:name w:val="WW8Num621"/>
    <w:basedOn w:val="Sinlista"/>
    <w:rsid w:val="000932DD"/>
    <w:pPr>
      <w:numPr>
        <w:numId w:val="68"/>
      </w:numPr>
    </w:pPr>
  </w:style>
  <w:style w:type="numbering" w:customStyle="1" w:styleId="WW8Num631">
    <w:name w:val="WW8Num631"/>
    <w:basedOn w:val="Sinlista"/>
    <w:rsid w:val="000932DD"/>
    <w:pPr>
      <w:numPr>
        <w:numId w:val="69"/>
      </w:numPr>
    </w:pPr>
  </w:style>
  <w:style w:type="numbering" w:customStyle="1" w:styleId="WW8Num641">
    <w:name w:val="WW8Num641"/>
    <w:basedOn w:val="Sinlista"/>
    <w:rsid w:val="000932DD"/>
    <w:pPr>
      <w:numPr>
        <w:numId w:val="70"/>
      </w:numPr>
    </w:pPr>
  </w:style>
  <w:style w:type="numbering" w:customStyle="1" w:styleId="WW8Num651">
    <w:name w:val="WW8Num651"/>
    <w:basedOn w:val="Sinlista"/>
    <w:rsid w:val="000932DD"/>
    <w:pPr>
      <w:numPr>
        <w:numId w:val="71"/>
      </w:numPr>
    </w:pPr>
  </w:style>
  <w:style w:type="numbering" w:customStyle="1" w:styleId="WW8Num661">
    <w:name w:val="WW8Num661"/>
    <w:basedOn w:val="Sinlista"/>
    <w:rsid w:val="000932DD"/>
    <w:pPr>
      <w:numPr>
        <w:numId w:val="72"/>
      </w:numPr>
    </w:pPr>
  </w:style>
  <w:style w:type="numbering" w:customStyle="1" w:styleId="WW8Num671">
    <w:name w:val="WW8Num671"/>
    <w:basedOn w:val="Sinlista"/>
    <w:rsid w:val="000932DD"/>
    <w:pPr>
      <w:numPr>
        <w:numId w:val="73"/>
      </w:numPr>
    </w:pPr>
  </w:style>
  <w:style w:type="numbering" w:customStyle="1" w:styleId="WW8Num681">
    <w:name w:val="WW8Num681"/>
    <w:basedOn w:val="Sinlista"/>
    <w:rsid w:val="000932DD"/>
    <w:pPr>
      <w:numPr>
        <w:numId w:val="74"/>
      </w:numPr>
    </w:pPr>
  </w:style>
  <w:style w:type="numbering" w:customStyle="1" w:styleId="WW8Num691">
    <w:name w:val="WW8Num691"/>
    <w:basedOn w:val="Sinlista"/>
    <w:rsid w:val="000932DD"/>
    <w:pPr>
      <w:numPr>
        <w:numId w:val="75"/>
      </w:numPr>
    </w:pPr>
  </w:style>
  <w:style w:type="numbering" w:customStyle="1" w:styleId="WW8Num701">
    <w:name w:val="WW8Num701"/>
    <w:basedOn w:val="Sinlista"/>
    <w:rsid w:val="000932DD"/>
    <w:pPr>
      <w:numPr>
        <w:numId w:val="76"/>
      </w:numPr>
    </w:pPr>
  </w:style>
  <w:style w:type="numbering" w:customStyle="1" w:styleId="WW8Num711">
    <w:name w:val="WW8Num711"/>
    <w:basedOn w:val="Sinlista"/>
    <w:rsid w:val="000932DD"/>
    <w:pPr>
      <w:numPr>
        <w:numId w:val="77"/>
      </w:numPr>
    </w:pPr>
  </w:style>
  <w:style w:type="numbering" w:customStyle="1" w:styleId="WW8Num721">
    <w:name w:val="WW8Num721"/>
    <w:basedOn w:val="Sinlista"/>
    <w:rsid w:val="000932DD"/>
    <w:pPr>
      <w:numPr>
        <w:numId w:val="78"/>
      </w:numPr>
    </w:pPr>
  </w:style>
  <w:style w:type="numbering" w:customStyle="1" w:styleId="WW8Num731">
    <w:name w:val="WW8Num731"/>
    <w:basedOn w:val="Sinlista"/>
    <w:rsid w:val="000932DD"/>
    <w:pPr>
      <w:numPr>
        <w:numId w:val="79"/>
      </w:numPr>
    </w:pPr>
  </w:style>
  <w:style w:type="numbering" w:customStyle="1" w:styleId="WW8Num741">
    <w:name w:val="WW8Num741"/>
    <w:basedOn w:val="Sinlista"/>
    <w:rsid w:val="000932DD"/>
    <w:pPr>
      <w:numPr>
        <w:numId w:val="80"/>
      </w:numPr>
    </w:pPr>
  </w:style>
  <w:style w:type="numbering" w:customStyle="1" w:styleId="WW8Num751">
    <w:name w:val="WW8Num751"/>
    <w:basedOn w:val="Sinlista"/>
    <w:rsid w:val="000932DD"/>
    <w:pPr>
      <w:numPr>
        <w:numId w:val="81"/>
      </w:numPr>
    </w:pPr>
  </w:style>
  <w:style w:type="numbering" w:customStyle="1" w:styleId="WW8Num761">
    <w:name w:val="WW8Num761"/>
    <w:basedOn w:val="Sinlista"/>
    <w:rsid w:val="000932DD"/>
    <w:pPr>
      <w:numPr>
        <w:numId w:val="82"/>
      </w:numPr>
    </w:pPr>
  </w:style>
  <w:style w:type="numbering" w:customStyle="1" w:styleId="WW8Num771">
    <w:name w:val="WW8Num771"/>
    <w:basedOn w:val="Sinlista"/>
    <w:rsid w:val="000932DD"/>
    <w:pPr>
      <w:numPr>
        <w:numId w:val="83"/>
      </w:numPr>
    </w:pPr>
  </w:style>
  <w:style w:type="numbering" w:customStyle="1" w:styleId="WW8Num781">
    <w:name w:val="WW8Num781"/>
    <w:basedOn w:val="Sinlista"/>
    <w:rsid w:val="000932DD"/>
    <w:pPr>
      <w:numPr>
        <w:numId w:val="84"/>
      </w:numPr>
    </w:pPr>
  </w:style>
  <w:style w:type="numbering" w:customStyle="1" w:styleId="WW8Num791">
    <w:name w:val="WW8Num791"/>
    <w:basedOn w:val="Sinlista"/>
    <w:rsid w:val="000932DD"/>
    <w:pPr>
      <w:numPr>
        <w:numId w:val="85"/>
      </w:numPr>
    </w:pPr>
  </w:style>
  <w:style w:type="numbering" w:customStyle="1" w:styleId="WW8Num801">
    <w:name w:val="WW8Num801"/>
    <w:basedOn w:val="Sinlista"/>
    <w:rsid w:val="000932DD"/>
    <w:pPr>
      <w:numPr>
        <w:numId w:val="86"/>
      </w:numPr>
    </w:pPr>
  </w:style>
  <w:style w:type="numbering" w:customStyle="1" w:styleId="WW8Num811">
    <w:name w:val="WW8Num811"/>
    <w:basedOn w:val="Sinlista"/>
    <w:rsid w:val="000932DD"/>
    <w:pPr>
      <w:numPr>
        <w:numId w:val="87"/>
      </w:numPr>
    </w:pPr>
  </w:style>
  <w:style w:type="numbering" w:customStyle="1" w:styleId="WW8Num821">
    <w:name w:val="WW8Num821"/>
    <w:basedOn w:val="Sinlista"/>
    <w:rsid w:val="000932DD"/>
    <w:pPr>
      <w:numPr>
        <w:numId w:val="88"/>
      </w:numPr>
    </w:pPr>
  </w:style>
  <w:style w:type="numbering" w:customStyle="1" w:styleId="WW8Num831">
    <w:name w:val="WW8Num831"/>
    <w:basedOn w:val="Sinlista"/>
    <w:rsid w:val="000932DD"/>
    <w:pPr>
      <w:numPr>
        <w:numId w:val="89"/>
      </w:numPr>
    </w:pPr>
  </w:style>
  <w:style w:type="numbering" w:customStyle="1" w:styleId="WW8Num841">
    <w:name w:val="WW8Num841"/>
    <w:basedOn w:val="Sinlista"/>
    <w:rsid w:val="000932DD"/>
    <w:pPr>
      <w:numPr>
        <w:numId w:val="90"/>
      </w:numPr>
    </w:pPr>
  </w:style>
  <w:style w:type="numbering" w:customStyle="1" w:styleId="WW8Num851">
    <w:name w:val="WW8Num851"/>
    <w:basedOn w:val="Sinlista"/>
    <w:rsid w:val="000932DD"/>
    <w:pPr>
      <w:numPr>
        <w:numId w:val="91"/>
      </w:numPr>
    </w:pPr>
  </w:style>
  <w:style w:type="numbering" w:customStyle="1" w:styleId="WW8Num861">
    <w:name w:val="WW8Num861"/>
    <w:basedOn w:val="Sinlista"/>
    <w:rsid w:val="000932DD"/>
    <w:pPr>
      <w:numPr>
        <w:numId w:val="92"/>
      </w:numPr>
    </w:pPr>
  </w:style>
  <w:style w:type="numbering" w:customStyle="1" w:styleId="WW8Num871">
    <w:name w:val="WW8Num871"/>
    <w:basedOn w:val="Sinlista"/>
    <w:rsid w:val="000932DD"/>
    <w:pPr>
      <w:numPr>
        <w:numId w:val="93"/>
      </w:numPr>
    </w:pPr>
  </w:style>
  <w:style w:type="numbering" w:customStyle="1" w:styleId="WW8Num881">
    <w:name w:val="WW8Num881"/>
    <w:basedOn w:val="Sinlista"/>
    <w:rsid w:val="000932DD"/>
    <w:pPr>
      <w:numPr>
        <w:numId w:val="94"/>
      </w:numPr>
    </w:pPr>
  </w:style>
  <w:style w:type="numbering" w:customStyle="1" w:styleId="WW8Num891">
    <w:name w:val="WW8Num891"/>
    <w:basedOn w:val="Sinlista"/>
    <w:rsid w:val="000932DD"/>
    <w:pPr>
      <w:numPr>
        <w:numId w:val="95"/>
      </w:numPr>
    </w:pPr>
  </w:style>
  <w:style w:type="numbering" w:customStyle="1" w:styleId="WW8Num901">
    <w:name w:val="WW8Num901"/>
    <w:basedOn w:val="Sinlista"/>
    <w:rsid w:val="000932DD"/>
    <w:pPr>
      <w:numPr>
        <w:numId w:val="96"/>
      </w:numPr>
    </w:pPr>
  </w:style>
  <w:style w:type="numbering" w:customStyle="1" w:styleId="WW8Num911">
    <w:name w:val="WW8Num911"/>
    <w:basedOn w:val="Sinlista"/>
    <w:rsid w:val="000932DD"/>
    <w:pPr>
      <w:numPr>
        <w:numId w:val="97"/>
      </w:numPr>
    </w:pPr>
  </w:style>
  <w:style w:type="numbering" w:customStyle="1" w:styleId="WW8Num921">
    <w:name w:val="WW8Num921"/>
    <w:basedOn w:val="Sinlista"/>
    <w:rsid w:val="000932DD"/>
    <w:pPr>
      <w:numPr>
        <w:numId w:val="98"/>
      </w:numPr>
    </w:pPr>
  </w:style>
  <w:style w:type="numbering" w:customStyle="1" w:styleId="WW8Num931">
    <w:name w:val="WW8Num931"/>
    <w:basedOn w:val="Sinlista"/>
    <w:rsid w:val="000932DD"/>
    <w:pPr>
      <w:numPr>
        <w:numId w:val="99"/>
      </w:numPr>
    </w:pPr>
  </w:style>
  <w:style w:type="numbering" w:customStyle="1" w:styleId="WW8Num941">
    <w:name w:val="WW8Num941"/>
    <w:basedOn w:val="Sinlista"/>
    <w:rsid w:val="000932DD"/>
    <w:pPr>
      <w:numPr>
        <w:numId w:val="100"/>
      </w:numPr>
    </w:pPr>
  </w:style>
  <w:style w:type="numbering" w:customStyle="1" w:styleId="WW8Num951">
    <w:name w:val="WW8Num951"/>
    <w:basedOn w:val="Sinlista"/>
    <w:rsid w:val="000932DD"/>
    <w:pPr>
      <w:numPr>
        <w:numId w:val="101"/>
      </w:numPr>
    </w:pPr>
  </w:style>
  <w:style w:type="numbering" w:customStyle="1" w:styleId="WW8Num961">
    <w:name w:val="WW8Num961"/>
    <w:basedOn w:val="Sinlista"/>
    <w:rsid w:val="000932DD"/>
    <w:pPr>
      <w:numPr>
        <w:numId w:val="102"/>
      </w:numPr>
    </w:pPr>
  </w:style>
  <w:style w:type="numbering" w:customStyle="1" w:styleId="WW8Num971">
    <w:name w:val="WW8Num971"/>
    <w:basedOn w:val="Sinlista"/>
    <w:rsid w:val="000932DD"/>
    <w:pPr>
      <w:numPr>
        <w:numId w:val="103"/>
      </w:numPr>
    </w:pPr>
  </w:style>
  <w:style w:type="numbering" w:customStyle="1" w:styleId="WW8Num981">
    <w:name w:val="WW8Num981"/>
    <w:basedOn w:val="Sinlista"/>
    <w:rsid w:val="000932DD"/>
    <w:pPr>
      <w:numPr>
        <w:numId w:val="104"/>
      </w:numPr>
    </w:pPr>
  </w:style>
  <w:style w:type="numbering" w:customStyle="1" w:styleId="WW8Num991">
    <w:name w:val="WW8Num991"/>
    <w:basedOn w:val="Sinlista"/>
    <w:rsid w:val="000932DD"/>
    <w:pPr>
      <w:numPr>
        <w:numId w:val="105"/>
      </w:numPr>
    </w:pPr>
  </w:style>
  <w:style w:type="numbering" w:customStyle="1" w:styleId="WW8Num1001">
    <w:name w:val="WW8Num1001"/>
    <w:basedOn w:val="Sinlista"/>
    <w:rsid w:val="000932DD"/>
    <w:pPr>
      <w:numPr>
        <w:numId w:val="106"/>
      </w:numPr>
    </w:pPr>
  </w:style>
  <w:style w:type="numbering" w:customStyle="1" w:styleId="WW8Num1011">
    <w:name w:val="WW8Num1011"/>
    <w:basedOn w:val="Sinlista"/>
    <w:rsid w:val="000932DD"/>
    <w:pPr>
      <w:numPr>
        <w:numId w:val="107"/>
      </w:numPr>
    </w:pPr>
  </w:style>
  <w:style w:type="numbering" w:customStyle="1" w:styleId="WW8Num1021">
    <w:name w:val="WW8Num1021"/>
    <w:basedOn w:val="Sinlista"/>
    <w:rsid w:val="000932DD"/>
    <w:pPr>
      <w:numPr>
        <w:numId w:val="108"/>
      </w:numPr>
    </w:pPr>
  </w:style>
  <w:style w:type="numbering" w:customStyle="1" w:styleId="WW8Num1031">
    <w:name w:val="WW8Num1031"/>
    <w:basedOn w:val="Sinlista"/>
    <w:rsid w:val="000932DD"/>
    <w:pPr>
      <w:numPr>
        <w:numId w:val="109"/>
      </w:numPr>
    </w:pPr>
  </w:style>
  <w:style w:type="numbering" w:customStyle="1" w:styleId="WW8Num1041">
    <w:name w:val="WW8Num1041"/>
    <w:basedOn w:val="Sinlista"/>
    <w:rsid w:val="000932DD"/>
    <w:pPr>
      <w:numPr>
        <w:numId w:val="110"/>
      </w:numPr>
    </w:pPr>
  </w:style>
  <w:style w:type="numbering" w:customStyle="1" w:styleId="WW8Num1051">
    <w:name w:val="WW8Num1051"/>
    <w:basedOn w:val="Sinlista"/>
    <w:rsid w:val="000932DD"/>
    <w:pPr>
      <w:numPr>
        <w:numId w:val="111"/>
      </w:numPr>
    </w:pPr>
  </w:style>
  <w:style w:type="numbering" w:customStyle="1" w:styleId="WW8Num1061">
    <w:name w:val="WW8Num1061"/>
    <w:basedOn w:val="Sinlista"/>
    <w:rsid w:val="000932DD"/>
    <w:pPr>
      <w:numPr>
        <w:numId w:val="112"/>
      </w:numPr>
    </w:pPr>
  </w:style>
  <w:style w:type="numbering" w:customStyle="1" w:styleId="WW8Num1071">
    <w:name w:val="WW8Num1071"/>
    <w:basedOn w:val="Sinlista"/>
    <w:rsid w:val="000932DD"/>
    <w:pPr>
      <w:numPr>
        <w:numId w:val="113"/>
      </w:numPr>
    </w:pPr>
  </w:style>
  <w:style w:type="numbering" w:customStyle="1" w:styleId="WW8Num1081">
    <w:name w:val="WW8Num1081"/>
    <w:basedOn w:val="Sinlista"/>
    <w:rsid w:val="000932DD"/>
    <w:pPr>
      <w:numPr>
        <w:numId w:val="114"/>
      </w:numPr>
    </w:pPr>
  </w:style>
  <w:style w:type="numbering" w:customStyle="1" w:styleId="WW8Num1091">
    <w:name w:val="WW8Num1091"/>
    <w:basedOn w:val="Sinlista"/>
    <w:rsid w:val="000932DD"/>
    <w:pPr>
      <w:numPr>
        <w:numId w:val="115"/>
      </w:numPr>
    </w:pPr>
  </w:style>
  <w:style w:type="numbering" w:customStyle="1" w:styleId="WW8Num1101">
    <w:name w:val="WW8Num1101"/>
    <w:basedOn w:val="Sinlista"/>
    <w:rsid w:val="000932DD"/>
    <w:pPr>
      <w:numPr>
        <w:numId w:val="116"/>
      </w:numPr>
    </w:pPr>
  </w:style>
  <w:style w:type="numbering" w:customStyle="1" w:styleId="WW8Num1111">
    <w:name w:val="WW8Num1111"/>
    <w:basedOn w:val="Sinlista"/>
    <w:rsid w:val="000932DD"/>
    <w:pPr>
      <w:numPr>
        <w:numId w:val="117"/>
      </w:numPr>
    </w:pPr>
  </w:style>
  <w:style w:type="numbering" w:customStyle="1" w:styleId="WW8Num1121">
    <w:name w:val="WW8Num1121"/>
    <w:basedOn w:val="Sinlista"/>
    <w:rsid w:val="000932DD"/>
    <w:pPr>
      <w:numPr>
        <w:numId w:val="118"/>
      </w:numPr>
    </w:pPr>
  </w:style>
  <w:style w:type="numbering" w:customStyle="1" w:styleId="WW8Num1131">
    <w:name w:val="WW8Num1131"/>
    <w:basedOn w:val="Sinlista"/>
    <w:rsid w:val="000932DD"/>
    <w:pPr>
      <w:numPr>
        <w:numId w:val="119"/>
      </w:numPr>
    </w:pPr>
  </w:style>
  <w:style w:type="numbering" w:customStyle="1" w:styleId="WW8Num1141">
    <w:name w:val="WW8Num1141"/>
    <w:basedOn w:val="Sinlista"/>
    <w:rsid w:val="000932DD"/>
    <w:pPr>
      <w:numPr>
        <w:numId w:val="120"/>
      </w:numPr>
    </w:pPr>
  </w:style>
  <w:style w:type="numbering" w:customStyle="1" w:styleId="WW8Num1151">
    <w:name w:val="WW8Num1151"/>
    <w:basedOn w:val="Sinlista"/>
    <w:rsid w:val="000932DD"/>
    <w:pPr>
      <w:numPr>
        <w:numId w:val="121"/>
      </w:numPr>
    </w:pPr>
  </w:style>
  <w:style w:type="numbering" w:customStyle="1" w:styleId="WW8Num1161">
    <w:name w:val="WW8Num1161"/>
    <w:basedOn w:val="Sinlista"/>
    <w:rsid w:val="000932DD"/>
    <w:pPr>
      <w:numPr>
        <w:numId w:val="122"/>
      </w:numPr>
    </w:pPr>
  </w:style>
  <w:style w:type="numbering" w:customStyle="1" w:styleId="WW8Num1171">
    <w:name w:val="WW8Num1171"/>
    <w:basedOn w:val="Sinlista"/>
    <w:rsid w:val="000932DD"/>
    <w:pPr>
      <w:numPr>
        <w:numId w:val="123"/>
      </w:numPr>
    </w:pPr>
  </w:style>
  <w:style w:type="numbering" w:customStyle="1" w:styleId="WW8Num1181">
    <w:name w:val="WW8Num1181"/>
    <w:basedOn w:val="Sinlista"/>
    <w:rsid w:val="000932DD"/>
    <w:pPr>
      <w:numPr>
        <w:numId w:val="124"/>
      </w:numPr>
    </w:pPr>
  </w:style>
  <w:style w:type="table" w:customStyle="1" w:styleId="Tablaconcuadrcula37">
    <w:name w:val="Tabla con cuadrícula37"/>
    <w:basedOn w:val="Tablanormal"/>
    <w:next w:val="Tablaconcuadrcula"/>
    <w:uiPriority w:val="59"/>
    <w:rsid w:val="00E527DC"/>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basedOn w:val="Tablanormal"/>
    <w:next w:val="Tablaconcuadrcula"/>
    <w:uiPriority w:val="59"/>
    <w:rsid w:val="00420B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
    <w:name w:val="Tabla con cuadrícula39"/>
    <w:basedOn w:val="Tablanormal"/>
    <w:next w:val="Tablaconcuadrcula"/>
    <w:uiPriority w:val="59"/>
    <w:rsid w:val="00187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
    <w:name w:val="Tabla con cuadrícula40"/>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
    <w:name w:val="Tabla con cuadrícula119"/>
    <w:basedOn w:val="Tablanormal"/>
    <w:next w:val="Tablaconcuadrcula"/>
    <w:uiPriority w:val="59"/>
    <w:rsid w:val="00F03D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
    <w:name w:val="Tabla con cuadrícula120"/>
    <w:basedOn w:val="Tablanormal"/>
    <w:next w:val="Tablaconcuadrcula"/>
    <w:uiPriority w:val="59"/>
    <w:rsid w:val="00F03D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
    <w:name w:val="Tabla con cuadrícula310"/>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
    <w:name w:val="Tabla con cuadrícula371"/>
    <w:basedOn w:val="Tablanormal"/>
    <w:next w:val="Tablaconcuadrcula"/>
    <w:uiPriority w:val="59"/>
    <w:rsid w:val="00A2732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9A5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311">
    <w:name w:val="WW8Num3311"/>
    <w:basedOn w:val="Sinlista"/>
    <w:rsid w:val="00767285"/>
    <w:pPr>
      <w:numPr>
        <w:numId w:val="181"/>
      </w:numPr>
    </w:pPr>
  </w:style>
  <w:style w:type="table" w:customStyle="1" w:styleId="Tablaconcuadrcula44">
    <w:name w:val="Tabla con cuadrícula44"/>
    <w:basedOn w:val="Tablanormal"/>
    <w:next w:val="Tablaconcuadrcula"/>
    <w:uiPriority w:val="59"/>
    <w:rsid w:val="00A17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
    <w:name w:val="Tabla con cuadrícula25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
    <w:name w:val="Tabla con cuadrícula1131"/>
    <w:basedOn w:val="Tablanormal"/>
    <w:next w:val="Tablaconcuadrcula"/>
    <w:uiPriority w:val="59"/>
    <w:rsid w:val="00697C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
    <w:name w:val="Tabla con cuadrícula45"/>
    <w:basedOn w:val="Tablanormal"/>
    <w:next w:val="Tablaconcuadrcula"/>
    <w:uiPriority w:val="59"/>
    <w:rsid w:val="00697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
    <w:name w:val="Tabla con cuadrícula26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
    <w:name w:val="Tabla con cuadrícula1141"/>
    <w:basedOn w:val="Tablanormal"/>
    <w:next w:val="Tablaconcuadrcula"/>
    <w:uiPriority w:val="59"/>
    <w:rsid w:val="00697C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
    <w:name w:val="Tabla con cuadrícula27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AC3145"/>
  </w:style>
  <w:style w:type="numbering" w:customStyle="1" w:styleId="Sinlista18">
    <w:name w:val="Sin lista18"/>
    <w:next w:val="Sinlista"/>
    <w:uiPriority w:val="99"/>
    <w:semiHidden/>
    <w:unhideWhenUsed/>
    <w:rsid w:val="00AC3145"/>
  </w:style>
  <w:style w:type="numbering" w:customStyle="1" w:styleId="Sinlista113">
    <w:name w:val="Sin lista113"/>
    <w:next w:val="Sinlista"/>
    <w:uiPriority w:val="99"/>
    <w:semiHidden/>
    <w:unhideWhenUsed/>
    <w:rsid w:val="00AC3145"/>
  </w:style>
  <w:style w:type="numbering" w:customStyle="1" w:styleId="Sinlista1113">
    <w:name w:val="Sin lista1113"/>
    <w:next w:val="Sinlista"/>
    <w:uiPriority w:val="99"/>
    <w:semiHidden/>
    <w:unhideWhenUsed/>
    <w:rsid w:val="00AC3145"/>
  </w:style>
  <w:style w:type="numbering" w:customStyle="1" w:styleId="Sinlista11113">
    <w:name w:val="Sin lista11113"/>
    <w:next w:val="Sinlista"/>
    <w:uiPriority w:val="99"/>
    <w:semiHidden/>
    <w:unhideWhenUsed/>
    <w:rsid w:val="00AC3145"/>
  </w:style>
  <w:style w:type="numbering" w:customStyle="1" w:styleId="Sinlista111113">
    <w:name w:val="Sin lista111113"/>
    <w:next w:val="Sinlista"/>
    <w:uiPriority w:val="99"/>
    <w:semiHidden/>
    <w:unhideWhenUsed/>
    <w:rsid w:val="00AC3145"/>
  </w:style>
  <w:style w:type="table" w:customStyle="1" w:styleId="Tablaconcuadrcula46">
    <w:name w:val="Tabla con cuadrícula46"/>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5">
    <w:name w:val="Tabla con cuadrícula 85"/>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5">
    <w:name w:val="Tabla con columnas 25"/>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5">
    <w:name w:val="Tabla profesional5"/>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7">
    <w:name w:val="1 / 1.1 / 1.1.17"/>
    <w:basedOn w:val="Sinlista"/>
    <w:next w:val="111111"/>
    <w:rsid w:val="00AC3145"/>
  </w:style>
  <w:style w:type="numbering" w:customStyle="1" w:styleId="Estilo17">
    <w:name w:val="Estilo17"/>
    <w:rsid w:val="00AC3145"/>
  </w:style>
  <w:style w:type="numbering" w:customStyle="1" w:styleId="1117">
    <w:name w:val="1.1.17"/>
    <w:rsid w:val="00AC3145"/>
  </w:style>
  <w:style w:type="table" w:customStyle="1" w:styleId="Tablaconcolumnas213">
    <w:name w:val="Tabla con columnas 213"/>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3">
    <w:name w:val="Tabla con cuadrícula 813"/>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3">
    <w:name w:val="Tabla profesional13"/>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5">
    <w:name w:val="Estilo115"/>
    <w:rsid w:val="00AC3145"/>
  </w:style>
  <w:style w:type="numbering" w:customStyle="1" w:styleId="11111115">
    <w:name w:val="1 / 1.1 / 1.1.115"/>
    <w:basedOn w:val="Sinlista"/>
    <w:next w:val="111111"/>
    <w:semiHidden/>
    <w:unhideWhenUsed/>
    <w:rsid w:val="00AC3145"/>
  </w:style>
  <w:style w:type="numbering" w:customStyle="1" w:styleId="11115">
    <w:name w:val="1.1.115"/>
    <w:rsid w:val="00AC3145"/>
  </w:style>
  <w:style w:type="table" w:customStyle="1" w:styleId="Tablaconcolumnas223">
    <w:name w:val="Tabla con columnas 223"/>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3">
    <w:name w:val="Tabla con cuadrícula 823"/>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3">
    <w:name w:val="Tabla profesional23"/>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5">
    <w:name w:val="Estilo125"/>
    <w:rsid w:val="00AC3145"/>
  </w:style>
  <w:style w:type="numbering" w:customStyle="1" w:styleId="11111125">
    <w:name w:val="1 / 1.1 / 1.1.125"/>
    <w:basedOn w:val="Sinlista"/>
    <w:next w:val="111111"/>
    <w:semiHidden/>
    <w:unhideWhenUsed/>
    <w:rsid w:val="00AC3145"/>
  </w:style>
  <w:style w:type="numbering" w:customStyle="1" w:styleId="11125">
    <w:name w:val="1.1.125"/>
    <w:rsid w:val="00AC3145"/>
  </w:style>
  <w:style w:type="table" w:customStyle="1" w:styleId="Tablaconcuadrcula121">
    <w:name w:val="Tabla con cuadrícula12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1">
    <w:name w:val="Sin lista1111111"/>
    <w:next w:val="Sinlista"/>
    <w:uiPriority w:val="99"/>
    <w:semiHidden/>
    <w:unhideWhenUsed/>
    <w:rsid w:val="00AC3145"/>
  </w:style>
  <w:style w:type="numbering" w:customStyle="1" w:styleId="Sinlista25">
    <w:name w:val="Sin lista25"/>
    <w:next w:val="Sinlista"/>
    <w:uiPriority w:val="99"/>
    <w:semiHidden/>
    <w:unhideWhenUsed/>
    <w:rsid w:val="00AC3145"/>
  </w:style>
  <w:style w:type="numbering" w:customStyle="1" w:styleId="Sinlista32">
    <w:name w:val="Sin lista32"/>
    <w:next w:val="Sinlista"/>
    <w:uiPriority w:val="99"/>
    <w:semiHidden/>
    <w:unhideWhenUsed/>
    <w:rsid w:val="00AC3145"/>
  </w:style>
  <w:style w:type="table" w:customStyle="1" w:styleId="Tablaconcuadrcula212">
    <w:name w:val="Tabla con cuadrícula21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2">
    <w:name w:val="Tabla con cuadrícula 832"/>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2">
    <w:name w:val="Tabla con columnas 232"/>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2">
    <w:name w:val="Tabla profesional32"/>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2">
    <w:name w:val="1 / 1.1 / 1.1.132"/>
    <w:basedOn w:val="Sinlista"/>
    <w:next w:val="111111"/>
    <w:rsid w:val="00AC3145"/>
  </w:style>
  <w:style w:type="numbering" w:customStyle="1" w:styleId="Estilo132">
    <w:name w:val="Estilo132"/>
    <w:rsid w:val="00AC3145"/>
  </w:style>
  <w:style w:type="numbering" w:customStyle="1" w:styleId="11132">
    <w:name w:val="1.1.132"/>
    <w:rsid w:val="00AC3145"/>
  </w:style>
  <w:style w:type="table" w:customStyle="1" w:styleId="Tablaconcolumnas2112">
    <w:name w:val="Tabla con columnas 2112"/>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2">
    <w:name w:val="Tabla con cuadrícula 8112"/>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2">
    <w:name w:val="Tabla profesional112"/>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2">
    <w:name w:val="Estilo1112"/>
    <w:rsid w:val="00AC3145"/>
  </w:style>
  <w:style w:type="numbering" w:customStyle="1" w:styleId="111111112">
    <w:name w:val="1 / 1.1 / 1.1.1112"/>
    <w:basedOn w:val="Sinlista"/>
    <w:next w:val="111111"/>
    <w:semiHidden/>
    <w:unhideWhenUsed/>
    <w:rsid w:val="00AC3145"/>
  </w:style>
  <w:style w:type="numbering" w:customStyle="1" w:styleId="111112">
    <w:name w:val="1.1.1112"/>
    <w:rsid w:val="00AC3145"/>
  </w:style>
  <w:style w:type="table" w:customStyle="1" w:styleId="Tablaconcolumnas2212">
    <w:name w:val="Tabla con columnas 2212"/>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2">
    <w:name w:val="Tabla con cuadrícula 8212"/>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2">
    <w:name w:val="Tabla profesional212"/>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2">
    <w:name w:val="Estilo1212"/>
    <w:rsid w:val="00AC3145"/>
  </w:style>
  <w:style w:type="numbering" w:customStyle="1" w:styleId="111111212">
    <w:name w:val="1 / 1.1 / 1.1.1212"/>
    <w:basedOn w:val="Sinlista"/>
    <w:next w:val="111111"/>
    <w:semiHidden/>
    <w:unhideWhenUsed/>
    <w:rsid w:val="00AC3145"/>
  </w:style>
  <w:style w:type="numbering" w:customStyle="1" w:styleId="111212">
    <w:name w:val="1.1.1212"/>
    <w:rsid w:val="00AC3145"/>
  </w:style>
  <w:style w:type="table" w:customStyle="1" w:styleId="Tablaconcuadrcula1110">
    <w:name w:val="Tabla con cuadrícula1110"/>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
    <w:name w:val="Sin lista122"/>
    <w:next w:val="Sinlista"/>
    <w:uiPriority w:val="99"/>
    <w:semiHidden/>
    <w:unhideWhenUsed/>
    <w:rsid w:val="00AC3145"/>
  </w:style>
  <w:style w:type="numbering" w:customStyle="1" w:styleId="Sinlista212">
    <w:name w:val="Sin lista212"/>
    <w:next w:val="Sinlista"/>
    <w:uiPriority w:val="99"/>
    <w:semiHidden/>
    <w:unhideWhenUsed/>
    <w:rsid w:val="00AC3145"/>
  </w:style>
  <w:style w:type="numbering" w:customStyle="1" w:styleId="Sinlista42">
    <w:name w:val="Sin lista42"/>
    <w:next w:val="Sinlista"/>
    <w:uiPriority w:val="99"/>
    <w:semiHidden/>
    <w:unhideWhenUsed/>
    <w:rsid w:val="00AC3145"/>
  </w:style>
  <w:style w:type="numbering" w:customStyle="1" w:styleId="11111142">
    <w:name w:val="1 / 1.1 / 1.1.142"/>
    <w:basedOn w:val="Sinlista"/>
    <w:next w:val="111111"/>
    <w:rsid w:val="00AC3145"/>
  </w:style>
  <w:style w:type="numbering" w:customStyle="1" w:styleId="Estilo142">
    <w:name w:val="Estilo142"/>
    <w:rsid w:val="00AC3145"/>
  </w:style>
  <w:style w:type="numbering" w:customStyle="1" w:styleId="11142">
    <w:name w:val="1.1.142"/>
    <w:rsid w:val="00AC3145"/>
  </w:style>
  <w:style w:type="numbering" w:customStyle="1" w:styleId="Estilo1122">
    <w:name w:val="Estilo1122"/>
    <w:rsid w:val="00AC3145"/>
  </w:style>
  <w:style w:type="numbering" w:customStyle="1" w:styleId="111111122">
    <w:name w:val="1 / 1.1 / 1.1.1122"/>
    <w:basedOn w:val="Sinlista"/>
    <w:next w:val="111111"/>
    <w:semiHidden/>
    <w:unhideWhenUsed/>
    <w:rsid w:val="00AC3145"/>
  </w:style>
  <w:style w:type="numbering" w:customStyle="1" w:styleId="111122">
    <w:name w:val="1.1.1122"/>
    <w:rsid w:val="00AC3145"/>
  </w:style>
  <w:style w:type="numbering" w:customStyle="1" w:styleId="Estilo1222">
    <w:name w:val="Estilo1222"/>
    <w:rsid w:val="00AC3145"/>
  </w:style>
  <w:style w:type="numbering" w:customStyle="1" w:styleId="111111222">
    <w:name w:val="1 / 1.1 / 1.1.1222"/>
    <w:basedOn w:val="Sinlista"/>
    <w:next w:val="111111"/>
    <w:semiHidden/>
    <w:unhideWhenUsed/>
    <w:rsid w:val="00AC3145"/>
  </w:style>
  <w:style w:type="numbering" w:customStyle="1" w:styleId="111222">
    <w:name w:val="1.1.1222"/>
    <w:rsid w:val="00AC3145"/>
  </w:style>
  <w:style w:type="numbering" w:customStyle="1" w:styleId="Sinlista132">
    <w:name w:val="Sin lista132"/>
    <w:next w:val="Sinlista"/>
    <w:uiPriority w:val="99"/>
    <w:semiHidden/>
    <w:unhideWhenUsed/>
    <w:rsid w:val="00AC3145"/>
  </w:style>
  <w:style w:type="numbering" w:customStyle="1" w:styleId="Sinlista222">
    <w:name w:val="Sin lista222"/>
    <w:next w:val="Sinlista"/>
    <w:uiPriority w:val="99"/>
    <w:semiHidden/>
    <w:unhideWhenUsed/>
    <w:rsid w:val="00AC3145"/>
  </w:style>
  <w:style w:type="numbering" w:customStyle="1" w:styleId="Sinlista52">
    <w:name w:val="Sin lista52"/>
    <w:next w:val="Sinlista"/>
    <w:uiPriority w:val="99"/>
    <w:semiHidden/>
    <w:unhideWhenUsed/>
    <w:rsid w:val="00AC3145"/>
  </w:style>
  <w:style w:type="numbering" w:customStyle="1" w:styleId="11111152">
    <w:name w:val="1 / 1.1 / 1.1.152"/>
    <w:basedOn w:val="Sinlista"/>
    <w:next w:val="111111"/>
    <w:rsid w:val="00AC3145"/>
  </w:style>
  <w:style w:type="numbering" w:customStyle="1" w:styleId="Estilo152">
    <w:name w:val="Estilo152"/>
    <w:rsid w:val="00AC3145"/>
  </w:style>
  <w:style w:type="numbering" w:customStyle="1" w:styleId="11152">
    <w:name w:val="1.1.152"/>
    <w:rsid w:val="00AC3145"/>
  </w:style>
  <w:style w:type="numbering" w:customStyle="1" w:styleId="Estilo1132">
    <w:name w:val="Estilo1132"/>
    <w:rsid w:val="00AC3145"/>
  </w:style>
  <w:style w:type="numbering" w:customStyle="1" w:styleId="111111132">
    <w:name w:val="1 / 1.1 / 1.1.1132"/>
    <w:basedOn w:val="Sinlista"/>
    <w:next w:val="111111"/>
    <w:semiHidden/>
    <w:unhideWhenUsed/>
    <w:rsid w:val="00AC3145"/>
  </w:style>
  <w:style w:type="numbering" w:customStyle="1" w:styleId="111132">
    <w:name w:val="1.1.1132"/>
    <w:rsid w:val="00AC3145"/>
  </w:style>
  <w:style w:type="numbering" w:customStyle="1" w:styleId="Estilo1234">
    <w:name w:val="Estilo1234"/>
    <w:rsid w:val="00AC3145"/>
  </w:style>
  <w:style w:type="numbering" w:customStyle="1" w:styleId="111111232">
    <w:name w:val="1 / 1.1 / 1.1.1232"/>
    <w:basedOn w:val="Sinlista"/>
    <w:next w:val="111111"/>
    <w:semiHidden/>
    <w:unhideWhenUsed/>
    <w:rsid w:val="00AC3145"/>
  </w:style>
  <w:style w:type="numbering" w:customStyle="1" w:styleId="111232">
    <w:name w:val="1.1.1232"/>
    <w:rsid w:val="00AC3145"/>
  </w:style>
  <w:style w:type="numbering" w:customStyle="1" w:styleId="Sinlista142">
    <w:name w:val="Sin lista142"/>
    <w:next w:val="Sinlista"/>
    <w:uiPriority w:val="99"/>
    <w:semiHidden/>
    <w:unhideWhenUsed/>
    <w:rsid w:val="00AC3145"/>
  </w:style>
  <w:style w:type="numbering" w:customStyle="1" w:styleId="Sinlista232">
    <w:name w:val="Sin lista232"/>
    <w:next w:val="Sinlista"/>
    <w:uiPriority w:val="99"/>
    <w:semiHidden/>
    <w:unhideWhenUsed/>
    <w:rsid w:val="00AC3145"/>
  </w:style>
  <w:style w:type="numbering" w:customStyle="1" w:styleId="Sinlista62">
    <w:name w:val="Sin lista62"/>
    <w:next w:val="Sinlista"/>
    <w:uiPriority w:val="99"/>
    <w:semiHidden/>
    <w:rsid w:val="00AC3145"/>
  </w:style>
  <w:style w:type="table" w:customStyle="1" w:styleId="Tabladecuadrcula4-nfasis612">
    <w:name w:val="Tabla de cuadrícula 4 - Énfasis 612"/>
    <w:basedOn w:val="Tablanormal"/>
    <w:uiPriority w:val="49"/>
    <w:rsid w:val="00AC314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2">
    <w:name w:val="Table Normal12"/>
    <w:rsid w:val="00AC31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2">
    <w:name w:val="List 72"/>
    <w:basedOn w:val="Sinlista"/>
    <w:rsid w:val="00AC3145"/>
  </w:style>
  <w:style w:type="numbering" w:customStyle="1" w:styleId="List112">
    <w:name w:val="List 112"/>
    <w:basedOn w:val="Sinlista"/>
    <w:rsid w:val="00AC3145"/>
  </w:style>
  <w:style w:type="numbering" w:customStyle="1" w:styleId="List122">
    <w:name w:val="List 122"/>
    <w:basedOn w:val="Sinlista"/>
    <w:rsid w:val="00AC3145"/>
  </w:style>
  <w:style w:type="table" w:customStyle="1" w:styleId="Tablaconcuadrcula311">
    <w:name w:val="Tabla con cuadrícula3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7">
    <w:name w:val="Tabla con cuadrícula47"/>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
    <w:name w:val="Tabla con cuadrícula7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2">
    <w:name w:val="WWNum92"/>
    <w:basedOn w:val="Sinlista"/>
    <w:rsid w:val="00AC3145"/>
  </w:style>
  <w:style w:type="table" w:customStyle="1" w:styleId="Tablaconcuadrcula820">
    <w:name w:val="Tabla con cuadrícula8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2">
    <w:name w:val="Tabla con cuadrícula92"/>
    <w:basedOn w:val="Tablanormal"/>
    <w:rsid w:val="00AC3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2">
    <w:name w:val="Tabla con cuadrícula10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AC3145"/>
  </w:style>
  <w:style w:type="numbering" w:customStyle="1" w:styleId="Sinlista151">
    <w:name w:val="Sin lista151"/>
    <w:next w:val="Sinlista"/>
    <w:uiPriority w:val="99"/>
    <w:semiHidden/>
    <w:unhideWhenUsed/>
    <w:rsid w:val="00AC3145"/>
  </w:style>
  <w:style w:type="numbering" w:customStyle="1" w:styleId="Sinlista1121">
    <w:name w:val="Sin lista1121"/>
    <w:next w:val="Sinlista"/>
    <w:uiPriority w:val="99"/>
    <w:semiHidden/>
    <w:unhideWhenUsed/>
    <w:rsid w:val="00AC3145"/>
  </w:style>
  <w:style w:type="numbering" w:customStyle="1" w:styleId="Sinlista11121">
    <w:name w:val="Sin lista11121"/>
    <w:next w:val="Sinlista"/>
    <w:uiPriority w:val="99"/>
    <w:semiHidden/>
    <w:unhideWhenUsed/>
    <w:rsid w:val="00AC3145"/>
  </w:style>
  <w:style w:type="numbering" w:customStyle="1" w:styleId="Sinlista111121">
    <w:name w:val="Sin lista111121"/>
    <w:next w:val="Sinlista"/>
    <w:uiPriority w:val="99"/>
    <w:semiHidden/>
    <w:unhideWhenUsed/>
    <w:rsid w:val="00AC3145"/>
  </w:style>
  <w:style w:type="table" w:customStyle="1" w:styleId="Tablaconcuadrcula131">
    <w:name w:val="Tabla con cuadrícula13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1">
    <w:name w:val="Tabla con cuadrícula 841"/>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1">
    <w:name w:val="Tabla con columnas 241"/>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1">
    <w:name w:val="Tabla profesional41"/>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1">
    <w:name w:val="1 / 1.1 / 1.1.161"/>
    <w:basedOn w:val="Sinlista"/>
    <w:next w:val="111111"/>
    <w:rsid w:val="00AC3145"/>
  </w:style>
  <w:style w:type="numbering" w:customStyle="1" w:styleId="Estilo161">
    <w:name w:val="Estilo161"/>
    <w:rsid w:val="00AC3145"/>
  </w:style>
  <w:style w:type="numbering" w:customStyle="1" w:styleId="11161">
    <w:name w:val="1.1.161"/>
    <w:rsid w:val="00AC3145"/>
  </w:style>
  <w:style w:type="table" w:customStyle="1" w:styleId="Tablaconcolumnas2121">
    <w:name w:val="Tabla con columnas 212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1">
    <w:name w:val="Tabla con cuadrícula 812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1">
    <w:name w:val="Tabla profesional12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1">
    <w:name w:val="Estilo1141"/>
    <w:rsid w:val="00AC3145"/>
  </w:style>
  <w:style w:type="numbering" w:customStyle="1" w:styleId="111111141">
    <w:name w:val="1 / 1.1 / 1.1.1141"/>
    <w:basedOn w:val="Sinlista"/>
    <w:next w:val="111111"/>
    <w:semiHidden/>
    <w:unhideWhenUsed/>
    <w:rsid w:val="00AC3145"/>
  </w:style>
  <w:style w:type="numbering" w:customStyle="1" w:styleId="111141">
    <w:name w:val="1.1.1141"/>
    <w:rsid w:val="00AC3145"/>
  </w:style>
  <w:style w:type="table" w:customStyle="1" w:styleId="Tablaconcolumnas2221">
    <w:name w:val="Tabla con columnas 222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1">
    <w:name w:val="Tabla con cuadrícula 822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1">
    <w:name w:val="Tabla profesional22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1">
    <w:name w:val="Estilo1241"/>
    <w:rsid w:val="00AC3145"/>
  </w:style>
  <w:style w:type="numbering" w:customStyle="1" w:styleId="111111241">
    <w:name w:val="1 / 1.1 / 1.1.1241"/>
    <w:basedOn w:val="Sinlista"/>
    <w:next w:val="111111"/>
    <w:semiHidden/>
    <w:unhideWhenUsed/>
    <w:rsid w:val="00AC3145"/>
  </w:style>
  <w:style w:type="numbering" w:customStyle="1" w:styleId="111241">
    <w:name w:val="1.1.1241"/>
    <w:rsid w:val="00AC3145"/>
  </w:style>
  <w:style w:type="table" w:customStyle="1" w:styleId="Tablaconcuadrcula141">
    <w:name w:val="Tabla con cuadrícula14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1">
    <w:name w:val="Sin lista1111121"/>
    <w:next w:val="Sinlista"/>
    <w:uiPriority w:val="99"/>
    <w:semiHidden/>
    <w:unhideWhenUsed/>
    <w:rsid w:val="00AC3145"/>
  </w:style>
  <w:style w:type="numbering" w:customStyle="1" w:styleId="Sinlista241">
    <w:name w:val="Sin lista241"/>
    <w:next w:val="Sinlista"/>
    <w:uiPriority w:val="99"/>
    <w:semiHidden/>
    <w:unhideWhenUsed/>
    <w:rsid w:val="00AC3145"/>
  </w:style>
  <w:style w:type="numbering" w:customStyle="1" w:styleId="Sinlista311">
    <w:name w:val="Sin lista311"/>
    <w:next w:val="Sinlista"/>
    <w:uiPriority w:val="99"/>
    <w:semiHidden/>
    <w:unhideWhenUsed/>
    <w:rsid w:val="00AC3145"/>
  </w:style>
  <w:style w:type="table" w:customStyle="1" w:styleId="Tablaconcuadrcula213">
    <w:name w:val="Tabla con cuadrícula213"/>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1">
    <w:name w:val="Tabla con cuadrícula 8311"/>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1">
    <w:name w:val="Tabla con columnas 2311"/>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1">
    <w:name w:val="Tabla profesional311"/>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olumnas21111">
    <w:name w:val="Tabla con columnas 2111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1">
    <w:name w:val="Tabla con cuadrícula 8111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1">
    <w:name w:val="Tabla profesional111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1">
    <w:name w:val="Estilo11111"/>
    <w:rsid w:val="00AC3145"/>
  </w:style>
  <w:style w:type="numbering" w:customStyle="1" w:styleId="1111111111">
    <w:name w:val="1 / 1.1 / 1.1.11111"/>
    <w:basedOn w:val="Sinlista"/>
    <w:next w:val="111111"/>
    <w:semiHidden/>
    <w:unhideWhenUsed/>
    <w:rsid w:val="00AC3145"/>
  </w:style>
  <w:style w:type="numbering" w:customStyle="1" w:styleId="11111110">
    <w:name w:val="1.1.11111"/>
    <w:rsid w:val="00AC3145"/>
  </w:style>
  <w:style w:type="table" w:customStyle="1" w:styleId="Tablaconcolumnas22111">
    <w:name w:val="Tabla con columnas 2211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1">
    <w:name w:val="Tabla con cuadrícula 8211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1">
    <w:name w:val="Tabla profesional211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111">
    <w:name w:val="1 / 1.1 / 1.1.12111"/>
    <w:basedOn w:val="Sinlista"/>
    <w:next w:val="111111"/>
    <w:semiHidden/>
    <w:unhideWhenUsed/>
    <w:rsid w:val="00AC3145"/>
  </w:style>
  <w:style w:type="numbering" w:customStyle="1" w:styleId="1112111">
    <w:name w:val="1.1.12111"/>
    <w:rsid w:val="00AC3145"/>
  </w:style>
  <w:style w:type="table" w:customStyle="1" w:styleId="Tablaconcuadrcula1111">
    <w:name w:val="Tabla con cuadrícula11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
    <w:name w:val="Sin lista1211"/>
    <w:next w:val="Sinlista"/>
    <w:uiPriority w:val="99"/>
    <w:semiHidden/>
    <w:unhideWhenUsed/>
    <w:rsid w:val="00AC3145"/>
  </w:style>
  <w:style w:type="numbering" w:customStyle="1" w:styleId="Sinlista2111">
    <w:name w:val="Sin lista2111"/>
    <w:next w:val="Sinlista"/>
    <w:uiPriority w:val="99"/>
    <w:semiHidden/>
    <w:unhideWhenUsed/>
    <w:rsid w:val="00AC3145"/>
  </w:style>
  <w:style w:type="numbering" w:customStyle="1" w:styleId="Sinlista411">
    <w:name w:val="Sin lista411"/>
    <w:next w:val="Sinlista"/>
    <w:uiPriority w:val="99"/>
    <w:semiHidden/>
    <w:unhideWhenUsed/>
    <w:rsid w:val="00AC3145"/>
  </w:style>
  <w:style w:type="numbering" w:customStyle="1" w:styleId="111111411">
    <w:name w:val="1 / 1.1 / 1.1.1411"/>
    <w:basedOn w:val="Sinlista"/>
    <w:next w:val="111111"/>
    <w:rsid w:val="00AC3145"/>
  </w:style>
  <w:style w:type="numbering" w:customStyle="1" w:styleId="Estilo1411">
    <w:name w:val="Estilo1411"/>
    <w:rsid w:val="00AC3145"/>
  </w:style>
  <w:style w:type="numbering" w:customStyle="1" w:styleId="111411">
    <w:name w:val="1.1.1411"/>
    <w:rsid w:val="00AC3145"/>
  </w:style>
  <w:style w:type="numbering" w:customStyle="1" w:styleId="Estilo11211">
    <w:name w:val="Estilo11211"/>
    <w:rsid w:val="00AC3145"/>
  </w:style>
  <w:style w:type="numbering" w:customStyle="1" w:styleId="1111111211">
    <w:name w:val="1 / 1.1 / 1.1.11211"/>
    <w:basedOn w:val="Sinlista"/>
    <w:next w:val="111111"/>
    <w:semiHidden/>
    <w:unhideWhenUsed/>
    <w:rsid w:val="00AC3145"/>
  </w:style>
  <w:style w:type="numbering" w:customStyle="1" w:styleId="1111211">
    <w:name w:val="1.1.11211"/>
    <w:rsid w:val="00AC3145"/>
  </w:style>
  <w:style w:type="numbering" w:customStyle="1" w:styleId="Estilo12211">
    <w:name w:val="Estilo12211"/>
    <w:rsid w:val="00AC3145"/>
  </w:style>
  <w:style w:type="numbering" w:customStyle="1" w:styleId="1111112211">
    <w:name w:val="1 / 1.1 / 1.1.12211"/>
    <w:basedOn w:val="Sinlista"/>
    <w:next w:val="111111"/>
    <w:semiHidden/>
    <w:unhideWhenUsed/>
    <w:rsid w:val="00AC3145"/>
  </w:style>
  <w:style w:type="numbering" w:customStyle="1" w:styleId="1112211">
    <w:name w:val="1.1.12211"/>
    <w:rsid w:val="00AC3145"/>
  </w:style>
  <w:style w:type="numbering" w:customStyle="1" w:styleId="Sinlista1311">
    <w:name w:val="Sin lista1311"/>
    <w:next w:val="Sinlista"/>
    <w:uiPriority w:val="99"/>
    <w:semiHidden/>
    <w:unhideWhenUsed/>
    <w:rsid w:val="00AC3145"/>
  </w:style>
  <w:style w:type="numbering" w:customStyle="1" w:styleId="Sinlista2211">
    <w:name w:val="Sin lista2211"/>
    <w:next w:val="Sinlista"/>
    <w:uiPriority w:val="99"/>
    <w:semiHidden/>
    <w:unhideWhenUsed/>
    <w:rsid w:val="00AC3145"/>
  </w:style>
  <w:style w:type="numbering" w:customStyle="1" w:styleId="Sinlista511">
    <w:name w:val="Sin lista511"/>
    <w:next w:val="Sinlista"/>
    <w:uiPriority w:val="99"/>
    <w:semiHidden/>
    <w:unhideWhenUsed/>
    <w:rsid w:val="00AC3145"/>
  </w:style>
  <w:style w:type="numbering" w:customStyle="1" w:styleId="Estilo11311">
    <w:name w:val="Estilo11311"/>
    <w:rsid w:val="00AC3145"/>
  </w:style>
  <w:style w:type="numbering" w:customStyle="1" w:styleId="1111111311">
    <w:name w:val="1 / 1.1 / 1.1.11311"/>
    <w:basedOn w:val="Sinlista"/>
    <w:next w:val="111111"/>
    <w:semiHidden/>
    <w:unhideWhenUsed/>
    <w:rsid w:val="00AC3145"/>
  </w:style>
  <w:style w:type="numbering" w:customStyle="1" w:styleId="1111311">
    <w:name w:val="1.1.11311"/>
    <w:rsid w:val="00AC3145"/>
  </w:style>
  <w:style w:type="numbering" w:customStyle="1" w:styleId="Sinlista1411">
    <w:name w:val="Sin lista1411"/>
    <w:next w:val="Sinlista"/>
    <w:uiPriority w:val="99"/>
    <w:semiHidden/>
    <w:unhideWhenUsed/>
    <w:rsid w:val="00AC3145"/>
  </w:style>
  <w:style w:type="numbering" w:customStyle="1" w:styleId="Sinlista2311">
    <w:name w:val="Sin lista2311"/>
    <w:next w:val="Sinlista"/>
    <w:uiPriority w:val="99"/>
    <w:semiHidden/>
    <w:unhideWhenUsed/>
    <w:rsid w:val="00AC3145"/>
  </w:style>
  <w:style w:type="numbering" w:customStyle="1" w:styleId="Sinlista611">
    <w:name w:val="Sin lista611"/>
    <w:next w:val="Sinlista"/>
    <w:uiPriority w:val="99"/>
    <w:semiHidden/>
    <w:rsid w:val="00AC3145"/>
  </w:style>
  <w:style w:type="table" w:customStyle="1" w:styleId="Tabladecuadrcula4-nfasis6111">
    <w:name w:val="Tabla de cuadrícula 4 - Énfasis 6111"/>
    <w:basedOn w:val="Tablanormal"/>
    <w:uiPriority w:val="49"/>
    <w:rsid w:val="00AC314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1">
    <w:name w:val="Table Normal111"/>
    <w:rsid w:val="00AC31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1">
    <w:name w:val="List 711"/>
    <w:basedOn w:val="Sinlista"/>
    <w:rsid w:val="00AC3145"/>
  </w:style>
  <w:style w:type="numbering" w:customStyle="1" w:styleId="List1111">
    <w:name w:val="List 1111"/>
    <w:basedOn w:val="Sinlista"/>
    <w:rsid w:val="00AC3145"/>
  </w:style>
  <w:style w:type="numbering" w:customStyle="1" w:styleId="List1211">
    <w:name w:val="List 1211"/>
    <w:basedOn w:val="Sinlista"/>
    <w:rsid w:val="00AC3145"/>
  </w:style>
  <w:style w:type="table" w:customStyle="1" w:styleId="Tablaconcuadrcula312">
    <w:name w:val="Tabla con cuadrícula31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
    <w:name w:val="Tabla con cuadrícula6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
    <w:name w:val="Tabla con cuadrícula7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1">
    <w:name w:val="WWNum911"/>
    <w:basedOn w:val="Sinlista"/>
    <w:rsid w:val="00AC3145"/>
  </w:style>
  <w:style w:type="table" w:customStyle="1" w:styleId="Tablaconcuadrcula8110">
    <w:name w:val="Tabla con cuadrícula8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1">
    <w:name w:val="Tabla con cuadrícula911"/>
    <w:basedOn w:val="Tablanormal"/>
    <w:rsid w:val="00AC3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1">
    <w:name w:val="Tabla con cuadrícula10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1">
    <w:name w:val="Tabla con cuadrícula1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1">
    <w:name w:val="Tabla con cuadrícula16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1">
    <w:name w:val="Tabla con cuadrícula17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1">
    <w:name w:val="Tabla con cuadrícula1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1">
    <w:name w:val="Tabla con cuadrícula19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1">
    <w:name w:val="Tabla con cuadrícula20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
    <w:name w:val="Tabla con cuadrícula24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
    <w:name w:val="Tabla con cuadrícula25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2">
    <w:name w:val="Tabla con cuadrícula1132"/>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
    <w:name w:val="Tabla con cuadrícula26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2">
    <w:name w:val="Tabla con cuadrícula1142"/>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2">
    <w:name w:val="Tabla con cuadrícula27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
    <w:name w:val="Tabla con cuadrícula33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1">
    <w:name w:val="Tabla con cuadrícula2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AC3145"/>
  </w:style>
  <w:style w:type="table" w:customStyle="1" w:styleId="Tablaconcuadrcula291">
    <w:name w:val="Tabla con cuadrícula29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1">
    <w:name w:val="Estilo12321"/>
    <w:rsid w:val="00AC3145"/>
  </w:style>
  <w:style w:type="table" w:customStyle="1" w:styleId="Tablaconcuadrcula1151">
    <w:name w:val="Tabla con cuadrícula11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AC3145"/>
  </w:style>
  <w:style w:type="numbering" w:customStyle="1" w:styleId="WW8Num120">
    <w:name w:val="WW8Num120"/>
    <w:basedOn w:val="Sinlista"/>
    <w:rsid w:val="00AC3145"/>
  </w:style>
  <w:style w:type="numbering" w:customStyle="1" w:styleId="WW8Num212">
    <w:name w:val="WW8Num212"/>
    <w:basedOn w:val="Sinlista"/>
    <w:rsid w:val="00AC3145"/>
  </w:style>
  <w:style w:type="numbering" w:customStyle="1" w:styleId="WW8Num312">
    <w:name w:val="WW8Num312"/>
    <w:basedOn w:val="Sinlista"/>
    <w:rsid w:val="00AC3145"/>
  </w:style>
  <w:style w:type="numbering" w:customStyle="1" w:styleId="WW8Num412">
    <w:name w:val="WW8Num412"/>
    <w:basedOn w:val="Sinlista"/>
    <w:rsid w:val="00AC3145"/>
  </w:style>
  <w:style w:type="numbering" w:customStyle="1" w:styleId="WW8Num512">
    <w:name w:val="WW8Num512"/>
    <w:basedOn w:val="Sinlista"/>
    <w:rsid w:val="00AC3145"/>
  </w:style>
  <w:style w:type="numbering" w:customStyle="1" w:styleId="WW8Num612">
    <w:name w:val="WW8Num612"/>
    <w:basedOn w:val="Sinlista"/>
    <w:rsid w:val="00AC3145"/>
  </w:style>
  <w:style w:type="numbering" w:customStyle="1" w:styleId="WW8Num712">
    <w:name w:val="WW8Num712"/>
    <w:basedOn w:val="Sinlista"/>
    <w:rsid w:val="00AC3145"/>
  </w:style>
  <w:style w:type="numbering" w:customStyle="1" w:styleId="WW8Num812">
    <w:name w:val="WW8Num812"/>
    <w:basedOn w:val="Sinlista"/>
    <w:rsid w:val="00AC3145"/>
  </w:style>
  <w:style w:type="numbering" w:customStyle="1" w:styleId="WW8Num912">
    <w:name w:val="WW8Num912"/>
    <w:basedOn w:val="Sinlista"/>
    <w:rsid w:val="00AC3145"/>
  </w:style>
  <w:style w:type="numbering" w:customStyle="1" w:styleId="WW8Num1012">
    <w:name w:val="WW8Num1012"/>
    <w:basedOn w:val="Sinlista"/>
    <w:rsid w:val="00AC3145"/>
  </w:style>
  <w:style w:type="numbering" w:customStyle="1" w:styleId="WW8Num1112">
    <w:name w:val="WW8Num1112"/>
    <w:basedOn w:val="Sinlista"/>
    <w:rsid w:val="00AC3145"/>
  </w:style>
  <w:style w:type="numbering" w:customStyle="1" w:styleId="WW8Num122">
    <w:name w:val="WW8Num122"/>
    <w:basedOn w:val="Sinlista"/>
    <w:rsid w:val="00AC3145"/>
  </w:style>
  <w:style w:type="numbering" w:customStyle="1" w:styleId="WW8Num132">
    <w:name w:val="WW8Num132"/>
    <w:basedOn w:val="Sinlista"/>
    <w:rsid w:val="00AC3145"/>
  </w:style>
  <w:style w:type="numbering" w:customStyle="1" w:styleId="WW8Num142">
    <w:name w:val="WW8Num142"/>
    <w:basedOn w:val="Sinlista"/>
    <w:rsid w:val="00AC3145"/>
  </w:style>
  <w:style w:type="numbering" w:customStyle="1" w:styleId="WW8Num152">
    <w:name w:val="WW8Num152"/>
    <w:basedOn w:val="Sinlista"/>
    <w:rsid w:val="00AC3145"/>
  </w:style>
  <w:style w:type="numbering" w:customStyle="1" w:styleId="WW8Num162">
    <w:name w:val="WW8Num162"/>
    <w:basedOn w:val="Sinlista"/>
    <w:rsid w:val="00AC3145"/>
  </w:style>
  <w:style w:type="numbering" w:customStyle="1" w:styleId="WW8Num172">
    <w:name w:val="WW8Num172"/>
    <w:basedOn w:val="Sinlista"/>
    <w:rsid w:val="00AC3145"/>
  </w:style>
  <w:style w:type="numbering" w:customStyle="1" w:styleId="WW8Num182">
    <w:name w:val="WW8Num182"/>
    <w:basedOn w:val="Sinlista"/>
    <w:rsid w:val="00AC3145"/>
  </w:style>
  <w:style w:type="numbering" w:customStyle="1" w:styleId="WW8Num192">
    <w:name w:val="WW8Num192"/>
    <w:basedOn w:val="Sinlista"/>
    <w:rsid w:val="00AC3145"/>
  </w:style>
  <w:style w:type="numbering" w:customStyle="1" w:styleId="WW8Num202">
    <w:name w:val="WW8Num202"/>
    <w:basedOn w:val="Sinlista"/>
    <w:rsid w:val="00AC3145"/>
  </w:style>
  <w:style w:type="numbering" w:customStyle="1" w:styleId="WW8Num213">
    <w:name w:val="WW8Num213"/>
    <w:basedOn w:val="Sinlista"/>
    <w:rsid w:val="00AC3145"/>
  </w:style>
  <w:style w:type="numbering" w:customStyle="1" w:styleId="WW8Num222">
    <w:name w:val="WW8Num222"/>
    <w:basedOn w:val="Sinlista"/>
    <w:rsid w:val="00AC3145"/>
  </w:style>
  <w:style w:type="numbering" w:customStyle="1" w:styleId="WW8Num232">
    <w:name w:val="WW8Num232"/>
    <w:basedOn w:val="Sinlista"/>
    <w:rsid w:val="00AC3145"/>
  </w:style>
  <w:style w:type="numbering" w:customStyle="1" w:styleId="WW8Num242">
    <w:name w:val="WW8Num242"/>
    <w:basedOn w:val="Sinlista"/>
    <w:rsid w:val="00AC3145"/>
  </w:style>
  <w:style w:type="numbering" w:customStyle="1" w:styleId="WW8Num252">
    <w:name w:val="WW8Num252"/>
    <w:basedOn w:val="Sinlista"/>
    <w:rsid w:val="00AC3145"/>
  </w:style>
  <w:style w:type="numbering" w:customStyle="1" w:styleId="WW8Num262">
    <w:name w:val="WW8Num262"/>
    <w:basedOn w:val="Sinlista"/>
    <w:rsid w:val="00AC3145"/>
  </w:style>
  <w:style w:type="numbering" w:customStyle="1" w:styleId="WW8Num272">
    <w:name w:val="WW8Num272"/>
    <w:basedOn w:val="Sinlista"/>
    <w:rsid w:val="00AC3145"/>
  </w:style>
  <w:style w:type="numbering" w:customStyle="1" w:styleId="WW8Num282">
    <w:name w:val="WW8Num282"/>
    <w:basedOn w:val="Sinlista"/>
    <w:rsid w:val="00AC3145"/>
  </w:style>
  <w:style w:type="numbering" w:customStyle="1" w:styleId="WW8Num292">
    <w:name w:val="WW8Num292"/>
    <w:basedOn w:val="Sinlista"/>
    <w:rsid w:val="00AC3145"/>
  </w:style>
  <w:style w:type="numbering" w:customStyle="1" w:styleId="WW8Num302">
    <w:name w:val="WW8Num302"/>
    <w:basedOn w:val="Sinlista"/>
    <w:rsid w:val="00AC3145"/>
  </w:style>
  <w:style w:type="numbering" w:customStyle="1" w:styleId="WW8Num313">
    <w:name w:val="WW8Num313"/>
    <w:basedOn w:val="Sinlista"/>
    <w:rsid w:val="00AC3145"/>
  </w:style>
  <w:style w:type="numbering" w:customStyle="1" w:styleId="WW8Num322">
    <w:name w:val="WW8Num322"/>
    <w:basedOn w:val="Sinlista"/>
    <w:rsid w:val="00AC3145"/>
  </w:style>
  <w:style w:type="numbering" w:customStyle="1" w:styleId="WW8Num332">
    <w:name w:val="WW8Num332"/>
    <w:basedOn w:val="Sinlista"/>
    <w:rsid w:val="00AC3145"/>
  </w:style>
  <w:style w:type="numbering" w:customStyle="1" w:styleId="WW8Num342">
    <w:name w:val="WW8Num342"/>
    <w:basedOn w:val="Sinlista"/>
    <w:rsid w:val="00AC3145"/>
  </w:style>
  <w:style w:type="numbering" w:customStyle="1" w:styleId="WW8Num352">
    <w:name w:val="WW8Num352"/>
    <w:basedOn w:val="Sinlista"/>
    <w:rsid w:val="00AC3145"/>
  </w:style>
  <w:style w:type="numbering" w:customStyle="1" w:styleId="WW8Num362">
    <w:name w:val="WW8Num362"/>
    <w:basedOn w:val="Sinlista"/>
    <w:rsid w:val="00AC3145"/>
  </w:style>
  <w:style w:type="numbering" w:customStyle="1" w:styleId="WW8Num372">
    <w:name w:val="WW8Num372"/>
    <w:basedOn w:val="Sinlista"/>
    <w:rsid w:val="00AC3145"/>
  </w:style>
  <w:style w:type="numbering" w:customStyle="1" w:styleId="WW8Num382">
    <w:name w:val="WW8Num382"/>
    <w:basedOn w:val="Sinlista"/>
    <w:rsid w:val="00AC3145"/>
  </w:style>
  <w:style w:type="numbering" w:customStyle="1" w:styleId="WW8Num392">
    <w:name w:val="WW8Num392"/>
    <w:basedOn w:val="Sinlista"/>
    <w:rsid w:val="00AC3145"/>
  </w:style>
  <w:style w:type="numbering" w:customStyle="1" w:styleId="WW8Num402">
    <w:name w:val="WW8Num402"/>
    <w:basedOn w:val="Sinlista"/>
    <w:rsid w:val="00AC3145"/>
  </w:style>
  <w:style w:type="numbering" w:customStyle="1" w:styleId="WW8Num413">
    <w:name w:val="WW8Num413"/>
    <w:basedOn w:val="Sinlista"/>
    <w:rsid w:val="00AC3145"/>
  </w:style>
  <w:style w:type="numbering" w:customStyle="1" w:styleId="WW8Num422">
    <w:name w:val="WW8Num422"/>
    <w:basedOn w:val="Sinlista"/>
    <w:rsid w:val="00AC3145"/>
  </w:style>
  <w:style w:type="numbering" w:customStyle="1" w:styleId="WW8Num432">
    <w:name w:val="WW8Num432"/>
    <w:basedOn w:val="Sinlista"/>
    <w:rsid w:val="00AC3145"/>
  </w:style>
  <w:style w:type="numbering" w:customStyle="1" w:styleId="WW8Num442">
    <w:name w:val="WW8Num442"/>
    <w:basedOn w:val="Sinlista"/>
    <w:rsid w:val="00AC3145"/>
  </w:style>
  <w:style w:type="numbering" w:customStyle="1" w:styleId="WW8Num452">
    <w:name w:val="WW8Num452"/>
    <w:basedOn w:val="Sinlista"/>
    <w:rsid w:val="00AC3145"/>
  </w:style>
  <w:style w:type="numbering" w:customStyle="1" w:styleId="WW8Num462">
    <w:name w:val="WW8Num462"/>
    <w:basedOn w:val="Sinlista"/>
    <w:rsid w:val="00AC3145"/>
  </w:style>
  <w:style w:type="numbering" w:customStyle="1" w:styleId="WW8Num472">
    <w:name w:val="WW8Num472"/>
    <w:basedOn w:val="Sinlista"/>
    <w:rsid w:val="00AC3145"/>
  </w:style>
  <w:style w:type="numbering" w:customStyle="1" w:styleId="WW8Num482">
    <w:name w:val="WW8Num482"/>
    <w:basedOn w:val="Sinlista"/>
    <w:rsid w:val="00AC3145"/>
  </w:style>
  <w:style w:type="numbering" w:customStyle="1" w:styleId="WW8Num492">
    <w:name w:val="WW8Num492"/>
    <w:basedOn w:val="Sinlista"/>
    <w:rsid w:val="00AC3145"/>
  </w:style>
  <w:style w:type="numbering" w:customStyle="1" w:styleId="WW8Num502">
    <w:name w:val="WW8Num502"/>
    <w:basedOn w:val="Sinlista"/>
    <w:rsid w:val="00AC3145"/>
  </w:style>
  <w:style w:type="numbering" w:customStyle="1" w:styleId="WW8Num513">
    <w:name w:val="WW8Num513"/>
    <w:basedOn w:val="Sinlista"/>
    <w:rsid w:val="00AC3145"/>
  </w:style>
  <w:style w:type="numbering" w:customStyle="1" w:styleId="WW8Num522">
    <w:name w:val="WW8Num522"/>
    <w:basedOn w:val="Sinlista"/>
    <w:rsid w:val="00AC3145"/>
  </w:style>
  <w:style w:type="numbering" w:customStyle="1" w:styleId="WW8Num532">
    <w:name w:val="WW8Num532"/>
    <w:basedOn w:val="Sinlista"/>
    <w:rsid w:val="00AC3145"/>
  </w:style>
  <w:style w:type="numbering" w:customStyle="1" w:styleId="WW8Num542">
    <w:name w:val="WW8Num542"/>
    <w:basedOn w:val="Sinlista"/>
    <w:rsid w:val="00AC3145"/>
  </w:style>
  <w:style w:type="numbering" w:customStyle="1" w:styleId="WW8Num552">
    <w:name w:val="WW8Num552"/>
    <w:basedOn w:val="Sinlista"/>
    <w:rsid w:val="00AC3145"/>
  </w:style>
  <w:style w:type="numbering" w:customStyle="1" w:styleId="WW8Num562">
    <w:name w:val="WW8Num562"/>
    <w:basedOn w:val="Sinlista"/>
    <w:rsid w:val="00AC3145"/>
  </w:style>
  <w:style w:type="numbering" w:customStyle="1" w:styleId="WW8Num572">
    <w:name w:val="WW8Num572"/>
    <w:basedOn w:val="Sinlista"/>
    <w:rsid w:val="00AC3145"/>
  </w:style>
  <w:style w:type="numbering" w:customStyle="1" w:styleId="WW8Num582">
    <w:name w:val="WW8Num582"/>
    <w:basedOn w:val="Sinlista"/>
    <w:rsid w:val="00AC3145"/>
  </w:style>
  <w:style w:type="numbering" w:customStyle="1" w:styleId="WW8Num592">
    <w:name w:val="WW8Num592"/>
    <w:basedOn w:val="Sinlista"/>
    <w:rsid w:val="00AC3145"/>
  </w:style>
  <w:style w:type="numbering" w:customStyle="1" w:styleId="WW8Num602">
    <w:name w:val="WW8Num602"/>
    <w:basedOn w:val="Sinlista"/>
    <w:rsid w:val="00AC3145"/>
  </w:style>
  <w:style w:type="numbering" w:customStyle="1" w:styleId="WW8Num613">
    <w:name w:val="WW8Num613"/>
    <w:basedOn w:val="Sinlista"/>
    <w:rsid w:val="00AC3145"/>
  </w:style>
  <w:style w:type="numbering" w:customStyle="1" w:styleId="WW8Num622">
    <w:name w:val="WW8Num622"/>
    <w:basedOn w:val="Sinlista"/>
    <w:rsid w:val="00AC3145"/>
  </w:style>
  <w:style w:type="numbering" w:customStyle="1" w:styleId="WW8Num632">
    <w:name w:val="WW8Num632"/>
    <w:basedOn w:val="Sinlista"/>
    <w:rsid w:val="00AC3145"/>
  </w:style>
  <w:style w:type="numbering" w:customStyle="1" w:styleId="WW8Num642">
    <w:name w:val="WW8Num642"/>
    <w:basedOn w:val="Sinlista"/>
    <w:rsid w:val="00AC3145"/>
  </w:style>
  <w:style w:type="numbering" w:customStyle="1" w:styleId="WW8Num652">
    <w:name w:val="WW8Num652"/>
    <w:basedOn w:val="Sinlista"/>
    <w:rsid w:val="00AC3145"/>
  </w:style>
  <w:style w:type="numbering" w:customStyle="1" w:styleId="WW8Num662">
    <w:name w:val="WW8Num662"/>
    <w:basedOn w:val="Sinlista"/>
    <w:rsid w:val="00AC3145"/>
  </w:style>
  <w:style w:type="numbering" w:customStyle="1" w:styleId="WW8Num672">
    <w:name w:val="WW8Num672"/>
    <w:basedOn w:val="Sinlista"/>
    <w:rsid w:val="00AC3145"/>
  </w:style>
  <w:style w:type="table" w:customStyle="1" w:styleId="Tablaconcuadrcula301">
    <w:name w:val="Tabla con cuadrícula3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1">
    <w:name w:val="Tabla con cuadrícula116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
    <w:name w:val="Tabla con cuadrícula34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1">
    <w:name w:val="Tabla con cuadrícula117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1">
    <w:name w:val="Tabla con cuadrícula2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
    <w:name w:val="Tabla con cuadrícula3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AC3145"/>
  </w:style>
  <w:style w:type="table" w:customStyle="1" w:styleId="Tablaconcuadrcula361">
    <w:name w:val="Tabla con cuadrícula36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81">
    <w:name w:val="Tabla con cuadrícula11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C3145"/>
  </w:style>
  <w:style w:type="numbering" w:customStyle="1" w:styleId="WW8Num3312">
    <w:name w:val="WW8Num3312"/>
    <w:basedOn w:val="Sinlista"/>
    <w:rsid w:val="00AC3145"/>
  </w:style>
  <w:style w:type="table" w:customStyle="1" w:styleId="Tablaconcuadrcula372">
    <w:name w:val="Tabla con cuadrícula37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1">
    <w:name w:val="Tabla con cuadrícula38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1">
    <w:name w:val="Tabla con cuadrícula39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1">
    <w:name w:val="Tabla con cuadrícula4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1">
    <w:name w:val="Tabla con cuadrícula119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1">
    <w:name w:val="Tabla con cuadrícula4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1">
    <w:name w:val="Tabla con cuadrícula120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1">
    <w:name w:val="Tabla con cuadrícula3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1">
    <w:name w:val="Tabla con cuadrícula37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1">
    <w:name w:val="Tabla con cuadrícula43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1">
    <w:name w:val="Tabla con cuadrícula44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1">
    <w:name w:val="Tabla con cuadrícula25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1">
    <w:name w:val="Tabla con cuadrícula113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1">
    <w:name w:val="Tabla con cuadrícula45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1">
    <w:name w:val="Tabla con cuadrícula26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1">
    <w:name w:val="Tabla con cuadrícula114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1">
    <w:name w:val="Tabla con cuadrícula27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
    <w:name w:val="Tabla con cuadrícula33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302">
    <w:name w:val="xl7302"/>
    <w:basedOn w:val="Normal"/>
    <w:rsid w:val="00AC3145"/>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303">
    <w:name w:val="xl7303"/>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04">
    <w:name w:val="xl7304"/>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ontserrat" w:eastAsia="Times New Roman" w:hAnsi="Montserrat" w:cs="Times New Roman"/>
      <w:sz w:val="16"/>
      <w:szCs w:val="16"/>
      <w:lang w:eastAsia="es-MX"/>
    </w:rPr>
  </w:style>
  <w:style w:type="paragraph" w:customStyle="1" w:styleId="xl7305">
    <w:name w:val="xl7305"/>
    <w:basedOn w:val="Normal"/>
    <w:rsid w:val="00AC3145"/>
    <w:pP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7306">
    <w:name w:val="xl7306"/>
    <w:basedOn w:val="Normal"/>
    <w:rsid w:val="00AC3145"/>
    <w:pPr>
      <w:spacing w:before="100" w:beforeAutospacing="1" w:after="100" w:afterAutospacing="1"/>
      <w:jc w:val="right"/>
    </w:pPr>
    <w:rPr>
      <w:rFonts w:ascii="Times New Roman" w:eastAsia="Times New Roman" w:hAnsi="Times New Roman" w:cs="Times New Roman"/>
      <w:sz w:val="16"/>
      <w:szCs w:val="16"/>
      <w:lang w:eastAsia="es-MX"/>
    </w:rPr>
  </w:style>
  <w:style w:type="paragraph" w:customStyle="1" w:styleId="xl7307">
    <w:name w:val="xl7307"/>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 w:val="16"/>
      <w:szCs w:val="16"/>
      <w:lang w:eastAsia="es-MX"/>
    </w:rPr>
  </w:style>
  <w:style w:type="paragraph" w:customStyle="1" w:styleId="xl7308">
    <w:name w:val="xl7308"/>
    <w:basedOn w:val="Normal"/>
    <w:rsid w:val="00AC3145"/>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309">
    <w:name w:val="xl7309"/>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0">
    <w:name w:val="xl7310"/>
    <w:basedOn w:val="Normal"/>
    <w:rsid w:val="00AC3145"/>
    <w:pP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7311">
    <w:name w:val="xl7311"/>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2">
    <w:name w:val="xl7312"/>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13">
    <w:name w:val="xl7313"/>
    <w:basedOn w:val="Normal"/>
    <w:rsid w:val="00AC3145"/>
    <w:pPr>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7314">
    <w:name w:val="xl7314"/>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5">
    <w:name w:val="xl7315"/>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cs="Times New Roman"/>
      <w:sz w:val="16"/>
      <w:szCs w:val="16"/>
      <w:lang w:eastAsia="es-MX"/>
    </w:rPr>
  </w:style>
  <w:style w:type="paragraph" w:customStyle="1" w:styleId="xl7316">
    <w:name w:val="xl7316"/>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7">
    <w:name w:val="xl7317"/>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18">
    <w:name w:val="xl7318"/>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ontserrat" w:eastAsia="Times New Roman" w:hAnsi="Montserrat" w:cs="Times New Roman"/>
      <w:sz w:val="16"/>
      <w:szCs w:val="16"/>
      <w:lang w:eastAsia="es-MX"/>
    </w:rPr>
  </w:style>
  <w:style w:type="paragraph" w:customStyle="1" w:styleId="xl1535">
    <w:name w:val="xl1535"/>
    <w:basedOn w:val="Normal"/>
    <w:rsid w:val="00691087"/>
    <w:pPr>
      <w:spacing w:before="100" w:beforeAutospacing="1" w:after="100" w:afterAutospacing="1"/>
      <w:jc w:val="center"/>
    </w:pPr>
    <w:rPr>
      <w:rFonts w:ascii="Montserrat" w:eastAsia="Times New Roman" w:hAnsi="Montserrat" w:cs="Times New Roman"/>
      <w:sz w:val="16"/>
      <w:szCs w:val="16"/>
      <w:lang w:eastAsia="es-MX"/>
    </w:rPr>
  </w:style>
  <w:style w:type="paragraph" w:customStyle="1" w:styleId="xl1536">
    <w:name w:val="xl1536"/>
    <w:basedOn w:val="Normal"/>
    <w:rsid w:val="00691087"/>
    <w:pPr>
      <w:pBdr>
        <w:top w:val="single" w:sz="4" w:space="0" w:color="auto"/>
        <w:left w:val="single" w:sz="4" w:space="0" w:color="auto"/>
        <w:bottom w:val="single" w:sz="4" w:space="0" w:color="auto"/>
        <w:right w:val="single" w:sz="4" w:space="0" w:color="auto"/>
      </w:pBdr>
      <w:shd w:val="clear" w:color="000000" w:fill="16365C"/>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1537">
    <w:name w:val="xl1537"/>
    <w:basedOn w:val="Normal"/>
    <w:rsid w:val="00691087"/>
    <w:pP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1538">
    <w:name w:val="xl1538"/>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539">
    <w:name w:val="xl1539"/>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540">
    <w:name w:val="xl1540"/>
    <w:basedOn w:val="Normal"/>
    <w:rsid w:val="00691087"/>
    <w:pPr>
      <w:spacing w:before="100" w:beforeAutospacing="1" w:after="100" w:afterAutospacing="1"/>
      <w:textAlignment w:val="center"/>
    </w:pPr>
    <w:rPr>
      <w:rFonts w:ascii="Montserrat" w:eastAsia="Times New Roman" w:hAnsi="Montserrat" w:cs="Times New Roman"/>
      <w:sz w:val="16"/>
      <w:szCs w:val="16"/>
      <w:lang w:eastAsia="es-MX"/>
    </w:rPr>
  </w:style>
  <w:style w:type="paragraph" w:customStyle="1" w:styleId="xl1541">
    <w:name w:val="xl1541"/>
    <w:basedOn w:val="Normal"/>
    <w:rsid w:val="00691087"/>
    <w:pP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1542">
    <w:name w:val="xl1542"/>
    <w:basedOn w:val="Normal"/>
    <w:rsid w:val="00691087"/>
    <w:pPr>
      <w:spacing w:before="100" w:beforeAutospacing="1" w:after="100" w:afterAutospacing="1"/>
      <w:jc w:val="center"/>
      <w:textAlignment w:val="center"/>
    </w:pPr>
    <w:rPr>
      <w:rFonts w:ascii="Montserrat" w:eastAsia="Times New Roman" w:hAnsi="Montserrat" w:cs="Times New Roman"/>
      <w:b/>
      <w:bCs/>
      <w:sz w:val="16"/>
      <w:szCs w:val="16"/>
      <w:lang w:eastAsia="es-MX"/>
    </w:rPr>
  </w:style>
  <w:style w:type="paragraph" w:customStyle="1" w:styleId="xl1543">
    <w:name w:val="xl1543"/>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544">
    <w:name w:val="xl1544"/>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545">
    <w:name w:val="xl1545"/>
    <w:basedOn w:val="Normal"/>
    <w:rsid w:val="00691087"/>
    <w:pPr>
      <w:spacing w:before="100" w:beforeAutospacing="1" w:after="100" w:afterAutospacing="1"/>
      <w:jc w:val="center"/>
      <w:textAlignment w:val="center"/>
    </w:pPr>
    <w:rPr>
      <w:rFonts w:ascii="Montserrat" w:eastAsia="Times New Roman" w:hAnsi="Montserrat" w:cs="Times New Roman"/>
      <w:szCs w:val="18"/>
      <w:lang w:eastAsia="es-MX"/>
    </w:rPr>
  </w:style>
  <w:style w:type="paragraph" w:customStyle="1" w:styleId="xl1546">
    <w:name w:val="xl1546"/>
    <w:basedOn w:val="Normal"/>
    <w:rsid w:val="00691087"/>
    <w:pPr>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47">
    <w:name w:val="xl1547"/>
    <w:basedOn w:val="Normal"/>
    <w:rsid w:val="00691087"/>
    <w:pPr>
      <w:spacing w:before="100" w:beforeAutospacing="1" w:after="100" w:afterAutospacing="1"/>
      <w:jc w:val="center"/>
      <w:textAlignment w:val="center"/>
    </w:pPr>
    <w:rPr>
      <w:rFonts w:ascii="Montserrat" w:eastAsia="Times New Roman" w:hAnsi="Montserrat" w:cs="Times New Roman"/>
      <w:b/>
      <w:bCs/>
      <w:szCs w:val="18"/>
      <w:lang w:eastAsia="es-MX"/>
    </w:rPr>
  </w:style>
  <w:style w:type="paragraph" w:customStyle="1" w:styleId="xl1548">
    <w:name w:val="xl1548"/>
    <w:basedOn w:val="Normal"/>
    <w:rsid w:val="00691087"/>
    <w:pPr>
      <w:spacing w:before="100" w:beforeAutospacing="1" w:after="100" w:afterAutospacing="1"/>
      <w:jc w:val="right"/>
      <w:textAlignment w:val="center"/>
    </w:pPr>
    <w:rPr>
      <w:rFonts w:ascii="Montserrat" w:eastAsia="Times New Roman" w:hAnsi="Montserrat" w:cs="Times New Roman"/>
      <w:b/>
      <w:bCs/>
      <w:szCs w:val="18"/>
      <w:lang w:eastAsia="es-MX"/>
    </w:rPr>
  </w:style>
  <w:style w:type="paragraph" w:customStyle="1" w:styleId="xl1549">
    <w:name w:val="xl1549"/>
    <w:basedOn w:val="Normal"/>
    <w:rsid w:val="00691087"/>
    <w:pPr>
      <w:spacing w:before="100" w:beforeAutospacing="1" w:after="100" w:afterAutospacing="1"/>
      <w:jc w:val="right"/>
      <w:textAlignment w:val="center"/>
    </w:pPr>
    <w:rPr>
      <w:rFonts w:ascii="Montserrat" w:eastAsia="Times New Roman" w:hAnsi="Montserrat" w:cs="Times New Roman"/>
      <w:sz w:val="16"/>
      <w:szCs w:val="16"/>
      <w:lang w:eastAsia="es-MX"/>
    </w:rPr>
  </w:style>
  <w:style w:type="paragraph" w:customStyle="1" w:styleId="xl1550">
    <w:name w:val="xl1550"/>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51">
    <w:name w:val="xl1551"/>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52">
    <w:name w:val="xl1552"/>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rFonts w:ascii="Montserrat" w:eastAsia="Times New Roman" w:hAnsi="Montserrat" w:cs="Times New Roman"/>
      <w:szCs w:val="18"/>
      <w:lang w:eastAsia="es-MX"/>
    </w:rPr>
  </w:style>
  <w:style w:type="table" w:customStyle="1" w:styleId="Tablaconcuadrcula1112">
    <w:name w:val="Tabla con cuadrícula1112"/>
    <w:basedOn w:val="Tablanormal"/>
    <w:next w:val="Tablaconcuadrcula"/>
    <w:uiPriority w:val="59"/>
    <w:rsid w:val="00D416F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NOTACIONCar">
    <w:name w:val="ANOTACION Car"/>
    <w:link w:val="ANOTACION"/>
    <w:locked/>
    <w:rsid w:val="0019486B"/>
    <w:rPr>
      <w:rFonts w:ascii="Arial" w:eastAsia="Times New Roman" w:hAnsi="Arial" w:cs="Times New Roman"/>
      <w:b/>
      <w:noProof/>
      <w:sz w:val="18"/>
      <w:szCs w:val="20"/>
      <w:lang w:val="es-ES_tradnl" w:eastAsia="ar-SA"/>
    </w:rPr>
  </w:style>
  <w:style w:type="paragraph" w:customStyle="1" w:styleId="arial0">
    <w:name w:val="arial"/>
    <w:basedOn w:val="Normal"/>
    <w:rsid w:val="002001B7"/>
    <w:pPr>
      <w:suppressAutoHyphens/>
    </w:pPr>
    <w:rPr>
      <w:rFonts w:ascii="Cambria" w:eastAsia="Calibri" w:hAnsi="Cambria" w:cs="Arial"/>
      <w:color w:val="000000"/>
      <w:sz w:val="24"/>
      <w:szCs w:val="24"/>
      <w:lang w:eastAsia="ar-SA"/>
    </w:rPr>
  </w:style>
  <w:style w:type="table" w:customStyle="1" w:styleId="Tablaconcuadrcula111211">
    <w:name w:val="Tabla con cuadrícula111211"/>
    <w:basedOn w:val="Tablanormal"/>
    <w:next w:val="Tablaconcuadrcula"/>
    <w:uiPriority w:val="59"/>
    <w:rsid w:val="007D1727"/>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oindependiente34">
    <w:name w:val="Texto independiente 34"/>
    <w:basedOn w:val="Normal"/>
    <w:rsid w:val="00333BAB"/>
    <w:pPr>
      <w:suppressAutoHyphens/>
      <w:overflowPunct w:val="0"/>
      <w:autoSpaceDE w:val="0"/>
      <w:textAlignment w:val="baseline"/>
    </w:pPr>
    <w:rPr>
      <w:rFonts w:ascii="Times New Roman" w:eastAsia="Times New Roman" w:hAnsi="Times New Roman" w:cs="Times New Roman"/>
      <w:sz w:val="24"/>
      <w:szCs w:val="20"/>
      <w:lang w:val="es-ES" w:eastAsia="ar-SA"/>
    </w:rPr>
  </w:style>
  <w:style w:type="character" w:styleId="Ttulodellibro">
    <w:name w:val="Book Title"/>
    <w:basedOn w:val="Fuentedeprrafopredeter"/>
    <w:uiPriority w:val="33"/>
    <w:qFormat/>
    <w:rsid w:val="008D3637"/>
    <w:rPr>
      <w:rFonts w:ascii="Noto Sans" w:hAnsi="Noto Sans"/>
      <w:b/>
      <w:bCs/>
      <w:smallCaps/>
      <w:spacing w:val="5"/>
    </w:rPr>
  </w:style>
  <w:style w:type="paragraph" w:customStyle="1" w:styleId="Titulo5">
    <w:name w:val="Titulo 5"/>
    <w:basedOn w:val="Ttulo4"/>
    <w:link w:val="Titulo5Car"/>
    <w:qFormat/>
    <w:rsid w:val="003A09A2"/>
    <w:rPr>
      <w:lang w:val="es-ES_tradnl"/>
    </w:rPr>
  </w:style>
  <w:style w:type="character" w:customStyle="1" w:styleId="Titulo5Car">
    <w:name w:val="Titulo 5 Car"/>
    <w:basedOn w:val="Ttulo4Car"/>
    <w:link w:val="Titulo5"/>
    <w:rsid w:val="003A09A2"/>
    <w:rPr>
      <w:rFonts w:ascii="Noto Sans" w:eastAsia="Times New Roman" w:hAnsi="Noto Sans" w:cs="Noto Sans"/>
      <w:b/>
      <w:bCs/>
      <w:noProof/>
      <w:sz w:val="18"/>
      <w:szCs w:val="28"/>
      <w:lang w:val="es-ES_tradnl"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lsdException w:name="line number" w:uiPriority="0"/>
    <w:lsdException w:name="page number" w:uiPriority="0"/>
    <w:lsdException w:name="endnote text"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Outline List 2" w:uiPriority="0"/>
    <w:lsdException w:name="Table Columns 2" w:uiPriority="0"/>
    <w:lsdException w:name="Table Grid 8"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637"/>
    <w:pPr>
      <w:spacing w:after="0" w:line="240" w:lineRule="auto"/>
      <w:jc w:val="both"/>
    </w:pPr>
    <w:rPr>
      <w:rFonts w:ascii="Noto Sans" w:hAnsi="Noto Sans"/>
      <w:sz w:val="18"/>
    </w:rPr>
  </w:style>
  <w:style w:type="paragraph" w:styleId="Ttulo1">
    <w:name w:val="heading 1"/>
    <w:aliases w:val="Headline,H1,h1,II+,I,Document Header1,Chapter,heading 1,Titulo 1,Section Heading,Part"/>
    <w:basedOn w:val="Ttulo2"/>
    <w:next w:val="Normal"/>
    <w:link w:val="Ttulo1Car"/>
    <w:autoRedefine/>
    <w:uiPriority w:val="9"/>
    <w:qFormat/>
    <w:rsid w:val="003C00B1"/>
    <w:pPr>
      <w:outlineLvl w:val="0"/>
    </w:pPr>
  </w:style>
  <w:style w:type="paragraph" w:styleId="Ttulo2">
    <w:name w:val="heading 2"/>
    <w:basedOn w:val="Normal"/>
    <w:next w:val="Normal"/>
    <w:link w:val="Ttulo2Car1"/>
    <w:autoRedefine/>
    <w:uiPriority w:val="9"/>
    <w:qFormat/>
    <w:rsid w:val="00984667"/>
    <w:pPr>
      <w:keepNext/>
      <w:tabs>
        <w:tab w:val="left" w:pos="0"/>
      </w:tabs>
      <w:suppressAutoHyphens/>
      <w:ind w:left="576" w:right="27" w:hanging="576"/>
      <w:jc w:val="left"/>
      <w:outlineLvl w:val="1"/>
    </w:pPr>
    <w:rPr>
      <w:rFonts w:eastAsia="Times New Roman" w:cs="Noto Sans"/>
      <w:b/>
      <w:bCs/>
      <w:noProof/>
      <w:szCs w:val="18"/>
      <w:lang w:val="es-ES_tradnl" w:eastAsia="ar-SA"/>
    </w:rPr>
  </w:style>
  <w:style w:type="paragraph" w:styleId="Ttulo3">
    <w:name w:val="heading 3"/>
    <w:basedOn w:val="Normal"/>
    <w:next w:val="Normal"/>
    <w:link w:val="Ttulo3Car"/>
    <w:autoRedefine/>
    <w:uiPriority w:val="9"/>
    <w:qFormat/>
    <w:rsid w:val="00B4431F"/>
    <w:pPr>
      <w:keepNext/>
      <w:numPr>
        <w:ilvl w:val="2"/>
        <w:numId w:val="1"/>
      </w:numPr>
      <w:suppressAutoHyphens/>
      <w:ind w:left="397" w:hanging="397"/>
      <w:outlineLvl w:val="2"/>
    </w:pPr>
    <w:rPr>
      <w:rFonts w:cs="Noto Sans"/>
      <w:b/>
      <w:bCs/>
      <w:noProof/>
      <w:szCs w:val="26"/>
      <w:lang w:val="es-ES_tradnl" w:eastAsia="ar-SA"/>
    </w:rPr>
  </w:style>
  <w:style w:type="paragraph" w:styleId="Ttulo4">
    <w:name w:val="heading 4"/>
    <w:basedOn w:val="Normal"/>
    <w:next w:val="Normal"/>
    <w:link w:val="Ttulo4Car"/>
    <w:autoRedefine/>
    <w:uiPriority w:val="9"/>
    <w:qFormat/>
    <w:rsid w:val="002B70E6"/>
    <w:pPr>
      <w:keepNext/>
      <w:numPr>
        <w:ilvl w:val="3"/>
        <w:numId w:val="1"/>
      </w:numPr>
      <w:suppressAutoHyphens/>
      <w:ind w:left="862" w:hanging="862"/>
      <w:outlineLvl w:val="3"/>
    </w:pPr>
    <w:rPr>
      <w:rFonts w:eastAsia="Times New Roman" w:cs="Noto Sans"/>
      <w:b/>
      <w:bCs/>
      <w:noProof/>
      <w:szCs w:val="28"/>
      <w:lang w:val="es-ES" w:eastAsia="ar-SA"/>
    </w:rPr>
  </w:style>
  <w:style w:type="paragraph" w:styleId="Ttulo5">
    <w:name w:val="heading 5"/>
    <w:basedOn w:val="Normal"/>
    <w:next w:val="Normal"/>
    <w:link w:val="Ttulo5Car"/>
    <w:uiPriority w:val="9"/>
    <w:qFormat/>
    <w:rsid w:val="002358A5"/>
    <w:pPr>
      <w:numPr>
        <w:ilvl w:val="4"/>
        <w:numId w:val="1"/>
      </w:numPr>
      <w:suppressAutoHyphens/>
      <w:spacing w:before="240" w:after="60"/>
      <w:outlineLvl w:val="4"/>
    </w:pPr>
    <w:rPr>
      <w:rFonts w:ascii="Times New Roman" w:eastAsia="Times New Roman" w:hAnsi="Times New Roman" w:cs="Times New Roman"/>
      <w:b/>
      <w:bCs/>
      <w:i/>
      <w:iCs/>
      <w:noProof/>
      <w:sz w:val="26"/>
      <w:szCs w:val="26"/>
      <w:lang w:eastAsia="ar-SA"/>
    </w:rPr>
  </w:style>
  <w:style w:type="paragraph" w:styleId="Ttulo6">
    <w:name w:val="heading 6"/>
    <w:basedOn w:val="Normal"/>
    <w:next w:val="Normal"/>
    <w:link w:val="Ttulo6Car"/>
    <w:uiPriority w:val="9"/>
    <w:qFormat/>
    <w:rsid w:val="002358A5"/>
    <w:pPr>
      <w:numPr>
        <w:ilvl w:val="5"/>
        <w:numId w:val="1"/>
      </w:numPr>
      <w:suppressAutoHyphens/>
      <w:spacing w:before="240" w:after="60"/>
      <w:outlineLvl w:val="5"/>
    </w:pPr>
    <w:rPr>
      <w:rFonts w:ascii="Times New Roman" w:eastAsia="Times New Roman" w:hAnsi="Times New Roman" w:cs="Times New Roman"/>
      <w:b/>
      <w:bCs/>
      <w:noProof/>
      <w:lang w:eastAsia="ar-SA"/>
    </w:rPr>
  </w:style>
  <w:style w:type="paragraph" w:styleId="Ttulo7">
    <w:name w:val="heading 7"/>
    <w:basedOn w:val="Normal"/>
    <w:next w:val="Normal"/>
    <w:link w:val="Ttulo7Car"/>
    <w:uiPriority w:val="9"/>
    <w:qFormat/>
    <w:rsid w:val="002358A5"/>
    <w:pPr>
      <w:numPr>
        <w:ilvl w:val="6"/>
        <w:numId w:val="1"/>
      </w:numPr>
      <w:suppressAutoHyphens/>
      <w:spacing w:before="240" w:after="60"/>
      <w:outlineLvl w:val="6"/>
    </w:pPr>
    <w:rPr>
      <w:rFonts w:ascii="Times New Roman" w:eastAsia="Times New Roman" w:hAnsi="Times New Roman" w:cs="Times New Roman"/>
      <w:noProof/>
      <w:sz w:val="24"/>
      <w:szCs w:val="24"/>
      <w:lang w:eastAsia="ar-SA"/>
    </w:rPr>
  </w:style>
  <w:style w:type="paragraph" w:styleId="Ttulo8">
    <w:name w:val="heading 8"/>
    <w:basedOn w:val="Normal"/>
    <w:next w:val="Normal"/>
    <w:link w:val="Ttulo8Car"/>
    <w:uiPriority w:val="9"/>
    <w:qFormat/>
    <w:rsid w:val="002358A5"/>
    <w:pPr>
      <w:numPr>
        <w:ilvl w:val="7"/>
        <w:numId w:val="1"/>
      </w:numPr>
      <w:suppressAutoHyphens/>
      <w:spacing w:before="240" w:after="60"/>
      <w:outlineLvl w:val="7"/>
    </w:pPr>
    <w:rPr>
      <w:rFonts w:ascii="Arial" w:eastAsia="Times New Roman" w:hAnsi="Arial" w:cs="Times New Roman"/>
      <w:i/>
      <w:noProof/>
      <w:sz w:val="20"/>
      <w:szCs w:val="20"/>
      <w:lang w:val="es-ES_tradnl" w:eastAsia="ar-SA"/>
    </w:rPr>
  </w:style>
  <w:style w:type="paragraph" w:styleId="Ttulo9">
    <w:name w:val="heading 9"/>
    <w:basedOn w:val="Normal"/>
    <w:next w:val="Normal"/>
    <w:link w:val="Ttulo9Car"/>
    <w:uiPriority w:val="9"/>
    <w:qFormat/>
    <w:rsid w:val="002358A5"/>
    <w:pPr>
      <w:numPr>
        <w:ilvl w:val="8"/>
        <w:numId w:val="1"/>
      </w:numPr>
      <w:suppressAutoHyphens/>
      <w:spacing w:before="240" w:after="60"/>
      <w:outlineLvl w:val="8"/>
    </w:pPr>
    <w:rPr>
      <w:rFonts w:ascii="Arial" w:eastAsia="Times New Roman" w:hAnsi="Arial" w:cs="Times New Roman"/>
      <w:noProof/>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1,h1 Car1,II+ Car1,I Car1,Document Header1 Car1,Chapter Car1,heading 1 Car1,Titulo 1 Car1,Section Heading Car1,Part Car1"/>
    <w:basedOn w:val="Fuentedeprrafopredeter"/>
    <w:link w:val="Ttulo1"/>
    <w:uiPriority w:val="9"/>
    <w:rsid w:val="003C00B1"/>
    <w:rPr>
      <w:rFonts w:ascii="Noto Sans" w:eastAsia="Times New Roman" w:hAnsi="Noto Sans" w:cs="Noto Sans"/>
      <w:b/>
      <w:noProof/>
      <w:sz w:val="20"/>
      <w:szCs w:val="20"/>
      <w:lang w:val="es-ES_tradnl" w:eastAsia="ar-SA"/>
    </w:rPr>
  </w:style>
  <w:style w:type="character" w:customStyle="1" w:styleId="Ttulo2Car">
    <w:name w:val="Título 2 Car"/>
    <w:aliases w:val="h2 Car"/>
    <w:basedOn w:val="Fuentedeprrafopredeter"/>
    <w:rsid w:val="002358A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B4431F"/>
    <w:rPr>
      <w:rFonts w:ascii="Noto Sans" w:hAnsi="Noto Sans" w:cs="Noto Sans"/>
      <w:b/>
      <w:bCs/>
      <w:noProof/>
      <w:sz w:val="18"/>
      <w:szCs w:val="26"/>
      <w:lang w:val="es-ES_tradnl" w:eastAsia="ar-SA"/>
    </w:rPr>
  </w:style>
  <w:style w:type="character" w:customStyle="1" w:styleId="Ttulo4Car">
    <w:name w:val="Título 4 Car"/>
    <w:basedOn w:val="Fuentedeprrafopredeter"/>
    <w:link w:val="Ttulo4"/>
    <w:rsid w:val="002B70E6"/>
    <w:rPr>
      <w:rFonts w:ascii="Noto Sans" w:eastAsia="Times New Roman" w:hAnsi="Noto Sans" w:cs="Noto Sans"/>
      <w:b/>
      <w:bCs/>
      <w:noProof/>
      <w:sz w:val="18"/>
      <w:szCs w:val="28"/>
      <w:lang w:val="es-ES" w:eastAsia="ar-SA"/>
    </w:rPr>
  </w:style>
  <w:style w:type="character" w:customStyle="1" w:styleId="Ttulo5Car">
    <w:name w:val="Título 5 Car"/>
    <w:basedOn w:val="Fuentedeprrafopredeter"/>
    <w:link w:val="Ttulo5"/>
    <w:rsid w:val="002358A5"/>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2358A5"/>
    <w:rPr>
      <w:rFonts w:ascii="Times New Roman" w:eastAsia="Times New Roman" w:hAnsi="Times New Roman" w:cs="Times New Roman"/>
      <w:b/>
      <w:bCs/>
      <w:noProof/>
      <w:sz w:val="18"/>
      <w:lang w:eastAsia="ar-SA"/>
    </w:rPr>
  </w:style>
  <w:style w:type="character" w:customStyle="1" w:styleId="Ttulo7Car">
    <w:name w:val="Título 7 Car"/>
    <w:basedOn w:val="Fuentedeprrafopredeter"/>
    <w:link w:val="Ttulo7"/>
    <w:rsid w:val="002358A5"/>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2358A5"/>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2358A5"/>
    <w:rPr>
      <w:rFonts w:ascii="Arial" w:eastAsia="Times New Roman" w:hAnsi="Arial" w:cs="Times New Roman"/>
      <w:noProof/>
      <w:sz w:val="18"/>
      <w:lang w:eastAsia="ar-SA"/>
    </w:rPr>
  </w:style>
  <w:style w:type="numbering" w:customStyle="1" w:styleId="Sinlista1">
    <w:name w:val="Sin lista1"/>
    <w:next w:val="Sinlista"/>
    <w:uiPriority w:val="99"/>
    <w:semiHidden/>
    <w:unhideWhenUsed/>
    <w:rsid w:val="002358A5"/>
  </w:style>
  <w:style w:type="numbering" w:customStyle="1" w:styleId="Sinlista11">
    <w:name w:val="Sin lista11"/>
    <w:next w:val="Sinlista"/>
    <w:uiPriority w:val="99"/>
    <w:semiHidden/>
    <w:unhideWhenUsed/>
    <w:rsid w:val="002358A5"/>
  </w:style>
  <w:style w:type="numbering" w:customStyle="1" w:styleId="Sinlista111">
    <w:name w:val="Sin lista111"/>
    <w:next w:val="Sinlista"/>
    <w:uiPriority w:val="99"/>
    <w:semiHidden/>
    <w:unhideWhenUsed/>
    <w:rsid w:val="002358A5"/>
  </w:style>
  <w:style w:type="numbering" w:customStyle="1" w:styleId="Sinlista1111">
    <w:name w:val="Sin lista1111"/>
    <w:next w:val="Sinlista"/>
    <w:uiPriority w:val="99"/>
    <w:semiHidden/>
    <w:unhideWhenUsed/>
    <w:rsid w:val="002358A5"/>
  </w:style>
  <w:style w:type="numbering" w:customStyle="1" w:styleId="Sinlista11111">
    <w:name w:val="Sin lista11111"/>
    <w:next w:val="Sinlista"/>
    <w:uiPriority w:val="99"/>
    <w:semiHidden/>
    <w:unhideWhenUsed/>
    <w:rsid w:val="002358A5"/>
  </w:style>
  <w:style w:type="paragraph" w:styleId="Encabezado">
    <w:name w:val="header"/>
    <w:aliases w:val="ITT i,LetterHeader,Cover Page,encabezado,En-tête SQ,ContentsHeader,aria,*Header"/>
    <w:basedOn w:val="Normal"/>
    <w:link w:val="EncabezadoCar"/>
    <w:unhideWhenUsed/>
    <w:rsid w:val="002358A5"/>
    <w:pPr>
      <w:tabs>
        <w:tab w:val="center" w:pos="4419"/>
        <w:tab w:val="right" w:pos="8838"/>
      </w:tabs>
      <w:suppressAutoHyphens/>
    </w:pPr>
    <w:rPr>
      <w:rFonts w:ascii="Times New Roman" w:eastAsia="Times New Roman" w:hAnsi="Times New Roman" w:cs="Times New Roman"/>
      <w:noProof/>
      <w:sz w:val="24"/>
      <w:szCs w:val="20"/>
      <w:lang w:val="es-ES" w:eastAsia="ar-SA"/>
    </w:rPr>
  </w:style>
  <w:style w:type="character" w:customStyle="1" w:styleId="EncabezadoCar">
    <w:name w:val="Encabezado Car"/>
    <w:aliases w:val="ITT i Car1,LetterHeader Car,Cover Page Car,encabezado Car,En-tête SQ Car,ContentsHeader Car,aria Car,*Header Car"/>
    <w:basedOn w:val="Fuentedeprrafopredeter"/>
    <w:link w:val="Encabezado"/>
    <w:rsid w:val="002358A5"/>
    <w:rPr>
      <w:rFonts w:ascii="Times New Roman" w:eastAsia="Times New Roman" w:hAnsi="Times New Roman" w:cs="Times New Roman"/>
      <w:noProof/>
      <w:sz w:val="24"/>
      <w:szCs w:val="20"/>
      <w:lang w:val="es-ES" w:eastAsia="ar-SA"/>
    </w:rPr>
  </w:style>
  <w:style w:type="paragraph" w:styleId="Piedepgina">
    <w:name w:val="footer"/>
    <w:basedOn w:val="Normal"/>
    <w:link w:val="PiedepginaCar"/>
    <w:uiPriority w:val="99"/>
    <w:unhideWhenUsed/>
    <w:rsid w:val="002358A5"/>
    <w:pPr>
      <w:tabs>
        <w:tab w:val="center" w:pos="4419"/>
        <w:tab w:val="right" w:pos="8838"/>
      </w:tabs>
      <w:suppressAutoHyphens/>
    </w:pPr>
    <w:rPr>
      <w:rFonts w:ascii="Times New Roman" w:eastAsia="Times New Roman" w:hAnsi="Times New Roman" w:cs="Times New Roman"/>
      <w:noProof/>
      <w:sz w:val="24"/>
      <w:szCs w:val="20"/>
      <w:lang w:val="es-ES" w:eastAsia="ar-SA"/>
    </w:rPr>
  </w:style>
  <w:style w:type="character" w:customStyle="1" w:styleId="PiedepginaCar">
    <w:name w:val="Pie de página Car"/>
    <w:basedOn w:val="Fuentedeprrafopredeter"/>
    <w:link w:val="Piedepgina"/>
    <w:uiPriority w:val="99"/>
    <w:rsid w:val="002358A5"/>
    <w:rPr>
      <w:rFonts w:ascii="Times New Roman" w:eastAsia="Times New Roman" w:hAnsi="Times New Roman" w:cs="Times New Roman"/>
      <w:noProof/>
      <w:sz w:val="24"/>
      <w:szCs w:val="20"/>
      <w:lang w:val="es-ES" w:eastAsia="ar-SA"/>
    </w:rPr>
  </w:style>
  <w:style w:type="character" w:customStyle="1" w:styleId="WW8Num1z0">
    <w:name w:val="WW8Num1z0"/>
    <w:rsid w:val="002358A5"/>
    <w:rPr>
      <w:rFonts w:ascii="Arial" w:hAnsi="Arial"/>
      <w:b/>
      <w:sz w:val="24"/>
    </w:rPr>
  </w:style>
  <w:style w:type="character" w:customStyle="1" w:styleId="WW8Num2z0">
    <w:name w:val="WW8Num2z0"/>
    <w:rsid w:val="002358A5"/>
    <w:rPr>
      <w:rFonts w:ascii="Arial" w:hAnsi="Arial"/>
      <w:b/>
      <w:sz w:val="24"/>
    </w:rPr>
  </w:style>
  <w:style w:type="character" w:customStyle="1" w:styleId="WW8Num3z0">
    <w:name w:val="WW8Num3z0"/>
    <w:rsid w:val="002358A5"/>
    <w:rPr>
      <w:rFonts w:ascii="Arial" w:hAnsi="Arial"/>
      <w:sz w:val="24"/>
      <w:u w:val="none"/>
    </w:rPr>
  </w:style>
  <w:style w:type="character" w:customStyle="1" w:styleId="WW8Num3z1">
    <w:name w:val="WW8Num3z1"/>
    <w:rsid w:val="002358A5"/>
  </w:style>
  <w:style w:type="character" w:customStyle="1" w:styleId="WW8Num4z0">
    <w:name w:val="WW8Num4z0"/>
    <w:rsid w:val="002358A5"/>
  </w:style>
  <w:style w:type="character" w:customStyle="1" w:styleId="WW8Num4z1">
    <w:name w:val="WW8Num4z1"/>
    <w:rsid w:val="002358A5"/>
    <w:rPr>
      <w:rFonts w:ascii="Courier New" w:hAnsi="Courier New"/>
    </w:rPr>
  </w:style>
  <w:style w:type="character" w:customStyle="1" w:styleId="WW8Num5z0">
    <w:name w:val="WW8Num5z0"/>
    <w:rsid w:val="002358A5"/>
    <w:rPr>
      <w:rFonts w:ascii="Symbol" w:hAnsi="Symbol"/>
    </w:rPr>
  </w:style>
  <w:style w:type="character" w:customStyle="1" w:styleId="WW8Num5z1">
    <w:name w:val="WW8Num5z1"/>
    <w:rsid w:val="002358A5"/>
    <w:rPr>
      <w:rFonts w:ascii="Courier New" w:hAnsi="Courier New"/>
    </w:rPr>
  </w:style>
  <w:style w:type="character" w:customStyle="1" w:styleId="WW8Num6z0">
    <w:name w:val="WW8Num6z0"/>
    <w:rsid w:val="002358A5"/>
    <w:rPr>
      <w:rFonts w:ascii="Symbol" w:hAnsi="Symbol"/>
    </w:rPr>
  </w:style>
  <w:style w:type="character" w:customStyle="1" w:styleId="WW8Num7z0">
    <w:name w:val="WW8Num7z0"/>
    <w:rsid w:val="002358A5"/>
    <w:rPr>
      <w:b/>
    </w:rPr>
  </w:style>
  <w:style w:type="character" w:customStyle="1" w:styleId="WW8Num8z0">
    <w:name w:val="WW8Num8z0"/>
    <w:rsid w:val="002358A5"/>
    <w:rPr>
      <w:rFonts w:ascii="Wingdings" w:hAnsi="Wingdings"/>
    </w:rPr>
  </w:style>
  <w:style w:type="character" w:customStyle="1" w:styleId="WW8Num9z0">
    <w:name w:val="WW8Num9z0"/>
    <w:rsid w:val="002358A5"/>
    <w:rPr>
      <w:b/>
    </w:rPr>
  </w:style>
  <w:style w:type="character" w:customStyle="1" w:styleId="WW8Num10z0">
    <w:name w:val="WW8Num10z0"/>
    <w:rsid w:val="002358A5"/>
    <w:rPr>
      <w:rFonts w:ascii="Symbol" w:hAnsi="Symbol"/>
    </w:rPr>
  </w:style>
  <w:style w:type="character" w:customStyle="1" w:styleId="WW8Num11z0">
    <w:name w:val="WW8Num11z0"/>
    <w:rsid w:val="002358A5"/>
    <w:rPr>
      <w:b/>
    </w:rPr>
  </w:style>
  <w:style w:type="character" w:customStyle="1" w:styleId="WW8Num12z0">
    <w:name w:val="WW8Num12z0"/>
    <w:rsid w:val="002358A5"/>
    <w:rPr>
      <w:rFonts w:ascii="Symbol" w:hAnsi="Symbol"/>
    </w:rPr>
  </w:style>
  <w:style w:type="character" w:customStyle="1" w:styleId="WW8Num13z0">
    <w:name w:val="WW8Num13z0"/>
    <w:rsid w:val="002358A5"/>
    <w:rPr>
      <w:rFonts w:ascii="Symbol" w:hAnsi="Symbol"/>
    </w:rPr>
  </w:style>
  <w:style w:type="character" w:customStyle="1" w:styleId="WW8Num14z0">
    <w:name w:val="WW8Num14z0"/>
    <w:rsid w:val="002358A5"/>
  </w:style>
  <w:style w:type="character" w:customStyle="1" w:styleId="WW8Num14z1">
    <w:name w:val="WW8Num14z1"/>
    <w:rsid w:val="002358A5"/>
    <w:rPr>
      <w:rFonts w:ascii="Symbol" w:hAnsi="Symbol"/>
      <w:b w:val="0"/>
      <w:i w:val="0"/>
    </w:rPr>
  </w:style>
  <w:style w:type="character" w:customStyle="1" w:styleId="WW8Num14z2">
    <w:name w:val="WW8Num14z2"/>
    <w:rsid w:val="002358A5"/>
    <w:rPr>
      <w:rFonts w:cs="Times New Roman"/>
      <w:b w:val="0"/>
      <w:i w:val="0"/>
    </w:rPr>
  </w:style>
  <w:style w:type="character" w:customStyle="1" w:styleId="WW8Num15z0">
    <w:name w:val="WW8Num15z0"/>
    <w:rsid w:val="002358A5"/>
    <w:rPr>
      <w:rFonts w:ascii="Symbol" w:hAnsi="Symbol"/>
    </w:rPr>
  </w:style>
  <w:style w:type="character" w:customStyle="1" w:styleId="WW8Num16z0">
    <w:name w:val="WW8Num16z0"/>
    <w:rsid w:val="002358A5"/>
  </w:style>
  <w:style w:type="character" w:customStyle="1" w:styleId="WW8Num17z0">
    <w:name w:val="WW8Num17z0"/>
    <w:rsid w:val="002358A5"/>
    <w:rPr>
      <w:rFonts w:ascii="Symbol" w:hAnsi="Symbol"/>
    </w:rPr>
  </w:style>
  <w:style w:type="character" w:customStyle="1" w:styleId="WW8Num18z0">
    <w:name w:val="WW8Num18z0"/>
    <w:rsid w:val="002358A5"/>
    <w:rPr>
      <w:rFonts w:ascii="Symbol" w:hAnsi="Symbol"/>
    </w:rPr>
  </w:style>
  <w:style w:type="character" w:customStyle="1" w:styleId="WW8Num19z0">
    <w:name w:val="WW8Num19z0"/>
    <w:rsid w:val="002358A5"/>
    <w:rPr>
      <w:rFonts w:ascii="Symbol" w:hAnsi="Symbol"/>
    </w:rPr>
  </w:style>
  <w:style w:type="character" w:customStyle="1" w:styleId="WW8Num20z0">
    <w:name w:val="WW8Num20z0"/>
    <w:rsid w:val="002358A5"/>
    <w:rPr>
      <w:rFonts w:ascii="Symbol" w:hAnsi="Symbol"/>
    </w:rPr>
  </w:style>
  <w:style w:type="character" w:customStyle="1" w:styleId="WW8Num21z0">
    <w:name w:val="WW8Num21z0"/>
    <w:rsid w:val="002358A5"/>
    <w:rPr>
      <w:rFonts w:ascii="Wingdings" w:hAnsi="Wingdings"/>
    </w:rPr>
  </w:style>
  <w:style w:type="character" w:customStyle="1" w:styleId="WW8Num22z0">
    <w:name w:val="WW8Num22z0"/>
    <w:rsid w:val="002358A5"/>
    <w:rPr>
      <w:b/>
    </w:rPr>
  </w:style>
  <w:style w:type="character" w:customStyle="1" w:styleId="WW8Num23z0">
    <w:name w:val="WW8Num23z0"/>
    <w:rsid w:val="002358A5"/>
    <w:rPr>
      <w:rFonts w:ascii="Wingdings" w:hAnsi="Wingdings"/>
    </w:rPr>
  </w:style>
  <w:style w:type="character" w:customStyle="1" w:styleId="WW8Num23z2">
    <w:name w:val="WW8Num23z2"/>
    <w:rsid w:val="002358A5"/>
    <w:rPr>
      <w:rFonts w:ascii="Arial" w:eastAsia="Times New Roman" w:hAnsi="Arial" w:cs="Arial"/>
    </w:rPr>
  </w:style>
  <w:style w:type="character" w:customStyle="1" w:styleId="WW8Num24z0">
    <w:name w:val="WW8Num24z0"/>
    <w:rsid w:val="002358A5"/>
    <w:rPr>
      <w:rFonts w:ascii="Symbol" w:hAnsi="Symbol"/>
    </w:rPr>
  </w:style>
  <w:style w:type="character" w:customStyle="1" w:styleId="WW8Num25z0">
    <w:name w:val="WW8Num25z0"/>
    <w:rsid w:val="002358A5"/>
    <w:rPr>
      <w:rFonts w:ascii="Wingdings" w:hAnsi="Wingdings"/>
    </w:rPr>
  </w:style>
  <w:style w:type="character" w:customStyle="1" w:styleId="WW8Num26z0">
    <w:name w:val="WW8Num26z0"/>
    <w:rsid w:val="002358A5"/>
    <w:rPr>
      <w:rFonts w:ascii="Symbol" w:hAnsi="Symbol"/>
    </w:rPr>
  </w:style>
  <w:style w:type="character" w:customStyle="1" w:styleId="WW8Num27z0">
    <w:name w:val="WW8Num27z0"/>
    <w:uiPriority w:val="99"/>
    <w:rsid w:val="002358A5"/>
    <w:rPr>
      <w:rFonts w:ascii="Wingdings" w:hAnsi="Wingdings"/>
    </w:rPr>
  </w:style>
  <w:style w:type="character" w:customStyle="1" w:styleId="WW8Num28z0">
    <w:name w:val="WW8Num28z0"/>
    <w:rsid w:val="002358A5"/>
    <w:rPr>
      <w:b/>
    </w:rPr>
  </w:style>
  <w:style w:type="character" w:customStyle="1" w:styleId="WW8Num29z0">
    <w:name w:val="WW8Num29z0"/>
    <w:rsid w:val="002358A5"/>
    <w:rPr>
      <w:b/>
    </w:rPr>
  </w:style>
  <w:style w:type="character" w:customStyle="1" w:styleId="WW8Num30z0">
    <w:name w:val="WW8Num30z0"/>
    <w:uiPriority w:val="99"/>
    <w:rsid w:val="002358A5"/>
  </w:style>
  <w:style w:type="character" w:customStyle="1" w:styleId="WW8Num31z0">
    <w:name w:val="WW8Num31z0"/>
    <w:rsid w:val="002358A5"/>
    <w:rPr>
      <w:rFonts w:ascii="Symbol" w:hAnsi="Symbol"/>
    </w:rPr>
  </w:style>
  <w:style w:type="character" w:customStyle="1" w:styleId="WW8Num32z0">
    <w:name w:val="WW8Num32z0"/>
    <w:rsid w:val="002358A5"/>
    <w:rPr>
      <w:rFonts w:ascii="Symbol" w:hAnsi="Symbol"/>
    </w:rPr>
  </w:style>
  <w:style w:type="character" w:customStyle="1" w:styleId="WW8Num33z0">
    <w:name w:val="WW8Num33z0"/>
    <w:rsid w:val="002358A5"/>
  </w:style>
  <w:style w:type="character" w:customStyle="1" w:styleId="WW8Num34z0">
    <w:name w:val="WW8Num34z0"/>
    <w:rsid w:val="002358A5"/>
    <w:rPr>
      <w:rFonts w:ascii="Symbol" w:hAnsi="Symbol"/>
      <w:b/>
    </w:rPr>
  </w:style>
  <w:style w:type="character" w:customStyle="1" w:styleId="WW8Num35z0">
    <w:name w:val="WW8Num35z0"/>
    <w:rsid w:val="002358A5"/>
    <w:rPr>
      <w:rFonts w:ascii="Symbol" w:hAnsi="Symbol"/>
    </w:rPr>
  </w:style>
  <w:style w:type="character" w:customStyle="1" w:styleId="WW8Num36z0">
    <w:name w:val="WW8Num36z0"/>
    <w:rsid w:val="002358A5"/>
    <w:rPr>
      <w:b/>
    </w:rPr>
  </w:style>
  <w:style w:type="character" w:customStyle="1" w:styleId="WW8Num37z0">
    <w:name w:val="WW8Num37z0"/>
    <w:rsid w:val="002358A5"/>
    <w:rPr>
      <w:b/>
    </w:rPr>
  </w:style>
  <w:style w:type="character" w:customStyle="1" w:styleId="WW8Num38z0">
    <w:name w:val="WW8Num38z0"/>
    <w:rsid w:val="002358A5"/>
    <w:rPr>
      <w:rFonts w:ascii="Symbol" w:hAnsi="Symbol"/>
    </w:rPr>
  </w:style>
  <w:style w:type="character" w:customStyle="1" w:styleId="WW8Num39z0">
    <w:name w:val="WW8Num39z0"/>
    <w:rsid w:val="002358A5"/>
    <w:rPr>
      <w:rFonts w:ascii="Times New Roman" w:hAnsi="Times New Roman"/>
    </w:rPr>
  </w:style>
  <w:style w:type="character" w:customStyle="1" w:styleId="WW8Num39z1">
    <w:name w:val="WW8Num39z1"/>
    <w:rsid w:val="002358A5"/>
    <w:rPr>
      <w:rFonts w:ascii="Courier New" w:hAnsi="Courier New"/>
    </w:rPr>
  </w:style>
  <w:style w:type="character" w:customStyle="1" w:styleId="WW8Num40z0">
    <w:name w:val="WW8Num40z0"/>
    <w:rsid w:val="002358A5"/>
    <w:rPr>
      <w:b/>
    </w:rPr>
  </w:style>
  <w:style w:type="character" w:customStyle="1" w:styleId="WW8Num41z0">
    <w:name w:val="WW8Num41z0"/>
    <w:uiPriority w:val="99"/>
    <w:rsid w:val="002358A5"/>
  </w:style>
  <w:style w:type="character" w:customStyle="1" w:styleId="WW8Num42z0">
    <w:name w:val="WW8Num42z0"/>
    <w:rsid w:val="002358A5"/>
    <w:rPr>
      <w:rFonts w:cs="Times New Roman"/>
      <w:b/>
      <w:i w:val="0"/>
    </w:rPr>
  </w:style>
  <w:style w:type="character" w:customStyle="1" w:styleId="WW8Num42z1">
    <w:name w:val="WW8Num42z1"/>
    <w:uiPriority w:val="99"/>
    <w:rsid w:val="002358A5"/>
    <w:rPr>
      <w:rFonts w:cs="Times New Roman"/>
    </w:rPr>
  </w:style>
  <w:style w:type="character" w:customStyle="1" w:styleId="WW8Num43z0">
    <w:name w:val="WW8Num43z0"/>
    <w:uiPriority w:val="99"/>
    <w:rsid w:val="002358A5"/>
    <w:rPr>
      <w:rFonts w:cs="Times New Roman"/>
      <w:b/>
      <w:i w:val="0"/>
      <w:sz w:val="24"/>
      <w:szCs w:val="24"/>
    </w:rPr>
  </w:style>
  <w:style w:type="character" w:customStyle="1" w:styleId="WW8Num43z1">
    <w:name w:val="WW8Num43z1"/>
    <w:uiPriority w:val="99"/>
    <w:rsid w:val="002358A5"/>
    <w:rPr>
      <w:rFonts w:cs="Times New Roman"/>
    </w:rPr>
  </w:style>
  <w:style w:type="character" w:customStyle="1" w:styleId="WW8Num44z0">
    <w:name w:val="WW8Num44z0"/>
    <w:rsid w:val="002358A5"/>
    <w:rPr>
      <w:rFonts w:cs="Times New Roman"/>
    </w:rPr>
  </w:style>
  <w:style w:type="character" w:customStyle="1" w:styleId="WW8Num45z0">
    <w:name w:val="WW8Num45z0"/>
    <w:rsid w:val="002358A5"/>
  </w:style>
  <w:style w:type="character" w:customStyle="1" w:styleId="WW8Num45z1">
    <w:name w:val="WW8Num45z1"/>
    <w:rsid w:val="002358A5"/>
    <w:rPr>
      <w:rFonts w:cs="Times New Roman"/>
    </w:rPr>
  </w:style>
  <w:style w:type="character" w:customStyle="1" w:styleId="WW8Num46z0">
    <w:name w:val="WW8Num46z0"/>
    <w:rsid w:val="002358A5"/>
  </w:style>
  <w:style w:type="character" w:customStyle="1" w:styleId="WW8Num47z0">
    <w:name w:val="WW8Num47z0"/>
    <w:uiPriority w:val="99"/>
    <w:rsid w:val="002358A5"/>
    <w:rPr>
      <w:rFonts w:cs="Times New Roman"/>
      <w:b/>
    </w:rPr>
  </w:style>
  <w:style w:type="character" w:customStyle="1" w:styleId="WW8Num47z1">
    <w:name w:val="WW8Num47z1"/>
    <w:uiPriority w:val="99"/>
    <w:rsid w:val="002358A5"/>
    <w:rPr>
      <w:rFonts w:ascii="Wingdings" w:hAnsi="Wingdings"/>
      <w:b/>
    </w:rPr>
  </w:style>
  <w:style w:type="character" w:customStyle="1" w:styleId="WW8Num47z2">
    <w:name w:val="WW8Num47z2"/>
    <w:uiPriority w:val="99"/>
    <w:rsid w:val="002358A5"/>
    <w:rPr>
      <w:rFonts w:cs="Times New Roman"/>
    </w:rPr>
  </w:style>
  <w:style w:type="character" w:customStyle="1" w:styleId="WW8Num48z0">
    <w:name w:val="WW8Num48z0"/>
    <w:rsid w:val="002358A5"/>
    <w:rPr>
      <w:rFonts w:ascii="Symbol" w:hAnsi="Symbol"/>
      <w:b/>
    </w:rPr>
  </w:style>
  <w:style w:type="character" w:customStyle="1" w:styleId="WW8Num49z0">
    <w:name w:val="WW8Num49z0"/>
    <w:uiPriority w:val="99"/>
    <w:rsid w:val="002358A5"/>
    <w:rPr>
      <w:rFonts w:ascii="Symbol" w:hAnsi="Symbol"/>
    </w:rPr>
  </w:style>
  <w:style w:type="character" w:customStyle="1" w:styleId="WW8Num49z1">
    <w:name w:val="WW8Num49z1"/>
    <w:rsid w:val="002358A5"/>
    <w:rPr>
      <w:rFonts w:ascii="Courier New" w:hAnsi="Courier New"/>
    </w:rPr>
  </w:style>
  <w:style w:type="character" w:customStyle="1" w:styleId="WW8Num49z2">
    <w:name w:val="WW8Num49z2"/>
    <w:rsid w:val="002358A5"/>
    <w:rPr>
      <w:rFonts w:ascii="Wingdings" w:hAnsi="Wingdings"/>
    </w:rPr>
  </w:style>
  <w:style w:type="character" w:customStyle="1" w:styleId="WW8Num50z0">
    <w:name w:val="WW8Num50z0"/>
    <w:rsid w:val="002358A5"/>
    <w:rPr>
      <w:rFonts w:ascii="Symbol" w:hAnsi="Symbol"/>
    </w:rPr>
  </w:style>
  <w:style w:type="character" w:customStyle="1" w:styleId="WW8Num50z1">
    <w:name w:val="WW8Num50z1"/>
    <w:uiPriority w:val="99"/>
    <w:rsid w:val="002358A5"/>
    <w:rPr>
      <w:rFonts w:ascii="Courier New" w:hAnsi="Courier New"/>
    </w:rPr>
  </w:style>
  <w:style w:type="character" w:customStyle="1" w:styleId="WW8Num50z2">
    <w:name w:val="WW8Num50z2"/>
    <w:rsid w:val="002358A5"/>
    <w:rPr>
      <w:rFonts w:ascii="Wingdings" w:hAnsi="Wingdings"/>
    </w:rPr>
  </w:style>
  <w:style w:type="character" w:customStyle="1" w:styleId="WW8Num51z0">
    <w:name w:val="WW8Num51z0"/>
    <w:rsid w:val="002358A5"/>
    <w:rPr>
      <w:rFonts w:cs="Times New Roman"/>
      <w:b/>
    </w:rPr>
  </w:style>
  <w:style w:type="character" w:customStyle="1" w:styleId="WW8Num51z1">
    <w:name w:val="WW8Num51z1"/>
    <w:rsid w:val="002358A5"/>
    <w:rPr>
      <w:rFonts w:cs="Times New Roman"/>
    </w:rPr>
  </w:style>
  <w:style w:type="character" w:customStyle="1" w:styleId="WW8Num52z0">
    <w:name w:val="WW8Num52z0"/>
    <w:rsid w:val="002358A5"/>
    <w:rPr>
      <w:rFonts w:cs="Times New Roman"/>
      <w:b/>
      <w:i w:val="0"/>
    </w:rPr>
  </w:style>
  <w:style w:type="character" w:customStyle="1" w:styleId="WW8Num52z1">
    <w:name w:val="WW8Num52z1"/>
    <w:rsid w:val="002358A5"/>
    <w:rPr>
      <w:rFonts w:cs="Times New Roman"/>
    </w:rPr>
  </w:style>
  <w:style w:type="character" w:customStyle="1" w:styleId="WW8Num53z0">
    <w:name w:val="WW8Num53z0"/>
    <w:rsid w:val="002358A5"/>
    <w:rPr>
      <w:rFonts w:ascii="Wingdings" w:hAnsi="Wingdings"/>
      <w:color w:val="000000"/>
    </w:rPr>
  </w:style>
  <w:style w:type="character" w:customStyle="1" w:styleId="WW8Num53z1">
    <w:name w:val="WW8Num53z1"/>
    <w:rsid w:val="002358A5"/>
    <w:rPr>
      <w:rFonts w:ascii="Courier New" w:hAnsi="Courier New"/>
    </w:rPr>
  </w:style>
  <w:style w:type="character" w:customStyle="1" w:styleId="WW8Num53z2">
    <w:name w:val="WW8Num53z2"/>
    <w:rsid w:val="002358A5"/>
    <w:rPr>
      <w:rFonts w:ascii="Wingdings" w:hAnsi="Wingdings"/>
    </w:rPr>
  </w:style>
  <w:style w:type="character" w:customStyle="1" w:styleId="WW8Num53z3">
    <w:name w:val="WW8Num53z3"/>
    <w:rsid w:val="002358A5"/>
    <w:rPr>
      <w:rFonts w:ascii="Symbol" w:hAnsi="Symbol"/>
    </w:rPr>
  </w:style>
  <w:style w:type="character" w:customStyle="1" w:styleId="WW8Num54z0">
    <w:name w:val="WW8Num54z0"/>
    <w:uiPriority w:val="99"/>
    <w:rsid w:val="002358A5"/>
    <w:rPr>
      <w:rFonts w:cs="Times New Roman"/>
      <w:b/>
      <w:i w:val="0"/>
      <w:sz w:val="24"/>
      <w:szCs w:val="24"/>
    </w:rPr>
  </w:style>
  <w:style w:type="character" w:customStyle="1" w:styleId="WW8Num54z1">
    <w:name w:val="WW8Num54z1"/>
    <w:uiPriority w:val="99"/>
    <w:rsid w:val="002358A5"/>
    <w:rPr>
      <w:rFonts w:cs="Times New Roman"/>
    </w:rPr>
  </w:style>
  <w:style w:type="character" w:customStyle="1" w:styleId="WW8Num55z0">
    <w:name w:val="WW8Num55z0"/>
    <w:rsid w:val="002358A5"/>
    <w:rPr>
      <w:rFonts w:cs="Times New Roman"/>
    </w:rPr>
  </w:style>
  <w:style w:type="character" w:customStyle="1" w:styleId="WW8Num56z0">
    <w:name w:val="WW8Num56z0"/>
    <w:rsid w:val="002358A5"/>
    <w:rPr>
      <w:rFonts w:cs="Times New Roman"/>
    </w:rPr>
  </w:style>
  <w:style w:type="character" w:customStyle="1" w:styleId="WW8Num57z0">
    <w:name w:val="WW8Num57z0"/>
    <w:rsid w:val="002358A5"/>
    <w:rPr>
      <w:rFonts w:cs="Times New Roman"/>
      <w:b/>
      <w:i w:val="0"/>
      <w:sz w:val="24"/>
      <w:szCs w:val="24"/>
    </w:rPr>
  </w:style>
  <w:style w:type="character" w:customStyle="1" w:styleId="WW8Num57z1">
    <w:name w:val="WW8Num57z1"/>
    <w:rsid w:val="002358A5"/>
    <w:rPr>
      <w:rFonts w:cs="Times New Roman"/>
    </w:rPr>
  </w:style>
  <w:style w:type="character" w:customStyle="1" w:styleId="WW8Num58z0">
    <w:name w:val="WW8Num58z0"/>
    <w:rsid w:val="002358A5"/>
    <w:rPr>
      <w:rFonts w:cs="Times New Roman"/>
      <w:b/>
      <w:i w:val="0"/>
    </w:rPr>
  </w:style>
  <w:style w:type="character" w:customStyle="1" w:styleId="WW8Num58z1">
    <w:name w:val="WW8Num58z1"/>
    <w:rsid w:val="002358A5"/>
    <w:rPr>
      <w:rFonts w:cs="Times New Roman"/>
    </w:rPr>
  </w:style>
  <w:style w:type="character" w:customStyle="1" w:styleId="WW8Num59z0">
    <w:name w:val="WW8Num59z0"/>
    <w:rsid w:val="002358A5"/>
    <w:rPr>
      <w:rFonts w:ascii="Wingdings" w:hAnsi="Wingdings"/>
    </w:rPr>
  </w:style>
  <w:style w:type="character" w:customStyle="1" w:styleId="WW8Num59z1">
    <w:name w:val="WW8Num59z1"/>
    <w:uiPriority w:val="99"/>
    <w:rsid w:val="002358A5"/>
    <w:rPr>
      <w:rFonts w:ascii="Courier New" w:hAnsi="Courier New"/>
    </w:rPr>
  </w:style>
  <w:style w:type="character" w:customStyle="1" w:styleId="WW8Num59z3">
    <w:name w:val="WW8Num59z3"/>
    <w:rsid w:val="002358A5"/>
    <w:rPr>
      <w:rFonts w:ascii="Symbol" w:hAnsi="Symbol"/>
    </w:rPr>
  </w:style>
  <w:style w:type="character" w:customStyle="1" w:styleId="WW8Num60z0">
    <w:name w:val="WW8Num60z0"/>
    <w:rsid w:val="002358A5"/>
    <w:rPr>
      <w:rFonts w:cs="Times New Roman"/>
      <w:b/>
      <w:i w:val="0"/>
      <w:sz w:val="24"/>
      <w:szCs w:val="24"/>
    </w:rPr>
  </w:style>
  <w:style w:type="character" w:customStyle="1" w:styleId="WW8Num60z1">
    <w:name w:val="WW8Num60z1"/>
    <w:rsid w:val="002358A5"/>
    <w:rPr>
      <w:rFonts w:cs="Times New Roman"/>
    </w:rPr>
  </w:style>
  <w:style w:type="character" w:customStyle="1" w:styleId="DefaultParagraphFont1">
    <w:name w:val="Default Paragraph Font1"/>
    <w:rsid w:val="002358A5"/>
  </w:style>
  <w:style w:type="character" w:customStyle="1" w:styleId="Fuentedeprrafopredeter4">
    <w:name w:val="Fuente de párrafo predeter.4"/>
    <w:uiPriority w:val="99"/>
    <w:rsid w:val="002358A5"/>
  </w:style>
  <w:style w:type="character" w:customStyle="1" w:styleId="Heading1Char">
    <w:name w:val="Heading 1 Char"/>
    <w:rsid w:val="002358A5"/>
    <w:rPr>
      <w:rFonts w:ascii="Cambria" w:hAnsi="Cambria" w:cs="Times New Roman"/>
      <w:b/>
      <w:bCs/>
      <w:kern w:val="1"/>
      <w:sz w:val="32"/>
      <w:szCs w:val="32"/>
      <w:lang w:val="es-MX"/>
    </w:rPr>
  </w:style>
  <w:style w:type="character" w:customStyle="1" w:styleId="Heading2Char">
    <w:name w:val="Heading 2 Char"/>
    <w:rsid w:val="002358A5"/>
    <w:rPr>
      <w:rFonts w:ascii="Arial" w:hAnsi="Arial" w:cs="Arial"/>
      <w:b/>
      <w:i/>
      <w:sz w:val="28"/>
    </w:rPr>
  </w:style>
  <w:style w:type="character" w:customStyle="1" w:styleId="Heading3Char">
    <w:name w:val="Heading 3 Char"/>
    <w:rsid w:val="002358A5"/>
    <w:rPr>
      <w:rFonts w:ascii="Arial" w:hAnsi="Arial"/>
      <w:b/>
      <w:bCs/>
      <w:sz w:val="26"/>
      <w:szCs w:val="26"/>
    </w:rPr>
  </w:style>
  <w:style w:type="character" w:customStyle="1" w:styleId="Heading4Char">
    <w:name w:val="Heading 4 Char"/>
    <w:rsid w:val="002358A5"/>
    <w:rPr>
      <w:b/>
      <w:bCs/>
      <w:sz w:val="28"/>
      <w:szCs w:val="28"/>
    </w:rPr>
  </w:style>
  <w:style w:type="character" w:customStyle="1" w:styleId="Heading5Char">
    <w:name w:val="Heading 5 Char"/>
    <w:rsid w:val="002358A5"/>
    <w:rPr>
      <w:b/>
      <w:bCs/>
      <w:i/>
      <w:iCs/>
      <w:sz w:val="26"/>
      <w:szCs w:val="26"/>
    </w:rPr>
  </w:style>
  <w:style w:type="character" w:customStyle="1" w:styleId="Heading6Char">
    <w:name w:val="Heading 6 Char"/>
    <w:rsid w:val="002358A5"/>
    <w:rPr>
      <w:b/>
      <w:bCs/>
      <w:sz w:val="22"/>
      <w:szCs w:val="22"/>
    </w:rPr>
  </w:style>
  <w:style w:type="character" w:customStyle="1" w:styleId="Heading7Char">
    <w:name w:val="Heading 7 Char"/>
    <w:rsid w:val="002358A5"/>
    <w:rPr>
      <w:sz w:val="24"/>
      <w:szCs w:val="24"/>
    </w:rPr>
  </w:style>
  <w:style w:type="character" w:customStyle="1" w:styleId="Heading8Char">
    <w:name w:val="Heading 8 Char"/>
    <w:rsid w:val="002358A5"/>
    <w:rPr>
      <w:rFonts w:ascii="Arial" w:hAnsi="Arial" w:cs="Arial"/>
      <w:i/>
      <w:lang w:val="es-ES_tradnl"/>
    </w:rPr>
  </w:style>
  <w:style w:type="character" w:customStyle="1" w:styleId="Heading9Char">
    <w:name w:val="Heading 9 Char"/>
    <w:rsid w:val="002358A5"/>
    <w:rPr>
      <w:rFonts w:ascii="Arial" w:hAnsi="Arial"/>
      <w:sz w:val="22"/>
      <w:szCs w:val="22"/>
    </w:rPr>
  </w:style>
  <w:style w:type="character" w:customStyle="1" w:styleId="Heading1Char1">
    <w:name w:val="Heading 1 Char1"/>
    <w:rsid w:val="002358A5"/>
    <w:rPr>
      <w:rFonts w:ascii="Arial" w:hAnsi="Arial"/>
      <w:b/>
      <w:bCs/>
      <w:kern w:val="1"/>
      <w:sz w:val="32"/>
      <w:szCs w:val="32"/>
    </w:rPr>
  </w:style>
  <w:style w:type="character" w:customStyle="1" w:styleId="Absatz-Standardschriftart">
    <w:name w:val="Absatz-Standardschriftart"/>
    <w:rsid w:val="002358A5"/>
  </w:style>
  <w:style w:type="character" w:customStyle="1" w:styleId="WW8Num2z1">
    <w:name w:val="WW8Num2z1"/>
    <w:rsid w:val="002358A5"/>
  </w:style>
  <w:style w:type="character" w:customStyle="1" w:styleId="WW8Num4z2">
    <w:name w:val="WW8Num4z2"/>
    <w:rsid w:val="002358A5"/>
    <w:rPr>
      <w:rFonts w:ascii="Wingdings" w:hAnsi="Wingdings"/>
    </w:rPr>
  </w:style>
  <w:style w:type="character" w:customStyle="1" w:styleId="WW8Num4z3">
    <w:name w:val="WW8Num4z3"/>
    <w:rsid w:val="002358A5"/>
    <w:rPr>
      <w:rFonts w:ascii="Symbol" w:hAnsi="Symbol"/>
    </w:rPr>
  </w:style>
  <w:style w:type="character" w:customStyle="1" w:styleId="WW8Num5z2">
    <w:name w:val="WW8Num5z2"/>
    <w:rsid w:val="002358A5"/>
    <w:rPr>
      <w:rFonts w:ascii="Wingdings" w:hAnsi="Wingdings"/>
    </w:rPr>
  </w:style>
  <w:style w:type="character" w:customStyle="1" w:styleId="WW8Num6z1">
    <w:name w:val="WW8Num6z1"/>
    <w:rsid w:val="002358A5"/>
    <w:rPr>
      <w:rFonts w:ascii="Courier New" w:hAnsi="Courier New"/>
    </w:rPr>
  </w:style>
  <w:style w:type="character" w:customStyle="1" w:styleId="WW8Num6z2">
    <w:name w:val="WW8Num6z2"/>
    <w:rsid w:val="002358A5"/>
    <w:rPr>
      <w:rFonts w:ascii="Wingdings" w:hAnsi="Wingdings"/>
    </w:rPr>
  </w:style>
  <w:style w:type="character" w:customStyle="1" w:styleId="WW8Num8z1">
    <w:name w:val="WW8Num8z1"/>
    <w:rsid w:val="002358A5"/>
    <w:rPr>
      <w:rFonts w:ascii="Courier New" w:hAnsi="Courier New"/>
    </w:rPr>
  </w:style>
  <w:style w:type="character" w:customStyle="1" w:styleId="WW8Num8z3">
    <w:name w:val="WW8Num8z3"/>
    <w:rsid w:val="002358A5"/>
    <w:rPr>
      <w:rFonts w:ascii="Symbol" w:hAnsi="Symbol"/>
    </w:rPr>
  </w:style>
  <w:style w:type="character" w:customStyle="1" w:styleId="WW8Num10z1">
    <w:name w:val="WW8Num10z1"/>
    <w:rsid w:val="002358A5"/>
    <w:rPr>
      <w:rFonts w:ascii="Courier New" w:hAnsi="Courier New"/>
    </w:rPr>
  </w:style>
  <w:style w:type="character" w:customStyle="1" w:styleId="WW8Num10z2">
    <w:name w:val="WW8Num10z2"/>
    <w:rsid w:val="002358A5"/>
    <w:rPr>
      <w:rFonts w:ascii="Wingdings" w:hAnsi="Wingdings"/>
    </w:rPr>
  </w:style>
  <w:style w:type="character" w:customStyle="1" w:styleId="WW8Num12z1">
    <w:name w:val="WW8Num12z1"/>
    <w:rsid w:val="002358A5"/>
    <w:rPr>
      <w:rFonts w:ascii="Courier New" w:hAnsi="Courier New"/>
    </w:rPr>
  </w:style>
  <w:style w:type="character" w:customStyle="1" w:styleId="WW8Num12z2">
    <w:name w:val="WW8Num12z2"/>
    <w:rsid w:val="002358A5"/>
    <w:rPr>
      <w:rFonts w:ascii="Wingdings" w:hAnsi="Wingdings"/>
    </w:rPr>
  </w:style>
  <w:style w:type="character" w:customStyle="1" w:styleId="WW8Num15z1">
    <w:name w:val="WW8Num15z1"/>
    <w:rsid w:val="002358A5"/>
    <w:rPr>
      <w:rFonts w:ascii="Courier New" w:hAnsi="Courier New"/>
    </w:rPr>
  </w:style>
  <w:style w:type="character" w:customStyle="1" w:styleId="WW8Num15z2">
    <w:name w:val="WW8Num15z2"/>
    <w:rsid w:val="002358A5"/>
    <w:rPr>
      <w:rFonts w:ascii="Wingdings" w:hAnsi="Wingdings"/>
    </w:rPr>
  </w:style>
  <w:style w:type="character" w:customStyle="1" w:styleId="WW8Num17z1">
    <w:name w:val="WW8Num17z1"/>
    <w:rsid w:val="002358A5"/>
    <w:rPr>
      <w:rFonts w:ascii="Courier New" w:hAnsi="Courier New"/>
    </w:rPr>
  </w:style>
  <w:style w:type="character" w:customStyle="1" w:styleId="WW8Num17z2">
    <w:name w:val="WW8Num17z2"/>
    <w:rsid w:val="002358A5"/>
    <w:rPr>
      <w:rFonts w:ascii="Wingdings" w:hAnsi="Wingdings"/>
    </w:rPr>
  </w:style>
  <w:style w:type="character" w:customStyle="1" w:styleId="WW8Num18z1">
    <w:name w:val="WW8Num18z1"/>
    <w:rsid w:val="002358A5"/>
    <w:rPr>
      <w:rFonts w:ascii="Courier New" w:hAnsi="Courier New"/>
    </w:rPr>
  </w:style>
  <w:style w:type="character" w:customStyle="1" w:styleId="WW8Num18z2">
    <w:name w:val="WW8Num18z2"/>
    <w:rsid w:val="002358A5"/>
    <w:rPr>
      <w:rFonts w:ascii="Wingdings" w:hAnsi="Wingdings"/>
    </w:rPr>
  </w:style>
  <w:style w:type="character" w:customStyle="1" w:styleId="WW8Num19z1">
    <w:name w:val="WW8Num19z1"/>
    <w:rsid w:val="002358A5"/>
    <w:rPr>
      <w:rFonts w:ascii="Courier New" w:hAnsi="Courier New"/>
    </w:rPr>
  </w:style>
  <w:style w:type="character" w:customStyle="1" w:styleId="WW8Num19z2">
    <w:name w:val="WW8Num19z2"/>
    <w:rsid w:val="002358A5"/>
    <w:rPr>
      <w:rFonts w:ascii="Wingdings" w:hAnsi="Wingdings"/>
    </w:rPr>
  </w:style>
  <w:style w:type="character" w:customStyle="1" w:styleId="WW8Num20z1">
    <w:name w:val="WW8Num20z1"/>
    <w:rsid w:val="002358A5"/>
    <w:rPr>
      <w:rFonts w:ascii="Courier New" w:hAnsi="Courier New"/>
    </w:rPr>
  </w:style>
  <w:style w:type="character" w:customStyle="1" w:styleId="WW8Num20z2">
    <w:name w:val="WW8Num20z2"/>
    <w:rsid w:val="002358A5"/>
    <w:rPr>
      <w:rFonts w:ascii="Wingdings" w:hAnsi="Wingdings"/>
    </w:rPr>
  </w:style>
  <w:style w:type="character" w:customStyle="1" w:styleId="WW8Num23z1">
    <w:name w:val="WW8Num23z1"/>
    <w:rsid w:val="002358A5"/>
    <w:rPr>
      <w:b/>
    </w:rPr>
  </w:style>
  <w:style w:type="character" w:customStyle="1" w:styleId="WW8Num24z1">
    <w:name w:val="WW8Num24z1"/>
    <w:rsid w:val="002358A5"/>
    <w:rPr>
      <w:rFonts w:ascii="Courier New" w:hAnsi="Courier New"/>
    </w:rPr>
  </w:style>
  <w:style w:type="character" w:customStyle="1" w:styleId="WW8Num24z2">
    <w:name w:val="WW8Num24z2"/>
    <w:rsid w:val="002358A5"/>
    <w:rPr>
      <w:rFonts w:ascii="Wingdings" w:hAnsi="Wingdings"/>
    </w:rPr>
  </w:style>
  <w:style w:type="character" w:customStyle="1" w:styleId="WW8Num25z1">
    <w:name w:val="WW8Num25z1"/>
    <w:rsid w:val="002358A5"/>
    <w:rPr>
      <w:rFonts w:ascii="Courier New" w:hAnsi="Courier New"/>
    </w:rPr>
  </w:style>
  <w:style w:type="character" w:customStyle="1" w:styleId="WW8Num25z3">
    <w:name w:val="WW8Num25z3"/>
    <w:rsid w:val="002358A5"/>
    <w:rPr>
      <w:rFonts w:ascii="Symbol" w:hAnsi="Symbol"/>
    </w:rPr>
  </w:style>
  <w:style w:type="character" w:customStyle="1" w:styleId="WW8Num26z1">
    <w:name w:val="WW8Num26z1"/>
    <w:rsid w:val="002358A5"/>
    <w:rPr>
      <w:rFonts w:ascii="Courier New" w:hAnsi="Courier New"/>
    </w:rPr>
  </w:style>
  <w:style w:type="character" w:customStyle="1" w:styleId="WW8Num26z2">
    <w:name w:val="WW8Num26z2"/>
    <w:rsid w:val="002358A5"/>
    <w:rPr>
      <w:rFonts w:ascii="Wingdings" w:hAnsi="Wingdings"/>
    </w:rPr>
  </w:style>
  <w:style w:type="character" w:customStyle="1" w:styleId="Fuentedeprrafopredeter1">
    <w:name w:val="Fuente de párrafo predeter.1"/>
    <w:rsid w:val="002358A5"/>
  </w:style>
  <w:style w:type="character" w:styleId="Hipervnculo">
    <w:name w:val="Hyperlink"/>
    <w:aliases w:val="Hipervínculo1,Hipervínculo11,Hipervínculo12,Hipervínculo13,Hipervínculo14,Hipervínculo15"/>
    <w:uiPriority w:val="99"/>
    <w:rsid w:val="002358A5"/>
    <w:rPr>
      <w:color w:val="0000FF"/>
      <w:u w:val="single"/>
    </w:rPr>
  </w:style>
  <w:style w:type="character" w:customStyle="1" w:styleId="DeltaViewInsertion">
    <w:name w:val="DeltaView Insertion"/>
    <w:rsid w:val="002358A5"/>
    <w:rPr>
      <w:color w:val="0000FF"/>
      <w:spacing w:val="0"/>
      <w:u w:val="double"/>
    </w:rPr>
  </w:style>
  <w:style w:type="character" w:styleId="Nmerodepgina">
    <w:name w:val="page number"/>
    <w:rsid w:val="002358A5"/>
    <w:rPr>
      <w:rFonts w:cs="Times New Roman"/>
    </w:rPr>
  </w:style>
  <w:style w:type="character" w:styleId="Textoennegrita">
    <w:name w:val="Strong"/>
    <w:uiPriority w:val="22"/>
    <w:qFormat/>
    <w:rsid w:val="008D3637"/>
    <w:rPr>
      <w:rFonts w:ascii="Noto Sans" w:hAnsi="Noto Sans"/>
      <w:b/>
    </w:rPr>
  </w:style>
  <w:style w:type="character" w:customStyle="1" w:styleId="Carcterdenumeracin">
    <w:name w:val="Carácter de numeración"/>
    <w:rsid w:val="002358A5"/>
  </w:style>
  <w:style w:type="character" w:customStyle="1" w:styleId="BodyTextChar">
    <w:name w:val="Body Text Char"/>
    <w:rsid w:val="002358A5"/>
    <w:rPr>
      <w:rFonts w:cs="Times New Roman"/>
      <w:kern w:val="1"/>
      <w:sz w:val="24"/>
      <w:szCs w:val="24"/>
      <w:lang w:val="es-MX"/>
    </w:rPr>
  </w:style>
  <w:style w:type="character" w:customStyle="1" w:styleId="BodyTextChar1">
    <w:name w:val="Body Text Char1"/>
    <w:rsid w:val="002358A5"/>
    <w:rPr>
      <w:sz w:val="24"/>
      <w:lang w:val="es-ES" w:eastAsia="ar-SA" w:bidi="ar-SA"/>
    </w:rPr>
  </w:style>
  <w:style w:type="character" w:customStyle="1" w:styleId="FooterChar">
    <w:name w:val="Footer Char"/>
    <w:rsid w:val="002358A5"/>
    <w:rPr>
      <w:lang w:val="es-MX"/>
    </w:rPr>
  </w:style>
  <w:style w:type="character" w:customStyle="1" w:styleId="FooterChar1">
    <w:name w:val="Footer Char1"/>
    <w:rsid w:val="002358A5"/>
    <w:rPr>
      <w:sz w:val="24"/>
      <w:lang w:val="es-ES" w:eastAsia="ar-SA" w:bidi="ar-SA"/>
    </w:rPr>
  </w:style>
  <w:style w:type="character" w:customStyle="1" w:styleId="HeaderChar">
    <w:name w:val="Header Char"/>
    <w:rsid w:val="002358A5"/>
    <w:rPr>
      <w:rFonts w:ascii="Arial" w:hAnsi="Arial"/>
      <w:sz w:val="20"/>
      <w:lang w:val="es-ES_tradnl"/>
    </w:rPr>
  </w:style>
  <w:style w:type="character" w:customStyle="1" w:styleId="HeaderChar1">
    <w:name w:val="Header Char1"/>
    <w:rsid w:val="002358A5"/>
    <w:rPr>
      <w:rFonts w:ascii="Arial" w:hAnsi="Arial"/>
      <w:lang w:val="es-ES_tradnl" w:eastAsia="ar-SA" w:bidi="ar-SA"/>
    </w:rPr>
  </w:style>
  <w:style w:type="character" w:customStyle="1" w:styleId="TitleChar">
    <w:name w:val="Title Char"/>
    <w:rsid w:val="002358A5"/>
    <w:rPr>
      <w:rFonts w:ascii="Cambria" w:hAnsi="Cambria" w:cs="Times New Roman"/>
      <w:b/>
      <w:bCs/>
      <w:kern w:val="1"/>
      <w:sz w:val="32"/>
      <w:szCs w:val="32"/>
      <w:lang w:val="es-MX"/>
    </w:rPr>
  </w:style>
  <w:style w:type="character" w:customStyle="1" w:styleId="SubtitleChar">
    <w:name w:val="Subtitle Char"/>
    <w:rsid w:val="002358A5"/>
    <w:rPr>
      <w:rFonts w:ascii="Cambria" w:hAnsi="Cambria" w:cs="Times New Roman"/>
      <w:kern w:val="1"/>
      <w:sz w:val="24"/>
      <w:szCs w:val="24"/>
      <w:lang w:val="es-MX"/>
    </w:rPr>
  </w:style>
  <w:style w:type="character" w:customStyle="1" w:styleId="BodyTextIndentChar">
    <w:name w:val="Body Text Indent Char"/>
    <w:rsid w:val="002358A5"/>
    <w:rPr>
      <w:rFonts w:cs="Times New Roman"/>
      <w:kern w:val="1"/>
      <w:sz w:val="24"/>
      <w:szCs w:val="24"/>
      <w:lang w:val="es-MX"/>
    </w:rPr>
  </w:style>
  <w:style w:type="character" w:customStyle="1" w:styleId="BodyTextIndent3Char">
    <w:name w:val="Body Text Indent 3 Char"/>
    <w:rsid w:val="002358A5"/>
    <w:rPr>
      <w:sz w:val="16"/>
      <w:szCs w:val="16"/>
    </w:rPr>
  </w:style>
  <w:style w:type="character" w:customStyle="1" w:styleId="WW8Num26z3">
    <w:name w:val="WW8Num26z3"/>
    <w:rsid w:val="002358A5"/>
    <w:rPr>
      <w:rFonts w:ascii="Symbol" w:hAnsi="Symbol"/>
    </w:rPr>
  </w:style>
  <w:style w:type="character" w:customStyle="1" w:styleId="WW8Num29z2">
    <w:name w:val="WW8Num29z2"/>
    <w:rsid w:val="002358A5"/>
  </w:style>
  <w:style w:type="character" w:customStyle="1" w:styleId="WW8Num31z1">
    <w:name w:val="WW8Num31z1"/>
    <w:rsid w:val="002358A5"/>
    <w:rPr>
      <w:rFonts w:ascii="Courier New" w:hAnsi="Courier New"/>
    </w:rPr>
  </w:style>
  <w:style w:type="character" w:customStyle="1" w:styleId="WW8Num31z2">
    <w:name w:val="WW8Num31z2"/>
    <w:rsid w:val="002358A5"/>
    <w:rPr>
      <w:rFonts w:ascii="Wingdings" w:hAnsi="Wingdings"/>
    </w:rPr>
  </w:style>
  <w:style w:type="character" w:customStyle="1" w:styleId="WW8Num32z1">
    <w:name w:val="WW8Num32z1"/>
    <w:rsid w:val="002358A5"/>
    <w:rPr>
      <w:rFonts w:ascii="Courier New" w:hAnsi="Courier New"/>
    </w:rPr>
  </w:style>
  <w:style w:type="character" w:customStyle="1" w:styleId="WW8Num32z2">
    <w:name w:val="WW8Num32z2"/>
    <w:rsid w:val="002358A5"/>
    <w:rPr>
      <w:rFonts w:ascii="Wingdings" w:hAnsi="Wingdings"/>
    </w:rPr>
  </w:style>
  <w:style w:type="character" w:customStyle="1" w:styleId="WW8Num34z1">
    <w:name w:val="WW8Num34z1"/>
    <w:rsid w:val="002358A5"/>
    <w:rPr>
      <w:rFonts w:ascii="Courier New" w:hAnsi="Courier New"/>
    </w:rPr>
  </w:style>
  <w:style w:type="character" w:customStyle="1" w:styleId="WW8Num34z2">
    <w:name w:val="WW8Num34z2"/>
    <w:rsid w:val="002358A5"/>
    <w:rPr>
      <w:rFonts w:ascii="Wingdings" w:hAnsi="Wingdings"/>
    </w:rPr>
  </w:style>
  <w:style w:type="character" w:customStyle="1" w:styleId="WW8Num34z3">
    <w:name w:val="WW8Num34z3"/>
    <w:rsid w:val="002358A5"/>
    <w:rPr>
      <w:rFonts w:ascii="Symbol" w:hAnsi="Symbol"/>
    </w:rPr>
  </w:style>
  <w:style w:type="character" w:customStyle="1" w:styleId="WW8Num35z1">
    <w:name w:val="WW8Num35z1"/>
    <w:rsid w:val="002358A5"/>
    <w:rPr>
      <w:rFonts w:ascii="Courier New" w:hAnsi="Courier New"/>
    </w:rPr>
  </w:style>
  <w:style w:type="character" w:customStyle="1" w:styleId="WW8Num35z2">
    <w:name w:val="WW8Num35z2"/>
    <w:rsid w:val="002358A5"/>
    <w:rPr>
      <w:rFonts w:ascii="Wingdings" w:hAnsi="Wingdings"/>
    </w:rPr>
  </w:style>
  <w:style w:type="character" w:customStyle="1" w:styleId="WW8Num38z1">
    <w:name w:val="WW8Num38z1"/>
    <w:rsid w:val="002358A5"/>
    <w:rPr>
      <w:rFonts w:ascii="Courier New" w:hAnsi="Courier New"/>
    </w:rPr>
  </w:style>
  <w:style w:type="character" w:customStyle="1" w:styleId="WW8Num38z2">
    <w:name w:val="WW8Num38z2"/>
    <w:rsid w:val="002358A5"/>
    <w:rPr>
      <w:rFonts w:ascii="Wingdings" w:hAnsi="Wingdings"/>
    </w:rPr>
  </w:style>
  <w:style w:type="character" w:customStyle="1" w:styleId="WW8Num48z1">
    <w:name w:val="WW8Num48z1"/>
    <w:rsid w:val="002358A5"/>
    <w:rPr>
      <w:rFonts w:ascii="Courier New" w:hAnsi="Courier New"/>
    </w:rPr>
  </w:style>
  <w:style w:type="character" w:customStyle="1" w:styleId="WW8Num48z2">
    <w:name w:val="WW8Num48z2"/>
    <w:rsid w:val="002358A5"/>
    <w:rPr>
      <w:rFonts w:ascii="Wingdings" w:hAnsi="Wingdings"/>
    </w:rPr>
  </w:style>
  <w:style w:type="character" w:customStyle="1" w:styleId="WW8Num48z3">
    <w:name w:val="WW8Num48z3"/>
    <w:rsid w:val="002358A5"/>
    <w:rPr>
      <w:rFonts w:ascii="Symbol" w:hAnsi="Symbol"/>
    </w:rPr>
  </w:style>
  <w:style w:type="character" w:customStyle="1" w:styleId="Fuentedeprrafopredeter2">
    <w:name w:val="Fuente de párrafo predeter.2"/>
    <w:rsid w:val="002358A5"/>
  </w:style>
  <w:style w:type="character" w:customStyle="1" w:styleId="BalloonTextChar">
    <w:name w:val="Balloon Text Char"/>
    <w:rsid w:val="002358A5"/>
    <w:rPr>
      <w:rFonts w:ascii="Tahoma" w:hAnsi="Tahoma"/>
      <w:sz w:val="16"/>
      <w:lang w:val="es-ES" w:eastAsia="ar-SA" w:bidi="ar-SA"/>
    </w:rPr>
  </w:style>
  <w:style w:type="character" w:customStyle="1" w:styleId="BodyText2Char">
    <w:name w:val="Body Text 2 Char"/>
    <w:rsid w:val="002358A5"/>
    <w:rPr>
      <w:sz w:val="24"/>
      <w:lang w:val="es-ES" w:eastAsia="ar-SA" w:bidi="ar-SA"/>
    </w:rPr>
  </w:style>
  <w:style w:type="character" w:customStyle="1" w:styleId="BodyText3Char">
    <w:name w:val="Body Text 3 Char"/>
    <w:rsid w:val="002358A5"/>
    <w:rPr>
      <w:sz w:val="16"/>
      <w:szCs w:val="16"/>
    </w:rPr>
  </w:style>
  <w:style w:type="character" w:customStyle="1" w:styleId="BodyTextIndent2Char">
    <w:name w:val="Body Text Indent 2 Char"/>
    <w:rsid w:val="002358A5"/>
    <w:rPr>
      <w:sz w:val="24"/>
      <w:lang w:val="es-MX"/>
    </w:rPr>
  </w:style>
  <w:style w:type="character" w:customStyle="1" w:styleId="CommentTextChar">
    <w:name w:val="Comment Text Char"/>
    <w:rsid w:val="002358A5"/>
    <w:rPr>
      <w:lang w:val="es-MX"/>
    </w:rPr>
  </w:style>
  <w:style w:type="character" w:customStyle="1" w:styleId="CarCar5">
    <w:name w:val="Car Car5"/>
    <w:rsid w:val="002358A5"/>
    <w:rPr>
      <w:rFonts w:ascii="Arial Narrow" w:hAnsi="Arial Narrow"/>
      <w:sz w:val="22"/>
      <w:lang w:val="es-ES_tradnl"/>
    </w:rPr>
  </w:style>
  <w:style w:type="character" w:styleId="Hipervnculovisitado">
    <w:name w:val="FollowedHyperlink"/>
    <w:uiPriority w:val="99"/>
    <w:rsid w:val="002358A5"/>
    <w:rPr>
      <w:color w:val="800080"/>
      <w:u w:val="single"/>
    </w:rPr>
  </w:style>
  <w:style w:type="character" w:customStyle="1" w:styleId="CommentReference1">
    <w:name w:val="Comment Reference1"/>
    <w:rsid w:val="002358A5"/>
    <w:rPr>
      <w:sz w:val="16"/>
    </w:rPr>
  </w:style>
  <w:style w:type="character" w:customStyle="1" w:styleId="DocumentMapChar">
    <w:name w:val="Document Map Char"/>
    <w:rsid w:val="002358A5"/>
    <w:rPr>
      <w:sz w:val="0"/>
      <w:szCs w:val="0"/>
    </w:rPr>
  </w:style>
  <w:style w:type="character" w:customStyle="1" w:styleId="ITTiCar">
    <w:name w:val="ITT i Car"/>
    <w:aliases w:val="Encabezado Car1,LetterHeader Car3,Cover Page Car1,encabezado Car1,En-tête SQ Car1,ContentsHeader Car1,aria Car1,*Header Car1,*Header Car Car"/>
    <w:rsid w:val="002358A5"/>
    <w:rPr>
      <w:rFonts w:ascii="Arial" w:hAnsi="Arial"/>
      <w:b/>
      <w:sz w:val="24"/>
    </w:rPr>
  </w:style>
  <w:style w:type="character" w:customStyle="1" w:styleId="CommentSubjectChar">
    <w:name w:val="Comment Subject Char"/>
    <w:rsid w:val="002358A5"/>
    <w:rPr>
      <w:b/>
      <w:lang w:val="es-ES" w:eastAsia="ar-SA" w:bidi="ar-SA"/>
    </w:rPr>
  </w:style>
  <w:style w:type="character" w:customStyle="1" w:styleId="FootnoteTextChar">
    <w:name w:val="Footnote Text Char"/>
    <w:basedOn w:val="DefaultParagraphFont1"/>
    <w:rsid w:val="002358A5"/>
  </w:style>
  <w:style w:type="character" w:customStyle="1" w:styleId="EndnoteTextChar">
    <w:name w:val="Endnote Text Char"/>
    <w:basedOn w:val="DefaultParagraphFont1"/>
    <w:rsid w:val="002358A5"/>
  </w:style>
  <w:style w:type="character" w:customStyle="1" w:styleId="WW-Absatz-Standardschriftart">
    <w:name w:val="WW-Absatz-Standardschriftart"/>
    <w:uiPriority w:val="99"/>
    <w:rsid w:val="002358A5"/>
  </w:style>
  <w:style w:type="character" w:customStyle="1" w:styleId="WW-Absatz-Standardschriftart1">
    <w:name w:val="WW-Absatz-Standardschriftart1"/>
    <w:uiPriority w:val="99"/>
    <w:rsid w:val="002358A5"/>
  </w:style>
  <w:style w:type="character" w:customStyle="1" w:styleId="WW-Absatz-Standardschriftart11">
    <w:name w:val="WW-Absatz-Standardschriftart11"/>
    <w:uiPriority w:val="99"/>
    <w:rsid w:val="002358A5"/>
  </w:style>
  <w:style w:type="character" w:customStyle="1" w:styleId="WW-Absatz-Standardschriftart111">
    <w:name w:val="WW-Absatz-Standardschriftart111"/>
    <w:uiPriority w:val="99"/>
    <w:rsid w:val="002358A5"/>
  </w:style>
  <w:style w:type="character" w:customStyle="1" w:styleId="WW-Absatz-Standardschriftart1111">
    <w:name w:val="WW-Absatz-Standardschriftart1111"/>
    <w:uiPriority w:val="99"/>
    <w:rsid w:val="002358A5"/>
  </w:style>
  <w:style w:type="character" w:customStyle="1" w:styleId="WW-Absatz-Standardschriftart11111">
    <w:name w:val="WW-Absatz-Standardschriftart11111"/>
    <w:uiPriority w:val="99"/>
    <w:rsid w:val="002358A5"/>
  </w:style>
  <w:style w:type="character" w:customStyle="1" w:styleId="WW-Absatz-Standardschriftart111111">
    <w:name w:val="WW-Absatz-Standardschriftart111111"/>
    <w:uiPriority w:val="99"/>
    <w:rsid w:val="002358A5"/>
  </w:style>
  <w:style w:type="character" w:customStyle="1" w:styleId="WW-Absatz-Standardschriftart1111111">
    <w:name w:val="WW-Absatz-Standardschriftart1111111"/>
    <w:uiPriority w:val="99"/>
    <w:rsid w:val="002358A5"/>
  </w:style>
  <w:style w:type="character" w:customStyle="1" w:styleId="WW-Absatz-Standardschriftart11111111">
    <w:name w:val="WW-Absatz-Standardschriftart11111111"/>
    <w:uiPriority w:val="99"/>
    <w:rsid w:val="002358A5"/>
  </w:style>
  <w:style w:type="character" w:customStyle="1" w:styleId="WW-Absatz-Standardschriftart111111111">
    <w:name w:val="WW-Absatz-Standardschriftart111111111"/>
    <w:uiPriority w:val="99"/>
    <w:rsid w:val="002358A5"/>
  </w:style>
  <w:style w:type="character" w:customStyle="1" w:styleId="Vietas">
    <w:name w:val="Viñetas"/>
    <w:uiPriority w:val="99"/>
    <w:rsid w:val="002358A5"/>
    <w:rPr>
      <w:rFonts w:ascii="OpenSymbol" w:eastAsia="Times New Roman" w:hAnsi="OpenSymbol"/>
    </w:rPr>
  </w:style>
  <w:style w:type="character" w:customStyle="1" w:styleId="Fuentedeprrafopredeter3">
    <w:name w:val="Fuente de párrafo predeter.3"/>
    <w:uiPriority w:val="99"/>
    <w:rsid w:val="002358A5"/>
  </w:style>
  <w:style w:type="character" w:customStyle="1" w:styleId="WW-Absatz-Standardschriftart1111111111">
    <w:name w:val="WW-Absatz-Standardschriftart1111111111"/>
    <w:uiPriority w:val="99"/>
    <w:rsid w:val="002358A5"/>
  </w:style>
  <w:style w:type="character" w:customStyle="1" w:styleId="WW-Absatz-Standardschriftart11111111111">
    <w:name w:val="WW-Absatz-Standardschriftart11111111111"/>
    <w:uiPriority w:val="99"/>
    <w:rsid w:val="002358A5"/>
  </w:style>
  <w:style w:type="character" w:customStyle="1" w:styleId="WW-Absatz-Standardschriftart111111111111">
    <w:name w:val="WW-Absatz-Standardschriftart111111111111"/>
    <w:uiPriority w:val="99"/>
    <w:rsid w:val="002358A5"/>
  </w:style>
  <w:style w:type="character" w:customStyle="1" w:styleId="WW-Absatz-Standardschriftart1111111111111">
    <w:name w:val="WW-Absatz-Standardschriftart1111111111111"/>
    <w:uiPriority w:val="99"/>
    <w:rsid w:val="002358A5"/>
  </w:style>
  <w:style w:type="character" w:customStyle="1" w:styleId="WW8Num1z1">
    <w:name w:val="WW8Num1z1"/>
    <w:rsid w:val="002358A5"/>
    <w:rPr>
      <w:rFonts w:ascii="Courier New" w:hAnsi="Courier New"/>
    </w:rPr>
  </w:style>
  <w:style w:type="character" w:customStyle="1" w:styleId="WW8Num1z3">
    <w:name w:val="WW8Num1z3"/>
    <w:rsid w:val="002358A5"/>
    <w:rPr>
      <w:rFonts w:ascii="Symbol" w:hAnsi="Symbol"/>
    </w:rPr>
  </w:style>
  <w:style w:type="character" w:customStyle="1" w:styleId="WW8Num2z3">
    <w:name w:val="WW8Num2z3"/>
    <w:rsid w:val="002358A5"/>
    <w:rPr>
      <w:rFonts w:ascii="Symbol" w:hAnsi="Symbol"/>
    </w:rPr>
  </w:style>
  <w:style w:type="character" w:customStyle="1" w:styleId="WW8Num3z3">
    <w:name w:val="WW8Num3z3"/>
    <w:rsid w:val="002358A5"/>
    <w:rPr>
      <w:rFonts w:ascii="Symbol" w:hAnsi="Symbol"/>
    </w:rPr>
  </w:style>
  <w:style w:type="character" w:customStyle="1" w:styleId="WW8Num3z2">
    <w:name w:val="WW8Num3z2"/>
    <w:rsid w:val="002358A5"/>
    <w:rPr>
      <w:rFonts w:ascii="Wingdings" w:hAnsi="Wingdings"/>
    </w:rPr>
  </w:style>
  <w:style w:type="character" w:customStyle="1" w:styleId="WW8Num3z6">
    <w:name w:val="WW8Num3z6"/>
    <w:rsid w:val="002358A5"/>
    <w:rPr>
      <w:rFonts w:ascii="Symbol" w:hAnsi="Symbol"/>
    </w:rPr>
  </w:style>
  <w:style w:type="character" w:customStyle="1" w:styleId="WW8Num9z1">
    <w:name w:val="WW8Num9z1"/>
    <w:uiPriority w:val="99"/>
    <w:rsid w:val="002358A5"/>
    <w:rPr>
      <w:rFonts w:ascii="Courier New" w:hAnsi="Courier New"/>
      <w:color w:val="auto"/>
    </w:rPr>
  </w:style>
  <w:style w:type="character" w:customStyle="1" w:styleId="WW8Num16z1">
    <w:name w:val="WW8Num16z1"/>
    <w:uiPriority w:val="99"/>
    <w:rsid w:val="002358A5"/>
    <w:rPr>
      <w:rFonts w:ascii="Wingdings 2" w:hAnsi="Wingdings 2"/>
      <w:sz w:val="18"/>
    </w:rPr>
  </w:style>
  <w:style w:type="character" w:customStyle="1" w:styleId="WW8Num16z2">
    <w:name w:val="WW8Num16z2"/>
    <w:rsid w:val="002358A5"/>
    <w:rPr>
      <w:rFonts w:ascii="StarSymbol" w:hAnsi="StarSymbol"/>
      <w:sz w:val="18"/>
    </w:rPr>
  </w:style>
  <w:style w:type="character" w:customStyle="1" w:styleId="WW8Num27z1">
    <w:name w:val="WW8Num27z1"/>
    <w:uiPriority w:val="99"/>
    <w:rsid w:val="002358A5"/>
    <w:rPr>
      <w:rFonts w:ascii="Courier New" w:hAnsi="Courier New"/>
    </w:rPr>
  </w:style>
  <w:style w:type="character" w:customStyle="1" w:styleId="WW8Num27z3">
    <w:name w:val="WW8Num27z3"/>
    <w:rsid w:val="002358A5"/>
    <w:rPr>
      <w:rFonts w:ascii="Symbol" w:hAnsi="Symbol"/>
    </w:rPr>
  </w:style>
  <w:style w:type="character" w:customStyle="1" w:styleId="WW8Num29z1">
    <w:name w:val="WW8Num29z1"/>
    <w:uiPriority w:val="99"/>
    <w:rsid w:val="002358A5"/>
    <w:rPr>
      <w:rFonts w:ascii="Courier New" w:hAnsi="Courier New"/>
    </w:rPr>
  </w:style>
  <w:style w:type="character" w:customStyle="1" w:styleId="WW8Num29z3">
    <w:name w:val="WW8Num29z3"/>
    <w:uiPriority w:val="99"/>
    <w:rsid w:val="002358A5"/>
    <w:rPr>
      <w:rFonts w:ascii="Symbol" w:hAnsi="Symbol"/>
    </w:rPr>
  </w:style>
  <w:style w:type="character" w:customStyle="1" w:styleId="WW8Num32z3">
    <w:name w:val="WW8Num32z3"/>
    <w:uiPriority w:val="99"/>
    <w:rsid w:val="002358A5"/>
    <w:rPr>
      <w:rFonts w:ascii="Symbol" w:hAnsi="Symbol"/>
    </w:rPr>
  </w:style>
  <w:style w:type="character" w:customStyle="1" w:styleId="WW8Num36z1">
    <w:name w:val="WW8Num36z1"/>
    <w:uiPriority w:val="99"/>
    <w:rsid w:val="002358A5"/>
    <w:rPr>
      <w:rFonts w:ascii="Courier New" w:hAnsi="Courier New"/>
    </w:rPr>
  </w:style>
  <w:style w:type="character" w:customStyle="1" w:styleId="WW8Num36z2">
    <w:name w:val="WW8Num36z2"/>
    <w:rsid w:val="002358A5"/>
    <w:rPr>
      <w:rFonts w:ascii="Wingdings" w:hAnsi="Wingdings"/>
    </w:rPr>
  </w:style>
  <w:style w:type="character" w:customStyle="1" w:styleId="WW8Num36z3">
    <w:name w:val="WW8Num36z3"/>
    <w:rsid w:val="002358A5"/>
    <w:rPr>
      <w:rFonts w:ascii="Symbol" w:hAnsi="Symbol"/>
    </w:rPr>
  </w:style>
  <w:style w:type="character" w:customStyle="1" w:styleId="WW8Num39z2">
    <w:name w:val="WW8Num39z2"/>
    <w:uiPriority w:val="99"/>
    <w:rsid w:val="002358A5"/>
    <w:rPr>
      <w:rFonts w:ascii="Wingdings" w:hAnsi="Wingdings"/>
    </w:rPr>
  </w:style>
  <w:style w:type="character" w:customStyle="1" w:styleId="WW8Num39z3">
    <w:name w:val="WW8Num39z3"/>
    <w:rsid w:val="002358A5"/>
    <w:rPr>
      <w:rFonts w:ascii="Symbol" w:hAnsi="Symbol"/>
    </w:rPr>
  </w:style>
  <w:style w:type="character" w:customStyle="1" w:styleId="WW8Num40z1">
    <w:name w:val="WW8Num40z1"/>
    <w:uiPriority w:val="99"/>
    <w:rsid w:val="002358A5"/>
    <w:rPr>
      <w:rFonts w:ascii="Courier New" w:hAnsi="Courier New"/>
    </w:rPr>
  </w:style>
  <w:style w:type="character" w:customStyle="1" w:styleId="WW8Num40z3">
    <w:name w:val="WW8Num40z3"/>
    <w:rsid w:val="002358A5"/>
    <w:rPr>
      <w:rFonts w:ascii="Symbol" w:hAnsi="Symbol"/>
    </w:rPr>
  </w:style>
  <w:style w:type="character" w:customStyle="1" w:styleId="WW8Num4z6">
    <w:name w:val="WW8Num4z6"/>
    <w:rsid w:val="002358A5"/>
    <w:rPr>
      <w:rFonts w:ascii="Symbol" w:hAnsi="Symbol"/>
    </w:rPr>
  </w:style>
  <w:style w:type="character" w:customStyle="1" w:styleId="WW8Num21z1">
    <w:name w:val="WW8Num21z1"/>
    <w:rsid w:val="002358A5"/>
    <w:rPr>
      <w:rFonts w:ascii="Wingdings 2" w:hAnsi="Wingdings 2"/>
      <w:sz w:val="18"/>
    </w:rPr>
  </w:style>
  <w:style w:type="character" w:customStyle="1" w:styleId="WW8Num21z2">
    <w:name w:val="WW8Num21z2"/>
    <w:rsid w:val="002358A5"/>
    <w:rPr>
      <w:rFonts w:ascii="StarSymbol" w:hAnsi="StarSymbol"/>
      <w:sz w:val="18"/>
    </w:rPr>
  </w:style>
  <w:style w:type="character" w:customStyle="1" w:styleId="WW8Num22z1">
    <w:name w:val="WW8Num22z1"/>
    <w:rsid w:val="002358A5"/>
    <w:rPr>
      <w:rFonts w:ascii="Wingdings 2" w:hAnsi="Wingdings 2"/>
      <w:sz w:val="18"/>
    </w:rPr>
  </w:style>
  <w:style w:type="character" w:customStyle="1" w:styleId="WW8Num22z2">
    <w:name w:val="WW8Num22z2"/>
    <w:rsid w:val="002358A5"/>
    <w:rPr>
      <w:rFonts w:ascii="StarSymbol" w:hAnsi="StarSymbol"/>
      <w:sz w:val="18"/>
    </w:rPr>
  </w:style>
  <w:style w:type="paragraph" w:customStyle="1" w:styleId="Encabezado5">
    <w:name w:val="Encabezado5"/>
    <w:basedOn w:val="Normal"/>
    <w:next w:val="Textoindependiente"/>
    <w:uiPriority w:val="99"/>
    <w:rsid w:val="002358A5"/>
    <w:pPr>
      <w:keepNext/>
      <w:suppressAutoHyphens/>
      <w:spacing w:before="240" w:after="120"/>
    </w:pPr>
    <w:rPr>
      <w:rFonts w:ascii="Arial" w:eastAsia="Lucida Sans Unicode" w:hAnsi="Arial" w:cs="Tahoma"/>
      <w:noProof/>
      <w:sz w:val="28"/>
      <w:szCs w:val="28"/>
      <w:lang w:val="es-ES" w:eastAsia="ar-SA"/>
    </w:rPr>
  </w:style>
  <w:style w:type="paragraph" w:styleId="Textoindependiente">
    <w:name w:val="Body Text"/>
    <w:basedOn w:val="Normal"/>
    <w:link w:val="TextoindependienteCar"/>
    <w:rsid w:val="002358A5"/>
    <w:pPr>
      <w:suppressAutoHyphens/>
      <w:spacing w:after="120"/>
    </w:pPr>
    <w:rPr>
      <w:rFonts w:ascii="Times New Roman" w:eastAsia="Times New Roman" w:hAnsi="Times New Roman" w:cs="Times New Roman"/>
      <w:noProof/>
      <w:sz w:val="24"/>
      <w:szCs w:val="20"/>
      <w:lang w:val="es-ES" w:eastAsia="ar-SA"/>
    </w:rPr>
  </w:style>
  <w:style w:type="character" w:customStyle="1" w:styleId="TextoindependienteCar">
    <w:name w:val="Texto independiente Car"/>
    <w:basedOn w:val="Fuentedeprrafopredeter"/>
    <w:link w:val="Textoindependiente"/>
    <w:rsid w:val="002358A5"/>
    <w:rPr>
      <w:rFonts w:ascii="Times New Roman" w:eastAsia="Times New Roman" w:hAnsi="Times New Roman" w:cs="Times New Roman"/>
      <w:noProof/>
      <w:sz w:val="24"/>
      <w:szCs w:val="20"/>
      <w:lang w:val="es-ES" w:eastAsia="ar-SA"/>
    </w:rPr>
  </w:style>
  <w:style w:type="paragraph" w:styleId="Lista">
    <w:name w:val="List"/>
    <w:basedOn w:val="Textoindependiente"/>
    <w:rsid w:val="002358A5"/>
    <w:rPr>
      <w:rFonts w:cs="Tahoma"/>
    </w:rPr>
  </w:style>
  <w:style w:type="paragraph" w:customStyle="1" w:styleId="Etiqueta">
    <w:name w:val="Etiqueta"/>
    <w:basedOn w:val="Normal"/>
    <w:rsid w:val="002358A5"/>
    <w:pPr>
      <w:suppressLineNumbers/>
      <w:suppressAutoHyphens/>
      <w:spacing w:before="120" w:after="120"/>
    </w:pPr>
    <w:rPr>
      <w:rFonts w:ascii="Times New Roman" w:eastAsia="Times New Roman" w:hAnsi="Times New Roman" w:cs="Times New Roman"/>
      <w:i/>
      <w:noProof/>
      <w:sz w:val="24"/>
      <w:szCs w:val="20"/>
      <w:lang w:val="es-ES" w:eastAsia="ar-SA"/>
    </w:rPr>
  </w:style>
  <w:style w:type="paragraph" w:customStyle="1" w:styleId="ndice">
    <w:name w:val="Índice"/>
    <w:basedOn w:val="Normal"/>
    <w:rsid w:val="002358A5"/>
    <w:pPr>
      <w:suppressLineNumbers/>
      <w:suppressAutoHyphens/>
    </w:pPr>
    <w:rPr>
      <w:rFonts w:ascii="Times New Roman" w:eastAsia="Times New Roman" w:hAnsi="Times New Roman" w:cs="Times New Roman"/>
      <w:noProof/>
      <w:sz w:val="24"/>
      <w:szCs w:val="20"/>
      <w:lang w:val="es-ES" w:eastAsia="ar-SA"/>
    </w:rPr>
  </w:style>
  <w:style w:type="paragraph" w:customStyle="1" w:styleId="Encabezado3">
    <w:name w:val="Encabezado3"/>
    <w:basedOn w:val="Normal"/>
    <w:next w:val="Textoindependiente"/>
    <w:rsid w:val="002358A5"/>
    <w:pPr>
      <w:keepNext/>
      <w:suppressAutoHyphens/>
      <w:spacing w:before="240" w:after="120"/>
    </w:pPr>
    <w:rPr>
      <w:rFonts w:ascii="Arial" w:hAnsi="Arial" w:cs="Tahoma"/>
      <w:noProof/>
      <w:sz w:val="28"/>
      <w:szCs w:val="28"/>
      <w:lang w:val="es-ES" w:eastAsia="ar-SA"/>
    </w:rPr>
  </w:style>
  <w:style w:type="paragraph" w:customStyle="1" w:styleId="Encabezado2">
    <w:name w:val="Encabezado2"/>
    <w:basedOn w:val="Normal"/>
    <w:next w:val="Textonormal"/>
    <w:rsid w:val="002358A5"/>
    <w:pPr>
      <w:keepNext/>
      <w:suppressAutoHyphens/>
      <w:spacing w:before="240" w:after="120"/>
    </w:pPr>
    <w:rPr>
      <w:rFonts w:ascii="Arial" w:eastAsia="Times New Roman" w:hAnsi="Arial" w:cs="Arial"/>
      <w:noProof/>
      <w:sz w:val="28"/>
      <w:szCs w:val="20"/>
      <w:lang w:val="es-ES" w:eastAsia="ar-SA"/>
    </w:rPr>
  </w:style>
  <w:style w:type="paragraph" w:customStyle="1" w:styleId="Textonormal">
    <w:name w:val="Texto normal"/>
    <w:basedOn w:val="Normal"/>
    <w:uiPriority w:val="99"/>
    <w:rsid w:val="002358A5"/>
    <w:pPr>
      <w:suppressAutoHyphens/>
      <w:spacing w:after="120"/>
    </w:pPr>
    <w:rPr>
      <w:rFonts w:ascii="Times New Roman" w:eastAsia="Times New Roman" w:hAnsi="Times New Roman" w:cs="Times New Roman"/>
      <w:noProof/>
      <w:sz w:val="24"/>
      <w:szCs w:val="20"/>
      <w:lang w:val="es-ES" w:eastAsia="ar-SA"/>
    </w:rPr>
  </w:style>
  <w:style w:type="paragraph" w:customStyle="1" w:styleId="Lista21">
    <w:name w:val="Lista 21"/>
    <w:basedOn w:val="Textonormal"/>
    <w:rsid w:val="002358A5"/>
  </w:style>
  <w:style w:type="paragraph" w:customStyle="1" w:styleId="Encabezado1">
    <w:name w:val="Encabezado1"/>
    <w:basedOn w:val="Normal"/>
    <w:next w:val="Textonormal"/>
    <w:rsid w:val="002358A5"/>
    <w:pPr>
      <w:keepNext/>
      <w:suppressAutoHyphens/>
      <w:spacing w:before="240" w:after="120"/>
    </w:pPr>
    <w:rPr>
      <w:rFonts w:ascii="Arial" w:eastAsia="Times New Roman" w:hAnsi="Arial" w:cs="Arial"/>
      <w:noProof/>
      <w:sz w:val="28"/>
      <w:szCs w:val="20"/>
      <w:lang w:val="es-ES" w:eastAsia="ar-SA"/>
    </w:rPr>
  </w:style>
  <w:style w:type="paragraph" w:styleId="Ttulo">
    <w:name w:val="Title"/>
    <w:aliases w:val="Subtitulo Negritas"/>
    <w:basedOn w:val="Normal"/>
    <w:next w:val="Subttulo"/>
    <w:link w:val="TtuloCar"/>
    <w:qFormat/>
    <w:rsid w:val="005D5A67"/>
    <w:pPr>
      <w:suppressAutoHyphens/>
      <w:jc w:val="center"/>
    </w:pPr>
    <w:rPr>
      <w:rFonts w:eastAsia="Times New Roman" w:cs="Arial"/>
      <w:b/>
      <w:noProof/>
      <w:sz w:val="20"/>
      <w:lang w:val="es-ES" w:eastAsia="ar-SA"/>
    </w:rPr>
  </w:style>
  <w:style w:type="character" w:customStyle="1" w:styleId="TtuloCar">
    <w:name w:val="Título Car"/>
    <w:aliases w:val="Subtitulo Negritas Car"/>
    <w:basedOn w:val="Fuentedeprrafopredeter"/>
    <w:link w:val="Ttulo"/>
    <w:rsid w:val="005D5A67"/>
    <w:rPr>
      <w:rFonts w:ascii="Geomanist" w:eastAsia="Times New Roman" w:hAnsi="Geomanist" w:cs="Arial"/>
      <w:b/>
      <w:noProof/>
      <w:sz w:val="20"/>
      <w:lang w:val="es-ES" w:eastAsia="ar-SA"/>
    </w:rPr>
  </w:style>
  <w:style w:type="paragraph" w:styleId="Subttulo">
    <w:name w:val="Subtitle"/>
    <w:basedOn w:val="Encabezado1"/>
    <w:next w:val="Textonormal"/>
    <w:link w:val="SubttuloCar"/>
    <w:rsid w:val="002358A5"/>
    <w:pPr>
      <w:jc w:val="center"/>
    </w:pPr>
    <w:rPr>
      <w:rFonts w:cs="Times New Roman"/>
      <w:i/>
    </w:rPr>
  </w:style>
  <w:style w:type="character" w:customStyle="1" w:styleId="SubttuloCar">
    <w:name w:val="Subtítulo Car"/>
    <w:basedOn w:val="Fuentedeprrafopredeter"/>
    <w:link w:val="Subttulo"/>
    <w:rsid w:val="002358A5"/>
    <w:rPr>
      <w:rFonts w:ascii="Arial" w:eastAsia="Times New Roman" w:hAnsi="Arial" w:cs="Times New Roman"/>
      <w:i/>
      <w:noProof/>
      <w:sz w:val="28"/>
      <w:szCs w:val="20"/>
      <w:lang w:val="es-ES" w:eastAsia="ar-SA"/>
    </w:rPr>
  </w:style>
  <w:style w:type="paragraph" w:customStyle="1" w:styleId="Textodeglobo1">
    <w:name w:val="Texto de globo1"/>
    <w:basedOn w:val="Normal"/>
    <w:rsid w:val="002358A5"/>
    <w:pPr>
      <w:suppressAutoHyphens/>
    </w:pPr>
    <w:rPr>
      <w:rFonts w:ascii="Tahoma" w:eastAsia="Times New Roman" w:hAnsi="Tahoma" w:cs="Tahoma"/>
      <w:noProof/>
      <w:sz w:val="16"/>
      <w:szCs w:val="20"/>
      <w:lang w:val="es-ES" w:eastAsia="ar-SA"/>
    </w:rPr>
  </w:style>
  <w:style w:type="paragraph" w:customStyle="1" w:styleId="Contenidodelatabla">
    <w:name w:val="Contenido de la tabla"/>
    <w:basedOn w:val="Normal"/>
    <w:rsid w:val="002358A5"/>
    <w:pPr>
      <w:suppressLineNumbers/>
      <w:suppressAutoHyphens/>
    </w:pPr>
    <w:rPr>
      <w:rFonts w:ascii="Times New Roman" w:eastAsia="Times New Roman" w:hAnsi="Times New Roman" w:cs="Times New Roman"/>
      <w:noProof/>
      <w:sz w:val="24"/>
      <w:szCs w:val="20"/>
      <w:lang w:val="es-ES" w:eastAsia="ar-SA"/>
    </w:rPr>
  </w:style>
  <w:style w:type="paragraph" w:customStyle="1" w:styleId="Encabezadodelatabla">
    <w:name w:val="Encabezado de la tabla"/>
    <w:basedOn w:val="Contenidodelatabla"/>
    <w:rsid w:val="002358A5"/>
    <w:pPr>
      <w:jc w:val="center"/>
    </w:pPr>
    <w:rPr>
      <w:b/>
    </w:rPr>
  </w:style>
  <w:style w:type="paragraph" w:customStyle="1" w:styleId="Sangra3detindependiente1">
    <w:name w:val="Sangría 3 de t. independiente1"/>
    <w:basedOn w:val="Normal"/>
    <w:rsid w:val="002358A5"/>
    <w:pPr>
      <w:suppressAutoHyphens/>
      <w:autoSpaceDE w:val="0"/>
      <w:ind w:left="284" w:hanging="284"/>
    </w:pPr>
    <w:rPr>
      <w:rFonts w:ascii="Arial" w:eastAsia="Times New Roman" w:hAnsi="Arial" w:cs="Arial"/>
      <w:noProof/>
      <w:sz w:val="20"/>
      <w:szCs w:val="20"/>
      <w:lang w:val="es-ES_tradnl" w:eastAsia="ar-SA"/>
    </w:rPr>
  </w:style>
  <w:style w:type="paragraph" w:styleId="Sangradetextonormal">
    <w:name w:val="Body Text Indent"/>
    <w:basedOn w:val="Normal"/>
    <w:link w:val="SangradetextonormalCar"/>
    <w:uiPriority w:val="99"/>
    <w:rsid w:val="002358A5"/>
    <w:pPr>
      <w:suppressAutoHyphens/>
      <w:spacing w:after="120"/>
      <w:ind w:left="283"/>
    </w:pPr>
    <w:rPr>
      <w:rFonts w:ascii="Times New Roman" w:eastAsia="Times New Roman" w:hAnsi="Times New Roman" w:cs="Times New Roman"/>
      <w:noProof/>
      <w:sz w:val="24"/>
      <w:szCs w:val="20"/>
      <w:lang w:val="es-ES" w:eastAsia="ar-SA"/>
    </w:rPr>
  </w:style>
  <w:style w:type="character" w:customStyle="1" w:styleId="SangradetextonormalCar">
    <w:name w:val="Sangría de texto normal Car"/>
    <w:basedOn w:val="Fuentedeprrafopredeter"/>
    <w:link w:val="Sangradetextonormal"/>
    <w:uiPriority w:val="99"/>
    <w:rsid w:val="002358A5"/>
    <w:rPr>
      <w:rFonts w:ascii="Times New Roman" w:eastAsia="Times New Roman" w:hAnsi="Times New Roman" w:cs="Times New Roman"/>
      <w:noProof/>
      <w:sz w:val="24"/>
      <w:szCs w:val="20"/>
      <w:lang w:val="es-ES" w:eastAsia="ar-SA"/>
    </w:rPr>
  </w:style>
  <w:style w:type="paragraph" w:customStyle="1" w:styleId="Sangra2detindependiente1">
    <w:name w:val="Sangría 2 de t. independiente1"/>
    <w:basedOn w:val="Normal"/>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TextoCar">
    <w:name w:val="Texto Car"/>
    <w:basedOn w:val="Normal"/>
    <w:rsid w:val="002358A5"/>
    <w:pPr>
      <w:suppressAutoHyphens/>
      <w:spacing w:after="101" w:line="216" w:lineRule="exact"/>
      <w:ind w:firstLine="288"/>
    </w:pPr>
    <w:rPr>
      <w:rFonts w:ascii="Arial" w:eastAsia="Times New Roman" w:hAnsi="Arial" w:cs="Times New Roman"/>
      <w:noProof/>
      <w:szCs w:val="20"/>
      <w:lang w:eastAsia="ar-SA"/>
    </w:rPr>
  </w:style>
  <w:style w:type="paragraph" w:customStyle="1" w:styleId="ROMANOS">
    <w:name w:val="ROMANOS"/>
    <w:basedOn w:val="Normal"/>
    <w:link w:val="ROMANOSCar"/>
    <w:rsid w:val="002358A5"/>
    <w:pPr>
      <w:tabs>
        <w:tab w:val="left" w:pos="2160"/>
      </w:tabs>
      <w:suppressAutoHyphens/>
      <w:autoSpaceDE w:val="0"/>
      <w:spacing w:after="101" w:line="216" w:lineRule="atLeast"/>
      <w:ind w:left="720" w:hanging="432"/>
    </w:pPr>
    <w:rPr>
      <w:rFonts w:ascii="Arial" w:eastAsia="Times New Roman" w:hAnsi="Arial" w:cs="Times New Roman"/>
      <w:noProof/>
      <w:szCs w:val="20"/>
      <w:lang w:val="es-ES_tradnl" w:eastAsia="ar-SA"/>
    </w:rPr>
  </w:style>
  <w:style w:type="paragraph" w:customStyle="1" w:styleId="Sangra2detindependiente11">
    <w:name w:val="Sangría 2 de t. independiente11"/>
    <w:basedOn w:val="Normal"/>
    <w:rsid w:val="002358A5"/>
    <w:pPr>
      <w:suppressAutoHyphens/>
      <w:spacing w:after="120" w:line="480" w:lineRule="auto"/>
      <w:ind w:left="283"/>
    </w:pPr>
    <w:rPr>
      <w:rFonts w:ascii="Times New Roman" w:eastAsia="Times New Roman" w:hAnsi="Times New Roman" w:cs="Times New Roman"/>
      <w:noProof/>
      <w:sz w:val="24"/>
      <w:szCs w:val="24"/>
      <w:lang w:val="es-ES" w:eastAsia="ar-SA"/>
    </w:rPr>
  </w:style>
  <w:style w:type="paragraph" w:customStyle="1" w:styleId="Textoindependiente21">
    <w:name w:val="Texto independiente 21"/>
    <w:aliases w:val="Sangría de t. independiente"/>
    <w:basedOn w:val="Normal"/>
    <w:rsid w:val="002358A5"/>
    <w:pPr>
      <w:widowControl w:val="0"/>
      <w:suppressAutoHyphens/>
      <w:overflowPunct w:val="0"/>
      <w:autoSpaceDE w:val="0"/>
      <w:textAlignment w:val="baseline"/>
    </w:pPr>
    <w:rPr>
      <w:rFonts w:ascii="Arial" w:eastAsia="Times New Roman" w:hAnsi="Arial" w:cs="Times New Roman"/>
      <w:noProof/>
      <w:sz w:val="20"/>
      <w:szCs w:val="20"/>
      <w:lang w:val="es-ES" w:eastAsia="ar-SA"/>
    </w:rPr>
  </w:style>
  <w:style w:type="paragraph" w:customStyle="1" w:styleId="Textoindependiente211">
    <w:name w:val="Texto independiente 211"/>
    <w:basedOn w:val="Normal"/>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Textoindependiente31">
    <w:name w:val="Texto independiente 31"/>
    <w:basedOn w:val="Normal"/>
    <w:rsid w:val="002358A5"/>
    <w:pPr>
      <w:suppressAutoHyphens/>
      <w:autoSpaceDE w:val="0"/>
    </w:pPr>
    <w:rPr>
      <w:rFonts w:ascii="Arial" w:eastAsia="Times New Roman" w:hAnsi="Arial" w:cs="Arial"/>
      <w:noProof/>
      <w:sz w:val="20"/>
      <w:szCs w:val="20"/>
      <w:lang w:val="es-ES_tradnl" w:eastAsia="ar-SA"/>
    </w:rPr>
  </w:style>
  <w:style w:type="paragraph" w:customStyle="1" w:styleId="ACUERDO">
    <w:name w:val="ACUERDO"/>
    <w:basedOn w:val="Normal"/>
    <w:rsid w:val="002358A5"/>
    <w:pPr>
      <w:widowControl w:val="0"/>
      <w:suppressAutoHyphens/>
    </w:pPr>
    <w:rPr>
      <w:rFonts w:ascii="Arial" w:eastAsia="Times New Roman" w:hAnsi="Arial" w:cs="Times New Roman"/>
      <w:b/>
      <w:noProof/>
      <w:sz w:val="28"/>
      <w:szCs w:val="20"/>
      <w:lang w:val="en-US" w:eastAsia="ar-SA"/>
    </w:rPr>
  </w:style>
  <w:style w:type="paragraph" w:customStyle="1" w:styleId="Textoindependiente32">
    <w:name w:val="Texto independiente 32"/>
    <w:basedOn w:val="Normal"/>
    <w:rsid w:val="002358A5"/>
    <w:pPr>
      <w:suppressAutoHyphens/>
      <w:overflowPunct w:val="0"/>
      <w:autoSpaceDE w:val="0"/>
      <w:textAlignment w:val="baseline"/>
    </w:pPr>
    <w:rPr>
      <w:rFonts w:ascii="Times New Roman" w:eastAsia="Times New Roman" w:hAnsi="Times New Roman" w:cs="Times New Roman"/>
      <w:noProof/>
      <w:sz w:val="24"/>
      <w:szCs w:val="20"/>
      <w:lang w:val="es-ES" w:eastAsia="ar-SA"/>
    </w:rPr>
  </w:style>
  <w:style w:type="paragraph" w:styleId="NormalWeb">
    <w:name w:val="Normal (Web)"/>
    <w:basedOn w:val="Normal"/>
    <w:link w:val="NormalWebCar"/>
    <w:uiPriority w:val="99"/>
    <w:rsid w:val="002358A5"/>
    <w:pPr>
      <w:suppressAutoHyphens/>
      <w:spacing w:before="100" w:after="100"/>
    </w:pPr>
    <w:rPr>
      <w:rFonts w:ascii="Arial Unicode MS" w:eastAsia="Times New Roman" w:hAnsi="Arial Unicode MS" w:cs="Arial Unicode MS"/>
      <w:noProof/>
      <w:sz w:val="24"/>
      <w:szCs w:val="24"/>
      <w:lang w:val="es-ES" w:eastAsia="ar-SA"/>
    </w:rPr>
  </w:style>
  <w:style w:type="paragraph" w:customStyle="1" w:styleId="xl25">
    <w:name w:val="xl25"/>
    <w:basedOn w:val="Normal"/>
    <w:rsid w:val="002358A5"/>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6">
    <w:name w:val="xl26"/>
    <w:basedOn w:val="Normal"/>
    <w:rsid w:val="002358A5"/>
    <w:pPr>
      <w:pBdr>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7">
    <w:name w:val="xl27"/>
    <w:basedOn w:val="Normal"/>
    <w:rsid w:val="002358A5"/>
    <w:pPr>
      <w:pBdr>
        <w:top w:val="single" w:sz="4" w:space="0" w:color="000000"/>
        <w:left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28">
    <w:name w:val="xl28"/>
    <w:basedOn w:val="Normal"/>
    <w:rsid w:val="002358A5"/>
    <w:pPr>
      <w:pBdr>
        <w:left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29">
    <w:name w:val="xl29"/>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0">
    <w:name w:val="xl30"/>
    <w:basedOn w:val="Normal"/>
    <w:rsid w:val="002358A5"/>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31">
    <w:name w:val="xl31"/>
    <w:basedOn w:val="Normal"/>
    <w:rsid w:val="002358A5"/>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2">
    <w:name w:val="xl32"/>
    <w:basedOn w:val="Normal"/>
    <w:rsid w:val="002358A5"/>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Times New Roman" w:hAnsi="Arial" w:cs="Arial"/>
      <w:noProof/>
      <w:sz w:val="14"/>
      <w:szCs w:val="14"/>
      <w:lang w:val="es-ES" w:eastAsia="ar-SA"/>
    </w:rPr>
  </w:style>
  <w:style w:type="paragraph" w:customStyle="1" w:styleId="xl33">
    <w:name w:val="xl33"/>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4">
    <w:name w:val="xl34"/>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5">
    <w:name w:val="xl35"/>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36">
    <w:name w:val="xl36"/>
    <w:basedOn w:val="Normal"/>
    <w:rsid w:val="002358A5"/>
    <w:pPr>
      <w:pBdr>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7">
    <w:name w:val="xl37"/>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38">
    <w:name w:val="xl38"/>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39">
    <w:name w:val="xl39"/>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Times New Roman" w:hAnsi="Arial Unicode MS" w:cs="Arial Unicode MS"/>
      <w:b/>
      <w:bCs/>
      <w:noProof/>
      <w:sz w:val="14"/>
      <w:szCs w:val="14"/>
      <w:lang w:val="es-ES" w:eastAsia="ar-SA"/>
    </w:rPr>
  </w:style>
  <w:style w:type="paragraph" w:customStyle="1" w:styleId="xl40">
    <w:name w:val="xl40"/>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1">
    <w:name w:val="xl41"/>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2">
    <w:name w:val="xl42"/>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3">
    <w:name w:val="xl43"/>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4">
    <w:name w:val="xl44"/>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5">
    <w:name w:val="xl45"/>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6">
    <w:name w:val="xl46"/>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47">
    <w:name w:val="xl47"/>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48">
    <w:name w:val="xl48"/>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49">
    <w:name w:val="xl49"/>
    <w:basedOn w:val="Normal"/>
    <w:rsid w:val="002358A5"/>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0">
    <w:name w:val="xl50"/>
    <w:basedOn w:val="Normal"/>
    <w:rsid w:val="002358A5"/>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Times New Roman" w:hAnsi="Arial" w:cs="Arial"/>
      <w:b/>
      <w:bCs/>
      <w:noProof/>
      <w:sz w:val="14"/>
      <w:szCs w:val="14"/>
      <w:lang w:val="es-ES" w:eastAsia="ar-SA"/>
    </w:rPr>
  </w:style>
  <w:style w:type="paragraph" w:customStyle="1" w:styleId="xl51">
    <w:name w:val="xl51"/>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2">
    <w:name w:val="xl52"/>
    <w:basedOn w:val="Normal"/>
    <w:rsid w:val="002358A5"/>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3">
    <w:name w:val="xl53"/>
    <w:basedOn w:val="Normal"/>
    <w:rsid w:val="002358A5"/>
    <w:pPr>
      <w:pBdr>
        <w:top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54">
    <w:name w:val="xl54"/>
    <w:basedOn w:val="Normal"/>
    <w:rsid w:val="002358A5"/>
    <w:pPr>
      <w:pBdr>
        <w:top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5">
    <w:name w:val="xl55"/>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56">
    <w:name w:val="xl56"/>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7">
    <w:name w:val="xl57"/>
    <w:basedOn w:val="Normal"/>
    <w:rsid w:val="002358A5"/>
    <w:pPr>
      <w:pBdr>
        <w:left w:val="single" w:sz="4" w:space="0" w:color="000000"/>
      </w:pBdr>
      <w:shd w:val="clear" w:color="auto" w:fill="808080"/>
      <w:suppressAutoHyphens/>
      <w:spacing w:before="100" w:after="100"/>
      <w:textAlignment w:val="center"/>
    </w:pPr>
    <w:rPr>
      <w:rFonts w:ascii="Arial" w:eastAsia="Times New Roman" w:hAnsi="Arial" w:cs="Arial"/>
      <w:noProof/>
      <w:sz w:val="14"/>
      <w:szCs w:val="14"/>
      <w:lang w:val="es-ES" w:eastAsia="ar-SA"/>
    </w:rPr>
  </w:style>
  <w:style w:type="paragraph" w:customStyle="1" w:styleId="xl58">
    <w:name w:val="xl58"/>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59">
    <w:name w:val="xl59"/>
    <w:basedOn w:val="Normal"/>
    <w:rsid w:val="002358A5"/>
    <w:pP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0">
    <w:name w:val="xl60"/>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1">
    <w:name w:val="xl61"/>
    <w:basedOn w:val="Normal"/>
    <w:rsid w:val="002358A5"/>
    <w:pPr>
      <w:pBdr>
        <w:left w:val="single" w:sz="4" w:space="0" w:color="000000"/>
      </w:pBdr>
      <w:shd w:val="clear" w:color="auto" w:fill="C0C0C0"/>
      <w:suppressAutoHyphens/>
      <w:spacing w:before="100" w:after="100"/>
      <w:textAlignment w:val="center"/>
    </w:pPr>
    <w:rPr>
      <w:rFonts w:ascii="Arial" w:eastAsia="Times New Roman" w:hAnsi="Arial" w:cs="Arial"/>
      <w:noProof/>
      <w:sz w:val="14"/>
      <w:szCs w:val="14"/>
      <w:lang w:val="es-ES" w:eastAsia="ar-SA"/>
    </w:rPr>
  </w:style>
  <w:style w:type="paragraph" w:customStyle="1" w:styleId="xl62">
    <w:name w:val="xl62"/>
    <w:basedOn w:val="Normal"/>
    <w:rsid w:val="002358A5"/>
    <w:pPr>
      <w:pBdr>
        <w:left w:val="single" w:sz="4" w:space="0" w:color="000000"/>
        <w:bottom w:val="single" w:sz="4" w:space="0" w:color="000000"/>
      </w:pBdr>
      <w:shd w:val="clear" w:color="auto" w:fill="FF0000"/>
      <w:suppressAutoHyphens/>
      <w:spacing w:before="100" w:after="100"/>
      <w:textAlignment w:val="center"/>
    </w:pPr>
    <w:rPr>
      <w:rFonts w:ascii="Arial" w:eastAsia="Times New Roman" w:hAnsi="Arial" w:cs="Arial"/>
      <w:noProof/>
      <w:sz w:val="14"/>
      <w:szCs w:val="14"/>
      <w:lang w:val="es-ES" w:eastAsia="ar-SA"/>
    </w:rPr>
  </w:style>
  <w:style w:type="paragraph" w:customStyle="1" w:styleId="xl63">
    <w:name w:val="xl63"/>
    <w:basedOn w:val="Normal"/>
    <w:rsid w:val="002358A5"/>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4">
    <w:name w:val="xl64"/>
    <w:basedOn w:val="Normal"/>
    <w:rsid w:val="002358A5"/>
    <w:pPr>
      <w:pBdr>
        <w:bottom w:val="single" w:sz="4" w:space="0" w:color="000000"/>
      </w:pBdr>
      <w:suppressAutoHyphens/>
      <w:spacing w:before="100" w:after="100"/>
      <w:jc w:val="center"/>
      <w:textAlignment w:val="center"/>
    </w:pPr>
    <w:rPr>
      <w:rFonts w:ascii="Arial" w:eastAsia="Times New Roman" w:hAnsi="Arial" w:cs="Arial"/>
      <w:noProof/>
      <w:sz w:val="14"/>
      <w:szCs w:val="14"/>
      <w:lang w:val="es-ES" w:eastAsia="ar-SA"/>
    </w:rPr>
  </w:style>
  <w:style w:type="paragraph" w:customStyle="1" w:styleId="xl65">
    <w:name w:val="xl65"/>
    <w:basedOn w:val="Normal"/>
    <w:rsid w:val="002358A5"/>
    <w:pPr>
      <w:pBdr>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6">
    <w:name w:val="xl66"/>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67">
    <w:name w:val="xl67"/>
    <w:basedOn w:val="Normal"/>
    <w:rsid w:val="002358A5"/>
    <w:pPr>
      <w:suppressAutoHyphens/>
      <w:spacing w:before="100" w:after="100"/>
      <w:jc w:val="center"/>
    </w:pPr>
    <w:rPr>
      <w:rFonts w:ascii="Arial" w:eastAsia="Times New Roman" w:hAnsi="Arial" w:cs="Arial"/>
      <w:b/>
      <w:bCs/>
      <w:noProof/>
      <w:lang w:val="es-ES" w:eastAsia="ar-SA"/>
    </w:rPr>
  </w:style>
  <w:style w:type="paragraph" w:customStyle="1" w:styleId="xl68">
    <w:name w:val="xl68"/>
    <w:basedOn w:val="Normal"/>
    <w:rsid w:val="002358A5"/>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69">
    <w:name w:val="xl69"/>
    <w:basedOn w:val="Normal"/>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0">
    <w:name w:val="xl70"/>
    <w:basedOn w:val="Normal"/>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1">
    <w:name w:val="xl71"/>
    <w:basedOn w:val="Normal"/>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72">
    <w:name w:val="xl72"/>
    <w:basedOn w:val="Normal"/>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3">
    <w:name w:val="xl73"/>
    <w:basedOn w:val="Normal"/>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4">
    <w:name w:val="xl74"/>
    <w:basedOn w:val="Normal"/>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75">
    <w:name w:val="xl75"/>
    <w:basedOn w:val="Normal"/>
    <w:rsid w:val="002358A5"/>
    <w:pPr>
      <w:pBdr>
        <w:top w:val="single" w:sz="4" w:space="0" w:color="000000"/>
        <w:lef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6">
    <w:name w:val="xl76"/>
    <w:basedOn w:val="Normal"/>
    <w:rsid w:val="002358A5"/>
    <w:pPr>
      <w:pBdr>
        <w:top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7">
    <w:name w:val="xl77"/>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8">
    <w:name w:val="xl78"/>
    <w:basedOn w:val="Normal"/>
    <w:rsid w:val="002358A5"/>
    <w:pPr>
      <w:pBdr>
        <w:bottom w:val="single" w:sz="4" w:space="0" w:color="000000"/>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79">
    <w:name w:val="xl79"/>
    <w:basedOn w:val="Normal"/>
    <w:rsid w:val="002358A5"/>
    <w:pPr>
      <w:suppressAutoHyphens/>
      <w:spacing w:before="100" w:after="100"/>
      <w:textAlignment w:val="center"/>
    </w:pPr>
    <w:rPr>
      <w:rFonts w:ascii="Arial" w:eastAsia="Times New Roman" w:hAnsi="Arial" w:cs="Arial"/>
      <w:noProof/>
      <w:sz w:val="14"/>
      <w:szCs w:val="14"/>
      <w:lang w:val="es-ES" w:eastAsia="ar-SA"/>
    </w:rPr>
  </w:style>
  <w:style w:type="paragraph" w:customStyle="1" w:styleId="xl80">
    <w:name w:val="xl80"/>
    <w:basedOn w:val="Normal"/>
    <w:rsid w:val="002358A5"/>
    <w:pPr>
      <w:pBdr>
        <w:right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1">
    <w:name w:val="xl81"/>
    <w:basedOn w:val="Normal"/>
    <w:rsid w:val="002358A5"/>
    <w:pPr>
      <w:pBdr>
        <w:left w:val="single" w:sz="4" w:space="0" w:color="000000"/>
        <w:bottom w:val="single" w:sz="4" w:space="0" w:color="000000"/>
      </w:pBdr>
      <w:suppressAutoHyphens/>
      <w:spacing w:before="100" w:after="100"/>
      <w:textAlignment w:val="center"/>
    </w:pPr>
    <w:rPr>
      <w:rFonts w:ascii="Arial" w:eastAsia="Times New Roman" w:hAnsi="Arial" w:cs="Arial"/>
      <w:noProof/>
      <w:sz w:val="14"/>
      <w:szCs w:val="14"/>
      <w:lang w:val="es-ES" w:eastAsia="ar-SA"/>
    </w:rPr>
  </w:style>
  <w:style w:type="paragraph" w:customStyle="1" w:styleId="xl82">
    <w:name w:val="xl82"/>
    <w:basedOn w:val="Normal"/>
    <w:rsid w:val="002358A5"/>
    <w:pPr>
      <w:suppressAutoHyphens/>
      <w:spacing w:before="100" w:after="100"/>
      <w:jc w:val="center"/>
    </w:pPr>
    <w:rPr>
      <w:rFonts w:ascii="Arial" w:eastAsia="Times New Roman" w:hAnsi="Arial" w:cs="Arial"/>
      <w:b/>
      <w:bCs/>
      <w:noProof/>
      <w:lang w:val="es-ES" w:eastAsia="ar-SA"/>
    </w:rPr>
  </w:style>
  <w:style w:type="paragraph" w:customStyle="1" w:styleId="xl83">
    <w:name w:val="xl83"/>
    <w:basedOn w:val="Normal"/>
    <w:rsid w:val="002358A5"/>
    <w:pPr>
      <w:pBdr>
        <w:bottom w:val="single" w:sz="4" w:space="0" w:color="000000"/>
      </w:pBdr>
      <w:suppressAutoHyphens/>
      <w:spacing w:before="100" w:after="100"/>
      <w:jc w:val="center"/>
    </w:pPr>
    <w:rPr>
      <w:rFonts w:ascii="Arial" w:eastAsia="Times New Roman" w:hAnsi="Arial" w:cs="Arial"/>
      <w:b/>
      <w:bCs/>
      <w:noProof/>
      <w:lang w:val="es-ES" w:eastAsia="ar-SA"/>
    </w:rPr>
  </w:style>
  <w:style w:type="paragraph" w:customStyle="1" w:styleId="xl84">
    <w:name w:val="xl84"/>
    <w:basedOn w:val="Normal"/>
    <w:rsid w:val="002358A5"/>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5">
    <w:name w:val="xl85"/>
    <w:basedOn w:val="Normal"/>
    <w:rsid w:val="002358A5"/>
    <w:pPr>
      <w:pBdr>
        <w:top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6">
    <w:name w:val="xl86"/>
    <w:basedOn w:val="Normal"/>
    <w:rsid w:val="002358A5"/>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6"/>
      <w:szCs w:val="16"/>
      <w:lang w:val="es-ES" w:eastAsia="ar-SA"/>
    </w:rPr>
  </w:style>
  <w:style w:type="paragraph" w:customStyle="1" w:styleId="xl87">
    <w:name w:val="xl87"/>
    <w:basedOn w:val="Normal"/>
    <w:rsid w:val="002358A5"/>
    <w:pPr>
      <w:pBdr>
        <w:left w:val="single" w:sz="4" w:space="0" w:color="000000"/>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8">
    <w:name w:val="xl88"/>
    <w:basedOn w:val="Normal"/>
    <w:rsid w:val="002358A5"/>
    <w:pPr>
      <w:pBdr>
        <w:bottom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xl89">
    <w:name w:val="xl89"/>
    <w:basedOn w:val="Normal"/>
    <w:rsid w:val="002358A5"/>
    <w:pPr>
      <w:pBdr>
        <w:bottom w:val="single" w:sz="4" w:space="0" w:color="000000"/>
        <w:right w:val="single" w:sz="4" w:space="0" w:color="000000"/>
      </w:pBdr>
      <w:shd w:val="clear" w:color="auto" w:fill="FFFF00"/>
      <w:suppressAutoHyphens/>
      <w:spacing w:before="100" w:after="100"/>
      <w:jc w:val="center"/>
      <w:textAlignment w:val="center"/>
    </w:pPr>
    <w:rPr>
      <w:rFonts w:ascii="Arial" w:eastAsia="Times New Roman" w:hAnsi="Arial" w:cs="Arial"/>
      <w:b/>
      <w:bCs/>
      <w:noProof/>
      <w:sz w:val="14"/>
      <w:szCs w:val="14"/>
      <w:lang w:val="es-ES" w:eastAsia="ar-SA"/>
    </w:rPr>
  </w:style>
  <w:style w:type="paragraph" w:customStyle="1" w:styleId="CABEZA">
    <w:name w:val="CABEZA"/>
    <w:basedOn w:val="Ttulo1"/>
    <w:rsid w:val="002358A5"/>
    <w:pPr>
      <w:keepNext w:val="0"/>
      <w:autoSpaceDE w:val="0"/>
      <w:spacing w:line="216" w:lineRule="atLeast"/>
    </w:pPr>
    <w:rPr>
      <w:rFonts w:ascii="CG Palacio (WN)" w:hAnsi="CG Palacio (WN)"/>
      <w:bCs w:val="0"/>
    </w:rPr>
  </w:style>
  <w:style w:type="paragraph" w:customStyle="1" w:styleId="texto">
    <w:name w:val="texto"/>
    <w:basedOn w:val="Normal"/>
    <w:rsid w:val="002358A5"/>
    <w:pPr>
      <w:suppressAutoHyphens/>
      <w:spacing w:after="101" w:line="216" w:lineRule="atLeast"/>
      <w:ind w:firstLine="288"/>
    </w:pPr>
    <w:rPr>
      <w:rFonts w:ascii="Arial" w:eastAsia="Times New Roman" w:hAnsi="Arial" w:cs="Times New Roman"/>
      <w:noProof/>
      <w:szCs w:val="20"/>
      <w:lang w:val="es-ES_tradnl" w:eastAsia="ar-SA"/>
    </w:rPr>
  </w:style>
  <w:style w:type="paragraph" w:customStyle="1" w:styleId="ANOTACION">
    <w:name w:val="ANOTACION"/>
    <w:basedOn w:val="Normal"/>
    <w:link w:val="ANOTACIONCar"/>
    <w:rsid w:val="002358A5"/>
    <w:pPr>
      <w:suppressAutoHyphens/>
      <w:autoSpaceDE w:val="0"/>
      <w:spacing w:after="101" w:line="216" w:lineRule="atLeast"/>
      <w:jc w:val="center"/>
    </w:pPr>
    <w:rPr>
      <w:rFonts w:ascii="Arial" w:eastAsia="Times New Roman" w:hAnsi="Arial" w:cs="Times New Roman"/>
      <w:b/>
      <w:noProof/>
      <w:szCs w:val="20"/>
      <w:lang w:val="es-ES_tradnl" w:eastAsia="ar-SA"/>
    </w:rPr>
  </w:style>
  <w:style w:type="paragraph" w:customStyle="1" w:styleId="Texto0">
    <w:name w:val="Texto"/>
    <w:basedOn w:val="Normal"/>
    <w:rsid w:val="002358A5"/>
    <w:pPr>
      <w:suppressAutoHyphens/>
      <w:spacing w:after="101" w:line="216" w:lineRule="exact"/>
      <w:ind w:firstLine="288"/>
    </w:pPr>
    <w:rPr>
      <w:rFonts w:ascii="Arial" w:eastAsia="Times New Roman" w:hAnsi="Arial" w:cs="Times New Roman"/>
      <w:noProof/>
      <w:szCs w:val="20"/>
      <w:lang w:eastAsia="ar-SA"/>
    </w:rPr>
  </w:style>
  <w:style w:type="paragraph" w:customStyle="1" w:styleId="Car">
    <w:name w:val="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
    <w:name w:val="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
    <w:name w:val="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Textocomentario1">
    <w:name w:val="Texto comentario1"/>
    <w:basedOn w:val="Normal"/>
    <w:rsid w:val="002358A5"/>
    <w:pPr>
      <w:suppressAutoHyphens/>
    </w:pPr>
    <w:rPr>
      <w:rFonts w:ascii="Times New Roman" w:eastAsia="Times New Roman" w:hAnsi="Times New Roman" w:cs="Times New Roman"/>
      <w:noProof/>
      <w:sz w:val="20"/>
      <w:szCs w:val="20"/>
      <w:lang w:val="es-ES" w:eastAsia="ar-SA"/>
    </w:rPr>
  </w:style>
  <w:style w:type="paragraph" w:customStyle="1" w:styleId="CarCarCarCarCarCarCar">
    <w:name w:val="Car 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Textosinformato1">
    <w:name w:val="Texto sin formato1"/>
    <w:basedOn w:val="Normal"/>
    <w:rsid w:val="002358A5"/>
    <w:pPr>
      <w:suppressAutoHyphens/>
    </w:pPr>
    <w:rPr>
      <w:rFonts w:ascii="Courier New" w:eastAsia="Times New Roman" w:hAnsi="Courier New" w:cs="Courier New"/>
      <w:noProof/>
      <w:sz w:val="20"/>
      <w:szCs w:val="20"/>
      <w:lang w:val="es-ES" w:eastAsia="ar-SA"/>
    </w:rPr>
  </w:style>
  <w:style w:type="paragraph" w:customStyle="1" w:styleId="Contenidodelmarco">
    <w:name w:val="Contenido del marco"/>
    <w:basedOn w:val="Textoindependiente"/>
    <w:rsid w:val="002358A5"/>
  </w:style>
  <w:style w:type="paragraph" w:customStyle="1" w:styleId="BodyTextIndent31">
    <w:name w:val="Body Text Indent 31"/>
    <w:basedOn w:val="Normal"/>
    <w:rsid w:val="002358A5"/>
    <w:pPr>
      <w:suppressAutoHyphens/>
      <w:spacing w:after="120"/>
      <w:ind w:left="283"/>
    </w:pPr>
    <w:rPr>
      <w:rFonts w:ascii="Times New Roman" w:eastAsia="Times New Roman" w:hAnsi="Times New Roman" w:cs="Times New Roman"/>
      <w:noProof/>
      <w:sz w:val="16"/>
      <w:szCs w:val="16"/>
      <w:lang w:val="es-ES" w:eastAsia="ar-SA"/>
    </w:rPr>
  </w:style>
  <w:style w:type="paragraph" w:customStyle="1" w:styleId="List21">
    <w:name w:val="List 21"/>
    <w:basedOn w:val="Normal"/>
    <w:rsid w:val="002358A5"/>
    <w:pPr>
      <w:suppressAutoHyphens/>
      <w:ind w:left="566" w:hanging="283"/>
    </w:pPr>
    <w:rPr>
      <w:rFonts w:ascii="Times New Roman" w:eastAsia="Times New Roman" w:hAnsi="Times New Roman" w:cs="Times New Roman"/>
      <w:noProof/>
      <w:sz w:val="24"/>
      <w:szCs w:val="20"/>
      <w:lang w:val="es-ES" w:eastAsia="ar-SA"/>
    </w:rPr>
  </w:style>
  <w:style w:type="paragraph" w:customStyle="1" w:styleId="Textoindependiente22">
    <w:name w:val="Texto independiente 22"/>
    <w:basedOn w:val="Normal"/>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INCISO">
    <w:name w:val="INCISO"/>
    <w:basedOn w:val="Normal"/>
    <w:uiPriority w:val="99"/>
    <w:rsid w:val="002358A5"/>
    <w:pPr>
      <w:tabs>
        <w:tab w:val="left" w:pos="2304"/>
      </w:tabs>
      <w:spacing w:after="101" w:line="216" w:lineRule="atLeast"/>
      <w:ind w:left="1152" w:hanging="432"/>
    </w:pPr>
    <w:rPr>
      <w:rFonts w:ascii="Arial" w:eastAsia="Times New Roman" w:hAnsi="Arial" w:cs="Times New Roman"/>
      <w:noProof/>
      <w:szCs w:val="20"/>
      <w:lang w:val="es-ES_tradnl" w:eastAsia="ar-SA"/>
    </w:rPr>
  </w:style>
  <w:style w:type="paragraph" w:customStyle="1" w:styleId="Encabezado4">
    <w:name w:val="Encabezado4"/>
    <w:basedOn w:val="Normal"/>
    <w:next w:val="Textoindependiente"/>
    <w:rsid w:val="002358A5"/>
    <w:pPr>
      <w:keepNext/>
      <w:suppressAutoHyphens/>
      <w:spacing w:before="240" w:after="120"/>
    </w:pPr>
    <w:rPr>
      <w:rFonts w:ascii="Arial" w:hAnsi="Arial" w:cs="Tahoma"/>
      <w:noProof/>
      <w:sz w:val="28"/>
      <w:szCs w:val="28"/>
      <w:lang w:val="es-ES" w:eastAsia="ar-SA"/>
    </w:rPr>
  </w:style>
  <w:style w:type="paragraph" w:customStyle="1" w:styleId="BalloonText1">
    <w:name w:val="Balloon Text1"/>
    <w:basedOn w:val="Normal"/>
    <w:rsid w:val="002358A5"/>
    <w:pPr>
      <w:suppressAutoHyphens/>
    </w:pPr>
    <w:rPr>
      <w:rFonts w:ascii="Tahoma" w:eastAsia="Times New Roman" w:hAnsi="Tahoma" w:cs="Times New Roman"/>
      <w:noProof/>
      <w:sz w:val="16"/>
      <w:szCs w:val="16"/>
      <w:lang w:val="es-ES" w:eastAsia="ar-SA"/>
    </w:rPr>
  </w:style>
  <w:style w:type="paragraph" w:customStyle="1" w:styleId="Textosinformato2">
    <w:name w:val="Texto sin formato2"/>
    <w:basedOn w:val="Normal"/>
    <w:rsid w:val="002358A5"/>
    <w:rPr>
      <w:rFonts w:ascii="Courier New" w:eastAsia="Times New Roman" w:hAnsi="Courier New" w:cs="Courier New"/>
      <w:noProof/>
      <w:sz w:val="20"/>
      <w:szCs w:val="20"/>
      <w:lang w:val="es-ES" w:eastAsia="ar-SA"/>
    </w:rPr>
  </w:style>
  <w:style w:type="paragraph" w:customStyle="1" w:styleId="Encabezado10">
    <w:name w:val="Encabezado 10"/>
    <w:basedOn w:val="Encabezado4"/>
    <w:next w:val="Textoindependiente"/>
    <w:rsid w:val="002358A5"/>
    <w:pPr>
      <w:tabs>
        <w:tab w:val="left" w:pos="1584"/>
      </w:tabs>
      <w:ind w:left="1584" w:hanging="1584"/>
    </w:pPr>
    <w:rPr>
      <w:b/>
      <w:bCs/>
      <w:sz w:val="21"/>
      <w:szCs w:val="21"/>
    </w:rPr>
  </w:style>
  <w:style w:type="paragraph" w:customStyle="1" w:styleId="BodyText25">
    <w:name w:val="Body Text 25"/>
    <w:basedOn w:val="Normal"/>
    <w:uiPriority w:val="99"/>
    <w:rsid w:val="002358A5"/>
    <w:pPr>
      <w:suppressAutoHyphens/>
      <w:spacing w:after="120" w:line="480" w:lineRule="auto"/>
    </w:pPr>
    <w:rPr>
      <w:rFonts w:ascii="Times New Roman" w:eastAsia="Times New Roman" w:hAnsi="Times New Roman" w:cs="Times New Roman"/>
      <w:noProof/>
      <w:sz w:val="24"/>
      <w:szCs w:val="20"/>
      <w:lang w:val="es-ES" w:eastAsia="ar-SA"/>
    </w:rPr>
  </w:style>
  <w:style w:type="paragraph" w:customStyle="1" w:styleId="BodyText32">
    <w:name w:val="Body Text 32"/>
    <w:basedOn w:val="Normal"/>
    <w:uiPriority w:val="99"/>
    <w:rsid w:val="002358A5"/>
    <w:pPr>
      <w:autoSpaceDE w:val="0"/>
    </w:pPr>
    <w:rPr>
      <w:rFonts w:ascii="Arial" w:eastAsia="Times New Roman" w:hAnsi="Arial" w:cs="Arial"/>
      <w:noProof/>
      <w:sz w:val="20"/>
      <w:szCs w:val="20"/>
      <w:lang w:val="es-ES_tradnl" w:eastAsia="ar-SA"/>
    </w:rPr>
  </w:style>
  <w:style w:type="paragraph" w:customStyle="1" w:styleId="BodyTextIndent22">
    <w:name w:val="Body Text Indent 22"/>
    <w:basedOn w:val="Normal"/>
    <w:uiPriority w:val="99"/>
    <w:rsid w:val="002358A5"/>
    <w:pPr>
      <w:spacing w:after="120" w:line="480" w:lineRule="auto"/>
      <w:ind w:left="283"/>
    </w:pPr>
    <w:rPr>
      <w:rFonts w:ascii="Times New Roman" w:eastAsia="Times New Roman" w:hAnsi="Times New Roman" w:cs="Times New Roman"/>
      <w:noProof/>
      <w:sz w:val="24"/>
      <w:szCs w:val="24"/>
      <w:lang w:eastAsia="ar-SA"/>
    </w:rPr>
  </w:style>
  <w:style w:type="paragraph" w:customStyle="1" w:styleId="ListParagraph1">
    <w:name w:val="List Paragraph1"/>
    <w:basedOn w:val="Normal"/>
    <w:rsid w:val="002358A5"/>
    <w:pPr>
      <w:ind w:left="708"/>
    </w:pPr>
    <w:rPr>
      <w:rFonts w:ascii="Times New Roman" w:eastAsia="Times New Roman" w:hAnsi="Times New Roman" w:cs="Times New Roman"/>
      <w:noProof/>
      <w:sz w:val="24"/>
      <w:szCs w:val="24"/>
      <w:lang w:eastAsia="ar-SA"/>
    </w:rPr>
  </w:style>
  <w:style w:type="paragraph" w:customStyle="1" w:styleId="ListBullet1">
    <w:name w:val="List Bullet1"/>
    <w:basedOn w:val="Normal"/>
    <w:rsid w:val="002358A5"/>
    <w:pPr>
      <w:numPr>
        <w:numId w:val="2"/>
      </w:numPr>
      <w:spacing w:line="360" w:lineRule="auto"/>
    </w:pPr>
    <w:rPr>
      <w:rFonts w:ascii="Arial" w:eastAsia="Times New Roman" w:hAnsi="Arial" w:cs="Times New Roman"/>
      <w:noProof/>
      <w:sz w:val="20"/>
      <w:szCs w:val="20"/>
      <w:lang w:eastAsia="ar-SA"/>
    </w:rPr>
  </w:style>
  <w:style w:type="paragraph" w:customStyle="1" w:styleId="font6">
    <w:name w:val="font6"/>
    <w:basedOn w:val="Normal"/>
    <w:rsid w:val="002358A5"/>
    <w:pPr>
      <w:spacing w:before="280" w:after="280"/>
    </w:pPr>
    <w:rPr>
      <w:rFonts w:ascii="Arial" w:eastAsia="Times New Roman" w:hAnsi="Arial" w:cs="Arial"/>
      <w:noProof/>
      <w:sz w:val="24"/>
      <w:szCs w:val="24"/>
      <w:lang w:eastAsia="ar-SA"/>
    </w:rPr>
  </w:style>
  <w:style w:type="paragraph" w:customStyle="1" w:styleId="BodyText31">
    <w:name w:val="Body Text 31"/>
    <w:basedOn w:val="Normal"/>
    <w:uiPriority w:val="99"/>
    <w:rsid w:val="002358A5"/>
    <w:pPr>
      <w:widowControl w:val="0"/>
      <w:overflowPunct w:val="0"/>
      <w:autoSpaceDE w:val="0"/>
      <w:textAlignment w:val="baseline"/>
    </w:pPr>
    <w:rPr>
      <w:rFonts w:ascii="Arial" w:eastAsia="Times New Roman" w:hAnsi="Arial" w:cs="Times New Roman"/>
      <w:b/>
      <w:noProof/>
      <w:sz w:val="24"/>
      <w:szCs w:val="20"/>
      <w:lang w:val="en-US" w:eastAsia="ar-SA"/>
    </w:rPr>
  </w:style>
  <w:style w:type="paragraph" w:customStyle="1" w:styleId="CommentText1">
    <w:name w:val="Comment Text1"/>
    <w:basedOn w:val="Normal"/>
    <w:rsid w:val="002358A5"/>
    <w:rPr>
      <w:rFonts w:ascii="Times New Roman" w:eastAsia="Times New Roman" w:hAnsi="Times New Roman" w:cs="Times New Roman"/>
      <w:noProof/>
      <w:sz w:val="20"/>
      <w:szCs w:val="20"/>
      <w:lang w:eastAsia="ar-SA"/>
    </w:rPr>
  </w:style>
  <w:style w:type="paragraph" w:customStyle="1" w:styleId="Titulo">
    <w:name w:val="Titulo"/>
    <w:basedOn w:val="Normal"/>
    <w:rsid w:val="002358A5"/>
    <w:pPr>
      <w:numPr>
        <w:numId w:val="3"/>
      </w:numPr>
      <w:tabs>
        <w:tab w:val="left" w:pos="1080"/>
      </w:tabs>
      <w:suppressAutoHyphens/>
      <w:ind w:right="51" w:firstLine="0"/>
    </w:pPr>
    <w:rPr>
      <w:rFonts w:ascii="Arial" w:eastAsia="Times New Roman" w:hAnsi="Arial" w:cs="Arial"/>
      <w:b/>
      <w:noProof/>
      <w:spacing w:val="-2"/>
      <w:lang w:eastAsia="ar-SA"/>
    </w:rPr>
  </w:style>
  <w:style w:type="paragraph" w:customStyle="1" w:styleId="msolistparagraph0">
    <w:name w:val="msolistparagraph"/>
    <w:basedOn w:val="Normal"/>
    <w:rsid w:val="002358A5"/>
    <w:pPr>
      <w:ind w:left="720"/>
    </w:pPr>
    <w:rPr>
      <w:rFonts w:ascii="Calibri" w:eastAsia="Times New Roman" w:hAnsi="Calibri" w:cs="Times New Roman"/>
      <w:noProof/>
      <w:lang w:eastAsia="ar-SA"/>
    </w:rPr>
  </w:style>
  <w:style w:type="paragraph" w:customStyle="1" w:styleId="ecxmsonormal">
    <w:name w:val="ecxmsonormal"/>
    <w:basedOn w:val="Normal"/>
    <w:rsid w:val="002358A5"/>
    <w:pPr>
      <w:spacing w:after="324"/>
    </w:pPr>
    <w:rPr>
      <w:rFonts w:ascii="Times New Roman" w:eastAsia="Times New Roman" w:hAnsi="Times New Roman" w:cs="Times New Roman"/>
      <w:noProof/>
      <w:sz w:val="24"/>
      <w:szCs w:val="24"/>
      <w:lang w:eastAsia="ar-SA"/>
    </w:rPr>
  </w:style>
  <w:style w:type="paragraph" w:customStyle="1" w:styleId="Prrafodelista1">
    <w:name w:val="Párrafo de lista1"/>
    <w:basedOn w:val="Normal"/>
    <w:uiPriority w:val="99"/>
    <w:rsid w:val="002358A5"/>
    <w:pPr>
      <w:ind w:left="720"/>
    </w:pPr>
    <w:rPr>
      <w:rFonts w:ascii="Calibri" w:eastAsia="Times New Roman" w:hAnsi="Calibri" w:cs="Times New Roman"/>
      <w:noProof/>
      <w:lang w:eastAsia="ar-SA"/>
    </w:rPr>
  </w:style>
  <w:style w:type="paragraph" w:customStyle="1" w:styleId="DocumentMap1">
    <w:name w:val="Document Map1"/>
    <w:basedOn w:val="Normal"/>
    <w:rsid w:val="002358A5"/>
    <w:pPr>
      <w:shd w:val="clear" w:color="auto" w:fill="000080"/>
      <w:suppressAutoHyphens/>
    </w:pPr>
    <w:rPr>
      <w:rFonts w:ascii="Tahoma" w:eastAsia="Times New Roman" w:hAnsi="Tahoma" w:cs="Tahoma"/>
      <w:noProof/>
      <w:sz w:val="20"/>
      <w:szCs w:val="20"/>
      <w:lang w:eastAsia="ar-SA"/>
    </w:rPr>
  </w:style>
  <w:style w:type="paragraph" w:customStyle="1" w:styleId="CommentSubject1">
    <w:name w:val="Comment Subject1"/>
    <w:basedOn w:val="CommentText1"/>
    <w:next w:val="CommentText1"/>
    <w:uiPriority w:val="99"/>
    <w:rsid w:val="002358A5"/>
    <w:pPr>
      <w:suppressAutoHyphens/>
    </w:pPr>
    <w:rPr>
      <w:b/>
      <w:bCs/>
      <w:lang w:val="es-ES"/>
    </w:rPr>
  </w:style>
  <w:style w:type="paragraph" w:customStyle="1" w:styleId="Textodebloque2">
    <w:name w:val="Texto de bloque2"/>
    <w:basedOn w:val="Normal"/>
    <w:uiPriority w:val="99"/>
    <w:rsid w:val="002358A5"/>
    <w:pPr>
      <w:suppressAutoHyphens/>
      <w:ind w:left="540" w:right="1100"/>
      <w:jc w:val="center"/>
    </w:pPr>
    <w:rPr>
      <w:rFonts w:ascii="Arial" w:eastAsia="Times New Roman" w:hAnsi="Arial" w:cs="Times New Roman"/>
      <w:bCs/>
      <w:noProof/>
      <w:sz w:val="32"/>
      <w:szCs w:val="24"/>
      <w:lang w:val="es-ES" w:eastAsia="ar-SA"/>
    </w:rPr>
  </w:style>
  <w:style w:type="paragraph" w:customStyle="1" w:styleId="Sangranormal1">
    <w:name w:val="Sangría normal1"/>
    <w:basedOn w:val="Normal"/>
    <w:uiPriority w:val="99"/>
    <w:rsid w:val="002358A5"/>
    <w:pPr>
      <w:widowControl w:val="0"/>
      <w:suppressAutoHyphens/>
      <w:overflowPunct w:val="0"/>
      <w:autoSpaceDE w:val="0"/>
      <w:ind w:left="708"/>
      <w:textAlignment w:val="baseline"/>
    </w:pPr>
    <w:rPr>
      <w:rFonts w:ascii="CG Times" w:eastAsia="Times New Roman" w:hAnsi="CG Times" w:cs="LinePrinter"/>
      <w:noProof/>
      <w:sz w:val="20"/>
      <w:szCs w:val="20"/>
      <w:lang w:val="es-ES_tradnl" w:eastAsia="ar-SA"/>
    </w:rPr>
  </w:style>
  <w:style w:type="paragraph" w:styleId="TDC8">
    <w:name w:val="toc 8"/>
    <w:basedOn w:val="Normal"/>
    <w:next w:val="Normal"/>
    <w:uiPriority w:val="39"/>
    <w:rsid w:val="002358A5"/>
    <w:pPr>
      <w:ind w:left="1540"/>
    </w:pPr>
    <w:rPr>
      <w:noProof/>
      <w:szCs w:val="18"/>
    </w:rPr>
  </w:style>
  <w:style w:type="paragraph" w:styleId="TDC7">
    <w:name w:val="toc 7"/>
    <w:basedOn w:val="Normal"/>
    <w:next w:val="Normal"/>
    <w:uiPriority w:val="39"/>
    <w:rsid w:val="002358A5"/>
    <w:pPr>
      <w:ind w:left="1320"/>
    </w:pPr>
    <w:rPr>
      <w:noProof/>
      <w:szCs w:val="18"/>
    </w:rPr>
  </w:style>
  <w:style w:type="paragraph" w:styleId="TDC6">
    <w:name w:val="toc 6"/>
    <w:basedOn w:val="Normal"/>
    <w:next w:val="Normal"/>
    <w:uiPriority w:val="39"/>
    <w:rsid w:val="002358A5"/>
    <w:pPr>
      <w:ind w:left="1100"/>
    </w:pPr>
    <w:rPr>
      <w:noProof/>
      <w:szCs w:val="18"/>
    </w:rPr>
  </w:style>
  <w:style w:type="paragraph" w:styleId="TDC5">
    <w:name w:val="toc 5"/>
    <w:basedOn w:val="Normal"/>
    <w:next w:val="Normal"/>
    <w:uiPriority w:val="39"/>
    <w:rsid w:val="002358A5"/>
    <w:pPr>
      <w:ind w:left="880"/>
    </w:pPr>
    <w:rPr>
      <w:noProof/>
      <w:szCs w:val="18"/>
    </w:rPr>
  </w:style>
  <w:style w:type="paragraph" w:styleId="TDC4">
    <w:name w:val="toc 4"/>
    <w:basedOn w:val="Normal"/>
    <w:next w:val="Normal"/>
    <w:uiPriority w:val="39"/>
    <w:rsid w:val="002358A5"/>
    <w:pPr>
      <w:ind w:left="660"/>
    </w:pPr>
    <w:rPr>
      <w:noProof/>
      <w:szCs w:val="18"/>
    </w:rPr>
  </w:style>
  <w:style w:type="paragraph" w:styleId="TDC3">
    <w:name w:val="toc 3"/>
    <w:basedOn w:val="Normal"/>
    <w:next w:val="Normal"/>
    <w:uiPriority w:val="39"/>
    <w:rsid w:val="002358A5"/>
    <w:pPr>
      <w:ind w:left="440"/>
    </w:pPr>
    <w:rPr>
      <w:i/>
      <w:iCs/>
      <w:noProof/>
      <w:sz w:val="20"/>
      <w:szCs w:val="20"/>
    </w:rPr>
  </w:style>
  <w:style w:type="paragraph" w:styleId="TDC2">
    <w:name w:val="toc 2"/>
    <w:basedOn w:val="Normal"/>
    <w:next w:val="Normal"/>
    <w:uiPriority w:val="39"/>
    <w:rsid w:val="002358A5"/>
    <w:pPr>
      <w:ind w:left="220"/>
    </w:pPr>
    <w:rPr>
      <w:smallCaps/>
      <w:noProof/>
      <w:sz w:val="20"/>
      <w:szCs w:val="20"/>
    </w:rPr>
  </w:style>
  <w:style w:type="paragraph" w:styleId="TDC1">
    <w:name w:val="toc 1"/>
    <w:basedOn w:val="Normal"/>
    <w:next w:val="Normal"/>
    <w:uiPriority w:val="39"/>
    <w:rsid w:val="002358A5"/>
    <w:pPr>
      <w:spacing w:before="120" w:after="120"/>
    </w:pPr>
    <w:rPr>
      <w:b/>
      <w:bCs/>
      <w:caps/>
      <w:noProof/>
      <w:sz w:val="20"/>
      <w:szCs w:val="20"/>
    </w:rPr>
  </w:style>
  <w:style w:type="paragraph" w:customStyle="1" w:styleId="WW-ndice7">
    <w:name w:val="WW-Índice 7"/>
    <w:basedOn w:val="Normal"/>
    <w:next w:val="Normal"/>
    <w:rsid w:val="002358A5"/>
    <w:pPr>
      <w:widowControl w:val="0"/>
      <w:suppressAutoHyphens/>
      <w:overflowPunct w:val="0"/>
      <w:autoSpaceDE w:val="0"/>
      <w:ind w:left="1698"/>
      <w:textAlignment w:val="baseline"/>
    </w:pPr>
    <w:rPr>
      <w:rFonts w:ascii="CG Times" w:eastAsia="Times New Roman" w:hAnsi="CG Times" w:cs="LinePrinter"/>
      <w:noProof/>
      <w:sz w:val="20"/>
      <w:szCs w:val="20"/>
      <w:lang w:val="es-ES_tradnl" w:eastAsia="ar-SA"/>
    </w:rPr>
  </w:style>
  <w:style w:type="paragraph" w:customStyle="1" w:styleId="WW-ndice6">
    <w:name w:val="WW-Índice 6"/>
    <w:basedOn w:val="Normal"/>
    <w:next w:val="Normal"/>
    <w:rsid w:val="002358A5"/>
    <w:pPr>
      <w:widowControl w:val="0"/>
      <w:suppressAutoHyphens/>
      <w:overflowPunct w:val="0"/>
      <w:autoSpaceDE w:val="0"/>
      <w:ind w:left="1415"/>
      <w:textAlignment w:val="baseline"/>
    </w:pPr>
    <w:rPr>
      <w:rFonts w:ascii="CG Times" w:eastAsia="Times New Roman" w:hAnsi="CG Times" w:cs="LinePrinter"/>
      <w:noProof/>
      <w:sz w:val="20"/>
      <w:szCs w:val="20"/>
      <w:lang w:val="es-ES_tradnl" w:eastAsia="ar-SA"/>
    </w:rPr>
  </w:style>
  <w:style w:type="paragraph" w:customStyle="1" w:styleId="WW-ndice5">
    <w:name w:val="WW-Índice 5"/>
    <w:basedOn w:val="Normal"/>
    <w:next w:val="Normal"/>
    <w:rsid w:val="002358A5"/>
    <w:pPr>
      <w:widowControl w:val="0"/>
      <w:suppressAutoHyphens/>
      <w:overflowPunct w:val="0"/>
      <w:autoSpaceDE w:val="0"/>
      <w:ind w:left="1132"/>
      <w:textAlignment w:val="baseline"/>
    </w:pPr>
    <w:rPr>
      <w:rFonts w:ascii="CG Times" w:eastAsia="Times New Roman" w:hAnsi="CG Times" w:cs="LinePrinter"/>
      <w:noProof/>
      <w:sz w:val="20"/>
      <w:szCs w:val="20"/>
      <w:lang w:val="es-ES_tradnl" w:eastAsia="ar-SA"/>
    </w:rPr>
  </w:style>
  <w:style w:type="paragraph" w:customStyle="1" w:styleId="WW-ndice4">
    <w:name w:val="WW-Índice 4"/>
    <w:basedOn w:val="Normal"/>
    <w:next w:val="Normal"/>
    <w:rsid w:val="002358A5"/>
    <w:pPr>
      <w:widowControl w:val="0"/>
      <w:suppressAutoHyphens/>
      <w:overflowPunct w:val="0"/>
      <w:autoSpaceDE w:val="0"/>
      <w:ind w:left="849"/>
      <w:textAlignment w:val="baseline"/>
    </w:pPr>
    <w:rPr>
      <w:rFonts w:ascii="CG Times" w:eastAsia="Times New Roman" w:hAnsi="CG Times" w:cs="LinePrinter"/>
      <w:noProof/>
      <w:sz w:val="20"/>
      <w:szCs w:val="20"/>
      <w:lang w:val="es-ES_tradnl" w:eastAsia="ar-SA"/>
    </w:rPr>
  </w:style>
  <w:style w:type="paragraph" w:styleId="ndice3">
    <w:name w:val="index 3"/>
    <w:basedOn w:val="Normal"/>
    <w:next w:val="Normal"/>
    <w:link w:val="ndice3Car"/>
    <w:uiPriority w:val="99"/>
    <w:rsid w:val="002358A5"/>
    <w:pPr>
      <w:widowControl w:val="0"/>
      <w:suppressAutoHyphens/>
      <w:overflowPunct w:val="0"/>
      <w:autoSpaceDE w:val="0"/>
      <w:ind w:left="566"/>
      <w:textAlignment w:val="baseline"/>
    </w:pPr>
    <w:rPr>
      <w:rFonts w:ascii="CG Times" w:eastAsia="Times New Roman" w:hAnsi="CG Times" w:cs="LinePrinter"/>
      <w:noProof/>
      <w:sz w:val="20"/>
      <w:szCs w:val="20"/>
      <w:lang w:val="es-ES_tradnl" w:eastAsia="ar-SA"/>
    </w:rPr>
  </w:style>
  <w:style w:type="paragraph" w:styleId="ndice2">
    <w:name w:val="index 2"/>
    <w:basedOn w:val="Normal"/>
    <w:next w:val="Normal"/>
    <w:link w:val="ndice2Car"/>
    <w:uiPriority w:val="99"/>
    <w:rsid w:val="002358A5"/>
    <w:pPr>
      <w:widowControl w:val="0"/>
      <w:suppressAutoHyphens/>
      <w:overflowPunct w:val="0"/>
      <w:autoSpaceDE w:val="0"/>
      <w:ind w:left="283"/>
      <w:textAlignment w:val="baseline"/>
    </w:pPr>
    <w:rPr>
      <w:rFonts w:ascii="CG Times" w:eastAsia="Times New Roman" w:hAnsi="CG Times" w:cs="LinePrinter"/>
      <w:noProof/>
      <w:sz w:val="20"/>
      <w:szCs w:val="20"/>
      <w:lang w:val="es-ES_tradnl" w:eastAsia="ar-SA"/>
    </w:rPr>
  </w:style>
  <w:style w:type="paragraph" w:styleId="ndice1">
    <w:name w:val="index 1"/>
    <w:basedOn w:val="Normal"/>
    <w:next w:val="Normal"/>
    <w:link w:val="ndice1Car"/>
    <w:uiPriority w:val="99"/>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tulodendice">
    <w:name w:val="index heading"/>
    <w:basedOn w:val="Normal"/>
    <w:next w:val="ndice1"/>
    <w:uiPriority w:val="99"/>
    <w:semiHidden/>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paragraph" w:styleId="Textonotapie">
    <w:name w:val="footnote text"/>
    <w:basedOn w:val="Normal"/>
    <w:link w:val="TextonotapieCar"/>
    <w:uiPriority w:val="99"/>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pieCar">
    <w:name w:val="Texto nota pie Car"/>
    <w:basedOn w:val="Fuentedeprrafopredeter"/>
    <w:link w:val="Textonotapie"/>
    <w:uiPriority w:val="99"/>
    <w:rsid w:val="002358A5"/>
    <w:rPr>
      <w:rFonts w:ascii="CG Times" w:eastAsia="Times New Roman" w:hAnsi="CG Times" w:cs="LinePrinter"/>
      <w:noProof/>
      <w:sz w:val="20"/>
      <w:szCs w:val="20"/>
      <w:lang w:val="es-ES_tradnl" w:eastAsia="ar-SA"/>
    </w:rPr>
  </w:style>
  <w:style w:type="paragraph" w:styleId="Textonotaalfinal">
    <w:name w:val="endnote text"/>
    <w:basedOn w:val="Normal"/>
    <w:link w:val="TextonotaalfinalCar"/>
    <w:semiHidden/>
    <w:rsid w:val="002358A5"/>
    <w:pPr>
      <w:widowControl w:val="0"/>
      <w:suppressAutoHyphens/>
      <w:overflowPunct w:val="0"/>
      <w:autoSpaceDE w:val="0"/>
      <w:textAlignment w:val="baseline"/>
    </w:pPr>
    <w:rPr>
      <w:rFonts w:ascii="CG Times" w:eastAsia="Times New Roman" w:hAnsi="CG Times" w:cs="LinePrinter"/>
      <w:noProof/>
      <w:sz w:val="20"/>
      <w:szCs w:val="20"/>
      <w:lang w:val="es-ES_tradnl" w:eastAsia="ar-SA"/>
    </w:rPr>
  </w:style>
  <w:style w:type="character" w:customStyle="1" w:styleId="TextonotaalfinalCar">
    <w:name w:val="Texto nota al final Car"/>
    <w:basedOn w:val="Fuentedeprrafopredeter"/>
    <w:link w:val="Textonotaalfinal"/>
    <w:semiHidden/>
    <w:rsid w:val="002358A5"/>
    <w:rPr>
      <w:rFonts w:ascii="CG Times" w:eastAsia="Times New Roman" w:hAnsi="CG Times" w:cs="LinePrinter"/>
      <w:noProof/>
      <w:sz w:val="20"/>
      <w:szCs w:val="20"/>
      <w:lang w:val="es-ES_tradnl" w:eastAsia="ar-SA"/>
    </w:rPr>
  </w:style>
  <w:style w:type="paragraph" w:customStyle="1" w:styleId="numerdic">
    <w:name w:val="numerdic"/>
    <w:basedOn w:val="Normal"/>
    <w:rsid w:val="002358A5"/>
    <w:pPr>
      <w:widowControl w:val="0"/>
      <w:suppressAutoHyphens/>
      <w:overflowPunct w:val="0"/>
      <w:autoSpaceDE w:val="0"/>
      <w:textAlignment w:val="baseline"/>
    </w:pPr>
    <w:rPr>
      <w:rFonts w:ascii="Arial" w:eastAsia="Times New Roman" w:hAnsi="Arial" w:cs="LinePrinter"/>
      <w:b/>
      <w:noProof/>
      <w:sz w:val="8"/>
      <w:szCs w:val="20"/>
      <w:lang w:val="es-ES_tradnl" w:eastAsia="ar-SA"/>
    </w:rPr>
  </w:style>
  <w:style w:type="paragraph" w:customStyle="1" w:styleId="DICTAMEN">
    <w:name w:val="DICTAMEN"/>
    <w:rsid w:val="002358A5"/>
    <w:pPr>
      <w:widowControl w:val="0"/>
      <w:suppressAutoHyphens/>
      <w:overflowPunct w:val="0"/>
      <w:autoSpaceDE w:val="0"/>
      <w:spacing w:after="0" w:line="240" w:lineRule="auto"/>
      <w:textAlignment w:val="baseline"/>
    </w:pPr>
    <w:rPr>
      <w:rFonts w:ascii="Times New Roman" w:eastAsia="Arial" w:hAnsi="Times New Roman" w:cs="LinePrinter"/>
      <w:b/>
      <w:i/>
      <w:sz w:val="16"/>
      <w:szCs w:val="20"/>
      <w:lang w:eastAsia="ar-SA"/>
    </w:rPr>
  </w:style>
  <w:style w:type="paragraph" w:customStyle="1" w:styleId="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w:basedOn w:val="Normal"/>
    <w:rsid w:val="002358A5"/>
    <w:pPr>
      <w:spacing w:after="160" w:line="240" w:lineRule="exact"/>
    </w:pPr>
    <w:rPr>
      <w:rFonts w:ascii="Tahoma" w:eastAsia="Times New Roman" w:hAnsi="Tahoma" w:cs="Times New Roman"/>
      <w:noProof/>
      <w:sz w:val="20"/>
      <w:szCs w:val="20"/>
      <w:lang w:val="en-US" w:eastAsia="ar-SA"/>
    </w:rPr>
  </w:style>
  <w:style w:type="paragraph" w:customStyle="1" w:styleId="Epgrafe1">
    <w:name w:val="Epígrafe1"/>
    <w:basedOn w:val="Normal"/>
    <w:next w:val="Normal"/>
    <w:rsid w:val="002358A5"/>
    <w:pPr>
      <w:widowControl w:val="0"/>
      <w:suppressAutoHyphens/>
    </w:pPr>
    <w:rPr>
      <w:rFonts w:ascii="Times New Roman" w:eastAsia="Times New Roman" w:hAnsi="Times New Roman" w:cs="Times New Roman"/>
      <w:b/>
      <w:noProof/>
      <w:sz w:val="28"/>
      <w:szCs w:val="20"/>
      <w:lang w:val="es-ES_tradnl" w:eastAsia="ar-SA"/>
    </w:rPr>
  </w:style>
  <w:style w:type="paragraph" w:customStyle="1" w:styleId="Mapadeldocumento1">
    <w:name w:val="Mapa del documento1"/>
    <w:basedOn w:val="Normal"/>
    <w:uiPriority w:val="99"/>
    <w:rsid w:val="002358A5"/>
    <w:pPr>
      <w:shd w:val="clear" w:color="auto" w:fill="000080"/>
      <w:suppressAutoHyphens/>
    </w:pPr>
    <w:rPr>
      <w:rFonts w:ascii="Tahoma" w:eastAsia="Times New Roman" w:hAnsi="Tahoma" w:cs="Tahoma"/>
      <w:noProof/>
      <w:sz w:val="20"/>
      <w:szCs w:val="20"/>
      <w:lang w:val="es-ES" w:eastAsia="ar-SA"/>
    </w:rPr>
  </w:style>
  <w:style w:type="paragraph" w:customStyle="1" w:styleId="CarCarCarCarCarCarCarCarCarCarCarCarCar">
    <w:name w:val="Car Car Car Car Car Car Car Car Car Car Car Car Car"/>
    <w:basedOn w:val="Normal"/>
    <w:rsid w:val="002358A5"/>
    <w:pPr>
      <w:spacing w:after="160" w:line="240" w:lineRule="exact"/>
    </w:pPr>
    <w:rPr>
      <w:rFonts w:ascii="Tahoma" w:eastAsia="Times New Roman" w:hAnsi="Tahoma" w:cs="Times New Roman"/>
      <w:noProof/>
      <w:sz w:val="20"/>
      <w:szCs w:val="20"/>
      <w:lang w:val="en-US" w:eastAsia="ar-SA"/>
    </w:rPr>
  </w:style>
  <w:style w:type="paragraph" w:customStyle="1" w:styleId="CarCarCarCarCarCarCarCarCarCar">
    <w:name w:val="Car Car Car Car Car Car Car Car Car Car"/>
    <w:basedOn w:val="Normal"/>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BodyTextIndent21">
    <w:name w:val="Body Text Indent 21"/>
    <w:basedOn w:val="Normal"/>
    <w:uiPriority w:val="99"/>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Textodebloque1">
    <w:name w:val="Texto de bloque1"/>
    <w:basedOn w:val="Normal"/>
    <w:uiPriority w:val="99"/>
    <w:rsid w:val="002358A5"/>
    <w:pPr>
      <w:suppressAutoHyphens/>
      <w:ind w:left="540" w:right="1100"/>
      <w:jc w:val="center"/>
    </w:pPr>
    <w:rPr>
      <w:rFonts w:ascii="Arial" w:eastAsia="Times New Roman" w:hAnsi="Arial" w:cs="Times New Roman"/>
      <w:bCs/>
      <w:noProof/>
      <w:sz w:val="32"/>
      <w:szCs w:val="24"/>
      <w:lang w:val="es-ES" w:eastAsia="ar-SA"/>
    </w:rPr>
  </w:style>
  <w:style w:type="paragraph" w:customStyle="1" w:styleId="WW-Textoindependiente31">
    <w:name w:val="WW-Texto independiente 31"/>
    <w:basedOn w:val="Normal"/>
    <w:rsid w:val="002358A5"/>
    <w:pPr>
      <w:widowControl w:val="0"/>
      <w:suppressAutoHyphens/>
      <w:autoSpaceDE w:val="0"/>
    </w:pPr>
    <w:rPr>
      <w:rFonts w:ascii="Arial" w:eastAsia="Times New Roman" w:hAnsi="Arial" w:cs="Arial"/>
      <w:noProof/>
      <w:kern w:val="1"/>
      <w:sz w:val="20"/>
      <w:szCs w:val="20"/>
      <w:lang w:val="es-ES_tradnl" w:eastAsia="ar-SA"/>
    </w:rPr>
  </w:style>
  <w:style w:type="paragraph" w:customStyle="1" w:styleId="WW-Textoindependiente21">
    <w:name w:val="WW-Texto independiente 21"/>
    <w:basedOn w:val="Normal"/>
    <w:rsid w:val="002358A5"/>
    <w:pPr>
      <w:widowControl w:val="0"/>
      <w:suppressAutoHyphens/>
    </w:pPr>
    <w:rPr>
      <w:rFonts w:ascii="Arial" w:eastAsia="Times New Roman" w:hAnsi="Arial" w:cs="Arial"/>
      <w:bCs/>
      <w:noProof/>
      <w:kern w:val="1"/>
      <w:sz w:val="20"/>
      <w:szCs w:val="24"/>
      <w:lang w:eastAsia="ar-SA"/>
    </w:rPr>
  </w:style>
  <w:style w:type="paragraph" w:customStyle="1" w:styleId="aTexto">
    <w:name w:val="aTexto"/>
    <w:basedOn w:val="Normal"/>
    <w:rsid w:val="002358A5"/>
    <w:pPr>
      <w:widowControl w:val="0"/>
      <w:suppressAutoHyphens/>
    </w:pPr>
    <w:rPr>
      <w:rFonts w:ascii="Arial" w:eastAsia="Times New Roman" w:hAnsi="Arial" w:cs="Times New Roman"/>
      <w:noProof/>
      <w:kern w:val="1"/>
      <w:szCs w:val="20"/>
      <w:lang w:val="en-US" w:eastAsia="ar-SA"/>
    </w:rPr>
  </w:style>
  <w:style w:type="table" w:styleId="Tablaconcuadrcula">
    <w:name w:val="Table Grid"/>
    <w:basedOn w:val="Tablanormal"/>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rsid w:val="002358A5"/>
    <w:rPr>
      <w:rFonts w:ascii="Tahoma" w:eastAsia="Times New Roman" w:hAnsi="Tahoma" w:cs="Times New Roman"/>
      <w:noProof/>
      <w:sz w:val="16"/>
      <w:szCs w:val="16"/>
      <w:lang w:val="es-ES" w:eastAsia="es-ES"/>
    </w:rPr>
  </w:style>
  <w:style w:type="character" w:customStyle="1" w:styleId="TextodegloboCar">
    <w:name w:val="Texto de globo Car"/>
    <w:basedOn w:val="Fuentedeprrafopredeter"/>
    <w:link w:val="Textodeglobo"/>
    <w:uiPriority w:val="99"/>
    <w:rsid w:val="002358A5"/>
    <w:rPr>
      <w:rFonts w:ascii="Tahoma" w:eastAsia="Times New Roman" w:hAnsi="Tahoma" w:cs="Times New Roman"/>
      <w:noProof/>
      <w:sz w:val="16"/>
      <w:szCs w:val="16"/>
      <w:lang w:val="es-ES" w:eastAsia="es-ES"/>
    </w:rPr>
  </w:style>
  <w:style w:type="character" w:styleId="Refdecomentario">
    <w:name w:val="annotation reference"/>
    <w:uiPriority w:val="99"/>
    <w:rsid w:val="002358A5"/>
    <w:rPr>
      <w:sz w:val="16"/>
      <w:szCs w:val="16"/>
    </w:rPr>
  </w:style>
  <w:style w:type="paragraph" w:styleId="Textocomentario">
    <w:name w:val="annotation text"/>
    <w:basedOn w:val="Normal"/>
    <w:link w:val="TextocomentarioCar"/>
    <w:uiPriority w:val="99"/>
    <w:rsid w:val="002358A5"/>
    <w:rPr>
      <w:rFonts w:ascii="Times New Roman" w:eastAsia="Times New Roman" w:hAnsi="Times New Roman" w:cs="Times New Roman"/>
      <w:noProof/>
      <w:sz w:val="20"/>
      <w:szCs w:val="20"/>
      <w:lang w:val="es-ES" w:eastAsia="es-ES"/>
    </w:rPr>
  </w:style>
  <w:style w:type="character" w:customStyle="1" w:styleId="TextocomentarioCar">
    <w:name w:val="Texto comentario Car"/>
    <w:basedOn w:val="Fuentedeprrafopredeter"/>
    <w:link w:val="Textocomentario"/>
    <w:uiPriority w:val="99"/>
    <w:rsid w:val="002358A5"/>
    <w:rPr>
      <w:rFonts w:ascii="Times New Roman" w:eastAsia="Times New Roman" w:hAnsi="Times New Roman" w:cs="Times New Roman"/>
      <w:noProof/>
      <w:sz w:val="20"/>
      <w:szCs w:val="20"/>
      <w:lang w:val="es-ES" w:eastAsia="es-ES"/>
    </w:rPr>
  </w:style>
  <w:style w:type="paragraph" w:styleId="Asuntodelcomentario">
    <w:name w:val="annotation subject"/>
    <w:basedOn w:val="Textocomentario"/>
    <w:next w:val="Textocomentario"/>
    <w:link w:val="AsuntodelcomentarioCar"/>
    <w:uiPriority w:val="99"/>
    <w:rsid w:val="002358A5"/>
    <w:rPr>
      <w:b/>
      <w:bCs/>
    </w:rPr>
  </w:style>
  <w:style w:type="character" w:customStyle="1" w:styleId="AsuntodelcomentarioCar">
    <w:name w:val="Asunto del comentario Car"/>
    <w:basedOn w:val="TextocomentarioCar"/>
    <w:link w:val="Asuntodelcomentario"/>
    <w:uiPriority w:val="99"/>
    <w:rsid w:val="002358A5"/>
    <w:rPr>
      <w:rFonts w:ascii="Times New Roman" w:eastAsia="Times New Roman" w:hAnsi="Times New Roman" w:cs="Times New Roman"/>
      <w:b/>
      <w:bCs/>
      <w:noProof/>
      <w:sz w:val="20"/>
      <w:szCs w:val="20"/>
      <w:lang w:val="es-ES" w:eastAsia="es-ES"/>
    </w:rPr>
  </w:style>
  <w:style w:type="paragraph" w:styleId="Textoindependiente2">
    <w:name w:val="Body Text 2"/>
    <w:basedOn w:val="Normal"/>
    <w:link w:val="Textoindependiente2Car"/>
    <w:rsid w:val="002358A5"/>
    <w:pPr>
      <w:widowControl w:val="0"/>
    </w:pPr>
    <w:rPr>
      <w:rFonts w:ascii="Arial" w:eastAsia="Times New Roman" w:hAnsi="Arial" w:cs="Times New Roman"/>
      <w:b/>
      <w:noProof/>
      <w:sz w:val="24"/>
      <w:szCs w:val="20"/>
      <w:lang w:val="es-ES_tradnl" w:eastAsia="es-ES"/>
    </w:rPr>
  </w:style>
  <w:style w:type="character" w:customStyle="1" w:styleId="Textoindependiente2Car">
    <w:name w:val="Texto independiente 2 Car"/>
    <w:basedOn w:val="Fuentedeprrafopredeter"/>
    <w:link w:val="Textoindependiente2"/>
    <w:uiPriority w:val="99"/>
    <w:rsid w:val="002358A5"/>
    <w:rPr>
      <w:rFonts w:ascii="Arial" w:eastAsia="Times New Roman" w:hAnsi="Arial" w:cs="Times New Roman"/>
      <w:b/>
      <w:noProof/>
      <w:sz w:val="24"/>
      <w:szCs w:val="20"/>
      <w:lang w:val="es-ES_tradnl" w:eastAsia="es-ES"/>
    </w:rPr>
  </w:style>
  <w:style w:type="table" w:styleId="Tablaconcuadrcula8">
    <w:name w:val="Table Grid 8"/>
    <w:basedOn w:val="Tablanorm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rmal1">
    <w:name w:val="Normal1"/>
    <w:basedOn w:val="Normal"/>
    <w:rsid w:val="002358A5"/>
    <w:pPr>
      <w:spacing w:before="100" w:beforeAutospacing="1" w:after="100" w:afterAutospacing="1"/>
    </w:pPr>
    <w:rPr>
      <w:rFonts w:ascii="Times New Roman" w:eastAsia="Times New Roman" w:hAnsi="Times New Roman" w:cs="Times New Roman"/>
      <w:noProof/>
      <w:color w:val="000000"/>
      <w:sz w:val="24"/>
      <w:szCs w:val="24"/>
      <w:lang w:val="es-ES" w:eastAsia="es-ES"/>
    </w:rPr>
  </w:style>
  <w:style w:type="character" w:customStyle="1" w:styleId="normal10">
    <w:name w:val="normal1"/>
    <w:rsid w:val="002358A5"/>
    <w:rPr>
      <w:rFonts w:cs="Times New Roman"/>
    </w:rPr>
  </w:style>
  <w:style w:type="paragraph" w:customStyle="1" w:styleId="noparagraphstyle">
    <w:name w:val="noparagraphstyle"/>
    <w:basedOn w:val="Normal"/>
    <w:rsid w:val="002358A5"/>
    <w:pPr>
      <w:spacing w:before="100" w:beforeAutospacing="1" w:after="100" w:afterAutospacing="1"/>
    </w:pPr>
    <w:rPr>
      <w:rFonts w:ascii="Times New Roman" w:eastAsia="Times New Roman" w:hAnsi="Times New Roman" w:cs="Times New Roman"/>
      <w:noProof/>
      <w:color w:val="000000"/>
      <w:sz w:val="24"/>
      <w:szCs w:val="24"/>
      <w:lang w:val="es-ES" w:eastAsia="es-ES"/>
    </w:rPr>
  </w:style>
  <w:style w:type="table" w:styleId="Tablaconcolumnas2">
    <w:name w:val="Table Columns 2"/>
    <w:basedOn w:val="Tablanormal"/>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
    <w:name w:val="estilo11"/>
    <w:basedOn w:val="Normal"/>
    <w:rsid w:val="002358A5"/>
    <w:pPr>
      <w:spacing w:before="167"/>
    </w:pPr>
    <w:rPr>
      <w:rFonts w:ascii="Verdana" w:eastAsia="Times New Roman" w:hAnsi="Verdana" w:cs="Verdana"/>
      <w:b/>
      <w:bCs/>
      <w:noProof/>
      <w:color w:val="333333"/>
      <w:sz w:val="17"/>
      <w:szCs w:val="17"/>
      <w:lang w:val="es-ES"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TítuloB,4 Párrafo de lista,Figuras,b1,3"/>
    <w:basedOn w:val="Normal"/>
    <w:link w:val="PrrafodelistaCar"/>
    <w:uiPriority w:val="34"/>
    <w:qFormat/>
    <w:rsid w:val="008D3637"/>
    <w:pPr>
      <w:ind w:left="708"/>
    </w:pPr>
    <w:rPr>
      <w:rFonts w:eastAsia="Times New Roman" w:cs="Times New Roman"/>
      <w:noProof/>
      <w:sz w:val="24"/>
      <w:szCs w:val="24"/>
      <w:lang w:val="es-ES" w:eastAsia="es-ES"/>
    </w:rPr>
  </w:style>
  <w:style w:type="paragraph" w:customStyle="1" w:styleId="CharCharCarCarCharChar">
    <w:name w:val="Char Char Car Car Char Char"/>
    <w:basedOn w:val="Normal"/>
    <w:rsid w:val="002358A5"/>
    <w:pPr>
      <w:spacing w:after="160" w:line="240" w:lineRule="exact"/>
    </w:pPr>
    <w:rPr>
      <w:rFonts w:ascii="Tahoma" w:hAnsi="Tahoma" w:cs="Tahoma"/>
      <w:noProof/>
      <w:sz w:val="20"/>
      <w:szCs w:val="20"/>
      <w:lang w:val="en-US"/>
    </w:rPr>
  </w:style>
  <w:style w:type="paragraph" w:customStyle="1" w:styleId="CharCharCharChar">
    <w:name w:val="Char Char Char Char"/>
    <w:basedOn w:val="Normal"/>
    <w:rsid w:val="002358A5"/>
    <w:pPr>
      <w:spacing w:after="160" w:line="240" w:lineRule="exact"/>
    </w:pPr>
    <w:rPr>
      <w:rFonts w:ascii="Tahoma" w:eastAsia="Batang" w:hAnsi="Tahoma" w:cs="Tahoma"/>
      <w:noProof/>
      <w:sz w:val="20"/>
      <w:szCs w:val="20"/>
      <w:lang w:val="en-US" w:eastAsia="ko-KR"/>
    </w:rPr>
  </w:style>
  <w:style w:type="table" w:styleId="Tablaprofesional">
    <w:name w:val="Table Professional"/>
    <w:basedOn w:val="Tablanorm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24">
    <w:name w:val="Body Text 24"/>
    <w:basedOn w:val="Normal"/>
    <w:uiPriority w:val="99"/>
    <w:rsid w:val="002358A5"/>
    <w:pPr>
      <w:tabs>
        <w:tab w:val="left" w:pos="709"/>
        <w:tab w:val="left" w:pos="1276"/>
      </w:tabs>
      <w:suppressAutoHyphens/>
      <w:ind w:firstLine="1276"/>
    </w:pPr>
    <w:rPr>
      <w:rFonts w:ascii="Arial" w:eastAsia="Times New Roman" w:hAnsi="Arial" w:cs="Arial"/>
      <w:noProof/>
      <w:sz w:val="24"/>
      <w:szCs w:val="24"/>
      <w:lang w:val="es-ES" w:eastAsia="ar-SA"/>
    </w:rPr>
  </w:style>
  <w:style w:type="character" w:styleId="nfasissutil">
    <w:name w:val="Subtle Emphasis"/>
    <w:uiPriority w:val="19"/>
    <w:rsid w:val="002358A5"/>
    <w:rPr>
      <w:i/>
      <w:iCs/>
      <w:color w:val="808080"/>
    </w:rPr>
  </w:style>
  <w:style w:type="character" w:styleId="nfasisintenso">
    <w:name w:val="Intense Emphasis"/>
    <w:uiPriority w:val="21"/>
    <w:rsid w:val="002358A5"/>
    <w:rPr>
      <w:b/>
      <w:bCs/>
      <w:i/>
      <w:iCs/>
      <w:color w:val="4F81BD"/>
    </w:rPr>
  </w:style>
  <w:style w:type="character" w:customStyle="1" w:styleId="Ttulo2Car1">
    <w:name w:val="Título 2 Car1"/>
    <w:link w:val="Ttulo2"/>
    <w:locked/>
    <w:rsid w:val="00984667"/>
    <w:rPr>
      <w:rFonts w:ascii="Noto Sans" w:eastAsia="Times New Roman" w:hAnsi="Noto Sans" w:cs="Noto Sans"/>
      <w:b/>
      <w:bCs/>
      <w:noProof/>
      <w:sz w:val="18"/>
      <w:szCs w:val="18"/>
      <w:lang w:val="es-ES_tradnl" w:eastAsia="ar-SA"/>
    </w:rPr>
  </w:style>
  <w:style w:type="paragraph" w:customStyle="1" w:styleId="Sangra3detNormal">
    <w:name w:val="Sangría 3 de t. Normal"/>
    <w:basedOn w:val="Normal"/>
    <w:rsid w:val="002358A5"/>
    <w:pPr>
      <w:widowControl w:val="0"/>
      <w:tabs>
        <w:tab w:val="left" w:pos="709"/>
        <w:tab w:val="left" w:pos="1276"/>
      </w:tabs>
      <w:suppressAutoHyphens/>
    </w:pPr>
    <w:rPr>
      <w:rFonts w:ascii="Times New Roman" w:eastAsia="Times New Roman" w:hAnsi="Times New Roman" w:cs="Times New Roman"/>
      <w:b/>
      <w:noProof/>
      <w:sz w:val="24"/>
      <w:szCs w:val="20"/>
      <w:lang w:val="es-ES_tradnl" w:eastAsia="ar-SA"/>
    </w:rPr>
  </w:style>
  <w:style w:type="character" w:customStyle="1" w:styleId="Refdecomentario1">
    <w:name w:val="Ref. de comentario1"/>
    <w:uiPriority w:val="99"/>
    <w:rsid w:val="002358A5"/>
    <w:rPr>
      <w:rFonts w:cs="Times New Roman"/>
      <w:sz w:val="16"/>
      <w:szCs w:val="16"/>
    </w:rPr>
  </w:style>
  <w:style w:type="paragraph" w:customStyle="1" w:styleId="Ttulo3Anexo">
    <w:name w:val="Título 3 Anexo"/>
    <w:basedOn w:val="Normal"/>
    <w:rsid w:val="002358A5"/>
    <w:pPr>
      <w:keepNext/>
      <w:tabs>
        <w:tab w:val="num" w:pos="1260"/>
      </w:tabs>
      <w:suppressAutoHyphens/>
      <w:spacing w:before="240" w:after="60"/>
      <w:ind w:left="1260" w:hanging="1260"/>
      <w:outlineLvl w:val="0"/>
    </w:pPr>
    <w:rPr>
      <w:rFonts w:ascii="Arial" w:eastAsia="Calibri" w:hAnsi="Arial" w:cs="Arial"/>
      <w:b/>
      <w:bCs/>
      <w:noProof/>
      <w:kern w:val="1"/>
      <w:lang w:val="es-ES" w:eastAsia="ar-SA"/>
    </w:rPr>
  </w:style>
  <w:style w:type="paragraph" w:styleId="Sinespaciado">
    <w:name w:val="No Spacing"/>
    <w:link w:val="SinespaciadoCar"/>
    <w:uiPriority w:val="1"/>
    <w:qFormat/>
    <w:rsid w:val="008D3637"/>
    <w:pPr>
      <w:suppressAutoHyphens/>
      <w:spacing w:after="0" w:line="240" w:lineRule="auto"/>
    </w:pPr>
    <w:rPr>
      <w:rFonts w:ascii="Noto Sans" w:eastAsia="Calibri" w:hAnsi="Noto Sans" w:cs="Cambria"/>
      <w:sz w:val="24"/>
      <w:szCs w:val="24"/>
      <w:lang w:val="es-ES" w:eastAsia="ar-SA"/>
    </w:rPr>
  </w:style>
  <w:style w:type="paragraph" w:customStyle="1" w:styleId="Ttulo2Anexo">
    <w:name w:val="Título 2 Anexo"/>
    <w:basedOn w:val="Ttulo1"/>
    <w:rsid w:val="002358A5"/>
    <w:pPr>
      <w:tabs>
        <w:tab w:val="num" w:pos="1260"/>
      </w:tabs>
      <w:suppressAutoHyphens w:val="0"/>
      <w:ind w:left="1260" w:hanging="1260"/>
      <w:jc w:val="both"/>
    </w:pPr>
    <w:rPr>
      <w:rFonts w:cs="Arial"/>
      <w:sz w:val="22"/>
      <w:szCs w:val="22"/>
      <w:lang w:val="es-ES" w:eastAsia="es-ES"/>
    </w:rPr>
  </w:style>
  <w:style w:type="paragraph" w:styleId="Sangra3detindependiente">
    <w:name w:val="Body Text Indent 3"/>
    <w:basedOn w:val="Normal"/>
    <w:link w:val="Sangra3detindependienteCar"/>
    <w:rsid w:val="002358A5"/>
    <w:pPr>
      <w:suppressAutoHyphens/>
      <w:spacing w:after="120"/>
      <w:ind w:left="283"/>
    </w:pPr>
    <w:rPr>
      <w:rFonts w:ascii="Times New Roman" w:eastAsia="Times New Roman" w:hAnsi="Times New Roman" w:cs="Times New Roman"/>
      <w:noProof/>
      <w:sz w:val="16"/>
      <w:szCs w:val="16"/>
      <w:lang w:val="es-ES" w:eastAsia="ar-SA"/>
    </w:rPr>
  </w:style>
  <w:style w:type="character" w:customStyle="1" w:styleId="Sangra3detindependienteCar">
    <w:name w:val="Sangría 3 de t. independiente Car"/>
    <w:basedOn w:val="Fuentedeprrafopredeter"/>
    <w:link w:val="Sangra3detindependiente"/>
    <w:rsid w:val="002358A5"/>
    <w:rPr>
      <w:rFonts w:ascii="Times New Roman" w:eastAsia="Times New Roman" w:hAnsi="Times New Roman" w:cs="Times New Roman"/>
      <w:noProof/>
      <w:sz w:val="16"/>
      <w:szCs w:val="16"/>
      <w:lang w:val="es-ES" w:eastAsia="ar-SA"/>
    </w:rPr>
  </w:style>
  <w:style w:type="character" w:customStyle="1" w:styleId="WW8Num9z2">
    <w:name w:val="WW8Num9z2"/>
    <w:rsid w:val="002358A5"/>
    <w:rPr>
      <w:rFonts w:ascii="Wingdings" w:hAnsi="Wingdings"/>
    </w:rPr>
  </w:style>
  <w:style w:type="character" w:customStyle="1" w:styleId="WW8Num9z6">
    <w:name w:val="WW8Num9z6"/>
    <w:rsid w:val="002358A5"/>
    <w:rPr>
      <w:rFonts w:ascii="Symbol" w:hAnsi="Symbol"/>
    </w:rPr>
  </w:style>
  <w:style w:type="character" w:customStyle="1" w:styleId="WW8Num30z1">
    <w:name w:val="WW8Num30z1"/>
    <w:uiPriority w:val="99"/>
    <w:rsid w:val="002358A5"/>
    <w:rPr>
      <w:b/>
      <w:color w:val="auto"/>
    </w:rPr>
  </w:style>
  <w:style w:type="character" w:customStyle="1" w:styleId="WW8Num7z2">
    <w:name w:val="WW8Num7z2"/>
    <w:rsid w:val="002358A5"/>
    <w:rPr>
      <w:rFonts w:ascii="Wingdings" w:hAnsi="Wingdings"/>
    </w:rPr>
  </w:style>
  <w:style w:type="character" w:customStyle="1" w:styleId="WW8Num7z6">
    <w:name w:val="WW8Num7z6"/>
    <w:rsid w:val="002358A5"/>
    <w:rPr>
      <w:rFonts w:ascii="Symbol" w:hAnsi="Symbol"/>
    </w:rPr>
  </w:style>
  <w:style w:type="character" w:customStyle="1" w:styleId="WW8Num26z4">
    <w:name w:val="WW8Num26z4"/>
    <w:rsid w:val="002358A5"/>
    <w:rPr>
      <w:rFonts w:ascii="Courier New" w:hAnsi="Courier New" w:cs="Courier New"/>
    </w:rPr>
  </w:style>
  <w:style w:type="character" w:customStyle="1" w:styleId="WW8Num27z2">
    <w:name w:val="WW8Num27z2"/>
    <w:rsid w:val="002358A5"/>
    <w:rPr>
      <w:rFonts w:ascii="Wingdings" w:hAnsi="Wingdings"/>
    </w:rPr>
  </w:style>
  <w:style w:type="character" w:customStyle="1" w:styleId="WW8Num27z6">
    <w:name w:val="WW8Num27z6"/>
    <w:rsid w:val="002358A5"/>
    <w:rPr>
      <w:rFonts w:ascii="Symbol" w:hAnsi="Symbol"/>
    </w:rPr>
  </w:style>
  <w:style w:type="character" w:customStyle="1" w:styleId="WW8Num28z1">
    <w:name w:val="WW8Num28z1"/>
    <w:uiPriority w:val="99"/>
    <w:rsid w:val="002358A5"/>
    <w:rPr>
      <w:rFonts w:ascii="Courier New" w:hAnsi="Courier New" w:cs="Courier New"/>
    </w:rPr>
  </w:style>
  <w:style w:type="character" w:customStyle="1" w:styleId="WW8Num28z2">
    <w:name w:val="WW8Num28z2"/>
    <w:rsid w:val="002358A5"/>
    <w:rPr>
      <w:rFonts w:ascii="Wingdings" w:hAnsi="Wingdings"/>
    </w:rPr>
  </w:style>
  <w:style w:type="character" w:customStyle="1" w:styleId="WW8Num43z2">
    <w:name w:val="WW8Num43z2"/>
    <w:uiPriority w:val="99"/>
    <w:rsid w:val="002358A5"/>
    <w:rPr>
      <w:rFonts w:ascii="Wingdings" w:hAnsi="Wingdings"/>
    </w:rPr>
  </w:style>
  <w:style w:type="character" w:customStyle="1" w:styleId="WW8Num43z3">
    <w:name w:val="WW8Num43z3"/>
    <w:uiPriority w:val="99"/>
    <w:rsid w:val="002358A5"/>
    <w:rPr>
      <w:rFonts w:ascii="Symbol" w:hAnsi="Symbol"/>
    </w:rPr>
  </w:style>
  <w:style w:type="character" w:customStyle="1" w:styleId="WW8Num44z1">
    <w:name w:val="WW8Num44z1"/>
    <w:rsid w:val="002358A5"/>
    <w:rPr>
      <w:rFonts w:ascii="Symbol" w:hAnsi="Symbol"/>
      <w:b/>
    </w:rPr>
  </w:style>
  <w:style w:type="character" w:customStyle="1" w:styleId="WW8Num51z2">
    <w:name w:val="WW8Num51z2"/>
    <w:rsid w:val="002358A5"/>
    <w:rPr>
      <w:rFonts w:ascii="Wingdings" w:hAnsi="Wingdings"/>
    </w:rPr>
  </w:style>
  <w:style w:type="character" w:customStyle="1" w:styleId="WW8Num52z2">
    <w:name w:val="WW8Num52z2"/>
    <w:rsid w:val="002358A5"/>
    <w:rPr>
      <w:rFonts w:ascii="Wingdings" w:hAnsi="Wingdings"/>
    </w:rPr>
  </w:style>
  <w:style w:type="character" w:customStyle="1" w:styleId="CarCar1">
    <w:name w:val="Car Car1"/>
    <w:rsid w:val="002358A5"/>
    <w:rPr>
      <w:rFonts w:ascii="Arial" w:hAnsi="Arial"/>
      <w:b/>
      <w:kern w:val="1"/>
      <w:sz w:val="28"/>
      <w:lang w:val="es-ES_tradnl" w:eastAsia="ar-SA" w:bidi="ar-SA"/>
    </w:rPr>
  </w:style>
  <w:style w:type="character" w:customStyle="1" w:styleId="CarCar2">
    <w:name w:val="Car Car2"/>
    <w:rsid w:val="002358A5"/>
    <w:rPr>
      <w:sz w:val="24"/>
      <w:szCs w:val="24"/>
      <w:lang w:val="es-ES" w:eastAsia="ar-SA" w:bidi="ar-SA"/>
    </w:rPr>
  </w:style>
  <w:style w:type="character" w:customStyle="1" w:styleId="TextosinformatoCar">
    <w:name w:val="Texto sin formato Car"/>
    <w:link w:val="Textosinformato"/>
    <w:rsid w:val="002358A5"/>
    <w:rPr>
      <w:lang w:val="es-ES" w:eastAsia="ar-SA"/>
    </w:rPr>
  </w:style>
  <w:style w:type="character" w:customStyle="1" w:styleId="BodyText21Car">
    <w:name w:val="Body Text 21 Car"/>
    <w:uiPriority w:val="99"/>
    <w:rsid w:val="002358A5"/>
    <w:rPr>
      <w:rFonts w:ascii="Arial" w:hAnsi="Arial"/>
      <w:sz w:val="24"/>
      <w:lang w:val="es-ES_tradnl" w:eastAsia="ar-SA" w:bidi="ar-SA"/>
    </w:rPr>
  </w:style>
  <w:style w:type="paragraph" w:customStyle="1" w:styleId="xl22">
    <w:name w:val="xl22"/>
    <w:basedOn w:val="Normal"/>
    <w:rsid w:val="002358A5"/>
    <w:pPr>
      <w:suppressAutoHyphens/>
      <w:spacing w:before="280" w:after="280"/>
      <w:jc w:val="center"/>
    </w:pPr>
    <w:rPr>
      <w:rFonts w:ascii="Arial" w:eastAsia="Arial Unicode MS" w:hAnsi="Arial" w:cs="Arial"/>
      <w:b/>
      <w:bCs/>
      <w:noProof/>
      <w:sz w:val="24"/>
      <w:szCs w:val="24"/>
      <w:lang w:val="es-ES" w:eastAsia="ar-SA"/>
    </w:rPr>
  </w:style>
  <w:style w:type="paragraph" w:customStyle="1" w:styleId="toa">
    <w:name w:val="toa"/>
    <w:basedOn w:val="Normal"/>
    <w:uiPriority w:val="99"/>
    <w:rsid w:val="002358A5"/>
    <w:pPr>
      <w:tabs>
        <w:tab w:val="left" w:pos="9000"/>
        <w:tab w:val="right" w:pos="9360"/>
      </w:tabs>
      <w:suppressAutoHyphens/>
      <w:overflowPunct w:val="0"/>
      <w:autoSpaceDE w:val="0"/>
      <w:textAlignment w:val="baseline"/>
    </w:pPr>
    <w:rPr>
      <w:rFonts w:ascii="Courier" w:eastAsia="Times New Roman" w:hAnsi="Courier" w:cs="Times New Roman"/>
      <w:noProof/>
      <w:sz w:val="24"/>
      <w:szCs w:val="24"/>
      <w:lang w:val="en-US" w:eastAsia="ar-SA"/>
    </w:rPr>
  </w:style>
  <w:style w:type="paragraph" w:customStyle="1" w:styleId="xl24">
    <w:name w:val="xl24"/>
    <w:basedOn w:val="Normal"/>
    <w:rsid w:val="002358A5"/>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rFonts w:ascii="Arial" w:eastAsia="Arial Unicode MS" w:hAnsi="Arial" w:cs="Arial"/>
      <w:b/>
      <w:bCs/>
      <w:noProof/>
      <w:sz w:val="24"/>
      <w:szCs w:val="24"/>
      <w:lang w:val="es-ES" w:eastAsia="ar-SA"/>
    </w:rPr>
  </w:style>
  <w:style w:type="paragraph" w:customStyle="1" w:styleId="font7">
    <w:name w:val="font7"/>
    <w:basedOn w:val="Normal"/>
    <w:rsid w:val="002358A5"/>
    <w:pPr>
      <w:suppressAutoHyphens/>
      <w:spacing w:before="280" w:after="280"/>
    </w:pPr>
    <w:rPr>
      <w:rFonts w:ascii="Arial" w:eastAsia="Arial Unicode MS" w:hAnsi="Arial" w:cs="Arial"/>
      <w:b/>
      <w:bCs/>
      <w:noProof/>
      <w:sz w:val="14"/>
      <w:szCs w:val="14"/>
      <w:lang w:val="es-ES" w:eastAsia="ar-SA"/>
    </w:rPr>
  </w:style>
  <w:style w:type="paragraph" w:customStyle="1" w:styleId="BodyText22">
    <w:name w:val="Body Text 22"/>
    <w:basedOn w:val="Normal"/>
    <w:rsid w:val="002358A5"/>
    <w:pPr>
      <w:widowControl w:val="0"/>
      <w:tabs>
        <w:tab w:val="left" w:pos="1701"/>
        <w:tab w:val="left" w:pos="2268"/>
      </w:tabs>
      <w:suppressAutoHyphens/>
    </w:pPr>
    <w:rPr>
      <w:rFonts w:ascii="Arial" w:eastAsia="Times New Roman" w:hAnsi="Arial" w:cs="Times New Roman"/>
      <w:noProof/>
      <w:sz w:val="24"/>
      <w:szCs w:val="20"/>
      <w:lang w:val="es-ES_tradnl" w:eastAsia="ar-SA"/>
    </w:rPr>
  </w:style>
  <w:style w:type="paragraph" w:customStyle="1" w:styleId="1">
    <w:name w:val="1"/>
    <w:basedOn w:val="Normal"/>
    <w:next w:val="Sangradetextonormal"/>
    <w:uiPriority w:val="99"/>
    <w:rsid w:val="002358A5"/>
    <w:pPr>
      <w:suppressAutoHyphens/>
      <w:autoSpaceDE w:val="0"/>
    </w:pPr>
    <w:rPr>
      <w:rFonts w:ascii="Arial Narrow" w:eastAsia="Times New Roman" w:hAnsi="Arial Narrow" w:cs="Times New Roman"/>
      <w:noProof/>
      <w:lang w:val="es-ES_tradnl" w:eastAsia="ar-SA"/>
    </w:rPr>
  </w:style>
  <w:style w:type="paragraph" w:customStyle="1" w:styleId="BlockText1">
    <w:name w:val="Block Text1"/>
    <w:basedOn w:val="Normal"/>
    <w:uiPriority w:val="99"/>
    <w:rsid w:val="002358A5"/>
    <w:pPr>
      <w:suppressAutoHyphens/>
      <w:overflowPunct w:val="0"/>
      <w:autoSpaceDE w:val="0"/>
      <w:ind w:left="851" w:right="51"/>
      <w:jc w:val="center"/>
      <w:textAlignment w:val="baseline"/>
    </w:pPr>
    <w:rPr>
      <w:rFonts w:ascii="Arial" w:eastAsia="Times New Roman" w:hAnsi="Arial" w:cs="Times New Roman"/>
      <w:b/>
      <w:noProof/>
      <w:sz w:val="20"/>
      <w:szCs w:val="20"/>
      <w:lang w:val="es-ES_tradnl" w:eastAsia="ar-SA"/>
    </w:rPr>
  </w:style>
  <w:style w:type="paragraph" w:customStyle="1" w:styleId="Vieta2">
    <w:name w:val="Viñeta 2"/>
    <w:basedOn w:val="Normal"/>
    <w:rsid w:val="002358A5"/>
    <w:pPr>
      <w:suppressAutoHyphens/>
      <w:ind w:left="851" w:hanging="283"/>
    </w:pPr>
    <w:rPr>
      <w:rFonts w:ascii="Arial" w:eastAsia="Times New Roman" w:hAnsi="Arial" w:cs="Times New Roman"/>
      <w:noProof/>
      <w:color w:val="000000"/>
      <w:sz w:val="20"/>
      <w:szCs w:val="20"/>
      <w:lang w:val="es-ES" w:eastAsia="ar-SA"/>
    </w:rPr>
  </w:style>
  <w:style w:type="paragraph" w:customStyle="1" w:styleId="BodyText23">
    <w:name w:val="Body Text 23"/>
    <w:basedOn w:val="Normal"/>
    <w:rsid w:val="002358A5"/>
    <w:pPr>
      <w:widowControl w:val="0"/>
      <w:tabs>
        <w:tab w:val="left" w:pos="709"/>
        <w:tab w:val="left" w:pos="1276"/>
      </w:tabs>
      <w:suppressAutoHyphens/>
    </w:pPr>
    <w:rPr>
      <w:rFonts w:ascii="Verdana" w:eastAsia="Times New Roman" w:hAnsi="Verdana" w:cs="Times New Roman"/>
      <w:noProof/>
      <w:sz w:val="24"/>
      <w:szCs w:val="20"/>
      <w:lang w:val="es-ES_tradnl" w:eastAsia="ar-SA"/>
    </w:rPr>
  </w:style>
  <w:style w:type="paragraph" w:customStyle="1" w:styleId="SangradetindependienteF">
    <w:name w:val="Sangría de t. independiente/ÈF"/>
    <w:basedOn w:val="Normal"/>
    <w:rsid w:val="002358A5"/>
    <w:pPr>
      <w:widowControl w:val="0"/>
      <w:suppressAutoHyphens/>
    </w:pPr>
    <w:rPr>
      <w:rFonts w:ascii="Arial" w:eastAsia="Times New Roman" w:hAnsi="Arial" w:cs="Times New Roman"/>
      <w:noProof/>
      <w:sz w:val="20"/>
      <w:szCs w:val="20"/>
      <w:lang w:val="es-ES" w:eastAsia="ar-SA"/>
    </w:rPr>
  </w:style>
  <w:style w:type="paragraph" w:customStyle="1" w:styleId="BodyText21">
    <w:name w:val="Body Text 21"/>
    <w:basedOn w:val="Normal"/>
    <w:rsid w:val="002358A5"/>
    <w:pPr>
      <w:widowControl w:val="0"/>
      <w:suppressAutoHyphens/>
      <w:ind w:left="426" w:hanging="426"/>
    </w:pPr>
    <w:rPr>
      <w:rFonts w:ascii="Arial" w:eastAsia="Times New Roman" w:hAnsi="Arial" w:cs="Times New Roman"/>
      <w:noProof/>
      <w:sz w:val="24"/>
      <w:szCs w:val="20"/>
      <w:lang w:val="es-ES_tradnl" w:eastAsia="ar-SA"/>
    </w:rPr>
  </w:style>
  <w:style w:type="paragraph" w:customStyle="1" w:styleId="IncisoParr">
    <w:name w:val="IncisoParr"/>
    <w:basedOn w:val="Normal"/>
    <w:rsid w:val="002358A5"/>
    <w:pPr>
      <w:widowControl w:val="0"/>
      <w:suppressAutoHyphens/>
      <w:overflowPunct w:val="0"/>
      <w:autoSpaceDE w:val="0"/>
      <w:ind w:left="992"/>
      <w:textAlignment w:val="baseline"/>
    </w:pPr>
    <w:rPr>
      <w:rFonts w:ascii="Arial" w:eastAsia="Times New Roman" w:hAnsi="Arial" w:cs="Times New Roman"/>
      <w:noProof/>
      <w:szCs w:val="20"/>
      <w:lang w:val="es-ES_tradnl" w:eastAsia="ar-SA"/>
    </w:rPr>
  </w:style>
  <w:style w:type="paragraph" w:customStyle="1" w:styleId="TextoVietas">
    <w:name w:val="Texto Viñetas"/>
    <w:basedOn w:val="Texto0"/>
    <w:rsid w:val="002358A5"/>
    <w:pPr>
      <w:tabs>
        <w:tab w:val="left" w:pos="2084"/>
        <w:tab w:val="left" w:pos="2156"/>
      </w:tabs>
      <w:spacing w:before="120" w:after="60" w:line="240" w:lineRule="auto"/>
      <w:ind w:left="431" w:hanging="431"/>
    </w:pPr>
    <w:rPr>
      <w:rFonts w:cs="Arial"/>
      <w:sz w:val="24"/>
      <w:szCs w:val="22"/>
      <w:lang w:val="es-ES_tradnl"/>
    </w:rPr>
  </w:style>
  <w:style w:type="paragraph" w:customStyle="1" w:styleId="Bullet">
    <w:name w:val="Bullet"/>
    <w:basedOn w:val="Normal"/>
    <w:rsid w:val="002358A5"/>
    <w:pPr>
      <w:tabs>
        <w:tab w:val="left" w:pos="1985"/>
      </w:tabs>
      <w:suppressAutoHyphens/>
      <w:ind w:left="397" w:hanging="397"/>
    </w:pPr>
    <w:rPr>
      <w:rFonts w:ascii="Arial" w:eastAsia="Times New Roman" w:hAnsi="Arial" w:cs="Times New Roman"/>
      <w:noProof/>
      <w:szCs w:val="20"/>
      <w:lang w:val="en-US" w:eastAsia="ar-SA"/>
    </w:rPr>
  </w:style>
  <w:style w:type="paragraph" w:customStyle="1" w:styleId="Option">
    <w:name w:val="Option"/>
    <w:basedOn w:val="Bullet"/>
    <w:rsid w:val="002358A5"/>
  </w:style>
  <w:style w:type="paragraph" w:customStyle="1" w:styleId="RenglondeTabla">
    <w:name w:val="Renglon de Tabla"/>
    <w:basedOn w:val="Normal"/>
    <w:rsid w:val="002358A5"/>
    <w:pPr>
      <w:widowControl w:val="0"/>
      <w:suppressAutoHyphens/>
      <w:spacing w:before="60" w:after="60"/>
    </w:pPr>
    <w:rPr>
      <w:rFonts w:ascii="Arial" w:eastAsia="Times New Roman" w:hAnsi="Arial" w:cs="Times New Roman"/>
      <w:noProof/>
      <w:sz w:val="24"/>
      <w:szCs w:val="20"/>
      <w:lang w:eastAsia="ar-SA"/>
    </w:rPr>
  </w:style>
  <w:style w:type="paragraph" w:customStyle="1" w:styleId="Normal2">
    <w:name w:val="Normal+2"/>
    <w:basedOn w:val="Normal"/>
    <w:next w:val="Normal"/>
    <w:rsid w:val="002358A5"/>
    <w:pPr>
      <w:suppressAutoHyphens/>
      <w:autoSpaceDE w:val="0"/>
    </w:pPr>
    <w:rPr>
      <w:rFonts w:ascii="Arial" w:eastAsia="Times New Roman" w:hAnsi="Arial" w:cs="Times New Roman"/>
      <w:noProof/>
      <w:lang w:val="es-ES" w:eastAsia="ar-SA"/>
    </w:rPr>
  </w:style>
  <w:style w:type="paragraph" w:customStyle="1" w:styleId="n1Car">
    <w:name w:val="n1 Car"/>
    <w:basedOn w:val="Normal"/>
    <w:rsid w:val="002358A5"/>
    <w:pPr>
      <w:suppressAutoHyphens/>
      <w:autoSpaceDE w:val="0"/>
    </w:pPr>
    <w:rPr>
      <w:rFonts w:ascii="Verdana" w:eastAsia="Times New Roman" w:hAnsi="Verdana" w:cs="Times New Roman"/>
      <w:noProof/>
      <w:sz w:val="20"/>
      <w:szCs w:val="20"/>
      <w:lang w:val="es-ES_tradnl" w:eastAsia="ar-SA"/>
    </w:rPr>
  </w:style>
  <w:style w:type="paragraph" w:customStyle="1" w:styleId="CarCarCarCarCarCarCarCarCarCarCarCarCarCarCarCarCarCarCarCarCarCarCarCarCarCarCarCarCarCarCarCarCarCar">
    <w:name w:val="Car Car Car Car Car Car Car Car Car Car Car Car Car Car Car Car Car Car Car Car Car Car Car Car Car Car Car Car Car Car Car Car Car Car"/>
    <w:basedOn w:val="Normal"/>
    <w:rsid w:val="002358A5"/>
    <w:pPr>
      <w:suppressAutoHyphens/>
      <w:spacing w:after="160" w:line="240" w:lineRule="exact"/>
    </w:pPr>
    <w:rPr>
      <w:rFonts w:ascii="Tahoma" w:eastAsia="Times New Roman" w:hAnsi="Tahoma" w:cs="Times New Roman"/>
      <w:noProof/>
      <w:sz w:val="20"/>
      <w:szCs w:val="20"/>
      <w:lang w:val="en-US" w:eastAsia="ar-SA"/>
    </w:rPr>
  </w:style>
  <w:style w:type="paragraph" w:styleId="TDC9">
    <w:name w:val="toc 9"/>
    <w:basedOn w:val="ndice"/>
    <w:uiPriority w:val="39"/>
    <w:rsid w:val="002358A5"/>
    <w:pPr>
      <w:suppressLineNumbers w:val="0"/>
      <w:suppressAutoHyphens w:val="0"/>
      <w:spacing w:line="276" w:lineRule="auto"/>
      <w:ind w:left="1760"/>
    </w:pPr>
    <w:rPr>
      <w:rFonts w:asciiTheme="minorHAnsi" w:eastAsiaTheme="minorHAnsi" w:hAnsiTheme="minorHAnsi" w:cstheme="minorBidi"/>
      <w:sz w:val="18"/>
      <w:szCs w:val="18"/>
      <w:lang w:val="es-MX" w:eastAsia="en-US"/>
    </w:rPr>
  </w:style>
  <w:style w:type="paragraph" w:customStyle="1" w:styleId="ndicel10">
    <w:name w:val="Índicel 10"/>
    <w:basedOn w:val="ndice"/>
    <w:rsid w:val="002358A5"/>
    <w:pPr>
      <w:tabs>
        <w:tab w:val="right" w:leader="dot" w:pos="17613"/>
      </w:tabs>
      <w:ind w:left="2547"/>
    </w:pPr>
    <w:rPr>
      <w:rFonts w:cs="Tahoma"/>
      <w:szCs w:val="24"/>
    </w:rPr>
  </w:style>
  <w:style w:type="character" w:customStyle="1" w:styleId="CarCar6">
    <w:name w:val="Car Car6"/>
    <w:rsid w:val="002358A5"/>
    <w:rPr>
      <w:sz w:val="24"/>
      <w:szCs w:val="24"/>
      <w:lang w:val="es-ES" w:eastAsia="ar-SA"/>
    </w:rPr>
  </w:style>
  <w:style w:type="paragraph" w:styleId="Textoindependiente3">
    <w:name w:val="Body Text 3"/>
    <w:basedOn w:val="Normal"/>
    <w:link w:val="Textoindependiente3Car"/>
    <w:rsid w:val="002358A5"/>
    <w:pPr>
      <w:suppressAutoHyphens/>
      <w:spacing w:after="120"/>
    </w:pPr>
    <w:rPr>
      <w:rFonts w:ascii="Times New Roman" w:eastAsia="Times New Roman" w:hAnsi="Times New Roman" w:cs="Times New Roman"/>
      <w:noProof/>
      <w:sz w:val="16"/>
      <w:szCs w:val="16"/>
      <w:lang w:val="es-ES" w:eastAsia="ar-SA"/>
    </w:rPr>
  </w:style>
  <w:style w:type="character" w:customStyle="1" w:styleId="Textoindependiente3Car">
    <w:name w:val="Texto independiente 3 Car"/>
    <w:basedOn w:val="Fuentedeprrafopredeter"/>
    <w:link w:val="Textoindependiente3"/>
    <w:rsid w:val="002358A5"/>
    <w:rPr>
      <w:rFonts w:ascii="Times New Roman" w:eastAsia="Times New Roman" w:hAnsi="Times New Roman" w:cs="Times New Roman"/>
      <w:noProof/>
      <w:sz w:val="16"/>
      <w:szCs w:val="16"/>
      <w:lang w:val="es-ES" w:eastAsia="ar-SA"/>
    </w:rPr>
  </w:style>
  <w:style w:type="paragraph" w:styleId="TtulodeTDC">
    <w:name w:val="TOC Heading"/>
    <w:basedOn w:val="Ttulo1"/>
    <w:next w:val="Normal"/>
    <w:link w:val="TtulodeTDCCar"/>
    <w:uiPriority w:val="39"/>
    <w:qFormat/>
    <w:rsid w:val="008D3637"/>
    <w:pPr>
      <w:keepLines/>
      <w:suppressAutoHyphens w:val="0"/>
      <w:spacing w:before="480" w:line="276" w:lineRule="auto"/>
      <w:outlineLvl w:val="9"/>
    </w:pPr>
    <w:rPr>
      <w:color w:val="365F91"/>
      <w:szCs w:val="28"/>
      <w:lang w:val="es-ES"/>
    </w:rPr>
  </w:style>
  <w:style w:type="paragraph" w:styleId="Textodebloque">
    <w:name w:val="Block Text"/>
    <w:basedOn w:val="Normal"/>
    <w:rsid w:val="002358A5"/>
    <w:pPr>
      <w:tabs>
        <w:tab w:val="left" w:pos="426"/>
      </w:tabs>
      <w:autoSpaceDE w:val="0"/>
      <w:autoSpaceDN w:val="0"/>
      <w:ind w:left="426" w:right="-659"/>
    </w:pPr>
    <w:rPr>
      <w:rFonts w:ascii="Times New Roman" w:eastAsia="Times New Roman" w:hAnsi="Times New Roman" w:cs="Times New Roman"/>
      <w:noProof/>
      <w:sz w:val="20"/>
      <w:szCs w:val="24"/>
      <w:lang w:val="es-ES_tradnl" w:eastAsia="es-ES"/>
    </w:rPr>
  </w:style>
  <w:style w:type="paragraph" w:customStyle="1" w:styleId="Textoindependiente24">
    <w:name w:val="Texto independiente 24"/>
    <w:basedOn w:val="Normal"/>
    <w:rsid w:val="002358A5"/>
    <w:pPr>
      <w:autoSpaceDE w:val="0"/>
    </w:pPr>
    <w:rPr>
      <w:rFonts w:ascii="Arial Narrow" w:eastAsia="Times New Roman" w:hAnsi="Arial Narrow" w:cs="Times New Roman"/>
      <w:noProof/>
      <w:lang w:val="es-ES" w:eastAsia="ar-SA"/>
    </w:rPr>
  </w:style>
  <w:style w:type="paragraph" w:customStyle="1" w:styleId="p25">
    <w:name w:val="p25"/>
    <w:basedOn w:val="Normal"/>
    <w:rsid w:val="002358A5"/>
    <w:pPr>
      <w:suppressAutoHyphens/>
      <w:spacing w:line="240" w:lineRule="atLeast"/>
      <w:ind w:left="1680"/>
    </w:pPr>
    <w:rPr>
      <w:rFonts w:ascii="Times New Roman" w:eastAsia="Times New Roman" w:hAnsi="Times New Roman" w:cs="Times New Roman"/>
      <w:noProof/>
      <w:sz w:val="24"/>
      <w:szCs w:val="20"/>
      <w:lang w:val="es-ES" w:eastAsia="ar-SA"/>
    </w:rPr>
  </w:style>
  <w:style w:type="paragraph" w:customStyle="1" w:styleId="Sangra3detindependiente2">
    <w:name w:val="Sangría 3 de t. independiente2"/>
    <w:basedOn w:val="Normal"/>
    <w:rsid w:val="002358A5"/>
    <w:pPr>
      <w:suppressAutoHyphens/>
      <w:autoSpaceDE w:val="0"/>
      <w:ind w:left="284" w:hanging="284"/>
    </w:pPr>
    <w:rPr>
      <w:rFonts w:ascii="Arial" w:eastAsia="Times New Roman" w:hAnsi="Arial" w:cs="Arial"/>
      <w:noProof/>
      <w:sz w:val="20"/>
      <w:szCs w:val="20"/>
      <w:lang w:val="es-ES" w:eastAsia="ar-SA"/>
    </w:rPr>
  </w:style>
  <w:style w:type="paragraph" w:customStyle="1" w:styleId="Textoindependiente25">
    <w:name w:val="Texto independiente 25"/>
    <w:basedOn w:val="Normal"/>
    <w:uiPriority w:val="99"/>
    <w:rsid w:val="002358A5"/>
    <w:pPr>
      <w:suppressAutoHyphens/>
      <w:spacing w:after="120" w:line="480" w:lineRule="auto"/>
    </w:pPr>
    <w:rPr>
      <w:rFonts w:ascii="Times New Roman" w:eastAsia="Times New Roman" w:hAnsi="Times New Roman" w:cs="Times New Roman"/>
      <w:noProof/>
      <w:sz w:val="24"/>
      <w:szCs w:val="24"/>
      <w:lang w:val="es-ES" w:eastAsia="ar-SA"/>
    </w:rPr>
  </w:style>
  <w:style w:type="paragraph" w:customStyle="1" w:styleId="Sangra3detindependiente4">
    <w:name w:val="Sangría 3 de t. independiente4"/>
    <w:basedOn w:val="Normal"/>
    <w:rsid w:val="002358A5"/>
    <w:pPr>
      <w:suppressAutoHyphens/>
      <w:spacing w:after="120"/>
      <w:ind w:left="283"/>
    </w:pPr>
    <w:rPr>
      <w:rFonts w:ascii="Times New Roman" w:eastAsia="Times New Roman" w:hAnsi="Times New Roman" w:cs="Times New Roman"/>
      <w:noProof/>
      <w:sz w:val="16"/>
      <w:szCs w:val="16"/>
      <w:lang w:val="es-ES" w:eastAsia="ar-SA"/>
    </w:rPr>
  </w:style>
  <w:style w:type="paragraph" w:styleId="Mapadeldocumento">
    <w:name w:val="Document Map"/>
    <w:basedOn w:val="Normal"/>
    <w:link w:val="MapadeldocumentoCar"/>
    <w:rsid w:val="002358A5"/>
    <w:pPr>
      <w:shd w:val="clear" w:color="auto" w:fill="000080"/>
      <w:suppressAutoHyphens/>
    </w:pPr>
    <w:rPr>
      <w:rFonts w:ascii="Tahoma" w:eastAsia="Times New Roman" w:hAnsi="Tahoma" w:cs="Times New Roman"/>
      <w:noProof/>
      <w:sz w:val="20"/>
      <w:szCs w:val="20"/>
      <w:lang w:val="es-ES" w:eastAsia="ar-SA"/>
    </w:rPr>
  </w:style>
  <w:style w:type="character" w:customStyle="1" w:styleId="MapadeldocumentoCar">
    <w:name w:val="Mapa del documento Car"/>
    <w:basedOn w:val="Fuentedeprrafopredeter"/>
    <w:link w:val="Mapadeldocumento"/>
    <w:rsid w:val="002358A5"/>
    <w:rPr>
      <w:rFonts w:ascii="Tahoma" w:eastAsia="Times New Roman" w:hAnsi="Tahoma" w:cs="Times New Roman"/>
      <w:noProof/>
      <w:sz w:val="20"/>
      <w:szCs w:val="20"/>
      <w:shd w:val="clear" w:color="auto" w:fill="000080"/>
      <w:lang w:val="es-ES" w:eastAsia="ar-SA"/>
    </w:rPr>
  </w:style>
  <w:style w:type="paragraph" w:styleId="Sangra2detindependiente">
    <w:name w:val="Body Text Indent 2"/>
    <w:basedOn w:val="Normal"/>
    <w:link w:val="Sangra2detindependienteCar"/>
    <w:rsid w:val="002358A5"/>
    <w:pPr>
      <w:spacing w:after="120" w:line="480" w:lineRule="auto"/>
      <w:ind w:left="283"/>
    </w:pPr>
    <w:rPr>
      <w:rFonts w:ascii="Times New Roman" w:eastAsia="Times New Roman" w:hAnsi="Times New Roman" w:cs="Times New Roman"/>
      <w:noProof/>
      <w:sz w:val="24"/>
      <w:szCs w:val="24"/>
      <w:lang w:eastAsia="es-ES"/>
    </w:rPr>
  </w:style>
  <w:style w:type="character" w:customStyle="1" w:styleId="Sangra2detindependienteCar">
    <w:name w:val="Sangría 2 de t. independiente Car"/>
    <w:basedOn w:val="Fuentedeprrafopredeter"/>
    <w:link w:val="Sangra2detindependiente"/>
    <w:rsid w:val="002358A5"/>
    <w:rPr>
      <w:rFonts w:ascii="Times New Roman" w:eastAsia="Times New Roman" w:hAnsi="Times New Roman" w:cs="Times New Roman"/>
      <w:noProof/>
      <w:sz w:val="24"/>
      <w:szCs w:val="24"/>
      <w:lang w:eastAsia="es-ES"/>
    </w:rPr>
  </w:style>
  <w:style w:type="paragraph" w:styleId="Lista2">
    <w:name w:val="List 2"/>
    <w:basedOn w:val="Normal"/>
    <w:rsid w:val="002358A5"/>
    <w:pPr>
      <w:ind w:left="566" w:hanging="283"/>
    </w:pPr>
    <w:rPr>
      <w:rFonts w:ascii="Times New Roman" w:eastAsia="Times New Roman" w:hAnsi="Times New Roman" w:cs="Times New Roman"/>
      <w:noProof/>
      <w:sz w:val="24"/>
      <w:szCs w:val="24"/>
      <w:lang w:eastAsia="es-ES"/>
    </w:rPr>
  </w:style>
  <w:style w:type="paragraph" w:styleId="Epgrafe">
    <w:name w:val="caption"/>
    <w:basedOn w:val="Normal"/>
    <w:next w:val="Normal"/>
    <w:rsid w:val="002358A5"/>
    <w:pPr>
      <w:overflowPunct w:val="0"/>
      <w:autoSpaceDE w:val="0"/>
      <w:autoSpaceDN w:val="0"/>
      <w:adjustRightInd w:val="0"/>
      <w:jc w:val="center"/>
      <w:textAlignment w:val="baseline"/>
    </w:pPr>
    <w:rPr>
      <w:rFonts w:ascii="Arial" w:eastAsia="Times New Roman" w:hAnsi="Arial" w:cs="Times New Roman"/>
      <w:b/>
      <w:noProof/>
      <w:sz w:val="20"/>
      <w:szCs w:val="20"/>
      <w:lang w:val="es-ES_tradnl" w:eastAsia="es-ES"/>
    </w:rPr>
  </w:style>
  <w:style w:type="paragraph" w:styleId="Listaconvietas2">
    <w:name w:val="List Bullet 2"/>
    <w:basedOn w:val="Normal"/>
    <w:autoRedefine/>
    <w:rsid w:val="002358A5"/>
    <w:rPr>
      <w:rFonts w:ascii="Arial" w:eastAsia="Times New Roman" w:hAnsi="Arial" w:cs="Arial"/>
      <w:noProof/>
      <w:lang w:val="en-US"/>
    </w:rPr>
  </w:style>
  <w:style w:type="paragraph" w:styleId="Listaconvietas4">
    <w:name w:val="List Bullet 4"/>
    <w:basedOn w:val="Normal"/>
    <w:rsid w:val="002358A5"/>
    <w:pPr>
      <w:numPr>
        <w:numId w:val="6"/>
      </w:numPr>
    </w:pPr>
    <w:rPr>
      <w:rFonts w:ascii="Times New Roman" w:eastAsia="Times New Roman" w:hAnsi="Times New Roman" w:cs="Times New Roman"/>
      <w:noProof/>
      <w:sz w:val="20"/>
      <w:szCs w:val="20"/>
      <w:lang w:eastAsia="es-ES"/>
    </w:rPr>
  </w:style>
  <w:style w:type="paragraph" w:styleId="Lista5">
    <w:name w:val="List 5"/>
    <w:basedOn w:val="Normal"/>
    <w:rsid w:val="002358A5"/>
    <w:pPr>
      <w:ind w:left="1415" w:hanging="283"/>
    </w:pPr>
    <w:rPr>
      <w:rFonts w:ascii="Times New Roman" w:eastAsia="Times New Roman" w:hAnsi="Times New Roman" w:cs="Times New Roman"/>
      <w:noProof/>
      <w:sz w:val="24"/>
      <w:szCs w:val="24"/>
      <w:lang w:val="en-US"/>
    </w:rPr>
  </w:style>
  <w:style w:type="numbering" w:styleId="111111">
    <w:name w:val="Outline List 2"/>
    <w:basedOn w:val="Sinlista"/>
    <w:rsid w:val="002358A5"/>
  </w:style>
  <w:style w:type="paragraph" w:customStyle="1" w:styleId="p15">
    <w:name w:val="p15"/>
    <w:basedOn w:val="Normal"/>
    <w:rsid w:val="002358A5"/>
    <w:pPr>
      <w:tabs>
        <w:tab w:val="left" w:pos="2060"/>
        <w:tab w:val="left" w:pos="2400"/>
      </w:tabs>
      <w:spacing w:line="240" w:lineRule="atLeast"/>
      <w:ind w:left="1008" w:hanging="432"/>
    </w:pPr>
    <w:rPr>
      <w:rFonts w:ascii="Times New Roman" w:eastAsia="Times New Roman" w:hAnsi="Times New Roman" w:cs="Times New Roman"/>
      <w:noProof/>
      <w:sz w:val="24"/>
      <w:szCs w:val="20"/>
      <w:lang w:val="es-ES_tradnl" w:eastAsia="es-ES"/>
    </w:rPr>
  </w:style>
  <w:style w:type="paragraph" w:customStyle="1" w:styleId="c5">
    <w:name w:val="c5"/>
    <w:basedOn w:val="Normal"/>
    <w:rsid w:val="002358A5"/>
    <w:pPr>
      <w:spacing w:line="240" w:lineRule="atLeast"/>
      <w:jc w:val="center"/>
    </w:pPr>
    <w:rPr>
      <w:rFonts w:ascii="Times New Roman" w:eastAsia="Times New Roman" w:hAnsi="Times New Roman" w:cs="Times New Roman"/>
      <w:noProof/>
      <w:sz w:val="24"/>
      <w:szCs w:val="20"/>
      <w:lang w:val="es-ES_tradnl" w:eastAsia="es-ES"/>
    </w:rPr>
  </w:style>
  <w:style w:type="character" w:customStyle="1" w:styleId="Refdecomentario2">
    <w:name w:val="Ref. de comentario2"/>
    <w:rsid w:val="002358A5"/>
    <w:rPr>
      <w:sz w:val="16"/>
      <w:szCs w:val="16"/>
    </w:rPr>
  </w:style>
  <w:style w:type="character" w:customStyle="1" w:styleId="WW8Num6z3">
    <w:name w:val="WW8Num6z3"/>
    <w:rsid w:val="002358A5"/>
    <w:rPr>
      <w:rFonts w:ascii="Symbol" w:hAnsi="Symbol"/>
    </w:rPr>
  </w:style>
  <w:style w:type="paragraph" w:customStyle="1" w:styleId="Textoindependiente23">
    <w:name w:val="Texto independiente 23"/>
    <w:basedOn w:val="Normal"/>
    <w:uiPriority w:val="99"/>
    <w:rsid w:val="002358A5"/>
    <w:pPr>
      <w:suppressAutoHyphens/>
      <w:autoSpaceDE w:val="0"/>
    </w:pPr>
    <w:rPr>
      <w:rFonts w:ascii="Arial Narrow" w:eastAsia="Times New Roman" w:hAnsi="Arial Narrow" w:cs="Times New Roman"/>
      <w:noProof/>
      <w:lang w:val="es-ES_tradnl" w:eastAsia="ar-SA"/>
    </w:rPr>
  </w:style>
  <w:style w:type="paragraph" w:customStyle="1" w:styleId="Sangra2detindependiente2">
    <w:name w:val="Sangría 2 de t. independiente2"/>
    <w:basedOn w:val="Normal"/>
    <w:rsid w:val="002358A5"/>
    <w:pPr>
      <w:suppressAutoHyphens/>
      <w:spacing w:after="120" w:line="480" w:lineRule="auto"/>
      <w:ind w:left="283"/>
    </w:pPr>
    <w:rPr>
      <w:rFonts w:ascii="Times New Roman" w:eastAsia="Times New Roman" w:hAnsi="Times New Roman" w:cs="Times New Roman"/>
      <w:noProof/>
      <w:sz w:val="24"/>
      <w:szCs w:val="24"/>
      <w:lang w:eastAsia="ar-SA"/>
    </w:rPr>
  </w:style>
  <w:style w:type="paragraph" w:customStyle="1" w:styleId="Lista22">
    <w:name w:val="Lista 22"/>
    <w:basedOn w:val="Normal"/>
    <w:uiPriority w:val="99"/>
    <w:rsid w:val="002358A5"/>
    <w:pPr>
      <w:suppressAutoHyphens/>
      <w:ind w:left="566" w:hanging="283"/>
    </w:pPr>
    <w:rPr>
      <w:rFonts w:ascii="Times New Roman" w:eastAsia="Times New Roman" w:hAnsi="Times New Roman" w:cs="Times New Roman"/>
      <w:noProof/>
      <w:sz w:val="24"/>
      <w:szCs w:val="24"/>
      <w:lang w:eastAsia="ar-SA"/>
    </w:rPr>
  </w:style>
  <w:style w:type="paragraph" w:customStyle="1" w:styleId="Epgrafe2">
    <w:name w:val="Epígrafe2"/>
    <w:basedOn w:val="Normal"/>
    <w:next w:val="Normal"/>
    <w:rsid w:val="002358A5"/>
    <w:pPr>
      <w:suppressAutoHyphens/>
      <w:overflowPunct w:val="0"/>
      <w:autoSpaceDE w:val="0"/>
      <w:jc w:val="center"/>
      <w:textAlignment w:val="baseline"/>
    </w:pPr>
    <w:rPr>
      <w:rFonts w:ascii="Arial" w:eastAsia="Times New Roman" w:hAnsi="Arial" w:cs="Times New Roman"/>
      <w:b/>
      <w:noProof/>
      <w:sz w:val="20"/>
      <w:szCs w:val="20"/>
      <w:lang w:val="es-ES_tradnl" w:eastAsia="ar-SA"/>
    </w:rPr>
  </w:style>
  <w:style w:type="paragraph" w:customStyle="1" w:styleId="Textocomentario2">
    <w:name w:val="Texto comentario2"/>
    <w:basedOn w:val="Normal"/>
    <w:uiPriority w:val="99"/>
    <w:rsid w:val="002358A5"/>
    <w:pPr>
      <w:suppressAutoHyphens/>
    </w:pPr>
    <w:rPr>
      <w:rFonts w:ascii="Times New Roman" w:eastAsia="Times New Roman" w:hAnsi="Times New Roman" w:cs="Times New Roman"/>
      <w:noProof/>
      <w:sz w:val="20"/>
      <w:szCs w:val="20"/>
      <w:lang w:val="es-ES" w:eastAsia="ar-SA"/>
    </w:rPr>
  </w:style>
  <w:style w:type="paragraph" w:customStyle="1" w:styleId="Mapadeldocumento2">
    <w:name w:val="Mapa del documento2"/>
    <w:basedOn w:val="Normal"/>
    <w:rsid w:val="002358A5"/>
    <w:pPr>
      <w:shd w:val="clear" w:color="auto" w:fill="000080"/>
      <w:suppressAutoHyphens/>
    </w:pPr>
    <w:rPr>
      <w:rFonts w:ascii="Tahoma" w:eastAsia="Times New Roman" w:hAnsi="Tahoma" w:cs="Tahoma"/>
      <w:noProof/>
      <w:sz w:val="20"/>
      <w:szCs w:val="20"/>
      <w:lang w:val="es-ES" w:eastAsia="ar-SA"/>
    </w:rPr>
  </w:style>
  <w:style w:type="paragraph" w:customStyle="1" w:styleId="Listaconvietas22">
    <w:name w:val="Lista con viñetas 22"/>
    <w:basedOn w:val="Normal"/>
    <w:rsid w:val="002358A5"/>
    <w:pPr>
      <w:suppressAutoHyphens/>
    </w:pPr>
    <w:rPr>
      <w:rFonts w:ascii="Arial" w:eastAsia="Times New Roman" w:hAnsi="Arial" w:cs="Arial"/>
      <w:noProof/>
      <w:lang w:val="en-US" w:eastAsia="ar-SA"/>
    </w:rPr>
  </w:style>
  <w:style w:type="paragraph" w:customStyle="1" w:styleId="Listaconvietas42">
    <w:name w:val="Lista con viñetas 42"/>
    <w:basedOn w:val="Normal"/>
    <w:rsid w:val="002358A5"/>
    <w:pPr>
      <w:tabs>
        <w:tab w:val="num" w:pos="1200"/>
      </w:tabs>
      <w:suppressAutoHyphens/>
      <w:ind w:left="1200" w:hanging="840"/>
    </w:pPr>
    <w:rPr>
      <w:rFonts w:ascii="Times New Roman" w:eastAsia="Times New Roman" w:hAnsi="Times New Roman" w:cs="Times New Roman"/>
      <w:noProof/>
      <w:sz w:val="20"/>
      <w:szCs w:val="20"/>
      <w:lang w:eastAsia="ar-SA"/>
    </w:rPr>
  </w:style>
  <w:style w:type="paragraph" w:customStyle="1" w:styleId="Lista52">
    <w:name w:val="Lista 52"/>
    <w:basedOn w:val="Normal"/>
    <w:rsid w:val="002358A5"/>
    <w:pPr>
      <w:suppressAutoHyphens/>
      <w:ind w:left="1415" w:hanging="283"/>
    </w:pPr>
    <w:rPr>
      <w:rFonts w:ascii="Times New Roman" w:eastAsia="Times New Roman" w:hAnsi="Times New Roman" w:cs="Times New Roman"/>
      <w:noProof/>
      <w:sz w:val="24"/>
      <w:szCs w:val="24"/>
      <w:lang w:val="en-US" w:eastAsia="ar-SA"/>
    </w:rPr>
  </w:style>
  <w:style w:type="paragraph" w:customStyle="1" w:styleId="Listaconvietas21">
    <w:name w:val="Lista con viñetas 21"/>
    <w:basedOn w:val="Normal"/>
    <w:uiPriority w:val="99"/>
    <w:rsid w:val="002358A5"/>
    <w:pPr>
      <w:suppressAutoHyphens/>
    </w:pPr>
    <w:rPr>
      <w:rFonts w:ascii="Arial" w:eastAsia="Times New Roman" w:hAnsi="Arial" w:cs="Arial"/>
      <w:noProof/>
      <w:lang w:val="en-US" w:eastAsia="ar-SA"/>
    </w:rPr>
  </w:style>
  <w:style w:type="paragraph" w:customStyle="1" w:styleId="Listaconvietas41">
    <w:name w:val="Lista con viñetas 41"/>
    <w:basedOn w:val="Normal"/>
    <w:uiPriority w:val="99"/>
    <w:rsid w:val="002358A5"/>
    <w:pPr>
      <w:tabs>
        <w:tab w:val="left" w:pos="6045"/>
      </w:tabs>
      <w:suppressAutoHyphens/>
      <w:ind w:left="1209" w:hanging="360"/>
    </w:pPr>
    <w:rPr>
      <w:rFonts w:ascii="Times New Roman" w:eastAsia="Times New Roman" w:hAnsi="Times New Roman" w:cs="Times New Roman"/>
      <w:noProof/>
      <w:sz w:val="20"/>
      <w:szCs w:val="20"/>
      <w:lang w:eastAsia="ar-SA"/>
    </w:rPr>
  </w:style>
  <w:style w:type="paragraph" w:customStyle="1" w:styleId="Lista51">
    <w:name w:val="Lista 51"/>
    <w:basedOn w:val="Normal"/>
    <w:uiPriority w:val="99"/>
    <w:rsid w:val="002358A5"/>
    <w:pPr>
      <w:suppressAutoHyphens/>
      <w:ind w:left="1415" w:hanging="283"/>
    </w:pPr>
    <w:rPr>
      <w:rFonts w:ascii="Times New Roman" w:eastAsia="Times New Roman" w:hAnsi="Times New Roman" w:cs="Times New Roman"/>
      <w:noProof/>
      <w:sz w:val="24"/>
      <w:szCs w:val="24"/>
      <w:lang w:val="en-US" w:eastAsia="ar-SA"/>
    </w:rPr>
  </w:style>
  <w:style w:type="paragraph" w:customStyle="1" w:styleId="western">
    <w:name w:val="western"/>
    <w:basedOn w:val="Normal"/>
    <w:rsid w:val="002358A5"/>
    <w:pPr>
      <w:spacing w:before="280" w:line="360" w:lineRule="auto"/>
      <w:jc w:val="center"/>
    </w:pPr>
    <w:rPr>
      <w:rFonts w:ascii="Arial" w:eastAsia="Times New Roman" w:hAnsi="Arial" w:cs="Arial"/>
      <w:b/>
      <w:bCs/>
      <w:noProof/>
      <w:sz w:val="24"/>
      <w:szCs w:val="24"/>
      <w:lang w:val="es-ES" w:eastAsia="ar-SA"/>
    </w:rPr>
  </w:style>
  <w:style w:type="paragraph" w:customStyle="1" w:styleId="Mapadeldocumento3">
    <w:name w:val="Mapa del documento3"/>
    <w:basedOn w:val="Normal"/>
    <w:rsid w:val="002358A5"/>
    <w:pPr>
      <w:shd w:val="clear" w:color="auto" w:fill="000080"/>
      <w:suppressAutoHyphens/>
    </w:pPr>
    <w:rPr>
      <w:rFonts w:ascii="Tahoma" w:eastAsia="Times New Roman" w:hAnsi="Tahoma" w:cs="Tahoma"/>
      <w:noProof/>
      <w:sz w:val="20"/>
      <w:szCs w:val="20"/>
      <w:lang w:eastAsia="ar-SA"/>
    </w:rPr>
  </w:style>
  <w:style w:type="character" w:customStyle="1" w:styleId="WW8Num7z1">
    <w:name w:val="WW8Num7z1"/>
    <w:uiPriority w:val="99"/>
    <w:rsid w:val="002358A5"/>
    <w:rPr>
      <w:b/>
    </w:rPr>
  </w:style>
  <w:style w:type="character" w:customStyle="1" w:styleId="WW8Num10z3">
    <w:name w:val="WW8Num10z3"/>
    <w:uiPriority w:val="99"/>
    <w:rsid w:val="002358A5"/>
    <w:rPr>
      <w:rFonts w:ascii="Symbol" w:hAnsi="Symbol"/>
    </w:rPr>
  </w:style>
  <w:style w:type="character" w:customStyle="1" w:styleId="WW8Num20z3">
    <w:name w:val="WW8Num20z3"/>
    <w:rsid w:val="002358A5"/>
    <w:rPr>
      <w:rFonts w:ascii="Symbol" w:hAnsi="Symbol"/>
    </w:rPr>
  </w:style>
  <w:style w:type="character" w:styleId="nfasis">
    <w:name w:val="Emphasis"/>
    <w:uiPriority w:val="20"/>
    <w:qFormat/>
    <w:rsid w:val="008D3637"/>
    <w:rPr>
      <w:rFonts w:ascii="Noto Sans" w:hAnsi="Noto Sans" w:cs="Times New Roman"/>
      <w:i/>
      <w:iCs/>
    </w:rPr>
  </w:style>
  <w:style w:type="character" w:customStyle="1" w:styleId="eacep1">
    <w:name w:val="eacep1"/>
    <w:rsid w:val="002358A5"/>
    <w:rPr>
      <w:color w:val="000000"/>
    </w:rPr>
  </w:style>
  <w:style w:type="character" w:customStyle="1" w:styleId="WW8NumSt3z0">
    <w:name w:val="WW8NumSt3z0"/>
    <w:rsid w:val="002358A5"/>
    <w:rPr>
      <w:rFonts w:ascii="Symbol" w:hAnsi="Symbol"/>
    </w:rPr>
  </w:style>
  <w:style w:type="character" w:customStyle="1" w:styleId="WW8NumSt4z0">
    <w:name w:val="WW8NumSt4z0"/>
    <w:rsid w:val="002358A5"/>
    <w:rPr>
      <w:rFonts w:ascii="Symbol" w:hAnsi="Symbol"/>
    </w:rPr>
  </w:style>
  <w:style w:type="paragraph" w:styleId="Listaconvietas5">
    <w:name w:val="List Bullet 5"/>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DefaultText">
    <w:name w:val="Default Text"/>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3">
    <w:name w:val="Texto prede:3"/>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1">
    <w:name w:val="Texto prede: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lfrarial">
    <w:name w:val="lfrarial"/>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Sangraprim">
    <w:name w:val="Sangría  prim"/>
    <w:basedOn w:val="Normal"/>
    <w:rsid w:val="002358A5"/>
    <w:pPr>
      <w:overflowPunct w:val="0"/>
      <w:autoSpaceDE w:val="0"/>
      <w:autoSpaceDN w:val="0"/>
      <w:adjustRightInd w:val="0"/>
      <w:ind w:firstLine="720"/>
      <w:textAlignment w:val="baseline"/>
    </w:pPr>
    <w:rPr>
      <w:rFonts w:ascii="Times New Roman" w:eastAsia="Times New Roman" w:hAnsi="Times New Roman" w:cs="Times New Roman"/>
      <w:noProof/>
      <w:sz w:val="24"/>
      <w:szCs w:val="20"/>
      <w:lang w:val="es-ES" w:eastAsia="es-ES"/>
    </w:rPr>
  </w:style>
  <w:style w:type="paragraph" w:customStyle="1" w:styleId="Listaconnm">
    <w:name w:val="Lista con núm"/>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Esquemaynm">
    <w:name w:val="Esquema y núm"/>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Notaalpie">
    <w:name w:val="Nota al pi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Pie">
    <w:name w:val="Pi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abla">
    <w:name w:val="Tabla"/>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ubbas">
    <w:name w:val="subbas"/>
    <w:basedOn w:val="Normal"/>
    <w:rsid w:val="002358A5"/>
    <w:pPr>
      <w:overflowPunct w:val="0"/>
      <w:autoSpaceDE w:val="0"/>
      <w:autoSpaceDN w:val="0"/>
      <w:adjustRightInd w:val="0"/>
      <w:ind w:left="1440" w:hanging="1440"/>
      <w:textAlignment w:val="baseline"/>
    </w:pPr>
    <w:rPr>
      <w:rFonts w:ascii="Times New Roman" w:eastAsia="Times New Roman" w:hAnsi="Times New Roman" w:cs="Times New Roman"/>
      <w:b/>
      <w:noProof/>
      <w:sz w:val="24"/>
      <w:szCs w:val="20"/>
      <w:lang w:val="es-ES" w:eastAsia="es-ES"/>
    </w:rPr>
  </w:style>
  <w:style w:type="paragraph" w:customStyle="1" w:styleId="Cabecera">
    <w:name w:val="Cabecera"/>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ubepgrafe">
    <w:name w:val="Subepígrafe"/>
    <w:basedOn w:val="Normal"/>
    <w:rsid w:val="002358A5"/>
    <w:pPr>
      <w:overflowPunct w:val="0"/>
      <w:autoSpaceDE w:val="0"/>
      <w:autoSpaceDN w:val="0"/>
      <w:adjustRightInd w:val="0"/>
      <w:spacing w:before="73" w:after="73"/>
      <w:textAlignment w:val="baseline"/>
    </w:pPr>
    <w:rPr>
      <w:rFonts w:ascii="Times New Roman" w:eastAsia="Times New Roman" w:hAnsi="Times New Roman" w:cs="Times New Roman"/>
      <w:b/>
      <w:i/>
      <w:noProof/>
      <w:sz w:val="24"/>
      <w:szCs w:val="20"/>
      <w:lang w:val="es-ES" w:eastAsia="es-ES"/>
    </w:rPr>
  </w:style>
  <w:style w:type="paragraph" w:customStyle="1" w:styleId="Nmeros">
    <w:name w:val="Números"/>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opo1">
    <w:name w:val="Topo 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opo">
    <w:name w:val="Topo"/>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Estndar">
    <w:name w:val="Estándar"/>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1">
    <w:name w:val="Seq Level 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2">
    <w:name w:val="Seq Level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3">
    <w:name w:val="Seq Level 3"/>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4">
    <w:name w:val="Seq Level 4"/>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5">
    <w:name w:val="Seq Level 5"/>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6">
    <w:name w:val="Seq Level 6"/>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7">
    <w:name w:val="Seq Level 7"/>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8">
    <w:name w:val="Seq Level 8"/>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eqLevel9">
    <w:name w:val="Seq Level 9"/>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WPBullets">
    <w:name w:val="WP Bullets"/>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2">
    <w:name w:val="Texto prede: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LINEA">
    <w:name w:val="LINEA"/>
    <w:basedOn w:val="Normal"/>
    <w:rsid w:val="002358A5"/>
    <w:pPr>
      <w:pBdr>
        <w:top w:val="single" w:sz="6" w:space="0" w:color="auto"/>
        <w:bottom w:val="single" w:sz="12" w:space="0" w:color="auto"/>
      </w:pBd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angra1">
    <w:name w:val="sangra1"/>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extopredete">
    <w:name w:val="Texto predete"/>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tibas">
    <w:name w:val="tibas"/>
    <w:basedOn w:val="Normal"/>
    <w:rsid w:val="002358A5"/>
    <w:pPr>
      <w:overflowPunct w:val="0"/>
      <w:autoSpaceDE w:val="0"/>
      <w:autoSpaceDN w:val="0"/>
      <w:adjustRightInd w:val="0"/>
      <w:jc w:val="center"/>
      <w:textAlignment w:val="baseline"/>
    </w:pPr>
    <w:rPr>
      <w:rFonts w:ascii="Times New Roman" w:eastAsia="Times New Roman" w:hAnsi="Times New Roman" w:cs="Times New Roman"/>
      <w:b/>
      <w:noProof/>
      <w:sz w:val="26"/>
      <w:szCs w:val="20"/>
      <w:lang w:val="es-ES" w:eastAsia="es-ES"/>
    </w:rPr>
  </w:style>
  <w:style w:type="paragraph" w:customStyle="1" w:styleId="Textodetabl">
    <w:name w:val="Texto de tabl"/>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imple">
    <w:name w:val="Simple"/>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opos1">
    <w:name w:val="Topos 1"/>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opos2">
    <w:name w:val="Topos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 w:eastAsia="es-ES"/>
    </w:rPr>
  </w:style>
  <w:style w:type="paragraph" w:customStyle="1" w:styleId="Sangraprimeralnea">
    <w:name w:val="Sangría  primera línea"/>
    <w:basedOn w:val="Normal"/>
    <w:rsid w:val="002358A5"/>
    <w:pPr>
      <w:overflowPunct w:val="0"/>
      <w:autoSpaceDE w:val="0"/>
      <w:autoSpaceDN w:val="0"/>
      <w:adjustRightInd w:val="0"/>
      <w:ind w:firstLine="720"/>
      <w:textAlignment w:val="baseline"/>
    </w:pPr>
    <w:rPr>
      <w:rFonts w:ascii="Arial" w:eastAsia="Times New Roman" w:hAnsi="Arial" w:cs="Times New Roman"/>
      <w:noProof/>
      <w:sz w:val="24"/>
      <w:szCs w:val="20"/>
      <w:lang w:val="es-ES" w:eastAsia="es-ES"/>
    </w:rPr>
  </w:style>
  <w:style w:type="paragraph" w:customStyle="1" w:styleId="Esquemaynmeros">
    <w:name w:val="Esquema y números"/>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detabla">
    <w:name w:val="Texto de tabla"/>
    <w:basedOn w:val="Normal"/>
    <w:rsid w:val="002358A5"/>
    <w:pPr>
      <w:tabs>
        <w:tab w:val="decimal" w:pos="0"/>
      </w:tabs>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predeterminado">
    <w:name w:val="Texto predeterminado"/>
    <w:basedOn w:val="Normal"/>
    <w:rsid w:val="002358A5"/>
    <w:pPr>
      <w:overflowPunct w:val="0"/>
      <w:autoSpaceDE w:val="0"/>
      <w:autoSpaceDN w:val="0"/>
      <w:adjustRightInd w:val="0"/>
      <w:textAlignment w:val="baseline"/>
    </w:pPr>
    <w:rPr>
      <w:rFonts w:ascii="Arial" w:eastAsia="Times New Roman" w:hAnsi="Arial" w:cs="Times New Roman"/>
      <w:noProof/>
      <w:sz w:val="24"/>
      <w:szCs w:val="20"/>
      <w:lang w:val="es-ES" w:eastAsia="es-ES"/>
    </w:rPr>
  </w:style>
  <w:style w:type="paragraph" w:customStyle="1" w:styleId="Textopredeterminado1">
    <w:name w:val="Texto predeterminado:1"/>
    <w:basedOn w:val="Normal"/>
    <w:rsid w:val="002358A5"/>
    <w:rPr>
      <w:rFonts w:ascii="Arial" w:eastAsia="Times New Roman" w:hAnsi="Arial" w:cs="Times New Roman"/>
      <w:noProof/>
      <w:sz w:val="24"/>
      <w:szCs w:val="20"/>
      <w:lang w:val="es-ES" w:eastAsia="es-ES"/>
    </w:rPr>
  </w:style>
  <w:style w:type="character" w:customStyle="1" w:styleId="InitialStyle">
    <w:name w:val="InitialStyle"/>
    <w:rsid w:val="002358A5"/>
    <w:rPr>
      <w:szCs w:val="20"/>
    </w:rPr>
  </w:style>
  <w:style w:type="paragraph" w:customStyle="1" w:styleId="Bullet2">
    <w:name w:val="Bullet 2"/>
    <w:basedOn w:val="Normal"/>
    <w:rsid w:val="002358A5"/>
    <w:pPr>
      <w:overflowPunct w:val="0"/>
      <w:autoSpaceDE w:val="0"/>
      <w:autoSpaceDN w:val="0"/>
      <w:adjustRightInd w:val="0"/>
      <w:textAlignment w:val="baseline"/>
    </w:pPr>
    <w:rPr>
      <w:rFonts w:ascii="Times New Roman" w:eastAsia="Times New Roman" w:hAnsi="Times New Roman" w:cs="Times New Roman"/>
      <w:noProof/>
      <w:sz w:val="24"/>
      <w:szCs w:val="20"/>
      <w:lang w:val="es-ES_tradnl" w:eastAsia="es-ES"/>
    </w:rPr>
  </w:style>
  <w:style w:type="paragraph" w:customStyle="1" w:styleId="MainTitle">
    <w:name w:val="Main Title"/>
    <w:basedOn w:val="Normal"/>
    <w:rsid w:val="002358A5"/>
    <w:pPr>
      <w:keepNext/>
      <w:tabs>
        <w:tab w:val="center" w:pos="4513"/>
      </w:tabs>
      <w:spacing w:after="480" w:line="600" w:lineRule="exact"/>
    </w:pPr>
    <w:rPr>
      <w:rFonts w:ascii="Times New Roman" w:eastAsia="Times New Roman" w:hAnsi="Times New Roman" w:cs="Times New Roman"/>
      <w:b/>
      <w:i/>
      <w:noProof/>
      <w:sz w:val="60"/>
      <w:szCs w:val="20"/>
      <w:lang w:val="es-ES_tradnl"/>
    </w:rPr>
  </w:style>
  <w:style w:type="paragraph" w:customStyle="1" w:styleId="GREEN4">
    <w:name w:val="GREEN4"/>
    <w:basedOn w:val="Normal"/>
    <w:uiPriority w:val="99"/>
    <w:rsid w:val="002358A5"/>
    <w:rPr>
      <w:rFonts w:ascii="CG Times (W1)" w:eastAsia="Times New Roman" w:hAnsi="CG Times (W1)" w:cs="Times New Roman"/>
      <w:noProof/>
      <w:sz w:val="20"/>
      <w:szCs w:val="20"/>
      <w:lang w:val="es-ES_tradnl" w:eastAsia="es-ES"/>
    </w:rPr>
  </w:style>
  <w:style w:type="paragraph" w:customStyle="1" w:styleId="Estilo">
    <w:name w:val="Estilo"/>
    <w:link w:val="EstiloCar"/>
    <w:rsid w:val="002358A5"/>
    <w:pPr>
      <w:keepNext/>
      <w:snapToGrid w:val="0"/>
      <w:spacing w:after="0" w:line="240" w:lineRule="auto"/>
      <w:jc w:val="center"/>
    </w:pPr>
    <w:rPr>
      <w:rFonts w:ascii="Arial" w:eastAsia="Times New Roman" w:hAnsi="Arial" w:cs="Times New Roman"/>
      <w:b/>
      <w:sz w:val="20"/>
      <w:szCs w:val="20"/>
      <w:lang w:val="en-US" w:eastAsia="es-ES"/>
    </w:rPr>
  </w:style>
  <w:style w:type="paragraph" w:customStyle="1" w:styleId="Headlevel1">
    <w:name w:val="Headlevel1"/>
    <w:basedOn w:val="Normal"/>
    <w:rsid w:val="002358A5"/>
    <w:pPr>
      <w:keepNext/>
      <w:pBdr>
        <w:bottom w:val="single" w:sz="6" w:space="1" w:color="auto"/>
      </w:pBdr>
      <w:tabs>
        <w:tab w:val="right" w:pos="8496"/>
      </w:tabs>
      <w:spacing w:before="360" w:after="120" w:line="320" w:lineRule="exact"/>
    </w:pPr>
    <w:rPr>
      <w:rFonts w:ascii="Times New Roman" w:eastAsia="Times New Roman" w:hAnsi="Times New Roman" w:cs="Times New Roman"/>
      <w:b/>
      <w:noProof/>
      <w:sz w:val="32"/>
      <w:szCs w:val="20"/>
      <w:lang w:val="es-ES_tradnl"/>
    </w:rPr>
  </w:style>
  <w:style w:type="paragraph" w:customStyle="1" w:styleId="Ttulos">
    <w:name w:val="Títulos"/>
    <w:basedOn w:val="Normal"/>
    <w:rsid w:val="002358A5"/>
    <w:rPr>
      <w:rFonts w:ascii="Arial" w:eastAsia="Times New Roman" w:hAnsi="Arial" w:cs="Times New Roman"/>
      <w:noProof/>
      <w:sz w:val="24"/>
      <w:szCs w:val="20"/>
      <w:lang w:val="es-ES_tradnl"/>
    </w:rPr>
  </w:style>
  <w:style w:type="paragraph" w:styleId="Textosinformato">
    <w:name w:val="Plain Text"/>
    <w:basedOn w:val="Normal"/>
    <w:link w:val="TextosinformatoCar"/>
    <w:rsid w:val="002358A5"/>
    <w:rPr>
      <w:lang w:val="es-ES" w:eastAsia="ar-SA"/>
    </w:rPr>
  </w:style>
  <w:style w:type="character" w:customStyle="1" w:styleId="TextosinformatoCar1">
    <w:name w:val="Texto sin formato Car1"/>
    <w:basedOn w:val="Fuentedeprrafopredeter"/>
    <w:semiHidden/>
    <w:rsid w:val="002358A5"/>
    <w:rPr>
      <w:rFonts w:ascii="Consolas" w:hAnsi="Consolas" w:cs="Consolas"/>
      <w:sz w:val="21"/>
      <w:szCs w:val="21"/>
    </w:rPr>
  </w:style>
  <w:style w:type="paragraph" w:customStyle="1" w:styleId="Level1">
    <w:name w:val="Level 1"/>
    <w:basedOn w:val="Normal"/>
    <w:rsid w:val="002358A5"/>
    <w:pPr>
      <w:widowControl w:val="0"/>
      <w:tabs>
        <w:tab w:val="num" w:pos="3652"/>
      </w:tabs>
      <w:ind w:left="432" w:hanging="432"/>
      <w:outlineLvl w:val="0"/>
    </w:pPr>
    <w:rPr>
      <w:rFonts w:ascii="CG Times" w:eastAsia="Times New Roman" w:hAnsi="CG Times" w:cs="Times New Roman"/>
      <w:noProof/>
      <w:snapToGrid w:val="0"/>
      <w:sz w:val="24"/>
      <w:szCs w:val="20"/>
      <w:lang w:val="en-US"/>
    </w:rPr>
  </w:style>
  <w:style w:type="paragraph" w:customStyle="1" w:styleId="Indent1">
    <w:name w:val="Indent1"/>
    <w:basedOn w:val="Normal"/>
    <w:rsid w:val="002358A5"/>
    <w:pPr>
      <w:tabs>
        <w:tab w:val="left" w:pos="567"/>
        <w:tab w:val="left" w:pos="1021"/>
        <w:tab w:val="left" w:pos="1474"/>
        <w:tab w:val="left" w:pos="1928"/>
        <w:tab w:val="left" w:pos="2381"/>
      </w:tabs>
      <w:ind w:left="567" w:hanging="567"/>
    </w:pPr>
    <w:rPr>
      <w:rFonts w:ascii="Times New Roman" w:eastAsia="Times New Roman" w:hAnsi="Times New Roman" w:cs="Times New Roman"/>
      <w:noProof/>
      <w:sz w:val="20"/>
      <w:szCs w:val="20"/>
      <w:lang w:val="en-GB" w:eastAsia="es-ES"/>
    </w:rPr>
  </w:style>
  <w:style w:type="paragraph" w:customStyle="1" w:styleId="Pages">
    <w:name w:val="Pages"/>
    <w:basedOn w:val="Textoindependiente"/>
    <w:next w:val="Ttulo1"/>
    <w:rsid w:val="002358A5"/>
    <w:pPr>
      <w:tabs>
        <w:tab w:val="left" w:pos="567"/>
        <w:tab w:val="left" w:pos="1021"/>
        <w:tab w:val="left" w:pos="1474"/>
        <w:tab w:val="left" w:pos="1928"/>
        <w:tab w:val="left" w:pos="2381"/>
      </w:tabs>
      <w:suppressAutoHyphens w:val="0"/>
    </w:pPr>
    <w:rPr>
      <w:rFonts w:ascii="Arial" w:hAnsi="Arial"/>
      <w:sz w:val="22"/>
      <w:lang w:val="en-GB" w:eastAsia="es-ES"/>
    </w:rPr>
  </w:style>
  <w:style w:type="paragraph" w:customStyle="1" w:styleId="Headlevel3">
    <w:name w:val="Headlevel3"/>
    <w:basedOn w:val="Normal"/>
    <w:rsid w:val="002358A5"/>
    <w:pPr>
      <w:keepNext/>
      <w:tabs>
        <w:tab w:val="left" w:pos="567"/>
        <w:tab w:val="left" w:pos="1021"/>
        <w:tab w:val="left" w:pos="1474"/>
        <w:tab w:val="left" w:pos="1928"/>
        <w:tab w:val="left" w:pos="2381"/>
      </w:tabs>
      <w:spacing w:before="240"/>
    </w:pPr>
    <w:rPr>
      <w:rFonts w:ascii="Optima" w:eastAsia="Times New Roman" w:hAnsi="Optima" w:cs="Times New Roman"/>
      <w:b/>
      <w:i/>
      <w:noProof/>
      <w:szCs w:val="20"/>
      <w:lang w:val="en-GB" w:eastAsia="es-ES"/>
    </w:rPr>
  </w:style>
  <w:style w:type="paragraph" w:customStyle="1" w:styleId="indent3">
    <w:name w:val="indent3"/>
    <w:basedOn w:val="Normal"/>
    <w:rsid w:val="002358A5"/>
    <w:pPr>
      <w:ind w:left="1474" w:hanging="1474"/>
    </w:pPr>
    <w:rPr>
      <w:rFonts w:ascii="Times New Roman" w:eastAsia="Times New Roman" w:hAnsi="Times New Roman" w:cs="Times New Roman"/>
      <w:noProof/>
      <w:sz w:val="20"/>
      <w:szCs w:val="20"/>
      <w:lang w:val="en-GB" w:eastAsia="es-ES"/>
    </w:rPr>
  </w:style>
  <w:style w:type="paragraph" w:styleId="Lista3">
    <w:name w:val="List 3"/>
    <w:basedOn w:val="Normal"/>
    <w:rsid w:val="002358A5"/>
    <w:pPr>
      <w:overflowPunct w:val="0"/>
      <w:autoSpaceDE w:val="0"/>
      <w:autoSpaceDN w:val="0"/>
      <w:adjustRightInd w:val="0"/>
      <w:spacing w:before="100" w:after="100"/>
      <w:ind w:left="849" w:hanging="283"/>
      <w:textAlignment w:val="baseline"/>
    </w:pPr>
    <w:rPr>
      <w:rFonts w:ascii="Times New Roman" w:eastAsia="Times New Roman" w:hAnsi="Times New Roman" w:cs="Times New Roman"/>
      <w:noProof/>
      <w:sz w:val="24"/>
      <w:szCs w:val="20"/>
      <w:lang w:val="es-ES" w:eastAsia="es-ES"/>
    </w:rPr>
  </w:style>
  <w:style w:type="paragraph" w:styleId="Lista4">
    <w:name w:val="List 4"/>
    <w:basedOn w:val="Normal"/>
    <w:rsid w:val="002358A5"/>
    <w:pPr>
      <w:overflowPunct w:val="0"/>
      <w:autoSpaceDE w:val="0"/>
      <w:autoSpaceDN w:val="0"/>
      <w:adjustRightInd w:val="0"/>
      <w:spacing w:before="100" w:after="100"/>
      <w:ind w:left="1132" w:hanging="283"/>
      <w:textAlignment w:val="baseline"/>
    </w:pPr>
    <w:rPr>
      <w:rFonts w:ascii="Times New Roman" w:eastAsia="Times New Roman" w:hAnsi="Times New Roman" w:cs="Times New Roman"/>
      <w:noProof/>
      <w:sz w:val="24"/>
      <w:szCs w:val="20"/>
      <w:lang w:val="es-ES" w:eastAsia="es-ES"/>
    </w:rPr>
  </w:style>
  <w:style w:type="paragraph" w:styleId="Continuarlista">
    <w:name w:val="List Continue"/>
    <w:basedOn w:val="Normal"/>
    <w:rsid w:val="002358A5"/>
    <w:pPr>
      <w:overflowPunct w:val="0"/>
      <w:autoSpaceDE w:val="0"/>
      <w:autoSpaceDN w:val="0"/>
      <w:adjustRightInd w:val="0"/>
      <w:spacing w:before="100" w:after="120"/>
      <w:ind w:left="283"/>
      <w:textAlignment w:val="baseline"/>
    </w:pPr>
    <w:rPr>
      <w:rFonts w:ascii="Times New Roman" w:eastAsia="Times New Roman" w:hAnsi="Times New Roman" w:cs="Times New Roman"/>
      <w:noProof/>
      <w:sz w:val="24"/>
      <w:szCs w:val="20"/>
      <w:lang w:val="es-ES" w:eastAsia="es-ES"/>
    </w:rPr>
  </w:style>
  <w:style w:type="paragraph" w:styleId="Continuarlista2">
    <w:name w:val="List Continue 2"/>
    <w:basedOn w:val="Normal"/>
    <w:rsid w:val="002358A5"/>
    <w:pPr>
      <w:overflowPunct w:val="0"/>
      <w:autoSpaceDE w:val="0"/>
      <w:autoSpaceDN w:val="0"/>
      <w:adjustRightInd w:val="0"/>
      <w:spacing w:before="100" w:after="120"/>
      <w:ind w:left="566"/>
      <w:textAlignment w:val="baseline"/>
    </w:pPr>
    <w:rPr>
      <w:rFonts w:ascii="Times New Roman" w:eastAsia="Times New Roman" w:hAnsi="Times New Roman" w:cs="Times New Roman"/>
      <w:noProof/>
      <w:sz w:val="24"/>
      <w:szCs w:val="20"/>
      <w:lang w:val="es-ES" w:eastAsia="es-ES"/>
    </w:rPr>
  </w:style>
  <w:style w:type="paragraph" w:styleId="Continuarlista3">
    <w:name w:val="List Continue 3"/>
    <w:basedOn w:val="Normal"/>
    <w:rsid w:val="002358A5"/>
    <w:pPr>
      <w:overflowPunct w:val="0"/>
      <w:autoSpaceDE w:val="0"/>
      <w:autoSpaceDN w:val="0"/>
      <w:adjustRightInd w:val="0"/>
      <w:spacing w:before="100" w:after="120"/>
      <w:ind w:left="849"/>
      <w:textAlignment w:val="baseline"/>
    </w:pPr>
    <w:rPr>
      <w:rFonts w:ascii="Times New Roman" w:eastAsia="Times New Roman" w:hAnsi="Times New Roman" w:cs="Times New Roman"/>
      <w:noProof/>
      <w:sz w:val="24"/>
      <w:szCs w:val="20"/>
      <w:lang w:val="es-ES" w:eastAsia="es-ES"/>
    </w:rPr>
  </w:style>
  <w:style w:type="paragraph" w:styleId="Continuarlista4">
    <w:name w:val="List Continue 4"/>
    <w:basedOn w:val="Normal"/>
    <w:rsid w:val="002358A5"/>
    <w:pPr>
      <w:overflowPunct w:val="0"/>
      <w:autoSpaceDE w:val="0"/>
      <w:autoSpaceDN w:val="0"/>
      <w:adjustRightInd w:val="0"/>
      <w:spacing w:before="100" w:after="120"/>
      <w:ind w:left="1132"/>
      <w:textAlignment w:val="baseline"/>
    </w:pPr>
    <w:rPr>
      <w:rFonts w:ascii="Times New Roman" w:eastAsia="Times New Roman" w:hAnsi="Times New Roman" w:cs="Times New Roman"/>
      <w:noProof/>
      <w:sz w:val="24"/>
      <w:szCs w:val="20"/>
      <w:lang w:val="es-ES" w:eastAsia="es-ES"/>
    </w:rPr>
  </w:style>
  <w:style w:type="paragraph" w:styleId="Continuarlista5">
    <w:name w:val="List Continue 5"/>
    <w:basedOn w:val="Normal"/>
    <w:rsid w:val="002358A5"/>
    <w:pPr>
      <w:overflowPunct w:val="0"/>
      <w:autoSpaceDE w:val="0"/>
      <w:autoSpaceDN w:val="0"/>
      <w:adjustRightInd w:val="0"/>
      <w:spacing w:before="100" w:after="120"/>
      <w:ind w:left="1415"/>
      <w:textAlignment w:val="baseline"/>
    </w:pPr>
    <w:rPr>
      <w:rFonts w:ascii="Times New Roman" w:eastAsia="Times New Roman" w:hAnsi="Times New Roman" w:cs="Times New Roman"/>
      <w:noProof/>
      <w:sz w:val="24"/>
      <w:szCs w:val="20"/>
      <w:lang w:val="es-ES" w:eastAsia="es-ES"/>
    </w:rPr>
  </w:style>
  <w:style w:type="paragraph" w:customStyle="1" w:styleId="Enclosure">
    <w:name w:val="Enclosure"/>
    <w:basedOn w:val="Normal"/>
    <w:rsid w:val="002358A5"/>
    <w:pPr>
      <w:overflowPunct w:val="0"/>
      <w:autoSpaceDE w:val="0"/>
      <w:autoSpaceDN w:val="0"/>
      <w:adjustRightInd w:val="0"/>
      <w:spacing w:before="100" w:after="100"/>
      <w:textAlignment w:val="baseline"/>
    </w:pPr>
    <w:rPr>
      <w:rFonts w:ascii="Times New Roman" w:eastAsia="Times New Roman" w:hAnsi="Times New Roman" w:cs="Times New Roman"/>
      <w:noProof/>
      <w:sz w:val="24"/>
      <w:szCs w:val="20"/>
      <w:lang w:val="es-ES" w:eastAsia="es-ES"/>
    </w:rPr>
  </w:style>
  <w:style w:type="paragraph" w:styleId="Textoindependienteprimerasangra2">
    <w:name w:val="Body Text First Indent 2"/>
    <w:basedOn w:val="Sangradetextonormal"/>
    <w:link w:val="Textoindependienteprimerasangra2Car"/>
    <w:uiPriority w:val="99"/>
    <w:rsid w:val="002358A5"/>
    <w:pPr>
      <w:suppressAutoHyphens w:val="0"/>
      <w:overflowPunct w:val="0"/>
      <w:autoSpaceDE w:val="0"/>
      <w:autoSpaceDN w:val="0"/>
      <w:adjustRightInd w:val="0"/>
      <w:spacing w:before="100"/>
      <w:ind w:firstLine="210"/>
      <w:textAlignment w:val="baseline"/>
    </w:pPr>
    <w:rPr>
      <w:lang w:eastAsia="es-ES"/>
    </w:rPr>
  </w:style>
  <w:style w:type="character" w:customStyle="1" w:styleId="Textoindependienteprimerasangra2Car">
    <w:name w:val="Texto independiente primera sangría 2 Car"/>
    <w:basedOn w:val="SangradetextonormalCar"/>
    <w:link w:val="Textoindependienteprimerasangra2"/>
    <w:uiPriority w:val="99"/>
    <w:rsid w:val="002358A5"/>
    <w:rPr>
      <w:rFonts w:ascii="Times New Roman" w:eastAsia="Times New Roman" w:hAnsi="Times New Roman" w:cs="Times New Roman"/>
      <w:noProof/>
      <w:sz w:val="24"/>
      <w:szCs w:val="20"/>
      <w:lang w:val="es-ES" w:eastAsia="es-ES"/>
    </w:rPr>
  </w:style>
  <w:style w:type="paragraph" w:customStyle="1" w:styleId="Car1CarCarCarCarCarCarCarCarCarCarCarCarCarCar3CarCarCarCarCarCarCarCarCarCarCarCarCarCarCarCarCarCarCarCarCarCarCarCar1CarCarCarCarCarCarCarCarCarCarCarCarCarCarCarCar">
    <w:name w:val="Car1 Car Car Car Car Car Car Car Car Car Car Car Car Car Car3 Car Car Car Car Car Car Car Car Car Car Car Car Car Car Car Car Car Car Car Car Car Car Car Car1 Car Car Car Car Car Car Car Car Car Car Car Car Car Car Car Car"/>
    <w:basedOn w:val="Normal"/>
    <w:rsid w:val="002358A5"/>
    <w:pPr>
      <w:spacing w:after="160" w:line="240" w:lineRule="exact"/>
    </w:pPr>
    <w:rPr>
      <w:rFonts w:ascii="Tahoma" w:eastAsia="Times New Roman" w:hAnsi="Tahoma" w:cs="Times New Roman"/>
      <w:noProof/>
      <w:sz w:val="20"/>
      <w:szCs w:val="20"/>
      <w:lang w:val="en-US"/>
    </w:rPr>
  </w:style>
  <w:style w:type="numbering" w:customStyle="1" w:styleId="Estilo1">
    <w:name w:val="Estilo1"/>
    <w:rsid w:val="002358A5"/>
  </w:style>
  <w:style w:type="numbering" w:customStyle="1" w:styleId="111">
    <w:name w:val="1.1.1"/>
    <w:rsid w:val="002358A5"/>
  </w:style>
  <w:style w:type="character" w:customStyle="1" w:styleId="CarCar13">
    <w:name w:val="Car Car13"/>
    <w:rsid w:val="002358A5"/>
    <w:rPr>
      <w:rFonts w:ascii="Arial" w:hAnsi="Arial" w:cs="Arial"/>
      <w:lang w:val="es-ES_tradnl" w:eastAsia="ar-SA" w:bidi="ar-SA"/>
    </w:rPr>
  </w:style>
  <w:style w:type="character" w:customStyle="1" w:styleId="CarCar14">
    <w:name w:val="Car Car14"/>
    <w:rsid w:val="002358A5"/>
    <w:rPr>
      <w:sz w:val="24"/>
      <w:lang w:val="es-ES" w:eastAsia="ar-SA" w:bidi="ar-SA"/>
    </w:rPr>
  </w:style>
  <w:style w:type="character" w:customStyle="1" w:styleId="CarCar12">
    <w:name w:val="Car Car12"/>
    <w:rsid w:val="002358A5"/>
    <w:rPr>
      <w:b/>
      <w:sz w:val="28"/>
      <w:lang w:val="es-ES" w:eastAsia="ar-SA" w:bidi="ar-SA"/>
    </w:rPr>
  </w:style>
  <w:style w:type="character" w:customStyle="1" w:styleId="CarCar17">
    <w:name w:val="Car Car17"/>
    <w:rsid w:val="002358A5"/>
    <w:rPr>
      <w:rFonts w:ascii="Times New Roman" w:eastAsia="Times New Roman" w:hAnsi="Times New Roman" w:cs="Times New Roman"/>
      <w:sz w:val="24"/>
      <w:szCs w:val="20"/>
      <w:lang w:eastAsia="ar-SA"/>
    </w:rPr>
  </w:style>
  <w:style w:type="character" w:customStyle="1" w:styleId="CarCar16">
    <w:name w:val="Car Car16"/>
    <w:rsid w:val="002358A5"/>
    <w:rPr>
      <w:rFonts w:ascii="Arial" w:eastAsia="Times New Roman" w:hAnsi="Arial" w:cs="Arial"/>
      <w:sz w:val="20"/>
      <w:szCs w:val="20"/>
      <w:lang w:val="es-ES_tradnl" w:eastAsia="ar-SA"/>
    </w:rPr>
  </w:style>
  <w:style w:type="character" w:customStyle="1" w:styleId="CarCar15">
    <w:name w:val="Car Car15"/>
    <w:rsid w:val="002358A5"/>
    <w:rPr>
      <w:rFonts w:ascii="Times New Roman" w:eastAsia="Times New Roman" w:hAnsi="Times New Roman" w:cs="Times New Roman"/>
      <w:b/>
      <w:sz w:val="28"/>
      <w:szCs w:val="20"/>
      <w:lang w:eastAsia="ar-SA"/>
    </w:rPr>
  </w:style>
  <w:style w:type="character" w:customStyle="1" w:styleId="CarCar10">
    <w:name w:val="Car Car10"/>
    <w:semiHidden/>
    <w:rsid w:val="002358A5"/>
    <w:rPr>
      <w:rFonts w:ascii="Times New Roman" w:eastAsia="Times New Roman" w:hAnsi="Times New Roman" w:cs="Times New Roman"/>
      <w:sz w:val="20"/>
      <w:szCs w:val="20"/>
      <w:lang w:eastAsia="ar-SA"/>
    </w:rPr>
  </w:style>
  <w:style w:type="character" w:customStyle="1" w:styleId="CarCar8">
    <w:name w:val="Car Car8"/>
    <w:rsid w:val="002358A5"/>
    <w:rPr>
      <w:sz w:val="24"/>
      <w:lang w:val="es-ES" w:eastAsia="ar-SA" w:bidi="ar-SA"/>
    </w:rPr>
  </w:style>
  <w:style w:type="paragraph" w:customStyle="1" w:styleId="Textoindependiente26">
    <w:name w:val="Texto independiente 26"/>
    <w:basedOn w:val="Normal"/>
    <w:rsid w:val="002358A5"/>
    <w:pPr>
      <w:widowControl w:val="0"/>
    </w:pPr>
    <w:rPr>
      <w:rFonts w:ascii="Arial" w:eastAsia="Times New Roman" w:hAnsi="Arial" w:cs="Times New Roman"/>
      <w:noProof/>
      <w:sz w:val="24"/>
      <w:szCs w:val="20"/>
      <w:lang w:val="es-ES_tradnl" w:eastAsia="es-ES"/>
    </w:rPr>
  </w:style>
  <w:style w:type="paragraph" w:customStyle="1" w:styleId="Sangra2detindependiente3">
    <w:name w:val="Sangría 2 de t. independiente3"/>
    <w:basedOn w:val="Normal"/>
    <w:rsid w:val="002358A5"/>
    <w:pPr>
      <w:widowControl w:val="0"/>
      <w:tabs>
        <w:tab w:val="left" w:pos="284"/>
      </w:tabs>
      <w:ind w:left="284" w:hanging="284"/>
    </w:pPr>
    <w:rPr>
      <w:rFonts w:ascii="Arial" w:eastAsia="Times New Roman" w:hAnsi="Arial" w:cs="Times New Roman"/>
      <w:noProof/>
      <w:sz w:val="24"/>
      <w:szCs w:val="20"/>
      <w:lang w:val="es-ES_tradnl" w:eastAsia="es-ES"/>
    </w:rPr>
  </w:style>
  <w:style w:type="paragraph" w:customStyle="1" w:styleId="xl90">
    <w:name w:val="xl9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1">
    <w:name w:val="xl9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2">
    <w:name w:val="xl9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3">
    <w:name w:val="xl9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4">
    <w:name w:val="xl9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noProof/>
      <w:sz w:val="14"/>
      <w:szCs w:val="14"/>
      <w:lang w:eastAsia="es-MX"/>
    </w:rPr>
  </w:style>
  <w:style w:type="paragraph" w:customStyle="1" w:styleId="xl95">
    <w:name w:val="xl9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6">
    <w:name w:val="xl9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97">
    <w:name w:val="xl9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98">
    <w:name w:val="xl9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99">
    <w:name w:val="xl9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0">
    <w:name w:val="xl10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1">
    <w:name w:val="xl10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2">
    <w:name w:val="xl10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3">
    <w:name w:val="xl10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04">
    <w:name w:val="xl10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5">
    <w:name w:val="xl10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6">
    <w:name w:val="xl10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7">
    <w:name w:val="xl10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08">
    <w:name w:val="xl10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09">
    <w:name w:val="xl10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24"/>
      <w:szCs w:val="24"/>
      <w:lang w:eastAsia="es-MX"/>
    </w:rPr>
  </w:style>
  <w:style w:type="paragraph" w:customStyle="1" w:styleId="xl110">
    <w:name w:val="xl11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1">
    <w:name w:val="xl11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noProof/>
      <w:sz w:val="14"/>
      <w:szCs w:val="14"/>
      <w:lang w:eastAsia="es-MX"/>
    </w:rPr>
  </w:style>
  <w:style w:type="paragraph" w:customStyle="1" w:styleId="xl112">
    <w:name w:val="xl11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3">
    <w:name w:val="xl11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14">
    <w:name w:val="xl11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15">
    <w:name w:val="xl11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16">
    <w:name w:val="xl11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14"/>
      <w:szCs w:val="14"/>
      <w:lang w:eastAsia="es-MX"/>
    </w:rPr>
  </w:style>
  <w:style w:type="paragraph" w:customStyle="1" w:styleId="xl117">
    <w:name w:val="xl11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18">
    <w:name w:val="xl11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14"/>
      <w:szCs w:val="14"/>
      <w:lang w:eastAsia="es-MX"/>
    </w:rPr>
  </w:style>
  <w:style w:type="paragraph" w:customStyle="1" w:styleId="xl119">
    <w:name w:val="xl11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0">
    <w:name w:val="xl120"/>
    <w:basedOn w:val="Normal"/>
    <w:rsid w:val="002358A5"/>
    <w:pPr>
      <w:pBdr>
        <w:top w:val="single" w:sz="4" w:space="0" w:color="000000"/>
        <w:left w:val="single" w:sz="4" w:space="0" w:color="000000"/>
        <w:right w:val="single" w:sz="4" w:space="0" w:color="000000"/>
      </w:pBdr>
      <w:shd w:val="clear" w:color="33CCCC" w:fill="00FF00"/>
      <w:spacing w:before="100" w:beforeAutospacing="1" w:after="100" w:afterAutospacing="1"/>
      <w:jc w:val="center"/>
      <w:textAlignment w:val="center"/>
    </w:pPr>
    <w:rPr>
      <w:rFonts w:ascii="Arial" w:eastAsia="Times New Roman" w:hAnsi="Arial" w:cs="Arial"/>
      <w:b/>
      <w:bCs/>
      <w:noProof/>
      <w:szCs w:val="18"/>
      <w:lang w:eastAsia="es-MX"/>
    </w:rPr>
  </w:style>
  <w:style w:type="paragraph" w:customStyle="1" w:styleId="xl121">
    <w:name w:val="xl12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noProof/>
      <w:sz w:val="14"/>
      <w:szCs w:val="14"/>
      <w:lang w:eastAsia="es-MX"/>
    </w:rPr>
  </w:style>
  <w:style w:type="paragraph" w:customStyle="1" w:styleId="xl122">
    <w:name w:val="xl12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3">
    <w:name w:val="xl123"/>
    <w:basedOn w:val="Normal"/>
    <w:rsid w:val="002358A5"/>
    <w:pPr>
      <w:spacing w:before="100" w:beforeAutospacing="1" w:after="100" w:afterAutospacing="1"/>
    </w:pPr>
    <w:rPr>
      <w:rFonts w:ascii="Times New Roman" w:eastAsia="Times New Roman" w:hAnsi="Times New Roman" w:cs="Times New Roman"/>
      <w:noProof/>
      <w:sz w:val="24"/>
      <w:szCs w:val="24"/>
      <w:lang w:eastAsia="es-MX"/>
    </w:rPr>
  </w:style>
  <w:style w:type="paragraph" w:customStyle="1" w:styleId="xl124">
    <w:name w:val="xl12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5">
    <w:name w:val="xl125"/>
    <w:basedOn w:val="Normal"/>
    <w:rsid w:val="002358A5"/>
    <w:pPr>
      <w:spacing w:before="100" w:beforeAutospacing="1" w:after="100" w:afterAutospacing="1"/>
    </w:pPr>
    <w:rPr>
      <w:rFonts w:ascii="Arial" w:eastAsia="Times New Roman" w:hAnsi="Arial" w:cs="Arial"/>
      <w:noProof/>
      <w:sz w:val="24"/>
      <w:szCs w:val="24"/>
      <w:lang w:eastAsia="es-MX"/>
    </w:rPr>
  </w:style>
  <w:style w:type="paragraph" w:customStyle="1" w:styleId="xl126">
    <w:name w:val="xl12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27">
    <w:name w:val="xl12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8">
    <w:name w:val="xl12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29">
    <w:name w:val="xl12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0">
    <w:name w:val="xl130"/>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color w:val="000000"/>
      <w:sz w:val="24"/>
      <w:szCs w:val="24"/>
      <w:lang w:eastAsia="es-MX"/>
    </w:rPr>
  </w:style>
  <w:style w:type="paragraph" w:customStyle="1" w:styleId="xl131">
    <w:name w:val="xl131"/>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2">
    <w:name w:val="xl132"/>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 w:val="14"/>
      <w:szCs w:val="14"/>
      <w:lang w:eastAsia="es-MX"/>
    </w:rPr>
  </w:style>
  <w:style w:type="paragraph" w:customStyle="1" w:styleId="xl133">
    <w:name w:val="xl133"/>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4">
    <w:name w:val="xl134"/>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5">
    <w:name w:val="xl135"/>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6">
    <w:name w:val="xl136"/>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7">
    <w:name w:val="xl137"/>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sz w:val="14"/>
      <w:szCs w:val="14"/>
      <w:lang w:eastAsia="es-MX"/>
    </w:rPr>
  </w:style>
  <w:style w:type="paragraph" w:customStyle="1" w:styleId="xl138">
    <w:name w:val="xl138"/>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xl139">
    <w:name w:val="xl139"/>
    <w:basedOn w:val="Normal"/>
    <w:rsid w:val="002358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noProof/>
      <w:color w:val="000000"/>
      <w:sz w:val="14"/>
      <w:szCs w:val="14"/>
      <w:lang w:eastAsia="es-MX"/>
    </w:rPr>
  </w:style>
  <w:style w:type="paragraph" w:customStyle="1" w:styleId="Textodeglobo2">
    <w:name w:val="Texto de globo2"/>
    <w:basedOn w:val="Normal"/>
    <w:uiPriority w:val="99"/>
    <w:rsid w:val="002358A5"/>
    <w:pPr>
      <w:suppressAutoHyphens/>
    </w:pPr>
    <w:rPr>
      <w:rFonts w:ascii="Tahoma" w:eastAsia="Times New Roman" w:hAnsi="Tahoma" w:cs="Tahoma"/>
      <w:noProof/>
      <w:sz w:val="16"/>
      <w:szCs w:val="20"/>
      <w:lang w:val="es-ES" w:eastAsia="ar-SA"/>
    </w:rPr>
  </w:style>
  <w:style w:type="paragraph" w:customStyle="1" w:styleId="Textoindependiente33">
    <w:name w:val="Texto independiente 33"/>
    <w:basedOn w:val="Normal"/>
    <w:uiPriority w:val="99"/>
    <w:rsid w:val="002358A5"/>
    <w:pPr>
      <w:suppressAutoHyphens/>
      <w:overflowPunct w:val="0"/>
      <w:autoSpaceDE w:val="0"/>
      <w:textAlignment w:val="baseline"/>
    </w:pPr>
    <w:rPr>
      <w:rFonts w:ascii="Arial" w:eastAsia="Times New Roman" w:hAnsi="Arial" w:cs="Times New Roman"/>
      <w:noProof/>
      <w:sz w:val="20"/>
      <w:szCs w:val="20"/>
      <w:lang w:val="es-ES" w:eastAsia="ar-SA"/>
    </w:rPr>
  </w:style>
  <w:style w:type="paragraph" w:customStyle="1" w:styleId="Estilo1x">
    <w:name w:val="Estilo1x"/>
    <w:basedOn w:val="Texto0"/>
    <w:rsid w:val="002358A5"/>
    <w:pPr>
      <w:suppressAutoHyphens w:val="0"/>
      <w:ind w:left="1670" w:hanging="432"/>
    </w:pPr>
    <w:rPr>
      <w:rFonts w:cs="Arial"/>
      <w:szCs w:val="18"/>
      <w:lang w:eastAsia="es-ES"/>
    </w:rPr>
  </w:style>
  <w:style w:type="character" w:customStyle="1" w:styleId="WW8Num13z1">
    <w:name w:val="WW8Num13z1"/>
    <w:rsid w:val="002358A5"/>
    <w:rPr>
      <w:rFonts w:ascii="Courier New" w:hAnsi="Courier New" w:cs="Courier New"/>
    </w:rPr>
  </w:style>
  <w:style w:type="character" w:customStyle="1" w:styleId="WW8Num13z2">
    <w:name w:val="WW8Num13z2"/>
    <w:rsid w:val="002358A5"/>
    <w:rPr>
      <w:rFonts w:ascii="Wingdings" w:hAnsi="Wingdings"/>
    </w:rPr>
  </w:style>
  <w:style w:type="character" w:customStyle="1" w:styleId="WW8Num14z3">
    <w:name w:val="WW8Num14z3"/>
    <w:rsid w:val="002358A5"/>
    <w:rPr>
      <w:rFonts w:ascii="Symbol" w:hAnsi="Symbol"/>
    </w:rPr>
  </w:style>
  <w:style w:type="character" w:customStyle="1" w:styleId="WW8Num16z3">
    <w:name w:val="WW8Num16z3"/>
    <w:rsid w:val="002358A5"/>
    <w:rPr>
      <w:rFonts w:ascii="Symbol" w:hAnsi="Symbol"/>
    </w:rPr>
  </w:style>
  <w:style w:type="character" w:customStyle="1" w:styleId="WW8Num18z3">
    <w:name w:val="WW8Num18z3"/>
    <w:rsid w:val="002358A5"/>
    <w:rPr>
      <w:rFonts w:ascii="Symbol" w:hAnsi="Symbol"/>
    </w:rPr>
  </w:style>
  <w:style w:type="character" w:customStyle="1" w:styleId="WW8Num18z4">
    <w:name w:val="WW8Num18z4"/>
    <w:rsid w:val="002358A5"/>
    <w:rPr>
      <w:rFonts w:ascii="Courier New" w:hAnsi="Courier New" w:cs="Courier New"/>
    </w:rPr>
  </w:style>
  <w:style w:type="character" w:styleId="Nmerodelnea">
    <w:name w:val="line number"/>
    <w:rsid w:val="002358A5"/>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2358A5"/>
    <w:pPr>
      <w:widowControl w:val="0"/>
      <w:suppressAutoHyphens/>
      <w:spacing w:after="160" w:line="240" w:lineRule="exact"/>
    </w:pPr>
    <w:rPr>
      <w:rFonts w:ascii="Tahoma" w:eastAsia="Times New Roman" w:hAnsi="Tahoma" w:cs="Times New Roman"/>
      <w:noProof/>
      <w:sz w:val="20"/>
      <w:szCs w:val="20"/>
      <w:lang w:val="en-US" w:eastAsia="ar-SA"/>
    </w:rPr>
  </w:style>
  <w:style w:type="paragraph" w:customStyle="1" w:styleId="Sangra3detindependiente3">
    <w:name w:val="Sangría 3 de t. independiente3"/>
    <w:basedOn w:val="Normal"/>
    <w:uiPriority w:val="99"/>
    <w:rsid w:val="002358A5"/>
    <w:pPr>
      <w:widowControl w:val="0"/>
      <w:tabs>
        <w:tab w:val="left" w:pos="21109"/>
      </w:tabs>
      <w:suppressAutoHyphens/>
      <w:ind w:left="1275"/>
    </w:pPr>
    <w:rPr>
      <w:rFonts w:ascii="Book Antiqua" w:eastAsia="Times New Roman" w:hAnsi="Book Antiqua" w:cs="Times New Roman"/>
      <w:noProof/>
      <w:sz w:val="24"/>
      <w:szCs w:val="20"/>
      <w:lang w:val="es-ES" w:eastAsia="ar-SA"/>
    </w:rPr>
  </w:style>
  <w:style w:type="paragraph" w:customStyle="1" w:styleId="TableContents">
    <w:name w:val="Table Contents"/>
    <w:basedOn w:val="Normal"/>
    <w:rsid w:val="002358A5"/>
    <w:pPr>
      <w:suppressAutoHyphens/>
    </w:pPr>
    <w:rPr>
      <w:rFonts w:ascii="Times New Roman" w:eastAsia="Times New Roman" w:hAnsi="Times New Roman" w:cs="Times New Roman"/>
      <w:noProof/>
      <w:sz w:val="24"/>
      <w:szCs w:val="24"/>
      <w:lang w:val="es-ES" w:eastAsia="ar-SA"/>
    </w:rPr>
  </w:style>
  <w:style w:type="paragraph" w:customStyle="1" w:styleId="TableHeading">
    <w:name w:val="Table Heading"/>
    <w:basedOn w:val="TableContents"/>
    <w:rsid w:val="002358A5"/>
    <w:pPr>
      <w:jc w:val="center"/>
    </w:pPr>
    <w:rPr>
      <w:b/>
      <w:bCs/>
    </w:rPr>
  </w:style>
  <w:style w:type="paragraph" w:customStyle="1" w:styleId="font5">
    <w:name w:val="font5"/>
    <w:basedOn w:val="Normal"/>
    <w:rsid w:val="002358A5"/>
    <w:pPr>
      <w:spacing w:before="100" w:beforeAutospacing="1" w:after="100" w:afterAutospacing="1"/>
    </w:pPr>
    <w:rPr>
      <w:rFonts w:ascii="Arial Narrow" w:eastAsia="Times New Roman" w:hAnsi="Arial Narrow" w:cs="Times New Roman"/>
      <w:noProof/>
      <w:sz w:val="16"/>
      <w:szCs w:val="16"/>
      <w:lang w:eastAsia="es-MX"/>
    </w:rPr>
  </w:style>
  <w:style w:type="character" w:customStyle="1" w:styleId="searchmatch">
    <w:name w:val="searchmatch"/>
    <w:rsid w:val="002358A5"/>
  </w:style>
  <w:style w:type="character" w:customStyle="1" w:styleId="Ttulo1Car1">
    <w:name w:val="Título 1 Car1"/>
    <w:aliases w:val="Headline Car1,H1 Car,h1 Car,II+ Car,I Car,Document Header1 Car,Chapter Car,heading 1 Car,Titulo 1 Car,Section Heading Car,Part Car"/>
    <w:rsid w:val="002358A5"/>
    <w:rPr>
      <w:rFonts w:ascii="Cambria" w:eastAsia="Times New Roman" w:hAnsi="Cambria" w:cs="Times New Roman"/>
      <w:b/>
      <w:bCs/>
      <w:color w:val="365F91"/>
      <w:sz w:val="28"/>
      <w:szCs w:val="28"/>
      <w:lang w:val="es-ES" w:eastAsia="ar-SA"/>
    </w:rPr>
  </w:style>
  <w:style w:type="character" w:customStyle="1" w:styleId="Ttulo3Car1">
    <w:name w:val="Título 3 Car1"/>
    <w:aliases w:val="H3 Car,Titulo 3 Car,Level 1 - 1 Car,h3 Car,Level 3 Topic Heading Car,Section Car"/>
    <w:semiHidden/>
    <w:rsid w:val="002358A5"/>
    <w:rPr>
      <w:rFonts w:ascii="Cambria" w:eastAsia="Times New Roman" w:hAnsi="Cambria" w:cs="Times New Roman"/>
      <w:b/>
      <w:bCs/>
      <w:color w:val="4F81BD"/>
      <w:sz w:val="24"/>
      <w:lang w:val="es-ES" w:eastAsia="ar-SA"/>
    </w:rPr>
  </w:style>
  <w:style w:type="table" w:customStyle="1" w:styleId="Tablaconcolumnas21">
    <w:name w:val="Tabla con columnas 2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
    <w:name w:val="Tabla profesional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0">
    <w:name w:val="Estilo11"/>
    <w:rsid w:val="002358A5"/>
  </w:style>
  <w:style w:type="numbering" w:customStyle="1" w:styleId="1111111">
    <w:name w:val="1 / 1.1 / 1.1.11"/>
    <w:basedOn w:val="Sinlista"/>
    <w:next w:val="111111"/>
    <w:semiHidden/>
    <w:unhideWhenUsed/>
    <w:rsid w:val="002358A5"/>
  </w:style>
  <w:style w:type="numbering" w:customStyle="1" w:styleId="1111">
    <w:name w:val="1.1.11"/>
    <w:rsid w:val="002358A5"/>
  </w:style>
  <w:style w:type="table" w:customStyle="1" w:styleId="Tablaconcolumnas22">
    <w:name w:val="Tabla con columnas 22"/>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
    <w:name w:val="Tabla con cuadrícula 82"/>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
    <w:name w:val="Tabla profesional2"/>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
    <w:name w:val="Estilo12"/>
    <w:rsid w:val="002358A5"/>
  </w:style>
  <w:style w:type="numbering" w:customStyle="1" w:styleId="1111112">
    <w:name w:val="1 / 1.1 / 1.1.12"/>
    <w:basedOn w:val="Sinlista"/>
    <w:next w:val="111111"/>
    <w:semiHidden/>
    <w:unhideWhenUsed/>
    <w:rsid w:val="002358A5"/>
  </w:style>
  <w:style w:type="numbering" w:customStyle="1" w:styleId="1112">
    <w:name w:val="1.1.12"/>
    <w:rsid w:val="002358A5"/>
  </w:style>
  <w:style w:type="character" w:customStyle="1" w:styleId="WW8Num37z1">
    <w:name w:val="WW8Num37z1"/>
    <w:uiPriority w:val="99"/>
    <w:rsid w:val="002358A5"/>
    <w:rPr>
      <w:rFonts w:ascii="Courier New" w:hAnsi="Courier New" w:cs="Courier New"/>
    </w:rPr>
  </w:style>
  <w:style w:type="character" w:customStyle="1" w:styleId="WW8Num37z2">
    <w:name w:val="WW8Num37z2"/>
    <w:uiPriority w:val="99"/>
    <w:rsid w:val="002358A5"/>
    <w:rPr>
      <w:rFonts w:ascii="Wingdings" w:hAnsi="Wingdings"/>
    </w:rPr>
  </w:style>
  <w:style w:type="paragraph" w:customStyle="1" w:styleId="Encabezado6">
    <w:name w:val="Encabezado6"/>
    <w:basedOn w:val="Normal"/>
    <w:next w:val="Textoindependiente"/>
    <w:uiPriority w:val="99"/>
    <w:rsid w:val="002358A5"/>
    <w:pPr>
      <w:keepNext/>
      <w:suppressAutoHyphens/>
      <w:spacing w:before="240" w:after="120"/>
    </w:pPr>
    <w:rPr>
      <w:rFonts w:ascii="Arial" w:hAnsi="Arial" w:cs="Tahoma"/>
      <w:noProof/>
      <w:sz w:val="28"/>
      <w:szCs w:val="28"/>
      <w:lang w:eastAsia="ar-SA"/>
    </w:rPr>
  </w:style>
  <w:style w:type="table" w:customStyle="1" w:styleId="Tablaconcuadrcula1">
    <w:name w:val="Tabla con cuadrícula1"/>
    <w:basedOn w:val="Tablanormal"/>
    <w:next w:val="Tablaconcuadrcula"/>
    <w:uiPriority w:val="59"/>
    <w:rsid w:val="002358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99"/>
    <w:qFormat/>
    <w:rsid w:val="008D3637"/>
    <w:rPr>
      <w:rFonts w:ascii="Noto Sans" w:eastAsia="Times New Roman" w:hAnsi="Noto Sans" w:cs="Times New Roman"/>
      <w:noProof/>
      <w:sz w:val="24"/>
      <w:szCs w:val="24"/>
      <w:lang w:val="es-ES" w:eastAsia="es-ES"/>
    </w:rPr>
  </w:style>
  <w:style w:type="paragraph" w:customStyle="1" w:styleId="Default">
    <w:name w:val="Default"/>
    <w:rsid w:val="002358A5"/>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Prrafodelista2">
    <w:name w:val="Párrafo de lista2"/>
    <w:basedOn w:val="Normal"/>
    <w:rsid w:val="002358A5"/>
    <w:pPr>
      <w:ind w:left="720"/>
    </w:pPr>
    <w:rPr>
      <w:rFonts w:ascii="Calibri" w:eastAsia="Times New Roman" w:hAnsi="Calibri" w:cs="Times New Roman"/>
      <w:noProof/>
      <w:lang w:eastAsia="ar-SA"/>
    </w:rPr>
  </w:style>
  <w:style w:type="paragraph" w:styleId="Listaconvietas">
    <w:name w:val="List Bullet"/>
    <w:basedOn w:val="Normal"/>
    <w:rsid w:val="002358A5"/>
    <w:pPr>
      <w:tabs>
        <w:tab w:val="num" w:pos="420"/>
      </w:tabs>
      <w:spacing w:line="360" w:lineRule="auto"/>
      <w:ind w:left="420" w:hanging="420"/>
    </w:pPr>
    <w:rPr>
      <w:rFonts w:ascii="Arial" w:eastAsia="Times New Roman" w:hAnsi="Arial" w:cs="Times New Roman"/>
      <w:noProof/>
      <w:sz w:val="20"/>
      <w:szCs w:val="20"/>
      <w:lang w:eastAsia="es-ES"/>
    </w:rPr>
  </w:style>
  <w:style w:type="paragraph" w:styleId="Revisin">
    <w:name w:val="Revision"/>
    <w:hidden/>
    <w:uiPriority w:val="99"/>
    <w:semiHidden/>
    <w:rsid w:val="002358A5"/>
    <w:pPr>
      <w:spacing w:after="0" w:line="240" w:lineRule="auto"/>
    </w:pPr>
    <w:rPr>
      <w:rFonts w:ascii="Times New Roman" w:eastAsia="Times New Roman" w:hAnsi="Times New Roman" w:cs="Times New Roman"/>
      <w:sz w:val="24"/>
      <w:szCs w:val="24"/>
      <w:lang w:eastAsia="es-ES"/>
    </w:rPr>
  </w:style>
  <w:style w:type="paragraph" w:customStyle="1" w:styleId="TablaTexto">
    <w:name w:val="Tabla Texto"/>
    <w:basedOn w:val="Normal"/>
    <w:rsid w:val="002358A5"/>
    <w:pPr>
      <w:spacing w:before="20" w:after="20"/>
    </w:pPr>
    <w:rPr>
      <w:rFonts w:ascii="Arial Narrow" w:eastAsia="Times New Roman" w:hAnsi="Arial Narrow" w:cs="Arial"/>
      <w:noProof/>
      <w:szCs w:val="18"/>
      <w:lang w:val="es-CR" w:eastAsia="es-ES"/>
    </w:rPr>
  </w:style>
  <w:style w:type="paragraph" w:customStyle="1" w:styleId="EstiloEstiloNormalWebLatinaArial105ptJustificadoDere">
    <w:name w:val="Estilo Estilo Normal (Web) + (Latina) Arial 10.5 pt Justificado Dere..."/>
    <w:basedOn w:val="Normal"/>
    <w:autoRedefine/>
    <w:uiPriority w:val="99"/>
    <w:rsid w:val="002358A5"/>
    <w:pPr>
      <w:ind w:right="45"/>
    </w:pPr>
    <w:rPr>
      <w:rFonts w:ascii="Arial" w:eastAsia="Times New Roman" w:hAnsi="Arial" w:cs="Times New Roman"/>
      <w:bCs/>
      <w:noProof/>
      <w:color w:val="000000"/>
      <w:sz w:val="24"/>
      <w:szCs w:val="24"/>
      <w:lang w:eastAsia="es-ES"/>
    </w:rPr>
  </w:style>
  <w:style w:type="numbering" w:customStyle="1" w:styleId="Sinlista111111">
    <w:name w:val="Sin lista111111"/>
    <w:next w:val="Sinlista"/>
    <w:uiPriority w:val="99"/>
    <w:semiHidden/>
    <w:unhideWhenUsed/>
    <w:rsid w:val="002358A5"/>
  </w:style>
  <w:style w:type="paragraph" w:customStyle="1" w:styleId="p0">
    <w:name w:val="p0"/>
    <w:basedOn w:val="Normal"/>
    <w:rsid w:val="002358A5"/>
    <w:pPr>
      <w:widowControl w:val="0"/>
      <w:tabs>
        <w:tab w:val="left" w:pos="720"/>
      </w:tabs>
      <w:autoSpaceDE w:val="0"/>
      <w:autoSpaceDN w:val="0"/>
      <w:adjustRightInd w:val="0"/>
      <w:spacing w:line="240" w:lineRule="atLeast"/>
    </w:pPr>
    <w:rPr>
      <w:rFonts w:ascii="Arial" w:eastAsia="Times New Roman" w:hAnsi="Arial" w:cs="Arial"/>
      <w:noProof/>
      <w:sz w:val="24"/>
      <w:szCs w:val="24"/>
      <w:lang w:eastAsia="es-MX"/>
    </w:rPr>
  </w:style>
  <w:style w:type="paragraph" w:customStyle="1" w:styleId="c2">
    <w:name w:val="c2"/>
    <w:basedOn w:val="Normal"/>
    <w:rsid w:val="002358A5"/>
    <w:pPr>
      <w:widowControl w:val="0"/>
      <w:autoSpaceDE w:val="0"/>
      <w:autoSpaceDN w:val="0"/>
      <w:adjustRightInd w:val="0"/>
      <w:spacing w:line="240" w:lineRule="atLeast"/>
      <w:jc w:val="center"/>
    </w:pPr>
    <w:rPr>
      <w:rFonts w:ascii="Arial" w:eastAsia="Times New Roman" w:hAnsi="Arial" w:cs="Arial"/>
      <w:noProof/>
      <w:sz w:val="24"/>
      <w:szCs w:val="24"/>
      <w:lang w:eastAsia="es-MX"/>
    </w:rPr>
  </w:style>
  <w:style w:type="numbering" w:customStyle="1" w:styleId="Sinlista2">
    <w:name w:val="Sin lista2"/>
    <w:next w:val="Sinlista"/>
    <w:uiPriority w:val="99"/>
    <w:semiHidden/>
    <w:unhideWhenUsed/>
    <w:rsid w:val="002358A5"/>
  </w:style>
  <w:style w:type="numbering" w:customStyle="1" w:styleId="Sinlista3">
    <w:name w:val="Sin lista3"/>
    <w:next w:val="Sinlista"/>
    <w:uiPriority w:val="99"/>
    <w:semiHidden/>
    <w:unhideWhenUsed/>
    <w:rsid w:val="002358A5"/>
  </w:style>
  <w:style w:type="table" w:customStyle="1" w:styleId="Tablaconcuadrcula2">
    <w:name w:val="Tabla con cuadrícula2"/>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
    <w:name w:val="Tabla con cuadrícula 83"/>
    <w:basedOn w:val="Tablanormal"/>
    <w:next w:val="Tablaconcuadrcula8"/>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
    <w:name w:val="Tabla con columnas 23"/>
    <w:basedOn w:val="Tablanormal"/>
    <w:next w:val="Tablaconcolumnas2"/>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
    <w:name w:val="Tabla profesional3"/>
    <w:basedOn w:val="Tablanormal"/>
    <w:next w:val="Tablaprofesional"/>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2358A5"/>
  </w:style>
  <w:style w:type="numbering" w:customStyle="1" w:styleId="Estilo13">
    <w:name w:val="Estilo13"/>
    <w:rsid w:val="002358A5"/>
  </w:style>
  <w:style w:type="numbering" w:customStyle="1" w:styleId="1113">
    <w:name w:val="1.1.13"/>
    <w:rsid w:val="002358A5"/>
  </w:style>
  <w:style w:type="table" w:customStyle="1" w:styleId="Tablaconcolumnas211">
    <w:name w:val="Tabla con columnas 21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
    <w:name w:val="Tabla con cuadrícula 81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
    <w:name w:val="Tabla profesional1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
    <w:name w:val="Estilo111"/>
    <w:rsid w:val="002358A5"/>
  </w:style>
  <w:style w:type="numbering" w:customStyle="1" w:styleId="11111111">
    <w:name w:val="1 / 1.1 / 1.1.111"/>
    <w:basedOn w:val="Sinlista"/>
    <w:next w:val="111111"/>
    <w:semiHidden/>
    <w:unhideWhenUsed/>
    <w:rsid w:val="002358A5"/>
  </w:style>
  <w:style w:type="numbering" w:customStyle="1" w:styleId="11111">
    <w:name w:val="1.1.111"/>
    <w:rsid w:val="002358A5"/>
  </w:style>
  <w:style w:type="table" w:customStyle="1" w:styleId="Tablaconcolumnas221">
    <w:name w:val="Tabla con columnas 221"/>
    <w:basedOn w:val="Tablanormal"/>
    <w:next w:val="Tablaconcolumnas2"/>
    <w:semiHidden/>
    <w:unhideWhenUsed/>
    <w:rsid w:val="002358A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
    <w:name w:val="Tabla con cuadrícula 821"/>
    <w:basedOn w:val="Tablanormal"/>
    <w:next w:val="Tablaconcuadrcula8"/>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
    <w:name w:val="Tabla profesional21"/>
    <w:basedOn w:val="Tablanormal"/>
    <w:next w:val="Tablaprofesional"/>
    <w:semiHidden/>
    <w:unhideWhenUsed/>
    <w:rsid w:val="002358A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
    <w:name w:val="Estilo121"/>
    <w:rsid w:val="002358A5"/>
  </w:style>
  <w:style w:type="numbering" w:customStyle="1" w:styleId="11111121">
    <w:name w:val="1 / 1.1 / 1.1.121"/>
    <w:basedOn w:val="Sinlista"/>
    <w:next w:val="111111"/>
    <w:semiHidden/>
    <w:unhideWhenUsed/>
    <w:rsid w:val="002358A5"/>
  </w:style>
  <w:style w:type="numbering" w:customStyle="1" w:styleId="11121">
    <w:name w:val="1.1.121"/>
    <w:rsid w:val="002358A5"/>
  </w:style>
  <w:style w:type="table" w:customStyle="1" w:styleId="Tablaconcuadrcula11">
    <w:name w:val="Tabla con cuadrícula11"/>
    <w:basedOn w:val="Tablanormal"/>
    <w:next w:val="Tablaconcuadrcula"/>
    <w:uiPriority w:val="59"/>
    <w:rsid w:val="002358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2358A5"/>
  </w:style>
  <w:style w:type="numbering" w:customStyle="1" w:styleId="Sinlista21">
    <w:name w:val="Sin lista21"/>
    <w:next w:val="Sinlista"/>
    <w:uiPriority w:val="99"/>
    <w:semiHidden/>
    <w:unhideWhenUsed/>
    <w:rsid w:val="002358A5"/>
  </w:style>
  <w:style w:type="numbering" w:customStyle="1" w:styleId="Sinlista4">
    <w:name w:val="Sin lista4"/>
    <w:next w:val="Sinlista"/>
    <w:uiPriority w:val="99"/>
    <w:semiHidden/>
    <w:unhideWhenUsed/>
    <w:rsid w:val="002358A5"/>
  </w:style>
  <w:style w:type="numbering" w:customStyle="1" w:styleId="1111114">
    <w:name w:val="1 / 1.1 / 1.1.14"/>
    <w:basedOn w:val="Sinlista"/>
    <w:next w:val="111111"/>
    <w:rsid w:val="002358A5"/>
  </w:style>
  <w:style w:type="numbering" w:customStyle="1" w:styleId="Estilo14">
    <w:name w:val="Estilo14"/>
    <w:rsid w:val="002358A5"/>
  </w:style>
  <w:style w:type="numbering" w:customStyle="1" w:styleId="1114">
    <w:name w:val="1.1.14"/>
    <w:rsid w:val="002358A5"/>
  </w:style>
  <w:style w:type="numbering" w:customStyle="1" w:styleId="Estilo112">
    <w:name w:val="Estilo112"/>
    <w:rsid w:val="002358A5"/>
  </w:style>
  <w:style w:type="numbering" w:customStyle="1" w:styleId="11111112">
    <w:name w:val="1 / 1.1 / 1.1.112"/>
    <w:basedOn w:val="Sinlista"/>
    <w:next w:val="111111"/>
    <w:semiHidden/>
    <w:unhideWhenUsed/>
    <w:rsid w:val="002358A5"/>
  </w:style>
  <w:style w:type="numbering" w:customStyle="1" w:styleId="11112">
    <w:name w:val="1.1.112"/>
    <w:rsid w:val="002358A5"/>
  </w:style>
  <w:style w:type="numbering" w:customStyle="1" w:styleId="Estilo122">
    <w:name w:val="Estilo122"/>
    <w:rsid w:val="002358A5"/>
  </w:style>
  <w:style w:type="numbering" w:customStyle="1" w:styleId="11111122">
    <w:name w:val="1 / 1.1 / 1.1.122"/>
    <w:basedOn w:val="Sinlista"/>
    <w:next w:val="111111"/>
    <w:semiHidden/>
    <w:unhideWhenUsed/>
    <w:rsid w:val="002358A5"/>
  </w:style>
  <w:style w:type="numbering" w:customStyle="1" w:styleId="11122">
    <w:name w:val="1.1.122"/>
    <w:rsid w:val="002358A5"/>
  </w:style>
  <w:style w:type="numbering" w:customStyle="1" w:styleId="Sinlista13">
    <w:name w:val="Sin lista13"/>
    <w:next w:val="Sinlista"/>
    <w:uiPriority w:val="99"/>
    <w:semiHidden/>
    <w:unhideWhenUsed/>
    <w:rsid w:val="002358A5"/>
  </w:style>
  <w:style w:type="numbering" w:customStyle="1" w:styleId="Sinlista22">
    <w:name w:val="Sin lista22"/>
    <w:next w:val="Sinlista"/>
    <w:uiPriority w:val="99"/>
    <w:semiHidden/>
    <w:unhideWhenUsed/>
    <w:rsid w:val="002358A5"/>
  </w:style>
  <w:style w:type="numbering" w:customStyle="1" w:styleId="Sinlista5">
    <w:name w:val="Sin lista5"/>
    <w:next w:val="Sinlista"/>
    <w:uiPriority w:val="99"/>
    <w:semiHidden/>
    <w:unhideWhenUsed/>
    <w:rsid w:val="002358A5"/>
  </w:style>
  <w:style w:type="numbering" w:customStyle="1" w:styleId="1111115">
    <w:name w:val="1 / 1.1 / 1.1.15"/>
    <w:basedOn w:val="Sinlista"/>
    <w:next w:val="111111"/>
    <w:rsid w:val="002358A5"/>
  </w:style>
  <w:style w:type="numbering" w:customStyle="1" w:styleId="Estilo15">
    <w:name w:val="Estilo15"/>
    <w:rsid w:val="002358A5"/>
  </w:style>
  <w:style w:type="numbering" w:customStyle="1" w:styleId="1115">
    <w:name w:val="1.1.15"/>
    <w:rsid w:val="002358A5"/>
  </w:style>
  <w:style w:type="numbering" w:customStyle="1" w:styleId="Estilo113">
    <w:name w:val="Estilo113"/>
    <w:rsid w:val="002358A5"/>
  </w:style>
  <w:style w:type="numbering" w:customStyle="1" w:styleId="11111113">
    <w:name w:val="1 / 1.1 / 1.1.113"/>
    <w:basedOn w:val="Sinlista"/>
    <w:next w:val="111111"/>
    <w:semiHidden/>
    <w:unhideWhenUsed/>
    <w:rsid w:val="002358A5"/>
  </w:style>
  <w:style w:type="numbering" w:customStyle="1" w:styleId="11113">
    <w:name w:val="1.1.113"/>
    <w:rsid w:val="002358A5"/>
  </w:style>
  <w:style w:type="numbering" w:customStyle="1" w:styleId="Estilo123">
    <w:name w:val="Estilo123"/>
    <w:rsid w:val="002358A5"/>
  </w:style>
  <w:style w:type="numbering" w:customStyle="1" w:styleId="11111123">
    <w:name w:val="1 / 1.1 / 1.1.123"/>
    <w:basedOn w:val="Sinlista"/>
    <w:next w:val="111111"/>
    <w:semiHidden/>
    <w:unhideWhenUsed/>
    <w:rsid w:val="002358A5"/>
  </w:style>
  <w:style w:type="numbering" w:customStyle="1" w:styleId="11123">
    <w:name w:val="1.1.123"/>
    <w:rsid w:val="002358A5"/>
  </w:style>
  <w:style w:type="numbering" w:customStyle="1" w:styleId="Sinlista14">
    <w:name w:val="Sin lista14"/>
    <w:next w:val="Sinlista"/>
    <w:uiPriority w:val="99"/>
    <w:semiHidden/>
    <w:unhideWhenUsed/>
    <w:rsid w:val="002358A5"/>
  </w:style>
  <w:style w:type="numbering" w:customStyle="1" w:styleId="Sinlista23">
    <w:name w:val="Sin lista23"/>
    <w:next w:val="Sinlista"/>
    <w:uiPriority w:val="99"/>
    <w:semiHidden/>
    <w:unhideWhenUsed/>
    <w:rsid w:val="002358A5"/>
  </w:style>
  <w:style w:type="character" w:customStyle="1" w:styleId="Ttulo5Car1">
    <w:name w:val="Título 5 Car1"/>
    <w:basedOn w:val="Fuentedeprrafopredeter"/>
    <w:locked/>
    <w:rsid w:val="002358A5"/>
    <w:rPr>
      <w:rFonts w:ascii="Times New Roman" w:eastAsia="Times New Roman" w:hAnsi="Times New Roman" w:cs="Times New Roman"/>
      <w:b/>
      <w:bCs/>
      <w:i/>
      <w:iCs/>
      <w:sz w:val="26"/>
      <w:szCs w:val="26"/>
      <w:lang w:eastAsia="ar-SA"/>
    </w:rPr>
  </w:style>
  <w:style w:type="character" w:customStyle="1" w:styleId="Ttulo8Car1">
    <w:name w:val="Título 8 Car1"/>
    <w:basedOn w:val="Fuentedeprrafopredeter"/>
    <w:locked/>
    <w:rsid w:val="002358A5"/>
    <w:rPr>
      <w:rFonts w:ascii="Arial" w:eastAsia="Times New Roman" w:hAnsi="Arial" w:cs="Arial"/>
      <w:i/>
      <w:sz w:val="20"/>
      <w:szCs w:val="20"/>
      <w:lang w:val="es-ES_tradnl" w:eastAsia="ar-SA"/>
    </w:rPr>
  </w:style>
  <w:style w:type="character" w:customStyle="1" w:styleId="WW8Num27z4">
    <w:name w:val="WW8Num27z4"/>
    <w:uiPriority w:val="99"/>
    <w:rsid w:val="002358A5"/>
    <w:rPr>
      <w:rFonts w:ascii="Courier New" w:hAnsi="Courier New"/>
    </w:rPr>
  </w:style>
  <w:style w:type="character" w:customStyle="1" w:styleId="WW8Num47z5">
    <w:name w:val="WW8Num47z5"/>
    <w:uiPriority w:val="99"/>
    <w:rsid w:val="002358A5"/>
    <w:rPr>
      <w:rFonts w:ascii="Wingdings" w:hAnsi="Wingdings"/>
    </w:rPr>
  </w:style>
  <w:style w:type="character" w:customStyle="1" w:styleId="WW8Num50z3">
    <w:name w:val="WW8Num50z3"/>
    <w:uiPriority w:val="99"/>
    <w:rsid w:val="002358A5"/>
    <w:rPr>
      <w:rFonts w:ascii="Symbol" w:hAnsi="Symbol"/>
    </w:rPr>
  </w:style>
  <w:style w:type="character" w:customStyle="1" w:styleId="WW8Num54z2">
    <w:name w:val="WW8Num54z2"/>
    <w:uiPriority w:val="99"/>
    <w:rsid w:val="002358A5"/>
    <w:rPr>
      <w:rFonts w:ascii="Wingdings" w:hAnsi="Wingdings"/>
    </w:rPr>
  </w:style>
  <w:style w:type="character" w:customStyle="1" w:styleId="WW8Num54z4">
    <w:name w:val="WW8Num54z4"/>
    <w:uiPriority w:val="99"/>
    <w:rsid w:val="002358A5"/>
    <w:rPr>
      <w:rFonts w:ascii="Courier New" w:hAnsi="Courier New"/>
    </w:rPr>
  </w:style>
  <w:style w:type="character" w:customStyle="1" w:styleId="WW8Num63z0">
    <w:name w:val="WW8Num63z0"/>
    <w:uiPriority w:val="99"/>
    <w:rsid w:val="002358A5"/>
    <w:rPr>
      <w:rFonts w:ascii="Arial" w:hAnsi="Arial"/>
    </w:rPr>
  </w:style>
  <w:style w:type="character" w:customStyle="1" w:styleId="WW8Num65z0">
    <w:name w:val="WW8Num65z0"/>
    <w:rsid w:val="002358A5"/>
    <w:rPr>
      <w:u w:val="none"/>
    </w:rPr>
  </w:style>
  <w:style w:type="character" w:customStyle="1" w:styleId="WW8Num66z0">
    <w:name w:val="WW8Num66z0"/>
    <w:rsid w:val="002358A5"/>
    <w:rPr>
      <w:sz w:val="24"/>
    </w:rPr>
  </w:style>
  <w:style w:type="character" w:customStyle="1" w:styleId="WW8NumSt29z0">
    <w:name w:val="WW8NumSt29z0"/>
    <w:uiPriority w:val="99"/>
    <w:rsid w:val="002358A5"/>
    <w:rPr>
      <w:rFonts w:ascii="Arial" w:hAnsi="Arial"/>
    </w:rPr>
  </w:style>
  <w:style w:type="character" w:customStyle="1" w:styleId="WW8NumSt30z0">
    <w:name w:val="WW8NumSt30z0"/>
    <w:uiPriority w:val="99"/>
    <w:rsid w:val="002358A5"/>
    <w:rPr>
      <w:rFonts w:ascii="Arial" w:hAnsi="Arial"/>
    </w:rPr>
  </w:style>
  <w:style w:type="character" w:customStyle="1" w:styleId="WW8NumSt31z0">
    <w:name w:val="WW8NumSt31z0"/>
    <w:uiPriority w:val="99"/>
    <w:rsid w:val="002358A5"/>
    <w:rPr>
      <w:rFonts w:ascii="Arial" w:hAnsi="Arial"/>
    </w:rPr>
  </w:style>
  <w:style w:type="character" w:customStyle="1" w:styleId="Definition">
    <w:name w:val="Definition"/>
    <w:uiPriority w:val="99"/>
    <w:rsid w:val="002358A5"/>
    <w:rPr>
      <w:rFonts w:ascii="Arial" w:hAnsi="Arial"/>
      <w:sz w:val="17"/>
      <w:lang w:val="en-US"/>
    </w:rPr>
  </w:style>
  <w:style w:type="character" w:customStyle="1" w:styleId="tx1">
    <w:name w:val="tx1"/>
    <w:uiPriority w:val="99"/>
    <w:rsid w:val="002358A5"/>
    <w:rPr>
      <w:b/>
    </w:rPr>
  </w:style>
  <w:style w:type="character" w:customStyle="1" w:styleId="TextoindependienteCar1">
    <w:name w:val="Texto independiente Car1"/>
    <w:basedOn w:val="Fuentedeprrafopredeter"/>
    <w:locked/>
    <w:rsid w:val="002358A5"/>
    <w:rPr>
      <w:rFonts w:ascii="Times New Roman" w:eastAsia="Times New Roman" w:hAnsi="Times New Roman" w:cs="Times New Roman"/>
      <w:sz w:val="24"/>
      <w:szCs w:val="20"/>
      <w:lang w:eastAsia="ar-SA"/>
    </w:rPr>
  </w:style>
  <w:style w:type="character" w:customStyle="1" w:styleId="PiedepginaCar1">
    <w:name w:val="Pie de página Car1"/>
    <w:basedOn w:val="Fuentedeprrafopredeter"/>
    <w:uiPriority w:val="99"/>
    <w:rsid w:val="002358A5"/>
    <w:rPr>
      <w:rFonts w:ascii="Times New Roman" w:eastAsia="Times New Roman" w:hAnsi="Times New Roman" w:cs="Times New Roman"/>
      <w:sz w:val="24"/>
      <w:szCs w:val="20"/>
      <w:lang w:eastAsia="ar-SA"/>
    </w:rPr>
  </w:style>
  <w:style w:type="character" w:customStyle="1" w:styleId="SangradetextonormalCar1">
    <w:name w:val="Sangría de texto normal Car1"/>
    <w:basedOn w:val="Fuentedeprrafopredeter"/>
    <w:rsid w:val="002358A5"/>
    <w:rPr>
      <w:rFonts w:ascii="Times New Roman" w:eastAsia="Times New Roman" w:hAnsi="Times New Roman" w:cs="Times New Roman"/>
      <w:sz w:val="24"/>
      <w:szCs w:val="20"/>
      <w:lang w:eastAsia="ar-SA"/>
    </w:rPr>
  </w:style>
  <w:style w:type="paragraph" w:customStyle="1" w:styleId="Textoindependiente321">
    <w:name w:val="Texto independiente 321"/>
    <w:basedOn w:val="Normal"/>
    <w:uiPriority w:val="99"/>
    <w:rsid w:val="002358A5"/>
    <w:pPr>
      <w:autoSpaceDE w:val="0"/>
    </w:pPr>
    <w:rPr>
      <w:rFonts w:ascii="Arial" w:eastAsia="Times New Roman" w:hAnsi="Arial" w:cs="Arial"/>
      <w:noProof/>
      <w:sz w:val="20"/>
      <w:szCs w:val="20"/>
      <w:lang w:val="es-ES_tradnl" w:eastAsia="ar-SA"/>
    </w:rPr>
  </w:style>
  <w:style w:type="paragraph" w:customStyle="1" w:styleId="2">
    <w:name w:val="2"/>
    <w:basedOn w:val="Normal"/>
    <w:next w:val="Sangradetextonormal"/>
    <w:uiPriority w:val="99"/>
    <w:rsid w:val="002358A5"/>
    <w:pPr>
      <w:autoSpaceDE w:val="0"/>
    </w:pPr>
    <w:rPr>
      <w:rFonts w:ascii="Arial Narrow" w:eastAsia="Times New Roman" w:hAnsi="Arial Narrow" w:cs="Times New Roman"/>
      <w:noProof/>
      <w:lang w:val="es-ES_tradnl" w:eastAsia="ar-SA"/>
    </w:rPr>
  </w:style>
  <w:style w:type="character" w:customStyle="1" w:styleId="TextodegloboCar1">
    <w:name w:val="Texto de globo Car1"/>
    <w:basedOn w:val="Fuentedeprrafopredeter"/>
    <w:uiPriority w:val="99"/>
    <w:locked/>
    <w:rsid w:val="002358A5"/>
    <w:rPr>
      <w:rFonts w:ascii="Tahoma" w:eastAsia="Times New Roman" w:hAnsi="Tahoma" w:cs="Tahoma"/>
      <w:sz w:val="16"/>
      <w:szCs w:val="16"/>
      <w:lang w:eastAsia="ar-SA"/>
    </w:rPr>
  </w:style>
  <w:style w:type="character" w:customStyle="1" w:styleId="TextocomentarioCar1">
    <w:name w:val="Texto comentario Car1"/>
    <w:basedOn w:val="Fuentedeprrafopredeter"/>
    <w:uiPriority w:val="99"/>
    <w:semiHidden/>
    <w:locked/>
    <w:rsid w:val="002358A5"/>
    <w:rPr>
      <w:rFonts w:ascii="Times New Roman" w:eastAsia="Times New Roman" w:hAnsi="Times New Roman" w:cs="Times New Roman"/>
      <w:sz w:val="20"/>
      <w:szCs w:val="20"/>
      <w:lang w:eastAsia="ar-SA"/>
    </w:rPr>
  </w:style>
  <w:style w:type="character" w:customStyle="1" w:styleId="AsuntodelcomentarioCar1">
    <w:name w:val="Asunto del comentario Car1"/>
    <w:basedOn w:val="TextocomentarioCar1"/>
    <w:uiPriority w:val="99"/>
    <w:locked/>
    <w:rsid w:val="002358A5"/>
    <w:rPr>
      <w:rFonts w:ascii="Times New Roman" w:eastAsia="Times New Roman" w:hAnsi="Times New Roman" w:cs="Times New Roman"/>
      <w:b/>
      <w:bCs/>
      <w:sz w:val="20"/>
      <w:szCs w:val="20"/>
      <w:lang w:eastAsia="ar-SA"/>
    </w:rPr>
  </w:style>
  <w:style w:type="paragraph" w:customStyle="1" w:styleId="Convietas">
    <w:name w:val="Con viñetas"/>
    <w:basedOn w:val="Normal"/>
    <w:uiPriority w:val="99"/>
    <w:rsid w:val="002358A5"/>
    <w:pPr>
      <w:tabs>
        <w:tab w:val="left" w:pos="1440"/>
      </w:tabs>
      <w:ind w:left="720" w:hanging="360"/>
    </w:pPr>
    <w:rPr>
      <w:rFonts w:ascii="Arial" w:eastAsia="Times New Roman" w:hAnsi="Arial" w:cs="Times New Roman"/>
      <w:noProof/>
      <w:kern w:val="1"/>
      <w:szCs w:val="20"/>
      <w:lang w:eastAsia="ar-SA"/>
    </w:rPr>
  </w:style>
  <w:style w:type="paragraph" w:customStyle="1" w:styleId="TDC41">
    <w:name w:val="TDC 41"/>
    <w:basedOn w:val="Normal"/>
    <w:next w:val="Normal"/>
    <w:uiPriority w:val="99"/>
    <w:rsid w:val="002358A5"/>
    <w:pPr>
      <w:ind w:left="720"/>
    </w:pPr>
    <w:rPr>
      <w:rFonts w:ascii="Times New Roman" w:eastAsia="Times New Roman" w:hAnsi="Times New Roman" w:cs="Times New Roman"/>
      <w:noProof/>
      <w:sz w:val="24"/>
      <w:szCs w:val="24"/>
      <w:lang w:eastAsia="ar-SA"/>
    </w:rPr>
  </w:style>
  <w:style w:type="paragraph" w:customStyle="1" w:styleId="TDC51">
    <w:name w:val="TDC 51"/>
    <w:basedOn w:val="Normal"/>
    <w:next w:val="Normal"/>
    <w:uiPriority w:val="99"/>
    <w:rsid w:val="002358A5"/>
    <w:pPr>
      <w:ind w:left="960"/>
    </w:pPr>
    <w:rPr>
      <w:rFonts w:ascii="Times New Roman" w:eastAsia="Times New Roman" w:hAnsi="Times New Roman" w:cs="Times New Roman"/>
      <w:noProof/>
      <w:sz w:val="24"/>
      <w:szCs w:val="24"/>
      <w:lang w:eastAsia="ar-SA"/>
    </w:rPr>
  </w:style>
  <w:style w:type="paragraph" w:customStyle="1" w:styleId="TDC61">
    <w:name w:val="TDC 61"/>
    <w:basedOn w:val="Normal"/>
    <w:next w:val="Normal"/>
    <w:uiPriority w:val="99"/>
    <w:rsid w:val="002358A5"/>
    <w:pPr>
      <w:ind w:left="1200"/>
    </w:pPr>
    <w:rPr>
      <w:rFonts w:ascii="Times New Roman" w:eastAsia="Times New Roman" w:hAnsi="Times New Roman" w:cs="Times New Roman"/>
      <w:noProof/>
      <w:sz w:val="24"/>
      <w:szCs w:val="24"/>
      <w:lang w:eastAsia="ar-SA"/>
    </w:rPr>
  </w:style>
  <w:style w:type="paragraph" w:customStyle="1" w:styleId="TDC71">
    <w:name w:val="TDC 71"/>
    <w:basedOn w:val="Normal"/>
    <w:next w:val="Normal"/>
    <w:uiPriority w:val="99"/>
    <w:rsid w:val="002358A5"/>
    <w:pPr>
      <w:ind w:left="1440"/>
    </w:pPr>
    <w:rPr>
      <w:rFonts w:ascii="Times New Roman" w:eastAsia="Times New Roman" w:hAnsi="Times New Roman" w:cs="Times New Roman"/>
      <w:noProof/>
      <w:sz w:val="24"/>
      <w:szCs w:val="24"/>
      <w:lang w:eastAsia="ar-SA"/>
    </w:rPr>
  </w:style>
  <w:style w:type="paragraph" w:customStyle="1" w:styleId="TDC81">
    <w:name w:val="TDC 81"/>
    <w:basedOn w:val="Normal"/>
    <w:next w:val="Normal"/>
    <w:uiPriority w:val="99"/>
    <w:rsid w:val="002358A5"/>
    <w:pPr>
      <w:ind w:left="1680"/>
    </w:pPr>
    <w:rPr>
      <w:rFonts w:ascii="Times New Roman" w:eastAsia="Times New Roman" w:hAnsi="Times New Roman" w:cs="Times New Roman"/>
      <w:noProof/>
      <w:sz w:val="24"/>
      <w:szCs w:val="24"/>
      <w:lang w:eastAsia="ar-SA"/>
    </w:rPr>
  </w:style>
  <w:style w:type="paragraph" w:customStyle="1" w:styleId="TDC91">
    <w:name w:val="TDC 91"/>
    <w:basedOn w:val="Normal"/>
    <w:next w:val="Normal"/>
    <w:uiPriority w:val="99"/>
    <w:rsid w:val="002358A5"/>
    <w:pPr>
      <w:ind w:left="1920"/>
    </w:pPr>
    <w:rPr>
      <w:rFonts w:ascii="Times New Roman" w:eastAsia="Times New Roman" w:hAnsi="Times New Roman" w:cs="Times New Roman"/>
      <w:noProof/>
      <w:sz w:val="24"/>
      <w:szCs w:val="24"/>
      <w:lang w:eastAsia="ar-SA"/>
    </w:rPr>
  </w:style>
  <w:style w:type="paragraph" w:customStyle="1" w:styleId="BodyText26">
    <w:name w:val="Body Text 26"/>
    <w:basedOn w:val="Normal"/>
    <w:uiPriority w:val="99"/>
    <w:rsid w:val="002358A5"/>
    <w:pPr>
      <w:widowControl w:val="0"/>
      <w:tabs>
        <w:tab w:val="left" w:pos="-284"/>
        <w:tab w:val="left" w:pos="9498"/>
      </w:tabs>
      <w:ind w:right="51"/>
      <w:jc w:val="center"/>
    </w:pPr>
    <w:rPr>
      <w:rFonts w:ascii="Arial" w:eastAsia="Times New Roman" w:hAnsi="Arial" w:cs="Times New Roman"/>
      <w:b/>
      <w:noProof/>
      <w:szCs w:val="20"/>
      <w:lang w:eastAsia="ar-SA"/>
    </w:rPr>
  </w:style>
  <w:style w:type="paragraph" w:customStyle="1" w:styleId="Listaconvietas1">
    <w:name w:val="Lista con viñetas1"/>
    <w:basedOn w:val="Normal"/>
    <w:uiPriority w:val="99"/>
    <w:rsid w:val="002358A5"/>
    <w:pPr>
      <w:tabs>
        <w:tab w:val="left" w:pos="720"/>
      </w:tabs>
      <w:ind w:left="360" w:hanging="360"/>
    </w:pPr>
    <w:rPr>
      <w:rFonts w:ascii="Times New Roman" w:eastAsia="Times New Roman" w:hAnsi="Times New Roman" w:cs="Times New Roman"/>
      <w:noProof/>
      <w:sz w:val="24"/>
      <w:szCs w:val="24"/>
      <w:lang w:eastAsia="ar-SA"/>
    </w:rPr>
  </w:style>
  <w:style w:type="paragraph" w:customStyle="1" w:styleId="Listaconvietas51">
    <w:name w:val="Lista con viñetas 51"/>
    <w:basedOn w:val="Normal"/>
    <w:uiPriority w:val="99"/>
    <w:rsid w:val="002358A5"/>
    <w:pPr>
      <w:tabs>
        <w:tab w:val="left" w:pos="2984"/>
      </w:tabs>
      <w:ind w:left="1492" w:hanging="360"/>
    </w:pPr>
    <w:rPr>
      <w:rFonts w:ascii="Times New Roman" w:eastAsia="Times New Roman" w:hAnsi="Times New Roman" w:cs="Times New Roman"/>
      <w:noProof/>
      <w:sz w:val="24"/>
      <w:szCs w:val="24"/>
      <w:lang w:eastAsia="ar-SA"/>
    </w:rPr>
  </w:style>
  <w:style w:type="paragraph" w:customStyle="1" w:styleId="Arial">
    <w:name w:val="Arial"/>
    <w:basedOn w:val="Normal"/>
    <w:uiPriority w:val="99"/>
    <w:rsid w:val="002358A5"/>
    <w:pPr>
      <w:spacing w:before="120"/>
    </w:pPr>
    <w:rPr>
      <w:rFonts w:ascii="Verdana" w:eastAsia="Times New Roman" w:hAnsi="Verdana" w:cs="Times New Roman"/>
      <w:noProof/>
      <w:szCs w:val="24"/>
      <w:lang w:eastAsia="ar-SA"/>
    </w:rPr>
  </w:style>
  <w:style w:type="paragraph" w:customStyle="1" w:styleId="TableMediumHeader">
    <w:name w:val="TableMediumHeader"/>
    <w:basedOn w:val="Normal"/>
    <w:next w:val="Normal"/>
    <w:uiPriority w:val="99"/>
    <w:rsid w:val="002358A5"/>
    <w:pPr>
      <w:widowControl w:val="0"/>
      <w:autoSpaceDE w:val="0"/>
      <w:spacing w:before="20" w:after="20"/>
    </w:pPr>
    <w:rPr>
      <w:rFonts w:ascii="Arial" w:eastAsia="Times New Roman" w:hAnsi="Arial" w:cs="Times New Roman"/>
      <w:noProof/>
      <w:sz w:val="24"/>
      <w:szCs w:val="24"/>
      <w:lang w:eastAsia="ar-SA"/>
    </w:rPr>
  </w:style>
  <w:style w:type="paragraph" w:customStyle="1" w:styleId="TableMedium">
    <w:name w:val="TableMedium"/>
    <w:basedOn w:val="Normal"/>
    <w:next w:val="Normal"/>
    <w:uiPriority w:val="99"/>
    <w:rsid w:val="002358A5"/>
    <w:pPr>
      <w:widowControl w:val="0"/>
      <w:autoSpaceDE w:val="0"/>
      <w:spacing w:before="20"/>
    </w:pPr>
    <w:rPr>
      <w:rFonts w:ascii="Arial" w:eastAsia="Times New Roman" w:hAnsi="Arial" w:cs="Times New Roman"/>
      <w:noProof/>
      <w:sz w:val="24"/>
      <w:szCs w:val="24"/>
      <w:lang w:eastAsia="ar-SA"/>
    </w:rPr>
  </w:style>
  <w:style w:type="paragraph" w:customStyle="1" w:styleId="L3N">
    <w:name w:val="L3N"/>
    <w:basedOn w:val="Normal"/>
    <w:next w:val="Normal"/>
    <w:uiPriority w:val="99"/>
    <w:rsid w:val="002358A5"/>
    <w:pPr>
      <w:tabs>
        <w:tab w:val="left" w:pos="4464"/>
      </w:tabs>
      <w:spacing w:before="240"/>
      <w:ind w:left="1296"/>
    </w:pPr>
    <w:rPr>
      <w:rFonts w:ascii="Times New Roman" w:eastAsia="Times New Roman" w:hAnsi="Times New Roman" w:cs="Times New Roman"/>
      <w:noProof/>
      <w:color w:val="000000"/>
      <w:sz w:val="20"/>
      <w:szCs w:val="20"/>
      <w:lang w:val="en-US" w:eastAsia="ar-SA"/>
    </w:rPr>
  </w:style>
  <w:style w:type="paragraph" w:customStyle="1" w:styleId="L2Np">
    <w:name w:val="L2Np"/>
    <w:basedOn w:val="Normal"/>
    <w:uiPriority w:val="99"/>
    <w:rsid w:val="002358A5"/>
    <w:pPr>
      <w:tabs>
        <w:tab w:val="left" w:pos="3600"/>
      </w:tabs>
      <w:spacing w:before="240"/>
      <w:ind w:left="864"/>
    </w:pPr>
    <w:rPr>
      <w:rFonts w:ascii="Times New Roman" w:eastAsia="Times New Roman" w:hAnsi="Times New Roman" w:cs="Times New Roman"/>
      <w:noProof/>
      <w:color w:val="000000"/>
      <w:sz w:val="20"/>
      <w:szCs w:val="20"/>
      <w:u w:val="single"/>
      <w:lang w:val="en-US" w:eastAsia="ar-SA"/>
    </w:rPr>
  </w:style>
  <w:style w:type="paragraph" w:customStyle="1" w:styleId="Table">
    <w:name w:val="Table"/>
    <w:basedOn w:val="Normal"/>
    <w:uiPriority w:val="99"/>
    <w:rsid w:val="002358A5"/>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pacing w:before="60" w:line="180" w:lineRule="exact"/>
    </w:pPr>
    <w:rPr>
      <w:rFonts w:ascii="Arial" w:eastAsia="Times New Roman" w:hAnsi="Arial" w:cs="Times New Roman"/>
      <w:noProof/>
      <w:kern w:val="1"/>
      <w:sz w:val="16"/>
      <w:szCs w:val="20"/>
      <w:lang w:val="en-US" w:eastAsia="ar-SA"/>
    </w:rPr>
  </w:style>
  <w:style w:type="paragraph" w:customStyle="1" w:styleId="UserTable">
    <w:name w:val="User Table"/>
    <w:basedOn w:val="Normal"/>
    <w:uiPriority w:val="99"/>
    <w:rsid w:val="002358A5"/>
    <w:pPr>
      <w:spacing w:before="60" w:after="60"/>
    </w:pPr>
    <w:rPr>
      <w:rFonts w:ascii="Times New Roman" w:eastAsia="Times New Roman" w:hAnsi="Times New Roman" w:cs="Times New Roman"/>
      <w:noProof/>
      <w:kern w:val="1"/>
      <w:sz w:val="20"/>
      <w:szCs w:val="20"/>
      <w:lang w:val="en-US" w:eastAsia="ar-SA"/>
    </w:rPr>
  </w:style>
  <w:style w:type="paragraph" w:customStyle="1" w:styleId="MsgStruct">
    <w:name w:val="MsgStruct"/>
    <w:basedOn w:val="Normal"/>
    <w:uiPriority w:val="99"/>
    <w:rsid w:val="002358A5"/>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pacing w:line="180" w:lineRule="exact"/>
      <w:ind w:left="1440"/>
    </w:pPr>
    <w:rPr>
      <w:rFonts w:ascii="Courier New" w:eastAsia="Times New Roman" w:hAnsi="Courier New" w:cs="Times New Roman"/>
      <w:noProof/>
      <w:kern w:val="1"/>
      <w:sz w:val="14"/>
      <w:szCs w:val="20"/>
      <w:lang w:val="en-US" w:eastAsia="ar-SA"/>
    </w:rPr>
  </w:style>
  <w:style w:type="paragraph" w:customStyle="1" w:styleId="Msgheader">
    <w:name w:val="Msgheader"/>
    <w:basedOn w:val="MsgStruct"/>
    <w:uiPriority w:val="99"/>
    <w:rsid w:val="002358A5"/>
    <w:pPr>
      <w:tabs>
        <w:tab w:val="left" w:pos="8280"/>
      </w:tabs>
    </w:pPr>
    <w:rPr>
      <w:u w:val="single"/>
    </w:rPr>
  </w:style>
  <w:style w:type="paragraph" w:styleId="HTMLconformatoprevio">
    <w:name w:val="HTML Preformatted"/>
    <w:basedOn w:val="Normal"/>
    <w:link w:val="HTMLconformatoprevioCar"/>
    <w:uiPriority w:val="99"/>
    <w:rsid w:val="00235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noProof/>
      <w:sz w:val="20"/>
      <w:szCs w:val="20"/>
      <w:lang w:eastAsia="ar-SA"/>
    </w:rPr>
  </w:style>
  <w:style w:type="character" w:customStyle="1" w:styleId="HTMLconformatoprevioCar">
    <w:name w:val="HTML con formato previo Car"/>
    <w:basedOn w:val="Fuentedeprrafopredeter"/>
    <w:link w:val="HTMLconformatoprevio"/>
    <w:uiPriority w:val="99"/>
    <w:rsid w:val="002358A5"/>
    <w:rPr>
      <w:rFonts w:ascii="Arial Unicode MS" w:eastAsia="Arial Unicode MS" w:hAnsi="Arial Unicode MS" w:cs="Arial Unicode MS"/>
      <w:noProof/>
      <w:sz w:val="20"/>
      <w:szCs w:val="20"/>
      <w:lang w:eastAsia="ar-SA"/>
    </w:rPr>
  </w:style>
  <w:style w:type="paragraph" w:customStyle="1" w:styleId="xl23">
    <w:name w:val="xl23"/>
    <w:basedOn w:val="Normal"/>
    <w:rsid w:val="002358A5"/>
    <w:pPr>
      <w:pBdr>
        <w:top w:val="single" w:sz="8" w:space="0" w:color="000000"/>
        <w:left w:val="single" w:sz="8" w:space="0" w:color="000000"/>
        <w:right w:val="single" w:sz="8" w:space="0" w:color="000000"/>
      </w:pBdr>
      <w:spacing w:before="100" w:after="100"/>
      <w:jc w:val="center"/>
    </w:pPr>
    <w:rPr>
      <w:rFonts w:ascii="Arial Narrow" w:eastAsia="Arial Unicode MS" w:hAnsi="Arial Narrow" w:cs="Arial Unicode MS"/>
      <w:noProof/>
      <w:sz w:val="16"/>
      <w:szCs w:val="16"/>
      <w:lang w:eastAsia="ar-SA"/>
    </w:rPr>
  </w:style>
  <w:style w:type="paragraph" w:customStyle="1" w:styleId="Lista31">
    <w:name w:val="Lista 31"/>
    <w:basedOn w:val="Normal"/>
    <w:uiPriority w:val="99"/>
    <w:rsid w:val="002358A5"/>
    <w:pPr>
      <w:ind w:left="849" w:hanging="283"/>
    </w:pPr>
    <w:rPr>
      <w:rFonts w:ascii="Times New Roman" w:eastAsia="Times New Roman" w:hAnsi="Times New Roman" w:cs="Times New Roman"/>
      <w:noProof/>
      <w:sz w:val="24"/>
      <w:szCs w:val="24"/>
      <w:lang w:eastAsia="ar-SA"/>
    </w:rPr>
  </w:style>
  <w:style w:type="paragraph" w:customStyle="1" w:styleId="Encabezadodemensaje1">
    <w:name w:val="Encabezado de mensaje1"/>
    <w:basedOn w:val="Normal"/>
    <w:uiPriority w:val="99"/>
    <w:rsid w:val="002358A5"/>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eastAsia="Times New Roman" w:hAnsi="Arial" w:cs="Arial"/>
      <w:noProof/>
      <w:sz w:val="24"/>
      <w:szCs w:val="24"/>
      <w:lang w:eastAsia="ar-SA"/>
    </w:rPr>
  </w:style>
  <w:style w:type="paragraph" w:customStyle="1" w:styleId="Saludo1">
    <w:name w:val="Saludo1"/>
    <w:basedOn w:val="Normal"/>
    <w:next w:val="Normal"/>
    <w:uiPriority w:val="99"/>
    <w:rsid w:val="002358A5"/>
    <w:rPr>
      <w:rFonts w:ascii="Times New Roman" w:eastAsia="Times New Roman" w:hAnsi="Times New Roman" w:cs="Times New Roman"/>
      <w:noProof/>
      <w:sz w:val="24"/>
      <w:szCs w:val="24"/>
      <w:lang w:eastAsia="ar-SA"/>
    </w:rPr>
  </w:style>
  <w:style w:type="paragraph" w:customStyle="1" w:styleId="Listaconvietas31">
    <w:name w:val="Lista con viñetas 31"/>
    <w:basedOn w:val="Normal"/>
    <w:uiPriority w:val="99"/>
    <w:rsid w:val="002358A5"/>
    <w:pPr>
      <w:tabs>
        <w:tab w:val="num" w:pos="926"/>
      </w:tabs>
      <w:ind w:left="926" w:hanging="360"/>
    </w:pPr>
    <w:rPr>
      <w:rFonts w:ascii="Times New Roman" w:eastAsia="Times New Roman" w:hAnsi="Times New Roman" w:cs="Times New Roman"/>
      <w:noProof/>
      <w:sz w:val="24"/>
      <w:szCs w:val="24"/>
      <w:lang w:eastAsia="ar-SA"/>
    </w:rPr>
  </w:style>
  <w:style w:type="paragraph" w:customStyle="1" w:styleId="Continuarlista21">
    <w:name w:val="Continuar lista 21"/>
    <w:basedOn w:val="Normal"/>
    <w:uiPriority w:val="99"/>
    <w:rsid w:val="002358A5"/>
    <w:pPr>
      <w:spacing w:after="120"/>
      <w:ind w:left="566"/>
    </w:pPr>
    <w:rPr>
      <w:rFonts w:ascii="Times New Roman" w:eastAsia="Times New Roman" w:hAnsi="Times New Roman" w:cs="Times New Roman"/>
      <w:noProof/>
      <w:sz w:val="24"/>
      <w:szCs w:val="24"/>
      <w:lang w:eastAsia="ar-SA"/>
    </w:rPr>
  </w:style>
  <w:style w:type="paragraph" w:customStyle="1" w:styleId="Remiteabreviado">
    <w:name w:val="Remite abreviado"/>
    <w:basedOn w:val="Normal"/>
    <w:uiPriority w:val="99"/>
    <w:rsid w:val="002358A5"/>
    <w:rPr>
      <w:rFonts w:ascii="Times New Roman" w:eastAsia="Times New Roman" w:hAnsi="Times New Roman" w:cs="Times New Roman"/>
      <w:noProof/>
      <w:sz w:val="24"/>
      <w:szCs w:val="24"/>
      <w:lang w:eastAsia="ar-SA"/>
    </w:rPr>
  </w:style>
  <w:style w:type="paragraph" w:customStyle="1" w:styleId="Fecha1">
    <w:name w:val="Fecha1"/>
    <w:basedOn w:val="Normal"/>
    <w:next w:val="Normal"/>
    <w:uiPriority w:val="99"/>
    <w:rsid w:val="002358A5"/>
    <w:rPr>
      <w:rFonts w:ascii="Times New Roman" w:eastAsia="Times New Roman" w:hAnsi="Times New Roman" w:cs="Times New Roman"/>
      <w:noProof/>
      <w:sz w:val="24"/>
      <w:szCs w:val="24"/>
      <w:lang w:eastAsia="ar-SA"/>
    </w:rPr>
  </w:style>
  <w:style w:type="paragraph" w:customStyle="1" w:styleId="CharCharCarCarCharCharCarCarCharCharCarCarCharChar1">
    <w:name w:val="Char Char Car Car Char Char Car Car Char Char Car Car Char Char1"/>
    <w:basedOn w:val="Normal"/>
    <w:uiPriority w:val="99"/>
    <w:rsid w:val="002358A5"/>
    <w:pPr>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Lista41">
    <w:name w:val="Lista 41"/>
    <w:basedOn w:val="Normal"/>
    <w:uiPriority w:val="99"/>
    <w:rsid w:val="002358A5"/>
    <w:pPr>
      <w:ind w:left="1132" w:hanging="283"/>
    </w:pPr>
    <w:rPr>
      <w:rFonts w:ascii="Times New Roman" w:eastAsia="Times New Roman" w:hAnsi="Times New Roman" w:cs="Times New Roman"/>
      <w:noProof/>
      <w:sz w:val="24"/>
      <w:szCs w:val="24"/>
      <w:lang w:eastAsia="ar-SA"/>
    </w:rPr>
  </w:style>
  <w:style w:type="paragraph" w:customStyle="1" w:styleId="ListaCC">
    <w:name w:val="Lista CC."/>
    <w:basedOn w:val="Normal"/>
    <w:uiPriority w:val="99"/>
    <w:rsid w:val="002358A5"/>
    <w:rPr>
      <w:rFonts w:ascii="Times New Roman" w:eastAsia="Times New Roman" w:hAnsi="Times New Roman" w:cs="Times New Roman"/>
      <w:noProof/>
      <w:sz w:val="24"/>
      <w:szCs w:val="24"/>
      <w:lang w:eastAsia="ar-SA"/>
    </w:rPr>
  </w:style>
  <w:style w:type="paragraph" w:customStyle="1" w:styleId="Continuarlista1">
    <w:name w:val="Continuar lista1"/>
    <w:basedOn w:val="Normal"/>
    <w:uiPriority w:val="99"/>
    <w:rsid w:val="002358A5"/>
    <w:pPr>
      <w:spacing w:after="120"/>
      <w:ind w:left="283"/>
    </w:pPr>
    <w:rPr>
      <w:rFonts w:ascii="Times New Roman" w:eastAsia="Times New Roman" w:hAnsi="Times New Roman" w:cs="Times New Roman"/>
      <w:noProof/>
      <w:sz w:val="24"/>
      <w:szCs w:val="24"/>
      <w:lang w:eastAsia="ar-SA"/>
    </w:rPr>
  </w:style>
  <w:style w:type="paragraph" w:customStyle="1" w:styleId="Continuarlista31">
    <w:name w:val="Continuar lista 31"/>
    <w:basedOn w:val="Normal"/>
    <w:uiPriority w:val="99"/>
    <w:rsid w:val="002358A5"/>
    <w:pPr>
      <w:spacing w:after="120"/>
      <w:ind w:left="849"/>
    </w:pPr>
    <w:rPr>
      <w:rFonts w:ascii="Times New Roman" w:eastAsia="Times New Roman" w:hAnsi="Times New Roman" w:cs="Times New Roman"/>
      <w:noProof/>
      <w:sz w:val="24"/>
      <w:szCs w:val="24"/>
      <w:lang w:eastAsia="ar-SA"/>
    </w:rPr>
  </w:style>
  <w:style w:type="paragraph" w:customStyle="1" w:styleId="Continuarlista41">
    <w:name w:val="Continuar lista 41"/>
    <w:basedOn w:val="Normal"/>
    <w:uiPriority w:val="99"/>
    <w:rsid w:val="002358A5"/>
    <w:pPr>
      <w:spacing w:after="120"/>
      <w:ind w:left="1132"/>
    </w:pPr>
    <w:rPr>
      <w:rFonts w:ascii="Times New Roman" w:eastAsia="Times New Roman" w:hAnsi="Times New Roman" w:cs="Times New Roman"/>
      <w:noProof/>
      <w:sz w:val="24"/>
      <w:szCs w:val="24"/>
      <w:lang w:eastAsia="ar-SA"/>
    </w:rPr>
  </w:style>
  <w:style w:type="paragraph" w:customStyle="1" w:styleId="Continuarlista51">
    <w:name w:val="Continuar lista 51"/>
    <w:basedOn w:val="Normal"/>
    <w:uiPriority w:val="99"/>
    <w:rsid w:val="002358A5"/>
    <w:pPr>
      <w:spacing w:after="120"/>
      <w:ind w:left="1415"/>
    </w:pPr>
    <w:rPr>
      <w:rFonts w:ascii="Times New Roman" w:eastAsia="Times New Roman" w:hAnsi="Times New Roman" w:cs="Times New Roman"/>
      <w:noProof/>
      <w:sz w:val="24"/>
      <w:szCs w:val="24"/>
      <w:lang w:eastAsia="ar-SA"/>
    </w:rPr>
  </w:style>
  <w:style w:type="paragraph" w:customStyle="1" w:styleId="Direccininterior">
    <w:name w:val="Dirección interior"/>
    <w:basedOn w:val="Normal"/>
    <w:uiPriority w:val="99"/>
    <w:rsid w:val="002358A5"/>
    <w:rPr>
      <w:rFonts w:ascii="Times New Roman" w:eastAsia="Times New Roman" w:hAnsi="Times New Roman" w:cs="Times New Roman"/>
      <w:noProof/>
      <w:sz w:val="24"/>
      <w:szCs w:val="24"/>
      <w:lang w:eastAsia="ar-SA"/>
    </w:rPr>
  </w:style>
  <w:style w:type="paragraph" w:customStyle="1" w:styleId="Lneadeasunto">
    <w:name w:val="Línea de asunto"/>
    <w:basedOn w:val="Normal"/>
    <w:uiPriority w:val="99"/>
    <w:rsid w:val="002358A5"/>
    <w:rPr>
      <w:rFonts w:ascii="Times New Roman" w:eastAsia="Times New Roman" w:hAnsi="Times New Roman" w:cs="Times New Roman"/>
      <w:noProof/>
      <w:sz w:val="24"/>
      <w:szCs w:val="24"/>
      <w:lang w:eastAsia="ar-SA"/>
    </w:rPr>
  </w:style>
  <w:style w:type="paragraph" w:customStyle="1" w:styleId="Infodocumentosadjuntos">
    <w:name w:val="Info documentos adjuntos"/>
    <w:basedOn w:val="Normal"/>
    <w:rsid w:val="002358A5"/>
    <w:rPr>
      <w:rFonts w:ascii="Times New Roman" w:eastAsia="Times New Roman" w:hAnsi="Times New Roman" w:cs="Times New Roman"/>
      <w:noProof/>
      <w:sz w:val="24"/>
      <w:szCs w:val="24"/>
      <w:lang w:eastAsia="ar-SA"/>
    </w:rPr>
  </w:style>
  <w:style w:type="paragraph" w:customStyle="1" w:styleId="Textoindependienteprimerasangra1">
    <w:name w:val="Texto independiente primera sangría1"/>
    <w:basedOn w:val="Textoindependiente"/>
    <w:uiPriority w:val="99"/>
    <w:rsid w:val="002358A5"/>
    <w:pPr>
      <w:suppressAutoHyphens w:val="0"/>
      <w:ind w:firstLine="210"/>
    </w:pPr>
    <w:rPr>
      <w:szCs w:val="24"/>
      <w:lang w:val="es-MX"/>
    </w:rPr>
  </w:style>
  <w:style w:type="paragraph" w:customStyle="1" w:styleId="Textoindependienteprimerasangra21">
    <w:name w:val="Texto independiente primera sangría 21"/>
    <w:basedOn w:val="Sangradetextonormal"/>
    <w:uiPriority w:val="99"/>
    <w:rsid w:val="002358A5"/>
    <w:pPr>
      <w:suppressAutoHyphens w:val="0"/>
      <w:ind w:firstLine="210"/>
    </w:pPr>
    <w:rPr>
      <w:szCs w:val="24"/>
      <w:lang w:val="es-MX"/>
    </w:rPr>
  </w:style>
  <w:style w:type="paragraph" w:customStyle="1" w:styleId="Car1">
    <w:name w:val="Car1"/>
    <w:basedOn w:val="Normal"/>
    <w:uiPriority w:val="99"/>
    <w:rsid w:val="002358A5"/>
    <w:pPr>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BodyText33">
    <w:name w:val="Body Text 33"/>
    <w:basedOn w:val="Normal"/>
    <w:uiPriority w:val="99"/>
    <w:rsid w:val="002358A5"/>
    <w:pPr>
      <w:overflowPunct w:val="0"/>
      <w:autoSpaceDE w:val="0"/>
      <w:textAlignment w:val="baseline"/>
    </w:pPr>
    <w:rPr>
      <w:rFonts w:ascii="Arial" w:eastAsia="Times New Roman" w:hAnsi="Arial" w:cs="Times New Roman"/>
      <w:noProof/>
      <w:sz w:val="20"/>
      <w:szCs w:val="20"/>
      <w:lang w:val="es-ES_tradnl" w:eastAsia="ar-SA"/>
    </w:rPr>
  </w:style>
  <w:style w:type="paragraph" w:customStyle="1" w:styleId="CarCarCarCar1">
    <w:name w:val="Car Car Car Car1"/>
    <w:basedOn w:val="Normal"/>
    <w:uiPriority w:val="99"/>
    <w:rsid w:val="002358A5"/>
    <w:pPr>
      <w:spacing w:after="160" w:line="240" w:lineRule="exact"/>
    </w:pPr>
    <w:rPr>
      <w:rFonts w:ascii="Tahoma" w:eastAsia="Times New Roman" w:hAnsi="Tahoma" w:cs="Times New Roman"/>
      <w:noProof/>
      <w:sz w:val="20"/>
      <w:szCs w:val="20"/>
      <w:lang w:val="en-US" w:eastAsia="ar-SA"/>
    </w:rPr>
  </w:style>
  <w:style w:type="paragraph" w:customStyle="1" w:styleId="Textbody">
    <w:name w:val="Text body"/>
    <w:basedOn w:val="Normal"/>
    <w:rsid w:val="002358A5"/>
    <w:pPr>
      <w:widowControl w:val="0"/>
      <w:suppressAutoHyphens/>
      <w:autoSpaceDN w:val="0"/>
      <w:spacing w:after="283"/>
      <w:textAlignment w:val="baseline"/>
    </w:pPr>
    <w:rPr>
      <w:rFonts w:ascii="Times New Roman" w:eastAsia="Arial Unicode MS" w:hAnsi="Times New Roman" w:cs="Tahoma"/>
      <w:noProof/>
      <w:color w:val="000000"/>
      <w:kern w:val="3"/>
      <w:sz w:val="24"/>
      <w:szCs w:val="24"/>
      <w:lang w:val="en-US"/>
    </w:rPr>
  </w:style>
  <w:style w:type="paragraph" w:customStyle="1" w:styleId="WW-BodyText212">
    <w:name w:val="WW-Body Text 212"/>
    <w:basedOn w:val="Normal"/>
    <w:uiPriority w:val="99"/>
    <w:rsid w:val="002358A5"/>
    <w:pPr>
      <w:suppressAutoHyphens/>
    </w:pPr>
    <w:rPr>
      <w:rFonts w:ascii="Arial Narrow" w:eastAsia="Times New Roman" w:hAnsi="Arial Narrow" w:cs="Times New Roman"/>
      <w:noProof/>
      <w:szCs w:val="20"/>
      <w:lang w:val="es-ES_tradnl" w:eastAsia="ar-SA"/>
    </w:rPr>
  </w:style>
  <w:style w:type="character" w:customStyle="1" w:styleId="WW8Num24z3">
    <w:name w:val="WW8Num24z3"/>
    <w:uiPriority w:val="99"/>
    <w:rsid w:val="002358A5"/>
    <w:rPr>
      <w:rFonts w:ascii="Symbol" w:hAnsi="Symbol"/>
    </w:rPr>
  </w:style>
  <w:style w:type="character" w:customStyle="1" w:styleId="Fuentedeprrafopredeter5">
    <w:name w:val="Fuente de párrafo predeter.5"/>
    <w:uiPriority w:val="99"/>
    <w:rsid w:val="002358A5"/>
  </w:style>
  <w:style w:type="character" w:customStyle="1" w:styleId="WW8Num33z1">
    <w:name w:val="WW8Num33z1"/>
    <w:uiPriority w:val="99"/>
    <w:rsid w:val="002358A5"/>
    <w:rPr>
      <w:rFonts w:ascii="OpenSymbol" w:hAnsi="OpenSymbol"/>
    </w:rPr>
  </w:style>
  <w:style w:type="character" w:customStyle="1" w:styleId="WW8Num28z3">
    <w:name w:val="WW8Num28z3"/>
    <w:uiPriority w:val="99"/>
    <w:rsid w:val="002358A5"/>
    <w:rPr>
      <w:rFonts w:ascii="Symbol" w:hAnsi="Symbol"/>
    </w:rPr>
  </w:style>
  <w:style w:type="character" w:customStyle="1" w:styleId="WW8Num30z3">
    <w:name w:val="WW8Num30z3"/>
    <w:uiPriority w:val="99"/>
    <w:rsid w:val="002358A5"/>
    <w:rPr>
      <w:rFonts w:ascii="Symbol" w:hAnsi="Symbol"/>
    </w:rPr>
  </w:style>
  <w:style w:type="character" w:customStyle="1" w:styleId="WW8Num30z4">
    <w:name w:val="WW8Num30z4"/>
    <w:uiPriority w:val="99"/>
    <w:rsid w:val="002358A5"/>
    <w:rPr>
      <w:rFonts w:ascii="Courier New" w:hAnsi="Courier New"/>
    </w:rPr>
  </w:style>
  <w:style w:type="character" w:customStyle="1" w:styleId="WW-Absatz-Standardschriftart11111111111111">
    <w:name w:val="WW-Absatz-Standardschriftart11111111111111"/>
    <w:uiPriority w:val="99"/>
    <w:rsid w:val="002358A5"/>
  </w:style>
  <w:style w:type="character" w:customStyle="1" w:styleId="WW-Absatz-Standardschriftart111111111111111">
    <w:name w:val="WW-Absatz-Standardschriftart111111111111111"/>
    <w:uiPriority w:val="99"/>
    <w:rsid w:val="002358A5"/>
  </w:style>
  <w:style w:type="character" w:customStyle="1" w:styleId="WW-Absatz-Standardschriftart1111111111111111">
    <w:name w:val="WW-Absatz-Standardschriftart1111111111111111"/>
    <w:uiPriority w:val="99"/>
    <w:rsid w:val="002358A5"/>
  </w:style>
  <w:style w:type="character" w:customStyle="1" w:styleId="WW-Absatz-Standardschriftart11111111111111111">
    <w:name w:val="WW-Absatz-Standardschriftart11111111111111111"/>
    <w:uiPriority w:val="99"/>
    <w:rsid w:val="002358A5"/>
  </w:style>
  <w:style w:type="character" w:customStyle="1" w:styleId="WW8Num31z3">
    <w:name w:val="WW8Num31z3"/>
    <w:uiPriority w:val="99"/>
    <w:rsid w:val="002358A5"/>
    <w:rPr>
      <w:rFonts w:ascii="Symbol" w:hAnsi="Symbol"/>
    </w:rPr>
  </w:style>
  <w:style w:type="character" w:customStyle="1" w:styleId="WW8Num31z4">
    <w:name w:val="WW8Num31z4"/>
    <w:uiPriority w:val="99"/>
    <w:rsid w:val="002358A5"/>
    <w:rPr>
      <w:rFonts w:ascii="Courier New" w:hAnsi="Courier New"/>
    </w:rPr>
  </w:style>
  <w:style w:type="character" w:customStyle="1" w:styleId="WW-Absatz-Standardschriftart111111111111111111">
    <w:name w:val="WW-Absatz-Standardschriftart111111111111111111"/>
    <w:uiPriority w:val="99"/>
    <w:rsid w:val="002358A5"/>
  </w:style>
  <w:style w:type="character" w:customStyle="1" w:styleId="WW8Num32z4">
    <w:name w:val="WW8Num32z4"/>
    <w:uiPriority w:val="99"/>
    <w:rsid w:val="002358A5"/>
    <w:rPr>
      <w:rFonts w:ascii="Courier New" w:hAnsi="Courier New"/>
    </w:rPr>
  </w:style>
  <w:style w:type="character" w:customStyle="1" w:styleId="WW-Absatz-Standardschriftart1111111111111111111">
    <w:name w:val="WW-Absatz-Standardschriftart1111111111111111111"/>
    <w:uiPriority w:val="99"/>
    <w:rsid w:val="002358A5"/>
  </w:style>
  <w:style w:type="character" w:customStyle="1" w:styleId="WW-Absatz-Standardschriftart11111111111111111111">
    <w:name w:val="WW-Absatz-Standardschriftart11111111111111111111"/>
    <w:uiPriority w:val="99"/>
    <w:rsid w:val="002358A5"/>
  </w:style>
  <w:style w:type="character" w:customStyle="1" w:styleId="WW-Absatz-Standardschriftart111111111111111111111">
    <w:name w:val="WW-Absatz-Standardschriftart111111111111111111111"/>
    <w:uiPriority w:val="99"/>
    <w:rsid w:val="002358A5"/>
  </w:style>
  <w:style w:type="character" w:customStyle="1" w:styleId="WW-Absatz-Standardschriftart1111111111111111111111">
    <w:name w:val="WW-Absatz-Standardschriftart1111111111111111111111"/>
    <w:uiPriority w:val="99"/>
    <w:rsid w:val="002358A5"/>
  </w:style>
  <w:style w:type="character" w:customStyle="1" w:styleId="WW-Absatz-Standardschriftart11111111111111111111111">
    <w:name w:val="WW-Absatz-Standardschriftart11111111111111111111111"/>
    <w:uiPriority w:val="99"/>
    <w:rsid w:val="002358A5"/>
  </w:style>
  <w:style w:type="character" w:customStyle="1" w:styleId="WW8Num41z1">
    <w:name w:val="WW8Num41z1"/>
    <w:uiPriority w:val="99"/>
    <w:rsid w:val="002358A5"/>
    <w:rPr>
      <w:rFonts w:ascii="Times New Roman" w:hAnsi="Times New Roman"/>
    </w:rPr>
  </w:style>
  <w:style w:type="character" w:customStyle="1" w:styleId="WW8Num41z2">
    <w:name w:val="WW8Num41z2"/>
    <w:rsid w:val="002358A5"/>
    <w:rPr>
      <w:b/>
    </w:rPr>
  </w:style>
  <w:style w:type="character" w:customStyle="1" w:styleId="WW8Num42z2">
    <w:name w:val="WW8Num42z2"/>
    <w:uiPriority w:val="99"/>
    <w:rsid w:val="002358A5"/>
    <w:rPr>
      <w:rFonts w:ascii="Wingdings" w:hAnsi="Wingdings"/>
    </w:rPr>
  </w:style>
  <w:style w:type="character" w:customStyle="1" w:styleId="WW8Num42z4">
    <w:name w:val="WW8Num42z4"/>
    <w:uiPriority w:val="99"/>
    <w:rsid w:val="002358A5"/>
    <w:rPr>
      <w:rFonts w:ascii="Courier New" w:hAnsi="Courier New"/>
    </w:rPr>
  </w:style>
  <w:style w:type="character" w:customStyle="1" w:styleId="WW8Num45z3">
    <w:name w:val="WW8Num45z3"/>
    <w:uiPriority w:val="99"/>
    <w:rsid w:val="002358A5"/>
    <w:rPr>
      <w:rFonts w:ascii="Symbol" w:hAnsi="Symbol"/>
    </w:rPr>
  </w:style>
  <w:style w:type="character" w:customStyle="1" w:styleId="WW8Num45z4">
    <w:name w:val="WW8Num45z4"/>
    <w:uiPriority w:val="99"/>
    <w:rsid w:val="002358A5"/>
    <w:rPr>
      <w:rFonts w:ascii="Courier New" w:hAnsi="Courier New"/>
    </w:rPr>
  </w:style>
  <w:style w:type="character" w:customStyle="1" w:styleId="WW-Absatz-Standardschriftart111111111111111111111111">
    <w:name w:val="WW-Absatz-Standardschriftart111111111111111111111111"/>
    <w:uiPriority w:val="99"/>
    <w:rsid w:val="002358A5"/>
  </w:style>
  <w:style w:type="character" w:customStyle="1" w:styleId="CarCarCar2">
    <w:name w:val="Car Car Car2"/>
    <w:uiPriority w:val="99"/>
    <w:rsid w:val="002358A5"/>
    <w:rPr>
      <w:rFonts w:ascii="Arial" w:hAnsi="Arial"/>
      <w:b/>
      <w:sz w:val="24"/>
      <w:lang w:val="es-ES_tradnl"/>
    </w:rPr>
  </w:style>
  <w:style w:type="character" w:customStyle="1" w:styleId="2Car">
    <w:name w:val="2 Car"/>
    <w:uiPriority w:val="99"/>
    <w:rsid w:val="002358A5"/>
    <w:rPr>
      <w:rFonts w:ascii="Arial Narrow" w:hAnsi="Arial Narrow"/>
      <w:sz w:val="22"/>
      <w:lang w:val="es-ES_tradnl"/>
    </w:rPr>
  </w:style>
  <w:style w:type="paragraph" w:customStyle="1" w:styleId="Encabezado7">
    <w:name w:val="Encabezado7"/>
    <w:basedOn w:val="Normal"/>
    <w:next w:val="Textoindependiente"/>
    <w:uiPriority w:val="99"/>
    <w:rsid w:val="002358A5"/>
    <w:pPr>
      <w:keepNext/>
      <w:suppressAutoHyphens/>
      <w:spacing w:before="240" w:after="120"/>
    </w:pPr>
    <w:rPr>
      <w:rFonts w:ascii="Arial" w:hAnsi="Arial" w:cs="Tahoma"/>
      <w:noProof/>
      <w:sz w:val="28"/>
      <w:szCs w:val="28"/>
      <w:lang w:eastAsia="ar-SA"/>
    </w:rPr>
  </w:style>
  <w:style w:type="paragraph" w:customStyle="1" w:styleId="BodyText27">
    <w:name w:val="Body Text 27"/>
    <w:basedOn w:val="Normal"/>
    <w:uiPriority w:val="99"/>
    <w:rsid w:val="002358A5"/>
    <w:pPr>
      <w:overflowPunct w:val="0"/>
      <w:autoSpaceDE w:val="0"/>
      <w:ind w:firstLine="360"/>
      <w:textAlignment w:val="baseline"/>
    </w:pPr>
    <w:rPr>
      <w:rFonts w:ascii="Arial" w:eastAsia="Times New Roman" w:hAnsi="Arial" w:cs="Times New Roman"/>
      <w:noProof/>
      <w:sz w:val="24"/>
      <w:szCs w:val="20"/>
      <w:lang w:eastAsia="ar-SA"/>
    </w:rPr>
  </w:style>
  <w:style w:type="paragraph" w:customStyle="1" w:styleId="BlockText3">
    <w:name w:val="Block Text3"/>
    <w:basedOn w:val="Normal"/>
    <w:uiPriority w:val="99"/>
    <w:rsid w:val="002358A5"/>
    <w:pPr>
      <w:tabs>
        <w:tab w:val="left" w:pos="-12373"/>
        <w:tab w:val="left" w:pos="-2591"/>
      </w:tabs>
      <w:overflowPunct w:val="0"/>
      <w:autoSpaceDE w:val="0"/>
      <w:ind w:left="1843" w:right="51"/>
      <w:textAlignment w:val="baseline"/>
    </w:pPr>
    <w:rPr>
      <w:rFonts w:ascii="Arial" w:eastAsia="Times New Roman" w:hAnsi="Arial" w:cs="Times New Roman"/>
      <w:noProof/>
      <w:sz w:val="24"/>
      <w:szCs w:val="20"/>
      <w:lang w:val="es-ES_tradnl" w:eastAsia="ar-SA"/>
    </w:rPr>
  </w:style>
  <w:style w:type="paragraph" w:customStyle="1" w:styleId="BodyTextIndent32">
    <w:name w:val="Body Text Indent 32"/>
    <w:basedOn w:val="Normal"/>
    <w:uiPriority w:val="99"/>
    <w:rsid w:val="002358A5"/>
    <w:pPr>
      <w:overflowPunct w:val="0"/>
      <w:autoSpaceDE w:val="0"/>
      <w:ind w:left="1418" w:hanging="567"/>
      <w:textAlignment w:val="baseline"/>
    </w:pPr>
    <w:rPr>
      <w:rFonts w:ascii="Arial" w:eastAsia="Times New Roman" w:hAnsi="Arial" w:cs="Times New Roman"/>
      <w:noProof/>
      <w:szCs w:val="20"/>
      <w:lang w:val="es-ES_tradnl" w:eastAsia="ar-SA"/>
    </w:rPr>
  </w:style>
  <w:style w:type="paragraph" w:customStyle="1" w:styleId="CharChar1">
    <w:name w:val="Char Char1"/>
    <w:basedOn w:val="Normal"/>
    <w:uiPriority w:val="99"/>
    <w:rsid w:val="002358A5"/>
    <w:pPr>
      <w:widowControl w:val="0"/>
      <w:spacing w:after="160" w:line="240" w:lineRule="exact"/>
    </w:pPr>
    <w:rPr>
      <w:rFonts w:ascii="Tahoma" w:eastAsia="Times New Roman" w:hAnsi="Tahoma" w:cs="Times New Roman"/>
      <w:noProof/>
      <w:sz w:val="20"/>
      <w:szCs w:val="20"/>
      <w:lang w:val="en-US" w:eastAsia="ar-SA"/>
    </w:rPr>
  </w:style>
  <w:style w:type="paragraph" w:customStyle="1" w:styleId="15">
    <w:name w:val="15"/>
    <w:basedOn w:val="Normal"/>
    <w:uiPriority w:val="99"/>
    <w:rsid w:val="002358A5"/>
    <w:pPr>
      <w:widowControl w:val="0"/>
      <w:tabs>
        <w:tab w:val="left" w:pos="1584"/>
        <w:tab w:val="left" w:pos="2694"/>
        <w:tab w:val="left" w:pos="3024"/>
        <w:tab w:val="left" w:pos="4608"/>
        <w:tab w:val="left" w:pos="5812"/>
      </w:tabs>
      <w:spacing w:line="360" w:lineRule="auto"/>
      <w:ind w:firstLine="851"/>
    </w:pPr>
    <w:rPr>
      <w:rFonts w:ascii="CG Times (WN)" w:eastAsia="Times New Roman" w:hAnsi="CG Times (WN)" w:cs="Times New Roman"/>
      <w:noProof/>
      <w:sz w:val="24"/>
      <w:szCs w:val="20"/>
      <w:lang w:val="es-ES_tradnl" w:eastAsia="ar-SA"/>
    </w:rPr>
  </w:style>
  <w:style w:type="paragraph" w:customStyle="1" w:styleId="NormalArial">
    <w:name w:val="Normal + Arial"/>
    <w:basedOn w:val="Sangradetextonormal"/>
    <w:uiPriority w:val="99"/>
    <w:rsid w:val="002358A5"/>
    <w:pPr>
      <w:suppressAutoHyphens w:val="0"/>
      <w:autoSpaceDE w:val="0"/>
      <w:spacing w:after="0" w:line="360" w:lineRule="auto"/>
      <w:ind w:left="1068" w:firstLine="348"/>
    </w:pPr>
    <w:rPr>
      <w:rFonts w:ascii="Arial" w:hAnsi="Arial" w:cs="Arial"/>
      <w:sz w:val="20"/>
      <w:lang w:val="es-ES_tradnl"/>
    </w:rPr>
  </w:style>
  <w:style w:type="paragraph" w:customStyle="1" w:styleId="Arial2">
    <w:name w:val="Arial2"/>
    <w:basedOn w:val="Normal"/>
    <w:uiPriority w:val="99"/>
    <w:rsid w:val="002358A5"/>
    <w:pPr>
      <w:overflowPunct w:val="0"/>
      <w:autoSpaceDE w:val="0"/>
      <w:spacing w:before="120"/>
      <w:textAlignment w:val="baseline"/>
    </w:pPr>
    <w:rPr>
      <w:rFonts w:ascii="Arial" w:eastAsia="Times New Roman" w:hAnsi="Arial" w:cs="Times New Roman"/>
      <w:noProof/>
      <w:sz w:val="20"/>
      <w:szCs w:val="20"/>
      <w:lang w:eastAsia="ar-SA"/>
    </w:rPr>
  </w:style>
  <w:style w:type="paragraph" w:customStyle="1" w:styleId="p8">
    <w:name w:val="p8"/>
    <w:basedOn w:val="Normal"/>
    <w:uiPriority w:val="99"/>
    <w:rsid w:val="002358A5"/>
    <w:pPr>
      <w:widowControl w:val="0"/>
      <w:tabs>
        <w:tab w:val="left" w:pos="18800"/>
      </w:tabs>
      <w:overflowPunct w:val="0"/>
      <w:autoSpaceDE w:val="0"/>
      <w:spacing w:line="240" w:lineRule="atLeast"/>
      <w:ind w:left="620"/>
      <w:textAlignment w:val="baseline"/>
    </w:pPr>
    <w:rPr>
      <w:rFonts w:ascii="Arial" w:eastAsia="Times New Roman" w:hAnsi="Arial" w:cs="Times New Roman"/>
      <w:noProof/>
      <w:sz w:val="24"/>
      <w:szCs w:val="20"/>
      <w:lang w:eastAsia="ar-SA"/>
    </w:rPr>
  </w:style>
  <w:style w:type="paragraph" w:customStyle="1" w:styleId="HTMLconformatoprevio1">
    <w:name w:val="HTML con formato previo1"/>
    <w:basedOn w:val="Normal"/>
    <w:uiPriority w:val="99"/>
    <w:rsid w:val="00235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textAlignment w:val="baseline"/>
    </w:pPr>
    <w:rPr>
      <w:rFonts w:ascii="Courier New" w:eastAsia="Times New Roman" w:hAnsi="Courier New" w:cs="Times New Roman"/>
      <w:noProof/>
      <w:sz w:val="20"/>
      <w:szCs w:val="20"/>
      <w:lang w:eastAsia="ar-SA"/>
    </w:rPr>
  </w:style>
  <w:style w:type="paragraph" w:customStyle="1" w:styleId="m">
    <w:name w:val="m"/>
    <w:basedOn w:val="Normal"/>
    <w:uiPriority w:val="99"/>
    <w:rsid w:val="002358A5"/>
    <w:pPr>
      <w:overflowPunct w:val="0"/>
      <w:autoSpaceDE w:val="0"/>
      <w:spacing w:before="100" w:after="100"/>
      <w:textAlignment w:val="baseline"/>
    </w:pPr>
    <w:rPr>
      <w:rFonts w:ascii="Times New Roman" w:eastAsia="Times New Roman" w:hAnsi="Times New Roman" w:cs="Times New Roman"/>
      <w:noProof/>
      <w:color w:val="0000FF"/>
      <w:sz w:val="24"/>
      <w:szCs w:val="20"/>
      <w:lang w:eastAsia="ar-SA"/>
    </w:rPr>
  </w:style>
  <w:style w:type="paragraph" w:customStyle="1" w:styleId="b">
    <w:name w:val="b"/>
    <w:basedOn w:val="Normal"/>
    <w:uiPriority w:val="99"/>
    <w:rsid w:val="002358A5"/>
    <w:pPr>
      <w:overflowPunct w:val="0"/>
      <w:autoSpaceDE w:val="0"/>
      <w:spacing w:before="100" w:after="100"/>
      <w:textAlignment w:val="baseline"/>
    </w:pPr>
    <w:rPr>
      <w:rFonts w:ascii="Courier New" w:eastAsia="Times New Roman" w:hAnsi="Courier New" w:cs="Times New Roman"/>
      <w:b/>
      <w:noProof/>
      <w:color w:val="FF0000"/>
      <w:sz w:val="24"/>
      <w:szCs w:val="20"/>
      <w:lang w:eastAsia="ar-SA"/>
    </w:rPr>
  </w:style>
  <w:style w:type="paragraph" w:customStyle="1" w:styleId="e">
    <w:name w:val="e"/>
    <w:basedOn w:val="Normal"/>
    <w:uiPriority w:val="99"/>
    <w:rsid w:val="002358A5"/>
    <w:pPr>
      <w:overflowPunct w:val="0"/>
      <w:autoSpaceDE w:val="0"/>
      <w:spacing w:before="100" w:after="100"/>
      <w:ind w:left="240" w:right="240" w:hanging="240"/>
      <w:textAlignment w:val="baseline"/>
    </w:pPr>
    <w:rPr>
      <w:rFonts w:ascii="Times New Roman" w:eastAsia="Times New Roman" w:hAnsi="Times New Roman" w:cs="Times New Roman"/>
      <w:noProof/>
      <w:sz w:val="24"/>
      <w:szCs w:val="20"/>
      <w:lang w:eastAsia="ar-SA"/>
    </w:rPr>
  </w:style>
  <w:style w:type="paragraph" w:customStyle="1" w:styleId="BlockText4">
    <w:name w:val="Block Text4"/>
    <w:basedOn w:val="Normal"/>
    <w:uiPriority w:val="99"/>
    <w:rsid w:val="002358A5"/>
    <w:pPr>
      <w:tabs>
        <w:tab w:val="left" w:pos="-12373"/>
        <w:tab w:val="left" w:pos="-2591"/>
      </w:tabs>
      <w:overflowPunct w:val="0"/>
      <w:autoSpaceDE w:val="0"/>
      <w:ind w:left="1843" w:right="51"/>
      <w:textAlignment w:val="baseline"/>
    </w:pPr>
    <w:rPr>
      <w:rFonts w:ascii="Arial" w:eastAsia="Times New Roman" w:hAnsi="Arial" w:cs="Times New Roman"/>
      <w:noProof/>
      <w:sz w:val="24"/>
      <w:szCs w:val="20"/>
      <w:lang w:val="es-ES_tradnl" w:eastAsia="ar-SA"/>
    </w:rPr>
  </w:style>
  <w:style w:type="paragraph" w:customStyle="1" w:styleId="heading1">
    <w:name w:val="heading1"/>
    <w:basedOn w:val="Normal"/>
    <w:uiPriority w:val="99"/>
    <w:rsid w:val="002358A5"/>
    <w:pPr>
      <w:shd w:val="clear" w:color="auto" w:fill="000080"/>
      <w:overflowPunct w:val="0"/>
      <w:autoSpaceDE w:val="0"/>
      <w:ind w:left="-600"/>
      <w:textAlignment w:val="baseline"/>
    </w:pPr>
    <w:rPr>
      <w:rFonts w:ascii="Tahoma" w:eastAsia="Times New Roman" w:hAnsi="Tahoma" w:cs="Times New Roman"/>
      <w:noProof/>
      <w:color w:val="FFFFFF"/>
      <w:sz w:val="52"/>
      <w:szCs w:val="20"/>
      <w:lang w:eastAsia="ar-SA"/>
    </w:rPr>
  </w:style>
  <w:style w:type="paragraph" w:customStyle="1" w:styleId="intro">
    <w:name w:val="intro"/>
    <w:basedOn w:val="Normal"/>
    <w:uiPriority w:val="99"/>
    <w:rsid w:val="002358A5"/>
    <w:pPr>
      <w:overflowPunct w:val="0"/>
      <w:autoSpaceDE w:val="0"/>
      <w:spacing w:after="240"/>
      <w:ind w:left="-300"/>
      <w:textAlignment w:val="baseline"/>
    </w:pPr>
    <w:rPr>
      <w:rFonts w:ascii="Verdana" w:eastAsia="Times New Roman" w:hAnsi="Verdana" w:cs="Times New Roman"/>
      <w:noProof/>
      <w:color w:val="000000"/>
      <w:sz w:val="24"/>
      <w:szCs w:val="20"/>
      <w:lang w:eastAsia="ar-SA"/>
    </w:rPr>
  </w:style>
  <w:style w:type="paragraph" w:customStyle="1" w:styleId="p9">
    <w:name w:val="p9"/>
    <w:basedOn w:val="Normal"/>
    <w:uiPriority w:val="99"/>
    <w:rsid w:val="002358A5"/>
    <w:pPr>
      <w:widowControl w:val="0"/>
      <w:tabs>
        <w:tab w:val="left" w:pos="720"/>
      </w:tabs>
      <w:overflowPunct w:val="0"/>
      <w:autoSpaceDE w:val="0"/>
      <w:spacing w:line="280" w:lineRule="atLeast"/>
      <w:textAlignment w:val="baseline"/>
    </w:pPr>
    <w:rPr>
      <w:rFonts w:ascii="Arial" w:eastAsia="Times New Roman" w:hAnsi="Arial" w:cs="Times New Roman"/>
      <w:noProof/>
      <w:sz w:val="24"/>
      <w:szCs w:val="20"/>
      <w:lang w:eastAsia="ar-SA"/>
    </w:rPr>
  </w:style>
  <w:style w:type="paragraph" w:customStyle="1" w:styleId="NormalARIAL0">
    <w:name w:val="Normal+ARIAL"/>
    <w:basedOn w:val="Normal"/>
    <w:uiPriority w:val="99"/>
    <w:rsid w:val="002358A5"/>
    <w:rPr>
      <w:rFonts w:ascii="Arial" w:eastAsia="Times New Roman" w:hAnsi="Arial" w:cs="Times New Roman"/>
      <w:noProof/>
      <w:szCs w:val="20"/>
      <w:lang w:eastAsia="ar-SA"/>
    </w:rPr>
  </w:style>
  <w:style w:type="paragraph" w:customStyle="1" w:styleId="WW-BodyText21">
    <w:name w:val="WW-Body Text 21"/>
    <w:basedOn w:val="Normal"/>
    <w:uiPriority w:val="99"/>
    <w:rsid w:val="002358A5"/>
    <w:pPr>
      <w:widowControl w:val="0"/>
      <w:suppressAutoHyphens/>
    </w:pPr>
    <w:rPr>
      <w:rFonts w:ascii="Arial" w:eastAsia="Times New Roman" w:hAnsi="Arial" w:cs="Times New Roman"/>
      <w:noProof/>
      <w:sz w:val="20"/>
      <w:szCs w:val="20"/>
      <w:lang w:eastAsia="ar-SA"/>
    </w:rPr>
  </w:style>
  <w:style w:type="paragraph" w:customStyle="1" w:styleId="WW-BodyText3">
    <w:name w:val="WW-Body Text 3"/>
    <w:basedOn w:val="Normal"/>
    <w:uiPriority w:val="99"/>
    <w:rsid w:val="002358A5"/>
    <w:pPr>
      <w:suppressAutoHyphens/>
    </w:pPr>
    <w:rPr>
      <w:rFonts w:ascii="Times New Roman" w:eastAsia="Times New Roman" w:hAnsi="Times New Roman" w:cs="Times New Roman"/>
      <w:noProof/>
      <w:sz w:val="24"/>
      <w:szCs w:val="20"/>
      <w:lang w:eastAsia="ar-SA"/>
    </w:rPr>
  </w:style>
  <w:style w:type="character" w:customStyle="1" w:styleId="CarCar28">
    <w:name w:val="Car Car28"/>
    <w:basedOn w:val="Fuentedeprrafopredeter"/>
    <w:uiPriority w:val="99"/>
    <w:rsid w:val="002358A5"/>
    <w:rPr>
      <w:rFonts w:cs="Times New Roman"/>
      <w:sz w:val="24"/>
      <w:lang w:val="es-ES" w:eastAsia="ar-SA" w:bidi="ar-SA"/>
    </w:rPr>
  </w:style>
  <w:style w:type="character" w:customStyle="1" w:styleId="CarCar23">
    <w:name w:val="Car Car23"/>
    <w:basedOn w:val="Fuentedeprrafopredeter"/>
    <w:uiPriority w:val="99"/>
    <w:rsid w:val="002358A5"/>
    <w:rPr>
      <w:rFonts w:ascii="Arial" w:hAnsi="Arial" w:cs="Times New Roman"/>
      <w:sz w:val="18"/>
      <w:lang w:eastAsia="es-ES"/>
    </w:rPr>
  </w:style>
  <w:style w:type="character" w:customStyle="1" w:styleId="WW8Num8z2">
    <w:name w:val="WW8Num8z2"/>
    <w:rsid w:val="002358A5"/>
    <w:rPr>
      <w:rFonts w:ascii="Wingdings" w:hAnsi="Wingdings"/>
    </w:rPr>
  </w:style>
  <w:style w:type="character" w:customStyle="1" w:styleId="WW8Num11z1">
    <w:name w:val="WW8Num11z1"/>
    <w:uiPriority w:val="99"/>
    <w:rsid w:val="002358A5"/>
    <w:rPr>
      <w:rFonts w:ascii="Courier New" w:hAnsi="Courier New"/>
    </w:rPr>
  </w:style>
  <w:style w:type="character" w:customStyle="1" w:styleId="WW8Num11z2">
    <w:name w:val="WW8Num11z2"/>
    <w:uiPriority w:val="99"/>
    <w:rsid w:val="002358A5"/>
    <w:rPr>
      <w:rFonts w:ascii="Wingdings" w:hAnsi="Wingdings"/>
    </w:rPr>
  </w:style>
  <w:style w:type="character" w:customStyle="1" w:styleId="WW8Num6z4">
    <w:name w:val="WW8Num6z4"/>
    <w:uiPriority w:val="99"/>
    <w:rsid w:val="002358A5"/>
    <w:rPr>
      <w:rFonts w:ascii="Courier New" w:hAnsi="Courier New"/>
    </w:rPr>
  </w:style>
  <w:style w:type="paragraph" w:customStyle="1" w:styleId="CarCarCarCar2">
    <w:name w:val="Car Car Car Car2"/>
    <w:basedOn w:val="Normal"/>
    <w:uiPriority w:val="99"/>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Car2">
    <w:name w:val="Car2"/>
    <w:basedOn w:val="Normal"/>
    <w:uiPriority w:val="99"/>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CarCarCarCarCarCarCarCarCarCar1">
    <w:name w:val="Car Car Car Car Car Car Car Car Car Car1"/>
    <w:basedOn w:val="Normal"/>
    <w:uiPriority w:val="99"/>
    <w:rsid w:val="002358A5"/>
    <w:pPr>
      <w:suppressAutoHyphens/>
      <w:spacing w:after="160" w:line="240" w:lineRule="exact"/>
    </w:pPr>
    <w:rPr>
      <w:rFonts w:ascii="Tahoma" w:eastAsia="Times New Roman" w:hAnsi="Tahoma" w:cs="Times New Roman"/>
      <w:noProof/>
      <w:sz w:val="20"/>
      <w:szCs w:val="20"/>
      <w:lang w:val="en-US" w:eastAsia="ar-SA"/>
    </w:rPr>
  </w:style>
  <w:style w:type="paragraph" w:customStyle="1" w:styleId="CarCarCarCarCarCarCar1">
    <w:name w:val="Car Car Car Car Car Car Car1"/>
    <w:basedOn w:val="Normal"/>
    <w:uiPriority w:val="99"/>
    <w:rsid w:val="002358A5"/>
    <w:pPr>
      <w:suppressAutoHyphens/>
      <w:spacing w:before="60" w:after="160" w:line="240" w:lineRule="exact"/>
    </w:pPr>
    <w:rPr>
      <w:rFonts w:ascii="Verdana" w:eastAsia="Times New Roman" w:hAnsi="Verdana" w:cs="Times New Roman"/>
      <w:noProof/>
      <w:color w:val="FF00FF"/>
      <w:sz w:val="20"/>
      <w:szCs w:val="20"/>
      <w:lang w:val="en-US" w:eastAsia="ar-SA"/>
    </w:rPr>
  </w:style>
  <w:style w:type="paragraph" w:customStyle="1" w:styleId="bodytext3">
    <w:name w:val="bodytext3"/>
    <w:basedOn w:val="Normal"/>
    <w:uiPriority w:val="99"/>
    <w:rsid w:val="002358A5"/>
    <w:pPr>
      <w:suppressAutoHyphens/>
    </w:pPr>
    <w:rPr>
      <w:rFonts w:ascii="Arial" w:eastAsia="Times New Roman" w:hAnsi="Arial" w:cs="Arial"/>
      <w:b/>
      <w:bCs/>
      <w:noProof/>
      <w:sz w:val="24"/>
      <w:szCs w:val="24"/>
      <w:lang w:val="es-ES" w:eastAsia="ar-SA"/>
    </w:rPr>
  </w:style>
  <w:style w:type="paragraph" w:customStyle="1" w:styleId="bodytext210">
    <w:name w:val="bodytext21"/>
    <w:basedOn w:val="Normal"/>
    <w:uiPriority w:val="99"/>
    <w:rsid w:val="002358A5"/>
    <w:pPr>
      <w:suppressAutoHyphens/>
      <w:ind w:left="426" w:hanging="426"/>
    </w:pPr>
    <w:rPr>
      <w:rFonts w:ascii="Arial" w:eastAsia="Times New Roman" w:hAnsi="Arial" w:cs="Arial"/>
      <w:noProof/>
      <w:sz w:val="24"/>
      <w:szCs w:val="24"/>
      <w:lang w:val="es-ES" w:eastAsia="ar-SA"/>
    </w:rPr>
  </w:style>
  <w:style w:type="paragraph" w:customStyle="1" w:styleId="Sangra2detindependiente4">
    <w:name w:val="Sangría 2 de t. independiente4"/>
    <w:basedOn w:val="Normal"/>
    <w:uiPriority w:val="99"/>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paragraph" w:customStyle="1" w:styleId="Sangra2detindependiente5">
    <w:name w:val="Sangría 2 de t. independiente5"/>
    <w:basedOn w:val="Normal"/>
    <w:rsid w:val="002358A5"/>
    <w:pPr>
      <w:suppressAutoHyphens/>
      <w:overflowPunct w:val="0"/>
      <w:autoSpaceDE w:val="0"/>
      <w:spacing w:before="100"/>
      <w:ind w:left="1985"/>
      <w:textAlignment w:val="baseline"/>
    </w:pPr>
    <w:rPr>
      <w:rFonts w:ascii="Arial" w:eastAsia="Times New Roman" w:hAnsi="Arial" w:cs="Times New Roman"/>
      <w:noProof/>
      <w:szCs w:val="20"/>
      <w:lang w:val="es-ES" w:eastAsia="ar-SA"/>
    </w:rPr>
  </w:style>
  <w:style w:type="numbering" w:customStyle="1" w:styleId="Sinlista6">
    <w:name w:val="Sin lista6"/>
    <w:next w:val="Sinlista"/>
    <w:uiPriority w:val="99"/>
    <w:semiHidden/>
    <w:rsid w:val="002358A5"/>
  </w:style>
  <w:style w:type="character" w:customStyle="1" w:styleId="CarCar">
    <w:name w:val="Car Car"/>
    <w:semiHidden/>
    <w:locked/>
    <w:rsid w:val="002358A5"/>
    <w:rPr>
      <w:rFonts w:ascii="Arial Narrow" w:hAnsi="Arial Narrow"/>
      <w:sz w:val="22"/>
      <w:szCs w:val="22"/>
      <w:lang w:val="es-ES_tradnl" w:eastAsia="es-ES" w:bidi="ar-SA"/>
    </w:rPr>
  </w:style>
  <w:style w:type="paragraph" w:customStyle="1" w:styleId="MMNotes">
    <w:name w:val="MM Notes"/>
    <w:basedOn w:val="Textoindependiente"/>
    <w:link w:val="MMNotesCar"/>
    <w:rsid w:val="002358A5"/>
    <w:pPr>
      <w:suppressAutoHyphens w:val="0"/>
      <w:spacing w:line="259" w:lineRule="auto"/>
    </w:pPr>
  </w:style>
  <w:style w:type="character" w:customStyle="1" w:styleId="MMNotesCar">
    <w:name w:val="MM Notes Car"/>
    <w:basedOn w:val="TextoindependienteCar"/>
    <w:link w:val="MMNotes"/>
    <w:rsid w:val="002358A5"/>
    <w:rPr>
      <w:rFonts w:ascii="Times New Roman" w:eastAsia="Times New Roman" w:hAnsi="Times New Roman" w:cs="Times New Roman"/>
      <w:noProof/>
      <w:sz w:val="24"/>
      <w:szCs w:val="20"/>
      <w:lang w:val="es-ES" w:eastAsia="ar-SA"/>
    </w:rPr>
  </w:style>
  <w:style w:type="paragraph" w:customStyle="1" w:styleId="MMTopic1">
    <w:name w:val="MM Topic 1"/>
    <w:basedOn w:val="TtulodeTDC"/>
    <w:link w:val="MMTopic1Car"/>
    <w:autoRedefine/>
    <w:rsid w:val="002358A5"/>
    <w:pPr>
      <w:numPr>
        <w:numId w:val="15"/>
      </w:numPr>
      <w:spacing w:before="240" w:line="480" w:lineRule="auto"/>
      <w:outlineLvl w:val="0"/>
    </w:pPr>
    <w:rPr>
      <w:rFonts w:asciiTheme="majorHAnsi" w:eastAsiaTheme="majorEastAsia" w:hAnsiTheme="majorHAnsi" w:cstheme="majorBidi"/>
      <w:b w:val="0"/>
      <w:bCs w:val="0"/>
      <w:color w:val="984806" w:themeColor="accent6" w:themeShade="80"/>
      <w:sz w:val="40"/>
      <w:szCs w:val="32"/>
    </w:rPr>
  </w:style>
  <w:style w:type="paragraph" w:customStyle="1" w:styleId="MMGTopic2">
    <w:name w:val="MMG Topic 2"/>
    <w:basedOn w:val="ndice1"/>
    <w:next w:val="Normal"/>
    <w:link w:val="MMGTopic2Car"/>
    <w:autoRedefine/>
    <w:rsid w:val="002358A5"/>
    <w:pPr>
      <w:widowControl/>
      <w:suppressAutoHyphens w:val="0"/>
      <w:overflowPunct/>
      <w:autoSpaceDE/>
      <w:ind w:firstLine="993"/>
      <w:textAlignment w:val="auto"/>
      <w:outlineLvl w:val="1"/>
    </w:pPr>
    <w:rPr>
      <w:rFonts w:ascii="Arial" w:eastAsiaTheme="minorHAnsi" w:hAnsi="Arial" w:cs="Arial"/>
      <w:b/>
      <w:sz w:val="22"/>
      <w:szCs w:val="22"/>
      <w:lang w:val="es-MX" w:eastAsia="en-US"/>
    </w:rPr>
  </w:style>
  <w:style w:type="character" w:customStyle="1" w:styleId="MMGTopic2Car">
    <w:name w:val="MMG Topic 2 Car"/>
    <w:basedOn w:val="Fuentedeprrafopredeter"/>
    <w:link w:val="MMGTopic2"/>
    <w:rsid w:val="002358A5"/>
    <w:rPr>
      <w:rFonts w:ascii="Arial" w:hAnsi="Arial" w:cs="Arial"/>
      <w:b/>
      <w:noProof/>
    </w:rPr>
  </w:style>
  <w:style w:type="paragraph" w:customStyle="1" w:styleId="MMTopic3">
    <w:name w:val="MM Topic 3"/>
    <w:basedOn w:val="ndice3"/>
    <w:link w:val="MMTopic3Car"/>
    <w:autoRedefine/>
    <w:rsid w:val="002358A5"/>
    <w:pPr>
      <w:widowControl/>
      <w:numPr>
        <w:ilvl w:val="2"/>
        <w:numId w:val="15"/>
      </w:numPr>
      <w:tabs>
        <w:tab w:val="num" w:pos="360"/>
      </w:tabs>
      <w:suppressAutoHyphens w:val="0"/>
      <w:overflowPunct/>
      <w:autoSpaceDE/>
      <w:spacing w:line="360" w:lineRule="auto"/>
      <w:ind w:left="660" w:hanging="220"/>
      <w:textAlignment w:val="auto"/>
    </w:pPr>
    <w:rPr>
      <w:rFonts w:asciiTheme="minorHAnsi" w:eastAsiaTheme="minorHAnsi" w:hAnsiTheme="minorHAnsi" w:cstheme="minorBidi"/>
      <w:color w:val="984806" w:themeColor="accent6" w:themeShade="80"/>
      <w:sz w:val="28"/>
      <w:szCs w:val="22"/>
      <w:lang w:val="es-MX" w:eastAsia="en-US"/>
    </w:rPr>
  </w:style>
  <w:style w:type="paragraph" w:customStyle="1" w:styleId="MMTopic4">
    <w:name w:val="MM Topic 4"/>
    <w:basedOn w:val="ndice3"/>
    <w:link w:val="MMTopic4Car"/>
    <w:autoRedefine/>
    <w:rsid w:val="002358A5"/>
    <w:pPr>
      <w:widowControl/>
      <w:numPr>
        <w:ilvl w:val="3"/>
        <w:numId w:val="15"/>
      </w:numPr>
      <w:suppressAutoHyphens w:val="0"/>
      <w:overflowPunct/>
      <w:autoSpaceDE/>
      <w:spacing w:line="360" w:lineRule="auto"/>
      <w:textAlignment w:val="auto"/>
    </w:pPr>
    <w:rPr>
      <w:b/>
      <w:color w:val="984806" w:themeColor="accent6" w:themeShade="80"/>
      <w:sz w:val="24"/>
    </w:rPr>
  </w:style>
  <w:style w:type="table" w:customStyle="1" w:styleId="Tabladecuadrcula4-nfasis61">
    <w:name w:val="Tabla de cuadrícula 4 - Énfasis 61"/>
    <w:basedOn w:val="Tablanormal"/>
    <w:uiPriority w:val="49"/>
    <w:rsid w:val="002358A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Bullets1">
    <w:name w:val="Bullets 1"/>
    <w:rsid w:val="002358A5"/>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MMTitle">
    <w:name w:val="MM Title"/>
    <w:basedOn w:val="Ttulo"/>
    <w:link w:val="MMTitleCar"/>
    <w:rsid w:val="002358A5"/>
    <w:pPr>
      <w:suppressAutoHyphens w:val="0"/>
      <w:contextualSpacing/>
      <w:jc w:val="left"/>
    </w:pPr>
    <w:rPr>
      <w:rFonts w:asciiTheme="majorHAnsi" w:eastAsiaTheme="majorEastAsia" w:hAnsiTheme="majorHAnsi" w:cstheme="majorBidi"/>
      <w:b w:val="0"/>
      <w:spacing w:val="-10"/>
      <w:kern w:val="28"/>
      <w:sz w:val="56"/>
      <w:szCs w:val="56"/>
    </w:rPr>
  </w:style>
  <w:style w:type="character" w:customStyle="1" w:styleId="MMTitleCar">
    <w:name w:val="MM Title Car"/>
    <w:basedOn w:val="TtuloCar"/>
    <w:link w:val="MMTitle"/>
    <w:rsid w:val="002358A5"/>
    <w:rPr>
      <w:rFonts w:asciiTheme="majorHAnsi" w:eastAsiaTheme="majorEastAsia" w:hAnsiTheme="majorHAnsi" w:cstheme="majorBidi"/>
      <w:b w:val="0"/>
      <w:noProof/>
      <w:spacing w:val="-10"/>
      <w:kern w:val="28"/>
      <w:sz w:val="56"/>
      <w:szCs w:val="56"/>
      <w:lang w:val="es-ES" w:eastAsia="ar-SA"/>
    </w:rPr>
  </w:style>
  <w:style w:type="character" w:customStyle="1" w:styleId="TtulodeTDCCar">
    <w:name w:val="Título de TDC Car"/>
    <w:basedOn w:val="Ttulo1Car"/>
    <w:link w:val="TtulodeTDC"/>
    <w:uiPriority w:val="39"/>
    <w:rsid w:val="008D3637"/>
    <w:rPr>
      <w:rFonts w:ascii="Noto Sans" w:eastAsia="Times New Roman" w:hAnsi="Noto Sans" w:cs="Noto Sans"/>
      <w:b/>
      <w:noProof/>
      <w:color w:val="365F91"/>
      <w:sz w:val="18"/>
      <w:szCs w:val="28"/>
      <w:lang w:val="es-ES" w:eastAsia="ar-SA"/>
    </w:rPr>
  </w:style>
  <w:style w:type="character" w:customStyle="1" w:styleId="MMTopic1Car">
    <w:name w:val="MM Topic 1 Car"/>
    <w:basedOn w:val="TtulodeTDCCar"/>
    <w:link w:val="MMTopic1"/>
    <w:rsid w:val="002358A5"/>
    <w:rPr>
      <w:rFonts w:asciiTheme="majorHAnsi" w:eastAsiaTheme="majorEastAsia" w:hAnsiTheme="majorHAnsi" w:cstheme="majorBidi"/>
      <w:b w:val="0"/>
      <w:noProof/>
      <w:color w:val="984806" w:themeColor="accent6" w:themeShade="80"/>
      <w:sz w:val="40"/>
      <w:szCs w:val="32"/>
      <w:lang w:val="es-ES" w:eastAsia="ar-SA"/>
    </w:rPr>
  </w:style>
  <w:style w:type="character" w:customStyle="1" w:styleId="ndice1Car">
    <w:name w:val="Índice 1 Car"/>
    <w:basedOn w:val="Fuentedeprrafopredeter"/>
    <w:link w:val="ndice1"/>
    <w:uiPriority w:val="99"/>
    <w:rsid w:val="002358A5"/>
    <w:rPr>
      <w:rFonts w:ascii="CG Times" w:eastAsia="Times New Roman" w:hAnsi="CG Times" w:cs="LinePrinter"/>
      <w:noProof/>
      <w:sz w:val="20"/>
      <w:szCs w:val="20"/>
      <w:lang w:val="es-ES_tradnl" w:eastAsia="ar-SA"/>
    </w:rPr>
  </w:style>
  <w:style w:type="character" w:customStyle="1" w:styleId="ndice2Car">
    <w:name w:val="Índice 2 Car"/>
    <w:basedOn w:val="Fuentedeprrafopredeter"/>
    <w:link w:val="ndice2"/>
    <w:uiPriority w:val="99"/>
    <w:rsid w:val="002358A5"/>
    <w:rPr>
      <w:rFonts w:ascii="CG Times" w:eastAsia="Times New Roman" w:hAnsi="CG Times" w:cs="LinePrinter"/>
      <w:noProof/>
      <w:sz w:val="20"/>
      <w:szCs w:val="20"/>
      <w:lang w:val="es-ES_tradnl" w:eastAsia="ar-SA"/>
    </w:rPr>
  </w:style>
  <w:style w:type="character" w:customStyle="1" w:styleId="ndice3Car">
    <w:name w:val="Índice 3 Car"/>
    <w:basedOn w:val="Fuentedeprrafopredeter"/>
    <w:link w:val="ndice3"/>
    <w:uiPriority w:val="99"/>
    <w:rsid w:val="002358A5"/>
    <w:rPr>
      <w:rFonts w:ascii="CG Times" w:eastAsia="Times New Roman" w:hAnsi="CG Times" w:cs="LinePrinter"/>
      <w:noProof/>
      <w:sz w:val="20"/>
      <w:szCs w:val="20"/>
      <w:lang w:val="es-ES_tradnl" w:eastAsia="ar-SA"/>
    </w:rPr>
  </w:style>
  <w:style w:type="character" w:customStyle="1" w:styleId="MMTopic3Car">
    <w:name w:val="MM Topic 3 Car"/>
    <w:basedOn w:val="Fuentedeprrafopredeter"/>
    <w:link w:val="MMTopic3"/>
    <w:rsid w:val="002358A5"/>
    <w:rPr>
      <w:rFonts w:eastAsiaTheme="minorHAnsi"/>
      <w:noProof/>
      <w:color w:val="984806" w:themeColor="accent6" w:themeShade="80"/>
      <w:sz w:val="28"/>
    </w:rPr>
  </w:style>
  <w:style w:type="character" w:customStyle="1" w:styleId="MMTopic4Car">
    <w:name w:val="MM Topic 4 Car"/>
    <w:basedOn w:val="ndice3Car"/>
    <w:link w:val="MMTopic4"/>
    <w:rsid w:val="002358A5"/>
    <w:rPr>
      <w:rFonts w:ascii="CG Times" w:eastAsia="Times New Roman" w:hAnsi="CG Times" w:cs="LinePrinter"/>
      <w:b/>
      <w:noProof/>
      <w:color w:val="984806" w:themeColor="accent6" w:themeShade="80"/>
      <w:sz w:val="24"/>
      <w:szCs w:val="20"/>
      <w:lang w:val="es-ES_tradnl" w:eastAsia="ar-SA"/>
    </w:rPr>
  </w:style>
  <w:style w:type="paragraph" w:customStyle="1" w:styleId="MMEmpty">
    <w:name w:val="MM Empty"/>
    <w:basedOn w:val="Normal"/>
    <w:link w:val="MMEmptyCar"/>
    <w:rsid w:val="002358A5"/>
    <w:pPr>
      <w:spacing w:after="160" w:line="259" w:lineRule="auto"/>
    </w:pPr>
  </w:style>
  <w:style w:type="character" w:customStyle="1" w:styleId="MMEmptyCar">
    <w:name w:val="MM Empty Car"/>
    <w:basedOn w:val="Fuentedeprrafopredeter"/>
    <w:link w:val="MMEmpty"/>
    <w:rsid w:val="002358A5"/>
  </w:style>
  <w:style w:type="paragraph" w:styleId="ndice4">
    <w:name w:val="index 4"/>
    <w:basedOn w:val="Normal"/>
    <w:next w:val="Normal"/>
    <w:link w:val="ndice4Car"/>
    <w:autoRedefine/>
    <w:uiPriority w:val="99"/>
    <w:unhideWhenUsed/>
    <w:rsid w:val="002358A5"/>
    <w:pPr>
      <w:ind w:left="880" w:hanging="220"/>
    </w:pPr>
  </w:style>
  <w:style w:type="character" w:customStyle="1" w:styleId="ndice4Car">
    <w:name w:val="Índice 4 Car"/>
    <w:basedOn w:val="Fuentedeprrafopredeter"/>
    <w:link w:val="ndice4"/>
    <w:uiPriority w:val="99"/>
    <w:rsid w:val="002358A5"/>
  </w:style>
  <w:style w:type="paragraph" w:customStyle="1" w:styleId="MMTopic5">
    <w:name w:val="MM Topic 5"/>
    <w:basedOn w:val="ndice4"/>
    <w:link w:val="MMTopic5Car"/>
    <w:rsid w:val="002358A5"/>
  </w:style>
  <w:style w:type="character" w:customStyle="1" w:styleId="MMTopic5Car">
    <w:name w:val="MM Topic 5 Car"/>
    <w:basedOn w:val="ndice4Car"/>
    <w:link w:val="MMTopic5"/>
    <w:rsid w:val="002358A5"/>
  </w:style>
  <w:style w:type="paragraph" w:styleId="ndice5">
    <w:name w:val="index 5"/>
    <w:basedOn w:val="Normal"/>
    <w:next w:val="Normal"/>
    <w:link w:val="ndice5Car"/>
    <w:autoRedefine/>
    <w:uiPriority w:val="99"/>
    <w:unhideWhenUsed/>
    <w:rsid w:val="002358A5"/>
    <w:pPr>
      <w:ind w:left="1100" w:hanging="220"/>
    </w:pPr>
  </w:style>
  <w:style w:type="character" w:customStyle="1" w:styleId="ndice5Car">
    <w:name w:val="Índice 5 Car"/>
    <w:basedOn w:val="Fuentedeprrafopredeter"/>
    <w:link w:val="ndice5"/>
    <w:uiPriority w:val="99"/>
    <w:rsid w:val="002358A5"/>
  </w:style>
  <w:style w:type="paragraph" w:customStyle="1" w:styleId="MMTopic6">
    <w:name w:val="MM Topic 6"/>
    <w:basedOn w:val="ndice5"/>
    <w:link w:val="MMTopic6Car"/>
    <w:rsid w:val="002358A5"/>
  </w:style>
  <w:style w:type="character" w:customStyle="1" w:styleId="MMTopic6Car">
    <w:name w:val="MM Topic 6 Car"/>
    <w:basedOn w:val="ndice5Car"/>
    <w:link w:val="MMTopic6"/>
    <w:rsid w:val="002358A5"/>
  </w:style>
  <w:style w:type="paragraph" w:customStyle="1" w:styleId="Tabletext">
    <w:name w:val="Tabletext"/>
    <w:basedOn w:val="Normal"/>
    <w:rsid w:val="002358A5"/>
    <w:pPr>
      <w:keepLines/>
      <w:widowControl w:val="0"/>
      <w:spacing w:after="120" w:line="240" w:lineRule="atLeast"/>
    </w:pPr>
    <w:rPr>
      <w:rFonts w:ascii="Times New Roman" w:eastAsia="Times New Roman" w:hAnsi="Times New Roman" w:cs="Times New Roman"/>
      <w:sz w:val="20"/>
      <w:szCs w:val="20"/>
      <w:lang w:val="es-ES"/>
    </w:rPr>
  </w:style>
  <w:style w:type="paragraph" w:customStyle="1" w:styleId="Cuerpo">
    <w:name w:val="Cuerpo"/>
    <w:rsid w:val="002358A5"/>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table" w:customStyle="1" w:styleId="TableNormal1">
    <w:name w:val="Table Normal1"/>
    <w:rsid w:val="002358A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
    <w:name w:val="List 7"/>
    <w:basedOn w:val="Sinlista"/>
    <w:rsid w:val="002358A5"/>
  </w:style>
  <w:style w:type="numbering" w:customStyle="1" w:styleId="List11">
    <w:name w:val="List 11"/>
    <w:basedOn w:val="Sinlista"/>
    <w:rsid w:val="002358A5"/>
  </w:style>
  <w:style w:type="numbering" w:customStyle="1" w:styleId="List12">
    <w:name w:val="List 12"/>
    <w:basedOn w:val="Sinlista"/>
    <w:rsid w:val="002358A5"/>
  </w:style>
  <w:style w:type="character" w:customStyle="1" w:styleId="SinespaciadoCar">
    <w:name w:val="Sin espaciado Car"/>
    <w:link w:val="Sinespaciado"/>
    <w:uiPriority w:val="1"/>
    <w:rsid w:val="008D3637"/>
    <w:rPr>
      <w:rFonts w:ascii="Noto Sans" w:eastAsia="Calibri" w:hAnsi="Noto Sans" w:cs="Cambria"/>
      <w:sz w:val="24"/>
      <w:szCs w:val="24"/>
      <w:lang w:val="es-ES" w:eastAsia="ar-SA"/>
    </w:rPr>
  </w:style>
  <w:style w:type="paragraph" w:customStyle="1" w:styleId="Style6">
    <w:name w:val="Style6"/>
    <w:basedOn w:val="Normal"/>
    <w:uiPriority w:val="99"/>
    <w:rsid w:val="002358A5"/>
    <w:pPr>
      <w:widowControl w:val="0"/>
      <w:autoSpaceDE w:val="0"/>
      <w:autoSpaceDN w:val="0"/>
      <w:adjustRightInd w:val="0"/>
      <w:spacing w:line="173" w:lineRule="exact"/>
    </w:pPr>
    <w:rPr>
      <w:rFonts w:ascii="Arial" w:eastAsiaTheme="minorEastAsia" w:hAnsi="Arial" w:cs="Arial"/>
      <w:sz w:val="24"/>
      <w:szCs w:val="24"/>
      <w:lang w:eastAsia="es-MX"/>
    </w:rPr>
  </w:style>
  <w:style w:type="paragraph" w:customStyle="1" w:styleId="Style4">
    <w:name w:val="Style4"/>
    <w:basedOn w:val="Normal"/>
    <w:uiPriority w:val="99"/>
    <w:rsid w:val="002358A5"/>
    <w:pPr>
      <w:widowControl w:val="0"/>
      <w:autoSpaceDE w:val="0"/>
      <w:autoSpaceDN w:val="0"/>
      <w:adjustRightInd w:val="0"/>
      <w:spacing w:line="192" w:lineRule="exact"/>
    </w:pPr>
    <w:rPr>
      <w:rFonts w:ascii="Arial" w:eastAsiaTheme="minorEastAsia" w:hAnsi="Arial" w:cs="Arial"/>
      <w:sz w:val="24"/>
      <w:szCs w:val="24"/>
      <w:lang w:eastAsia="es-MX"/>
    </w:rPr>
  </w:style>
  <w:style w:type="character" w:customStyle="1" w:styleId="FontStyle13">
    <w:name w:val="Font Style13"/>
    <w:basedOn w:val="Fuentedeprrafopredeter"/>
    <w:uiPriority w:val="99"/>
    <w:rsid w:val="002358A5"/>
    <w:rPr>
      <w:rFonts w:ascii="Arial" w:hAnsi="Arial" w:cs="Arial"/>
      <w:sz w:val="18"/>
      <w:szCs w:val="18"/>
    </w:rPr>
  </w:style>
  <w:style w:type="character" w:customStyle="1" w:styleId="FontStyle14">
    <w:name w:val="Font Style14"/>
    <w:basedOn w:val="Fuentedeprrafopredeter"/>
    <w:uiPriority w:val="99"/>
    <w:rsid w:val="002358A5"/>
    <w:rPr>
      <w:rFonts w:ascii="Arial" w:hAnsi="Arial" w:cs="Arial"/>
      <w:b/>
      <w:bCs/>
      <w:sz w:val="18"/>
      <w:szCs w:val="18"/>
    </w:rPr>
  </w:style>
  <w:style w:type="paragraph" w:customStyle="1" w:styleId="Style7">
    <w:name w:val="Style7"/>
    <w:basedOn w:val="Normal"/>
    <w:uiPriority w:val="99"/>
    <w:rsid w:val="002358A5"/>
    <w:pPr>
      <w:widowControl w:val="0"/>
      <w:autoSpaceDE w:val="0"/>
      <w:autoSpaceDN w:val="0"/>
      <w:adjustRightInd w:val="0"/>
      <w:spacing w:line="265" w:lineRule="exact"/>
    </w:pPr>
    <w:rPr>
      <w:rFonts w:ascii="Calibri" w:eastAsiaTheme="minorEastAsia" w:hAnsi="Calibri" w:cs="Times New Roman"/>
      <w:sz w:val="24"/>
      <w:szCs w:val="24"/>
      <w:lang w:eastAsia="es-MX"/>
    </w:rPr>
  </w:style>
  <w:style w:type="character" w:customStyle="1" w:styleId="FontStyle17">
    <w:name w:val="Font Style17"/>
    <w:basedOn w:val="Fuentedeprrafopredeter"/>
    <w:uiPriority w:val="99"/>
    <w:rsid w:val="002358A5"/>
    <w:rPr>
      <w:rFonts w:ascii="Arial" w:hAnsi="Arial" w:cs="Arial"/>
      <w:sz w:val="18"/>
      <w:szCs w:val="18"/>
    </w:rPr>
  </w:style>
  <w:style w:type="character" w:customStyle="1" w:styleId="NormalWebCar">
    <w:name w:val="Normal (Web) Car"/>
    <w:link w:val="NormalWeb"/>
    <w:uiPriority w:val="99"/>
    <w:locked/>
    <w:rsid w:val="002358A5"/>
    <w:rPr>
      <w:rFonts w:ascii="Arial Unicode MS" w:eastAsia="Times New Roman" w:hAnsi="Arial Unicode MS" w:cs="Arial Unicode MS"/>
      <w:noProof/>
      <w:sz w:val="24"/>
      <w:szCs w:val="24"/>
      <w:lang w:val="es-ES" w:eastAsia="ar-SA"/>
    </w:rPr>
  </w:style>
  <w:style w:type="paragraph" w:customStyle="1" w:styleId="pcstexto">
    <w:name w:val="pcstexto"/>
    <w:basedOn w:val="Normal"/>
    <w:rsid w:val="002358A5"/>
    <w:pPr>
      <w:suppressAutoHyphens/>
      <w:spacing w:line="240" w:lineRule="exact"/>
      <w:ind w:firstLine="288"/>
    </w:pPr>
    <w:rPr>
      <w:rFonts w:ascii="Univers (W1)" w:eastAsia="Times New Roman" w:hAnsi="Univers (W1)" w:cs="Univers (W1)"/>
      <w:szCs w:val="20"/>
      <w:lang w:eastAsia="ar-SA"/>
    </w:rPr>
  </w:style>
  <w:style w:type="table" w:customStyle="1" w:styleId="Tablaconcuadrcula3">
    <w:name w:val="Tabla con cuadrícula3"/>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0">
    <w:name w:val="xl140"/>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1">
    <w:name w:val="xl141"/>
    <w:basedOn w:val="Normal"/>
    <w:rsid w:val="002358A5"/>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2">
    <w:name w:val="xl142"/>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43">
    <w:name w:val="xl143"/>
    <w:basedOn w:val="Normal"/>
    <w:rsid w:val="002358A5"/>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4">
    <w:name w:val="xl144"/>
    <w:basedOn w:val="Normal"/>
    <w:rsid w:val="002358A5"/>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45">
    <w:name w:val="xl145"/>
    <w:basedOn w:val="Normal"/>
    <w:rsid w:val="002358A5"/>
    <w:pPr>
      <w:pBdr>
        <w:left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46">
    <w:name w:val="xl146"/>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7">
    <w:name w:val="xl147"/>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8">
    <w:name w:val="xl148"/>
    <w:basedOn w:val="Normal"/>
    <w:rsid w:val="002358A5"/>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49">
    <w:name w:val="xl149"/>
    <w:basedOn w:val="Normal"/>
    <w:rsid w:val="002358A5"/>
    <w:pPr>
      <w:pBdr>
        <w:left w:val="single" w:sz="8" w:space="0" w:color="auto"/>
        <w:bottom w:val="single" w:sz="4"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0">
    <w:name w:val="xl150"/>
    <w:basedOn w:val="Normal"/>
    <w:rsid w:val="002358A5"/>
    <w:pPr>
      <w:pBdr>
        <w:top w:val="single" w:sz="4" w:space="0" w:color="auto"/>
        <w:left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1">
    <w:name w:val="xl151"/>
    <w:basedOn w:val="Normal"/>
    <w:rsid w:val="002358A5"/>
    <w:pPr>
      <w:pBdr>
        <w:top w:val="single" w:sz="8"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2">
    <w:name w:val="xl152"/>
    <w:basedOn w:val="Normal"/>
    <w:rsid w:val="002358A5"/>
    <w:pPr>
      <w:pBdr>
        <w:top w:val="single" w:sz="4" w:space="0" w:color="auto"/>
        <w:bottom w:val="single" w:sz="4" w:space="0" w:color="auto"/>
      </w:pBdr>
      <w:spacing w:before="100" w:beforeAutospacing="1" w:after="100" w:afterAutospacing="1"/>
    </w:pPr>
    <w:rPr>
      <w:rFonts w:ascii="Arial" w:eastAsia="Times New Roman" w:hAnsi="Arial" w:cs="Arial"/>
      <w:sz w:val="20"/>
      <w:szCs w:val="20"/>
      <w:lang w:eastAsia="es-MX"/>
    </w:rPr>
  </w:style>
  <w:style w:type="paragraph" w:customStyle="1" w:styleId="xl153">
    <w:name w:val="xl153"/>
    <w:basedOn w:val="Normal"/>
    <w:rsid w:val="002358A5"/>
    <w:pPr>
      <w:pBdr>
        <w:top w:val="single" w:sz="4" w:space="0" w:color="auto"/>
        <w:bottom w:val="single" w:sz="8" w:space="0" w:color="auto"/>
      </w:pBdr>
      <w:spacing w:before="100" w:beforeAutospacing="1" w:after="100" w:afterAutospacing="1"/>
    </w:pPr>
    <w:rPr>
      <w:rFonts w:ascii="Arial" w:eastAsia="Times New Roman" w:hAnsi="Arial" w:cs="Arial"/>
      <w:sz w:val="20"/>
      <w:szCs w:val="20"/>
      <w:lang w:eastAsia="es-MX"/>
    </w:rPr>
  </w:style>
  <w:style w:type="paragraph" w:customStyle="1" w:styleId="xl154">
    <w:name w:val="xl154"/>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5">
    <w:name w:val="xl155"/>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6">
    <w:name w:val="xl156"/>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s-MX"/>
    </w:rPr>
  </w:style>
  <w:style w:type="paragraph" w:customStyle="1" w:styleId="xl157">
    <w:name w:val="xl157"/>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8">
    <w:name w:val="xl158"/>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59">
    <w:name w:val="xl159"/>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0">
    <w:name w:val="xl160"/>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1">
    <w:name w:val="xl161"/>
    <w:basedOn w:val="Normal"/>
    <w:rsid w:val="002358A5"/>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2">
    <w:name w:val="xl162"/>
    <w:basedOn w:val="Normal"/>
    <w:rsid w:val="002358A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63">
    <w:name w:val="xl163"/>
    <w:basedOn w:val="Normal"/>
    <w:rsid w:val="002358A5"/>
    <w:pPr>
      <w:pBdr>
        <w:top w:val="single" w:sz="8" w:space="0" w:color="auto"/>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4">
    <w:name w:val="xl164"/>
    <w:basedOn w:val="Normal"/>
    <w:rsid w:val="002358A5"/>
    <w:pPr>
      <w:pBdr>
        <w:left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5">
    <w:name w:val="xl165"/>
    <w:basedOn w:val="Normal"/>
    <w:rsid w:val="002358A5"/>
    <w:pPr>
      <w:pBdr>
        <w:left w:val="single" w:sz="8" w:space="0" w:color="auto"/>
        <w:bottom w:val="single" w:sz="8" w:space="0" w:color="auto"/>
      </w:pBdr>
      <w:spacing w:before="100" w:beforeAutospacing="1" w:after="100" w:afterAutospacing="1"/>
      <w:textAlignment w:val="center"/>
    </w:pPr>
    <w:rPr>
      <w:rFonts w:ascii="Arial" w:eastAsia="Times New Roman" w:hAnsi="Arial" w:cs="Arial"/>
      <w:sz w:val="20"/>
      <w:szCs w:val="20"/>
      <w:lang w:eastAsia="es-MX"/>
    </w:rPr>
  </w:style>
  <w:style w:type="paragraph" w:customStyle="1" w:styleId="xl166">
    <w:name w:val="xl166"/>
    <w:basedOn w:val="Normal"/>
    <w:rsid w:val="002358A5"/>
    <w:pPr>
      <w:pBdr>
        <w:top w:val="single" w:sz="8" w:space="0" w:color="auto"/>
        <w:left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7">
    <w:name w:val="xl167"/>
    <w:basedOn w:val="Normal"/>
    <w:rsid w:val="002358A5"/>
    <w:pPr>
      <w:pBdr>
        <w:top w:val="single" w:sz="8" w:space="0" w:color="auto"/>
        <w:bottom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8">
    <w:name w:val="xl168"/>
    <w:basedOn w:val="Normal"/>
    <w:rsid w:val="002358A5"/>
    <w:pPr>
      <w:pBdr>
        <w:top w:val="single" w:sz="8" w:space="0" w:color="auto"/>
        <w:bottom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69">
    <w:name w:val="xl169"/>
    <w:basedOn w:val="Normal"/>
    <w:rsid w:val="002358A5"/>
    <w:pPr>
      <w:pBdr>
        <w:top w:val="single" w:sz="8" w:space="0" w:color="auto"/>
        <w:left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0">
    <w:name w:val="xl170"/>
    <w:basedOn w:val="Normal"/>
    <w:rsid w:val="002358A5"/>
    <w:pPr>
      <w:pBdr>
        <w:top w:val="single" w:sz="8" w:space="0" w:color="auto"/>
        <w:bottom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1">
    <w:name w:val="xl171"/>
    <w:basedOn w:val="Normal"/>
    <w:rsid w:val="002358A5"/>
    <w:pPr>
      <w:pBdr>
        <w:top w:val="single" w:sz="8" w:space="0" w:color="auto"/>
        <w:bottom w:val="single" w:sz="8" w:space="0" w:color="auto"/>
        <w:right w:val="single" w:sz="8" w:space="0" w:color="auto"/>
      </w:pBdr>
      <w:shd w:val="clear" w:color="000000" w:fill="C4D79B"/>
      <w:spacing w:before="100" w:beforeAutospacing="1" w:after="100" w:afterAutospacing="1"/>
      <w:jc w:val="right"/>
      <w:textAlignment w:val="center"/>
    </w:pPr>
    <w:rPr>
      <w:rFonts w:ascii="Arial" w:eastAsia="Times New Roman" w:hAnsi="Arial" w:cs="Arial"/>
      <w:b/>
      <w:bCs/>
      <w:color w:val="000000"/>
      <w:sz w:val="24"/>
      <w:szCs w:val="24"/>
      <w:lang w:eastAsia="es-MX"/>
    </w:rPr>
  </w:style>
  <w:style w:type="paragraph" w:customStyle="1" w:styleId="xl172">
    <w:name w:val="xl172"/>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3">
    <w:name w:val="xl173"/>
    <w:basedOn w:val="Normal"/>
    <w:rsid w:val="002358A5"/>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4">
    <w:name w:val="xl174"/>
    <w:basedOn w:val="Normal"/>
    <w:rsid w:val="002358A5"/>
    <w:pPr>
      <w:pBdr>
        <w:left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5">
    <w:name w:val="xl175"/>
    <w:basedOn w:val="Normal"/>
    <w:rsid w:val="002358A5"/>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20"/>
      <w:szCs w:val="20"/>
      <w:lang w:eastAsia="es-MX"/>
    </w:rPr>
  </w:style>
  <w:style w:type="paragraph" w:customStyle="1" w:styleId="xl176">
    <w:name w:val="xl176"/>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7">
    <w:name w:val="xl177"/>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8">
    <w:name w:val="xl178"/>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Cs w:val="18"/>
      <w:lang w:eastAsia="es-MX"/>
    </w:rPr>
  </w:style>
  <w:style w:type="paragraph" w:customStyle="1" w:styleId="xl179">
    <w:name w:val="xl179"/>
    <w:basedOn w:val="Normal"/>
    <w:rsid w:val="002358A5"/>
    <w:pPr>
      <w:spacing w:before="100" w:beforeAutospacing="1" w:after="100" w:afterAutospacing="1"/>
      <w:textAlignment w:val="center"/>
    </w:pPr>
    <w:rPr>
      <w:rFonts w:ascii="Arial" w:eastAsia="Times New Roman" w:hAnsi="Arial" w:cs="Arial"/>
      <w:sz w:val="20"/>
      <w:szCs w:val="20"/>
      <w:lang w:eastAsia="es-MX"/>
    </w:rPr>
  </w:style>
  <w:style w:type="paragraph" w:customStyle="1" w:styleId="xl180">
    <w:name w:val="xl180"/>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1">
    <w:name w:val="xl181"/>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2">
    <w:name w:val="xl182"/>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s-MX"/>
    </w:rPr>
  </w:style>
  <w:style w:type="paragraph" w:customStyle="1" w:styleId="xl183">
    <w:name w:val="xl183"/>
    <w:basedOn w:val="Normal"/>
    <w:rsid w:val="002358A5"/>
    <w:pPr>
      <w:pBdr>
        <w:top w:val="single" w:sz="8" w:space="0" w:color="auto"/>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4">
    <w:name w:val="xl184"/>
    <w:basedOn w:val="Normal"/>
    <w:rsid w:val="002358A5"/>
    <w:pPr>
      <w:pBdr>
        <w:left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5">
    <w:name w:val="xl185"/>
    <w:basedOn w:val="Normal"/>
    <w:rsid w:val="002358A5"/>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86">
    <w:name w:val="xl186"/>
    <w:basedOn w:val="Normal"/>
    <w:rsid w:val="002358A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7">
    <w:name w:val="xl187"/>
    <w:basedOn w:val="Normal"/>
    <w:rsid w:val="002358A5"/>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8">
    <w:name w:val="xl188"/>
    <w:basedOn w:val="Normal"/>
    <w:rsid w:val="002358A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s-MX"/>
    </w:rPr>
  </w:style>
  <w:style w:type="paragraph" w:customStyle="1" w:styleId="xl189">
    <w:name w:val="xl189"/>
    <w:basedOn w:val="Normal"/>
    <w:rsid w:val="002358A5"/>
    <w:pPr>
      <w:pBdr>
        <w:top w:val="single" w:sz="8" w:space="0" w:color="auto"/>
        <w:left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0">
    <w:name w:val="xl190"/>
    <w:basedOn w:val="Normal"/>
    <w:rsid w:val="002358A5"/>
    <w:pPr>
      <w:pBdr>
        <w:left w:val="single" w:sz="8" w:space="0" w:color="auto"/>
        <w:bottom w:val="single" w:sz="8" w:space="0" w:color="auto"/>
      </w:pBdr>
      <w:spacing w:before="100" w:beforeAutospacing="1" w:after="100" w:afterAutospacing="1"/>
      <w:textAlignment w:val="center"/>
    </w:pPr>
    <w:rPr>
      <w:rFonts w:ascii="Arial" w:eastAsia="Times New Roman" w:hAnsi="Arial" w:cs="Arial"/>
      <w:color w:val="000000"/>
      <w:sz w:val="20"/>
      <w:szCs w:val="20"/>
      <w:lang w:eastAsia="es-MX"/>
    </w:rPr>
  </w:style>
  <w:style w:type="paragraph" w:customStyle="1" w:styleId="xl191">
    <w:name w:val="xl191"/>
    <w:basedOn w:val="Normal"/>
    <w:rsid w:val="002358A5"/>
    <w:pPr>
      <w:pBdr>
        <w:top w:val="single" w:sz="8" w:space="0" w:color="auto"/>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2">
    <w:name w:val="xl192"/>
    <w:basedOn w:val="Normal"/>
    <w:rsid w:val="002358A5"/>
    <w:pPr>
      <w:pBdr>
        <w:top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3">
    <w:name w:val="xl193"/>
    <w:basedOn w:val="Normal"/>
    <w:rsid w:val="002358A5"/>
    <w:pPr>
      <w:pBdr>
        <w:top w:val="single" w:sz="8" w:space="0" w:color="auto"/>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4">
    <w:name w:val="xl194"/>
    <w:basedOn w:val="Normal"/>
    <w:rsid w:val="002358A5"/>
    <w:pPr>
      <w:pBdr>
        <w:lef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5">
    <w:name w:val="xl195"/>
    <w:basedOn w:val="Normal"/>
    <w:rsid w:val="002358A5"/>
    <w:pP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6">
    <w:name w:val="xl196"/>
    <w:basedOn w:val="Normal"/>
    <w:rsid w:val="002358A5"/>
    <w:pPr>
      <w:pBdr>
        <w:right w:val="single" w:sz="8" w:space="0" w:color="auto"/>
      </w:pBdr>
      <w:shd w:val="clear" w:color="000000" w:fill="EBF1DE"/>
      <w:spacing w:before="100" w:beforeAutospacing="1" w:after="100" w:afterAutospacing="1"/>
      <w:jc w:val="right"/>
      <w:textAlignment w:val="center"/>
    </w:pPr>
    <w:rPr>
      <w:rFonts w:ascii="Arial" w:eastAsia="Times New Roman" w:hAnsi="Arial" w:cs="Arial"/>
      <w:b/>
      <w:bCs/>
      <w:color w:val="000000"/>
      <w:sz w:val="20"/>
      <w:szCs w:val="20"/>
      <w:lang w:eastAsia="es-MX"/>
    </w:rPr>
  </w:style>
  <w:style w:type="paragraph" w:customStyle="1" w:styleId="xl197">
    <w:name w:val="xl197"/>
    <w:basedOn w:val="Normal"/>
    <w:rsid w:val="002358A5"/>
    <w:pPr>
      <w:spacing w:before="100" w:beforeAutospacing="1" w:after="100" w:afterAutospacing="1"/>
      <w:jc w:val="center"/>
    </w:pPr>
    <w:rPr>
      <w:rFonts w:ascii="Arial" w:eastAsia="Times New Roman" w:hAnsi="Arial" w:cs="Arial"/>
      <w:b/>
      <w:bCs/>
      <w:sz w:val="24"/>
      <w:szCs w:val="24"/>
      <w:lang w:eastAsia="es-MX"/>
    </w:rPr>
  </w:style>
  <w:style w:type="paragraph" w:customStyle="1" w:styleId="xl198">
    <w:name w:val="xl198"/>
    <w:basedOn w:val="Normal"/>
    <w:rsid w:val="002358A5"/>
    <w:pPr>
      <w:pBdr>
        <w:bottom w:val="single" w:sz="8" w:space="0" w:color="000000"/>
      </w:pBdr>
      <w:spacing w:before="100" w:beforeAutospacing="1" w:after="100" w:afterAutospacing="1"/>
      <w:jc w:val="center"/>
    </w:pPr>
    <w:rPr>
      <w:rFonts w:ascii="Arial" w:eastAsia="Times New Roman" w:hAnsi="Arial" w:cs="Arial"/>
      <w:b/>
      <w:bCs/>
      <w:sz w:val="24"/>
      <w:szCs w:val="24"/>
      <w:lang w:eastAsia="es-MX"/>
    </w:rPr>
  </w:style>
  <w:style w:type="character" w:styleId="Refdenotaalfinal">
    <w:name w:val="endnote reference"/>
    <w:basedOn w:val="Fuentedeprrafopredeter"/>
    <w:uiPriority w:val="99"/>
    <w:semiHidden/>
    <w:unhideWhenUsed/>
    <w:rsid w:val="002358A5"/>
    <w:rPr>
      <w:vertAlign w:val="superscript"/>
    </w:rPr>
  </w:style>
  <w:style w:type="character" w:customStyle="1" w:styleId="EstiloCar">
    <w:name w:val="Estilo Car"/>
    <w:basedOn w:val="Fuentedeprrafopredeter"/>
    <w:link w:val="Estilo"/>
    <w:rsid w:val="002358A5"/>
    <w:rPr>
      <w:rFonts w:ascii="Arial" w:eastAsia="Times New Roman" w:hAnsi="Arial" w:cs="Times New Roman"/>
      <w:b/>
      <w:sz w:val="20"/>
      <w:szCs w:val="20"/>
      <w:lang w:val="en-US" w:eastAsia="es-ES"/>
    </w:rPr>
  </w:style>
  <w:style w:type="paragraph" w:styleId="Cita">
    <w:name w:val="Quote"/>
    <w:basedOn w:val="Normal"/>
    <w:next w:val="Normal"/>
    <w:link w:val="CitaCar"/>
    <w:uiPriority w:val="29"/>
    <w:rsid w:val="002358A5"/>
    <w:rPr>
      <w:i/>
      <w:iCs/>
      <w:noProof/>
      <w:color w:val="000000" w:themeColor="text1"/>
    </w:rPr>
  </w:style>
  <w:style w:type="character" w:customStyle="1" w:styleId="CitaCar">
    <w:name w:val="Cita Car"/>
    <w:basedOn w:val="Fuentedeprrafopredeter"/>
    <w:link w:val="Cita"/>
    <w:uiPriority w:val="29"/>
    <w:rsid w:val="002358A5"/>
    <w:rPr>
      <w:i/>
      <w:iCs/>
      <w:noProof/>
      <w:color w:val="000000" w:themeColor="text1"/>
    </w:rPr>
  </w:style>
  <w:style w:type="paragraph" w:customStyle="1" w:styleId="Textocomentario4">
    <w:name w:val="Texto comentario4"/>
    <w:basedOn w:val="Normal"/>
    <w:rsid w:val="002358A5"/>
    <w:rPr>
      <w:rFonts w:ascii="Arial" w:eastAsia="Times New Roman" w:hAnsi="Arial" w:cs="Arial"/>
      <w:sz w:val="20"/>
      <w:szCs w:val="20"/>
      <w:lang w:eastAsia="ar-SA"/>
    </w:rPr>
  </w:style>
  <w:style w:type="character" w:customStyle="1" w:styleId="ROMANOSCar">
    <w:name w:val="ROMANOS Car"/>
    <w:link w:val="ROMANOS"/>
    <w:locked/>
    <w:rsid w:val="002358A5"/>
    <w:rPr>
      <w:rFonts w:ascii="Arial" w:eastAsia="Times New Roman" w:hAnsi="Arial" w:cs="Times New Roman"/>
      <w:noProof/>
      <w:sz w:val="18"/>
      <w:szCs w:val="20"/>
      <w:lang w:val="es-ES_tradnl" w:eastAsia="ar-SA"/>
    </w:rPr>
  </w:style>
  <w:style w:type="character" w:customStyle="1" w:styleId="FontStyle50">
    <w:name w:val="Font Style50"/>
    <w:uiPriority w:val="99"/>
    <w:rsid w:val="002358A5"/>
    <w:rPr>
      <w:rFonts w:ascii="Arial" w:hAnsi="Arial" w:cs="Arial" w:hint="default"/>
      <w:sz w:val="18"/>
      <w:szCs w:val="18"/>
    </w:rPr>
  </w:style>
  <w:style w:type="paragraph" w:customStyle="1" w:styleId="listparagraph">
    <w:name w:val="listparagraph"/>
    <w:basedOn w:val="Normal"/>
    <w:rsid w:val="002358A5"/>
    <w:pPr>
      <w:ind w:left="708"/>
    </w:pPr>
    <w:rPr>
      <w:rFonts w:ascii="Times New Roman" w:eastAsia="Times New Roman" w:hAnsi="Times New Roman" w:cs="Times New Roman"/>
      <w:sz w:val="20"/>
      <w:szCs w:val="20"/>
      <w:lang w:val="es-ES" w:eastAsia="es-ES"/>
    </w:rPr>
  </w:style>
  <w:style w:type="character" w:styleId="Textodelmarcadordeposicin">
    <w:name w:val="Placeholder Text"/>
    <w:basedOn w:val="Fuentedeprrafopredeter"/>
    <w:uiPriority w:val="99"/>
    <w:semiHidden/>
    <w:rsid w:val="002358A5"/>
    <w:rPr>
      <w:color w:val="808080"/>
    </w:rPr>
  </w:style>
  <w:style w:type="character" w:customStyle="1" w:styleId="Estilo6">
    <w:name w:val="Estilo6"/>
    <w:basedOn w:val="Fuentedeprrafopredeter"/>
    <w:uiPriority w:val="1"/>
    <w:rsid w:val="002358A5"/>
    <w:rPr>
      <w:rFonts w:ascii="Arial Narrow" w:hAnsi="Arial Narrow"/>
      <w:sz w:val="16"/>
    </w:rPr>
  </w:style>
  <w:style w:type="character" w:customStyle="1" w:styleId="Estilo8">
    <w:name w:val="Estilo8"/>
    <w:basedOn w:val="Fuentedeprrafopredeter"/>
    <w:uiPriority w:val="1"/>
    <w:rsid w:val="002358A5"/>
    <w:rPr>
      <w:rFonts w:ascii="Arial" w:hAnsi="Arial"/>
      <w:sz w:val="16"/>
    </w:rPr>
  </w:style>
  <w:style w:type="table" w:customStyle="1" w:styleId="Tablaconcuadrcula4">
    <w:name w:val="Tabla con cuadrícula4"/>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inlista"/>
    <w:rsid w:val="002358A5"/>
  </w:style>
  <w:style w:type="table" w:customStyle="1" w:styleId="Tablaconcuadrcula80">
    <w:name w:val="Tabla con cuadrícula8"/>
    <w:basedOn w:val="Tablanormal"/>
    <w:next w:val="Tablaconcuadrcula"/>
    <w:uiPriority w:val="59"/>
    <w:rsid w:val="002358A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rsid w:val="002358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2358A5"/>
    <w:rPr>
      <w:vertAlign w:val="superscript"/>
    </w:rPr>
  </w:style>
  <w:style w:type="table" w:customStyle="1" w:styleId="Tablaconcuadrcula10">
    <w:name w:val="Tabla con cuadrícula10"/>
    <w:basedOn w:val="Tablanormal"/>
    <w:next w:val="Tablaconcuadrcula"/>
    <w:uiPriority w:val="59"/>
    <w:rsid w:val="0023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246DE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C61654"/>
  </w:style>
  <w:style w:type="numbering" w:customStyle="1" w:styleId="Sinlista15">
    <w:name w:val="Sin lista15"/>
    <w:next w:val="Sinlista"/>
    <w:uiPriority w:val="99"/>
    <w:semiHidden/>
    <w:unhideWhenUsed/>
    <w:rsid w:val="00C61654"/>
  </w:style>
  <w:style w:type="numbering" w:customStyle="1" w:styleId="Sinlista112">
    <w:name w:val="Sin lista112"/>
    <w:next w:val="Sinlista"/>
    <w:uiPriority w:val="99"/>
    <w:semiHidden/>
    <w:unhideWhenUsed/>
    <w:rsid w:val="00C61654"/>
  </w:style>
  <w:style w:type="numbering" w:customStyle="1" w:styleId="Sinlista1112">
    <w:name w:val="Sin lista1112"/>
    <w:next w:val="Sinlista"/>
    <w:uiPriority w:val="99"/>
    <w:semiHidden/>
    <w:unhideWhenUsed/>
    <w:rsid w:val="00C61654"/>
  </w:style>
  <w:style w:type="numbering" w:customStyle="1" w:styleId="Sinlista11112">
    <w:name w:val="Sin lista11112"/>
    <w:next w:val="Sinlista"/>
    <w:uiPriority w:val="99"/>
    <w:semiHidden/>
    <w:unhideWhenUsed/>
    <w:rsid w:val="00C61654"/>
  </w:style>
  <w:style w:type="table" w:customStyle="1" w:styleId="Tablaconcuadrcula13">
    <w:name w:val="Tabla con cuadrícula13"/>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
    <w:name w:val="Tabla con cuadrícula 84"/>
    <w:basedOn w:val="Tablanormal"/>
    <w:next w:val="Tablaconcuadrcula8"/>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
    <w:name w:val="Tabla con columnas 24"/>
    <w:basedOn w:val="Tablanormal"/>
    <w:next w:val="Tablaconcolumnas2"/>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
    <w:name w:val="Tabla profesional4"/>
    <w:basedOn w:val="Tablanormal"/>
    <w:next w:val="Tablaprofesional"/>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
    <w:name w:val="1 / 1.1 / 1.1.16"/>
    <w:basedOn w:val="Sinlista"/>
    <w:next w:val="111111"/>
    <w:rsid w:val="00C61654"/>
  </w:style>
  <w:style w:type="numbering" w:customStyle="1" w:styleId="Estilo16">
    <w:name w:val="Estilo16"/>
    <w:rsid w:val="00C61654"/>
  </w:style>
  <w:style w:type="numbering" w:customStyle="1" w:styleId="1116">
    <w:name w:val="1.1.16"/>
    <w:rsid w:val="00C61654"/>
  </w:style>
  <w:style w:type="table" w:customStyle="1" w:styleId="Tablaconcolumnas212">
    <w:name w:val="Tabla con columnas 212"/>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
    <w:name w:val="Tabla con cuadrícula 812"/>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
    <w:name w:val="Tabla profesional12"/>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
    <w:name w:val="Estilo114"/>
    <w:rsid w:val="00C61654"/>
  </w:style>
  <w:style w:type="numbering" w:customStyle="1" w:styleId="11111114">
    <w:name w:val="1 / 1.1 / 1.1.114"/>
    <w:basedOn w:val="Sinlista"/>
    <w:next w:val="111111"/>
    <w:semiHidden/>
    <w:unhideWhenUsed/>
    <w:rsid w:val="00C61654"/>
  </w:style>
  <w:style w:type="numbering" w:customStyle="1" w:styleId="11114">
    <w:name w:val="1.1.114"/>
    <w:rsid w:val="00C61654"/>
  </w:style>
  <w:style w:type="table" w:customStyle="1" w:styleId="Tablaconcolumnas222">
    <w:name w:val="Tabla con columnas 222"/>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
    <w:name w:val="Tabla con cuadrícula 822"/>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
    <w:name w:val="Tabla profesional22"/>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
    <w:name w:val="Estilo124"/>
    <w:rsid w:val="00C61654"/>
  </w:style>
  <w:style w:type="numbering" w:customStyle="1" w:styleId="11111124">
    <w:name w:val="1 / 1.1 / 1.1.124"/>
    <w:basedOn w:val="Sinlista"/>
    <w:next w:val="111111"/>
    <w:semiHidden/>
    <w:unhideWhenUsed/>
    <w:rsid w:val="00C61654"/>
  </w:style>
  <w:style w:type="numbering" w:customStyle="1" w:styleId="11124">
    <w:name w:val="1.1.124"/>
    <w:rsid w:val="00C61654"/>
  </w:style>
  <w:style w:type="table" w:customStyle="1" w:styleId="Tablaconcuadrcula14">
    <w:name w:val="Tabla con cuadrícula14"/>
    <w:basedOn w:val="Tablanormal"/>
    <w:next w:val="Tablaconcuadrcula"/>
    <w:uiPriority w:val="59"/>
    <w:rsid w:val="00C616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
    <w:name w:val="Sin lista111112"/>
    <w:next w:val="Sinlista"/>
    <w:uiPriority w:val="99"/>
    <w:semiHidden/>
    <w:unhideWhenUsed/>
    <w:rsid w:val="00C61654"/>
  </w:style>
  <w:style w:type="numbering" w:customStyle="1" w:styleId="Sinlista24">
    <w:name w:val="Sin lista24"/>
    <w:next w:val="Sinlista"/>
    <w:uiPriority w:val="99"/>
    <w:semiHidden/>
    <w:unhideWhenUsed/>
    <w:rsid w:val="00C61654"/>
  </w:style>
  <w:style w:type="numbering" w:customStyle="1" w:styleId="Sinlista31">
    <w:name w:val="Sin lista31"/>
    <w:next w:val="Sinlista"/>
    <w:uiPriority w:val="99"/>
    <w:semiHidden/>
    <w:unhideWhenUsed/>
    <w:rsid w:val="00C61654"/>
  </w:style>
  <w:style w:type="table" w:customStyle="1" w:styleId="Tablaconcuadrcula21">
    <w:name w:val="Tabla con cuadrícula2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
    <w:name w:val="Tabla con cuadrícula 831"/>
    <w:basedOn w:val="Tablanormal"/>
    <w:next w:val="Tablaconcuadrcula8"/>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
    <w:name w:val="Tabla con columnas 231"/>
    <w:basedOn w:val="Tablanormal"/>
    <w:next w:val="Tablaconcolumnas2"/>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
    <w:name w:val="Tabla profesional31"/>
    <w:basedOn w:val="Tablanormal"/>
    <w:next w:val="Tablaprofesional"/>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1">
    <w:name w:val="1 / 1.1 / 1.1.131"/>
    <w:basedOn w:val="Sinlista"/>
    <w:next w:val="111111"/>
    <w:rsid w:val="00C61654"/>
    <w:pPr>
      <w:numPr>
        <w:numId w:val="7"/>
      </w:numPr>
    </w:pPr>
  </w:style>
  <w:style w:type="numbering" w:customStyle="1" w:styleId="Estilo131">
    <w:name w:val="Estilo131"/>
    <w:rsid w:val="00C61654"/>
    <w:pPr>
      <w:numPr>
        <w:numId w:val="9"/>
      </w:numPr>
    </w:pPr>
  </w:style>
  <w:style w:type="numbering" w:customStyle="1" w:styleId="11131">
    <w:name w:val="1.1.131"/>
    <w:rsid w:val="00C61654"/>
    <w:pPr>
      <w:numPr>
        <w:numId w:val="8"/>
      </w:numPr>
    </w:pPr>
  </w:style>
  <w:style w:type="table" w:customStyle="1" w:styleId="Tablaconcolumnas2111">
    <w:name w:val="Tabla con columnas 2111"/>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
    <w:name w:val="Tabla con cuadrícula 8111"/>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
    <w:name w:val="Tabla profesional111"/>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
    <w:name w:val="Estilo1111"/>
    <w:rsid w:val="00C61654"/>
  </w:style>
  <w:style w:type="numbering" w:customStyle="1" w:styleId="111111111">
    <w:name w:val="1 / 1.1 / 1.1.1111"/>
    <w:basedOn w:val="Sinlista"/>
    <w:next w:val="111111"/>
    <w:semiHidden/>
    <w:unhideWhenUsed/>
    <w:rsid w:val="00C61654"/>
  </w:style>
  <w:style w:type="numbering" w:customStyle="1" w:styleId="1111110">
    <w:name w:val="1.1.1111"/>
    <w:rsid w:val="00C61654"/>
  </w:style>
  <w:style w:type="table" w:customStyle="1" w:styleId="Tablaconcolumnas2211">
    <w:name w:val="Tabla con columnas 2211"/>
    <w:basedOn w:val="Tablanormal"/>
    <w:next w:val="Tablaconcolumnas2"/>
    <w:semiHidden/>
    <w:unhideWhenUsed/>
    <w:rsid w:val="00C61654"/>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
    <w:name w:val="Tabla con cuadrícula 8211"/>
    <w:basedOn w:val="Tablanormal"/>
    <w:next w:val="Tablaconcuadrcula8"/>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
    <w:name w:val="Tabla profesional211"/>
    <w:basedOn w:val="Tablanormal"/>
    <w:next w:val="Tablaprofesional"/>
    <w:semiHidden/>
    <w:unhideWhenUsed/>
    <w:rsid w:val="00C61654"/>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1">
    <w:name w:val="Estilo1211"/>
    <w:rsid w:val="00C61654"/>
    <w:pPr>
      <w:numPr>
        <w:numId w:val="4"/>
      </w:numPr>
    </w:pPr>
  </w:style>
  <w:style w:type="numbering" w:customStyle="1" w:styleId="111111211">
    <w:name w:val="1 / 1.1 / 1.1.1211"/>
    <w:basedOn w:val="Sinlista"/>
    <w:next w:val="111111"/>
    <w:semiHidden/>
    <w:unhideWhenUsed/>
    <w:rsid w:val="00C61654"/>
  </w:style>
  <w:style w:type="numbering" w:customStyle="1" w:styleId="111211">
    <w:name w:val="1.1.1211"/>
    <w:rsid w:val="00C61654"/>
  </w:style>
  <w:style w:type="table" w:customStyle="1" w:styleId="Tablaconcuadrcula111">
    <w:name w:val="Tabla con cuadrícula111"/>
    <w:basedOn w:val="Tablanormal"/>
    <w:next w:val="Tablaconcuadrcula"/>
    <w:uiPriority w:val="59"/>
    <w:rsid w:val="00C616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C61654"/>
  </w:style>
  <w:style w:type="numbering" w:customStyle="1" w:styleId="Sinlista211">
    <w:name w:val="Sin lista211"/>
    <w:next w:val="Sinlista"/>
    <w:uiPriority w:val="99"/>
    <w:semiHidden/>
    <w:unhideWhenUsed/>
    <w:rsid w:val="00C61654"/>
  </w:style>
  <w:style w:type="numbering" w:customStyle="1" w:styleId="Sinlista41">
    <w:name w:val="Sin lista41"/>
    <w:next w:val="Sinlista"/>
    <w:uiPriority w:val="99"/>
    <w:semiHidden/>
    <w:unhideWhenUsed/>
    <w:rsid w:val="00C61654"/>
  </w:style>
  <w:style w:type="numbering" w:customStyle="1" w:styleId="11111141">
    <w:name w:val="1 / 1.1 / 1.1.141"/>
    <w:basedOn w:val="Sinlista"/>
    <w:next w:val="111111"/>
    <w:rsid w:val="00C61654"/>
  </w:style>
  <w:style w:type="numbering" w:customStyle="1" w:styleId="Estilo141">
    <w:name w:val="Estilo141"/>
    <w:rsid w:val="00C61654"/>
  </w:style>
  <w:style w:type="numbering" w:customStyle="1" w:styleId="11141">
    <w:name w:val="1.1.141"/>
    <w:rsid w:val="00C61654"/>
  </w:style>
  <w:style w:type="numbering" w:customStyle="1" w:styleId="Estilo1121">
    <w:name w:val="Estilo1121"/>
    <w:rsid w:val="00C61654"/>
  </w:style>
  <w:style w:type="numbering" w:customStyle="1" w:styleId="111111121">
    <w:name w:val="1 / 1.1 / 1.1.1121"/>
    <w:basedOn w:val="Sinlista"/>
    <w:next w:val="111111"/>
    <w:semiHidden/>
    <w:unhideWhenUsed/>
    <w:rsid w:val="00C61654"/>
  </w:style>
  <w:style w:type="numbering" w:customStyle="1" w:styleId="111121">
    <w:name w:val="1.1.1121"/>
    <w:rsid w:val="00C61654"/>
  </w:style>
  <w:style w:type="numbering" w:customStyle="1" w:styleId="Estilo1221">
    <w:name w:val="Estilo1221"/>
    <w:rsid w:val="00C61654"/>
  </w:style>
  <w:style w:type="numbering" w:customStyle="1" w:styleId="111111221">
    <w:name w:val="1 / 1.1 / 1.1.1221"/>
    <w:basedOn w:val="Sinlista"/>
    <w:next w:val="111111"/>
    <w:semiHidden/>
    <w:unhideWhenUsed/>
    <w:rsid w:val="00C61654"/>
  </w:style>
  <w:style w:type="numbering" w:customStyle="1" w:styleId="111221">
    <w:name w:val="1.1.1221"/>
    <w:rsid w:val="00C61654"/>
  </w:style>
  <w:style w:type="numbering" w:customStyle="1" w:styleId="Sinlista131">
    <w:name w:val="Sin lista131"/>
    <w:next w:val="Sinlista"/>
    <w:uiPriority w:val="99"/>
    <w:semiHidden/>
    <w:unhideWhenUsed/>
    <w:rsid w:val="00C61654"/>
  </w:style>
  <w:style w:type="numbering" w:customStyle="1" w:styleId="Sinlista221">
    <w:name w:val="Sin lista221"/>
    <w:next w:val="Sinlista"/>
    <w:uiPriority w:val="99"/>
    <w:semiHidden/>
    <w:unhideWhenUsed/>
    <w:rsid w:val="00C61654"/>
  </w:style>
  <w:style w:type="numbering" w:customStyle="1" w:styleId="Sinlista51">
    <w:name w:val="Sin lista51"/>
    <w:next w:val="Sinlista"/>
    <w:uiPriority w:val="99"/>
    <w:semiHidden/>
    <w:unhideWhenUsed/>
    <w:rsid w:val="00C61654"/>
  </w:style>
  <w:style w:type="numbering" w:customStyle="1" w:styleId="11111151">
    <w:name w:val="1 / 1.1 / 1.1.151"/>
    <w:basedOn w:val="Sinlista"/>
    <w:next w:val="111111"/>
    <w:rsid w:val="00C61654"/>
    <w:pPr>
      <w:numPr>
        <w:numId w:val="10"/>
      </w:numPr>
    </w:pPr>
  </w:style>
  <w:style w:type="numbering" w:customStyle="1" w:styleId="Estilo151">
    <w:name w:val="Estilo151"/>
    <w:rsid w:val="00C61654"/>
    <w:pPr>
      <w:numPr>
        <w:numId w:val="12"/>
      </w:numPr>
    </w:pPr>
  </w:style>
  <w:style w:type="numbering" w:customStyle="1" w:styleId="11151">
    <w:name w:val="1.1.151"/>
    <w:rsid w:val="00C61654"/>
    <w:pPr>
      <w:numPr>
        <w:numId w:val="11"/>
      </w:numPr>
    </w:pPr>
  </w:style>
  <w:style w:type="numbering" w:customStyle="1" w:styleId="Estilo1131">
    <w:name w:val="Estilo1131"/>
    <w:rsid w:val="00C61654"/>
  </w:style>
  <w:style w:type="numbering" w:customStyle="1" w:styleId="111111131">
    <w:name w:val="1 / 1.1 / 1.1.1131"/>
    <w:basedOn w:val="Sinlista"/>
    <w:next w:val="111111"/>
    <w:semiHidden/>
    <w:unhideWhenUsed/>
    <w:rsid w:val="00C61654"/>
  </w:style>
  <w:style w:type="numbering" w:customStyle="1" w:styleId="111131">
    <w:name w:val="1.1.1131"/>
    <w:rsid w:val="00C61654"/>
  </w:style>
  <w:style w:type="numbering" w:customStyle="1" w:styleId="Estilo1231">
    <w:name w:val="Estilo1231"/>
    <w:rsid w:val="00C61654"/>
    <w:pPr>
      <w:numPr>
        <w:numId w:val="5"/>
      </w:numPr>
    </w:pPr>
  </w:style>
  <w:style w:type="numbering" w:customStyle="1" w:styleId="111111231">
    <w:name w:val="1 / 1.1 / 1.1.1231"/>
    <w:basedOn w:val="Sinlista"/>
    <w:next w:val="111111"/>
    <w:semiHidden/>
    <w:unhideWhenUsed/>
    <w:rsid w:val="00C61654"/>
    <w:pPr>
      <w:numPr>
        <w:numId w:val="13"/>
      </w:numPr>
    </w:pPr>
  </w:style>
  <w:style w:type="numbering" w:customStyle="1" w:styleId="111231">
    <w:name w:val="1.1.1231"/>
    <w:rsid w:val="00C61654"/>
    <w:pPr>
      <w:numPr>
        <w:numId w:val="14"/>
      </w:numPr>
    </w:pPr>
  </w:style>
  <w:style w:type="numbering" w:customStyle="1" w:styleId="Sinlista141">
    <w:name w:val="Sin lista141"/>
    <w:next w:val="Sinlista"/>
    <w:uiPriority w:val="99"/>
    <w:semiHidden/>
    <w:unhideWhenUsed/>
    <w:rsid w:val="00C61654"/>
  </w:style>
  <w:style w:type="numbering" w:customStyle="1" w:styleId="Sinlista231">
    <w:name w:val="Sin lista231"/>
    <w:next w:val="Sinlista"/>
    <w:uiPriority w:val="99"/>
    <w:semiHidden/>
    <w:unhideWhenUsed/>
    <w:rsid w:val="00C61654"/>
  </w:style>
  <w:style w:type="numbering" w:customStyle="1" w:styleId="Sinlista61">
    <w:name w:val="Sin lista61"/>
    <w:next w:val="Sinlista"/>
    <w:uiPriority w:val="99"/>
    <w:semiHidden/>
    <w:rsid w:val="00C61654"/>
  </w:style>
  <w:style w:type="table" w:customStyle="1" w:styleId="Tabladecuadrcula4-nfasis611">
    <w:name w:val="Tabla de cuadrícula 4 - Énfasis 611"/>
    <w:basedOn w:val="Tablanormal"/>
    <w:uiPriority w:val="49"/>
    <w:rsid w:val="00C61654"/>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
    <w:name w:val="Table Normal11"/>
    <w:rsid w:val="00C6165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
    <w:name w:val="List 71"/>
    <w:basedOn w:val="Sinlista"/>
    <w:rsid w:val="00C61654"/>
  </w:style>
  <w:style w:type="numbering" w:customStyle="1" w:styleId="List111">
    <w:name w:val="List 111"/>
    <w:basedOn w:val="Sinlista"/>
    <w:rsid w:val="00C61654"/>
  </w:style>
  <w:style w:type="numbering" w:customStyle="1" w:styleId="List121">
    <w:name w:val="List 121"/>
    <w:basedOn w:val="Sinlista"/>
    <w:rsid w:val="00C61654"/>
  </w:style>
  <w:style w:type="table" w:customStyle="1" w:styleId="Tablaconcuadrcula31">
    <w:name w:val="Tabla con cuadrícula3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
    <w:name w:val="Tabla con cuadrícula6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
    <w:name w:val="Tabla con cuadrícula7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
    <w:name w:val="WWNum91"/>
    <w:basedOn w:val="Sinlista"/>
    <w:rsid w:val="00C61654"/>
  </w:style>
  <w:style w:type="table" w:customStyle="1" w:styleId="Tablaconcuadrcula810">
    <w:name w:val="Tabla con cuadrícula81"/>
    <w:basedOn w:val="Tablanormal"/>
    <w:next w:val="Tablaconcuadrcula"/>
    <w:uiPriority w:val="59"/>
    <w:rsid w:val="00C61654"/>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
    <w:name w:val="Tabla con cuadrícula91"/>
    <w:basedOn w:val="Tablanormal"/>
    <w:rsid w:val="00C616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C6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next w:val="Tablaconcuadrcula"/>
    <w:uiPriority w:val="59"/>
    <w:rsid w:val="00C321B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00272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0027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
    <w:name w:val="Tabla con cuadrícula19"/>
    <w:basedOn w:val="Tablanormal"/>
    <w:next w:val="Tablaconcuadrcula"/>
    <w:uiPriority w:val="59"/>
    <w:rsid w:val="00B53DA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next w:val="Tablaconcuadrcula"/>
    <w:uiPriority w:val="59"/>
    <w:rsid w:val="00B53DA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
    <w:name w:val="Tabla con cuadrícula20"/>
    <w:basedOn w:val="Tablanormal"/>
    <w:next w:val="Tablaconcuadrcula"/>
    <w:uiPriority w:val="59"/>
    <w:rsid w:val="00DB4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
    <w:name w:val="Tabla con cuadrícula110"/>
    <w:basedOn w:val="Tablanormal"/>
    <w:next w:val="Tablaconcuadrcula"/>
    <w:uiPriority w:val="59"/>
    <w:rsid w:val="00DB492B"/>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59"/>
    <w:rsid w:val="006F34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6F34B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next w:val="Tablaconcuadrcula"/>
    <w:uiPriority w:val="59"/>
    <w:rsid w:val="00427203"/>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7828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
    <w:name w:val="Tabla con cuadrícula26"/>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
    <w:name w:val="Tabla con cuadrícula114"/>
    <w:basedOn w:val="Tablanormal"/>
    <w:next w:val="Tablaconcuadrcula"/>
    <w:uiPriority w:val="59"/>
    <w:rsid w:val="007828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59"/>
    <w:rsid w:val="007828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
    <w:name w:val="Tabla con cuadrícula28"/>
    <w:basedOn w:val="Tablanormal"/>
    <w:next w:val="Tablaconcuadrcula"/>
    <w:uiPriority w:val="59"/>
    <w:rsid w:val="008E4A62"/>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6B1746"/>
  </w:style>
  <w:style w:type="table" w:customStyle="1" w:styleId="Tablaconcuadrcula29">
    <w:name w:val="Tabla con cuadrícula29"/>
    <w:basedOn w:val="Tablanormal"/>
    <w:next w:val="Tablaconcuadrcula"/>
    <w:uiPriority w:val="59"/>
    <w:rsid w:val="006B17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
    <w:name w:val="Estilo1232"/>
    <w:rsid w:val="006B1746"/>
  </w:style>
  <w:style w:type="table" w:customStyle="1" w:styleId="Tablaconcuadrcula115">
    <w:name w:val="Tabla con cuadrícula115"/>
    <w:basedOn w:val="Tablanormal"/>
    <w:next w:val="Tablaconcuadrcula"/>
    <w:uiPriority w:val="59"/>
    <w:rsid w:val="006B174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6B1746"/>
  </w:style>
  <w:style w:type="paragraph" w:customStyle="1" w:styleId="Standard">
    <w:name w:val="Standard"/>
    <w:rsid w:val="006B1746"/>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MX"/>
    </w:rPr>
  </w:style>
  <w:style w:type="paragraph" w:customStyle="1" w:styleId="Heading">
    <w:name w:val="Heading"/>
    <w:basedOn w:val="Standard"/>
    <w:next w:val="Textbody"/>
    <w:rsid w:val="006B1746"/>
    <w:pPr>
      <w:keepNext/>
      <w:spacing w:before="240" w:after="120"/>
    </w:pPr>
    <w:rPr>
      <w:rFonts w:ascii="Arial" w:eastAsia="MS Mincho" w:hAnsi="Arial" w:cs="Tahoma"/>
      <w:sz w:val="28"/>
      <w:szCs w:val="28"/>
    </w:rPr>
  </w:style>
  <w:style w:type="paragraph" w:customStyle="1" w:styleId="Index">
    <w:name w:val="Index"/>
    <w:basedOn w:val="Standard"/>
    <w:rsid w:val="006B1746"/>
    <w:pPr>
      <w:suppressLineNumbers/>
    </w:pPr>
    <w:rPr>
      <w:rFonts w:cs="Tahoma"/>
    </w:rPr>
  </w:style>
  <w:style w:type="paragraph" w:customStyle="1" w:styleId="Textbodyindent">
    <w:name w:val="Text body indent"/>
    <w:basedOn w:val="Standard"/>
    <w:rsid w:val="006B1746"/>
    <w:pPr>
      <w:spacing w:before="100"/>
      <w:ind w:left="2340" w:hanging="540"/>
      <w:jc w:val="both"/>
    </w:pPr>
    <w:rPr>
      <w:rFonts w:ascii="Arial" w:hAnsi="Arial"/>
      <w:sz w:val="22"/>
    </w:rPr>
  </w:style>
  <w:style w:type="paragraph" w:customStyle="1" w:styleId="Contents1">
    <w:name w:val="Contents 1"/>
    <w:basedOn w:val="Standard"/>
    <w:next w:val="Standard"/>
    <w:rsid w:val="006B1746"/>
    <w:pPr>
      <w:tabs>
        <w:tab w:val="left" w:pos="480"/>
        <w:tab w:val="left" w:pos="709"/>
        <w:tab w:val="left" w:pos="964"/>
        <w:tab w:val="right" w:leader="dot" w:pos="9394"/>
      </w:tabs>
      <w:spacing w:before="120"/>
    </w:pPr>
    <w:rPr>
      <w:rFonts w:ascii="Arial" w:hAnsi="Arial"/>
      <w:caps/>
      <w:sz w:val="22"/>
    </w:rPr>
  </w:style>
  <w:style w:type="paragraph" w:customStyle="1" w:styleId="Contents2">
    <w:name w:val="Contents 2"/>
    <w:basedOn w:val="Standard"/>
    <w:next w:val="Standard"/>
    <w:rsid w:val="006B1746"/>
    <w:pPr>
      <w:tabs>
        <w:tab w:val="left" w:pos="1928"/>
        <w:tab w:val="right" w:leader="dot" w:pos="10358"/>
      </w:tabs>
      <w:spacing w:before="120"/>
      <w:ind w:left="964" w:hanging="482"/>
    </w:pPr>
    <w:rPr>
      <w:rFonts w:ascii="Arial" w:hAnsi="Arial"/>
      <w:sz w:val="22"/>
    </w:rPr>
  </w:style>
  <w:style w:type="paragraph" w:customStyle="1" w:styleId="Contents3">
    <w:name w:val="Contents 3"/>
    <w:basedOn w:val="Standard"/>
    <w:next w:val="Standard"/>
    <w:rsid w:val="006B1746"/>
    <w:pPr>
      <w:tabs>
        <w:tab w:val="left" w:pos="1928"/>
        <w:tab w:val="right" w:leader="dot" w:pos="10358"/>
      </w:tabs>
      <w:ind w:left="964" w:hanging="482"/>
    </w:pPr>
    <w:rPr>
      <w:rFonts w:ascii="Arial" w:hAnsi="Arial"/>
      <w:sz w:val="22"/>
    </w:rPr>
  </w:style>
  <w:style w:type="paragraph" w:customStyle="1" w:styleId="Contents4">
    <w:name w:val="Contents 4"/>
    <w:basedOn w:val="Standard"/>
    <w:next w:val="Standard"/>
    <w:rsid w:val="006B1746"/>
    <w:pPr>
      <w:numPr>
        <w:numId w:val="62"/>
      </w:numPr>
      <w:ind w:left="709" w:hanging="283"/>
    </w:pPr>
    <w:rPr>
      <w:rFonts w:ascii="Arial" w:hAnsi="Arial"/>
      <w:sz w:val="22"/>
    </w:rPr>
  </w:style>
  <w:style w:type="paragraph" w:customStyle="1" w:styleId="Contents5">
    <w:name w:val="Contents 5"/>
    <w:basedOn w:val="Index"/>
    <w:rsid w:val="006B1746"/>
    <w:pPr>
      <w:tabs>
        <w:tab w:val="right" w:leader="dot" w:pos="9972"/>
      </w:tabs>
      <w:ind w:left="1132"/>
    </w:pPr>
  </w:style>
  <w:style w:type="paragraph" w:customStyle="1" w:styleId="Contents6">
    <w:name w:val="Contents 6"/>
    <w:basedOn w:val="Index"/>
    <w:rsid w:val="006B1746"/>
    <w:pPr>
      <w:tabs>
        <w:tab w:val="right" w:leader="dot" w:pos="9972"/>
      </w:tabs>
      <w:ind w:left="1415"/>
    </w:pPr>
  </w:style>
  <w:style w:type="paragraph" w:customStyle="1" w:styleId="Contents7">
    <w:name w:val="Contents 7"/>
    <w:basedOn w:val="Index"/>
    <w:rsid w:val="006B1746"/>
    <w:pPr>
      <w:tabs>
        <w:tab w:val="right" w:leader="dot" w:pos="9972"/>
      </w:tabs>
      <w:ind w:left="1698"/>
    </w:pPr>
  </w:style>
  <w:style w:type="paragraph" w:customStyle="1" w:styleId="Contents8">
    <w:name w:val="Contents 8"/>
    <w:basedOn w:val="Index"/>
    <w:rsid w:val="006B1746"/>
    <w:pPr>
      <w:tabs>
        <w:tab w:val="right" w:leader="dot" w:pos="9972"/>
      </w:tabs>
      <w:ind w:left="1981"/>
    </w:pPr>
  </w:style>
  <w:style w:type="paragraph" w:customStyle="1" w:styleId="Contents9">
    <w:name w:val="Contents 9"/>
    <w:basedOn w:val="Index"/>
    <w:rsid w:val="006B1746"/>
    <w:pPr>
      <w:tabs>
        <w:tab w:val="right" w:leader="dot" w:pos="9972"/>
      </w:tabs>
      <w:ind w:left="2264"/>
    </w:pPr>
  </w:style>
  <w:style w:type="paragraph" w:customStyle="1" w:styleId="Contents10">
    <w:name w:val="Contents 10"/>
    <w:basedOn w:val="Index"/>
    <w:rsid w:val="006B1746"/>
    <w:pPr>
      <w:tabs>
        <w:tab w:val="right" w:leader="dot" w:pos="9972"/>
      </w:tabs>
      <w:ind w:left="2547"/>
    </w:pPr>
  </w:style>
  <w:style w:type="paragraph" w:customStyle="1" w:styleId="Framecontents">
    <w:name w:val="Frame contents"/>
    <w:basedOn w:val="Textbody"/>
    <w:rsid w:val="006B1746"/>
    <w:pPr>
      <w:widowControl/>
      <w:overflowPunct w:val="0"/>
      <w:autoSpaceDE w:val="0"/>
      <w:spacing w:after="120"/>
    </w:pPr>
    <w:rPr>
      <w:rFonts w:eastAsia="Times New Roman" w:cs="Times New Roman"/>
      <w:noProof w:val="0"/>
      <w:color w:val="auto"/>
      <w:sz w:val="20"/>
      <w:szCs w:val="20"/>
      <w:lang w:val="es-ES" w:eastAsia="es-MX"/>
    </w:rPr>
  </w:style>
  <w:style w:type="character" w:customStyle="1" w:styleId="WW8Num3z4">
    <w:name w:val="WW8Num3z4"/>
    <w:rsid w:val="006B1746"/>
    <w:rPr>
      <w:rFonts w:ascii="Courier New" w:hAnsi="Courier New" w:cs="Courier New"/>
    </w:rPr>
  </w:style>
  <w:style w:type="character" w:customStyle="1" w:styleId="WW8Num5z3">
    <w:name w:val="WW8Num5z3"/>
    <w:rsid w:val="006B1746"/>
    <w:rPr>
      <w:rFonts w:ascii="Symbol" w:hAnsi="Symbol"/>
    </w:rPr>
  </w:style>
  <w:style w:type="character" w:customStyle="1" w:styleId="WW8Num9z3">
    <w:name w:val="WW8Num9z3"/>
    <w:rsid w:val="006B1746"/>
    <w:rPr>
      <w:rFonts w:ascii="Symbol" w:hAnsi="Symbol"/>
    </w:rPr>
  </w:style>
  <w:style w:type="character" w:customStyle="1" w:styleId="WW8Num13z3">
    <w:name w:val="WW8Num13z3"/>
    <w:rsid w:val="006B1746"/>
    <w:rPr>
      <w:rFonts w:ascii="Symbol" w:hAnsi="Symbol"/>
    </w:rPr>
  </w:style>
  <w:style w:type="character" w:customStyle="1" w:styleId="WW8Num19z3">
    <w:name w:val="WW8Num19z3"/>
    <w:rsid w:val="006B1746"/>
    <w:rPr>
      <w:b/>
      <w:i w:val="0"/>
    </w:rPr>
  </w:style>
  <w:style w:type="character" w:customStyle="1" w:styleId="WW8Num25z2">
    <w:name w:val="WW8Num25z2"/>
    <w:rsid w:val="006B1746"/>
    <w:rPr>
      <w:rFonts w:ascii="Wingdings" w:hAnsi="Wingdings"/>
    </w:rPr>
  </w:style>
  <w:style w:type="character" w:customStyle="1" w:styleId="WW8Num28z6">
    <w:name w:val="WW8Num28z6"/>
    <w:rsid w:val="006B1746"/>
    <w:rPr>
      <w:rFonts w:ascii="Symbol" w:hAnsi="Symbol"/>
    </w:rPr>
  </w:style>
  <w:style w:type="character" w:customStyle="1" w:styleId="WW8Num33z2">
    <w:name w:val="WW8Num33z2"/>
    <w:rsid w:val="006B1746"/>
    <w:rPr>
      <w:rFonts w:ascii="Wingdings" w:hAnsi="Wingdings"/>
    </w:rPr>
  </w:style>
  <w:style w:type="character" w:customStyle="1" w:styleId="WW8Num33z6">
    <w:name w:val="WW8Num33z6"/>
    <w:rsid w:val="006B1746"/>
    <w:rPr>
      <w:rFonts w:ascii="Symbol" w:hAnsi="Symbol"/>
    </w:rPr>
  </w:style>
  <w:style w:type="character" w:customStyle="1" w:styleId="WW8Num46z1">
    <w:name w:val="WW8Num46z1"/>
    <w:rsid w:val="006B1746"/>
    <w:rPr>
      <w:color w:val="FF0000"/>
      <w:sz w:val="24"/>
    </w:rPr>
  </w:style>
  <w:style w:type="character" w:customStyle="1" w:styleId="WW8Num46z2">
    <w:name w:val="WW8Num46z2"/>
    <w:rsid w:val="006B1746"/>
    <w:rPr>
      <w:rFonts w:ascii="Courier New" w:hAnsi="Courier New" w:cs="Courier New"/>
      <w:color w:val="000000"/>
      <w:sz w:val="24"/>
    </w:rPr>
  </w:style>
  <w:style w:type="character" w:customStyle="1" w:styleId="WW8Num46z3">
    <w:name w:val="WW8Num46z3"/>
    <w:rsid w:val="006B1746"/>
    <w:rPr>
      <w:rFonts w:ascii="Symbol" w:hAnsi="Symbol"/>
    </w:rPr>
  </w:style>
  <w:style w:type="character" w:customStyle="1" w:styleId="WW8Num46z4">
    <w:name w:val="WW8Num46z4"/>
    <w:rsid w:val="006B1746"/>
    <w:rPr>
      <w:rFonts w:ascii="Courier New" w:hAnsi="Courier New" w:cs="Courier New"/>
    </w:rPr>
  </w:style>
  <w:style w:type="character" w:customStyle="1" w:styleId="WW8Num46z5">
    <w:name w:val="WW8Num46z5"/>
    <w:rsid w:val="006B1746"/>
    <w:rPr>
      <w:rFonts w:ascii="Wingdings" w:hAnsi="Wingdings"/>
    </w:rPr>
  </w:style>
  <w:style w:type="character" w:customStyle="1" w:styleId="WW8Num56z1">
    <w:name w:val="WW8Num56z1"/>
    <w:rsid w:val="006B1746"/>
    <w:rPr>
      <w:rFonts w:ascii="Courier New" w:hAnsi="Courier New"/>
    </w:rPr>
  </w:style>
  <w:style w:type="character" w:customStyle="1" w:styleId="WW8Num56z2">
    <w:name w:val="WW8Num56z2"/>
    <w:rsid w:val="006B1746"/>
    <w:rPr>
      <w:rFonts w:ascii="Wingdings" w:hAnsi="Wingdings"/>
    </w:rPr>
  </w:style>
  <w:style w:type="character" w:customStyle="1" w:styleId="WW8Num57z3">
    <w:name w:val="WW8Num57z3"/>
    <w:rsid w:val="006B1746"/>
    <w:rPr>
      <w:rFonts w:ascii="Symbol" w:hAnsi="Symbol"/>
    </w:rPr>
  </w:style>
  <w:style w:type="character" w:customStyle="1" w:styleId="WW8Num57z4">
    <w:name w:val="WW8Num57z4"/>
    <w:rsid w:val="006B1746"/>
    <w:rPr>
      <w:rFonts w:ascii="Courier New" w:hAnsi="Courier New"/>
    </w:rPr>
  </w:style>
  <w:style w:type="character" w:customStyle="1" w:styleId="WW8Num59z2">
    <w:name w:val="WW8Num59z2"/>
    <w:rsid w:val="006B1746"/>
    <w:rPr>
      <w:rFonts w:ascii="Wingdings" w:hAnsi="Wingdings"/>
    </w:rPr>
  </w:style>
  <w:style w:type="character" w:customStyle="1" w:styleId="WW8Num59z6">
    <w:name w:val="WW8Num59z6"/>
    <w:rsid w:val="006B1746"/>
    <w:rPr>
      <w:rFonts w:ascii="Symbol" w:hAnsi="Symbol"/>
    </w:rPr>
  </w:style>
  <w:style w:type="character" w:customStyle="1" w:styleId="WW8Num61z0">
    <w:name w:val="WW8Num61z0"/>
    <w:rsid w:val="006B1746"/>
    <w:rPr>
      <w:rFonts w:ascii="Courier New" w:hAnsi="Courier New" w:cs="Courier New"/>
    </w:rPr>
  </w:style>
  <w:style w:type="character" w:customStyle="1" w:styleId="WW8Num61z2">
    <w:name w:val="WW8Num61z2"/>
    <w:rsid w:val="006B1746"/>
    <w:rPr>
      <w:rFonts w:ascii="Wingdings" w:hAnsi="Wingdings"/>
    </w:rPr>
  </w:style>
  <w:style w:type="character" w:customStyle="1" w:styleId="WW8Num61z3">
    <w:name w:val="WW8Num61z3"/>
    <w:rsid w:val="006B1746"/>
    <w:rPr>
      <w:rFonts w:ascii="Symbol" w:hAnsi="Symbol"/>
    </w:rPr>
  </w:style>
  <w:style w:type="character" w:customStyle="1" w:styleId="WW8Num62z0">
    <w:name w:val="WW8Num62z0"/>
    <w:rsid w:val="006B1746"/>
    <w:rPr>
      <w:rFonts w:ascii="Courier New" w:hAnsi="Courier New"/>
    </w:rPr>
  </w:style>
  <w:style w:type="character" w:customStyle="1" w:styleId="WW8Num62z2">
    <w:name w:val="WW8Num62z2"/>
    <w:rsid w:val="006B1746"/>
    <w:rPr>
      <w:rFonts w:ascii="Wingdings" w:hAnsi="Wingdings"/>
    </w:rPr>
  </w:style>
  <w:style w:type="character" w:customStyle="1" w:styleId="WW8Num62z3">
    <w:name w:val="WW8Num62z3"/>
    <w:rsid w:val="006B1746"/>
    <w:rPr>
      <w:rFonts w:ascii="Symbol" w:hAnsi="Symbol"/>
    </w:rPr>
  </w:style>
  <w:style w:type="character" w:customStyle="1" w:styleId="WW8Num65z1">
    <w:name w:val="WW8Num65z1"/>
    <w:rsid w:val="006B1746"/>
    <w:rPr>
      <w:rFonts w:ascii="Courier New" w:hAnsi="Courier New" w:cs="Courier New"/>
    </w:rPr>
  </w:style>
  <w:style w:type="character" w:customStyle="1" w:styleId="WW8Num65z2">
    <w:name w:val="WW8Num65z2"/>
    <w:rsid w:val="006B1746"/>
    <w:rPr>
      <w:rFonts w:ascii="Wingdings" w:hAnsi="Wingdings"/>
    </w:rPr>
  </w:style>
  <w:style w:type="character" w:customStyle="1" w:styleId="WW8Num65z3">
    <w:name w:val="WW8Num65z3"/>
    <w:rsid w:val="006B1746"/>
    <w:rPr>
      <w:rFonts w:ascii="Symbol" w:hAnsi="Symbol"/>
    </w:rPr>
  </w:style>
  <w:style w:type="character" w:customStyle="1" w:styleId="WW8Num66z1">
    <w:name w:val="WW8Num66z1"/>
    <w:rsid w:val="006B1746"/>
    <w:rPr>
      <w:rFonts w:ascii="Courier New" w:hAnsi="Courier New" w:cs="Courier New"/>
    </w:rPr>
  </w:style>
  <w:style w:type="character" w:customStyle="1" w:styleId="WW8Num66z3">
    <w:name w:val="WW8Num66z3"/>
    <w:rsid w:val="006B1746"/>
    <w:rPr>
      <w:rFonts w:ascii="Symbol" w:hAnsi="Symbol"/>
    </w:rPr>
  </w:style>
  <w:style w:type="character" w:customStyle="1" w:styleId="WW8Num68z0">
    <w:name w:val="WW8Num68z0"/>
    <w:rsid w:val="006B1746"/>
    <w:rPr>
      <w:rFonts w:ascii="Courier New" w:hAnsi="Courier New" w:cs="Courier New"/>
    </w:rPr>
  </w:style>
  <w:style w:type="character" w:customStyle="1" w:styleId="WW8Num68z2">
    <w:name w:val="WW8Num68z2"/>
    <w:rsid w:val="006B1746"/>
    <w:rPr>
      <w:rFonts w:ascii="Wingdings" w:hAnsi="Wingdings"/>
    </w:rPr>
  </w:style>
  <w:style w:type="character" w:customStyle="1" w:styleId="WW8Num68z3">
    <w:name w:val="WW8Num68z3"/>
    <w:rsid w:val="006B1746"/>
    <w:rPr>
      <w:rFonts w:ascii="Symbol" w:hAnsi="Symbol"/>
    </w:rPr>
  </w:style>
  <w:style w:type="character" w:customStyle="1" w:styleId="WW8Num71z0">
    <w:name w:val="WW8Num71z0"/>
    <w:rsid w:val="006B1746"/>
    <w:rPr>
      <w:rFonts w:ascii="Courier New" w:hAnsi="Courier New" w:cs="Courier New"/>
    </w:rPr>
  </w:style>
  <w:style w:type="character" w:customStyle="1" w:styleId="WW8Num71z2">
    <w:name w:val="WW8Num71z2"/>
    <w:rsid w:val="006B1746"/>
    <w:rPr>
      <w:rFonts w:ascii="Wingdings" w:hAnsi="Wingdings"/>
    </w:rPr>
  </w:style>
  <w:style w:type="character" w:customStyle="1" w:styleId="WW8Num71z3">
    <w:name w:val="WW8Num71z3"/>
    <w:rsid w:val="006B1746"/>
    <w:rPr>
      <w:rFonts w:ascii="Symbol" w:hAnsi="Symbol"/>
    </w:rPr>
  </w:style>
  <w:style w:type="character" w:customStyle="1" w:styleId="WW8Num73z0">
    <w:name w:val="WW8Num73z0"/>
    <w:rsid w:val="006B1746"/>
    <w:rPr>
      <w:rFonts w:ascii="Courier New" w:hAnsi="Courier New" w:cs="Courier New"/>
    </w:rPr>
  </w:style>
  <w:style w:type="character" w:customStyle="1" w:styleId="WW8Num73z2">
    <w:name w:val="WW8Num73z2"/>
    <w:rsid w:val="006B1746"/>
    <w:rPr>
      <w:rFonts w:ascii="Wingdings" w:hAnsi="Wingdings"/>
    </w:rPr>
  </w:style>
  <w:style w:type="character" w:customStyle="1" w:styleId="WW8Num73z3">
    <w:name w:val="WW8Num73z3"/>
    <w:rsid w:val="006B1746"/>
    <w:rPr>
      <w:rFonts w:ascii="Symbol" w:hAnsi="Symbol"/>
    </w:rPr>
  </w:style>
  <w:style w:type="character" w:customStyle="1" w:styleId="WW8Num74z0">
    <w:name w:val="WW8Num74z0"/>
    <w:rsid w:val="006B1746"/>
    <w:rPr>
      <w:rFonts w:cs="Arial"/>
    </w:rPr>
  </w:style>
  <w:style w:type="character" w:customStyle="1" w:styleId="WW8Num74z2">
    <w:name w:val="WW8Num74z2"/>
    <w:rsid w:val="006B1746"/>
    <w:rPr>
      <w:rFonts w:cs="Arial"/>
      <w:b w:val="0"/>
    </w:rPr>
  </w:style>
  <w:style w:type="character" w:customStyle="1" w:styleId="WW8Num75z0">
    <w:name w:val="WW8Num75z0"/>
    <w:rsid w:val="006B1746"/>
    <w:rPr>
      <w:rFonts w:ascii="Wingdings" w:hAnsi="Wingdings"/>
    </w:rPr>
  </w:style>
  <w:style w:type="character" w:customStyle="1" w:styleId="WW8Num75z1">
    <w:name w:val="WW8Num75z1"/>
    <w:rsid w:val="006B1746"/>
    <w:rPr>
      <w:rFonts w:ascii="Courier New" w:hAnsi="Courier New"/>
    </w:rPr>
  </w:style>
  <w:style w:type="character" w:customStyle="1" w:styleId="WW8Num75z2">
    <w:name w:val="WW8Num75z2"/>
    <w:rsid w:val="006B1746"/>
    <w:rPr>
      <w:rFonts w:ascii="Courier New" w:hAnsi="Courier New" w:cs="Courier New"/>
    </w:rPr>
  </w:style>
  <w:style w:type="character" w:customStyle="1" w:styleId="WW8Num75z3">
    <w:name w:val="WW8Num75z3"/>
    <w:rsid w:val="006B1746"/>
    <w:rPr>
      <w:rFonts w:ascii="Symbol" w:hAnsi="Symbol"/>
    </w:rPr>
  </w:style>
  <w:style w:type="character" w:customStyle="1" w:styleId="WW8Num76z0">
    <w:name w:val="WW8Num76z0"/>
    <w:rsid w:val="006B1746"/>
    <w:rPr>
      <w:rFonts w:ascii="Courier New" w:hAnsi="Courier New"/>
    </w:rPr>
  </w:style>
  <w:style w:type="character" w:customStyle="1" w:styleId="WW8Num76z2">
    <w:name w:val="WW8Num76z2"/>
    <w:rsid w:val="006B1746"/>
    <w:rPr>
      <w:rFonts w:ascii="Wingdings" w:hAnsi="Wingdings"/>
    </w:rPr>
  </w:style>
  <w:style w:type="character" w:customStyle="1" w:styleId="WW8Num76z6">
    <w:name w:val="WW8Num76z6"/>
    <w:rsid w:val="006B1746"/>
    <w:rPr>
      <w:rFonts w:ascii="Symbol" w:hAnsi="Symbol"/>
    </w:rPr>
  </w:style>
  <w:style w:type="character" w:customStyle="1" w:styleId="WW8Num77z0">
    <w:name w:val="WW8Num77z0"/>
    <w:rsid w:val="006B1746"/>
    <w:rPr>
      <w:rFonts w:ascii="Wingdings" w:hAnsi="Wingdings"/>
    </w:rPr>
  </w:style>
  <w:style w:type="character" w:customStyle="1" w:styleId="WW8Num77z1">
    <w:name w:val="WW8Num77z1"/>
    <w:rsid w:val="006B1746"/>
    <w:rPr>
      <w:rFonts w:ascii="Courier New" w:hAnsi="Courier New" w:cs="Courier New"/>
    </w:rPr>
  </w:style>
  <w:style w:type="character" w:customStyle="1" w:styleId="WW8Num77z3">
    <w:name w:val="WW8Num77z3"/>
    <w:rsid w:val="006B1746"/>
    <w:rPr>
      <w:rFonts w:ascii="Symbol" w:hAnsi="Symbol"/>
    </w:rPr>
  </w:style>
  <w:style w:type="character" w:customStyle="1" w:styleId="WW8Num80z0">
    <w:name w:val="WW8Num80z0"/>
    <w:rsid w:val="006B1746"/>
    <w:rPr>
      <w:rFonts w:ascii="Wingdings" w:hAnsi="Wingdings"/>
    </w:rPr>
  </w:style>
  <w:style w:type="character" w:customStyle="1" w:styleId="WW8Num80z1">
    <w:name w:val="WW8Num80z1"/>
    <w:rsid w:val="006B1746"/>
    <w:rPr>
      <w:rFonts w:ascii="Courier New" w:hAnsi="Courier New"/>
    </w:rPr>
  </w:style>
  <w:style w:type="character" w:customStyle="1" w:styleId="WW8Num80z2">
    <w:name w:val="WW8Num80z2"/>
    <w:rsid w:val="006B1746"/>
    <w:rPr>
      <w:rFonts w:ascii="Courier New" w:hAnsi="Courier New" w:cs="Courier New"/>
    </w:rPr>
  </w:style>
  <w:style w:type="character" w:customStyle="1" w:styleId="WW8Num80z3">
    <w:name w:val="WW8Num80z3"/>
    <w:rsid w:val="006B1746"/>
    <w:rPr>
      <w:rFonts w:ascii="Symbol" w:hAnsi="Symbol"/>
    </w:rPr>
  </w:style>
  <w:style w:type="character" w:customStyle="1" w:styleId="WW8Num81z1">
    <w:name w:val="WW8Num81z1"/>
    <w:rsid w:val="006B1746"/>
    <w:rPr>
      <w:b w:val="0"/>
    </w:rPr>
  </w:style>
  <w:style w:type="character" w:customStyle="1" w:styleId="WW8Num82z0">
    <w:name w:val="WW8Num82z0"/>
    <w:rsid w:val="006B1746"/>
    <w:rPr>
      <w:b/>
    </w:rPr>
  </w:style>
  <w:style w:type="character" w:customStyle="1" w:styleId="WW8Num82z1">
    <w:name w:val="WW8Num82z1"/>
    <w:rsid w:val="006B1746"/>
    <w:rPr>
      <w:b w:val="0"/>
    </w:rPr>
  </w:style>
  <w:style w:type="character" w:customStyle="1" w:styleId="WW8Num83z0">
    <w:name w:val="WW8Num83z0"/>
    <w:rsid w:val="006B1746"/>
    <w:rPr>
      <w:b/>
    </w:rPr>
  </w:style>
  <w:style w:type="character" w:customStyle="1" w:styleId="WW8Num85z0">
    <w:name w:val="WW8Num85z0"/>
    <w:rsid w:val="006B1746"/>
    <w:rPr>
      <w:rFonts w:ascii="Courier New" w:hAnsi="Courier New"/>
    </w:rPr>
  </w:style>
  <w:style w:type="character" w:customStyle="1" w:styleId="WW8Num85z2">
    <w:name w:val="WW8Num85z2"/>
    <w:rsid w:val="006B1746"/>
    <w:rPr>
      <w:rFonts w:ascii="Wingdings" w:hAnsi="Wingdings"/>
    </w:rPr>
  </w:style>
  <w:style w:type="character" w:customStyle="1" w:styleId="WW8Num85z6">
    <w:name w:val="WW8Num85z6"/>
    <w:rsid w:val="006B1746"/>
    <w:rPr>
      <w:rFonts w:ascii="Symbol" w:hAnsi="Symbol"/>
    </w:rPr>
  </w:style>
  <w:style w:type="character" w:customStyle="1" w:styleId="WW8Num88z0">
    <w:name w:val="WW8Num88z0"/>
    <w:rsid w:val="006B1746"/>
    <w:rPr>
      <w:b/>
    </w:rPr>
  </w:style>
  <w:style w:type="character" w:customStyle="1" w:styleId="WW8Num89z0">
    <w:name w:val="WW8Num89z0"/>
    <w:rsid w:val="006B1746"/>
    <w:rPr>
      <w:sz w:val="22"/>
    </w:rPr>
  </w:style>
  <w:style w:type="character" w:customStyle="1" w:styleId="WW8Num90z0">
    <w:name w:val="WW8Num90z0"/>
    <w:rsid w:val="006B1746"/>
    <w:rPr>
      <w:rFonts w:ascii="Arial" w:hAnsi="Arial"/>
      <w:b w:val="0"/>
      <w:i w:val="0"/>
      <w:sz w:val="20"/>
    </w:rPr>
  </w:style>
  <w:style w:type="character" w:customStyle="1" w:styleId="WW8Num91z0">
    <w:name w:val="WW8Num91z0"/>
    <w:rsid w:val="006B1746"/>
    <w:rPr>
      <w:b/>
    </w:rPr>
  </w:style>
  <w:style w:type="character" w:customStyle="1" w:styleId="WW8Num92z0">
    <w:name w:val="WW8Num92z0"/>
    <w:rsid w:val="006B1746"/>
    <w:rPr>
      <w:rFonts w:cs="Arial"/>
    </w:rPr>
  </w:style>
  <w:style w:type="character" w:customStyle="1" w:styleId="WW8Num93z0">
    <w:name w:val="WW8Num93z0"/>
    <w:rsid w:val="006B1746"/>
    <w:rPr>
      <w:rFonts w:ascii="Courier New" w:hAnsi="Courier New" w:cs="Courier New"/>
    </w:rPr>
  </w:style>
  <w:style w:type="character" w:customStyle="1" w:styleId="WW8Num96z0">
    <w:name w:val="WW8Num96z0"/>
    <w:rsid w:val="006B1746"/>
    <w:rPr>
      <w:rFonts w:ascii="Arial" w:eastAsia="Times New Roman" w:hAnsi="Arial" w:cs="Arial"/>
    </w:rPr>
  </w:style>
  <w:style w:type="character" w:customStyle="1" w:styleId="WW8Num96z1">
    <w:name w:val="WW8Num96z1"/>
    <w:rsid w:val="006B1746"/>
    <w:rPr>
      <w:rFonts w:ascii="Courier New" w:hAnsi="Courier New" w:cs="Courier New"/>
    </w:rPr>
  </w:style>
  <w:style w:type="character" w:customStyle="1" w:styleId="WW8Num96z3">
    <w:name w:val="WW8Num96z3"/>
    <w:rsid w:val="006B1746"/>
    <w:rPr>
      <w:rFonts w:ascii="Wingdings" w:hAnsi="Wingdings"/>
    </w:rPr>
  </w:style>
  <w:style w:type="character" w:customStyle="1" w:styleId="WW8Num96z6">
    <w:name w:val="WW8Num96z6"/>
    <w:rsid w:val="006B1746"/>
    <w:rPr>
      <w:rFonts w:ascii="Symbol" w:hAnsi="Symbol"/>
    </w:rPr>
  </w:style>
  <w:style w:type="character" w:customStyle="1" w:styleId="WW8Num97z0">
    <w:name w:val="WW8Num97z0"/>
    <w:rsid w:val="006B1746"/>
    <w:rPr>
      <w:b/>
    </w:rPr>
  </w:style>
  <w:style w:type="character" w:customStyle="1" w:styleId="WW8Num99z0">
    <w:name w:val="WW8Num99z0"/>
    <w:rsid w:val="006B1746"/>
    <w:rPr>
      <w:rFonts w:cs="Arial"/>
    </w:rPr>
  </w:style>
  <w:style w:type="character" w:customStyle="1" w:styleId="WW8Num102z0">
    <w:name w:val="WW8Num102z0"/>
    <w:rsid w:val="006B1746"/>
    <w:rPr>
      <w:rFonts w:ascii="Wingdings" w:hAnsi="Wingdings"/>
    </w:rPr>
  </w:style>
  <w:style w:type="character" w:customStyle="1" w:styleId="WW8Num102z1">
    <w:name w:val="WW8Num102z1"/>
    <w:rsid w:val="006B1746"/>
    <w:rPr>
      <w:rFonts w:ascii="Courier New" w:hAnsi="Courier New" w:cs="Courier New"/>
    </w:rPr>
  </w:style>
  <w:style w:type="character" w:customStyle="1" w:styleId="WW8Num102z3">
    <w:name w:val="WW8Num102z3"/>
    <w:rsid w:val="006B1746"/>
    <w:rPr>
      <w:rFonts w:ascii="Symbol" w:hAnsi="Symbol"/>
    </w:rPr>
  </w:style>
  <w:style w:type="character" w:customStyle="1" w:styleId="WW8Num103z0">
    <w:name w:val="WW8Num103z0"/>
    <w:rsid w:val="006B1746"/>
    <w:rPr>
      <w:rFonts w:ascii="Courier New" w:hAnsi="Courier New"/>
    </w:rPr>
  </w:style>
  <w:style w:type="character" w:customStyle="1" w:styleId="WW8Num103z2">
    <w:name w:val="WW8Num103z2"/>
    <w:rsid w:val="006B1746"/>
    <w:rPr>
      <w:rFonts w:ascii="Wingdings" w:hAnsi="Wingdings"/>
    </w:rPr>
  </w:style>
  <w:style w:type="character" w:customStyle="1" w:styleId="WW8Num103z3">
    <w:name w:val="WW8Num103z3"/>
    <w:rsid w:val="006B1746"/>
    <w:rPr>
      <w:rFonts w:ascii="Symbol" w:hAnsi="Symbol"/>
    </w:rPr>
  </w:style>
  <w:style w:type="character" w:customStyle="1" w:styleId="WW8Num104z0">
    <w:name w:val="WW8Num104z0"/>
    <w:rsid w:val="006B1746"/>
    <w:rPr>
      <w:rFonts w:cs="Arial"/>
    </w:rPr>
  </w:style>
  <w:style w:type="character" w:customStyle="1" w:styleId="WW8Num105z1">
    <w:name w:val="WW8Num105z1"/>
    <w:rsid w:val="006B1746"/>
    <w:rPr>
      <w:b/>
      <w:i w:val="0"/>
    </w:rPr>
  </w:style>
  <w:style w:type="character" w:customStyle="1" w:styleId="WW8Num106z0">
    <w:name w:val="WW8Num106z0"/>
    <w:rsid w:val="006B1746"/>
    <w:rPr>
      <w:rFonts w:ascii="Courier New" w:hAnsi="Courier New"/>
    </w:rPr>
  </w:style>
  <w:style w:type="character" w:customStyle="1" w:styleId="WW8Num106z2">
    <w:name w:val="WW8Num106z2"/>
    <w:rsid w:val="006B1746"/>
    <w:rPr>
      <w:rFonts w:ascii="Wingdings" w:hAnsi="Wingdings"/>
    </w:rPr>
  </w:style>
  <w:style w:type="character" w:customStyle="1" w:styleId="WW8Num106z6">
    <w:name w:val="WW8Num106z6"/>
    <w:rsid w:val="006B1746"/>
    <w:rPr>
      <w:rFonts w:ascii="Symbol" w:hAnsi="Symbol"/>
    </w:rPr>
  </w:style>
  <w:style w:type="character" w:customStyle="1" w:styleId="WW8Num108z0">
    <w:name w:val="WW8Num108z0"/>
    <w:rsid w:val="006B1746"/>
    <w:rPr>
      <w:rFonts w:ascii="Courier New" w:hAnsi="Courier New" w:cs="Courier New"/>
    </w:rPr>
  </w:style>
  <w:style w:type="character" w:customStyle="1" w:styleId="WW8Num108z2">
    <w:name w:val="WW8Num108z2"/>
    <w:rsid w:val="006B1746"/>
    <w:rPr>
      <w:rFonts w:ascii="Wingdings" w:hAnsi="Wingdings"/>
    </w:rPr>
  </w:style>
  <w:style w:type="character" w:customStyle="1" w:styleId="WW8Num108z3">
    <w:name w:val="WW8Num108z3"/>
    <w:rsid w:val="006B1746"/>
    <w:rPr>
      <w:rFonts w:ascii="Symbol" w:hAnsi="Symbol"/>
    </w:rPr>
  </w:style>
  <w:style w:type="character" w:customStyle="1" w:styleId="WW8Num111z0">
    <w:name w:val="WW8Num111z0"/>
    <w:rsid w:val="006B1746"/>
    <w:rPr>
      <w:rFonts w:ascii="Arial" w:hAnsi="Arial"/>
      <w:b w:val="0"/>
      <w:i w:val="0"/>
      <w:sz w:val="24"/>
    </w:rPr>
  </w:style>
  <w:style w:type="character" w:customStyle="1" w:styleId="WW8Num112z0">
    <w:name w:val="WW8Num112z0"/>
    <w:rsid w:val="006B1746"/>
    <w:rPr>
      <w:rFonts w:ascii="Arial" w:hAnsi="Arial"/>
      <w:b w:val="0"/>
      <w:i w:val="0"/>
      <w:sz w:val="22"/>
    </w:rPr>
  </w:style>
  <w:style w:type="character" w:customStyle="1" w:styleId="WW8Num113z0">
    <w:name w:val="WW8Num113z0"/>
    <w:rsid w:val="006B1746"/>
    <w:rPr>
      <w:rFonts w:ascii="Courier New" w:hAnsi="Courier New"/>
    </w:rPr>
  </w:style>
  <w:style w:type="character" w:customStyle="1" w:styleId="WW8Num113z2">
    <w:name w:val="WW8Num113z2"/>
    <w:rsid w:val="006B1746"/>
    <w:rPr>
      <w:rFonts w:ascii="Wingdings" w:hAnsi="Wingdings"/>
    </w:rPr>
  </w:style>
  <w:style w:type="character" w:customStyle="1" w:styleId="WW8Num113z3">
    <w:name w:val="WW8Num113z3"/>
    <w:rsid w:val="006B1746"/>
    <w:rPr>
      <w:rFonts w:ascii="Symbol" w:hAnsi="Symbol"/>
    </w:rPr>
  </w:style>
  <w:style w:type="character" w:customStyle="1" w:styleId="WW8Num114z0">
    <w:name w:val="WW8Num114z0"/>
    <w:rsid w:val="006B1746"/>
    <w:rPr>
      <w:rFonts w:ascii="Wingdings" w:hAnsi="Wingdings"/>
    </w:rPr>
  </w:style>
  <w:style w:type="character" w:customStyle="1" w:styleId="WW8Num114z1">
    <w:name w:val="WW8Num114z1"/>
    <w:rsid w:val="006B1746"/>
    <w:rPr>
      <w:rFonts w:ascii="Courier New" w:hAnsi="Courier New" w:cs="Courier New"/>
    </w:rPr>
  </w:style>
  <w:style w:type="character" w:customStyle="1" w:styleId="WW8Num114z3">
    <w:name w:val="WW8Num114z3"/>
    <w:rsid w:val="006B1746"/>
    <w:rPr>
      <w:rFonts w:ascii="Symbol" w:hAnsi="Symbol"/>
    </w:rPr>
  </w:style>
  <w:style w:type="character" w:customStyle="1" w:styleId="WW8Num115z1">
    <w:name w:val="WW8Num115z1"/>
    <w:rsid w:val="006B1746"/>
    <w:rPr>
      <w:rFonts w:ascii="Arial" w:hAnsi="Arial"/>
      <w:b/>
      <w:i w:val="0"/>
    </w:rPr>
  </w:style>
  <w:style w:type="character" w:customStyle="1" w:styleId="WW8Num116z0">
    <w:name w:val="WW8Num116z0"/>
    <w:rsid w:val="006B1746"/>
    <w:rPr>
      <w:rFonts w:ascii="Courier New" w:hAnsi="Courier New" w:cs="Courier New"/>
    </w:rPr>
  </w:style>
  <w:style w:type="character" w:customStyle="1" w:styleId="WW8Num116z2">
    <w:name w:val="WW8Num116z2"/>
    <w:rsid w:val="006B1746"/>
    <w:rPr>
      <w:rFonts w:ascii="Wingdings" w:hAnsi="Wingdings"/>
    </w:rPr>
  </w:style>
  <w:style w:type="character" w:customStyle="1" w:styleId="WW8Num116z3">
    <w:name w:val="WW8Num116z3"/>
    <w:rsid w:val="006B1746"/>
    <w:rPr>
      <w:rFonts w:ascii="Symbol" w:hAnsi="Symbol"/>
    </w:rPr>
  </w:style>
  <w:style w:type="character" w:customStyle="1" w:styleId="WW8Num117z0">
    <w:name w:val="WW8Num117z0"/>
    <w:rsid w:val="006B1746"/>
    <w:rPr>
      <w:rFonts w:ascii="Courier New" w:hAnsi="Courier New" w:cs="Courier New"/>
    </w:rPr>
  </w:style>
  <w:style w:type="character" w:customStyle="1" w:styleId="WW8Num117z1">
    <w:name w:val="WW8Num117z1"/>
    <w:rsid w:val="006B1746"/>
    <w:rPr>
      <w:b/>
    </w:rPr>
  </w:style>
  <w:style w:type="character" w:customStyle="1" w:styleId="WW8Num117z2">
    <w:name w:val="WW8Num117z2"/>
    <w:rsid w:val="006B1746"/>
    <w:rPr>
      <w:rFonts w:ascii="Wingdings" w:hAnsi="Wingdings"/>
    </w:rPr>
  </w:style>
  <w:style w:type="character" w:customStyle="1" w:styleId="WW8Num117z3">
    <w:name w:val="WW8Num117z3"/>
    <w:rsid w:val="006B1746"/>
    <w:rPr>
      <w:rFonts w:ascii="Symbol" w:hAnsi="Symbol"/>
    </w:rPr>
  </w:style>
  <w:style w:type="character" w:customStyle="1" w:styleId="WW8Num118z0">
    <w:name w:val="WW8Num118z0"/>
    <w:rsid w:val="006B1746"/>
    <w:rPr>
      <w:rFonts w:ascii="Courier New" w:hAnsi="Courier New" w:cs="Courier New"/>
    </w:rPr>
  </w:style>
  <w:style w:type="character" w:customStyle="1" w:styleId="Internetlink">
    <w:name w:val="Internet link"/>
    <w:rsid w:val="006B1746"/>
    <w:rPr>
      <w:color w:val="0000FF"/>
      <w:u w:val="single"/>
    </w:rPr>
  </w:style>
  <w:style w:type="character" w:customStyle="1" w:styleId="VisitedInternetLink">
    <w:name w:val="Visited Internet Link"/>
    <w:rsid w:val="006B1746"/>
    <w:rPr>
      <w:color w:val="800080"/>
      <w:u w:val="single"/>
    </w:rPr>
  </w:style>
  <w:style w:type="numbering" w:customStyle="1" w:styleId="WW8Num1">
    <w:name w:val="WW8Num1"/>
    <w:basedOn w:val="Sinlista"/>
    <w:rsid w:val="006B1746"/>
  </w:style>
  <w:style w:type="numbering" w:customStyle="1" w:styleId="WW8Num2">
    <w:name w:val="WW8Num2"/>
    <w:basedOn w:val="Sinlista"/>
    <w:rsid w:val="006B1746"/>
  </w:style>
  <w:style w:type="numbering" w:customStyle="1" w:styleId="WW8Num3">
    <w:name w:val="WW8Num3"/>
    <w:basedOn w:val="Sinlista"/>
    <w:rsid w:val="006B1746"/>
  </w:style>
  <w:style w:type="numbering" w:customStyle="1" w:styleId="WW8Num4">
    <w:name w:val="WW8Num4"/>
    <w:basedOn w:val="Sinlista"/>
    <w:rsid w:val="006B1746"/>
  </w:style>
  <w:style w:type="numbering" w:customStyle="1" w:styleId="WW8Num5">
    <w:name w:val="WW8Num5"/>
    <w:basedOn w:val="Sinlista"/>
    <w:rsid w:val="006B1746"/>
  </w:style>
  <w:style w:type="numbering" w:customStyle="1" w:styleId="WW8Num6">
    <w:name w:val="WW8Num6"/>
    <w:basedOn w:val="Sinlista"/>
    <w:rsid w:val="006B1746"/>
  </w:style>
  <w:style w:type="numbering" w:customStyle="1" w:styleId="WW8Num7">
    <w:name w:val="WW8Num7"/>
    <w:basedOn w:val="Sinlista"/>
    <w:rsid w:val="006B1746"/>
  </w:style>
  <w:style w:type="numbering" w:customStyle="1" w:styleId="WW8Num8">
    <w:name w:val="WW8Num8"/>
    <w:basedOn w:val="Sinlista"/>
    <w:rsid w:val="006B1746"/>
  </w:style>
  <w:style w:type="numbering" w:customStyle="1" w:styleId="WW8Num9">
    <w:name w:val="WW8Num9"/>
    <w:basedOn w:val="Sinlista"/>
    <w:rsid w:val="006B1746"/>
  </w:style>
  <w:style w:type="numbering" w:customStyle="1" w:styleId="WW8Num10">
    <w:name w:val="WW8Num10"/>
    <w:basedOn w:val="Sinlista"/>
    <w:rsid w:val="006B1746"/>
  </w:style>
  <w:style w:type="numbering" w:customStyle="1" w:styleId="WW8Num11">
    <w:name w:val="WW8Num11"/>
    <w:basedOn w:val="Sinlista"/>
    <w:rsid w:val="006B1746"/>
  </w:style>
  <w:style w:type="numbering" w:customStyle="1" w:styleId="WW8Num12">
    <w:name w:val="WW8Num12"/>
    <w:basedOn w:val="Sinlista"/>
    <w:rsid w:val="006B1746"/>
  </w:style>
  <w:style w:type="numbering" w:customStyle="1" w:styleId="WW8Num13">
    <w:name w:val="WW8Num13"/>
    <w:basedOn w:val="Sinlista"/>
    <w:rsid w:val="006B1746"/>
  </w:style>
  <w:style w:type="numbering" w:customStyle="1" w:styleId="WW8Num14">
    <w:name w:val="WW8Num14"/>
    <w:basedOn w:val="Sinlista"/>
    <w:rsid w:val="006B1746"/>
  </w:style>
  <w:style w:type="numbering" w:customStyle="1" w:styleId="WW8Num15">
    <w:name w:val="WW8Num15"/>
    <w:basedOn w:val="Sinlista"/>
    <w:rsid w:val="006B1746"/>
  </w:style>
  <w:style w:type="numbering" w:customStyle="1" w:styleId="WW8Num16">
    <w:name w:val="WW8Num16"/>
    <w:basedOn w:val="Sinlista"/>
    <w:rsid w:val="006B1746"/>
  </w:style>
  <w:style w:type="numbering" w:customStyle="1" w:styleId="WW8Num17">
    <w:name w:val="WW8Num17"/>
    <w:basedOn w:val="Sinlista"/>
    <w:rsid w:val="006B1746"/>
  </w:style>
  <w:style w:type="numbering" w:customStyle="1" w:styleId="WW8Num18">
    <w:name w:val="WW8Num18"/>
    <w:basedOn w:val="Sinlista"/>
    <w:rsid w:val="006B1746"/>
  </w:style>
  <w:style w:type="numbering" w:customStyle="1" w:styleId="WW8Num19">
    <w:name w:val="WW8Num19"/>
    <w:basedOn w:val="Sinlista"/>
    <w:rsid w:val="006B1746"/>
  </w:style>
  <w:style w:type="numbering" w:customStyle="1" w:styleId="WW8Num20">
    <w:name w:val="WW8Num20"/>
    <w:basedOn w:val="Sinlista"/>
    <w:rsid w:val="006B1746"/>
  </w:style>
  <w:style w:type="numbering" w:customStyle="1" w:styleId="WW8Num21">
    <w:name w:val="WW8Num21"/>
    <w:basedOn w:val="Sinlista"/>
    <w:rsid w:val="006B1746"/>
  </w:style>
  <w:style w:type="numbering" w:customStyle="1" w:styleId="WW8Num22">
    <w:name w:val="WW8Num22"/>
    <w:basedOn w:val="Sinlista"/>
    <w:rsid w:val="006B1746"/>
  </w:style>
  <w:style w:type="numbering" w:customStyle="1" w:styleId="WW8Num23">
    <w:name w:val="WW8Num23"/>
    <w:basedOn w:val="Sinlista"/>
    <w:rsid w:val="006B1746"/>
  </w:style>
  <w:style w:type="numbering" w:customStyle="1" w:styleId="WW8Num24">
    <w:name w:val="WW8Num24"/>
    <w:basedOn w:val="Sinlista"/>
    <w:rsid w:val="006B1746"/>
  </w:style>
  <w:style w:type="numbering" w:customStyle="1" w:styleId="WW8Num25">
    <w:name w:val="WW8Num25"/>
    <w:basedOn w:val="Sinlista"/>
    <w:rsid w:val="006B1746"/>
  </w:style>
  <w:style w:type="numbering" w:customStyle="1" w:styleId="WW8Num26">
    <w:name w:val="WW8Num26"/>
    <w:basedOn w:val="Sinlista"/>
    <w:rsid w:val="006B1746"/>
  </w:style>
  <w:style w:type="numbering" w:customStyle="1" w:styleId="WW8Num27">
    <w:name w:val="WW8Num27"/>
    <w:basedOn w:val="Sinlista"/>
    <w:rsid w:val="006B1746"/>
  </w:style>
  <w:style w:type="numbering" w:customStyle="1" w:styleId="WW8Num28">
    <w:name w:val="WW8Num28"/>
    <w:basedOn w:val="Sinlista"/>
    <w:rsid w:val="006B1746"/>
  </w:style>
  <w:style w:type="numbering" w:customStyle="1" w:styleId="WW8Num29">
    <w:name w:val="WW8Num29"/>
    <w:basedOn w:val="Sinlista"/>
    <w:rsid w:val="006B1746"/>
  </w:style>
  <w:style w:type="numbering" w:customStyle="1" w:styleId="WW8Num30">
    <w:name w:val="WW8Num30"/>
    <w:basedOn w:val="Sinlista"/>
    <w:rsid w:val="006B1746"/>
  </w:style>
  <w:style w:type="numbering" w:customStyle="1" w:styleId="WW8Num31">
    <w:name w:val="WW8Num31"/>
    <w:basedOn w:val="Sinlista"/>
    <w:rsid w:val="006B1746"/>
  </w:style>
  <w:style w:type="numbering" w:customStyle="1" w:styleId="WW8Num32">
    <w:name w:val="WW8Num32"/>
    <w:basedOn w:val="Sinlista"/>
    <w:rsid w:val="006B1746"/>
  </w:style>
  <w:style w:type="numbering" w:customStyle="1" w:styleId="WW8Num33">
    <w:name w:val="WW8Num33"/>
    <w:basedOn w:val="Sinlista"/>
    <w:rsid w:val="006B1746"/>
  </w:style>
  <w:style w:type="numbering" w:customStyle="1" w:styleId="WW8Num34">
    <w:name w:val="WW8Num34"/>
    <w:basedOn w:val="Sinlista"/>
    <w:rsid w:val="006B1746"/>
  </w:style>
  <w:style w:type="numbering" w:customStyle="1" w:styleId="WW8Num35">
    <w:name w:val="WW8Num35"/>
    <w:basedOn w:val="Sinlista"/>
    <w:rsid w:val="006B1746"/>
  </w:style>
  <w:style w:type="numbering" w:customStyle="1" w:styleId="WW8Num36">
    <w:name w:val="WW8Num36"/>
    <w:basedOn w:val="Sinlista"/>
    <w:rsid w:val="006B1746"/>
  </w:style>
  <w:style w:type="numbering" w:customStyle="1" w:styleId="WW8Num37">
    <w:name w:val="WW8Num37"/>
    <w:basedOn w:val="Sinlista"/>
    <w:rsid w:val="006B1746"/>
  </w:style>
  <w:style w:type="numbering" w:customStyle="1" w:styleId="WW8Num38">
    <w:name w:val="WW8Num38"/>
    <w:basedOn w:val="Sinlista"/>
    <w:rsid w:val="006B1746"/>
  </w:style>
  <w:style w:type="numbering" w:customStyle="1" w:styleId="WW8Num39">
    <w:name w:val="WW8Num39"/>
    <w:basedOn w:val="Sinlista"/>
    <w:rsid w:val="006B1746"/>
  </w:style>
  <w:style w:type="numbering" w:customStyle="1" w:styleId="WW8Num40">
    <w:name w:val="WW8Num40"/>
    <w:basedOn w:val="Sinlista"/>
    <w:rsid w:val="006B1746"/>
  </w:style>
  <w:style w:type="numbering" w:customStyle="1" w:styleId="WW8Num41">
    <w:name w:val="WW8Num41"/>
    <w:basedOn w:val="Sinlista"/>
    <w:rsid w:val="006B1746"/>
  </w:style>
  <w:style w:type="numbering" w:customStyle="1" w:styleId="WW8Num42">
    <w:name w:val="WW8Num42"/>
    <w:basedOn w:val="Sinlista"/>
    <w:rsid w:val="006B1746"/>
  </w:style>
  <w:style w:type="numbering" w:customStyle="1" w:styleId="WW8Num43">
    <w:name w:val="WW8Num43"/>
    <w:basedOn w:val="Sinlista"/>
    <w:rsid w:val="006B1746"/>
  </w:style>
  <w:style w:type="numbering" w:customStyle="1" w:styleId="WW8Num44">
    <w:name w:val="WW8Num44"/>
    <w:basedOn w:val="Sinlista"/>
    <w:rsid w:val="006B1746"/>
  </w:style>
  <w:style w:type="numbering" w:customStyle="1" w:styleId="WW8Num45">
    <w:name w:val="WW8Num45"/>
    <w:basedOn w:val="Sinlista"/>
    <w:rsid w:val="006B1746"/>
  </w:style>
  <w:style w:type="numbering" w:customStyle="1" w:styleId="WW8Num46">
    <w:name w:val="WW8Num46"/>
    <w:basedOn w:val="Sinlista"/>
    <w:rsid w:val="006B1746"/>
  </w:style>
  <w:style w:type="numbering" w:customStyle="1" w:styleId="WW8Num47">
    <w:name w:val="WW8Num47"/>
    <w:basedOn w:val="Sinlista"/>
    <w:rsid w:val="006B1746"/>
  </w:style>
  <w:style w:type="numbering" w:customStyle="1" w:styleId="WW8Num48">
    <w:name w:val="WW8Num48"/>
    <w:basedOn w:val="Sinlista"/>
    <w:rsid w:val="006B1746"/>
  </w:style>
  <w:style w:type="numbering" w:customStyle="1" w:styleId="WW8Num49">
    <w:name w:val="WW8Num49"/>
    <w:basedOn w:val="Sinlista"/>
    <w:rsid w:val="006B1746"/>
  </w:style>
  <w:style w:type="numbering" w:customStyle="1" w:styleId="WW8Num50">
    <w:name w:val="WW8Num50"/>
    <w:basedOn w:val="Sinlista"/>
    <w:rsid w:val="006B1746"/>
  </w:style>
  <w:style w:type="numbering" w:customStyle="1" w:styleId="WW8Num51">
    <w:name w:val="WW8Num51"/>
    <w:basedOn w:val="Sinlista"/>
    <w:rsid w:val="006B1746"/>
  </w:style>
  <w:style w:type="numbering" w:customStyle="1" w:styleId="WW8Num52">
    <w:name w:val="WW8Num52"/>
    <w:basedOn w:val="Sinlista"/>
    <w:rsid w:val="006B1746"/>
  </w:style>
  <w:style w:type="numbering" w:customStyle="1" w:styleId="WW8Num53">
    <w:name w:val="WW8Num53"/>
    <w:basedOn w:val="Sinlista"/>
    <w:rsid w:val="006B1746"/>
  </w:style>
  <w:style w:type="numbering" w:customStyle="1" w:styleId="WW8Num54">
    <w:name w:val="WW8Num54"/>
    <w:basedOn w:val="Sinlista"/>
    <w:rsid w:val="006B1746"/>
  </w:style>
  <w:style w:type="numbering" w:customStyle="1" w:styleId="WW8Num55">
    <w:name w:val="WW8Num55"/>
    <w:basedOn w:val="Sinlista"/>
    <w:rsid w:val="006B1746"/>
  </w:style>
  <w:style w:type="numbering" w:customStyle="1" w:styleId="WW8Num56">
    <w:name w:val="WW8Num56"/>
    <w:basedOn w:val="Sinlista"/>
    <w:rsid w:val="006B1746"/>
  </w:style>
  <w:style w:type="numbering" w:customStyle="1" w:styleId="WW8Num57">
    <w:name w:val="WW8Num57"/>
    <w:basedOn w:val="Sinlista"/>
    <w:rsid w:val="006B1746"/>
  </w:style>
  <w:style w:type="numbering" w:customStyle="1" w:styleId="WW8Num58">
    <w:name w:val="WW8Num58"/>
    <w:basedOn w:val="Sinlista"/>
    <w:rsid w:val="006B1746"/>
  </w:style>
  <w:style w:type="numbering" w:customStyle="1" w:styleId="WW8Num59">
    <w:name w:val="WW8Num59"/>
    <w:basedOn w:val="Sinlista"/>
    <w:rsid w:val="006B1746"/>
  </w:style>
  <w:style w:type="numbering" w:customStyle="1" w:styleId="WW8Num60">
    <w:name w:val="WW8Num60"/>
    <w:basedOn w:val="Sinlista"/>
    <w:rsid w:val="006B1746"/>
  </w:style>
  <w:style w:type="numbering" w:customStyle="1" w:styleId="WW8Num61">
    <w:name w:val="WW8Num61"/>
    <w:basedOn w:val="Sinlista"/>
    <w:rsid w:val="006B1746"/>
  </w:style>
  <w:style w:type="numbering" w:customStyle="1" w:styleId="WW8Num62">
    <w:name w:val="WW8Num62"/>
    <w:basedOn w:val="Sinlista"/>
    <w:rsid w:val="006B1746"/>
  </w:style>
  <w:style w:type="numbering" w:customStyle="1" w:styleId="WW8Num63">
    <w:name w:val="WW8Num63"/>
    <w:basedOn w:val="Sinlista"/>
    <w:rsid w:val="006B1746"/>
  </w:style>
  <w:style w:type="numbering" w:customStyle="1" w:styleId="WW8Num64">
    <w:name w:val="WW8Num64"/>
    <w:basedOn w:val="Sinlista"/>
    <w:rsid w:val="006B1746"/>
  </w:style>
  <w:style w:type="numbering" w:customStyle="1" w:styleId="WW8Num65">
    <w:name w:val="WW8Num65"/>
    <w:basedOn w:val="Sinlista"/>
    <w:rsid w:val="006B1746"/>
  </w:style>
  <w:style w:type="numbering" w:customStyle="1" w:styleId="WW8Num66">
    <w:name w:val="WW8Num66"/>
    <w:basedOn w:val="Sinlista"/>
    <w:rsid w:val="006B1746"/>
  </w:style>
  <w:style w:type="numbering" w:customStyle="1" w:styleId="WW8Num67">
    <w:name w:val="WW8Num67"/>
    <w:basedOn w:val="Sinlista"/>
    <w:rsid w:val="006B1746"/>
  </w:style>
  <w:style w:type="numbering" w:customStyle="1" w:styleId="WW8Num68">
    <w:name w:val="WW8Num68"/>
    <w:basedOn w:val="Sinlista"/>
    <w:rsid w:val="006B1746"/>
    <w:pPr>
      <w:numPr>
        <w:numId w:val="125"/>
      </w:numPr>
    </w:pPr>
  </w:style>
  <w:style w:type="numbering" w:customStyle="1" w:styleId="WW8Num69">
    <w:name w:val="WW8Num69"/>
    <w:basedOn w:val="Sinlista"/>
    <w:rsid w:val="006B1746"/>
    <w:pPr>
      <w:numPr>
        <w:numId w:val="126"/>
      </w:numPr>
    </w:pPr>
  </w:style>
  <w:style w:type="numbering" w:customStyle="1" w:styleId="WW8Num70">
    <w:name w:val="WW8Num70"/>
    <w:basedOn w:val="Sinlista"/>
    <w:rsid w:val="006B1746"/>
    <w:pPr>
      <w:numPr>
        <w:numId w:val="127"/>
      </w:numPr>
    </w:pPr>
  </w:style>
  <w:style w:type="numbering" w:customStyle="1" w:styleId="WW8Num71">
    <w:name w:val="WW8Num71"/>
    <w:basedOn w:val="Sinlista"/>
    <w:rsid w:val="006B1746"/>
    <w:pPr>
      <w:numPr>
        <w:numId w:val="128"/>
      </w:numPr>
    </w:pPr>
  </w:style>
  <w:style w:type="numbering" w:customStyle="1" w:styleId="WW8Num72">
    <w:name w:val="WW8Num72"/>
    <w:basedOn w:val="Sinlista"/>
    <w:rsid w:val="006B1746"/>
    <w:pPr>
      <w:numPr>
        <w:numId w:val="129"/>
      </w:numPr>
    </w:pPr>
  </w:style>
  <w:style w:type="numbering" w:customStyle="1" w:styleId="WW8Num73">
    <w:name w:val="WW8Num73"/>
    <w:basedOn w:val="Sinlista"/>
    <w:rsid w:val="006B1746"/>
    <w:pPr>
      <w:numPr>
        <w:numId w:val="130"/>
      </w:numPr>
    </w:pPr>
  </w:style>
  <w:style w:type="numbering" w:customStyle="1" w:styleId="WW8Num74">
    <w:name w:val="WW8Num74"/>
    <w:basedOn w:val="Sinlista"/>
    <w:rsid w:val="006B1746"/>
    <w:pPr>
      <w:numPr>
        <w:numId w:val="131"/>
      </w:numPr>
    </w:pPr>
  </w:style>
  <w:style w:type="numbering" w:customStyle="1" w:styleId="WW8Num75">
    <w:name w:val="WW8Num75"/>
    <w:basedOn w:val="Sinlista"/>
    <w:rsid w:val="006B1746"/>
    <w:pPr>
      <w:numPr>
        <w:numId w:val="132"/>
      </w:numPr>
    </w:pPr>
  </w:style>
  <w:style w:type="numbering" w:customStyle="1" w:styleId="WW8Num76">
    <w:name w:val="WW8Num76"/>
    <w:basedOn w:val="Sinlista"/>
    <w:rsid w:val="006B1746"/>
    <w:pPr>
      <w:numPr>
        <w:numId w:val="133"/>
      </w:numPr>
    </w:pPr>
  </w:style>
  <w:style w:type="numbering" w:customStyle="1" w:styleId="WW8Num77">
    <w:name w:val="WW8Num77"/>
    <w:basedOn w:val="Sinlista"/>
    <w:rsid w:val="006B1746"/>
    <w:pPr>
      <w:numPr>
        <w:numId w:val="134"/>
      </w:numPr>
    </w:pPr>
  </w:style>
  <w:style w:type="numbering" w:customStyle="1" w:styleId="WW8Num78">
    <w:name w:val="WW8Num78"/>
    <w:basedOn w:val="Sinlista"/>
    <w:rsid w:val="006B1746"/>
    <w:pPr>
      <w:numPr>
        <w:numId w:val="135"/>
      </w:numPr>
    </w:pPr>
  </w:style>
  <w:style w:type="numbering" w:customStyle="1" w:styleId="WW8Num79">
    <w:name w:val="WW8Num79"/>
    <w:basedOn w:val="Sinlista"/>
    <w:rsid w:val="006B1746"/>
    <w:pPr>
      <w:numPr>
        <w:numId w:val="136"/>
      </w:numPr>
    </w:pPr>
  </w:style>
  <w:style w:type="numbering" w:customStyle="1" w:styleId="WW8Num80">
    <w:name w:val="WW8Num80"/>
    <w:basedOn w:val="Sinlista"/>
    <w:rsid w:val="006B1746"/>
    <w:pPr>
      <w:numPr>
        <w:numId w:val="137"/>
      </w:numPr>
    </w:pPr>
  </w:style>
  <w:style w:type="numbering" w:customStyle="1" w:styleId="WW8Num81">
    <w:name w:val="WW8Num81"/>
    <w:basedOn w:val="Sinlista"/>
    <w:rsid w:val="006B1746"/>
    <w:pPr>
      <w:numPr>
        <w:numId w:val="138"/>
      </w:numPr>
    </w:pPr>
  </w:style>
  <w:style w:type="numbering" w:customStyle="1" w:styleId="WW8Num82">
    <w:name w:val="WW8Num82"/>
    <w:basedOn w:val="Sinlista"/>
    <w:rsid w:val="006B1746"/>
    <w:pPr>
      <w:numPr>
        <w:numId w:val="139"/>
      </w:numPr>
    </w:pPr>
  </w:style>
  <w:style w:type="numbering" w:customStyle="1" w:styleId="WW8Num83">
    <w:name w:val="WW8Num83"/>
    <w:basedOn w:val="Sinlista"/>
    <w:rsid w:val="006B1746"/>
    <w:pPr>
      <w:numPr>
        <w:numId w:val="140"/>
      </w:numPr>
    </w:pPr>
  </w:style>
  <w:style w:type="numbering" w:customStyle="1" w:styleId="WW8Num84">
    <w:name w:val="WW8Num84"/>
    <w:basedOn w:val="Sinlista"/>
    <w:rsid w:val="006B1746"/>
    <w:pPr>
      <w:numPr>
        <w:numId w:val="141"/>
      </w:numPr>
    </w:pPr>
  </w:style>
  <w:style w:type="numbering" w:customStyle="1" w:styleId="WW8Num85">
    <w:name w:val="WW8Num85"/>
    <w:basedOn w:val="Sinlista"/>
    <w:rsid w:val="006B1746"/>
    <w:pPr>
      <w:numPr>
        <w:numId w:val="142"/>
      </w:numPr>
    </w:pPr>
  </w:style>
  <w:style w:type="numbering" w:customStyle="1" w:styleId="WW8Num86">
    <w:name w:val="WW8Num86"/>
    <w:basedOn w:val="Sinlista"/>
    <w:rsid w:val="006B1746"/>
    <w:pPr>
      <w:numPr>
        <w:numId w:val="143"/>
      </w:numPr>
    </w:pPr>
  </w:style>
  <w:style w:type="numbering" w:customStyle="1" w:styleId="WW8Num87">
    <w:name w:val="WW8Num87"/>
    <w:basedOn w:val="Sinlista"/>
    <w:rsid w:val="006B1746"/>
    <w:pPr>
      <w:numPr>
        <w:numId w:val="144"/>
      </w:numPr>
    </w:pPr>
  </w:style>
  <w:style w:type="numbering" w:customStyle="1" w:styleId="WW8Num88">
    <w:name w:val="WW8Num88"/>
    <w:basedOn w:val="Sinlista"/>
    <w:rsid w:val="006B1746"/>
    <w:pPr>
      <w:numPr>
        <w:numId w:val="145"/>
      </w:numPr>
    </w:pPr>
  </w:style>
  <w:style w:type="numbering" w:customStyle="1" w:styleId="WW8Num89">
    <w:name w:val="WW8Num89"/>
    <w:basedOn w:val="Sinlista"/>
    <w:rsid w:val="006B1746"/>
    <w:pPr>
      <w:numPr>
        <w:numId w:val="146"/>
      </w:numPr>
    </w:pPr>
  </w:style>
  <w:style w:type="numbering" w:customStyle="1" w:styleId="WW8Num90">
    <w:name w:val="WW8Num90"/>
    <w:basedOn w:val="Sinlista"/>
    <w:rsid w:val="006B1746"/>
    <w:pPr>
      <w:numPr>
        <w:numId w:val="147"/>
      </w:numPr>
    </w:pPr>
  </w:style>
  <w:style w:type="numbering" w:customStyle="1" w:styleId="WW8Num91">
    <w:name w:val="WW8Num91"/>
    <w:basedOn w:val="Sinlista"/>
    <w:rsid w:val="006B1746"/>
    <w:pPr>
      <w:numPr>
        <w:numId w:val="148"/>
      </w:numPr>
    </w:pPr>
  </w:style>
  <w:style w:type="numbering" w:customStyle="1" w:styleId="WW8Num92">
    <w:name w:val="WW8Num92"/>
    <w:basedOn w:val="Sinlista"/>
    <w:rsid w:val="006B1746"/>
    <w:pPr>
      <w:numPr>
        <w:numId w:val="149"/>
      </w:numPr>
    </w:pPr>
  </w:style>
  <w:style w:type="numbering" w:customStyle="1" w:styleId="WW8Num93">
    <w:name w:val="WW8Num93"/>
    <w:basedOn w:val="Sinlista"/>
    <w:rsid w:val="006B1746"/>
    <w:pPr>
      <w:numPr>
        <w:numId w:val="150"/>
      </w:numPr>
    </w:pPr>
  </w:style>
  <w:style w:type="numbering" w:customStyle="1" w:styleId="WW8Num94">
    <w:name w:val="WW8Num94"/>
    <w:basedOn w:val="Sinlista"/>
    <w:rsid w:val="006B1746"/>
    <w:pPr>
      <w:numPr>
        <w:numId w:val="151"/>
      </w:numPr>
    </w:pPr>
  </w:style>
  <w:style w:type="numbering" w:customStyle="1" w:styleId="WW8Num95">
    <w:name w:val="WW8Num95"/>
    <w:basedOn w:val="Sinlista"/>
    <w:rsid w:val="006B1746"/>
    <w:pPr>
      <w:numPr>
        <w:numId w:val="152"/>
      </w:numPr>
    </w:pPr>
  </w:style>
  <w:style w:type="numbering" w:customStyle="1" w:styleId="WW8Num96">
    <w:name w:val="WW8Num96"/>
    <w:basedOn w:val="Sinlista"/>
    <w:rsid w:val="006B1746"/>
    <w:pPr>
      <w:numPr>
        <w:numId w:val="153"/>
      </w:numPr>
    </w:pPr>
  </w:style>
  <w:style w:type="numbering" w:customStyle="1" w:styleId="WW8Num97">
    <w:name w:val="WW8Num97"/>
    <w:basedOn w:val="Sinlista"/>
    <w:rsid w:val="006B1746"/>
    <w:pPr>
      <w:numPr>
        <w:numId w:val="154"/>
      </w:numPr>
    </w:pPr>
  </w:style>
  <w:style w:type="numbering" w:customStyle="1" w:styleId="WW8Num98">
    <w:name w:val="WW8Num98"/>
    <w:basedOn w:val="Sinlista"/>
    <w:rsid w:val="006B1746"/>
    <w:pPr>
      <w:numPr>
        <w:numId w:val="155"/>
      </w:numPr>
    </w:pPr>
  </w:style>
  <w:style w:type="numbering" w:customStyle="1" w:styleId="WW8Num99">
    <w:name w:val="WW8Num99"/>
    <w:basedOn w:val="Sinlista"/>
    <w:rsid w:val="006B1746"/>
    <w:pPr>
      <w:numPr>
        <w:numId w:val="156"/>
      </w:numPr>
    </w:pPr>
  </w:style>
  <w:style w:type="numbering" w:customStyle="1" w:styleId="WW8Num100">
    <w:name w:val="WW8Num100"/>
    <w:basedOn w:val="Sinlista"/>
    <w:rsid w:val="006B1746"/>
    <w:pPr>
      <w:numPr>
        <w:numId w:val="157"/>
      </w:numPr>
    </w:pPr>
  </w:style>
  <w:style w:type="numbering" w:customStyle="1" w:styleId="WW8Num101">
    <w:name w:val="WW8Num101"/>
    <w:basedOn w:val="Sinlista"/>
    <w:rsid w:val="006B1746"/>
    <w:pPr>
      <w:numPr>
        <w:numId w:val="158"/>
      </w:numPr>
    </w:pPr>
  </w:style>
  <w:style w:type="numbering" w:customStyle="1" w:styleId="WW8Num102">
    <w:name w:val="WW8Num102"/>
    <w:basedOn w:val="Sinlista"/>
    <w:rsid w:val="006B1746"/>
    <w:pPr>
      <w:numPr>
        <w:numId w:val="159"/>
      </w:numPr>
    </w:pPr>
  </w:style>
  <w:style w:type="numbering" w:customStyle="1" w:styleId="WW8Num103">
    <w:name w:val="WW8Num103"/>
    <w:basedOn w:val="Sinlista"/>
    <w:rsid w:val="006B1746"/>
    <w:pPr>
      <w:numPr>
        <w:numId w:val="160"/>
      </w:numPr>
    </w:pPr>
  </w:style>
  <w:style w:type="numbering" w:customStyle="1" w:styleId="WW8Num104">
    <w:name w:val="WW8Num104"/>
    <w:basedOn w:val="Sinlista"/>
    <w:rsid w:val="006B1746"/>
    <w:pPr>
      <w:numPr>
        <w:numId w:val="161"/>
      </w:numPr>
    </w:pPr>
  </w:style>
  <w:style w:type="numbering" w:customStyle="1" w:styleId="WW8Num105">
    <w:name w:val="WW8Num105"/>
    <w:basedOn w:val="Sinlista"/>
    <w:rsid w:val="006B1746"/>
    <w:pPr>
      <w:numPr>
        <w:numId w:val="162"/>
      </w:numPr>
    </w:pPr>
  </w:style>
  <w:style w:type="numbering" w:customStyle="1" w:styleId="WW8Num106">
    <w:name w:val="WW8Num106"/>
    <w:basedOn w:val="Sinlista"/>
    <w:rsid w:val="006B1746"/>
    <w:pPr>
      <w:numPr>
        <w:numId w:val="163"/>
      </w:numPr>
    </w:pPr>
  </w:style>
  <w:style w:type="numbering" w:customStyle="1" w:styleId="WW8Num107">
    <w:name w:val="WW8Num107"/>
    <w:basedOn w:val="Sinlista"/>
    <w:rsid w:val="006B1746"/>
    <w:pPr>
      <w:numPr>
        <w:numId w:val="164"/>
      </w:numPr>
    </w:pPr>
  </w:style>
  <w:style w:type="numbering" w:customStyle="1" w:styleId="WW8Num108">
    <w:name w:val="WW8Num108"/>
    <w:basedOn w:val="Sinlista"/>
    <w:rsid w:val="006B1746"/>
    <w:pPr>
      <w:numPr>
        <w:numId w:val="165"/>
      </w:numPr>
    </w:pPr>
  </w:style>
  <w:style w:type="numbering" w:customStyle="1" w:styleId="WW8Num109">
    <w:name w:val="WW8Num109"/>
    <w:basedOn w:val="Sinlista"/>
    <w:rsid w:val="006B1746"/>
    <w:pPr>
      <w:numPr>
        <w:numId w:val="166"/>
      </w:numPr>
    </w:pPr>
  </w:style>
  <w:style w:type="numbering" w:customStyle="1" w:styleId="WW8Num110">
    <w:name w:val="WW8Num110"/>
    <w:basedOn w:val="Sinlista"/>
    <w:rsid w:val="006B1746"/>
    <w:pPr>
      <w:numPr>
        <w:numId w:val="167"/>
      </w:numPr>
    </w:pPr>
  </w:style>
  <w:style w:type="numbering" w:customStyle="1" w:styleId="WW8Num111">
    <w:name w:val="WW8Num111"/>
    <w:basedOn w:val="Sinlista"/>
    <w:rsid w:val="006B1746"/>
    <w:pPr>
      <w:numPr>
        <w:numId w:val="168"/>
      </w:numPr>
    </w:pPr>
  </w:style>
  <w:style w:type="numbering" w:customStyle="1" w:styleId="WW8Num112">
    <w:name w:val="WW8Num112"/>
    <w:basedOn w:val="Sinlista"/>
    <w:rsid w:val="006B1746"/>
    <w:pPr>
      <w:numPr>
        <w:numId w:val="169"/>
      </w:numPr>
    </w:pPr>
  </w:style>
  <w:style w:type="numbering" w:customStyle="1" w:styleId="WW8Num113">
    <w:name w:val="WW8Num113"/>
    <w:basedOn w:val="Sinlista"/>
    <w:rsid w:val="006B1746"/>
    <w:pPr>
      <w:numPr>
        <w:numId w:val="170"/>
      </w:numPr>
    </w:pPr>
  </w:style>
  <w:style w:type="numbering" w:customStyle="1" w:styleId="WW8Num114">
    <w:name w:val="WW8Num114"/>
    <w:basedOn w:val="Sinlista"/>
    <w:rsid w:val="006B1746"/>
    <w:pPr>
      <w:numPr>
        <w:numId w:val="171"/>
      </w:numPr>
    </w:pPr>
  </w:style>
  <w:style w:type="numbering" w:customStyle="1" w:styleId="WW8Num115">
    <w:name w:val="WW8Num115"/>
    <w:basedOn w:val="Sinlista"/>
    <w:rsid w:val="006B1746"/>
    <w:pPr>
      <w:numPr>
        <w:numId w:val="172"/>
      </w:numPr>
    </w:pPr>
  </w:style>
  <w:style w:type="numbering" w:customStyle="1" w:styleId="WW8Num116">
    <w:name w:val="WW8Num116"/>
    <w:basedOn w:val="Sinlista"/>
    <w:rsid w:val="006B1746"/>
    <w:pPr>
      <w:numPr>
        <w:numId w:val="173"/>
      </w:numPr>
    </w:pPr>
  </w:style>
  <w:style w:type="numbering" w:customStyle="1" w:styleId="WW8Num117">
    <w:name w:val="WW8Num117"/>
    <w:basedOn w:val="Sinlista"/>
    <w:rsid w:val="006B1746"/>
    <w:pPr>
      <w:numPr>
        <w:numId w:val="174"/>
      </w:numPr>
    </w:pPr>
  </w:style>
  <w:style w:type="numbering" w:customStyle="1" w:styleId="WW8Num118">
    <w:name w:val="WW8Num118"/>
    <w:basedOn w:val="Sinlista"/>
    <w:rsid w:val="006B1746"/>
    <w:pPr>
      <w:numPr>
        <w:numId w:val="175"/>
      </w:numPr>
    </w:pPr>
  </w:style>
  <w:style w:type="table" w:customStyle="1" w:styleId="Tablaconcuadrcula30">
    <w:name w:val="Tabla con cuadrícula30"/>
    <w:basedOn w:val="Tablanormal"/>
    <w:next w:val="Tablaconcuadrcula"/>
    <w:uiPriority w:val="59"/>
    <w:rsid w:val="00537AA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
    <w:name w:val="Tabla con cuadrícula116"/>
    <w:basedOn w:val="Tablanormal"/>
    <w:next w:val="Tablaconcuadrcula"/>
    <w:uiPriority w:val="59"/>
    <w:rsid w:val="00537AA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
    <w:name w:val="Tabla con cuadrícula117"/>
    <w:basedOn w:val="Tablanormal"/>
    <w:next w:val="Tablaconcuadrcula"/>
    <w:uiPriority w:val="59"/>
    <w:rsid w:val="00E37F0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
    <w:name w:val="Tabla con cuadrícula210"/>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next w:val="Tablaconcuadrcula"/>
    <w:uiPriority w:val="59"/>
    <w:rsid w:val="00E37F0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0932DD"/>
  </w:style>
  <w:style w:type="table" w:customStyle="1" w:styleId="Tablaconcuadrcula36">
    <w:name w:val="Tabla con cuadrícula36"/>
    <w:basedOn w:val="Tablanormal"/>
    <w:next w:val="Tablaconcuadrcula"/>
    <w:uiPriority w:val="59"/>
    <w:rsid w:val="000932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3">
    <w:name w:val="Estilo1233"/>
    <w:rsid w:val="000932DD"/>
    <w:pPr>
      <w:numPr>
        <w:numId w:val="6"/>
      </w:numPr>
    </w:pPr>
  </w:style>
  <w:style w:type="table" w:customStyle="1" w:styleId="Tablaconcuadrcula118">
    <w:name w:val="Tabla con cuadrícula118"/>
    <w:basedOn w:val="Tablanormal"/>
    <w:next w:val="Tablaconcuadrcula"/>
    <w:uiPriority w:val="59"/>
    <w:rsid w:val="000932DD"/>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
    <w:name w:val="Sin lista17"/>
    <w:next w:val="Sinlista"/>
    <w:uiPriority w:val="99"/>
    <w:semiHidden/>
    <w:unhideWhenUsed/>
    <w:rsid w:val="000932DD"/>
  </w:style>
  <w:style w:type="numbering" w:customStyle="1" w:styleId="WW8Num119">
    <w:name w:val="WW8Num119"/>
    <w:basedOn w:val="Sinlista"/>
    <w:rsid w:val="000932DD"/>
    <w:pPr>
      <w:numPr>
        <w:numId w:val="16"/>
      </w:numPr>
    </w:pPr>
  </w:style>
  <w:style w:type="numbering" w:customStyle="1" w:styleId="WW8Num210">
    <w:name w:val="WW8Num210"/>
    <w:basedOn w:val="Sinlista"/>
    <w:rsid w:val="000932DD"/>
    <w:pPr>
      <w:numPr>
        <w:numId w:val="17"/>
      </w:numPr>
    </w:pPr>
  </w:style>
  <w:style w:type="numbering" w:customStyle="1" w:styleId="WW8Num310">
    <w:name w:val="WW8Num310"/>
    <w:basedOn w:val="Sinlista"/>
    <w:rsid w:val="000932DD"/>
    <w:pPr>
      <w:numPr>
        <w:numId w:val="18"/>
      </w:numPr>
    </w:pPr>
  </w:style>
  <w:style w:type="numbering" w:customStyle="1" w:styleId="WW8Num410">
    <w:name w:val="WW8Num410"/>
    <w:basedOn w:val="Sinlista"/>
    <w:rsid w:val="000932DD"/>
    <w:pPr>
      <w:numPr>
        <w:numId w:val="183"/>
      </w:numPr>
    </w:pPr>
  </w:style>
  <w:style w:type="numbering" w:customStyle="1" w:styleId="WW8Num510">
    <w:name w:val="WW8Num510"/>
    <w:basedOn w:val="Sinlista"/>
    <w:rsid w:val="000932DD"/>
    <w:pPr>
      <w:numPr>
        <w:numId w:val="184"/>
      </w:numPr>
    </w:pPr>
  </w:style>
  <w:style w:type="numbering" w:customStyle="1" w:styleId="WW8Num610">
    <w:name w:val="WW8Num610"/>
    <w:basedOn w:val="Sinlista"/>
    <w:rsid w:val="000932DD"/>
    <w:pPr>
      <w:numPr>
        <w:numId w:val="19"/>
      </w:numPr>
    </w:pPr>
  </w:style>
  <w:style w:type="numbering" w:customStyle="1" w:styleId="WW8Num710">
    <w:name w:val="WW8Num710"/>
    <w:basedOn w:val="Sinlista"/>
    <w:rsid w:val="000932DD"/>
    <w:pPr>
      <w:numPr>
        <w:numId w:val="185"/>
      </w:numPr>
    </w:pPr>
  </w:style>
  <w:style w:type="numbering" w:customStyle="1" w:styleId="WW8Num810">
    <w:name w:val="WW8Num810"/>
    <w:basedOn w:val="Sinlista"/>
    <w:rsid w:val="000932DD"/>
    <w:pPr>
      <w:numPr>
        <w:numId w:val="20"/>
      </w:numPr>
    </w:pPr>
  </w:style>
  <w:style w:type="numbering" w:customStyle="1" w:styleId="WW8Num910">
    <w:name w:val="WW8Num910"/>
    <w:basedOn w:val="Sinlista"/>
    <w:rsid w:val="000932DD"/>
    <w:pPr>
      <w:numPr>
        <w:numId w:val="21"/>
      </w:numPr>
    </w:pPr>
  </w:style>
  <w:style w:type="numbering" w:customStyle="1" w:styleId="WW8Num1010">
    <w:name w:val="WW8Num1010"/>
    <w:basedOn w:val="Sinlista"/>
    <w:rsid w:val="000932DD"/>
    <w:pPr>
      <w:numPr>
        <w:numId w:val="22"/>
      </w:numPr>
    </w:pPr>
  </w:style>
  <w:style w:type="numbering" w:customStyle="1" w:styleId="WW8Num1110">
    <w:name w:val="WW8Num1110"/>
    <w:basedOn w:val="Sinlista"/>
    <w:rsid w:val="000932DD"/>
    <w:pPr>
      <w:numPr>
        <w:numId w:val="23"/>
      </w:numPr>
    </w:pPr>
  </w:style>
  <w:style w:type="numbering" w:customStyle="1" w:styleId="WW8Num121">
    <w:name w:val="WW8Num121"/>
    <w:basedOn w:val="Sinlista"/>
    <w:rsid w:val="000932DD"/>
    <w:pPr>
      <w:numPr>
        <w:numId w:val="24"/>
      </w:numPr>
    </w:pPr>
  </w:style>
  <w:style w:type="numbering" w:customStyle="1" w:styleId="WW8Num131">
    <w:name w:val="WW8Num131"/>
    <w:basedOn w:val="Sinlista"/>
    <w:rsid w:val="000932DD"/>
    <w:pPr>
      <w:numPr>
        <w:numId w:val="25"/>
      </w:numPr>
    </w:pPr>
  </w:style>
  <w:style w:type="numbering" w:customStyle="1" w:styleId="WW8Num141">
    <w:name w:val="WW8Num141"/>
    <w:basedOn w:val="Sinlista"/>
    <w:rsid w:val="000932DD"/>
    <w:pPr>
      <w:numPr>
        <w:numId w:val="26"/>
      </w:numPr>
    </w:pPr>
  </w:style>
  <w:style w:type="numbering" w:customStyle="1" w:styleId="WW8Num151">
    <w:name w:val="WW8Num151"/>
    <w:basedOn w:val="Sinlista"/>
    <w:rsid w:val="000932DD"/>
    <w:pPr>
      <w:numPr>
        <w:numId w:val="27"/>
      </w:numPr>
    </w:pPr>
  </w:style>
  <w:style w:type="numbering" w:customStyle="1" w:styleId="WW8Num161">
    <w:name w:val="WW8Num161"/>
    <w:basedOn w:val="Sinlista"/>
    <w:rsid w:val="000932DD"/>
    <w:pPr>
      <w:numPr>
        <w:numId w:val="28"/>
      </w:numPr>
    </w:pPr>
  </w:style>
  <w:style w:type="numbering" w:customStyle="1" w:styleId="WW8Num171">
    <w:name w:val="WW8Num171"/>
    <w:basedOn w:val="Sinlista"/>
    <w:rsid w:val="000932DD"/>
    <w:pPr>
      <w:numPr>
        <w:numId w:val="29"/>
      </w:numPr>
    </w:pPr>
  </w:style>
  <w:style w:type="numbering" w:customStyle="1" w:styleId="WW8Num181">
    <w:name w:val="WW8Num181"/>
    <w:basedOn w:val="Sinlista"/>
    <w:rsid w:val="000932DD"/>
    <w:pPr>
      <w:numPr>
        <w:numId w:val="30"/>
      </w:numPr>
    </w:pPr>
  </w:style>
  <w:style w:type="numbering" w:customStyle="1" w:styleId="WW8Num191">
    <w:name w:val="WW8Num191"/>
    <w:basedOn w:val="Sinlista"/>
    <w:rsid w:val="000932DD"/>
    <w:pPr>
      <w:numPr>
        <w:numId w:val="179"/>
      </w:numPr>
    </w:pPr>
  </w:style>
  <w:style w:type="numbering" w:customStyle="1" w:styleId="WW8Num201">
    <w:name w:val="WW8Num201"/>
    <w:basedOn w:val="Sinlista"/>
    <w:rsid w:val="000932DD"/>
    <w:pPr>
      <w:numPr>
        <w:numId w:val="31"/>
      </w:numPr>
    </w:pPr>
  </w:style>
  <w:style w:type="numbering" w:customStyle="1" w:styleId="WW8Num211">
    <w:name w:val="WW8Num211"/>
    <w:basedOn w:val="Sinlista"/>
    <w:rsid w:val="000932DD"/>
    <w:pPr>
      <w:numPr>
        <w:numId w:val="32"/>
      </w:numPr>
    </w:pPr>
  </w:style>
  <w:style w:type="numbering" w:customStyle="1" w:styleId="WW8Num221">
    <w:name w:val="WW8Num221"/>
    <w:basedOn w:val="Sinlista"/>
    <w:rsid w:val="000932DD"/>
    <w:pPr>
      <w:numPr>
        <w:numId w:val="33"/>
      </w:numPr>
    </w:pPr>
  </w:style>
  <w:style w:type="numbering" w:customStyle="1" w:styleId="WW8Num231">
    <w:name w:val="WW8Num231"/>
    <w:basedOn w:val="Sinlista"/>
    <w:rsid w:val="000932DD"/>
    <w:pPr>
      <w:numPr>
        <w:numId w:val="180"/>
      </w:numPr>
    </w:pPr>
  </w:style>
  <w:style w:type="numbering" w:customStyle="1" w:styleId="WW8Num241">
    <w:name w:val="WW8Num241"/>
    <w:basedOn w:val="Sinlista"/>
    <w:rsid w:val="000932DD"/>
    <w:pPr>
      <w:numPr>
        <w:numId w:val="178"/>
      </w:numPr>
    </w:pPr>
  </w:style>
  <w:style w:type="numbering" w:customStyle="1" w:styleId="WW8Num251">
    <w:name w:val="WW8Num251"/>
    <w:basedOn w:val="Sinlista"/>
    <w:rsid w:val="000932DD"/>
    <w:pPr>
      <w:numPr>
        <w:numId w:val="177"/>
      </w:numPr>
    </w:pPr>
  </w:style>
  <w:style w:type="numbering" w:customStyle="1" w:styleId="WW8Num261">
    <w:name w:val="WW8Num261"/>
    <w:basedOn w:val="Sinlista"/>
    <w:rsid w:val="000932DD"/>
    <w:pPr>
      <w:numPr>
        <w:numId w:val="34"/>
      </w:numPr>
    </w:pPr>
  </w:style>
  <w:style w:type="numbering" w:customStyle="1" w:styleId="WW8Num271">
    <w:name w:val="WW8Num271"/>
    <w:basedOn w:val="Sinlista"/>
    <w:rsid w:val="000932DD"/>
    <w:pPr>
      <w:numPr>
        <w:numId w:val="35"/>
      </w:numPr>
    </w:pPr>
  </w:style>
  <w:style w:type="numbering" w:customStyle="1" w:styleId="WW8Num281">
    <w:name w:val="WW8Num281"/>
    <w:basedOn w:val="Sinlista"/>
    <w:rsid w:val="000932DD"/>
    <w:pPr>
      <w:numPr>
        <w:numId w:val="36"/>
      </w:numPr>
    </w:pPr>
  </w:style>
  <w:style w:type="numbering" w:customStyle="1" w:styleId="WW8Num291">
    <w:name w:val="WW8Num291"/>
    <w:basedOn w:val="Sinlista"/>
    <w:rsid w:val="000932DD"/>
    <w:pPr>
      <w:numPr>
        <w:numId w:val="37"/>
      </w:numPr>
    </w:pPr>
  </w:style>
  <w:style w:type="numbering" w:customStyle="1" w:styleId="WW8Num301">
    <w:name w:val="WW8Num301"/>
    <w:basedOn w:val="Sinlista"/>
    <w:rsid w:val="000932DD"/>
    <w:pPr>
      <w:numPr>
        <w:numId w:val="1"/>
      </w:numPr>
    </w:pPr>
  </w:style>
  <w:style w:type="numbering" w:customStyle="1" w:styleId="WW8Num311">
    <w:name w:val="WW8Num311"/>
    <w:basedOn w:val="Sinlista"/>
    <w:rsid w:val="000932DD"/>
    <w:pPr>
      <w:numPr>
        <w:numId w:val="39"/>
      </w:numPr>
    </w:pPr>
  </w:style>
  <w:style w:type="numbering" w:customStyle="1" w:styleId="WW8Num321">
    <w:name w:val="WW8Num321"/>
    <w:basedOn w:val="Sinlista"/>
    <w:rsid w:val="000932DD"/>
    <w:pPr>
      <w:numPr>
        <w:numId w:val="182"/>
      </w:numPr>
    </w:pPr>
  </w:style>
  <w:style w:type="numbering" w:customStyle="1" w:styleId="WW8Num331">
    <w:name w:val="WW8Num331"/>
    <w:basedOn w:val="Sinlista"/>
    <w:rsid w:val="000932DD"/>
  </w:style>
  <w:style w:type="numbering" w:customStyle="1" w:styleId="WW8Num341">
    <w:name w:val="WW8Num341"/>
    <w:basedOn w:val="Sinlista"/>
    <w:rsid w:val="000932DD"/>
    <w:pPr>
      <w:numPr>
        <w:numId w:val="41"/>
      </w:numPr>
    </w:pPr>
  </w:style>
  <w:style w:type="numbering" w:customStyle="1" w:styleId="WW8Num351">
    <w:name w:val="WW8Num351"/>
    <w:basedOn w:val="Sinlista"/>
    <w:rsid w:val="000932DD"/>
    <w:pPr>
      <w:numPr>
        <w:numId w:val="186"/>
      </w:numPr>
    </w:pPr>
  </w:style>
  <w:style w:type="numbering" w:customStyle="1" w:styleId="WW8Num361">
    <w:name w:val="WW8Num361"/>
    <w:basedOn w:val="Sinlista"/>
    <w:rsid w:val="000932DD"/>
    <w:pPr>
      <w:numPr>
        <w:numId w:val="43"/>
      </w:numPr>
    </w:pPr>
  </w:style>
  <w:style w:type="numbering" w:customStyle="1" w:styleId="WW8Num371">
    <w:name w:val="WW8Num371"/>
    <w:basedOn w:val="Sinlista"/>
    <w:rsid w:val="000932DD"/>
    <w:pPr>
      <w:numPr>
        <w:numId w:val="44"/>
      </w:numPr>
    </w:pPr>
  </w:style>
  <w:style w:type="numbering" w:customStyle="1" w:styleId="WW8Num381">
    <w:name w:val="WW8Num381"/>
    <w:basedOn w:val="Sinlista"/>
    <w:rsid w:val="000932DD"/>
    <w:pPr>
      <w:numPr>
        <w:numId w:val="45"/>
      </w:numPr>
    </w:pPr>
  </w:style>
  <w:style w:type="numbering" w:customStyle="1" w:styleId="WW8Num391">
    <w:name w:val="WW8Num391"/>
    <w:basedOn w:val="Sinlista"/>
    <w:rsid w:val="000932DD"/>
    <w:pPr>
      <w:numPr>
        <w:numId w:val="46"/>
      </w:numPr>
    </w:pPr>
  </w:style>
  <w:style w:type="numbering" w:customStyle="1" w:styleId="WW8Num401">
    <w:name w:val="WW8Num401"/>
    <w:basedOn w:val="Sinlista"/>
    <w:rsid w:val="000932DD"/>
    <w:pPr>
      <w:numPr>
        <w:numId w:val="47"/>
      </w:numPr>
    </w:pPr>
  </w:style>
  <w:style w:type="numbering" w:customStyle="1" w:styleId="WW8Num411">
    <w:name w:val="WW8Num411"/>
    <w:basedOn w:val="Sinlista"/>
    <w:rsid w:val="000932DD"/>
    <w:pPr>
      <w:numPr>
        <w:numId w:val="48"/>
      </w:numPr>
    </w:pPr>
  </w:style>
  <w:style w:type="numbering" w:customStyle="1" w:styleId="WW8Num421">
    <w:name w:val="WW8Num421"/>
    <w:basedOn w:val="Sinlista"/>
    <w:rsid w:val="000932DD"/>
    <w:pPr>
      <w:numPr>
        <w:numId w:val="49"/>
      </w:numPr>
    </w:pPr>
  </w:style>
  <w:style w:type="numbering" w:customStyle="1" w:styleId="WW8Num431">
    <w:name w:val="WW8Num431"/>
    <w:basedOn w:val="Sinlista"/>
    <w:rsid w:val="000932DD"/>
    <w:pPr>
      <w:numPr>
        <w:numId w:val="50"/>
      </w:numPr>
    </w:pPr>
  </w:style>
  <w:style w:type="numbering" w:customStyle="1" w:styleId="WW8Num441">
    <w:name w:val="WW8Num441"/>
    <w:basedOn w:val="Sinlista"/>
    <w:rsid w:val="000932DD"/>
    <w:pPr>
      <w:numPr>
        <w:numId w:val="51"/>
      </w:numPr>
    </w:pPr>
  </w:style>
  <w:style w:type="numbering" w:customStyle="1" w:styleId="WW8Num451">
    <w:name w:val="WW8Num451"/>
    <w:basedOn w:val="Sinlista"/>
    <w:rsid w:val="000932DD"/>
    <w:pPr>
      <w:numPr>
        <w:numId w:val="52"/>
      </w:numPr>
    </w:pPr>
  </w:style>
  <w:style w:type="numbering" w:customStyle="1" w:styleId="WW8Num461">
    <w:name w:val="WW8Num461"/>
    <w:basedOn w:val="Sinlista"/>
    <w:rsid w:val="000932DD"/>
    <w:pPr>
      <w:numPr>
        <w:numId w:val="176"/>
      </w:numPr>
    </w:pPr>
  </w:style>
  <w:style w:type="numbering" w:customStyle="1" w:styleId="WW8Num471">
    <w:name w:val="WW8Num471"/>
    <w:basedOn w:val="Sinlista"/>
    <w:rsid w:val="000932DD"/>
    <w:pPr>
      <w:numPr>
        <w:numId w:val="53"/>
      </w:numPr>
    </w:pPr>
  </w:style>
  <w:style w:type="numbering" w:customStyle="1" w:styleId="WW8Num481">
    <w:name w:val="WW8Num481"/>
    <w:basedOn w:val="Sinlista"/>
    <w:rsid w:val="000932DD"/>
    <w:pPr>
      <w:numPr>
        <w:numId w:val="54"/>
      </w:numPr>
    </w:pPr>
  </w:style>
  <w:style w:type="numbering" w:customStyle="1" w:styleId="WW8Num491">
    <w:name w:val="WW8Num491"/>
    <w:basedOn w:val="Sinlista"/>
    <w:rsid w:val="000932DD"/>
    <w:pPr>
      <w:numPr>
        <w:numId w:val="55"/>
      </w:numPr>
    </w:pPr>
  </w:style>
  <w:style w:type="numbering" w:customStyle="1" w:styleId="WW8Num501">
    <w:name w:val="WW8Num501"/>
    <w:basedOn w:val="Sinlista"/>
    <w:rsid w:val="000932DD"/>
    <w:pPr>
      <w:numPr>
        <w:numId w:val="56"/>
      </w:numPr>
    </w:pPr>
  </w:style>
  <w:style w:type="numbering" w:customStyle="1" w:styleId="WW8Num511">
    <w:name w:val="WW8Num511"/>
    <w:basedOn w:val="Sinlista"/>
    <w:rsid w:val="000932DD"/>
    <w:pPr>
      <w:numPr>
        <w:numId w:val="57"/>
      </w:numPr>
    </w:pPr>
  </w:style>
  <w:style w:type="numbering" w:customStyle="1" w:styleId="WW8Num521">
    <w:name w:val="WW8Num521"/>
    <w:basedOn w:val="Sinlista"/>
    <w:rsid w:val="000932DD"/>
    <w:pPr>
      <w:numPr>
        <w:numId w:val="58"/>
      </w:numPr>
    </w:pPr>
  </w:style>
  <w:style w:type="numbering" w:customStyle="1" w:styleId="WW8Num531">
    <w:name w:val="WW8Num531"/>
    <w:basedOn w:val="Sinlista"/>
    <w:rsid w:val="000932DD"/>
    <w:pPr>
      <w:numPr>
        <w:numId w:val="59"/>
      </w:numPr>
    </w:pPr>
  </w:style>
  <w:style w:type="numbering" w:customStyle="1" w:styleId="WW8Num541">
    <w:name w:val="WW8Num541"/>
    <w:basedOn w:val="Sinlista"/>
    <w:rsid w:val="000932DD"/>
    <w:pPr>
      <w:numPr>
        <w:numId w:val="60"/>
      </w:numPr>
    </w:pPr>
  </w:style>
  <w:style w:type="numbering" w:customStyle="1" w:styleId="WW8Num551">
    <w:name w:val="WW8Num551"/>
    <w:basedOn w:val="Sinlista"/>
    <w:rsid w:val="000932DD"/>
    <w:pPr>
      <w:numPr>
        <w:numId w:val="61"/>
      </w:numPr>
    </w:pPr>
  </w:style>
  <w:style w:type="numbering" w:customStyle="1" w:styleId="WW8Num561">
    <w:name w:val="WW8Num561"/>
    <w:basedOn w:val="Sinlista"/>
    <w:rsid w:val="000932DD"/>
    <w:pPr>
      <w:numPr>
        <w:numId w:val="62"/>
      </w:numPr>
    </w:pPr>
  </w:style>
  <w:style w:type="numbering" w:customStyle="1" w:styleId="WW8Num571">
    <w:name w:val="WW8Num571"/>
    <w:basedOn w:val="Sinlista"/>
    <w:rsid w:val="000932DD"/>
    <w:pPr>
      <w:numPr>
        <w:numId w:val="63"/>
      </w:numPr>
    </w:pPr>
  </w:style>
  <w:style w:type="numbering" w:customStyle="1" w:styleId="WW8Num581">
    <w:name w:val="WW8Num581"/>
    <w:basedOn w:val="Sinlista"/>
    <w:rsid w:val="000932DD"/>
    <w:pPr>
      <w:numPr>
        <w:numId w:val="64"/>
      </w:numPr>
    </w:pPr>
  </w:style>
  <w:style w:type="numbering" w:customStyle="1" w:styleId="WW8Num591">
    <w:name w:val="WW8Num591"/>
    <w:basedOn w:val="Sinlista"/>
    <w:rsid w:val="000932DD"/>
    <w:pPr>
      <w:numPr>
        <w:numId w:val="65"/>
      </w:numPr>
    </w:pPr>
  </w:style>
  <w:style w:type="numbering" w:customStyle="1" w:styleId="WW8Num601">
    <w:name w:val="WW8Num601"/>
    <w:basedOn w:val="Sinlista"/>
    <w:rsid w:val="000932DD"/>
    <w:pPr>
      <w:numPr>
        <w:numId w:val="66"/>
      </w:numPr>
    </w:pPr>
  </w:style>
  <w:style w:type="numbering" w:customStyle="1" w:styleId="WW8Num611">
    <w:name w:val="WW8Num611"/>
    <w:basedOn w:val="Sinlista"/>
    <w:rsid w:val="000932DD"/>
    <w:pPr>
      <w:numPr>
        <w:numId w:val="67"/>
      </w:numPr>
    </w:pPr>
  </w:style>
  <w:style w:type="numbering" w:customStyle="1" w:styleId="WW8Num621">
    <w:name w:val="WW8Num621"/>
    <w:basedOn w:val="Sinlista"/>
    <w:rsid w:val="000932DD"/>
    <w:pPr>
      <w:numPr>
        <w:numId w:val="68"/>
      </w:numPr>
    </w:pPr>
  </w:style>
  <w:style w:type="numbering" w:customStyle="1" w:styleId="WW8Num631">
    <w:name w:val="WW8Num631"/>
    <w:basedOn w:val="Sinlista"/>
    <w:rsid w:val="000932DD"/>
    <w:pPr>
      <w:numPr>
        <w:numId w:val="69"/>
      </w:numPr>
    </w:pPr>
  </w:style>
  <w:style w:type="numbering" w:customStyle="1" w:styleId="WW8Num641">
    <w:name w:val="WW8Num641"/>
    <w:basedOn w:val="Sinlista"/>
    <w:rsid w:val="000932DD"/>
    <w:pPr>
      <w:numPr>
        <w:numId w:val="70"/>
      </w:numPr>
    </w:pPr>
  </w:style>
  <w:style w:type="numbering" w:customStyle="1" w:styleId="WW8Num651">
    <w:name w:val="WW8Num651"/>
    <w:basedOn w:val="Sinlista"/>
    <w:rsid w:val="000932DD"/>
    <w:pPr>
      <w:numPr>
        <w:numId w:val="71"/>
      </w:numPr>
    </w:pPr>
  </w:style>
  <w:style w:type="numbering" w:customStyle="1" w:styleId="WW8Num661">
    <w:name w:val="WW8Num661"/>
    <w:basedOn w:val="Sinlista"/>
    <w:rsid w:val="000932DD"/>
    <w:pPr>
      <w:numPr>
        <w:numId w:val="72"/>
      </w:numPr>
    </w:pPr>
  </w:style>
  <w:style w:type="numbering" w:customStyle="1" w:styleId="WW8Num671">
    <w:name w:val="WW8Num671"/>
    <w:basedOn w:val="Sinlista"/>
    <w:rsid w:val="000932DD"/>
    <w:pPr>
      <w:numPr>
        <w:numId w:val="73"/>
      </w:numPr>
    </w:pPr>
  </w:style>
  <w:style w:type="numbering" w:customStyle="1" w:styleId="WW8Num681">
    <w:name w:val="WW8Num681"/>
    <w:basedOn w:val="Sinlista"/>
    <w:rsid w:val="000932DD"/>
    <w:pPr>
      <w:numPr>
        <w:numId w:val="74"/>
      </w:numPr>
    </w:pPr>
  </w:style>
  <w:style w:type="numbering" w:customStyle="1" w:styleId="WW8Num691">
    <w:name w:val="WW8Num691"/>
    <w:basedOn w:val="Sinlista"/>
    <w:rsid w:val="000932DD"/>
    <w:pPr>
      <w:numPr>
        <w:numId w:val="75"/>
      </w:numPr>
    </w:pPr>
  </w:style>
  <w:style w:type="numbering" w:customStyle="1" w:styleId="WW8Num701">
    <w:name w:val="WW8Num701"/>
    <w:basedOn w:val="Sinlista"/>
    <w:rsid w:val="000932DD"/>
    <w:pPr>
      <w:numPr>
        <w:numId w:val="76"/>
      </w:numPr>
    </w:pPr>
  </w:style>
  <w:style w:type="numbering" w:customStyle="1" w:styleId="WW8Num711">
    <w:name w:val="WW8Num711"/>
    <w:basedOn w:val="Sinlista"/>
    <w:rsid w:val="000932DD"/>
    <w:pPr>
      <w:numPr>
        <w:numId w:val="77"/>
      </w:numPr>
    </w:pPr>
  </w:style>
  <w:style w:type="numbering" w:customStyle="1" w:styleId="WW8Num721">
    <w:name w:val="WW8Num721"/>
    <w:basedOn w:val="Sinlista"/>
    <w:rsid w:val="000932DD"/>
    <w:pPr>
      <w:numPr>
        <w:numId w:val="78"/>
      </w:numPr>
    </w:pPr>
  </w:style>
  <w:style w:type="numbering" w:customStyle="1" w:styleId="WW8Num731">
    <w:name w:val="WW8Num731"/>
    <w:basedOn w:val="Sinlista"/>
    <w:rsid w:val="000932DD"/>
    <w:pPr>
      <w:numPr>
        <w:numId w:val="79"/>
      </w:numPr>
    </w:pPr>
  </w:style>
  <w:style w:type="numbering" w:customStyle="1" w:styleId="WW8Num741">
    <w:name w:val="WW8Num741"/>
    <w:basedOn w:val="Sinlista"/>
    <w:rsid w:val="000932DD"/>
    <w:pPr>
      <w:numPr>
        <w:numId w:val="80"/>
      </w:numPr>
    </w:pPr>
  </w:style>
  <w:style w:type="numbering" w:customStyle="1" w:styleId="WW8Num751">
    <w:name w:val="WW8Num751"/>
    <w:basedOn w:val="Sinlista"/>
    <w:rsid w:val="000932DD"/>
    <w:pPr>
      <w:numPr>
        <w:numId w:val="81"/>
      </w:numPr>
    </w:pPr>
  </w:style>
  <w:style w:type="numbering" w:customStyle="1" w:styleId="WW8Num761">
    <w:name w:val="WW8Num761"/>
    <w:basedOn w:val="Sinlista"/>
    <w:rsid w:val="000932DD"/>
    <w:pPr>
      <w:numPr>
        <w:numId w:val="82"/>
      </w:numPr>
    </w:pPr>
  </w:style>
  <w:style w:type="numbering" w:customStyle="1" w:styleId="WW8Num771">
    <w:name w:val="WW8Num771"/>
    <w:basedOn w:val="Sinlista"/>
    <w:rsid w:val="000932DD"/>
    <w:pPr>
      <w:numPr>
        <w:numId w:val="83"/>
      </w:numPr>
    </w:pPr>
  </w:style>
  <w:style w:type="numbering" w:customStyle="1" w:styleId="WW8Num781">
    <w:name w:val="WW8Num781"/>
    <w:basedOn w:val="Sinlista"/>
    <w:rsid w:val="000932DD"/>
    <w:pPr>
      <w:numPr>
        <w:numId w:val="84"/>
      </w:numPr>
    </w:pPr>
  </w:style>
  <w:style w:type="numbering" w:customStyle="1" w:styleId="WW8Num791">
    <w:name w:val="WW8Num791"/>
    <w:basedOn w:val="Sinlista"/>
    <w:rsid w:val="000932DD"/>
    <w:pPr>
      <w:numPr>
        <w:numId w:val="85"/>
      </w:numPr>
    </w:pPr>
  </w:style>
  <w:style w:type="numbering" w:customStyle="1" w:styleId="WW8Num801">
    <w:name w:val="WW8Num801"/>
    <w:basedOn w:val="Sinlista"/>
    <w:rsid w:val="000932DD"/>
    <w:pPr>
      <w:numPr>
        <w:numId w:val="86"/>
      </w:numPr>
    </w:pPr>
  </w:style>
  <w:style w:type="numbering" w:customStyle="1" w:styleId="WW8Num811">
    <w:name w:val="WW8Num811"/>
    <w:basedOn w:val="Sinlista"/>
    <w:rsid w:val="000932DD"/>
    <w:pPr>
      <w:numPr>
        <w:numId w:val="87"/>
      </w:numPr>
    </w:pPr>
  </w:style>
  <w:style w:type="numbering" w:customStyle="1" w:styleId="WW8Num821">
    <w:name w:val="WW8Num821"/>
    <w:basedOn w:val="Sinlista"/>
    <w:rsid w:val="000932DD"/>
    <w:pPr>
      <w:numPr>
        <w:numId w:val="88"/>
      </w:numPr>
    </w:pPr>
  </w:style>
  <w:style w:type="numbering" w:customStyle="1" w:styleId="WW8Num831">
    <w:name w:val="WW8Num831"/>
    <w:basedOn w:val="Sinlista"/>
    <w:rsid w:val="000932DD"/>
    <w:pPr>
      <w:numPr>
        <w:numId w:val="89"/>
      </w:numPr>
    </w:pPr>
  </w:style>
  <w:style w:type="numbering" w:customStyle="1" w:styleId="WW8Num841">
    <w:name w:val="WW8Num841"/>
    <w:basedOn w:val="Sinlista"/>
    <w:rsid w:val="000932DD"/>
    <w:pPr>
      <w:numPr>
        <w:numId w:val="90"/>
      </w:numPr>
    </w:pPr>
  </w:style>
  <w:style w:type="numbering" w:customStyle="1" w:styleId="WW8Num851">
    <w:name w:val="WW8Num851"/>
    <w:basedOn w:val="Sinlista"/>
    <w:rsid w:val="000932DD"/>
    <w:pPr>
      <w:numPr>
        <w:numId w:val="91"/>
      </w:numPr>
    </w:pPr>
  </w:style>
  <w:style w:type="numbering" w:customStyle="1" w:styleId="WW8Num861">
    <w:name w:val="WW8Num861"/>
    <w:basedOn w:val="Sinlista"/>
    <w:rsid w:val="000932DD"/>
    <w:pPr>
      <w:numPr>
        <w:numId w:val="92"/>
      </w:numPr>
    </w:pPr>
  </w:style>
  <w:style w:type="numbering" w:customStyle="1" w:styleId="WW8Num871">
    <w:name w:val="WW8Num871"/>
    <w:basedOn w:val="Sinlista"/>
    <w:rsid w:val="000932DD"/>
    <w:pPr>
      <w:numPr>
        <w:numId w:val="93"/>
      </w:numPr>
    </w:pPr>
  </w:style>
  <w:style w:type="numbering" w:customStyle="1" w:styleId="WW8Num881">
    <w:name w:val="WW8Num881"/>
    <w:basedOn w:val="Sinlista"/>
    <w:rsid w:val="000932DD"/>
    <w:pPr>
      <w:numPr>
        <w:numId w:val="94"/>
      </w:numPr>
    </w:pPr>
  </w:style>
  <w:style w:type="numbering" w:customStyle="1" w:styleId="WW8Num891">
    <w:name w:val="WW8Num891"/>
    <w:basedOn w:val="Sinlista"/>
    <w:rsid w:val="000932DD"/>
    <w:pPr>
      <w:numPr>
        <w:numId w:val="95"/>
      </w:numPr>
    </w:pPr>
  </w:style>
  <w:style w:type="numbering" w:customStyle="1" w:styleId="WW8Num901">
    <w:name w:val="WW8Num901"/>
    <w:basedOn w:val="Sinlista"/>
    <w:rsid w:val="000932DD"/>
    <w:pPr>
      <w:numPr>
        <w:numId w:val="96"/>
      </w:numPr>
    </w:pPr>
  </w:style>
  <w:style w:type="numbering" w:customStyle="1" w:styleId="WW8Num911">
    <w:name w:val="WW8Num911"/>
    <w:basedOn w:val="Sinlista"/>
    <w:rsid w:val="000932DD"/>
    <w:pPr>
      <w:numPr>
        <w:numId w:val="97"/>
      </w:numPr>
    </w:pPr>
  </w:style>
  <w:style w:type="numbering" w:customStyle="1" w:styleId="WW8Num921">
    <w:name w:val="WW8Num921"/>
    <w:basedOn w:val="Sinlista"/>
    <w:rsid w:val="000932DD"/>
    <w:pPr>
      <w:numPr>
        <w:numId w:val="98"/>
      </w:numPr>
    </w:pPr>
  </w:style>
  <w:style w:type="numbering" w:customStyle="1" w:styleId="WW8Num931">
    <w:name w:val="WW8Num931"/>
    <w:basedOn w:val="Sinlista"/>
    <w:rsid w:val="000932DD"/>
    <w:pPr>
      <w:numPr>
        <w:numId w:val="99"/>
      </w:numPr>
    </w:pPr>
  </w:style>
  <w:style w:type="numbering" w:customStyle="1" w:styleId="WW8Num941">
    <w:name w:val="WW8Num941"/>
    <w:basedOn w:val="Sinlista"/>
    <w:rsid w:val="000932DD"/>
    <w:pPr>
      <w:numPr>
        <w:numId w:val="100"/>
      </w:numPr>
    </w:pPr>
  </w:style>
  <w:style w:type="numbering" w:customStyle="1" w:styleId="WW8Num951">
    <w:name w:val="WW8Num951"/>
    <w:basedOn w:val="Sinlista"/>
    <w:rsid w:val="000932DD"/>
    <w:pPr>
      <w:numPr>
        <w:numId w:val="101"/>
      </w:numPr>
    </w:pPr>
  </w:style>
  <w:style w:type="numbering" w:customStyle="1" w:styleId="WW8Num961">
    <w:name w:val="WW8Num961"/>
    <w:basedOn w:val="Sinlista"/>
    <w:rsid w:val="000932DD"/>
    <w:pPr>
      <w:numPr>
        <w:numId w:val="102"/>
      </w:numPr>
    </w:pPr>
  </w:style>
  <w:style w:type="numbering" w:customStyle="1" w:styleId="WW8Num971">
    <w:name w:val="WW8Num971"/>
    <w:basedOn w:val="Sinlista"/>
    <w:rsid w:val="000932DD"/>
    <w:pPr>
      <w:numPr>
        <w:numId w:val="103"/>
      </w:numPr>
    </w:pPr>
  </w:style>
  <w:style w:type="numbering" w:customStyle="1" w:styleId="WW8Num981">
    <w:name w:val="WW8Num981"/>
    <w:basedOn w:val="Sinlista"/>
    <w:rsid w:val="000932DD"/>
    <w:pPr>
      <w:numPr>
        <w:numId w:val="104"/>
      </w:numPr>
    </w:pPr>
  </w:style>
  <w:style w:type="numbering" w:customStyle="1" w:styleId="WW8Num991">
    <w:name w:val="WW8Num991"/>
    <w:basedOn w:val="Sinlista"/>
    <w:rsid w:val="000932DD"/>
    <w:pPr>
      <w:numPr>
        <w:numId w:val="105"/>
      </w:numPr>
    </w:pPr>
  </w:style>
  <w:style w:type="numbering" w:customStyle="1" w:styleId="WW8Num1001">
    <w:name w:val="WW8Num1001"/>
    <w:basedOn w:val="Sinlista"/>
    <w:rsid w:val="000932DD"/>
    <w:pPr>
      <w:numPr>
        <w:numId w:val="106"/>
      </w:numPr>
    </w:pPr>
  </w:style>
  <w:style w:type="numbering" w:customStyle="1" w:styleId="WW8Num1011">
    <w:name w:val="WW8Num1011"/>
    <w:basedOn w:val="Sinlista"/>
    <w:rsid w:val="000932DD"/>
    <w:pPr>
      <w:numPr>
        <w:numId w:val="107"/>
      </w:numPr>
    </w:pPr>
  </w:style>
  <w:style w:type="numbering" w:customStyle="1" w:styleId="WW8Num1021">
    <w:name w:val="WW8Num1021"/>
    <w:basedOn w:val="Sinlista"/>
    <w:rsid w:val="000932DD"/>
    <w:pPr>
      <w:numPr>
        <w:numId w:val="108"/>
      </w:numPr>
    </w:pPr>
  </w:style>
  <w:style w:type="numbering" w:customStyle="1" w:styleId="WW8Num1031">
    <w:name w:val="WW8Num1031"/>
    <w:basedOn w:val="Sinlista"/>
    <w:rsid w:val="000932DD"/>
    <w:pPr>
      <w:numPr>
        <w:numId w:val="109"/>
      </w:numPr>
    </w:pPr>
  </w:style>
  <w:style w:type="numbering" w:customStyle="1" w:styleId="WW8Num1041">
    <w:name w:val="WW8Num1041"/>
    <w:basedOn w:val="Sinlista"/>
    <w:rsid w:val="000932DD"/>
    <w:pPr>
      <w:numPr>
        <w:numId w:val="110"/>
      </w:numPr>
    </w:pPr>
  </w:style>
  <w:style w:type="numbering" w:customStyle="1" w:styleId="WW8Num1051">
    <w:name w:val="WW8Num1051"/>
    <w:basedOn w:val="Sinlista"/>
    <w:rsid w:val="000932DD"/>
    <w:pPr>
      <w:numPr>
        <w:numId w:val="111"/>
      </w:numPr>
    </w:pPr>
  </w:style>
  <w:style w:type="numbering" w:customStyle="1" w:styleId="WW8Num1061">
    <w:name w:val="WW8Num1061"/>
    <w:basedOn w:val="Sinlista"/>
    <w:rsid w:val="000932DD"/>
    <w:pPr>
      <w:numPr>
        <w:numId w:val="112"/>
      </w:numPr>
    </w:pPr>
  </w:style>
  <w:style w:type="numbering" w:customStyle="1" w:styleId="WW8Num1071">
    <w:name w:val="WW8Num1071"/>
    <w:basedOn w:val="Sinlista"/>
    <w:rsid w:val="000932DD"/>
    <w:pPr>
      <w:numPr>
        <w:numId w:val="113"/>
      </w:numPr>
    </w:pPr>
  </w:style>
  <w:style w:type="numbering" w:customStyle="1" w:styleId="WW8Num1081">
    <w:name w:val="WW8Num1081"/>
    <w:basedOn w:val="Sinlista"/>
    <w:rsid w:val="000932DD"/>
    <w:pPr>
      <w:numPr>
        <w:numId w:val="114"/>
      </w:numPr>
    </w:pPr>
  </w:style>
  <w:style w:type="numbering" w:customStyle="1" w:styleId="WW8Num1091">
    <w:name w:val="WW8Num1091"/>
    <w:basedOn w:val="Sinlista"/>
    <w:rsid w:val="000932DD"/>
    <w:pPr>
      <w:numPr>
        <w:numId w:val="115"/>
      </w:numPr>
    </w:pPr>
  </w:style>
  <w:style w:type="numbering" w:customStyle="1" w:styleId="WW8Num1101">
    <w:name w:val="WW8Num1101"/>
    <w:basedOn w:val="Sinlista"/>
    <w:rsid w:val="000932DD"/>
    <w:pPr>
      <w:numPr>
        <w:numId w:val="116"/>
      </w:numPr>
    </w:pPr>
  </w:style>
  <w:style w:type="numbering" w:customStyle="1" w:styleId="WW8Num1111">
    <w:name w:val="WW8Num1111"/>
    <w:basedOn w:val="Sinlista"/>
    <w:rsid w:val="000932DD"/>
    <w:pPr>
      <w:numPr>
        <w:numId w:val="117"/>
      </w:numPr>
    </w:pPr>
  </w:style>
  <w:style w:type="numbering" w:customStyle="1" w:styleId="WW8Num1121">
    <w:name w:val="WW8Num1121"/>
    <w:basedOn w:val="Sinlista"/>
    <w:rsid w:val="000932DD"/>
    <w:pPr>
      <w:numPr>
        <w:numId w:val="118"/>
      </w:numPr>
    </w:pPr>
  </w:style>
  <w:style w:type="numbering" w:customStyle="1" w:styleId="WW8Num1131">
    <w:name w:val="WW8Num1131"/>
    <w:basedOn w:val="Sinlista"/>
    <w:rsid w:val="000932DD"/>
    <w:pPr>
      <w:numPr>
        <w:numId w:val="119"/>
      </w:numPr>
    </w:pPr>
  </w:style>
  <w:style w:type="numbering" w:customStyle="1" w:styleId="WW8Num1141">
    <w:name w:val="WW8Num1141"/>
    <w:basedOn w:val="Sinlista"/>
    <w:rsid w:val="000932DD"/>
    <w:pPr>
      <w:numPr>
        <w:numId w:val="120"/>
      </w:numPr>
    </w:pPr>
  </w:style>
  <w:style w:type="numbering" w:customStyle="1" w:styleId="WW8Num1151">
    <w:name w:val="WW8Num1151"/>
    <w:basedOn w:val="Sinlista"/>
    <w:rsid w:val="000932DD"/>
    <w:pPr>
      <w:numPr>
        <w:numId w:val="121"/>
      </w:numPr>
    </w:pPr>
  </w:style>
  <w:style w:type="numbering" w:customStyle="1" w:styleId="WW8Num1161">
    <w:name w:val="WW8Num1161"/>
    <w:basedOn w:val="Sinlista"/>
    <w:rsid w:val="000932DD"/>
    <w:pPr>
      <w:numPr>
        <w:numId w:val="122"/>
      </w:numPr>
    </w:pPr>
  </w:style>
  <w:style w:type="numbering" w:customStyle="1" w:styleId="WW8Num1171">
    <w:name w:val="WW8Num1171"/>
    <w:basedOn w:val="Sinlista"/>
    <w:rsid w:val="000932DD"/>
    <w:pPr>
      <w:numPr>
        <w:numId w:val="123"/>
      </w:numPr>
    </w:pPr>
  </w:style>
  <w:style w:type="numbering" w:customStyle="1" w:styleId="WW8Num1181">
    <w:name w:val="WW8Num1181"/>
    <w:basedOn w:val="Sinlista"/>
    <w:rsid w:val="000932DD"/>
    <w:pPr>
      <w:numPr>
        <w:numId w:val="124"/>
      </w:numPr>
    </w:pPr>
  </w:style>
  <w:style w:type="table" w:customStyle="1" w:styleId="Tablaconcuadrcula37">
    <w:name w:val="Tabla con cuadrícula37"/>
    <w:basedOn w:val="Tablanormal"/>
    <w:next w:val="Tablaconcuadrcula"/>
    <w:uiPriority w:val="59"/>
    <w:rsid w:val="00E527DC"/>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
    <w:name w:val="Tabla con cuadrícula38"/>
    <w:basedOn w:val="Tablanormal"/>
    <w:next w:val="Tablaconcuadrcula"/>
    <w:uiPriority w:val="59"/>
    <w:rsid w:val="00420B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
    <w:name w:val="Tabla con cuadrícula39"/>
    <w:basedOn w:val="Tablanormal"/>
    <w:next w:val="Tablaconcuadrcula"/>
    <w:uiPriority w:val="59"/>
    <w:rsid w:val="00187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
    <w:name w:val="Tabla con cuadrícula40"/>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
    <w:name w:val="Tabla con cuadrícula119"/>
    <w:basedOn w:val="Tablanormal"/>
    <w:next w:val="Tablaconcuadrcula"/>
    <w:uiPriority w:val="59"/>
    <w:rsid w:val="00F03D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
    <w:name w:val="Tabla con cuadrícula120"/>
    <w:basedOn w:val="Tablanormal"/>
    <w:next w:val="Tablaconcuadrcula"/>
    <w:uiPriority w:val="59"/>
    <w:rsid w:val="00F03D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
    <w:name w:val="Tabla con cuadrícula310"/>
    <w:basedOn w:val="Tablanormal"/>
    <w:next w:val="Tablaconcuadrcula"/>
    <w:uiPriority w:val="59"/>
    <w:rsid w:val="00F03D30"/>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
    <w:name w:val="Tabla con cuadrícula371"/>
    <w:basedOn w:val="Tablanormal"/>
    <w:next w:val="Tablaconcuadrcula"/>
    <w:uiPriority w:val="59"/>
    <w:rsid w:val="00A27326"/>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next w:val="Tablaconcuadrcula"/>
    <w:uiPriority w:val="59"/>
    <w:rsid w:val="009A5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311">
    <w:name w:val="WW8Num3311"/>
    <w:basedOn w:val="Sinlista"/>
    <w:rsid w:val="00767285"/>
    <w:pPr>
      <w:numPr>
        <w:numId w:val="181"/>
      </w:numPr>
    </w:pPr>
  </w:style>
  <w:style w:type="table" w:customStyle="1" w:styleId="Tablaconcuadrcula44">
    <w:name w:val="Tabla con cuadrícula44"/>
    <w:basedOn w:val="Tablanormal"/>
    <w:next w:val="Tablaconcuadrcula"/>
    <w:uiPriority w:val="59"/>
    <w:rsid w:val="00A17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
    <w:name w:val="Tabla con cuadrícula25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
    <w:name w:val="Tabla con cuadrícula1131"/>
    <w:basedOn w:val="Tablanormal"/>
    <w:next w:val="Tablaconcuadrcula"/>
    <w:uiPriority w:val="59"/>
    <w:rsid w:val="00697C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
    <w:name w:val="Tabla con cuadrícula45"/>
    <w:basedOn w:val="Tablanormal"/>
    <w:next w:val="Tablaconcuadrcula"/>
    <w:uiPriority w:val="59"/>
    <w:rsid w:val="00697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
    <w:name w:val="Tabla con cuadrícula26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
    <w:name w:val="Tabla con cuadrícula1141"/>
    <w:basedOn w:val="Tablanormal"/>
    <w:next w:val="Tablaconcuadrcula"/>
    <w:uiPriority w:val="59"/>
    <w:rsid w:val="00697C1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
    <w:name w:val="Tabla con cuadrícula27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59"/>
    <w:rsid w:val="00697C1F"/>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AC3145"/>
  </w:style>
  <w:style w:type="numbering" w:customStyle="1" w:styleId="Sinlista18">
    <w:name w:val="Sin lista18"/>
    <w:next w:val="Sinlista"/>
    <w:uiPriority w:val="99"/>
    <w:semiHidden/>
    <w:unhideWhenUsed/>
    <w:rsid w:val="00AC3145"/>
  </w:style>
  <w:style w:type="numbering" w:customStyle="1" w:styleId="Sinlista113">
    <w:name w:val="Sin lista113"/>
    <w:next w:val="Sinlista"/>
    <w:uiPriority w:val="99"/>
    <w:semiHidden/>
    <w:unhideWhenUsed/>
    <w:rsid w:val="00AC3145"/>
  </w:style>
  <w:style w:type="numbering" w:customStyle="1" w:styleId="Sinlista1113">
    <w:name w:val="Sin lista1113"/>
    <w:next w:val="Sinlista"/>
    <w:uiPriority w:val="99"/>
    <w:semiHidden/>
    <w:unhideWhenUsed/>
    <w:rsid w:val="00AC3145"/>
  </w:style>
  <w:style w:type="numbering" w:customStyle="1" w:styleId="Sinlista11113">
    <w:name w:val="Sin lista11113"/>
    <w:next w:val="Sinlista"/>
    <w:uiPriority w:val="99"/>
    <w:semiHidden/>
    <w:unhideWhenUsed/>
    <w:rsid w:val="00AC3145"/>
  </w:style>
  <w:style w:type="numbering" w:customStyle="1" w:styleId="Sinlista111113">
    <w:name w:val="Sin lista111113"/>
    <w:next w:val="Sinlista"/>
    <w:uiPriority w:val="99"/>
    <w:semiHidden/>
    <w:unhideWhenUsed/>
    <w:rsid w:val="00AC3145"/>
  </w:style>
  <w:style w:type="table" w:customStyle="1" w:styleId="Tablaconcuadrcula46">
    <w:name w:val="Tabla con cuadrícula46"/>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5">
    <w:name w:val="Tabla con cuadrícula 85"/>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5">
    <w:name w:val="Tabla con columnas 25"/>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5">
    <w:name w:val="Tabla profesional5"/>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7">
    <w:name w:val="1 / 1.1 / 1.1.17"/>
    <w:basedOn w:val="Sinlista"/>
    <w:next w:val="111111"/>
    <w:rsid w:val="00AC3145"/>
  </w:style>
  <w:style w:type="numbering" w:customStyle="1" w:styleId="Estilo17">
    <w:name w:val="Estilo17"/>
    <w:rsid w:val="00AC3145"/>
  </w:style>
  <w:style w:type="numbering" w:customStyle="1" w:styleId="1117">
    <w:name w:val="1.1.17"/>
    <w:rsid w:val="00AC3145"/>
  </w:style>
  <w:style w:type="table" w:customStyle="1" w:styleId="Tablaconcolumnas213">
    <w:name w:val="Tabla con columnas 213"/>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3">
    <w:name w:val="Tabla con cuadrícula 813"/>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3">
    <w:name w:val="Tabla profesional13"/>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5">
    <w:name w:val="Estilo115"/>
    <w:rsid w:val="00AC3145"/>
  </w:style>
  <w:style w:type="numbering" w:customStyle="1" w:styleId="11111115">
    <w:name w:val="1 / 1.1 / 1.1.115"/>
    <w:basedOn w:val="Sinlista"/>
    <w:next w:val="111111"/>
    <w:semiHidden/>
    <w:unhideWhenUsed/>
    <w:rsid w:val="00AC3145"/>
  </w:style>
  <w:style w:type="numbering" w:customStyle="1" w:styleId="11115">
    <w:name w:val="1.1.115"/>
    <w:rsid w:val="00AC3145"/>
  </w:style>
  <w:style w:type="table" w:customStyle="1" w:styleId="Tablaconcolumnas223">
    <w:name w:val="Tabla con columnas 223"/>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3">
    <w:name w:val="Tabla con cuadrícula 823"/>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3">
    <w:name w:val="Tabla profesional23"/>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5">
    <w:name w:val="Estilo125"/>
    <w:rsid w:val="00AC3145"/>
  </w:style>
  <w:style w:type="numbering" w:customStyle="1" w:styleId="11111125">
    <w:name w:val="1 / 1.1 / 1.1.125"/>
    <w:basedOn w:val="Sinlista"/>
    <w:next w:val="111111"/>
    <w:semiHidden/>
    <w:unhideWhenUsed/>
    <w:rsid w:val="00AC3145"/>
  </w:style>
  <w:style w:type="numbering" w:customStyle="1" w:styleId="11125">
    <w:name w:val="1.1.125"/>
    <w:rsid w:val="00AC3145"/>
  </w:style>
  <w:style w:type="table" w:customStyle="1" w:styleId="Tablaconcuadrcula121">
    <w:name w:val="Tabla con cuadrícula12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11">
    <w:name w:val="Sin lista1111111"/>
    <w:next w:val="Sinlista"/>
    <w:uiPriority w:val="99"/>
    <w:semiHidden/>
    <w:unhideWhenUsed/>
    <w:rsid w:val="00AC3145"/>
  </w:style>
  <w:style w:type="numbering" w:customStyle="1" w:styleId="Sinlista25">
    <w:name w:val="Sin lista25"/>
    <w:next w:val="Sinlista"/>
    <w:uiPriority w:val="99"/>
    <w:semiHidden/>
    <w:unhideWhenUsed/>
    <w:rsid w:val="00AC3145"/>
  </w:style>
  <w:style w:type="numbering" w:customStyle="1" w:styleId="Sinlista32">
    <w:name w:val="Sin lista32"/>
    <w:next w:val="Sinlista"/>
    <w:uiPriority w:val="99"/>
    <w:semiHidden/>
    <w:unhideWhenUsed/>
    <w:rsid w:val="00AC3145"/>
  </w:style>
  <w:style w:type="table" w:customStyle="1" w:styleId="Tablaconcuadrcula212">
    <w:name w:val="Tabla con cuadrícula21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2">
    <w:name w:val="Tabla con cuadrícula 832"/>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2">
    <w:name w:val="Tabla con columnas 232"/>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2">
    <w:name w:val="Tabla profesional32"/>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2">
    <w:name w:val="1 / 1.1 / 1.1.132"/>
    <w:basedOn w:val="Sinlista"/>
    <w:next w:val="111111"/>
    <w:rsid w:val="00AC3145"/>
  </w:style>
  <w:style w:type="numbering" w:customStyle="1" w:styleId="Estilo132">
    <w:name w:val="Estilo132"/>
    <w:rsid w:val="00AC3145"/>
  </w:style>
  <w:style w:type="numbering" w:customStyle="1" w:styleId="11132">
    <w:name w:val="1.1.132"/>
    <w:rsid w:val="00AC3145"/>
  </w:style>
  <w:style w:type="table" w:customStyle="1" w:styleId="Tablaconcolumnas2112">
    <w:name w:val="Tabla con columnas 2112"/>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2">
    <w:name w:val="Tabla con cuadrícula 8112"/>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2">
    <w:name w:val="Tabla profesional112"/>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2">
    <w:name w:val="Estilo1112"/>
    <w:rsid w:val="00AC3145"/>
  </w:style>
  <w:style w:type="numbering" w:customStyle="1" w:styleId="111111112">
    <w:name w:val="1 / 1.1 / 1.1.1112"/>
    <w:basedOn w:val="Sinlista"/>
    <w:next w:val="111111"/>
    <w:semiHidden/>
    <w:unhideWhenUsed/>
    <w:rsid w:val="00AC3145"/>
  </w:style>
  <w:style w:type="numbering" w:customStyle="1" w:styleId="111112">
    <w:name w:val="1.1.1112"/>
    <w:rsid w:val="00AC3145"/>
  </w:style>
  <w:style w:type="table" w:customStyle="1" w:styleId="Tablaconcolumnas2212">
    <w:name w:val="Tabla con columnas 2212"/>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2">
    <w:name w:val="Tabla con cuadrícula 8212"/>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2">
    <w:name w:val="Tabla profesional212"/>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12">
    <w:name w:val="Estilo1212"/>
    <w:rsid w:val="00AC3145"/>
  </w:style>
  <w:style w:type="numbering" w:customStyle="1" w:styleId="111111212">
    <w:name w:val="1 / 1.1 / 1.1.1212"/>
    <w:basedOn w:val="Sinlista"/>
    <w:next w:val="111111"/>
    <w:semiHidden/>
    <w:unhideWhenUsed/>
    <w:rsid w:val="00AC3145"/>
  </w:style>
  <w:style w:type="numbering" w:customStyle="1" w:styleId="111212">
    <w:name w:val="1.1.1212"/>
    <w:rsid w:val="00AC3145"/>
  </w:style>
  <w:style w:type="table" w:customStyle="1" w:styleId="Tablaconcuadrcula1110">
    <w:name w:val="Tabla con cuadrícula1110"/>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
    <w:name w:val="Sin lista122"/>
    <w:next w:val="Sinlista"/>
    <w:uiPriority w:val="99"/>
    <w:semiHidden/>
    <w:unhideWhenUsed/>
    <w:rsid w:val="00AC3145"/>
  </w:style>
  <w:style w:type="numbering" w:customStyle="1" w:styleId="Sinlista212">
    <w:name w:val="Sin lista212"/>
    <w:next w:val="Sinlista"/>
    <w:uiPriority w:val="99"/>
    <w:semiHidden/>
    <w:unhideWhenUsed/>
    <w:rsid w:val="00AC3145"/>
  </w:style>
  <w:style w:type="numbering" w:customStyle="1" w:styleId="Sinlista42">
    <w:name w:val="Sin lista42"/>
    <w:next w:val="Sinlista"/>
    <w:uiPriority w:val="99"/>
    <w:semiHidden/>
    <w:unhideWhenUsed/>
    <w:rsid w:val="00AC3145"/>
  </w:style>
  <w:style w:type="numbering" w:customStyle="1" w:styleId="11111142">
    <w:name w:val="1 / 1.1 / 1.1.142"/>
    <w:basedOn w:val="Sinlista"/>
    <w:next w:val="111111"/>
    <w:rsid w:val="00AC3145"/>
  </w:style>
  <w:style w:type="numbering" w:customStyle="1" w:styleId="Estilo142">
    <w:name w:val="Estilo142"/>
    <w:rsid w:val="00AC3145"/>
  </w:style>
  <w:style w:type="numbering" w:customStyle="1" w:styleId="11142">
    <w:name w:val="1.1.142"/>
    <w:rsid w:val="00AC3145"/>
  </w:style>
  <w:style w:type="numbering" w:customStyle="1" w:styleId="Estilo1122">
    <w:name w:val="Estilo1122"/>
    <w:rsid w:val="00AC3145"/>
  </w:style>
  <w:style w:type="numbering" w:customStyle="1" w:styleId="111111122">
    <w:name w:val="1 / 1.1 / 1.1.1122"/>
    <w:basedOn w:val="Sinlista"/>
    <w:next w:val="111111"/>
    <w:semiHidden/>
    <w:unhideWhenUsed/>
    <w:rsid w:val="00AC3145"/>
  </w:style>
  <w:style w:type="numbering" w:customStyle="1" w:styleId="111122">
    <w:name w:val="1.1.1122"/>
    <w:rsid w:val="00AC3145"/>
  </w:style>
  <w:style w:type="numbering" w:customStyle="1" w:styleId="Estilo1222">
    <w:name w:val="Estilo1222"/>
    <w:rsid w:val="00AC3145"/>
  </w:style>
  <w:style w:type="numbering" w:customStyle="1" w:styleId="111111222">
    <w:name w:val="1 / 1.1 / 1.1.1222"/>
    <w:basedOn w:val="Sinlista"/>
    <w:next w:val="111111"/>
    <w:semiHidden/>
    <w:unhideWhenUsed/>
    <w:rsid w:val="00AC3145"/>
  </w:style>
  <w:style w:type="numbering" w:customStyle="1" w:styleId="111222">
    <w:name w:val="1.1.1222"/>
    <w:rsid w:val="00AC3145"/>
  </w:style>
  <w:style w:type="numbering" w:customStyle="1" w:styleId="Sinlista132">
    <w:name w:val="Sin lista132"/>
    <w:next w:val="Sinlista"/>
    <w:uiPriority w:val="99"/>
    <w:semiHidden/>
    <w:unhideWhenUsed/>
    <w:rsid w:val="00AC3145"/>
  </w:style>
  <w:style w:type="numbering" w:customStyle="1" w:styleId="Sinlista222">
    <w:name w:val="Sin lista222"/>
    <w:next w:val="Sinlista"/>
    <w:uiPriority w:val="99"/>
    <w:semiHidden/>
    <w:unhideWhenUsed/>
    <w:rsid w:val="00AC3145"/>
  </w:style>
  <w:style w:type="numbering" w:customStyle="1" w:styleId="Sinlista52">
    <w:name w:val="Sin lista52"/>
    <w:next w:val="Sinlista"/>
    <w:uiPriority w:val="99"/>
    <w:semiHidden/>
    <w:unhideWhenUsed/>
    <w:rsid w:val="00AC3145"/>
  </w:style>
  <w:style w:type="numbering" w:customStyle="1" w:styleId="11111152">
    <w:name w:val="1 / 1.1 / 1.1.152"/>
    <w:basedOn w:val="Sinlista"/>
    <w:next w:val="111111"/>
    <w:rsid w:val="00AC3145"/>
  </w:style>
  <w:style w:type="numbering" w:customStyle="1" w:styleId="Estilo152">
    <w:name w:val="Estilo152"/>
    <w:rsid w:val="00AC3145"/>
  </w:style>
  <w:style w:type="numbering" w:customStyle="1" w:styleId="11152">
    <w:name w:val="1.1.152"/>
    <w:rsid w:val="00AC3145"/>
  </w:style>
  <w:style w:type="numbering" w:customStyle="1" w:styleId="Estilo1132">
    <w:name w:val="Estilo1132"/>
    <w:rsid w:val="00AC3145"/>
  </w:style>
  <w:style w:type="numbering" w:customStyle="1" w:styleId="111111132">
    <w:name w:val="1 / 1.1 / 1.1.1132"/>
    <w:basedOn w:val="Sinlista"/>
    <w:next w:val="111111"/>
    <w:semiHidden/>
    <w:unhideWhenUsed/>
    <w:rsid w:val="00AC3145"/>
  </w:style>
  <w:style w:type="numbering" w:customStyle="1" w:styleId="111132">
    <w:name w:val="1.1.1132"/>
    <w:rsid w:val="00AC3145"/>
  </w:style>
  <w:style w:type="numbering" w:customStyle="1" w:styleId="Estilo1234">
    <w:name w:val="Estilo1234"/>
    <w:rsid w:val="00AC3145"/>
  </w:style>
  <w:style w:type="numbering" w:customStyle="1" w:styleId="111111232">
    <w:name w:val="1 / 1.1 / 1.1.1232"/>
    <w:basedOn w:val="Sinlista"/>
    <w:next w:val="111111"/>
    <w:semiHidden/>
    <w:unhideWhenUsed/>
    <w:rsid w:val="00AC3145"/>
  </w:style>
  <w:style w:type="numbering" w:customStyle="1" w:styleId="111232">
    <w:name w:val="1.1.1232"/>
    <w:rsid w:val="00AC3145"/>
  </w:style>
  <w:style w:type="numbering" w:customStyle="1" w:styleId="Sinlista142">
    <w:name w:val="Sin lista142"/>
    <w:next w:val="Sinlista"/>
    <w:uiPriority w:val="99"/>
    <w:semiHidden/>
    <w:unhideWhenUsed/>
    <w:rsid w:val="00AC3145"/>
  </w:style>
  <w:style w:type="numbering" w:customStyle="1" w:styleId="Sinlista232">
    <w:name w:val="Sin lista232"/>
    <w:next w:val="Sinlista"/>
    <w:uiPriority w:val="99"/>
    <w:semiHidden/>
    <w:unhideWhenUsed/>
    <w:rsid w:val="00AC3145"/>
  </w:style>
  <w:style w:type="numbering" w:customStyle="1" w:styleId="Sinlista62">
    <w:name w:val="Sin lista62"/>
    <w:next w:val="Sinlista"/>
    <w:uiPriority w:val="99"/>
    <w:semiHidden/>
    <w:rsid w:val="00AC3145"/>
  </w:style>
  <w:style w:type="table" w:customStyle="1" w:styleId="Tabladecuadrcula4-nfasis612">
    <w:name w:val="Tabla de cuadrícula 4 - Énfasis 612"/>
    <w:basedOn w:val="Tablanormal"/>
    <w:uiPriority w:val="49"/>
    <w:rsid w:val="00AC314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2">
    <w:name w:val="Table Normal12"/>
    <w:rsid w:val="00AC31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2">
    <w:name w:val="List 72"/>
    <w:basedOn w:val="Sinlista"/>
    <w:rsid w:val="00AC3145"/>
  </w:style>
  <w:style w:type="numbering" w:customStyle="1" w:styleId="List112">
    <w:name w:val="List 112"/>
    <w:basedOn w:val="Sinlista"/>
    <w:rsid w:val="00AC3145"/>
  </w:style>
  <w:style w:type="numbering" w:customStyle="1" w:styleId="List122">
    <w:name w:val="List 122"/>
    <w:basedOn w:val="Sinlista"/>
    <w:rsid w:val="00AC3145"/>
  </w:style>
  <w:style w:type="table" w:customStyle="1" w:styleId="Tablaconcuadrcula311">
    <w:name w:val="Tabla con cuadrícula3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7">
    <w:name w:val="Tabla con cuadrícula47"/>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2">
    <w:name w:val="Tabla con cuadrícula6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2">
    <w:name w:val="Tabla con cuadrícula7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2">
    <w:name w:val="WWNum92"/>
    <w:basedOn w:val="Sinlista"/>
    <w:rsid w:val="00AC3145"/>
  </w:style>
  <w:style w:type="table" w:customStyle="1" w:styleId="Tablaconcuadrcula820">
    <w:name w:val="Tabla con cuadrícula8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2">
    <w:name w:val="Tabla con cuadrícula92"/>
    <w:basedOn w:val="Tablanormal"/>
    <w:rsid w:val="00AC3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2">
    <w:name w:val="Tabla con cuadrícula102"/>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AC3145"/>
  </w:style>
  <w:style w:type="numbering" w:customStyle="1" w:styleId="Sinlista151">
    <w:name w:val="Sin lista151"/>
    <w:next w:val="Sinlista"/>
    <w:uiPriority w:val="99"/>
    <w:semiHidden/>
    <w:unhideWhenUsed/>
    <w:rsid w:val="00AC3145"/>
  </w:style>
  <w:style w:type="numbering" w:customStyle="1" w:styleId="Sinlista1121">
    <w:name w:val="Sin lista1121"/>
    <w:next w:val="Sinlista"/>
    <w:uiPriority w:val="99"/>
    <w:semiHidden/>
    <w:unhideWhenUsed/>
    <w:rsid w:val="00AC3145"/>
  </w:style>
  <w:style w:type="numbering" w:customStyle="1" w:styleId="Sinlista11121">
    <w:name w:val="Sin lista11121"/>
    <w:next w:val="Sinlista"/>
    <w:uiPriority w:val="99"/>
    <w:semiHidden/>
    <w:unhideWhenUsed/>
    <w:rsid w:val="00AC3145"/>
  </w:style>
  <w:style w:type="numbering" w:customStyle="1" w:styleId="Sinlista111121">
    <w:name w:val="Sin lista111121"/>
    <w:next w:val="Sinlista"/>
    <w:uiPriority w:val="99"/>
    <w:semiHidden/>
    <w:unhideWhenUsed/>
    <w:rsid w:val="00AC3145"/>
  </w:style>
  <w:style w:type="table" w:customStyle="1" w:styleId="Tablaconcuadrcula131">
    <w:name w:val="Tabla con cuadrícula13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41">
    <w:name w:val="Tabla con cuadrícula 841"/>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41">
    <w:name w:val="Tabla con columnas 241"/>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41">
    <w:name w:val="Tabla profesional41"/>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61">
    <w:name w:val="1 / 1.1 / 1.1.161"/>
    <w:basedOn w:val="Sinlista"/>
    <w:next w:val="111111"/>
    <w:rsid w:val="00AC3145"/>
  </w:style>
  <w:style w:type="numbering" w:customStyle="1" w:styleId="Estilo161">
    <w:name w:val="Estilo161"/>
    <w:rsid w:val="00AC3145"/>
  </w:style>
  <w:style w:type="numbering" w:customStyle="1" w:styleId="11161">
    <w:name w:val="1.1.161"/>
    <w:rsid w:val="00AC3145"/>
  </w:style>
  <w:style w:type="table" w:customStyle="1" w:styleId="Tablaconcolumnas2121">
    <w:name w:val="Tabla con columnas 212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21">
    <w:name w:val="Tabla con cuadrícula 812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21">
    <w:name w:val="Tabla profesional12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41">
    <w:name w:val="Estilo1141"/>
    <w:rsid w:val="00AC3145"/>
  </w:style>
  <w:style w:type="numbering" w:customStyle="1" w:styleId="111111141">
    <w:name w:val="1 / 1.1 / 1.1.1141"/>
    <w:basedOn w:val="Sinlista"/>
    <w:next w:val="111111"/>
    <w:semiHidden/>
    <w:unhideWhenUsed/>
    <w:rsid w:val="00AC3145"/>
  </w:style>
  <w:style w:type="numbering" w:customStyle="1" w:styleId="111141">
    <w:name w:val="1.1.1141"/>
    <w:rsid w:val="00AC3145"/>
  </w:style>
  <w:style w:type="table" w:customStyle="1" w:styleId="Tablaconcolumnas2221">
    <w:name w:val="Tabla con columnas 222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21">
    <w:name w:val="Tabla con cuadrícula 822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21">
    <w:name w:val="Tabla profesional22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241">
    <w:name w:val="Estilo1241"/>
    <w:rsid w:val="00AC3145"/>
  </w:style>
  <w:style w:type="numbering" w:customStyle="1" w:styleId="111111241">
    <w:name w:val="1 / 1.1 / 1.1.1241"/>
    <w:basedOn w:val="Sinlista"/>
    <w:next w:val="111111"/>
    <w:semiHidden/>
    <w:unhideWhenUsed/>
    <w:rsid w:val="00AC3145"/>
  </w:style>
  <w:style w:type="numbering" w:customStyle="1" w:styleId="111241">
    <w:name w:val="1.1.1241"/>
    <w:rsid w:val="00AC3145"/>
  </w:style>
  <w:style w:type="table" w:customStyle="1" w:styleId="Tablaconcuadrcula141">
    <w:name w:val="Tabla con cuadrícula14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1121">
    <w:name w:val="Sin lista1111121"/>
    <w:next w:val="Sinlista"/>
    <w:uiPriority w:val="99"/>
    <w:semiHidden/>
    <w:unhideWhenUsed/>
    <w:rsid w:val="00AC3145"/>
  </w:style>
  <w:style w:type="numbering" w:customStyle="1" w:styleId="Sinlista241">
    <w:name w:val="Sin lista241"/>
    <w:next w:val="Sinlista"/>
    <w:uiPriority w:val="99"/>
    <w:semiHidden/>
    <w:unhideWhenUsed/>
    <w:rsid w:val="00AC3145"/>
  </w:style>
  <w:style w:type="numbering" w:customStyle="1" w:styleId="Sinlista311">
    <w:name w:val="Sin lista311"/>
    <w:next w:val="Sinlista"/>
    <w:uiPriority w:val="99"/>
    <w:semiHidden/>
    <w:unhideWhenUsed/>
    <w:rsid w:val="00AC3145"/>
  </w:style>
  <w:style w:type="table" w:customStyle="1" w:styleId="Tablaconcuadrcula213">
    <w:name w:val="Tabla con cuadrícula213"/>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311">
    <w:name w:val="Tabla con cuadrícula 8311"/>
    <w:basedOn w:val="Tablanormal"/>
    <w:next w:val="Tablaconcuadrcula8"/>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aconcolumnas2311">
    <w:name w:val="Tabla con columnas 2311"/>
    <w:basedOn w:val="Tablanormal"/>
    <w:next w:val="Tablaconcolumnas2"/>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aprofesional311">
    <w:name w:val="Tabla profesional311"/>
    <w:basedOn w:val="Tablanormal"/>
    <w:next w:val="Tablaprofesional"/>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concolumnas21111">
    <w:name w:val="Tabla con columnas 2111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1111">
    <w:name w:val="Tabla con cuadrícula 8111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1111">
    <w:name w:val="Tabla profesional111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Estilo11111">
    <w:name w:val="Estilo11111"/>
    <w:rsid w:val="00AC3145"/>
  </w:style>
  <w:style w:type="numbering" w:customStyle="1" w:styleId="1111111111">
    <w:name w:val="1 / 1.1 / 1.1.11111"/>
    <w:basedOn w:val="Sinlista"/>
    <w:next w:val="111111"/>
    <w:semiHidden/>
    <w:unhideWhenUsed/>
    <w:rsid w:val="00AC3145"/>
  </w:style>
  <w:style w:type="numbering" w:customStyle="1" w:styleId="11111110">
    <w:name w:val="1.1.11111"/>
    <w:rsid w:val="00AC3145"/>
  </w:style>
  <w:style w:type="table" w:customStyle="1" w:styleId="Tablaconcolumnas22111">
    <w:name w:val="Tabla con columnas 22111"/>
    <w:basedOn w:val="Tablanormal"/>
    <w:next w:val="Tablaconcolumnas2"/>
    <w:semiHidden/>
    <w:unhideWhenUsed/>
    <w:rsid w:val="00AC3145"/>
    <w:pPr>
      <w:spacing w:after="0" w:line="240" w:lineRule="auto"/>
    </w:pPr>
    <w:rPr>
      <w:rFonts w:ascii="Times New Roman" w:eastAsia="Times New Roman" w:hAnsi="Times New Roman" w:cs="Times New Roman"/>
      <w:b/>
      <w:bCs/>
      <w:sz w:val="20"/>
      <w:szCs w:val="20"/>
      <w:lang w:eastAsia="es-MX"/>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aconcuadrcula82111">
    <w:name w:val="Tabla con cuadrícula 82111"/>
    <w:basedOn w:val="Tablanormal"/>
    <w:next w:val="Tablaconcuadrcula8"/>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aprofesional2111">
    <w:name w:val="Tabla profesional2111"/>
    <w:basedOn w:val="Tablanormal"/>
    <w:next w:val="Tablaprofesional"/>
    <w:semiHidden/>
    <w:unhideWhenUsed/>
    <w:rsid w:val="00AC3145"/>
    <w:pPr>
      <w:spacing w:after="0" w:line="240" w:lineRule="auto"/>
    </w:pPr>
    <w:rPr>
      <w:rFonts w:ascii="Times New Roman" w:eastAsia="Times New Roman" w:hAnsi="Times New Roman" w:cs="Times New Roman"/>
      <w:sz w:val="20"/>
      <w:szCs w:val="20"/>
      <w:lang w:eastAsia="es-MX"/>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111">
    <w:name w:val="1 / 1.1 / 1.1.12111"/>
    <w:basedOn w:val="Sinlista"/>
    <w:next w:val="111111"/>
    <w:semiHidden/>
    <w:unhideWhenUsed/>
    <w:rsid w:val="00AC3145"/>
  </w:style>
  <w:style w:type="numbering" w:customStyle="1" w:styleId="1112111">
    <w:name w:val="1.1.12111"/>
    <w:rsid w:val="00AC3145"/>
  </w:style>
  <w:style w:type="table" w:customStyle="1" w:styleId="Tablaconcuadrcula1111">
    <w:name w:val="Tabla con cuadrícula11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
    <w:name w:val="Sin lista1211"/>
    <w:next w:val="Sinlista"/>
    <w:uiPriority w:val="99"/>
    <w:semiHidden/>
    <w:unhideWhenUsed/>
    <w:rsid w:val="00AC3145"/>
  </w:style>
  <w:style w:type="numbering" w:customStyle="1" w:styleId="Sinlista2111">
    <w:name w:val="Sin lista2111"/>
    <w:next w:val="Sinlista"/>
    <w:uiPriority w:val="99"/>
    <w:semiHidden/>
    <w:unhideWhenUsed/>
    <w:rsid w:val="00AC3145"/>
  </w:style>
  <w:style w:type="numbering" w:customStyle="1" w:styleId="Sinlista411">
    <w:name w:val="Sin lista411"/>
    <w:next w:val="Sinlista"/>
    <w:uiPriority w:val="99"/>
    <w:semiHidden/>
    <w:unhideWhenUsed/>
    <w:rsid w:val="00AC3145"/>
  </w:style>
  <w:style w:type="numbering" w:customStyle="1" w:styleId="111111411">
    <w:name w:val="1 / 1.1 / 1.1.1411"/>
    <w:basedOn w:val="Sinlista"/>
    <w:next w:val="111111"/>
    <w:rsid w:val="00AC3145"/>
  </w:style>
  <w:style w:type="numbering" w:customStyle="1" w:styleId="Estilo1411">
    <w:name w:val="Estilo1411"/>
    <w:rsid w:val="00AC3145"/>
  </w:style>
  <w:style w:type="numbering" w:customStyle="1" w:styleId="111411">
    <w:name w:val="1.1.1411"/>
    <w:rsid w:val="00AC3145"/>
  </w:style>
  <w:style w:type="numbering" w:customStyle="1" w:styleId="Estilo11211">
    <w:name w:val="Estilo11211"/>
    <w:rsid w:val="00AC3145"/>
  </w:style>
  <w:style w:type="numbering" w:customStyle="1" w:styleId="1111111211">
    <w:name w:val="1 / 1.1 / 1.1.11211"/>
    <w:basedOn w:val="Sinlista"/>
    <w:next w:val="111111"/>
    <w:semiHidden/>
    <w:unhideWhenUsed/>
    <w:rsid w:val="00AC3145"/>
  </w:style>
  <w:style w:type="numbering" w:customStyle="1" w:styleId="1111211">
    <w:name w:val="1.1.11211"/>
    <w:rsid w:val="00AC3145"/>
  </w:style>
  <w:style w:type="numbering" w:customStyle="1" w:styleId="Estilo12211">
    <w:name w:val="Estilo12211"/>
    <w:rsid w:val="00AC3145"/>
  </w:style>
  <w:style w:type="numbering" w:customStyle="1" w:styleId="1111112211">
    <w:name w:val="1 / 1.1 / 1.1.12211"/>
    <w:basedOn w:val="Sinlista"/>
    <w:next w:val="111111"/>
    <w:semiHidden/>
    <w:unhideWhenUsed/>
    <w:rsid w:val="00AC3145"/>
  </w:style>
  <w:style w:type="numbering" w:customStyle="1" w:styleId="1112211">
    <w:name w:val="1.1.12211"/>
    <w:rsid w:val="00AC3145"/>
  </w:style>
  <w:style w:type="numbering" w:customStyle="1" w:styleId="Sinlista1311">
    <w:name w:val="Sin lista1311"/>
    <w:next w:val="Sinlista"/>
    <w:uiPriority w:val="99"/>
    <w:semiHidden/>
    <w:unhideWhenUsed/>
    <w:rsid w:val="00AC3145"/>
  </w:style>
  <w:style w:type="numbering" w:customStyle="1" w:styleId="Sinlista2211">
    <w:name w:val="Sin lista2211"/>
    <w:next w:val="Sinlista"/>
    <w:uiPriority w:val="99"/>
    <w:semiHidden/>
    <w:unhideWhenUsed/>
    <w:rsid w:val="00AC3145"/>
  </w:style>
  <w:style w:type="numbering" w:customStyle="1" w:styleId="Sinlista511">
    <w:name w:val="Sin lista511"/>
    <w:next w:val="Sinlista"/>
    <w:uiPriority w:val="99"/>
    <w:semiHidden/>
    <w:unhideWhenUsed/>
    <w:rsid w:val="00AC3145"/>
  </w:style>
  <w:style w:type="numbering" w:customStyle="1" w:styleId="Estilo11311">
    <w:name w:val="Estilo11311"/>
    <w:rsid w:val="00AC3145"/>
  </w:style>
  <w:style w:type="numbering" w:customStyle="1" w:styleId="1111111311">
    <w:name w:val="1 / 1.1 / 1.1.11311"/>
    <w:basedOn w:val="Sinlista"/>
    <w:next w:val="111111"/>
    <w:semiHidden/>
    <w:unhideWhenUsed/>
    <w:rsid w:val="00AC3145"/>
  </w:style>
  <w:style w:type="numbering" w:customStyle="1" w:styleId="1111311">
    <w:name w:val="1.1.11311"/>
    <w:rsid w:val="00AC3145"/>
  </w:style>
  <w:style w:type="numbering" w:customStyle="1" w:styleId="Sinlista1411">
    <w:name w:val="Sin lista1411"/>
    <w:next w:val="Sinlista"/>
    <w:uiPriority w:val="99"/>
    <w:semiHidden/>
    <w:unhideWhenUsed/>
    <w:rsid w:val="00AC3145"/>
  </w:style>
  <w:style w:type="numbering" w:customStyle="1" w:styleId="Sinlista2311">
    <w:name w:val="Sin lista2311"/>
    <w:next w:val="Sinlista"/>
    <w:uiPriority w:val="99"/>
    <w:semiHidden/>
    <w:unhideWhenUsed/>
    <w:rsid w:val="00AC3145"/>
  </w:style>
  <w:style w:type="numbering" w:customStyle="1" w:styleId="Sinlista611">
    <w:name w:val="Sin lista611"/>
    <w:next w:val="Sinlista"/>
    <w:uiPriority w:val="99"/>
    <w:semiHidden/>
    <w:rsid w:val="00AC3145"/>
  </w:style>
  <w:style w:type="table" w:customStyle="1" w:styleId="Tabladecuadrcula4-nfasis6111">
    <w:name w:val="Tabla de cuadrícula 4 - Énfasis 6111"/>
    <w:basedOn w:val="Tablanormal"/>
    <w:uiPriority w:val="49"/>
    <w:rsid w:val="00AC314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11">
    <w:name w:val="Table Normal111"/>
    <w:rsid w:val="00AC31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711">
    <w:name w:val="List 711"/>
    <w:basedOn w:val="Sinlista"/>
    <w:rsid w:val="00AC3145"/>
  </w:style>
  <w:style w:type="numbering" w:customStyle="1" w:styleId="List1111">
    <w:name w:val="List 1111"/>
    <w:basedOn w:val="Sinlista"/>
    <w:rsid w:val="00AC3145"/>
  </w:style>
  <w:style w:type="numbering" w:customStyle="1" w:styleId="List1211">
    <w:name w:val="List 1211"/>
    <w:basedOn w:val="Sinlista"/>
    <w:rsid w:val="00AC3145"/>
  </w:style>
  <w:style w:type="table" w:customStyle="1" w:styleId="Tablaconcuadrcula312">
    <w:name w:val="Tabla con cuadrícula31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1">
    <w:name w:val="Tabla con cuadrícula5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11">
    <w:name w:val="Tabla con cuadrícula6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11">
    <w:name w:val="Tabla con cuadrícula7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11">
    <w:name w:val="WWNum911"/>
    <w:basedOn w:val="Sinlista"/>
    <w:rsid w:val="00AC3145"/>
  </w:style>
  <w:style w:type="table" w:customStyle="1" w:styleId="Tablaconcuadrcula8110">
    <w:name w:val="Tabla con cuadrícula8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11">
    <w:name w:val="Tabla con cuadrícula911"/>
    <w:basedOn w:val="Tablanormal"/>
    <w:rsid w:val="00AC3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11">
    <w:name w:val="Tabla con cuadrícula101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1">
    <w:name w:val="Tabla con cuadrícula1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61">
    <w:name w:val="Tabla con cuadrícula16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1">
    <w:name w:val="Tabla con cuadrícula17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1">
    <w:name w:val="Tabla con cuadrícula1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91">
    <w:name w:val="Tabla con cuadrícula19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1">
    <w:name w:val="Tabla con cuadrícula2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01">
    <w:name w:val="Tabla con cuadrícula20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
    <w:name w:val="Tabla con cuadrícula23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1">
    <w:name w:val="Tabla con cuadrícula24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2">
    <w:name w:val="Tabla con cuadrícula25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2">
    <w:name w:val="Tabla con cuadrícula1132"/>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2">
    <w:name w:val="Tabla con cuadrícula26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2">
    <w:name w:val="Tabla con cuadrícula1142"/>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2">
    <w:name w:val="Tabla con cuadrícula27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2">
    <w:name w:val="Tabla con cuadrícula33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81">
    <w:name w:val="Tabla con cuadrícula2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AC3145"/>
  </w:style>
  <w:style w:type="table" w:customStyle="1" w:styleId="Tablaconcuadrcula291">
    <w:name w:val="Tabla con cuadrícula29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21">
    <w:name w:val="Estilo12321"/>
    <w:rsid w:val="00AC3145"/>
  </w:style>
  <w:style w:type="table" w:customStyle="1" w:styleId="Tablaconcuadrcula1151">
    <w:name w:val="Tabla con cuadrícula11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AC3145"/>
  </w:style>
  <w:style w:type="numbering" w:customStyle="1" w:styleId="WW8Num120">
    <w:name w:val="WW8Num120"/>
    <w:basedOn w:val="Sinlista"/>
    <w:rsid w:val="00AC3145"/>
  </w:style>
  <w:style w:type="numbering" w:customStyle="1" w:styleId="WW8Num212">
    <w:name w:val="WW8Num212"/>
    <w:basedOn w:val="Sinlista"/>
    <w:rsid w:val="00AC3145"/>
  </w:style>
  <w:style w:type="numbering" w:customStyle="1" w:styleId="WW8Num312">
    <w:name w:val="WW8Num312"/>
    <w:basedOn w:val="Sinlista"/>
    <w:rsid w:val="00AC3145"/>
  </w:style>
  <w:style w:type="numbering" w:customStyle="1" w:styleId="WW8Num412">
    <w:name w:val="WW8Num412"/>
    <w:basedOn w:val="Sinlista"/>
    <w:rsid w:val="00AC3145"/>
  </w:style>
  <w:style w:type="numbering" w:customStyle="1" w:styleId="WW8Num512">
    <w:name w:val="WW8Num512"/>
    <w:basedOn w:val="Sinlista"/>
    <w:rsid w:val="00AC3145"/>
  </w:style>
  <w:style w:type="numbering" w:customStyle="1" w:styleId="WW8Num612">
    <w:name w:val="WW8Num612"/>
    <w:basedOn w:val="Sinlista"/>
    <w:rsid w:val="00AC3145"/>
  </w:style>
  <w:style w:type="numbering" w:customStyle="1" w:styleId="WW8Num712">
    <w:name w:val="WW8Num712"/>
    <w:basedOn w:val="Sinlista"/>
    <w:rsid w:val="00AC3145"/>
  </w:style>
  <w:style w:type="numbering" w:customStyle="1" w:styleId="WW8Num812">
    <w:name w:val="WW8Num812"/>
    <w:basedOn w:val="Sinlista"/>
    <w:rsid w:val="00AC3145"/>
  </w:style>
  <w:style w:type="numbering" w:customStyle="1" w:styleId="WW8Num912">
    <w:name w:val="WW8Num912"/>
    <w:basedOn w:val="Sinlista"/>
    <w:rsid w:val="00AC3145"/>
  </w:style>
  <w:style w:type="numbering" w:customStyle="1" w:styleId="WW8Num1012">
    <w:name w:val="WW8Num1012"/>
    <w:basedOn w:val="Sinlista"/>
    <w:rsid w:val="00AC3145"/>
  </w:style>
  <w:style w:type="numbering" w:customStyle="1" w:styleId="WW8Num1112">
    <w:name w:val="WW8Num1112"/>
    <w:basedOn w:val="Sinlista"/>
    <w:rsid w:val="00AC3145"/>
  </w:style>
  <w:style w:type="numbering" w:customStyle="1" w:styleId="WW8Num122">
    <w:name w:val="WW8Num122"/>
    <w:basedOn w:val="Sinlista"/>
    <w:rsid w:val="00AC3145"/>
  </w:style>
  <w:style w:type="numbering" w:customStyle="1" w:styleId="WW8Num132">
    <w:name w:val="WW8Num132"/>
    <w:basedOn w:val="Sinlista"/>
    <w:rsid w:val="00AC3145"/>
  </w:style>
  <w:style w:type="numbering" w:customStyle="1" w:styleId="WW8Num142">
    <w:name w:val="WW8Num142"/>
    <w:basedOn w:val="Sinlista"/>
    <w:rsid w:val="00AC3145"/>
  </w:style>
  <w:style w:type="numbering" w:customStyle="1" w:styleId="WW8Num152">
    <w:name w:val="WW8Num152"/>
    <w:basedOn w:val="Sinlista"/>
    <w:rsid w:val="00AC3145"/>
  </w:style>
  <w:style w:type="numbering" w:customStyle="1" w:styleId="WW8Num162">
    <w:name w:val="WW8Num162"/>
    <w:basedOn w:val="Sinlista"/>
    <w:rsid w:val="00AC3145"/>
  </w:style>
  <w:style w:type="numbering" w:customStyle="1" w:styleId="WW8Num172">
    <w:name w:val="WW8Num172"/>
    <w:basedOn w:val="Sinlista"/>
    <w:rsid w:val="00AC3145"/>
  </w:style>
  <w:style w:type="numbering" w:customStyle="1" w:styleId="WW8Num182">
    <w:name w:val="WW8Num182"/>
    <w:basedOn w:val="Sinlista"/>
    <w:rsid w:val="00AC3145"/>
  </w:style>
  <w:style w:type="numbering" w:customStyle="1" w:styleId="WW8Num192">
    <w:name w:val="WW8Num192"/>
    <w:basedOn w:val="Sinlista"/>
    <w:rsid w:val="00AC3145"/>
  </w:style>
  <w:style w:type="numbering" w:customStyle="1" w:styleId="WW8Num202">
    <w:name w:val="WW8Num202"/>
    <w:basedOn w:val="Sinlista"/>
    <w:rsid w:val="00AC3145"/>
  </w:style>
  <w:style w:type="numbering" w:customStyle="1" w:styleId="WW8Num213">
    <w:name w:val="WW8Num213"/>
    <w:basedOn w:val="Sinlista"/>
    <w:rsid w:val="00AC3145"/>
  </w:style>
  <w:style w:type="numbering" w:customStyle="1" w:styleId="WW8Num222">
    <w:name w:val="WW8Num222"/>
    <w:basedOn w:val="Sinlista"/>
    <w:rsid w:val="00AC3145"/>
  </w:style>
  <w:style w:type="numbering" w:customStyle="1" w:styleId="WW8Num232">
    <w:name w:val="WW8Num232"/>
    <w:basedOn w:val="Sinlista"/>
    <w:rsid w:val="00AC3145"/>
  </w:style>
  <w:style w:type="numbering" w:customStyle="1" w:styleId="WW8Num242">
    <w:name w:val="WW8Num242"/>
    <w:basedOn w:val="Sinlista"/>
    <w:rsid w:val="00AC3145"/>
  </w:style>
  <w:style w:type="numbering" w:customStyle="1" w:styleId="WW8Num252">
    <w:name w:val="WW8Num252"/>
    <w:basedOn w:val="Sinlista"/>
    <w:rsid w:val="00AC3145"/>
  </w:style>
  <w:style w:type="numbering" w:customStyle="1" w:styleId="WW8Num262">
    <w:name w:val="WW8Num262"/>
    <w:basedOn w:val="Sinlista"/>
    <w:rsid w:val="00AC3145"/>
  </w:style>
  <w:style w:type="numbering" w:customStyle="1" w:styleId="WW8Num272">
    <w:name w:val="WW8Num272"/>
    <w:basedOn w:val="Sinlista"/>
    <w:rsid w:val="00AC3145"/>
  </w:style>
  <w:style w:type="numbering" w:customStyle="1" w:styleId="WW8Num282">
    <w:name w:val="WW8Num282"/>
    <w:basedOn w:val="Sinlista"/>
    <w:rsid w:val="00AC3145"/>
  </w:style>
  <w:style w:type="numbering" w:customStyle="1" w:styleId="WW8Num292">
    <w:name w:val="WW8Num292"/>
    <w:basedOn w:val="Sinlista"/>
    <w:rsid w:val="00AC3145"/>
  </w:style>
  <w:style w:type="numbering" w:customStyle="1" w:styleId="WW8Num302">
    <w:name w:val="WW8Num302"/>
    <w:basedOn w:val="Sinlista"/>
    <w:rsid w:val="00AC3145"/>
  </w:style>
  <w:style w:type="numbering" w:customStyle="1" w:styleId="WW8Num313">
    <w:name w:val="WW8Num313"/>
    <w:basedOn w:val="Sinlista"/>
    <w:rsid w:val="00AC3145"/>
  </w:style>
  <w:style w:type="numbering" w:customStyle="1" w:styleId="WW8Num322">
    <w:name w:val="WW8Num322"/>
    <w:basedOn w:val="Sinlista"/>
    <w:rsid w:val="00AC3145"/>
  </w:style>
  <w:style w:type="numbering" w:customStyle="1" w:styleId="WW8Num332">
    <w:name w:val="WW8Num332"/>
    <w:basedOn w:val="Sinlista"/>
    <w:rsid w:val="00AC3145"/>
  </w:style>
  <w:style w:type="numbering" w:customStyle="1" w:styleId="WW8Num342">
    <w:name w:val="WW8Num342"/>
    <w:basedOn w:val="Sinlista"/>
    <w:rsid w:val="00AC3145"/>
  </w:style>
  <w:style w:type="numbering" w:customStyle="1" w:styleId="WW8Num352">
    <w:name w:val="WW8Num352"/>
    <w:basedOn w:val="Sinlista"/>
    <w:rsid w:val="00AC3145"/>
  </w:style>
  <w:style w:type="numbering" w:customStyle="1" w:styleId="WW8Num362">
    <w:name w:val="WW8Num362"/>
    <w:basedOn w:val="Sinlista"/>
    <w:rsid w:val="00AC3145"/>
  </w:style>
  <w:style w:type="numbering" w:customStyle="1" w:styleId="WW8Num372">
    <w:name w:val="WW8Num372"/>
    <w:basedOn w:val="Sinlista"/>
    <w:rsid w:val="00AC3145"/>
  </w:style>
  <w:style w:type="numbering" w:customStyle="1" w:styleId="WW8Num382">
    <w:name w:val="WW8Num382"/>
    <w:basedOn w:val="Sinlista"/>
    <w:rsid w:val="00AC3145"/>
  </w:style>
  <w:style w:type="numbering" w:customStyle="1" w:styleId="WW8Num392">
    <w:name w:val="WW8Num392"/>
    <w:basedOn w:val="Sinlista"/>
    <w:rsid w:val="00AC3145"/>
  </w:style>
  <w:style w:type="numbering" w:customStyle="1" w:styleId="WW8Num402">
    <w:name w:val="WW8Num402"/>
    <w:basedOn w:val="Sinlista"/>
    <w:rsid w:val="00AC3145"/>
  </w:style>
  <w:style w:type="numbering" w:customStyle="1" w:styleId="WW8Num413">
    <w:name w:val="WW8Num413"/>
    <w:basedOn w:val="Sinlista"/>
    <w:rsid w:val="00AC3145"/>
  </w:style>
  <w:style w:type="numbering" w:customStyle="1" w:styleId="WW8Num422">
    <w:name w:val="WW8Num422"/>
    <w:basedOn w:val="Sinlista"/>
    <w:rsid w:val="00AC3145"/>
  </w:style>
  <w:style w:type="numbering" w:customStyle="1" w:styleId="WW8Num432">
    <w:name w:val="WW8Num432"/>
    <w:basedOn w:val="Sinlista"/>
    <w:rsid w:val="00AC3145"/>
  </w:style>
  <w:style w:type="numbering" w:customStyle="1" w:styleId="WW8Num442">
    <w:name w:val="WW8Num442"/>
    <w:basedOn w:val="Sinlista"/>
    <w:rsid w:val="00AC3145"/>
  </w:style>
  <w:style w:type="numbering" w:customStyle="1" w:styleId="WW8Num452">
    <w:name w:val="WW8Num452"/>
    <w:basedOn w:val="Sinlista"/>
    <w:rsid w:val="00AC3145"/>
  </w:style>
  <w:style w:type="numbering" w:customStyle="1" w:styleId="WW8Num462">
    <w:name w:val="WW8Num462"/>
    <w:basedOn w:val="Sinlista"/>
    <w:rsid w:val="00AC3145"/>
  </w:style>
  <w:style w:type="numbering" w:customStyle="1" w:styleId="WW8Num472">
    <w:name w:val="WW8Num472"/>
    <w:basedOn w:val="Sinlista"/>
    <w:rsid w:val="00AC3145"/>
  </w:style>
  <w:style w:type="numbering" w:customStyle="1" w:styleId="WW8Num482">
    <w:name w:val="WW8Num482"/>
    <w:basedOn w:val="Sinlista"/>
    <w:rsid w:val="00AC3145"/>
  </w:style>
  <w:style w:type="numbering" w:customStyle="1" w:styleId="WW8Num492">
    <w:name w:val="WW8Num492"/>
    <w:basedOn w:val="Sinlista"/>
    <w:rsid w:val="00AC3145"/>
  </w:style>
  <w:style w:type="numbering" w:customStyle="1" w:styleId="WW8Num502">
    <w:name w:val="WW8Num502"/>
    <w:basedOn w:val="Sinlista"/>
    <w:rsid w:val="00AC3145"/>
  </w:style>
  <w:style w:type="numbering" w:customStyle="1" w:styleId="WW8Num513">
    <w:name w:val="WW8Num513"/>
    <w:basedOn w:val="Sinlista"/>
    <w:rsid w:val="00AC3145"/>
  </w:style>
  <w:style w:type="numbering" w:customStyle="1" w:styleId="WW8Num522">
    <w:name w:val="WW8Num522"/>
    <w:basedOn w:val="Sinlista"/>
    <w:rsid w:val="00AC3145"/>
  </w:style>
  <w:style w:type="numbering" w:customStyle="1" w:styleId="WW8Num532">
    <w:name w:val="WW8Num532"/>
    <w:basedOn w:val="Sinlista"/>
    <w:rsid w:val="00AC3145"/>
  </w:style>
  <w:style w:type="numbering" w:customStyle="1" w:styleId="WW8Num542">
    <w:name w:val="WW8Num542"/>
    <w:basedOn w:val="Sinlista"/>
    <w:rsid w:val="00AC3145"/>
  </w:style>
  <w:style w:type="numbering" w:customStyle="1" w:styleId="WW8Num552">
    <w:name w:val="WW8Num552"/>
    <w:basedOn w:val="Sinlista"/>
    <w:rsid w:val="00AC3145"/>
  </w:style>
  <w:style w:type="numbering" w:customStyle="1" w:styleId="WW8Num562">
    <w:name w:val="WW8Num562"/>
    <w:basedOn w:val="Sinlista"/>
    <w:rsid w:val="00AC3145"/>
  </w:style>
  <w:style w:type="numbering" w:customStyle="1" w:styleId="WW8Num572">
    <w:name w:val="WW8Num572"/>
    <w:basedOn w:val="Sinlista"/>
    <w:rsid w:val="00AC3145"/>
  </w:style>
  <w:style w:type="numbering" w:customStyle="1" w:styleId="WW8Num582">
    <w:name w:val="WW8Num582"/>
    <w:basedOn w:val="Sinlista"/>
    <w:rsid w:val="00AC3145"/>
  </w:style>
  <w:style w:type="numbering" w:customStyle="1" w:styleId="WW8Num592">
    <w:name w:val="WW8Num592"/>
    <w:basedOn w:val="Sinlista"/>
    <w:rsid w:val="00AC3145"/>
  </w:style>
  <w:style w:type="numbering" w:customStyle="1" w:styleId="WW8Num602">
    <w:name w:val="WW8Num602"/>
    <w:basedOn w:val="Sinlista"/>
    <w:rsid w:val="00AC3145"/>
  </w:style>
  <w:style w:type="numbering" w:customStyle="1" w:styleId="WW8Num613">
    <w:name w:val="WW8Num613"/>
    <w:basedOn w:val="Sinlista"/>
    <w:rsid w:val="00AC3145"/>
  </w:style>
  <w:style w:type="numbering" w:customStyle="1" w:styleId="WW8Num622">
    <w:name w:val="WW8Num622"/>
    <w:basedOn w:val="Sinlista"/>
    <w:rsid w:val="00AC3145"/>
  </w:style>
  <w:style w:type="numbering" w:customStyle="1" w:styleId="WW8Num632">
    <w:name w:val="WW8Num632"/>
    <w:basedOn w:val="Sinlista"/>
    <w:rsid w:val="00AC3145"/>
  </w:style>
  <w:style w:type="numbering" w:customStyle="1" w:styleId="WW8Num642">
    <w:name w:val="WW8Num642"/>
    <w:basedOn w:val="Sinlista"/>
    <w:rsid w:val="00AC3145"/>
  </w:style>
  <w:style w:type="numbering" w:customStyle="1" w:styleId="WW8Num652">
    <w:name w:val="WW8Num652"/>
    <w:basedOn w:val="Sinlista"/>
    <w:rsid w:val="00AC3145"/>
  </w:style>
  <w:style w:type="numbering" w:customStyle="1" w:styleId="WW8Num662">
    <w:name w:val="WW8Num662"/>
    <w:basedOn w:val="Sinlista"/>
    <w:rsid w:val="00AC3145"/>
  </w:style>
  <w:style w:type="numbering" w:customStyle="1" w:styleId="WW8Num672">
    <w:name w:val="WW8Num672"/>
    <w:basedOn w:val="Sinlista"/>
    <w:rsid w:val="00AC3145"/>
  </w:style>
  <w:style w:type="table" w:customStyle="1" w:styleId="Tablaconcuadrcula301">
    <w:name w:val="Tabla con cuadrícula3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61">
    <w:name w:val="Tabla con cuadrícula116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1">
    <w:name w:val="Tabla con cuadrícula34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71">
    <w:name w:val="Tabla con cuadrícula117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01">
    <w:name w:val="Tabla con cuadrícula2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1">
    <w:name w:val="Tabla con cuadrícula35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AC3145"/>
  </w:style>
  <w:style w:type="table" w:customStyle="1" w:styleId="Tablaconcuadrcula361">
    <w:name w:val="Tabla con cuadrícula36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81">
    <w:name w:val="Tabla con cuadrícula118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C3145"/>
  </w:style>
  <w:style w:type="numbering" w:customStyle="1" w:styleId="WW8Num3312">
    <w:name w:val="WW8Num3312"/>
    <w:basedOn w:val="Sinlista"/>
    <w:rsid w:val="00AC3145"/>
  </w:style>
  <w:style w:type="table" w:customStyle="1" w:styleId="Tablaconcuadrcula372">
    <w:name w:val="Tabla con cuadrícula372"/>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81">
    <w:name w:val="Tabla con cuadrícula38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91">
    <w:name w:val="Tabla con cuadrícula39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01">
    <w:name w:val="Tabla con cuadrícula4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91">
    <w:name w:val="Tabla con cuadrícula119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1">
    <w:name w:val="Tabla con cuadrícula42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01">
    <w:name w:val="Tabla con cuadrícula120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01">
    <w:name w:val="Tabla con cuadrícula310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711">
    <w:name w:val="Tabla con cuadrícula37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1">
    <w:name w:val="Tabla con cuadrícula43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1">
    <w:name w:val="Tabla con cuadrícula44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11">
    <w:name w:val="Tabla con cuadrícula25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11">
    <w:name w:val="Tabla con cuadrícula113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1">
    <w:name w:val="Tabla con cuadrícula451"/>
    <w:basedOn w:val="Tablanormal"/>
    <w:next w:val="Tablaconcuadrcula"/>
    <w:uiPriority w:val="59"/>
    <w:rsid w:val="00AC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611">
    <w:name w:val="Tabla con cuadrícula26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411">
    <w:name w:val="Tabla con cuadrícula11411"/>
    <w:basedOn w:val="Tablanormal"/>
    <w:next w:val="Tablaconcuadrcula"/>
    <w:uiPriority w:val="59"/>
    <w:rsid w:val="00AC31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11">
    <w:name w:val="Tabla con cuadrícula27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1">
    <w:name w:val="Tabla con cuadrícula3311"/>
    <w:basedOn w:val="Tablanormal"/>
    <w:next w:val="Tablaconcuadrcula"/>
    <w:uiPriority w:val="59"/>
    <w:rsid w:val="00AC3145"/>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302">
    <w:name w:val="xl7302"/>
    <w:basedOn w:val="Normal"/>
    <w:rsid w:val="00AC3145"/>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303">
    <w:name w:val="xl7303"/>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04">
    <w:name w:val="xl7304"/>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Montserrat" w:eastAsia="Times New Roman" w:hAnsi="Montserrat" w:cs="Times New Roman"/>
      <w:sz w:val="16"/>
      <w:szCs w:val="16"/>
      <w:lang w:eastAsia="es-MX"/>
    </w:rPr>
  </w:style>
  <w:style w:type="paragraph" w:customStyle="1" w:styleId="xl7305">
    <w:name w:val="xl7305"/>
    <w:basedOn w:val="Normal"/>
    <w:rsid w:val="00AC3145"/>
    <w:pPr>
      <w:spacing w:before="100" w:beforeAutospacing="1" w:after="100" w:afterAutospacing="1"/>
      <w:textAlignment w:val="top"/>
    </w:pPr>
    <w:rPr>
      <w:rFonts w:ascii="Times New Roman" w:eastAsia="Times New Roman" w:hAnsi="Times New Roman" w:cs="Times New Roman"/>
      <w:sz w:val="16"/>
      <w:szCs w:val="16"/>
      <w:lang w:eastAsia="es-MX"/>
    </w:rPr>
  </w:style>
  <w:style w:type="paragraph" w:customStyle="1" w:styleId="xl7306">
    <w:name w:val="xl7306"/>
    <w:basedOn w:val="Normal"/>
    <w:rsid w:val="00AC3145"/>
    <w:pPr>
      <w:spacing w:before="100" w:beforeAutospacing="1" w:after="100" w:afterAutospacing="1"/>
      <w:jc w:val="right"/>
    </w:pPr>
    <w:rPr>
      <w:rFonts w:ascii="Times New Roman" w:eastAsia="Times New Roman" w:hAnsi="Times New Roman" w:cs="Times New Roman"/>
      <w:sz w:val="16"/>
      <w:szCs w:val="16"/>
      <w:lang w:eastAsia="es-MX"/>
    </w:rPr>
  </w:style>
  <w:style w:type="paragraph" w:customStyle="1" w:styleId="xl7307">
    <w:name w:val="xl7307"/>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 w:val="16"/>
      <w:szCs w:val="16"/>
      <w:lang w:eastAsia="es-MX"/>
    </w:rPr>
  </w:style>
  <w:style w:type="paragraph" w:customStyle="1" w:styleId="xl7308">
    <w:name w:val="xl7308"/>
    <w:basedOn w:val="Normal"/>
    <w:rsid w:val="00AC3145"/>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309">
    <w:name w:val="xl7309"/>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0">
    <w:name w:val="xl7310"/>
    <w:basedOn w:val="Normal"/>
    <w:rsid w:val="00AC3145"/>
    <w:pP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7311">
    <w:name w:val="xl7311"/>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2">
    <w:name w:val="xl7312"/>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13">
    <w:name w:val="xl7313"/>
    <w:basedOn w:val="Normal"/>
    <w:rsid w:val="00AC3145"/>
    <w:pPr>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7314">
    <w:name w:val="xl7314"/>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5">
    <w:name w:val="xl7315"/>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cs="Times New Roman"/>
      <w:sz w:val="16"/>
      <w:szCs w:val="16"/>
      <w:lang w:eastAsia="es-MX"/>
    </w:rPr>
  </w:style>
  <w:style w:type="paragraph" w:customStyle="1" w:styleId="xl7316">
    <w:name w:val="xl7316"/>
    <w:basedOn w:val="Normal"/>
    <w:rsid w:val="00AC3145"/>
    <w:pPr>
      <w:pBdr>
        <w:top w:val="single" w:sz="4" w:space="0" w:color="auto"/>
        <w:left w:val="single" w:sz="4" w:space="0" w:color="auto"/>
        <w:bottom w:val="single" w:sz="4" w:space="0" w:color="auto"/>
        <w:right w:val="single" w:sz="4" w:space="0" w:color="auto"/>
      </w:pBdr>
      <w:shd w:val="clear" w:color="DCE6F1" w:fill="963634"/>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7317">
    <w:name w:val="xl7317"/>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7318">
    <w:name w:val="xl7318"/>
    <w:basedOn w:val="Normal"/>
    <w:rsid w:val="00AC31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Montserrat" w:eastAsia="Times New Roman" w:hAnsi="Montserrat" w:cs="Times New Roman"/>
      <w:sz w:val="16"/>
      <w:szCs w:val="16"/>
      <w:lang w:eastAsia="es-MX"/>
    </w:rPr>
  </w:style>
  <w:style w:type="paragraph" w:customStyle="1" w:styleId="xl1535">
    <w:name w:val="xl1535"/>
    <w:basedOn w:val="Normal"/>
    <w:rsid w:val="00691087"/>
    <w:pPr>
      <w:spacing w:before="100" w:beforeAutospacing="1" w:after="100" w:afterAutospacing="1"/>
      <w:jc w:val="center"/>
    </w:pPr>
    <w:rPr>
      <w:rFonts w:ascii="Montserrat" w:eastAsia="Times New Roman" w:hAnsi="Montserrat" w:cs="Times New Roman"/>
      <w:sz w:val="16"/>
      <w:szCs w:val="16"/>
      <w:lang w:eastAsia="es-MX"/>
    </w:rPr>
  </w:style>
  <w:style w:type="paragraph" w:customStyle="1" w:styleId="xl1536">
    <w:name w:val="xl1536"/>
    <w:basedOn w:val="Normal"/>
    <w:rsid w:val="00691087"/>
    <w:pPr>
      <w:pBdr>
        <w:top w:val="single" w:sz="4" w:space="0" w:color="auto"/>
        <w:left w:val="single" w:sz="4" w:space="0" w:color="auto"/>
        <w:bottom w:val="single" w:sz="4" w:space="0" w:color="auto"/>
        <w:right w:val="single" w:sz="4" w:space="0" w:color="auto"/>
      </w:pBdr>
      <w:shd w:val="clear" w:color="000000" w:fill="16365C"/>
      <w:spacing w:before="100" w:beforeAutospacing="1" w:after="100" w:afterAutospacing="1"/>
      <w:jc w:val="center"/>
      <w:textAlignment w:val="center"/>
    </w:pPr>
    <w:rPr>
      <w:rFonts w:ascii="Montserrat" w:eastAsia="Times New Roman" w:hAnsi="Montserrat" w:cs="Times New Roman"/>
      <w:b/>
      <w:bCs/>
      <w:color w:val="FFFFFF"/>
      <w:sz w:val="16"/>
      <w:szCs w:val="16"/>
      <w:lang w:eastAsia="es-MX"/>
    </w:rPr>
  </w:style>
  <w:style w:type="paragraph" w:customStyle="1" w:styleId="xl1537">
    <w:name w:val="xl1537"/>
    <w:basedOn w:val="Normal"/>
    <w:rsid w:val="00691087"/>
    <w:pP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1538">
    <w:name w:val="xl1538"/>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539">
    <w:name w:val="xl1539"/>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540">
    <w:name w:val="xl1540"/>
    <w:basedOn w:val="Normal"/>
    <w:rsid w:val="00691087"/>
    <w:pPr>
      <w:spacing w:before="100" w:beforeAutospacing="1" w:after="100" w:afterAutospacing="1"/>
      <w:textAlignment w:val="center"/>
    </w:pPr>
    <w:rPr>
      <w:rFonts w:ascii="Montserrat" w:eastAsia="Times New Roman" w:hAnsi="Montserrat" w:cs="Times New Roman"/>
      <w:sz w:val="16"/>
      <w:szCs w:val="16"/>
      <w:lang w:eastAsia="es-MX"/>
    </w:rPr>
  </w:style>
  <w:style w:type="paragraph" w:customStyle="1" w:styleId="xl1541">
    <w:name w:val="xl1541"/>
    <w:basedOn w:val="Normal"/>
    <w:rsid w:val="00691087"/>
    <w:pPr>
      <w:spacing w:before="100" w:beforeAutospacing="1" w:after="100" w:afterAutospacing="1"/>
      <w:jc w:val="center"/>
      <w:textAlignment w:val="center"/>
    </w:pPr>
    <w:rPr>
      <w:rFonts w:ascii="Montserrat" w:eastAsia="Times New Roman" w:hAnsi="Montserrat" w:cs="Times New Roman"/>
      <w:sz w:val="16"/>
      <w:szCs w:val="16"/>
      <w:lang w:eastAsia="es-MX"/>
    </w:rPr>
  </w:style>
  <w:style w:type="paragraph" w:customStyle="1" w:styleId="xl1542">
    <w:name w:val="xl1542"/>
    <w:basedOn w:val="Normal"/>
    <w:rsid w:val="00691087"/>
    <w:pPr>
      <w:spacing w:before="100" w:beforeAutospacing="1" w:after="100" w:afterAutospacing="1"/>
      <w:jc w:val="center"/>
      <w:textAlignment w:val="center"/>
    </w:pPr>
    <w:rPr>
      <w:rFonts w:ascii="Montserrat" w:eastAsia="Times New Roman" w:hAnsi="Montserrat" w:cs="Times New Roman"/>
      <w:b/>
      <w:bCs/>
      <w:sz w:val="16"/>
      <w:szCs w:val="16"/>
      <w:lang w:eastAsia="es-MX"/>
    </w:rPr>
  </w:style>
  <w:style w:type="paragraph" w:customStyle="1" w:styleId="xl1543">
    <w:name w:val="xl1543"/>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544">
    <w:name w:val="xl1544"/>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545">
    <w:name w:val="xl1545"/>
    <w:basedOn w:val="Normal"/>
    <w:rsid w:val="00691087"/>
    <w:pPr>
      <w:spacing w:before="100" w:beforeAutospacing="1" w:after="100" w:afterAutospacing="1"/>
      <w:jc w:val="center"/>
      <w:textAlignment w:val="center"/>
    </w:pPr>
    <w:rPr>
      <w:rFonts w:ascii="Montserrat" w:eastAsia="Times New Roman" w:hAnsi="Montserrat" w:cs="Times New Roman"/>
      <w:szCs w:val="18"/>
      <w:lang w:eastAsia="es-MX"/>
    </w:rPr>
  </w:style>
  <w:style w:type="paragraph" w:customStyle="1" w:styleId="xl1546">
    <w:name w:val="xl1546"/>
    <w:basedOn w:val="Normal"/>
    <w:rsid w:val="00691087"/>
    <w:pPr>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47">
    <w:name w:val="xl1547"/>
    <w:basedOn w:val="Normal"/>
    <w:rsid w:val="00691087"/>
    <w:pPr>
      <w:spacing w:before="100" w:beforeAutospacing="1" w:after="100" w:afterAutospacing="1"/>
      <w:jc w:val="center"/>
      <w:textAlignment w:val="center"/>
    </w:pPr>
    <w:rPr>
      <w:rFonts w:ascii="Montserrat" w:eastAsia="Times New Roman" w:hAnsi="Montserrat" w:cs="Times New Roman"/>
      <w:b/>
      <w:bCs/>
      <w:szCs w:val="18"/>
      <w:lang w:eastAsia="es-MX"/>
    </w:rPr>
  </w:style>
  <w:style w:type="paragraph" w:customStyle="1" w:styleId="xl1548">
    <w:name w:val="xl1548"/>
    <w:basedOn w:val="Normal"/>
    <w:rsid w:val="00691087"/>
    <w:pPr>
      <w:spacing w:before="100" w:beforeAutospacing="1" w:after="100" w:afterAutospacing="1"/>
      <w:jc w:val="right"/>
      <w:textAlignment w:val="center"/>
    </w:pPr>
    <w:rPr>
      <w:rFonts w:ascii="Montserrat" w:eastAsia="Times New Roman" w:hAnsi="Montserrat" w:cs="Times New Roman"/>
      <w:b/>
      <w:bCs/>
      <w:szCs w:val="18"/>
      <w:lang w:eastAsia="es-MX"/>
    </w:rPr>
  </w:style>
  <w:style w:type="paragraph" w:customStyle="1" w:styleId="xl1549">
    <w:name w:val="xl1549"/>
    <w:basedOn w:val="Normal"/>
    <w:rsid w:val="00691087"/>
    <w:pPr>
      <w:spacing w:before="100" w:beforeAutospacing="1" w:after="100" w:afterAutospacing="1"/>
      <w:jc w:val="right"/>
      <w:textAlignment w:val="center"/>
    </w:pPr>
    <w:rPr>
      <w:rFonts w:ascii="Montserrat" w:eastAsia="Times New Roman" w:hAnsi="Montserrat" w:cs="Times New Roman"/>
      <w:sz w:val="16"/>
      <w:szCs w:val="16"/>
      <w:lang w:eastAsia="es-MX"/>
    </w:rPr>
  </w:style>
  <w:style w:type="paragraph" w:customStyle="1" w:styleId="xl1550">
    <w:name w:val="xl1550"/>
    <w:basedOn w:val="Normal"/>
    <w:rsid w:val="006910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51">
    <w:name w:val="xl1551"/>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Montserrat" w:eastAsia="Times New Roman" w:hAnsi="Montserrat" w:cs="Times New Roman"/>
      <w:szCs w:val="18"/>
      <w:lang w:eastAsia="es-MX"/>
    </w:rPr>
  </w:style>
  <w:style w:type="paragraph" w:customStyle="1" w:styleId="xl1552">
    <w:name w:val="xl1552"/>
    <w:basedOn w:val="Normal"/>
    <w:rsid w:val="00691087"/>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center"/>
    </w:pPr>
    <w:rPr>
      <w:rFonts w:ascii="Montserrat" w:eastAsia="Times New Roman" w:hAnsi="Montserrat" w:cs="Times New Roman"/>
      <w:szCs w:val="18"/>
      <w:lang w:eastAsia="es-MX"/>
    </w:rPr>
  </w:style>
  <w:style w:type="table" w:customStyle="1" w:styleId="Tablaconcuadrcula1112">
    <w:name w:val="Tabla con cuadrícula1112"/>
    <w:basedOn w:val="Tablanormal"/>
    <w:next w:val="Tablaconcuadrcula"/>
    <w:uiPriority w:val="59"/>
    <w:rsid w:val="00D416F3"/>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NOTACIONCar">
    <w:name w:val="ANOTACION Car"/>
    <w:link w:val="ANOTACION"/>
    <w:locked/>
    <w:rsid w:val="0019486B"/>
    <w:rPr>
      <w:rFonts w:ascii="Arial" w:eastAsia="Times New Roman" w:hAnsi="Arial" w:cs="Times New Roman"/>
      <w:b/>
      <w:noProof/>
      <w:sz w:val="18"/>
      <w:szCs w:val="20"/>
      <w:lang w:val="es-ES_tradnl" w:eastAsia="ar-SA"/>
    </w:rPr>
  </w:style>
  <w:style w:type="paragraph" w:customStyle="1" w:styleId="arial0">
    <w:name w:val="arial"/>
    <w:basedOn w:val="Normal"/>
    <w:rsid w:val="002001B7"/>
    <w:pPr>
      <w:suppressAutoHyphens/>
    </w:pPr>
    <w:rPr>
      <w:rFonts w:ascii="Cambria" w:eastAsia="Calibri" w:hAnsi="Cambria" w:cs="Arial"/>
      <w:color w:val="000000"/>
      <w:sz w:val="24"/>
      <w:szCs w:val="24"/>
      <w:lang w:eastAsia="ar-SA"/>
    </w:rPr>
  </w:style>
  <w:style w:type="table" w:customStyle="1" w:styleId="Tablaconcuadrcula111211">
    <w:name w:val="Tabla con cuadrícula111211"/>
    <w:basedOn w:val="Tablanormal"/>
    <w:next w:val="Tablaconcuadrcula"/>
    <w:uiPriority w:val="59"/>
    <w:rsid w:val="007D1727"/>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oindependiente34">
    <w:name w:val="Texto independiente 34"/>
    <w:basedOn w:val="Normal"/>
    <w:rsid w:val="00333BAB"/>
    <w:pPr>
      <w:suppressAutoHyphens/>
      <w:overflowPunct w:val="0"/>
      <w:autoSpaceDE w:val="0"/>
      <w:textAlignment w:val="baseline"/>
    </w:pPr>
    <w:rPr>
      <w:rFonts w:ascii="Times New Roman" w:eastAsia="Times New Roman" w:hAnsi="Times New Roman" w:cs="Times New Roman"/>
      <w:sz w:val="24"/>
      <w:szCs w:val="20"/>
      <w:lang w:val="es-ES" w:eastAsia="ar-SA"/>
    </w:rPr>
  </w:style>
  <w:style w:type="character" w:styleId="Ttulodellibro">
    <w:name w:val="Book Title"/>
    <w:basedOn w:val="Fuentedeprrafopredeter"/>
    <w:uiPriority w:val="33"/>
    <w:qFormat/>
    <w:rsid w:val="008D3637"/>
    <w:rPr>
      <w:rFonts w:ascii="Noto Sans" w:hAnsi="Noto Sans"/>
      <w:b/>
      <w:bCs/>
      <w:smallCaps/>
      <w:spacing w:val="5"/>
    </w:rPr>
  </w:style>
  <w:style w:type="paragraph" w:customStyle="1" w:styleId="Titulo5">
    <w:name w:val="Titulo 5"/>
    <w:basedOn w:val="Ttulo4"/>
    <w:link w:val="Titulo5Car"/>
    <w:qFormat/>
    <w:rsid w:val="003A09A2"/>
    <w:rPr>
      <w:lang w:val="es-ES_tradnl"/>
    </w:rPr>
  </w:style>
  <w:style w:type="character" w:customStyle="1" w:styleId="Titulo5Car">
    <w:name w:val="Titulo 5 Car"/>
    <w:basedOn w:val="Ttulo4Car"/>
    <w:link w:val="Titulo5"/>
    <w:rsid w:val="003A09A2"/>
    <w:rPr>
      <w:rFonts w:ascii="Noto Sans" w:eastAsia="Times New Roman" w:hAnsi="Noto Sans" w:cs="Noto Sans"/>
      <w:b/>
      <w:bCs/>
      <w:noProof/>
      <w:sz w:val="18"/>
      <w:szCs w:val="28"/>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0419">
      <w:bodyDiv w:val="1"/>
      <w:marLeft w:val="0"/>
      <w:marRight w:val="0"/>
      <w:marTop w:val="0"/>
      <w:marBottom w:val="0"/>
      <w:divBdr>
        <w:top w:val="none" w:sz="0" w:space="0" w:color="auto"/>
        <w:left w:val="none" w:sz="0" w:space="0" w:color="auto"/>
        <w:bottom w:val="none" w:sz="0" w:space="0" w:color="auto"/>
        <w:right w:val="none" w:sz="0" w:space="0" w:color="auto"/>
      </w:divBdr>
    </w:div>
    <w:div w:id="26948720">
      <w:bodyDiv w:val="1"/>
      <w:marLeft w:val="0"/>
      <w:marRight w:val="0"/>
      <w:marTop w:val="0"/>
      <w:marBottom w:val="0"/>
      <w:divBdr>
        <w:top w:val="none" w:sz="0" w:space="0" w:color="auto"/>
        <w:left w:val="none" w:sz="0" w:space="0" w:color="auto"/>
        <w:bottom w:val="none" w:sz="0" w:space="0" w:color="auto"/>
        <w:right w:val="none" w:sz="0" w:space="0" w:color="auto"/>
      </w:divBdr>
    </w:div>
    <w:div w:id="30037244">
      <w:bodyDiv w:val="1"/>
      <w:marLeft w:val="0"/>
      <w:marRight w:val="0"/>
      <w:marTop w:val="0"/>
      <w:marBottom w:val="0"/>
      <w:divBdr>
        <w:top w:val="none" w:sz="0" w:space="0" w:color="auto"/>
        <w:left w:val="none" w:sz="0" w:space="0" w:color="auto"/>
        <w:bottom w:val="none" w:sz="0" w:space="0" w:color="auto"/>
        <w:right w:val="none" w:sz="0" w:space="0" w:color="auto"/>
      </w:divBdr>
    </w:div>
    <w:div w:id="33501135">
      <w:bodyDiv w:val="1"/>
      <w:marLeft w:val="0"/>
      <w:marRight w:val="0"/>
      <w:marTop w:val="0"/>
      <w:marBottom w:val="0"/>
      <w:divBdr>
        <w:top w:val="none" w:sz="0" w:space="0" w:color="auto"/>
        <w:left w:val="none" w:sz="0" w:space="0" w:color="auto"/>
        <w:bottom w:val="none" w:sz="0" w:space="0" w:color="auto"/>
        <w:right w:val="none" w:sz="0" w:space="0" w:color="auto"/>
      </w:divBdr>
    </w:div>
    <w:div w:id="35198412">
      <w:bodyDiv w:val="1"/>
      <w:marLeft w:val="0"/>
      <w:marRight w:val="0"/>
      <w:marTop w:val="0"/>
      <w:marBottom w:val="0"/>
      <w:divBdr>
        <w:top w:val="none" w:sz="0" w:space="0" w:color="auto"/>
        <w:left w:val="none" w:sz="0" w:space="0" w:color="auto"/>
        <w:bottom w:val="none" w:sz="0" w:space="0" w:color="auto"/>
        <w:right w:val="none" w:sz="0" w:space="0" w:color="auto"/>
      </w:divBdr>
    </w:div>
    <w:div w:id="37556182">
      <w:bodyDiv w:val="1"/>
      <w:marLeft w:val="0"/>
      <w:marRight w:val="0"/>
      <w:marTop w:val="0"/>
      <w:marBottom w:val="0"/>
      <w:divBdr>
        <w:top w:val="none" w:sz="0" w:space="0" w:color="auto"/>
        <w:left w:val="none" w:sz="0" w:space="0" w:color="auto"/>
        <w:bottom w:val="none" w:sz="0" w:space="0" w:color="auto"/>
        <w:right w:val="none" w:sz="0" w:space="0" w:color="auto"/>
      </w:divBdr>
    </w:div>
    <w:div w:id="53478910">
      <w:bodyDiv w:val="1"/>
      <w:marLeft w:val="0"/>
      <w:marRight w:val="0"/>
      <w:marTop w:val="0"/>
      <w:marBottom w:val="0"/>
      <w:divBdr>
        <w:top w:val="none" w:sz="0" w:space="0" w:color="auto"/>
        <w:left w:val="none" w:sz="0" w:space="0" w:color="auto"/>
        <w:bottom w:val="none" w:sz="0" w:space="0" w:color="auto"/>
        <w:right w:val="none" w:sz="0" w:space="0" w:color="auto"/>
      </w:divBdr>
    </w:div>
    <w:div w:id="66071654">
      <w:bodyDiv w:val="1"/>
      <w:marLeft w:val="0"/>
      <w:marRight w:val="0"/>
      <w:marTop w:val="0"/>
      <w:marBottom w:val="0"/>
      <w:divBdr>
        <w:top w:val="none" w:sz="0" w:space="0" w:color="auto"/>
        <w:left w:val="none" w:sz="0" w:space="0" w:color="auto"/>
        <w:bottom w:val="none" w:sz="0" w:space="0" w:color="auto"/>
        <w:right w:val="none" w:sz="0" w:space="0" w:color="auto"/>
      </w:divBdr>
    </w:div>
    <w:div w:id="87896594">
      <w:bodyDiv w:val="1"/>
      <w:marLeft w:val="0"/>
      <w:marRight w:val="0"/>
      <w:marTop w:val="0"/>
      <w:marBottom w:val="0"/>
      <w:divBdr>
        <w:top w:val="none" w:sz="0" w:space="0" w:color="auto"/>
        <w:left w:val="none" w:sz="0" w:space="0" w:color="auto"/>
        <w:bottom w:val="none" w:sz="0" w:space="0" w:color="auto"/>
        <w:right w:val="none" w:sz="0" w:space="0" w:color="auto"/>
      </w:divBdr>
    </w:div>
    <w:div w:id="112139909">
      <w:bodyDiv w:val="1"/>
      <w:marLeft w:val="0"/>
      <w:marRight w:val="0"/>
      <w:marTop w:val="0"/>
      <w:marBottom w:val="0"/>
      <w:divBdr>
        <w:top w:val="none" w:sz="0" w:space="0" w:color="auto"/>
        <w:left w:val="none" w:sz="0" w:space="0" w:color="auto"/>
        <w:bottom w:val="none" w:sz="0" w:space="0" w:color="auto"/>
        <w:right w:val="none" w:sz="0" w:space="0" w:color="auto"/>
      </w:divBdr>
    </w:div>
    <w:div w:id="141970284">
      <w:bodyDiv w:val="1"/>
      <w:marLeft w:val="0"/>
      <w:marRight w:val="0"/>
      <w:marTop w:val="0"/>
      <w:marBottom w:val="0"/>
      <w:divBdr>
        <w:top w:val="none" w:sz="0" w:space="0" w:color="auto"/>
        <w:left w:val="none" w:sz="0" w:space="0" w:color="auto"/>
        <w:bottom w:val="none" w:sz="0" w:space="0" w:color="auto"/>
        <w:right w:val="none" w:sz="0" w:space="0" w:color="auto"/>
      </w:divBdr>
    </w:div>
    <w:div w:id="149753115">
      <w:bodyDiv w:val="1"/>
      <w:marLeft w:val="0"/>
      <w:marRight w:val="0"/>
      <w:marTop w:val="0"/>
      <w:marBottom w:val="0"/>
      <w:divBdr>
        <w:top w:val="none" w:sz="0" w:space="0" w:color="auto"/>
        <w:left w:val="none" w:sz="0" w:space="0" w:color="auto"/>
        <w:bottom w:val="none" w:sz="0" w:space="0" w:color="auto"/>
        <w:right w:val="none" w:sz="0" w:space="0" w:color="auto"/>
      </w:divBdr>
    </w:div>
    <w:div w:id="164252578">
      <w:bodyDiv w:val="1"/>
      <w:marLeft w:val="0"/>
      <w:marRight w:val="0"/>
      <w:marTop w:val="0"/>
      <w:marBottom w:val="0"/>
      <w:divBdr>
        <w:top w:val="none" w:sz="0" w:space="0" w:color="auto"/>
        <w:left w:val="none" w:sz="0" w:space="0" w:color="auto"/>
        <w:bottom w:val="none" w:sz="0" w:space="0" w:color="auto"/>
        <w:right w:val="none" w:sz="0" w:space="0" w:color="auto"/>
      </w:divBdr>
    </w:div>
    <w:div w:id="185675435">
      <w:bodyDiv w:val="1"/>
      <w:marLeft w:val="0"/>
      <w:marRight w:val="0"/>
      <w:marTop w:val="0"/>
      <w:marBottom w:val="0"/>
      <w:divBdr>
        <w:top w:val="none" w:sz="0" w:space="0" w:color="auto"/>
        <w:left w:val="none" w:sz="0" w:space="0" w:color="auto"/>
        <w:bottom w:val="none" w:sz="0" w:space="0" w:color="auto"/>
        <w:right w:val="none" w:sz="0" w:space="0" w:color="auto"/>
      </w:divBdr>
    </w:div>
    <w:div w:id="196086330">
      <w:bodyDiv w:val="1"/>
      <w:marLeft w:val="0"/>
      <w:marRight w:val="0"/>
      <w:marTop w:val="0"/>
      <w:marBottom w:val="0"/>
      <w:divBdr>
        <w:top w:val="none" w:sz="0" w:space="0" w:color="auto"/>
        <w:left w:val="none" w:sz="0" w:space="0" w:color="auto"/>
        <w:bottom w:val="none" w:sz="0" w:space="0" w:color="auto"/>
        <w:right w:val="none" w:sz="0" w:space="0" w:color="auto"/>
      </w:divBdr>
    </w:div>
    <w:div w:id="209612780">
      <w:bodyDiv w:val="1"/>
      <w:marLeft w:val="0"/>
      <w:marRight w:val="0"/>
      <w:marTop w:val="0"/>
      <w:marBottom w:val="0"/>
      <w:divBdr>
        <w:top w:val="none" w:sz="0" w:space="0" w:color="auto"/>
        <w:left w:val="none" w:sz="0" w:space="0" w:color="auto"/>
        <w:bottom w:val="none" w:sz="0" w:space="0" w:color="auto"/>
        <w:right w:val="none" w:sz="0" w:space="0" w:color="auto"/>
      </w:divBdr>
    </w:div>
    <w:div w:id="268389209">
      <w:bodyDiv w:val="1"/>
      <w:marLeft w:val="0"/>
      <w:marRight w:val="0"/>
      <w:marTop w:val="0"/>
      <w:marBottom w:val="0"/>
      <w:divBdr>
        <w:top w:val="none" w:sz="0" w:space="0" w:color="auto"/>
        <w:left w:val="none" w:sz="0" w:space="0" w:color="auto"/>
        <w:bottom w:val="none" w:sz="0" w:space="0" w:color="auto"/>
        <w:right w:val="none" w:sz="0" w:space="0" w:color="auto"/>
      </w:divBdr>
    </w:div>
    <w:div w:id="315915629">
      <w:bodyDiv w:val="1"/>
      <w:marLeft w:val="0"/>
      <w:marRight w:val="0"/>
      <w:marTop w:val="0"/>
      <w:marBottom w:val="0"/>
      <w:divBdr>
        <w:top w:val="none" w:sz="0" w:space="0" w:color="auto"/>
        <w:left w:val="none" w:sz="0" w:space="0" w:color="auto"/>
        <w:bottom w:val="none" w:sz="0" w:space="0" w:color="auto"/>
        <w:right w:val="none" w:sz="0" w:space="0" w:color="auto"/>
      </w:divBdr>
    </w:div>
    <w:div w:id="321936586">
      <w:bodyDiv w:val="1"/>
      <w:marLeft w:val="0"/>
      <w:marRight w:val="0"/>
      <w:marTop w:val="0"/>
      <w:marBottom w:val="0"/>
      <w:divBdr>
        <w:top w:val="none" w:sz="0" w:space="0" w:color="auto"/>
        <w:left w:val="none" w:sz="0" w:space="0" w:color="auto"/>
        <w:bottom w:val="none" w:sz="0" w:space="0" w:color="auto"/>
        <w:right w:val="none" w:sz="0" w:space="0" w:color="auto"/>
      </w:divBdr>
    </w:div>
    <w:div w:id="324744783">
      <w:bodyDiv w:val="1"/>
      <w:marLeft w:val="0"/>
      <w:marRight w:val="0"/>
      <w:marTop w:val="0"/>
      <w:marBottom w:val="0"/>
      <w:divBdr>
        <w:top w:val="none" w:sz="0" w:space="0" w:color="auto"/>
        <w:left w:val="none" w:sz="0" w:space="0" w:color="auto"/>
        <w:bottom w:val="none" w:sz="0" w:space="0" w:color="auto"/>
        <w:right w:val="none" w:sz="0" w:space="0" w:color="auto"/>
      </w:divBdr>
    </w:div>
    <w:div w:id="337275492">
      <w:bodyDiv w:val="1"/>
      <w:marLeft w:val="0"/>
      <w:marRight w:val="0"/>
      <w:marTop w:val="0"/>
      <w:marBottom w:val="0"/>
      <w:divBdr>
        <w:top w:val="none" w:sz="0" w:space="0" w:color="auto"/>
        <w:left w:val="none" w:sz="0" w:space="0" w:color="auto"/>
        <w:bottom w:val="none" w:sz="0" w:space="0" w:color="auto"/>
        <w:right w:val="none" w:sz="0" w:space="0" w:color="auto"/>
      </w:divBdr>
    </w:div>
    <w:div w:id="347021799">
      <w:bodyDiv w:val="1"/>
      <w:marLeft w:val="0"/>
      <w:marRight w:val="0"/>
      <w:marTop w:val="0"/>
      <w:marBottom w:val="0"/>
      <w:divBdr>
        <w:top w:val="none" w:sz="0" w:space="0" w:color="auto"/>
        <w:left w:val="none" w:sz="0" w:space="0" w:color="auto"/>
        <w:bottom w:val="none" w:sz="0" w:space="0" w:color="auto"/>
        <w:right w:val="none" w:sz="0" w:space="0" w:color="auto"/>
      </w:divBdr>
    </w:div>
    <w:div w:id="448015255">
      <w:bodyDiv w:val="1"/>
      <w:marLeft w:val="0"/>
      <w:marRight w:val="0"/>
      <w:marTop w:val="0"/>
      <w:marBottom w:val="0"/>
      <w:divBdr>
        <w:top w:val="none" w:sz="0" w:space="0" w:color="auto"/>
        <w:left w:val="none" w:sz="0" w:space="0" w:color="auto"/>
        <w:bottom w:val="none" w:sz="0" w:space="0" w:color="auto"/>
        <w:right w:val="none" w:sz="0" w:space="0" w:color="auto"/>
      </w:divBdr>
    </w:div>
    <w:div w:id="453716342">
      <w:bodyDiv w:val="1"/>
      <w:marLeft w:val="0"/>
      <w:marRight w:val="0"/>
      <w:marTop w:val="0"/>
      <w:marBottom w:val="0"/>
      <w:divBdr>
        <w:top w:val="none" w:sz="0" w:space="0" w:color="auto"/>
        <w:left w:val="none" w:sz="0" w:space="0" w:color="auto"/>
        <w:bottom w:val="none" w:sz="0" w:space="0" w:color="auto"/>
        <w:right w:val="none" w:sz="0" w:space="0" w:color="auto"/>
      </w:divBdr>
    </w:div>
    <w:div w:id="454761379">
      <w:bodyDiv w:val="1"/>
      <w:marLeft w:val="0"/>
      <w:marRight w:val="0"/>
      <w:marTop w:val="0"/>
      <w:marBottom w:val="0"/>
      <w:divBdr>
        <w:top w:val="none" w:sz="0" w:space="0" w:color="auto"/>
        <w:left w:val="none" w:sz="0" w:space="0" w:color="auto"/>
        <w:bottom w:val="none" w:sz="0" w:space="0" w:color="auto"/>
        <w:right w:val="none" w:sz="0" w:space="0" w:color="auto"/>
      </w:divBdr>
    </w:div>
    <w:div w:id="475878163">
      <w:bodyDiv w:val="1"/>
      <w:marLeft w:val="0"/>
      <w:marRight w:val="0"/>
      <w:marTop w:val="0"/>
      <w:marBottom w:val="0"/>
      <w:divBdr>
        <w:top w:val="none" w:sz="0" w:space="0" w:color="auto"/>
        <w:left w:val="none" w:sz="0" w:space="0" w:color="auto"/>
        <w:bottom w:val="none" w:sz="0" w:space="0" w:color="auto"/>
        <w:right w:val="none" w:sz="0" w:space="0" w:color="auto"/>
      </w:divBdr>
    </w:div>
    <w:div w:id="518394461">
      <w:bodyDiv w:val="1"/>
      <w:marLeft w:val="0"/>
      <w:marRight w:val="0"/>
      <w:marTop w:val="0"/>
      <w:marBottom w:val="0"/>
      <w:divBdr>
        <w:top w:val="none" w:sz="0" w:space="0" w:color="auto"/>
        <w:left w:val="none" w:sz="0" w:space="0" w:color="auto"/>
        <w:bottom w:val="none" w:sz="0" w:space="0" w:color="auto"/>
        <w:right w:val="none" w:sz="0" w:space="0" w:color="auto"/>
      </w:divBdr>
    </w:div>
    <w:div w:id="531654441">
      <w:bodyDiv w:val="1"/>
      <w:marLeft w:val="0"/>
      <w:marRight w:val="0"/>
      <w:marTop w:val="0"/>
      <w:marBottom w:val="0"/>
      <w:divBdr>
        <w:top w:val="none" w:sz="0" w:space="0" w:color="auto"/>
        <w:left w:val="none" w:sz="0" w:space="0" w:color="auto"/>
        <w:bottom w:val="none" w:sz="0" w:space="0" w:color="auto"/>
        <w:right w:val="none" w:sz="0" w:space="0" w:color="auto"/>
      </w:divBdr>
    </w:div>
    <w:div w:id="546338639">
      <w:bodyDiv w:val="1"/>
      <w:marLeft w:val="0"/>
      <w:marRight w:val="0"/>
      <w:marTop w:val="0"/>
      <w:marBottom w:val="0"/>
      <w:divBdr>
        <w:top w:val="none" w:sz="0" w:space="0" w:color="auto"/>
        <w:left w:val="none" w:sz="0" w:space="0" w:color="auto"/>
        <w:bottom w:val="none" w:sz="0" w:space="0" w:color="auto"/>
        <w:right w:val="none" w:sz="0" w:space="0" w:color="auto"/>
      </w:divBdr>
    </w:div>
    <w:div w:id="553614685">
      <w:bodyDiv w:val="1"/>
      <w:marLeft w:val="0"/>
      <w:marRight w:val="0"/>
      <w:marTop w:val="0"/>
      <w:marBottom w:val="0"/>
      <w:divBdr>
        <w:top w:val="none" w:sz="0" w:space="0" w:color="auto"/>
        <w:left w:val="none" w:sz="0" w:space="0" w:color="auto"/>
        <w:bottom w:val="none" w:sz="0" w:space="0" w:color="auto"/>
        <w:right w:val="none" w:sz="0" w:space="0" w:color="auto"/>
      </w:divBdr>
    </w:div>
    <w:div w:id="585696472">
      <w:bodyDiv w:val="1"/>
      <w:marLeft w:val="0"/>
      <w:marRight w:val="0"/>
      <w:marTop w:val="0"/>
      <w:marBottom w:val="0"/>
      <w:divBdr>
        <w:top w:val="none" w:sz="0" w:space="0" w:color="auto"/>
        <w:left w:val="none" w:sz="0" w:space="0" w:color="auto"/>
        <w:bottom w:val="none" w:sz="0" w:space="0" w:color="auto"/>
        <w:right w:val="none" w:sz="0" w:space="0" w:color="auto"/>
      </w:divBdr>
    </w:div>
    <w:div w:id="589656112">
      <w:bodyDiv w:val="1"/>
      <w:marLeft w:val="0"/>
      <w:marRight w:val="0"/>
      <w:marTop w:val="0"/>
      <w:marBottom w:val="0"/>
      <w:divBdr>
        <w:top w:val="none" w:sz="0" w:space="0" w:color="auto"/>
        <w:left w:val="none" w:sz="0" w:space="0" w:color="auto"/>
        <w:bottom w:val="none" w:sz="0" w:space="0" w:color="auto"/>
        <w:right w:val="none" w:sz="0" w:space="0" w:color="auto"/>
      </w:divBdr>
    </w:div>
    <w:div w:id="611592667">
      <w:bodyDiv w:val="1"/>
      <w:marLeft w:val="0"/>
      <w:marRight w:val="0"/>
      <w:marTop w:val="0"/>
      <w:marBottom w:val="0"/>
      <w:divBdr>
        <w:top w:val="none" w:sz="0" w:space="0" w:color="auto"/>
        <w:left w:val="none" w:sz="0" w:space="0" w:color="auto"/>
        <w:bottom w:val="none" w:sz="0" w:space="0" w:color="auto"/>
        <w:right w:val="none" w:sz="0" w:space="0" w:color="auto"/>
      </w:divBdr>
    </w:div>
    <w:div w:id="626931736">
      <w:bodyDiv w:val="1"/>
      <w:marLeft w:val="0"/>
      <w:marRight w:val="0"/>
      <w:marTop w:val="0"/>
      <w:marBottom w:val="0"/>
      <w:divBdr>
        <w:top w:val="none" w:sz="0" w:space="0" w:color="auto"/>
        <w:left w:val="none" w:sz="0" w:space="0" w:color="auto"/>
        <w:bottom w:val="none" w:sz="0" w:space="0" w:color="auto"/>
        <w:right w:val="none" w:sz="0" w:space="0" w:color="auto"/>
      </w:divBdr>
    </w:div>
    <w:div w:id="629282922">
      <w:bodyDiv w:val="1"/>
      <w:marLeft w:val="0"/>
      <w:marRight w:val="0"/>
      <w:marTop w:val="0"/>
      <w:marBottom w:val="0"/>
      <w:divBdr>
        <w:top w:val="none" w:sz="0" w:space="0" w:color="auto"/>
        <w:left w:val="none" w:sz="0" w:space="0" w:color="auto"/>
        <w:bottom w:val="none" w:sz="0" w:space="0" w:color="auto"/>
        <w:right w:val="none" w:sz="0" w:space="0" w:color="auto"/>
      </w:divBdr>
      <w:divsChild>
        <w:div w:id="693650504">
          <w:marLeft w:val="0"/>
          <w:marRight w:val="0"/>
          <w:marTop w:val="0"/>
          <w:marBottom w:val="0"/>
          <w:divBdr>
            <w:top w:val="none" w:sz="0" w:space="0" w:color="auto"/>
            <w:left w:val="none" w:sz="0" w:space="0" w:color="auto"/>
            <w:bottom w:val="none" w:sz="0" w:space="0" w:color="auto"/>
            <w:right w:val="none" w:sz="0" w:space="0" w:color="auto"/>
          </w:divBdr>
          <w:divsChild>
            <w:div w:id="329722293">
              <w:marLeft w:val="-225"/>
              <w:marRight w:val="-225"/>
              <w:marTop w:val="0"/>
              <w:marBottom w:val="0"/>
              <w:divBdr>
                <w:top w:val="none" w:sz="0" w:space="0" w:color="auto"/>
                <w:left w:val="none" w:sz="0" w:space="0" w:color="auto"/>
                <w:bottom w:val="none" w:sz="0" w:space="0" w:color="auto"/>
                <w:right w:val="none" w:sz="0" w:space="0" w:color="auto"/>
              </w:divBdr>
              <w:divsChild>
                <w:div w:id="1940864832">
                  <w:marLeft w:val="0"/>
                  <w:marRight w:val="0"/>
                  <w:marTop w:val="0"/>
                  <w:marBottom w:val="0"/>
                  <w:divBdr>
                    <w:top w:val="none" w:sz="0" w:space="0" w:color="auto"/>
                    <w:left w:val="none" w:sz="0" w:space="0" w:color="auto"/>
                    <w:bottom w:val="none" w:sz="0" w:space="0" w:color="auto"/>
                    <w:right w:val="none" w:sz="0" w:space="0" w:color="auto"/>
                  </w:divBdr>
                  <w:divsChild>
                    <w:div w:id="143717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360454">
      <w:bodyDiv w:val="1"/>
      <w:marLeft w:val="0"/>
      <w:marRight w:val="0"/>
      <w:marTop w:val="0"/>
      <w:marBottom w:val="0"/>
      <w:divBdr>
        <w:top w:val="none" w:sz="0" w:space="0" w:color="auto"/>
        <w:left w:val="none" w:sz="0" w:space="0" w:color="auto"/>
        <w:bottom w:val="none" w:sz="0" w:space="0" w:color="auto"/>
        <w:right w:val="none" w:sz="0" w:space="0" w:color="auto"/>
      </w:divBdr>
    </w:div>
    <w:div w:id="709300231">
      <w:bodyDiv w:val="1"/>
      <w:marLeft w:val="0"/>
      <w:marRight w:val="0"/>
      <w:marTop w:val="0"/>
      <w:marBottom w:val="0"/>
      <w:divBdr>
        <w:top w:val="none" w:sz="0" w:space="0" w:color="auto"/>
        <w:left w:val="none" w:sz="0" w:space="0" w:color="auto"/>
        <w:bottom w:val="none" w:sz="0" w:space="0" w:color="auto"/>
        <w:right w:val="none" w:sz="0" w:space="0" w:color="auto"/>
      </w:divBdr>
    </w:div>
    <w:div w:id="710376691">
      <w:bodyDiv w:val="1"/>
      <w:marLeft w:val="0"/>
      <w:marRight w:val="0"/>
      <w:marTop w:val="0"/>
      <w:marBottom w:val="0"/>
      <w:divBdr>
        <w:top w:val="none" w:sz="0" w:space="0" w:color="auto"/>
        <w:left w:val="none" w:sz="0" w:space="0" w:color="auto"/>
        <w:bottom w:val="none" w:sz="0" w:space="0" w:color="auto"/>
        <w:right w:val="none" w:sz="0" w:space="0" w:color="auto"/>
      </w:divBdr>
    </w:div>
    <w:div w:id="748574510">
      <w:bodyDiv w:val="1"/>
      <w:marLeft w:val="0"/>
      <w:marRight w:val="0"/>
      <w:marTop w:val="0"/>
      <w:marBottom w:val="0"/>
      <w:divBdr>
        <w:top w:val="none" w:sz="0" w:space="0" w:color="auto"/>
        <w:left w:val="none" w:sz="0" w:space="0" w:color="auto"/>
        <w:bottom w:val="none" w:sz="0" w:space="0" w:color="auto"/>
        <w:right w:val="none" w:sz="0" w:space="0" w:color="auto"/>
      </w:divBdr>
    </w:div>
    <w:div w:id="761605402">
      <w:bodyDiv w:val="1"/>
      <w:marLeft w:val="0"/>
      <w:marRight w:val="0"/>
      <w:marTop w:val="0"/>
      <w:marBottom w:val="0"/>
      <w:divBdr>
        <w:top w:val="none" w:sz="0" w:space="0" w:color="auto"/>
        <w:left w:val="none" w:sz="0" w:space="0" w:color="auto"/>
        <w:bottom w:val="none" w:sz="0" w:space="0" w:color="auto"/>
        <w:right w:val="none" w:sz="0" w:space="0" w:color="auto"/>
      </w:divBdr>
    </w:div>
    <w:div w:id="765148305">
      <w:bodyDiv w:val="1"/>
      <w:marLeft w:val="0"/>
      <w:marRight w:val="0"/>
      <w:marTop w:val="0"/>
      <w:marBottom w:val="0"/>
      <w:divBdr>
        <w:top w:val="none" w:sz="0" w:space="0" w:color="auto"/>
        <w:left w:val="none" w:sz="0" w:space="0" w:color="auto"/>
        <w:bottom w:val="none" w:sz="0" w:space="0" w:color="auto"/>
        <w:right w:val="none" w:sz="0" w:space="0" w:color="auto"/>
      </w:divBdr>
    </w:div>
    <w:div w:id="773941789">
      <w:bodyDiv w:val="1"/>
      <w:marLeft w:val="0"/>
      <w:marRight w:val="0"/>
      <w:marTop w:val="0"/>
      <w:marBottom w:val="0"/>
      <w:divBdr>
        <w:top w:val="none" w:sz="0" w:space="0" w:color="auto"/>
        <w:left w:val="none" w:sz="0" w:space="0" w:color="auto"/>
        <w:bottom w:val="none" w:sz="0" w:space="0" w:color="auto"/>
        <w:right w:val="none" w:sz="0" w:space="0" w:color="auto"/>
      </w:divBdr>
    </w:div>
    <w:div w:id="821851348">
      <w:bodyDiv w:val="1"/>
      <w:marLeft w:val="0"/>
      <w:marRight w:val="0"/>
      <w:marTop w:val="0"/>
      <w:marBottom w:val="0"/>
      <w:divBdr>
        <w:top w:val="none" w:sz="0" w:space="0" w:color="auto"/>
        <w:left w:val="none" w:sz="0" w:space="0" w:color="auto"/>
        <w:bottom w:val="none" w:sz="0" w:space="0" w:color="auto"/>
        <w:right w:val="none" w:sz="0" w:space="0" w:color="auto"/>
      </w:divBdr>
      <w:divsChild>
        <w:div w:id="1642685740">
          <w:marLeft w:val="0"/>
          <w:marRight w:val="0"/>
          <w:marTop w:val="0"/>
          <w:marBottom w:val="0"/>
          <w:divBdr>
            <w:top w:val="none" w:sz="0" w:space="0" w:color="auto"/>
            <w:left w:val="none" w:sz="0" w:space="0" w:color="auto"/>
            <w:bottom w:val="none" w:sz="0" w:space="0" w:color="auto"/>
            <w:right w:val="none" w:sz="0" w:space="0" w:color="auto"/>
          </w:divBdr>
          <w:divsChild>
            <w:div w:id="1821728717">
              <w:marLeft w:val="0"/>
              <w:marRight w:val="0"/>
              <w:marTop w:val="0"/>
              <w:marBottom w:val="0"/>
              <w:divBdr>
                <w:top w:val="none" w:sz="0" w:space="0" w:color="auto"/>
                <w:left w:val="none" w:sz="0" w:space="0" w:color="auto"/>
                <w:bottom w:val="none" w:sz="0" w:space="0" w:color="auto"/>
                <w:right w:val="none" w:sz="0" w:space="0" w:color="auto"/>
              </w:divBdr>
            </w:div>
          </w:divsChild>
        </w:div>
        <w:div w:id="367217299">
          <w:marLeft w:val="0"/>
          <w:marRight w:val="0"/>
          <w:marTop w:val="0"/>
          <w:marBottom w:val="0"/>
          <w:divBdr>
            <w:top w:val="none" w:sz="0" w:space="0" w:color="auto"/>
            <w:left w:val="none" w:sz="0" w:space="0" w:color="auto"/>
            <w:bottom w:val="none" w:sz="0" w:space="0" w:color="auto"/>
            <w:right w:val="none" w:sz="0" w:space="0" w:color="auto"/>
          </w:divBdr>
          <w:divsChild>
            <w:div w:id="2022777999">
              <w:marLeft w:val="0"/>
              <w:marRight w:val="0"/>
              <w:marTop w:val="0"/>
              <w:marBottom w:val="0"/>
              <w:divBdr>
                <w:top w:val="none" w:sz="0" w:space="0" w:color="auto"/>
                <w:left w:val="none" w:sz="0" w:space="0" w:color="auto"/>
                <w:bottom w:val="none" w:sz="0" w:space="0" w:color="auto"/>
                <w:right w:val="none" w:sz="0" w:space="0" w:color="auto"/>
              </w:divBdr>
            </w:div>
          </w:divsChild>
        </w:div>
        <w:div w:id="451170440">
          <w:marLeft w:val="0"/>
          <w:marRight w:val="0"/>
          <w:marTop w:val="0"/>
          <w:marBottom w:val="0"/>
          <w:divBdr>
            <w:top w:val="none" w:sz="0" w:space="0" w:color="auto"/>
            <w:left w:val="none" w:sz="0" w:space="0" w:color="auto"/>
            <w:bottom w:val="none" w:sz="0" w:space="0" w:color="auto"/>
            <w:right w:val="none" w:sz="0" w:space="0" w:color="auto"/>
          </w:divBdr>
          <w:divsChild>
            <w:div w:id="201984071">
              <w:marLeft w:val="0"/>
              <w:marRight w:val="0"/>
              <w:marTop w:val="0"/>
              <w:marBottom w:val="0"/>
              <w:divBdr>
                <w:top w:val="none" w:sz="0" w:space="0" w:color="auto"/>
                <w:left w:val="none" w:sz="0" w:space="0" w:color="auto"/>
                <w:bottom w:val="none" w:sz="0" w:space="0" w:color="auto"/>
                <w:right w:val="none" w:sz="0" w:space="0" w:color="auto"/>
              </w:divBdr>
            </w:div>
          </w:divsChild>
        </w:div>
        <w:div w:id="464279100">
          <w:marLeft w:val="0"/>
          <w:marRight w:val="0"/>
          <w:marTop w:val="0"/>
          <w:marBottom w:val="0"/>
          <w:divBdr>
            <w:top w:val="none" w:sz="0" w:space="0" w:color="auto"/>
            <w:left w:val="none" w:sz="0" w:space="0" w:color="auto"/>
            <w:bottom w:val="none" w:sz="0" w:space="0" w:color="auto"/>
            <w:right w:val="none" w:sz="0" w:space="0" w:color="auto"/>
          </w:divBdr>
          <w:divsChild>
            <w:div w:id="562526908">
              <w:marLeft w:val="0"/>
              <w:marRight w:val="0"/>
              <w:marTop w:val="0"/>
              <w:marBottom w:val="0"/>
              <w:divBdr>
                <w:top w:val="none" w:sz="0" w:space="0" w:color="auto"/>
                <w:left w:val="none" w:sz="0" w:space="0" w:color="auto"/>
                <w:bottom w:val="none" w:sz="0" w:space="0" w:color="auto"/>
                <w:right w:val="none" w:sz="0" w:space="0" w:color="auto"/>
              </w:divBdr>
            </w:div>
          </w:divsChild>
        </w:div>
        <w:div w:id="1031347424">
          <w:marLeft w:val="0"/>
          <w:marRight w:val="0"/>
          <w:marTop w:val="0"/>
          <w:marBottom w:val="0"/>
          <w:divBdr>
            <w:top w:val="none" w:sz="0" w:space="0" w:color="auto"/>
            <w:left w:val="none" w:sz="0" w:space="0" w:color="auto"/>
            <w:bottom w:val="none" w:sz="0" w:space="0" w:color="auto"/>
            <w:right w:val="none" w:sz="0" w:space="0" w:color="auto"/>
          </w:divBdr>
          <w:divsChild>
            <w:div w:id="1424692357">
              <w:marLeft w:val="0"/>
              <w:marRight w:val="0"/>
              <w:marTop w:val="0"/>
              <w:marBottom w:val="0"/>
              <w:divBdr>
                <w:top w:val="none" w:sz="0" w:space="0" w:color="auto"/>
                <w:left w:val="none" w:sz="0" w:space="0" w:color="auto"/>
                <w:bottom w:val="none" w:sz="0" w:space="0" w:color="auto"/>
                <w:right w:val="none" w:sz="0" w:space="0" w:color="auto"/>
              </w:divBdr>
            </w:div>
          </w:divsChild>
        </w:div>
        <w:div w:id="1058935367">
          <w:marLeft w:val="0"/>
          <w:marRight w:val="0"/>
          <w:marTop w:val="0"/>
          <w:marBottom w:val="0"/>
          <w:divBdr>
            <w:top w:val="none" w:sz="0" w:space="0" w:color="auto"/>
            <w:left w:val="none" w:sz="0" w:space="0" w:color="auto"/>
            <w:bottom w:val="none" w:sz="0" w:space="0" w:color="auto"/>
            <w:right w:val="none" w:sz="0" w:space="0" w:color="auto"/>
          </w:divBdr>
          <w:divsChild>
            <w:div w:id="1544171942">
              <w:marLeft w:val="0"/>
              <w:marRight w:val="0"/>
              <w:marTop w:val="0"/>
              <w:marBottom w:val="0"/>
              <w:divBdr>
                <w:top w:val="none" w:sz="0" w:space="0" w:color="auto"/>
                <w:left w:val="none" w:sz="0" w:space="0" w:color="auto"/>
                <w:bottom w:val="none" w:sz="0" w:space="0" w:color="auto"/>
                <w:right w:val="none" w:sz="0" w:space="0" w:color="auto"/>
              </w:divBdr>
            </w:div>
          </w:divsChild>
        </w:div>
        <w:div w:id="1772360461">
          <w:marLeft w:val="0"/>
          <w:marRight w:val="0"/>
          <w:marTop w:val="0"/>
          <w:marBottom w:val="0"/>
          <w:divBdr>
            <w:top w:val="none" w:sz="0" w:space="0" w:color="auto"/>
            <w:left w:val="none" w:sz="0" w:space="0" w:color="auto"/>
            <w:bottom w:val="none" w:sz="0" w:space="0" w:color="auto"/>
            <w:right w:val="none" w:sz="0" w:space="0" w:color="auto"/>
          </w:divBdr>
          <w:divsChild>
            <w:div w:id="1226722222">
              <w:marLeft w:val="0"/>
              <w:marRight w:val="0"/>
              <w:marTop w:val="0"/>
              <w:marBottom w:val="0"/>
              <w:divBdr>
                <w:top w:val="none" w:sz="0" w:space="0" w:color="auto"/>
                <w:left w:val="none" w:sz="0" w:space="0" w:color="auto"/>
                <w:bottom w:val="none" w:sz="0" w:space="0" w:color="auto"/>
                <w:right w:val="none" w:sz="0" w:space="0" w:color="auto"/>
              </w:divBdr>
            </w:div>
          </w:divsChild>
        </w:div>
        <w:div w:id="1837915887">
          <w:marLeft w:val="0"/>
          <w:marRight w:val="0"/>
          <w:marTop w:val="0"/>
          <w:marBottom w:val="0"/>
          <w:divBdr>
            <w:top w:val="none" w:sz="0" w:space="0" w:color="auto"/>
            <w:left w:val="none" w:sz="0" w:space="0" w:color="auto"/>
            <w:bottom w:val="none" w:sz="0" w:space="0" w:color="auto"/>
            <w:right w:val="none" w:sz="0" w:space="0" w:color="auto"/>
          </w:divBdr>
          <w:divsChild>
            <w:div w:id="1722360407">
              <w:marLeft w:val="0"/>
              <w:marRight w:val="0"/>
              <w:marTop w:val="0"/>
              <w:marBottom w:val="0"/>
              <w:divBdr>
                <w:top w:val="none" w:sz="0" w:space="0" w:color="auto"/>
                <w:left w:val="none" w:sz="0" w:space="0" w:color="auto"/>
                <w:bottom w:val="none" w:sz="0" w:space="0" w:color="auto"/>
                <w:right w:val="none" w:sz="0" w:space="0" w:color="auto"/>
              </w:divBdr>
            </w:div>
          </w:divsChild>
        </w:div>
        <w:div w:id="1349483029">
          <w:marLeft w:val="0"/>
          <w:marRight w:val="0"/>
          <w:marTop w:val="0"/>
          <w:marBottom w:val="0"/>
          <w:divBdr>
            <w:top w:val="none" w:sz="0" w:space="0" w:color="auto"/>
            <w:left w:val="none" w:sz="0" w:space="0" w:color="auto"/>
            <w:bottom w:val="none" w:sz="0" w:space="0" w:color="auto"/>
            <w:right w:val="none" w:sz="0" w:space="0" w:color="auto"/>
          </w:divBdr>
          <w:divsChild>
            <w:div w:id="741829071">
              <w:marLeft w:val="0"/>
              <w:marRight w:val="0"/>
              <w:marTop w:val="0"/>
              <w:marBottom w:val="0"/>
              <w:divBdr>
                <w:top w:val="none" w:sz="0" w:space="0" w:color="auto"/>
                <w:left w:val="none" w:sz="0" w:space="0" w:color="auto"/>
                <w:bottom w:val="none" w:sz="0" w:space="0" w:color="auto"/>
                <w:right w:val="none" w:sz="0" w:space="0" w:color="auto"/>
              </w:divBdr>
            </w:div>
          </w:divsChild>
        </w:div>
        <w:div w:id="1726219764">
          <w:marLeft w:val="0"/>
          <w:marRight w:val="0"/>
          <w:marTop w:val="0"/>
          <w:marBottom w:val="0"/>
          <w:divBdr>
            <w:top w:val="none" w:sz="0" w:space="0" w:color="auto"/>
            <w:left w:val="none" w:sz="0" w:space="0" w:color="auto"/>
            <w:bottom w:val="none" w:sz="0" w:space="0" w:color="auto"/>
            <w:right w:val="none" w:sz="0" w:space="0" w:color="auto"/>
          </w:divBdr>
          <w:divsChild>
            <w:div w:id="845511841">
              <w:marLeft w:val="0"/>
              <w:marRight w:val="0"/>
              <w:marTop w:val="0"/>
              <w:marBottom w:val="0"/>
              <w:divBdr>
                <w:top w:val="none" w:sz="0" w:space="0" w:color="auto"/>
                <w:left w:val="none" w:sz="0" w:space="0" w:color="auto"/>
                <w:bottom w:val="none" w:sz="0" w:space="0" w:color="auto"/>
                <w:right w:val="none" w:sz="0" w:space="0" w:color="auto"/>
              </w:divBdr>
            </w:div>
          </w:divsChild>
        </w:div>
        <w:div w:id="1670785947">
          <w:marLeft w:val="0"/>
          <w:marRight w:val="0"/>
          <w:marTop w:val="0"/>
          <w:marBottom w:val="0"/>
          <w:divBdr>
            <w:top w:val="none" w:sz="0" w:space="0" w:color="auto"/>
            <w:left w:val="none" w:sz="0" w:space="0" w:color="auto"/>
            <w:bottom w:val="none" w:sz="0" w:space="0" w:color="auto"/>
            <w:right w:val="none" w:sz="0" w:space="0" w:color="auto"/>
          </w:divBdr>
          <w:divsChild>
            <w:div w:id="1543129389">
              <w:marLeft w:val="0"/>
              <w:marRight w:val="0"/>
              <w:marTop w:val="0"/>
              <w:marBottom w:val="0"/>
              <w:divBdr>
                <w:top w:val="none" w:sz="0" w:space="0" w:color="auto"/>
                <w:left w:val="none" w:sz="0" w:space="0" w:color="auto"/>
                <w:bottom w:val="none" w:sz="0" w:space="0" w:color="auto"/>
                <w:right w:val="none" w:sz="0" w:space="0" w:color="auto"/>
              </w:divBdr>
            </w:div>
          </w:divsChild>
        </w:div>
        <w:div w:id="2071998996">
          <w:marLeft w:val="0"/>
          <w:marRight w:val="0"/>
          <w:marTop w:val="0"/>
          <w:marBottom w:val="0"/>
          <w:divBdr>
            <w:top w:val="none" w:sz="0" w:space="0" w:color="auto"/>
            <w:left w:val="none" w:sz="0" w:space="0" w:color="auto"/>
            <w:bottom w:val="none" w:sz="0" w:space="0" w:color="auto"/>
            <w:right w:val="none" w:sz="0" w:space="0" w:color="auto"/>
          </w:divBdr>
          <w:divsChild>
            <w:div w:id="1931890536">
              <w:marLeft w:val="0"/>
              <w:marRight w:val="0"/>
              <w:marTop w:val="0"/>
              <w:marBottom w:val="0"/>
              <w:divBdr>
                <w:top w:val="none" w:sz="0" w:space="0" w:color="auto"/>
                <w:left w:val="none" w:sz="0" w:space="0" w:color="auto"/>
                <w:bottom w:val="none" w:sz="0" w:space="0" w:color="auto"/>
                <w:right w:val="none" w:sz="0" w:space="0" w:color="auto"/>
              </w:divBdr>
            </w:div>
          </w:divsChild>
        </w:div>
        <w:div w:id="370034571">
          <w:marLeft w:val="0"/>
          <w:marRight w:val="0"/>
          <w:marTop w:val="0"/>
          <w:marBottom w:val="0"/>
          <w:divBdr>
            <w:top w:val="none" w:sz="0" w:space="0" w:color="auto"/>
            <w:left w:val="none" w:sz="0" w:space="0" w:color="auto"/>
            <w:bottom w:val="none" w:sz="0" w:space="0" w:color="auto"/>
            <w:right w:val="none" w:sz="0" w:space="0" w:color="auto"/>
          </w:divBdr>
          <w:divsChild>
            <w:div w:id="804467219">
              <w:marLeft w:val="0"/>
              <w:marRight w:val="0"/>
              <w:marTop w:val="0"/>
              <w:marBottom w:val="0"/>
              <w:divBdr>
                <w:top w:val="none" w:sz="0" w:space="0" w:color="auto"/>
                <w:left w:val="none" w:sz="0" w:space="0" w:color="auto"/>
                <w:bottom w:val="none" w:sz="0" w:space="0" w:color="auto"/>
                <w:right w:val="none" w:sz="0" w:space="0" w:color="auto"/>
              </w:divBdr>
            </w:div>
          </w:divsChild>
        </w:div>
        <w:div w:id="1776055143">
          <w:marLeft w:val="0"/>
          <w:marRight w:val="0"/>
          <w:marTop w:val="0"/>
          <w:marBottom w:val="0"/>
          <w:divBdr>
            <w:top w:val="none" w:sz="0" w:space="0" w:color="auto"/>
            <w:left w:val="none" w:sz="0" w:space="0" w:color="auto"/>
            <w:bottom w:val="none" w:sz="0" w:space="0" w:color="auto"/>
            <w:right w:val="none" w:sz="0" w:space="0" w:color="auto"/>
          </w:divBdr>
          <w:divsChild>
            <w:div w:id="1215386866">
              <w:marLeft w:val="0"/>
              <w:marRight w:val="0"/>
              <w:marTop w:val="0"/>
              <w:marBottom w:val="0"/>
              <w:divBdr>
                <w:top w:val="none" w:sz="0" w:space="0" w:color="auto"/>
                <w:left w:val="none" w:sz="0" w:space="0" w:color="auto"/>
                <w:bottom w:val="none" w:sz="0" w:space="0" w:color="auto"/>
                <w:right w:val="none" w:sz="0" w:space="0" w:color="auto"/>
              </w:divBdr>
            </w:div>
          </w:divsChild>
        </w:div>
        <w:div w:id="1072049408">
          <w:marLeft w:val="0"/>
          <w:marRight w:val="0"/>
          <w:marTop w:val="0"/>
          <w:marBottom w:val="0"/>
          <w:divBdr>
            <w:top w:val="none" w:sz="0" w:space="0" w:color="auto"/>
            <w:left w:val="none" w:sz="0" w:space="0" w:color="auto"/>
            <w:bottom w:val="none" w:sz="0" w:space="0" w:color="auto"/>
            <w:right w:val="none" w:sz="0" w:space="0" w:color="auto"/>
          </w:divBdr>
          <w:divsChild>
            <w:div w:id="1886260260">
              <w:marLeft w:val="0"/>
              <w:marRight w:val="0"/>
              <w:marTop w:val="0"/>
              <w:marBottom w:val="0"/>
              <w:divBdr>
                <w:top w:val="none" w:sz="0" w:space="0" w:color="auto"/>
                <w:left w:val="none" w:sz="0" w:space="0" w:color="auto"/>
                <w:bottom w:val="none" w:sz="0" w:space="0" w:color="auto"/>
                <w:right w:val="none" w:sz="0" w:space="0" w:color="auto"/>
              </w:divBdr>
            </w:div>
          </w:divsChild>
        </w:div>
        <w:div w:id="1278870917">
          <w:marLeft w:val="0"/>
          <w:marRight w:val="0"/>
          <w:marTop w:val="0"/>
          <w:marBottom w:val="0"/>
          <w:divBdr>
            <w:top w:val="none" w:sz="0" w:space="0" w:color="auto"/>
            <w:left w:val="none" w:sz="0" w:space="0" w:color="auto"/>
            <w:bottom w:val="none" w:sz="0" w:space="0" w:color="auto"/>
            <w:right w:val="none" w:sz="0" w:space="0" w:color="auto"/>
          </w:divBdr>
          <w:divsChild>
            <w:div w:id="1875382408">
              <w:marLeft w:val="0"/>
              <w:marRight w:val="0"/>
              <w:marTop w:val="0"/>
              <w:marBottom w:val="0"/>
              <w:divBdr>
                <w:top w:val="none" w:sz="0" w:space="0" w:color="auto"/>
                <w:left w:val="none" w:sz="0" w:space="0" w:color="auto"/>
                <w:bottom w:val="none" w:sz="0" w:space="0" w:color="auto"/>
                <w:right w:val="none" w:sz="0" w:space="0" w:color="auto"/>
              </w:divBdr>
            </w:div>
          </w:divsChild>
        </w:div>
        <w:div w:id="420762451">
          <w:marLeft w:val="0"/>
          <w:marRight w:val="0"/>
          <w:marTop w:val="0"/>
          <w:marBottom w:val="0"/>
          <w:divBdr>
            <w:top w:val="none" w:sz="0" w:space="0" w:color="auto"/>
            <w:left w:val="none" w:sz="0" w:space="0" w:color="auto"/>
            <w:bottom w:val="none" w:sz="0" w:space="0" w:color="auto"/>
            <w:right w:val="none" w:sz="0" w:space="0" w:color="auto"/>
          </w:divBdr>
          <w:divsChild>
            <w:div w:id="1274023053">
              <w:marLeft w:val="0"/>
              <w:marRight w:val="0"/>
              <w:marTop w:val="0"/>
              <w:marBottom w:val="0"/>
              <w:divBdr>
                <w:top w:val="none" w:sz="0" w:space="0" w:color="auto"/>
                <w:left w:val="none" w:sz="0" w:space="0" w:color="auto"/>
                <w:bottom w:val="none" w:sz="0" w:space="0" w:color="auto"/>
                <w:right w:val="none" w:sz="0" w:space="0" w:color="auto"/>
              </w:divBdr>
            </w:div>
          </w:divsChild>
        </w:div>
        <w:div w:id="830951511">
          <w:marLeft w:val="0"/>
          <w:marRight w:val="0"/>
          <w:marTop w:val="0"/>
          <w:marBottom w:val="0"/>
          <w:divBdr>
            <w:top w:val="none" w:sz="0" w:space="0" w:color="auto"/>
            <w:left w:val="none" w:sz="0" w:space="0" w:color="auto"/>
            <w:bottom w:val="none" w:sz="0" w:space="0" w:color="auto"/>
            <w:right w:val="none" w:sz="0" w:space="0" w:color="auto"/>
          </w:divBdr>
          <w:divsChild>
            <w:div w:id="1123964305">
              <w:marLeft w:val="0"/>
              <w:marRight w:val="0"/>
              <w:marTop w:val="0"/>
              <w:marBottom w:val="0"/>
              <w:divBdr>
                <w:top w:val="none" w:sz="0" w:space="0" w:color="auto"/>
                <w:left w:val="none" w:sz="0" w:space="0" w:color="auto"/>
                <w:bottom w:val="none" w:sz="0" w:space="0" w:color="auto"/>
                <w:right w:val="none" w:sz="0" w:space="0" w:color="auto"/>
              </w:divBdr>
            </w:div>
          </w:divsChild>
        </w:div>
        <w:div w:id="1446119562">
          <w:marLeft w:val="0"/>
          <w:marRight w:val="0"/>
          <w:marTop w:val="0"/>
          <w:marBottom w:val="0"/>
          <w:divBdr>
            <w:top w:val="none" w:sz="0" w:space="0" w:color="auto"/>
            <w:left w:val="none" w:sz="0" w:space="0" w:color="auto"/>
            <w:bottom w:val="none" w:sz="0" w:space="0" w:color="auto"/>
            <w:right w:val="none" w:sz="0" w:space="0" w:color="auto"/>
          </w:divBdr>
          <w:divsChild>
            <w:div w:id="1126001787">
              <w:marLeft w:val="0"/>
              <w:marRight w:val="0"/>
              <w:marTop w:val="0"/>
              <w:marBottom w:val="0"/>
              <w:divBdr>
                <w:top w:val="none" w:sz="0" w:space="0" w:color="auto"/>
                <w:left w:val="none" w:sz="0" w:space="0" w:color="auto"/>
                <w:bottom w:val="none" w:sz="0" w:space="0" w:color="auto"/>
                <w:right w:val="none" w:sz="0" w:space="0" w:color="auto"/>
              </w:divBdr>
            </w:div>
          </w:divsChild>
        </w:div>
        <w:div w:id="643705907">
          <w:marLeft w:val="0"/>
          <w:marRight w:val="0"/>
          <w:marTop w:val="0"/>
          <w:marBottom w:val="0"/>
          <w:divBdr>
            <w:top w:val="none" w:sz="0" w:space="0" w:color="auto"/>
            <w:left w:val="none" w:sz="0" w:space="0" w:color="auto"/>
            <w:bottom w:val="none" w:sz="0" w:space="0" w:color="auto"/>
            <w:right w:val="none" w:sz="0" w:space="0" w:color="auto"/>
          </w:divBdr>
          <w:divsChild>
            <w:div w:id="857159251">
              <w:marLeft w:val="0"/>
              <w:marRight w:val="0"/>
              <w:marTop w:val="0"/>
              <w:marBottom w:val="0"/>
              <w:divBdr>
                <w:top w:val="none" w:sz="0" w:space="0" w:color="auto"/>
                <w:left w:val="none" w:sz="0" w:space="0" w:color="auto"/>
                <w:bottom w:val="none" w:sz="0" w:space="0" w:color="auto"/>
                <w:right w:val="none" w:sz="0" w:space="0" w:color="auto"/>
              </w:divBdr>
            </w:div>
          </w:divsChild>
        </w:div>
        <w:div w:id="683089001">
          <w:marLeft w:val="0"/>
          <w:marRight w:val="0"/>
          <w:marTop w:val="0"/>
          <w:marBottom w:val="0"/>
          <w:divBdr>
            <w:top w:val="none" w:sz="0" w:space="0" w:color="auto"/>
            <w:left w:val="none" w:sz="0" w:space="0" w:color="auto"/>
            <w:bottom w:val="none" w:sz="0" w:space="0" w:color="auto"/>
            <w:right w:val="none" w:sz="0" w:space="0" w:color="auto"/>
          </w:divBdr>
          <w:divsChild>
            <w:div w:id="700862551">
              <w:marLeft w:val="0"/>
              <w:marRight w:val="0"/>
              <w:marTop w:val="0"/>
              <w:marBottom w:val="0"/>
              <w:divBdr>
                <w:top w:val="none" w:sz="0" w:space="0" w:color="auto"/>
                <w:left w:val="none" w:sz="0" w:space="0" w:color="auto"/>
                <w:bottom w:val="none" w:sz="0" w:space="0" w:color="auto"/>
                <w:right w:val="none" w:sz="0" w:space="0" w:color="auto"/>
              </w:divBdr>
            </w:div>
          </w:divsChild>
        </w:div>
        <w:div w:id="1297679162">
          <w:marLeft w:val="0"/>
          <w:marRight w:val="0"/>
          <w:marTop w:val="0"/>
          <w:marBottom w:val="0"/>
          <w:divBdr>
            <w:top w:val="none" w:sz="0" w:space="0" w:color="auto"/>
            <w:left w:val="none" w:sz="0" w:space="0" w:color="auto"/>
            <w:bottom w:val="none" w:sz="0" w:space="0" w:color="auto"/>
            <w:right w:val="none" w:sz="0" w:space="0" w:color="auto"/>
          </w:divBdr>
          <w:divsChild>
            <w:div w:id="2056931739">
              <w:marLeft w:val="0"/>
              <w:marRight w:val="0"/>
              <w:marTop w:val="0"/>
              <w:marBottom w:val="0"/>
              <w:divBdr>
                <w:top w:val="none" w:sz="0" w:space="0" w:color="auto"/>
                <w:left w:val="none" w:sz="0" w:space="0" w:color="auto"/>
                <w:bottom w:val="none" w:sz="0" w:space="0" w:color="auto"/>
                <w:right w:val="none" w:sz="0" w:space="0" w:color="auto"/>
              </w:divBdr>
            </w:div>
          </w:divsChild>
        </w:div>
        <w:div w:id="327053192">
          <w:marLeft w:val="0"/>
          <w:marRight w:val="0"/>
          <w:marTop w:val="0"/>
          <w:marBottom w:val="0"/>
          <w:divBdr>
            <w:top w:val="none" w:sz="0" w:space="0" w:color="auto"/>
            <w:left w:val="none" w:sz="0" w:space="0" w:color="auto"/>
            <w:bottom w:val="none" w:sz="0" w:space="0" w:color="auto"/>
            <w:right w:val="none" w:sz="0" w:space="0" w:color="auto"/>
          </w:divBdr>
          <w:divsChild>
            <w:div w:id="1364019713">
              <w:marLeft w:val="0"/>
              <w:marRight w:val="0"/>
              <w:marTop w:val="0"/>
              <w:marBottom w:val="0"/>
              <w:divBdr>
                <w:top w:val="none" w:sz="0" w:space="0" w:color="auto"/>
                <w:left w:val="none" w:sz="0" w:space="0" w:color="auto"/>
                <w:bottom w:val="none" w:sz="0" w:space="0" w:color="auto"/>
                <w:right w:val="none" w:sz="0" w:space="0" w:color="auto"/>
              </w:divBdr>
            </w:div>
          </w:divsChild>
        </w:div>
        <w:div w:id="297146105">
          <w:marLeft w:val="0"/>
          <w:marRight w:val="0"/>
          <w:marTop w:val="0"/>
          <w:marBottom w:val="0"/>
          <w:divBdr>
            <w:top w:val="none" w:sz="0" w:space="0" w:color="auto"/>
            <w:left w:val="none" w:sz="0" w:space="0" w:color="auto"/>
            <w:bottom w:val="none" w:sz="0" w:space="0" w:color="auto"/>
            <w:right w:val="none" w:sz="0" w:space="0" w:color="auto"/>
          </w:divBdr>
          <w:divsChild>
            <w:div w:id="1408965801">
              <w:marLeft w:val="0"/>
              <w:marRight w:val="0"/>
              <w:marTop w:val="0"/>
              <w:marBottom w:val="0"/>
              <w:divBdr>
                <w:top w:val="none" w:sz="0" w:space="0" w:color="auto"/>
                <w:left w:val="none" w:sz="0" w:space="0" w:color="auto"/>
                <w:bottom w:val="none" w:sz="0" w:space="0" w:color="auto"/>
                <w:right w:val="none" w:sz="0" w:space="0" w:color="auto"/>
              </w:divBdr>
            </w:div>
          </w:divsChild>
        </w:div>
        <w:div w:id="1583760037">
          <w:marLeft w:val="0"/>
          <w:marRight w:val="0"/>
          <w:marTop w:val="0"/>
          <w:marBottom w:val="0"/>
          <w:divBdr>
            <w:top w:val="none" w:sz="0" w:space="0" w:color="auto"/>
            <w:left w:val="none" w:sz="0" w:space="0" w:color="auto"/>
            <w:bottom w:val="none" w:sz="0" w:space="0" w:color="auto"/>
            <w:right w:val="none" w:sz="0" w:space="0" w:color="auto"/>
          </w:divBdr>
          <w:divsChild>
            <w:div w:id="1555965980">
              <w:marLeft w:val="0"/>
              <w:marRight w:val="0"/>
              <w:marTop w:val="0"/>
              <w:marBottom w:val="0"/>
              <w:divBdr>
                <w:top w:val="none" w:sz="0" w:space="0" w:color="auto"/>
                <w:left w:val="none" w:sz="0" w:space="0" w:color="auto"/>
                <w:bottom w:val="none" w:sz="0" w:space="0" w:color="auto"/>
                <w:right w:val="none" w:sz="0" w:space="0" w:color="auto"/>
              </w:divBdr>
            </w:div>
          </w:divsChild>
        </w:div>
        <w:div w:id="304163872">
          <w:marLeft w:val="0"/>
          <w:marRight w:val="0"/>
          <w:marTop w:val="0"/>
          <w:marBottom w:val="0"/>
          <w:divBdr>
            <w:top w:val="none" w:sz="0" w:space="0" w:color="auto"/>
            <w:left w:val="none" w:sz="0" w:space="0" w:color="auto"/>
            <w:bottom w:val="none" w:sz="0" w:space="0" w:color="auto"/>
            <w:right w:val="none" w:sz="0" w:space="0" w:color="auto"/>
          </w:divBdr>
          <w:divsChild>
            <w:div w:id="1538346126">
              <w:marLeft w:val="0"/>
              <w:marRight w:val="0"/>
              <w:marTop w:val="0"/>
              <w:marBottom w:val="0"/>
              <w:divBdr>
                <w:top w:val="none" w:sz="0" w:space="0" w:color="auto"/>
                <w:left w:val="none" w:sz="0" w:space="0" w:color="auto"/>
                <w:bottom w:val="none" w:sz="0" w:space="0" w:color="auto"/>
                <w:right w:val="none" w:sz="0" w:space="0" w:color="auto"/>
              </w:divBdr>
            </w:div>
          </w:divsChild>
        </w:div>
        <w:div w:id="983123887">
          <w:marLeft w:val="0"/>
          <w:marRight w:val="0"/>
          <w:marTop w:val="0"/>
          <w:marBottom w:val="0"/>
          <w:divBdr>
            <w:top w:val="none" w:sz="0" w:space="0" w:color="auto"/>
            <w:left w:val="none" w:sz="0" w:space="0" w:color="auto"/>
            <w:bottom w:val="none" w:sz="0" w:space="0" w:color="auto"/>
            <w:right w:val="none" w:sz="0" w:space="0" w:color="auto"/>
          </w:divBdr>
          <w:divsChild>
            <w:div w:id="1702196177">
              <w:marLeft w:val="0"/>
              <w:marRight w:val="0"/>
              <w:marTop w:val="0"/>
              <w:marBottom w:val="0"/>
              <w:divBdr>
                <w:top w:val="none" w:sz="0" w:space="0" w:color="auto"/>
                <w:left w:val="none" w:sz="0" w:space="0" w:color="auto"/>
                <w:bottom w:val="none" w:sz="0" w:space="0" w:color="auto"/>
                <w:right w:val="none" w:sz="0" w:space="0" w:color="auto"/>
              </w:divBdr>
            </w:div>
          </w:divsChild>
        </w:div>
        <w:div w:id="568735941">
          <w:marLeft w:val="0"/>
          <w:marRight w:val="0"/>
          <w:marTop w:val="0"/>
          <w:marBottom w:val="0"/>
          <w:divBdr>
            <w:top w:val="none" w:sz="0" w:space="0" w:color="auto"/>
            <w:left w:val="none" w:sz="0" w:space="0" w:color="auto"/>
            <w:bottom w:val="none" w:sz="0" w:space="0" w:color="auto"/>
            <w:right w:val="none" w:sz="0" w:space="0" w:color="auto"/>
          </w:divBdr>
          <w:divsChild>
            <w:div w:id="305015034">
              <w:marLeft w:val="0"/>
              <w:marRight w:val="0"/>
              <w:marTop w:val="0"/>
              <w:marBottom w:val="0"/>
              <w:divBdr>
                <w:top w:val="none" w:sz="0" w:space="0" w:color="auto"/>
                <w:left w:val="none" w:sz="0" w:space="0" w:color="auto"/>
                <w:bottom w:val="none" w:sz="0" w:space="0" w:color="auto"/>
                <w:right w:val="none" w:sz="0" w:space="0" w:color="auto"/>
              </w:divBdr>
            </w:div>
          </w:divsChild>
        </w:div>
        <w:div w:id="837308051">
          <w:marLeft w:val="0"/>
          <w:marRight w:val="0"/>
          <w:marTop w:val="0"/>
          <w:marBottom w:val="0"/>
          <w:divBdr>
            <w:top w:val="none" w:sz="0" w:space="0" w:color="auto"/>
            <w:left w:val="none" w:sz="0" w:space="0" w:color="auto"/>
            <w:bottom w:val="none" w:sz="0" w:space="0" w:color="auto"/>
            <w:right w:val="none" w:sz="0" w:space="0" w:color="auto"/>
          </w:divBdr>
          <w:divsChild>
            <w:div w:id="1840464672">
              <w:marLeft w:val="0"/>
              <w:marRight w:val="0"/>
              <w:marTop w:val="0"/>
              <w:marBottom w:val="0"/>
              <w:divBdr>
                <w:top w:val="none" w:sz="0" w:space="0" w:color="auto"/>
                <w:left w:val="none" w:sz="0" w:space="0" w:color="auto"/>
                <w:bottom w:val="none" w:sz="0" w:space="0" w:color="auto"/>
                <w:right w:val="none" w:sz="0" w:space="0" w:color="auto"/>
              </w:divBdr>
            </w:div>
          </w:divsChild>
        </w:div>
        <w:div w:id="1096096670">
          <w:marLeft w:val="0"/>
          <w:marRight w:val="0"/>
          <w:marTop w:val="0"/>
          <w:marBottom w:val="0"/>
          <w:divBdr>
            <w:top w:val="none" w:sz="0" w:space="0" w:color="auto"/>
            <w:left w:val="none" w:sz="0" w:space="0" w:color="auto"/>
            <w:bottom w:val="none" w:sz="0" w:space="0" w:color="auto"/>
            <w:right w:val="none" w:sz="0" w:space="0" w:color="auto"/>
          </w:divBdr>
          <w:divsChild>
            <w:div w:id="1857429037">
              <w:marLeft w:val="0"/>
              <w:marRight w:val="0"/>
              <w:marTop w:val="0"/>
              <w:marBottom w:val="0"/>
              <w:divBdr>
                <w:top w:val="none" w:sz="0" w:space="0" w:color="auto"/>
                <w:left w:val="none" w:sz="0" w:space="0" w:color="auto"/>
                <w:bottom w:val="none" w:sz="0" w:space="0" w:color="auto"/>
                <w:right w:val="none" w:sz="0" w:space="0" w:color="auto"/>
              </w:divBdr>
            </w:div>
          </w:divsChild>
        </w:div>
        <w:div w:id="550191225">
          <w:marLeft w:val="0"/>
          <w:marRight w:val="0"/>
          <w:marTop w:val="0"/>
          <w:marBottom w:val="0"/>
          <w:divBdr>
            <w:top w:val="none" w:sz="0" w:space="0" w:color="auto"/>
            <w:left w:val="none" w:sz="0" w:space="0" w:color="auto"/>
            <w:bottom w:val="none" w:sz="0" w:space="0" w:color="auto"/>
            <w:right w:val="none" w:sz="0" w:space="0" w:color="auto"/>
          </w:divBdr>
          <w:divsChild>
            <w:div w:id="396362316">
              <w:marLeft w:val="0"/>
              <w:marRight w:val="0"/>
              <w:marTop w:val="0"/>
              <w:marBottom w:val="0"/>
              <w:divBdr>
                <w:top w:val="none" w:sz="0" w:space="0" w:color="auto"/>
                <w:left w:val="none" w:sz="0" w:space="0" w:color="auto"/>
                <w:bottom w:val="none" w:sz="0" w:space="0" w:color="auto"/>
                <w:right w:val="none" w:sz="0" w:space="0" w:color="auto"/>
              </w:divBdr>
            </w:div>
          </w:divsChild>
        </w:div>
        <w:div w:id="176773347">
          <w:marLeft w:val="0"/>
          <w:marRight w:val="0"/>
          <w:marTop w:val="0"/>
          <w:marBottom w:val="0"/>
          <w:divBdr>
            <w:top w:val="none" w:sz="0" w:space="0" w:color="auto"/>
            <w:left w:val="none" w:sz="0" w:space="0" w:color="auto"/>
            <w:bottom w:val="none" w:sz="0" w:space="0" w:color="auto"/>
            <w:right w:val="none" w:sz="0" w:space="0" w:color="auto"/>
          </w:divBdr>
          <w:divsChild>
            <w:div w:id="135806163">
              <w:marLeft w:val="0"/>
              <w:marRight w:val="0"/>
              <w:marTop w:val="0"/>
              <w:marBottom w:val="0"/>
              <w:divBdr>
                <w:top w:val="none" w:sz="0" w:space="0" w:color="auto"/>
                <w:left w:val="none" w:sz="0" w:space="0" w:color="auto"/>
                <w:bottom w:val="none" w:sz="0" w:space="0" w:color="auto"/>
                <w:right w:val="none" w:sz="0" w:space="0" w:color="auto"/>
              </w:divBdr>
            </w:div>
          </w:divsChild>
        </w:div>
        <w:div w:id="335159857">
          <w:marLeft w:val="0"/>
          <w:marRight w:val="0"/>
          <w:marTop w:val="0"/>
          <w:marBottom w:val="0"/>
          <w:divBdr>
            <w:top w:val="none" w:sz="0" w:space="0" w:color="auto"/>
            <w:left w:val="none" w:sz="0" w:space="0" w:color="auto"/>
            <w:bottom w:val="none" w:sz="0" w:space="0" w:color="auto"/>
            <w:right w:val="none" w:sz="0" w:space="0" w:color="auto"/>
          </w:divBdr>
          <w:divsChild>
            <w:div w:id="252207078">
              <w:marLeft w:val="0"/>
              <w:marRight w:val="0"/>
              <w:marTop w:val="0"/>
              <w:marBottom w:val="0"/>
              <w:divBdr>
                <w:top w:val="none" w:sz="0" w:space="0" w:color="auto"/>
                <w:left w:val="none" w:sz="0" w:space="0" w:color="auto"/>
                <w:bottom w:val="none" w:sz="0" w:space="0" w:color="auto"/>
                <w:right w:val="none" w:sz="0" w:space="0" w:color="auto"/>
              </w:divBdr>
            </w:div>
          </w:divsChild>
        </w:div>
        <w:div w:id="1281573113">
          <w:marLeft w:val="0"/>
          <w:marRight w:val="0"/>
          <w:marTop w:val="0"/>
          <w:marBottom w:val="0"/>
          <w:divBdr>
            <w:top w:val="none" w:sz="0" w:space="0" w:color="auto"/>
            <w:left w:val="none" w:sz="0" w:space="0" w:color="auto"/>
            <w:bottom w:val="none" w:sz="0" w:space="0" w:color="auto"/>
            <w:right w:val="none" w:sz="0" w:space="0" w:color="auto"/>
          </w:divBdr>
          <w:divsChild>
            <w:div w:id="1365793387">
              <w:marLeft w:val="0"/>
              <w:marRight w:val="0"/>
              <w:marTop w:val="0"/>
              <w:marBottom w:val="0"/>
              <w:divBdr>
                <w:top w:val="none" w:sz="0" w:space="0" w:color="auto"/>
                <w:left w:val="none" w:sz="0" w:space="0" w:color="auto"/>
                <w:bottom w:val="none" w:sz="0" w:space="0" w:color="auto"/>
                <w:right w:val="none" w:sz="0" w:space="0" w:color="auto"/>
              </w:divBdr>
            </w:div>
          </w:divsChild>
        </w:div>
        <w:div w:id="1542128600">
          <w:marLeft w:val="0"/>
          <w:marRight w:val="0"/>
          <w:marTop w:val="0"/>
          <w:marBottom w:val="0"/>
          <w:divBdr>
            <w:top w:val="none" w:sz="0" w:space="0" w:color="auto"/>
            <w:left w:val="none" w:sz="0" w:space="0" w:color="auto"/>
            <w:bottom w:val="none" w:sz="0" w:space="0" w:color="auto"/>
            <w:right w:val="none" w:sz="0" w:space="0" w:color="auto"/>
          </w:divBdr>
          <w:divsChild>
            <w:div w:id="443430348">
              <w:marLeft w:val="0"/>
              <w:marRight w:val="0"/>
              <w:marTop w:val="0"/>
              <w:marBottom w:val="0"/>
              <w:divBdr>
                <w:top w:val="none" w:sz="0" w:space="0" w:color="auto"/>
                <w:left w:val="none" w:sz="0" w:space="0" w:color="auto"/>
                <w:bottom w:val="none" w:sz="0" w:space="0" w:color="auto"/>
                <w:right w:val="none" w:sz="0" w:space="0" w:color="auto"/>
              </w:divBdr>
            </w:div>
          </w:divsChild>
        </w:div>
        <w:div w:id="153693208">
          <w:marLeft w:val="0"/>
          <w:marRight w:val="0"/>
          <w:marTop w:val="0"/>
          <w:marBottom w:val="0"/>
          <w:divBdr>
            <w:top w:val="none" w:sz="0" w:space="0" w:color="auto"/>
            <w:left w:val="none" w:sz="0" w:space="0" w:color="auto"/>
            <w:bottom w:val="none" w:sz="0" w:space="0" w:color="auto"/>
            <w:right w:val="none" w:sz="0" w:space="0" w:color="auto"/>
          </w:divBdr>
          <w:divsChild>
            <w:div w:id="1837262735">
              <w:marLeft w:val="0"/>
              <w:marRight w:val="0"/>
              <w:marTop w:val="0"/>
              <w:marBottom w:val="0"/>
              <w:divBdr>
                <w:top w:val="none" w:sz="0" w:space="0" w:color="auto"/>
                <w:left w:val="none" w:sz="0" w:space="0" w:color="auto"/>
                <w:bottom w:val="none" w:sz="0" w:space="0" w:color="auto"/>
                <w:right w:val="none" w:sz="0" w:space="0" w:color="auto"/>
              </w:divBdr>
            </w:div>
          </w:divsChild>
        </w:div>
        <w:div w:id="1186820759">
          <w:marLeft w:val="0"/>
          <w:marRight w:val="0"/>
          <w:marTop w:val="0"/>
          <w:marBottom w:val="0"/>
          <w:divBdr>
            <w:top w:val="none" w:sz="0" w:space="0" w:color="auto"/>
            <w:left w:val="none" w:sz="0" w:space="0" w:color="auto"/>
            <w:bottom w:val="none" w:sz="0" w:space="0" w:color="auto"/>
            <w:right w:val="none" w:sz="0" w:space="0" w:color="auto"/>
          </w:divBdr>
          <w:divsChild>
            <w:div w:id="888227336">
              <w:marLeft w:val="0"/>
              <w:marRight w:val="0"/>
              <w:marTop w:val="0"/>
              <w:marBottom w:val="0"/>
              <w:divBdr>
                <w:top w:val="none" w:sz="0" w:space="0" w:color="auto"/>
                <w:left w:val="none" w:sz="0" w:space="0" w:color="auto"/>
                <w:bottom w:val="none" w:sz="0" w:space="0" w:color="auto"/>
                <w:right w:val="none" w:sz="0" w:space="0" w:color="auto"/>
              </w:divBdr>
            </w:div>
          </w:divsChild>
        </w:div>
        <w:div w:id="1041056143">
          <w:marLeft w:val="0"/>
          <w:marRight w:val="0"/>
          <w:marTop w:val="0"/>
          <w:marBottom w:val="0"/>
          <w:divBdr>
            <w:top w:val="none" w:sz="0" w:space="0" w:color="auto"/>
            <w:left w:val="none" w:sz="0" w:space="0" w:color="auto"/>
            <w:bottom w:val="none" w:sz="0" w:space="0" w:color="auto"/>
            <w:right w:val="none" w:sz="0" w:space="0" w:color="auto"/>
          </w:divBdr>
          <w:divsChild>
            <w:div w:id="852455607">
              <w:marLeft w:val="0"/>
              <w:marRight w:val="0"/>
              <w:marTop w:val="0"/>
              <w:marBottom w:val="0"/>
              <w:divBdr>
                <w:top w:val="none" w:sz="0" w:space="0" w:color="auto"/>
                <w:left w:val="none" w:sz="0" w:space="0" w:color="auto"/>
                <w:bottom w:val="none" w:sz="0" w:space="0" w:color="auto"/>
                <w:right w:val="none" w:sz="0" w:space="0" w:color="auto"/>
              </w:divBdr>
            </w:div>
          </w:divsChild>
        </w:div>
        <w:div w:id="1439058854">
          <w:marLeft w:val="0"/>
          <w:marRight w:val="0"/>
          <w:marTop w:val="0"/>
          <w:marBottom w:val="0"/>
          <w:divBdr>
            <w:top w:val="none" w:sz="0" w:space="0" w:color="auto"/>
            <w:left w:val="none" w:sz="0" w:space="0" w:color="auto"/>
            <w:bottom w:val="none" w:sz="0" w:space="0" w:color="auto"/>
            <w:right w:val="none" w:sz="0" w:space="0" w:color="auto"/>
          </w:divBdr>
          <w:divsChild>
            <w:div w:id="793065258">
              <w:marLeft w:val="0"/>
              <w:marRight w:val="0"/>
              <w:marTop w:val="0"/>
              <w:marBottom w:val="0"/>
              <w:divBdr>
                <w:top w:val="none" w:sz="0" w:space="0" w:color="auto"/>
                <w:left w:val="none" w:sz="0" w:space="0" w:color="auto"/>
                <w:bottom w:val="none" w:sz="0" w:space="0" w:color="auto"/>
                <w:right w:val="none" w:sz="0" w:space="0" w:color="auto"/>
              </w:divBdr>
            </w:div>
          </w:divsChild>
        </w:div>
        <w:div w:id="76446381">
          <w:marLeft w:val="0"/>
          <w:marRight w:val="0"/>
          <w:marTop w:val="0"/>
          <w:marBottom w:val="0"/>
          <w:divBdr>
            <w:top w:val="none" w:sz="0" w:space="0" w:color="auto"/>
            <w:left w:val="none" w:sz="0" w:space="0" w:color="auto"/>
            <w:bottom w:val="none" w:sz="0" w:space="0" w:color="auto"/>
            <w:right w:val="none" w:sz="0" w:space="0" w:color="auto"/>
          </w:divBdr>
          <w:divsChild>
            <w:div w:id="816383043">
              <w:marLeft w:val="0"/>
              <w:marRight w:val="0"/>
              <w:marTop w:val="0"/>
              <w:marBottom w:val="0"/>
              <w:divBdr>
                <w:top w:val="none" w:sz="0" w:space="0" w:color="auto"/>
                <w:left w:val="none" w:sz="0" w:space="0" w:color="auto"/>
                <w:bottom w:val="none" w:sz="0" w:space="0" w:color="auto"/>
                <w:right w:val="none" w:sz="0" w:space="0" w:color="auto"/>
              </w:divBdr>
            </w:div>
          </w:divsChild>
        </w:div>
        <w:div w:id="935673766">
          <w:marLeft w:val="0"/>
          <w:marRight w:val="0"/>
          <w:marTop w:val="0"/>
          <w:marBottom w:val="0"/>
          <w:divBdr>
            <w:top w:val="none" w:sz="0" w:space="0" w:color="auto"/>
            <w:left w:val="none" w:sz="0" w:space="0" w:color="auto"/>
            <w:bottom w:val="none" w:sz="0" w:space="0" w:color="auto"/>
            <w:right w:val="none" w:sz="0" w:space="0" w:color="auto"/>
          </w:divBdr>
          <w:divsChild>
            <w:div w:id="2039355175">
              <w:marLeft w:val="0"/>
              <w:marRight w:val="0"/>
              <w:marTop w:val="0"/>
              <w:marBottom w:val="0"/>
              <w:divBdr>
                <w:top w:val="none" w:sz="0" w:space="0" w:color="auto"/>
                <w:left w:val="none" w:sz="0" w:space="0" w:color="auto"/>
                <w:bottom w:val="none" w:sz="0" w:space="0" w:color="auto"/>
                <w:right w:val="none" w:sz="0" w:space="0" w:color="auto"/>
              </w:divBdr>
            </w:div>
          </w:divsChild>
        </w:div>
        <w:div w:id="1796630723">
          <w:marLeft w:val="0"/>
          <w:marRight w:val="0"/>
          <w:marTop w:val="0"/>
          <w:marBottom w:val="0"/>
          <w:divBdr>
            <w:top w:val="none" w:sz="0" w:space="0" w:color="auto"/>
            <w:left w:val="none" w:sz="0" w:space="0" w:color="auto"/>
            <w:bottom w:val="none" w:sz="0" w:space="0" w:color="auto"/>
            <w:right w:val="none" w:sz="0" w:space="0" w:color="auto"/>
          </w:divBdr>
          <w:divsChild>
            <w:div w:id="1445810661">
              <w:marLeft w:val="0"/>
              <w:marRight w:val="0"/>
              <w:marTop w:val="0"/>
              <w:marBottom w:val="0"/>
              <w:divBdr>
                <w:top w:val="none" w:sz="0" w:space="0" w:color="auto"/>
                <w:left w:val="none" w:sz="0" w:space="0" w:color="auto"/>
                <w:bottom w:val="none" w:sz="0" w:space="0" w:color="auto"/>
                <w:right w:val="none" w:sz="0" w:space="0" w:color="auto"/>
              </w:divBdr>
            </w:div>
          </w:divsChild>
        </w:div>
        <w:div w:id="52849557">
          <w:marLeft w:val="0"/>
          <w:marRight w:val="0"/>
          <w:marTop w:val="0"/>
          <w:marBottom w:val="0"/>
          <w:divBdr>
            <w:top w:val="none" w:sz="0" w:space="0" w:color="auto"/>
            <w:left w:val="none" w:sz="0" w:space="0" w:color="auto"/>
            <w:bottom w:val="none" w:sz="0" w:space="0" w:color="auto"/>
            <w:right w:val="none" w:sz="0" w:space="0" w:color="auto"/>
          </w:divBdr>
          <w:divsChild>
            <w:div w:id="921068908">
              <w:marLeft w:val="0"/>
              <w:marRight w:val="0"/>
              <w:marTop w:val="0"/>
              <w:marBottom w:val="0"/>
              <w:divBdr>
                <w:top w:val="none" w:sz="0" w:space="0" w:color="auto"/>
                <w:left w:val="none" w:sz="0" w:space="0" w:color="auto"/>
                <w:bottom w:val="none" w:sz="0" w:space="0" w:color="auto"/>
                <w:right w:val="none" w:sz="0" w:space="0" w:color="auto"/>
              </w:divBdr>
            </w:div>
          </w:divsChild>
        </w:div>
        <w:div w:id="1688825207">
          <w:marLeft w:val="0"/>
          <w:marRight w:val="0"/>
          <w:marTop w:val="0"/>
          <w:marBottom w:val="0"/>
          <w:divBdr>
            <w:top w:val="none" w:sz="0" w:space="0" w:color="auto"/>
            <w:left w:val="none" w:sz="0" w:space="0" w:color="auto"/>
            <w:bottom w:val="none" w:sz="0" w:space="0" w:color="auto"/>
            <w:right w:val="none" w:sz="0" w:space="0" w:color="auto"/>
          </w:divBdr>
          <w:divsChild>
            <w:div w:id="1367370028">
              <w:marLeft w:val="0"/>
              <w:marRight w:val="0"/>
              <w:marTop w:val="0"/>
              <w:marBottom w:val="0"/>
              <w:divBdr>
                <w:top w:val="none" w:sz="0" w:space="0" w:color="auto"/>
                <w:left w:val="none" w:sz="0" w:space="0" w:color="auto"/>
                <w:bottom w:val="none" w:sz="0" w:space="0" w:color="auto"/>
                <w:right w:val="none" w:sz="0" w:space="0" w:color="auto"/>
              </w:divBdr>
            </w:div>
          </w:divsChild>
        </w:div>
        <w:div w:id="402139032">
          <w:marLeft w:val="0"/>
          <w:marRight w:val="0"/>
          <w:marTop w:val="0"/>
          <w:marBottom w:val="0"/>
          <w:divBdr>
            <w:top w:val="none" w:sz="0" w:space="0" w:color="auto"/>
            <w:left w:val="none" w:sz="0" w:space="0" w:color="auto"/>
            <w:bottom w:val="none" w:sz="0" w:space="0" w:color="auto"/>
            <w:right w:val="none" w:sz="0" w:space="0" w:color="auto"/>
          </w:divBdr>
          <w:divsChild>
            <w:div w:id="242884467">
              <w:marLeft w:val="0"/>
              <w:marRight w:val="0"/>
              <w:marTop w:val="0"/>
              <w:marBottom w:val="0"/>
              <w:divBdr>
                <w:top w:val="none" w:sz="0" w:space="0" w:color="auto"/>
                <w:left w:val="none" w:sz="0" w:space="0" w:color="auto"/>
                <w:bottom w:val="none" w:sz="0" w:space="0" w:color="auto"/>
                <w:right w:val="none" w:sz="0" w:space="0" w:color="auto"/>
              </w:divBdr>
            </w:div>
          </w:divsChild>
        </w:div>
        <w:div w:id="1427187238">
          <w:marLeft w:val="0"/>
          <w:marRight w:val="0"/>
          <w:marTop w:val="0"/>
          <w:marBottom w:val="0"/>
          <w:divBdr>
            <w:top w:val="none" w:sz="0" w:space="0" w:color="auto"/>
            <w:left w:val="none" w:sz="0" w:space="0" w:color="auto"/>
            <w:bottom w:val="none" w:sz="0" w:space="0" w:color="auto"/>
            <w:right w:val="none" w:sz="0" w:space="0" w:color="auto"/>
          </w:divBdr>
          <w:divsChild>
            <w:div w:id="207494582">
              <w:marLeft w:val="0"/>
              <w:marRight w:val="0"/>
              <w:marTop w:val="0"/>
              <w:marBottom w:val="0"/>
              <w:divBdr>
                <w:top w:val="none" w:sz="0" w:space="0" w:color="auto"/>
                <w:left w:val="none" w:sz="0" w:space="0" w:color="auto"/>
                <w:bottom w:val="none" w:sz="0" w:space="0" w:color="auto"/>
                <w:right w:val="none" w:sz="0" w:space="0" w:color="auto"/>
              </w:divBdr>
            </w:div>
          </w:divsChild>
        </w:div>
        <w:div w:id="934092759">
          <w:marLeft w:val="0"/>
          <w:marRight w:val="0"/>
          <w:marTop w:val="0"/>
          <w:marBottom w:val="0"/>
          <w:divBdr>
            <w:top w:val="none" w:sz="0" w:space="0" w:color="auto"/>
            <w:left w:val="none" w:sz="0" w:space="0" w:color="auto"/>
            <w:bottom w:val="none" w:sz="0" w:space="0" w:color="auto"/>
            <w:right w:val="none" w:sz="0" w:space="0" w:color="auto"/>
          </w:divBdr>
          <w:divsChild>
            <w:div w:id="269318547">
              <w:marLeft w:val="0"/>
              <w:marRight w:val="0"/>
              <w:marTop w:val="0"/>
              <w:marBottom w:val="0"/>
              <w:divBdr>
                <w:top w:val="none" w:sz="0" w:space="0" w:color="auto"/>
                <w:left w:val="none" w:sz="0" w:space="0" w:color="auto"/>
                <w:bottom w:val="none" w:sz="0" w:space="0" w:color="auto"/>
                <w:right w:val="none" w:sz="0" w:space="0" w:color="auto"/>
              </w:divBdr>
            </w:div>
          </w:divsChild>
        </w:div>
        <w:div w:id="96603039">
          <w:marLeft w:val="0"/>
          <w:marRight w:val="0"/>
          <w:marTop w:val="0"/>
          <w:marBottom w:val="0"/>
          <w:divBdr>
            <w:top w:val="none" w:sz="0" w:space="0" w:color="auto"/>
            <w:left w:val="none" w:sz="0" w:space="0" w:color="auto"/>
            <w:bottom w:val="none" w:sz="0" w:space="0" w:color="auto"/>
            <w:right w:val="none" w:sz="0" w:space="0" w:color="auto"/>
          </w:divBdr>
          <w:divsChild>
            <w:div w:id="179316172">
              <w:marLeft w:val="0"/>
              <w:marRight w:val="0"/>
              <w:marTop w:val="0"/>
              <w:marBottom w:val="0"/>
              <w:divBdr>
                <w:top w:val="none" w:sz="0" w:space="0" w:color="auto"/>
                <w:left w:val="none" w:sz="0" w:space="0" w:color="auto"/>
                <w:bottom w:val="none" w:sz="0" w:space="0" w:color="auto"/>
                <w:right w:val="none" w:sz="0" w:space="0" w:color="auto"/>
              </w:divBdr>
            </w:div>
          </w:divsChild>
        </w:div>
        <w:div w:id="1657807867">
          <w:marLeft w:val="0"/>
          <w:marRight w:val="0"/>
          <w:marTop w:val="0"/>
          <w:marBottom w:val="0"/>
          <w:divBdr>
            <w:top w:val="none" w:sz="0" w:space="0" w:color="auto"/>
            <w:left w:val="none" w:sz="0" w:space="0" w:color="auto"/>
            <w:bottom w:val="none" w:sz="0" w:space="0" w:color="auto"/>
            <w:right w:val="none" w:sz="0" w:space="0" w:color="auto"/>
          </w:divBdr>
          <w:divsChild>
            <w:div w:id="1643805033">
              <w:marLeft w:val="0"/>
              <w:marRight w:val="0"/>
              <w:marTop w:val="0"/>
              <w:marBottom w:val="0"/>
              <w:divBdr>
                <w:top w:val="none" w:sz="0" w:space="0" w:color="auto"/>
                <w:left w:val="none" w:sz="0" w:space="0" w:color="auto"/>
                <w:bottom w:val="none" w:sz="0" w:space="0" w:color="auto"/>
                <w:right w:val="none" w:sz="0" w:space="0" w:color="auto"/>
              </w:divBdr>
            </w:div>
          </w:divsChild>
        </w:div>
        <w:div w:id="829443925">
          <w:marLeft w:val="0"/>
          <w:marRight w:val="0"/>
          <w:marTop w:val="0"/>
          <w:marBottom w:val="0"/>
          <w:divBdr>
            <w:top w:val="none" w:sz="0" w:space="0" w:color="auto"/>
            <w:left w:val="none" w:sz="0" w:space="0" w:color="auto"/>
            <w:bottom w:val="none" w:sz="0" w:space="0" w:color="auto"/>
            <w:right w:val="none" w:sz="0" w:space="0" w:color="auto"/>
          </w:divBdr>
          <w:divsChild>
            <w:div w:id="1830170075">
              <w:marLeft w:val="0"/>
              <w:marRight w:val="0"/>
              <w:marTop w:val="0"/>
              <w:marBottom w:val="0"/>
              <w:divBdr>
                <w:top w:val="none" w:sz="0" w:space="0" w:color="auto"/>
                <w:left w:val="none" w:sz="0" w:space="0" w:color="auto"/>
                <w:bottom w:val="none" w:sz="0" w:space="0" w:color="auto"/>
                <w:right w:val="none" w:sz="0" w:space="0" w:color="auto"/>
              </w:divBdr>
            </w:div>
          </w:divsChild>
        </w:div>
        <w:div w:id="1228687213">
          <w:marLeft w:val="0"/>
          <w:marRight w:val="0"/>
          <w:marTop w:val="0"/>
          <w:marBottom w:val="0"/>
          <w:divBdr>
            <w:top w:val="none" w:sz="0" w:space="0" w:color="auto"/>
            <w:left w:val="none" w:sz="0" w:space="0" w:color="auto"/>
            <w:bottom w:val="none" w:sz="0" w:space="0" w:color="auto"/>
            <w:right w:val="none" w:sz="0" w:space="0" w:color="auto"/>
          </w:divBdr>
          <w:divsChild>
            <w:div w:id="522013953">
              <w:marLeft w:val="0"/>
              <w:marRight w:val="0"/>
              <w:marTop w:val="0"/>
              <w:marBottom w:val="0"/>
              <w:divBdr>
                <w:top w:val="none" w:sz="0" w:space="0" w:color="auto"/>
                <w:left w:val="none" w:sz="0" w:space="0" w:color="auto"/>
                <w:bottom w:val="none" w:sz="0" w:space="0" w:color="auto"/>
                <w:right w:val="none" w:sz="0" w:space="0" w:color="auto"/>
              </w:divBdr>
            </w:div>
          </w:divsChild>
        </w:div>
        <w:div w:id="476533605">
          <w:marLeft w:val="0"/>
          <w:marRight w:val="0"/>
          <w:marTop w:val="0"/>
          <w:marBottom w:val="0"/>
          <w:divBdr>
            <w:top w:val="none" w:sz="0" w:space="0" w:color="auto"/>
            <w:left w:val="none" w:sz="0" w:space="0" w:color="auto"/>
            <w:bottom w:val="none" w:sz="0" w:space="0" w:color="auto"/>
            <w:right w:val="none" w:sz="0" w:space="0" w:color="auto"/>
          </w:divBdr>
          <w:divsChild>
            <w:div w:id="1043141717">
              <w:marLeft w:val="0"/>
              <w:marRight w:val="0"/>
              <w:marTop w:val="0"/>
              <w:marBottom w:val="0"/>
              <w:divBdr>
                <w:top w:val="none" w:sz="0" w:space="0" w:color="auto"/>
                <w:left w:val="none" w:sz="0" w:space="0" w:color="auto"/>
                <w:bottom w:val="none" w:sz="0" w:space="0" w:color="auto"/>
                <w:right w:val="none" w:sz="0" w:space="0" w:color="auto"/>
              </w:divBdr>
            </w:div>
          </w:divsChild>
        </w:div>
        <w:div w:id="805199794">
          <w:marLeft w:val="0"/>
          <w:marRight w:val="0"/>
          <w:marTop w:val="0"/>
          <w:marBottom w:val="0"/>
          <w:divBdr>
            <w:top w:val="none" w:sz="0" w:space="0" w:color="auto"/>
            <w:left w:val="none" w:sz="0" w:space="0" w:color="auto"/>
            <w:bottom w:val="none" w:sz="0" w:space="0" w:color="auto"/>
            <w:right w:val="none" w:sz="0" w:space="0" w:color="auto"/>
          </w:divBdr>
          <w:divsChild>
            <w:div w:id="1507400340">
              <w:marLeft w:val="0"/>
              <w:marRight w:val="0"/>
              <w:marTop w:val="0"/>
              <w:marBottom w:val="0"/>
              <w:divBdr>
                <w:top w:val="none" w:sz="0" w:space="0" w:color="auto"/>
                <w:left w:val="none" w:sz="0" w:space="0" w:color="auto"/>
                <w:bottom w:val="none" w:sz="0" w:space="0" w:color="auto"/>
                <w:right w:val="none" w:sz="0" w:space="0" w:color="auto"/>
              </w:divBdr>
            </w:div>
          </w:divsChild>
        </w:div>
        <w:div w:id="622661164">
          <w:marLeft w:val="0"/>
          <w:marRight w:val="0"/>
          <w:marTop w:val="0"/>
          <w:marBottom w:val="0"/>
          <w:divBdr>
            <w:top w:val="none" w:sz="0" w:space="0" w:color="auto"/>
            <w:left w:val="none" w:sz="0" w:space="0" w:color="auto"/>
            <w:bottom w:val="none" w:sz="0" w:space="0" w:color="auto"/>
            <w:right w:val="none" w:sz="0" w:space="0" w:color="auto"/>
          </w:divBdr>
          <w:divsChild>
            <w:div w:id="1636056596">
              <w:marLeft w:val="0"/>
              <w:marRight w:val="0"/>
              <w:marTop w:val="0"/>
              <w:marBottom w:val="0"/>
              <w:divBdr>
                <w:top w:val="none" w:sz="0" w:space="0" w:color="auto"/>
                <w:left w:val="none" w:sz="0" w:space="0" w:color="auto"/>
                <w:bottom w:val="none" w:sz="0" w:space="0" w:color="auto"/>
                <w:right w:val="none" w:sz="0" w:space="0" w:color="auto"/>
              </w:divBdr>
            </w:div>
          </w:divsChild>
        </w:div>
        <w:div w:id="1875266548">
          <w:marLeft w:val="0"/>
          <w:marRight w:val="0"/>
          <w:marTop w:val="0"/>
          <w:marBottom w:val="0"/>
          <w:divBdr>
            <w:top w:val="none" w:sz="0" w:space="0" w:color="auto"/>
            <w:left w:val="none" w:sz="0" w:space="0" w:color="auto"/>
            <w:bottom w:val="none" w:sz="0" w:space="0" w:color="auto"/>
            <w:right w:val="none" w:sz="0" w:space="0" w:color="auto"/>
          </w:divBdr>
          <w:divsChild>
            <w:div w:id="884020962">
              <w:marLeft w:val="0"/>
              <w:marRight w:val="0"/>
              <w:marTop w:val="0"/>
              <w:marBottom w:val="0"/>
              <w:divBdr>
                <w:top w:val="none" w:sz="0" w:space="0" w:color="auto"/>
                <w:left w:val="none" w:sz="0" w:space="0" w:color="auto"/>
                <w:bottom w:val="none" w:sz="0" w:space="0" w:color="auto"/>
                <w:right w:val="none" w:sz="0" w:space="0" w:color="auto"/>
              </w:divBdr>
            </w:div>
          </w:divsChild>
        </w:div>
        <w:div w:id="170606838">
          <w:marLeft w:val="0"/>
          <w:marRight w:val="0"/>
          <w:marTop w:val="0"/>
          <w:marBottom w:val="0"/>
          <w:divBdr>
            <w:top w:val="none" w:sz="0" w:space="0" w:color="auto"/>
            <w:left w:val="none" w:sz="0" w:space="0" w:color="auto"/>
            <w:bottom w:val="none" w:sz="0" w:space="0" w:color="auto"/>
            <w:right w:val="none" w:sz="0" w:space="0" w:color="auto"/>
          </w:divBdr>
          <w:divsChild>
            <w:div w:id="2124377032">
              <w:marLeft w:val="0"/>
              <w:marRight w:val="0"/>
              <w:marTop w:val="0"/>
              <w:marBottom w:val="0"/>
              <w:divBdr>
                <w:top w:val="none" w:sz="0" w:space="0" w:color="auto"/>
                <w:left w:val="none" w:sz="0" w:space="0" w:color="auto"/>
                <w:bottom w:val="none" w:sz="0" w:space="0" w:color="auto"/>
                <w:right w:val="none" w:sz="0" w:space="0" w:color="auto"/>
              </w:divBdr>
            </w:div>
          </w:divsChild>
        </w:div>
        <w:div w:id="1827283433">
          <w:marLeft w:val="0"/>
          <w:marRight w:val="0"/>
          <w:marTop w:val="0"/>
          <w:marBottom w:val="0"/>
          <w:divBdr>
            <w:top w:val="none" w:sz="0" w:space="0" w:color="auto"/>
            <w:left w:val="none" w:sz="0" w:space="0" w:color="auto"/>
            <w:bottom w:val="none" w:sz="0" w:space="0" w:color="auto"/>
            <w:right w:val="none" w:sz="0" w:space="0" w:color="auto"/>
          </w:divBdr>
          <w:divsChild>
            <w:div w:id="1244070768">
              <w:marLeft w:val="0"/>
              <w:marRight w:val="0"/>
              <w:marTop w:val="0"/>
              <w:marBottom w:val="0"/>
              <w:divBdr>
                <w:top w:val="none" w:sz="0" w:space="0" w:color="auto"/>
                <w:left w:val="none" w:sz="0" w:space="0" w:color="auto"/>
                <w:bottom w:val="none" w:sz="0" w:space="0" w:color="auto"/>
                <w:right w:val="none" w:sz="0" w:space="0" w:color="auto"/>
              </w:divBdr>
            </w:div>
          </w:divsChild>
        </w:div>
        <w:div w:id="194580294">
          <w:marLeft w:val="0"/>
          <w:marRight w:val="0"/>
          <w:marTop w:val="0"/>
          <w:marBottom w:val="0"/>
          <w:divBdr>
            <w:top w:val="none" w:sz="0" w:space="0" w:color="auto"/>
            <w:left w:val="none" w:sz="0" w:space="0" w:color="auto"/>
            <w:bottom w:val="none" w:sz="0" w:space="0" w:color="auto"/>
            <w:right w:val="none" w:sz="0" w:space="0" w:color="auto"/>
          </w:divBdr>
          <w:divsChild>
            <w:div w:id="162666628">
              <w:marLeft w:val="0"/>
              <w:marRight w:val="0"/>
              <w:marTop w:val="0"/>
              <w:marBottom w:val="0"/>
              <w:divBdr>
                <w:top w:val="none" w:sz="0" w:space="0" w:color="auto"/>
                <w:left w:val="none" w:sz="0" w:space="0" w:color="auto"/>
                <w:bottom w:val="none" w:sz="0" w:space="0" w:color="auto"/>
                <w:right w:val="none" w:sz="0" w:space="0" w:color="auto"/>
              </w:divBdr>
            </w:div>
          </w:divsChild>
        </w:div>
        <w:div w:id="117073090">
          <w:marLeft w:val="0"/>
          <w:marRight w:val="0"/>
          <w:marTop w:val="0"/>
          <w:marBottom w:val="0"/>
          <w:divBdr>
            <w:top w:val="none" w:sz="0" w:space="0" w:color="auto"/>
            <w:left w:val="none" w:sz="0" w:space="0" w:color="auto"/>
            <w:bottom w:val="none" w:sz="0" w:space="0" w:color="auto"/>
            <w:right w:val="none" w:sz="0" w:space="0" w:color="auto"/>
          </w:divBdr>
          <w:divsChild>
            <w:div w:id="92632466">
              <w:marLeft w:val="0"/>
              <w:marRight w:val="0"/>
              <w:marTop w:val="0"/>
              <w:marBottom w:val="0"/>
              <w:divBdr>
                <w:top w:val="none" w:sz="0" w:space="0" w:color="auto"/>
                <w:left w:val="none" w:sz="0" w:space="0" w:color="auto"/>
                <w:bottom w:val="none" w:sz="0" w:space="0" w:color="auto"/>
                <w:right w:val="none" w:sz="0" w:space="0" w:color="auto"/>
              </w:divBdr>
            </w:div>
          </w:divsChild>
        </w:div>
        <w:div w:id="734275547">
          <w:marLeft w:val="0"/>
          <w:marRight w:val="0"/>
          <w:marTop w:val="0"/>
          <w:marBottom w:val="0"/>
          <w:divBdr>
            <w:top w:val="none" w:sz="0" w:space="0" w:color="auto"/>
            <w:left w:val="none" w:sz="0" w:space="0" w:color="auto"/>
            <w:bottom w:val="none" w:sz="0" w:space="0" w:color="auto"/>
            <w:right w:val="none" w:sz="0" w:space="0" w:color="auto"/>
          </w:divBdr>
          <w:divsChild>
            <w:div w:id="160395670">
              <w:marLeft w:val="0"/>
              <w:marRight w:val="0"/>
              <w:marTop w:val="0"/>
              <w:marBottom w:val="0"/>
              <w:divBdr>
                <w:top w:val="none" w:sz="0" w:space="0" w:color="auto"/>
                <w:left w:val="none" w:sz="0" w:space="0" w:color="auto"/>
                <w:bottom w:val="none" w:sz="0" w:space="0" w:color="auto"/>
                <w:right w:val="none" w:sz="0" w:space="0" w:color="auto"/>
              </w:divBdr>
            </w:div>
          </w:divsChild>
        </w:div>
        <w:div w:id="186723255">
          <w:marLeft w:val="0"/>
          <w:marRight w:val="0"/>
          <w:marTop w:val="0"/>
          <w:marBottom w:val="0"/>
          <w:divBdr>
            <w:top w:val="none" w:sz="0" w:space="0" w:color="auto"/>
            <w:left w:val="none" w:sz="0" w:space="0" w:color="auto"/>
            <w:bottom w:val="none" w:sz="0" w:space="0" w:color="auto"/>
            <w:right w:val="none" w:sz="0" w:space="0" w:color="auto"/>
          </w:divBdr>
          <w:divsChild>
            <w:div w:id="78598160">
              <w:marLeft w:val="0"/>
              <w:marRight w:val="0"/>
              <w:marTop w:val="0"/>
              <w:marBottom w:val="0"/>
              <w:divBdr>
                <w:top w:val="none" w:sz="0" w:space="0" w:color="auto"/>
                <w:left w:val="none" w:sz="0" w:space="0" w:color="auto"/>
                <w:bottom w:val="none" w:sz="0" w:space="0" w:color="auto"/>
                <w:right w:val="none" w:sz="0" w:space="0" w:color="auto"/>
              </w:divBdr>
            </w:div>
          </w:divsChild>
        </w:div>
        <w:div w:id="1941181415">
          <w:marLeft w:val="0"/>
          <w:marRight w:val="0"/>
          <w:marTop w:val="0"/>
          <w:marBottom w:val="0"/>
          <w:divBdr>
            <w:top w:val="none" w:sz="0" w:space="0" w:color="auto"/>
            <w:left w:val="none" w:sz="0" w:space="0" w:color="auto"/>
            <w:bottom w:val="none" w:sz="0" w:space="0" w:color="auto"/>
            <w:right w:val="none" w:sz="0" w:space="0" w:color="auto"/>
          </w:divBdr>
          <w:divsChild>
            <w:div w:id="533080440">
              <w:marLeft w:val="0"/>
              <w:marRight w:val="0"/>
              <w:marTop w:val="0"/>
              <w:marBottom w:val="0"/>
              <w:divBdr>
                <w:top w:val="none" w:sz="0" w:space="0" w:color="auto"/>
                <w:left w:val="none" w:sz="0" w:space="0" w:color="auto"/>
                <w:bottom w:val="none" w:sz="0" w:space="0" w:color="auto"/>
                <w:right w:val="none" w:sz="0" w:space="0" w:color="auto"/>
              </w:divBdr>
            </w:div>
          </w:divsChild>
        </w:div>
        <w:div w:id="1262764501">
          <w:marLeft w:val="0"/>
          <w:marRight w:val="0"/>
          <w:marTop w:val="0"/>
          <w:marBottom w:val="0"/>
          <w:divBdr>
            <w:top w:val="none" w:sz="0" w:space="0" w:color="auto"/>
            <w:left w:val="none" w:sz="0" w:space="0" w:color="auto"/>
            <w:bottom w:val="none" w:sz="0" w:space="0" w:color="auto"/>
            <w:right w:val="none" w:sz="0" w:space="0" w:color="auto"/>
          </w:divBdr>
          <w:divsChild>
            <w:div w:id="147749281">
              <w:marLeft w:val="0"/>
              <w:marRight w:val="0"/>
              <w:marTop w:val="0"/>
              <w:marBottom w:val="0"/>
              <w:divBdr>
                <w:top w:val="none" w:sz="0" w:space="0" w:color="auto"/>
                <w:left w:val="none" w:sz="0" w:space="0" w:color="auto"/>
                <w:bottom w:val="none" w:sz="0" w:space="0" w:color="auto"/>
                <w:right w:val="none" w:sz="0" w:space="0" w:color="auto"/>
              </w:divBdr>
            </w:div>
          </w:divsChild>
        </w:div>
        <w:div w:id="1901288704">
          <w:marLeft w:val="0"/>
          <w:marRight w:val="0"/>
          <w:marTop w:val="0"/>
          <w:marBottom w:val="0"/>
          <w:divBdr>
            <w:top w:val="none" w:sz="0" w:space="0" w:color="auto"/>
            <w:left w:val="none" w:sz="0" w:space="0" w:color="auto"/>
            <w:bottom w:val="none" w:sz="0" w:space="0" w:color="auto"/>
            <w:right w:val="none" w:sz="0" w:space="0" w:color="auto"/>
          </w:divBdr>
          <w:divsChild>
            <w:div w:id="353195060">
              <w:marLeft w:val="0"/>
              <w:marRight w:val="0"/>
              <w:marTop w:val="0"/>
              <w:marBottom w:val="0"/>
              <w:divBdr>
                <w:top w:val="none" w:sz="0" w:space="0" w:color="auto"/>
                <w:left w:val="none" w:sz="0" w:space="0" w:color="auto"/>
                <w:bottom w:val="none" w:sz="0" w:space="0" w:color="auto"/>
                <w:right w:val="none" w:sz="0" w:space="0" w:color="auto"/>
              </w:divBdr>
            </w:div>
          </w:divsChild>
        </w:div>
        <w:div w:id="1167944526">
          <w:marLeft w:val="0"/>
          <w:marRight w:val="0"/>
          <w:marTop w:val="0"/>
          <w:marBottom w:val="0"/>
          <w:divBdr>
            <w:top w:val="none" w:sz="0" w:space="0" w:color="auto"/>
            <w:left w:val="none" w:sz="0" w:space="0" w:color="auto"/>
            <w:bottom w:val="none" w:sz="0" w:space="0" w:color="auto"/>
            <w:right w:val="none" w:sz="0" w:space="0" w:color="auto"/>
          </w:divBdr>
          <w:divsChild>
            <w:div w:id="1685935408">
              <w:marLeft w:val="0"/>
              <w:marRight w:val="0"/>
              <w:marTop w:val="0"/>
              <w:marBottom w:val="0"/>
              <w:divBdr>
                <w:top w:val="none" w:sz="0" w:space="0" w:color="auto"/>
                <w:left w:val="none" w:sz="0" w:space="0" w:color="auto"/>
                <w:bottom w:val="none" w:sz="0" w:space="0" w:color="auto"/>
                <w:right w:val="none" w:sz="0" w:space="0" w:color="auto"/>
              </w:divBdr>
            </w:div>
          </w:divsChild>
        </w:div>
        <w:div w:id="1405102162">
          <w:marLeft w:val="0"/>
          <w:marRight w:val="0"/>
          <w:marTop w:val="0"/>
          <w:marBottom w:val="0"/>
          <w:divBdr>
            <w:top w:val="none" w:sz="0" w:space="0" w:color="auto"/>
            <w:left w:val="none" w:sz="0" w:space="0" w:color="auto"/>
            <w:bottom w:val="none" w:sz="0" w:space="0" w:color="auto"/>
            <w:right w:val="none" w:sz="0" w:space="0" w:color="auto"/>
          </w:divBdr>
          <w:divsChild>
            <w:div w:id="927619170">
              <w:marLeft w:val="0"/>
              <w:marRight w:val="0"/>
              <w:marTop w:val="0"/>
              <w:marBottom w:val="0"/>
              <w:divBdr>
                <w:top w:val="none" w:sz="0" w:space="0" w:color="auto"/>
                <w:left w:val="none" w:sz="0" w:space="0" w:color="auto"/>
                <w:bottom w:val="none" w:sz="0" w:space="0" w:color="auto"/>
                <w:right w:val="none" w:sz="0" w:space="0" w:color="auto"/>
              </w:divBdr>
            </w:div>
          </w:divsChild>
        </w:div>
        <w:div w:id="767970797">
          <w:marLeft w:val="0"/>
          <w:marRight w:val="0"/>
          <w:marTop w:val="0"/>
          <w:marBottom w:val="0"/>
          <w:divBdr>
            <w:top w:val="none" w:sz="0" w:space="0" w:color="auto"/>
            <w:left w:val="none" w:sz="0" w:space="0" w:color="auto"/>
            <w:bottom w:val="none" w:sz="0" w:space="0" w:color="auto"/>
            <w:right w:val="none" w:sz="0" w:space="0" w:color="auto"/>
          </w:divBdr>
          <w:divsChild>
            <w:div w:id="1403404901">
              <w:marLeft w:val="0"/>
              <w:marRight w:val="0"/>
              <w:marTop w:val="0"/>
              <w:marBottom w:val="0"/>
              <w:divBdr>
                <w:top w:val="none" w:sz="0" w:space="0" w:color="auto"/>
                <w:left w:val="none" w:sz="0" w:space="0" w:color="auto"/>
                <w:bottom w:val="none" w:sz="0" w:space="0" w:color="auto"/>
                <w:right w:val="none" w:sz="0" w:space="0" w:color="auto"/>
              </w:divBdr>
            </w:div>
          </w:divsChild>
        </w:div>
        <w:div w:id="420487613">
          <w:marLeft w:val="0"/>
          <w:marRight w:val="0"/>
          <w:marTop w:val="0"/>
          <w:marBottom w:val="0"/>
          <w:divBdr>
            <w:top w:val="none" w:sz="0" w:space="0" w:color="auto"/>
            <w:left w:val="none" w:sz="0" w:space="0" w:color="auto"/>
            <w:bottom w:val="none" w:sz="0" w:space="0" w:color="auto"/>
            <w:right w:val="none" w:sz="0" w:space="0" w:color="auto"/>
          </w:divBdr>
          <w:divsChild>
            <w:div w:id="186871176">
              <w:marLeft w:val="0"/>
              <w:marRight w:val="0"/>
              <w:marTop w:val="0"/>
              <w:marBottom w:val="0"/>
              <w:divBdr>
                <w:top w:val="none" w:sz="0" w:space="0" w:color="auto"/>
                <w:left w:val="none" w:sz="0" w:space="0" w:color="auto"/>
                <w:bottom w:val="none" w:sz="0" w:space="0" w:color="auto"/>
                <w:right w:val="none" w:sz="0" w:space="0" w:color="auto"/>
              </w:divBdr>
            </w:div>
          </w:divsChild>
        </w:div>
        <w:div w:id="936910973">
          <w:marLeft w:val="0"/>
          <w:marRight w:val="0"/>
          <w:marTop w:val="0"/>
          <w:marBottom w:val="0"/>
          <w:divBdr>
            <w:top w:val="none" w:sz="0" w:space="0" w:color="auto"/>
            <w:left w:val="none" w:sz="0" w:space="0" w:color="auto"/>
            <w:bottom w:val="none" w:sz="0" w:space="0" w:color="auto"/>
            <w:right w:val="none" w:sz="0" w:space="0" w:color="auto"/>
          </w:divBdr>
          <w:divsChild>
            <w:div w:id="1700155159">
              <w:marLeft w:val="0"/>
              <w:marRight w:val="0"/>
              <w:marTop w:val="0"/>
              <w:marBottom w:val="0"/>
              <w:divBdr>
                <w:top w:val="none" w:sz="0" w:space="0" w:color="auto"/>
                <w:left w:val="none" w:sz="0" w:space="0" w:color="auto"/>
                <w:bottom w:val="none" w:sz="0" w:space="0" w:color="auto"/>
                <w:right w:val="none" w:sz="0" w:space="0" w:color="auto"/>
              </w:divBdr>
            </w:div>
          </w:divsChild>
        </w:div>
        <w:div w:id="1011758355">
          <w:marLeft w:val="0"/>
          <w:marRight w:val="0"/>
          <w:marTop w:val="0"/>
          <w:marBottom w:val="0"/>
          <w:divBdr>
            <w:top w:val="none" w:sz="0" w:space="0" w:color="auto"/>
            <w:left w:val="none" w:sz="0" w:space="0" w:color="auto"/>
            <w:bottom w:val="none" w:sz="0" w:space="0" w:color="auto"/>
            <w:right w:val="none" w:sz="0" w:space="0" w:color="auto"/>
          </w:divBdr>
          <w:divsChild>
            <w:div w:id="1595747009">
              <w:marLeft w:val="0"/>
              <w:marRight w:val="0"/>
              <w:marTop w:val="0"/>
              <w:marBottom w:val="0"/>
              <w:divBdr>
                <w:top w:val="none" w:sz="0" w:space="0" w:color="auto"/>
                <w:left w:val="none" w:sz="0" w:space="0" w:color="auto"/>
                <w:bottom w:val="none" w:sz="0" w:space="0" w:color="auto"/>
                <w:right w:val="none" w:sz="0" w:space="0" w:color="auto"/>
              </w:divBdr>
            </w:div>
          </w:divsChild>
        </w:div>
        <w:div w:id="442111999">
          <w:marLeft w:val="0"/>
          <w:marRight w:val="0"/>
          <w:marTop w:val="0"/>
          <w:marBottom w:val="0"/>
          <w:divBdr>
            <w:top w:val="none" w:sz="0" w:space="0" w:color="auto"/>
            <w:left w:val="none" w:sz="0" w:space="0" w:color="auto"/>
            <w:bottom w:val="none" w:sz="0" w:space="0" w:color="auto"/>
            <w:right w:val="none" w:sz="0" w:space="0" w:color="auto"/>
          </w:divBdr>
          <w:divsChild>
            <w:div w:id="971250323">
              <w:marLeft w:val="0"/>
              <w:marRight w:val="0"/>
              <w:marTop w:val="0"/>
              <w:marBottom w:val="0"/>
              <w:divBdr>
                <w:top w:val="none" w:sz="0" w:space="0" w:color="auto"/>
                <w:left w:val="none" w:sz="0" w:space="0" w:color="auto"/>
                <w:bottom w:val="none" w:sz="0" w:space="0" w:color="auto"/>
                <w:right w:val="none" w:sz="0" w:space="0" w:color="auto"/>
              </w:divBdr>
            </w:div>
          </w:divsChild>
        </w:div>
        <w:div w:id="66852523">
          <w:marLeft w:val="0"/>
          <w:marRight w:val="0"/>
          <w:marTop w:val="0"/>
          <w:marBottom w:val="0"/>
          <w:divBdr>
            <w:top w:val="none" w:sz="0" w:space="0" w:color="auto"/>
            <w:left w:val="none" w:sz="0" w:space="0" w:color="auto"/>
            <w:bottom w:val="none" w:sz="0" w:space="0" w:color="auto"/>
            <w:right w:val="none" w:sz="0" w:space="0" w:color="auto"/>
          </w:divBdr>
          <w:divsChild>
            <w:div w:id="810094470">
              <w:marLeft w:val="0"/>
              <w:marRight w:val="0"/>
              <w:marTop w:val="0"/>
              <w:marBottom w:val="0"/>
              <w:divBdr>
                <w:top w:val="none" w:sz="0" w:space="0" w:color="auto"/>
                <w:left w:val="none" w:sz="0" w:space="0" w:color="auto"/>
                <w:bottom w:val="none" w:sz="0" w:space="0" w:color="auto"/>
                <w:right w:val="none" w:sz="0" w:space="0" w:color="auto"/>
              </w:divBdr>
            </w:div>
          </w:divsChild>
        </w:div>
        <w:div w:id="239868728">
          <w:marLeft w:val="0"/>
          <w:marRight w:val="0"/>
          <w:marTop w:val="0"/>
          <w:marBottom w:val="0"/>
          <w:divBdr>
            <w:top w:val="none" w:sz="0" w:space="0" w:color="auto"/>
            <w:left w:val="none" w:sz="0" w:space="0" w:color="auto"/>
            <w:bottom w:val="none" w:sz="0" w:space="0" w:color="auto"/>
            <w:right w:val="none" w:sz="0" w:space="0" w:color="auto"/>
          </w:divBdr>
          <w:divsChild>
            <w:div w:id="514612177">
              <w:marLeft w:val="0"/>
              <w:marRight w:val="0"/>
              <w:marTop w:val="0"/>
              <w:marBottom w:val="0"/>
              <w:divBdr>
                <w:top w:val="none" w:sz="0" w:space="0" w:color="auto"/>
                <w:left w:val="none" w:sz="0" w:space="0" w:color="auto"/>
                <w:bottom w:val="none" w:sz="0" w:space="0" w:color="auto"/>
                <w:right w:val="none" w:sz="0" w:space="0" w:color="auto"/>
              </w:divBdr>
            </w:div>
          </w:divsChild>
        </w:div>
        <w:div w:id="163857266">
          <w:marLeft w:val="0"/>
          <w:marRight w:val="0"/>
          <w:marTop w:val="0"/>
          <w:marBottom w:val="0"/>
          <w:divBdr>
            <w:top w:val="none" w:sz="0" w:space="0" w:color="auto"/>
            <w:left w:val="none" w:sz="0" w:space="0" w:color="auto"/>
            <w:bottom w:val="none" w:sz="0" w:space="0" w:color="auto"/>
            <w:right w:val="none" w:sz="0" w:space="0" w:color="auto"/>
          </w:divBdr>
          <w:divsChild>
            <w:div w:id="1170287993">
              <w:marLeft w:val="0"/>
              <w:marRight w:val="0"/>
              <w:marTop w:val="0"/>
              <w:marBottom w:val="0"/>
              <w:divBdr>
                <w:top w:val="none" w:sz="0" w:space="0" w:color="auto"/>
                <w:left w:val="none" w:sz="0" w:space="0" w:color="auto"/>
                <w:bottom w:val="none" w:sz="0" w:space="0" w:color="auto"/>
                <w:right w:val="none" w:sz="0" w:space="0" w:color="auto"/>
              </w:divBdr>
            </w:div>
          </w:divsChild>
        </w:div>
        <w:div w:id="1731995045">
          <w:marLeft w:val="0"/>
          <w:marRight w:val="0"/>
          <w:marTop w:val="0"/>
          <w:marBottom w:val="0"/>
          <w:divBdr>
            <w:top w:val="none" w:sz="0" w:space="0" w:color="auto"/>
            <w:left w:val="none" w:sz="0" w:space="0" w:color="auto"/>
            <w:bottom w:val="none" w:sz="0" w:space="0" w:color="auto"/>
            <w:right w:val="none" w:sz="0" w:space="0" w:color="auto"/>
          </w:divBdr>
          <w:divsChild>
            <w:div w:id="1995062886">
              <w:marLeft w:val="0"/>
              <w:marRight w:val="0"/>
              <w:marTop w:val="0"/>
              <w:marBottom w:val="0"/>
              <w:divBdr>
                <w:top w:val="none" w:sz="0" w:space="0" w:color="auto"/>
                <w:left w:val="none" w:sz="0" w:space="0" w:color="auto"/>
                <w:bottom w:val="none" w:sz="0" w:space="0" w:color="auto"/>
                <w:right w:val="none" w:sz="0" w:space="0" w:color="auto"/>
              </w:divBdr>
            </w:div>
          </w:divsChild>
        </w:div>
        <w:div w:id="437875880">
          <w:marLeft w:val="0"/>
          <w:marRight w:val="0"/>
          <w:marTop w:val="0"/>
          <w:marBottom w:val="0"/>
          <w:divBdr>
            <w:top w:val="none" w:sz="0" w:space="0" w:color="auto"/>
            <w:left w:val="none" w:sz="0" w:space="0" w:color="auto"/>
            <w:bottom w:val="none" w:sz="0" w:space="0" w:color="auto"/>
            <w:right w:val="none" w:sz="0" w:space="0" w:color="auto"/>
          </w:divBdr>
          <w:divsChild>
            <w:div w:id="1141312540">
              <w:marLeft w:val="0"/>
              <w:marRight w:val="0"/>
              <w:marTop w:val="0"/>
              <w:marBottom w:val="0"/>
              <w:divBdr>
                <w:top w:val="none" w:sz="0" w:space="0" w:color="auto"/>
                <w:left w:val="none" w:sz="0" w:space="0" w:color="auto"/>
                <w:bottom w:val="none" w:sz="0" w:space="0" w:color="auto"/>
                <w:right w:val="none" w:sz="0" w:space="0" w:color="auto"/>
              </w:divBdr>
            </w:div>
          </w:divsChild>
        </w:div>
        <w:div w:id="1044211626">
          <w:marLeft w:val="0"/>
          <w:marRight w:val="0"/>
          <w:marTop w:val="0"/>
          <w:marBottom w:val="0"/>
          <w:divBdr>
            <w:top w:val="none" w:sz="0" w:space="0" w:color="auto"/>
            <w:left w:val="none" w:sz="0" w:space="0" w:color="auto"/>
            <w:bottom w:val="none" w:sz="0" w:space="0" w:color="auto"/>
            <w:right w:val="none" w:sz="0" w:space="0" w:color="auto"/>
          </w:divBdr>
          <w:divsChild>
            <w:div w:id="47803548">
              <w:marLeft w:val="0"/>
              <w:marRight w:val="0"/>
              <w:marTop w:val="0"/>
              <w:marBottom w:val="0"/>
              <w:divBdr>
                <w:top w:val="none" w:sz="0" w:space="0" w:color="auto"/>
                <w:left w:val="none" w:sz="0" w:space="0" w:color="auto"/>
                <w:bottom w:val="none" w:sz="0" w:space="0" w:color="auto"/>
                <w:right w:val="none" w:sz="0" w:space="0" w:color="auto"/>
              </w:divBdr>
            </w:div>
          </w:divsChild>
        </w:div>
        <w:div w:id="332150408">
          <w:marLeft w:val="0"/>
          <w:marRight w:val="0"/>
          <w:marTop w:val="0"/>
          <w:marBottom w:val="0"/>
          <w:divBdr>
            <w:top w:val="none" w:sz="0" w:space="0" w:color="auto"/>
            <w:left w:val="none" w:sz="0" w:space="0" w:color="auto"/>
            <w:bottom w:val="none" w:sz="0" w:space="0" w:color="auto"/>
            <w:right w:val="none" w:sz="0" w:space="0" w:color="auto"/>
          </w:divBdr>
          <w:divsChild>
            <w:div w:id="2026907508">
              <w:marLeft w:val="0"/>
              <w:marRight w:val="0"/>
              <w:marTop w:val="0"/>
              <w:marBottom w:val="0"/>
              <w:divBdr>
                <w:top w:val="none" w:sz="0" w:space="0" w:color="auto"/>
                <w:left w:val="none" w:sz="0" w:space="0" w:color="auto"/>
                <w:bottom w:val="none" w:sz="0" w:space="0" w:color="auto"/>
                <w:right w:val="none" w:sz="0" w:space="0" w:color="auto"/>
              </w:divBdr>
            </w:div>
          </w:divsChild>
        </w:div>
        <w:div w:id="448744616">
          <w:marLeft w:val="0"/>
          <w:marRight w:val="0"/>
          <w:marTop w:val="0"/>
          <w:marBottom w:val="0"/>
          <w:divBdr>
            <w:top w:val="none" w:sz="0" w:space="0" w:color="auto"/>
            <w:left w:val="none" w:sz="0" w:space="0" w:color="auto"/>
            <w:bottom w:val="none" w:sz="0" w:space="0" w:color="auto"/>
            <w:right w:val="none" w:sz="0" w:space="0" w:color="auto"/>
          </w:divBdr>
          <w:divsChild>
            <w:div w:id="436142728">
              <w:marLeft w:val="0"/>
              <w:marRight w:val="0"/>
              <w:marTop w:val="0"/>
              <w:marBottom w:val="0"/>
              <w:divBdr>
                <w:top w:val="none" w:sz="0" w:space="0" w:color="auto"/>
                <w:left w:val="none" w:sz="0" w:space="0" w:color="auto"/>
                <w:bottom w:val="none" w:sz="0" w:space="0" w:color="auto"/>
                <w:right w:val="none" w:sz="0" w:space="0" w:color="auto"/>
              </w:divBdr>
            </w:div>
          </w:divsChild>
        </w:div>
        <w:div w:id="247815789">
          <w:marLeft w:val="0"/>
          <w:marRight w:val="0"/>
          <w:marTop w:val="0"/>
          <w:marBottom w:val="0"/>
          <w:divBdr>
            <w:top w:val="none" w:sz="0" w:space="0" w:color="auto"/>
            <w:left w:val="none" w:sz="0" w:space="0" w:color="auto"/>
            <w:bottom w:val="none" w:sz="0" w:space="0" w:color="auto"/>
            <w:right w:val="none" w:sz="0" w:space="0" w:color="auto"/>
          </w:divBdr>
          <w:divsChild>
            <w:div w:id="1919752915">
              <w:marLeft w:val="0"/>
              <w:marRight w:val="0"/>
              <w:marTop w:val="0"/>
              <w:marBottom w:val="0"/>
              <w:divBdr>
                <w:top w:val="none" w:sz="0" w:space="0" w:color="auto"/>
                <w:left w:val="none" w:sz="0" w:space="0" w:color="auto"/>
                <w:bottom w:val="none" w:sz="0" w:space="0" w:color="auto"/>
                <w:right w:val="none" w:sz="0" w:space="0" w:color="auto"/>
              </w:divBdr>
            </w:div>
          </w:divsChild>
        </w:div>
        <w:div w:id="1537809416">
          <w:marLeft w:val="0"/>
          <w:marRight w:val="0"/>
          <w:marTop w:val="0"/>
          <w:marBottom w:val="0"/>
          <w:divBdr>
            <w:top w:val="none" w:sz="0" w:space="0" w:color="auto"/>
            <w:left w:val="none" w:sz="0" w:space="0" w:color="auto"/>
            <w:bottom w:val="none" w:sz="0" w:space="0" w:color="auto"/>
            <w:right w:val="none" w:sz="0" w:space="0" w:color="auto"/>
          </w:divBdr>
          <w:divsChild>
            <w:div w:id="553128310">
              <w:marLeft w:val="0"/>
              <w:marRight w:val="0"/>
              <w:marTop w:val="0"/>
              <w:marBottom w:val="0"/>
              <w:divBdr>
                <w:top w:val="none" w:sz="0" w:space="0" w:color="auto"/>
                <w:left w:val="none" w:sz="0" w:space="0" w:color="auto"/>
                <w:bottom w:val="none" w:sz="0" w:space="0" w:color="auto"/>
                <w:right w:val="none" w:sz="0" w:space="0" w:color="auto"/>
              </w:divBdr>
            </w:div>
          </w:divsChild>
        </w:div>
        <w:div w:id="891162772">
          <w:marLeft w:val="0"/>
          <w:marRight w:val="0"/>
          <w:marTop w:val="0"/>
          <w:marBottom w:val="0"/>
          <w:divBdr>
            <w:top w:val="none" w:sz="0" w:space="0" w:color="auto"/>
            <w:left w:val="none" w:sz="0" w:space="0" w:color="auto"/>
            <w:bottom w:val="none" w:sz="0" w:space="0" w:color="auto"/>
            <w:right w:val="none" w:sz="0" w:space="0" w:color="auto"/>
          </w:divBdr>
          <w:divsChild>
            <w:div w:id="1873615478">
              <w:marLeft w:val="0"/>
              <w:marRight w:val="0"/>
              <w:marTop w:val="0"/>
              <w:marBottom w:val="0"/>
              <w:divBdr>
                <w:top w:val="none" w:sz="0" w:space="0" w:color="auto"/>
                <w:left w:val="none" w:sz="0" w:space="0" w:color="auto"/>
                <w:bottom w:val="none" w:sz="0" w:space="0" w:color="auto"/>
                <w:right w:val="none" w:sz="0" w:space="0" w:color="auto"/>
              </w:divBdr>
            </w:div>
          </w:divsChild>
        </w:div>
        <w:div w:id="1270501673">
          <w:marLeft w:val="0"/>
          <w:marRight w:val="0"/>
          <w:marTop w:val="0"/>
          <w:marBottom w:val="0"/>
          <w:divBdr>
            <w:top w:val="none" w:sz="0" w:space="0" w:color="auto"/>
            <w:left w:val="none" w:sz="0" w:space="0" w:color="auto"/>
            <w:bottom w:val="none" w:sz="0" w:space="0" w:color="auto"/>
            <w:right w:val="none" w:sz="0" w:space="0" w:color="auto"/>
          </w:divBdr>
          <w:divsChild>
            <w:div w:id="2021854781">
              <w:marLeft w:val="0"/>
              <w:marRight w:val="0"/>
              <w:marTop w:val="0"/>
              <w:marBottom w:val="0"/>
              <w:divBdr>
                <w:top w:val="none" w:sz="0" w:space="0" w:color="auto"/>
                <w:left w:val="none" w:sz="0" w:space="0" w:color="auto"/>
                <w:bottom w:val="none" w:sz="0" w:space="0" w:color="auto"/>
                <w:right w:val="none" w:sz="0" w:space="0" w:color="auto"/>
              </w:divBdr>
            </w:div>
          </w:divsChild>
        </w:div>
        <w:div w:id="119223978">
          <w:marLeft w:val="0"/>
          <w:marRight w:val="0"/>
          <w:marTop w:val="0"/>
          <w:marBottom w:val="0"/>
          <w:divBdr>
            <w:top w:val="none" w:sz="0" w:space="0" w:color="auto"/>
            <w:left w:val="none" w:sz="0" w:space="0" w:color="auto"/>
            <w:bottom w:val="none" w:sz="0" w:space="0" w:color="auto"/>
            <w:right w:val="none" w:sz="0" w:space="0" w:color="auto"/>
          </w:divBdr>
          <w:divsChild>
            <w:div w:id="606347036">
              <w:marLeft w:val="0"/>
              <w:marRight w:val="0"/>
              <w:marTop w:val="0"/>
              <w:marBottom w:val="0"/>
              <w:divBdr>
                <w:top w:val="none" w:sz="0" w:space="0" w:color="auto"/>
                <w:left w:val="none" w:sz="0" w:space="0" w:color="auto"/>
                <w:bottom w:val="none" w:sz="0" w:space="0" w:color="auto"/>
                <w:right w:val="none" w:sz="0" w:space="0" w:color="auto"/>
              </w:divBdr>
            </w:div>
          </w:divsChild>
        </w:div>
        <w:div w:id="503133237">
          <w:marLeft w:val="0"/>
          <w:marRight w:val="0"/>
          <w:marTop w:val="0"/>
          <w:marBottom w:val="0"/>
          <w:divBdr>
            <w:top w:val="none" w:sz="0" w:space="0" w:color="auto"/>
            <w:left w:val="none" w:sz="0" w:space="0" w:color="auto"/>
            <w:bottom w:val="none" w:sz="0" w:space="0" w:color="auto"/>
            <w:right w:val="none" w:sz="0" w:space="0" w:color="auto"/>
          </w:divBdr>
          <w:divsChild>
            <w:div w:id="768619097">
              <w:marLeft w:val="0"/>
              <w:marRight w:val="0"/>
              <w:marTop w:val="0"/>
              <w:marBottom w:val="0"/>
              <w:divBdr>
                <w:top w:val="none" w:sz="0" w:space="0" w:color="auto"/>
                <w:left w:val="none" w:sz="0" w:space="0" w:color="auto"/>
                <w:bottom w:val="none" w:sz="0" w:space="0" w:color="auto"/>
                <w:right w:val="none" w:sz="0" w:space="0" w:color="auto"/>
              </w:divBdr>
            </w:div>
          </w:divsChild>
        </w:div>
        <w:div w:id="77095148">
          <w:marLeft w:val="0"/>
          <w:marRight w:val="0"/>
          <w:marTop w:val="0"/>
          <w:marBottom w:val="0"/>
          <w:divBdr>
            <w:top w:val="none" w:sz="0" w:space="0" w:color="auto"/>
            <w:left w:val="none" w:sz="0" w:space="0" w:color="auto"/>
            <w:bottom w:val="none" w:sz="0" w:space="0" w:color="auto"/>
            <w:right w:val="none" w:sz="0" w:space="0" w:color="auto"/>
          </w:divBdr>
          <w:divsChild>
            <w:div w:id="1982729687">
              <w:marLeft w:val="0"/>
              <w:marRight w:val="0"/>
              <w:marTop w:val="0"/>
              <w:marBottom w:val="0"/>
              <w:divBdr>
                <w:top w:val="none" w:sz="0" w:space="0" w:color="auto"/>
                <w:left w:val="none" w:sz="0" w:space="0" w:color="auto"/>
                <w:bottom w:val="none" w:sz="0" w:space="0" w:color="auto"/>
                <w:right w:val="none" w:sz="0" w:space="0" w:color="auto"/>
              </w:divBdr>
            </w:div>
          </w:divsChild>
        </w:div>
        <w:div w:id="948197102">
          <w:marLeft w:val="0"/>
          <w:marRight w:val="0"/>
          <w:marTop w:val="0"/>
          <w:marBottom w:val="0"/>
          <w:divBdr>
            <w:top w:val="none" w:sz="0" w:space="0" w:color="auto"/>
            <w:left w:val="none" w:sz="0" w:space="0" w:color="auto"/>
            <w:bottom w:val="none" w:sz="0" w:space="0" w:color="auto"/>
            <w:right w:val="none" w:sz="0" w:space="0" w:color="auto"/>
          </w:divBdr>
          <w:divsChild>
            <w:div w:id="1914582568">
              <w:marLeft w:val="0"/>
              <w:marRight w:val="0"/>
              <w:marTop w:val="0"/>
              <w:marBottom w:val="0"/>
              <w:divBdr>
                <w:top w:val="none" w:sz="0" w:space="0" w:color="auto"/>
                <w:left w:val="none" w:sz="0" w:space="0" w:color="auto"/>
                <w:bottom w:val="none" w:sz="0" w:space="0" w:color="auto"/>
                <w:right w:val="none" w:sz="0" w:space="0" w:color="auto"/>
              </w:divBdr>
            </w:div>
          </w:divsChild>
        </w:div>
        <w:div w:id="598638337">
          <w:marLeft w:val="0"/>
          <w:marRight w:val="0"/>
          <w:marTop w:val="0"/>
          <w:marBottom w:val="0"/>
          <w:divBdr>
            <w:top w:val="none" w:sz="0" w:space="0" w:color="auto"/>
            <w:left w:val="none" w:sz="0" w:space="0" w:color="auto"/>
            <w:bottom w:val="none" w:sz="0" w:space="0" w:color="auto"/>
            <w:right w:val="none" w:sz="0" w:space="0" w:color="auto"/>
          </w:divBdr>
          <w:divsChild>
            <w:div w:id="279998853">
              <w:marLeft w:val="0"/>
              <w:marRight w:val="0"/>
              <w:marTop w:val="0"/>
              <w:marBottom w:val="0"/>
              <w:divBdr>
                <w:top w:val="none" w:sz="0" w:space="0" w:color="auto"/>
                <w:left w:val="none" w:sz="0" w:space="0" w:color="auto"/>
                <w:bottom w:val="none" w:sz="0" w:space="0" w:color="auto"/>
                <w:right w:val="none" w:sz="0" w:space="0" w:color="auto"/>
              </w:divBdr>
            </w:div>
          </w:divsChild>
        </w:div>
        <w:div w:id="521481034">
          <w:marLeft w:val="0"/>
          <w:marRight w:val="0"/>
          <w:marTop w:val="0"/>
          <w:marBottom w:val="0"/>
          <w:divBdr>
            <w:top w:val="none" w:sz="0" w:space="0" w:color="auto"/>
            <w:left w:val="none" w:sz="0" w:space="0" w:color="auto"/>
            <w:bottom w:val="none" w:sz="0" w:space="0" w:color="auto"/>
            <w:right w:val="none" w:sz="0" w:space="0" w:color="auto"/>
          </w:divBdr>
          <w:divsChild>
            <w:div w:id="1853836538">
              <w:marLeft w:val="0"/>
              <w:marRight w:val="0"/>
              <w:marTop w:val="0"/>
              <w:marBottom w:val="0"/>
              <w:divBdr>
                <w:top w:val="none" w:sz="0" w:space="0" w:color="auto"/>
                <w:left w:val="none" w:sz="0" w:space="0" w:color="auto"/>
                <w:bottom w:val="none" w:sz="0" w:space="0" w:color="auto"/>
                <w:right w:val="none" w:sz="0" w:space="0" w:color="auto"/>
              </w:divBdr>
            </w:div>
          </w:divsChild>
        </w:div>
        <w:div w:id="1817451105">
          <w:marLeft w:val="0"/>
          <w:marRight w:val="0"/>
          <w:marTop w:val="0"/>
          <w:marBottom w:val="0"/>
          <w:divBdr>
            <w:top w:val="none" w:sz="0" w:space="0" w:color="auto"/>
            <w:left w:val="none" w:sz="0" w:space="0" w:color="auto"/>
            <w:bottom w:val="none" w:sz="0" w:space="0" w:color="auto"/>
            <w:right w:val="none" w:sz="0" w:space="0" w:color="auto"/>
          </w:divBdr>
          <w:divsChild>
            <w:div w:id="1325012783">
              <w:marLeft w:val="0"/>
              <w:marRight w:val="0"/>
              <w:marTop w:val="0"/>
              <w:marBottom w:val="0"/>
              <w:divBdr>
                <w:top w:val="none" w:sz="0" w:space="0" w:color="auto"/>
                <w:left w:val="none" w:sz="0" w:space="0" w:color="auto"/>
                <w:bottom w:val="none" w:sz="0" w:space="0" w:color="auto"/>
                <w:right w:val="none" w:sz="0" w:space="0" w:color="auto"/>
              </w:divBdr>
            </w:div>
          </w:divsChild>
        </w:div>
        <w:div w:id="1065378458">
          <w:marLeft w:val="0"/>
          <w:marRight w:val="0"/>
          <w:marTop w:val="0"/>
          <w:marBottom w:val="0"/>
          <w:divBdr>
            <w:top w:val="none" w:sz="0" w:space="0" w:color="auto"/>
            <w:left w:val="none" w:sz="0" w:space="0" w:color="auto"/>
            <w:bottom w:val="none" w:sz="0" w:space="0" w:color="auto"/>
            <w:right w:val="none" w:sz="0" w:space="0" w:color="auto"/>
          </w:divBdr>
          <w:divsChild>
            <w:div w:id="242497665">
              <w:marLeft w:val="0"/>
              <w:marRight w:val="0"/>
              <w:marTop w:val="0"/>
              <w:marBottom w:val="0"/>
              <w:divBdr>
                <w:top w:val="none" w:sz="0" w:space="0" w:color="auto"/>
                <w:left w:val="none" w:sz="0" w:space="0" w:color="auto"/>
                <w:bottom w:val="none" w:sz="0" w:space="0" w:color="auto"/>
                <w:right w:val="none" w:sz="0" w:space="0" w:color="auto"/>
              </w:divBdr>
            </w:div>
          </w:divsChild>
        </w:div>
        <w:div w:id="2024547642">
          <w:marLeft w:val="0"/>
          <w:marRight w:val="0"/>
          <w:marTop w:val="0"/>
          <w:marBottom w:val="0"/>
          <w:divBdr>
            <w:top w:val="none" w:sz="0" w:space="0" w:color="auto"/>
            <w:left w:val="none" w:sz="0" w:space="0" w:color="auto"/>
            <w:bottom w:val="none" w:sz="0" w:space="0" w:color="auto"/>
            <w:right w:val="none" w:sz="0" w:space="0" w:color="auto"/>
          </w:divBdr>
          <w:divsChild>
            <w:div w:id="1369380211">
              <w:marLeft w:val="0"/>
              <w:marRight w:val="0"/>
              <w:marTop w:val="0"/>
              <w:marBottom w:val="0"/>
              <w:divBdr>
                <w:top w:val="none" w:sz="0" w:space="0" w:color="auto"/>
                <w:left w:val="none" w:sz="0" w:space="0" w:color="auto"/>
                <w:bottom w:val="none" w:sz="0" w:space="0" w:color="auto"/>
                <w:right w:val="none" w:sz="0" w:space="0" w:color="auto"/>
              </w:divBdr>
            </w:div>
          </w:divsChild>
        </w:div>
        <w:div w:id="708607981">
          <w:marLeft w:val="0"/>
          <w:marRight w:val="0"/>
          <w:marTop w:val="0"/>
          <w:marBottom w:val="0"/>
          <w:divBdr>
            <w:top w:val="none" w:sz="0" w:space="0" w:color="auto"/>
            <w:left w:val="none" w:sz="0" w:space="0" w:color="auto"/>
            <w:bottom w:val="none" w:sz="0" w:space="0" w:color="auto"/>
            <w:right w:val="none" w:sz="0" w:space="0" w:color="auto"/>
          </w:divBdr>
          <w:divsChild>
            <w:div w:id="756555285">
              <w:marLeft w:val="0"/>
              <w:marRight w:val="0"/>
              <w:marTop w:val="0"/>
              <w:marBottom w:val="0"/>
              <w:divBdr>
                <w:top w:val="none" w:sz="0" w:space="0" w:color="auto"/>
                <w:left w:val="none" w:sz="0" w:space="0" w:color="auto"/>
                <w:bottom w:val="none" w:sz="0" w:space="0" w:color="auto"/>
                <w:right w:val="none" w:sz="0" w:space="0" w:color="auto"/>
              </w:divBdr>
            </w:div>
          </w:divsChild>
        </w:div>
        <w:div w:id="1424914168">
          <w:marLeft w:val="0"/>
          <w:marRight w:val="0"/>
          <w:marTop w:val="0"/>
          <w:marBottom w:val="0"/>
          <w:divBdr>
            <w:top w:val="none" w:sz="0" w:space="0" w:color="auto"/>
            <w:left w:val="none" w:sz="0" w:space="0" w:color="auto"/>
            <w:bottom w:val="none" w:sz="0" w:space="0" w:color="auto"/>
            <w:right w:val="none" w:sz="0" w:space="0" w:color="auto"/>
          </w:divBdr>
          <w:divsChild>
            <w:div w:id="1456562452">
              <w:marLeft w:val="0"/>
              <w:marRight w:val="0"/>
              <w:marTop w:val="0"/>
              <w:marBottom w:val="0"/>
              <w:divBdr>
                <w:top w:val="none" w:sz="0" w:space="0" w:color="auto"/>
                <w:left w:val="none" w:sz="0" w:space="0" w:color="auto"/>
                <w:bottom w:val="none" w:sz="0" w:space="0" w:color="auto"/>
                <w:right w:val="none" w:sz="0" w:space="0" w:color="auto"/>
              </w:divBdr>
            </w:div>
          </w:divsChild>
        </w:div>
        <w:div w:id="578515056">
          <w:marLeft w:val="0"/>
          <w:marRight w:val="0"/>
          <w:marTop w:val="0"/>
          <w:marBottom w:val="0"/>
          <w:divBdr>
            <w:top w:val="none" w:sz="0" w:space="0" w:color="auto"/>
            <w:left w:val="none" w:sz="0" w:space="0" w:color="auto"/>
            <w:bottom w:val="none" w:sz="0" w:space="0" w:color="auto"/>
            <w:right w:val="none" w:sz="0" w:space="0" w:color="auto"/>
          </w:divBdr>
          <w:divsChild>
            <w:div w:id="767120084">
              <w:marLeft w:val="0"/>
              <w:marRight w:val="0"/>
              <w:marTop w:val="0"/>
              <w:marBottom w:val="0"/>
              <w:divBdr>
                <w:top w:val="none" w:sz="0" w:space="0" w:color="auto"/>
                <w:left w:val="none" w:sz="0" w:space="0" w:color="auto"/>
                <w:bottom w:val="none" w:sz="0" w:space="0" w:color="auto"/>
                <w:right w:val="none" w:sz="0" w:space="0" w:color="auto"/>
              </w:divBdr>
            </w:div>
          </w:divsChild>
        </w:div>
        <w:div w:id="1473791959">
          <w:marLeft w:val="0"/>
          <w:marRight w:val="0"/>
          <w:marTop w:val="0"/>
          <w:marBottom w:val="0"/>
          <w:divBdr>
            <w:top w:val="none" w:sz="0" w:space="0" w:color="auto"/>
            <w:left w:val="none" w:sz="0" w:space="0" w:color="auto"/>
            <w:bottom w:val="none" w:sz="0" w:space="0" w:color="auto"/>
            <w:right w:val="none" w:sz="0" w:space="0" w:color="auto"/>
          </w:divBdr>
          <w:divsChild>
            <w:div w:id="684594236">
              <w:marLeft w:val="0"/>
              <w:marRight w:val="0"/>
              <w:marTop w:val="0"/>
              <w:marBottom w:val="0"/>
              <w:divBdr>
                <w:top w:val="none" w:sz="0" w:space="0" w:color="auto"/>
                <w:left w:val="none" w:sz="0" w:space="0" w:color="auto"/>
                <w:bottom w:val="none" w:sz="0" w:space="0" w:color="auto"/>
                <w:right w:val="none" w:sz="0" w:space="0" w:color="auto"/>
              </w:divBdr>
            </w:div>
          </w:divsChild>
        </w:div>
        <w:div w:id="109975252">
          <w:marLeft w:val="0"/>
          <w:marRight w:val="0"/>
          <w:marTop w:val="0"/>
          <w:marBottom w:val="0"/>
          <w:divBdr>
            <w:top w:val="none" w:sz="0" w:space="0" w:color="auto"/>
            <w:left w:val="none" w:sz="0" w:space="0" w:color="auto"/>
            <w:bottom w:val="none" w:sz="0" w:space="0" w:color="auto"/>
            <w:right w:val="none" w:sz="0" w:space="0" w:color="auto"/>
          </w:divBdr>
          <w:divsChild>
            <w:div w:id="781922708">
              <w:marLeft w:val="0"/>
              <w:marRight w:val="0"/>
              <w:marTop w:val="0"/>
              <w:marBottom w:val="0"/>
              <w:divBdr>
                <w:top w:val="none" w:sz="0" w:space="0" w:color="auto"/>
                <w:left w:val="none" w:sz="0" w:space="0" w:color="auto"/>
                <w:bottom w:val="none" w:sz="0" w:space="0" w:color="auto"/>
                <w:right w:val="none" w:sz="0" w:space="0" w:color="auto"/>
              </w:divBdr>
            </w:div>
          </w:divsChild>
        </w:div>
        <w:div w:id="938216686">
          <w:marLeft w:val="0"/>
          <w:marRight w:val="0"/>
          <w:marTop w:val="0"/>
          <w:marBottom w:val="0"/>
          <w:divBdr>
            <w:top w:val="none" w:sz="0" w:space="0" w:color="auto"/>
            <w:left w:val="none" w:sz="0" w:space="0" w:color="auto"/>
            <w:bottom w:val="none" w:sz="0" w:space="0" w:color="auto"/>
            <w:right w:val="none" w:sz="0" w:space="0" w:color="auto"/>
          </w:divBdr>
          <w:divsChild>
            <w:div w:id="1206865930">
              <w:marLeft w:val="0"/>
              <w:marRight w:val="0"/>
              <w:marTop w:val="0"/>
              <w:marBottom w:val="0"/>
              <w:divBdr>
                <w:top w:val="none" w:sz="0" w:space="0" w:color="auto"/>
                <w:left w:val="none" w:sz="0" w:space="0" w:color="auto"/>
                <w:bottom w:val="none" w:sz="0" w:space="0" w:color="auto"/>
                <w:right w:val="none" w:sz="0" w:space="0" w:color="auto"/>
              </w:divBdr>
            </w:div>
          </w:divsChild>
        </w:div>
        <w:div w:id="532884141">
          <w:marLeft w:val="0"/>
          <w:marRight w:val="0"/>
          <w:marTop w:val="0"/>
          <w:marBottom w:val="0"/>
          <w:divBdr>
            <w:top w:val="none" w:sz="0" w:space="0" w:color="auto"/>
            <w:left w:val="none" w:sz="0" w:space="0" w:color="auto"/>
            <w:bottom w:val="none" w:sz="0" w:space="0" w:color="auto"/>
            <w:right w:val="none" w:sz="0" w:space="0" w:color="auto"/>
          </w:divBdr>
          <w:divsChild>
            <w:div w:id="52824602">
              <w:marLeft w:val="0"/>
              <w:marRight w:val="0"/>
              <w:marTop w:val="0"/>
              <w:marBottom w:val="0"/>
              <w:divBdr>
                <w:top w:val="none" w:sz="0" w:space="0" w:color="auto"/>
                <w:left w:val="none" w:sz="0" w:space="0" w:color="auto"/>
                <w:bottom w:val="none" w:sz="0" w:space="0" w:color="auto"/>
                <w:right w:val="none" w:sz="0" w:space="0" w:color="auto"/>
              </w:divBdr>
            </w:div>
          </w:divsChild>
        </w:div>
        <w:div w:id="1788889298">
          <w:marLeft w:val="0"/>
          <w:marRight w:val="0"/>
          <w:marTop w:val="0"/>
          <w:marBottom w:val="0"/>
          <w:divBdr>
            <w:top w:val="none" w:sz="0" w:space="0" w:color="auto"/>
            <w:left w:val="none" w:sz="0" w:space="0" w:color="auto"/>
            <w:bottom w:val="none" w:sz="0" w:space="0" w:color="auto"/>
            <w:right w:val="none" w:sz="0" w:space="0" w:color="auto"/>
          </w:divBdr>
          <w:divsChild>
            <w:div w:id="1004435620">
              <w:marLeft w:val="0"/>
              <w:marRight w:val="0"/>
              <w:marTop w:val="0"/>
              <w:marBottom w:val="0"/>
              <w:divBdr>
                <w:top w:val="none" w:sz="0" w:space="0" w:color="auto"/>
                <w:left w:val="none" w:sz="0" w:space="0" w:color="auto"/>
                <w:bottom w:val="none" w:sz="0" w:space="0" w:color="auto"/>
                <w:right w:val="none" w:sz="0" w:space="0" w:color="auto"/>
              </w:divBdr>
            </w:div>
          </w:divsChild>
        </w:div>
        <w:div w:id="1840076749">
          <w:marLeft w:val="0"/>
          <w:marRight w:val="0"/>
          <w:marTop w:val="0"/>
          <w:marBottom w:val="0"/>
          <w:divBdr>
            <w:top w:val="none" w:sz="0" w:space="0" w:color="auto"/>
            <w:left w:val="none" w:sz="0" w:space="0" w:color="auto"/>
            <w:bottom w:val="none" w:sz="0" w:space="0" w:color="auto"/>
            <w:right w:val="none" w:sz="0" w:space="0" w:color="auto"/>
          </w:divBdr>
          <w:divsChild>
            <w:div w:id="1290282847">
              <w:marLeft w:val="0"/>
              <w:marRight w:val="0"/>
              <w:marTop w:val="0"/>
              <w:marBottom w:val="0"/>
              <w:divBdr>
                <w:top w:val="none" w:sz="0" w:space="0" w:color="auto"/>
                <w:left w:val="none" w:sz="0" w:space="0" w:color="auto"/>
                <w:bottom w:val="none" w:sz="0" w:space="0" w:color="auto"/>
                <w:right w:val="none" w:sz="0" w:space="0" w:color="auto"/>
              </w:divBdr>
            </w:div>
          </w:divsChild>
        </w:div>
        <w:div w:id="880895203">
          <w:marLeft w:val="0"/>
          <w:marRight w:val="0"/>
          <w:marTop w:val="0"/>
          <w:marBottom w:val="0"/>
          <w:divBdr>
            <w:top w:val="none" w:sz="0" w:space="0" w:color="auto"/>
            <w:left w:val="none" w:sz="0" w:space="0" w:color="auto"/>
            <w:bottom w:val="none" w:sz="0" w:space="0" w:color="auto"/>
            <w:right w:val="none" w:sz="0" w:space="0" w:color="auto"/>
          </w:divBdr>
          <w:divsChild>
            <w:div w:id="2121101688">
              <w:marLeft w:val="0"/>
              <w:marRight w:val="0"/>
              <w:marTop w:val="0"/>
              <w:marBottom w:val="0"/>
              <w:divBdr>
                <w:top w:val="none" w:sz="0" w:space="0" w:color="auto"/>
                <w:left w:val="none" w:sz="0" w:space="0" w:color="auto"/>
                <w:bottom w:val="none" w:sz="0" w:space="0" w:color="auto"/>
                <w:right w:val="none" w:sz="0" w:space="0" w:color="auto"/>
              </w:divBdr>
            </w:div>
          </w:divsChild>
        </w:div>
        <w:div w:id="266232457">
          <w:marLeft w:val="0"/>
          <w:marRight w:val="0"/>
          <w:marTop w:val="0"/>
          <w:marBottom w:val="0"/>
          <w:divBdr>
            <w:top w:val="none" w:sz="0" w:space="0" w:color="auto"/>
            <w:left w:val="none" w:sz="0" w:space="0" w:color="auto"/>
            <w:bottom w:val="none" w:sz="0" w:space="0" w:color="auto"/>
            <w:right w:val="none" w:sz="0" w:space="0" w:color="auto"/>
          </w:divBdr>
          <w:divsChild>
            <w:div w:id="1908222566">
              <w:marLeft w:val="0"/>
              <w:marRight w:val="0"/>
              <w:marTop w:val="0"/>
              <w:marBottom w:val="0"/>
              <w:divBdr>
                <w:top w:val="none" w:sz="0" w:space="0" w:color="auto"/>
                <w:left w:val="none" w:sz="0" w:space="0" w:color="auto"/>
                <w:bottom w:val="none" w:sz="0" w:space="0" w:color="auto"/>
                <w:right w:val="none" w:sz="0" w:space="0" w:color="auto"/>
              </w:divBdr>
            </w:div>
          </w:divsChild>
        </w:div>
        <w:div w:id="1594777131">
          <w:marLeft w:val="0"/>
          <w:marRight w:val="0"/>
          <w:marTop w:val="0"/>
          <w:marBottom w:val="0"/>
          <w:divBdr>
            <w:top w:val="none" w:sz="0" w:space="0" w:color="auto"/>
            <w:left w:val="none" w:sz="0" w:space="0" w:color="auto"/>
            <w:bottom w:val="none" w:sz="0" w:space="0" w:color="auto"/>
            <w:right w:val="none" w:sz="0" w:space="0" w:color="auto"/>
          </w:divBdr>
          <w:divsChild>
            <w:div w:id="1175919971">
              <w:marLeft w:val="0"/>
              <w:marRight w:val="0"/>
              <w:marTop w:val="0"/>
              <w:marBottom w:val="0"/>
              <w:divBdr>
                <w:top w:val="none" w:sz="0" w:space="0" w:color="auto"/>
                <w:left w:val="none" w:sz="0" w:space="0" w:color="auto"/>
                <w:bottom w:val="none" w:sz="0" w:space="0" w:color="auto"/>
                <w:right w:val="none" w:sz="0" w:space="0" w:color="auto"/>
              </w:divBdr>
            </w:div>
          </w:divsChild>
        </w:div>
        <w:div w:id="1578242889">
          <w:marLeft w:val="0"/>
          <w:marRight w:val="0"/>
          <w:marTop w:val="0"/>
          <w:marBottom w:val="0"/>
          <w:divBdr>
            <w:top w:val="none" w:sz="0" w:space="0" w:color="auto"/>
            <w:left w:val="none" w:sz="0" w:space="0" w:color="auto"/>
            <w:bottom w:val="none" w:sz="0" w:space="0" w:color="auto"/>
            <w:right w:val="none" w:sz="0" w:space="0" w:color="auto"/>
          </w:divBdr>
          <w:divsChild>
            <w:div w:id="1124542733">
              <w:marLeft w:val="0"/>
              <w:marRight w:val="0"/>
              <w:marTop w:val="0"/>
              <w:marBottom w:val="0"/>
              <w:divBdr>
                <w:top w:val="none" w:sz="0" w:space="0" w:color="auto"/>
                <w:left w:val="none" w:sz="0" w:space="0" w:color="auto"/>
                <w:bottom w:val="none" w:sz="0" w:space="0" w:color="auto"/>
                <w:right w:val="none" w:sz="0" w:space="0" w:color="auto"/>
              </w:divBdr>
            </w:div>
          </w:divsChild>
        </w:div>
        <w:div w:id="1239091945">
          <w:marLeft w:val="0"/>
          <w:marRight w:val="0"/>
          <w:marTop w:val="0"/>
          <w:marBottom w:val="0"/>
          <w:divBdr>
            <w:top w:val="none" w:sz="0" w:space="0" w:color="auto"/>
            <w:left w:val="none" w:sz="0" w:space="0" w:color="auto"/>
            <w:bottom w:val="none" w:sz="0" w:space="0" w:color="auto"/>
            <w:right w:val="none" w:sz="0" w:space="0" w:color="auto"/>
          </w:divBdr>
          <w:divsChild>
            <w:div w:id="1415084556">
              <w:marLeft w:val="0"/>
              <w:marRight w:val="0"/>
              <w:marTop w:val="0"/>
              <w:marBottom w:val="0"/>
              <w:divBdr>
                <w:top w:val="none" w:sz="0" w:space="0" w:color="auto"/>
                <w:left w:val="none" w:sz="0" w:space="0" w:color="auto"/>
                <w:bottom w:val="none" w:sz="0" w:space="0" w:color="auto"/>
                <w:right w:val="none" w:sz="0" w:space="0" w:color="auto"/>
              </w:divBdr>
            </w:div>
          </w:divsChild>
        </w:div>
        <w:div w:id="1927886213">
          <w:marLeft w:val="0"/>
          <w:marRight w:val="0"/>
          <w:marTop w:val="0"/>
          <w:marBottom w:val="0"/>
          <w:divBdr>
            <w:top w:val="none" w:sz="0" w:space="0" w:color="auto"/>
            <w:left w:val="none" w:sz="0" w:space="0" w:color="auto"/>
            <w:bottom w:val="none" w:sz="0" w:space="0" w:color="auto"/>
            <w:right w:val="none" w:sz="0" w:space="0" w:color="auto"/>
          </w:divBdr>
          <w:divsChild>
            <w:div w:id="527335156">
              <w:marLeft w:val="0"/>
              <w:marRight w:val="0"/>
              <w:marTop w:val="0"/>
              <w:marBottom w:val="0"/>
              <w:divBdr>
                <w:top w:val="none" w:sz="0" w:space="0" w:color="auto"/>
                <w:left w:val="none" w:sz="0" w:space="0" w:color="auto"/>
                <w:bottom w:val="none" w:sz="0" w:space="0" w:color="auto"/>
                <w:right w:val="none" w:sz="0" w:space="0" w:color="auto"/>
              </w:divBdr>
            </w:div>
          </w:divsChild>
        </w:div>
        <w:div w:id="497968021">
          <w:marLeft w:val="0"/>
          <w:marRight w:val="0"/>
          <w:marTop w:val="0"/>
          <w:marBottom w:val="0"/>
          <w:divBdr>
            <w:top w:val="none" w:sz="0" w:space="0" w:color="auto"/>
            <w:left w:val="none" w:sz="0" w:space="0" w:color="auto"/>
            <w:bottom w:val="none" w:sz="0" w:space="0" w:color="auto"/>
            <w:right w:val="none" w:sz="0" w:space="0" w:color="auto"/>
          </w:divBdr>
          <w:divsChild>
            <w:div w:id="981539649">
              <w:marLeft w:val="0"/>
              <w:marRight w:val="0"/>
              <w:marTop w:val="0"/>
              <w:marBottom w:val="0"/>
              <w:divBdr>
                <w:top w:val="none" w:sz="0" w:space="0" w:color="auto"/>
                <w:left w:val="none" w:sz="0" w:space="0" w:color="auto"/>
                <w:bottom w:val="none" w:sz="0" w:space="0" w:color="auto"/>
                <w:right w:val="none" w:sz="0" w:space="0" w:color="auto"/>
              </w:divBdr>
            </w:div>
          </w:divsChild>
        </w:div>
        <w:div w:id="1433938509">
          <w:marLeft w:val="0"/>
          <w:marRight w:val="0"/>
          <w:marTop w:val="0"/>
          <w:marBottom w:val="0"/>
          <w:divBdr>
            <w:top w:val="none" w:sz="0" w:space="0" w:color="auto"/>
            <w:left w:val="none" w:sz="0" w:space="0" w:color="auto"/>
            <w:bottom w:val="none" w:sz="0" w:space="0" w:color="auto"/>
            <w:right w:val="none" w:sz="0" w:space="0" w:color="auto"/>
          </w:divBdr>
          <w:divsChild>
            <w:div w:id="1722552090">
              <w:marLeft w:val="0"/>
              <w:marRight w:val="0"/>
              <w:marTop w:val="0"/>
              <w:marBottom w:val="0"/>
              <w:divBdr>
                <w:top w:val="none" w:sz="0" w:space="0" w:color="auto"/>
                <w:left w:val="none" w:sz="0" w:space="0" w:color="auto"/>
                <w:bottom w:val="none" w:sz="0" w:space="0" w:color="auto"/>
                <w:right w:val="none" w:sz="0" w:space="0" w:color="auto"/>
              </w:divBdr>
            </w:div>
          </w:divsChild>
        </w:div>
        <w:div w:id="1602378694">
          <w:marLeft w:val="0"/>
          <w:marRight w:val="0"/>
          <w:marTop w:val="0"/>
          <w:marBottom w:val="0"/>
          <w:divBdr>
            <w:top w:val="none" w:sz="0" w:space="0" w:color="auto"/>
            <w:left w:val="none" w:sz="0" w:space="0" w:color="auto"/>
            <w:bottom w:val="none" w:sz="0" w:space="0" w:color="auto"/>
            <w:right w:val="none" w:sz="0" w:space="0" w:color="auto"/>
          </w:divBdr>
          <w:divsChild>
            <w:div w:id="1927762629">
              <w:marLeft w:val="0"/>
              <w:marRight w:val="0"/>
              <w:marTop w:val="0"/>
              <w:marBottom w:val="0"/>
              <w:divBdr>
                <w:top w:val="none" w:sz="0" w:space="0" w:color="auto"/>
                <w:left w:val="none" w:sz="0" w:space="0" w:color="auto"/>
                <w:bottom w:val="none" w:sz="0" w:space="0" w:color="auto"/>
                <w:right w:val="none" w:sz="0" w:space="0" w:color="auto"/>
              </w:divBdr>
            </w:div>
          </w:divsChild>
        </w:div>
        <w:div w:id="1372149667">
          <w:marLeft w:val="0"/>
          <w:marRight w:val="0"/>
          <w:marTop w:val="0"/>
          <w:marBottom w:val="0"/>
          <w:divBdr>
            <w:top w:val="none" w:sz="0" w:space="0" w:color="auto"/>
            <w:left w:val="none" w:sz="0" w:space="0" w:color="auto"/>
            <w:bottom w:val="none" w:sz="0" w:space="0" w:color="auto"/>
            <w:right w:val="none" w:sz="0" w:space="0" w:color="auto"/>
          </w:divBdr>
          <w:divsChild>
            <w:div w:id="1347099919">
              <w:marLeft w:val="0"/>
              <w:marRight w:val="0"/>
              <w:marTop w:val="0"/>
              <w:marBottom w:val="0"/>
              <w:divBdr>
                <w:top w:val="none" w:sz="0" w:space="0" w:color="auto"/>
                <w:left w:val="none" w:sz="0" w:space="0" w:color="auto"/>
                <w:bottom w:val="none" w:sz="0" w:space="0" w:color="auto"/>
                <w:right w:val="none" w:sz="0" w:space="0" w:color="auto"/>
              </w:divBdr>
            </w:div>
          </w:divsChild>
        </w:div>
        <w:div w:id="1261913994">
          <w:marLeft w:val="0"/>
          <w:marRight w:val="0"/>
          <w:marTop w:val="0"/>
          <w:marBottom w:val="0"/>
          <w:divBdr>
            <w:top w:val="none" w:sz="0" w:space="0" w:color="auto"/>
            <w:left w:val="none" w:sz="0" w:space="0" w:color="auto"/>
            <w:bottom w:val="none" w:sz="0" w:space="0" w:color="auto"/>
            <w:right w:val="none" w:sz="0" w:space="0" w:color="auto"/>
          </w:divBdr>
          <w:divsChild>
            <w:div w:id="473638977">
              <w:marLeft w:val="0"/>
              <w:marRight w:val="0"/>
              <w:marTop w:val="0"/>
              <w:marBottom w:val="0"/>
              <w:divBdr>
                <w:top w:val="none" w:sz="0" w:space="0" w:color="auto"/>
                <w:left w:val="none" w:sz="0" w:space="0" w:color="auto"/>
                <w:bottom w:val="none" w:sz="0" w:space="0" w:color="auto"/>
                <w:right w:val="none" w:sz="0" w:space="0" w:color="auto"/>
              </w:divBdr>
            </w:div>
          </w:divsChild>
        </w:div>
        <w:div w:id="81417945">
          <w:marLeft w:val="0"/>
          <w:marRight w:val="0"/>
          <w:marTop w:val="0"/>
          <w:marBottom w:val="0"/>
          <w:divBdr>
            <w:top w:val="none" w:sz="0" w:space="0" w:color="auto"/>
            <w:left w:val="none" w:sz="0" w:space="0" w:color="auto"/>
            <w:bottom w:val="none" w:sz="0" w:space="0" w:color="auto"/>
            <w:right w:val="none" w:sz="0" w:space="0" w:color="auto"/>
          </w:divBdr>
          <w:divsChild>
            <w:div w:id="606155493">
              <w:marLeft w:val="0"/>
              <w:marRight w:val="0"/>
              <w:marTop w:val="0"/>
              <w:marBottom w:val="0"/>
              <w:divBdr>
                <w:top w:val="none" w:sz="0" w:space="0" w:color="auto"/>
                <w:left w:val="none" w:sz="0" w:space="0" w:color="auto"/>
                <w:bottom w:val="none" w:sz="0" w:space="0" w:color="auto"/>
                <w:right w:val="none" w:sz="0" w:space="0" w:color="auto"/>
              </w:divBdr>
            </w:div>
          </w:divsChild>
        </w:div>
        <w:div w:id="1969701074">
          <w:marLeft w:val="0"/>
          <w:marRight w:val="0"/>
          <w:marTop w:val="0"/>
          <w:marBottom w:val="0"/>
          <w:divBdr>
            <w:top w:val="none" w:sz="0" w:space="0" w:color="auto"/>
            <w:left w:val="none" w:sz="0" w:space="0" w:color="auto"/>
            <w:bottom w:val="none" w:sz="0" w:space="0" w:color="auto"/>
            <w:right w:val="none" w:sz="0" w:space="0" w:color="auto"/>
          </w:divBdr>
          <w:divsChild>
            <w:div w:id="1869222453">
              <w:marLeft w:val="0"/>
              <w:marRight w:val="0"/>
              <w:marTop w:val="0"/>
              <w:marBottom w:val="0"/>
              <w:divBdr>
                <w:top w:val="none" w:sz="0" w:space="0" w:color="auto"/>
                <w:left w:val="none" w:sz="0" w:space="0" w:color="auto"/>
                <w:bottom w:val="none" w:sz="0" w:space="0" w:color="auto"/>
                <w:right w:val="none" w:sz="0" w:space="0" w:color="auto"/>
              </w:divBdr>
            </w:div>
          </w:divsChild>
        </w:div>
        <w:div w:id="1323461258">
          <w:marLeft w:val="0"/>
          <w:marRight w:val="0"/>
          <w:marTop w:val="0"/>
          <w:marBottom w:val="0"/>
          <w:divBdr>
            <w:top w:val="none" w:sz="0" w:space="0" w:color="auto"/>
            <w:left w:val="none" w:sz="0" w:space="0" w:color="auto"/>
            <w:bottom w:val="none" w:sz="0" w:space="0" w:color="auto"/>
            <w:right w:val="none" w:sz="0" w:space="0" w:color="auto"/>
          </w:divBdr>
          <w:divsChild>
            <w:div w:id="1250852294">
              <w:marLeft w:val="0"/>
              <w:marRight w:val="0"/>
              <w:marTop w:val="0"/>
              <w:marBottom w:val="0"/>
              <w:divBdr>
                <w:top w:val="none" w:sz="0" w:space="0" w:color="auto"/>
                <w:left w:val="none" w:sz="0" w:space="0" w:color="auto"/>
                <w:bottom w:val="none" w:sz="0" w:space="0" w:color="auto"/>
                <w:right w:val="none" w:sz="0" w:space="0" w:color="auto"/>
              </w:divBdr>
            </w:div>
          </w:divsChild>
        </w:div>
        <w:div w:id="890457057">
          <w:marLeft w:val="0"/>
          <w:marRight w:val="0"/>
          <w:marTop w:val="0"/>
          <w:marBottom w:val="0"/>
          <w:divBdr>
            <w:top w:val="none" w:sz="0" w:space="0" w:color="auto"/>
            <w:left w:val="none" w:sz="0" w:space="0" w:color="auto"/>
            <w:bottom w:val="none" w:sz="0" w:space="0" w:color="auto"/>
            <w:right w:val="none" w:sz="0" w:space="0" w:color="auto"/>
          </w:divBdr>
          <w:divsChild>
            <w:div w:id="1764571712">
              <w:marLeft w:val="0"/>
              <w:marRight w:val="0"/>
              <w:marTop w:val="0"/>
              <w:marBottom w:val="0"/>
              <w:divBdr>
                <w:top w:val="none" w:sz="0" w:space="0" w:color="auto"/>
                <w:left w:val="none" w:sz="0" w:space="0" w:color="auto"/>
                <w:bottom w:val="none" w:sz="0" w:space="0" w:color="auto"/>
                <w:right w:val="none" w:sz="0" w:space="0" w:color="auto"/>
              </w:divBdr>
            </w:div>
          </w:divsChild>
        </w:div>
        <w:div w:id="1327199299">
          <w:marLeft w:val="0"/>
          <w:marRight w:val="0"/>
          <w:marTop w:val="0"/>
          <w:marBottom w:val="0"/>
          <w:divBdr>
            <w:top w:val="none" w:sz="0" w:space="0" w:color="auto"/>
            <w:left w:val="none" w:sz="0" w:space="0" w:color="auto"/>
            <w:bottom w:val="none" w:sz="0" w:space="0" w:color="auto"/>
            <w:right w:val="none" w:sz="0" w:space="0" w:color="auto"/>
          </w:divBdr>
          <w:divsChild>
            <w:div w:id="386102058">
              <w:marLeft w:val="0"/>
              <w:marRight w:val="0"/>
              <w:marTop w:val="0"/>
              <w:marBottom w:val="0"/>
              <w:divBdr>
                <w:top w:val="none" w:sz="0" w:space="0" w:color="auto"/>
                <w:left w:val="none" w:sz="0" w:space="0" w:color="auto"/>
                <w:bottom w:val="none" w:sz="0" w:space="0" w:color="auto"/>
                <w:right w:val="none" w:sz="0" w:space="0" w:color="auto"/>
              </w:divBdr>
            </w:div>
          </w:divsChild>
        </w:div>
        <w:div w:id="900290542">
          <w:marLeft w:val="0"/>
          <w:marRight w:val="0"/>
          <w:marTop w:val="0"/>
          <w:marBottom w:val="0"/>
          <w:divBdr>
            <w:top w:val="none" w:sz="0" w:space="0" w:color="auto"/>
            <w:left w:val="none" w:sz="0" w:space="0" w:color="auto"/>
            <w:bottom w:val="none" w:sz="0" w:space="0" w:color="auto"/>
            <w:right w:val="none" w:sz="0" w:space="0" w:color="auto"/>
          </w:divBdr>
          <w:divsChild>
            <w:div w:id="1385103605">
              <w:marLeft w:val="0"/>
              <w:marRight w:val="0"/>
              <w:marTop w:val="0"/>
              <w:marBottom w:val="0"/>
              <w:divBdr>
                <w:top w:val="none" w:sz="0" w:space="0" w:color="auto"/>
                <w:left w:val="none" w:sz="0" w:space="0" w:color="auto"/>
                <w:bottom w:val="none" w:sz="0" w:space="0" w:color="auto"/>
                <w:right w:val="none" w:sz="0" w:space="0" w:color="auto"/>
              </w:divBdr>
            </w:div>
          </w:divsChild>
        </w:div>
        <w:div w:id="272446201">
          <w:marLeft w:val="0"/>
          <w:marRight w:val="0"/>
          <w:marTop w:val="0"/>
          <w:marBottom w:val="0"/>
          <w:divBdr>
            <w:top w:val="none" w:sz="0" w:space="0" w:color="auto"/>
            <w:left w:val="none" w:sz="0" w:space="0" w:color="auto"/>
            <w:bottom w:val="none" w:sz="0" w:space="0" w:color="auto"/>
            <w:right w:val="none" w:sz="0" w:space="0" w:color="auto"/>
          </w:divBdr>
          <w:divsChild>
            <w:div w:id="1732655288">
              <w:marLeft w:val="0"/>
              <w:marRight w:val="0"/>
              <w:marTop w:val="0"/>
              <w:marBottom w:val="0"/>
              <w:divBdr>
                <w:top w:val="none" w:sz="0" w:space="0" w:color="auto"/>
                <w:left w:val="none" w:sz="0" w:space="0" w:color="auto"/>
                <w:bottom w:val="none" w:sz="0" w:space="0" w:color="auto"/>
                <w:right w:val="none" w:sz="0" w:space="0" w:color="auto"/>
              </w:divBdr>
            </w:div>
          </w:divsChild>
        </w:div>
        <w:div w:id="674920523">
          <w:marLeft w:val="0"/>
          <w:marRight w:val="0"/>
          <w:marTop w:val="0"/>
          <w:marBottom w:val="0"/>
          <w:divBdr>
            <w:top w:val="none" w:sz="0" w:space="0" w:color="auto"/>
            <w:left w:val="none" w:sz="0" w:space="0" w:color="auto"/>
            <w:bottom w:val="none" w:sz="0" w:space="0" w:color="auto"/>
            <w:right w:val="none" w:sz="0" w:space="0" w:color="auto"/>
          </w:divBdr>
          <w:divsChild>
            <w:div w:id="404769314">
              <w:marLeft w:val="0"/>
              <w:marRight w:val="0"/>
              <w:marTop w:val="0"/>
              <w:marBottom w:val="0"/>
              <w:divBdr>
                <w:top w:val="none" w:sz="0" w:space="0" w:color="auto"/>
                <w:left w:val="none" w:sz="0" w:space="0" w:color="auto"/>
                <w:bottom w:val="none" w:sz="0" w:space="0" w:color="auto"/>
                <w:right w:val="none" w:sz="0" w:space="0" w:color="auto"/>
              </w:divBdr>
            </w:div>
          </w:divsChild>
        </w:div>
        <w:div w:id="28604185">
          <w:marLeft w:val="0"/>
          <w:marRight w:val="0"/>
          <w:marTop w:val="0"/>
          <w:marBottom w:val="0"/>
          <w:divBdr>
            <w:top w:val="none" w:sz="0" w:space="0" w:color="auto"/>
            <w:left w:val="none" w:sz="0" w:space="0" w:color="auto"/>
            <w:bottom w:val="none" w:sz="0" w:space="0" w:color="auto"/>
            <w:right w:val="none" w:sz="0" w:space="0" w:color="auto"/>
          </w:divBdr>
          <w:divsChild>
            <w:div w:id="2979928">
              <w:marLeft w:val="0"/>
              <w:marRight w:val="0"/>
              <w:marTop w:val="0"/>
              <w:marBottom w:val="0"/>
              <w:divBdr>
                <w:top w:val="none" w:sz="0" w:space="0" w:color="auto"/>
                <w:left w:val="none" w:sz="0" w:space="0" w:color="auto"/>
                <w:bottom w:val="none" w:sz="0" w:space="0" w:color="auto"/>
                <w:right w:val="none" w:sz="0" w:space="0" w:color="auto"/>
              </w:divBdr>
            </w:div>
          </w:divsChild>
        </w:div>
        <w:div w:id="1742875015">
          <w:marLeft w:val="0"/>
          <w:marRight w:val="0"/>
          <w:marTop w:val="0"/>
          <w:marBottom w:val="0"/>
          <w:divBdr>
            <w:top w:val="none" w:sz="0" w:space="0" w:color="auto"/>
            <w:left w:val="none" w:sz="0" w:space="0" w:color="auto"/>
            <w:bottom w:val="none" w:sz="0" w:space="0" w:color="auto"/>
            <w:right w:val="none" w:sz="0" w:space="0" w:color="auto"/>
          </w:divBdr>
          <w:divsChild>
            <w:div w:id="738291946">
              <w:marLeft w:val="0"/>
              <w:marRight w:val="0"/>
              <w:marTop w:val="0"/>
              <w:marBottom w:val="0"/>
              <w:divBdr>
                <w:top w:val="none" w:sz="0" w:space="0" w:color="auto"/>
                <w:left w:val="none" w:sz="0" w:space="0" w:color="auto"/>
                <w:bottom w:val="none" w:sz="0" w:space="0" w:color="auto"/>
                <w:right w:val="none" w:sz="0" w:space="0" w:color="auto"/>
              </w:divBdr>
            </w:div>
          </w:divsChild>
        </w:div>
        <w:div w:id="1742172226">
          <w:marLeft w:val="0"/>
          <w:marRight w:val="0"/>
          <w:marTop w:val="0"/>
          <w:marBottom w:val="0"/>
          <w:divBdr>
            <w:top w:val="none" w:sz="0" w:space="0" w:color="auto"/>
            <w:left w:val="none" w:sz="0" w:space="0" w:color="auto"/>
            <w:bottom w:val="none" w:sz="0" w:space="0" w:color="auto"/>
            <w:right w:val="none" w:sz="0" w:space="0" w:color="auto"/>
          </w:divBdr>
          <w:divsChild>
            <w:div w:id="849031658">
              <w:marLeft w:val="0"/>
              <w:marRight w:val="0"/>
              <w:marTop w:val="0"/>
              <w:marBottom w:val="0"/>
              <w:divBdr>
                <w:top w:val="none" w:sz="0" w:space="0" w:color="auto"/>
                <w:left w:val="none" w:sz="0" w:space="0" w:color="auto"/>
                <w:bottom w:val="none" w:sz="0" w:space="0" w:color="auto"/>
                <w:right w:val="none" w:sz="0" w:space="0" w:color="auto"/>
              </w:divBdr>
            </w:div>
          </w:divsChild>
        </w:div>
        <w:div w:id="478153832">
          <w:marLeft w:val="0"/>
          <w:marRight w:val="0"/>
          <w:marTop w:val="0"/>
          <w:marBottom w:val="0"/>
          <w:divBdr>
            <w:top w:val="none" w:sz="0" w:space="0" w:color="auto"/>
            <w:left w:val="none" w:sz="0" w:space="0" w:color="auto"/>
            <w:bottom w:val="none" w:sz="0" w:space="0" w:color="auto"/>
            <w:right w:val="none" w:sz="0" w:space="0" w:color="auto"/>
          </w:divBdr>
          <w:divsChild>
            <w:div w:id="738209622">
              <w:marLeft w:val="0"/>
              <w:marRight w:val="0"/>
              <w:marTop w:val="0"/>
              <w:marBottom w:val="0"/>
              <w:divBdr>
                <w:top w:val="none" w:sz="0" w:space="0" w:color="auto"/>
                <w:left w:val="none" w:sz="0" w:space="0" w:color="auto"/>
                <w:bottom w:val="none" w:sz="0" w:space="0" w:color="auto"/>
                <w:right w:val="none" w:sz="0" w:space="0" w:color="auto"/>
              </w:divBdr>
            </w:div>
          </w:divsChild>
        </w:div>
        <w:div w:id="1198853382">
          <w:marLeft w:val="0"/>
          <w:marRight w:val="0"/>
          <w:marTop w:val="0"/>
          <w:marBottom w:val="0"/>
          <w:divBdr>
            <w:top w:val="none" w:sz="0" w:space="0" w:color="auto"/>
            <w:left w:val="none" w:sz="0" w:space="0" w:color="auto"/>
            <w:bottom w:val="none" w:sz="0" w:space="0" w:color="auto"/>
            <w:right w:val="none" w:sz="0" w:space="0" w:color="auto"/>
          </w:divBdr>
          <w:divsChild>
            <w:div w:id="1930892922">
              <w:marLeft w:val="0"/>
              <w:marRight w:val="0"/>
              <w:marTop w:val="0"/>
              <w:marBottom w:val="0"/>
              <w:divBdr>
                <w:top w:val="none" w:sz="0" w:space="0" w:color="auto"/>
                <w:left w:val="none" w:sz="0" w:space="0" w:color="auto"/>
                <w:bottom w:val="none" w:sz="0" w:space="0" w:color="auto"/>
                <w:right w:val="none" w:sz="0" w:space="0" w:color="auto"/>
              </w:divBdr>
            </w:div>
          </w:divsChild>
        </w:div>
        <w:div w:id="1521310063">
          <w:marLeft w:val="0"/>
          <w:marRight w:val="0"/>
          <w:marTop w:val="0"/>
          <w:marBottom w:val="0"/>
          <w:divBdr>
            <w:top w:val="none" w:sz="0" w:space="0" w:color="auto"/>
            <w:left w:val="none" w:sz="0" w:space="0" w:color="auto"/>
            <w:bottom w:val="none" w:sz="0" w:space="0" w:color="auto"/>
            <w:right w:val="none" w:sz="0" w:space="0" w:color="auto"/>
          </w:divBdr>
          <w:divsChild>
            <w:div w:id="651980350">
              <w:marLeft w:val="0"/>
              <w:marRight w:val="0"/>
              <w:marTop w:val="0"/>
              <w:marBottom w:val="0"/>
              <w:divBdr>
                <w:top w:val="none" w:sz="0" w:space="0" w:color="auto"/>
                <w:left w:val="none" w:sz="0" w:space="0" w:color="auto"/>
                <w:bottom w:val="none" w:sz="0" w:space="0" w:color="auto"/>
                <w:right w:val="none" w:sz="0" w:space="0" w:color="auto"/>
              </w:divBdr>
            </w:div>
          </w:divsChild>
        </w:div>
        <w:div w:id="8915416">
          <w:marLeft w:val="0"/>
          <w:marRight w:val="0"/>
          <w:marTop w:val="0"/>
          <w:marBottom w:val="0"/>
          <w:divBdr>
            <w:top w:val="none" w:sz="0" w:space="0" w:color="auto"/>
            <w:left w:val="none" w:sz="0" w:space="0" w:color="auto"/>
            <w:bottom w:val="none" w:sz="0" w:space="0" w:color="auto"/>
            <w:right w:val="none" w:sz="0" w:space="0" w:color="auto"/>
          </w:divBdr>
          <w:divsChild>
            <w:div w:id="741559912">
              <w:marLeft w:val="0"/>
              <w:marRight w:val="0"/>
              <w:marTop w:val="0"/>
              <w:marBottom w:val="0"/>
              <w:divBdr>
                <w:top w:val="none" w:sz="0" w:space="0" w:color="auto"/>
                <w:left w:val="none" w:sz="0" w:space="0" w:color="auto"/>
                <w:bottom w:val="none" w:sz="0" w:space="0" w:color="auto"/>
                <w:right w:val="none" w:sz="0" w:space="0" w:color="auto"/>
              </w:divBdr>
            </w:div>
          </w:divsChild>
        </w:div>
        <w:div w:id="1811945601">
          <w:marLeft w:val="0"/>
          <w:marRight w:val="0"/>
          <w:marTop w:val="0"/>
          <w:marBottom w:val="0"/>
          <w:divBdr>
            <w:top w:val="none" w:sz="0" w:space="0" w:color="auto"/>
            <w:left w:val="none" w:sz="0" w:space="0" w:color="auto"/>
            <w:bottom w:val="none" w:sz="0" w:space="0" w:color="auto"/>
            <w:right w:val="none" w:sz="0" w:space="0" w:color="auto"/>
          </w:divBdr>
          <w:divsChild>
            <w:div w:id="673074554">
              <w:marLeft w:val="0"/>
              <w:marRight w:val="0"/>
              <w:marTop w:val="0"/>
              <w:marBottom w:val="0"/>
              <w:divBdr>
                <w:top w:val="none" w:sz="0" w:space="0" w:color="auto"/>
                <w:left w:val="none" w:sz="0" w:space="0" w:color="auto"/>
                <w:bottom w:val="none" w:sz="0" w:space="0" w:color="auto"/>
                <w:right w:val="none" w:sz="0" w:space="0" w:color="auto"/>
              </w:divBdr>
            </w:div>
          </w:divsChild>
        </w:div>
        <w:div w:id="1216233655">
          <w:marLeft w:val="0"/>
          <w:marRight w:val="0"/>
          <w:marTop w:val="0"/>
          <w:marBottom w:val="0"/>
          <w:divBdr>
            <w:top w:val="none" w:sz="0" w:space="0" w:color="auto"/>
            <w:left w:val="none" w:sz="0" w:space="0" w:color="auto"/>
            <w:bottom w:val="none" w:sz="0" w:space="0" w:color="auto"/>
            <w:right w:val="none" w:sz="0" w:space="0" w:color="auto"/>
          </w:divBdr>
          <w:divsChild>
            <w:div w:id="604113559">
              <w:marLeft w:val="0"/>
              <w:marRight w:val="0"/>
              <w:marTop w:val="0"/>
              <w:marBottom w:val="0"/>
              <w:divBdr>
                <w:top w:val="none" w:sz="0" w:space="0" w:color="auto"/>
                <w:left w:val="none" w:sz="0" w:space="0" w:color="auto"/>
                <w:bottom w:val="none" w:sz="0" w:space="0" w:color="auto"/>
                <w:right w:val="none" w:sz="0" w:space="0" w:color="auto"/>
              </w:divBdr>
            </w:div>
          </w:divsChild>
        </w:div>
        <w:div w:id="537354839">
          <w:marLeft w:val="0"/>
          <w:marRight w:val="0"/>
          <w:marTop w:val="0"/>
          <w:marBottom w:val="0"/>
          <w:divBdr>
            <w:top w:val="none" w:sz="0" w:space="0" w:color="auto"/>
            <w:left w:val="none" w:sz="0" w:space="0" w:color="auto"/>
            <w:bottom w:val="none" w:sz="0" w:space="0" w:color="auto"/>
            <w:right w:val="none" w:sz="0" w:space="0" w:color="auto"/>
          </w:divBdr>
          <w:divsChild>
            <w:div w:id="887568529">
              <w:marLeft w:val="0"/>
              <w:marRight w:val="0"/>
              <w:marTop w:val="0"/>
              <w:marBottom w:val="0"/>
              <w:divBdr>
                <w:top w:val="none" w:sz="0" w:space="0" w:color="auto"/>
                <w:left w:val="none" w:sz="0" w:space="0" w:color="auto"/>
                <w:bottom w:val="none" w:sz="0" w:space="0" w:color="auto"/>
                <w:right w:val="none" w:sz="0" w:space="0" w:color="auto"/>
              </w:divBdr>
            </w:div>
          </w:divsChild>
        </w:div>
        <w:div w:id="363797219">
          <w:marLeft w:val="0"/>
          <w:marRight w:val="0"/>
          <w:marTop w:val="0"/>
          <w:marBottom w:val="0"/>
          <w:divBdr>
            <w:top w:val="none" w:sz="0" w:space="0" w:color="auto"/>
            <w:left w:val="none" w:sz="0" w:space="0" w:color="auto"/>
            <w:bottom w:val="none" w:sz="0" w:space="0" w:color="auto"/>
            <w:right w:val="none" w:sz="0" w:space="0" w:color="auto"/>
          </w:divBdr>
          <w:divsChild>
            <w:div w:id="1196038183">
              <w:marLeft w:val="0"/>
              <w:marRight w:val="0"/>
              <w:marTop w:val="0"/>
              <w:marBottom w:val="0"/>
              <w:divBdr>
                <w:top w:val="none" w:sz="0" w:space="0" w:color="auto"/>
                <w:left w:val="none" w:sz="0" w:space="0" w:color="auto"/>
                <w:bottom w:val="none" w:sz="0" w:space="0" w:color="auto"/>
                <w:right w:val="none" w:sz="0" w:space="0" w:color="auto"/>
              </w:divBdr>
            </w:div>
          </w:divsChild>
        </w:div>
        <w:div w:id="973438544">
          <w:marLeft w:val="0"/>
          <w:marRight w:val="0"/>
          <w:marTop w:val="0"/>
          <w:marBottom w:val="0"/>
          <w:divBdr>
            <w:top w:val="none" w:sz="0" w:space="0" w:color="auto"/>
            <w:left w:val="none" w:sz="0" w:space="0" w:color="auto"/>
            <w:bottom w:val="none" w:sz="0" w:space="0" w:color="auto"/>
            <w:right w:val="none" w:sz="0" w:space="0" w:color="auto"/>
          </w:divBdr>
          <w:divsChild>
            <w:div w:id="35550951">
              <w:marLeft w:val="0"/>
              <w:marRight w:val="0"/>
              <w:marTop w:val="0"/>
              <w:marBottom w:val="0"/>
              <w:divBdr>
                <w:top w:val="none" w:sz="0" w:space="0" w:color="auto"/>
                <w:left w:val="none" w:sz="0" w:space="0" w:color="auto"/>
                <w:bottom w:val="none" w:sz="0" w:space="0" w:color="auto"/>
                <w:right w:val="none" w:sz="0" w:space="0" w:color="auto"/>
              </w:divBdr>
            </w:div>
          </w:divsChild>
        </w:div>
        <w:div w:id="1978947039">
          <w:marLeft w:val="0"/>
          <w:marRight w:val="0"/>
          <w:marTop w:val="0"/>
          <w:marBottom w:val="0"/>
          <w:divBdr>
            <w:top w:val="none" w:sz="0" w:space="0" w:color="auto"/>
            <w:left w:val="none" w:sz="0" w:space="0" w:color="auto"/>
            <w:bottom w:val="none" w:sz="0" w:space="0" w:color="auto"/>
            <w:right w:val="none" w:sz="0" w:space="0" w:color="auto"/>
          </w:divBdr>
          <w:divsChild>
            <w:div w:id="1779569628">
              <w:marLeft w:val="0"/>
              <w:marRight w:val="0"/>
              <w:marTop w:val="0"/>
              <w:marBottom w:val="0"/>
              <w:divBdr>
                <w:top w:val="none" w:sz="0" w:space="0" w:color="auto"/>
                <w:left w:val="none" w:sz="0" w:space="0" w:color="auto"/>
                <w:bottom w:val="none" w:sz="0" w:space="0" w:color="auto"/>
                <w:right w:val="none" w:sz="0" w:space="0" w:color="auto"/>
              </w:divBdr>
            </w:div>
          </w:divsChild>
        </w:div>
        <w:div w:id="342367985">
          <w:marLeft w:val="0"/>
          <w:marRight w:val="0"/>
          <w:marTop w:val="0"/>
          <w:marBottom w:val="0"/>
          <w:divBdr>
            <w:top w:val="none" w:sz="0" w:space="0" w:color="auto"/>
            <w:left w:val="none" w:sz="0" w:space="0" w:color="auto"/>
            <w:bottom w:val="none" w:sz="0" w:space="0" w:color="auto"/>
            <w:right w:val="none" w:sz="0" w:space="0" w:color="auto"/>
          </w:divBdr>
          <w:divsChild>
            <w:div w:id="1686788103">
              <w:marLeft w:val="0"/>
              <w:marRight w:val="0"/>
              <w:marTop w:val="0"/>
              <w:marBottom w:val="0"/>
              <w:divBdr>
                <w:top w:val="none" w:sz="0" w:space="0" w:color="auto"/>
                <w:left w:val="none" w:sz="0" w:space="0" w:color="auto"/>
                <w:bottom w:val="none" w:sz="0" w:space="0" w:color="auto"/>
                <w:right w:val="none" w:sz="0" w:space="0" w:color="auto"/>
              </w:divBdr>
            </w:div>
          </w:divsChild>
        </w:div>
        <w:div w:id="791754666">
          <w:marLeft w:val="0"/>
          <w:marRight w:val="0"/>
          <w:marTop w:val="0"/>
          <w:marBottom w:val="0"/>
          <w:divBdr>
            <w:top w:val="none" w:sz="0" w:space="0" w:color="auto"/>
            <w:left w:val="none" w:sz="0" w:space="0" w:color="auto"/>
            <w:bottom w:val="none" w:sz="0" w:space="0" w:color="auto"/>
            <w:right w:val="none" w:sz="0" w:space="0" w:color="auto"/>
          </w:divBdr>
          <w:divsChild>
            <w:div w:id="171648200">
              <w:marLeft w:val="0"/>
              <w:marRight w:val="0"/>
              <w:marTop w:val="0"/>
              <w:marBottom w:val="0"/>
              <w:divBdr>
                <w:top w:val="none" w:sz="0" w:space="0" w:color="auto"/>
                <w:left w:val="none" w:sz="0" w:space="0" w:color="auto"/>
                <w:bottom w:val="none" w:sz="0" w:space="0" w:color="auto"/>
                <w:right w:val="none" w:sz="0" w:space="0" w:color="auto"/>
              </w:divBdr>
            </w:div>
          </w:divsChild>
        </w:div>
        <w:div w:id="1540974506">
          <w:marLeft w:val="0"/>
          <w:marRight w:val="0"/>
          <w:marTop w:val="0"/>
          <w:marBottom w:val="0"/>
          <w:divBdr>
            <w:top w:val="none" w:sz="0" w:space="0" w:color="auto"/>
            <w:left w:val="none" w:sz="0" w:space="0" w:color="auto"/>
            <w:bottom w:val="none" w:sz="0" w:space="0" w:color="auto"/>
            <w:right w:val="none" w:sz="0" w:space="0" w:color="auto"/>
          </w:divBdr>
          <w:divsChild>
            <w:div w:id="499929506">
              <w:marLeft w:val="0"/>
              <w:marRight w:val="0"/>
              <w:marTop w:val="0"/>
              <w:marBottom w:val="0"/>
              <w:divBdr>
                <w:top w:val="none" w:sz="0" w:space="0" w:color="auto"/>
                <w:left w:val="none" w:sz="0" w:space="0" w:color="auto"/>
                <w:bottom w:val="none" w:sz="0" w:space="0" w:color="auto"/>
                <w:right w:val="none" w:sz="0" w:space="0" w:color="auto"/>
              </w:divBdr>
            </w:div>
          </w:divsChild>
        </w:div>
        <w:div w:id="247924985">
          <w:marLeft w:val="0"/>
          <w:marRight w:val="0"/>
          <w:marTop w:val="0"/>
          <w:marBottom w:val="0"/>
          <w:divBdr>
            <w:top w:val="none" w:sz="0" w:space="0" w:color="auto"/>
            <w:left w:val="none" w:sz="0" w:space="0" w:color="auto"/>
            <w:bottom w:val="none" w:sz="0" w:space="0" w:color="auto"/>
            <w:right w:val="none" w:sz="0" w:space="0" w:color="auto"/>
          </w:divBdr>
          <w:divsChild>
            <w:div w:id="389155818">
              <w:marLeft w:val="0"/>
              <w:marRight w:val="0"/>
              <w:marTop w:val="0"/>
              <w:marBottom w:val="0"/>
              <w:divBdr>
                <w:top w:val="none" w:sz="0" w:space="0" w:color="auto"/>
                <w:left w:val="none" w:sz="0" w:space="0" w:color="auto"/>
                <w:bottom w:val="none" w:sz="0" w:space="0" w:color="auto"/>
                <w:right w:val="none" w:sz="0" w:space="0" w:color="auto"/>
              </w:divBdr>
            </w:div>
          </w:divsChild>
        </w:div>
        <w:div w:id="1006708508">
          <w:marLeft w:val="0"/>
          <w:marRight w:val="0"/>
          <w:marTop w:val="0"/>
          <w:marBottom w:val="0"/>
          <w:divBdr>
            <w:top w:val="none" w:sz="0" w:space="0" w:color="auto"/>
            <w:left w:val="none" w:sz="0" w:space="0" w:color="auto"/>
            <w:bottom w:val="none" w:sz="0" w:space="0" w:color="auto"/>
            <w:right w:val="none" w:sz="0" w:space="0" w:color="auto"/>
          </w:divBdr>
          <w:divsChild>
            <w:div w:id="1121532326">
              <w:marLeft w:val="0"/>
              <w:marRight w:val="0"/>
              <w:marTop w:val="0"/>
              <w:marBottom w:val="0"/>
              <w:divBdr>
                <w:top w:val="none" w:sz="0" w:space="0" w:color="auto"/>
                <w:left w:val="none" w:sz="0" w:space="0" w:color="auto"/>
                <w:bottom w:val="none" w:sz="0" w:space="0" w:color="auto"/>
                <w:right w:val="none" w:sz="0" w:space="0" w:color="auto"/>
              </w:divBdr>
            </w:div>
          </w:divsChild>
        </w:div>
        <w:div w:id="1320839473">
          <w:marLeft w:val="0"/>
          <w:marRight w:val="0"/>
          <w:marTop w:val="0"/>
          <w:marBottom w:val="0"/>
          <w:divBdr>
            <w:top w:val="none" w:sz="0" w:space="0" w:color="auto"/>
            <w:left w:val="none" w:sz="0" w:space="0" w:color="auto"/>
            <w:bottom w:val="none" w:sz="0" w:space="0" w:color="auto"/>
            <w:right w:val="none" w:sz="0" w:space="0" w:color="auto"/>
          </w:divBdr>
          <w:divsChild>
            <w:div w:id="2041927935">
              <w:marLeft w:val="0"/>
              <w:marRight w:val="0"/>
              <w:marTop w:val="0"/>
              <w:marBottom w:val="0"/>
              <w:divBdr>
                <w:top w:val="none" w:sz="0" w:space="0" w:color="auto"/>
                <w:left w:val="none" w:sz="0" w:space="0" w:color="auto"/>
                <w:bottom w:val="none" w:sz="0" w:space="0" w:color="auto"/>
                <w:right w:val="none" w:sz="0" w:space="0" w:color="auto"/>
              </w:divBdr>
            </w:div>
          </w:divsChild>
        </w:div>
        <w:div w:id="1421564058">
          <w:marLeft w:val="0"/>
          <w:marRight w:val="0"/>
          <w:marTop w:val="0"/>
          <w:marBottom w:val="0"/>
          <w:divBdr>
            <w:top w:val="none" w:sz="0" w:space="0" w:color="auto"/>
            <w:left w:val="none" w:sz="0" w:space="0" w:color="auto"/>
            <w:bottom w:val="none" w:sz="0" w:space="0" w:color="auto"/>
            <w:right w:val="none" w:sz="0" w:space="0" w:color="auto"/>
          </w:divBdr>
          <w:divsChild>
            <w:div w:id="383066647">
              <w:marLeft w:val="0"/>
              <w:marRight w:val="0"/>
              <w:marTop w:val="0"/>
              <w:marBottom w:val="0"/>
              <w:divBdr>
                <w:top w:val="none" w:sz="0" w:space="0" w:color="auto"/>
                <w:left w:val="none" w:sz="0" w:space="0" w:color="auto"/>
                <w:bottom w:val="none" w:sz="0" w:space="0" w:color="auto"/>
                <w:right w:val="none" w:sz="0" w:space="0" w:color="auto"/>
              </w:divBdr>
            </w:div>
          </w:divsChild>
        </w:div>
        <w:div w:id="1173690259">
          <w:marLeft w:val="0"/>
          <w:marRight w:val="0"/>
          <w:marTop w:val="0"/>
          <w:marBottom w:val="0"/>
          <w:divBdr>
            <w:top w:val="none" w:sz="0" w:space="0" w:color="auto"/>
            <w:left w:val="none" w:sz="0" w:space="0" w:color="auto"/>
            <w:bottom w:val="none" w:sz="0" w:space="0" w:color="auto"/>
            <w:right w:val="none" w:sz="0" w:space="0" w:color="auto"/>
          </w:divBdr>
          <w:divsChild>
            <w:div w:id="508911000">
              <w:marLeft w:val="0"/>
              <w:marRight w:val="0"/>
              <w:marTop w:val="0"/>
              <w:marBottom w:val="0"/>
              <w:divBdr>
                <w:top w:val="none" w:sz="0" w:space="0" w:color="auto"/>
                <w:left w:val="none" w:sz="0" w:space="0" w:color="auto"/>
                <w:bottom w:val="none" w:sz="0" w:space="0" w:color="auto"/>
                <w:right w:val="none" w:sz="0" w:space="0" w:color="auto"/>
              </w:divBdr>
            </w:div>
          </w:divsChild>
        </w:div>
        <w:div w:id="1483427461">
          <w:marLeft w:val="0"/>
          <w:marRight w:val="0"/>
          <w:marTop w:val="0"/>
          <w:marBottom w:val="0"/>
          <w:divBdr>
            <w:top w:val="none" w:sz="0" w:space="0" w:color="auto"/>
            <w:left w:val="none" w:sz="0" w:space="0" w:color="auto"/>
            <w:bottom w:val="none" w:sz="0" w:space="0" w:color="auto"/>
            <w:right w:val="none" w:sz="0" w:space="0" w:color="auto"/>
          </w:divBdr>
          <w:divsChild>
            <w:div w:id="1622034629">
              <w:marLeft w:val="0"/>
              <w:marRight w:val="0"/>
              <w:marTop w:val="0"/>
              <w:marBottom w:val="0"/>
              <w:divBdr>
                <w:top w:val="none" w:sz="0" w:space="0" w:color="auto"/>
                <w:left w:val="none" w:sz="0" w:space="0" w:color="auto"/>
                <w:bottom w:val="none" w:sz="0" w:space="0" w:color="auto"/>
                <w:right w:val="none" w:sz="0" w:space="0" w:color="auto"/>
              </w:divBdr>
            </w:div>
          </w:divsChild>
        </w:div>
        <w:div w:id="1391533223">
          <w:marLeft w:val="0"/>
          <w:marRight w:val="0"/>
          <w:marTop w:val="0"/>
          <w:marBottom w:val="0"/>
          <w:divBdr>
            <w:top w:val="none" w:sz="0" w:space="0" w:color="auto"/>
            <w:left w:val="none" w:sz="0" w:space="0" w:color="auto"/>
            <w:bottom w:val="none" w:sz="0" w:space="0" w:color="auto"/>
            <w:right w:val="none" w:sz="0" w:space="0" w:color="auto"/>
          </w:divBdr>
          <w:divsChild>
            <w:div w:id="1719208042">
              <w:marLeft w:val="0"/>
              <w:marRight w:val="0"/>
              <w:marTop w:val="0"/>
              <w:marBottom w:val="0"/>
              <w:divBdr>
                <w:top w:val="none" w:sz="0" w:space="0" w:color="auto"/>
                <w:left w:val="none" w:sz="0" w:space="0" w:color="auto"/>
                <w:bottom w:val="none" w:sz="0" w:space="0" w:color="auto"/>
                <w:right w:val="none" w:sz="0" w:space="0" w:color="auto"/>
              </w:divBdr>
            </w:div>
          </w:divsChild>
        </w:div>
        <w:div w:id="1832603636">
          <w:marLeft w:val="0"/>
          <w:marRight w:val="0"/>
          <w:marTop w:val="0"/>
          <w:marBottom w:val="0"/>
          <w:divBdr>
            <w:top w:val="none" w:sz="0" w:space="0" w:color="auto"/>
            <w:left w:val="none" w:sz="0" w:space="0" w:color="auto"/>
            <w:bottom w:val="none" w:sz="0" w:space="0" w:color="auto"/>
            <w:right w:val="none" w:sz="0" w:space="0" w:color="auto"/>
          </w:divBdr>
          <w:divsChild>
            <w:div w:id="1004287706">
              <w:marLeft w:val="0"/>
              <w:marRight w:val="0"/>
              <w:marTop w:val="0"/>
              <w:marBottom w:val="0"/>
              <w:divBdr>
                <w:top w:val="none" w:sz="0" w:space="0" w:color="auto"/>
                <w:left w:val="none" w:sz="0" w:space="0" w:color="auto"/>
                <w:bottom w:val="none" w:sz="0" w:space="0" w:color="auto"/>
                <w:right w:val="none" w:sz="0" w:space="0" w:color="auto"/>
              </w:divBdr>
            </w:div>
          </w:divsChild>
        </w:div>
        <w:div w:id="2122725624">
          <w:marLeft w:val="0"/>
          <w:marRight w:val="0"/>
          <w:marTop w:val="0"/>
          <w:marBottom w:val="0"/>
          <w:divBdr>
            <w:top w:val="none" w:sz="0" w:space="0" w:color="auto"/>
            <w:left w:val="none" w:sz="0" w:space="0" w:color="auto"/>
            <w:bottom w:val="none" w:sz="0" w:space="0" w:color="auto"/>
            <w:right w:val="none" w:sz="0" w:space="0" w:color="auto"/>
          </w:divBdr>
          <w:divsChild>
            <w:div w:id="1745102250">
              <w:marLeft w:val="0"/>
              <w:marRight w:val="0"/>
              <w:marTop w:val="0"/>
              <w:marBottom w:val="0"/>
              <w:divBdr>
                <w:top w:val="none" w:sz="0" w:space="0" w:color="auto"/>
                <w:left w:val="none" w:sz="0" w:space="0" w:color="auto"/>
                <w:bottom w:val="none" w:sz="0" w:space="0" w:color="auto"/>
                <w:right w:val="none" w:sz="0" w:space="0" w:color="auto"/>
              </w:divBdr>
            </w:div>
          </w:divsChild>
        </w:div>
        <w:div w:id="2111310754">
          <w:marLeft w:val="0"/>
          <w:marRight w:val="0"/>
          <w:marTop w:val="0"/>
          <w:marBottom w:val="0"/>
          <w:divBdr>
            <w:top w:val="none" w:sz="0" w:space="0" w:color="auto"/>
            <w:left w:val="none" w:sz="0" w:space="0" w:color="auto"/>
            <w:bottom w:val="none" w:sz="0" w:space="0" w:color="auto"/>
            <w:right w:val="none" w:sz="0" w:space="0" w:color="auto"/>
          </w:divBdr>
          <w:divsChild>
            <w:div w:id="694233868">
              <w:marLeft w:val="0"/>
              <w:marRight w:val="0"/>
              <w:marTop w:val="0"/>
              <w:marBottom w:val="0"/>
              <w:divBdr>
                <w:top w:val="none" w:sz="0" w:space="0" w:color="auto"/>
                <w:left w:val="none" w:sz="0" w:space="0" w:color="auto"/>
                <w:bottom w:val="none" w:sz="0" w:space="0" w:color="auto"/>
                <w:right w:val="none" w:sz="0" w:space="0" w:color="auto"/>
              </w:divBdr>
            </w:div>
          </w:divsChild>
        </w:div>
        <w:div w:id="1034816919">
          <w:marLeft w:val="0"/>
          <w:marRight w:val="0"/>
          <w:marTop w:val="0"/>
          <w:marBottom w:val="0"/>
          <w:divBdr>
            <w:top w:val="none" w:sz="0" w:space="0" w:color="auto"/>
            <w:left w:val="none" w:sz="0" w:space="0" w:color="auto"/>
            <w:bottom w:val="none" w:sz="0" w:space="0" w:color="auto"/>
            <w:right w:val="none" w:sz="0" w:space="0" w:color="auto"/>
          </w:divBdr>
          <w:divsChild>
            <w:div w:id="1059980660">
              <w:marLeft w:val="0"/>
              <w:marRight w:val="0"/>
              <w:marTop w:val="0"/>
              <w:marBottom w:val="0"/>
              <w:divBdr>
                <w:top w:val="none" w:sz="0" w:space="0" w:color="auto"/>
                <w:left w:val="none" w:sz="0" w:space="0" w:color="auto"/>
                <w:bottom w:val="none" w:sz="0" w:space="0" w:color="auto"/>
                <w:right w:val="none" w:sz="0" w:space="0" w:color="auto"/>
              </w:divBdr>
            </w:div>
          </w:divsChild>
        </w:div>
        <w:div w:id="483862939">
          <w:marLeft w:val="0"/>
          <w:marRight w:val="0"/>
          <w:marTop w:val="0"/>
          <w:marBottom w:val="0"/>
          <w:divBdr>
            <w:top w:val="none" w:sz="0" w:space="0" w:color="auto"/>
            <w:left w:val="none" w:sz="0" w:space="0" w:color="auto"/>
            <w:bottom w:val="none" w:sz="0" w:space="0" w:color="auto"/>
            <w:right w:val="none" w:sz="0" w:space="0" w:color="auto"/>
          </w:divBdr>
          <w:divsChild>
            <w:div w:id="1768770015">
              <w:marLeft w:val="0"/>
              <w:marRight w:val="0"/>
              <w:marTop w:val="0"/>
              <w:marBottom w:val="0"/>
              <w:divBdr>
                <w:top w:val="none" w:sz="0" w:space="0" w:color="auto"/>
                <w:left w:val="none" w:sz="0" w:space="0" w:color="auto"/>
                <w:bottom w:val="none" w:sz="0" w:space="0" w:color="auto"/>
                <w:right w:val="none" w:sz="0" w:space="0" w:color="auto"/>
              </w:divBdr>
            </w:div>
          </w:divsChild>
        </w:div>
        <w:div w:id="1227759075">
          <w:marLeft w:val="0"/>
          <w:marRight w:val="0"/>
          <w:marTop w:val="0"/>
          <w:marBottom w:val="0"/>
          <w:divBdr>
            <w:top w:val="none" w:sz="0" w:space="0" w:color="auto"/>
            <w:left w:val="none" w:sz="0" w:space="0" w:color="auto"/>
            <w:bottom w:val="none" w:sz="0" w:space="0" w:color="auto"/>
            <w:right w:val="none" w:sz="0" w:space="0" w:color="auto"/>
          </w:divBdr>
          <w:divsChild>
            <w:div w:id="945816428">
              <w:marLeft w:val="0"/>
              <w:marRight w:val="0"/>
              <w:marTop w:val="0"/>
              <w:marBottom w:val="0"/>
              <w:divBdr>
                <w:top w:val="none" w:sz="0" w:space="0" w:color="auto"/>
                <w:left w:val="none" w:sz="0" w:space="0" w:color="auto"/>
                <w:bottom w:val="none" w:sz="0" w:space="0" w:color="auto"/>
                <w:right w:val="none" w:sz="0" w:space="0" w:color="auto"/>
              </w:divBdr>
            </w:div>
          </w:divsChild>
        </w:div>
        <w:div w:id="1692879000">
          <w:marLeft w:val="0"/>
          <w:marRight w:val="0"/>
          <w:marTop w:val="0"/>
          <w:marBottom w:val="0"/>
          <w:divBdr>
            <w:top w:val="none" w:sz="0" w:space="0" w:color="auto"/>
            <w:left w:val="none" w:sz="0" w:space="0" w:color="auto"/>
            <w:bottom w:val="none" w:sz="0" w:space="0" w:color="auto"/>
            <w:right w:val="none" w:sz="0" w:space="0" w:color="auto"/>
          </w:divBdr>
          <w:divsChild>
            <w:div w:id="261184571">
              <w:marLeft w:val="0"/>
              <w:marRight w:val="0"/>
              <w:marTop w:val="0"/>
              <w:marBottom w:val="0"/>
              <w:divBdr>
                <w:top w:val="none" w:sz="0" w:space="0" w:color="auto"/>
                <w:left w:val="none" w:sz="0" w:space="0" w:color="auto"/>
                <w:bottom w:val="none" w:sz="0" w:space="0" w:color="auto"/>
                <w:right w:val="none" w:sz="0" w:space="0" w:color="auto"/>
              </w:divBdr>
            </w:div>
          </w:divsChild>
        </w:div>
        <w:div w:id="934945634">
          <w:marLeft w:val="0"/>
          <w:marRight w:val="0"/>
          <w:marTop w:val="0"/>
          <w:marBottom w:val="0"/>
          <w:divBdr>
            <w:top w:val="none" w:sz="0" w:space="0" w:color="auto"/>
            <w:left w:val="none" w:sz="0" w:space="0" w:color="auto"/>
            <w:bottom w:val="none" w:sz="0" w:space="0" w:color="auto"/>
            <w:right w:val="none" w:sz="0" w:space="0" w:color="auto"/>
          </w:divBdr>
          <w:divsChild>
            <w:div w:id="410389446">
              <w:marLeft w:val="0"/>
              <w:marRight w:val="0"/>
              <w:marTop w:val="0"/>
              <w:marBottom w:val="0"/>
              <w:divBdr>
                <w:top w:val="none" w:sz="0" w:space="0" w:color="auto"/>
                <w:left w:val="none" w:sz="0" w:space="0" w:color="auto"/>
                <w:bottom w:val="none" w:sz="0" w:space="0" w:color="auto"/>
                <w:right w:val="none" w:sz="0" w:space="0" w:color="auto"/>
              </w:divBdr>
            </w:div>
          </w:divsChild>
        </w:div>
        <w:div w:id="1341466451">
          <w:marLeft w:val="0"/>
          <w:marRight w:val="0"/>
          <w:marTop w:val="0"/>
          <w:marBottom w:val="0"/>
          <w:divBdr>
            <w:top w:val="none" w:sz="0" w:space="0" w:color="auto"/>
            <w:left w:val="none" w:sz="0" w:space="0" w:color="auto"/>
            <w:bottom w:val="none" w:sz="0" w:space="0" w:color="auto"/>
            <w:right w:val="none" w:sz="0" w:space="0" w:color="auto"/>
          </w:divBdr>
          <w:divsChild>
            <w:div w:id="1828276578">
              <w:marLeft w:val="0"/>
              <w:marRight w:val="0"/>
              <w:marTop w:val="0"/>
              <w:marBottom w:val="0"/>
              <w:divBdr>
                <w:top w:val="none" w:sz="0" w:space="0" w:color="auto"/>
                <w:left w:val="none" w:sz="0" w:space="0" w:color="auto"/>
                <w:bottom w:val="none" w:sz="0" w:space="0" w:color="auto"/>
                <w:right w:val="none" w:sz="0" w:space="0" w:color="auto"/>
              </w:divBdr>
            </w:div>
          </w:divsChild>
        </w:div>
        <w:div w:id="1342926355">
          <w:marLeft w:val="0"/>
          <w:marRight w:val="0"/>
          <w:marTop w:val="0"/>
          <w:marBottom w:val="0"/>
          <w:divBdr>
            <w:top w:val="none" w:sz="0" w:space="0" w:color="auto"/>
            <w:left w:val="none" w:sz="0" w:space="0" w:color="auto"/>
            <w:bottom w:val="none" w:sz="0" w:space="0" w:color="auto"/>
            <w:right w:val="none" w:sz="0" w:space="0" w:color="auto"/>
          </w:divBdr>
          <w:divsChild>
            <w:div w:id="551161395">
              <w:marLeft w:val="0"/>
              <w:marRight w:val="0"/>
              <w:marTop w:val="0"/>
              <w:marBottom w:val="0"/>
              <w:divBdr>
                <w:top w:val="none" w:sz="0" w:space="0" w:color="auto"/>
                <w:left w:val="none" w:sz="0" w:space="0" w:color="auto"/>
                <w:bottom w:val="none" w:sz="0" w:space="0" w:color="auto"/>
                <w:right w:val="none" w:sz="0" w:space="0" w:color="auto"/>
              </w:divBdr>
            </w:div>
          </w:divsChild>
        </w:div>
        <w:div w:id="550969795">
          <w:marLeft w:val="0"/>
          <w:marRight w:val="0"/>
          <w:marTop w:val="0"/>
          <w:marBottom w:val="0"/>
          <w:divBdr>
            <w:top w:val="none" w:sz="0" w:space="0" w:color="auto"/>
            <w:left w:val="none" w:sz="0" w:space="0" w:color="auto"/>
            <w:bottom w:val="none" w:sz="0" w:space="0" w:color="auto"/>
            <w:right w:val="none" w:sz="0" w:space="0" w:color="auto"/>
          </w:divBdr>
          <w:divsChild>
            <w:div w:id="2126465667">
              <w:marLeft w:val="0"/>
              <w:marRight w:val="0"/>
              <w:marTop w:val="0"/>
              <w:marBottom w:val="0"/>
              <w:divBdr>
                <w:top w:val="none" w:sz="0" w:space="0" w:color="auto"/>
                <w:left w:val="none" w:sz="0" w:space="0" w:color="auto"/>
                <w:bottom w:val="none" w:sz="0" w:space="0" w:color="auto"/>
                <w:right w:val="none" w:sz="0" w:space="0" w:color="auto"/>
              </w:divBdr>
            </w:div>
          </w:divsChild>
        </w:div>
        <w:div w:id="2088264771">
          <w:marLeft w:val="0"/>
          <w:marRight w:val="0"/>
          <w:marTop w:val="0"/>
          <w:marBottom w:val="0"/>
          <w:divBdr>
            <w:top w:val="none" w:sz="0" w:space="0" w:color="auto"/>
            <w:left w:val="none" w:sz="0" w:space="0" w:color="auto"/>
            <w:bottom w:val="none" w:sz="0" w:space="0" w:color="auto"/>
            <w:right w:val="none" w:sz="0" w:space="0" w:color="auto"/>
          </w:divBdr>
          <w:divsChild>
            <w:div w:id="1376782250">
              <w:marLeft w:val="0"/>
              <w:marRight w:val="0"/>
              <w:marTop w:val="0"/>
              <w:marBottom w:val="0"/>
              <w:divBdr>
                <w:top w:val="none" w:sz="0" w:space="0" w:color="auto"/>
                <w:left w:val="none" w:sz="0" w:space="0" w:color="auto"/>
                <w:bottom w:val="none" w:sz="0" w:space="0" w:color="auto"/>
                <w:right w:val="none" w:sz="0" w:space="0" w:color="auto"/>
              </w:divBdr>
            </w:div>
          </w:divsChild>
        </w:div>
        <w:div w:id="1171022854">
          <w:marLeft w:val="0"/>
          <w:marRight w:val="0"/>
          <w:marTop w:val="0"/>
          <w:marBottom w:val="0"/>
          <w:divBdr>
            <w:top w:val="none" w:sz="0" w:space="0" w:color="auto"/>
            <w:left w:val="none" w:sz="0" w:space="0" w:color="auto"/>
            <w:bottom w:val="none" w:sz="0" w:space="0" w:color="auto"/>
            <w:right w:val="none" w:sz="0" w:space="0" w:color="auto"/>
          </w:divBdr>
          <w:divsChild>
            <w:div w:id="204609199">
              <w:marLeft w:val="0"/>
              <w:marRight w:val="0"/>
              <w:marTop w:val="0"/>
              <w:marBottom w:val="0"/>
              <w:divBdr>
                <w:top w:val="none" w:sz="0" w:space="0" w:color="auto"/>
                <w:left w:val="none" w:sz="0" w:space="0" w:color="auto"/>
                <w:bottom w:val="none" w:sz="0" w:space="0" w:color="auto"/>
                <w:right w:val="none" w:sz="0" w:space="0" w:color="auto"/>
              </w:divBdr>
            </w:div>
          </w:divsChild>
        </w:div>
        <w:div w:id="1510372209">
          <w:marLeft w:val="0"/>
          <w:marRight w:val="0"/>
          <w:marTop w:val="0"/>
          <w:marBottom w:val="0"/>
          <w:divBdr>
            <w:top w:val="none" w:sz="0" w:space="0" w:color="auto"/>
            <w:left w:val="none" w:sz="0" w:space="0" w:color="auto"/>
            <w:bottom w:val="none" w:sz="0" w:space="0" w:color="auto"/>
            <w:right w:val="none" w:sz="0" w:space="0" w:color="auto"/>
          </w:divBdr>
          <w:divsChild>
            <w:div w:id="1640988116">
              <w:marLeft w:val="0"/>
              <w:marRight w:val="0"/>
              <w:marTop w:val="0"/>
              <w:marBottom w:val="0"/>
              <w:divBdr>
                <w:top w:val="none" w:sz="0" w:space="0" w:color="auto"/>
                <w:left w:val="none" w:sz="0" w:space="0" w:color="auto"/>
                <w:bottom w:val="none" w:sz="0" w:space="0" w:color="auto"/>
                <w:right w:val="none" w:sz="0" w:space="0" w:color="auto"/>
              </w:divBdr>
            </w:div>
          </w:divsChild>
        </w:div>
        <w:div w:id="156196805">
          <w:marLeft w:val="0"/>
          <w:marRight w:val="0"/>
          <w:marTop w:val="0"/>
          <w:marBottom w:val="0"/>
          <w:divBdr>
            <w:top w:val="none" w:sz="0" w:space="0" w:color="auto"/>
            <w:left w:val="none" w:sz="0" w:space="0" w:color="auto"/>
            <w:bottom w:val="none" w:sz="0" w:space="0" w:color="auto"/>
            <w:right w:val="none" w:sz="0" w:space="0" w:color="auto"/>
          </w:divBdr>
          <w:divsChild>
            <w:div w:id="1314677687">
              <w:marLeft w:val="0"/>
              <w:marRight w:val="0"/>
              <w:marTop w:val="0"/>
              <w:marBottom w:val="0"/>
              <w:divBdr>
                <w:top w:val="none" w:sz="0" w:space="0" w:color="auto"/>
                <w:left w:val="none" w:sz="0" w:space="0" w:color="auto"/>
                <w:bottom w:val="none" w:sz="0" w:space="0" w:color="auto"/>
                <w:right w:val="none" w:sz="0" w:space="0" w:color="auto"/>
              </w:divBdr>
            </w:div>
          </w:divsChild>
        </w:div>
        <w:div w:id="461509107">
          <w:marLeft w:val="0"/>
          <w:marRight w:val="0"/>
          <w:marTop w:val="0"/>
          <w:marBottom w:val="0"/>
          <w:divBdr>
            <w:top w:val="none" w:sz="0" w:space="0" w:color="auto"/>
            <w:left w:val="none" w:sz="0" w:space="0" w:color="auto"/>
            <w:bottom w:val="none" w:sz="0" w:space="0" w:color="auto"/>
            <w:right w:val="none" w:sz="0" w:space="0" w:color="auto"/>
          </w:divBdr>
          <w:divsChild>
            <w:div w:id="836460982">
              <w:marLeft w:val="0"/>
              <w:marRight w:val="0"/>
              <w:marTop w:val="0"/>
              <w:marBottom w:val="0"/>
              <w:divBdr>
                <w:top w:val="none" w:sz="0" w:space="0" w:color="auto"/>
                <w:left w:val="none" w:sz="0" w:space="0" w:color="auto"/>
                <w:bottom w:val="none" w:sz="0" w:space="0" w:color="auto"/>
                <w:right w:val="none" w:sz="0" w:space="0" w:color="auto"/>
              </w:divBdr>
            </w:div>
          </w:divsChild>
        </w:div>
        <w:div w:id="239490310">
          <w:marLeft w:val="0"/>
          <w:marRight w:val="0"/>
          <w:marTop w:val="0"/>
          <w:marBottom w:val="0"/>
          <w:divBdr>
            <w:top w:val="none" w:sz="0" w:space="0" w:color="auto"/>
            <w:left w:val="none" w:sz="0" w:space="0" w:color="auto"/>
            <w:bottom w:val="none" w:sz="0" w:space="0" w:color="auto"/>
            <w:right w:val="none" w:sz="0" w:space="0" w:color="auto"/>
          </w:divBdr>
          <w:divsChild>
            <w:div w:id="928543312">
              <w:marLeft w:val="0"/>
              <w:marRight w:val="0"/>
              <w:marTop w:val="0"/>
              <w:marBottom w:val="0"/>
              <w:divBdr>
                <w:top w:val="none" w:sz="0" w:space="0" w:color="auto"/>
                <w:left w:val="none" w:sz="0" w:space="0" w:color="auto"/>
                <w:bottom w:val="none" w:sz="0" w:space="0" w:color="auto"/>
                <w:right w:val="none" w:sz="0" w:space="0" w:color="auto"/>
              </w:divBdr>
            </w:div>
          </w:divsChild>
        </w:div>
        <w:div w:id="1085342628">
          <w:marLeft w:val="0"/>
          <w:marRight w:val="0"/>
          <w:marTop w:val="0"/>
          <w:marBottom w:val="0"/>
          <w:divBdr>
            <w:top w:val="none" w:sz="0" w:space="0" w:color="auto"/>
            <w:left w:val="none" w:sz="0" w:space="0" w:color="auto"/>
            <w:bottom w:val="none" w:sz="0" w:space="0" w:color="auto"/>
            <w:right w:val="none" w:sz="0" w:space="0" w:color="auto"/>
          </w:divBdr>
          <w:divsChild>
            <w:div w:id="1957449198">
              <w:marLeft w:val="0"/>
              <w:marRight w:val="0"/>
              <w:marTop w:val="0"/>
              <w:marBottom w:val="0"/>
              <w:divBdr>
                <w:top w:val="none" w:sz="0" w:space="0" w:color="auto"/>
                <w:left w:val="none" w:sz="0" w:space="0" w:color="auto"/>
                <w:bottom w:val="none" w:sz="0" w:space="0" w:color="auto"/>
                <w:right w:val="none" w:sz="0" w:space="0" w:color="auto"/>
              </w:divBdr>
            </w:div>
          </w:divsChild>
        </w:div>
        <w:div w:id="71969679">
          <w:marLeft w:val="0"/>
          <w:marRight w:val="0"/>
          <w:marTop w:val="0"/>
          <w:marBottom w:val="0"/>
          <w:divBdr>
            <w:top w:val="none" w:sz="0" w:space="0" w:color="auto"/>
            <w:left w:val="none" w:sz="0" w:space="0" w:color="auto"/>
            <w:bottom w:val="none" w:sz="0" w:space="0" w:color="auto"/>
            <w:right w:val="none" w:sz="0" w:space="0" w:color="auto"/>
          </w:divBdr>
          <w:divsChild>
            <w:div w:id="984622997">
              <w:marLeft w:val="0"/>
              <w:marRight w:val="0"/>
              <w:marTop w:val="0"/>
              <w:marBottom w:val="0"/>
              <w:divBdr>
                <w:top w:val="none" w:sz="0" w:space="0" w:color="auto"/>
                <w:left w:val="none" w:sz="0" w:space="0" w:color="auto"/>
                <w:bottom w:val="none" w:sz="0" w:space="0" w:color="auto"/>
                <w:right w:val="none" w:sz="0" w:space="0" w:color="auto"/>
              </w:divBdr>
            </w:div>
          </w:divsChild>
        </w:div>
        <w:div w:id="1406949060">
          <w:marLeft w:val="0"/>
          <w:marRight w:val="0"/>
          <w:marTop w:val="0"/>
          <w:marBottom w:val="0"/>
          <w:divBdr>
            <w:top w:val="none" w:sz="0" w:space="0" w:color="auto"/>
            <w:left w:val="none" w:sz="0" w:space="0" w:color="auto"/>
            <w:bottom w:val="none" w:sz="0" w:space="0" w:color="auto"/>
            <w:right w:val="none" w:sz="0" w:space="0" w:color="auto"/>
          </w:divBdr>
          <w:divsChild>
            <w:div w:id="727416773">
              <w:marLeft w:val="0"/>
              <w:marRight w:val="0"/>
              <w:marTop w:val="0"/>
              <w:marBottom w:val="0"/>
              <w:divBdr>
                <w:top w:val="none" w:sz="0" w:space="0" w:color="auto"/>
                <w:left w:val="none" w:sz="0" w:space="0" w:color="auto"/>
                <w:bottom w:val="none" w:sz="0" w:space="0" w:color="auto"/>
                <w:right w:val="none" w:sz="0" w:space="0" w:color="auto"/>
              </w:divBdr>
            </w:div>
          </w:divsChild>
        </w:div>
        <w:div w:id="660281302">
          <w:marLeft w:val="0"/>
          <w:marRight w:val="0"/>
          <w:marTop w:val="0"/>
          <w:marBottom w:val="0"/>
          <w:divBdr>
            <w:top w:val="none" w:sz="0" w:space="0" w:color="auto"/>
            <w:left w:val="none" w:sz="0" w:space="0" w:color="auto"/>
            <w:bottom w:val="none" w:sz="0" w:space="0" w:color="auto"/>
            <w:right w:val="none" w:sz="0" w:space="0" w:color="auto"/>
          </w:divBdr>
          <w:divsChild>
            <w:div w:id="1187790226">
              <w:marLeft w:val="0"/>
              <w:marRight w:val="0"/>
              <w:marTop w:val="0"/>
              <w:marBottom w:val="0"/>
              <w:divBdr>
                <w:top w:val="none" w:sz="0" w:space="0" w:color="auto"/>
                <w:left w:val="none" w:sz="0" w:space="0" w:color="auto"/>
                <w:bottom w:val="none" w:sz="0" w:space="0" w:color="auto"/>
                <w:right w:val="none" w:sz="0" w:space="0" w:color="auto"/>
              </w:divBdr>
            </w:div>
          </w:divsChild>
        </w:div>
        <w:div w:id="644161144">
          <w:marLeft w:val="0"/>
          <w:marRight w:val="0"/>
          <w:marTop w:val="0"/>
          <w:marBottom w:val="0"/>
          <w:divBdr>
            <w:top w:val="none" w:sz="0" w:space="0" w:color="auto"/>
            <w:left w:val="none" w:sz="0" w:space="0" w:color="auto"/>
            <w:bottom w:val="none" w:sz="0" w:space="0" w:color="auto"/>
            <w:right w:val="none" w:sz="0" w:space="0" w:color="auto"/>
          </w:divBdr>
          <w:divsChild>
            <w:div w:id="168258652">
              <w:marLeft w:val="0"/>
              <w:marRight w:val="0"/>
              <w:marTop w:val="0"/>
              <w:marBottom w:val="0"/>
              <w:divBdr>
                <w:top w:val="none" w:sz="0" w:space="0" w:color="auto"/>
                <w:left w:val="none" w:sz="0" w:space="0" w:color="auto"/>
                <w:bottom w:val="none" w:sz="0" w:space="0" w:color="auto"/>
                <w:right w:val="none" w:sz="0" w:space="0" w:color="auto"/>
              </w:divBdr>
            </w:div>
          </w:divsChild>
        </w:div>
        <w:div w:id="1939217519">
          <w:marLeft w:val="0"/>
          <w:marRight w:val="0"/>
          <w:marTop w:val="0"/>
          <w:marBottom w:val="0"/>
          <w:divBdr>
            <w:top w:val="none" w:sz="0" w:space="0" w:color="auto"/>
            <w:left w:val="none" w:sz="0" w:space="0" w:color="auto"/>
            <w:bottom w:val="none" w:sz="0" w:space="0" w:color="auto"/>
            <w:right w:val="none" w:sz="0" w:space="0" w:color="auto"/>
          </w:divBdr>
          <w:divsChild>
            <w:div w:id="1632324566">
              <w:marLeft w:val="0"/>
              <w:marRight w:val="0"/>
              <w:marTop w:val="0"/>
              <w:marBottom w:val="0"/>
              <w:divBdr>
                <w:top w:val="none" w:sz="0" w:space="0" w:color="auto"/>
                <w:left w:val="none" w:sz="0" w:space="0" w:color="auto"/>
                <w:bottom w:val="none" w:sz="0" w:space="0" w:color="auto"/>
                <w:right w:val="none" w:sz="0" w:space="0" w:color="auto"/>
              </w:divBdr>
            </w:div>
          </w:divsChild>
        </w:div>
        <w:div w:id="693461625">
          <w:marLeft w:val="0"/>
          <w:marRight w:val="0"/>
          <w:marTop w:val="0"/>
          <w:marBottom w:val="0"/>
          <w:divBdr>
            <w:top w:val="none" w:sz="0" w:space="0" w:color="auto"/>
            <w:left w:val="none" w:sz="0" w:space="0" w:color="auto"/>
            <w:bottom w:val="none" w:sz="0" w:space="0" w:color="auto"/>
            <w:right w:val="none" w:sz="0" w:space="0" w:color="auto"/>
          </w:divBdr>
          <w:divsChild>
            <w:div w:id="1608732425">
              <w:marLeft w:val="0"/>
              <w:marRight w:val="0"/>
              <w:marTop w:val="0"/>
              <w:marBottom w:val="0"/>
              <w:divBdr>
                <w:top w:val="none" w:sz="0" w:space="0" w:color="auto"/>
                <w:left w:val="none" w:sz="0" w:space="0" w:color="auto"/>
                <w:bottom w:val="none" w:sz="0" w:space="0" w:color="auto"/>
                <w:right w:val="none" w:sz="0" w:space="0" w:color="auto"/>
              </w:divBdr>
            </w:div>
          </w:divsChild>
        </w:div>
        <w:div w:id="74476801">
          <w:marLeft w:val="0"/>
          <w:marRight w:val="0"/>
          <w:marTop w:val="0"/>
          <w:marBottom w:val="0"/>
          <w:divBdr>
            <w:top w:val="none" w:sz="0" w:space="0" w:color="auto"/>
            <w:left w:val="none" w:sz="0" w:space="0" w:color="auto"/>
            <w:bottom w:val="none" w:sz="0" w:space="0" w:color="auto"/>
            <w:right w:val="none" w:sz="0" w:space="0" w:color="auto"/>
          </w:divBdr>
          <w:divsChild>
            <w:div w:id="1322151727">
              <w:marLeft w:val="0"/>
              <w:marRight w:val="0"/>
              <w:marTop w:val="0"/>
              <w:marBottom w:val="0"/>
              <w:divBdr>
                <w:top w:val="none" w:sz="0" w:space="0" w:color="auto"/>
                <w:left w:val="none" w:sz="0" w:space="0" w:color="auto"/>
                <w:bottom w:val="none" w:sz="0" w:space="0" w:color="auto"/>
                <w:right w:val="none" w:sz="0" w:space="0" w:color="auto"/>
              </w:divBdr>
            </w:div>
          </w:divsChild>
        </w:div>
        <w:div w:id="305623231">
          <w:marLeft w:val="0"/>
          <w:marRight w:val="0"/>
          <w:marTop w:val="0"/>
          <w:marBottom w:val="0"/>
          <w:divBdr>
            <w:top w:val="none" w:sz="0" w:space="0" w:color="auto"/>
            <w:left w:val="none" w:sz="0" w:space="0" w:color="auto"/>
            <w:bottom w:val="none" w:sz="0" w:space="0" w:color="auto"/>
            <w:right w:val="none" w:sz="0" w:space="0" w:color="auto"/>
          </w:divBdr>
          <w:divsChild>
            <w:div w:id="1789662693">
              <w:marLeft w:val="0"/>
              <w:marRight w:val="0"/>
              <w:marTop w:val="0"/>
              <w:marBottom w:val="0"/>
              <w:divBdr>
                <w:top w:val="none" w:sz="0" w:space="0" w:color="auto"/>
                <w:left w:val="none" w:sz="0" w:space="0" w:color="auto"/>
                <w:bottom w:val="none" w:sz="0" w:space="0" w:color="auto"/>
                <w:right w:val="none" w:sz="0" w:space="0" w:color="auto"/>
              </w:divBdr>
            </w:div>
          </w:divsChild>
        </w:div>
        <w:div w:id="1006403441">
          <w:marLeft w:val="0"/>
          <w:marRight w:val="0"/>
          <w:marTop w:val="0"/>
          <w:marBottom w:val="0"/>
          <w:divBdr>
            <w:top w:val="none" w:sz="0" w:space="0" w:color="auto"/>
            <w:left w:val="none" w:sz="0" w:space="0" w:color="auto"/>
            <w:bottom w:val="none" w:sz="0" w:space="0" w:color="auto"/>
            <w:right w:val="none" w:sz="0" w:space="0" w:color="auto"/>
          </w:divBdr>
          <w:divsChild>
            <w:div w:id="173985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52146">
      <w:bodyDiv w:val="1"/>
      <w:marLeft w:val="0"/>
      <w:marRight w:val="0"/>
      <w:marTop w:val="0"/>
      <w:marBottom w:val="0"/>
      <w:divBdr>
        <w:top w:val="none" w:sz="0" w:space="0" w:color="auto"/>
        <w:left w:val="none" w:sz="0" w:space="0" w:color="auto"/>
        <w:bottom w:val="none" w:sz="0" w:space="0" w:color="auto"/>
        <w:right w:val="none" w:sz="0" w:space="0" w:color="auto"/>
      </w:divBdr>
    </w:div>
    <w:div w:id="842472448">
      <w:bodyDiv w:val="1"/>
      <w:marLeft w:val="0"/>
      <w:marRight w:val="0"/>
      <w:marTop w:val="0"/>
      <w:marBottom w:val="0"/>
      <w:divBdr>
        <w:top w:val="none" w:sz="0" w:space="0" w:color="auto"/>
        <w:left w:val="none" w:sz="0" w:space="0" w:color="auto"/>
        <w:bottom w:val="none" w:sz="0" w:space="0" w:color="auto"/>
        <w:right w:val="none" w:sz="0" w:space="0" w:color="auto"/>
      </w:divBdr>
    </w:div>
    <w:div w:id="848643354">
      <w:bodyDiv w:val="1"/>
      <w:marLeft w:val="0"/>
      <w:marRight w:val="0"/>
      <w:marTop w:val="0"/>
      <w:marBottom w:val="0"/>
      <w:divBdr>
        <w:top w:val="none" w:sz="0" w:space="0" w:color="auto"/>
        <w:left w:val="none" w:sz="0" w:space="0" w:color="auto"/>
        <w:bottom w:val="none" w:sz="0" w:space="0" w:color="auto"/>
        <w:right w:val="none" w:sz="0" w:space="0" w:color="auto"/>
      </w:divBdr>
    </w:div>
    <w:div w:id="857888165">
      <w:bodyDiv w:val="1"/>
      <w:marLeft w:val="0"/>
      <w:marRight w:val="0"/>
      <w:marTop w:val="0"/>
      <w:marBottom w:val="0"/>
      <w:divBdr>
        <w:top w:val="none" w:sz="0" w:space="0" w:color="auto"/>
        <w:left w:val="none" w:sz="0" w:space="0" w:color="auto"/>
        <w:bottom w:val="none" w:sz="0" w:space="0" w:color="auto"/>
        <w:right w:val="none" w:sz="0" w:space="0" w:color="auto"/>
      </w:divBdr>
    </w:div>
    <w:div w:id="923418078">
      <w:bodyDiv w:val="1"/>
      <w:marLeft w:val="0"/>
      <w:marRight w:val="0"/>
      <w:marTop w:val="0"/>
      <w:marBottom w:val="0"/>
      <w:divBdr>
        <w:top w:val="none" w:sz="0" w:space="0" w:color="auto"/>
        <w:left w:val="none" w:sz="0" w:space="0" w:color="auto"/>
        <w:bottom w:val="none" w:sz="0" w:space="0" w:color="auto"/>
        <w:right w:val="none" w:sz="0" w:space="0" w:color="auto"/>
      </w:divBdr>
    </w:div>
    <w:div w:id="934216055">
      <w:bodyDiv w:val="1"/>
      <w:marLeft w:val="0"/>
      <w:marRight w:val="0"/>
      <w:marTop w:val="0"/>
      <w:marBottom w:val="0"/>
      <w:divBdr>
        <w:top w:val="none" w:sz="0" w:space="0" w:color="auto"/>
        <w:left w:val="none" w:sz="0" w:space="0" w:color="auto"/>
        <w:bottom w:val="none" w:sz="0" w:space="0" w:color="auto"/>
        <w:right w:val="none" w:sz="0" w:space="0" w:color="auto"/>
      </w:divBdr>
    </w:div>
    <w:div w:id="937564431">
      <w:bodyDiv w:val="1"/>
      <w:marLeft w:val="0"/>
      <w:marRight w:val="0"/>
      <w:marTop w:val="0"/>
      <w:marBottom w:val="0"/>
      <w:divBdr>
        <w:top w:val="none" w:sz="0" w:space="0" w:color="auto"/>
        <w:left w:val="none" w:sz="0" w:space="0" w:color="auto"/>
        <w:bottom w:val="none" w:sz="0" w:space="0" w:color="auto"/>
        <w:right w:val="none" w:sz="0" w:space="0" w:color="auto"/>
      </w:divBdr>
    </w:div>
    <w:div w:id="941572301">
      <w:bodyDiv w:val="1"/>
      <w:marLeft w:val="0"/>
      <w:marRight w:val="0"/>
      <w:marTop w:val="0"/>
      <w:marBottom w:val="0"/>
      <w:divBdr>
        <w:top w:val="none" w:sz="0" w:space="0" w:color="auto"/>
        <w:left w:val="none" w:sz="0" w:space="0" w:color="auto"/>
        <w:bottom w:val="none" w:sz="0" w:space="0" w:color="auto"/>
        <w:right w:val="none" w:sz="0" w:space="0" w:color="auto"/>
      </w:divBdr>
    </w:div>
    <w:div w:id="949824512">
      <w:bodyDiv w:val="1"/>
      <w:marLeft w:val="0"/>
      <w:marRight w:val="0"/>
      <w:marTop w:val="0"/>
      <w:marBottom w:val="0"/>
      <w:divBdr>
        <w:top w:val="none" w:sz="0" w:space="0" w:color="auto"/>
        <w:left w:val="none" w:sz="0" w:space="0" w:color="auto"/>
        <w:bottom w:val="none" w:sz="0" w:space="0" w:color="auto"/>
        <w:right w:val="none" w:sz="0" w:space="0" w:color="auto"/>
      </w:divBdr>
    </w:div>
    <w:div w:id="955454257">
      <w:bodyDiv w:val="1"/>
      <w:marLeft w:val="0"/>
      <w:marRight w:val="0"/>
      <w:marTop w:val="0"/>
      <w:marBottom w:val="0"/>
      <w:divBdr>
        <w:top w:val="none" w:sz="0" w:space="0" w:color="auto"/>
        <w:left w:val="none" w:sz="0" w:space="0" w:color="auto"/>
        <w:bottom w:val="none" w:sz="0" w:space="0" w:color="auto"/>
        <w:right w:val="none" w:sz="0" w:space="0" w:color="auto"/>
      </w:divBdr>
    </w:div>
    <w:div w:id="958993822">
      <w:bodyDiv w:val="1"/>
      <w:marLeft w:val="0"/>
      <w:marRight w:val="0"/>
      <w:marTop w:val="0"/>
      <w:marBottom w:val="0"/>
      <w:divBdr>
        <w:top w:val="none" w:sz="0" w:space="0" w:color="auto"/>
        <w:left w:val="none" w:sz="0" w:space="0" w:color="auto"/>
        <w:bottom w:val="none" w:sz="0" w:space="0" w:color="auto"/>
        <w:right w:val="none" w:sz="0" w:space="0" w:color="auto"/>
      </w:divBdr>
    </w:div>
    <w:div w:id="1000084986">
      <w:bodyDiv w:val="1"/>
      <w:marLeft w:val="0"/>
      <w:marRight w:val="0"/>
      <w:marTop w:val="0"/>
      <w:marBottom w:val="0"/>
      <w:divBdr>
        <w:top w:val="none" w:sz="0" w:space="0" w:color="auto"/>
        <w:left w:val="none" w:sz="0" w:space="0" w:color="auto"/>
        <w:bottom w:val="none" w:sz="0" w:space="0" w:color="auto"/>
        <w:right w:val="none" w:sz="0" w:space="0" w:color="auto"/>
      </w:divBdr>
    </w:div>
    <w:div w:id="1000933611">
      <w:bodyDiv w:val="1"/>
      <w:marLeft w:val="0"/>
      <w:marRight w:val="0"/>
      <w:marTop w:val="0"/>
      <w:marBottom w:val="0"/>
      <w:divBdr>
        <w:top w:val="none" w:sz="0" w:space="0" w:color="auto"/>
        <w:left w:val="none" w:sz="0" w:space="0" w:color="auto"/>
        <w:bottom w:val="none" w:sz="0" w:space="0" w:color="auto"/>
        <w:right w:val="none" w:sz="0" w:space="0" w:color="auto"/>
      </w:divBdr>
    </w:div>
    <w:div w:id="1003816827">
      <w:bodyDiv w:val="1"/>
      <w:marLeft w:val="0"/>
      <w:marRight w:val="0"/>
      <w:marTop w:val="0"/>
      <w:marBottom w:val="0"/>
      <w:divBdr>
        <w:top w:val="none" w:sz="0" w:space="0" w:color="auto"/>
        <w:left w:val="none" w:sz="0" w:space="0" w:color="auto"/>
        <w:bottom w:val="none" w:sz="0" w:space="0" w:color="auto"/>
        <w:right w:val="none" w:sz="0" w:space="0" w:color="auto"/>
      </w:divBdr>
    </w:div>
    <w:div w:id="1037270691">
      <w:bodyDiv w:val="1"/>
      <w:marLeft w:val="0"/>
      <w:marRight w:val="0"/>
      <w:marTop w:val="0"/>
      <w:marBottom w:val="0"/>
      <w:divBdr>
        <w:top w:val="none" w:sz="0" w:space="0" w:color="auto"/>
        <w:left w:val="none" w:sz="0" w:space="0" w:color="auto"/>
        <w:bottom w:val="none" w:sz="0" w:space="0" w:color="auto"/>
        <w:right w:val="none" w:sz="0" w:space="0" w:color="auto"/>
      </w:divBdr>
    </w:div>
    <w:div w:id="1046225563">
      <w:bodyDiv w:val="1"/>
      <w:marLeft w:val="0"/>
      <w:marRight w:val="0"/>
      <w:marTop w:val="0"/>
      <w:marBottom w:val="0"/>
      <w:divBdr>
        <w:top w:val="none" w:sz="0" w:space="0" w:color="auto"/>
        <w:left w:val="none" w:sz="0" w:space="0" w:color="auto"/>
        <w:bottom w:val="none" w:sz="0" w:space="0" w:color="auto"/>
        <w:right w:val="none" w:sz="0" w:space="0" w:color="auto"/>
      </w:divBdr>
    </w:div>
    <w:div w:id="1054042211">
      <w:bodyDiv w:val="1"/>
      <w:marLeft w:val="0"/>
      <w:marRight w:val="0"/>
      <w:marTop w:val="0"/>
      <w:marBottom w:val="0"/>
      <w:divBdr>
        <w:top w:val="none" w:sz="0" w:space="0" w:color="auto"/>
        <w:left w:val="none" w:sz="0" w:space="0" w:color="auto"/>
        <w:bottom w:val="none" w:sz="0" w:space="0" w:color="auto"/>
        <w:right w:val="none" w:sz="0" w:space="0" w:color="auto"/>
      </w:divBdr>
    </w:div>
    <w:div w:id="1069383350">
      <w:bodyDiv w:val="1"/>
      <w:marLeft w:val="0"/>
      <w:marRight w:val="0"/>
      <w:marTop w:val="0"/>
      <w:marBottom w:val="0"/>
      <w:divBdr>
        <w:top w:val="none" w:sz="0" w:space="0" w:color="auto"/>
        <w:left w:val="none" w:sz="0" w:space="0" w:color="auto"/>
        <w:bottom w:val="none" w:sz="0" w:space="0" w:color="auto"/>
        <w:right w:val="none" w:sz="0" w:space="0" w:color="auto"/>
      </w:divBdr>
    </w:div>
    <w:div w:id="1072699513">
      <w:bodyDiv w:val="1"/>
      <w:marLeft w:val="0"/>
      <w:marRight w:val="0"/>
      <w:marTop w:val="0"/>
      <w:marBottom w:val="0"/>
      <w:divBdr>
        <w:top w:val="none" w:sz="0" w:space="0" w:color="auto"/>
        <w:left w:val="none" w:sz="0" w:space="0" w:color="auto"/>
        <w:bottom w:val="none" w:sz="0" w:space="0" w:color="auto"/>
        <w:right w:val="none" w:sz="0" w:space="0" w:color="auto"/>
      </w:divBdr>
    </w:div>
    <w:div w:id="1102649922">
      <w:bodyDiv w:val="1"/>
      <w:marLeft w:val="0"/>
      <w:marRight w:val="0"/>
      <w:marTop w:val="0"/>
      <w:marBottom w:val="0"/>
      <w:divBdr>
        <w:top w:val="none" w:sz="0" w:space="0" w:color="auto"/>
        <w:left w:val="none" w:sz="0" w:space="0" w:color="auto"/>
        <w:bottom w:val="none" w:sz="0" w:space="0" w:color="auto"/>
        <w:right w:val="none" w:sz="0" w:space="0" w:color="auto"/>
      </w:divBdr>
    </w:div>
    <w:div w:id="1117213310">
      <w:bodyDiv w:val="1"/>
      <w:marLeft w:val="0"/>
      <w:marRight w:val="0"/>
      <w:marTop w:val="0"/>
      <w:marBottom w:val="0"/>
      <w:divBdr>
        <w:top w:val="none" w:sz="0" w:space="0" w:color="auto"/>
        <w:left w:val="none" w:sz="0" w:space="0" w:color="auto"/>
        <w:bottom w:val="none" w:sz="0" w:space="0" w:color="auto"/>
        <w:right w:val="none" w:sz="0" w:space="0" w:color="auto"/>
      </w:divBdr>
    </w:div>
    <w:div w:id="1123160768">
      <w:bodyDiv w:val="1"/>
      <w:marLeft w:val="0"/>
      <w:marRight w:val="0"/>
      <w:marTop w:val="0"/>
      <w:marBottom w:val="0"/>
      <w:divBdr>
        <w:top w:val="none" w:sz="0" w:space="0" w:color="auto"/>
        <w:left w:val="none" w:sz="0" w:space="0" w:color="auto"/>
        <w:bottom w:val="none" w:sz="0" w:space="0" w:color="auto"/>
        <w:right w:val="none" w:sz="0" w:space="0" w:color="auto"/>
      </w:divBdr>
    </w:div>
    <w:div w:id="1146972463">
      <w:bodyDiv w:val="1"/>
      <w:marLeft w:val="0"/>
      <w:marRight w:val="0"/>
      <w:marTop w:val="0"/>
      <w:marBottom w:val="0"/>
      <w:divBdr>
        <w:top w:val="none" w:sz="0" w:space="0" w:color="auto"/>
        <w:left w:val="none" w:sz="0" w:space="0" w:color="auto"/>
        <w:bottom w:val="none" w:sz="0" w:space="0" w:color="auto"/>
        <w:right w:val="none" w:sz="0" w:space="0" w:color="auto"/>
      </w:divBdr>
    </w:div>
    <w:div w:id="1148744670">
      <w:bodyDiv w:val="1"/>
      <w:marLeft w:val="0"/>
      <w:marRight w:val="0"/>
      <w:marTop w:val="0"/>
      <w:marBottom w:val="0"/>
      <w:divBdr>
        <w:top w:val="none" w:sz="0" w:space="0" w:color="auto"/>
        <w:left w:val="none" w:sz="0" w:space="0" w:color="auto"/>
        <w:bottom w:val="none" w:sz="0" w:space="0" w:color="auto"/>
        <w:right w:val="none" w:sz="0" w:space="0" w:color="auto"/>
      </w:divBdr>
    </w:div>
    <w:div w:id="1166940487">
      <w:bodyDiv w:val="1"/>
      <w:marLeft w:val="0"/>
      <w:marRight w:val="0"/>
      <w:marTop w:val="0"/>
      <w:marBottom w:val="0"/>
      <w:divBdr>
        <w:top w:val="none" w:sz="0" w:space="0" w:color="auto"/>
        <w:left w:val="none" w:sz="0" w:space="0" w:color="auto"/>
        <w:bottom w:val="none" w:sz="0" w:space="0" w:color="auto"/>
        <w:right w:val="none" w:sz="0" w:space="0" w:color="auto"/>
      </w:divBdr>
    </w:div>
    <w:div w:id="1168906300">
      <w:bodyDiv w:val="1"/>
      <w:marLeft w:val="0"/>
      <w:marRight w:val="0"/>
      <w:marTop w:val="0"/>
      <w:marBottom w:val="0"/>
      <w:divBdr>
        <w:top w:val="none" w:sz="0" w:space="0" w:color="auto"/>
        <w:left w:val="none" w:sz="0" w:space="0" w:color="auto"/>
        <w:bottom w:val="none" w:sz="0" w:space="0" w:color="auto"/>
        <w:right w:val="none" w:sz="0" w:space="0" w:color="auto"/>
      </w:divBdr>
    </w:div>
    <w:div w:id="1232080223">
      <w:bodyDiv w:val="1"/>
      <w:marLeft w:val="0"/>
      <w:marRight w:val="0"/>
      <w:marTop w:val="0"/>
      <w:marBottom w:val="0"/>
      <w:divBdr>
        <w:top w:val="none" w:sz="0" w:space="0" w:color="auto"/>
        <w:left w:val="none" w:sz="0" w:space="0" w:color="auto"/>
        <w:bottom w:val="none" w:sz="0" w:space="0" w:color="auto"/>
        <w:right w:val="none" w:sz="0" w:space="0" w:color="auto"/>
      </w:divBdr>
    </w:div>
    <w:div w:id="1253584658">
      <w:bodyDiv w:val="1"/>
      <w:marLeft w:val="0"/>
      <w:marRight w:val="0"/>
      <w:marTop w:val="0"/>
      <w:marBottom w:val="0"/>
      <w:divBdr>
        <w:top w:val="none" w:sz="0" w:space="0" w:color="auto"/>
        <w:left w:val="none" w:sz="0" w:space="0" w:color="auto"/>
        <w:bottom w:val="none" w:sz="0" w:space="0" w:color="auto"/>
        <w:right w:val="none" w:sz="0" w:space="0" w:color="auto"/>
      </w:divBdr>
    </w:div>
    <w:div w:id="1265920750">
      <w:bodyDiv w:val="1"/>
      <w:marLeft w:val="0"/>
      <w:marRight w:val="0"/>
      <w:marTop w:val="0"/>
      <w:marBottom w:val="0"/>
      <w:divBdr>
        <w:top w:val="none" w:sz="0" w:space="0" w:color="auto"/>
        <w:left w:val="none" w:sz="0" w:space="0" w:color="auto"/>
        <w:bottom w:val="none" w:sz="0" w:space="0" w:color="auto"/>
        <w:right w:val="none" w:sz="0" w:space="0" w:color="auto"/>
      </w:divBdr>
    </w:div>
    <w:div w:id="1286235163">
      <w:bodyDiv w:val="1"/>
      <w:marLeft w:val="0"/>
      <w:marRight w:val="0"/>
      <w:marTop w:val="0"/>
      <w:marBottom w:val="0"/>
      <w:divBdr>
        <w:top w:val="none" w:sz="0" w:space="0" w:color="auto"/>
        <w:left w:val="none" w:sz="0" w:space="0" w:color="auto"/>
        <w:bottom w:val="none" w:sz="0" w:space="0" w:color="auto"/>
        <w:right w:val="none" w:sz="0" w:space="0" w:color="auto"/>
      </w:divBdr>
    </w:div>
    <w:div w:id="1302225138">
      <w:bodyDiv w:val="1"/>
      <w:marLeft w:val="0"/>
      <w:marRight w:val="0"/>
      <w:marTop w:val="0"/>
      <w:marBottom w:val="0"/>
      <w:divBdr>
        <w:top w:val="none" w:sz="0" w:space="0" w:color="auto"/>
        <w:left w:val="none" w:sz="0" w:space="0" w:color="auto"/>
        <w:bottom w:val="none" w:sz="0" w:space="0" w:color="auto"/>
        <w:right w:val="none" w:sz="0" w:space="0" w:color="auto"/>
      </w:divBdr>
    </w:div>
    <w:div w:id="1328902019">
      <w:bodyDiv w:val="1"/>
      <w:marLeft w:val="0"/>
      <w:marRight w:val="0"/>
      <w:marTop w:val="0"/>
      <w:marBottom w:val="0"/>
      <w:divBdr>
        <w:top w:val="none" w:sz="0" w:space="0" w:color="auto"/>
        <w:left w:val="none" w:sz="0" w:space="0" w:color="auto"/>
        <w:bottom w:val="none" w:sz="0" w:space="0" w:color="auto"/>
        <w:right w:val="none" w:sz="0" w:space="0" w:color="auto"/>
      </w:divBdr>
      <w:divsChild>
        <w:div w:id="1348481757">
          <w:marLeft w:val="547"/>
          <w:marRight w:val="0"/>
          <w:marTop w:val="0"/>
          <w:marBottom w:val="160"/>
          <w:divBdr>
            <w:top w:val="none" w:sz="0" w:space="0" w:color="auto"/>
            <w:left w:val="none" w:sz="0" w:space="0" w:color="auto"/>
            <w:bottom w:val="none" w:sz="0" w:space="0" w:color="auto"/>
            <w:right w:val="none" w:sz="0" w:space="0" w:color="auto"/>
          </w:divBdr>
        </w:div>
      </w:divsChild>
    </w:div>
    <w:div w:id="1368412277">
      <w:bodyDiv w:val="1"/>
      <w:marLeft w:val="0"/>
      <w:marRight w:val="0"/>
      <w:marTop w:val="0"/>
      <w:marBottom w:val="0"/>
      <w:divBdr>
        <w:top w:val="none" w:sz="0" w:space="0" w:color="auto"/>
        <w:left w:val="none" w:sz="0" w:space="0" w:color="auto"/>
        <w:bottom w:val="none" w:sz="0" w:space="0" w:color="auto"/>
        <w:right w:val="none" w:sz="0" w:space="0" w:color="auto"/>
      </w:divBdr>
    </w:div>
    <w:div w:id="1382168956">
      <w:bodyDiv w:val="1"/>
      <w:marLeft w:val="0"/>
      <w:marRight w:val="0"/>
      <w:marTop w:val="0"/>
      <w:marBottom w:val="0"/>
      <w:divBdr>
        <w:top w:val="none" w:sz="0" w:space="0" w:color="auto"/>
        <w:left w:val="none" w:sz="0" w:space="0" w:color="auto"/>
        <w:bottom w:val="none" w:sz="0" w:space="0" w:color="auto"/>
        <w:right w:val="none" w:sz="0" w:space="0" w:color="auto"/>
      </w:divBdr>
    </w:div>
    <w:div w:id="1386292669">
      <w:bodyDiv w:val="1"/>
      <w:marLeft w:val="0"/>
      <w:marRight w:val="0"/>
      <w:marTop w:val="0"/>
      <w:marBottom w:val="0"/>
      <w:divBdr>
        <w:top w:val="none" w:sz="0" w:space="0" w:color="auto"/>
        <w:left w:val="none" w:sz="0" w:space="0" w:color="auto"/>
        <w:bottom w:val="none" w:sz="0" w:space="0" w:color="auto"/>
        <w:right w:val="none" w:sz="0" w:space="0" w:color="auto"/>
      </w:divBdr>
    </w:div>
    <w:div w:id="1411389004">
      <w:bodyDiv w:val="1"/>
      <w:marLeft w:val="0"/>
      <w:marRight w:val="0"/>
      <w:marTop w:val="0"/>
      <w:marBottom w:val="0"/>
      <w:divBdr>
        <w:top w:val="none" w:sz="0" w:space="0" w:color="auto"/>
        <w:left w:val="none" w:sz="0" w:space="0" w:color="auto"/>
        <w:bottom w:val="none" w:sz="0" w:space="0" w:color="auto"/>
        <w:right w:val="none" w:sz="0" w:space="0" w:color="auto"/>
      </w:divBdr>
    </w:div>
    <w:div w:id="1430857129">
      <w:bodyDiv w:val="1"/>
      <w:marLeft w:val="0"/>
      <w:marRight w:val="0"/>
      <w:marTop w:val="0"/>
      <w:marBottom w:val="0"/>
      <w:divBdr>
        <w:top w:val="none" w:sz="0" w:space="0" w:color="auto"/>
        <w:left w:val="none" w:sz="0" w:space="0" w:color="auto"/>
        <w:bottom w:val="none" w:sz="0" w:space="0" w:color="auto"/>
        <w:right w:val="none" w:sz="0" w:space="0" w:color="auto"/>
      </w:divBdr>
    </w:div>
    <w:div w:id="1438677593">
      <w:bodyDiv w:val="1"/>
      <w:marLeft w:val="0"/>
      <w:marRight w:val="0"/>
      <w:marTop w:val="0"/>
      <w:marBottom w:val="0"/>
      <w:divBdr>
        <w:top w:val="none" w:sz="0" w:space="0" w:color="auto"/>
        <w:left w:val="none" w:sz="0" w:space="0" w:color="auto"/>
        <w:bottom w:val="none" w:sz="0" w:space="0" w:color="auto"/>
        <w:right w:val="none" w:sz="0" w:space="0" w:color="auto"/>
      </w:divBdr>
    </w:div>
    <w:div w:id="1446078550">
      <w:bodyDiv w:val="1"/>
      <w:marLeft w:val="0"/>
      <w:marRight w:val="0"/>
      <w:marTop w:val="0"/>
      <w:marBottom w:val="0"/>
      <w:divBdr>
        <w:top w:val="none" w:sz="0" w:space="0" w:color="auto"/>
        <w:left w:val="none" w:sz="0" w:space="0" w:color="auto"/>
        <w:bottom w:val="none" w:sz="0" w:space="0" w:color="auto"/>
        <w:right w:val="none" w:sz="0" w:space="0" w:color="auto"/>
      </w:divBdr>
    </w:div>
    <w:div w:id="1471051277">
      <w:bodyDiv w:val="1"/>
      <w:marLeft w:val="0"/>
      <w:marRight w:val="0"/>
      <w:marTop w:val="0"/>
      <w:marBottom w:val="0"/>
      <w:divBdr>
        <w:top w:val="none" w:sz="0" w:space="0" w:color="auto"/>
        <w:left w:val="none" w:sz="0" w:space="0" w:color="auto"/>
        <w:bottom w:val="none" w:sz="0" w:space="0" w:color="auto"/>
        <w:right w:val="none" w:sz="0" w:space="0" w:color="auto"/>
      </w:divBdr>
    </w:div>
    <w:div w:id="1479883550">
      <w:bodyDiv w:val="1"/>
      <w:marLeft w:val="0"/>
      <w:marRight w:val="0"/>
      <w:marTop w:val="0"/>
      <w:marBottom w:val="0"/>
      <w:divBdr>
        <w:top w:val="none" w:sz="0" w:space="0" w:color="auto"/>
        <w:left w:val="none" w:sz="0" w:space="0" w:color="auto"/>
        <w:bottom w:val="none" w:sz="0" w:space="0" w:color="auto"/>
        <w:right w:val="none" w:sz="0" w:space="0" w:color="auto"/>
      </w:divBdr>
    </w:div>
    <w:div w:id="1495682573">
      <w:bodyDiv w:val="1"/>
      <w:marLeft w:val="0"/>
      <w:marRight w:val="0"/>
      <w:marTop w:val="0"/>
      <w:marBottom w:val="0"/>
      <w:divBdr>
        <w:top w:val="none" w:sz="0" w:space="0" w:color="auto"/>
        <w:left w:val="none" w:sz="0" w:space="0" w:color="auto"/>
        <w:bottom w:val="none" w:sz="0" w:space="0" w:color="auto"/>
        <w:right w:val="none" w:sz="0" w:space="0" w:color="auto"/>
      </w:divBdr>
    </w:div>
    <w:div w:id="1507093692">
      <w:bodyDiv w:val="1"/>
      <w:marLeft w:val="0"/>
      <w:marRight w:val="0"/>
      <w:marTop w:val="0"/>
      <w:marBottom w:val="0"/>
      <w:divBdr>
        <w:top w:val="none" w:sz="0" w:space="0" w:color="auto"/>
        <w:left w:val="none" w:sz="0" w:space="0" w:color="auto"/>
        <w:bottom w:val="none" w:sz="0" w:space="0" w:color="auto"/>
        <w:right w:val="none" w:sz="0" w:space="0" w:color="auto"/>
      </w:divBdr>
    </w:div>
    <w:div w:id="1513179830">
      <w:bodyDiv w:val="1"/>
      <w:marLeft w:val="0"/>
      <w:marRight w:val="0"/>
      <w:marTop w:val="0"/>
      <w:marBottom w:val="0"/>
      <w:divBdr>
        <w:top w:val="none" w:sz="0" w:space="0" w:color="auto"/>
        <w:left w:val="none" w:sz="0" w:space="0" w:color="auto"/>
        <w:bottom w:val="none" w:sz="0" w:space="0" w:color="auto"/>
        <w:right w:val="none" w:sz="0" w:space="0" w:color="auto"/>
      </w:divBdr>
    </w:div>
    <w:div w:id="1523472851">
      <w:bodyDiv w:val="1"/>
      <w:marLeft w:val="0"/>
      <w:marRight w:val="0"/>
      <w:marTop w:val="0"/>
      <w:marBottom w:val="0"/>
      <w:divBdr>
        <w:top w:val="none" w:sz="0" w:space="0" w:color="auto"/>
        <w:left w:val="none" w:sz="0" w:space="0" w:color="auto"/>
        <w:bottom w:val="none" w:sz="0" w:space="0" w:color="auto"/>
        <w:right w:val="none" w:sz="0" w:space="0" w:color="auto"/>
      </w:divBdr>
    </w:div>
    <w:div w:id="1606764652">
      <w:bodyDiv w:val="1"/>
      <w:marLeft w:val="0"/>
      <w:marRight w:val="0"/>
      <w:marTop w:val="0"/>
      <w:marBottom w:val="0"/>
      <w:divBdr>
        <w:top w:val="none" w:sz="0" w:space="0" w:color="auto"/>
        <w:left w:val="none" w:sz="0" w:space="0" w:color="auto"/>
        <w:bottom w:val="none" w:sz="0" w:space="0" w:color="auto"/>
        <w:right w:val="none" w:sz="0" w:space="0" w:color="auto"/>
      </w:divBdr>
    </w:div>
    <w:div w:id="1643539679">
      <w:bodyDiv w:val="1"/>
      <w:marLeft w:val="0"/>
      <w:marRight w:val="0"/>
      <w:marTop w:val="0"/>
      <w:marBottom w:val="0"/>
      <w:divBdr>
        <w:top w:val="none" w:sz="0" w:space="0" w:color="auto"/>
        <w:left w:val="none" w:sz="0" w:space="0" w:color="auto"/>
        <w:bottom w:val="none" w:sz="0" w:space="0" w:color="auto"/>
        <w:right w:val="none" w:sz="0" w:space="0" w:color="auto"/>
      </w:divBdr>
    </w:div>
    <w:div w:id="1645038121">
      <w:bodyDiv w:val="1"/>
      <w:marLeft w:val="0"/>
      <w:marRight w:val="0"/>
      <w:marTop w:val="0"/>
      <w:marBottom w:val="0"/>
      <w:divBdr>
        <w:top w:val="none" w:sz="0" w:space="0" w:color="auto"/>
        <w:left w:val="none" w:sz="0" w:space="0" w:color="auto"/>
        <w:bottom w:val="none" w:sz="0" w:space="0" w:color="auto"/>
        <w:right w:val="none" w:sz="0" w:space="0" w:color="auto"/>
      </w:divBdr>
    </w:div>
    <w:div w:id="1669795244">
      <w:bodyDiv w:val="1"/>
      <w:marLeft w:val="0"/>
      <w:marRight w:val="0"/>
      <w:marTop w:val="0"/>
      <w:marBottom w:val="0"/>
      <w:divBdr>
        <w:top w:val="none" w:sz="0" w:space="0" w:color="auto"/>
        <w:left w:val="none" w:sz="0" w:space="0" w:color="auto"/>
        <w:bottom w:val="none" w:sz="0" w:space="0" w:color="auto"/>
        <w:right w:val="none" w:sz="0" w:space="0" w:color="auto"/>
      </w:divBdr>
    </w:div>
    <w:div w:id="1673601049">
      <w:bodyDiv w:val="1"/>
      <w:marLeft w:val="0"/>
      <w:marRight w:val="0"/>
      <w:marTop w:val="0"/>
      <w:marBottom w:val="0"/>
      <w:divBdr>
        <w:top w:val="none" w:sz="0" w:space="0" w:color="auto"/>
        <w:left w:val="none" w:sz="0" w:space="0" w:color="auto"/>
        <w:bottom w:val="none" w:sz="0" w:space="0" w:color="auto"/>
        <w:right w:val="none" w:sz="0" w:space="0" w:color="auto"/>
      </w:divBdr>
    </w:div>
    <w:div w:id="1684627520">
      <w:bodyDiv w:val="1"/>
      <w:marLeft w:val="0"/>
      <w:marRight w:val="0"/>
      <w:marTop w:val="0"/>
      <w:marBottom w:val="0"/>
      <w:divBdr>
        <w:top w:val="none" w:sz="0" w:space="0" w:color="auto"/>
        <w:left w:val="none" w:sz="0" w:space="0" w:color="auto"/>
        <w:bottom w:val="none" w:sz="0" w:space="0" w:color="auto"/>
        <w:right w:val="none" w:sz="0" w:space="0" w:color="auto"/>
      </w:divBdr>
    </w:div>
    <w:div w:id="1688293459">
      <w:bodyDiv w:val="1"/>
      <w:marLeft w:val="0"/>
      <w:marRight w:val="0"/>
      <w:marTop w:val="0"/>
      <w:marBottom w:val="0"/>
      <w:divBdr>
        <w:top w:val="none" w:sz="0" w:space="0" w:color="auto"/>
        <w:left w:val="none" w:sz="0" w:space="0" w:color="auto"/>
        <w:bottom w:val="none" w:sz="0" w:space="0" w:color="auto"/>
        <w:right w:val="none" w:sz="0" w:space="0" w:color="auto"/>
      </w:divBdr>
    </w:div>
    <w:div w:id="1707481762">
      <w:bodyDiv w:val="1"/>
      <w:marLeft w:val="0"/>
      <w:marRight w:val="0"/>
      <w:marTop w:val="0"/>
      <w:marBottom w:val="0"/>
      <w:divBdr>
        <w:top w:val="none" w:sz="0" w:space="0" w:color="auto"/>
        <w:left w:val="none" w:sz="0" w:space="0" w:color="auto"/>
        <w:bottom w:val="none" w:sz="0" w:space="0" w:color="auto"/>
        <w:right w:val="none" w:sz="0" w:space="0" w:color="auto"/>
      </w:divBdr>
    </w:div>
    <w:div w:id="1712000489">
      <w:bodyDiv w:val="1"/>
      <w:marLeft w:val="0"/>
      <w:marRight w:val="0"/>
      <w:marTop w:val="0"/>
      <w:marBottom w:val="0"/>
      <w:divBdr>
        <w:top w:val="none" w:sz="0" w:space="0" w:color="auto"/>
        <w:left w:val="none" w:sz="0" w:space="0" w:color="auto"/>
        <w:bottom w:val="none" w:sz="0" w:space="0" w:color="auto"/>
        <w:right w:val="none" w:sz="0" w:space="0" w:color="auto"/>
      </w:divBdr>
    </w:div>
    <w:div w:id="1715696278">
      <w:bodyDiv w:val="1"/>
      <w:marLeft w:val="0"/>
      <w:marRight w:val="0"/>
      <w:marTop w:val="0"/>
      <w:marBottom w:val="0"/>
      <w:divBdr>
        <w:top w:val="none" w:sz="0" w:space="0" w:color="auto"/>
        <w:left w:val="none" w:sz="0" w:space="0" w:color="auto"/>
        <w:bottom w:val="none" w:sz="0" w:space="0" w:color="auto"/>
        <w:right w:val="none" w:sz="0" w:space="0" w:color="auto"/>
      </w:divBdr>
    </w:div>
    <w:div w:id="1719434839">
      <w:bodyDiv w:val="1"/>
      <w:marLeft w:val="0"/>
      <w:marRight w:val="0"/>
      <w:marTop w:val="0"/>
      <w:marBottom w:val="0"/>
      <w:divBdr>
        <w:top w:val="none" w:sz="0" w:space="0" w:color="auto"/>
        <w:left w:val="none" w:sz="0" w:space="0" w:color="auto"/>
        <w:bottom w:val="none" w:sz="0" w:space="0" w:color="auto"/>
        <w:right w:val="none" w:sz="0" w:space="0" w:color="auto"/>
      </w:divBdr>
    </w:div>
    <w:div w:id="1736276058">
      <w:bodyDiv w:val="1"/>
      <w:marLeft w:val="0"/>
      <w:marRight w:val="0"/>
      <w:marTop w:val="0"/>
      <w:marBottom w:val="0"/>
      <w:divBdr>
        <w:top w:val="none" w:sz="0" w:space="0" w:color="auto"/>
        <w:left w:val="none" w:sz="0" w:space="0" w:color="auto"/>
        <w:bottom w:val="none" w:sz="0" w:space="0" w:color="auto"/>
        <w:right w:val="none" w:sz="0" w:space="0" w:color="auto"/>
      </w:divBdr>
    </w:div>
    <w:div w:id="1743136498">
      <w:bodyDiv w:val="1"/>
      <w:marLeft w:val="0"/>
      <w:marRight w:val="0"/>
      <w:marTop w:val="0"/>
      <w:marBottom w:val="0"/>
      <w:divBdr>
        <w:top w:val="none" w:sz="0" w:space="0" w:color="auto"/>
        <w:left w:val="none" w:sz="0" w:space="0" w:color="auto"/>
        <w:bottom w:val="none" w:sz="0" w:space="0" w:color="auto"/>
        <w:right w:val="none" w:sz="0" w:space="0" w:color="auto"/>
      </w:divBdr>
    </w:div>
    <w:div w:id="1752238918">
      <w:bodyDiv w:val="1"/>
      <w:marLeft w:val="0"/>
      <w:marRight w:val="0"/>
      <w:marTop w:val="0"/>
      <w:marBottom w:val="0"/>
      <w:divBdr>
        <w:top w:val="none" w:sz="0" w:space="0" w:color="auto"/>
        <w:left w:val="none" w:sz="0" w:space="0" w:color="auto"/>
        <w:bottom w:val="none" w:sz="0" w:space="0" w:color="auto"/>
        <w:right w:val="none" w:sz="0" w:space="0" w:color="auto"/>
      </w:divBdr>
    </w:div>
    <w:div w:id="1783722175">
      <w:bodyDiv w:val="1"/>
      <w:marLeft w:val="0"/>
      <w:marRight w:val="0"/>
      <w:marTop w:val="0"/>
      <w:marBottom w:val="0"/>
      <w:divBdr>
        <w:top w:val="none" w:sz="0" w:space="0" w:color="auto"/>
        <w:left w:val="none" w:sz="0" w:space="0" w:color="auto"/>
        <w:bottom w:val="none" w:sz="0" w:space="0" w:color="auto"/>
        <w:right w:val="none" w:sz="0" w:space="0" w:color="auto"/>
      </w:divBdr>
    </w:div>
    <w:div w:id="1804538334">
      <w:bodyDiv w:val="1"/>
      <w:marLeft w:val="0"/>
      <w:marRight w:val="0"/>
      <w:marTop w:val="0"/>
      <w:marBottom w:val="0"/>
      <w:divBdr>
        <w:top w:val="none" w:sz="0" w:space="0" w:color="auto"/>
        <w:left w:val="none" w:sz="0" w:space="0" w:color="auto"/>
        <w:bottom w:val="none" w:sz="0" w:space="0" w:color="auto"/>
        <w:right w:val="none" w:sz="0" w:space="0" w:color="auto"/>
      </w:divBdr>
      <w:divsChild>
        <w:div w:id="100028024">
          <w:marLeft w:val="0"/>
          <w:marRight w:val="0"/>
          <w:marTop w:val="0"/>
          <w:marBottom w:val="0"/>
          <w:divBdr>
            <w:top w:val="none" w:sz="0" w:space="0" w:color="auto"/>
            <w:left w:val="none" w:sz="0" w:space="0" w:color="auto"/>
            <w:bottom w:val="none" w:sz="0" w:space="0" w:color="auto"/>
            <w:right w:val="none" w:sz="0" w:space="0" w:color="auto"/>
          </w:divBdr>
          <w:divsChild>
            <w:div w:id="1032539562">
              <w:marLeft w:val="0"/>
              <w:marRight w:val="0"/>
              <w:marTop w:val="0"/>
              <w:marBottom w:val="0"/>
              <w:divBdr>
                <w:top w:val="none" w:sz="0" w:space="0" w:color="auto"/>
                <w:left w:val="none" w:sz="0" w:space="0" w:color="auto"/>
                <w:bottom w:val="none" w:sz="0" w:space="0" w:color="auto"/>
                <w:right w:val="none" w:sz="0" w:space="0" w:color="auto"/>
              </w:divBdr>
            </w:div>
          </w:divsChild>
        </w:div>
        <w:div w:id="557127037">
          <w:marLeft w:val="0"/>
          <w:marRight w:val="0"/>
          <w:marTop w:val="0"/>
          <w:marBottom w:val="0"/>
          <w:divBdr>
            <w:top w:val="none" w:sz="0" w:space="0" w:color="auto"/>
            <w:left w:val="none" w:sz="0" w:space="0" w:color="auto"/>
            <w:bottom w:val="none" w:sz="0" w:space="0" w:color="auto"/>
            <w:right w:val="none" w:sz="0" w:space="0" w:color="auto"/>
          </w:divBdr>
          <w:divsChild>
            <w:div w:id="1684475712">
              <w:marLeft w:val="0"/>
              <w:marRight w:val="0"/>
              <w:marTop w:val="0"/>
              <w:marBottom w:val="0"/>
              <w:divBdr>
                <w:top w:val="none" w:sz="0" w:space="0" w:color="auto"/>
                <w:left w:val="none" w:sz="0" w:space="0" w:color="auto"/>
                <w:bottom w:val="none" w:sz="0" w:space="0" w:color="auto"/>
                <w:right w:val="none" w:sz="0" w:space="0" w:color="auto"/>
              </w:divBdr>
            </w:div>
          </w:divsChild>
        </w:div>
        <w:div w:id="765806019">
          <w:marLeft w:val="0"/>
          <w:marRight w:val="0"/>
          <w:marTop w:val="0"/>
          <w:marBottom w:val="0"/>
          <w:divBdr>
            <w:top w:val="none" w:sz="0" w:space="0" w:color="auto"/>
            <w:left w:val="none" w:sz="0" w:space="0" w:color="auto"/>
            <w:bottom w:val="none" w:sz="0" w:space="0" w:color="auto"/>
            <w:right w:val="none" w:sz="0" w:space="0" w:color="auto"/>
          </w:divBdr>
          <w:divsChild>
            <w:div w:id="1542666645">
              <w:marLeft w:val="0"/>
              <w:marRight w:val="0"/>
              <w:marTop w:val="0"/>
              <w:marBottom w:val="0"/>
              <w:divBdr>
                <w:top w:val="none" w:sz="0" w:space="0" w:color="auto"/>
                <w:left w:val="none" w:sz="0" w:space="0" w:color="auto"/>
                <w:bottom w:val="none" w:sz="0" w:space="0" w:color="auto"/>
                <w:right w:val="none" w:sz="0" w:space="0" w:color="auto"/>
              </w:divBdr>
            </w:div>
          </w:divsChild>
        </w:div>
        <w:div w:id="908809627">
          <w:marLeft w:val="0"/>
          <w:marRight w:val="0"/>
          <w:marTop w:val="0"/>
          <w:marBottom w:val="0"/>
          <w:divBdr>
            <w:top w:val="none" w:sz="0" w:space="0" w:color="auto"/>
            <w:left w:val="none" w:sz="0" w:space="0" w:color="auto"/>
            <w:bottom w:val="none" w:sz="0" w:space="0" w:color="auto"/>
            <w:right w:val="none" w:sz="0" w:space="0" w:color="auto"/>
          </w:divBdr>
          <w:divsChild>
            <w:div w:id="1906139958">
              <w:marLeft w:val="0"/>
              <w:marRight w:val="0"/>
              <w:marTop w:val="0"/>
              <w:marBottom w:val="0"/>
              <w:divBdr>
                <w:top w:val="none" w:sz="0" w:space="0" w:color="auto"/>
                <w:left w:val="none" w:sz="0" w:space="0" w:color="auto"/>
                <w:bottom w:val="none" w:sz="0" w:space="0" w:color="auto"/>
                <w:right w:val="none" w:sz="0" w:space="0" w:color="auto"/>
              </w:divBdr>
            </w:div>
          </w:divsChild>
        </w:div>
        <w:div w:id="1895965091">
          <w:marLeft w:val="0"/>
          <w:marRight w:val="0"/>
          <w:marTop w:val="0"/>
          <w:marBottom w:val="0"/>
          <w:divBdr>
            <w:top w:val="none" w:sz="0" w:space="0" w:color="auto"/>
            <w:left w:val="none" w:sz="0" w:space="0" w:color="auto"/>
            <w:bottom w:val="none" w:sz="0" w:space="0" w:color="auto"/>
            <w:right w:val="none" w:sz="0" w:space="0" w:color="auto"/>
          </w:divBdr>
          <w:divsChild>
            <w:div w:id="748692682">
              <w:marLeft w:val="0"/>
              <w:marRight w:val="0"/>
              <w:marTop w:val="0"/>
              <w:marBottom w:val="0"/>
              <w:divBdr>
                <w:top w:val="none" w:sz="0" w:space="0" w:color="auto"/>
                <w:left w:val="none" w:sz="0" w:space="0" w:color="auto"/>
                <w:bottom w:val="none" w:sz="0" w:space="0" w:color="auto"/>
                <w:right w:val="none" w:sz="0" w:space="0" w:color="auto"/>
              </w:divBdr>
            </w:div>
          </w:divsChild>
        </w:div>
        <w:div w:id="1175344600">
          <w:marLeft w:val="0"/>
          <w:marRight w:val="0"/>
          <w:marTop w:val="0"/>
          <w:marBottom w:val="0"/>
          <w:divBdr>
            <w:top w:val="none" w:sz="0" w:space="0" w:color="auto"/>
            <w:left w:val="none" w:sz="0" w:space="0" w:color="auto"/>
            <w:bottom w:val="none" w:sz="0" w:space="0" w:color="auto"/>
            <w:right w:val="none" w:sz="0" w:space="0" w:color="auto"/>
          </w:divBdr>
          <w:divsChild>
            <w:div w:id="115683496">
              <w:marLeft w:val="0"/>
              <w:marRight w:val="0"/>
              <w:marTop w:val="0"/>
              <w:marBottom w:val="0"/>
              <w:divBdr>
                <w:top w:val="none" w:sz="0" w:space="0" w:color="auto"/>
                <w:left w:val="none" w:sz="0" w:space="0" w:color="auto"/>
                <w:bottom w:val="none" w:sz="0" w:space="0" w:color="auto"/>
                <w:right w:val="none" w:sz="0" w:space="0" w:color="auto"/>
              </w:divBdr>
            </w:div>
          </w:divsChild>
        </w:div>
        <w:div w:id="738600902">
          <w:marLeft w:val="0"/>
          <w:marRight w:val="0"/>
          <w:marTop w:val="0"/>
          <w:marBottom w:val="0"/>
          <w:divBdr>
            <w:top w:val="none" w:sz="0" w:space="0" w:color="auto"/>
            <w:left w:val="none" w:sz="0" w:space="0" w:color="auto"/>
            <w:bottom w:val="none" w:sz="0" w:space="0" w:color="auto"/>
            <w:right w:val="none" w:sz="0" w:space="0" w:color="auto"/>
          </w:divBdr>
          <w:divsChild>
            <w:div w:id="1937710724">
              <w:marLeft w:val="0"/>
              <w:marRight w:val="0"/>
              <w:marTop w:val="0"/>
              <w:marBottom w:val="0"/>
              <w:divBdr>
                <w:top w:val="none" w:sz="0" w:space="0" w:color="auto"/>
                <w:left w:val="none" w:sz="0" w:space="0" w:color="auto"/>
                <w:bottom w:val="none" w:sz="0" w:space="0" w:color="auto"/>
                <w:right w:val="none" w:sz="0" w:space="0" w:color="auto"/>
              </w:divBdr>
            </w:div>
          </w:divsChild>
        </w:div>
        <w:div w:id="68620285">
          <w:marLeft w:val="0"/>
          <w:marRight w:val="0"/>
          <w:marTop w:val="0"/>
          <w:marBottom w:val="0"/>
          <w:divBdr>
            <w:top w:val="none" w:sz="0" w:space="0" w:color="auto"/>
            <w:left w:val="none" w:sz="0" w:space="0" w:color="auto"/>
            <w:bottom w:val="none" w:sz="0" w:space="0" w:color="auto"/>
            <w:right w:val="none" w:sz="0" w:space="0" w:color="auto"/>
          </w:divBdr>
          <w:divsChild>
            <w:div w:id="1499151014">
              <w:marLeft w:val="0"/>
              <w:marRight w:val="0"/>
              <w:marTop w:val="0"/>
              <w:marBottom w:val="0"/>
              <w:divBdr>
                <w:top w:val="none" w:sz="0" w:space="0" w:color="auto"/>
                <w:left w:val="none" w:sz="0" w:space="0" w:color="auto"/>
                <w:bottom w:val="none" w:sz="0" w:space="0" w:color="auto"/>
                <w:right w:val="none" w:sz="0" w:space="0" w:color="auto"/>
              </w:divBdr>
            </w:div>
          </w:divsChild>
        </w:div>
        <w:div w:id="1962035847">
          <w:marLeft w:val="0"/>
          <w:marRight w:val="0"/>
          <w:marTop w:val="0"/>
          <w:marBottom w:val="0"/>
          <w:divBdr>
            <w:top w:val="none" w:sz="0" w:space="0" w:color="auto"/>
            <w:left w:val="none" w:sz="0" w:space="0" w:color="auto"/>
            <w:bottom w:val="none" w:sz="0" w:space="0" w:color="auto"/>
            <w:right w:val="none" w:sz="0" w:space="0" w:color="auto"/>
          </w:divBdr>
          <w:divsChild>
            <w:div w:id="2023967025">
              <w:marLeft w:val="0"/>
              <w:marRight w:val="0"/>
              <w:marTop w:val="0"/>
              <w:marBottom w:val="0"/>
              <w:divBdr>
                <w:top w:val="none" w:sz="0" w:space="0" w:color="auto"/>
                <w:left w:val="none" w:sz="0" w:space="0" w:color="auto"/>
                <w:bottom w:val="none" w:sz="0" w:space="0" w:color="auto"/>
                <w:right w:val="none" w:sz="0" w:space="0" w:color="auto"/>
              </w:divBdr>
            </w:div>
          </w:divsChild>
        </w:div>
        <w:div w:id="1985310082">
          <w:marLeft w:val="0"/>
          <w:marRight w:val="0"/>
          <w:marTop w:val="0"/>
          <w:marBottom w:val="0"/>
          <w:divBdr>
            <w:top w:val="none" w:sz="0" w:space="0" w:color="auto"/>
            <w:left w:val="none" w:sz="0" w:space="0" w:color="auto"/>
            <w:bottom w:val="none" w:sz="0" w:space="0" w:color="auto"/>
            <w:right w:val="none" w:sz="0" w:space="0" w:color="auto"/>
          </w:divBdr>
          <w:divsChild>
            <w:div w:id="962737953">
              <w:marLeft w:val="0"/>
              <w:marRight w:val="0"/>
              <w:marTop w:val="0"/>
              <w:marBottom w:val="0"/>
              <w:divBdr>
                <w:top w:val="none" w:sz="0" w:space="0" w:color="auto"/>
                <w:left w:val="none" w:sz="0" w:space="0" w:color="auto"/>
                <w:bottom w:val="none" w:sz="0" w:space="0" w:color="auto"/>
                <w:right w:val="none" w:sz="0" w:space="0" w:color="auto"/>
              </w:divBdr>
            </w:div>
          </w:divsChild>
        </w:div>
        <w:div w:id="1067848892">
          <w:marLeft w:val="0"/>
          <w:marRight w:val="0"/>
          <w:marTop w:val="0"/>
          <w:marBottom w:val="0"/>
          <w:divBdr>
            <w:top w:val="none" w:sz="0" w:space="0" w:color="auto"/>
            <w:left w:val="none" w:sz="0" w:space="0" w:color="auto"/>
            <w:bottom w:val="none" w:sz="0" w:space="0" w:color="auto"/>
            <w:right w:val="none" w:sz="0" w:space="0" w:color="auto"/>
          </w:divBdr>
          <w:divsChild>
            <w:div w:id="1307395115">
              <w:marLeft w:val="0"/>
              <w:marRight w:val="0"/>
              <w:marTop w:val="0"/>
              <w:marBottom w:val="0"/>
              <w:divBdr>
                <w:top w:val="none" w:sz="0" w:space="0" w:color="auto"/>
                <w:left w:val="none" w:sz="0" w:space="0" w:color="auto"/>
                <w:bottom w:val="none" w:sz="0" w:space="0" w:color="auto"/>
                <w:right w:val="none" w:sz="0" w:space="0" w:color="auto"/>
              </w:divBdr>
            </w:div>
          </w:divsChild>
        </w:div>
        <w:div w:id="2053653163">
          <w:marLeft w:val="0"/>
          <w:marRight w:val="0"/>
          <w:marTop w:val="0"/>
          <w:marBottom w:val="0"/>
          <w:divBdr>
            <w:top w:val="none" w:sz="0" w:space="0" w:color="auto"/>
            <w:left w:val="none" w:sz="0" w:space="0" w:color="auto"/>
            <w:bottom w:val="none" w:sz="0" w:space="0" w:color="auto"/>
            <w:right w:val="none" w:sz="0" w:space="0" w:color="auto"/>
          </w:divBdr>
          <w:divsChild>
            <w:div w:id="191696260">
              <w:marLeft w:val="0"/>
              <w:marRight w:val="0"/>
              <w:marTop w:val="0"/>
              <w:marBottom w:val="0"/>
              <w:divBdr>
                <w:top w:val="none" w:sz="0" w:space="0" w:color="auto"/>
                <w:left w:val="none" w:sz="0" w:space="0" w:color="auto"/>
                <w:bottom w:val="none" w:sz="0" w:space="0" w:color="auto"/>
                <w:right w:val="none" w:sz="0" w:space="0" w:color="auto"/>
              </w:divBdr>
            </w:div>
          </w:divsChild>
        </w:div>
        <w:div w:id="169949804">
          <w:marLeft w:val="0"/>
          <w:marRight w:val="0"/>
          <w:marTop w:val="0"/>
          <w:marBottom w:val="0"/>
          <w:divBdr>
            <w:top w:val="none" w:sz="0" w:space="0" w:color="auto"/>
            <w:left w:val="none" w:sz="0" w:space="0" w:color="auto"/>
            <w:bottom w:val="none" w:sz="0" w:space="0" w:color="auto"/>
            <w:right w:val="none" w:sz="0" w:space="0" w:color="auto"/>
          </w:divBdr>
          <w:divsChild>
            <w:div w:id="989560681">
              <w:marLeft w:val="0"/>
              <w:marRight w:val="0"/>
              <w:marTop w:val="0"/>
              <w:marBottom w:val="0"/>
              <w:divBdr>
                <w:top w:val="none" w:sz="0" w:space="0" w:color="auto"/>
                <w:left w:val="none" w:sz="0" w:space="0" w:color="auto"/>
                <w:bottom w:val="none" w:sz="0" w:space="0" w:color="auto"/>
                <w:right w:val="none" w:sz="0" w:space="0" w:color="auto"/>
              </w:divBdr>
            </w:div>
          </w:divsChild>
        </w:div>
        <w:div w:id="576129299">
          <w:marLeft w:val="0"/>
          <w:marRight w:val="0"/>
          <w:marTop w:val="0"/>
          <w:marBottom w:val="0"/>
          <w:divBdr>
            <w:top w:val="none" w:sz="0" w:space="0" w:color="auto"/>
            <w:left w:val="none" w:sz="0" w:space="0" w:color="auto"/>
            <w:bottom w:val="none" w:sz="0" w:space="0" w:color="auto"/>
            <w:right w:val="none" w:sz="0" w:space="0" w:color="auto"/>
          </w:divBdr>
          <w:divsChild>
            <w:div w:id="1719476727">
              <w:marLeft w:val="0"/>
              <w:marRight w:val="0"/>
              <w:marTop w:val="0"/>
              <w:marBottom w:val="0"/>
              <w:divBdr>
                <w:top w:val="none" w:sz="0" w:space="0" w:color="auto"/>
                <w:left w:val="none" w:sz="0" w:space="0" w:color="auto"/>
                <w:bottom w:val="none" w:sz="0" w:space="0" w:color="auto"/>
                <w:right w:val="none" w:sz="0" w:space="0" w:color="auto"/>
              </w:divBdr>
            </w:div>
          </w:divsChild>
        </w:div>
        <w:div w:id="2096316544">
          <w:marLeft w:val="0"/>
          <w:marRight w:val="0"/>
          <w:marTop w:val="0"/>
          <w:marBottom w:val="0"/>
          <w:divBdr>
            <w:top w:val="none" w:sz="0" w:space="0" w:color="auto"/>
            <w:left w:val="none" w:sz="0" w:space="0" w:color="auto"/>
            <w:bottom w:val="none" w:sz="0" w:space="0" w:color="auto"/>
            <w:right w:val="none" w:sz="0" w:space="0" w:color="auto"/>
          </w:divBdr>
          <w:divsChild>
            <w:div w:id="680739391">
              <w:marLeft w:val="0"/>
              <w:marRight w:val="0"/>
              <w:marTop w:val="0"/>
              <w:marBottom w:val="0"/>
              <w:divBdr>
                <w:top w:val="none" w:sz="0" w:space="0" w:color="auto"/>
                <w:left w:val="none" w:sz="0" w:space="0" w:color="auto"/>
                <w:bottom w:val="none" w:sz="0" w:space="0" w:color="auto"/>
                <w:right w:val="none" w:sz="0" w:space="0" w:color="auto"/>
              </w:divBdr>
            </w:div>
          </w:divsChild>
        </w:div>
        <w:div w:id="909537079">
          <w:marLeft w:val="0"/>
          <w:marRight w:val="0"/>
          <w:marTop w:val="0"/>
          <w:marBottom w:val="0"/>
          <w:divBdr>
            <w:top w:val="none" w:sz="0" w:space="0" w:color="auto"/>
            <w:left w:val="none" w:sz="0" w:space="0" w:color="auto"/>
            <w:bottom w:val="none" w:sz="0" w:space="0" w:color="auto"/>
            <w:right w:val="none" w:sz="0" w:space="0" w:color="auto"/>
          </w:divBdr>
          <w:divsChild>
            <w:div w:id="83501236">
              <w:marLeft w:val="0"/>
              <w:marRight w:val="0"/>
              <w:marTop w:val="0"/>
              <w:marBottom w:val="0"/>
              <w:divBdr>
                <w:top w:val="none" w:sz="0" w:space="0" w:color="auto"/>
                <w:left w:val="none" w:sz="0" w:space="0" w:color="auto"/>
                <w:bottom w:val="none" w:sz="0" w:space="0" w:color="auto"/>
                <w:right w:val="none" w:sz="0" w:space="0" w:color="auto"/>
              </w:divBdr>
            </w:div>
          </w:divsChild>
        </w:div>
        <w:div w:id="1930699582">
          <w:marLeft w:val="0"/>
          <w:marRight w:val="0"/>
          <w:marTop w:val="0"/>
          <w:marBottom w:val="0"/>
          <w:divBdr>
            <w:top w:val="none" w:sz="0" w:space="0" w:color="auto"/>
            <w:left w:val="none" w:sz="0" w:space="0" w:color="auto"/>
            <w:bottom w:val="none" w:sz="0" w:space="0" w:color="auto"/>
            <w:right w:val="none" w:sz="0" w:space="0" w:color="auto"/>
          </w:divBdr>
          <w:divsChild>
            <w:div w:id="1132943643">
              <w:marLeft w:val="0"/>
              <w:marRight w:val="0"/>
              <w:marTop w:val="0"/>
              <w:marBottom w:val="0"/>
              <w:divBdr>
                <w:top w:val="none" w:sz="0" w:space="0" w:color="auto"/>
                <w:left w:val="none" w:sz="0" w:space="0" w:color="auto"/>
                <w:bottom w:val="none" w:sz="0" w:space="0" w:color="auto"/>
                <w:right w:val="none" w:sz="0" w:space="0" w:color="auto"/>
              </w:divBdr>
            </w:div>
          </w:divsChild>
        </w:div>
        <w:div w:id="657654714">
          <w:marLeft w:val="0"/>
          <w:marRight w:val="0"/>
          <w:marTop w:val="0"/>
          <w:marBottom w:val="0"/>
          <w:divBdr>
            <w:top w:val="none" w:sz="0" w:space="0" w:color="auto"/>
            <w:left w:val="none" w:sz="0" w:space="0" w:color="auto"/>
            <w:bottom w:val="none" w:sz="0" w:space="0" w:color="auto"/>
            <w:right w:val="none" w:sz="0" w:space="0" w:color="auto"/>
          </w:divBdr>
          <w:divsChild>
            <w:div w:id="356660702">
              <w:marLeft w:val="0"/>
              <w:marRight w:val="0"/>
              <w:marTop w:val="0"/>
              <w:marBottom w:val="0"/>
              <w:divBdr>
                <w:top w:val="none" w:sz="0" w:space="0" w:color="auto"/>
                <w:left w:val="none" w:sz="0" w:space="0" w:color="auto"/>
                <w:bottom w:val="none" w:sz="0" w:space="0" w:color="auto"/>
                <w:right w:val="none" w:sz="0" w:space="0" w:color="auto"/>
              </w:divBdr>
            </w:div>
          </w:divsChild>
        </w:div>
        <w:div w:id="420687438">
          <w:marLeft w:val="0"/>
          <w:marRight w:val="0"/>
          <w:marTop w:val="0"/>
          <w:marBottom w:val="0"/>
          <w:divBdr>
            <w:top w:val="none" w:sz="0" w:space="0" w:color="auto"/>
            <w:left w:val="none" w:sz="0" w:space="0" w:color="auto"/>
            <w:bottom w:val="none" w:sz="0" w:space="0" w:color="auto"/>
            <w:right w:val="none" w:sz="0" w:space="0" w:color="auto"/>
          </w:divBdr>
          <w:divsChild>
            <w:div w:id="247470509">
              <w:marLeft w:val="0"/>
              <w:marRight w:val="0"/>
              <w:marTop w:val="0"/>
              <w:marBottom w:val="0"/>
              <w:divBdr>
                <w:top w:val="none" w:sz="0" w:space="0" w:color="auto"/>
                <w:left w:val="none" w:sz="0" w:space="0" w:color="auto"/>
                <w:bottom w:val="none" w:sz="0" w:space="0" w:color="auto"/>
                <w:right w:val="none" w:sz="0" w:space="0" w:color="auto"/>
              </w:divBdr>
            </w:div>
          </w:divsChild>
        </w:div>
        <w:div w:id="1183059025">
          <w:marLeft w:val="0"/>
          <w:marRight w:val="0"/>
          <w:marTop w:val="0"/>
          <w:marBottom w:val="0"/>
          <w:divBdr>
            <w:top w:val="none" w:sz="0" w:space="0" w:color="auto"/>
            <w:left w:val="none" w:sz="0" w:space="0" w:color="auto"/>
            <w:bottom w:val="none" w:sz="0" w:space="0" w:color="auto"/>
            <w:right w:val="none" w:sz="0" w:space="0" w:color="auto"/>
          </w:divBdr>
          <w:divsChild>
            <w:div w:id="1965891638">
              <w:marLeft w:val="0"/>
              <w:marRight w:val="0"/>
              <w:marTop w:val="0"/>
              <w:marBottom w:val="0"/>
              <w:divBdr>
                <w:top w:val="none" w:sz="0" w:space="0" w:color="auto"/>
                <w:left w:val="none" w:sz="0" w:space="0" w:color="auto"/>
                <w:bottom w:val="none" w:sz="0" w:space="0" w:color="auto"/>
                <w:right w:val="none" w:sz="0" w:space="0" w:color="auto"/>
              </w:divBdr>
            </w:div>
          </w:divsChild>
        </w:div>
        <w:div w:id="645204294">
          <w:marLeft w:val="0"/>
          <w:marRight w:val="0"/>
          <w:marTop w:val="0"/>
          <w:marBottom w:val="0"/>
          <w:divBdr>
            <w:top w:val="none" w:sz="0" w:space="0" w:color="auto"/>
            <w:left w:val="none" w:sz="0" w:space="0" w:color="auto"/>
            <w:bottom w:val="none" w:sz="0" w:space="0" w:color="auto"/>
            <w:right w:val="none" w:sz="0" w:space="0" w:color="auto"/>
          </w:divBdr>
          <w:divsChild>
            <w:div w:id="454301508">
              <w:marLeft w:val="0"/>
              <w:marRight w:val="0"/>
              <w:marTop w:val="0"/>
              <w:marBottom w:val="0"/>
              <w:divBdr>
                <w:top w:val="none" w:sz="0" w:space="0" w:color="auto"/>
                <w:left w:val="none" w:sz="0" w:space="0" w:color="auto"/>
                <w:bottom w:val="none" w:sz="0" w:space="0" w:color="auto"/>
                <w:right w:val="none" w:sz="0" w:space="0" w:color="auto"/>
              </w:divBdr>
            </w:div>
          </w:divsChild>
        </w:div>
        <w:div w:id="1930850359">
          <w:marLeft w:val="0"/>
          <w:marRight w:val="0"/>
          <w:marTop w:val="0"/>
          <w:marBottom w:val="0"/>
          <w:divBdr>
            <w:top w:val="none" w:sz="0" w:space="0" w:color="auto"/>
            <w:left w:val="none" w:sz="0" w:space="0" w:color="auto"/>
            <w:bottom w:val="none" w:sz="0" w:space="0" w:color="auto"/>
            <w:right w:val="none" w:sz="0" w:space="0" w:color="auto"/>
          </w:divBdr>
          <w:divsChild>
            <w:div w:id="1388995334">
              <w:marLeft w:val="0"/>
              <w:marRight w:val="0"/>
              <w:marTop w:val="0"/>
              <w:marBottom w:val="0"/>
              <w:divBdr>
                <w:top w:val="none" w:sz="0" w:space="0" w:color="auto"/>
                <w:left w:val="none" w:sz="0" w:space="0" w:color="auto"/>
                <w:bottom w:val="none" w:sz="0" w:space="0" w:color="auto"/>
                <w:right w:val="none" w:sz="0" w:space="0" w:color="auto"/>
              </w:divBdr>
            </w:div>
          </w:divsChild>
        </w:div>
        <w:div w:id="1264806226">
          <w:marLeft w:val="0"/>
          <w:marRight w:val="0"/>
          <w:marTop w:val="0"/>
          <w:marBottom w:val="0"/>
          <w:divBdr>
            <w:top w:val="none" w:sz="0" w:space="0" w:color="auto"/>
            <w:left w:val="none" w:sz="0" w:space="0" w:color="auto"/>
            <w:bottom w:val="none" w:sz="0" w:space="0" w:color="auto"/>
            <w:right w:val="none" w:sz="0" w:space="0" w:color="auto"/>
          </w:divBdr>
          <w:divsChild>
            <w:div w:id="326253144">
              <w:marLeft w:val="0"/>
              <w:marRight w:val="0"/>
              <w:marTop w:val="0"/>
              <w:marBottom w:val="0"/>
              <w:divBdr>
                <w:top w:val="none" w:sz="0" w:space="0" w:color="auto"/>
                <w:left w:val="none" w:sz="0" w:space="0" w:color="auto"/>
                <w:bottom w:val="none" w:sz="0" w:space="0" w:color="auto"/>
                <w:right w:val="none" w:sz="0" w:space="0" w:color="auto"/>
              </w:divBdr>
            </w:div>
          </w:divsChild>
        </w:div>
        <w:div w:id="1568954160">
          <w:marLeft w:val="0"/>
          <w:marRight w:val="0"/>
          <w:marTop w:val="0"/>
          <w:marBottom w:val="0"/>
          <w:divBdr>
            <w:top w:val="none" w:sz="0" w:space="0" w:color="auto"/>
            <w:left w:val="none" w:sz="0" w:space="0" w:color="auto"/>
            <w:bottom w:val="none" w:sz="0" w:space="0" w:color="auto"/>
            <w:right w:val="none" w:sz="0" w:space="0" w:color="auto"/>
          </w:divBdr>
          <w:divsChild>
            <w:div w:id="359747855">
              <w:marLeft w:val="0"/>
              <w:marRight w:val="0"/>
              <w:marTop w:val="0"/>
              <w:marBottom w:val="0"/>
              <w:divBdr>
                <w:top w:val="none" w:sz="0" w:space="0" w:color="auto"/>
                <w:left w:val="none" w:sz="0" w:space="0" w:color="auto"/>
                <w:bottom w:val="none" w:sz="0" w:space="0" w:color="auto"/>
                <w:right w:val="none" w:sz="0" w:space="0" w:color="auto"/>
              </w:divBdr>
            </w:div>
          </w:divsChild>
        </w:div>
        <w:div w:id="1613901996">
          <w:marLeft w:val="0"/>
          <w:marRight w:val="0"/>
          <w:marTop w:val="0"/>
          <w:marBottom w:val="0"/>
          <w:divBdr>
            <w:top w:val="none" w:sz="0" w:space="0" w:color="auto"/>
            <w:left w:val="none" w:sz="0" w:space="0" w:color="auto"/>
            <w:bottom w:val="none" w:sz="0" w:space="0" w:color="auto"/>
            <w:right w:val="none" w:sz="0" w:space="0" w:color="auto"/>
          </w:divBdr>
          <w:divsChild>
            <w:div w:id="2112893901">
              <w:marLeft w:val="0"/>
              <w:marRight w:val="0"/>
              <w:marTop w:val="0"/>
              <w:marBottom w:val="0"/>
              <w:divBdr>
                <w:top w:val="none" w:sz="0" w:space="0" w:color="auto"/>
                <w:left w:val="none" w:sz="0" w:space="0" w:color="auto"/>
                <w:bottom w:val="none" w:sz="0" w:space="0" w:color="auto"/>
                <w:right w:val="none" w:sz="0" w:space="0" w:color="auto"/>
              </w:divBdr>
            </w:div>
          </w:divsChild>
        </w:div>
        <w:div w:id="862325111">
          <w:marLeft w:val="0"/>
          <w:marRight w:val="0"/>
          <w:marTop w:val="0"/>
          <w:marBottom w:val="0"/>
          <w:divBdr>
            <w:top w:val="none" w:sz="0" w:space="0" w:color="auto"/>
            <w:left w:val="none" w:sz="0" w:space="0" w:color="auto"/>
            <w:bottom w:val="none" w:sz="0" w:space="0" w:color="auto"/>
            <w:right w:val="none" w:sz="0" w:space="0" w:color="auto"/>
          </w:divBdr>
          <w:divsChild>
            <w:div w:id="1350257854">
              <w:marLeft w:val="0"/>
              <w:marRight w:val="0"/>
              <w:marTop w:val="0"/>
              <w:marBottom w:val="0"/>
              <w:divBdr>
                <w:top w:val="none" w:sz="0" w:space="0" w:color="auto"/>
                <w:left w:val="none" w:sz="0" w:space="0" w:color="auto"/>
                <w:bottom w:val="none" w:sz="0" w:space="0" w:color="auto"/>
                <w:right w:val="none" w:sz="0" w:space="0" w:color="auto"/>
              </w:divBdr>
            </w:div>
          </w:divsChild>
        </w:div>
        <w:div w:id="1706515839">
          <w:marLeft w:val="0"/>
          <w:marRight w:val="0"/>
          <w:marTop w:val="0"/>
          <w:marBottom w:val="0"/>
          <w:divBdr>
            <w:top w:val="none" w:sz="0" w:space="0" w:color="auto"/>
            <w:left w:val="none" w:sz="0" w:space="0" w:color="auto"/>
            <w:bottom w:val="none" w:sz="0" w:space="0" w:color="auto"/>
            <w:right w:val="none" w:sz="0" w:space="0" w:color="auto"/>
          </w:divBdr>
          <w:divsChild>
            <w:div w:id="845628680">
              <w:marLeft w:val="0"/>
              <w:marRight w:val="0"/>
              <w:marTop w:val="0"/>
              <w:marBottom w:val="0"/>
              <w:divBdr>
                <w:top w:val="none" w:sz="0" w:space="0" w:color="auto"/>
                <w:left w:val="none" w:sz="0" w:space="0" w:color="auto"/>
                <w:bottom w:val="none" w:sz="0" w:space="0" w:color="auto"/>
                <w:right w:val="none" w:sz="0" w:space="0" w:color="auto"/>
              </w:divBdr>
            </w:div>
          </w:divsChild>
        </w:div>
        <w:div w:id="871721448">
          <w:marLeft w:val="0"/>
          <w:marRight w:val="0"/>
          <w:marTop w:val="0"/>
          <w:marBottom w:val="0"/>
          <w:divBdr>
            <w:top w:val="none" w:sz="0" w:space="0" w:color="auto"/>
            <w:left w:val="none" w:sz="0" w:space="0" w:color="auto"/>
            <w:bottom w:val="none" w:sz="0" w:space="0" w:color="auto"/>
            <w:right w:val="none" w:sz="0" w:space="0" w:color="auto"/>
          </w:divBdr>
          <w:divsChild>
            <w:div w:id="1800800935">
              <w:marLeft w:val="0"/>
              <w:marRight w:val="0"/>
              <w:marTop w:val="0"/>
              <w:marBottom w:val="0"/>
              <w:divBdr>
                <w:top w:val="none" w:sz="0" w:space="0" w:color="auto"/>
                <w:left w:val="none" w:sz="0" w:space="0" w:color="auto"/>
                <w:bottom w:val="none" w:sz="0" w:space="0" w:color="auto"/>
                <w:right w:val="none" w:sz="0" w:space="0" w:color="auto"/>
              </w:divBdr>
            </w:div>
          </w:divsChild>
        </w:div>
        <w:div w:id="538398238">
          <w:marLeft w:val="0"/>
          <w:marRight w:val="0"/>
          <w:marTop w:val="0"/>
          <w:marBottom w:val="0"/>
          <w:divBdr>
            <w:top w:val="none" w:sz="0" w:space="0" w:color="auto"/>
            <w:left w:val="none" w:sz="0" w:space="0" w:color="auto"/>
            <w:bottom w:val="none" w:sz="0" w:space="0" w:color="auto"/>
            <w:right w:val="none" w:sz="0" w:space="0" w:color="auto"/>
          </w:divBdr>
          <w:divsChild>
            <w:div w:id="552617392">
              <w:marLeft w:val="0"/>
              <w:marRight w:val="0"/>
              <w:marTop w:val="0"/>
              <w:marBottom w:val="0"/>
              <w:divBdr>
                <w:top w:val="none" w:sz="0" w:space="0" w:color="auto"/>
                <w:left w:val="none" w:sz="0" w:space="0" w:color="auto"/>
                <w:bottom w:val="none" w:sz="0" w:space="0" w:color="auto"/>
                <w:right w:val="none" w:sz="0" w:space="0" w:color="auto"/>
              </w:divBdr>
            </w:div>
          </w:divsChild>
        </w:div>
        <w:div w:id="765922504">
          <w:marLeft w:val="0"/>
          <w:marRight w:val="0"/>
          <w:marTop w:val="0"/>
          <w:marBottom w:val="0"/>
          <w:divBdr>
            <w:top w:val="none" w:sz="0" w:space="0" w:color="auto"/>
            <w:left w:val="none" w:sz="0" w:space="0" w:color="auto"/>
            <w:bottom w:val="none" w:sz="0" w:space="0" w:color="auto"/>
            <w:right w:val="none" w:sz="0" w:space="0" w:color="auto"/>
          </w:divBdr>
          <w:divsChild>
            <w:div w:id="1987082697">
              <w:marLeft w:val="0"/>
              <w:marRight w:val="0"/>
              <w:marTop w:val="0"/>
              <w:marBottom w:val="0"/>
              <w:divBdr>
                <w:top w:val="none" w:sz="0" w:space="0" w:color="auto"/>
                <w:left w:val="none" w:sz="0" w:space="0" w:color="auto"/>
                <w:bottom w:val="none" w:sz="0" w:space="0" w:color="auto"/>
                <w:right w:val="none" w:sz="0" w:space="0" w:color="auto"/>
              </w:divBdr>
            </w:div>
          </w:divsChild>
        </w:div>
        <w:div w:id="1207332343">
          <w:marLeft w:val="0"/>
          <w:marRight w:val="0"/>
          <w:marTop w:val="0"/>
          <w:marBottom w:val="0"/>
          <w:divBdr>
            <w:top w:val="none" w:sz="0" w:space="0" w:color="auto"/>
            <w:left w:val="none" w:sz="0" w:space="0" w:color="auto"/>
            <w:bottom w:val="none" w:sz="0" w:space="0" w:color="auto"/>
            <w:right w:val="none" w:sz="0" w:space="0" w:color="auto"/>
          </w:divBdr>
          <w:divsChild>
            <w:div w:id="1769109424">
              <w:marLeft w:val="0"/>
              <w:marRight w:val="0"/>
              <w:marTop w:val="0"/>
              <w:marBottom w:val="0"/>
              <w:divBdr>
                <w:top w:val="none" w:sz="0" w:space="0" w:color="auto"/>
                <w:left w:val="none" w:sz="0" w:space="0" w:color="auto"/>
                <w:bottom w:val="none" w:sz="0" w:space="0" w:color="auto"/>
                <w:right w:val="none" w:sz="0" w:space="0" w:color="auto"/>
              </w:divBdr>
            </w:div>
          </w:divsChild>
        </w:div>
        <w:div w:id="24989419">
          <w:marLeft w:val="0"/>
          <w:marRight w:val="0"/>
          <w:marTop w:val="0"/>
          <w:marBottom w:val="0"/>
          <w:divBdr>
            <w:top w:val="none" w:sz="0" w:space="0" w:color="auto"/>
            <w:left w:val="none" w:sz="0" w:space="0" w:color="auto"/>
            <w:bottom w:val="none" w:sz="0" w:space="0" w:color="auto"/>
            <w:right w:val="none" w:sz="0" w:space="0" w:color="auto"/>
          </w:divBdr>
          <w:divsChild>
            <w:div w:id="1430812146">
              <w:marLeft w:val="0"/>
              <w:marRight w:val="0"/>
              <w:marTop w:val="0"/>
              <w:marBottom w:val="0"/>
              <w:divBdr>
                <w:top w:val="none" w:sz="0" w:space="0" w:color="auto"/>
                <w:left w:val="none" w:sz="0" w:space="0" w:color="auto"/>
                <w:bottom w:val="none" w:sz="0" w:space="0" w:color="auto"/>
                <w:right w:val="none" w:sz="0" w:space="0" w:color="auto"/>
              </w:divBdr>
            </w:div>
          </w:divsChild>
        </w:div>
        <w:div w:id="1197424453">
          <w:marLeft w:val="0"/>
          <w:marRight w:val="0"/>
          <w:marTop w:val="0"/>
          <w:marBottom w:val="0"/>
          <w:divBdr>
            <w:top w:val="none" w:sz="0" w:space="0" w:color="auto"/>
            <w:left w:val="none" w:sz="0" w:space="0" w:color="auto"/>
            <w:bottom w:val="none" w:sz="0" w:space="0" w:color="auto"/>
            <w:right w:val="none" w:sz="0" w:space="0" w:color="auto"/>
          </w:divBdr>
          <w:divsChild>
            <w:div w:id="1007175770">
              <w:marLeft w:val="0"/>
              <w:marRight w:val="0"/>
              <w:marTop w:val="0"/>
              <w:marBottom w:val="0"/>
              <w:divBdr>
                <w:top w:val="none" w:sz="0" w:space="0" w:color="auto"/>
                <w:left w:val="none" w:sz="0" w:space="0" w:color="auto"/>
                <w:bottom w:val="none" w:sz="0" w:space="0" w:color="auto"/>
                <w:right w:val="none" w:sz="0" w:space="0" w:color="auto"/>
              </w:divBdr>
            </w:div>
          </w:divsChild>
        </w:div>
        <w:div w:id="1992978055">
          <w:marLeft w:val="0"/>
          <w:marRight w:val="0"/>
          <w:marTop w:val="0"/>
          <w:marBottom w:val="0"/>
          <w:divBdr>
            <w:top w:val="none" w:sz="0" w:space="0" w:color="auto"/>
            <w:left w:val="none" w:sz="0" w:space="0" w:color="auto"/>
            <w:bottom w:val="none" w:sz="0" w:space="0" w:color="auto"/>
            <w:right w:val="none" w:sz="0" w:space="0" w:color="auto"/>
          </w:divBdr>
          <w:divsChild>
            <w:div w:id="1703705845">
              <w:marLeft w:val="0"/>
              <w:marRight w:val="0"/>
              <w:marTop w:val="0"/>
              <w:marBottom w:val="0"/>
              <w:divBdr>
                <w:top w:val="none" w:sz="0" w:space="0" w:color="auto"/>
                <w:left w:val="none" w:sz="0" w:space="0" w:color="auto"/>
                <w:bottom w:val="none" w:sz="0" w:space="0" w:color="auto"/>
                <w:right w:val="none" w:sz="0" w:space="0" w:color="auto"/>
              </w:divBdr>
            </w:div>
          </w:divsChild>
        </w:div>
        <w:div w:id="236945052">
          <w:marLeft w:val="0"/>
          <w:marRight w:val="0"/>
          <w:marTop w:val="0"/>
          <w:marBottom w:val="0"/>
          <w:divBdr>
            <w:top w:val="none" w:sz="0" w:space="0" w:color="auto"/>
            <w:left w:val="none" w:sz="0" w:space="0" w:color="auto"/>
            <w:bottom w:val="none" w:sz="0" w:space="0" w:color="auto"/>
            <w:right w:val="none" w:sz="0" w:space="0" w:color="auto"/>
          </w:divBdr>
          <w:divsChild>
            <w:div w:id="1403407195">
              <w:marLeft w:val="0"/>
              <w:marRight w:val="0"/>
              <w:marTop w:val="0"/>
              <w:marBottom w:val="0"/>
              <w:divBdr>
                <w:top w:val="none" w:sz="0" w:space="0" w:color="auto"/>
                <w:left w:val="none" w:sz="0" w:space="0" w:color="auto"/>
                <w:bottom w:val="none" w:sz="0" w:space="0" w:color="auto"/>
                <w:right w:val="none" w:sz="0" w:space="0" w:color="auto"/>
              </w:divBdr>
            </w:div>
          </w:divsChild>
        </w:div>
        <w:div w:id="1150632019">
          <w:marLeft w:val="0"/>
          <w:marRight w:val="0"/>
          <w:marTop w:val="0"/>
          <w:marBottom w:val="0"/>
          <w:divBdr>
            <w:top w:val="none" w:sz="0" w:space="0" w:color="auto"/>
            <w:left w:val="none" w:sz="0" w:space="0" w:color="auto"/>
            <w:bottom w:val="none" w:sz="0" w:space="0" w:color="auto"/>
            <w:right w:val="none" w:sz="0" w:space="0" w:color="auto"/>
          </w:divBdr>
          <w:divsChild>
            <w:div w:id="1723752106">
              <w:marLeft w:val="0"/>
              <w:marRight w:val="0"/>
              <w:marTop w:val="0"/>
              <w:marBottom w:val="0"/>
              <w:divBdr>
                <w:top w:val="none" w:sz="0" w:space="0" w:color="auto"/>
                <w:left w:val="none" w:sz="0" w:space="0" w:color="auto"/>
                <w:bottom w:val="none" w:sz="0" w:space="0" w:color="auto"/>
                <w:right w:val="none" w:sz="0" w:space="0" w:color="auto"/>
              </w:divBdr>
            </w:div>
          </w:divsChild>
        </w:div>
        <w:div w:id="1424956980">
          <w:marLeft w:val="0"/>
          <w:marRight w:val="0"/>
          <w:marTop w:val="0"/>
          <w:marBottom w:val="0"/>
          <w:divBdr>
            <w:top w:val="none" w:sz="0" w:space="0" w:color="auto"/>
            <w:left w:val="none" w:sz="0" w:space="0" w:color="auto"/>
            <w:bottom w:val="none" w:sz="0" w:space="0" w:color="auto"/>
            <w:right w:val="none" w:sz="0" w:space="0" w:color="auto"/>
          </w:divBdr>
          <w:divsChild>
            <w:div w:id="1252858187">
              <w:marLeft w:val="0"/>
              <w:marRight w:val="0"/>
              <w:marTop w:val="0"/>
              <w:marBottom w:val="0"/>
              <w:divBdr>
                <w:top w:val="none" w:sz="0" w:space="0" w:color="auto"/>
                <w:left w:val="none" w:sz="0" w:space="0" w:color="auto"/>
                <w:bottom w:val="none" w:sz="0" w:space="0" w:color="auto"/>
                <w:right w:val="none" w:sz="0" w:space="0" w:color="auto"/>
              </w:divBdr>
            </w:div>
          </w:divsChild>
        </w:div>
        <w:div w:id="1428502957">
          <w:marLeft w:val="0"/>
          <w:marRight w:val="0"/>
          <w:marTop w:val="0"/>
          <w:marBottom w:val="0"/>
          <w:divBdr>
            <w:top w:val="none" w:sz="0" w:space="0" w:color="auto"/>
            <w:left w:val="none" w:sz="0" w:space="0" w:color="auto"/>
            <w:bottom w:val="none" w:sz="0" w:space="0" w:color="auto"/>
            <w:right w:val="none" w:sz="0" w:space="0" w:color="auto"/>
          </w:divBdr>
          <w:divsChild>
            <w:div w:id="1393961552">
              <w:marLeft w:val="0"/>
              <w:marRight w:val="0"/>
              <w:marTop w:val="0"/>
              <w:marBottom w:val="0"/>
              <w:divBdr>
                <w:top w:val="none" w:sz="0" w:space="0" w:color="auto"/>
                <w:left w:val="none" w:sz="0" w:space="0" w:color="auto"/>
                <w:bottom w:val="none" w:sz="0" w:space="0" w:color="auto"/>
                <w:right w:val="none" w:sz="0" w:space="0" w:color="auto"/>
              </w:divBdr>
            </w:div>
          </w:divsChild>
        </w:div>
        <w:div w:id="784929122">
          <w:marLeft w:val="0"/>
          <w:marRight w:val="0"/>
          <w:marTop w:val="0"/>
          <w:marBottom w:val="0"/>
          <w:divBdr>
            <w:top w:val="none" w:sz="0" w:space="0" w:color="auto"/>
            <w:left w:val="none" w:sz="0" w:space="0" w:color="auto"/>
            <w:bottom w:val="none" w:sz="0" w:space="0" w:color="auto"/>
            <w:right w:val="none" w:sz="0" w:space="0" w:color="auto"/>
          </w:divBdr>
          <w:divsChild>
            <w:div w:id="986979338">
              <w:marLeft w:val="0"/>
              <w:marRight w:val="0"/>
              <w:marTop w:val="0"/>
              <w:marBottom w:val="0"/>
              <w:divBdr>
                <w:top w:val="none" w:sz="0" w:space="0" w:color="auto"/>
                <w:left w:val="none" w:sz="0" w:space="0" w:color="auto"/>
                <w:bottom w:val="none" w:sz="0" w:space="0" w:color="auto"/>
                <w:right w:val="none" w:sz="0" w:space="0" w:color="auto"/>
              </w:divBdr>
            </w:div>
          </w:divsChild>
        </w:div>
        <w:div w:id="289868073">
          <w:marLeft w:val="0"/>
          <w:marRight w:val="0"/>
          <w:marTop w:val="0"/>
          <w:marBottom w:val="0"/>
          <w:divBdr>
            <w:top w:val="none" w:sz="0" w:space="0" w:color="auto"/>
            <w:left w:val="none" w:sz="0" w:space="0" w:color="auto"/>
            <w:bottom w:val="none" w:sz="0" w:space="0" w:color="auto"/>
            <w:right w:val="none" w:sz="0" w:space="0" w:color="auto"/>
          </w:divBdr>
          <w:divsChild>
            <w:div w:id="1607421764">
              <w:marLeft w:val="0"/>
              <w:marRight w:val="0"/>
              <w:marTop w:val="0"/>
              <w:marBottom w:val="0"/>
              <w:divBdr>
                <w:top w:val="none" w:sz="0" w:space="0" w:color="auto"/>
                <w:left w:val="none" w:sz="0" w:space="0" w:color="auto"/>
                <w:bottom w:val="none" w:sz="0" w:space="0" w:color="auto"/>
                <w:right w:val="none" w:sz="0" w:space="0" w:color="auto"/>
              </w:divBdr>
            </w:div>
          </w:divsChild>
        </w:div>
        <w:div w:id="1543253086">
          <w:marLeft w:val="0"/>
          <w:marRight w:val="0"/>
          <w:marTop w:val="0"/>
          <w:marBottom w:val="0"/>
          <w:divBdr>
            <w:top w:val="none" w:sz="0" w:space="0" w:color="auto"/>
            <w:left w:val="none" w:sz="0" w:space="0" w:color="auto"/>
            <w:bottom w:val="none" w:sz="0" w:space="0" w:color="auto"/>
            <w:right w:val="none" w:sz="0" w:space="0" w:color="auto"/>
          </w:divBdr>
          <w:divsChild>
            <w:div w:id="2068917947">
              <w:marLeft w:val="0"/>
              <w:marRight w:val="0"/>
              <w:marTop w:val="0"/>
              <w:marBottom w:val="0"/>
              <w:divBdr>
                <w:top w:val="none" w:sz="0" w:space="0" w:color="auto"/>
                <w:left w:val="none" w:sz="0" w:space="0" w:color="auto"/>
                <w:bottom w:val="none" w:sz="0" w:space="0" w:color="auto"/>
                <w:right w:val="none" w:sz="0" w:space="0" w:color="auto"/>
              </w:divBdr>
            </w:div>
          </w:divsChild>
        </w:div>
        <w:div w:id="992876294">
          <w:marLeft w:val="0"/>
          <w:marRight w:val="0"/>
          <w:marTop w:val="0"/>
          <w:marBottom w:val="0"/>
          <w:divBdr>
            <w:top w:val="none" w:sz="0" w:space="0" w:color="auto"/>
            <w:left w:val="none" w:sz="0" w:space="0" w:color="auto"/>
            <w:bottom w:val="none" w:sz="0" w:space="0" w:color="auto"/>
            <w:right w:val="none" w:sz="0" w:space="0" w:color="auto"/>
          </w:divBdr>
          <w:divsChild>
            <w:div w:id="767847900">
              <w:marLeft w:val="0"/>
              <w:marRight w:val="0"/>
              <w:marTop w:val="0"/>
              <w:marBottom w:val="0"/>
              <w:divBdr>
                <w:top w:val="none" w:sz="0" w:space="0" w:color="auto"/>
                <w:left w:val="none" w:sz="0" w:space="0" w:color="auto"/>
                <w:bottom w:val="none" w:sz="0" w:space="0" w:color="auto"/>
                <w:right w:val="none" w:sz="0" w:space="0" w:color="auto"/>
              </w:divBdr>
            </w:div>
          </w:divsChild>
        </w:div>
        <w:div w:id="174000815">
          <w:marLeft w:val="0"/>
          <w:marRight w:val="0"/>
          <w:marTop w:val="0"/>
          <w:marBottom w:val="0"/>
          <w:divBdr>
            <w:top w:val="none" w:sz="0" w:space="0" w:color="auto"/>
            <w:left w:val="none" w:sz="0" w:space="0" w:color="auto"/>
            <w:bottom w:val="none" w:sz="0" w:space="0" w:color="auto"/>
            <w:right w:val="none" w:sz="0" w:space="0" w:color="auto"/>
          </w:divBdr>
          <w:divsChild>
            <w:div w:id="1226839899">
              <w:marLeft w:val="0"/>
              <w:marRight w:val="0"/>
              <w:marTop w:val="0"/>
              <w:marBottom w:val="0"/>
              <w:divBdr>
                <w:top w:val="none" w:sz="0" w:space="0" w:color="auto"/>
                <w:left w:val="none" w:sz="0" w:space="0" w:color="auto"/>
                <w:bottom w:val="none" w:sz="0" w:space="0" w:color="auto"/>
                <w:right w:val="none" w:sz="0" w:space="0" w:color="auto"/>
              </w:divBdr>
            </w:div>
          </w:divsChild>
        </w:div>
        <w:div w:id="698549272">
          <w:marLeft w:val="0"/>
          <w:marRight w:val="0"/>
          <w:marTop w:val="0"/>
          <w:marBottom w:val="0"/>
          <w:divBdr>
            <w:top w:val="none" w:sz="0" w:space="0" w:color="auto"/>
            <w:left w:val="none" w:sz="0" w:space="0" w:color="auto"/>
            <w:bottom w:val="none" w:sz="0" w:space="0" w:color="auto"/>
            <w:right w:val="none" w:sz="0" w:space="0" w:color="auto"/>
          </w:divBdr>
          <w:divsChild>
            <w:div w:id="1924415907">
              <w:marLeft w:val="0"/>
              <w:marRight w:val="0"/>
              <w:marTop w:val="0"/>
              <w:marBottom w:val="0"/>
              <w:divBdr>
                <w:top w:val="none" w:sz="0" w:space="0" w:color="auto"/>
                <w:left w:val="none" w:sz="0" w:space="0" w:color="auto"/>
                <w:bottom w:val="none" w:sz="0" w:space="0" w:color="auto"/>
                <w:right w:val="none" w:sz="0" w:space="0" w:color="auto"/>
              </w:divBdr>
            </w:div>
          </w:divsChild>
        </w:div>
        <w:div w:id="701898629">
          <w:marLeft w:val="0"/>
          <w:marRight w:val="0"/>
          <w:marTop w:val="0"/>
          <w:marBottom w:val="0"/>
          <w:divBdr>
            <w:top w:val="none" w:sz="0" w:space="0" w:color="auto"/>
            <w:left w:val="none" w:sz="0" w:space="0" w:color="auto"/>
            <w:bottom w:val="none" w:sz="0" w:space="0" w:color="auto"/>
            <w:right w:val="none" w:sz="0" w:space="0" w:color="auto"/>
          </w:divBdr>
          <w:divsChild>
            <w:div w:id="311373525">
              <w:marLeft w:val="0"/>
              <w:marRight w:val="0"/>
              <w:marTop w:val="0"/>
              <w:marBottom w:val="0"/>
              <w:divBdr>
                <w:top w:val="none" w:sz="0" w:space="0" w:color="auto"/>
                <w:left w:val="none" w:sz="0" w:space="0" w:color="auto"/>
                <w:bottom w:val="none" w:sz="0" w:space="0" w:color="auto"/>
                <w:right w:val="none" w:sz="0" w:space="0" w:color="auto"/>
              </w:divBdr>
            </w:div>
          </w:divsChild>
        </w:div>
        <w:div w:id="1816991410">
          <w:marLeft w:val="0"/>
          <w:marRight w:val="0"/>
          <w:marTop w:val="0"/>
          <w:marBottom w:val="0"/>
          <w:divBdr>
            <w:top w:val="none" w:sz="0" w:space="0" w:color="auto"/>
            <w:left w:val="none" w:sz="0" w:space="0" w:color="auto"/>
            <w:bottom w:val="none" w:sz="0" w:space="0" w:color="auto"/>
            <w:right w:val="none" w:sz="0" w:space="0" w:color="auto"/>
          </w:divBdr>
          <w:divsChild>
            <w:div w:id="948508396">
              <w:marLeft w:val="0"/>
              <w:marRight w:val="0"/>
              <w:marTop w:val="0"/>
              <w:marBottom w:val="0"/>
              <w:divBdr>
                <w:top w:val="none" w:sz="0" w:space="0" w:color="auto"/>
                <w:left w:val="none" w:sz="0" w:space="0" w:color="auto"/>
                <w:bottom w:val="none" w:sz="0" w:space="0" w:color="auto"/>
                <w:right w:val="none" w:sz="0" w:space="0" w:color="auto"/>
              </w:divBdr>
            </w:div>
          </w:divsChild>
        </w:div>
        <w:div w:id="1557738906">
          <w:marLeft w:val="0"/>
          <w:marRight w:val="0"/>
          <w:marTop w:val="0"/>
          <w:marBottom w:val="0"/>
          <w:divBdr>
            <w:top w:val="none" w:sz="0" w:space="0" w:color="auto"/>
            <w:left w:val="none" w:sz="0" w:space="0" w:color="auto"/>
            <w:bottom w:val="none" w:sz="0" w:space="0" w:color="auto"/>
            <w:right w:val="none" w:sz="0" w:space="0" w:color="auto"/>
          </w:divBdr>
          <w:divsChild>
            <w:div w:id="1182165238">
              <w:marLeft w:val="0"/>
              <w:marRight w:val="0"/>
              <w:marTop w:val="0"/>
              <w:marBottom w:val="0"/>
              <w:divBdr>
                <w:top w:val="none" w:sz="0" w:space="0" w:color="auto"/>
                <w:left w:val="none" w:sz="0" w:space="0" w:color="auto"/>
                <w:bottom w:val="none" w:sz="0" w:space="0" w:color="auto"/>
                <w:right w:val="none" w:sz="0" w:space="0" w:color="auto"/>
              </w:divBdr>
            </w:div>
          </w:divsChild>
        </w:div>
        <w:div w:id="1864979135">
          <w:marLeft w:val="0"/>
          <w:marRight w:val="0"/>
          <w:marTop w:val="0"/>
          <w:marBottom w:val="0"/>
          <w:divBdr>
            <w:top w:val="none" w:sz="0" w:space="0" w:color="auto"/>
            <w:left w:val="none" w:sz="0" w:space="0" w:color="auto"/>
            <w:bottom w:val="none" w:sz="0" w:space="0" w:color="auto"/>
            <w:right w:val="none" w:sz="0" w:space="0" w:color="auto"/>
          </w:divBdr>
          <w:divsChild>
            <w:div w:id="1680766433">
              <w:marLeft w:val="0"/>
              <w:marRight w:val="0"/>
              <w:marTop w:val="0"/>
              <w:marBottom w:val="0"/>
              <w:divBdr>
                <w:top w:val="none" w:sz="0" w:space="0" w:color="auto"/>
                <w:left w:val="none" w:sz="0" w:space="0" w:color="auto"/>
                <w:bottom w:val="none" w:sz="0" w:space="0" w:color="auto"/>
                <w:right w:val="none" w:sz="0" w:space="0" w:color="auto"/>
              </w:divBdr>
            </w:div>
          </w:divsChild>
        </w:div>
        <w:div w:id="880901942">
          <w:marLeft w:val="0"/>
          <w:marRight w:val="0"/>
          <w:marTop w:val="0"/>
          <w:marBottom w:val="0"/>
          <w:divBdr>
            <w:top w:val="none" w:sz="0" w:space="0" w:color="auto"/>
            <w:left w:val="none" w:sz="0" w:space="0" w:color="auto"/>
            <w:bottom w:val="none" w:sz="0" w:space="0" w:color="auto"/>
            <w:right w:val="none" w:sz="0" w:space="0" w:color="auto"/>
          </w:divBdr>
          <w:divsChild>
            <w:div w:id="38095361">
              <w:marLeft w:val="0"/>
              <w:marRight w:val="0"/>
              <w:marTop w:val="0"/>
              <w:marBottom w:val="0"/>
              <w:divBdr>
                <w:top w:val="none" w:sz="0" w:space="0" w:color="auto"/>
                <w:left w:val="none" w:sz="0" w:space="0" w:color="auto"/>
                <w:bottom w:val="none" w:sz="0" w:space="0" w:color="auto"/>
                <w:right w:val="none" w:sz="0" w:space="0" w:color="auto"/>
              </w:divBdr>
            </w:div>
          </w:divsChild>
        </w:div>
        <w:div w:id="110171985">
          <w:marLeft w:val="0"/>
          <w:marRight w:val="0"/>
          <w:marTop w:val="0"/>
          <w:marBottom w:val="0"/>
          <w:divBdr>
            <w:top w:val="none" w:sz="0" w:space="0" w:color="auto"/>
            <w:left w:val="none" w:sz="0" w:space="0" w:color="auto"/>
            <w:bottom w:val="none" w:sz="0" w:space="0" w:color="auto"/>
            <w:right w:val="none" w:sz="0" w:space="0" w:color="auto"/>
          </w:divBdr>
          <w:divsChild>
            <w:div w:id="1775244009">
              <w:marLeft w:val="0"/>
              <w:marRight w:val="0"/>
              <w:marTop w:val="0"/>
              <w:marBottom w:val="0"/>
              <w:divBdr>
                <w:top w:val="none" w:sz="0" w:space="0" w:color="auto"/>
                <w:left w:val="none" w:sz="0" w:space="0" w:color="auto"/>
                <w:bottom w:val="none" w:sz="0" w:space="0" w:color="auto"/>
                <w:right w:val="none" w:sz="0" w:space="0" w:color="auto"/>
              </w:divBdr>
            </w:div>
          </w:divsChild>
        </w:div>
        <w:div w:id="340474590">
          <w:marLeft w:val="0"/>
          <w:marRight w:val="0"/>
          <w:marTop w:val="0"/>
          <w:marBottom w:val="0"/>
          <w:divBdr>
            <w:top w:val="none" w:sz="0" w:space="0" w:color="auto"/>
            <w:left w:val="none" w:sz="0" w:space="0" w:color="auto"/>
            <w:bottom w:val="none" w:sz="0" w:space="0" w:color="auto"/>
            <w:right w:val="none" w:sz="0" w:space="0" w:color="auto"/>
          </w:divBdr>
          <w:divsChild>
            <w:div w:id="432284108">
              <w:marLeft w:val="0"/>
              <w:marRight w:val="0"/>
              <w:marTop w:val="0"/>
              <w:marBottom w:val="0"/>
              <w:divBdr>
                <w:top w:val="none" w:sz="0" w:space="0" w:color="auto"/>
                <w:left w:val="none" w:sz="0" w:space="0" w:color="auto"/>
                <w:bottom w:val="none" w:sz="0" w:space="0" w:color="auto"/>
                <w:right w:val="none" w:sz="0" w:space="0" w:color="auto"/>
              </w:divBdr>
            </w:div>
          </w:divsChild>
        </w:div>
        <w:div w:id="638726716">
          <w:marLeft w:val="0"/>
          <w:marRight w:val="0"/>
          <w:marTop w:val="0"/>
          <w:marBottom w:val="0"/>
          <w:divBdr>
            <w:top w:val="none" w:sz="0" w:space="0" w:color="auto"/>
            <w:left w:val="none" w:sz="0" w:space="0" w:color="auto"/>
            <w:bottom w:val="none" w:sz="0" w:space="0" w:color="auto"/>
            <w:right w:val="none" w:sz="0" w:space="0" w:color="auto"/>
          </w:divBdr>
          <w:divsChild>
            <w:div w:id="1575624647">
              <w:marLeft w:val="0"/>
              <w:marRight w:val="0"/>
              <w:marTop w:val="0"/>
              <w:marBottom w:val="0"/>
              <w:divBdr>
                <w:top w:val="none" w:sz="0" w:space="0" w:color="auto"/>
                <w:left w:val="none" w:sz="0" w:space="0" w:color="auto"/>
                <w:bottom w:val="none" w:sz="0" w:space="0" w:color="auto"/>
                <w:right w:val="none" w:sz="0" w:space="0" w:color="auto"/>
              </w:divBdr>
            </w:div>
          </w:divsChild>
        </w:div>
        <w:div w:id="1173454275">
          <w:marLeft w:val="0"/>
          <w:marRight w:val="0"/>
          <w:marTop w:val="0"/>
          <w:marBottom w:val="0"/>
          <w:divBdr>
            <w:top w:val="none" w:sz="0" w:space="0" w:color="auto"/>
            <w:left w:val="none" w:sz="0" w:space="0" w:color="auto"/>
            <w:bottom w:val="none" w:sz="0" w:space="0" w:color="auto"/>
            <w:right w:val="none" w:sz="0" w:space="0" w:color="auto"/>
          </w:divBdr>
          <w:divsChild>
            <w:div w:id="855576102">
              <w:marLeft w:val="0"/>
              <w:marRight w:val="0"/>
              <w:marTop w:val="0"/>
              <w:marBottom w:val="0"/>
              <w:divBdr>
                <w:top w:val="none" w:sz="0" w:space="0" w:color="auto"/>
                <w:left w:val="none" w:sz="0" w:space="0" w:color="auto"/>
                <w:bottom w:val="none" w:sz="0" w:space="0" w:color="auto"/>
                <w:right w:val="none" w:sz="0" w:space="0" w:color="auto"/>
              </w:divBdr>
            </w:div>
          </w:divsChild>
        </w:div>
        <w:div w:id="1570842237">
          <w:marLeft w:val="0"/>
          <w:marRight w:val="0"/>
          <w:marTop w:val="0"/>
          <w:marBottom w:val="0"/>
          <w:divBdr>
            <w:top w:val="none" w:sz="0" w:space="0" w:color="auto"/>
            <w:left w:val="none" w:sz="0" w:space="0" w:color="auto"/>
            <w:bottom w:val="none" w:sz="0" w:space="0" w:color="auto"/>
            <w:right w:val="none" w:sz="0" w:space="0" w:color="auto"/>
          </w:divBdr>
          <w:divsChild>
            <w:div w:id="1155686029">
              <w:marLeft w:val="0"/>
              <w:marRight w:val="0"/>
              <w:marTop w:val="0"/>
              <w:marBottom w:val="0"/>
              <w:divBdr>
                <w:top w:val="none" w:sz="0" w:space="0" w:color="auto"/>
                <w:left w:val="none" w:sz="0" w:space="0" w:color="auto"/>
                <w:bottom w:val="none" w:sz="0" w:space="0" w:color="auto"/>
                <w:right w:val="none" w:sz="0" w:space="0" w:color="auto"/>
              </w:divBdr>
            </w:div>
          </w:divsChild>
        </w:div>
        <w:div w:id="988485463">
          <w:marLeft w:val="0"/>
          <w:marRight w:val="0"/>
          <w:marTop w:val="0"/>
          <w:marBottom w:val="0"/>
          <w:divBdr>
            <w:top w:val="none" w:sz="0" w:space="0" w:color="auto"/>
            <w:left w:val="none" w:sz="0" w:space="0" w:color="auto"/>
            <w:bottom w:val="none" w:sz="0" w:space="0" w:color="auto"/>
            <w:right w:val="none" w:sz="0" w:space="0" w:color="auto"/>
          </w:divBdr>
          <w:divsChild>
            <w:div w:id="559484940">
              <w:marLeft w:val="0"/>
              <w:marRight w:val="0"/>
              <w:marTop w:val="0"/>
              <w:marBottom w:val="0"/>
              <w:divBdr>
                <w:top w:val="none" w:sz="0" w:space="0" w:color="auto"/>
                <w:left w:val="none" w:sz="0" w:space="0" w:color="auto"/>
                <w:bottom w:val="none" w:sz="0" w:space="0" w:color="auto"/>
                <w:right w:val="none" w:sz="0" w:space="0" w:color="auto"/>
              </w:divBdr>
            </w:div>
          </w:divsChild>
        </w:div>
        <w:div w:id="394744976">
          <w:marLeft w:val="0"/>
          <w:marRight w:val="0"/>
          <w:marTop w:val="0"/>
          <w:marBottom w:val="0"/>
          <w:divBdr>
            <w:top w:val="none" w:sz="0" w:space="0" w:color="auto"/>
            <w:left w:val="none" w:sz="0" w:space="0" w:color="auto"/>
            <w:bottom w:val="none" w:sz="0" w:space="0" w:color="auto"/>
            <w:right w:val="none" w:sz="0" w:space="0" w:color="auto"/>
          </w:divBdr>
          <w:divsChild>
            <w:div w:id="1821997372">
              <w:marLeft w:val="0"/>
              <w:marRight w:val="0"/>
              <w:marTop w:val="0"/>
              <w:marBottom w:val="0"/>
              <w:divBdr>
                <w:top w:val="none" w:sz="0" w:space="0" w:color="auto"/>
                <w:left w:val="none" w:sz="0" w:space="0" w:color="auto"/>
                <w:bottom w:val="none" w:sz="0" w:space="0" w:color="auto"/>
                <w:right w:val="none" w:sz="0" w:space="0" w:color="auto"/>
              </w:divBdr>
            </w:div>
          </w:divsChild>
        </w:div>
        <w:div w:id="719860530">
          <w:marLeft w:val="0"/>
          <w:marRight w:val="0"/>
          <w:marTop w:val="0"/>
          <w:marBottom w:val="0"/>
          <w:divBdr>
            <w:top w:val="none" w:sz="0" w:space="0" w:color="auto"/>
            <w:left w:val="none" w:sz="0" w:space="0" w:color="auto"/>
            <w:bottom w:val="none" w:sz="0" w:space="0" w:color="auto"/>
            <w:right w:val="none" w:sz="0" w:space="0" w:color="auto"/>
          </w:divBdr>
          <w:divsChild>
            <w:div w:id="1184125462">
              <w:marLeft w:val="0"/>
              <w:marRight w:val="0"/>
              <w:marTop w:val="0"/>
              <w:marBottom w:val="0"/>
              <w:divBdr>
                <w:top w:val="none" w:sz="0" w:space="0" w:color="auto"/>
                <w:left w:val="none" w:sz="0" w:space="0" w:color="auto"/>
                <w:bottom w:val="none" w:sz="0" w:space="0" w:color="auto"/>
                <w:right w:val="none" w:sz="0" w:space="0" w:color="auto"/>
              </w:divBdr>
            </w:div>
          </w:divsChild>
        </w:div>
        <w:div w:id="1379892670">
          <w:marLeft w:val="0"/>
          <w:marRight w:val="0"/>
          <w:marTop w:val="0"/>
          <w:marBottom w:val="0"/>
          <w:divBdr>
            <w:top w:val="none" w:sz="0" w:space="0" w:color="auto"/>
            <w:left w:val="none" w:sz="0" w:space="0" w:color="auto"/>
            <w:bottom w:val="none" w:sz="0" w:space="0" w:color="auto"/>
            <w:right w:val="none" w:sz="0" w:space="0" w:color="auto"/>
          </w:divBdr>
          <w:divsChild>
            <w:div w:id="362096578">
              <w:marLeft w:val="0"/>
              <w:marRight w:val="0"/>
              <w:marTop w:val="0"/>
              <w:marBottom w:val="0"/>
              <w:divBdr>
                <w:top w:val="none" w:sz="0" w:space="0" w:color="auto"/>
                <w:left w:val="none" w:sz="0" w:space="0" w:color="auto"/>
                <w:bottom w:val="none" w:sz="0" w:space="0" w:color="auto"/>
                <w:right w:val="none" w:sz="0" w:space="0" w:color="auto"/>
              </w:divBdr>
            </w:div>
          </w:divsChild>
        </w:div>
        <w:div w:id="1979605887">
          <w:marLeft w:val="0"/>
          <w:marRight w:val="0"/>
          <w:marTop w:val="0"/>
          <w:marBottom w:val="0"/>
          <w:divBdr>
            <w:top w:val="none" w:sz="0" w:space="0" w:color="auto"/>
            <w:left w:val="none" w:sz="0" w:space="0" w:color="auto"/>
            <w:bottom w:val="none" w:sz="0" w:space="0" w:color="auto"/>
            <w:right w:val="none" w:sz="0" w:space="0" w:color="auto"/>
          </w:divBdr>
          <w:divsChild>
            <w:div w:id="13654989">
              <w:marLeft w:val="0"/>
              <w:marRight w:val="0"/>
              <w:marTop w:val="0"/>
              <w:marBottom w:val="0"/>
              <w:divBdr>
                <w:top w:val="none" w:sz="0" w:space="0" w:color="auto"/>
                <w:left w:val="none" w:sz="0" w:space="0" w:color="auto"/>
                <w:bottom w:val="none" w:sz="0" w:space="0" w:color="auto"/>
                <w:right w:val="none" w:sz="0" w:space="0" w:color="auto"/>
              </w:divBdr>
            </w:div>
          </w:divsChild>
        </w:div>
        <w:div w:id="1152479594">
          <w:marLeft w:val="0"/>
          <w:marRight w:val="0"/>
          <w:marTop w:val="0"/>
          <w:marBottom w:val="0"/>
          <w:divBdr>
            <w:top w:val="none" w:sz="0" w:space="0" w:color="auto"/>
            <w:left w:val="none" w:sz="0" w:space="0" w:color="auto"/>
            <w:bottom w:val="none" w:sz="0" w:space="0" w:color="auto"/>
            <w:right w:val="none" w:sz="0" w:space="0" w:color="auto"/>
          </w:divBdr>
          <w:divsChild>
            <w:div w:id="400566620">
              <w:marLeft w:val="0"/>
              <w:marRight w:val="0"/>
              <w:marTop w:val="0"/>
              <w:marBottom w:val="0"/>
              <w:divBdr>
                <w:top w:val="none" w:sz="0" w:space="0" w:color="auto"/>
                <w:left w:val="none" w:sz="0" w:space="0" w:color="auto"/>
                <w:bottom w:val="none" w:sz="0" w:space="0" w:color="auto"/>
                <w:right w:val="none" w:sz="0" w:space="0" w:color="auto"/>
              </w:divBdr>
            </w:div>
          </w:divsChild>
        </w:div>
        <w:div w:id="1178538720">
          <w:marLeft w:val="0"/>
          <w:marRight w:val="0"/>
          <w:marTop w:val="0"/>
          <w:marBottom w:val="0"/>
          <w:divBdr>
            <w:top w:val="none" w:sz="0" w:space="0" w:color="auto"/>
            <w:left w:val="none" w:sz="0" w:space="0" w:color="auto"/>
            <w:bottom w:val="none" w:sz="0" w:space="0" w:color="auto"/>
            <w:right w:val="none" w:sz="0" w:space="0" w:color="auto"/>
          </w:divBdr>
          <w:divsChild>
            <w:div w:id="639505891">
              <w:marLeft w:val="0"/>
              <w:marRight w:val="0"/>
              <w:marTop w:val="0"/>
              <w:marBottom w:val="0"/>
              <w:divBdr>
                <w:top w:val="none" w:sz="0" w:space="0" w:color="auto"/>
                <w:left w:val="none" w:sz="0" w:space="0" w:color="auto"/>
                <w:bottom w:val="none" w:sz="0" w:space="0" w:color="auto"/>
                <w:right w:val="none" w:sz="0" w:space="0" w:color="auto"/>
              </w:divBdr>
            </w:div>
          </w:divsChild>
        </w:div>
        <w:div w:id="924848059">
          <w:marLeft w:val="0"/>
          <w:marRight w:val="0"/>
          <w:marTop w:val="0"/>
          <w:marBottom w:val="0"/>
          <w:divBdr>
            <w:top w:val="none" w:sz="0" w:space="0" w:color="auto"/>
            <w:left w:val="none" w:sz="0" w:space="0" w:color="auto"/>
            <w:bottom w:val="none" w:sz="0" w:space="0" w:color="auto"/>
            <w:right w:val="none" w:sz="0" w:space="0" w:color="auto"/>
          </w:divBdr>
          <w:divsChild>
            <w:div w:id="965113532">
              <w:marLeft w:val="0"/>
              <w:marRight w:val="0"/>
              <w:marTop w:val="0"/>
              <w:marBottom w:val="0"/>
              <w:divBdr>
                <w:top w:val="none" w:sz="0" w:space="0" w:color="auto"/>
                <w:left w:val="none" w:sz="0" w:space="0" w:color="auto"/>
                <w:bottom w:val="none" w:sz="0" w:space="0" w:color="auto"/>
                <w:right w:val="none" w:sz="0" w:space="0" w:color="auto"/>
              </w:divBdr>
            </w:div>
          </w:divsChild>
        </w:div>
        <w:div w:id="1947034867">
          <w:marLeft w:val="0"/>
          <w:marRight w:val="0"/>
          <w:marTop w:val="0"/>
          <w:marBottom w:val="0"/>
          <w:divBdr>
            <w:top w:val="none" w:sz="0" w:space="0" w:color="auto"/>
            <w:left w:val="none" w:sz="0" w:space="0" w:color="auto"/>
            <w:bottom w:val="none" w:sz="0" w:space="0" w:color="auto"/>
            <w:right w:val="none" w:sz="0" w:space="0" w:color="auto"/>
          </w:divBdr>
          <w:divsChild>
            <w:div w:id="117575190">
              <w:marLeft w:val="0"/>
              <w:marRight w:val="0"/>
              <w:marTop w:val="0"/>
              <w:marBottom w:val="0"/>
              <w:divBdr>
                <w:top w:val="none" w:sz="0" w:space="0" w:color="auto"/>
                <w:left w:val="none" w:sz="0" w:space="0" w:color="auto"/>
                <w:bottom w:val="none" w:sz="0" w:space="0" w:color="auto"/>
                <w:right w:val="none" w:sz="0" w:space="0" w:color="auto"/>
              </w:divBdr>
            </w:div>
          </w:divsChild>
        </w:div>
        <w:div w:id="364060895">
          <w:marLeft w:val="0"/>
          <w:marRight w:val="0"/>
          <w:marTop w:val="0"/>
          <w:marBottom w:val="0"/>
          <w:divBdr>
            <w:top w:val="none" w:sz="0" w:space="0" w:color="auto"/>
            <w:left w:val="none" w:sz="0" w:space="0" w:color="auto"/>
            <w:bottom w:val="none" w:sz="0" w:space="0" w:color="auto"/>
            <w:right w:val="none" w:sz="0" w:space="0" w:color="auto"/>
          </w:divBdr>
          <w:divsChild>
            <w:div w:id="1451433997">
              <w:marLeft w:val="0"/>
              <w:marRight w:val="0"/>
              <w:marTop w:val="0"/>
              <w:marBottom w:val="0"/>
              <w:divBdr>
                <w:top w:val="none" w:sz="0" w:space="0" w:color="auto"/>
                <w:left w:val="none" w:sz="0" w:space="0" w:color="auto"/>
                <w:bottom w:val="none" w:sz="0" w:space="0" w:color="auto"/>
                <w:right w:val="none" w:sz="0" w:space="0" w:color="auto"/>
              </w:divBdr>
            </w:div>
          </w:divsChild>
        </w:div>
        <w:div w:id="1822574046">
          <w:marLeft w:val="0"/>
          <w:marRight w:val="0"/>
          <w:marTop w:val="0"/>
          <w:marBottom w:val="0"/>
          <w:divBdr>
            <w:top w:val="none" w:sz="0" w:space="0" w:color="auto"/>
            <w:left w:val="none" w:sz="0" w:space="0" w:color="auto"/>
            <w:bottom w:val="none" w:sz="0" w:space="0" w:color="auto"/>
            <w:right w:val="none" w:sz="0" w:space="0" w:color="auto"/>
          </w:divBdr>
          <w:divsChild>
            <w:div w:id="555891699">
              <w:marLeft w:val="0"/>
              <w:marRight w:val="0"/>
              <w:marTop w:val="0"/>
              <w:marBottom w:val="0"/>
              <w:divBdr>
                <w:top w:val="none" w:sz="0" w:space="0" w:color="auto"/>
                <w:left w:val="none" w:sz="0" w:space="0" w:color="auto"/>
                <w:bottom w:val="none" w:sz="0" w:space="0" w:color="auto"/>
                <w:right w:val="none" w:sz="0" w:space="0" w:color="auto"/>
              </w:divBdr>
            </w:div>
          </w:divsChild>
        </w:div>
        <w:div w:id="1543788438">
          <w:marLeft w:val="0"/>
          <w:marRight w:val="0"/>
          <w:marTop w:val="0"/>
          <w:marBottom w:val="0"/>
          <w:divBdr>
            <w:top w:val="none" w:sz="0" w:space="0" w:color="auto"/>
            <w:left w:val="none" w:sz="0" w:space="0" w:color="auto"/>
            <w:bottom w:val="none" w:sz="0" w:space="0" w:color="auto"/>
            <w:right w:val="none" w:sz="0" w:space="0" w:color="auto"/>
          </w:divBdr>
          <w:divsChild>
            <w:div w:id="2068065973">
              <w:marLeft w:val="0"/>
              <w:marRight w:val="0"/>
              <w:marTop w:val="0"/>
              <w:marBottom w:val="0"/>
              <w:divBdr>
                <w:top w:val="none" w:sz="0" w:space="0" w:color="auto"/>
                <w:left w:val="none" w:sz="0" w:space="0" w:color="auto"/>
                <w:bottom w:val="none" w:sz="0" w:space="0" w:color="auto"/>
                <w:right w:val="none" w:sz="0" w:space="0" w:color="auto"/>
              </w:divBdr>
            </w:div>
          </w:divsChild>
        </w:div>
        <w:div w:id="771243801">
          <w:marLeft w:val="0"/>
          <w:marRight w:val="0"/>
          <w:marTop w:val="0"/>
          <w:marBottom w:val="0"/>
          <w:divBdr>
            <w:top w:val="none" w:sz="0" w:space="0" w:color="auto"/>
            <w:left w:val="none" w:sz="0" w:space="0" w:color="auto"/>
            <w:bottom w:val="none" w:sz="0" w:space="0" w:color="auto"/>
            <w:right w:val="none" w:sz="0" w:space="0" w:color="auto"/>
          </w:divBdr>
          <w:divsChild>
            <w:div w:id="1060055181">
              <w:marLeft w:val="0"/>
              <w:marRight w:val="0"/>
              <w:marTop w:val="0"/>
              <w:marBottom w:val="0"/>
              <w:divBdr>
                <w:top w:val="none" w:sz="0" w:space="0" w:color="auto"/>
                <w:left w:val="none" w:sz="0" w:space="0" w:color="auto"/>
                <w:bottom w:val="none" w:sz="0" w:space="0" w:color="auto"/>
                <w:right w:val="none" w:sz="0" w:space="0" w:color="auto"/>
              </w:divBdr>
            </w:div>
          </w:divsChild>
        </w:div>
        <w:div w:id="1787506537">
          <w:marLeft w:val="0"/>
          <w:marRight w:val="0"/>
          <w:marTop w:val="0"/>
          <w:marBottom w:val="0"/>
          <w:divBdr>
            <w:top w:val="none" w:sz="0" w:space="0" w:color="auto"/>
            <w:left w:val="none" w:sz="0" w:space="0" w:color="auto"/>
            <w:bottom w:val="none" w:sz="0" w:space="0" w:color="auto"/>
            <w:right w:val="none" w:sz="0" w:space="0" w:color="auto"/>
          </w:divBdr>
          <w:divsChild>
            <w:div w:id="744760922">
              <w:marLeft w:val="0"/>
              <w:marRight w:val="0"/>
              <w:marTop w:val="0"/>
              <w:marBottom w:val="0"/>
              <w:divBdr>
                <w:top w:val="none" w:sz="0" w:space="0" w:color="auto"/>
                <w:left w:val="none" w:sz="0" w:space="0" w:color="auto"/>
                <w:bottom w:val="none" w:sz="0" w:space="0" w:color="auto"/>
                <w:right w:val="none" w:sz="0" w:space="0" w:color="auto"/>
              </w:divBdr>
            </w:div>
          </w:divsChild>
        </w:div>
        <w:div w:id="591666231">
          <w:marLeft w:val="0"/>
          <w:marRight w:val="0"/>
          <w:marTop w:val="0"/>
          <w:marBottom w:val="0"/>
          <w:divBdr>
            <w:top w:val="none" w:sz="0" w:space="0" w:color="auto"/>
            <w:left w:val="none" w:sz="0" w:space="0" w:color="auto"/>
            <w:bottom w:val="none" w:sz="0" w:space="0" w:color="auto"/>
            <w:right w:val="none" w:sz="0" w:space="0" w:color="auto"/>
          </w:divBdr>
          <w:divsChild>
            <w:div w:id="1657611878">
              <w:marLeft w:val="0"/>
              <w:marRight w:val="0"/>
              <w:marTop w:val="0"/>
              <w:marBottom w:val="0"/>
              <w:divBdr>
                <w:top w:val="none" w:sz="0" w:space="0" w:color="auto"/>
                <w:left w:val="none" w:sz="0" w:space="0" w:color="auto"/>
                <w:bottom w:val="none" w:sz="0" w:space="0" w:color="auto"/>
                <w:right w:val="none" w:sz="0" w:space="0" w:color="auto"/>
              </w:divBdr>
            </w:div>
          </w:divsChild>
        </w:div>
        <w:div w:id="1672835139">
          <w:marLeft w:val="0"/>
          <w:marRight w:val="0"/>
          <w:marTop w:val="0"/>
          <w:marBottom w:val="0"/>
          <w:divBdr>
            <w:top w:val="none" w:sz="0" w:space="0" w:color="auto"/>
            <w:left w:val="none" w:sz="0" w:space="0" w:color="auto"/>
            <w:bottom w:val="none" w:sz="0" w:space="0" w:color="auto"/>
            <w:right w:val="none" w:sz="0" w:space="0" w:color="auto"/>
          </w:divBdr>
          <w:divsChild>
            <w:div w:id="1925257317">
              <w:marLeft w:val="0"/>
              <w:marRight w:val="0"/>
              <w:marTop w:val="0"/>
              <w:marBottom w:val="0"/>
              <w:divBdr>
                <w:top w:val="none" w:sz="0" w:space="0" w:color="auto"/>
                <w:left w:val="none" w:sz="0" w:space="0" w:color="auto"/>
                <w:bottom w:val="none" w:sz="0" w:space="0" w:color="auto"/>
                <w:right w:val="none" w:sz="0" w:space="0" w:color="auto"/>
              </w:divBdr>
            </w:div>
          </w:divsChild>
        </w:div>
        <w:div w:id="1303971502">
          <w:marLeft w:val="0"/>
          <w:marRight w:val="0"/>
          <w:marTop w:val="0"/>
          <w:marBottom w:val="0"/>
          <w:divBdr>
            <w:top w:val="none" w:sz="0" w:space="0" w:color="auto"/>
            <w:left w:val="none" w:sz="0" w:space="0" w:color="auto"/>
            <w:bottom w:val="none" w:sz="0" w:space="0" w:color="auto"/>
            <w:right w:val="none" w:sz="0" w:space="0" w:color="auto"/>
          </w:divBdr>
          <w:divsChild>
            <w:div w:id="1576207502">
              <w:marLeft w:val="0"/>
              <w:marRight w:val="0"/>
              <w:marTop w:val="0"/>
              <w:marBottom w:val="0"/>
              <w:divBdr>
                <w:top w:val="none" w:sz="0" w:space="0" w:color="auto"/>
                <w:left w:val="none" w:sz="0" w:space="0" w:color="auto"/>
                <w:bottom w:val="none" w:sz="0" w:space="0" w:color="auto"/>
                <w:right w:val="none" w:sz="0" w:space="0" w:color="auto"/>
              </w:divBdr>
            </w:div>
          </w:divsChild>
        </w:div>
        <w:div w:id="367488302">
          <w:marLeft w:val="0"/>
          <w:marRight w:val="0"/>
          <w:marTop w:val="0"/>
          <w:marBottom w:val="0"/>
          <w:divBdr>
            <w:top w:val="none" w:sz="0" w:space="0" w:color="auto"/>
            <w:left w:val="none" w:sz="0" w:space="0" w:color="auto"/>
            <w:bottom w:val="none" w:sz="0" w:space="0" w:color="auto"/>
            <w:right w:val="none" w:sz="0" w:space="0" w:color="auto"/>
          </w:divBdr>
          <w:divsChild>
            <w:div w:id="985276272">
              <w:marLeft w:val="0"/>
              <w:marRight w:val="0"/>
              <w:marTop w:val="0"/>
              <w:marBottom w:val="0"/>
              <w:divBdr>
                <w:top w:val="none" w:sz="0" w:space="0" w:color="auto"/>
                <w:left w:val="none" w:sz="0" w:space="0" w:color="auto"/>
                <w:bottom w:val="none" w:sz="0" w:space="0" w:color="auto"/>
                <w:right w:val="none" w:sz="0" w:space="0" w:color="auto"/>
              </w:divBdr>
            </w:div>
          </w:divsChild>
        </w:div>
        <w:div w:id="1884825867">
          <w:marLeft w:val="0"/>
          <w:marRight w:val="0"/>
          <w:marTop w:val="0"/>
          <w:marBottom w:val="0"/>
          <w:divBdr>
            <w:top w:val="none" w:sz="0" w:space="0" w:color="auto"/>
            <w:left w:val="none" w:sz="0" w:space="0" w:color="auto"/>
            <w:bottom w:val="none" w:sz="0" w:space="0" w:color="auto"/>
            <w:right w:val="none" w:sz="0" w:space="0" w:color="auto"/>
          </w:divBdr>
          <w:divsChild>
            <w:div w:id="842282801">
              <w:marLeft w:val="0"/>
              <w:marRight w:val="0"/>
              <w:marTop w:val="0"/>
              <w:marBottom w:val="0"/>
              <w:divBdr>
                <w:top w:val="none" w:sz="0" w:space="0" w:color="auto"/>
                <w:left w:val="none" w:sz="0" w:space="0" w:color="auto"/>
                <w:bottom w:val="none" w:sz="0" w:space="0" w:color="auto"/>
                <w:right w:val="none" w:sz="0" w:space="0" w:color="auto"/>
              </w:divBdr>
            </w:div>
          </w:divsChild>
        </w:div>
        <w:div w:id="409038592">
          <w:marLeft w:val="0"/>
          <w:marRight w:val="0"/>
          <w:marTop w:val="0"/>
          <w:marBottom w:val="0"/>
          <w:divBdr>
            <w:top w:val="none" w:sz="0" w:space="0" w:color="auto"/>
            <w:left w:val="none" w:sz="0" w:space="0" w:color="auto"/>
            <w:bottom w:val="none" w:sz="0" w:space="0" w:color="auto"/>
            <w:right w:val="none" w:sz="0" w:space="0" w:color="auto"/>
          </w:divBdr>
          <w:divsChild>
            <w:div w:id="305093005">
              <w:marLeft w:val="0"/>
              <w:marRight w:val="0"/>
              <w:marTop w:val="0"/>
              <w:marBottom w:val="0"/>
              <w:divBdr>
                <w:top w:val="none" w:sz="0" w:space="0" w:color="auto"/>
                <w:left w:val="none" w:sz="0" w:space="0" w:color="auto"/>
                <w:bottom w:val="none" w:sz="0" w:space="0" w:color="auto"/>
                <w:right w:val="none" w:sz="0" w:space="0" w:color="auto"/>
              </w:divBdr>
            </w:div>
          </w:divsChild>
        </w:div>
        <w:div w:id="1636334123">
          <w:marLeft w:val="0"/>
          <w:marRight w:val="0"/>
          <w:marTop w:val="0"/>
          <w:marBottom w:val="0"/>
          <w:divBdr>
            <w:top w:val="none" w:sz="0" w:space="0" w:color="auto"/>
            <w:left w:val="none" w:sz="0" w:space="0" w:color="auto"/>
            <w:bottom w:val="none" w:sz="0" w:space="0" w:color="auto"/>
            <w:right w:val="none" w:sz="0" w:space="0" w:color="auto"/>
          </w:divBdr>
          <w:divsChild>
            <w:div w:id="140008143">
              <w:marLeft w:val="0"/>
              <w:marRight w:val="0"/>
              <w:marTop w:val="0"/>
              <w:marBottom w:val="0"/>
              <w:divBdr>
                <w:top w:val="none" w:sz="0" w:space="0" w:color="auto"/>
                <w:left w:val="none" w:sz="0" w:space="0" w:color="auto"/>
                <w:bottom w:val="none" w:sz="0" w:space="0" w:color="auto"/>
                <w:right w:val="none" w:sz="0" w:space="0" w:color="auto"/>
              </w:divBdr>
            </w:div>
          </w:divsChild>
        </w:div>
        <w:div w:id="2141916467">
          <w:marLeft w:val="0"/>
          <w:marRight w:val="0"/>
          <w:marTop w:val="0"/>
          <w:marBottom w:val="0"/>
          <w:divBdr>
            <w:top w:val="none" w:sz="0" w:space="0" w:color="auto"/>
            <w:left w:val="none" w:sz="0" w:space="0" w:color="auto"/>
            <w:bottom w:val="none" w:sz="0" w:space="0" w:color="auto"/>
            <w:right w:val="none" w:sz="0" w:space="0" w:color="auto"/>
          </w:divBdr>
          <w:divsChild>
            <w:div w:id="1577205711">
              <w:marLeft w:val="0"/>
              <w:marRight w:val="0"/>
              <w:marTop w:val="0"/>
              <w:marBottom w:val="0"/>
              <w:divBdr>
                <w:top w:val="none" w:sz="0" w:space="0" w:color="auto"/>
                <w:left w:val="none" w:sz="0" w:space="0" w:color="auto"/>
                <w:bottom w:val="none" w:sz="0" w:space="0" w:color="auto"/>
                <w:right w:val="none" w:sz="0" w:space="0" w:color="auto"/>
              </w:divBdr>
            </w:div>
          </w:divsChild>
        </w:div>
        <w:div w:id="1796874789">
          <w:marLeft w:val="0"/>
          <w:marRight w:val="0"/>
          <w:marTop w:val="0"/>
          <w:marBottom w:val="0"/>
          <w:divBdr>
            <w:top w:val="none" w:sz="0" w:space="0" w:color="auto"/>
            <w:left w:val="none" w:sz="0" w:space="0" w:color="auto"/>
            <w:bottom w:val="none" w:sz="0" w:space="0" w:color="auto"/>
            <w:right w:val="none" w:sz="0" w:space="0" w:color="auto"/>
          </w:divBdr>
          <w:divsChild>
            <w:div w:id="1932661737">
              <w:marLeft w:val="0"/>
              <w:marRight w:val="0"/>
              <w:marTop w:val="0"/>
              <w:marBottom w:val="0"/>
              <w:divBdr>
                <w:top w:val="none" w:sz="0" w:space="0" w:color="auto"/>
                <w:left w:val="none" w:sz="0" w:space="0" w:color="auto"/>
                <w:bottom w:val="none" w:sz="0" w:space="0" w:color="auto"/>
                <w:right w:val="none" w:sz="0" w:space="0" w:color="auto"/>
              </w:divBdr>
            </w:div>
          </w:divsChild>
        </w:div>
        <w:div w:id="307131393">
          <w:marLeft w:val="0"/>
          <w:marRight w:val="0"/>
          <w:marTop w:val="0"/>
          <w:marBottom w:val="0"/>
          <w:divBdr>
            <w:top w:val="none" w:sz="0" w:space="0" w:color="auto"/>
            <w:left w:val="none" w:sz="0" w:space="0" w:color="auto"/>
            <w:bottom w:val="none" w:sz="0" w:space="0" w:color="auto"/>
            <w:right w:val="none" w:sz="0" w:space="0" w:color="auto"/>
          </w:divBdr>
          <w:divsChild>
            <w:div w:id="2040085412">
              <w:marLeft w:val="0"/>
              <w:marRight w:val="0"/>
              <w:marTop w:val="0"/>
              <w:marBottom w:val="0"/>
              <w:divBdr>
                <w:top w:val="none" w:sz="0" w:space="0" w:color="auto"/>
                <w:left w:val="none" w:sz="0" w:space="0" w:color="auto"/>
                <w:bottom w:val="none" w:sz="0" w:space="0" w:color="auto"/>
                <w:right w:val="none" w:sz="0" w:space="0" w:color="auto"/>
              </w:divBdr>
            </w:div>
          </w:divsChild>
        </w:div>
        <w:div w:id="230121469">
          <w:marLeft w:val="0"/>
          <w:marRight w:val="0"/>
          <w:marTop w:val="0"/>
          <w:marBottom w:val="0"/>
          <w:divBdr>
            <w:top w:val="none" w:sz="0" w:space="0" w:color="auto"/>
            <w:left w:val="none" w:sz="0" w:space="0" w:color="auto"/>
            <w:bottom w:val="none" w:sz="0" w:space="0" w:color="auto"/>
            <w:right w:val="none" w:sz="0" w:space="0" w:color="auto"/>
          </w:divBdr>
          <w:divsChild>
            <w:div w:id="130440973">
              <w:marLeft w:val="0"/>
              <w:marRight w:val="0"/>
              <w:marTop w:val="0"/>
              <w:marBottom w:val="0"/>
              <w:divBdr>
                <w:top w:val="none" w:sz="0" w:space="0" w:color="auto"/>
                <w:left w:val="none" w:sz="0" w:space="0" w:color="auto"/>
                <w:bottom w:val="none" w:sz="0" w:space="0" w:color="auto"/>
                <w:right w:val="none" w:sz="0" w:space="0" w:color="auto"/>
              </w:divBdr>
            </w:div>
          </w:divsChild>
        </w:div>
        <w:div w:id="1794405350">
          <w:marLeft w:val="0"/>
          <w:marRight w:val="0"/>
          <w:marTop w:val="0"/>
          <w:marBottom w:val="0"/>
          <w:divBdr>
            <w:top w:val="none" w:sz="0" w:space="0" w:color="auto"/>
            <w:left w:val="none" w:sz="0" w:space="0" w:color="auto"/>
            <w:bottom w:val="none" w:sz="0" w:space="0" w:color="auto"/>
            <w:right w:val="none" w:sz="0" w:space="0" w:color="auto"/>
          </w:divBdr>
          <w:divsChild>
            <w:div w:id="472672546">
              <w:marLeft w:val="0"/>
              <w:marRight w:val="0"/>
              <w:marTop w:val="0"/>
              <w:marBottom w:val="0"/>
              <w:divBdr>
                <w:top w:val="none" w:sz="0" w:space="0" w:color="auto"/>
                <w:left w:val="none" w:sz="0" w:space="0" w:color="auto"/>
                <w:bottom w:val="none" w:sz="0" w:space="0" w:color="auto"/>
                <w:right w:val="none" w:sz="0" w:space="0" w:color="auto"/>
              </w:divBdr>
            </w:div>
          </w:divsChild>
        </w:div>
        <w:div w:id="1260139746">
          <w:marLeft w:val="0"/>
          <w:marRight w:val="0"/>
          <w:marTop w:val="0"/>
          <w:marBottom w:val="0"/>
          <w:divBdr>
            <w:top w:val="none" w:sz="0" w:space="0" w:color="auto"/>
            <w:left w:val="none" w:sz="0" w:space="0" w:color="auto"/>
            <w:bottom w:val="none" w:sz="0" w:space="0" w:color="auto"/>
            <w:right w:val="none" w:sz="0" w:space="0" w:color="auto"/>
          </w:divBdr>
          <w:divsChild>
            <w:div w:id="1553082366">
              <w:marLeft w:val="0"/>
              <w:marRight w:val="0"/>
              <w:marTop w:val="0"/>
              <w:marBottom w:val="0"/>
              <w:divBdr>
                <w:top w:val="none" w:sz="0" w:space="0" w:color="auto"/>
                <w:left w:val="none" w:sz="0" w:space="0" w:color="auto"/>
                <w:bottom w:val="none" w:sz="0" w:space="0" w:color="auto"/>
                <w:right w:val="none" w:sz="0" w:space="0" w:color="auto"/>
              </w:divBdr>
            </w:div>
          </w:divsChild>
        </w:div>
        <w:div w:id="163056080">
          <w:marLeft w:val="0"/>
          <w:marRight w:val="0"/>
          <w:marTop w:val="0"/>
          <w:marBottom w:val="0"/>
          <w:divBdr>
            <w:top w:val="none" w:sz="0" w:space="0" w:color="auto"/>
            <w:left w:val="none" w:sz="0" w:space="0" w:color="auto"/>
            <w:bottom w:val="none" w:sz="0" w:space="0" w:color="auto"/>
            <w:right w:val="none" w:sz="0" w:space="0" w:color="auto"/>
          </w:divBdr>
          <w:divsChild>
            <w:div w:id="1717897127">
              <w:marLeft w:val="0"/>
              <w:marRight w:val="0"/>
              <w:marTop w:val="0"/>
              <w:marBottom w:val="0"/>
              <w:divBdr>
                <w:top w:val="none" w:sz="0" w:space="0" w:color="auto"/>
                <w:left w:val="none" w:sz="0" w:space="0" w:color="auto"/>
                <w:bottom w:val="none" w:sz="0" w:space="0" w:color="auto"/>
                <w:right w:val="none" w:sz="0" w:space="0" w:color="auto"/>
              </w:divBdr>
            </w:div>
          </w:divsChild>
        </w:div>
        <w:div w:id="1106844981">
          <w:marLeft w:val="0"/>
          <w:marRight w:val="0"/>
          <w:marTop w:val="0"/>
          <w:marBottom w:val="0"/>
          <w:divBdr>
            <w:top w:val="none" w:sz="0" w:space="0" w:color="auto"/>
            <w:left w:val="none" w:sz="0" w:space="0" w:color="auto"/>
            <w:bottom w:val="none" w:sz="0" w:space="0" w:color="auto"/>
            <w:right w:val="none" w:sz="0" w:space="0" w:color="auto"/>
          </w:divBdr>
          <w:divsChild>
            <w:div w:id="1779061924">
              <w:marLeft w:val="0"/>
              <w:marRight w:val="0"/>
              <w:marTop w:val="0"/>
              <w:marBottom w:val="0"/>
              <w:divBdr>
                <w:top w:val="none" w:sz="0" w:space="0" w:color="auto"/>
                <w:left w:val="none" w:sz="0" w:space="0" w:color="auto"/>
                <w:bottom w:val="none" w:sz="0" w:space="0" w:color="auto"/>
                <w:right w:val="none" w:sz="0" w:space="0" w:color="auto"/>
              </w:divBdr>
            </w:div>
          </w:divsChild>
        </w:div>
        <w:div w:id="484123998">
          <w:marLeft w:val="0"/>
          <w:marRight w:val="0"/>
          <w:marTop w:val="0"/>
          <w:marBottom w:val="0"/>
          <w:divBdr>
            <w:top w:val="none" w:sz="0" w:space="0" w:color="auto"/>
            <w:left w:val="none" w:sz="0" w:space="0" w:color="auto"/>
            <w:bottom w:val="none" w:sz="0" w:space="0" w:color="auto"/>
            <w:right w:val="none" w:sz="0" w:space="0" w:color="auto"/>
          </w:divBdr>
          <w:divsChild>
            <w:div w:id="419835654">
              <w:marLeft w:val="0"/>
              <w:marRight w:val="0"/>
              <w:marTop w:val="0"/>
              <w:marBottom w:val="0"/>
              <w:divBdr>
                <w:top w:val="none" w:sz="0" w:space="0" w:color="auto"/>
                <w:left w:val="none" w:sz="0" w:space="0" w:color="auto"/>
                <w:bottom w:val="none" w:sz="0" w:space="0" w:color="auto"/>
                <w:right w:val="none" w:sz="0" w:space="0" w:color="auto"/>
              </w:divBdr>
            </w:div>
          </w:divsChild>
        </w:div>
        <w:div w:id="1070690302">
          <w:marLeft w:val="0"/>
          <w:marRight w:val="0"/>
          <w:marTop w:val="0"/>
          <w:marBottom w:val="0"/>
          <w:divBdr>
            <w:top w:val="none" w:sz="0" w:space="0" w:color="auto"/>
            <w:left w:val="none" w:sz="0" w:space="0" w:color="auto"/>
            <w:bottom w:val="none" w:sz="0" w:space="0" w:color="auto"/>
            <w:right w:val="none" w:sz="0" w:space="0" w:color="auto"/>
          </w:divBdr>
          <w:divsChild>
            <w:div w:id="358973157">
              <w:marLeft w:val="0"/>
              <w:marRight w:val="0"/>
              <w:marTop w:val="0"/>
              <w:marBottom w:val="0"/>
              <w:divBdr>
                <w:top w:val="none" w:sz="0" w:space="0" w:color="auto"/>
                <w:left w:val="none" w:sz="0" w:space="0" w:color="auto"/>
                <w:bottom w:val="none" w:sz="0" w:space="0" w:color="auto"/>
                <w:right w:val="none" w:sz="0" w:space="0" w:color="auto"/>
              </w:divBdr>
            </w:div>
          </w:divsChild>
        </w:div>
        <w:div w:id="1807501415">
          <w:marLeft w:val="0"/>
          <w:marRight w:val="0"/>
          <w:marTop w:val="0"/>
          <w:marBottom w:val="0"/>
          <w:divBdr>
            <w:top w:val="none" w:sz="0" w:space="0" w:color="auto"/>
            <w:left w:val="none" w:sz="0" w:space="0" w:color="auto"/>
            <w:bottom w:val="none" w:sz="0" w:space="0" w:color="auto"/>
            <w:right w:val="none" w:sz="0" w:space="0" w:color="auto"/>
          </w:divBdr>
          <w:divsChild>
            <w:div w:id="270669992">
              <w:marLeft w:val="0"/>
              <w:marRight w:val="0"/>
              <w:marTop w:val="0"/>
              <w:marBottom w:val="0"/>
              <w:divBdr>
                <w:top w:val="none" w:sz="0" w:space="0" w:color="auto"/>
                <w:left w:val="none" w:sz="0" w:space="0" w:color="auto"/>
                <w:bottom w:val="none" w:sz="0" w:space="0" w:color="auto"/>
                <w:right w:val="none" w:sz="0" w:space="0" w:color="auto"/>
              </w:divBdr>
            </w:div>
          </w:divsChild>
        </w:div>
        <w:div w:id="1437410367">
          <w:marLeft w:val="0"/>
          <w:marRight w:val="0"/>
          <w:marTop w:val="0"/>
          <w:marBottom w:val="0"/>
          <w:divBdr>
            <w:top w:val="none" w:sz="0" w:space="0" w:color="auto"/>
            <w:left w:val="none" w:sz="0" w:space="0" w:color="auto"/>
            <w:bottom w:val="none" w:sz="0" w:space="0" w:color="auto"/>
            <w:right w:val="none" w:sz="0" w:space="0" w:color="auto"/>
          </w:divBdr>
          <w:divsChild>
            <w:div w:id="792211558">
              <w:marLeft w:val="0"/>
              <w:marRight w:val="0"/>
              <w:marTop w:val="0"/>
              <w:marBottom w:val="0"/>
              <w:divBdr>
                <w:top w:val="none" w:sz="0" w:space="0" w:color="auto"/>
                <w:left w:val="none" w:sz="0" w:space="0" w:color="auto"/>
                <w:bottom w:val="none" w:sz="0" w:space="0" w:color="auto"/>
                <w:right w:val="none" w:sz="0" w:space="0" w:color="auto"/>
              </w:divBdr>
            </w:div>
          </w:divsChild>
        </w:div>
        <w:div w:id="225143175">
          <w:marLeft w:val="0"/>
          <w:marRight w:val="0"/>
          <w:marTop w:val="0"/>
          <w:marBottom w:val="0"/>
          <w:divBdr>
            <w:top w:val="none" w:sz="0" w:space="0" w:color="auto"/>
            <w:left w:val="none" w:sz="0" w:space="0" w:color="auto"/>
            <w:bottom w:val="none" w:sz="0" w:space="0" w:color="auto"/>
            <w:right w:val="none" w:sz="0" w:space="0" w:color="auto"/>
          </w:divBdr>
          <w:divsChild>
            <w:div w:id="273708858">
              <w:marLeft w:val="0"/>
              <w:marRight w:val="0"/>
              <w:marTop w:val="0"/>
              <w:marBottom w:val="0"/>
              <w:divBdr>
                <w:top w:val="none" w:sz="0" w:space="0" w:color="auto"/>
                <w:left w:val="none" w:sz="0" w:space="0" w:color="auto"/>
                <w:bottom w:val="none" w:sz="0" w:space="0" w:color="auto"/>
                <w:right w:val="none" w:sz="0" w:space="0" w:color="auto"/>
              </w:divBdr>
            </w:div>
          </w:divsChild>
        </w:div>
        <w:div w:id="1099333565">
          <w:marLeft w:val="0"/>
          <w:marRight w:val="0"/>
          <w:marTop w:val="0"/>
          <w:marBottom w:val="0"/>
          <w:divBdr>
            <w:top w:val="none" w:sz="0" w:space="0" w:color="auto"/>
            <w:left w:val="none" w:sz="0" w:space="0" w:color="auto"/>
            <w:bottom w:val="none" w:sz="0" w:space="0" w:color="auto"/>
            <w:right w:val="none" w:sz="0" w:space="0" w:color="auto"/>
          </w:divBdr>
          <w:divsChild>
            <w:div w:id="394864117">
              <w:marLeft w:val="0"/>
              <w:marRight w:val="0"/>
              <w:marTop w:val="0"/>
              <w:marBottom w:val="0"/>
              <w:divBdr>
                <w:top w:val="none" w:sz="0" w:space="0" w:color="auto"/>
                <w:left w:val="none" w:sz="0" w:space="0" w:color="auto"/>
                <w:bottom w:val="none" w:sz="0" w:space="0" w:color="auto"/>
                <w:right w:val="none" w:sz="0" w:space="0" w:color="auto"/>
              </w:divBdr>
            </w:div>
          </w:divsChild>
        </w:div>
        <w:div w:id="261453173">
          <w:marLeft w:val="0"/>
          <w:marRight w:val="0"/>
          <w:marTop w:val="0"/>
          <w:marBottom w:val="0"/>
          <w:divBdr>
            <w:top w:val="none" w:sz="0" w:space="0" w:color="auto"/>
            <w:left w:val="none" w:sz="0" w:space="0" w:color="auto"/>
            <w:bottom w:val="none" w:sz="0" w:space="0" w:color="auto"/>
            <w:right w:val="none" w:sz="0" w:space="0" w:color="auto"/>
          </w:divBdr>
          <w:divsChild>
            <w:div w:id="784277256">
              <w:marLeft w:val="0"/>
              <w:marRight w:val="0"/>
              <w:marTop w:val="0"/>
              <w:marBottom w:val="0"/>
              <w:divBdr>
                <w:top w:val="none" w:sz="0" w:space="0" w:color="auto"/>
                <w:left w:val="none" w:sz="0" w:space="0" w:color="auto"/>
                <w:bottom w:val="none" w:sz="0" w:space="0" w:color="auto"/>
                <w:right w:val="none" w:sz="0" w:space="0" w:color="auto"/>
              </w:divBdr>
            </w:div>
          </w:divsChild>
        </w:div>
        <w:div w:id="1723409019">
          <w:marLeft w:val="0"/>
          <w:marRight w:val="0"/>
          <w:marTop w:val="0"/>
          <w:marBottom w:val="0"/>
          <w:divBdr>
            <w:top w:val="none" w:sz="0" w:space="0" w:color="auto"/>
            <w:left w:val="none" w:sz="0" w:space="0" w:color="auto"/>
            <w:bottom w:val="none" w:sz="0" w:space="0" w:color="auto"/>
            <w:right w:val="none" w:sz="0" w:space="0" w:color="auto"/>
          </w:divBdr>
          <w:divsChild>
            <w:div w:id="884105085">
              <w:marLeft w:val="0"/>
              <w:marRight w:val="0"/>
              <w:marTop w:val="0"/>
              <w:marBottom w:val="0"/>
              <w:divBdr>
                <w:top w:val="none" w:sz="0" w:space="0" w:color="auto"/>
                <w:left w:val="none" w:sz="0" w:space="0" w:color="auto"/>
                <w:bottom w:val="none" w:sz="0" w:space="0" w:color="auto"/>
                <w:right w:val="none" w:sz="0" w:space="0" w:color="auto"/>
              </w:divBdr>
            </w:div>
          </w:divsChild>
        </w:div>
        <w:div w:id="1133012970">
          <w:marLeft w:val="0"/>
          <w:marRight w:val="0"/>
          <w:marTop w:val="0"/>
          <w:marBottom w:val="0"/>
          <w:divBdr>
            <w:top w:val="none" w:sz="0" w:space="0" w:color="auto"/>
            <w:left w:val="none" w:sz="0" w:space="0" w:color="auto"/>
            <w:bottom w:val="none" w:sz="0" w:space="0" w:color="auto"/>
            <w:right w:val="none" w:sz="0" w:space="0" w:color="auto"/>
          </w:divBdr>
          <w:divsChild>
            <w:div w:id="1412193381">
              <w:marLeft w:val="0"/>
              <w:marRight w:val="0"/>
              <w:marTop w:val="0"/>
              <w:marBottom w:val="0"/>
              <w:divBdr>
                <w:top w:val="none" w:sz="0" w:space="0" w:color="auto"/>
                <w:left w:val="none" w:sz="0" w:space="0" w:color="auto"/>
                <w:bottom w:val="none" w:sz="0" w:space="0" w:color="auto"/>
                <w:right w:val="none" w:sz="0" w:space="0" w:color="auto"/>
              </w:divBdr>
            </w:div>
          </w:divsChild>
        </w:div>
        <w:div w:id="701126266">
          <w:marLeft w:val="0"/>
          <w:marRight w:val="0"/>
          <w:marTop w:val="0"/>
          <w:marBottom w:val="0"/>
          <w:divBdr>
            <w:top w:val="none" w:sz="0" w:space="0" w:color="auto"/>
            <w:left w:val="none" w:sz="0" w:space="0" w:color="auto"/>
            <w:bottom w:val="none" w:sz="0" w:space="0" w:color="auto"/>
            <w:right w:val="none" w:sz="0" w:space="0" w:color="auto"/>
          </w:divBdr>
          <w:divsChild>
            <w:div w:id="899360682">
              <w:marLeft w:val="0"/>
              <w:marRight w:val="0"/>
              <w:marTop w:val="0"/>
              <w:marBottom w:val="0"/>
              <w:divBdr>
                <w:top w:val="none" w:sz="0" w:space="0" w:color="auto"/>
                <w:left w:val="none" w:sz="0" w:space="0" w:color="auto"/>
                <w:bottom w:val="none" w:sz="0" w:space="0" w:color="auto"/>
                <w:right w:val="none" w:sz="0" w:space="0" w:color="auto"/>
              </w:divBdr>
            </w:div>
          </w:divsChild>
        </w:div>
        <w:div w:id="1782528238">
          <w:marLeft w:val="0"/>
          <w:marRight w:val="0"/>
          <w:marTop w:val="0"/>
          <w:marBottom w:val="0"/>
          <w:divBdr>
            <w:top w:val="none" w:sz="0" w:space="0" w:color="auto"/>
            <w:left w:val="none" w:sz="0" w:space="0" w:color="auto"/>
            <w:bottom w:val="none" w:sz="0" w:space="0" w:color="auto"/>
            <w:right w:val="none" w:sz="0" w:space="0" w:color="auto"/>
          </w:divBdr>
          <w:divsChild>
            <w:div w:id="499781642">
              <w:marLeft w:val="0"/>
              <w:marRight w:val="0"/>
              <w:marTop w:val="0"/>
              <w:marBottom w:val="0"/>
              <w:divBdr>
                <w:top w:val="none" w:sz="0" w:space="0" w:color="auto"/>
                <w:left w:val="none" w:sz="0" w:space="0" w:color="auto"/>
                <w:bottom w:val="none" w:sz="0" w:space="0" w:color="auto"/>
                <w:right w:val="none" w:sz="0" w:space="0" w:color="auto"/>
              </w:divBdr>
            </w:div>
          </w:divsChild>
        </w:div>
        <w:div w:id="2100565206">
          <w:marLeft w:val="0"/>
          <w:marRight w:val="0"/>
          <w:marTop w:val="0"/>
          <w:marBottom w:val="0"/>
          <w:divBdr>
            <w:top w:val="none" w:sz="0" w:space="0" w:color="auto"/>
            <w:left w:val="none" w:sz="0" w:space="0" w:color="auto"/>
            <w:bottom w:val="none" w:sz="0" w:space="0" w:color="auto"/>
            <w:right w:val="none" w:sz="0" w:space="0" w:color="auto"/>
          </w:divBdr>
          <w:divsChild>
            <w:div w:id="569190900">
              <w:marLeft w:val="0"/>
              <w:marRight w:val="0"/>
              <w:marTop w:val="0"/>
              <w:marBottom w:val="0"/>
              <w:divBdr>
                <w:top w:val="none" w:sz="0" w:space="0" w:color="auto"/>
                <w:left w:val="none" w:sz="0" w:space="0" w:color="auto"/>
                <w:bottom w:val="none" w:sz="0" w:space="0" w:color="auto"/>
                <w:right w:val="none" w:sz="0" w:space="0" w:color="auto"/>
              </w:divBdr>
            </w:div>
          </w:divsChild>
        </w:div>
        <w:div w:id="1663585651">
          <w:marLeft w:val="0"/>
          <w:marRight w:val="0"/>
          <w:marTop w:val="0"/>
          <w:marBottom w:val="0"/>
          <w:divBdr>
            <w:top w:val="none" w:sz="0" w:space="0" w:color="auto"/>
            <w:left w:val="none" w:sz="0" w:space="0" w:color="auto"/>
            <w:bottom w:val="none" w:sz="0" w:space="0" w:color="auto"/>
            <w:right w:val="none" w:sz="0" w:space="0" w:color="auto"/>
          </w:divBdr>
          <w:divsChild>
            <w:div w:id="1946300809">
              <w:marLeft w:val="0"/>
              <w:marRight w:val="0"/>
              <w:marTop w:val="0"/>
              <w:marBottom w:val="0"/>
              <w:divBdr>
                <w:top w:val="none" w:sz="0" w:space="0" w:color="auto"/>
                <w:left w:val="none" w:sz="0" w:space="0" w:color="auto"/>
                <w:bottom w:val="none" w:sz="0" w:space="0" w:color="auto"/>
                <w:right w:val="none" w:sz="0" w:space="0" w:color="auto"/>
              </w:divBdr>
            </w:div>
          </w:divsChild>
        </w:div>
        <w:div w:id="1046879822">
          <w:marLeft w:val="0"/>
          <w:marRight w:val="0"/>
          <w:marTop w:val="0"/>
          <w:marBottom w:val="0"/>
          <w:divBdr>
            <w:top w:val="none" w:sz="0" w:space="0" w:color="auto"/>
            <w:left w:val="none" w:sz="0" w:space="0" w:color="auto"/>
            <w:bottom w:val="none" w:sz="0" w:space="0" w:color="auto"/>
            <w:right w:val="none" w:sz="0" w:space="0" w:color="auto"/>
          </w:divBdr>
          <w:divsChild>
            <w:div w:id="1693989093">
              <w:marLeft w:val="0"/>
              <w:marRight w:val="0"/>
              <w:marTop w:val="0"/>
              <w:marBottom w:val="0"/>
              <w:divBdr>
                <w:top w:val="none" w:sz="0" w:space="0" w:color="auto"/>
                <w:left w:val="none" w:sz="0" w:space="0" w:color="auto"/>
                <w:bottom w:val="none" w:sz="0" w:space="0" w:color="auto"/>
                <w:right w:val="none" w:sz="0" w:space="0" w:color="auto"/>
              </w:divBdr>
            </w:div>
          </w:divsChild>
        </w:div>
        <w:div w:id="1382436025">
          <w:marLeft w:val="0"/>
          <w:marRight w:val="0"/>
          <w:marTop w:val="0"/>
          <w:marBottom w:val="0"/>
          <w:divBdr>
            <w:top w:val="none" w:sz="0" w:space="0" w:color="auto"/>
            <w:left w:val="none" w:sz="0" w:space="0" w:color="auto"/>
            <w:bottom w:val="none" w:sz="0" w:space="0" w:color="auto"/>
            <w:right w:val="none" w:sz="0" w:space="0" w:color="auto"/>
          </w:divBdr>
          <w:divsChild>
            <w:div w:id="734201515">
              <w:marLeft w:val="0"/>
              <w:marRight w:val="0"/>
              <w:marTop w:val="0"/>
              <w:marBottom w:val="0"/>
              <w:divBdr>
                <w:top w:val="none" w:sz="0" w:space="0" w:color="auto"/>
                <w:left w:val="none" w:sz="0" w:space="0" w:color="auto"/>
                <w:bottom w:val="none" w:sz="0" w:space="0" w:color="auto"/>
                <w:right w:val="none" w:sz="0" w:space="0" w:color="auto"/>
              </w:divBdr>
            </w:div>
          </w:divsChild>
        </w:div>
        <w:div w:id="1229614719">
          <w:marLeft w:val="0"/>
          <w:marRight w:val="0"/>
          <w:marTop w:val="0"/>
          <w:marBottom w:val="0"/>
          <w:divBdr>
            <w:top w:val="none" w:sz="0" w:space="0" w:color="auto"/>
            <w:left w:val="none" w:sz="0" w:space="0" w:color="auto"/>
            <w:bottom w:val="none" w:sz="0" w:space="0" w:color="auto"/>
            <w:right w:val="none" w:sz="0" w:space="0" w:color="auto"/>
          </w:divBdr>
          <w:divsChild>
            <w:div w:id="1746951863">
              <w:marLeft w:val="0"/>
              <w:marRight w:val="0"/>
              <w:marTop w:val="0"/>
              <w:marBottom w:val="0"/>
              <w:divBdr>
                <w:top w:val="none" w:sz="0" w:space="0" w:color="auto"/>
                <w:left w:val="none" w:sz="0" w:space="0" w:color="auto"/>
                <w:bottom w:val="none" w:sz="0" w:space="0" w:color="auto"/>
                <w:right w:val="none" w:sz="0" w:space="0" w:color="auto"/>
              </w:divBdr>
            </w:div>
          </w:divsChild>
        </w:div>
        <w:div w:id="838227371">
          <w:marLeft w:val="0"/>
          <w:marRight w:val="0"/>
          <w:marTop w:val="0"/>
          <w:marBottom w:val="0"/>
          <w:divBdr>
            <w:top w:val="none" w:sz="0" w:space="0" w:color="auto"/>
            <w:left w:val="none" w:sz="0" w:space="0" w:color="auto"/>
            <w:bottom w:val="none" w:sz="0" w:space="0" w:color="auto"/>
            <w:right w:val="none" w:sz="0" w:space="0" w:color="auto"/>
          </w:divBdr>
          <w:divsChild>
            <w:div w:id="866795969">
              <w:marLeft w:val="0"/>
              <w:marRight w:val="0"/>
              <w:marTop w:val="0"/>
              <w:marBottom w:val="0"/>
              <w:divBdr>
                <w:top w:val="none" w:sz="0" w:space="0" w:color="auto"/>
                <w:left w:val="none" w:sz="0" w:space="0" w:color="auto"/>
                <w:bottom w:val="none" w:sz="0" w:space="0" w:color="auto"/>
                <w:right w:val="none" w:sz="0" w:space="0" w:color="auto"/>
              </w:divBdr>
            </w:div>
          </w:divsChild>
        </w:div>
        <w:div w:id="1357465131">
          <w:marLeft w:val="0"/>
          <w:marRight w:val="0"/>
          <w:marTop w:val="0"/>
          <w:marBottom w:val="0"/>
          <w:divBdr>
            <w:top w:val="none" w:sz="0" w:space="0" w:color="auto"/>
            <w:left w:val="none" w:sz="0" w:space="0" w:color="auto"/>
            <w:bottom w:val="none" w:sz="0" w:space="0" w:color="auto"/>
            <w:right w:val="none" w:sz="0" w:space="0" w:color="auto"/>
          </w:divBdr>
          <w:divsChild>
            <w:div w:id="499200699">
              <w:marLeft w:val="0"/>
              <w:marRight w:val="0"/>
              <w:marTop w:val="0"/>
              <w:marBottom w:val="0"/>
              <w:divBdr>
                <w:top w:val="none" w:sz="0" w:space="0" w:color="auto"/>
                <w:left w:val="none" w:sz="0" w:space="0" w:color="auto"/>
                <w:bottom w:val="none" w:sz="0" w:space="0" w:color="auto"/>
                <w:right w:val="none" w:sz="0" w:space="0" w:color="auto"/>
              </w:divBdr>
            </w:div>
          </w:divsChild>
        </w:div>
        <w:div w:id="1713382805">
          <w:marLeft w:val="0"/>
          <w:marRight w:val="0"/>
          <w:marTop w:val="0"/>
          <w:marBottom w:val="0"/>
          <w:divBdr>
            <w:top w:val="none" w:sz="0" w:space="0" w:color="auto"/>
            <w:left w:val="none" w:sz="0" w:space="0" w:color="auto"/>
            <w:bottom w:val="none" w:sz="0" w:space="0" w:color="auto"/>
            <w:right w:val="none" w:sz="0" w:space="0" w:color="auto"/>
          </w:divBdr>
          <w:divsChild>
            <w:div w:id="2040087069">
              <w:marLeft w:val="0"/>
              <w:marRight w:val="0"/>
              <w:marTop w:val="0"/>
              <w:marBottom w:val="0"/>
              <w:divBdr>
                <w:top w:val="none" w:sz="0" w:space="0" w:color="auto"/>
                <w:left w:val="none" w:sz="0" w:space="0" w:color="auto"/>
                <w:bottom w:val="none" w:sz="0" w:space="0" w:color="auto"/>
                <w:right w:val="none" w:sz="0" w:space="0" w:color="auto"/>
              </w:divBdr>
            </w:div>
          </w:divsChild>
        </w:div>
        <w:div w:id="959459075">
          <w:marLeft w:val="0"/>
          <w:marRight w:val="0"/>
          <w:marTop w:val="0"/>
          <w:marBottom w:val="0"/>
          <w:divBdr>
            <w:top w:val="none" w:sz="0" w:space="0" w:color="auto"/>
            <w:left w:val="none" w:sz="0" w:space="0" w:color="auto"/>
            <w:bottom w:val="none" w:sz="0" w:space="0" w:color="auto"/>
            <w:right w:val="none" w:sz="0" w:space="0" w:color="auto"/>
          </w:divBdr>
          <w:divsChild>
            <w:div w:id="1171873623">
              <w:marLeft w:val="0"/>
              <w:marRight w:val="0"/>
              <w:marTop w:val="0"/>
              <w:marBottom w:val="0"/>
              <w:divBdr>
                <w:top w:val="none" w:sz="0" w:space="0" w:color="auto"/>
                <w:left w:val="none" w:sz="0" w:space="0" w:color="auto"/>
                <w:bottom w:val="none" w:sz="0" w:space="0" w:color="auto"/>
                <w:right w:val="none" w:sz="0" w:space="0" w:color="auto"/>
              </w:divBdr>
            </w:div>
          </w:divsChild>
        </w:div>
        <w:div w:id="1230071354">
          <w:marLeft w:val="0"/>
          <w:marRight w:val="0"/>
          <w:marTop w:val="0"/>
          <w:marBottom w:val="0"/>
          <w:divBdr>
            <w:top w:val="none" w:sz="0" w:space="0" w:color="auto"/>
            <w:left w:val="none" w:sz="0" w:space="0" w:color="auto"/>
            <w:bottom w:val="none" w:sz="0" w:space="0" w:color="auto"/>
            <w:right w:val="none" w:sz="0" w:space="0" w:color="auto"/>
          </w:divBdr>
          <w:divsChild>
            <w:div w:id="586697598">
              <w:marLeft w:val="0"/>
              <w:marRight w:val="0"/>
              <w:marTop w:val="0"/>
              <w:marBottom w:val="0"/>
              <w:divBdr>
                <w:top w:val="none" w:sz="0" w:space="0" w:color="auto"/>
                <w:left w:val="none" w:sz="0" w:space="0" w:color="auto"/>
                <w:bottom w:val="none" w:sz="0" w:space="0" w:color="auto"/>
                <w:right w:val="none" w:sz="0" w:space="0" w:color="auto"/>
              </w:divBdr>
            </w:div>
          </w:divsChild>
        </w:div>
        <w:div w:id="1193692745">
          <w:marLeft w:val="0"/>
          <w:marRight w:val="0"/>
          <w:marTop w:val="0"/>
          <w:marBottom w:val="0"/>
          <w:divBdr>
            <w:top w:val="none" w:sz="0" w:space="0" w:color="auto"/>
            <w:left w:val="none" w:sz="0" w:space="0" w:color="auto"/>
            <w:bottom w:val="none" w:sz="0" w:space="0" w:color="auto"/>
            <w:right w:val="none" w:sz="0" w:space="0" w:color="auto"/>
          </w:divBdr>
          <w:divsChild>
            <w:div w:id="1969823094">
              <w:marLeft w:val="0"/>
              <w:marRight w:val="0"/>
              <w:marTop w:val="0"/>
              <w:marBottom w:val="0"/>
              <w:divBdr>
                <w:top w:val="none" w:sz="0" w:space="0" w:color="auto"/>
                <w:left w:val="none" w:sz="0" w:space="0" w:color="auto"/>
                <w:bottom w:val="none" w:sz="0" w:space="0" w:color="auto"/>
                <w:right w:val="none" w:sz="0" w:space="0" w:color="auto"/>
              </w:divBdr>
            </w:div>
          </w:divsChild>
        </w:div>
        <w:div w:id="412896312">
          <w:marLeft w:val="0"/>
          <w:marRight w:val="0"/>
          <w:marTop w:val="0"/>
          <w:marBottom w:val="0"/>
          <w:divBdr>
            <w:top w:val="none" w:sz="0" w:space="0" w:color="auto"/>
            <w:left w:val="none" w:sz="0" w:space="0" w:color="auto"/>
            <w:bottom w:val="none" w:sz="0" w:space="0" w:color="auto"/>
            <w:right w:val="none" w:sz="0" w:space="0" w:color="auto"/>
          </w:divBdr>
          <w:divsChild>
            <w:div w:id="1693459039">
              <w:marLeft w:val="0"/>
              <w:marRight w:val="0"/>
              <w:marTop w:val="0"/>
              <w:marBottom w:val="0"/>
              <w:divBdr>
                <w:top w:val="none" w:sz="0" w:space="0" w:color="auto"/>
                <w:left w:val="none" w:sz="0" w:space="0" w:color="auto"/>
                <w:bottom w:val="none" w:sz="0" w:space="0" w:color="auto"/>
                <w:right w:val="none" w:sz="0" w:space="0" w:color="auto"/>
              </w:divBdr>
            </w:div>
          </w:divsChild>
        </w:div>
        <w:div w:id="1543321777">
          <w:marLeft w:val="0"/>
          <w:marRight w:val="0"/>
          <w:marTop w:val="0"/>
          <w:marBottom w:val="0"/>
          <w:divBdr>
            <w:top w:val="none" w:sz="0" w:space="0" w:color="auto"/>
            <w:left w:val="none" w:sz="0" w:space="0" w:color="auto"/>
            <w:bottom w:val="none" w:sz="0" w:space="0" w:color="auto"/>
            <w:right w:val="none" w:sz="0" w:space="0" w:color="auto"/>
          </w:divBdr>
          <w:divsChild>
            <w:div w:id="568200162">
              <w:marLeft w:val="0"/>
              <w:marRight w:val="0"/>
              <w:marTop w:val="0"/>
              <w:marBottom w:val="0"/>
              <w:divBdr>
                <w:top w:val="none" w:sz="0" w:space="0" w:color="auto"/>
                <w:left w:val="none" w:sz="0" w:space="0" w:color="auto"/>
                <w:bottom w:val="none" w:sz="0" w:space="0" w:color="auto"/>
                <w:right w:val="none" w:sz="0" w:space="0" w:color="auto"/>
              </w:divBdr>
            </w:div>
          </w:divsChild>
        </w:div>
        <w:div w:id="1728645253">
          <w:marLeft w:val="0"/>
          <w:marRight w:val="0"/>
          <w:marTop w:val="0"/>
          <w:marBottom w:val="0"/>
          <w:divBdr>
            <w:top w:val="none" w:sz="0" w:space="0" w:color="auto"/>
            <w:left w:val="none" w:sz="0" w:space="0" w:color="auto"/>
            <w:bottom w:val="none" w:sz="0" w:space="0" w:color="auto"/>
            <w:right w:val="none" w:sz="0" w:space="0" w:color="auto"/>
          </w:divBdr>
          <w:divsChild>
            <w:div w:id="1962879842">
              <w:marLeft w:val="0"/>
              <w:marRight w:val="0"/>
              <w:marTop w:val="0"/>
              <w:marBottom w:val="0"/>
              <w:divBdr>
                <w:top w:val="none" w:sz="0" w:space="0" w:color="auto"/>
                <w:left w:val="none" w:sz="0" w:space="0" w:color="auto"/>
                <w:bottom w:val="none" w:sz="0" w:space="0" w:color="auto"/>
                <w:right w:val="none" w:sz="0" w:space="0" w:color="auto"/>
              </w:divBdr>
            </w:div>
          </w:divsChild>
        </w:div>
        <w:div w:id="580876245">
          <w:marLeft w:val="0"/>
          <w:marRight w:val="0"/>
          <w:marTop w:val="0"/>
          <w:marBottom w:val="0"/>
          <w:divBdr>
            <w:top w:val="none" w:sz="0" w:space="0" w:color="auto"/>
            <w:left w:val="none" w:sz="0" w:space="0" w:color="auto"/>
            <w:bottom w:val="none" w:sz="0" w:space="0" w:color="auto"/>
            <w:right w:val="none" w:sz="0" w:space="0" w:color="auto"/>
          </w:divBdr>
          <w:divsChild>
            <w:div w:id="1371766213">
              <w:marLeft w:val="0"/>
              <w:marRight w:val="0"/>
              <w:marTop w:val="0"/>
              <w:marBottom w:val="0"/>
              <w:divBdr>
                <w:top w:val="none" w:sz="0" w:space="0" w:color="auto"/>
                <w:left w:val="none" w:sz="0" w:space="0" w:color="auto"/>
                <w:bottom w:val="none" w:sz="0" w:space="0" w:color="auto"/>
                <w:right w:val="none" w:sz="0" w:space="0" w:color="auto"/>
              </w:divBdr>
            </w:div>
          </w:divsChild>
        </w:div>
        <w:div w:id="68502087">
          <w:marLeft w:val="0"/>
          <w:marRight w:val="0"/>
          <w:marTop w:val="0"/>
          <w:marBottom w:val="0"/>
          <w:divBdr>
            <w:top w:val="none" w:sz="0" w:space="0" w:color="auto"/>
            <w:left w:val="none" w:sz="0" w:space="0" w:color="auto"/>
            <w:bottom w:val="none" w:sz="0" w:space="0" w:color="auto"/>
            <w:right w:val="none" w:sz="0" w:space="0" w:color="auto"/>
          </w:divBdr>
          <w:divsChild>
            <w:div w:id="1677922852">
              <w:marLeft w:val="0"/>
              <w:marRight w:val="0"/>
              <w:marTop w:val="0"/>
              <w:marBottom w:val="0"/>
              <w:divBdr>
                <w:top w:val="none" w:sz="0" w:space="0" w:color="auto"/>
                <w:left w:val="none" w:sz="0" w:space="0" w:color="auto"/>
                <w:bottom w:val="none" w:sz="0" w:space="0" w:color="auto"/>
                <w:right w:val="none" w:sz="0" w:space="0" w:color="auto"/>
              </w:divBdr>
            </w:div>
          </w:divsChild>
        </w:div>
        <w:div w:id="812873102">
          <w:marLeft w:val="0"/>
          <w:marRight w:val="0"/>
          <w:marTop w:val="0"/>
          <w:marBottom w:val="0"/>
          <w:divBdr>
            <w:top w:val="none" w:sz="0" w:space="0" w:color="auto"/>
            <w:left w:val="none" w:sz="0" w:space="0" w:color="auto"/>
            <w:bottom w:val="none" w:sz="0" w:space="0" w:color="auto"/>
            <w:right w:val="none" w:sz="0" w:space="0" w:color="auto"/>
          </w:divBdr>
          <w:divsChild>
            <w:div w:id="932320028">
              <w:marLeft w:val="0"/>
              <w:marRight w:val="0"/>
              <w:marTop w:val="0"/>
              <w:marBottom w:val="0"/>
              <w:divBdr>
                <w:top w:val="none" w:sz="0" w:space="0" w:color="auto"/>
                <w:left w:val="none" w:sz="0" w:space="0" w:color="auto"/>
                <w:bottom w:val="none" w:sz="0" w:space="0" w:color="auto"/>
                <w:right w:val="none" w:sz="0" w:space="0" w:color="auto"/>
              </w:divBdr>
            </w:div>
          </w:divsChild>
        </w:div>
        <w:div w:id="1457261584">
          <w:marLeft w:val="0"/>
          <w:marRight w:val="0"/>
          <w:marTop w:val="0"/>
          <w:marBottom w:val="0"/>
          <w:divBdr>
            <w:top w:val="none" w:sz="0" w:space="0" w:color="auto"/>
            <w:left w:val="none" w:sz="0" w:space="0" w:color="auto"/>
            <w:bottom w:val="none" w:sz="0" w:space="0" w:color="auto"/>
            <w:right w:val="none" w:sz="0" w:space="0" w:color="auto"/>
          </w:divBdr>
          <w:divsChild>
            <w:div w:id="1959290649">
              <w:marLeft w:val="0"/>
              <w:marRight w:val="0"/>
              <w:marTop w:val="0"/>
              <w:marBottom w:val="0"/>
              <w:divBdr>
                <w:top w:val="none" w:sz="0" w:space="0" w:color="auto"/>
                <w:left w:val="none" w:sz="0" w:space="0" w:color="auto"/>
                <w:bottom w:val="none" w:sz="0" w:space="0" w:color="auto"/>
                <w:right w:val="none" w:sz="0" w:space="0" w:color="auto"/>
              </w:divBdr>
            </w:div>
          </w:divsChild>
        </w:div>
        <w:div w:id="1292397107">
          <w:marLeft w:val="0"/>
          <w:marRight w:val="0"/>
          <w:marTop w:val="0"/>
          <w:marBottom w:val="0"/>
          <w:divBdr>
            <w:top w:val="none" w:sz="0" w:space="0" w:color="auto"/>
            <w:left w:val="none" w:sz="0" w:space="0" w:color="auto"/>
            <w:bottom w:val="none" w:sz="0" w:space="0" w:color="auto"/>
            <w:right w:val="none" w:sz="0" w:space="0" w:color="auto"/>
          </w:divBdr>
          <w:divsChild>
            <w:div w:id="1163859251">
              <w:marLeft w:val="0"/>
              <w:marRight w:val="0"/>
              <w:marTop w:val="0"/>
              <w:marBottom w:val="0"/>
              <w:divBdr>
                <w:top w:val="none" w:sz="0" w:space="0" w:color="auto"/>
                <w:left w:val="none" w:sz="0" w:space="0" w:color="auto"/>
                <w:bottom w:val="none" w:sz="0" w:space="0" w:color="auto"/>
                <w:right w:val="none" w:sz="0" w:space="0" w:color="auto"/>
              </w:divBdr>
            </w:div>
          </w:divsChild>
        </w:div>
        <w:div w:id="776368827">
          <w:marLeft w:val="0"/>
          <w:marRight w:val="0"/>
          <w:marTop w:val="0"/>
          <w:marBottom w:val="0"/>
          <w:divBdr>
            <w:top w:val="none" w:sz="0" w:space="0" w:color="auto"/>
            <w:left w:val="none" w:sz="0" w:space="0" w:color="auto"/>
            <w:bottom w:val="none" w:sz="0" w:space="0" w:color="auto"/>
            <w:right w:val="none" w:sz="0" w:space="0" w:color="auto"/>
          </w:divBdr>
          <w:divsChild>
            <w:div w:id="1362630338">
              <w:marLeft w:val="0"/>
              <w:marRight w:val="0"/>
              <w:marTop w:val="0"/>
              <w:marBottom w:val="0"/>
              <w:divBdr>
                <w:top w:val="none" w:sz="0" w:space="0" w:color="auto"/>
                <w:left w:val="none" w:sz="0" w:space="0" w:color="auto"/>
                <w:bottom w:val="none" w:sz="0" w:space="0" w:color="auto"/>
                <w:right w:val="none" w:sz="0" w:space="0" w:color="auto"/>
              </w:divBdr>
            </w:div>
          </w:divsChild>
        </w:div>
        <w:div w:id="468595440">
          <w:marLeft w:val="0"/>
          <w:marRight w:val="0"/>
          <w:marTop w:val="0"/>
          <w:marBottom w:val="0"/>
          <w:divBdr>
            <w:top w:val="none" w:sz="0" w:space="0" w:color="auto"/>
            <w:left w:val="none" w:sz="0" w:space="0" w:color="auto"/>
            <w:bottom w:val="none" w:sz="0" w:space="0" w:color="auto"/>
            <w:right w:val="none" w:sz="0" w:space="0" w:color="auto"/>
          </w:divBdr>
          <w:divsChild>
            <w:div w:id="575018767">
              <w:marLeft w:val="0"/>
              <w:marRight w:val="0"/>
              <w:marTop w:val="0"/>
              <w:marBottom w:val="0"/>
              <w:divBdr>
                <w:top w:val="none" w:sz="0" w:space="0" w:color="auto"/>
                <w:left w:val="none" w:sz="0" w:space="0" w:color="auto"/>
                <w:bottom w:val="none" w:sz="0" w:space="0" w:color="auto"/>
                <w:right w:val="none" w:sz="0" w:space="0" w:color="auto"/>
              </w:divBdr>
            </w:div>
          </w:divsChild>
        </w:div>
        <w:div w:id="1497916404">
          <w:marLeft w:val="0"/>
          <w:marRight w:val="0"/>
          <w:marTop w:val="0"/>
          <w:marBottom w:val="0"/>
          <w:divBdr>
            <w:top w:val="none" w:sz="0" w:space="0" w:color="auto"/>
            <w:left w:val="none" w:sz="0" w:space="0" w:color="auto"/>
            <w:bottom w:val="none" w:sz="0" w:space="0" w:color="auto"/>
            <w:right w:val="none" w:sz="0" w:space="0" w:color="auto"/>
          </w:divBdr>
          <w:divsChild>
            <w:div w:id="678774624">
              <w:marLeft w:val="0"/>
              <w:marRight w:val="0"/>
              <w:marTop w:val="0"/>
              <w:marBottom w:val="0"/>
              <w:divBdr>
                <w:top w:val="none" w:sz="0" w:space="0" w:color="auto"/>
                <w:left w:val="none" w:sz="0" w:space="0" w:color="auto"/>
                <w:bottom w:val="none" w:sz="0" w:space="0" w:color="auto"/>
                <w:right w:val="none" w:sz="0" w:space="0" w:color="auto"/>
              </w:divBdr>
            </w:div>
          </w:divsChild>
        </w:div>
        <w:div w:id="81100558">
          <w:marLeft w:val="0"/>
          <w:marRight w:val="0"/>
          <w:marTop w:val="0"/>
          <w:marBottom w:val="0"/>
          <w:divBdr>
            <w:top w:val="none" w:sz="0" w:space="0" w:color="auto"/>
            <w:left w:val="none" w:sz="0" w:space="0" w:color="auto"/>
            <w:bottom w:val="none" w:sz="0" w:space="0" w:color="auto"/>
            <w:right w:val="none" w:sz="0" w:space="0" w:color="auto"/>
          </w:divBdr>
          <w:divsChild>
            <w:div w:id="818379461">
              <w:marLeft w:val="0"/>
              <w:marRight w:val="0"/>
              <w:marTop w:val="0"/>
              <w:marBottom w:val="0"/>
              <w:divBdr>
                <w:top w:val="none" w:sz="0" w:space="0" w:color="auto"/>
                <w:left w:val="none" w:sz="0" w:space="0" w:color="auto"/>
                <w:bottom w:val="none" w:sz="0" w:space="0" w:color="auto"/>
                <w:right w:val="none" w:sz="0" w:space="0" w:color="auto"/>
              </w:divBdr>
            </w:div>
          </w:divsChild>
        </w:div>
        <w:div w:id="2004160483">
          <w:marLeft w:val="0"/>
          <w:marRight w:val="0"/>
          <w:marTop w:val="0"/>
          <w:marBottom w:val="0"/>
          <w:divBdr>
            <w:top w:val="none" w:sz="0" w:space="0" w:color="auto"/>
            <w:left w:val="none" w:sz="0" w:space="0" w:color="auto"/>
            <w:bottom w:val="none" w:sz="0" w:space="0" w:color="auto"/>
            <w:right w:val="none" w:sz="0" w:space="0" w:color="auto"/>
          </w:divBdr>
          <w:divsChild>
            <w:div w:id="2081977442">
              <w:marLeft w:val="0"/>
              <w:marRight w:val="0"/>
              <w:marTop w:val="0"/>
              <w:marBottom w:val="0"/>
              <w:divBdr>
                <w:top w:val="none" w:sz="0" w:space="0" w:color="auto"/>
                <w:left w:val="none" w:sz="0" w:space="0" w:color="auto"/>
                <w:bottom w:val="none" w:sz="0" w:space="0" w:color="auto"/>
                <w:right w:val="none" w:sz="0" w:space="0" w:color="auto"/>
              </w:divBdr>
            </w:div>
          </w:divsChild>
        </w:div>
        <w:div w:id="199244140">
          <w:marLeft w:val="0"/>
          <w:marRight w:val="0"/>
          <w:marTop w:val="0"/>
          <w:marBottom w:val="0"/>
          <w:divBdr>
            <w:top w:val="none" w:sz="0" w:space="0" w:color="auto"/>
            <w:left w:val="none" w:sz="0" w:space="0" w:color="auto"/>
            <w:bottom w:val="none" w:sz="0" w:space="0" w:color="auto"/>
            <w:right w:val="none" w:sz="0" w:space="0" w:color="auto"/>
          </w:divBdr>
          <w:divsChild>
            <w:div w:id="310791577">
              <w:marLeft w:val="0"/>
              <w:marRight w:val="0"/>
              <w:marTop w:val="0"/>
              <w:marBottom w:val="0"/>
              <w:divBdr>
                <w:top w:val="none" w:sz="0" w:space="0" w:color="auto"/>
                <w:left w:val="none" w:sz="0" w:space="0" w:color="auto"/>
                <w:bottom w:val="none" w:sz="0" w:space="0" w:color="auto"/>
                <w:right w:val="none" w:sz="0" w:space="0" w:color="auto"/>
              </w:divBdr>
            </w:div>
          </w:divsChild>
        </w:div>
        <w:div w:id="117186414">
          <w:marLeft w:val="0"/>
          <w:marRight w:val="0"/>
          <w:marTop w:val="0"/>
          <w:marBottom w:val="0"/>
          <w:divBdr>
            <w:top w:val="none" w:sz="0" w:space="0" w:color="auto"/>
            <w:left w:val="none" w:sz="0" w:space="0" w:color="auto"/>
            <w:bottom w:val="none" w:sz="0" w:space="0" w:color="auto"/>
            <w:right w:val="none" w:sz="0" w:space="0" w:color="auto"/>
          </w:divBdr>
          <w:divsChild>
            <w:div w:id="99644518">
              <w:marLeft w:val="0"/>
              <w:marRight w:val="0"/>
              <w:marTop w:val="0"/>
              <w:marBottom w:val="0"/>
              <w:divBdr>
                <w:top w:val="none" w:sz="0" w:space="0" w:color="auto"/>
                <w:left w:val="none" w:sz="0" w:space="0" w:color="auto"/>
                <w:bottom w:val="none" w:sz="0" w:space="0" w:color="auto"/>
                <w:right w:val="none" w:sz="0" w:space="0" w:color="auto"/>
              </w:divBdr>
            </w:div>
          </w:divsChild>
        </w:div>
        <w:div w:id="1947881122">
          <w:marLeft w:val="0"/>
          <w:marRight w:val="0"/>
          <w:marTop w:val="0"/>
          <w:marBottom w:val="0"/>
          <w:divBdr>
            <w:top w:val="none" w:sz="0" w:space="0" w:color="auto"/>
            <w:left w:val="none" w:sz="0" w:space="0" w:color="auto"/>
            <w:bottom w:val="none" w:sz="0" w:space="0" w:color="auto"/>
            <w:right w:val="none" w:sz="0" w:space="0" w:color="auto"/>
          </w:divBdr>
          <w:divsChild>
            <w:div w:id="1108894737">
              <w:marLeft w:val="0"/>
              <w:marRight w:val="0"/>
              <w:marTop w:val="0"/>
              <w:marBottom w:val="0"/>
              <w:divBdr>
                <w:top w:val="none" w:sz="0" w:space="0" w:color="auto"/>
                <w:left w:val="none" w:sz="0" w:space="0" w:color="auto"/>
                <w:bottom w:val="none" w:sz="0" w:space="0" w:color="auto"/>
                <w:right w:val="none" w:sz="0" w:space="0" w:color="auto"/>
              </w:divBdr>
            </w:div>
          </w:divsChild>
        </w:div>
        <w:div w:id="1637373525">
          <w:marLeft w:val="0"/>
          <w:marRight w:val="0"/>
          <w:marTop w:val="0"/>
          <w:marBottom w:val="0"/>
          <w:divBdr>
            <w:top w:val="none" w:sz="0" w:space="0" w:color="auto"/>
            <w:left w:val="none" w:sz="0" w:space="0" w:color="auto"/>
            <w:bottom w:val="none" w:sz="0" w:space="0" w:color="auto"/>
            <w:right w:val="none" w:sz="0" w:space="0" w:color="auto"/>
          </w:divBdr>
          <w:divsChild>
            <w:div w:id="974876819">
              <w:marLeft w:val="0"/>
              <w:marRight w:val="0"/>
              <w:marTop w:val="0"/>
              <w:marBottom w:val="0"/>
              <w:divBdr>
                <w:top w:val="none" w:sz="0" w:space="0" w:color="auto"/>
                <w:left w:val="none" w:sz="0" w:space="0" w:color="auto"/>
                <w:bottom w:val="none" w:sz="0" w:space="0" w:color="auto"/>
                <w:right w:val="none" w:sz="0" w:space="0" w:color="auto"/>
              </w:divBdr>
            </w:div>
          </w:divsChild>
        </w:div>
        <w:div w:id="968821683">
          <w:marLeft w:val="0"/>
          <w:marRight w:val="0"/>
          <w:marTop w:val="0"/>
          <w:marBottom w:val="0"/>
          <w:divBdr>
            <w:top w:val="none" w:sz="0" w:space="0" w:color="auto"/>
            <w:left w:val="none" w:sz="0" w:space="0" w:color="auto"/>
            <w:bottom w:val="none" w:sz="0" w:space="0" w:color="auto"/>
            <w:right w:val="none" w:sz="0" w:space="0" w:color="auto"/>
          </w:divBdr>
          <w:divsChild>
            <w:div w:id="160703098">
              <w:marLeft w:val="0"/>
              <w:marRight w:val="0"/>
              <w:marTop w:val="0"/>
              <w:marBottom w:val="0"/>
              <w:divBdr>
                <w:top w:val="none" w:sz="0" w:space="0" w:color="auto"/>
                <w:left w:val="none" w:sz="0" w:space="0" w:color="auto"/>
                <w:bottom w:val="none" w:sz="0" w:space="0" w:color="auto"/>
                <w:right w:val="none" w:sz="0" w:space="0" w:color="auto"/>
              </w:divBdr>
            </w:div>
          </w:divsChild>
        </w:div>
        <w:div w:id="241451316">
          <w:marLeft w:val="0"/>
          <w:marRight w:val="0"/>
          <w:marTop w:val="0"/>
          <w:marBottom w:val="0"/>
          <w:divBdr>
            <w:top w:val="none" w:sz="0" w:space="0" w:color="auto"/>
            <w:left w:val="none" w:sz="0" w:space="0" w:color="auto"/>
            <w:bottom w:val="none" w:sz="0" w:space="0" w:color="auto"/>
            <w:right w:val="none" w:sz="0" w:space="0" w:color="auto"/>
          </w:divBdr>
          <w:divsChild>
            <w:div w:id="1469593327">
              <w:marLeft w:val="0"/>
              <w:marRight w:val="0"/>
              <w:marTop w:val="0"/>
              <w:marBottom w:val="0"/>
              <w:divBdr>
                <w:top w:val="none" w:sz="0" w:space="0" w:color="auto"/>
                <w:left w:val="none" w:sz="0" w:space="0" w:color="auto"/>
                <w:bottom w:val="none" w:sz="0" w:space="0" w:color="auto"/>
                <w:right w:val="none" w:sz="0" w:space="0" w:color="auto"/>
              </w:divBdr>
            </w:div>
          </w:divsChild>
        </w:div>
        <w:div w:id="1000276588">
          <w:marLeft w:val="0"/>
          <w:marRight w:val="0"/>
          <w:marTop w:val="0"/>
          <w:marBottom w:val="0"/>
          <w:divBdr>
            <w:top w:val="none" w:sz="0" w:space="0" w:color="auto"/>
            <w:left w:val="none" w:sz="0" w:space="0" w:color="auto"/>
            <w:bottom w:val="none" w:sz="0" w:space="0" w:color="auto"/>
            <w:right w:val="none" w:sz="0" w:space="0" w:color="auto"/>
          </w:divBdr>
          <w:divsChild>
            <w:div w:id="271594277">
              <w:marLeft w:val="0"/>
              <w:marRight w:val="0"/>
              <w:marTop w:val="0"/>
              <w:marBottom w:val="0"/>
              <w:divBdr>
                <w:top w:val="none" w:sz="0" w:space="0" w:color="auto"/>
                <w:left w:val="none" w:sz="0" w:space="0" w:color="auto"/>
                <w:bottom w:val="none" w:sz="0" w:space="0" w:color="auto"/>
                <w:right w:val="none" w:sz="0" w:space="0" w:color="auto"/>
              </w:divBdr>
            </w:div>
          </w:divsChild>
        </w:div>
        <w:div w:id="1792087991">
          <w:marLeft w:val="0"/>
          <w:marRight w:val="0"/>
          <w:marTop w:val="0"/>
          <w:marBottom w:val="0"/>
          <w:divBdr>
            <w:top w:val="none" w:sz="0" w:space="0" w:color="auto"/>
            <w:left w:val="none" w:sz="0" w:space="0" w:color="auto"/>
            <w:bottom w:val="none" w:sz="0" w:space="0" w:color="auto"/>
            <w:right w:val="none" w:sz="0" w:space="0" w:color="auto"/>
          </w:divBdr>
          <w:divsChild>
            <w:div w:id="1843349759">
              <w:marLeft w:val="0"/>
              <w:marRight w:val="0"/>
              <w:marTop w:val="0"/>
              <w:marBottom w:val="0"/>
              <w:divBdr>
                <w:top w:val="none" w:sz="0" w:space="0" w:color="auto"/>
                <w:left w:val="none" w:sz="0" w:space="0" w:color="auto"/>
                <w:bottom w:val="none" w:sz="0" w:space="0" w:color="auto"/>
                <w:right w:val="none" w:sz="0" w:space="0" w:color="auto"/>
              </w:divBdr>
            </w:div>
          </w:divsChild>
        </w:div>
        <w:div w:id="772669713">
          <w:marLeft w:val="0"/>
          <w:marRight w:val="0"/>
          <w:marTop w:val="0"/>
          <w:marBottom w:val="0"/>
          <w:divBdr>
            <w:top w:val="none" w:sz="0" w:space="0" w:color="auto"/>
            <w:left w:val="none" w:sz="0" w:space="0" w:color="auto"/>
            <w:bottom w:val="none" w:sz="0" w:space="0" w:color="auto"/>
            <w:right w:val="none" w:sz="0" w:space="0" w:color="auto"/>
          </w:divBdr>
          <w:divsChild>
            <w:div w:id="1745832986">
              <w:marLeft w:val="0"/>
              <w:marRight w:val="0"/>
              <w:marTop w:val="0"/>
              <w:marBottom w:val="0"/>
              <w:divBdr>
                <w:top w:val="none" w:sz="0" w:space="0" w:color="auto"/>
                <w:left w:val="none" w:sz="0" w:space="0" w:color="auto"/>
                <w:bottom w:val="none" w:sz="0" w:space="0" w:color="auto"/>
                <w:right w:val="none" w:sz="0" w:space="0" w:color="auto"/>
              </w:divBdr>
            </w:div>
          </w:divsChild>
        </w:div>
        <w:div w:id="1339237564">
          <w:marLeft w:val="0"/>
          <w:marRight w:val="0"/>
          <w:marTop w:val="0"/>
          <w:marBottom w:val="0"/>
          <w:divBdr>
            <w:top w:val="none" w:sz="0" w:space="0" w:color="auto"/>
            <w:left w:val="none" w:sz="0" w:space="0" w:color="auto"/>
            <w:bottom w:val="none" w:sz="0" w:space="0" w:color="auto"/>
            <w:right w:val="none" w:sz="0" w:space="0" w:color="auto"/>
          </w:divBdr>
          <w:divsChild>
            <w:div w:id="59522368">
              <w:marLeft w:val="0"/>
              <w:marRight w:val="0"/>
              <w:marTop w:val="0"/>
              <w:marBottom w:val="0"/>
              <w:divBdr>
                <w:top w:val="none" w:sz="0" w:space="0" w:color="auto"/>
                <w:left w:val="none" w:sz="0" w:space="0" w:color="auto"/>
                <w:bottom w:val="none" w:sz="0" w:space="0" w:color="auto"/>
                <w:right w:val="none" w:sz="0" w:space="0" w:color="auto"/>
              </w:divBdr>
            </w:div>
          </w:divsChild>
        </w:div>
        <w:div w:id="150679715">
          <w:marLeft w:val="0"/>
          <w:marRight w:val="0"/>
          <w:marTop w:val="0"/>
          <w:marBottom w:val="0"/>
          <w:divBdr>
            <w:top w:val="none" w:sz="0" w:space="0" w:color="auto"/>
            <w:left w:val="none" w:sz="0" w:space="0" w:color="auto"/>
            <w:bottom w:val="none" w:sz="0" w:space="0" w:color="auto"/>
            <w:right w:val="none" w:sz="0" w:space="0" w:color="auto"/>
          </w:divBdr>
          <w:divsChild>
            <w:div w:id="1178037719">
              <w:marLeft w:val="0"/>
              <w:marRight w:val="0"/>
              <w:marTop w:val="0"/>
              <w:marBottom w:val="0"/>
              <w:divBdr>
                <w:top w:val="none" w:sz="0" w:space="0" w:color="auto"/>
                <w:left w:val="none" w:sz="0" w:space="0" w:color="auto"/>
                <w:bottom w:val="none" w:sz="0" w:space="0" w:color="auto"/>
                <w:right w:val="none" w:sz="0" w:space="0" w:color="auto"/>
              </w:divBdr>
            </w:div>
          </w:divsChild>
        </w:div>
        <w:div w:id="1964917373">
          <w:marLeft w:val="0"/>
          <w:marRight w:val="0"/>
          <w:marTop w:val="0"/>
          <w:marBottom w:val="0"/>
          <w:divBdr>
            <w:top w:val="none" w:sz="0" w:space="0" w:color="auto"/>
            <w:left w:val="none" w:sz="0" w:space="0" w:color="auto"/>
            <w:bottom w:val="none" w:sz="0" w:space="0" w:color="auto"/>
            <w:right w:val="none" w:sz="0" w:space="0" w:color="auto"/>
          </w:divBdr>
          <w:divsChild>
            <w:div w:id="1860504493">
              <w:marLeft w:val="0"/>
              <w:marRight w:val="0"/>
              <w:marTop w:val="0"/>
              <w:marBottom w:val="0"/>
              <w:divBdr>
                <w:top w:val="none" w:sz="0" w:space="0" w:color="auto"/>
                <w:left w:val="none" w:sz="0" w:space="0" w:color="auto"/>
                <w:bottom w:val="none" w:sz="0" w:space="0" w:color="auto"/>
                <w:right w:val="none" w:sz="0" w:space="0" w:color="auto"/>
              </w:divBdr>
            </w:div>
          </w:divsChild>
        </w:div>
        <w:div w:id="305816182">
          <w:marLeft w:val="0"/>
          <w:marRight w:val="0"/>
          <w:marTop w:val="0"/>
          <w:marBottom w:val="0"/>
          <w:divBdr>
            <w:top w:val="none" w:sz="0" w:space="0" w:color="auto"/>
            <w:left w:val="none" w:sz="0" w:space="0" w:color="auto"/>
            <w:bottom w:val="none" w:sz="0" w:space="0" w:color="auto"/>
            <w:right w:val="none" w:sz="0" w:space="0" w:color="auto"/>
          </w:divBdr>
          <w:divsChild>
            <w:div w:id="1552377190">
              <w:marLeft w:val="0"/>
              <w:marRight w:val="0"/>
              <w:marTop w:val="0"/>
              <w:marBottom w:val="0"/>
              <w:divBdr>
                <w:top w:val="none" w:sz="0" w:space="0" w:color="auto"/>
                <w:left w:val="none" w:sz="0" w:space="0" w:color="auto"/>
                <w:bottom w:val="none" w:sz="0" w:space="0" w:color="auto"/>
                <w:right w:val="none" w:sz="0" w:space="0" w:color="auto"/>
              </w:divBdr>
            </w:div>
          </w:divsChild>
        </w:div>
        <w:div w:id="1331519185">
          <w:marLeft w:val="0"/>
          <w:marRight w:val="0"/>
          <w:marTop w:val="0"/>
          <w:marBottom w:val="0"/>
          <w:divBdr>
            <w:top w:val="none" w:sz="0" w:space="0" w:color="auto"/>
            <w:left w:val="none" w:sz="0" w:space="0" w:color="auto"/>
            <w:bottom w:val="none" w:sz="0" w:space="0" w:color="auto"/>
            <w:right w:val="none" w:sz="0" w:space="0" w:color="auto"/>
          </w:divBdr>
          <w:divsChild>
            <w:div w:id="1911962760">
              <w:marLeft w:val="0"/>
              <w:marRight w:val="0"/>
              <w:marTop w:val="0"/>
              <w:marBottom w:val="0"/>
              <w:divBdr>
                <w:top w:val="none" w:sz="0" w:space="0" w:color="auto"/>
                <w:left w:val="none" w:sz="0" w:space="0" w:color="auto"/>
                <w:bottom w:val="none" w:sz="0" w:space="0" w:color="auto"/>
                <w:right w:val="none" w:sz="0" w:space="0" w:color="auto"/>
              </w:divBdr>
            </w:div>
          </w:divsChild>
        </w:div>
        <w:div w:id="829636016">
          <w:marLeft w:val="0"/>
          <w:marRight w:val="0"/>
          <w:marTop w:val="0"/>
          <w:marBottom w:val="0"/>
          <w:divBdr>
            <w:top w:val="none" w:sz="0" w:space="0" w:color="auto"/>
            <w:left w:val="none" w:sz="0" w:space="0" w:color="auto"/>
            <w:bottom w:val="none" w:sz="0" w:space="0" w:color="auto"/>
            <w:right w:val="none" w:sz="0" w:space="0" w:color="auto"/>
          </w:divBdr>
          <w:divsChild>
            <w:div w:id="362949323">
              <w:marLeft w:val="0"/>
              <w:marRight w:val="0"/>
              <w:marTop w:val="0"/>
              <w:marBottom w:val="0"/>
              <w:divBdr>
                <w:top w:val="none" w:sz="0" w:space="0" w:color="auto"/>
                <w:left w:val="none" w:sz="0" w:space="0" w:color="auto"/>
                <w:bottom w:val="none" w:sz="0" w:space="0" w:color="auto"/>
                <w:right w:val="none" w:sz="0" w:space="0" w:color="auto"/>
              </w:divBdr>
            </w:div>
          </w:divsChild>
        </w:div>
        <w:div w:id="1644584003">
          <w:marLeft w:val="0"/>
          <w:marRight w:val="0"/>
          <w:marTop w:val="0"/>
          <w:marBottom w:val="0"/>
          <w:divBdr>
            <w:top w:val="none" w:sz="0" w:space="0" w:color="auto"/>
            <w:left w:val="none" w:sz="0" w:space="0" w:color="auto"/>
            <w:bottom w:val="none" w:sz="0" w:space="0" w:color="auto"/>
            <w:right w:val="none" w:sz="0" w:space="0" w:color="auto"/>
          </w:divBdr>
          <w:divsChild>
            <w:div w:id="425808207">
              <w:marLeft w:val="0"/>
              <w:marRight w:val="0"/>
              <w:marTop w:val="0"/>
              <w:marBottom w:val="0"/>
              <w:divBdr>
                <w:top w:val="none" w:sz="0" w:space="0" w:color="auto"/>
                <w:left w:val="none" w:sz="0" w:space="0" w:color="auto"/>
                <w:bottom w:val="none" w:sz="0" w:space="0" w:color="auto"/>
                <w:right w:val="none" w:sz="0" w:space="0" w:color="auto"/>
              </w:divBdr>
            </w:div>
          </w:divsChild>
        </w:div>
        <w:div w:id="237249239">
          <w:marLeft w:val="0"/>
          <w:marRight w:val="0"/>
          <w:marTop w:val="0"/>
          <w:marBottom w:val="0"/>
          <w:divBdr>
            <w:top w:val="none" w:sz="0" w:space="0" w:color="auto"/>
            <w:left w:val="none" w:sz="0" w:space="0" w:color="auto"/>
            <w:bottom w:val="none" w:sz="0" w:space="0" w:color="auto"/>
            <w:right w:val="none" w:sz="0" w:space="0" w:color="auto"/>
          </w:divBdr>
          <w:divsChild>
            <w:div w:id="164980373">
              <w:marLeft w:val="0"/>
              <w:marRight w:val="0"/>
              <w:marTop w:val="0"/>
              <w:marBottom w:val="0"/>
              <w:divBdr>
                <w:top w:val="none" w:sz="0" w:space="0" w:color="auto"/>
                <w:left w:val="none" w:sz="0" w:space="0" w:color="auto"/>
                <w:bottom w:val="none" w:sz="0" w:space="0" w:color="auto"/>
                <w:right w:val="none" w:sz="0" w:space="0" w:color="auto"/>
              </w:divBdr>
            </w:div>
          </w:divsChild>
        </w:div>
        <w:div w:id="1905721504">
          <w:marLeft w:val="0"/>
          <w:marRight w:val="0"/>
          <w:marTop w:val="0"/>
          <w:marBottom w:val="0"/>
          <w:divBdr>
            <w:top w:val="none" w:sz="0" w:space="0" w:color="auto"/>
            <w:left w:val="none" w:sz="0" w:space="0" w:color="auto"/>
            <w:bottom w:val="none" w:sz="0" w:space="0" w:color="auto"/>
            <w:right w:val="none" w:sz="0" w:space="0" w:color="auto"/>
          </w:divBdr>
          <w:divsChild>
            <w:div w:id="609095484">
              <w:marLeft w:val="0"/>
              <w:marRight w:val="0"/>
              <w:marTop w:val="0"/>
              <w:marBottom w:val="0"/>
              <w:divBdr>
                <w:top w:val="none" w:sz="0" w:space="0" w:color="auto"/>
                <w:left w:val="none" w:sz="0" w:space="0" w:color="auto"/>
                <w:bottom w:val="none" w:sz="0" w:space="0" w:color="auto"/>
                <w:right w:val="none" w:sz="0" w:space="0" w:color="auto"/>
              </w:divBdr>
            </w:div>
          </w:divsChild>
        </w:div>
        <w:div w:id="313149829">
          <w:marLeft w:val="0"/>
          <w:marRight w:val="0"/>
          <w:marTop w:val="0"/>
          <w:marBottom w:val="0"/>
          <w:divBdr>
            <w:top w:val="none" w:sz="0" w:space="0" w:color="auto"/>
            <w:left w:val="none" w:sz="0" w:space="0" w:color="auto"/>
            <w:bottom w:val="none" w:sz="0" w:space="0" w:color="auto"/>
            <w:right w:val="none" w:sz="0" w:space="0" w:color="auto"/>
          </w:divBdr>
          <w:divsChild>
            <w:div w:id="192156260">
              <w:marLeft w:val="0"/>
              <w:marRight w:val="0"/>
              <w:marTop w:val="0"/>
              <w:marBottom w:val="0"/>
              <w:divBdr>
                <w:top w:val="none" w:sz="0" w:space="0" w:color="auto"/>
                <w:left w:val="none" w:sz="0" w:space="0" w:color="auto"/>
                <w:bottom w:val="none" w:sz="0" w:space="0" w:color="auto"/>
                <w:right w:val="none" w:sz="0" w:space="0" w:color="auto"/>
              </w:divBdr>
            </w:div>
          </w:divsChild>
        </w:div>
        <w:div w:id="1935937071">
          <w:marLeft w:val="0"/>
          <w:marRight w:val="0"/>
          <w:marTop w:val="0"/>
          <w:marBottom w:val="0"/>
          <w:divBdr>
            <w:top w:val="none" w:sz="0" w:space="0" w:color="auto"/>
            <w:left w:val="none" w:sz="0" w:space="0" w:color="auto"/>
            <w:bottom w:val="none" w:sz="0" w:space="0" w:color="auto"/>
            <w:right w:val="none" w:sz="0" w:space="0" w:color="auto"/>
          </w:divBdr>
          <w:divsChild>
            <w:div w:id="2116946107">
              <w:marLeft w:val="0"/>
              <w:marRight w:val="0"/>
              <w:marTop w:val="0"/>
              <w:marBottom w:val="0"/>
              <w:divBdr>
                <w:top w:val="none" w:sz="0" w:space="0" w:color="auto"/>
                <w:left w:val="none" w:sz="0" w:space="0" w:color="auto"/>
                <w:bottom w:val="none" w:sz="0" w:space="0" w:color="auto"/>
                <w:right w:val="none" w:sz="0" w:space="0" w:color="auto"/>
              </w:divBdr>
            </w:div>
          </w:divsChild>
        </w:div>
        <w:div w:id="1652560541">
          <w:marLeft w:val="0"/>
          <w:marRight w:val="0"/>
          <w:marTop w:val="0"/>
          <w:marBottom w:val="0"/>
          <w:divBdr>
            <w:top w:val="none" w:sz="0" w:space="0" w:color="auto"/>
            <w:left w:val="none" w:sz="0" w:space="0" w:color="auto"/>
            <w:bottom w:val="none" w:sz="0" w:space="0" w:color="auto"/>
            <w:right w:val="none" w:sz="0" w:space="0" w:color="auto"/>
          </w:divBdr>
          <w:divsChild>
            <w:div w:id="856966248">
              <w:marLeft w:val="0"/>
              <w:marRight w:val="0"/>
              <w:marTop w:val="0"/>
              <w:marBottom w:val="0"/>
              <w:divBdr>
                <w:top w:val="none" w:sz="0" w:space="0" w:color="auto"/>
                <w:left w:val="none" w:sz="0" w:space="0" w:color="auto"/>
                <w:bottom w:val="none" w:sz="0" w:space="0" w:color="auto"/>
                <w:right w:val="none" w:sz="0" w:space="0" w:color="auto"/>
              </w:divBdr>
            </w:div>
          </w:divsChild>
        </w:div>
        <w:div w:id="1866938281">
          <w:marLeft w:val="0"/>
          <w:marRight w:val="0"/>
          <w:marTop w:val="0"/>
          <w:marBottom w:val="0"/>
          <w:divBdr>
            <w:top w:val="none" w:sz="0" w:space="0" w:color="auto"/>
            <w:left w:val="none" w:sz="0" w:space="0" w:color="auto"/>
            <w:bottom w:val="none" w:sz="0" w:space="0" w:color="auto"/>
            <w:right w:val="none" w:sz="0" w:space="0" w:color="auto"/>
          </w:divBdr>
          <w:divsChild>
            <w:div w:id="202131634">
              <w:marLeft w:val="0"/>
              <w:marRight w:val="0"/>
              <w:marTop w:val="0"/>
              <w:marBottom w:val="0"/>
              <w:divBdr>
                <w:top w:val="none" w:sz="0" w:space="0" w:color="auto"/>
                <w:left w:val="none" w:sz="0" w:space="0" w:color="auto"/>
                <w:bottom w:val="none" w:sz="0" w:space="0" w:color="auto"/>
                <w:right w:val="none" w:sz="0" w:space="0" w:color="auto"/>
              </w:divBdr>
            </w:div>
          </w:divsChild>
        </w:div>
        <w:div w:id="1629043992">
          <w:marLeft w:val="0"/>
          <w:marRight w:val="0"/>
          <w:marTop w:val="0"/>
          <w:marBottom w:val="0"/>
          <w:divBdr>
            <w:top w:val="none" w:sz="0" w:space="0" w:color="auto"/>
            <w:left w:val="none" w:sz="0" w:space="0" w:color="auto"/>
            <w:bottom w:val="none" w:sz="0" w:space="0" w:color="auto"/>
            <w:right w:val="none" w:sz="0" w:space="0" w:color="auto"/>
          </w:divBdr>
          <w:divsChild>
            <w:div w:id="1751585455">
              <w:marLeft w:val="0"/>
              <w:marRight w:val="0"/>
              <w:marTop w:val="0"/>
              <w:marBottom w:val="0"/>
              <w:divBdr>
                <w:top w:val="none" w:sz="0" w:space="0" w:color="auto"/>
                <w:left w:val="none" w:sz="0" w:space="0" w:color="auto"/>
                <w:bottom w:val="none" w:sz="0" w:space="0" w:color="auto"/>
                <w:right w:val="none" w:sz="0" w:space="0" w:color="auto"/>
              </w:divBdr>
            </w:div>
          </w:divsChild>
        </w:div>
        <w:div w:id="2141219904">
          <w:marLeft w:val="0"/>
          <w:marRight w:val="0"/>
          <w:marTop w:val="0"/>
          <w:marBottom w:val="0"/>
          <w:divBdr>
            <w:top w:val="none" w:sz="0" w:space="0" w:color="auto"/>
            <w:left w:val="none" w:sz="0" w:space="0" w:color="auto"/>
            <w:bottom w:val="none" w:sz="0" w:space="0" w:color="auto"/>
            <w:right w:val="none" w:sz="0" w:space="0" w:color="auto"/>
          </w:divBdr>
          <w:divsChild>
            <w:div w:id="1298950131">
              <w:marLeft w:val="0"/>
              <w:marRight w:val="0"/>
              <w:marTop w:val="0"/>
              <w:marBottom w:val="0"/>
              <w:divBdr>
                <w:top w:val="none" w:sz="0" w:space="0" w:color="auto"/>
                <w:left w:val="none" w:sz="0" w:space="0" w:color="auto"/>
                <w:bottom w:val="none" w:sz="0" w:space="0" w:color="auto"/>
                <w:right w:val="none" w:sz="0" w:space="0" w:color="auto"/>
              </w:divBdr>
            </w:div>
          </w:divsChild>
        </w:div>
        <w:div w:id="1330864399">
          <w:marLeft w:val="0"/>
          <w:marRight w:val="0"/>
          <w:marTop w:val="0"/>
          <w:marBottom w:val="0"/>
          <w:divBdr>
            <w:top w:val="none" w:sz="0" w:space="0" w:color="auto"/>
            <w:left w:val="none" w:sz="0" w:space="0" w:color="auto"/>
            <w:bottom w:val="none" w:sz="0" w:space="0" w:color="auto"/>
            <w:right w:val="none" w:sz="0" w:space="0" w:color="auto"/>
          </w:divBdr>
          <w:divsChild>
            <w:div w:id="1864828840">
              <w:marLeft w:val="0"/>
              <w:marRight w:val="0"/>
              <w:marTop w:val="0"/>
              <w:marBottom w:val="0"/>
              <w:divBdr>
                <w:top w:val="none" w:sz="0" w:space="0" w:color="auto"/>
                <w:left w:val="none" w:sz="0" w:space="0" w:color="auto"/>
                <w:bottom w:val="none" w:sz="0" w:space="0" w:color="auto"/>
                <w:right w:val="none" w:sz="0" w:space="0" w:color="auto"/>
              </w:divBdr>
            </w:div>
          </w:divsChild>
        </w:div>
        <w:div w:id="76096126">
          <w:marLeft w:val="0"/>
          <w:marRight w:val="0"/>
          <w:marTop w:val="0"/>
          <w:marBottom w:val="0"/>
          <w:divBdr>
            <w:top w:val="none" w:sz="0" w:space="0" w:color="auto"/>
            <w:left w:val="none" w:sz="0" w:space="0" w:color="auto"/>
            <w:bottom w:val="none" w:sz="0" w:space="0" w:color="auto"/>
            <w:right w:val="none" w:sz="0" w:space="0" w:color="auto"/>
          </w:divBdr>
          <w:divsChild>
            <w:div w:id="363483936">
              <w:marLeft w:val="0"/>
              <w:marRight w:val="0"/>
              <w:marTop w:val="0"/>
              <w:marBottom w:val="0"/>
              <w:divBdr>
                <w:top w:val="none" w:sz="0" w:space="0" w:color="auto"/>
                <w:left w:val="none" w:sz="0" w:space="0" w:color="auto"/>
                <w:bottom w:val="none" w:sz="0" w:space="0" w:color="auto"/>
                <w:right w:val="none" w:sz="0" w:space="0" w:color="auto"/>
              </w:divBdr>
            </w:div>
          </w:divsChild>
        </w:div>
        <w:div w:id="1179975724">
          <w:marLeft w:val="0"/>
          <w:marRight w:val="0"/>
          <w:marTop w:val="0"/>
          <w:marBottom w:val="0"/>
          <w:divBdr>
            <w:top w:val="none" w:sz="0" w:space="0" w:color="auto"/>
            <w:left w:val="none" w:sz="0" w:space="0" w:color="auto"/>
            <w:bottom w:val="none" w:sz="0" w:space="0" w:color="auto"/>
            <w:right w:val="none" w:sz="0" w:space="0" w:color="auto"/>
          </w:divBdr>
          <w:divsChild>
            <w:div w:id="1403063559">
              <w:marLeft w:val="0"/>
              <w:marRight w:val="0"/>
              <w:marTop w:val="0"/>
              <w:marBottom w:val="0"/>
              <w:divBdr>
                <w:top w:val="none" w:sz="0" w:space="0" w:color="auto"/>
                <w:left w:val="none" w:sz="0" w:space="0" w:color="auto"/>
                <w:bottom w:val="none" w:sz="0" w:space="0" w:color="auto"/>
                <w:right w:val="none" w:sz="0" w:space="0" w:color="auto"/>
              </w:divBdr>
            </w:div>
          </w:divsChild>
        </w:div>
        <w:div w:id="428818715">
          <w:marLeft w:val="0"/>
          <w:marRight w:val="0"/>
          <w:marTop w:val="0"/>
          <w:marBottom w:val="0"/>
          <w:divBdr>
            <w:top w:val="none" w:sz="0" w:space="0" w:color="auto"/>
            <w:left w:val="none" w:sz="0" w:space="0" w:color="auto"/>
            <w:bottom w:val="none" w:sz="0" w:space="0" w:color="auto"/>
            <w:right w:val="none" w:sz="0" w:space="0" w:color="auto"/>
          </w:divBdr>
          <w:divsChild>
            <w:div w:id="443765393">
              <w:marLeft w:val="0"/>
              <w:marRight w:val="0"/>
              <w:marTop w:val="0"/>
              <w:marBottom w:val="0"/>
              <w:divBdr>
                <w:top w:val="none" w:sz="0" w:space="0" w:color="auto"/>
                <w:left w:val="none" w:sz="0" w:space="0" w:color="auto"/>
                <w:bottom w:val="none" w:sz="0" w:space="0" w:color="auto"/>
                <w:right w:val="none" w:sz="0" w:space="0" w:color="auto"/>
              </w:divBdr>
            </w:div>
          </w:divsChild>
        </w:div>
        <w:div w:id="157499516">
          <w:marLeft w:val="0"/>
          <w:marRight w:val="0"/>
          <w:marTop w:val="0"/>
          <w:marBottom w:val="0"/>
          <w:divBdr>
            <w:top w:val="none" w:sz="0" w:space="0" w:color="auto"/>
            <w:left w:val="none" w:sz="0" w:space="0" w:color="auto"/>
            <w:bottom w:val="none" w:sz="0" w:space="0" w:color="auto"/>
            <w:right w:val="none" w:sz="0" w:space="0" w:color="auto"/>
          </w:divBdr>
          <w:divsChild>
            <w:div w:id="920529630">
              <w:marLeft w:val="0"/>
              <w:marRight w:val="0"/>
              <w:marTop w:val="0"/>
              <w:marBottom w:val="0"/>
              <w:divBdr>
                <w:top w:val="none" w:sz="0" w:space="0" w:color="auto"/>
                <w:left w:val="none" w:sz="0" w:space="0" w:color="auto"/>
                <w:bottom w:val="none" w:sz="0" w:space="0" w:color="auto"/>
                <w:right w:val="none" w:sz="0" w:space="0" w:color="auto"/>
              </w:divBdr>
            </w:div>
          </w:divsChild>
        </w:div>
        <w:div w:id="1567908737">
          <w:marLeft w:val="0"/>
          <w:marRight w:val="0"/>
          <w:marTop w:val="0"/>
          <w:marBottom w:val="0"/>
          <w:divBdr>
            <w:top w:val="none" w:sz="0" w:space="0" w:color="auto"/>
            <w:left w:val="none" w:sz="0" w:space="0" w:color="auto"/>
            <w:bottom w:val="none" w:sz="0" w:space="0" w:color="auto"/>
            <w:right w:val="none" w:sz="0" w:space="0" w:color="auto"/>
          </w:divBdr>
          <w:divsChild>
            <w:div w:id="1630747277">
              <w:marLeft w:val="0"/>
              <w:marRight w:val="0"/>
              <w:marTop w:val="0"/>
              <w:marBottom w:val="0"/>
              <w:divBdr>
                <w:top w:val="none" w:sz="0" w:space="0" w:color="auto"/>
                <w:left w:val="none" w:sz="0" w:space="0" w:color="auto"/>
                <w:bottom w:val="none" w:sz="0" w:space="0" w:color="auto"/>
                <w:right w:val="none" w:sz="0" w:space="0" w:color="auto"/>
              </w:divBdr>
            </w:div>
          </w:divsChild>
        </w:div>
        <w:div w:id="172188270">
          <w:marLeft w:val="0"/>
          <w:marRight w:val="0"/>
          <w:marTop w:val="0"/>
          <w:marBottom w:val="0"/>
          <w:divBdr>
            <w:top w:val="none" w:sz="0" w:space="0" w:color="auto"/>
            <w:left w:val="none" w:sz="0" w:space="0" w:color="auto"/>
            <w:bottom w:val="none" w:sz="0" w:space="0" w:color="auto"/>
            <w:right w:val="none" w:sz="0" w:space="0" w:color="auto"/>
          </w:divBdr>
          <w:divsChild>
            <w:div w:id="2016956315">
              <w:marLeft w:val="0"/>
              <w:marRight w:val="0"/>
              <w:marTop w:val="0"/>
              <w:marBottom w:val="0"/>
              <w:divBdr>
                <w:top w:val="none" w:sz="0" w:space="0" w:color="auto"/>
                <w:left w:val="none" w:sz="0" w:space="0" w:color="auto"/>
                <w:bottom w:val="none" w:sz="0" w:space="0" w:color="auto"/>
                <w:right w:val="none" w:sz="0" w:space="0" w:color="auto"/>
              </w:divBdr>
            </w:div>
          </w:divsChild>
        </w:div>
        <w:div w:id="522592149">
          <w:marLeft w:val="0"/>
          <w:marRight w:val="0"/>
          <w:marTop w:val="0"/>
          <w:marBottom w:val="0"/>
          <w:divBdr>
            <w:top w:val="none" w:sz="0" w:space="0" w:color="auto"/>
            <w:left w:val="none" w:sz="0" w:space="0" w:color="auto"/>
            <w:bottom w:val="none" w:sz="0" w:space="0" w:color="auto"/>
            <w:right w:val="none" w:sz="0" w:space="0" w:color="auto"/>
          </w:divBdr>
          <w:divsChild>
            <w:div w:id="1199775754">
              <w:marLeft w:val="0"/>
              <w:marRight w:val="0"/>
              <w:marTop w:val="0"/>
              <w:marBottom w:val="0"/>
              <w:divBdr>
                <w:top w:val="none" w:sz="0" w:space="0" w:color="auto"/>
                <w:left w:val="none" w:sz="0" w:space="0" w:color="auto"/>
                <w:bottom w:val="none" w:sz="0" w:space="0" w:color="auto"/>
                <w:right w:val="none" w:sz="0" w:space="0" w:color="auto"/>
              </w:divBdr>
            </w:div>
          </w:divsChild>
        </w:div>
        <w:div w:id="1473984595">
          <w:marLeft w:val="0"/>
          <w:marRight w:val="0"/>
          <w:marTop w:val="0"/>
          <w:marBottom w:val="0"/>
          <w:divBdr>
            <w:top w:val="none" w:sz="0" w:space="0" w:color="auto"/>
            <w:left w:val="none" w:sz="0" w:space="0" w:color="auto"/>
            <w:bottom w:val="none" w:sz="0" w:space="0" w:color="auto"/>
            <w:right w:val="none" w:sz="0" w:space="0" w:color="auto"/>
          </w:divBdr>
          <w:divsChild>
            <w:div w:id="646402149">
              <w:marLeft w:val="0"/>
              <w:marRight w:val="0"/>
              <w:marTop w:val="0"/>
              <w:marBottom w:val="0"/>
              <w:divBdr>
                <w:top w:val="none" w:sz="0" w:space="0" w:color="auto"/>
                <w:left w:val="none" w:sz="0" w:space="0" w:color="auto"/>
                <w:bottom w:val="none" w:sz="0" w:space="0" w:color="auto"/>
                <w:right w:val="none" w:sz="0" w:space="0" w:color="auto"/>
              </w:divBdr>
            </w:div>
          </w:divsChild>
        </w:div>
        <w:div w:id="1048332886">
          <w:marLeft w:val="0"/>
          <w:marRight w:val="0"/>
          <w:marTop w:val="0"/>
          <w:marBottom w:val="0"/>
          <w:divBdr>
            <w:top w:val="none" w:sz="0" w:space="0" w:color="auto"/>
            <w:left w:val="none" w:sz="0" w:space="0" w:color="auto"/>
            <w:bottom w:val="none" w:sz="0" w:space="0" w:color="auto"/>
            <w:right w:val="none" w:sz="0" w:space="0" w:color="auto"/>
          </w:divBdr>
          <w:divsChild>
            <w:div w:id="1387141280">
              <w:marLeft w:val="0"/>
              <w:marRight w:val="0"/>
              <w:marTop w:val="0"/>
              <w:marBottom w:val="0"/>
              <w:divBdr>
                <w:top w:val="none" w:sz="0" w:space="0" w:color="auto"/>
                <w:left w:val="none" w:sz="0" w:space="0" w:color="auto"/>
                <w:bottom w:val="none" w:sz="0" w:space="0" w:color="auto"/>
                <w:right w:val="none" w:sz="0" w:space="0" w:color="auto"/>
              </w:divBdr>
            </w:div>
          </w:divsChild>
        </w:div>
        <w:div w:id="1044989001">
          <w:marLeft w:val="0"/>
          <w:marRight w:val="0"/>
          <w:marTop w:val="0"/>
          <w:marBottom w:val="0"/>
          <w:divBdr>
            <w:top w:val="none" w:sz="0" w:space="0" w:color="auto"/>
            <w:left w:val="none" w:sz="0" w:space="0" w:color="auto"/>
            <w:bottom w:val="none" w:sz="0" w:space="0" w:color="auto"/>
            <w:right w:val="none" w:sz="0" w:space="0" w:color="auto"/>
          </w:divBdr>
          <w:divsChild>
            <w:div w:id="1886213528">
              <w:marLeft w:val="0"/>
              <w:marRight w:val="0"/>
              <w:marTop w:val="0"/>
              <w:marBottom w:val="0"/>
              <w:divBdr>
                <w:top w:val="none" w:sz="0" w:space="0" w:color="auto"/>
                <w:left w:val="none" w:sz="0" w:space="0" w:color="auto"/>
                <w:bottom w:val="none" w:sz="0" w:space="0" w:color="auto"/>
                <w:right w:val="none" w:sz="0" w:space="0" w:color="auto"/>
              </w:divBdr>
            </w:div>
          </w:divsChild>
        </w:div>
        <w:div w:id="30421808">
          <w:marLeft w:val="0"/>
          <w:marRight w:val="0"/>
          <w:marTop w:val="0"/>
          <w:marBottom w:val="0"/>
          <w:divBdr>
            <w:top w:val="none" w:sz="0" w:space="0" w:color="auto"/>
            <w:left w:val="none" w:sz="0" w:space="0" w:color="auto"/>
            <w:bottom w:val="none" w:sz="0" w:space="0" w:color="auto"/>
            <w:right w:val="none" w:sz="0" w:space="0" w:color="auto"/>
          </w:divBdr>
          <w:divsChild>
            <w:div w:id="1195996418">
              <w:marLeft w:val="0"/>
              <w:marRight w:val="0"/>
              <w:marTop w:val="0"/>
              <w:marBottom w:val="0"/>
              <w:divBdr>
                <w:top w:val="none" w:sz="0" w:space="0" w:color="auto"/>
                <w:left w:val="none" w:sz="0" w:space="0" w:color="auto"/>
                <w:bottom w:val="none" w:sz="0" w:space="0" w:color="auto"/>
                <w:right w:val="none" w:sz="0" w:space="0" w:color="auto"/>
              </w:divBdr>
            </w:div>
          </w:divsChild>
        </w:div>
        <w:div w:id="1679311012">
          <w:marLeft w:val="0"/>
          <w:marRight w:val="0"/>
          <w:marTop w:val="0"/>
          <w:marBottom w:val="0"/>
          <w:divBdr>
            <w:top w:val="none" w:sz="0" w:space="0" w:color="auto"/>
            <w:left w:val="none" w:sz="0" w:space="0" w:color="auto"/>
            <w:bottom w:val="none" w:sz="0" w:space="0" w:color="auto"/>
            <w:right w:val="none" w:sz="0" w:space="0" w:color="auto"/>
          </w:divBdr>
          <w:divsChild>
            <w:div w:id="1406075623">
              <w:marLeft w:val="0"/>
              <w:marRight w:val="0"/>
              <w:marTop w:val="0"/>
              <w:marBottom w:val="0"/>
              <w:divBdr>
                <w:top w:val="none" w:sz="0" w:space="0" w:color="auto"/>
                <w:left w:val="none" w:sz="0" w:space="0" w:color="auto"/>
                <w:bottom w:val="none" w:sz="0" w:space="0" w:color="auto"/>
                <w:right w:val="none" w:sz="0" w:space="0" w:color="auto"/>
              </w:divBdr>
            </w:div>
          </w:divsChild>
        </w:div>
        <w:div w:id="1203249079">
          <w:marLeft w:val="0"/>
          <w:marRight w:val="0"/>
          <w:marTop w:val="0"/>
          <w:marBottom w:val="0"/>
          <w:divBdr>
            <w:top w:val="none" w:sz="0" w:space="0" w:color="auto"/>
            <w:left w:val="none" w:sz="0" w:space="0" w:color="auto"/>
            <w:bottom w:val="none" w:sz="0" w:space="0" w:color="auto"/>
            <w:right w:val="none" w:sz="0" w:space="0" w:color="auto"/>
          </w:divBdr>
          <w:divsChild>
            <w:div w:id="1627155379">
              <w:marLeft w:val="0"/>
              <w:marRight w:val="0"/>
              <w:marTop w:val="0"/>
              <w:marBottom w:val="0"/>
              <w:divBdr>
                <w:top w:val="none" w:sz="0" w:space="0" w:color="auto"/>
                <w:left w:val="none" w:sz="0" w:space="0" w:color="auto"/>
                <w:bottom w:val="none" w:sz="0" w:space="0" w:color="auto"/>
                <w:right w:val="none" w:sz="0" w:space="0" w:color="auto"/>
              </w:divBdr>
            </w:div>
          </w:divsChild>
        </w:div>
        <w:div w:id="300695064">
          <w:marLeft w:val="0"/>
          <w:marRight w:val="0"/>
          <w:marTop w:val="0"/>
          <w:marBottom w:val="0"/>
          <w:divBdr>
            <w:top w:val="none" w:sz="0" w:space="0" w:color="auto"/>
            <w:left w:val="none" w:sz="0" w:space="0" w:color="auto"/>
            <w:bottom w:val="none" w:sz="0" w:space="0" w:color="auto"/>
            <w:right w:val="none" w:sz="0" w:space="0" w:color="auto"/>
          </w:divBdr>
          <w:divsChild>
            <w:div w:id="1287354700">
              <w:marLeft w:val="0"/>
              <w:marRight w:val="0"/>
              <w:marTop w:val="0"/>
              <w:marBottom w:val="0"/>
              <w:divBdr>
                <w:top w:val="none" w:sz="0" w:space="0" w:color="auto"/>
                <w:left w:val="none" w:sz="0" w:space="0" w:color="auto"/>
                <w:bottom w:val="none" w:sz="0" w:space="0" w:color="auto"/>
                <w:right w:val="none" w:sz="0" w:space="0" w:color="auto"/>
              </w:divBdr>
            </w:div>
          </w:divsChild>
        </w:div>
        <w:div w:id="527371815">
          <w:marLeft w:val="0"/>
          <w:marRight w:val="0"/>
          <w:marTop w:val="0"/>
          <w:marBottom w:val="0"/>
          <w:divBdr>
            <w:top w:val="none" w:sz="0" w:space="0" w:color="auto"/>
            <w:left w:val="none" w:sz="0" w:space="0" w:color="auto"/>
            <w:bottom w:val="none" w:sz="0" w:space="0" w:color="auto"/>
            <w:right w:val="none" w:sz="0" w:space="0" w:color="auto"/>
          </w:divBdr>
          <w:divsChild>
            <w:div w:id="717243925">
              <w:marLeft w:val="0"/>
              <w:marRight w:val="0"/>
              <w:marTop w:val="0"/>
              <w:marBottom w:val="0"/>
              <w:divBdr>
                <w:top w:val="none" w:sz="0" w:space="0" w:color="auto"/>
                <w:left w:val="none" w:sz="0" w:space="0" w:color="auto"/>
                <w:bottom w:val="none" w:sz="0" w:space="0" w:color="auto"/>
                <w:right w:val="none" w:sz="0" w:space="0" w:color="auto"/>
              </w:divBdr>
            </w:div>
          </w:divsChild>
        </w:div>
        <w:div w:id="1178234513">
          <w:marLeft w:val="0"/>
          <w:marRight w:val="0"/>
          <w:marTop w:val="0"/>
          <w:marBottom w:val="0"/>
          <w:divBdr>
            <w:top w:val="none" w:sz="0" w:space="0" w:color="auto"/>
            <w:left w:val="none" w:sz="0" w:space="0" w:color="auto"/>
            <w:bottom w:val="none" w:sz="0" w:space="0" w:color="auto"/>
            <w:right w:val="none" w:sz="0" w:space="0" w:color="auto"/>
          </w:divBdr>
          <w:divsChild>
            <w:div w:id="1933851057">
              <w:marLeft w:val="0"/>
              <w:marRight w:val="0"/>
              <w:marTop w:val="0"/>
              <w:marBottom w:val="0"/>
              <w:divBdr>
                <w:top w:val="none" w:sz="0" w:space="0" w:color="auto"/>
                <w:left w:val="none" w:sz="0" w:space="0" w:color="auto"/>
                <w:bottom w:val="none" w:sz="0" w:space="0" w:color="auto"/>
                <w:right w:val="none" w:sz="0" w:space="0" w:color="auto"/>
              </w:divBdr>
            </w:div>
          </w:divsChild>
        </w:div>
        <w:div w:id="634792228">
          <w:marLeft w:val="0"/>
          <w:marRight w:val="0"/>
          <w:marTop w:val="0"/>
          <w:marBottom w:val="0"/>
          <w:divBdr>
            <w:top w:val="none" w:sz="0" w:space="0" w:color="auto"/>
            <w:left w:val="none" w:sz="0" w:space="0" w:color="auto"/>
            <w:bottom w:val="none" w:sz="0" w:space="0" w:color="auto"/>
            <w:right w:val="none" w:sz="0" w:space="0" w:color="auto"/>
          </w:divBdr>
          <w:divsChild>
            <w:div w:id="1535539897">
              <w:marLeft w:val="0"/>
              <w:marRight w:val="0"/>
              <w:marTop w:val="0"/>
              <w:marBottom w:val="0"/>
              <w:divBdr>
                <w:top w:val="none" w:sz="0" w:space="0" w:color="auto"/>
                <w:left w:val="none" w:sz="0" w:space="0" w:color="auto"/>
                <w:bottom w:val="none" w:sz="0" w:space="0" w:color="auto"/>
                <w:right w:val="none" w:sz="0" w:space="0" w:color="auto"/>
              </w:divBdr>
            </w:div>
          </w:divsChild>
        </w:div>
        <w:div w:id="729229954">
          <w:marLeft w:val="0"/>
          <w:marRight w:val="0"/>
          <w:marTop w:val="0"/>
          <w:marBottom w:val="0"/>
          <w:divBdr>
            <w:top w:val="none" w:sz="0" w:space="0" w:color="auto"/>
            <w:left w:val="none" w:sz="0" w:space="0" w:color="auto"/>
            <w:bottom w:val="none" w:sz="0" w:space="0" w:color="auto"/>
            <w:right w:val="none" w:sz="0" w:space="0" w:color="auto"/>
          </w:divBdr>
          <w:divsChild>
            <w:div w:id="1461996070">
              <w:marLeft w:val="0"/>
              <w:marRight w:val="0"/>
              <w:marTop w:val="0"/>
              <w:marBottom w:val="0"/>
              <w:divBdr>
                <w:top w:val="none" w:sz="0" w:space="0" w:color="auto"/>
                <w:left w:val="none" w:sz="0" w:space="0" w:color="auto"/>
                <w:bottom w:val="none" w:sz="0" w:space="0" w:color="auto"/>
                <w:right w:val="none" w:sz="0" w:space="0" w:color="auto"/>
              </w:divBdr>
            </w:div>
          </w:divsChild>
        </w:div>
        <w:div w:id="1795054496">
          <w:marLeft w:val="0"/>
          <w:marRight w:val="0"/>
          <w:marTop w:val="0"/>
          <w:marBottom w:val="0"/>
          <w:divBdr>
            <w:top w:val="none" w:sz="0" w:space="0" w:color="auto"/>
            <w:left w:val="none" w:sz="0" w:space="0" w:color="auto"/>
            <w:bottom w:val="none" w:sz="0" w:space="0" w:color="auto"/>
            <w:right w:val="none" w:sz="0" w:space="0" w:color="auto"/>
          </w:divBdr>
          <w:divsChild>
            <w:div w:id="1433935870">
              <w:marLeft w:val="0"/>
              <w:marRight w:val="0"/>
              <w:marTop w:val="0"/>
              <w:marBottom w:val="0"/>
              <w:divBdr>
                <w:top w:val="none" w:sz="0" w:space="0" w:color="auto"/>
                <w:left w:val="none" w:sz="0" w:space="0" w:color="auto"/>
                <w:bottom w:val="none" w:sz="0" w:space="0" w:color="auto"/>
                <w:right w:val="none" w:sz="0" w:space="0" w:color="auto"/>
              </w:divBdr>
            </w:div>
          </w:divsChild>
        </w:div>
        <w:div w:id="1555922827">
          <w:marLeft w:val="0"/>
          <w:marRight w:val="0"/>
          <w:marTop w:val="0"/>
          <w:marBottom w:val="0"/>
          <w:divBdr>
            <w:top w:val="none" w:sz="0" w:space="0" w:color="auto"/>
            <w:left w:val="none" w:sz="0" w:space="0" w:color="auto"/>
            <w:bottom w:val="none" w:sz="0" w:space="0" w:color="auto"/>
            <w:right w:val="none" w:sz="0" w:space="0" w:color="auto"/>
          </w:divBdr>
          <w:divsChild>
            <w:div w:id="1043677461">
              <w:marLeft w:val="0"/>
              <w:marRight w:val="0"/>
              <w:marTop w:val="0"/>
              <w:marBottom w:val="0"/>
              <w:divBdr>
                <w:top w:val="none" w:sz="0" w:space="0" w:color="auto"/>
                <w:left w:val="none" w:sz="0" w:space="0" w:color="auto"/>
                <w:bottom w:val="none" w:sz="0" w:space="0" w:color="auto"/>
                <w:right w:val="none" w:sz="0" w:space="0" w:color="auto"/>
              </w:divBdr>
            </w:div>
          </w:divsChild>
        </w:div>
        <w:div w:id="31392701">
          <w:marLeft w:val="0"/>
          <w:marRight w:val="0"/>
          <w:marTop w:val="0"/>
          <w:marBottom w:val="0"/>
          <w:divBdr>
            <w:top w:val="none" w:sz="0" w:space="0" w:color="auto"/>
            <w:left w:val="none" w:sz="0" w:space="0" w:color="auto"/>
            <w:bottom w:val="none" w:sz="0" w:space="0" w:color="auto"/>
            <w:right w:val="none" w:sz="0" w:space="0" w:color="auto"/>
          </w:divBdr>
          <w:divsChild>
            <w:div w:id="391974002">
              <w:marLeft w:val="0"/>
              <w:marRight w:val="0"/>
              <w:marTop w:val="0"/>
              <w:marBottom w:val="0"/>
              <w:divBdr>
                <w:top w:val="none" w:sz="0" w:space="0" w:color="auto"/>
                <w:left w:val="none" w:sz="0" w:space="0" w:color="auto"/>
                <w:bottom w:val="none" w:sz="0" w:space="0" w:color="auto"/>
                <w:right w:val="none" w:sz="0" w:space="0" w:color="auto"/>
              </w:divBdr>
            </w:div>
          </w:divsChild>
        </w:div>
        <w:div w:id="997349162">
          <w:marLeft w:val="0"/>
          <w:marRight w:val="0"/>
          <w:marTop w:val="0"/>
          <w:marBottom w:val="0"/>
          <w:divBdr>
            <w:top w:val="none" w:sz="0" w:space="0" w:color="auto"/>
            <w:left w:val="none" w:sz="0" w:space="0" w:color="auto"/>
            <w:bottom w:val="none" w:sz="0" w:space="0" w:color="auto"/>
            <w:right w:val="none" w:sz="0" w:space="0" w:color="auto"/>
          </w:divBdr>
          <w:divsChild>
            <w:div w:id="1690449228">
              <w:marLeft w:val="0"/>
              <w:marRight w:val="0"/>
              <w:marTop w:val="0"/>
              <w:marBottom w:val="0"/>
              <w:divBdr>
                <w:top w:val="none" w:sz="0" w:space="0" w:color="auto"/>
                <w:left w:val="none" w:sz="0" w:space="0" w:color="auto"/>
                <w:bottom w:val="none" w:sz="0" w:space="0" w:color="auto"/>
                <w:right w:val="none" w:sz="0" w:space="0" w:color="auto"/>
              </w:divBdr>
            </w:div>
          </w:divsChild>
        </w:div>
        <w:div w:id="1057819807">
          <w:marLeft w:val="0"/>
          <w:marRight w:val="0"/>
          <w:marTop w:val="0"/>
          <w:marBottom w:val="0"/>
          <w:divBdr>
            <w:top w:val="none" w:sz="0" w:space="0" w:color="auto"/>
            <w:left w:val="none" w:sz="0" w:space="0" w:color="auto"/>
            <w:bottom w:val="none" w:sz="0" w:space="0" w:color="auto"/>
            <w:right w:val="none" w:sz="0" w:space="0" w:color="auto"/>
          </w:divBdr>
          <w:divsChild>
            <w:div w:id="1980106414">
              <w:marLeft w:val="0"/>
              <w:marRight w:val="0"/>
              <w:marTop w:val="0"/>
              <w:marBottom w:val="0"/>
              <w:divBdr>
                <w:top w:val="none" w:sz="0" w:space="0" w:color="auto"/>
                <w:left w:val="none" w:sz="0" w:space="0" w:color="auto"/>
                <w:bottom w:val="none" w:sz="0" w:space="0" w:color="auto"/>
                <w:right w:val="none" w:sz="0" w:space="0" w:color="auto"/>
              </w:divBdr>
            </w:div>
          </w:divsChild>
        </w:div>
        <w:div w:id="725223110">
          <w:marLeft w:val="0"/>
          <w:marRight w:val="0"/>
          <w:marTop w:val="0"/>
          <w:marBottom w:val="0"/>
          <w:divBdr>
            <w:top w:val="none" w:sz="0" w:space="0" w:color="auto"/>
            <w:left w:val="none" w:sz="0" w:space="0" w:color="auto"/>
            <w:bottom w:val="none" w:sz="0" w:space="0" w:color="auto"/>
            <w:right w:val="none" w:sz="0" w:space="0" w:color="auto"/>
          </w:divBdr>
          <w:divsChild>
            <w:div w:id="1160467012">
              <w:marLeft w:val="0"/>
              <w:marRight w:val="0"/>
              <w:marTop w:val="0"/>
              <w:marBottom w:val="0"/>
              <w:divBdr>
                <w:top w:val="none" w:sz="0" w:space="0" w:color="auto"/>
                <w:left w:val="none" w:sz="0" w:space="0" w:color="auto"/>
                <w:bottom w:val="none" w:sz="0" w:space="0" w:color="auto"/>
                <w:right w:val="none" w:sz="0" w:space="0" w:color="auto"/>
              </w:divBdr>
            </w:div>
          </w:divsChild>
        </w:div>
        <w:div w:id="1764447332">
          <w:marLeft w:val="0"/>
          <w:marRight w:val="0"/>
          <w:marTop w:val="0"/>
          <w:marBottom w:val="0"/>
          <w:divBdr>
            <w:top w:val="none" w:sz="0" w:space="0" w:color="auto"/>
            <w:left w:val="none" w:sz="0" w:space="0" w:color="auto"/>
            <w:bottom w:val="none" w:sz="0" w:space="0" w:color="auto"/>
            <w:right w:val="none" w:sz="0" w:space="0" w:color="auto"/>
          </w:divBdr>
          <w:divsChild>
            <w:div w:id="1687444556">
              <w:marLeft w:val="0"/>
              <w:marRight w:val="0"/>
              <w:marTop w:val="0"/>
              <w:marBottom w:val="0"/>
              <w:divBdr>
                <w:top w:val="none" w:sz="0" w:space="0" w:color="auto"/>
                <w:left w:val="none" w:sz="0" w:space="0" w:color="auto"/>
                <w:bottom w:val="none" w:sz="0" w:space="0" w:color="auto"/>
                <w:right w:val="none" w:sz="0" w:space="0" w:color="auto"/>
              </w:divBdr>
            </w:div>
          </w:divsChild>
        </w:div>
        <w:div w:id="1316764592">
          <w:marLeft w:val="0"/>
          <w:marRight w:val="0"/>
          <w:marTop w:val="0"/>
          <w:marBottom w:val="0"/>
          <w:divBdr>
            <w:top w:val="none" w:sz="0" w:space="0" w:color="auto"/>
            <w:left w:val="none" w:sz="0" w:space="0" w:color="auto"/>
            <w:bottom w:val="none" w:sz="0" w:space="0" w:color="auto"/>
            <w:right w:val="none" w:sz="0" w:space="0" w:color="auto"/>
          </w:divBdr>
          <w:divsChild>
            <w:div w:id="382826076">
              <w:marLeft w:val="0"/>
              <w:marRight w:val="0"/>
              <w:marTop w:val="0"/>
              <w:marBottom w:val="0"/>
              <w:divBdr>
                <w:top w:val="none" w:sz="0" w:space="0" w:color="auto"/>
                <w:left w:val="none" w:sz="0" w:space="0" w:color="auto"/>
                <w:bottom w:val="none" w:sz="0" w:space="0" w:color="auto"/>
                <w:right w:val="none" w:sz="0" w:space="0" w:color="auto"/>
              </w:divBdr>
            </w:div>
          </w:divsChild>
        </w:div>
        <w:div w:id="1902054237">
          <w:marLeft w:val="0"/>
          <w:marRight w:val="0"/>
          <w:marTop w:val="0"/>
          <w:marBottom w:val="0"/>
          <w:divBdr>
            <w:top w:val="none" w:sz="0" w:space="0" w:color="auto"/>
            <w:left w:val="none" w:sz="0" w:space="0" w:color="auto"/>
            <w:bottom w:val="none" w:sz="0" w:space="0" w:color="auto"/>
            <w:right w:val="none" w:sz="0" w:space="0" w:color="auto"/>
          </w:divBdr>
          <w:divsChild>
            <w:div w:id="162785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500348">
      <w:bodyDiv w:val="1"/>
      <w:marLeft w:val="0"/>
      <w:marRight w:val="0"/>
      <w:marTop w:val="0"/>
      <w:marBottom w:val="0"/>
      <w:divBdr>
        <w:top w:val="none" w:sz="0" w:space="0" w:color="auto"/>
        <w:left w:val="none" w:sz="0" w:space="0" w:color="auto"/>
        <w:bottom w:val="none" w:sz="0" w:space="0" w:color="auto"/>
        <w:right w:val="none" w:sz="0" w:space="0" w:color="auto"/>
      </w:divBdr>
    </w:div>
    <w:div w:id="1823042014">
      <w:bodyDiv w:val="1"/>
      <w:marLeft w:val="0"/>
      <w:marRight w:val="0"/>
      <w:marTop w:val="0"/>
      <w:marBottom w:val="0"/>
      <w:divBdr>
        <w:top w:val="none" w:sz="0" w:space="0" w:color="auto"/>
        <w:left w:val="none" w:sz="0" w:space="0" w:color="auto"/>
        <w:bottom w:val="none" w:sz="0" w:space="0" w:color="auto"/>
        <w:right w:val="none" w:sz="0" w:space="0" w:color="auto"/>
      </w:divBdr>
    </w:div>
    <w:div w:id="1835804833">
      <w:bodyDiv w:val="1"/>
      <w:marLeft w:val="0"/>
      <w:marRight w:val="0"/>
      <w:marTop w:val="0"/>
      <w:marBottom w:val="0"/>
      <w:divBdr>
        <w:top w:val="none" w:sz="0" w:space="0" w:color="auto"/>
        <w:left w:val="none" w:sz="0" w:space="0" w:color="auto"/>
        <w:bottom w:val="none" w:sz="0" w:space="0" w:color="auto"/>
        <w:right w:val="none" w:sz="0" w:space="0" w:color="auto"/>
      </w:divBdr>
    </w:div>
    <w:div w:id="1841003687">
      <w:bodyDiv w:val="1"/>
      <w:marLeft w:val="0"/>
      <w:marRight w:val="0"/>
      <w:marTop w:val="0"/>
      <w:marBottom w:val="0"/>
      <w:divBdr>
        <w:top w:val="none" w:sz="0" w:space="0" w:color="auto"/>
        <w:left w:val="none" w:sz="0" w:space="0" w:color="auto"/>
        <w:bottom w:val="none" w:sz="0" w:space="0" w:color="auto"/>
        <w:right w:val="none" w:sz="0" w:space="0" w:color="auto"/>
      </w:divBdr>
    </w:div>
    <w:div w:id="1874733314">
      <w:bodyDiv w:val="1"/>
      <w:marLeft w:val="0"/>
      <w:marRight w:val="0"/>
      <w:marTop w:val="0"/>
      <w:marBottom w:val="0"/>
      <w:divBdr>
        <w:top w:val="none" w:sz="0" w:space="0" w:color="auto"/>
        <w:left w:val="none" w:sz="0" w:space="0" w:color="auto"/>
        <w:bottom w:val="none" w:sz="0" w:space="0" w:color="auto"/>
        <w:right w:val="none" w:sz="0" w:space="0" w:color="auto"/>
      </w:divBdr>
    </w:div>
    <w:div w:id="1905529430">
      <w:bodyDiv w:val="1"/>
      <w:marLeft w:val="0"/>
      <w:marRight w:val="0"/>
      <w:marTop w:val="0"/>
      <w:marBottom w:val="0"/>
      <w:divBdr>
        <w:top w:val="none" w:sz="0" w:space="0" w:color="auto"/>
        <w:left w:val="none" w:sz="0" w:space="0" w:color="auto"/>
        <w:bottom w:val="none" w:sz="0" w:space="0" w:color="auto"/>
        <w:right w:val="none" w:sz="0" w:space="0" w:color="auto"/>
      </w:divBdr>
    </w:div>
    <w:div w:id="1917400369">
      <w:bodyDiv w:val="1"/>
      <w:marLeft w:val="0"/>
      <w:marRight w:val="0"/>
      <w:marTop w:val="0"/>
      <w:marBottom w:val="0"/>
      <w:divBdr>
        <w:top w:val="none" w:sz="0" w:space="0" w:color="auto"/>
        <w:left w:val="none" w:sz="0" w:space="0" w:color="auto"/>
        <w:bottom w:val="none" w:sz="0" w:space="0" w:color="auto"/>
        <w:right w:val="none" w:sz="0" w:space="0" w:color="auto"/>
      </w:divBdr>
    </w:div>
    <w:div w:id="1931623223">
      <w:bodyDiv w:val="1"/>
      <w:marLeft w:val="0"/>
      <w:marRight w:val="0"/>
      <w:marTop w:val="0"/>
      <w:marBottom w:val="0"/>
      <w:divBdr>
        <w:top w:val="none" w:sz="0" w:space="0" w:color="auto"/>
        <w:left w:val="none" w:sz="0" w:space="0" w:color="auto"/>
        <w:bottom w:val="none" w:sz="0" w:space="0" w:color="auto"/>
        <w:right w:val="none" w:sz="0" w:space="0" w:color="auto"/>
      </w:divBdr>
    </w:div>
    <w:div w:id="1953052055">
      <w:bodyDiv w:val="1"/>
      <w:marLeft w:val="0"/>
      <w:marRight w:val="0"/>
      <w:marTop w:val="0"/>
      <w:marBottom w:val="0"/>
      <w:divBdr>
        <w:top w:val="none" w:sz="0" w:space="0" w:color="auto"/>
        <w:left w:val="none" w:sz="0" w:space="0" w:color="auto"/>
        <w:bottom w:val="none" w:sz="0" w:space="0" w:color="auto"/>
        <w:right w:val="none" w:sz="0" w:space="0" w:color="auto"/>
      </w:divBdr>
    </w:div>
    <w:div w:id="1958022860">
      <w:bodyDiv w:val="1"/>
      <w:marLeft w:val="0"/>
      <w:marRight w:val="0"/>
      <w:marTop w:val="0"/>
      <w:marBottom w:val="0"/>
      <w:divBdr>
        <w:top w:val="none" w:sz="0" w:space="0" w:color="auto"/>
        <w:left w:val="none" w:sz="0" w:space="0" w:color="auto"/>
        <w:bottom w:val="none" w:sz="0" w:space="0" w:color="auto"/>
        <w:right w:val="none" w:sz="0" w:space="0" w:color="auto"/>
      </w:divBdr>
    </w:div>
    <w:div w:id="1958101063">
      <w:bodyDiv w:val="1"/>
      <w:marLeft w:val="0"/>
      <w:marRight w:val="0"/>
      <w:marTop w:val="0"/>
      <w:marBottom w:val="0"/>
      <w:divBdr>
        <w:top w:val="none" w:sz="0" w:space="0" w:color="auto"/>
        <w:left w:val="none" w:sz="0" w:space="0" w:color="auto"/>
        <w:bottom w:val="none" w:sz="0" w:space="0" w:color="auto"/>
        <w:right w:val="none" w:sz="0" w:space="0" w:color="auto"/>
      </w:divBdr>
    </w:div>
    <w:div w:id="1959411294">
      <w:bodyDiv w:val="1"/>
      <w:marLeft w:val="0"/>
      <w:marRight w:val="0"/>
      <w:marTop w:val="0"/>
      <w:marBottom w:val="0"/>
      <w:divBdr>
        <w:top w:val="none" w:sz="0" w:space="0" w:color="auto"/>
        <w:left w:val="none" w:sz="0" w:space="0" w:color="auto"/>
        <w:bottom w:val="none" w:sz="0" w:space="0" w:color="auto"/>
        <w:right w:val="none" w:sz="0" w:space="0" w:color="auto"/>
      </w:divBdr>
    </w:div>
    <w:div w:id="1977100725">
      <w:bodyDiv w:val="1"/>
      <w:marLeft w:val="0"/>
      <w:marRight w:val="0"/>
      <w:marTop w:val="0"/>
      <w:marBottom w:val="0"/>
      <w:divBdr>
        <w:top w:val="none" w:sz="0" w:space="0" w:color="auto"/>
        <w:left w:val="none" w:sz="0" w:space="0" w:color="auto"/>
        <w:bottom w:val="none" w:sz="0" w:space="0" w:color="auto"/>
        <w:right w:val="none" w:sz="0" w:space="0" w:color="auto"/>
      </w:divBdr>
    </w:div>
    <w:div w:id="1980722874">
      <w:bodyDiv w:val="1"/>
      <w:marLeft w:val="0"/>
      <w:marRight w:val="0"/>
      <w:marTop w:val="0"/>
      <w:marBottom w:val="0"/>
      <w:divBdr>
        <w:top w:val="none" w:sz="0" w:space="0" w:color="auto"/>
        <w:left w:val="none" w:sz="0" w:space="0" w:color="auto"/>
        <w:bottom w:val="none" w:sz="0" w:space="0" w:color="auto"/>
        <w:right w:val="none" w:sz="0" w:space="0" w:color="auto"/>
      </w:divBdr>
    </w:div>
    <w:div w:id="1986661309">
      <w:bodyDiv w:val="1"/>
      <w:marLeft w:val="0"/>
      <w:marRight w:val="0"/>
      <w:marTop w:val="0"/>
      <w:marBottom w:val="0"/>
      <w:divBdr>
        <w:top w:val="none" w:sz="0" w:space="0" w:color="auto"/>
        <w:left w:val="none" w:sz="0" w:space="0" w:color="auto"/>
        <w:bottom w:val="none" w:sz="0" w:space="0" w:color="auto"/>
        <w:right w:val="none" w:sz="0" w:space="0" w:color="auto"/>
      </w:divBdr>
    </w:div>
    <w:div w:id="2009015768">
      <w:bodyDiv w:val="1"/>
      <w:marLeft w:val="0"/>
      <w:marRight w:val="0"/>
      <w:marTop w:val="0"/>
      <w:marBottom w:val="0"/>
      <w:divBdr>
        <w:top w:val="none" w:sz="0" w:space="0" w:color="auto"/>
        <w:left w:val="none" w:sz="0" w:space="0" w:color="auto"/>
        <w:bottom w:val="none" w:sz="0" w:space="0" w:color="auto"/>
        <w:right w:val="none" w:sz="0" w:space="0" w:color="auto"/>
      </w:divBdr>
    </w:div>
    <w:div w:id="2022121885">
      <w:bodyDiv w:val="1"/>
      <w:marLeft w:val="0"/>
      <w:marRight w:val="0"/>
      <w:marTop w:val="0"/>
      <w:marBottom w:val="0"/>
      <w:divBdr>
        <w:top w:val="none" w:sz="0" w:space="0" w:color="auto"/>
        <w:left w:val="none" w:sz="0" w:space="0" w:color="auto"/>
        <w:bottom w:val="none" w:sz="0" w:space="0" w:color="auto"/>
        <w:right w:val="none" w:sz="0" w:space="0" w:color="auto"/>
      </w:divBdr>
    </w:div>
    <w:div w:id="2063478127">
      <w:bodyDiv w:val="1"/>
      <w:marLeft w:val="0"/>
      <w:marRight w:val="0"/>
      <w:marTop w:val="0"/>
      <w:marBottom w:val="0"/>
      <w:divBdr>
        <w:top w:val="none" w:sz="0" w:space="0" w:color="auto"/>
        <w:left w:val="none" w:sz="0" w:space="0" w:color="auto"/>
        <w:bottom w:val="none" w:sz="0" w:space="0" w:color="auto"/>
        <w:right w:val="none" w:sz="0" w:space="0" w:color="auto"/>
      </w:divBdr>
    </w:div>
    <w:div w:id="2067562448">
      <w:bodyDiv w:val="1"/>
      <w:marLeft w:val="0"/>
      <w:marRight w:val="0"/>
      <w:marTop w:val="0"/>
      <w:marBottom w:val="0"/>
      <w:divBdr>
        <w:top w:val="none" w:sz="0" w:space="0" w:color="auto"/>
        <w:left w:val="none" w:sz="0" w:space="0" w:color="auto"/>
        <w:bottom w:val="none" w:sz="0" w:space="0" w:color="auto"/>
        <w:right w:val="none" w:sz="0" w:space="0" w:color="auto"/>
      </w:divBdr>
    </w:div>
    <w:div w:id="2074084998">
      <w:bodyDiv w:val="1"/>
      <w:marLeft w:val="0"/>
      <w:marRight w:val="0"/>
      <w:marTop w:val="0"/>
      <w:marBottom w:val="0"/>
      <w:divBdr>
        <w:top w:val="none" w:sz="0" w:space="0" w:color="auto"/>
        <w:left w:val="none" w:sz="0" w:space="0" w:color="auto"/>
        <w:bottom w:val="none" w:sz="0" w:space="0" w:color="auto"/>
        <w:right w:val="none" w:sz="0" w:space="0" w:color="auto"/>
      </w:divBdr>
    </w:div>
    <w:div w:id="2136367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package" Target="embeddings/Hoja_de_c_lculo_de_Microsoft_Excel3.xlsx"/><Relationship Id="rId7" Type="http://schemas.openxmlformats.org/officeDocument/2006/relationships/footnotes" Target="footnotes.xml"/><Relationship Id="rId12" Type="http://schemas.openxmlformats.org/officeDocument/2006/relationships/hyperlink" Target="http://repiimss.imss.gob.mx/imss/registro" TargetMode="External"/><Relationship Id="rId17" Type="http://schemas.openxmlformats.org/officeDocument/2006/relationships/package" Target="embeddings/Documento_de_Microsoft_Word2.docx"/><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prasmx.buengobierno.gob.mx/"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omprasdegobierno.gob.mx/calculadora" TargetMode="External"/><Relationship Id="rId23" Type="http://schemas.openxmlformats.org/officeDocument/2006/relationships/footer" Target="footer1.xml"/><Relationship Id="rId10" Type="http://schemas.openxmlformats.org/officeDocument/2006/relationships/hyperlink" Target="https://comprasmx.buengobierno.gob.mx/" TargetMode="External"/><Relationship Id="rId19" Type="http://schemas.openxmlformats.org/officeDocument/2006/relationships/hyperlink" Target="https://transparencia.gob.m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package" Target="embeddings/Documento_de_Microsoft_Word1.docx"/><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57531-7603-4C65-B186-99D0335AB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1303</TotalTime>
  <Pages>61</Pages>
  <Words>28484</Words>
  <Characters>156662</Characters>
  <Application>Microsoft Office Word</Application>
  <DocSecurity>0</DocSecurity>
  <Lines>1305</Lines>
  <Paragraphs>369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Emilio Cesar Gonzalez Bahena</dc:creator>
  <cp:lastModifiedBy>Emilio Cesar Gonzalez Bahena</cp:lastModifiedBy>
  <cp:revision>265</cp:revision>
  <cp:lastPrinted>2026-02-20T15:26:00Z</cp:lastPrinted>
  <dcterms:created xsi:type="dcterms:W3CDTF">2025-11-05T14:44:00Z</dcterms:created>
  <dcterms:modified xsi:type="dcterms:W3CDTF">2026-03-11T15:05:00Z</dcterms:modified>
</cp:coreProperties>
</file>