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bookmarkStart w:id="0" w:name="_GoBack"/>
      <w:bookmarkEnd w:id="0"/>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1" w:name="_Toc197515254"/>
      <w:r w:rsidRPr="00E70C2B">
        <w:rPr>
          <w:rFonts w:cs="Noto Sans"/>
          <w:noProof/>
          <w:lang w:val="es-ES_tradnl"/>
        </w:rPr>
        <w:t>LICITACION PUBLICA</w:t>
      </w:r>
      <w:bookmarkEnd w:id="1"/>
    </w:p>
    <w:p w14:paraId="431F1659" w14:textId="53A24005" w:rsidR="00856FF0" w:rsidRPr="00E70C2B" w:rsidRDefault="006065FB" w:rsidP="005A6D8F">
      <w:pPr>
        <w:suppressAutoHyphens/>
        <w:jc w:val="center"/>
        <w:rPr>
          <w:rFonts w:eastAsia="Times New Roman" w:cs="Noto Sans"/>
          <w:b/>
          <w:bCs/>
          <w:noProof/>
          <w:sz w:val="28"/>
          <w:szCs w:val="24"/>
          <w:lang w:val="es-ES_tradnl" w:eastAsia="ar-SA"/>
        </w:rPr>
      </w:pPr>
      <w:r w:rsidRPr="00E70C2B">
        <w:rPr>
          <w:rFonts w:eastAsia="Times New Roman" w:cs="Noto Sans"/>
          <w:b/>
          <w:bCs/>
          <w:noProof/>
          <w:sz w:val="28"/>
          <w:szCs w:val="24"/>
          <w:lang w:val="es-ES_tradnl" w:eastAsia="ar-SA"/>
        </w:rPr>
        <w:t xml:space="preserve">NÚMERO </w:t>
      </w:r>
      <w:r w:rsidR="00C33FA8">
        <w:rPr>
          <w:rFonts w:eastAsia="Times New Roman" w:cs="Noto Sans"/>
          <w:b/>
          <w:bCs/>
          <w:noProof/>
          <w:sz w:val="28"/>
          <w:szCs w:val="24"/>
          <w:lang w:val="es-ES_tradnl" w:eastAsia="ar-SA"/>
        </w:rPr>
        <w:t>LA-50-GYR-050GYR075-N-66-2025</w:t>
      </w:r>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E70C2B" w:rsidRDefault="00856FF0" w:rsidP="005A6D8F">
      <w:pPr>
        <w:suppressAutoHyphens/>
        <w:jc w:val="center"/>
        <w:rPr>
          <w:rFonts w:eastAsia="Times New Roman" w:cs="Noto Sans"/>
          <w:b/>
          <w:bCs/>
          <w:noProof/>
          <w:sz w:val="28"/>
          <w:szCs w:val="24"/>
          <w:lang w:val="es-ES_tradnl" w:eastAsia="ar-SA"/>
        </w:rPr>
      </w:pPr>
      <w:r w:rsidRPr="00E70C2B">
        <w:rPr>
          <w:rFonts w:eastAsia="Times New Roman" w:cs="Noto Sans"/>
          <w:b/>
          <w:bCs/>
          <w:noProof/>
          <w:sz w:val="28"/>
          <w:szCs w:val="24"/>
          <w:lang w:val="es-ES_tradnl" w:eastAsia="ar-SA"/>
        </w:rPr>
        <w:t>Electrónica</w:t>
      </w: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4C90623B" w14:textId="77777777" w:rsidR="00832080" w:rsidRPr="00E70C2B" w:rsidRDefault="00832080" w:rsidP="00EB395C">
      <w:pPr>
        <w:suppressAutoHyphens/>
        <w:jc w:val="center"/>
        <w:rPr>
          <w:rFonts w:eastAsia="Times New Roman" w:cs="Noto Sans"/>
          <w:b/>
          <w:bCs/>
          <w:noProof/>
          <w:sz w:val="28"/>
          <w:szCs w:val="24"/>
          <w:lang w:val="es-ES_tradnl" w:eastAsia="ar-SA"/>
        </w:rPr>
      </w:pPr>
    </w:p>
    <w:p w14:paraId="5A153E15" w14:textId="77777777" w:rsidR="00832080" w:rsidRPr="00E70C2B" w:rsidRDefault="00832080" w:rsidP="00EB395C">
      <w:pPr>
        <w:suppressAutoHyphens/>
        <w:jc w:val="center"/>
        <w:rPr>
          <w:rFonts w:eastAsia="Times New Roman" w:cs="Noto Sans"/>
          <w:b/>
          <w:bCs/>
          <w:noProof/>
          <w:sz w:val="28"/>
          <w:szCs w:val="24"/>
          <w:lang w:val="es-ES_tradnl" w:eastAsia="ar-SA"/>
        </w:rPr>
      </w:pPr>
    </w:p>
    <w:p w14:paraId="7BFBA4DC" w14:textId="77777777" w:rsidR="001B6529" w:rsidRPr="00E70C2B" w:rsidRDefault="001B6529" w:rsidP="005A6D8F">
      <w:pPr>
        <w:suppressAutoHyphens/>
        <w:jc w:val="center"/>
        <w:rPr>
          <w:rFonts w:eastAsia="Times New Roman" w:cs="Noto Sans"/>
          <w:b/>
          <w:bCs/>
          <w:noProof/>
          <w:szCs w:val="18"/>
          <w:lang w:val="es-ES_tradnl" w:eastAsia="ar-SA"/>
        </w:rPr>
      </w:pPr>
    </w:p>
    <w:p w14:paraId="7FF08813" w14:textId="77777777" w:rsidR="006065FB" w:rsidRPr="00E70C2B" w:rsidRDefault="006065FB" w:rsidP="005A6D8F">
      <w:pPr>
        <w:jc w:val="center"/>
        <w:rPr>
          <w:rFonts w:cs="Noto Sans"/>
          <w:b/>
          <w:bCs/>
          <w:sz w:val="28"/>
          <w:szCs w:val="28"/>
        </w:rPr>
      </w:pPr>
      <w:r w:rsidRPr="00E70C2B">
        <w:rPr>
          <w:rFonts w:cs="Noto Sans"/>
          <w:b/>
          <w:bCs/>
          <w:sz w:val="28"/>
          <w:szCs w:val="28"/>
        </w:rPr>
        <w:t>PARA LA CONTRATACIÓN DE</w:t>
      </w:r>
      <w:r w:rsidR="00832080" w:rsidRPr="00E70C2B">
        <w:rPr>
          <w:rFonts w:cs="Noto Sans"/>
          <w:b/>
          <w:bCs/>
          <w:sz w:val="28"/>
          <w:szCs w:val="28"/>
        </w:rPr>
        <w:t>L</w:t>
      </w:r>
      <w:r w:rsidRPr="00E70C2B">
        <w:rPr>
          <w:rFonts w:cs="Noto Sans"/>
          <w:b/>
          <w:bCs/>
          <w:sz w:val="28"/>
          <w:szCs w:val="28"/>
        </w:rPr>
        <w:t xml:space="preserve">: </w:t>
      </w:r>
    </w:p>
    <w:p w14:paraId="49A1405B" w14:textId="77777777" w:rsidR="00832080" w:rsidRPr="00E70C2B" w:rsidRDefault="00832080" w:rsidP="005A6D8F">
      <w:pPr>
        <w:jc w:val="center"/>
        <w:rPr>
          <w:rFonts w:cs="Noto Sans"/>
          <w:b/>
          <w:bCs/>
          <w:sz w:val="28"/>
          <w:szCs w:val="28"/>
        </w:rPr>
      </w:pPr>
    </w:p>
    <w:p w14:paraId="4A2EBBD9" w14:textId="6A4C95C2" w:rsidR="006065FB" w:rsidRPr="00E70C2B" w:rsidRDefault="0050776C" w:rsidP="005A6D8F">
      <w:pPr>
        <w:jc w:val="center"/>
        <w:rPr>
          <w:rFonts w:cs="Noto Sans"/>
          <w:b/>
          <w:bCs/>
          <w:sz w:val="28"/>
          <w:szCs w:val="28"/>
        </w:rPr>
      </w:pPr>
      <w:r w:rsidRPr="00E70C2B">
        <w:rPr>
          <w:rFonts w:cs="Noto Sans"/>
          <w:b/>
          <w:sz w:val="28"/>
          <w:szCs w:val="28"/>
        </w:rPr>
        <w:t xml:space="preserve"> “</w:t>
      </w:r>
      <w:r w:rsidR="00443C42" w:rsidRPr="00E70C2B">
        <w:rPr>
          <w:rFonts w:cs="Noto Sans"/>
          <w:b/>
          <w:sz w:val="28"/>
          <w:szCs w:val="28"/>
        </w:rPr>
        <w:t>ADQUISICIÓN DE SERVICIO DE ANTEOJOS A LOS TRABAJADORES Y A SU HIJOS HASTA LOS 18 AÑOS SI SE ENCUENTRAN ESTUDIANDO HASTA LOS 25 AÑOS, A JUBILADOS O PENSIONADOS</w:t>
      </w:r>
      <w:r w:rsidRPr="00E70C2B">
        <w:rPr>
          <w:rFonts w:cs="Noto Sans"/>
          <w:b/>
          <w:sz w:val="28"/>
          <w:szCs w:val="28"/>
        </w:rPr>
        <w:t>”</w:t>
      </w:r>
      <w:r w:rsidR="006065FB" w:rsidRPr="00E70C2B">
        <w:rPr>
          <w:rFonts w:cs="Noto Sans"/>
          <w:b/>
          <w:bCs/>
          <w:sz w:val="28"/>
          <w:szCs w:val="28"/>
        </w:rPr>
        <w:t xml:space="preserve"> </w:t>
      </w:r>
    </w:p>
    <w:p w14:paraId="7DE95709" w14:textId="77777777" w:rsidR="00F307EA" w:rsidRPr="00E70C2B" w:rsidRDefault="00F307EA" w:rsidP="005A6D8F">
      <w:pPr>
        <w:suppressAutoHyphens/>
        <w:jc w:val="center"/>
        <w:rPr>
          <w:rFonts w:eastAsia="Times New Roman" w:cs="Noto Sans"/>
          <w:b/>
          <w:bCs/>
          <w:noProof/>
          <w:szCs w:val="18"/>
          <w:lang w:val="es-ES_tradnl" w:eastAsia="ar-SA"/>
        </w:rPr>
      </w:pPr>
    </w:p>
    <w:p w14:paraId="7BBCE0FD" w14:textId="77777777" w:rsidR="00F307EA" w:rsidRPr="00E70C2B" w:rsidRDefault="00F307EA" w:rsidP="005A6D8F">
      <w:pPr>
        <w:contextualSpacing/>
        <w:rPr>
          <w:rFonts w:cs="Noto Sans"/>
          <w:szCs w:val="18"/>
        </w:rPr>
      </w:pPr>
    </w:p>
    <w:p w14:paraId="18103955" w14:textId="7CB7782A" w:rsidR="006400B5" w:rsidRPr="00E70C2B" w:rsidRDefault="00832080" w:rsidP="005A6D8F">
      <w:pPr>
        <w:jc w:val="center"/>
        <w:rPr>
          <w:rFonts w:cs="Noto Sans"/>
          <w:szCs w:val="18"/>
        </w:rPr>
      </w:pPr>
      <w:r w:rsidRPr="00E70C2B">
        <w:rPr>
          <w:rFonts w:cs="Noto Sans"/>
          <w:b/>
          <w:sz w:val="24"/>
          <w:szCs w:val="28"/>
        </w:rPr>
        <w:t xml:space="preserve">DE ACUERDO AL ART. </w:t>
      </w:r>
      <w:r w:rsidR="00D55DBE" w:rsidRPr="00E70C2B">
        <w:rPr>
          <w:rFonts w:cs="Noto Sans"/>
          <w:b/>
          <w:sz w:val="24"/>
          <w:szCs w:val="28"/>
        </w:rPr>
        <w:t>39</w:t>
      </w:r>
      <w:r w:rsidRPr="00E70C2B">
        <w:rPr>
          <w:rFonts w:cs="Noto Sans"/>
          <w:b/>
          <w:sz w:val="24"/>
          <w:szCs w:val="28"/>
        </w:rPr>
        <w:t xml:space="preserve"> FRACCIÓN </w:t>
      </w:r>
      <w:r w:rsidR="009A465F" w:rsidRPr="00E70C2B">
        <w:rPr>
          <w:rFonts w:cs="Noto Sans"/>
          <w:b/>
          <w:sz w:val="24"/>
          <w:szCs w:val="28"/>
        </w:rPr>
        <w:t>I</w:t>
      </w:r>
      <w:r w:rsidRPr="00E70C2B">
        <w:rPr>
          <w:rFonts w:cs="Noto Sans"/>
          <w:b/>
          <w:sz w:val="24"/>
          <w:szCs w:val="28"/>
        </w:rPr>
        <w:t xml:space="preserve"> DE LA </w:t>
      </w:r>
      <w:proofErr w:type="spellStart"/>
      <w:r w:rsidRPr="00E70C2B">
        <w:rPr>
          <w:rFonts w:cs="Noto Sans"/>
          <w:b/>
          <w:sz w:val="24"/>
          <w:szCs w:val="28"/>
        </w:rPr>
        <w:t>LAASSP</w:t>
      </w:r>
      <w:proofErr w:type="spellEnd"/>
      <w:r w:rsidRPr="00E70C2B">
        <w:rPr>
          <w:rFonts w:cs="Noto Sans"/>
          <w:b/>
          <w:sz w:val="24"/>
          <w:szCs w:val="28"/>
        </w:rPr>
        <w:t xml:space="preserve"> EL PRESENTE PROCEDIMIENTO ES DE CARÁCTER NACIONAL</w:t>
      </w:r>
    </w:p>
    <w:p w14:paraId="41742940" w14:textId="77777777" w:rsidR="006400B5" w:rsidRPr="00E70C2B" w:rsidRDefault="006400B5" w:rsidP="005A6D8F">
      <w:pPr>
        <w:rPr>
          <w:rFonts w:cs="Noto Sans"/>
          <w:szCs w:val="18"/>
        </w:rPr>
      </w:pPr>
    </w:p>
    <w:p w14:paraId="205F5F02" w14:textId="7AD172CB" w:rsidR="00E72DFA" w:rsidRPr="00E70C2B" w:rsidRDefault="00E72DFA">
      <w:pPr>
        <w:rPr>
          <w:rFonts w:cs="Noto Sans"/>
          <w:szCs w:val="18"/>
        </w:rPr>
      </w:pPr>
      <w:r w:rsidRPr="00E70C2B">
        <w:rPr>
          <w:rFonts w:cs="Noto Sans"/>
          <w:szCs w:val="18"/>
        </w:rPr>
        <w:br w:type="page"/>
      </w:r>
    </w:p>
    <w:p w14:paraId="05CC92A4" w14:textId="77777777" w:rsidR="00BD2E2E" w:rsidRPr="00E70C2B" w:rsidRDefault="00BD2E2E" w:rsidP="005D5A67">
      <w:pPr>
        <w:pStyle w:val="Ttulo1"/>
        <w:rPr>
          <w:rFonts w:cs="Noto Sans"/>
          <w:lang w:val="es-ES"/>
        </w:rPr>
      </w:pPr>
      <w:bookmarkStart w:id="2" w:name="_Toc197515255"/>
      <w:proofErr w:type="spellStart"/>
      <w:r w:rsidRPr="00E70C2B">
        <w:rPr>
          <w:rFonts w:cs="Noto Sans"/>
        </w:rPr>
        <w:lastRenderedPageBreak/>
        <w:t>PRESENTACION</w:t>
      </w:r>
      <w:proofErr w:type="spellEnd"/>
      <w:r w:rsidRPr="00E70C2B">
        <w:rPr>
          <w:rFonts w:cs="Noto Sans"/>
          <w:lang w:val="es-ES"/>
        </w:rPr>
        <w:t>:</w:t>
      </w:r>
      <w:bookmarkEnd w:id="2"/>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FAD72F3" w14:textId="265160A3" w:rsidR="00BD2E2E" w:rsidRPr="00E70C2B" w:rsidRDefault="00BD2E2E" w:rsidP="005A6D8F">
      <w:pPr>
        <w:spacing w:line="360" w:lineRule="auto"/>
        <w:rPr>
          <w:rFonts w:cs="Noto Sans"/>
          <w:b/>
          <w:bCs/>
          <w:lang w:val="es-ES"/>
        </w:rPr>
      </w:pPr>
      <w:r w:rsidRPr="00E70C2B">
        <w:rPr>
          <w:rFonts w:cs="Noto Sans"/>
          <w:lang w:val="es-ES"/>
        </w:rPr>
        <w:t xml:space="preserve">En observancia al artículo 134, de la Constitución Política de los Estados Unidos Mexicanos, y de conformidad con </w:t>
      </w:r>
      <w:r w:rsidRPr="00E70C2B">
        <w:rPr>
          <w:rFonts w:cs="Noto Sans"/>
          <w:bCs/>
          <w:lang w:val="es-ES"/>
        </w:rPr>
        <w:t xml:space="preserve">los </w:t>
      </w:r>
      <w:r w:rsidRPr="00E70C2B">
        <w:rPr>
          <w:rFonts w:cs="Noto Sans"/>
          <w:i/>
          <w:lang w:val="es-ES"/>
        </w:rPr>
        <w:t xml:space="preserve">artículos </w:t>
      </w:r>
      <w:r w:rsidR="00D55DBE" w:rsidRPr="00E70C2B">
        <w:rPr>
          <w:rFonts w:cs="Noto Sans"/>
          <w:i/>
          <w:lang w:val="es-ES"/>
        </w:rPr>
        <w:t xml:space="preserve">35 </w:t>
      </w:r>
      <w:proofErr w:type="spellStart"/>
      <w:r w:rsidR="00D55DBE" w:rsidRPr="00E70C2B">
        <w:rPr>
          <w:rFonts w:cs="Noto Sans"/>
          <w:i/>
          <w:lang w:val="es-ES"/>
        </w:rPr>
        <w:t>fraccion</w:t>
      </w:r>
      <w:proofErr w:type="spellEnd"/>
      <w:r w:rsidR="00D55DBE" w:rsidRPr="00E70C2B">
        <w:rPr>
          <w:rFonts w:cs="Noto Sans"/>
          <w:i/>
          <w:lang w:val="es-ES"/>
        </w:rPr>
        <w:t xml:space="preserve"> I, 36, 37, 39 </w:t>
      </w:r>
      <w:proofErr w:type="spellStart"/>
      <w:r w:rsidR="00D55DBE" w:rsidRPr="00E70C2B">
        <w:rPr>
          <w:rFonts w:cs="Noto Sans"/>
          <w:i/>
          <w:lang w:val="es-ES"/>
        </w:rPr>
        <w:t>fraccion</w:t>
      </w:r>
      <w:proofErr w:type="spellEnd"/>
      <w:r w:rsidR="00D55DBE" w:rsidRPr="00E70C2B">
        <w:rPr>
          <w:rFonts w:cs="Noto Sans"/>
          <w:i/>
          <w:lang w:val="es-ES"/>
        </w:rPr>
        <w:t xml:space="preserve"> I, </w:t>
      </w:r>
      <w:r w:rsidR="002C021F" w:rsidRPr="00E70C2B">
        <w:rPr>
          <w:rFonts w:cs="Noto Sans"/>
          <w:i/>
          <w:lang w:val="es-ES"/>
        </w:rPr>
        <w:t xml:space="preserve">40, </w:t>
      </w:r>
      <w:r w:rsidR="00090348" w:rsidRPr="00E70C2B">
        <w:rPr>
          <w:rFonts w:cs="Noto Sans"/>
          <w:i/>
          <w:lang w:val="es-ES"/>
        </w:rPr>
        <w:t xml:space="preserve">41, 42, 43, 44, 45, 46, 47, 48 </w:t>
      </w:r>
      <w:proofErr w:type="spellStart"/>
      <w:r w:rsidR="00090348" w:rsidRPr="00E70C2B">
        <w:rPr>
          <w:rFonts w:cs="Noto Sans"/>
          <w:i/>
          <w:lang w:val="es-ES"/>
        </w:rPr>
        <w:t>fraccion</w:t>
      </w:r>
      <w:proofErr w:type="spellEnd"/>
      <w:r w:rsidR="00090348" w:rsidRPr="00E70C2B">
        <w:rPr>
          <w:rFonts w:cs="Noto Sans"/>
          <w:i/>
          <w:lang w:val="es-ES"/>
        </w:rPr>
        <w:t xml:space="preserve"> II, 49, 50, 65, 66, 67, 68 y 70 </w:t>
      </w:r>
      <w:proofErr w:type="spellStart"/>
      <w:r w:rsidR="00090348" w:rsidRPr="00E70C2B">
        <w:rPr>
          <w:rFonts w:cs="Noto Sans"/>
          <w:i/>
          <w:lang w:val="es-ES"/>
        </w:rPr>
        <w:t>fraccion</w:t>
      </w:r>
      <w:proofErr w:type="spellEnd"/>
      <w:r w:rsidR="00090348" w:rsidRPr="00E70C2B">
        <w:rPr>
          <w:rFonts w:cs="Noto Sans"/>
          <w:i/>
          <w:lang w:val="es-ES"/>
        </w:rPr>
        <w:t xml:space="preserve"> II</w:t>
      </w:r>
      <w:r w:rsidRPr="00E70C2B">
        <w:rPr>
          <w:rFonts w:cs="Noto Sans"/>
          <w:i/>
          <w:lang w:val="es-ES"/>
        </w:rPr>
        <w:t xml:space="preserve"> de la Ley de Adquisiciones, Arrendamientos y Servicios del Sector Público (</w:t>
      </w:r>
      <w:proofErr w:type="spellStart"/>
      <w:r w:rsidRPr="00E70C2B">
        <w:rPr>
          <w:rFonts w:cs="Noto Sans"/>
          <w:i/>
          <w:lang w:val="es-ES"/>
        </w:rPr>
        <w:t>LAASSP</w:t>
      </w:r>
      <w:proofErr w:type="spellEnd"/>
      <w:r w:rsidRPr="00E70C2B">
        <w:rPr>
          <w:rFonts w:cs="Noto Sans"/>
          <w:i/>
          <w:lang w:val="es-ES"/>
        </w:rPr>
        <w:t xml:space="preserve">),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E70C2B">
        <w:rPr>
          <w:rFonts w:cs="Noto Sans"/>
          <w:lang w:val="es-ES"/>
        </w:rPr>
        <w:t xml:space="preserve">y demás disposiciones aplicables en la materia, se convoca a los interesados en participar en el procedimiento </w:t>
      </w:r>
      <w:r w:rsidR="00F91B55" w:rsidRPr="00E70C2B">
        <w:rPr>
          <w:rFonts w:cs="Noto Sans"/>
          <w:b/>
          <w:lang w:val="es-ES"/>
        </w:rPr>
        <w:t xml:space="preserve">Licitación Pública </w:t>
      </w:r>
      <w:r w:rsidR="00920962" w:rsidRPr="00E70C2B">
        <w:rPr>
          <w:rFonts w:cs="Noto Sans"/>
          <w:b/>
          <w:lang w:val="es-ES"/>
        </w:rPr>
        <w:t>Nacional</w:t>
      </w:r>
      <w:r w:rsidRPr="00E70C2B">
        <w:rPr>
          <w:rFonts w:cs="Noto Sans"/>
          <w:b/>
          <w:lang w:val="es-ES"/>
        </w:rPr>
        <w:t xml:space="preserve"> No. </w:t>
      </w:r>
      <w:r w:rsidR="00C33FA8">
        <w:rPr>
          <w:rFonts w:cs="Noto Sans"/>
          <w:b/>
          <w:lang w:val="es-ES"/>
        </w:rPr>
        <w:t>LA-50-GYR-050GYR075-N-66-2025</w:t>
      </w:r>
      <w:r w:rsidRPr="00E70C2B">
        <w:rPr>
          <w:rFonts w:cs="Noto Sans"/>
          <w:lang w:val="es-ES"/>
        </w:rPr>
        <w:t xml:space="preserve">, </w:t>
      </w:r>
      <w:r w:rsidRPr="00E70C2B">
        <w:rPr>
          <w:rFonts w:cs="Noto Sans"/>
          <w:bCs/>
          <w:lang w:val="es-ES"/>
        </w:rPr>
        <w:t xml:space="preserve">para la contratación </w:t>
      </w:r>
      <w:r w:rsidRPr="00E70C2B">
        <w:rPr>
          <w:rFonts w:cs="Noto Sans"/>
          <w:lang w:val="es-ES"/>
        </w:rPr>
        <w:t xml:space="preserve">del servicio de </w:t>
      </w:r>
      <w:r w:rsidRPr="00E70C2B">
        <w:rPr>
          <w:rFonts w:cs="Noto Sans"/>
          <w:b/>
          <w:lang w:val="es-ES"/>
        </w:rPr>
        <w:t>“</w:t>
      </w:r>
      <w:r w:rsidR="00443C42" w:rsidRPr="00E70C2B">
        <w:rPr>
          <w:rFonts w:cs="Noto Sans"/>
          <w:b/>
          <w:szCs w:val="18"/>
          <w:lang w:eastAsia="es-ES"/>
        </w:rPr>
        <w:t>ADQUISICIÓN DE SERVICIO DE ANTEOJOS A LOS TRABAJADORES Y A SU HIJOS HASTA LOS 18 AÑOS SI SE ENCUENTRAN ESTUDIANDO HASTA LOS 25 AÑOS, A JUBILADOS O PENSIONADOS</w:t>
      </w:r>
      <w:r w:rsidRPr="00E70C2B">
        <w:rPr>
          <w:rFonts w:cs="Noto Sans"/>
          <w:b/>
          <w:szCs w:val="18"/>
          <w:lang w:val="es-ES"/>
        </w:rPr>
        <w:t>”</w:t>
      </w:r>
    </w:p>
    <w:p w14:paraId="0C1F9804" w14:textId="77777777" w:rsidR="00BD2E2E" w:rsidRPr="00E70C2B" w:rsidRDefault="00BD2E2E" w:rsidP="005A6D8F">
      <w:pPr>
        <w:rPr>
          <w:rFonts w:cs="Noto Sans"/>
          <w:lang w:val="es-ES"/>
        </w:rPr>
      </w:pPr>
      <w:r w:rsidRPr="00E70C2B">
        <w:rPr>
          <w:rFonts w:cs="Noto Sans"/>
          <w:lang w:val="es-ES"/>
        </w:rPr>
        <w:t>De conformidad con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3" w:name="_Toc197515256"/>
      <w:proofErr w:type="spellStart"/>
      <w:r w:rsidRPr="00E70C2B">
        <w:rPr>
          <w:rFonts w:cs="Noto Sans"/>
        </w:rPr>
        <w:lastRenderedPageBreak/>
        <w:t>INDICE</w:t>
      </w:r>
      <w:bookmarkEnd w:id="3"/>
      <w:proofErr w:type="spellEnd"/>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pPr>
            <w:pStyle w:val="TtulodeTDC"/>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7A2B5F">
              <w:rPr>
                <w:webHidden/>
              </w:rPr>
              <w:t>1</w:t>
            </w:r>
            <w:r w:rsidR="00D42DC8" w:rsidRPr="00E70C2B">
              <w:rPr>
                <w:webHidden/>
              </w:rPr>
              <w:fldChar w:fldCharType="end"/>
            </w:r>
          </w:hyperlink>
        </w:p>
        <w:p w14:paraId="4B324719" w14:textId="77777777" w:rsidR="00D42DC8" w:rsidRPr="00E70C2B" w:rsidRDefault="0005791D">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7A2B5F">
              <w:rPr>
                <w:webHidden/>
              </w:rPr>
              <w:t>2</w:t>
            </w:r>
            <w:r w:rsidR="00D42DC8" w:rsidRPr="00E70C2B">
              <w:rPr>
                <w:webHidden/>
              </w:rPr>
              <w:fldChar w:fldCharType="end"/>
            </w:r>
          </w:hyperlink>
        </w:p>
        <w:p w14:paraId="62DE5B14" w14:textId="77777777" w:rsidR="00D42DC8" w:rsidRPr="00E70C2B" w:rsidRDefault="0005791D">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7A2B5F">
              <w:rPr>
                <w:webHidden/>
              </w:rPr>
              <w:t>3</w:t>
            </w:r>
            <w:r w:rsidR="00D42DC8" w:rsidRPr="00E70C2B">
              <w:rPr>
                <w:webHidden/>
              </w:rPr>
              <w:fldChar w:fldCharType="end"/>
            </w:r>
          </w:hyperlink>
        </w:p>
        <w:p w14:paraId="0758F5AC" w14:textId="77777777" w:rsidR="00D42DC8" w:rsidRPr="00E70C2B" w:rsidRDefault="0005791D">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7A2B5F">
              <w:rPr>
                <w:webHidden/>
              </w:rPr>
              <w:t>5</w:t>
            </w:r>
            <w:r w:rsidR="00D42DC8" w:rsidRPr="00E70C2B">
              <w:rPr>
                <w:webHidden/>
              </w:rPr>
              <w:fldChar w:fldCharType="end"/>
            </w:r>
          </w:hyperlink>
        </w:p>
        <w:p w14:paraId="7AD56E12" w14:textId="77777777" w:rsidR="00D42DC8" w:rsidRPr="00E70C2B" w:rsidRDefault="0005791D">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7A2B5F">
              <w:rPr>
                <w:webHidden/>
              </w:rPr>
              <w:t>6</w:t>
            </w:r>
            <w:r w:rsidR="00D42DC8" w:rsidRPr="00E70C2B">
              <w:rPr>
                <w:webHidden/>
              </w:rPr>
              <w:fldChar w:fldCharType="end"/>
            </w:r>
          </w:hyperlink>
        </w:p>
        <w:p w14:paraId="68EC9748"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7A2B5F">
              <w:rPr>
                <w:webHidden/>
              </w:rPr>
              <w:t>6</w:t>
            </w:r>
            <w:r w:rsidR="00D42DC8" w:rsidRPr="00E70C2B">
              <w:rPr>
                <w:webHidden/>
              </w:rPr>
              <w:fldChar w:fldCharType="end"/>
            </w:r>
          </w:hyperlink>
        </w:p>
        <w:p w14:paraId="577490FA"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7A2B5F">
              <w:rPr>
                <w:webHidden/>
              </w:rPr>
              <w:t>6</w:t>
            </w:r>
            <w:r w:rsidR="00D42DC8" w:rsidRPr="00E70C2B">
              <w:rPr>
                <w:webHidden/>
              </w:rPr>
              <w:fldChar w:fldCharType="end"/>
            </w:r>
          </w:hyperlink>
        </w:p>
        <w:p w14:paraId="2DEAAF46"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7A2B5F">
              <w:rPr>
                <w:webHidden/>
              </w:rPr>
              <w:t>6</w:t>
            </w:r>
            <w:r w:rsidR="00D42DC8" w:rsidRPr="00E70C2B">
              <w:rPr>
                <w:webHidden/>
              </w:rPr>
              <w:fldChar w:fldCharType="end"/>
            </w:r>
          </w:hyperlink>
        </w:p>
        <w:p w14:paraId="1F52CBDA"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7A2B5F">
              <w:rPr>
                <w:webHidden/>
              </w:rPr>
              <w:t>6</w:t>
            </w:r>
            <w:r w:rsidR="00D42DC8" w:rsidRPr="00E70C2B">
              <w:rPr>
                <w:webHidden/>
              </w:rPr>
              <w:fldChar w:fldCharType="end"/>
            </w:r>
          </w:hyperlink>
        </w:p>
        <w:p w14:paraId="46631F3F"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7A2B5F">
              <w:rPr>
                <w:webHidden/>
              </w:rPr>
              <w:t>6</w:t>
            </w:r>
            <w:r w:rsidR="00D42DC8" w:rsidRPr="00E70C2B">
              <w:rPr>
                <w:webHidden/>
              </w:rPr>
              <w:fldChar w:fldCharType="end"/>
            </w:r>
          </w:hyperlink>
        </w:p>
        <w:p w14:paraId="63B27E70"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7A2B5F">
              <w:rPr>
                <w:webHidden/>
              </w:rPr>
              <w:t>6</w:t>
            </w:r>
            <w:r w:rsidR="00D42DC8" w:rsidRPr="00E70C2B">
              <w:rPr>
                <w:webHidden/>
              </w:rPr>
              <w:fldChar w:fldCharType="end"/>
            </w:r>
          </w:hyperlink>
        </w:p>
        <w:p w14:paraId="51A984A0"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7A2B5F">
              <w:rPr>
                <w:webHidden/>
              </w:rPr>
              <w:t>7</w:t>
            </w:r>
            <w:r w:rsidR="00D42DC8" w:rsidRPr="00E70C2B">
              <w:rPr>
                <w:webHidden/>
              </w:rPr>
              <w:fldChar w:fldCharType="end"/>
            </w:r>
          </w:hyperlink>
        </w:p>
        <w:p w14:paraId="6F51C437"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7A2B5F">
              <w:rPr>
                <w:webHidden/>
              </w:rPr>
              <w:t>7</w:t>
            </w:r>
            <w:r w:rsidR="00D42DC8" w:rsidRPr="00E70C2B">
              <w:rPr>
                <w:webHidden/>
              </w:rPr>
              <w:fldChar w:fldCharType="end"/>
            </w:r>
          </w:hyperlink>
        </w:p>
        <w:p w14:paraId="2EE166DF"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7A2B5F">
              <w:rPr>
                <w:webHidden/>
              </w:rPr>
              <w:t>7</w:t>
            </w:r>
            <w:r w:rsidR="00D42DC8" w:rsidRPr="00E70C2B">
              <w:rPr>
                <w:webHidden/>
              </w:rPr>
              <w:fldChar w:fldCharType="end"/>
            </w:r>
          </w:hyperlink>
        </w:p>
        <w:p w14:paraId="18343A47"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7A2B5F">
              <w:rPr>
                <w:webHidden/>
              </w:rPr>
              <w:t>7</w:t>
            </w:r>
            <w:r w:rsidR="00D42DC8" w:rsidRPr="00E70C2B">
              <w:rPr>
                <w:webHidden/>
              </w:rPr>
              <w:fldChar w:fldCharType="end"/>
            </w:r>
          </w:hyperlink>
        </w:p>
        <w:p w14:paraId="26AC714A"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7A2B5F">
              <w:rPr>
                <w:webHidden/>
              </w:rPr>
              <w:t>7</w:t>
            </w:r>
            <w:r w:rsidR="00D42DC8" w:rsidRPr="00E70C2B">
              <w:rPr>
                <w:webHidden/>
              </w:rPr>
              <w:fldChar w:fldCharType="end"/>
            </w:r>
          </w:hyperlink>
        </w:p>
        <w:p w14:paraId="4082DFE7"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7A2B5F">
              <w:rPr>
                <w:webHidden/>
              </w:rPr>
              <w:t>7</w:t>
            </w:r>
            <w:r w:rsidR="00D42DC8" w:rsidRPr="00E70C2B">
              <w:rPr>
                <w:webHidden/>
              </w:rPr>
              <w:fldChar w:fldCharType="end"/>
            </w:r>
          </w:hyperlink>
        </w:p>
        <w:p w14:paraId="77D46759"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7A2B5F">
              <w:rPr>
                <w:webHidden/>
              </w:rPr>
              <w:t>7</w:t>
            </w:r>
            <w:r w:rsidR="00D42DC8" w:rsidRPr="00E70C2B">
              <w:rPr>
                <w:webHidden/>
              </w:rPr>
              <w:fldChar w:fldCharType="end"/>
            </w:r>
          </w:hyperlink>
        </w:p>
        <w:p w14:paraId="2A8DB7A5"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7A2B5F">
              <w:rPr>
                <w:webHidden/>
              </w:rPr>
              <w:t>8</w:t>
            </w:r>
            <w:r w:rsidR="00D42DC8" w:rsidRPr="00E70C2B">
              <w:rPr>
                <w:webHidden/>
              </w:rPr>
              <w:fldChar w:fldCharType="end"/>
            </w:r>
          </w:hyperlink>
        </w:p>
        <w:p w14:paraId="19CB0797"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7A2B5F">
              <w:rPr>
                <w:webHidden/>
              </w:rPr>
              <w:t>8</w:t>
            </w:r>
            <w:r w:rsidR="00D42DC8" w:rsidRPr="00E70C2B">
              <w:rPr>
                <w:webHidden/>
              </w:rPr>
              <w:fldChar w:fldCharType="end"/>
            </w:r>
          </w:hyperlink>
        </w:p>
        <w:p w14:paraId="1CEEECBF"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7A2B5F">
              <w:rPr>
                <w:webHidden/>
              </w:rPr>
              <w:t>9</w:t>
            </w:r>
            <w:r w:rsidR="00D42DC8" w:rsidRPr="00E70C2B">
              <w:rPr>
                <w:webHidden/>
              </w:rPr>
              <w:fldChar w:fldCharType="end"/>
            </w:r>
          </w:hyperlink>
        </w:p>
        <w:p w14:paraId="14FD1A68"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7A2B5F">
              <w:rPr>
                <w:webHidden/>
              </w:rPr>
              <w:t>9</w:t>
            </w:r>
            <w:r w:rsidR="00D42DC8" w:rsidRPr="00E70C2B">
              <w:rPr>
                <w:webHidden/>
              </w:rPr>
              <w:fldChar w:fldCharType="end"/>
            </w:r>
          </w:hyperlink>
        </w:p>
        <w:p w14:paraId="4CEAB20A"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7A2B5F">
              <w:rPr>
                <w:webHidden/>
              </w:rPr>
              <w:t>9</w:t>
            </w:r>
            <w:r w:rsidR="00D42DC8" w:rsidRPr="00E70C2B">
              <w:rPr>
                <w:webHidden/>
              </w:rPr>
              <w:fldChar w:fldCharType="end"/>
            </w:r>
          </w:hyperlink>
        </w:p>
        <w:p w14:paraId="62BD148E"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7A2B5F">
              <w:rPr>
                <w:webHidden/>
              </w:rPr>
              <w:t>9</w:t>
            </w:r>
            <w:r w:rsidR="00D42DC8" w:rsidRPr="00E70C2B">
              <w:rPr>
                <w:webHidden/>
              </w:rPr>
              <w:fldChar w:fldCharType="end"/>
            </w:r>
          </w:hyperlink>
        </w:p>
        <w:p w14:paraId="0ACA6D25"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7A2B5F">
              <w:rPr>
                <w:webHidden/>
              </w:rPr>
              <w:t>9</w:t>
            </w:r>
            <w:r w:rsidR="00D42DC8" w:rsidRPr="00E70C2B">
              <w:rPr>
                <w:webHidden/>
              </w:rPr>
              <w:fldChar w:fldCharType="end"/>
            </w:r>
          </w:hyperlink>
        </w:p>
        <w:p w14:paraId="12C9EAF4"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7A2B5F">
              <w:rPr>
                <w:webHidden/>
              </w:rPr>
              <w:t>10</w:t>
            </w:r>
            <w:r w:rsidR="00D42DC8" w:rsidRPr="00E70C2B">
              <w:rPr>
                <w:webHidden/>
              </w:rPr>
              <w:fldChar w:fldCharType="end"/>
            </w:r>
          </w:hyperlink>
        </w:p>
        <w:p w14:paraId="67474331"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7A2B5F">
              <w:rPr>
                <w:webHidden/>
              </w:rPr>
              <w:t>11</w:t>
            </w:r>
            <w:r w:rsidR="00D42DC8" w:rsidRPr="00E70C2B">
              <w:rPr>
                <w:webHidden/>
              </w:rPr>
              <w:fldChar w:fldCharType="end"/>
            </w:r>
          </w:hyperlink>
        </w:p>
        <w:p w14:paraId="33E9A39D"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7A2B5F">
              <w:rPr>
                <w:webHidden/>
              </w:rPr>
              <w:t>12</w:t>
            </w:r>
            <w:r w:rsidR="00D42DC8" w:rsidRPr="00E70C2B">
              <w:rPr>
                <w:webHidden/>
              </w:rPr>
              <w:fldChar w:fldCharType="end"/>
            </w:r>
          </w:hyperlink>
        </w:p>
        <w:p w14:paraId="25369EB2"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7A2B5F">
              <w:rPr>
                <w:webHidden/>
              </w:rPr>
              <w:t>12</w:t>
            </w:r>
            <w:r w:rsidR="00D42DC8" w:rsidRPr="00E70C2B">
              <w:rPr>
                <w:webHidden/>
              </w:rPr>
              <w:fldChar w:fldCharType="end"/>
            </w:r>
          </w:hyperlink>
        </w:p>
        <w:p w14:paraId="3B72D247"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7A2B5F">
              <w:rPr>
                <w:webHidden/>
              </w:rPr>
              <w:t>12</w:t>
            </w:r>
            <w:r w:rsidR="00D42DC8" w:rsidRPr="00E70C2B">
              <w:rPr>
                <w:webHidden/>
              </w:rPr>
              <w:fldChar w:fldCharType="end"/>
            </w:r>
          </w:hyperlink>
        </w:p>
        <w:p w14:paraId="3EF9CFCD"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7A2B5F">
              <w:rPr>
                <w:webHidden/>
              </w:rPr>
              <w:t>13</w:t>
            </w:r>
            <w:r w:rsidR="00D42DC8" w:rsidRPr="00E70C2B">
              <w:rPr>
                <w:webHidden/>
              </w:rPr>
              <w:fldChar w:fldCharType="end"/>
            </w:r>
          </w:hyperlink>
        </w:p>
        <w:p w14:paraId="10A5B56E"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7A2B5F">
              <w:rPr>
                <w:webHidden/>
              </w:rPr>
              <w:t>13</w:t>
            </w:r>
            <w:r w:rsidR="00D42DC8" w:rsidRPr="00E70C2B">
              <w:rPr>
                <w:webHidden/>
              </w:rPr>
              <w:fldChar w:fldCharType="end"/>
            </w:r>
          </w:hyperlink>
        </w:p>
        <w:p w14:paraId="402DFB27"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7A2B5F">
              <w:rPr>
                <w:webHidden/>
              </w:rPr>
              <w:t>13</w:t>
            </w:r>
            <w:r w:rsidR="00D42DC8" w:rsidRPr="00E70C2B">
              <w:rPr>
                <w:webHidden/>
              </w:rPr>
              <w:fldChar w:fldCharType="end"/>
            </w:r>
          </w:hyperlink>
        </w:p>
        <w:p w14:paraId="3F08D7DE"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7A2B5F">
              <w:rPr>
                <w:webHidden/>
              </w:rPr>
              <w:t>13</w:t>
            </w:r>
            <w:r w:rsidR="00D42DC8" w:rsidRPr="00E70C2B">
              <w:rPr>
                <w:webHidden/>
              </w:rPr>
              <w:fldChar w:fldCharType="end"/>
            </w:r>
          </w:hyperlink>
        </w:p>
        <w:p w14:paraId="514E2B2D"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7A2B5F">
              <w:rPr>
                <w:webHidden/>
              </w:rPr>
              <w:t>14</w:t>
            </w:r>
            <w:r w:rsidR="00D42DC8" w:rsidRPr="00E70C2B">
              <w:rPr>
                <w:webHidden/>
              </w:rPr>
              <w:fldChar w:fldCharType="end"/>
            </w:r>
          </w:hyperlink>
        </w:p>
        <w:p w14:paraId="3EDB3AC9"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7A2B5F">
              <w:rPr>
                <w:webHidden/>
              </w:rPr>
              <w:t>14</w:t>
            </w:r>
            <w:r w:rsidR="00D42DC8" w:rsidRPr="00E70C2B">
              <w:rPr>
                <w:webHidden/>
              </w:rPr>
              <w:fldChar w:fldCharType="end"/>
            </w:r>
          </w:hyperlink>
        </w:p>
        <w:p w14:paraId="7B6AF7E6"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7A2B5F">
              <w:rPr>
                <w:webHidden/>
              </w:rPr>
              <w:t>15</w:t>
            </w:r>
            <w:r w:rsidR="00D42DC8" w:rsidRPr="00E70C2B">
              <w:rPr>
                <w:webHidden/>
              </w:rPr>
              <w:fldChar w:fldCharType="end"/>
            </w:r>
          </w:hyperlink>
        </w:p>
        <w:p w14:paraId="51B52C50"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7A2B5F">
              <w:rPr>
                <w:webHidden/>
              </w:rPr>
              <w:t>15</w:t>
            </w:r>
            <w:r w:rsidR="00D42DC8" w:rsidRPr="00E70C2B">
              <w:rPr>
                <w:webHidden/>
              </w:rPr>
              <w:fldChar w:fldCharType="end"/>
            </w:r>
          </w:hyperlink>
        </w:p>
        <w:p w14:paraId="2E71D959"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7A2B5F">
              <w:rPr>
                <w:webHidden/>
              </w:rPr>
              <w:t>15</w:t>
            </w:r>
            <w:r w:rsidR="00D42DC8" w:rsidRPr="00E70C2B">
              <w:rPr>
                <w:webHidden/>
              </w:rPr>
              <w:fldChar w:fldCharType="end"/>
            </w:r>
          </w:hyperlink>
        </w:p>
        <w:p w14:paraId="60ABEE77"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7A2B5F">
              <w:rPr>
                <w:webHidden/>
              </w:rPr>
              <w:t>16</w:t>
            </w:r>
            <w:r w:rsidR="00D42DC8" w:rsidRPr="00E70C2B">
              <w:rPr>
                <w:webHidden/>
              </w:rPr>
              <w:fldChar w:fldCharType="end"/>
            </w:r>
          </w:hyperlink>
        </w:p>
        <w:p w14:paraId="3EE841D8"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7A2B5F">
              <w:rPr>
                <w:webHidden/>
              </w:rPr>
              <w:t>16</w:t>
            </w:r>
            <w:r w:rsidR="00D42DC8" w:rsidRPr="00E70C2B">
              <w:rPr>
                <w:webHidden/>
              </w:rPr>
              <w:fldChar w:fldCharType="end"/>
            </w:r>
          </w:hyperlink>
        </w:p>
        <w:p w14:paraId="6F32C38C"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7A2B5F">
              <w:rPr>
                <w:webHidden/>
              </w:rPr>
              <w:t>16</w:t>
            </w:r>
            <w:r w:rsidR="00D42DC8" w:rsidRPr="00E70C2B">
              <w:rPr>
                <w:webHidden/>
              </w:rPr>
              <w:fldChar w:fldCharType="end"/>
            </w:r>
          </w:hyperlink>
        </w:p>
        <w:p w14:paraId="0984C806"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7A2B5F">
              <w:rPr>
                <w:webHidden/>
              </w:rPr>
              <w:t>16</w:t>
            </w:r>
            <w:r w:rsidR="00D42DC8" w:rsidRPr="00E70C2B">
              <w:rPr>
                <w:webHidden/>
              </w:rPr>
              <w:fldChar w:fldCharType="end"/>
            </w:r>
          </w:hyperlink>
        </w:p>
        <w:p w14:paraId="45FA52E4"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7A2B5F">
              <w:rPr>
                <w:webHidden/>
              </w:rPr>
              <w:t>17</w:t>
            </w:r>
            <w:r w:rsidR="00D42DC8" w:rsidRPr="00E70C2B">
              <w:rPr>
                <w:webHidden/>
              </w:rPr>
              <w:fldChar w:fldCharType="end"/>
            </w:r>
          </w:hyperlink>
        </w:p>
        <w:p w14:paraId="2F4ABDF6"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7A2B5F">
              <w:rPr>
                <w:webHidden/>
              </w:rPr>
              <w:t>21</w:t>
            </w:r>
            <w:r w:rsidR="00D42DC8" w:rsidRPr="00E70C2B">
              <w:rPr>
                <w:webHidden/>
              </w:rPr>
              <w:fldChar w:fldCharType="end"/>
            </w:r>
          </w:hyperlink>
        </w:p>
        <w:p w14:paraId="616644A2"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7A2B5F">
              <w:rPr>
                <w:webHidden/>
              </w:rPr>
              <w:t>21</w:t>
            </w:r>
            <w:r w:rsidR="00D42DC8" w:rsidRPr="00E70C2B">
              <w:rPr>
                <w:webHidden/>
              </w:rPr>
              <w:fldChar w:fldCharType="end"/>
            </w:r>
          </w:hyperlink>
        </w:p>
        <w:p w14:paraId="2B63D285"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7A2B5F">
              <w:rPr>
                <w:webHidden/>
              </w:rPr>
              <w:t>22</w:t>
            </w:r>
            <w:r w:rsidR="00D42DC8" w:rsidRPr="00E70C2B">
              <w:rPr>
                <w:webHidden/>
              </w:rPr>
              <w:fldChar w:fldCharType="end"/>
            </w:r>
          </w:hyperlink>
        </w:p>
        <w:p w14:paraId="2F8FFFB9"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7A2B5F">
              <w:rPr>
                <w:webHidden/>
              </w:rPr>
              <w:t>22</w:t>
            </w:r>
            <w:r w:rsidR="00D42DC8" w:rsidRPr="00E70C2B">
              <w:rPr>
                <w:webHidden/>
              </w:rPr>
              <w:fldChar w:fldCharType="end"/>
            </w:r>
          </w:hyperlink>
        </w:p>
        <w:p w14:paraId="42523A04" w14:textId="77777777" w:rsidR="00D42DC8" w:rsidRPr="00E70C2B" w:rsidRDefault="0005791D">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7A2B5F">
              <w:rPr>
                <w:webHidden/>
              </w:rPr>
              <w:t>23</w:t>
            </w:r>
            <w:r w:rsidR="00D42DC8" w:rsidRPr="00E70C2B">
              <w:rPr>
                <w:webHidden/>
              </w:rPr>
              <w:fldChar w:fldCharType="end"/>
            </w:r>
          </w:hyperlink>
        </w:p>
        <w:p w14:paraId="6788952D"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7A2B5F">
              <w:rPr>
                <w:webHidden/>
              </w:rPr>
              <w:t>24</w:t>
            </w:r>
            <w:r w:rsidR="00D42DC8" w:rsidRPr="00E70C2B">
              <w:rPr>
                <w:webHidden/>
              </w:rPr>
              <w:fldChar w:fldCharType="end"/>
            </w:r>
          </w:hyperlink>
        </w:p>
        <w:p w14:paraId="7DCFC47F"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7A2B5F">
              <w:rPr>
                <w:webHidden/>
              </w:rPr>
              <w:t>24</w:t>
            </w:r>
            <w:r w:rsidR="00D42DC8" w:rsidRPr="00E70C2B">
              <w:rPr>
                <w:webHidden/>
              </w:rPr>
              <w:fldChar w:fldCharType="end"/>
            </w:r>
          </w:hyperlink>
        </w:p>
        <w:p w14:paraId="26B24495"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7A2B5F">
              <w:rPr>
                <w:webHidden/>
              </w:rPr>
              <w:t>24</w:t>
            </w:r>
            <w:r w:rsidR="00D42DC8" w:rsidRPr="00E70C2B">
              <w:rPr>
                <w:webHidden/>
              </w:rPr>
              <w:fldChar w:fldCharType="end"/>
            </w:r>
          </w:hyperlink>
        </w:p>
        <w:p w14:paraId="1FFDD921" w14:textId="77777777" w:rsidR="00D42DC8" w:rsidRPr="00E70C2B" w:rsidRDefault="0005791D">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7A2B5F">
              <w:rPr>
                <w:webHidden/>
              </w:rPr>
              <w:t>25</w:t>
            </w:r>
            <w:r w:rsidR="00D42DC8" w:rsidRPr="00E70C2B">
              <w:rPr>
                <w:webHidden/>
              </w:rPr>
              <w:fldChar w:fldCharType="end"/>
            </w:r>
          </w:hyperlink>
        </w:p>
        <w:p w14:paraId="687F8806" w14:textId="77777777" w:rsidR="00D42DC8" w:rsidRPr="00E70C2B" w:rsidRDefault="0005791D">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7A2B5F">
              <w:rPr>
                <w:webHidden/>
              </w:rPr>
              <w:t>29</w:t>
            </w:r>
            <w:r w:rsidR="00D42DC8" w:rsidRPr="00E70C2B">
              <w:rPr>
                <w:webHidden/>
              </w:rPr>
              <w:fldChar w:fldCharType="end"/>
            </w:r>
          </w:hyperlink>
        </w:p>
        <w:p w14:paraId="7F92417E"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7A2B5F">
              <w:rPr>
                <w:webHidden/>
              </w:rPr>
              <w:t>34</w:t>
            </w:r>
            <w:r w:rsidR="00D42DC8" w:rsidRPr="00E70C2B">
              <w:rPr>
                <w:webHidden/>
              </w:rPr>
              <w:fldChar w:fldCharType="end"/>
            </w:r>
          </w:hyperlink>
        </w:p>
        <w:p w14:paraId="28E76D85"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7A2B5F">
              <w:rPr>
                <w:webHidden/>
              </w:rPr>
              <w:t>34</w:t>
            </w:r>
            <w:r w:rsidR="00D42DC8" w:rsidRPr="00E70C2B">
              <w:rPr>
                <w:webHidden/>
              </w:rPr>
              <w:fldChar w:fldCharType="end"/>
            </w:r>
          </w:hyperlink>
        </w:p>
        <w:p w14:paraId="51614CC6"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7A2B5F">
              <w:rPr>
                <w:webHidden/>
              </w:rPr>
              <w:t>35</w:t>
            </w:r>
            <w:r w:rsidR="00D42DC8" w:rsidRPr="00E70C2B">
              <w:rPr>
                <w:webHidden/>
              </w:rPr>
              <w:fldChar w:fldCharType="end"/>
            </w:r>
          </w:hyperlink>
        </w:p>
        <w:p w14:paraId="1CCB3062"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7A2B5F">
              <w:rPr>
                <w:webHidden/>
              </w:rPr>
              <w:t>36</w:t>
            </w:r>
            <w:r w:rsidR="00D42DC8" w:rsidRPr="00E70C2B">
              <w:rPr>
                <w:webHidden/>
              </w:rPr>
              <w:fldChar w:fldCharType="end"/>
            </w:r>
          </w:hyperlink>
        </w:p>
        <w:p w14:paraId="3A0BDB05"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7A2B5F">
              <w:rPr>
                <w:webHidden/>
              </w:rPr>
              <w:t>37</w:t>
            </w:r>
            <w:r w:rsidR="00D42DC8" w:rsidRPr="00E70C2B">
              <w:rPr>
                <w:webHidden/>
              </w:rPr>
              <w:fldChar w:fldCharType="end"/>
            </w:r>
          </w:hyperlink>
        </w:p>
        <w:p w14:paraId="73DE2A3A"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7A2B5F">
              <w:rPr>
                <w:webHidden/>
              </w:rPr>
              <w:t>38</w:t>
            </w:r>
            <w:r w:rsidR="00D42DC8" w:rsidRPr="00E70C2B">
              <w:rPr>
                <w:webHidden/>
              </w:rPr>
              <w:fldChar w:fldCharType="end"/>
            </w:r>
          </w:hyperlink>
        </w:p>
        <w:p w14:paraId="2D06E3FD"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7A2B5F">
              <w:rPr>
                <w:webHidden/>
              </w:rPr>
              <w:t>39</w:t>
            </w:r>
            <w:r w:rsidR="00D42DC8" w:rsidRPr="00E70C2B">
              <w:rPr>
                <w:webHidden/>
              </w:rPr>
              <w:fldChar w:fldCharType="end"/>
            </w:r>
          </w:hyperlink>
        </w:p>
        <w:p w14:paraId="7C65308E"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7A2B5F">
              <w:rPr>
                <w:webHidden/>
              </w:rPr>
              <w:t>40</w:t>
            </w:r>
            <w:r w:rsidR="00D42DC8" w:rsidRPr="00E70C2B">
              <w:rPr>
                <w:webHidden/>
              </w:rPr>
              <w:fldChar w:fldCharType="end"/>
            </w:r>
          </w:hyperlink>
        </w:p>
        <w:p w14:paraId="5104BB02"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7A2B5F">
              <w:rPr>
                <w:webHidden/>
              </w:rPr>
              <w:t>41</w:t>
            </w:r>
            <w:r w:rsidR="00D42DC8" w:rsidRPr="00E70C2B">
              <w:rPr>
                <w:webHidden/>
              </w:rPr>
              <w:fldChar w:fldCharType="end"/>
            </w:r>
          </w:hyperlink>
        </w:p>
        <w:p w14:paraId="3D872CA5"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7A2B5F">
              <w:rPr>
                <w:webHidden/>
              </w:rPr>
              <w:t>42</w:t>
            </w:r>
            <w:r w:rsidR="00D42DC8" w:rsidRPr="00E70C2B">
              <w:rPr>
                <w:webHidden/>
              </w:rPr>
              <w:fldChar w:fldCharType="end"/>
            </w:r>
          </w:hyperlink>
        </w:p>
        <w:p w14:paraId="05C88585"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7A2B5F">
              <w:rPr>
                <w:webHidden/>
              </w:rPr>
              <w:t>43</w:t>
            </w:r>
            <w:r w:rsidR="00D42DC8" w:rsidRPr="00E70C2B">
              <w:rPr>
                <w:webHidden/>
              </w:rPr>
              <w:fldChar w:fldCharType="end"/>
            </w:r>
          </w:hyperlink>
        </w:p>
        <w:p w14:paraId="78B6EF0B"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7A2B5F">
              <w:rPr>
                <w:webHidden/>
              </w:rPr>
              <w:t>44</w:t>
            </w:r>
            <w:r w:rsidR="00D42DC8" w:rsidRPr="00E70C2B">
              <w:rPr>
                <w:webHidden/>
              </w:rPr>
              <w:fldChar w:fldCharType="end"/>
            </w:r>
          </w:hyperlink>
        </w:p>
        <w:p w14:paraId="1CFD6DE3" w14:textId="77777777" w:rsidR="00D42DC8" w:rsidRPr="00E70C2B" w:rsidRDefault="0005791D">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7A2B5F">
              <w:rPr>
                <w:webHidden/>
              </w:rPr>
              <w:t>45</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4" w:name="_Toc197515257"/>
      <w:r w:rsidRPr="00E70C2B">
        <w:rPr>
          <w:rFonts w:cs="Noto Sans"/>
        </w:rPr>
        <w:lastRenderedPageBreak/>
        <w:t>GLOSARIO</w:t>
      </w:r>
      <w:bookmarkEnd w:id="4"/>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A459FD0"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E70C2B">
        <w:rPr>
          <w:rFonts w:cs="Noto Sans"/>
          <w:b/>
          <w:sz w:val="16"/>
        </w:rPr>
        <w:t>COMPRANET</w:t>
      </w:r>
      <w:r w:rsidRPr="00E70C2B">
        <w:rPr>
          <w:rFonts w:cs="Noto Sans"/>
          <w:sz w:val="16"/>
        </w:rPr>
        <w:t>: el Sistema Electrónico de información pública gubernamental sobre adquisiciones, arrendamientosy servicios. con dirección electrónica en Internet:</w:t>
      </w:r>
      <w:hyperlink r:id="rId9" w:history="1">
        <w:r w:rsidR="00443C42" w:rsidRPr="00E70C2B">
          <w:rPr>
            <w:rStyle w:val="Hipervnculo"/>
            <w:rFonts w:cs="Noto Sans"/>
            <w:sz w:val="16"/>
          </w:rPr>
          <w:t>https://upcp-compranet.buengobierno.gob.mx/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Pr="00E70C2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69222F45"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SFP:</w:t>
      </w:r>
      <w:r w:rsidRPr="00E70C2B">
        <w:rPr>
          <w:rFonts w:ascii="Noto Sans" w:hAnsi="Noto Sans" w:cs="Noto Sans"/>
          <w:sz w:val="16"/>
        </w:rPr>
        <w:t xml:space="preserve"> Secretaría de la Función Pública.</w:t>
      </w:r>
    </w:p>
    <w:p w14:paraId="5F7C5A88"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E70C2B" w:rsidRDefault="00856FF0" w:rsidP="005A6D8F">
      <w:pPr>
        <w:rPr>
          <w:rFonts w:eastAsia="Times New Roman" w:cs="Noto Sans"/>
          <w:b/>
          <w:noProof/>
          <w:szCs w:val="18"/>
          <w:lang w:val="es-ES" w:eastAsia="ar-SA"/>
        </w:rPr>
      </w:pPr>
      <w:r w:rsidRPr="00E70C2B">
        <w:rPr>
          <w:rFonts w:eastAsia="Times New Roman" w:cs="Noto Sans"/>
          <w:b/>
          <w:noProof/>
          <w:szCs w:val="18"/>
          <w:lang w:val="es-ES" w:eastAsia="ar-SA"/>
        </w:rPr>
        <w:br w:type="page"/>
      </w:r>
    </w:p>
    <w:p w14:paraId="314FE7BF" w14:textId="77777777" w:rsidR="00C60225" w:rsidRPr="00E70C2B" w:rsidRDefault="00C60225" w:rsidP="00C60225">
      <w:pPr>
        <w:pStyle w:val="Ttulo1"/>
        <w:rPr>
          <w:rFonts w:cs="Noto Sans"/>
        </w:rPr>
      </w:pPr>
      <w:bookmarkStart w:id="5" w:name="_Toc197515258"/>
      <w:bookmarkStart w:id="6" w:name="_Toc428988930"/>
      <w:bookmarkStart w:id="7" w:name="_Toc367205733"/>
      <w:r w:rsidRPr="00E70C2B">
        <w:rPr>
          <w:rFonts w:cs="Noto Sans"/>
        </w:rPr>
        <w:lastRenderedPageBreak/>
        <w:t>BASES</w:t>
      </w:r>
      <w:bookmarkEnd w:id="5"/>
    </w:p>
    <w:p w14:paraId="59EC5B76" w14:textId="77777777" w:rsidR="00C60225" w:rsidRPr="00E70C2B" w:rsidRDefault="00C60225" w:rsidP="00C60225">
      <w:pPr>
        <w:jc w:val="center"/>
        <w:rPr>
          <w:rFonts w:cs="Noto Sans"/>
          <w:b/>
        </w:rPr>
      </w:pPr>
    </w:p>
    <w:p w14:paraId="710B4F41" w14:textId="6B546F2F" w:rsidR="00C60225" w:rsidRPr="00E70C2B" w:rsidRDefault="00C94DEC" w:rsidP="00C60225">
      <w:pPr>
        <w:jc w:val="center"/>
        <w:rPr>
          <w:rFonts w:cs="Noto Sans"/>
          <w:b/>
        </w:rPr>
      </w:pPr>
      <w:r w:rsidRPr="00E70C2B">
        <w:rPr>
          <w:rFonts w:cs="Noto Sans"/>
          <w:b/>
        </w:rPr>
        <w:t>Mayo</w:t>
      </w:r>
      <w:r w:rsidR="00443C42" w:rsidRPr="00E70C2B">
        <w:rPr>
          <w:rFonts w:cs="Noto Sans"/>
          <w:b/>
        </w:rPr>
        <w:t xml:space="preserve"> 2025</w:t>
      </w:r>
    </w:p>
    <w:p w14:paraId="361BC41F" w14:textId="77777777" w:rsidR="00C60225" w:rsidRPr="00E70C2B" w:rsidRDefault="00C60225" w:rsidP="00C60225">
      <w:pPr>
        <w:jc w:val="center"/>
        <w:rPr>
          <w:rFonts w:cs="Noto Sans"/>
          <w:b/>
        </w:rPr>
      </w:pPr>
    </w:p>
    <w:p w14:paraId="55B11102" w14:textId="0F39D528" w:rsidR="001458FA" w:rsidRPr="00E70C2B" w:rsidRDefault="001458FA" w:rsidP="00EC6586">
      <w:pPr>
        <w:pStyle w:val="Ttulo2"/>
        <w:rPr>
          <w:rFonts w:cs="Noto Sans"/>
        </w:rPr>
      </w:pPr>
      <w:bookmarkStart w:id="8" w:name="_Toc197515259"/>
      <w:r w:rsidRPr="00E70C2B">
        <w:rPr>
          <w:rFonts w:cs="Noto Sans"/>
        </w:rPr>
        <w:t xml:space="preserve">1. Identificación de la </w:t>
      </w:r>
      <w:r w:rsidR="0068478B" w:rsidRPr="00E70C2B">
        <w:rPr>
          <w:rFonts w:cs="Noto Sans"/>
        </w:rPr>
        <w:t>Licitación</w:t>
      </w:r>
      <w:r w:rsidRPr="00E70C2B">
        <w:rPr>
          <w:rFonts w:cs="Noto Sans"/>
        </w:rPr>
        <w:t xml:space="preserve"> de la Convocante</w:t>
      </w:r>
      <w:bookmarkEnd w:id="8"/>
    </w:p>
    <w:p w14:paraId="04E66C5F" w14:textId="77777777" w:rsidR="002358A5" w:rsidRPr="00E70C2B" w:rsidRDefault="002358A5" w:rsidP="009F20E0">
      <w:pPr>
        <w:pStyle w:val="Ttulo3"/>
        <w:rPr>
          <w:rFonts w:cs="Noto Sans"/>
          <w:noProof/>
          <w:lang w:val="es-ES_tradnl"/>
        </w:rPr>
      </w:pPr>
      <w:bookmarkStart w:id="9" w:name="_Toc197515260"/>
      <w:r w:rsidRPr="00E70C2B">
        <w:rPr>
          <w:rFonts w:cs="Noto Sans"/>
          <w:noProof/>
          <w:lang w:val="es-ES_tradnl"/>
        </w:rPr>
        <w:t>1.1 Datos de identificación.</w:t>
      </w:r>
      <w:bookmarkEnd w:id="6"/>
      <w:bookmarkEnd w:id="9"/>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7"/>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10" w:name="_Toc428352174"/>
            <w:bookmarkStart w:id="11" w:name="_Toc428352788"/>
            <w:bookmarkStart w:id="12" w:name="_Toc428355179"/>
            <w:bookmarkStart w:id="13" w:name="_Toc428360164"/>
            <w:bookmarkStart w:id="14" w:name="_Toc428378483"/>
            <w:r w:rsidRPr="00E70C2B">
              <w:rPr>
                <w:rFonts w:cs="Noto Sans"/>
                <w:b/>
                <w:noProof/>
                <w:szCs w:val="18"/>
                <w:lang w:val="es-ES_tradnl"/>
              </w:rPr>
              <w:t>Área contratante:</w:t>
            </w:r>
            <w:bookmarkEnd w:id="10"/>
            <w:bookmarkEnd w:id="11"/>
            <w:bookmarkEnd w:id="12"/>
            <w:bookmarkEnd w:id="13"/>
            <w:bookmarkEnd w:id="1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5" w:name="_Toc428352175"/>
            <w:bookmarkStart w:id="16" w:name="_Toc428352789"/>
            <w:bookmarkStart w:id="17" w:name="_Toc428355180"/>
            <w:bookmarkStart w:id="18" w:name="_Toc428360165"/>
            <w:bookmarkStart w:id="19"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5"/>
            <w:bookmarkEnd w:id="16"/>
            <w:bookmarkEnd w:id="17"/>
            <w:bookmarkEnd w:id="18"/>
            <w:bookmarkEnd w:id="19"/>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20" w:name="_Toc428352176"/>
            <w:bookmarkStart w:id="21" w:name="_Toc428352790"/>
            <w:bookmarkStart w:id="22" w:name="_Toc428355181"/>
            <w:bookmarkStart w:id="23" w:name="_Toc428360166"/>
            <w:bookmarkStart w:id="24" w:name="_Toc428378485"/>
            <w:r w:rsidRPr="00E70C2B">
              <w:rPr>
                <w:rFonts w:cs="Noto Sans"/>
                <w:b/>
                <w:noProof/>
                <w:szCs w:val="18"/>
                <w:lang w:val="es-ES_tradnl"/>
              </w:rPr>
              <w:t>Domicilio:</w:t>
            </w:r>
            <w:bookmarkEnd w:id="20"/>
            <w:bookmarkEnd w:id="21"/>
            <w:bookmarkEnd w:id="22"/>
            <w:bookmarkEnd w:id="23"/>
            <w:bookmarkEnd w:id="2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5" w:name="_Toc367205734"/>
      <w:bookmarkStart w:id="26" w:name="_Toc428988931"/>
      <w:bookmarkStart w:id="27" w:name="_Toc197515261"/>
      <w:r w:rsidRPr="00E70C2B">
        <w:rPr>
          <w:rFonts w:cs="Noto Sans"/>
          <w:noProof/>
          <w:lang w:val="es-ES_tradnl"/>
        </w:rPr>
        <w:t xml:space="preserve">1.2 Medio y carácter de la </w:t>
      </w:r>
      <w:bookmarkEnd w:id="25"/>
      <w:bookmarkEnd w:id="26"/>
      <w:r w:rsidR="00BD2E2E" w:rsidRPr="00E70C2B">
        <w:rPr>
          <w:rFonts w:cs="Noto Sans"/>
          <w:noProof/>
          <w:lang w:val="es-ES_tradnl"/>
        </w:rPr>
        <w:t>Licitacion Publica</w:t>
      </w:r>
      <w:r w:rsidR="0091744B" w:rsidRPr="00E70C2B">
        <w:rPr>
          <w:rFonts w:cs="Noto Sans"/>
          <w:noProof/>
          <w:lang w:val="es-ES_tradnl"/>
        </w:rPr>
        <w:t>.</w:t>
      </w:r>
      <w:bookmarkEnd w:id="27"/>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w:t>
      </w:r>
      <w:proofErr w:type="spellStart"/>
      <w:r w:rsidR="00174B40" w:rsidRPr="00E70C2B">
        <w:rPr>
          <w:rFonts w:eastAsia="Times New Roman" w:cs="Noto Sans"/>
          <w:szCs w:val="20"/>
          <w:lang w:val="es-ES" w:eastAsia="ar-SA"/>
        </w:rPr>
        <w:t>LAASSP</w:t>
      </w:r>
      <w:proofErr w:type="spellEnd"/>
      <w:r w:rsidR="00174B40" w:rsidRPr="00E70C2B">
        <w:rPr>
          <w:rFonts w:eastAsia="Times New Roman" w:cs="Noto Sans"/>
          <w:szCs w:val="20"/>
          <w:lang w:val="es-ES" w:eastAsia="ar-SA"/>
        </w:rPr>
        <w:t xml:space="preserve">.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Pr="00E70C2B" w:rsidRDefault="00174B40"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77777777" w:rsidR="004C5B54" w:rsidRPr="00E70C2B" w:rsidRDefault="002358A5" w:rsidP="005A6D8F">
      <w:pPr>
        <w:rPr>
          <w:rFonts w:cs="Noto Sans"/>
          <w:noProof/>
          <w:szCs w:val="18"/>
        </w:rPr>
      </w:pPr>
      <w:r w:rsidRPr="00E70C2B">
        <w:rPr>
          <w:rFonts w:cs="Noto Sans"/>
          <w:noProof/>
          <w:szCs w:val="18"/>
          <w:lang w:val="es-ES_tradnl"/>
        </w:rPr>
        <w:t xml:space="preserve">El carácter del presente procedimiento de contratación es </w:t>
      </w:r>
      <w:r w:rsidR="00920962" w:rsidRPr="00E70C2B">
        <w:rPr>
          <w:rFonts w:cs="Noto Sans"/>
          <w:b/>
          <w:noProof/>
          <w:szCs w:val="18"/>
          <w:lang w:val="es-ES_tradnl"/>
        </w:rPr>
        <w:t>Nacional</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F502378" w:rsidR="002358A5" w:rsidRPr="00E70C2B" w:rsidRDefault="000A0F81" w:rsidP="005A6D8F">
      <w:pPr>
        <w:rPr>
          <w:rFonts w:cs="Noto Sans"/>
          <w:noProof/>
          <w:szCs w:val="18"/>
        </w:rPr>
      </w:pPr>
      <w:r w:rsidRPr="00E70C2B">
        <w:rPr>
          <w:rFonts w:cs="Noto Sans"/>
          <w:noProof/>
          <w:szCs w:val="18"/>
        </w:rPr>
        <w:t xml:space="preserve">En </w:t>
      </w:r>
      <w:r w:rsidR="004C5B54" w:rsidRPr="00E70C2B">
        <w:rPr>
          <w:rFonts w:cs="Noto Sans"/>
          <w:noProof/>
          <w:szCs w:val="18"/>
        </w:rPr>
        <w:t>la cual únicamente podrán participar personas de nacionalidad mexicana</w:t>
      </w:r>
      <w:r w:rsidR="002932CB" w:rsidRPr="00E70C2B">
        <w:rPr>
          <w:rFonts w:cs="Noto Sans"/>
          <w:noProof/>
          <w:szCs w:val="18"/>
        </w:rPr>
        <w:t xml:space="preserve"> </w:t>
      </w:r>
      <w:r w:rsidR="00920962" w:rsidRPr="00E70C2B">
        <w:rPr>
          <w:rFonts w:cs="Noto Sans"/>
          <w:noProof/>
          <w:szCs w:val="18"/>
        </w:rPr>
        <w:t xml:space="preserve">de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8" w:name="_Toc428988932"/>
      <w:bookmarkStart w:id="29" w:name="_Toc367205737"/>
    </w:p>
    <w:p w14:paraId="0922750B" w14:textId="13FFDEB8" w:rsidR="002358A5" w:rsidRPr="00E70C2B" w:rsidRDefault="002358A5" w:rsidP="009F20E0">
      <w:pPr>
        <w:pStyle w:val="Ttulo3"/>
        <w:rPr>
          <w:rFonts w:cs="Noto Sans"/>
          <w:noProof/>
          <w:lang w:val="es-ES_tradnl"/>
        </w:rPr>
      </w:pPr>
      <w:bookmarkStart w:id="30"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8"/>
      <w:r w:rsidR="0091744B" w:rsidRPr="00E70C2B">
        <w:rPr>
          <w:rFonts w:cs="Noto Sans"/>
          <w:noProof/>
          <w:lang w:val="es-ES_tradnl"/>
        </w:rPr>
        <w:t>.</w:t>
      </w:r>
      <w:bookmarkEnd w:id="30"/>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485B679B" w:rsidR="002358A5" w:rsidRPr="00E70C2B" w:rsidRDefault="00C33FA8" w:rsidP="005A6D8F">
      <w:pPr>
        <w:suppressAutoHyphens/>
        <w:rPr>
          <w:rFonts w:cs="Noto Sans"/>
          <w:b/>
          <w:noProof/>
          <w:szCs w:val="18"/>
          <w:lang w:val="es-ES"/>
        </w:rPr>
      </w:pPr>
      <w:r>
        <w:rPr>
          <w:rFonts w:cs="Noto Sans"/>
          <w:b/>
          <w:noProof/>
          <w:szCs w:val="18"/>
          <w:lang w:val="es-ES"/>
        </w:rPr>
        <w:t>LA-50-GYR-050GYR075-N-66-2025</w:t>
      </w:r>
      <w:bookmarkStart w:id="31"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2" w:name="_Toc197515263"/>
      <w:r w:rsidRPr="00E70C2B">
        <w:rPr>
          <w:rFonts w:cs="Noto Sans"/>
          <w:noProof/>
          <w:lang w:val="es-ES_tradnl"/>
        </w:rPr>
        <w:t>1.4 Indicación de los ejercicios fiscales para la contratación</w:t>
      </w:r>
      <w:bookmarkEnd w:id="31"/>
      <w:r w:rsidR="0091744B" w:rsidRPr="00E70C2B">
        <w:rPr>
          <w:rFonts w:cs="Noto Sans"/>
          <w:noProof/>
          <w:lang w:val="es-ES_tradnl"/>
        </w:rPr>
        <w:t>.</w:t>
      </w:r>
      <w:bookmarkEnd w:id="32"/>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3"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4" w:name="_Toc197515264"/>
      <w:r w:rsidRPr="00E70C2B">
        <w:rPr>
          <w:rFonts w:cs="Noto Sans"/>
          <w:noProof/>
          <w:lang w:val="es-ES_tradnl"/>
        </w:rPr>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9"/>
      <w:bookmarkEnd w:id="33"/>
      <w:r w:rsidR="00BA704F" w:rsidRPr="00E70C2B">
        <w:rPr>
          <w:rFonts w:cs="Noto Sans"/>
          <w:noProof/>
          <w:lang w:val="es-ES_tradnl"/>
        </w:rPr>
        <w:t>.</w:t>
      </w:r>
      <w:bookmarkEnd w:id="34"/>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5" w:name="_Toc367205738"/>
      <w:bookmarkStart w:id="36" w:name="_Toc428988935"/>
      <w:r w:rsidRPr="00E70C2B">
        <w:rPr>
          <w:rFont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w:t>
      </w:r>
      <w:r w:rsidRPr="00E70C2B">
        <w:rPr>
          <w:rFonts w:cs="Noto Sans"/>
          <w:noProof/>
          <w:szCs w:val="18"/>
          <w:lang w:val="es-ES_tradnl"/>
        </w:rPr>
        <w:lastRenderedPageBreak/>
        <w:t>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7" w:name="_Toc197515265"/>
      <w:r w:rsidRPr="00E70C2B">
        <w:rPr>
          <w:rFonts w:cs="Noto Sans"/>
          <w:noProof/>
          <w:lang w:val="es-ES_tradnl"/>
        </w:rPr>
        <w:t>1.6 Disponibilidad presupuestaria</w:t>
      </w:r>
      <w:bookmarkEnd w:id="35"/>
      <w:bookmarkEnd w:id="36"/>
      <w:r w:rsidR="00427223" w:rsidRPr="00E70C2B">
        <w:rPr>
          <w:rFonts w:cs="Noto Sans"/>
          <w:noProof/>
          <w:lang w:val="es-ES_tradnl"/>
        </w:rPr>
        <w:t>.</w:t>
      </w:r>
      <w:bookmarkEnd w:id="37"/>
    </w:p>
    <w:p w14:paraId="68D6B771" w14:textId="77777777" w:rsidR="002358A5" w:rsidRPr="00E70C2B" w:rsidRDefault="002358A5" w:rsidP="005A6D8F">
      <w:pPr>
        <w:tabs>
          <w:tab w:val="left" w:pos="6240"/>
        </w:tabs>
        <w:suppressAutoHyphens/>
        <w:rPr>
          <w:rFonts w:cs="Noto Sans"/>
          <w:noProof/>
          <w:szCs w:val="18"/>
          <w:lang w:val="es-ES_tradnl"/>
        </w:rPr>
      </w:pPr>
    </w:p>
    <w:p w14:paraId="1048622A" w14:textId="4D063EF9" w:rsidR="00B534C1" w:rsidRPr="00E70C2B" w:rsidRDefault="00A34281" w:rsidP="005A6D8F">
      <w:pPr>
        <w:tabs>
          <w:tab w:val="left" w:pos="6240"/>
        </w:tabs>
        <w:suppressAutoHyphens/>
        <w:rPr>
          <w:rFonts w:cs="Noto Sans"/>
          <w:noProof/>
          <w:szCs w:val="18"/>
          <w:lang w:val="es-ES_tradnl"/>
        </w:rPr>
      </w:pPr>
      <w:r w:rsidRPr="00E70C2B">
        <w:rPr>
          <w:rFonts w:cs="Noto Sans"/>
          <w:noProof/>
          <w:szCs w:val="18"/>
          <w:lang w:val="es-ES_tradnl"/>
        </w:rPr>
        <w:t>Se cuenta con el recurso presupuestal para el ejercicio 20</w:t>
      </w:r>
      <w:r w:rsidR="006A7502" w:rsidRPr="00E70C2B">
        <w:rPr>
          <w:rFonts w:cs="Noto Sans"/>
          <w:noProof/>
          <w:szCs w:val="18"/>
          <w:lang w:val="es-ES_tradnl"/>
        </w:rPr>
        <w:t>2</w:t>
      </w:r>
      <w:r w:rsidR="00DD3232" w:rsidRPr="00E70C2B">
        <w:rPr>
          <w:rFonts w:cs="Noto Sans"/>
          <w:noProof/>
          <w:szCs w:val="18"/>
          <w:lang w:val="es-ES_tradnl"/>
        </w:rPr>
        <w:t>5</w:t>
      </w:r>
      <w:r w:rsidRPr="00E70C2B">
        <w:rPr>
          <w:rFonts w:cs="Noto Sans"/>
          <w:noProof/>
          <w:szCs w:val="18"/>
          <w:lang w:val="es-ES_tradnl"/>
        </w:rPr>
        <w:t xml:space="preserve">, autorizado mediante </w:t>
      </w:r>
      <w:r w:rsidR="00920962" w:rsidRPr="00E70C2B">
        <w:rPr>
          <w:rFonts w:cs="Noto Sans"/>
          <w:noProof/>
          <w:szCs w:val="18"/>
          <w:lang w:val="es-ES_tradnl"/>
        </w:rPr>
        <w:t>Dictamen de Disponibilidad presupuestal.</w:t>
      </w:r>
    </w:p>
    <w:p w14:paraId="75F2404D" w14:textId="77777777" w:rsidR="00DD3232" w:rsidRPr="00E70C2B" w:rsidRDefault="00DD3232" w:rsidP="005A6D8F">
      <w:pPr>
        <w:tabs>
          <w:tab w:val="left" w:pos="6240"/>
        </w:tabs>
        <w:suppressAutoHyphens/>
        <w:rPr>
          <w:rFonts w:cs="Noto Sans"/>
          <w:noProof/>
          <w:szCs w:val="18"/>
          <w:lang w:val="es-ES_tradnl"/>
        </w:rPr>
      </w:pPr>
    </w:p>
    <w:p w14:paraId="1AEC4AB8" w14:textId="77777777" w:rsidR="002358A5" w:rsidRPr="00E70C2B" w:rsidRDefault="002358A5" w:rsidP="00EC6586">
      <w:pPr>
        <w:pStyle w:val="Ttulo2"/>
        <w:rPr>
          <w:rFonts w:cs="Noto Sans"/>
        </w:rPr>
      </w:pPr>
      <w:bookmarkStart w:id="38" w:name="_Toc367205740"/>
      <w:bookmarkStart w:id="39" w:name="_Toc428988937"/>
      <w:bookmarkStart w:id="40" w:name="_Toc197515266"/>
      <w:r w:rsidRPr="00E70C2B">
        <w:rPr>
          <w:rFonts w:cs="Noto Sans"/>
        </w:rPr>
        <w:t xml:space="preserve">2. </w:t>
      </w:r>
      <w:r w:rsidR="005720A3" w:rsidRPr="00E70C2B">
        <w:rPr>
          <w:rFonts w:cs="Noto Sans"/>
        </w:rPr>
        <w:t xml:space="preserve">Objeto y alcance de la </w:t>
      </w:r>
      <w:bookmarkEnd w:id="38"/>
      <w:r w:rsidR="0068478B" w:rsidRPr="00E70C2B">
        <w:rPr>
          <w:rFonts w:cs="Noto Sans"/>
        </w:rPr>
        <w:t>Licitación</w:t>
      </w:r>
      <w:bookmarkEnd w:id="39"/>
      <w:bookmarkEnd w:id="40"/>
    </w:p>
    <w:p w14:paraId="75FB40F8" w14:textId="77777777" w:rsidR="002358A5" w:rsidRPr="00E70C2B" w:rsidRDefault="002358A5" w:rsidP="005A6D8F">
      <w:pPr>
        <w:pStyle w:val="Prrafodelista"/>
        <w:ind w:left="720"/>
        <w:rPr>
          <w:rFonts w:cs="Noto Sans"/>
          <w:sz w:val="18"/>
          <w:szCs w:val="18"/>
          <w:lang w:val="es-ES_tradnl" w:eastAsia="ar-SA"/>
        </w:rPr>
      </w:pPr>
      <w:bookmarkStart w:id="41" w:name="_Toc428988938"/>
    </w:p>
    <w:p w14:paraId="42F858EA" w14:textId="77777777" w:rsidR="002358A5" w:rsidRPr="00E70C2B" w:rsidRDefault="002358A5" w:rsidP="009F20E0">
      <w:pPr>
        <w:pStyle w:val="Ttulo3"/>
        <w:rPr>
          <w:rFonts w:cs="Noto Sans"/>
          <w:noProof/>
          <w:lang w:val="es-ES_tradnl"/>
        </w:rPr>
      </w:pPr>
      <w:bookmarkStart w:id="42" w:name="_Toc197515267"/>
      <w:r w:rsidRPr="00E70C2B">
        <w:rPr>
          <w:rFonts w:cs="Noto Sans"/>
          <w:noProof/>
          <w:lang w:val="es-ES_tradnl"/>
        </w:rPr>
        <w:t>2.1 Objeto de la contratación</w:t>
      </w:r>
      <w:bookmarkStart w:id="43" w:name="_Toc428352185"/>
      <w:bookmarkStart w:id="44" w:name="_Toc428352799"/>
      <w:bookmarkStart w:id="45" w:name="_Toc428355191"/>
      <w:bookmarkStart w:id="46" w:name="_Toc428360176"/>
      <w:bookmarkStart w:id="47" w:name="_Toc428378495"/>
      <w:bookmarkEnd w:id="41"/>
      <w:bookmarkEnd w:id="42"/>
    </w:p>
    <w:p w14:paraId="4C77D55C" w14:textId="77777777" w:rsidR="002358A5" w:rsidRPr="00E70C2B" w:rsidRDefault="002358A5" w:rsidP="005A6D8F">
      <w:pPr>
        <w:rPr>
          <w:rFonts w:cs="Noto Sans"/>
          <w:noProof/>
          <w:szCs w:val="18"/>
          <w:lang w:val="es-ES_tradnl"/>
        </w:rPr>
      </w:pPr>
    </w:p>
    <w:p w14:paraId="2C4107C9" w14:textId="3BEC4AE4" w:rsidR="009233BC" w:rsidRPr="00E70C2B" w:rsidRDefault="00856FF0" w:rsidP="005A6D8F">
      <w:pPr>
        <w:suppressAutoHyphens/>
        <w:rPr>
          <w:rFonts w:cs="Noto Sans"/>
          <w:bCs/>
          <w:noProof/>
          <w:szCs w:val="18"/>
        </w:rPr>
      </w:pPr>
      <w:r w:rsidRPr="00E70C2B">
        <w:rPr>
          <w:rFonts w:cs="Noto Sans"/>
          <w:bCs/>
          <w:noProof/>
          <w:szCs w:val="18"/>
        </w:rPr>
        <w:t xml:space="preserve">El objeto del presente procedimiento </w:t>
      </w:r>
      <w:r w:rsidR="009233BC" w:rsidRPr="00E70C2B">
        <w:rPr>
          <w:rFonts w:cs="Noto Sans"/>
          <w:bCs/>
          <w:noProof/>
          <w:szCs w:val="18"/>
        </w:rPr>
        <w:t xml:space="preserve">de </w:t>
      </w:r>
      <w:r w:rsidRPr="00E70C2B">
        <w:rPr>
          <w:rFonts w:cs="Noto Sans"/>
          <w:bCs/>
          <w:noProof/>
          <w:szCs w:val="18"/>
        </w:rPr>
        <w:t>contratación es la</w:t>
      </w:r>
      <w:r w:rsidR="004B5DC6" w:rsidRPr="00E70C2B">
        <w:rPr>
          <w:rFonts w:cs="Noto Sans"/>
          <w:bCs/>
          <w:noProof/>
          <w:szCs w:val="18"/>
        </w:rPr>
        <w:t xml:space="preserve"> </w:t>
      </w:r>
      <w:r w:rsidR="0050776C" w:rsidRPr="00E70C2B">
        <w:rPr>
          <w:rFonts w:cs="Noto Sans"/>
          <w:bCs/>
          <w:noProof/>
          <w:szCs w:val="18"/>
        </w:rPr>
        <w:t>“</w:t>
      </w:r>
      <w:r w:rsidR="003F707D" w:rsidRPr="00E70C2B">
        <w:rPr>
          <w:rFonts w:cs="Noto Sans"/>
          <w:bCs/>
          <w:noProof/>
          <w:szCs w:val="18"/>
        </w:rPr>
        <w:t>ADQUISICIÓN DE SERVICIO DE ANTEOJOS A LOS TRABAJADORES Y A SU HIJOS HASTA LOS 18 AÑOS SI SE ENCUENTRAN ESTUDIANDO HASTA LOS 25 AÑOS, A JUBILADOS O PENSIONADOS</w:t>
      </w:r>
      <w:r w:rsidR="0050776C" w:rsidRPr="00E70C2B">
        <w:rPr>
          <w:rFonts w:cs="Noto Sans"/>
          <w:bCs/>
          <w:noProof/>
          <w:szCs w:val="18"/>
        </w:rPr>
        <w:t>”</w:t>
      </w:r>
    </w:p>
    <w:p w14:paraId="55D469EF" w14:textId="77777777" w:rsidR="00D236D2" w:rsidRPr="00E70C2B" w:rsidRDefault="00D236D2" w:rsidP="005A6D8F">
      <w:pPr>
        <w:suppressAutoHyphens/>
        <w:rPr>
          <w:rFonts w:cs="Noto Sans"/>
          <w:bCs/>
          <w:noProof/>
          <w:szCs w:val="18"/>
        </w:rPr>
      </w:pPr>
    </w:p>
    <w:p w14:paraId="777455A5" w14:textId="3F52F6EE" w:rsidR="00DD3232" w:rsidRPr="00E70C2B" w:rsidRDefault="00065972" w:rsidP="0000218C">
      <w:pPr>
        <w:suppressAutoHyphens/>
        <w:rPr>
          <w:rFonts w:cs="Noto Sans"/>
          <w:bCs/>
          <w:noProof/>
          <w:szCs w:val="18"/>
        </w:rPr>
      </w:pPr>
      <w:r w:rsidRPr="00E70C2B">
        <w:rPr>
          <w:rFonts w:cs="Noto Sans"/>
          <w:bCs/>
          <w:noProof/>
          <w:szCs w:val="18"/>
        </w:rPr>
        <w:t xml:space="preserve">La principal justificación es </w:t>
      </w:r>
      <w:r w:rsidR="00B25F4F" w:rsidRPr="00E70C2B">
        <w:rPr>
          <w:rFonts w:cs="Noto Sans"/>
          <w:bCs/>
          <w:noProof/>
          <w:szCs w:val="18"/>
        </w:rPr>
        <w:t>Lo estipulado en la cláusula 75 del Contrato Colectivo de Trabajo; en todos los casos en que los médicos del Instituto prescriban Anteojos a los trabajadores y a sus hijos hasta los 18 años, si se encuentran estudiando hasta los 25 años, el propio Instituto se obliga a proporcionárselos gratuitamente y de buena calidad al interesado, hasta por dos veces durante la vigencia de este Contrato incluyendo mica antirreflejante. Previo dictamen médico que se expida y en casos oftálmicos especiales, esta prestación podrá darse cuantas veces sea necesaria durante la vigencia del Contrato. Asimismo, en los mismos términos, el Instituto se obliga a proporcionar lentes de contacto a sus trabajadores y a sus hijos hasta los 18 años, si se encuentran estudiando hasta los 25 años, y cuya prescripción no pueda ser sustituida por anteojos</w:t>
      </w:r>
      <w:r w:rsidR="00DE64DD" w:rsidRPr="00E70C2B">
        <w:rPr>
          <w:rFonts w:cs="Noto Sans"/>
          <w:bCs/>
          <w:noProof/>
          <w:szCs w:val="18"/>
        </w:rPr>
        <w:t>.</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w:t>
      </w:r>
      <w:proofErr w:type="spellStart"/>
      <w:r w:rsidR="00146488" w:rsidRPr="00E70C2B">
        <w:rPr>
          <w:rFonts w:eastAsia="Calibri" w:cs="Noto Sans"/>
          <w:szCs w:val="18"/>
        </w:rPr>
        <w:t>LAASSP</w:t>
      </w:r>
      <w:proofErr w:type="spellEnd"/>
      <w:r w:rsidR="00146488" w:rsidRPr="00E70C2B">
        <w:rPr>
          <w:rFonts w:eastAsia="Calibri" w:cs="Noto Sans"/>
          <w:szCs w:val="18"/>
        </w:rPr>
        <w:t>.</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8" w:name="_Toc197515268"/>
      <w:bookmarkStart w:id="49" w:name="_Toc367205742"/>
      <w:bookmarkEnd w:id="43"/>
      <w:bookmarkEnd w:id="44"/>
      <w:bookmarkEnd w:id="45"/>
      <w:bookmarkEnd w:id="46"/>
      <w:bookmarkEnd w:id="47"/>
      <w:r w:rsidRPr="00E70C2B">
        <w:rPr>
          <w:rFonts w:cs="Noto Sans"/>
          <w:noProof/>
          <w:lang w:val="es-ES_tradnl"/>
        </w:rPr>
        <w:t>2.2 Agrupación de partidas</w:t>
      </w:r>
      <w:bookmarkEnd w:id="48"/>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598EFA9B" w14:textId="77777777" w:rsidR="002358A5" w:rsidRPr="00E70C2B" w:rsidRDefault="002358A5" w:rsidP="005A6D8F">
      <w:pPr>
        <w:tabs>
          <w:tab w:val="left" w:pos="6240"/>
        </w:tabs>
        <w:suppressAutoHyphens/>
        <w:rPr>
          <w:rFonts w:eastAsia="Times New Roman" w:cs="Noto Sans"/>
          <w:bCs/>
          <w:noProof/>
          <w:szCs w:val="18"/>
          <w:lang w:val="es-ES_tradnl" w:eastAsia="ar-SA"/>
        </w:rPr>
      </w:pPr>
      <w:r w:rsidRPr="00E70C2B">
        <w:rPr>
          <w:rFonts w:eastAsia="Times New Roman" w:cs="Noto Sans"/>
          <w:noProof/>
          <w:szCs w:val="18"/>
          <w:lang w:val="es-ES_tradnl" w:eastAsia="ar-SA"/>
        </w:rPr>
        <w:t xml:space="preserve">Para el presente procedimiento </w:t>
      </w:r>
      <w:r w:rsidR="00686EC8" w:rsidRPr="00E70C2B">
        <w:rPr>
          <w:rFonts w:eastAsia="Times New Roman" w:cs="Noto Sans"/>
          <w:noProof/>
          <w:szCs w:val="18"/>
          <w:lang w:val="es-ES_tradnl" w:eastAsia="ar-SA"/>
        </w:rPr>
        <w:t xml:space="preserve">NO </w:t>
      </w:r>
      <w:r w:rsidRPr="00E70C2B">
        <w:rPr>
          <w:rFonts w:eastAsia="Times New Roman" w:cs="Noto Sans"/>
          <w:noProof/>
          <w:szCs w:val="18"/>
          <w:lang w:val="es-ES_tradnl" w:eastAsia="ar-SA"/>
        </w:rPr>
        <w:t xml:space="preserve">se tiene prevista la agrupación de </w:t>
      </w:r>
      <w:r w:rsidR="00D95E2A" w:rsidRPr="00E70C2B">
        <w:rPr>
          <w:rFonts w:eastAsia="Times New Roman" w:cs="Noto Sans"/>
          <w:noProof/>
          <w:szCs w:val="18"/>
          <w:lang w:val="es-ES_tradnl" w:eastAsia="ar-SA"/>
        </w:rPr>
        <w:t>partidas</w:t>
      </w:r>
      <w:r w:rsidR="006D4D43" w:rsidRPr="00E70C2B">
        <w:rPr>
          <w:rFonts w:eastAsia="Times New Roman" w:cs="Noto Sans"/>
          <w:noProof/>
          <w:szCs w:val="18"/>
          <w:lang w:val="es-ES_tradnl" w:eastAsia="ar-SA"/>
        </w:rPr>
        <w:t xml:space="preserve"> </w:t>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bookmarkStart w:id="50" w:name="_Toc424735321"/>
      <w:bookmarkStart w:id="51" w:name="_Toc428988942"/>
    </w:p>
    <w:p w14:paraId="383F0E60" w14:textId="77777777" w:rsidR="007C510D" w:rsidRPr="00E70C2B" w:rsidRDefault="007C510D" w:rsidP="009F20E0">
      <w:pPr>
        <w:pStyle w:val="Ttulo3"/>
        <w:rPr>
          <w:rFonts w:cs="Noto Sans"/>
          <w:noProof/>
          <w:lang w:val="es-ES_tradnl"/>
        </w:rPr>
      </w:pPr>
      <w:bookmarkStart w:id="52" w:name="_Toc197515269"/>
      <w:r w:rsidRPr="00E70C2B">
        <w:rPr>
          <w:rFonts w:cs="Noto Sans"/>
          <w:noProof/>
          <w:lang w:val="es-ES_tradnl"/>
        </w:rPr>
        <w:t>2.3 Precios Máximos de Referencia</w:t>
      </w:r>
      <w:bookmarkEnd w:id="52"/>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3"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50"/>
      <w:bookmarkEnd w:id="51"/>
      <w:bookmarkEnd w:id="53"/>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4"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5"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5"/>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9F20E0">
      <w:pPr>
        <w:pStyle w:val="Ttulo4"/>
        <w:rPr>
          <w:rFonts w:cs="Noto Sans"/>
          <w:lang w:val="es-ES_tradnl"/>
        </w:rPr>
      </w:pPr>
      <w:r w:rsidRPr="00E70C2B">
        <w:rPr>
          <w:rFonts w:cs="Noto Sans"/>
          <w:lang w:val="es-ES_tradnl"/>
        </w:rPr>
        <w:t xml:space="preserve">2.5.1 </w:t>
      </w:r>
      <w:r w:rsidR="00D53043" w:rsidRPr="00E70C2B">
        <w:rPr>
          <w:rFonts w:cs="Noto Sans"/>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9F20E0">
      <w:pPr>
        <w:pStyle w:val="Ttulo4"/>
        <w:rPr>
          <w:rFonts w:cs="Noto Sans"/>
          <w:lang w:val="es-ES_tradnl"/>
        </w:rPr>
      </w:pPr>
      <w:r w:rsidRPr="00E70C2B">
        <w:rPr>
          <w:rFonts w:cs="Noto Sans"/>
          <w:lang w:val="es-ES_tradnl"/>
        </w:rPr>
        <w:lastRenderedPageBreak/>
        <w:t xml:space="preserve">2.5.2 </w:t>
      </w:r>
      <w:r w:rsidR="00AB7B7E" w:rsidRPr="00E70C2B">
        <w:rPr>
          <w:rFonts w:cs="Noto Sans"/>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0D8B49C0" w14:textId="02C94BD4" w:rsidR="002F7678" w:rsidRPr="00E70C2B" w:rsidRDefault="002F7678" w:rsidP="009F20E0">
      <w:pPr>
        <w:pStyle w:val="Ttulo4"/>
        <w:rPr>
          <w:rFonts w:cs="Noto Sans"/>
          <w:lang w:val="es-ES_tradnl"/>
        </w:rPr>
      </w:pPr>
      <w:bookmarkStart w:id="56" w:name="_Toc428988945"/>
      <w:bookmarkEnd w:id="54"/>
      <w:r w:rsidRPr="00E70C2B">
        <w:rPr>
          <w:rFonts w:cs="Noto Sans"/>
          <w:lang w:val="es-ES_tradnl"/>
        </w:rPr>
        <w:t>2.5.3 Presentacion de Muestra</w:t>
      </w:r>
      <w:r w:rsidR="00B25F4F" w:rsidRPr="00E70C2B">
        <w:rPr>
          <w:rFonts w:cs="Noto Sans"/>
          <w:lang w:val="es-ES_tradnl"/>
        </w:rPr>
        <w:t>s de Anteojos</w:t>
      </w:r>
    </w:p>
    <w:p w14:paraId="5BC4D5EE" w14:textId="6513AFAF" w:rsidR="00AA36E1" w:rsidRPr="00E70C2B" w:rsidRDefault="00AA36E1" w:rsidP="00AA36E1">
      <w:pPr>
        <w:tabs>
          <w:tab w:val="num" w:pos="284"/>
        </w:tabs>
        <w:ind w:right="48"/>
        <w:rPr>
          <w:rFonts w:eastAsia="Times New Roman" w:cs="Noto Sans"/>
          <w:szCs w:val="18"/>
          <w:lang w:eastAsia="es-MX"/>
        </w:rPr>
      </w:pPr>
      <w:r w:rsidRPr="00E70C2B">
        <w:rPr>
          <w:rFonts w:eastAsia="Times New Roman" w:cs="Noto Sans"/>
          <w:szCs w:val="18"/>
          <w:lang w:eastAsia="es-MX"/>
        </w:rPr>
        <w:t xml:space="preserve">Este acto será presidido por el área Técnica y/o requirente, quien, como parte de la evaluación de la propuesta emitida por los licitantes en la </w:t>
      </w:r>
      <w:r w:rsidR="0081757B" w:rsidRPr="00E70C2B">
        <w:rPr>
          <w:rFonts w:eastAsia="Times New Roman" w:cs="Noto Sans"/>
          <w:szCs w:val="18"/>
          <w:lang w:eastAsia="es-MX"/>
        </w:rPr>
        <w:t>Plataforma Digital de Contrataciones Públicas de la Administración Pública Federal (Compras MX)</w:t>
      </w:r>
      <w:r w:rsidRPr="00E70C2B">
        <w:rPr>
          <w:rFonts w:eastAsia="Times New Roman" w:cs="Noto Sans"/>
          <w:szCs w:val="18"/>
          <w:lang w:eastAsia="es-MX"/>
        </w:rPr>
        <w:t xml:space="preserve">, realizará el cotejo de las muestras de anteojos de cada licitante. Esto con el fin de que el área técnica inspeccione </w:t>
      </w:r>
      <w:r w:rsidR="00ED57D7" w:rsidRPr="00E70C2B">
        <w:rPr>
          <w:rFonts w:eastAsia="Times New Roman" w:cs="Noto Sans"/>
          <w:szCs w:val="18"/>
          <w:lang w:eastAsia="es-MX"/>
        </w:rPr>
        <w:t xml:space="preserve">que </w:t>
      </w:r>
      <w:r w:rsidRPr="00E70C2B">
        <w:rPr>
          <w:rFonts w:eastAsia="Times New Roman" w:cs="Noto Sans"/>
          <w:szCs w:val="18"/>
          <w:lang w:eastAsia="es-MX"/>
        </w:rPr>
        <w:t xml:space="preserve">las condiciones y características requeridas estén contenidas dentro de los documentos enviados a través de la </w:t>
      </w:r>
      <w:r w:rsidR="0081757B" w:rsidRPr="00E70C2B">
        <w:rPr>
          <w:rFonts w:eastAsia="Times New Roman" w:cs="Noto Sans"/>
          <w:szCs w:val="18"/>
          <w:lang w:eastAsia="es-MX"/>
        </w:rPr>
        <w:t>Plataforma Digital de Contrataciones Públicas de la Administración Pública Federal (Compras MX)</w:t>
      </w:r>
      <w:r w:rsidRPr="00E70C2B">
        <w:rPr>
          <w:rFonts w:eastAsia="Times New Roman" w:cs="Noto Sans"/>
          <w:szCs w:val="18"/>
          <w:lang w:eastAsia="es-MX"/>
        </w:rPr>
        <w:t xml:space="preserve"> y concuerde con las muestras presentadas por cada licitante para esta contratación, siendo de carácter obligatorio y su incumplimiento será causal de desechamiento de carácter técnico</w:t>
      </w:r>
    </w:p>
    <w:p w14:paraId="294FE800" w14:textId="77777777" w:rsidR="00AA36E1" w:rsidRPr="00E70C2B" w:rsidRDefault="00AA36E1" w:rsidP="00AA36E1">
      <w:pPr>
        <w:tabs>
          <w:tab w:val="num" w:pos="284"/>
        </w:tabs>
        <w:ind w:right="48"/>
        <w:rPr>
          <w:rFonts w:eastAsia="Times New Roman" w:cs="Noto Sans"/>
          <w:szCs w:val="18"/>
          <w:lang w:eastAsia="es-MX"/>
        </w:rPr>
      </w:pPr>
    </w:p>
    <w:p w14:paraId="34BEE7C3" w14:textId="77777777" w:rsidR="00AA36E1" w:rsidRPr="00E70C2B" w:rsidRDefault="00AA36E1" w:rsidP="00AA36E1">
      <w:pPr>
        <w:tabs>
          <w:tab w:val="num" w:pos="284"/>
        </w:tabs>
        <w:ind w:right="48"/>
        <w:rPr>
          <w:rFonts w:eastAsia="Times New Roman" w:cs="Noto Sans"/>
          <w:szCs w:val="18"/>
          <w:lang w:eastAsia="es-MX"/>
        </w:rPr>
      </w:pPr>
      <w:r w:rsidRPr="00E70C2B">
        <w:rPr>
          <w:rFonts w:eastAsia="Times New Roman" w:cs="Noto Sans"/>
          <w:szCs w:val="18"/>
          <w:lang w:eastAsia="es-MX"/>
        </w:rPr>
        <w:t>Para ello el licitante deberá presentar muestrario con un mínimo de 20 muestras físicas para dama, 20 muestras físicas para caballero y 20 muestras físicas para niño (a), siendo el máximo de muestras las que considere el participante, las cuales deberá presentar de acuerdo con el programa de acto que determinará la Oficina de Prestaciones al Personal en el lugar y fechas señaladas, el participante presentará las muestras debidamente etiquetadas especificando modelo, color, material, forma; entregando por escrito la cantidad de muestras presentadas, anotando lo siguiente:</w:t>
      </w:r>
    </w:p>
    <w:p w14:paraId="1ACDFC68" w14:textId="77777777" w:rsidR="00AA36E1" w:rsidRPr="00E70C2B" w:rsidRDefault="00AA36E1" w:rsidP="00AA36E1">
      <w:pPr>
        <w:tabs>
          <w:tab w:val="num" w:pos="284"/>
        </w:tabs>
        <w:ind w:right="48"/>
        <w:rPr>
          <w:rFonts w:eastAsia="Times New Roman" w:cs="Noto Sans"/>
          <w:szCs w:val="18"/>
          <w:lang w:eastAsia="es-MX"/>
        </w:rPr>
      </w:pPr>
    </w:p>
    <w:tbl>
      <w:tblPr>
        <w:tblW w:w="5000" w:type="pct"/>
        <w:jc w:val="center"/>
        <w:tblCellMar>
          <w:left w:w="70" w:type="dxa"/>
          <w:right w:w="70" w:type="dxa"/>
        </w:tblCellMar>
        <w:tblLook w:val="04A0" w:firstRow="1" w:lastRow="0" w:firstColumn="1" w:lastColumn="0" w:noHBand="0" w:noVBand="1"/>
      </w:tblPr>
      <w:tblGrid>
        <w:gridCol w:w="3374"/>
        <w:gridCol w:w="2347"/>
        <w:gridCol w:w="2612"/>
        <w:gridCol w:w="2345"/>
      </w:tblGrid>
      <w:tr w:rsidR="00AA36E1" w:rsidRPr="00E70C2B" w14:paraId="3FD525AE" w14:textId="77777777" w:rsidTr="00AA36E1">
        <w:trPr>
          <w:trHeight w:val="20"/>
          <w:jc w:val="center"/>
        </w:trPr>
        <w:tc>
          <w:tcPr>
            <w:tcW w:w="1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8F014"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Tipo de Armazón</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4DFF2859"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Grande</w:t>
            </w:r>
          </w:p>
        </w:tc>
        <w:tc>
          <w:tcPr>
            <w:tcW w:w="1223" w:type="pct"/>
            <w:tcBorders>
              <w:top w:val="single" w:sz="4" w:space="0" w:color="auto"/>
              <w:left w:val="nil"/>
              <w:bottom w:val="single" w:sz="4" w:space="0" w:color="auto"/>
              <w:right w:val="single" w:sz="4" w:space="0" w:color="auto"/>
            </w:tcBorders>
            <w:shd w:val="clear" w:color="auto" w:fill="auto"/>
            <w:vAlign w:val="center"/>
            <w:hideMark/>
          </w:tcPr>
          <w:p w14:paraId="50BBCC8D"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Mediano</w:t>
            </w:r>
          </w:p>
        </w:tc>
        <w:tc>
          <w:tcPr>
            <w:tcW w:w="1098" w:type="pct"/>
            <w:tcBorders>
              <w:top w:val="single" w:sz="4" w:space="0" w:color="auto"/>
              <w:left w:val="nil"/>
              <w:bottom w:val="single" w:sz="4" w:space="0" w:color="auto"/>
              <w:right w:val="single" w:sz="4" w:space="0" w:color="auto"/>
            </w:tcBorders>
            <w:shd w:val="clear" w:color="auto" w:fill="auto"/>
            <w:vAlign w:val="center"/>
            <w:hideMark/>
          </w:tcPr>
          <w:p w14:paraId="4FA31E7B"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Pequeño</w:t>
            </w:r>
          </w:p>
        </w:tc>
      </w:tr>
      <w:tr w:rsidR="00AA36E1" w:rsidRPr="00E70C2B" w14:paraId="381A01FE"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6F136B9C"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Rectangular</w:t>
            </w:r>
          </w:p>
        </w:tc>
        <w:tc>
          <w:tcPr>
            <w:tcW w:w="1099" w:type="pct"/>
            <w:tcBorders>
              <w:top w:val="nil"/>
              <w:left w:val="nil"/>
              <w:bottom w:val="single" w:sz="4" w:space="0" w:color="auto"/>
              <w:right w:val="single" w:sz="4" w:space="0" w:color="auto"/>
            </w:tcBorders>
            <w:shd w:val="clear" w:color="auto" w:fill="auto"/>
            <w:vAlign w:val="center"/>
            <w:hideMark/>
          </w:tcPr>
          <w:p w14:paraId="571432FC"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3CF4DC5E"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18B6CE6E"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r w:rsidR="00AA36E1" w:rsidRPr="00E70C2B" w14:paraId="09313800"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58CB314F"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Ovalada</w:t>
            </w:r>
          </w:p>
        </w:tc>
        <w:tc>
          <w:tcPr>
            <w:tcW w:w="1099" w:type="pct"/>
            <w:tcBorders>
              <w:top w:val="nil"/>
              <w:left w:val="nil"/>
              <w:bottom w:val="single" w:sz="4" w:space="0" w:color="auto"/>
              <w:right w:val="single" w:sz="4" w:space="0" w:color="auto"/>
            </w:tcBorders>
            <w:shd w:val="clear" w:color="auto" w:fill="auto"/>
            <w:vAlign w:val="center"/>
            <w:hideMark/>
          </w:tcPr>
          <w:p w14:paraId="062F7AD8"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66886D75"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1ADC1C2A"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r w:rsidR="00AA36E1" w:rsidRPr="00E70C2B" w14:paraId="51BED77E"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403E0914"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Circular</w:t>
            </w:r>
          </w:p>
        </w:tc>
        <w:tc>
          <w:tcPr>
            <w:tcW w:w="1099" w:type="pct"/>
            <w:tcBorders>
              <w:top w:val="nil"/>
              <w:left w:val="nil"/>
              <w:bottom w:val="single" w:sz="4" w:space="0" w:color="auto"/>
              <w:right w:val="single" w:sz="4" w:space="0" w:color="auto"/>
            </w:tcBorders>
            <w:shd w:val="clear" w:color="auto" w:fill="auto"/>
            <w:vAlign w:val="center"/>
            <w:hideMark/>
          </w:tcPr>
          <w:p w14:paraId="26EF1D22"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3E3D6529"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545EBE7E"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r w:rsidR="00AA36E1" w:rsidRPr="00E70C2B" w14:paraId="2B7ED009"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15DCFF2"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Cuadrada</w:t>
            </w:r>
          </w:p>
        </w:tc>
        <w:tc>
          <w:tcPr>
            <w:tcW w:w="1099" w:type="pct"/>
            <w:tcBorders>
              <w:top w:val="nil"/>
              <w:left w:val="nil"/>
              <w:bottom w:val="single" w:sz="4" w:space="0" w:color="auto"/>
              <w:right w:val="single" w:sz="4" w:space="0" w:color="auto"/>
            </w:tcBorders>
            <w:shd w:val="clear" w:color="auto" w:fill="auto"/>
            <w:vAlign w:val="center"/>
            <w:hideMark/>
          </w:tcPr>
          <w:p w14:paraId="26FF4238"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299C26E0"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668C329E"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r w:rsidR="00AA36E1" w:rsidRPr="00E70C2B" w14:paraId="5C7520E5"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3AFFADAE"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Hexagonal</w:t>
            </w:r>
          </w:p>
        </w:tc>
        <w:tc>
          <w:tcPr>
            <w:tcW w:w="1099" w:type="pct"/>
            <w:tcBorders>
              <w:top w:val="nil"/>
              <w:left w:val="nil"/>
              <w:bottom w:val="single" w:sz="4" w:space="0" w:color="auto"/>
              <w:right w:val="single" w:sz="4" w:space="0" w:color="auto"/>
            </w:tcBorders>
            <w:shd w:val="clear" w:color="auto" w:fill="auto"/>
            <w:vAlign w:val="center"/>
            <w:hideMark/>
          </w:tcPr>
          <w:p w14:paraId="7DB6BFD4"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66EA1D20"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3E6C513B"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r w:rsidR="00AA36E1" w:rsidRPr="00E70C2B" w14:paraId="37966968"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147BD094"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Gota</w:t>
            </w:r>
          </w:p>
        </w:tc>
        <w:tc>
          <w:tcPr>
            <w:tcW w:w="1099" w:type="pct"/>
            <w:tcBorders>
              <w:top w:val="nil"/>
              <w:left w:val="nil"/>
              <w:bottom w:val="single" w:sz="4" w:space="0" w:color="auto"/>
              <w:right w:val="single" w:sz="4" w:space="0" w:color="auto"/>
            </w:tcBorders>
            <w:shd w:val="clear" w:color="auto" w:fill="auto"/>
            <w:vAlign w:val="center"/>
            <w:hideMark/>
          </w:tcPr>
          <w:p w14:paraId="6CFD7A01"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533E7A10"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1EDDA1D7"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r w:rsidR="00AA36E1" w:rsidRPr="00E70C2B" w14:paraId="4F1312EB"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0568C61"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Otras</w:t>
            </w:r>
          </w:p>
        </w:tc>
        <w:tc>
          <w:tcPr>
            <w:tcW w:w="1099" w:type="pct"/>
            <w:tcBorders>
              <w:top w:val="nil"/>
              <w:left w:val="nil"/>
              <w:bottom w:val="single" w:sz="4" w:space="0" w:color="auto"/>
              <w:right w:val="single" w:sz="4" w:space="0" w:color="auto"/>
            </w:tcBorders>
            <w:shd w:val="clear" w:color="auto" w:fill="auto"/>
            <w:vAlign w:val="center"/>
            <w:hideMark/>
          </w:tcPr>
          <w:p w14:paraId="335437A9"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40E820BE"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243CE467"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r w:rsidR="00AA36E1" w:rsidRPr="00E70C2B" w14:paraId="39467205" w14:textId="77777777" w:rsidTr="00AA36E1">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29C9907F" w14:textId="77777777" w:rsidR="00AA36E1" w:rsidRPr="00E70C2B" w:rsidRDefault="00AA36E1" w:rsidP="00AA36E1">
            <w:pPr>
              <w:ind w:right="48"/>
              <w:jc w:val="center"/>
              <w:rPr>
                <w:rFonts w:eastAsia="Times New Roman" w:cs="Noto Sans"/>
                <w:szCs w:val="18"/>
                <w:lang w:eastAsia="es-MX"/>
              </w:rPr>
            </w:pPr>
            <w:r w:rsidRPr="00E70C2B">
              <w:rPr>
                <w:rFonts w:eastAsia="Times New Roman" w:cs="Noto Sans"/>
                <w:szCs w:val="18"/>
                <w:lang w:eastAsia="es-MX"/>
              </w:rPr>
              <w:t>Totales</w:t>
            </w:r>
          </w:p>
        </w:tc>
        <w:tc>
          <w:tcPr>
            <w:tcW w:w="1099" w:type="pct"/>
            <w:tcBorders>
              <w:top w:val="nil"/>
              <w:left w:val="nil"/>
              <w:bottom w:val="single" w:sz="4" w:space="0" w:color="auto"/>
              <w:right w:val="single" w:sz="4" w:space="0" w:color="auto"/>
            </w:tcBorders>
            <w:shd w:val="clear" w:color="auto" w:fill="auto"/>
            <w:vAlign w:val="center"/>
            <w:hideMark/>
          </w:tcPr>
          <w:p w14:paraId="34B92AC9"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223" w:type="pct"/>
            <w:tcBorders>
              <w:top w:val="nil"/>
              <w:left w:val="nil"/>
              <w:bottom w:val="single" w:sz="4" w:space="0" w:color="auto"/>
              <w:right w:val="single" w:sz="4" w:space="0" w:color="auto"/>
            </w:tcBorders>
            <w:shd w:val="clear" w:color="auto" w:fill="auto"/>
            <w:vAlign w:val="center"/>
            <w:hideMark/>
          </w:tcPr>
          <w:p w14:paraId="3EAB21E8"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c>
          <w:tcPr>
            <w:tcW w:w="1098" w:type="pct"/>
            <w:tcBorders>
              <w:top w:val="nil"/>
              <w:left w:val="nil"/>
              <w:bottom w:val="single" w:sz="4" w:space="0" w:color="auto"/>
              <w:right w:val="single" w:sz="4" w:space="0" w:color="auto"/>
            </w:tcBorders>
            <w:shd w:val="clear" w:color="auto" w:fill="auto"/>
            <w:vAlign w:val="center"/>
            <w:hideMark/>
          </w:tcPr>
          <w:p w14:paraId="4640A6A9" w14:textId="77777777" w:rsidR="00AA36E1" w:rsidRPr="00E70C2B" w:rsidRDefault="00AA36E1" w:rsidP="00AA36E1">
            <w:pPr>
              <w:ind w:right="48"/>
              <w:jc w:val="center"/>
              <w:rPr>
                <w:rFonts w:eastAsia="Times New Roman" w:cs="Noto Sans"/>
                <w:b/>
                <w:bCs/>
                <w:szCs w:val="18"/>
                <w:lang w:eastAsia="es-MX"/>
              </w:rPr>
            </w:pPr>
            <w:r w:rsidRPr="00E70C2B">
              <w:rPr>
                <w:rFonts w:eastAsia="Times New Roman" w:cs="Noto Sans"/>
                <w:b/>
                <w:bCs/>
                <w:szCs w:val="18"/>
                <w:lang w:eastAsia="es-MX"/>
              </w:rPr>
              <w:t> </w:t>
            </w:r>
          </w:p>
        </w:tc>
      </w:tr>
    </w:tbl>
    <w:p w14:paraId="5E90EE60" w14:textId="77777777" w:rsidR="00AA36E1" w:rsidRPr="00E70C2B" w:rsidRDefault="00AA36E1" w:rsidP="00AA36E1">
      <w:pPr>
        <w:tabs>
          <w:tab w:val="num" w:pos="284"/>
        </w:tabs>
        <w:ind w:right="48"/>
        <w:rPr>
          <w:rFonts w:eastAsia="Times New Roman" w:cs="Noto Sans"/>
          <w:szCs w:val="18"/>
          <w:lang w:eastAsia="es-MX"/>
        </w:rPr>
      </w:pPr>
    </w:p>
    <w:p w14:paraId="7915BA6E" w14:textId="77777777" w:rsidR="00AA36E1" w:rsidRPr="00E70C2B" w:rsidRDefault="00AA36E1" w:rsidP="00AA36E1">
      <w:pPr>
        <w:tabs>
          <w:tab w:val="num" w:pos="284"/>
        </w:tabs>
        <w:ind w:right="48"/>
        <w:rPr>
          <w:rFonts w:eastAsia="Times New Roman" w:cs="Noto Sans"/>
          <w:szCs w:val="18"/>
          <w:lang w:eastAsia="es-MX"/>
        </w:rPr>
      </w:pPr>
      <w:r w:rsidRPr="00E70C2B">
        <w:rPr>
          <w:rFonts w:eastAsia="Times New Roman" w:cs="Noto Sans"/>
          <w:szCs w:val="18"/>
          <w:lang w:eastAsia="es-MX"/>
        </w:rPr>
        <w:t>Cabe aclarar que los armazones deberán ser de plástico y metálicas.</w:t>
      </w:r>
    </w:p>
    <w:p w14:paraId="519DFAD5" w14:textId="77777777" w:rsidR="00AA36E1" w:rsidRPr="00E70C2B" w:rsidRDefault="00AA36E1" w:rsidP="00AA36E1">
      <w:pPr>
        <w:tabs>
          <w:tab w:val="num" w:pos="284"/>
        </w:tabs>
        <w:ind w:right="48"/>
        <w:rPr>
          <w:rFonts w:eastAsia="Times New Roman" w:cs="Noto Sans"/>
          <w:szCs w:val="18"/>
          <w:lang w:eastAsia="es-MX"/>
        </w:rPr>
      </w:pPr>
    </w:p>
    <w:p w14:paraId="34AC945F" w14:textId="77777777" w:rsidR="00AA36E1" w:rsidRPr="00E70C2B" w:rsidRDefault="00AA36E1" w:rsidP="00AA36E1">
      <w:pPr>
        <w:tabs>
          <w:tab w:val="num" w:pos="284"/>
        </w:tabs>
        <w:ind w:right="48"/>
        <w:rPr>
          <w:rFonts w:eastAsia="Times New Roman" w:cs="Noto Sans"/>
          <w:szCs w:val="18"/>
          <w:lang w:eastAsia="es-MX"/>
        </w:rPr>
      </w:pPr>
      <w:r w:rsidRPr="00E70C2B">
        <w:rPr>
          <w:rFonts w:eastAsia="Times New Roman" w:cs="Noto Sans"/>
          <w:szCs w:val="18"/>
          <w:lang w:eastAsia="es-MX"/>
        </w:rPr>
        <w:t>Una vez revisadas y cotejadas las muestras durante su presentación el área requirente tomara evidencia fotográfica de las mismas y serán devueltas en ese mismo momento al participante.</w:t>
      </w:r>
    </w:p>
    <w:p w14:paraId="4499AD07" w14:textId="77777777" w:rsidR="00AA36E1" w:rsidRPr="00E70C2B" w:rsidRDefault="00AA36E1" w:rsidP="00AA36E1">
      <w:pPr>
        <w:tabs>
          <w:tab w:val="left" w:pos="720"/>
        </w:tabs>
        <w:suppressAutoHyphens/>
        <w:autoSpaceDE w:val="0"/>
        <w:autoSpaceDN w:val="0"/>
        <w:adjustRightInd w:val="0"/>
        <w:ind w:right="48"/>
        <w:rPr>
          <w:rFonts w:eastAsia="Times New Roman" w:cs="Noto Sans"/>
          <w:szCs w:val="18"/>
          <w:lang w:eastAsia="ar-SA"/>
        </w:rPr>
      </w:pPr>
    </w:p>
    <w:p w14:paraId="48FFB80F" w14:textId="0326FBA5" w:rsidR="0000218C" w:rsidRPr="00E70C2B" w:rsidRDefault="0000218C" w:rsidP="0000218C">
      <w:pPr>
        <w:tabs>
          <w:tab w:val="left" w:pos="720"/>
        </w:tabs>
        <w:suppressAutoHyphens/>
        <w:autoSpaceDE w:val="0"/>
        <w:autoSpaceDN w:val="0"/>
        <w:adjustRightInd w:val="0"/>
        <w:rPr>
          <w:rFonts w:eastAsia="Times New Roman" w:cs="Noto Sans"/>
          <w:szCs w:val="20"/>
          <w:lang w:eastAsia="ar-SA"/>
        </w:rPr>
      </w:pPr>
      <w:r w:rsidRPr="00E70C2B">
        <w:rPr>
          <w:rFonts w:eastAsia="Times New Roman" w:cs="Noto Sans"/>
          <w:b/>
          <w:i/>
          <w:szCs w:val="20"/>
          <w:u w:val="single"/>
          <w:lang w:eastAsia="ar-SA"/>
        </w:rPr>
        <w:t xml:space="preserve">Por lo </w:t>
      </w:r>
      <w:r w:rsidR="0089103F" w:rsidRPr="00E70C2B">
        <w:rPr>
          <w:rFonts w:eastAsia="Times New Roman" w:cs="Noto Sans"/>
          <w:b/>
          <w:i/>
          <w:szCs w:val="20"/>
          <w:u w:val="single"/>
          <w:lang w:eastAsia="ar-SA"/>
        </w:rPr>
        <w:t>antes expuesto</w:t>
      </w:r>
      <w:r w:rsidR="00EB395C" w:rsidRPr="00E70C2B">
        <w:rPr>
          <w:rFonts w:eastAsia="Times New Roman" w:cs="Noto Sans"/>
          <w:b/>
          <w:i/>
          <w:szCs w:val="20"/>
          <w:u w:val="single"/>
          <w:lang w:eastAsia="ar-SA"/>
        </w:rPr>
        <w:t xml:space="preserve">, los licitantes se presentaran con </w:t>
      </w:r>
      <w:r w:rsidR="00DE64DD" w:rsidRPr="00E70C2B">
        <w:rPr>
          <w:rFonts w:eastAsia="Times New Roman" w:cs="Noto Sans"/>
          <w:b/>
          <w:i/>
          <w:szCs w:val="20"/>
          <w:u w:val="single"/>
          <w:lang w:eastAsia="ar-SA"/>
        </w:rPr>
        <w:t>las Muestra</w:t>
      </w:r>
      <w:r w:rsidR="00AA36E1" w:rsidRPr="00E70C2B">
        <w:rPr>
          <w:rFonts w:eastAsia="Times New Roman" w:cs="Noto Sans"/>
          <w:b/>
          <w:i/>
          <w:szCs w:val="20"/>
          <w:u w:val="single"/>
          <w:lang w:eastAsia="ar-SA"/>
        </w:rPr>
        <w:t xml:space="preserve">s de Anteojos </w:t>
      </w:r>
      <w:r w:rsidR="00DE64DD" w:rsidRPr="00E70C2B">
        <w:rPr>
          <w:rFonts w:eastAsia="Times New Roman" w:cs="Noto Sans"/>
          <w:b/>
          <w:i/>
          <w:szCs w:val="20"/>
          <w:u w:val="single"/>
          <w:lang w:eastAsia="ar-SA"/>
        </w:rPr>
        <w:t>ofertada</w:t>
      </w:r>
      <w:r w:rsidR="00EB395C" w:rsidRPr="00E70C2B">
        <w:rPr>
          <w:rFonts w:eastAsia="Times New Roman" w:cs="Noto Sans"/>
          <w:b/>
          <w:i/>
          <w:szCs w:val="20"/>
          <w:u w:val="single"/>
          <w:lang w:eastAsia="ar-SA"/>
        </w:rPr>
        <w:t xml:space="preserve">s documentalmente como parte de su propuesta para esta </w:t>
      </w:r>
      <w:r w:rsidR="00393A48" w:rsidRPr="00E70C2B">
        <w:rPr>
          <w:rFonts w:eastAsia="Times New Roman" w:cs="Noto Sans"/>
          <w:b/>
          <w:i/>
          <w:szCs w:val="20"/>
          <w:u w:val="single"/>
          <w:lang w:eastAsia="ar-SA"/>
        </w:rPr>
        <w:t>Licitación</w:t>
      </w:r>
      <w:r w:rsidR="00EB395C" w:rsidRPr="00E70C2B">
        <w:rPr>
          <w:rFonts w:eastAsia="Times New Roman" w:cs="Noto Sans"/>
          <w:b/>
          <w:i/>
          <w:szCs w:val="20"/>
          <w:u w:val="single"/>
          <w:lang w:eastAsia="ar-SA"/>
        </w:rPr>
        <w:t xml:space="preserve"> y </w:t>
      </w:r>
      <w:r w:rsidR="00DE64DD" w:rsidRPr="00E70C2B">
        <w:rPr>
          <w:rFonts w:eastAsia="Times New Roman" w:cs="Noto Sans"/>
          <w:b/>
          <w:i/>
          <w:szCs w:val="20"/>
          <w:u w:val="single"/>
          <w:lang w:eastAsia="ar-SA"/>
        </w:rPr>
        <w:t>se reunirán en</w:t>
      </w:r>
      <w:r w:rsidR="00C94DEC" w:rsidRPr="00E70C2B">
        <w:t xml:space="preserve"> </w:t>
      </w:r>
      <w:r w:rsidR="00C94DEC" w:rsidRPr="00E70C2B">
        <w:rPr>
          <w:rFonts w:eastAsia="Times New Roman" w:cs="Noto Sans"/>
          <w:b/>
          <w:i/>
          <w:szCs w:val="20"/>
          <w:u w:val="single"/>
          <w:lang w:eastAsia="ar-SA"/>
        </w:rPr>
        <w:t>la Oficina de Prestaciones al Personal</w:t>
      </w:r>
      <w:r w:rsidR="00232513" w:rsidRPr="00E70C2B">
        <w:rPr>
          <w:rFonts w:eastAsia="Times New Roman" w:cs="Noto Sans"/>
          <w:b/>
          <w:i/>
          <w:szCs w:val="20"/>
          <w:u w:val="single"/>
          <w:lang w:eastAsia="ar-SA"/>
        </w:rPr>
        <w:t xml:space="preserve"> (Av. 5 de febrero No. 102 esq. Zaragoza, Col. Centro</w:t>
      </w:r>
      <w:r w:rsidR="009B5D2C" w:rsidRPr="00E70C2B">
        <w:rPr>
          <w:rFonts w:eastAsia="Times New Roman" w:cs="Noto Sans"/>
          <w:b/>
          <w:i/>
          <w:szCs w:val="20"/>
          <w:u w:val="single"/>
          <w:lang w:eastAsia="ar-SA"/>
        </w:rPr>
        <w:t xml:space="preserve"> </w:t>
      </w:r>
      <w:proofErr w:type="spellStart"/>
      <w:r w:rsidR="009B5D2C" w:rsidRPr="00E70C2B">
        <w:rPr>
          <w:rFonts w:eastAsia="Times New Roman" w:cs="Noto Sans"/>
          <w:b/>
          <w:i/>
          <w:szCs w:val="20"/>
          <w:u w:val="single"/>
          <w:lang w:eastAsia="ar-SA"/>
        </w:rPr>
        <w:t>Queretaro</w:t>
      </w:r>
      <w:proofErr w:type="spellEnd"/>
      <w:r w:rsidR="009B5D2C" w:rsidRPr="00E70C2B">
        <w:rPr>
          <w:rFonts w:eastAsia="Times New Roman" w:cs="Noto Sans"/>
          <w:b/>
          <w:i/>
          <w:szCs w:val="20"/>
          <w:u w:val="single"/>
          <w:lang w:eastAsia="ar-SA"/>
        </w:rPr>
        <w:t xml:space="preserve">, </w:t>
      </w:r>
      <w:proofErr w:type="spellStart"/>
      <w:r w:rsidR="009B5D2C" w:rsidRPr="00E70C2B">
        <w:rPr>
          <w:rFonts w:eastAsia="Times New Roman" w:cs="Noto Sans"/>
          <w:b/>
          <w:i/>
          <w:szCs w:val="20"/>
          <w:u w:val="single"/>
          <w:lang w:eastAsia="ar-SA"/>
        </w:rPr>
        <w:t>Qro</w:t>
      </w:r>
      <w:proofErr w:type="spellEnd"/>
      <w:r w:rsidR="009B5D2C" w:rsidRPr="00E70C2B">
        <w:rPr>
          <w:rFonts w:eastAsia="Times New Roman" w:cs="Noto Sans"/>
          <w:b/>
          <w:i/>
          <w:szCs w:val="20"/>
          <w:u w:val="single"/>
          <w:lang w:eastAsia="ar-SA"/>
        </w:rPr>
        <w:t>)</w:t>
      </w:r>
      <w:r w:rsidRPr="00E70C2B">
        <w:rPr>
          <w:rFonts w:eastAsia="Times New Roman" w:cs="Noto Sans"/>
          <w:b/>
          <w:i/>
          <w:szCs w:val="20"/>
          <w:u w:val="single"/>
          <w:lang w:eastAsia="ar-SA"/>
        </w:rPr>
        <w:t xml:space="preserve">, </w:t>
      </w:r>
      <w:r w:rsidR="00DE64DD" w:rsidRPr="00E70C2B">
        <w:rPr>
          <w:rFonts w:eastAsia="Times New Roman" w:cs="Noto Sans"/>
          <w:b/>
          <w:i/>
          <w:szCs w:val="20"/>
          <w:u w:val="single"/>
          <w:lang w:eastAsia="ar-SA"/>
        </w:rPr>
        <w:t xml:space="preserve"> dos días hábiles posteriores a al Acto de </w:t>
      </w:r>
      <w:r w:rsidR="00393A48" w:rsidRPr="00E70C2B">
        <w:rPr>
          <w:rFonts w:eastAsia="Times New Roman" w:cs="Noto Sans"/>
          <w:b/>
          <w:i/>
          <w:szCs w:val="20"/>
          <w:u w:val="single"/>
          <w:lang w:eastAsia="ar-SA"/>
        </w:rPr>
        <w:t>Presentación</w:t>
      </w:r>
      <w:r w:rsidR="00DE64DD" w:rsidRPr="00E70C2B">
        <w:rPr>
          <w:rFonts w:eastAsia="Times New Roman" w:cs="Noto Sans"/>
          <w:b/>
          <w:i/>
          <w:szCs w:val="20"/>
          <w:u w:val="single"/>
          <w:lang w:eastAsia="ar-SA"/>
        </w:rPr>
        <w:t xml:space="preserve"> y Apertura de Propuestas</w:t>
      </w:r>
      <w:r w:rsidRPr="00E70C2B">
        <w:rPr>
          <w:rFonts w:eastAsia="Times New Roman" w:cs="Noto Sans"/>
          <w:b/>
          <w:i/>
          <w:szCs w:val="20"/>
          <w:u w:val="single"/>
          <w:lang w:eastAsia="ar-SA"/>
        </w:rPr>
        <w:t>, a las 09:</w:t>
      </w:r>
      <w:r w:rsidR="00BE7A73" w:rsidRPr="00E70C2B">
        <w:rPr>
          <w:rFonts w:eastAsia="Times New Roman" w:cs="Noto Sans"/>
          <w:b/>
          <w:i/>
          <w:szCs w:val="20"/>
          <w:u w:val="single"/>
          <w:lang w:eastAsia="ar-SA"/>
        </w:rPr>
        <w:t>0</w:t>
      </w:r>
      <w:r w:rsidRPr="00E70C2B">
        <w:rPr>
          <w:rFonts w:eastAsia="Times New Roman" w:cs="Noto Sans"/>
          <w:b/>
          <w:i/>
          <w:szCs w:val="20"/>
          <w:u w:val="single"/>
          <w:lang w:eastAsia="ar-SA"/>
        </w:rPr>
        <w:t>0 a.m.</w:t>
      </w:r>
      <w:r w:rsidR="00EB395C" w:rsidRPr="00E70C2B">
        <w:rPr>
          <w:rFonts w:eastAsia="Times New Roman" w:cs="Noto Sans"/>
          <w:b/>
          <w:i/>
          <w:szCs w:val="20"/>
          <w:u w:val="single"/>
          <w:lang w:eastAsia="ar-SA"/>
        </w:rPr>
        <w:t xml:space="preserve"> para el registro de los licitantes que </w:t>
      </w:r>
      <w:r w:rsidR="00DE64DD" w:rsidRPr="00E70C2B">
        <w:rPr>
          <w:rFonts w:eastAsia="Times New Roman" w:cs="Noto Sans"/>
          <w:b/>
          <w:i/>
          <w:szCs w:val="20"/>
          <w:u w:val="single"/>
          <w:lang w:eastAsia="ar-SA"/>
        </w:rPr>
        <w:t xml:space="preserve">realizaran esta </w:t>
      </w:r>
      <w:r w:rsidR="00AA36E1" w:rsidRPr="00E70C2B">
        <w:rPr>
          <w:rFonts w:eastAsia="Times New Roman" w:cs="Noto Sans"/>
          <w:b/>
          <w:i/>
          <w:szCs w:val="20"/>
          <w:u w:val="single"/>
          <w:lang w:eastAsia="ar-SA"/>
        </w:rPr>
        <w:t>presentación de Muestras de Anteojos</w:t>
      </w:r>
    </w:p>
    <w:p w14:paraId="1544E9A6" w14:textId="77777777" w:rsidR="0000218C" w:rsidRPr="00E70C2B" w:rsidRDefault="0000218C" w:rsidP="0000218C">
      <w:pPr>
        <w:tabs>
          <w:tab w:val="left" w:pos="720"/>
        </w:tabs>
        <w:suppressAutoHyphens/>
        <w:autoSpaceDE w:val="0"/>
        <w:autoSpaceDN w:val="0"/>
        <w:adjustRightInd w:val="0"/>
        <w:rPr>
          <w:rFonts w:eastAsia="Times New Roman" w:cs="Noto Sans"/>
          <w:szCs w:val="20"/>
          <w:lang w:eastAsia="ar-SA"/>
        </w:rPr>
      </w:pPr>
    </w:p>
    <w:p w14:paraId="0FC442C0" w14:textId="68D00E90" w:rsidR="002F7678" w:rsidRPr="00E70C2B" w:rsidRDefault="0000218C" w:rsidP="0000218C">
      <w:pPr>
        <w:rPr>
          <w:rFonts w:eastAsia="Times New Roman" w:cs="Noto Sans"/>
          <w:b/>
          <w:i/>
          <w:szCs w:val="20"/>
          <w:u w:val="single"/>
          <w:lang w:eastAsia="ar-SA"/>
        </w:rPr>
      </w:pPr>
      <w:r w:rsidRPr="00E70C2B">
        <w:rPr>
          <w:rFonts w:eastAsia="Times New Roman" w:cs="Noto Sans"/>
          <w:b/>
          <w:i/>
          <w:szCs w:val="20"/>
          <w:u w:val="single"/>
          <w:lang w:eastAsia="ar-SA"/>
        </w:rPr>
        <w:t xml:space="preserve">El registro de </w:t>
      </w:r>
      <w:r w:rsidR="0089103F" w:rsidRPr="00E70C2B">
        <w:rPr>
          <w:rFonts w:eastAsia="Times New Roman" w:cs="Noto Sans"/>
          <w:b/>
          <w:i/>
          <w:szCs w:val="20"/>
          <w:u w:val="single"/>
          <w:lang w:eastAsia="ar-SA"/>
        </w:rPr>
        <w:t>los licitantes para la presentación de</w:t>
      </w:r>
      <w:r w:rsidR="00DE64DD" w:rsidRPr="00E70C2B">
        <w:rPr>
          <w:rFonts w:eastAsia="Times New Roman" w:cs="Noto Sans"/>
          <w:b/>
          <w:i/>
          <w:szCs w:val="20"/>
          <w:u w:val="single"/>
          <w:lang w:eastAsia="ar-SA"/>
        </w:rPr>
        <w:t xml:space="preserve"> </w:t>
      </w:r>
      <w:r w:rsidR="0089103F" w:rsidRPr="00E70C2B">
        <w:rPr>
          <w:rFonts w:eastAsia="Times New Roman" w:cs="Noto Sans"/>
          <w:b/>
          <w:i/>
          <w:szCs w:val="20"/>
          <w:u w:val="single"/>
          <w:lang w:eastAsia="ar-SA"/>
        </w:rPr>
        <w:t>l</w:t>
      </w:r>
      <w:r w:rsidR="00DE64DD" w:rsidRPr="00E70C2B">
        <w:rPr>
          <w:rFonts w:eastAsia="Times New Roman" w:cs="Noto Sans"/>
          <w:b/>
          <w:i/>
          <w:szCs w:val="20"/>
          <w:u w:val="single"/>
          <w:lang w:eastAsia="ar-SA"/>
        </w:rPr>
        <w:t>as Muestras</w:t>
      </w:r>
      <w:r w:rsidR="00AA36E1" w:rsidRPr="00E70C2B">
        <w:rPr>
          <w:rFonts w:eastAsia="Times New Roman" w:cs="Noto Sans"/>
          <w:b/>
          <w:i/>
          <w:szCs w:val="20"/>
          <w:u w:val="single"/>
          <w:lang w:eastAsia="ar-SA"/>
        </w:rPr>
        <w:t xml:space="preserve"> de Anteojos</w:t>
      </w:r>
      <w:r w:rsidR="0089103F" w:rsidRPr="00E70C2B">
        <w:rPr>
          <w:rFonts w:eastAsia="Times New Roman" w:cs="Noto Sans"/>
          <w:b/>
          <w:i/>
          <w:szCs w:val="20"/>
          <w:u w:val="single"/>
          <w:lang w:eastAsia="ar-SA"/>
        </w:rPr>
        <w:t xml:space="preserve"> se realizará </w:t>
      </w:r>
      <w:r w:rsidR="00C94DEC" w:rsidRPr="00E70C2B">
        <w:rPr>
          <w:rFonts w:eastAsia="Times New Roman" w:cs="Noto Sans"/>
          <w:b/>
          <w:i/>
          <w:szCs w:val="20"/>
          <w:u w:val="single"/>
          <w:lang w:eastAsia="ar-SA"/>
        </w:rPr>
        <w:t>con un horario de 09:00 a.m. a 9:30</w:t>
      </w:r>
      <w:r w:rsidRPr="00E70C2B">
        <w:rPr>
          <w:rFonts w:eastAsia="Times New Roman" w:cs="Noto Sans"/>
          <w:b/>
          <w:i/>
          <w:szCs w:val="20"/>
          <w:u w:val="single"/>
          <w:lang w:eastAsia="ar-SA"/>
        </w:rPr>
        <w:t xml:space="preserve"> a.m.</w:t>
      </w:r>
      <w:r w:rsidR="0089103F" w:rsidRPr="00E70C2B">
        <w:rPr>
          <w:rFonts w:eastAsia="Times New Roman" w:cs="Noto Sans"/>
          <w:b/>
          <w:i/>
          <w:szCs w:val="20"/>
          <w:u w:val="single"/>
          <w:lang w:eastAsia="ar-SA"/>
        </w:rPr>
        <w:t xml:space="preserve">, solo para aquellos licitantes que hayan presentado su propuesta en </w:t>
      </w:r>
      <w:r w:rsidR="0058277C" w:rsidRPr="00E70C2B">
        <w:rPr>
          <w:rFonts w:eastAsia="Times New Roman" w:cs="Noto Sans"/>
          <w:b/>
          <w:i/>
          <w:szCs w:val="20"/>
          <w:u w:val="single"/>
          <w:lang w:eastAsia="ar-SA"/>
        </w:rPr>
        <w:t xml:space="preserve">la </w:t>
      </w:r>
      <w:r w:rsidR="0081757B" w:rsidRPr="00E70C2B">
        <w:rPr>
          <w:rFonts w:eastAsia="Times New Roman" w:cs="Noto Sans"/>
          <w:b/>
          <w:i/>
          <w:szCs w:val="20"/>
          <w:u w:val="single"/>
          <w:lang w:eastAsia="ar-SA"/>
        </w:rPr>
        <w:t>Plataforma Digital de Contrataciones Públicas de la Administración Pública Federal (Compras MX)</w:t>
      </w:r>
      <w:r w:rsidR="0089103F" w:rsidRPr="00E70C2B">
        <w:rPr>
          <w:rFonts w:eastAsia="Times New Roman" w:cs="Noto Sans"/>
          <w:b/>
          <w:i/>
          <w:szCs w:val="20"/>
          <w:u w:val="single"/>
          <w:lang w:eastAsia="ar-SA"/>
        </w:rPr>
        <w:t xml:space="preserve">. </w:t>
      </w:r>
      <w:r w:rsidRPr="00E70C2B">
        <w:rPr>
          <w:rFonts w:eastAsia="Times New Roman" w:cs="Noto Sans"/>
          <w:b/>
          <w:i/>
          <w:szCs w:val="20"/>
          <w:u w:val="single"/>
          <w:lang w:eastAsia="ar-SA"/>
        </w:rPr>
        <w:t>Se retira</w:t>
      </w:r>
      <w:r w:rsidR="0089103F" w:rsidRPr="00E70C2B">
        <w:rPr>
          <w:rFonts w:eastAsia="Times New Roman" w:cs="Noto Sans"/>
          <w:b/>
          <w:i/>
          <w:szCs w:val="20"/>
          <w:u w:val="single"/>
          <w:lang w:eastAsia="ar-SA"/>
        </w:rPr>
        <w:t>rá</w:t>
      </w:r>
      <w:r w:rsidRPr="00E70C2B">
        <w:rPr>
          <w:rFonts w:eastAsia="Times New Roman" w:cs="Noto Sans"/>
          <w:b/>
          <w:i/>
          <w:szCs w:val="20"/>
          <w:u w:val="single"/>
          <w:lang w:eastAsia="ar-SA"/>
        </w:rPr>
        <w:t xml:space="preserve"> la lista de </w:t>
      </w:r>
      <w:r w:rsidR="0089103F" w:rsidRPr="00E70C2B">
        <w:rPr>
          <w:rFonts w:eastAsia="Times New Roman" w:cs="Noto Sans"/>
          <w:b/>
          <w:i/>
          <w:szCs w:val="20"/>
          <w:u w:val="single"/>
          <w:lang w:eastAsia="ar-SA"/>
        </w:rPr>
        <w:t xml:space="preserve">registro de licitantes para este acto </w:t>
      </w:r>
      <w:r w:rsidRPr="00E70C2B">
        <w:rPr>
          <w:rFonts w:eastAsia="Times New Roman" w:cs="Noto Sans"/>
          <w:b/>
          <w:i/>
          <w:szCs w:val="20"/>
          <w:u w:val="single"/>
          <w:lang w:eastAsia="ar-SA"/>
        </w:rPr>
        <w:t xml:space="preserve">a las </w:t>
      </w:r>
      <w:r w:rsidR="00C94DEC" w:rsidRPr="00E70C2B">
        <w:rPr>
          <w:rFonts w:eastAsia="Times New Roman" w:cs="Noto Sans"/>
          <w:b/>
          <w:i/>
          <w:szCs w:val="20"/>
          <w:u w:val="single"/>
          <w:lang w:eastAsia="ar-SA"/>
        </w:rPr>
        <w:t xml:space="preserve">9:30 a.m. </w:t>
      </w:r>
      <w:r w:rsidR="0089103F" w:rsidRPr="00E70C2B">
        <w:rPr>
          <w:rFonts w:eastAsia="Times New Roman" w:cs="Noto Sans"/>
          <w:b/>
          <w:i/>
          <w:szCs w:val="20"/>
          <w:u w:val="single"/>
          <w:lang w:eastAsia="ar-SA"/>
        </w:rPr>
        <w:t xml:space="preserve">y no se </w:t>
      </w:r>
      <w:r w:rsidRPr="00E70C2B">
        <w:rPr>
          <w:rFonts w:eastAsia="Times New Roman" w:cs="Noto Sans"/>
          <w:b/>
          <w:i/>
          <w:szCs w:val="20"/>
          <w:u w:val="single"/>
          <w:lang w:eastAsia="ar-SA"/>
        </w:rPr>
        <w:t xml:space="preserve">podrá incorporar </w:t>
      </w:r>
      <w:r w:rsidR="0089103F" w:rsidRPr="00E70C2B">
        <w:rPr>
          <w:rFonts w:eastAsia="Times New Roman" w:cs="Noto Sans"/>
          <w:b/>
          <w:i/>
          <w:szCs w:val="20"/>
          <w:u w:val="single"/>
          <w:lang w:eastAsia="ar-SA"/>
        </w:rPr>
        <w:t>después del horario establecido para su registro.</w:t>
      </w:r>
      <w:r w:rsidR="00EB395C" w:rsidRPr="00E70C2B">
        <w:rPr>
          <w:rFonts w:eastAsia="Times New Roman" w:cs="Noto Sans"/>
          <w:b/>
          <w:i/>
          <w:szCs w:val="20"/>
          <w:u w:val="single"/>
          <w:lang w:eastAsia="ar-SA"/>
        </w:rPr>
        <w:t xml:space="preserve"> El orden de presentación de </w:t>
      </w:r>
      <w:r w:rsidR="00DE64DD" w:rsidRPr="00E70C2B">
        <w:rPr>
          <w:rFonts w:eastAsia="Times New Roman" w:cs="Noto Sans"/>
          <w:b/>
          <w:i/>
          <w:szCs w:val="20"/>
          <w:u w:val="single"/>
          <w:lang w:eastAsia="ar-SA"/>
        </w:rPr>
        <w:t xml:space="preserve">las </w:t>
      </w:r>
      <w:r w:rsidR="00AA36E1" w:rsidRPr="00E70C2B">
        <w:rPr>
          <w:rFonts w:eastAsia="Times New Roman" w:cs="Noto Sans"/>
          <w:b/>
          <w:i/>
          <w:szCs w:val="20"/>
          <w:u w:val="single"/>
          <w:lang w:eastAsia="ar-SA"/>
        </w:rPr>
        <w:t>Muestras de Anteojos s</w:t>
      </w:r>
      <w:r w:rsidR="00EB395C" w:rsidRPr="00E70C2B">
        <w:rPr>
          <w:rFonts w:eastAsia="Times New Roman" w:cs="Noto Sans"/>
          <w:b/>
          <w:i/>
          <w:szCs w:val="20"/>
          <w:u w:val="single"/>
          <w:lang w:eastAsia="ar-SA"/>
        </w:rPr>
        <w:t xml:space="preserve">e realizara de acuerdo al registro de los licitantes </w:t>
      </w:r>
    </w:p>
    <w:p w14:paraId="77417120" w14:textId="77777777" w:rsidR="0000218C" w:rsidRPr="00E70C2B" w:rsidRDefault="0000218C"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7" w:name="_Toc197515272"/>
      <w:r w:rsidRPr="00E70C2B">
        <w:rPr>
          <w:rFonts w:cs="Noto Sans"/>
          <w:noProof/>
          <w:lang w:val="es-ES_tradnl"/>
        </w:rPr>
        <w:t>2.6 Cantidades a contratar</w:t>
      </w:r>
      <w:bookmarkEnd w:id="57"/>
    </w:p>
    <w:p w14:paraId="527A802D" w14:textId="77777777" w:rsidR="00856FF0" w:rsidRPr="00E70C2B" w:rsidRDefault="00856FF0" w:rsidP="005A6D8F">
      <w:pPr>
        <w:rPr>
          <w:rFonts w:eastAsia="Times New Roman" w:cs="Noto Sans"/>
          <w:b/>
          <w:noProof/>
          <w:szCs w:val="18"/>
          <w:lang w:val="es-ES_tradnl" w:eastAsia="ar-SA"/>
        </w:rPr>
      </w:pPr>
    </w:p>
    <w:p w14:paraId="40942F1D" w14:textId="70A67CEC" w:rsidR="00856FF0" w:rsidRPr="00E70C2B" w:rsidRDefault="00856FF0" w:rsidP="005A6D8F">
      <w:pPr>
        <w:rPr>
          <w:rFonts w:eastAsia="Times New Roman" w:cs="Noto Sans"/>
          <w:b/>
          <w:noProof/>
          <w:szCs w:val="18"/>
          <w:lang w:eastAsia="ar-SA"/>
        </w:rPr>
      </w:pPr>
      <w:r w:rsidRPr="00E70C2B">
        <w:rPr>
          <w:rFonts w:eastAsia="Times New Roman" w:cs="Noto Sans"/>
          <w:noProof/>
          <w:szCs w:val="18"/>
          <w:lang w:val="es-ES_tradnl" w:eastAsia="ar-SA"/>
        </w:rPr>
        <w:t>La</w:t>
      </w:r>
      <w:r w:rsidR="00122C60" w:rsidRPr="00E70C2B">
        <w:rPr>
          <w:rFonts w:eastAsia="Times New Roman" w:cs="Noto Sans"/>
          <w:noProof/>
          <w:szCs w:val="18"/>
          <w:lang w:val="es-ES_tradnl" w:eastAsia="ar-SA"/>
        </w:rPr>
        <w:t>s</w:t>
      </w:r>
      <w:r w:rsidRPr="00E70C2B">
        <w:rPr>
          <w:rFonts w:eastAsia="Times New Roman" w:cs="Noto Sans"/>
          <w:noProof/>
          <w:szCs w:val="18"/>
          <w:lang w:val="es-ES_tradnl" w:eastAsia="ar-SA"/>
        </w:rPr>
        <w:t xml:space="preserve"> cantidad</w:t>
      </w:r>
      <w:r w:rsidR="00355F33" w:rsidRPr="00E70C2B">
        <w:rPr>
          <w:rFonts w:eastAsia="Times New Roman" w:cs="Noto Sans"/>
          <w:noProof/>
          <w:szCs w:val="18"/>
          <w:lang w:val="es-ES_tradnl" w:eastAsia="ar-SA"/>
        </w:rPr>
        <w:t>es</w:t>
      </w:r>
      <w:r w:rsidRPr="00E70C2B">
        <w:rPr>
          <w:rFonts w:eastAsia="Times New Roman" w:cs="Noto Sans"/>
          <w:noProof/>
          <w:szCs w:val="18"/>
          <w:lang w:val="es-ES_tradnl" w:eastAsia="ar-SA"/>
        </w:rPr>
        <w:t xml:space="preserve"> </w:t>
      </w:r>
      <w:r w:rsidR="00F20674" w:rsidRPr="00E70C2B">
        <w:rPr>
          <w:rFonts w:eastAsia="Times New Roman" w:cs="Noto Sans"/>
          <w:noProof/>
          <w:szCs w:val="18"/>
          <w:lang w:val="es-ES_tradnl" w:eastAsia="ar-SA"/>
        </w:rPr>
        <w:t xml:space="preserve">a contratar </w:t>
      </w:r>
      <w:r w:rsidR="00322CF7" w:rsidRPr="00E70C2B">
        <w:rPr>
          <w:rFonts w:eastAsia="Times New Roman" w:cs="Noto Sans"/>
          <w:noProof/>
          <w:szCs w:val="18"/>
          <w:lang w:val="es-ES_tradnl" w:eastAsia="ar-SA"/>
        </w:rPr>
        <w:t xml:space="preserve">para el </w:t>
      </w:r>
      <w:r w:rsidR="00EB7DF6" w:rsidRPr="00E70C2B">
        <w:rPr>
          <w:rFonts w:cs="Noto Sans"/>
          <w:bCs/>
          <w:noProof/>
          <w:szCs w:val="18"/>
        </w:rPr>
        <w:t>“</w:t>
      </w:r>
      <w:r w:rsidR="00443C42" w:rsidRPr="00E70C2B">
        <w:rPr>
          <w:rFonts w:cs="Noto Sans"/>
          <w:bCs/>
          <w:noProof/>
          <w:szCs w:val="18"/>
        </w:rPr>
        <w:t xml:space="preserve">ADQUISICIÓN DE SERVICIO DE </w:t>
      </w:r>
      <w:r w:rsidR="003F707D" w:rsidRPr="00E70C2B">
        <w:rPr>
          <w:rFonts w:cs="Noto Sans"/>
          <w:bCs/>
          <w:noProof/>
          <w:szCs w:val="18"/>
        </w:rPr>
        <w:t>ADQUISICIÓN DE SERVICIO DE ANTEOJOS A LOS TRABAJADORES Y A SU HIJOS HASTA LOS 18 AÑOS SI SE ENCUENTRAN ESTUDIANDO HASTA LOS 25 AÑOS, A JUBILADOS O PENSIONADOS</w:t>
      </w:r>
      <w:r w:rsidR="00EB7DF6" w:rsidRPr="00E70C2B">
        <w:rPr>
          <w:rFonts w:cs="Noto Sans"/>
          <w:bCs/>
          <w:noProof/>
          <w:szCs w:val="18"/>
        </w:rPr>
        <w:t>”</w:t>
      </w:r>
      <w:r w:rsidR="00E92E34" w:rsidRPr="00E70C2B">
        <w:rPr>
          <w:rFonts w:eastAsia="Times New Roman" w:cs="Noto Sans"/>
          <w:noProof/>
          <w:szCs w:val="18"/>
          <w:lang w:val="es-ES_tradnl" w:eastAsia="ar-SA"/>
        </w:rPr>
        <w:t>, se encuentra indicada en el</w:t>
      </w:r>
      <w:r w:rsidRPr="00E70C2B">
        <w:rPr>
          <w:rFonts w:eastAsia="Times New Roman" w:cs="Noto Sans"/>
          <w:noProof/>
          <w:szCs w:val="18"/>
          <w:lang w:val="es-ES_tradnl" w:eastAsia="ar-SA"/>
        </w:rPr>
        <w:t xml:space="preserve"> </w:t>
      </w:r>
      <w:r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8" w:name="_Toc197515273"/>
      <w:bookmarkEnd w:id="56"/>
      <w:r w:rsidRPr="00E70C2B">
        <w:rPr>
          <w:rFonts w:cs="Noto Sans"/>
          <w:noProof/>
          <w:lang w:val="es-ES_tradnl"/>
        </w:rPr>
        <w:t>2.7 Modalidad de contratación</w:t>
      </w:r>
      <w:bookmarkEnd w:id="58"/>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lastRenderedPageBreak/>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xml:space="preserve">, segundo párrafo de la </w:t>
            </w:r>
            <w:proofErr w:type="spellStart"/>
            <w:r w:rsidR="00251AF6" w:rsidRPr="00E70C2B">
              <w:rPr>
                <w:rFonts w:cs="Noto Sans"/>
                <w:szCs w:val="18"/>
              </w:rPr>
              <w:t>LAASSP</w:t>
            </w:r>
            <w:proofErr w:type="spellEnd"/>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9" w:name="_Toc197515274"/>
      <w:bookmarkStart w:id="60" w:name="_Toc428988946"/>
      <w:r w:rsidRPr="00E70C2B">
        <w:rPr>
          <w:rFonts w:cs="Noto Sans"/>
          <w:noProof/>
          <w:lang w:val="es-ES"/>
        </w:rPr>
        <w:t>2.8 Forma de adjudicación</w:t>
      </w:r>
      <w:bookmarkEnd w:id="59"/>
    </w:p>
    <w:p w14:paraId="78B86BAB" w14:textId="77777777" w:rsidR="00C179D8" w:rsidRPr="00E70C2B" w:rsidRDefault="00C179D8" w:rsidP="005A6D8F">
      <w:pPr>
        <w:rPr>
          <w:rFonts w:eastAsia="Times New Roman" w:cs="Noto Sans"/>
          <w:noProof/>
          <w:szCs w:val="18"/>
          <w:lang w:val="es-ES" w:eastAsia="ar-SA"/>
        </w:rPr>
      </w:pPr>
    </w:p>
    <w:p w14:paraId="56076AA4" w14:textId="031B20BB"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920962" w:rsidRPr="00E70C2B">
        <w:rPr>
          <w:rFonts w:cs="Noto Sans"/>
          <w:szCs w:val="18"/>
        </w:rPr>
        <w:t>del servicio solicitado</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por </w:t>
      </w:r>
      <w:r w:rsidR="00DD3232" w:rsidRPr="00E70C2B">
        <w:rPr>
          <w:rFonts w:cs="Noto Sans"/>
          <w:szCs w:val="18"/>
        </w:rPr>
        <w:t>el servicio 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61" w:name="_Toc367205763"/>
      <w:bookmarkEnd w:id="49"/>
      <w:bookmarkEnd w:id="60"/>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2" w:name="_Toc197515275"/>
      <w:r w:rsidRPr="00E70C2B">
        <w:rPr>
          <w:rFonts w:cs="Noto Sans"/>
          <w:noProof/>
          <w:lang w:val="es-ES_tradnl"/>
        </w:rPr>
        <w:t>2.9 Modelo de contrato</w:t>
      </w:r>
      <w:bookmarkEnd w:id="62"/>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3"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w:t>
      </w:r>
      <w:proofErr w:type="spellStart"/>
      <w:r w:rsidR="005D46A7" w:rsidRPr="00E70C2B">
        <w:rPr>
          <w:rFonts w:eastAsia="Times New Roman" w:cs="Noto Sans"/>
          <w:szCs w:val="18"/>
          <w:lang w:val="es-ES_tradnl" w:eastAsia="ar-SA"/>
        </w:rPr>
        <w:t>LAASSP</w:t>
      </w:r>
      <w:proofErr w:type="spellEnd"/>
      <w:r w:rsidR="005D46A7" w:rsidRPr="00E70C2B">
        <w:rPr>
          <w:rFonts w:eastAsia="Times New Roman" w:cs="Noto Sans"/>
          <w:szCs w:val="18"/>
          <w:lang w:val="es-ES_tradnl" w:eastAsia="ar-SA"/>
        </w:rPr>
        <w:t>.</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EC6586">
      <w:pPr>
        <w:pStyle w:val="Ttulo2"/>
        <w:rPr>
          <w:rFonts w:cs="Noto Sans"/>
        </w:rPr>
      </w:pPr>
      <w:bookmarkStart w:id="64" w:name="_Toc197515276"/>
      <w:r w:rsidRPr="00E70C2B">
        <w:rPr>
          <w:rFonts w:cs="Noto Sans"/>
        </w:rPr>
        <w:t xml:space="preserve">3. </w:t>
      </w:r>
      <w:r w:rsidR="00120426" w:rsidRPr="00E70C2B">
        <w:rPr>
          <w:rFonts w:cs="Noto Sans"/>
        </w:rPr>
        <w:t>Fo</w:t>
      </w:r>
      <w:r w:rsidR="00120426" w:rsidRPr="00E70C2B">
        <w:rPr>
          <w:rFonts w:eastAsia="Apple SD 산돌고딕 Neo 일반체" w:cs="Noto Sans"/>
        </w:rPr>
        <w:t>r</w:t>
      </w:r>
      <w:r w:rsidR="00120426" w:rsidRPr="00E70C2B">
        <w:rPr>
          <w:rFonts w:cs="Noto Sans"/>
        </w:rPr>
        <w:t xml:space="preserve">ma y términos que regirán los diversos actos de la </w:t>
      </w:r>
      <w:r w:rsidR="0068478B" w:rsidRPr="00E70C2B">
        <w:rPr>
          <w:rFonts w:cs="Noto Sans"/>
        </w:rPr>
        <w:t>Licitación</w:t>
      </w:r>
      <w:bookmarkEnd w:id="61"/>
      <w:bookmarkEnd w:id="63"/>
      <w:bookmarkEnd w:id="64"/>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5" w:name="_Toc197515277"/>
      <w:r w:rsidRPr="00E70C2B">
        <w:rPr>
          <w:rFonts w:cs="Noto Sans"/>
          <w:noProof/>
          <w:lang w:val="es-ES_tradnl"/>
        </w:rPr>
        <w:t>3.1 Reducción de Plazos</w:t>
      </w:r>
      <w:bookmarkEnd w:id="65"/>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0E647152" w14:textId="6157CB7C" w:rsidR="00FD1A52" w:rsidRPr="00E70C2B" w:rsidRDefault="00C179D8" w:rsidP="005A6D8F">
      <w:pPr>
        <w:rPr>
          <w:rFonts w:eastAsia="Times New Roman" w:cs="Noto Sans"/>
          <w:noProof/>
          <w:szCs w:val="18"/>
          <w:lang w:val="es-ES_tradnl" w:eastAsia="ar-SA"/>
        </w:rPr>
      </w:pPr>
      <w:r w:rsidRPr="00E70C2B">
        <w:rPr>
          <w:rFonts w:eastAsia="Times New Roman" w:cs="Noto Sans"/>
          <w:noProof/>
          <w:szCs w:val="18"/>
          <w:lang w:val="es-ES_tradnl" w:eastAsia="ar-SA"/>
        </w:rPr>
        <w:t>En términos de</w:t>
      </w:r>
      <w:r w:rsidR="00AF1DC9" w:rsidRPr="00E70C2B">
        <w:rPr>
          <w:rFonts w:eastAsia="Times New Roman" w:cs="Noto Sans"/>
          <w:noProof/>
          <w:szCs w:val="18"/>
          <w:lang w:val="es-ES_tradnl" w:eastAsia="ar-SA"/>
        </w:rPr>
        <w:t xml:space="preserve"> lo estipulado en el Artí</w:t>
      </w:r>
      <w:r w:rsidRPr="00E70C2B">
        <w:rPr>
          <w:rFonts w:eastAsia="Times New Roman" w:cs="Noto Sans"/>
          <w:noProof/>
          <w:szCs w:val="18"/>
          <w:lang w:val="es-ES_tradnl" w:eastAsia="ar-SA"/>
        </w:rPr>
        <w:t xml:space="preserve">culo </w:t>
      </w:r>
      <w:r w:rsidR="00ED57D7" w:rsidRPr="00E70C2B">
        <w:rPr>
          <w:rFonts w:eastAsia="Times New Roman" w:cs="Noto Sans"/>
          <w:noProof/>
          <w:szCs w:val="18"/>
          <w:lang w:val="es-ES_tradnl" w:eastAsia="ar-SA"/>
        </w:rPr>
        <w:t>4</w:t>
      </w:r>
      <w:r w:rsidRPr="00E70C2B">
        <w:rPr>
          <w:rFonts w:eastAsia="Times New Roman" w:cs="Noto Sans"/>
          <w:noProof/>
          <w:szCs w:val="18"/>
          <w:lang w:val="es-ES_tradnl" w:eastAsia="ar-SA"/>
        </w:rPr>
        <w:t>2 de la LAASSP, el presente procedimiento</w:t>
      </w:r>
      <w:r w:rsidR="00DD3232" w:rsidRPr="00E70C2B">
        <w:rPr>
          <w:rFonts w:eastAsia="Times New Roman" w:cs="Noto Sans"/>
          <w:noProof/>
          <w:szCs w:val="18"/>
          <w:lang w:val="es-ES_tradnl" w:eastAsia="ar-SA"/>
        </w:rPr>
        <w:t xml:space="preserve"> </w:t>
      </w:r>
      <w:r w:rsidR="00B25F4F" w:rsidRPr="00E70C2B">
        <w:rPr>
          <w:rFonts w:eastAsia="Times New Roman" w:cs="Noto Sans"/>
          <w:noProof/>
          <w:szCs w:val="18"/>
          <w:lang w:val="es-ES_tradnl" w:eastAsia="ar-SA"/>
        </w:rPr>
        <w:t>NO</w:t>
      </w:r>
      <w:r w:rsidRPr="00E70C2B">
        <w:rPr>
          <w:rFonts w:eastAsia="Times New Roman" w:cs="Noto Sans"/>
          <w:noProof/>
          <w:szCs w:val="18"/>
          <w:lang w:val="es-ES_tradnl" w:eastAsia="ar-SA"/>
        </w:rPr>
        <w:t xml:space="preserve"> </w:t>
      </w:r>
      <w:r w:rsidR="0028234A" w:rsidRPr="00E70C2B">
        <w:rPr>
          <w:rFonts w:eastAsia="Times New Roman" w:cs="Noto Sans"/>
          <w:noProof/>
          <w:szCs w:val="18"/>
          <w:lang w:val="es-ES_tradnl" w:eastAsia="ar-SA"/>
        </w:rPr>
        <w:t xml:space="preserve">se </w:t>
      </w:r>
      <w:r w:rsidR="00E74DB1" w:rsidRPr="00E70C2B">
        <w:rPr>
          <w:rFonts w:eastAsia="Times New Roman" w:cs="Noto Sans"/>
          <w:noProof/>
          <w:szCs w:val="18"/>
          <w:lang w:val="es-ES_tradnl" w:eastAsia="ar-SA"/>
        </w:rPr>
        <w:t xml:space="preserve">contempla </w:t>
      </w:r>
      <w:r w:rsidRPr="00E70C2B">
        <w:rPr>
          <w:rFonts w:eastAsia="Times New Roman" w:cs="Noto Sans"/>
          <w:noProof/>
          <w:szCs w:val="18"/>
          <w:lang w:val="es-ES_tradnl" w:eastAsia="ar-SA"/>
        </w:rPr>
        <w:t xml:space="preserve">la </w:t>
      </w:r>
      <w:r w:rsidR="00E74DB1" w:rsidRPr="00E70C2B">
        <w:rPr>
          <w:rFonts w:eastAsia="Times New Roman" w:cs="Noto Sans"/>
          <w:noProof/>
          <w:szCs w:val="18"/>
          <w:lang w:val="es-ES_tradnl" w:eastAsia="ar-SA"/>
        </w:rPr>
        <w:t>reducción de plazos</w:t>
      </w:r>
      <w:bookmarkStart w:id="66" w:name="_Toc367205764"/>
      <w:bookmarkStart w:id="67" w:name="_Toc428988949"/>
      <w:r w:rsidRPr="00E70C2B">
        <w:rPr>
          <w:rFonts w:eastAsia="Times New Roman" w:cs="Noto Sans"/>
          <w:noProof/>
          <w:szCs w:val="18"/>
          <w:lang w:val="es-ES_tradnl" w:eastAsia="ar-SA"/>
        </w:rPr>
        <w:t>.</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8"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6"/>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0FA31274" w:rsidR="00BD2E2E" w:rsidRPr="00E70C2B" w:rsidRDefault="009B5D2C" w:rsidP="009B5D2C">
            <w:pPr>
              <w:jc w:val="center"/>
              <w:rPr>
                <w:rFonts w:cs="Noto Sans"/>
                <w:sz w:val="16"/>
                <w:szCs w:val="18"/>
                <w:lang w:val="es-ES"/>
              </w:rPr>
            </w:pPr>
            <w:r w:rsidRPr="00E70C2B">
              <w:rPr>
                <w:rFonts w:cs="Noto Sans"/>
                <w:sz w:val="16"/>
                <w:szCs w:val="18"/>
                <w:lang w:val="es-ES"/>
              </w:rPr>
              <w:t>08</w:t>
            </w:r>
            <w:r w:rsidR="00232513" w:rsidRPr="00E70C2B">
              <w:rPr>
                <w:rFonts w:cs="Noto Sans"/>
                <w:sz w:val="16"/>
                <w:szCs w:val="18"/>
                <w:lang w:val="es-ES"/>
              </w:rPr>
              <w:t>/mayo/2025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proofErr w:type="spellStart"/>
            <w:r w:rsidRPr="00E70C2B">
              <w:rPr>
                <w:rFonts w:cs="Noto Sans"/>
                <w:sz w:val="16"/>
                <w:szCs w:val="18"/>
                <w:lang w:val="es-ES"/>
              </w:rPr>
              <w:t>NA</w:t>
            </w:r>
            <w:proofErr w:type="spellEnd"/>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489601E8" w:rsidR="00BD2E2E" w:rsidRPr="00E70C2B" w:rsidRDefault="009B5D2C" w:rsidP="00AA36E1">
            <w:pPr>
              <w:jc w:val="center"/>
              <w:rPr>
                <w:rFonts w:cs="Noto Sans"/>
              </w:rPr>
            </w:pPr>
            <w:r w:rsidRPr="00E70C2B">
              <w:rPr>
                <w:rFonts w:cs="Noto Sans"/>
                <w:sz w:val="16"/>
                <w:szCs w:val="18"/>
                <w:lang w:val="es-ES"/>
              </w:rPr>
              <w:t>13</w:t>
            </w:r>
            <w:r w:rsidR="00232513" w:rsidRPr="00E70C2B">
              <w:rPr>
                <w:rFonts w:cs="Noto Sans"/>
                <w:sz w:val="16"/>
                <w:szCs w:val="18"/>
                <w:lang w:val="es-ES"/>
              </w:rPr>
              <w:t>/mayo/2025</w:t>
            </w:r>
          </w:p>
        </w:tc>
        <w:tc>
          <w:tcPr>
            <w:tcW w:w="512" w:type="pct"/>
            <w:shd w:val="clear" w:color="auto" w:fill="auto"/>
            <w:vAlign w:val="center"/>
          </w:tcPr>
          <w:p w14:paraId="1E137D36" w14:textId="77777777" w:rsidR="00BD2E2E" w:rsidRPr="00E70C2B" w:rsidRDefault="00832898" w:rsidP="005A6D8F">
            <w:pPr>
              <w:jc w:val="center"/>
              <w:rPr>
                <w:rFonts w:cs="Noto Sans"/>
                <w:sz w:val="16"/>
                <w:szCs w:val="18"/>
                <w:lang w:val="es-ES"/>
              </w:rPr>
            </w:pPr>
            <w:r w:rsidRPr="00E70C2B">
              <w:rPr>
                <w:rFonts w:cs="Noto Sans"/>
                <w:sz w:val="16"/>
                <w:szCs w:val="18"/>
                <w:lang w:val="es-ES"/>
              </w:rPr>
              <w:t>09</w:t>
            </w:r>
            <w:r w:rsidR="00BD2E2E" w:rsidRPr="00E70C2B">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2ABCD8B7" w:rsidR="00DC42CD" w:rsidRPr="00E70C2B" w:rsidRDefault="009B5D2C" w:rsidP="009B5D2C">
            <w:pPr>
              <w:jc w:val="center"/>
              <w:rPr>
                <w:rFonts w:cs="Noto Sans"/>
              </w:rPr>
            </w:pPr>
            <w:r w:rsidRPr="00E70C2B">
              <w:rPr>
                <w:rFonts w:cs="Noto Sans"/>
                <w:sz w:val="16"/>
                <w:szCs w:val="18"/>
                <w:lang w:val="es-ES"/>
              </w:rPr>
              <w:t>23</w:t>
            </w:r>
            <w:r w:rsidR="00B25F4F" w:rsidRPr="00E70C2B">
              <w:rPr>
                <w:rFonts w:cs="Noto Sans"/>
                <w:sz w:val="16"/>
                <w:szCs w:val="18"/>
                <w:lang w:val="es-ES"/>
              </w:rPr>
              <w:t>/mayo/2025</w:t>
            </w:r>
          </w:p>
        </w:tc>
        <w:tc>
          <w:tcPr>
            <w:tcW w:w="512" w:type="pct"/>
            <w:shd w:val="clear" w:color="auto" w:fill="auto"/>
            <w:vAlign w:val="center"/>
          </w:tcPr>
          <w:p w14:paraId="1F8AE2F4" w14:textId="77777777" w:rsidR="00DC42CD" w:rsidRPr="00E70C2B" w:rsidRDefault="00DC42CD" w:rsidP="007D0BDE">
            <w:pPr>
              <w:jc w:val="center"/>
              <w:rPr>
                <w:rFonts w:cs="Noto Sans"/>
                <w:sz w:val="16"/>
                <w:szCs w:val="18"/>
                <w:lang w:val="es-ES"/>
              </w:rPr>
            </w:pPr>
            <w:r w:rsidRPr="00E70C2B">
              <w:rPr>
                <w:rFonts w:cs="Noto Sans"/>
                <w:sz w:val="16"/>
                <w:szCs w:val="18"/>
                <w:lang w:val="es-ES"/>
              </w:rPr>
              <w:t>09:00 a.m.</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E70C2B">
              <w:rPr>
                <w:rFonts w:cs="Noto Sans"/>
                <w:sz w:val="14"/>
                <w:szCs w:val="18"/>
                <w:lang w:val="es-ES"/>
              </w:rPr>
              <w:t>Qro</w:t>
            </w:r>
            <w:proofErr w:type="spellEnd"/>
            <w:r w:rsidRPr="00E70C2B">
              <w:rPr>
                <w:rFonts w:cs="Noto Sans"/>
                <w:sz w:val="14"/>
                <w:szCs w:val="18"/>
                <w:lang w:val="es-ES"/>
              </w:rPr>
              <w:t>.</w:t>
            </w:r>
          </w:p>
        </w:tc>
      </w:tr>
      <w:tr w:rsidR="002F7678" w:rsidRPr="00E70C2B" w14:paraId="4F3FB6BC" w14:textId="77777777" w:rsidTr="00ED57D7">
        <w:trPr>
          <w:trHeight w:val="20"/>
          <w:jc w:val="center"/>
        </w:trPr>
        <w:tc>
          <w:tcPr>
            <w:tcW w:w="1128" w:type="pct"/>
            <w:vAlign w:val="center"/>
          </w:tcPr>
          <w:p w14:paraId="2AEB3FCB" w14:textId="3DAD1477" w:rsidR="002F7678" w:rsidRPr="00E70C2B" w:rsidRDefault="00393A48" w:rsidP="00B25F4F">
            <w:pPr>
              <w:spacing w:line="192" w:lineRule="atLeast"/>
              <w:jc w:val="center"/>
              <w:rPr>
                <w:rFonts w:cs="Noto Sans"/>
                <w:sz w:val="16"/>
                <w:szCs w:val="18"/>
                <w:lang w:val="es-ES"/>
              </w:rPr>
            </w:pPr>
            <w:r w:rsidRPr="00E70C2B">
              <w:rPr>
                <w:rFonts w:cs="Noto Sans"/>
                <w:sz w:val="16"/>
                <w:szCs w:val="18"/>
                <w:lang w:val="es-ES"/>
              </w:rPr>
              <w:t>Presentación</w:t>
            </w:r>
            <w:r w:rsidR="002F7678" w:rsidRPr="00E70C2B">
              <w:rPr>
                <w:rFonts w:cs="Noto Sans"/>
                <w:sz w:val="16"/>
                <w:szCs w:val="18"/>
                <w:lang w:val="es-ES"/>
              </w:rPr>
              <w:t xml:space="preserve"> de </w:t>
            </w:r>
            <w:r w:rsidR="00DE64DD" w:rsidRPr="00E70C2B">
              <w:rPr>
                <w:rFonts w:cs="Noto Sans"/>
                <w:sz w:val="16"/>
                <w:szCs w:val="18"/>
                <w:lang w:val="es-ES"/>
              </w:rPr>
              <w:t>Muestra</w:t>
            </w:r>
            <w:r w:rsidR="00B25F4F" w:rsidRPr="00E70C2B">
              <w:rPr>
                <w:rFonts w:cs="Noto Sans"/>
                <w:sz w:val="16"/>
                <w:szCs w:val="18"/>
                <w:lang w:val="es-ES"/>
              </w:rPr>
              <w:t>s de Anteojos</w:t>
            </w:r>
          </w:p>
        </w:tc>
        <w:tc>
          <w:tcPr>
            <w:tcW w:w="834" w:type="pct"/>
            <w:vAlign w:val="center"/>
          </w:tcPr>
          <w:p w14:paraId="1DFB0B11" w14:textId="4AEB583C" w:rsidR="002F7678" w:rsidRPr="00E70C2B" w:rsidRDefault="009B5D2C" w:rsidP="003D557A">
            <w:pPr>
              <w:jc w:val="center"/>
              <w:rPr>
                <w:rFonts w:cs="Noto Sans"/>
              </w:rPr>
            </w:pPr>
            <w:r w:rsidRPr="00E70C2B">
              <w:rPr>
                <w:rFonts w:cs="Noto Sans"/>
                <w:sz w:val="16"/>
                <w:szCs w:val="18"/>
                <w:lang w:val="es-ES"/>
              </w:rPr>
              <w:t>27</w:t>
            </w:r>
            <w:r w:rsidR="00B25F4F" w:rsidRPr="00E70C2B">
              <w:rPr>
                <w:rFonts w:cs="Noto Sans"/>
                <w:sz w:val="16"/>
                <w:szCs w:val="18"/>
                <w:lang w:val="es-ES"/>
              </w:rPr>
              <w:t>/mayo/2025</w:t>
            </w:r>
          </w:p>
        </w:tc>
        <w:tc>
          <w:tcPr>
            <w:tcW w:w="512" w:type="pct"/>
            <w:vAlign w:val="center"/>
          </w:tcPr>
          <w:p w14:paraId="42E4471E"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09:00 a.m.</w:t>
            </w:r>
          </w:p>
        </w:tc>
        <w:tc>
          <w:tcPr>
            <w:tcW w:w="2526" w:type="pct"/>
            <w:vAlign w:val="center"/>
          </w:tcPr>
          <w:p w14:paraId="40691461" w14:textId="6193D2A1" w:rsidR="008652B0" w:rsidRPr="00E70C2B" w:rsidRDefault="002F7678" w:rsidP="00BB661A">
            <w:pPr>
              <w:spacing w:line="192" w:lineRule="atLeast"/>
              <w:jc w:val="center"/>
              <w:rPr>
                <w:rFonts w:cs="Noto Sans"/>
                <w:sz w:val="14"/>
                <w:szCs w:val="18"/>
                <w:lang w:val="es-ES"/>
              </w:rPr>
            </w:pPr>
            <w:r w:rsidRPr="00E70C2B">
              <w:rPr>
                <w:rFonts w:cs="Noto Sans"/>
                <w:sz w:val="14"/>
                <w:szCs w:val="18"/>
                <w:lang w:val="es-ES"/>
              </w:rPr>
              <w:t xml:space="preserve">El registro se </w:t>
            </w:r>
            <w:r w:rsidR="00617003" w:rsidRPr="00E70C2B">
              <w:rPr>
                <w:rFonts w:cs="Noto Sans"/>
                <w:sz w:val="14"/>
                <w:szCs w:val="18"/>
                <w:lang w:val="es-ES"/>
              </w:rPr>
              <w:t>realizará</w:t>
            </w:r>
            <w:r w:rsidRPr="00E70C2B">
              <w:rPr>
                <w:rFonts w:cs="Noto Sans"/>
                <w:sz w:val="14"/>
                <w:szCs w:val="18"/>
                <w:lang w:val="es-ES"/>
              </w:rPr>
              <w:t xml:space="preserve"> de 9:00 a </w:t>
            </w:r>
            <w:r w:rsidR="009D202E" w:rsidRPr="00E70C2B">
              <w:rPr>
                <w:rFonts w:cs="Noto Sans"/>
                <w:sz w:val="14"/>
                <w:szCs w:val="18"/>
                <w:lang w:val="es-ES"/>
              </w:rPr>
              <w:t>10</w:t>
            </w:r>
            <w:r w:rsidRPr="00E70C2B">
              <w:rPr>
                <w:rFonts w:cs="Noto Sans"/>
                <w:sz w:val="14"/>
                <w:szCs w:val="18"/>
                <w:lang w:val="es-ES"/>
              </w:rPr>
              <w:t>:</w:t>
            </w:r>
            <w:r w:rsidR="009D202E" w:rsidRPr="00E70C2B">
              <w:rPr>
                <w:rFonts w:cs="Noto Sans"/>
                <w:sz w:val="14"/>
                <w:szCs w:val="18"/>
                <w:lang w:val="es-ES"/>
              </w:rPr>
              <w:t>0</w:t>
            </w:r>
            <w:r w:rsidRPr="00E70C2B">
              <w:rPr>
                <w:rFonts w:cs="Noto Sans"/>
                <w:sz w:val="14"/>
                <w:szCs w:val="18"/>
                <w:lang w:val="es-ES"/>
              </w:rPr>
              <w:t xml:space="preserve">0 </w:t>
            </w:r>
            <w:r w:rsidR="00393A48" w:rsidRPr="00E70C2B">
              <w:rPr>
                <w:rFonts w:cs="Noto Sans"/>
                <w:sz w:val="14"/>
                <w:szCs w:val="18"/>
                <w:lang w:val="es-ES"/>
              </w:rPr>
              <w:t>horas</w:t>
            </w:r>
            <w:r w:rsidRPr="00E70C2B">
              <w:rPr>
                <w:rFonts w:cs="Noto Sans"/>
                <w:sz w:val="14"/>
                <w:szCs w:val="18"/>
                <w:lang w:val="es-ES"/>
              </w:rPr>
              <w:t xml:space="preserve"> en </w:t>
            </w:r>
            <w:r w:rsidR="009B5D2C" w:rsidRPr="00E70C2B">
              <w:rPr>
                <w:rFonts w:cs="Noto Sans"/>
                <w:sz w:val="14"/>
                <w:szCs w:val="18"/>
                <w:lang w:val="es-ES"/>
              </w:rPr>
              <w:t xml:space="preserve">Oficina de Prestaciones al Personal (Av. 5 de febrero No. 102 esq. Zaragoza, Col. Centro </w:t>
            </w:r>
            <w:proofErr w:type="spellStart"/>
            <w:r w:rsidR="009B5D2C" w:rsidRPr="00E70C2B">
              <w:rPr>
                <w:rFonts w:cs="Noto Sans"/>
                <w:sz w:val="14"/>
                <w:szCs w:val="18"/>
                <w:lang w:val="es-ES"/>
              </w:rPr>
              <w:t>Queretaro</w:t>
            </w:r>
            <w:proofErr w:type="spellEnd"/>
            <w:r w:rsidR="009B5D2C" w:rsidRPr="00E70C2B">
              <w:rPr>
                <w:rFonts w:cs="Noto Sans"/>
                <w:sz w:val="14"/>
                <w:szCs w:val="18"/>
                <w:lang w:val="es-ES"/>
              </w:rPr>
              <w:t xml:space="preserve">, </w:t>
            </w:r>
            <w:proofErr w:type="spellStart"/>
            <w:r w:rsidR="009B5D2C" w:rsidRPr="00E70C2B">
              <w:rPr>
                <w:rFonts w:cs="Noto Sans"/>
                <w:sz w:val="14"/>
                <w:szCs w:val="18"/>
                <w:lang w:val="es-ES"/>
              </w:rPr>
              <w:t>Qro</w:t>
            </w:r>
            <w:proofErr w:type="spellEnd"/>
            <w:r w:rsidR="009B5D2C" w:rsidRPr="00E70C2B">
              <w:rPr>
                <w:rFonts w:cs="Noto Sans"/>
                <w:sz w:val="14"/>
                <w:szCs w:val="18"/>
                <w:lang w:val="es-ES"/>
              </w:rPr>
              <w:t xml:space="preserve">),  </w:t>
            </w:r>
          </w:p>
          <w:p w14:paraId="61E953C6" w14:textId="527DEACB" w:rsidR="000947F4" w:rsidRPr="00E70C2B" w:rsidRDefault="000947F4" w:rsidP="008652B0">
            <w:pPr>
              <w:spacing w:line="192" w:lineRule="atLeast"/>
              <w:jc w:val="center"/>
              <w:rPr>
                <w:rFonts w:cs="Noto Sans"/>
                <w:sz w:val="16"/>
                <w:szCs w:val="18"/>
                <w:lang w:val="es-ES"/>
              </w:rPr>
            </w:pPr>
            <w:r w:rsidRPr="00E70C2B">
              <w:rPr>
                <w:rFonts w:cs="Noto Sans"/>
                <w:sz w:val="14"/>
                <w:szCs w:val="18"/>
                <w:lang w:val="es-ES"/>
              </w:rPr>
              <w:t xml:space="preserve">El NO </w:t>
            </w:r>
            <w:r w:rsidR="008652B0" w:rsidRPr="00E70C2B">
              <w:rPr>
                <w:rFonts w:cs="Noto Sans"/>
                <w:sz w:val="14"/>
                <w:szCs w:val="18"/>
                <w:lang w:val="es-ES"/>
              </w:rPr>
              <w:t>realizar la presentación de unidades muestra</w:t>
            </w:r>
            <w:r w:rsidR="00BB661A" w:rsidRPr="00E70C2B">
              <w:rPr>
                <w:rFonts w:cs="Noto Sans"/>
                <w:sz w:val="14"/>
                <w:szCs w:val="18"/>
                <w:lang w:val="es-ES"/>
              </w:rPr>
              <w:t xml:space="preserve"> será causal de desechamiento</w:t>
            </w:r>
            <w:r w:rsidRPr="00E70C2B">
              <w:rPr>
                <w:rFonts w:cs="Noto Sans"/>
                <w:sz w:val="14"/>
                <w:szCs w:val="18"/>
                <w:lang w:val="es-ES"/>
              </w:rPr>
              <w:t xml:space="preserve"> </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1CD0415D" w:rsidR="00DC42CD" w:rsidRPr="00E70C2B" w:rsidRDefault="009B5D2C" w:rsidP="003D557A">
            <w:pPr>
              <w:jc w:val="center"/>
              <w:rPr>
                <w:rFonts w:cs="Noto Sans"/>
              </w:rPr>
            </w:pPr>
            <w:r w:rsidRPr="00E70C2B">
              <w:rPr>
                <w:rFonts w:cs="Noto Sans"/>
                <w:sz w:val="16"/>
                <w:szCs w:val="18"/>
                <w:lang w:val="es-ES"/>
              </w:rPr>
              <w:t>30</w:t>
            </w:r>
            <w:r w:rsidR="00B25F4F" w:rsidRPr="00E70C2B">
              <w:rPr>
                <w:rFonts w:cs="Noto Sans"/>
                <w:sz w:val="16"/>
                <w:szCs w:val="18"/>
                <w:lang w:val="es-ES"/>
              </w:rPr>
              <w:t>/mayo/2025</w:t>
            </w:r>
          </w:p>
        </w:tc>
        <w:tc>
          <w:tcPr>
            <w:tcW w:w="512" w:type="pct"/>
            <w:shd w:val="clear" w:color="auto" w:fill="auto"/>
            <w:vAlign w:val="center"/>
          </w:tcPr>
          <w:p w14:paraId="7A6A2E6A" w14:textId="2CEEDB10" w:rsidR="00DC42CD" w:rsidRPr="00E70C2B" w:rsidRDefault="00DC42CD" w:rsidP="003D557A">
            <w:pPr>
              <w:jc w:val="center"/>
              <w:rPr>
                <w:rFonts w:cs="Noto Sans"/>
                <w:sz w:val="16"/>
                <w:szCs w:val="18"/>
                <w:lang w:val="es-ES"/>
              </w:rPr>
            </w:pPr>
            <w:r w:rsidRPr="00E70C2B">
              <w:rPr>
                <w:rFonts w:cs="Noto Sans"/>
                <w:sz w:val="16"/>
                <w:szCs w:val="18"/>
                <w:lang w:val="es-ES"/>
              </w:rPr>
              <w:t>0</w:t>
            </w:r>
            <w:r w:rsidR="003D557A" w:rsidRPr="00E70C2B">
              <w:rPr>
                <w:rFonts w:cs="Noto Sans"/>
                <w:sz w:val="16"/>
                <w:szCs w:val="18"/>
                <w:lang w:val="es-ES"/>
              </w:rPr>
              <w:t>3</w:t>
            </w:r>
            <w:r w:rsidRPr="00E70C2B">
              <w:rPr>
                <w:rFonts w:cs="Noto Sans"/>
                <w:sz w:val="16"/>
                <w:szCs w:val="18"/>
                <w:lang w:val="es-ES"/>
              </w:rPr>
              <w:t xml:space="preserve">:00 p.m.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 xml:space="preserve">Sala de usos múltiples de la Coordinación de Abastecimiento y Equipamiento, sito en Avenida del Mezquital No. 6 Colonia San Pablo, Código Postal 76130, </w:t>
            </w:r>
            <w:r w:rsidRPr="00E70C2B">
              <w:rPr>
                <w:rFonts w:cs="Noto Sans"/>
                <w:sz w:val="14"/>
                <w:szCs w:val="18"/>
                <w:lang w:val="es-ES"/>
              </w:rPr>
              <w:lastRenderedPageBreak/>
              <w:t xml:space="preserve">Querétaro, </w:t>
            </w:r>
            <w:proofErr w:type="spellStart"/>
            <w:r w:rsidRPr="00E70C2B">
              <w:rPr>
                <w:rFonts w:cs="Noto Sans"/>
                <w:sz w:val="14"/>
                <w:szCs w:val="18"/>
                <w:lang w:val="es-ES"/>
              </w:rPr>
              <w:t>Qro</w:t>
            </w:r>
            <w:proofErr w:type="spellEnd"/>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lastRenderedPageBreak/>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 xml:space="preserve">Coordinación de Abastecimiento y Equipamiento, sito en Avenida del Mezquital No. 6 Colonia San Pablo, Código Postal 76130, Querétaro, </w:t>
            </w:r>
            <w:proofErr w:type="spellStart"/>
            <w:r w:rsidR="00DC42CD" w:rsidRPr="00E70C2B">
              <w:rPr>
                <w:rFonts w:cs="Noto Sans"/>
                <w:sz w:val="14"/>
                <w:szCs w:val="18"/>
                <w:lang w:val="es-ES"/>
              </w:rPr>
              <w:t>Qro</w:t>
            </w:r>
            <w:proofErr w:type="spellEnd"/>
            <w:r w:rsidR="00DC42CD" w:rsidRPr="00E70C2B">
              <w:rPr>
                <w:rFonts w:cs="Noto Sans"/>
                <w:sz w:val="14"/>
                <w:szCs w:val="18"/>
                <w:lang w:val="es-ES"/>
              </w:rPr>
              <w:t>.</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w:t>
            </w:r>
            <w:proofErr w:type="spellStart"/>
            <w:r w:rsidRPr="00E70C2B">
              <w:rPr>
                <w:rFonts w:cs="Noto Sans"/>
                <w:b/>
                <w:sz w:val="16"/>
                <w:szCs w:val="18"/>
                <w:lang w:val="es-ES"/>
              </w:rPr>
              <w:t>LAASSP</w:t>
            </w:r>
            <w:proofErr w:type="spellEnd"/>
            <w:r w:rsidRPr="00E70C2B">
              <w:rPr>
                <w:rFonts w:cs="Noto Sans"/>
                <w:b/>
                <w:sz w:val="16"/>
                <w:szCs w:val="18"/>
                <w:lang w:val="es-ES"/>
              </w:rPr>
              <w:t xml:space="preserve">).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1572E678" w:rsidR="00DC42CD" w:rsidRPr="00E70C2B" w:rsidRDefault="00B25F4F" w:rsidP="00C67050">
            <w:pPr>
              <w:jc w:val="center"/>
              <w:rPr>
                <w:rFonts w:cs="Noto Sans"/>
                <w:b/>
                <w:sz w:val="16"/>
                <w:szCs w:val="18"/>
                <w:lang w:val="es-ES"/>
              </w:rPr>
            </w:pPr>
            <w:r w:rsidRPr="00E70C2B">
              <w:rPr>
                <w:rFonts w:cs="Noto Sans"/>
                <w:b/>
                <w:sz w:val="16"/>
                <w:szCs w:val="18"/>
                <w:lang w:val="es-ES"/>
              </w:rPr>
              <w:t>NO</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9"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9"/>
      <w:r w:rsidR="009207A1" w:rsidRPr="00E70C2B">
        <w:rPr>
          <w:rFonts w:cs="Noto Sans"/>
          <w:noProof/>
          <w:lang w:val="es-ES_tradnl"/>
        </w:rPr>
        <w:t xml:space="preserve">  </w:t>
      </w:r>
    </w:p>
    <w:p w14:paraId="25BFDA25" w14:textId="4CCCDBE0"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w:t>
      </w:r>
      <w:proofErr w:type="spellStart"/>
      <w:r w:rsidR="00EA0527" w:rsidRPr="00E70C2B">
        <w:rPr>
          <w:rFonts w:cs="Noto Sans"/>
        </w:rPr>
        <w:t>LAASSP</w:t>
      </w:r>
      <w:proofErr w:type="spellEnd"/>
      <w:r w:rsidR="00EA0527" w:rsidRPr="00E70C2B">
        <w:rPr>
          <w:rFonts w:cs="Noto Sans"/>
        </w:rPr>
        <w:t xml:space="preserve">, </w:t>
      </w:r>
      <w:r w:rsidRPr="00E70C2B">
        <w:rPr>
          <w:rFonts w:cs="Noto Sans"/>
        </w:rPr>
        <w:t xml:space="preserve">45 y 46 de su </w:t>
      </w:r>
      <w:proofErr w:type="spellStart"/>
      <w:r w:rsidRPr="00E70C2B">
        <w:rPr>
          <w:rFonts w:cs="Noto Sans"/>
        </w:rPr>
        <w:t>RLAASSP</w:t>
      </w:r>
      <w:proofErr w:type="spellEnd"/>
      <w:r w:rsidRPr="00E70C2B">
        <w:rPr>
          <w:rFonts w:cs="Noto Sans"/>
        </w:rPr>
        <w:t xml:space="preserve">,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Plataforma Digital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lastRenderedPageBreak/>
        <w:t xml:space="preserve">A partir de la hora y fecha señaladas en la convocatoria para la celebración de la junta de aclaraciones, conforme a lo previsto en el artículo 46 fracción II del reglamento de la </w:t>
      </w:r>
      <w:proofErr w:type="spellStart"/>
      <w:r w:rsidRPr="00E70C2B">
        <w:rPr>
          <w:rFonts w:cs="Noto Sans"/>
        </w:rPr>
        <w:t>LAASSP</w:t>
      </w:r>
      <w:proofErr w:type="spellEnd"/>
      <w:r w:rsidRPr="00E70C2B">
        <w:rPr>
          <w:rFonts w:cs="Noto Sans"/>
        </w:rPr>
        <w:t xml:space="preserve">,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70"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70"/>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rtículos 3</w:t>
      </w:r>
      <w:r w:rsidR="00F96DB9" w:rsidRPr="00E70C2B">
        <w:rPr>
          <w:rFonts w:cs="Noto Sans"/>
          <w:noProof/>
          <w:szCs w:val="18"/>
          <w:lang w:val="es-ES_tradnl" w:eastAsia="es-ES"/>
        </w:rPr>
        <w:t>6, 37 y 45</w:t>
      </w:r>
      <w:r w:rsidRPr="00E70C2B">
        <w:rPr>
          <w:rFonts w:cs="Noto Sans"/>
          <w:noProof/>
          <w:szCs w:val="18"/>
          <w:lang w:val="es-ES_tradnl" w:eastAsia="es-ES"/>
        </w:rPr>
        <w:t xml:space="preserve"> 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w:t>
      </w:r>
      <w:proofErr w:type="spellStart"/>
      <w:r w:rsidR="006E41DA" w:rsidRPr="00E70C2B">
        <w:rPr>
          <w:rFonts w:cs="Noto Sans"/>
          <w:i/>
          <w:szCs w:val="18"/>
        </w:rPr>
        <w:t>UC</w:t>
      </w:r>
      <w:proofErr w:type="spellEnd"/>
      <w:r w:rsidR="006E41DA" w:rsidRPr="00E70C2B">
        <w:rPr>
          <w:rFonts w:cs="Noto Sans"/>
          <w:i/>
          <w:szCs w:val="18"/>
        </w:rPr>
        <w:t>)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lastRenderedPageBreak/>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 xml:space="preserve">rtículo 50 del </w:t>
      </w:r>
      <w:proofErr w:type="spellStart"/>
      <w:r w:rsidRPr="00E70C2B">
        <w:rPr>
          <w:rFonts w:cs="Noto Sans"/>
          <w:szCs w:val="18"/>
        </w:rPr>
        <w:t>RLAASSP</w:t>
      </w:r>
      <w:proofErr w:type="spellEnd"/>
      <w:r w:rsidRPr="00E70C2B">
        <w:rPr>
          <w:rFonts w:cs="Noto Sans"/>
          <w:szCs w:val="18"/>
        </w:rPr>
        <w:t>.</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1"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1"/>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3"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4" w:name="_Toc424735333"/>
      <w:r w:rsidRPr="00E70C2B">
        <w:rPr>
          <w:rFonts w:cs="Noto Sans"/>
          <w:noProof/>
          <w:lang w:val="es-ES_tradnl"/>
        </w:rPr>
        <w:t>Proposiciones Conjuntas</w:t>
      </w:r>
      <w:bookmarkEnd w:id="73"/>
      <w:bookmarkEnd w:id="74"/>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5" w:name="_Toc197515282"/>
      <w:r w:rsidRPr="00E70C2B">
        <w:rPr>
          <w:rFonts w:cs="Noto Sans"/>
          <w:noProof/>
          <w:lang w:val="es-ES_tradnl"/>
        </w:rPr>
        <w:t>3.6</w:t>
      </w:r>
      <w:r w:rsidR="00F923DE" w:rsidRPr="00E70C2B">
        <w:rPr>
          <w:rFonts w:cs="Noto Sans"/>
          <w:noProof/>
          <w:lang w:val="es-ES_tradnl"/>
        </w:rPr>
        <w:t xml:space="preserve"> Proposición Única</w:t>
      </w:r>
      <w:bookmarkEnd w:id="75"/>
    </w:p>
    <w:p w14:paraId="0E86ADEE" w14:textId="77777777" w:rsidR="0049570E" w:rsidRPr="00E70C2B" w:rsidRDefault="0049570E" w:rsidP="005A6D8F">
      <w:pPr>
        <w:rPr>
          <w:rFonts w:eastAsia="Times New Roman" w:cs="Noto Sans"/>
          <w:b/>
          <w:noProof/>
          <w:szCs w:val="18"/>
          <w:lang w:val="es-ES_tradnl" w:eastAsia="es-ES"/>
        </w:rPr>
      </w:pPr>
    </w:p>
    <w:bookmarkEnd w:id="72"/>
    <w:p w14:paraId="5FCB2E3E" w14:textId="77777777" w:rsidR="005F377B" w:rsidRPr="00E70C2B" w:rsidRDefault="005F377B" w:rsidP="005A6D8F">
      <w:pPr>
        <w:rPr>
          <w:rFonts w:cs="Noto Sans"/>
          <w:noProof/>
          <w:szCs w:val="18"/>
          <w:lang w:val="es-ES_tradnl" w:eastAsia="es-ES"/>
        </w:rPr>
      </w:pPr>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6" w:name="_Toc428988953"/>
    </w:p>
    <w:p w14:paraId="4919E3FF" w14:textId="77777777" w:rsidR="00574EE3" w:rsidRPr="00E70C2B" w:rsidRDefault="00574EE3" w:rsidP="009F20E0">
      <w:pPr>
        <w:pStyle w:val="Ttulo3"/>
        <w:rPr>
          <w:rFonts w:cs="Noto Sans"/>
          <w:lang w:val="es-ES_tradnl"/>
        </w:rPr>
      </w:pPr>
      <w:bookmarkStart w:id="77" w:name="_Toc367205771"/>
      <w:bookmarkStart w:id="78" w:name="_Toc197515283"/>
      <w:r w:rsidRPr="00E70C2B">
        <w:rPr>
          <w:rFonts w:cs="Noto Sans"/>
        </w:rPr>
        <w:t>3</w:t>
      </w:r>
      <w:bookmarkEnd w:id="77"/>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78"/>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w:t>
      </w:r>
      <w:r w:rsidRPr="00E70C2B">
        <w:rPr>
          <w:rFonts w:eastAsia="Times New Roman" w:cs="Noto Sans"/>
          <w:noProof/>
          <w:szCs w:val="18"/>
          <w:lang w:val="es-ES" w:eastAsia="ar-SA"/>
        </w:rPr>
        <w:lastRenderedPageBreak/>
        <w:t>pasaporte, credencial para votar o cédula profesional), tratándose de personas físicas, y en el caso de personas morales, de la persona que firme la proposición.</w:t>
      </w:r>
    </w:p>
    <w:p w14:paraId="419FC00C" w14:textId="77777777" w:rsidR="005D0301" w:rsidRPr="00E70C2B" w:rsidRDefault="005D0301"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79" w:name="_Toc367205772"/>
      <w:bookmarkStart w:id="80"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79"/>
      <w:bookmarkEnd w:id="80"/>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w:t>
      </w:r>
      <w:proofErr w:type="spellStart"/>
      <w:r w:rsidR="00493464" w:rsidRPr="00E70C2B">
        <w:rPr>
          <w:rFonts w:cs="Noto Sans"/>
          <w:szCs w:val="18"/>
        </w:rPr>
        <w:t>LAASSP</w:t>
      </w:r>
      <w:proofErr w:type="spellEnd"/>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1" w:name="_Toc197515285"/>
      <w:r w:rsidRPr="00E70C2B">
        <w:rPr>
          <w:rFonts w:cs="Noto Sans"/>
          <w:noProof/>
          <w:lang w:val="es-ES_tradnl"/>
        </w:rPr>
        <w:t>3.9</w:t>
      </w:r>
      <w:r w:rsidR="002358A5" w:rsidRPr="00E70C2B">
        <w:rPr>
          <w:rFonts w:cs="Noto Sans"/>
          <w:noProof/>
          <w:lang w:val="es-ES_tradnl"/>
        </w:rPr>
        <w:t xml:space="preserve"> Acto de fallo</w:t>
      </w:r>
      <w:bookmarkEnd w:id="76"/>
      <w:bookmarkEnd w:id="81"/>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E70C2B" w:rsidRDefault="002358A5" w:rsidP="005A6D8F">
      <w:pPr>
        <w:rPr>
          <w:rFonts w:cs="Noto Sans"/>
          <w:noProof/>
          <w:szCs w:val="18"/>
          <w:lang w:val="es-ES_tradnl" w:eastAsia="es-ES"/>
        </w:rPr>
      </w:pPr>
    </w:p>
    <w:p w14:paraId="23CBC569" w14:textId="77777777" w:rsidR="00437007" w:rsidRPr="00E70C2B" w:rsidRDefault="00437007" w:rsidP="009F20E0">
      <w:pPr>
        <w:pStyle w:val="Ttulo3"/>
        <w:ind w:left="397" w:hanging="397"/>
        <w:rPr>
          <w:rFonts w:cs="Noto Sans"/>
          <w:noProof/>
          <w:sz w:val="22"/>
          <w:lang w:val="es-ES_tradnl"/>
        </w:rPr>
      </w:pPr>
      <w:bookmarkStart w:id="82" w:name="_Toc197515286"/>
      <w:r w:rsidRPr="00E70C2B">
        <w:rPr>
          <w:rFonts w:cs="Noto Sans"/>
          <w:noProof/>
          <w:sz w:val="22"/>
          <w:lang w:val="es-ES_tradnl"/>
        </w:rPr>
        <w:t>3.10 Adjudicación de contrato</w:t>
      </w:r>
      <w:bookmarkEnd w:id="82"/>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663DD2C" w14:textId="7DE33A4A" w:rsidR="00437007" w:rsidRPr="00E70C2B" w:rsidRDefault="00437007" w:rsidP="005A6D8F">
      <w:pPr>
        <w:rPr>
          <w:rFonts w:cs="Noto Sans"/>
          <w:noProof/>
          <w:szCs w:val="18"/>
          <w:lang w:val="es-ES_tradnl" w:eastAsia="es-ES"/>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p w14:paraId="7028E3E2" w14:textId="77777777" w:rsidR="00437007" w:rsidRPr="00E70C2B" w:rsidRDefault="00437007" w:rsidP="005A6D8F">
      <w:pPr>
        <w:rPr>
          <w:rFonts w:cs="Noto Sans"/>
          <w:noProof/>
          <w:szCs w:val="18"/>
          <w:lang w:val="es-ES_tradnl" w:eastAsia="es-ES"/>
        </w:rPr>
      </w:pPr>
    </w:p>
    <w:p w14:paraId="6BBB3B87" w14:textId="674E958A" w:rsidR="00504469" w:rsidRPr="00E70C2B" w:rsidRDefault="00504469" w:rsidP="009F20E0">
      <w:pPr>
        <w:pStyle w:val="Ttulo3"/>
        <w:ind w:left="397" w:hanging="397"/>
        <w:rPr>
          <w:rFonts w:cs="Noto Sans"/>
          <w:noProof/>
          <w:sz w:val="22"/>
          <w:lang w:val="es-ES_tradnl"/>
        </w:rPr>
      </w:pPr>
      <w:bookmarkStart w:id="83" w:name="_Toc197515287"/>
      <w:r w:rsidRPr="00E70C2B">
        <w:rPr>
          <w:rFonts w:cs="Noto Sans"/>
          <w:noProof/>
          <w:sz w:val="22"/>
          <w:lang w:val="es-ES_tradnl"/>
        </w:rPr>
        <w:t>3.1</w:t>
      </w:r>
      <w:r w:rsidR="009B25C4" w:rsidRPr="00E70C2B">
        <w:rPr>
          <w:rFonts w:cs="Noto Sans"/>
          <w:noProof/>
          <w:sz w:val="22"/>
          <w:lang w:val="es-ES_tradnl"/>
        </w:rPr>
        <w:t>1</w:t>
      </w:r>
      <w:r w:rsidRPr="00E70C2B">
        <w:rPr>
          <w:rFonts w:cs="Noto Sans"/>
          <w:noProof/>
          <w:sz w:val="22"/>
          <w:lang w:val="es-ES_tradnl"/>
        </w:rPr>
        <w:t xml:space="preserve"> Firma de contrato</w:t>
      </w:r>
      <w:bookmarkEnd w:id="83"/>
    </w:p>
    <w:p w14:paraId="1E1E4909" w14:textId="77777777" w:rsidR="00F43890" w:rsidRPr="00E70C2B" w:rsidRDefault="00F43890" w:rsidP="00F43890">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Elaboracion y posterior formalizacion del o los contratos, se llevaran a cabo a trabes de la </w:t>
      </w:r>
      <w:r w:rsidRPr="00E70C2B">
        <w:rPr>
          <w:rFonts w:eastAsia="Times New Roman" w:cs="Noto Sans"/>
          <w:noProof/>
          <w:szCs w:val="18"/>
          <w:lang w:val="es-ES" w:eastAsia="ar-SA"/>
        </w:rPr>
        <w:t>Oficina de Contratos</w:t>
      </w:r>
      <w:r w:rsidRPr="00E70C2B">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E70C2B" w:rsidRDefault="00504469" w:rsidP="005A6D8F">
      <w:pPr>
        <w:rPr>
          <w:rFonts w:eastAsia="Times New Roman" w:cs="Noto Sans"/>
          <w:noProof/>
          <w:szCs w:val="18"/>
          <w:lang w:val="es-ES_tradnl" w:eastAsia="es-ES"/>
        </w:rPr>
      </w:pPr>
    </w:p>
    <w:p w14:paraId="2FFBA4B7" w14:textId="7ED3BA68" w:rsidR="00F43890" w:rsidRPr="00E70C2B" w:rsidRDefault="002358A5" w:rsidP="005A6D8F">
      <w:pPr>
        <w:rPr>
          <w:rFonts w:eastAsia="Times New Roman" w:cs="Noto Sans"/>
          <w:noProof/>
          <w:szCs w:val="18"/>
          <w:lang w:val="es-ES_tradnl" w:eastAsia="es-ES"/>
        </w:rPr>
      </w:pPr>
      <w:r w:rsidRPr="00E70C2B">
        <w:rPr>
          <w:rFonts w:eastAsia="Times New Roman" w:cs="Noto Sans"/>
          <w:noProof/>
          <w:szCs w:val="18"/>
          <w:lang w:val="es-ES_tradnl" w:eastAsia="es-ES"/>
        </w:rPr>
        <w:lastRenderedPageBreak/>
        <w:t xml:space="preserve">El(los) licitante(s) adjudicado(s) deberá(n) firmar el contrato conforme al </w:t>
      </w:r>
      <w:r w:rsidR="00887EAD" w:rsidRPr="00E70C2B">
        <w:rPr>
          <w:rFonts w:eastAsia="Times New Roman" w:cs="Noto Sans"/>
          <w:noProof/>
          <w:szCs w:val="18"/>
          <w:lang w:val="es-ES_tradnl" w:eastAsia="es-ES"/>
        </w:rPr>
        <w:t xml:space="preserve">modelo </w:t>
      </w:r>
      <w:r w:rsidRPr="00E70C2B">
        <w:rPr>
          <w:rFonts w:eastAsia="Times New Roman" w:cs="Noto Sans"/>
          <w:noProof/>
          <w:szCs w:val="18"/>
          <w:lang w:val="es-ES_tradnl" w:eastAsia="es-ES"/>
        </w:rPr>
        <w:t xml:space="preserve">que se señala en el </w:t>
      </w:r>
      <w:hyperlink w:anchor="ANEXO_3" w:history="1">
        <w:r w:rsidRPr="00E70C2B">
          <w:rPr>
            <w:rStyle w:val="Hipervnculo"/>
            <w:rFonts w:eastAsia="Times New Roman" w:cs="Noto Sans"/>
            <w:b/>
            <w:noProof/>
            <w:szCs w:val="18"/>
            <w:lang w:val="es-ES_tradnl" w:eastAsia="es-ES"/>
          </w:rPr>
          <w:t xml:space="preserve">Anexo No. </w:t>
        </w:r>
        <w:r w:rsidR="00506C77" w:rsidRPr="00E70C2B">
          <w:rPr>
            <w:rStyle w:val="Hipervnculo"/>
            <w:rFonts w:eastAsia="Times New Roman" w:cs="Noto Sans"/>
            <w:b/>
            <w:noProof/>
            <w:szCs w:val="18"/>
            <w:lang w:val="es-ES_tradnl" w:eastAsia="es-ES"/>
          </w:rPr>
          <w:t>3</w:t>
        </w:r>
      </w:hyperlink>
      <w:r w:rsidR="00887EAD" w:rsidRPr="00E70C2B">
        <w:rPr>
          <w:rFonts w:eastAsia="Times New Roman" w:cs="Noto Sans"/>
          <w:b/>
          <w:noProof/>
          <w:szCs w:val="18"/>
          <w:lang w:val="es-ES_tradnl" w:eastAsia="es-ES"/>
        </w:rPr>
        <w:t xml:space="preserve"> “</w:t>
      </w:r>
      <w:r w:rsidR="00887EAD" w:rsidRPr="00E70C2B">
        <w:rPr>
          <w:rFonts w:cs="Noto Sans"/>
          <w:b/>
          <w:noProof/>
          <w:szCs w:val="18"/>
          <w:lang w:val="es-ES_tradnl"/>
        </w:rPr>
        <w:t>Modelo de contrato”</w:t>
      </w:r>
      <w:r w:rsidRPr="00E70C2B">
        <w:rPr>
          <w:rFonts w:eastAsia="Times New Roman" w:cs="Noto Sans"/>
          <w:b/>
          <w:noProof/>
          <w:szCs w:val="18"/>
          <w:lang w:val="es-ES_tradnl" w:eastAsia="es-ES"/>
        </w:rPr>
        <w:t xml:space="preserve"> </w:t>
      </w:r>
      <w:r w:rsidRPr="00E70C2B">
        <w:rPr>
          <w:rFonts w:eastAsia="Times New Roman" w:cs="Noto Sans"/>
          <w:noProof/>
          <w:szCs w:val="18"/>
          <w:lang w:val="es-ES_tradnl" w:eastAsia="es-ES"/>
        </w:rPr>
        <w:t>de la presente Convocatoria</w:t>
      </w:r>
      <w:r w:rsidR="00A94AB2" w:rsidRPr="00E70C2B">
        <w:rPr>
          <w:rFonts w:eastAsia="Times New Roman" w:cs="Noto Sans"/>
          <w:noProof/>
          <w:szCs w:val="18"/>
          <w:lang w:val="es-ES_tradnl" w:eastAsia="es-ES"/>
        </w:rPr>
        <w:t>,</w:t>
      </w:r>
      <w:r w:rsidRPr="00E70C2B">
        <w:rPr>
          <w:rFonts w:eastAsia="Times New Roman" w:cs="Noto Sans"/>
          <w:noProof/>
          <w:szCs w:val="18"/>
          <w:lang w:val="es-ES_tradnl" w:eastAsia="es-ES"/>
        </w:rPr>
        <w:t xml:space="preserve"> considerando las modificaciones</w:t>
      </w:r>
      <w:r w:rsidR="00F31421" w:rsidRPr="00E70C2B">
        <w:rPr>
          <w:rFonts w:eastAsia="Times New Roman" w:cs="Noto Sans"/>
          <w:noProof/>
          <w:szCs w:val="18"/>
          <w:lang w:val="es-ES_tradnl" w:eastAsia="es-ES"/>
        </w:rPr>
        <w:t>, que en su caso,</w:t>
      </w:r>
      <w:r w:rsidRPr="00E70C2B">
        <w:rPr>
          <w:rFonts w:eastAsia="Times New Roman" w:cs="Noto Sans"/>
          <w:noProof/>
          <w:szCs w:val="18"/>
          <w:lang w:val="es-ES_tradnl" w:eastAsia="es-ES"/>
        </w:rPr>
        <w:t xml:space="preserve"> que deriven de la Junta de Aclaraciones, en la </w:t>
      </w:r>
      <w:r w:rsidR="00F43890" w:rsidRPr="00E70C2B">
        <w:rPr>
          <w:rFonts w:eastAsia="Times New Roman" w:cs="Noto Sans"/>
          <w:noProof/>
          <w:szCs w:val="18"/>
          <w:lang w:val="es-ES_tradnl" w:eastAsia="es-ES"/>
        </w:rPr>
        <w:t xml:space="preserve">Plataforma </w:t>
      </w:r>
    </w:p>
    <w:p w14:paraId="17DCEB26" w14:textId="77777777" w:rsidR="00F43890" w:rsidRPr="00E70C2B" w:rsidRDefault="00F43890" w:rsidP="005A6D8F">
      <w:pPr>
        <w:rPr>
          <w:rFonts w:eastAsia="Times New Roman" w:cs="Noto Sans"/>
          <w:noProof/>
          <w:szCs w:val="18"/>
          <w:lang w:val="es-ES_tradnl" w:eastAsia="es-ES"/>
        </w:rPr>
      </w:pPr>
    </w:p>
    <w:p w14:paraId="1DC8A88A" w14:textId="067BBC1E" w:rsidR="002358A5" w:rsidRPr="00E70C2B" w:rsidRDefault="00196CC4" w:rsidP="005A6D8F">
      <w:pPr>
        <w:rPr>
          <w:rFonts w:eastAsia="Times New Roman" w:cs="Noto Sans"/>
          <w:noProof/>
          <w:szCs w:val="18"/>
          <w:lang w:val="es-ES_tradnl" w:eastAsia="es-ES"/>
        </w:rPr>
      </w:pPr>
      <w:r w:rsidRPr="00E70C2B">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E70C2B">
        <w:rPr>
          <w:rFonts w:eastAsia="Times New Roman" w:cs="Noto Sans"/>
          <w:noProof/>
          <w:szCs w:val="18"/>
          <w:lang w:val="es-ES_tradnl" w:eastAsia="es-ES"/>
        </w:rPr>
        <w:t>o por la fracción V</w:t>
      </w:r>
      <w:r w:rsidR="00F43890" w:rsidRPr="00E70C2B">
        <w:rPr>
          <w:rFonts w:eastAsia="Times New Roman" w:cs="Noto Sans"/>
          <w:noProof/>
          <w:szCs w:val="18"/>
          <w:lang w:val="es-ES_tradnl" w:eastAsia="es-ES"/>
        </w:rPr>
        <w:t>I</w:t>
      </w:r>
      <w:r w:rsidR="00493464" w:rsidRPr="00E70C2B">
        <w:rPr>
          <w:rFonts w:eastAsia="Times New Roman" w:cs="Noto Sans"/>
          <w:noProof/>
          <w:szCs w:val="18"/>
          <w:lang w:val="es-ES_tradnl" w:eastAsia="es-ES"/>
        </w:rPr>
        <w:t xml:space="preserve"> del A</w:t>
      </w:r>
      <w:r w:rsidRPr="00E70C2B">
        <w:rPr>
          <w:rFonts w:eastAsia="Times New Roman" w:cs="Noto Sans"/>
          <w:noProof/>
          <w:szCs w:val="18"/>
          <w:lang w:val="es-ES_tradnl" w:eastAsia="es-ES"/>
        </w:rPr>
        <w:t xml:space="preserve">rtículo </w:t>
      </w:r>
      <w:r w:rsidR="00F43890" w:rsidRPr="00E70C2B">
        <w:rPr>
          <w:rFonts w:eastAsia="Times New Roman" w:cs="Noto Sans"/>
          <w:noProof/>
          <w:szCs w:val="18"/>
          <w:lang w:val="es-ES_tradnl" w:eastAsia="es-ES"/>
        </w:rPr>
        <w:t>49</w:t>
      </w:r>
      <w:r w:rsidRPr="00E70C2B">
        <w:rPr>
          <w:rFonts w:eastAsia="Times New Roman" w:cs="Noto Sans"/>
          <w:noProof/>
          <w:szCs w:val="18"/>
          <w:lang w:val="es-ES_tradnl" w:eastAsia="es-ES"/>
        </w:rPr>
        <w:t xml:space="preserve"> de la LAASSP, </w:t>
      </w:r>
      <w:r w:rsidR="00482A0E" w:rsidRPr="00E70C2B">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E70C2B">
        <w:rPr>
          <w:rFonts w:eastAsia="Times New Roman" w:cs="Noto Sans"/>
          <w:noProof/>
          <w:szCs w:val="18"/>
          <w:lang w:val="es-ES_tradnl" w:eastAsia="es-ES"/>
        </w:rPr>
        <w:t>habiles</w:t>
      </w:r>
      <w:r w:rsidR="00482A0E" w:rsidRPr="00E70C2B">
        <w:rPr>
          <w:rFonts w:eastAsia="Times New Roman" w:cs="Noto Sans"/>
          <w:noProof/>
          <w:szCs w:val="18"/>
          <w:lang w:val="es-ES_tradnl" w:eastAsia="es-ES"/>
        </w:rPr>
        <w:t xml:space="preserve"> posteriores a la notificación del fallo</w:t>
      </w:r>
      <w:r w:rsidR="00F43890" w:rsidRPr="00E70C2B">
        <w:rPr>
          <w:rFonts w:eastAsia="Times New Roman" w:cs="Noto Sans"/>
          <w:noProof/>
          <w:szCs w:val="18"/>
          <w:lang w:val="es-ES_tradnl" w:eastAsia="es-ES"/>
        </w:rPr>
        <w:t>, de acuerdo al articulo 67  primer parrafo de la LAASSP</w:t>
      </w:r>
      <w:r w:rsidR="00482A0E" w:rsidRPr="00E70C2B">
        <w:rPr>
          <w:rFonts w:eastAsia="Times New Roman" w:cs="Noto Sans"/>
          <w:noProof/>
          <w:szCs w:val="18"/>
          <w:lang w:val="es-ES_tradnl" w:eastAsia="es-ES"/>
        </w:rPr>
        <w:t>.</w:t>
      </w:r>
    </w:p>
    <w:p w14:paraId="1D09AD64" w14:textId="77777777" w:rsidR="00F43890" w:rsidRPr="00E70C2B" w:rsidRDefault="00F43890" w:rsidP="00F43890">
      <w:pPr>
        <w:rPr>
          <w:rFonts w:eastAsia="Times New Roman" w:cs="Noto Sans"/>
          <w:noProof/>
          <w:szCs w:val="18"/>
          <w:lang w:val="es-ES" w:eastAsia="ar-SA"/>
        </w:rPr>
      </w:pPr>
    </w:p>
    <w:p w14:paraId="4B18A201" w14:textId="437AD4B5" w:rsidR="0052511A" w:rsidRPr="00E70C2B" w:rsidRDefault="0052511A" w:rsidP="009F20E0">
      <w:pPr>
        <w:pStyle w:val="Ttulo3"/>
        <w:ind w:left="397" w:hanging="397"/>
        <w:rPr>
          <w:rFonts w:cs="Noto Sans"/>
          <w:noProof/>
          <w:sz w:val="22"/>
          <w:lang w:val="es-ES_tradnl"/>
        </w:rPr>
      </w:pPr>
      <w:bookmarkStart w:id="84" w:name="_Toc197515288"/>
      <w:r w:rsidRPr="00E70C2B">
        <w:rPr>
          <w:rFonts w:cs="Noto Sans"/>
          <w:noProof/>
          <w:sz w:val="22"/>
          <w:lang w:val="es-ES_tradnl"/>
        </w:rPr>
        <w:t>3.1</w:t>
      </w:r>
      <w:r w:rsidR="00224602" w:rsidRPr="00E70C2B">
        <w:rPr>
          <w:rFonts w:cs="Noto Sans"/>
          <w:noProof/>
          <w:sz w:val="22"/>
          <w:lang w:val="es-ES_tradnl"/>
        </w:rPr>
        <w:t>2</w:t>
      </w:r>
      <w:r w:rsidRPr="00E70C2B">
        <w:rPr>
          <w:rFonts w:cs="Noto Sans"/>
          <w:noProof/>
          <w:sz w:val="22"/>
          <w:lang w:val="es-ES_tradnl"/>
        </w:rPr>
        <w:t xml:space="preserve"> </w:t>
      </w:r>
      <w:r w:rsidR="009207A1" w:rsidRPr="00E70C2B">
        <w:rPr>
          <w:rFonts w:cs="Noto Sans"/>
          <w:noProof/>
          <w:sz w:val="22"/>
          <w:lang w:val="es-ES_tradnl"/>
        </w:rPr>
        <w:t>Acreditación de encontrarse al corriente de sus obligaciones fiscales</w:t>
      </w:r>
      <w:r w:rsidRPr="00E70C2B">
        <w:rPr>
          <w:rFonts w:cs="Noto Sans"/>
          <w:noProof/>
          <w:sz w:val="22"/>
          <w:lang w:val="es-ES_tradnl"/>
        </w:rPr>
        <w:t>.</w:t>
      </w:r>
      <w:bookmarkEnd w:id="84"/>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36639564"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E70C2B" w:rsidRDefault="009B25C4" w:rsidP="009F20E0">
      <w:pPr>
        <w:pStyle w:val="Ttulo3"/>
        <w:ind w:left="397" w:hanging="397"/>
        <w:rPr>
          <w:rFonts w:cs="Noto Sans"/>
          <w:noProof/>
          <w:sz w:val="22"/>
          <w:lang w:val="es-ES_tradnl"/>
        </w:rPr>
      </w:pPr>
      <w:bookmarkStart w:id="85" w:name="_Toc197515289"/>
      <w:r w:rsidRPr="00E70C2B">
        <w:rPr>
          <w:rFonts w:cs="Noto Sans"/>
          <w:noProof/>
          <w:sz w:val="22"/>
          <w:lang w:val="es-ES_tradnl"/>
        </w:rPr>
        <w:t>3.1</w:t>
      </w:r>
      <w:r w:rsidR="00224602" w:rsidRPr="00E70C2B">
        <w:rPr>
          <w:rFonts w:cs="Noto Sans"/>
          <w:noProof/>
          <w:sz w:val="22"/>
          <w:lang w:val="es-ES_tradnl"/>
        </w:rPr>
        <w:t>3</w:t>
      </w:r>
      <w:r w:rsidR="0052511A" w:rsidRPr="00E70C2B">
        <w:rPr>
          <w:rFonts w:cs="Noto Sans"/>
          <w:noProof/>
          <w:sz w:val="22"/>
          <w:lang w:val="es-ES_tradnl"/>
        </w:rPr>
        <w:t xml:space="preserve"> </w:t>
      </w:r>
      <w:r w:rsidR="009207A1" w:rsidRPr="00E70C2B">
        <w:rPr>
          <w:rFonts w:cs="Noto Sans"/>
          <w:noProof/>
          <w:sz w:val="22"/>
          <w:lang w:val="es-ES_tradnl"/>
        </w:rPr>
        <w:t>Consulta de opinion del cumplimiento de sus obligaciones en materia de seguridad social</w:t>
      </w:r>
      <w:r w:rsidR="0052511A" w:rsidRPr="00E70C2B">
        <w:rPr>
          <w:rFonts w:cs="Noto Sans"/>
          <w:noProof/>
          <w:sz w:val="22"/>
          <w:lang w:val="es-ES_tradnl"/>
        </w:rPr>
        <w:t>.</w:t>
      </w:r>
      <w:bookmarkEnd w:id="85"/>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E70C2B" w:rsidRDefault="00CD5BA8" w:rsidP="009F20E0">
      <w:pPr>
        <w:pStyle w:val="Ttulo4"/>
        <w:rPr>
          <w:rFonts w:cs="Noto Sans"/>
          <w:lang w:val="es-ES_tradnl"/>
        </w:rPr>
      </w:pPr>
      <w:r w:rsidRPr="00E70C2B">
        <w:rPr>
          <w:rFonts w:cs="Noto Sans"/>
          <w:lang w:val="es-ES_tradnl"/>
        </w:rPr>
        <w:t>3.1</w:t>
      </w:r>
      <w:r w:rsidR="00224602" w:rsidRPr="00E70C2B">
        <w:rPr>
          <w:rFonts w:cs="Noto Sans"/>
          <w:lang w:val="es-ES_tradnl"/>
        </w:rPr>
        <w:t>3</w:t>
      </w:r>
      <w:r w:rsidRPr="00E70C2B">
        <w:rPr>
          <w:rFonts w:cs="Noto Sans"/>
          <w:lang w:val="es-ES_tradnl"/>
        </w:rPr>
        <w:t xml:space="preserve">.1 </w:t>
      </w:r>
      <w:r w:rsidR="009D6365" w:rsidRPr="00E70C2B">
        <w:rPr>
          <w:rFonts w:cs="Noto Sans"/>
          <w:lang w:val="es-ES_tradnl"/>
        </w:rPr>
        <w:t>H</w:t>
      </w:r>
      <w:r w:rsidR="00D66A38" w:rsidRPr="00E70C2B">
        <w:rPr>
          <w:rFonts w:cs="Noto Sans"/>
          <w:lang w:val="es-ES_tradnl"/>
        </w:rPr>
        <w:t>acer público la opinión del cumplimiento en términos de la regla 2.1.25</w:t>
      </w:r>
      <w:r w:rsidRPr="00E70C2B">
        <w:rPr>
          <w:rFonts w:cs="Noto Sans"/>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E70C2B" w:rsidRDefault="0008253E" w:rsidP="009F20E0">
      <w:pPr>
        <w:pStyle w:val="Ttulo3"/>
        <w:ind w:left="397" w:hanging="397"/>
        <w:rPr>
          <w:rFonts w:cs="Noto Sans"/>
          <w:noProof/>
          <w:sz w:val="22"/>
          <w:lang w:val="es-ES_tradnl"/>
        </w:rPr>
      </w:pPr>
      <w:bookmarkStart w:id="86" w:name="_Toc197515290"/>
      <w:r w:rsidRPr="00E70C2B">
        <w:rPr>
          <w:rFonts w:cs="Noto Sans"/>
          <w:noProof/>
          <w:sz w:val="22"/>
          <w:lang w:val="es-ES_tradnl"/>
        </w:rPr>
        <w:t>3.1</w:t>
      </w:r>
      <w:r w:rsidR="00224602" w:rsidRPr="00E70C2B">
        <w:rPr>
          <w:rFonts w:cs="Noto Sans"/>
          <w:noProof/>
          <w:sz w:val="22"/>
          <w:lang w:val="es-ES_tradnl"/>
        </w:rPr>
        <w:t>4</w:t>
      </w:r>
      <w:r w:rsidRPr="00E70C2B">
        <w:rPr>
          <w:rFonts w:cs="Noto Sans"/>
          <w:noProof/>
          <w:sz w:val="22"/>
          <w:lang w:val="es-ES_tradnl"/>
        </w:rPr>
        <w:t xml:space="preserve"> </w:t>
      </w:r>
      <w:r w:rsidR="009207A1" w:rsidRPr="00E70C2B">
        <w:rPr>
          <w:rFonts w:cs="Noto Sans"/>
          <w:noProof/>
          <w:sz w:val="22"/>
          <w:lang w:val="es-ES_tradnl"/>
        </w:rPr>
        <w:t>impuestos y derechos</w:t>
      </w:r>
      <w:bookmarkEnd w:id="86"/>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E70C2B" w:rsidRDefault="003B15D9" w:rsidP="009F20E0">
      <w:pPr>
        <w:pStyle w:val="Ttulo3"/>
        <w:ind w:left="397" w:hanging="397"/>
        <w:rPr>
          <w:rFonts w:cs="Noto Sans"/>
          <w:noProof/>
          <w:sz w:val="22"/>
          <w:lang w:val="es-ES_tradnl"/>
        </w:rPr>
      </w:pPr>
      <w:bookmarkStart w:id="87" w:name="_Toc197515291"/>
      <w:r w:rsidRPr="00E70C2B">
        <w:rPr>
          <w:rFonts w:cs="Noto Sans"/>
          <w:noProof/>
          <w:sz w:val="22"/>
          <w:lang w:val="es-ES_tradnl"/>
        </w:rPr>
        <w:t>3.1</w:t>
      </w:r>
      <w:r w:rsidR="00224602" w:rsidRPr="00E70C2B">
        <w:rPr>
          <w:rFonts w:cs="Noto Sans"/>
          <w:noProof/>
          <w:sz w:val="22"/>
          <w:lang w:val="es-ES_tradnl"/>
        </w:rPr>
        <w:t>5</w:t>
      </w:r>
      <w:r w:rsidRPr="00E70C2B">
        <w:rPr>
          <w:rFonts w:cs="Noto Sans"/>
          <w:noProof/>
          <w:sz w:val="22"/>
          <w:lang w:val="es-ES_tradnl"/>
        </w:rPr>
        <w:t xml:space="preserve"> </w:t>
      </w:r>
      <w:r w:rsidR="009207A1" w:rsidRPr="00E70C2B">
        <w:rPr>
          <w:rFonts w:cs="Noto Sans"/>
          <w:noProof/>
          <w:sz w:val="22"/>
          <w:lang w:val="es-ES_tradnl"/>
        </w:rPr>
        <w:t>Moneda en la que debera cotizarse la prestacion del servicio y efectuarse los pagos respectivos</w:t>
      </w:r>
      <w:r w:rsidRPr="00E70C2B">
        <w:rPr>
          <w:rFonts w:cs="Noto Sans"/>
          <w:noProof/>
          <w:sz w:val="22"/>
          <w:lang w:val="es-ES_tradnl"/>
        </w:rPr>
        <w:t>.</w:t>
      </w:r>
      <w:bookmarkEnd w:id="87"/>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E70C2B" w:rsidRDefault="003B15D9" w:rsidP="009F20E0">
      <w:pPr>
        <w:pStyle w:val="Ttulo3"/>
        <w:ind w:left="397" w:hanging="397"/>
        <w:rPr>
          <w:rFonts w:cs="Noto Sans"/>
          <w:noProof/>
          <w:sz w:val="22"/>
          <w:lang w:val="es-ES_tradnl"/>
        </w:rPr>
      </w:pPr>
      <w:bookmarkStart w:id="88" w:name="_Toc197515292"/>
      <w:r w:rsidRPr="00E70C2B">
        <w:rPr>
          <w:rFonts w:cs="Noto Sans"/>
          <w:noProof/>
          <w:sz w:val="22"/>
          <w:lang w:val="es-ES_tradnl"/>
        </w:rPr>
        <w:t>3.1</w:t>
      </w:r>
      <w:r w:rsidR="00224602" w:rsidRPr="00E70C2B">
        <w:rPr>
          <w:rFonts w:cs="Noto Sans"/>
          <w:noProof/>
          <w:sz w:val="22"/>
          <w:lang w:val="es-ES_tradnl"/>
        </w:rPr>
        <w:t>6</w:t>
      </w:r>
      <w:r w:rsidRPr="00E70C2B">
        <w:rPr>
          <w:rFonts w:cs="Noto Sans"/>
          <w:noProof/>
          <w:sz w:val="22"/>
          <w:lang w:val="es-ES_tradnl"/>
        </w:rPr>
        <w:t xml:space="preserve"> </w:t>
      </w:r>
      <w:r w:rsidR="009207A1" w:rsidRPr="00E70C2B">
        <w:rPr>
          <w:rFonts w:cs="Noto Sans"/>
          <w:noProof/>
          <w:sz w:val="22"/>
          <w:lang w:val="es-ES_tradnl"/>
        </w:rPr>
        <w:t>Causas de rescisión administrativa del contrato</w:t>
      </w:r>
      <w:r w:rsidRPr="00E70C2B">
        <w:rPr>
          <w:rFonts w:cs="Noto Sans"/>
          <w:noProof/>
          <w:sz w:val="22"/>
          <w:lang w:val="es-ES_tradnl"/>
        </w:rPr>
        <w:t>:</w:t>
      </w:r>
      <w:bookmarkEnd w:id="88"/>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E70C2B" w:rsidRDefault="003B15D9" w:rsidP="009F20E0">
      <w:pPr>
        <w:pStyle w:val="Ttulo3"/>
        <w:ind w:left="397" w:hanging="397"/>
        <w:rPr>
          <w:rFonts w:cs="Noto Sans"/>
          <w:noProof/>
          <w:sz w:val="22"/>
          <w:lang w:val="es-ES_tradnl"/>
        </w:rPr>
      </w:pPr>
      <w:bookmarkStart w:id="89" w:name="_Toc197515293"/>
      <w:r w:rsidRPr="00E70C2B">
        <w:rPr>
          <w:rFonts w:cs="Noto Sans"/>
          <w:noProof/>
          <w:sz w:val="22"/>
          <w:lang w:val="es-ES_tradnl"/>
        </w:rPr>
        <w:lastRenderedPageBreak/>
        <w:t>3.1</w:t>
      </w:r>
      <w:r w:rsidR="00224602" w:rsidRPr="00E70C2B">
        <w:rPr>
          <w:rFonts w:cs="Noto Sans"/>
          <w:noProof/>
          <w:sz w:val="22"/>
          <w:lang w:val="es-ES_tradnl"/>
        </w:rPr>
        <w:t>7</w:t>
      </w:r>
      <w:r w:rsidRPr="00E70C2B">
        <w:rPr>
          <w:rFonts w:cs="Noto Sans"/>
          <w:noProof/>
          <w:sz w:val="22"/>
          <w:lang w:val="es-ES_tradnl"/>
        </w:rPr>
        <w:t xml:space="preserve"> </w:t>
      </w:r>
      <w:r w:rsidR="009207A1" w:rsidRPr="00E70C2B">
        <w:rPr>
          <w:rFonts w:cs="Noto Sans"/>
          <w:noProof/>
          <w:sz w:val="22"/>
          <w:lang w:val="es-ES_tradnl"/>
        </w:rPr>
        <w:t>Rescision Administrativa Del Contrato</w:t>
      </w:r>
      <w:r w:rsidRPr="00E70C2B">
        <w:rPr>
          <w:rFonts w:cs="Noto Sans"/>
          <w:noProof/>
          <w:sz w:val="22"/>
          <w:lang w:val="es-ES_tradnl"/>
        </w:rPr>
        <w:t>:</w:t>
      </w:r>
      <w:bookmarkEnd w:id="89"/>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E70C2B" w:rsidRDefault="003B15D9" w:rsidP="009F20E0">
      <w:pPr>
        <w:pStyle w:val="Ttulo3"/>
        <w:ind w:left="397" w:hanging="397"/>
        <w:rPr>
          <w:rFonts w:cs="Noto Sans"/>
          <w:noProof/>
          <w:sz w:val="22"/>
          <w:lang w:val="es-ES_tradnl"/>
        </w:rPr>
      </w:pPr>
      <w:bookmarkStart w:id="90" w:name="_Toc197515294"/>
      <w:r w:rsidRPr="00E70C2B">
        <w:rPr>
          <w:rFonts w:cs="Noto Sans"/>
          <w:noProof/>
          <w:sz w:val="22"/>
          <w:lang w:val="es-ES_tradnl"/>
        </w:rPr>
        <w:t>3.1</w:t>
      </w:r>
      <w:r w:rsidR="00224602" w:rsidRPr="00E70C2B">
        <w:rPr>
          <w:rFonts w:cs="Noto Sans"/>
          <w:noProof/>
          <w:sz w:val="22"/>
          <w:lang w:val="es-ES_tradnl"/>
        </w:rPr>
        <w:t>8</w:t>
      </w:r>
      <w:r w:rsidRPr="00E70C2B">
        <w:rPr>
          <w:rFonts w:cs="Noto Sans"/>
          <w:noProof/>
          <w:sz w:val="22"/>
          <w:lang w:val="es-ES_tradnl"/>
        </w:rPr>
        <w:t xml:space="preserve"> </w:t>
      </w:r>
      <w:r w:rsidR="009207A1" w:rsidRPr="00E70C2B">
        <w:rPr>
          <w:rFonts w:cs="Noto Sans"/>
          <w:noProof/>
          <w:sz w:val="22"/>
          <w:lang w:val="es-ES_tradnl"/>
        </w:rPr>
        <w:t>Situaciones no previstas en la convocatoria</w:t>
      </w:r>
      <w:r w:rsidRPr="00E70C2B">
        <w:rPr>
          <w:rFonts w:cs="Noto Sans"/>
          <w:noProof/>
          <w:sz w:val="22"/>
          <w:lang w:val="es-ES_tradnl"/>
        </w:rPr>
        <w:t>.</w:t>
      </w:r>
      <w:bookmarkEnd w:id="90"/>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E70C2B" w:rsidRDefault="003E4159" w:rsidP="009F20E0">
      <w:pPr>
        <w:pStyle w:val="Ttulo3"/>
        <w:ind w:left="397" w:hanging="397"/>
        <w:rPr>
          <w:rFonts w:cs="Noto Sans"/>
          <w:noProof/>
          <w:sz w:val="22"/>
          <w:lang w:val="es-ES_tradnl"/>
        </w:rPr>
      </w:pPr>
      <w:bookmarkStart w:id="91" w:name="_Toc197515295"/>
      <w:r w:rsidRPr="00E70C2B">
        <w:rPr>
          <w:rFonts w:cs="Noto Sans"/>
          <w:noProof/>
          <w:sz w:val="22"/>
          <w:lang w:val="es-ES_tradnl"/>
        </w:rPr>
        <w:t>3.1</w:t>
      </w:r>
      <w:r w:rsidR="00224602" w:rsidRPr="00E70C2B">
        <w:rPr>
          <w:rFonts w:cs="Noto Sans"/>
          <w:noProof/>
          <w:sz w:val="22"/>
          <w:lang w:val="es-ES_tradnl"/>
        </w:rPr>
        <w:t>9</w:t>
      </w:r>
      <w:r w:rsidRPr="00E70C2B">
        <w:rPr>
          <w:rFonts w:cs="Noto Sans"/>
          <w:noProof/>
          <w:sz w:val="22"/>
          <w:lang w:val="es-ES_tradnl"/>
        </w:rPr>
        <w:t xml:space="preserve"> </w:t>
      </w:r>
      <w:r w:rsidR="009207A1" w:rsidRPr="00E70C2B">
        <w:rPr>
          <w:rFonts w:cs="Noto Sans"/>
          <w:noProof/>
          <w:sz w:val="22"/>
          <w:lang w:val="es-ES_tradnl"/>
        </w:rPr>
        <w:t>Protocolo de actuación</w:t>
      </w:r>
      <w:bookmarkEnd w:id="91"/>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E70C2B" w:rsidRDefault="00B1677D" w:rsidP="009F20E0">
      <w:pPr>
        <w:pStyle w:val="Ttulo3"/>
        <w:ind w:left="397" w:hanging="397"/>
        <w:rPr>
          <w:rFonts w:cs="Noto Sans"/>
          <w:noProof/>
          <w:sz w:val="22"/>
          <w:lang w:val="es-ES_tradnl"/>
        </w:rPr>
      </w:pPr>
      <w:bookmarkStart w:id="92" w:name="_Toc197515296"/>
      <w:r w:rsidRPr="00E70C2B">
        <w:rPr>
          <w:rFonts w:cs="Noto Sans"/>
          <w:noProof/>
          <w:sz w:val="22"/>
          <w:lang w:val="es-ES_tradnl"/>
        </w:rPr>
        <w:t>3</w:t>
      </w:r>
      <w:r w:rsidR="00224602" w:rsidRPr="00E70C2B">
        <w:rPr>
          <w:rFonts w:cs="Noto Sans"/>
          <w:noProof/>
          <w:sz w:val="22"/>
          <w:lang w:val="es-ES_tradnl"/>
        </w:rPr>
        <w:t>.20</w:t>
      </w:r>
      <w:r w:rsidRPr="00E70C2B">
        <w:rPr>
          <w:rFonts w:cs="Noto Sans"/>
          <w:noProof/>
          <w:sz w:val="22"/>
          <w:lang w:val="es-ES_tradnl"/>
        </w:rPr>
        <w:t xml:space="preserve"> Comunicación entre las partes.</w:t>
      </w:r>
      <w:bookmarkEnd w:id="92"/>
      <w:r w:rsidRPr="00E70C2B">
        <w:rPr>
          <w:rFonts w:cs="Noto Sans"/>
          <w:noProof/>
          <w:sz w:val="22"/>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 xml:space="preserve">CARTA DE </w:t>
      </w:r>
      <w:proofErr w:type="spellStart"/>
      <w:r w:rsidRPr="00E70C2B">
        <w:rPr>
          <w:rFonts w:cs="Noto Sans"/>
          <w:b/>
          <w:sz w:val="16"/>
          <w:szCs w:val="18"/>
        </w:rPr>
        <w:t>ACEPTACION</w:t>
      </w:r>
      <w:proofErr w:type="spellEnd"/>
      <w:r w:rsidRPr="00E70C2B">
        <w:rPr>
          <w:rFonts w:cs="Noto Sans"/>
          <w:b/>
          <w:sz w:val="16"/>
          <w:szCs w:val="18"/>
        </w:rPr>
        <w:t xml:space="preserve"> DE </w:t>
      </w:r>
      <w:proofErr w:type="spellStart"/>
      <w:r w:rsidRPr="00E70C2B">
        <w:rPr>
          <w:rFonts w:cs="Noto Sans"/>
          <w:b/>
          <w:sz w:val="16"/>
          <w:szCs w:val="18"/>
        </w:rPr>
        <w:t>NOTIFICACION</w:t>
      </w:r>
      <w:proofErr w:type="spellEnd"/>
      <w:r w:rsidRPr="00E70C2B">
        <w:rPr>
          <w:rFonts w:cs="Noto Sans"/>
          <w:b/>
          <w:sz w:val="16"/>
          <w:szCs w:val="18"/>
        </w:rPr>
        <w:t xml:space="preserve"> </w:t>
      </w:r>
      <w:proofErr w:type="spellStart"/>
      <w:r w:rsidRPr="00E70C2B">
        <w:rPr>
          <w:rFonts w:cs="Noto Sans"/>
          <w:b/>
          <w:sz w:val="16"/>
          <w:szCs w:val="18"/>
        </w:rPr>
        <w:t>VIA</w:t>
      </w:r>
      <w:proofErr w:type="spellEnd"/>
      <w:r w:rsidRPr="00E70C2B">
        <w:rPr>
          <w:rFonts w:cs="Noto Sans"/>
          <w:b/>
          <w:sz w:val="16"/>
          <w:szCs w:val="18"/>
        </w:rPr>
        <w:t xml:space="preserve"> </w:t>
      </w:r>
      <w:proofErr w:type="spellStart"/>
      <w:r w:rsidRPr="00E70C2B">
        <w:rPr>
          <w:rFonts w:cs="Noto Sans"/>
          <w:b/>
          <w:sz w:val="16"/>
          <w:szCs w:val="18"/>
        </w:rPr>
        <w:t>ELECTRONICA</w:t>
      </w:r>
      <w:proofErr w:type="spellEnd"/>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xml:space="preserve">, </w:t>
      </w:r>
      <w:proofErr w:type="spellStart"/>
      <w:r w:rsidR="00B1677D" w:rsidRPr="00E70C2B">
        <w:rPr>
          <w:rFonts w:cs="Noto Sans"/>
          <w:sz w:val="16"/>
          <w:szCs w:val="18"/>
        </w:rPr>
        <w:t>Qro</w:t>
      </w:r>
      <w:proofErr w:type="spellEnd"/>
      <w:r w:rsidR="00B1677D" w:rsidRPr="00E70C2B">
        <w:rPr>
          <w:rFonts w:cs="Noto Sans"/>
          <w:sz w:val="16"/>
          <w:szCs w:val="18"/>
        </w:rPr>
        <w:t>.,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lastRenderedPageBreak/>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EC6586">
      <w:pPr>
        <w:pStyle w:val="Ttulo2"/>
        <w:rPr>
          <w:rFonts w:cs="Noto Sans"/>
        </w:rPr>
      </w:pPr>
      <w:bookmarkStart w:id="93" w:name="_Toc428988954"/>
      <w:bookmarkStart w:id="94" w:name="_Toc197515297"/>
      <w:r w:rsidRPr="00E70C2B">
        <w:rPr>
          <w:rFonts w:cs="Noto Sans"/>
          <w:lang w:eastAsia="es-ES"/>
        </w:rPr>
        <w:t xml:space="preserve">4. </w:t>
      </w:r>
      <w:bookmarkStart w:id="95" w:name="_Toc424735341"/>
      <w:r w:rsidR="00062176" w:rsidRPr="00E70C2B">
        <w:rPr>
          <w:rFonts w:cs="Noto Sans"/>
          <w:lang w:eastAsia="es-ES"/>
        </w:rPr>
        <w:t>R</w:t>
      </w:r>
      <w:r w:rsidR="00062176" w:rsidRPr="00E70C2B">
        <w:rPr>
          <w:rFonts w:cs="Noto Sans"/>
        </w:rPr>
        <w:t>equisitos que los licitantes deben cumplir</w:t>
      </w:r>
      <w:bookmarkStart w:id="96" w:name="_Toc428988955"/>
      <w:bookmarkEnd w:id="93"/>
      <w:bookmarkEnd w:id="94"/>
      <w:bookmarkEnd w:id="95"/>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w:t>
      </w:r>
      <w:proofErr w:type="spellStart"/>
      <w:r w:rsidR="00AF1586" w:rsidRPr="00E70C2B">
        <w:rPr>
          <w:rFonts w:eastAsia="Times New Roman" w:cs="Noto Sans"/>
          <w:szCs w:val="18"/>
          <w:lang w:val="es-ES" w:eastAsia="ar-SA"/>
        </w:rPr>
        <w:t>LAASSP</w:t>
      </w:r>
      <w:proofErr w:type="spellEnd"/>
      <w:r w:rsidR="00AF1586" w:rsidRPr="00E70C2B">
        <w:rPr>
          <w:rFonts w:eastAsia="Times New Roman" w:cs="Noto Sans"/>
          <w:szCs w:val="18"/>
          <w:lang w:val="es-ES" w:eastAsia="ar-SA"/>
        </w:rPr>
        <w:t xml:space="preserve">, el licitante deberá enviar a través del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E70C2B" w:rsidRDefault="00A7454B" w:rsidP="00291839">
      <w:pPr>
        <w:autoSpaceDE w:val="0"/>
        <w:autoSpaceDN w:val="0"/>
        <w:adjustRightInd w:val="0"/>
        <w:ind w:right="757"/>
        <w:rPr>
          <w:rFonts w:eastAsia="Times New Roman" w:cs="Noto Sans"/>
          <w:szCs w:val="18"/>
          <w:lang w:val="es-ES" w:eastAsia="ar-SA"/>
        </w:rPr>
      </w:pPr>
      <w:bookmarkStart w:id="97" w:name="_Toc428988960"/>
      <w:bookmarkEnd w:id="96"/>
    </w:p>
    <w:p w14:paraId="71C21B30" w14:textId="77777777" w:rsidR="00E65743" w:rsidRPr="00E70C2B" w:rsidRDefault="00E001F8" w:rsidP="004E77F9">
      <w:pPr>
        <w:rPr>
          <w:rFonts w:cs="Noto Sans"/>
          <w:noProof/>
          <w:lang w:val="es-ES_tradnl"/>
        </w:rPr>
      </w:pPr>
      <w:r w:rsidRPr="00E70C2B">
        <w:rPr>
          <w:rFonts w:cs="Noto Sans"/>
          <w:noProof/>
          <w:sz w:val="22"/>
          <w:lang w:val="es-ES_tradnl"/>
        </w:rPr>
        <w:t xml:space="preserve">4.1 </w:t>
      </w:r>
      <w:r w:rsidR="00E65743" w:rsidRPr="00E70C2B">
        <w:rPr>
          <w:rFonts w:cs="Noto Sans"/>
          <w:noProof/>
          <w:sz w:val="22"/>
          <w:lang w:val="es-ES_tradnl"/>
        </w:rPr>
        <w:t xml:space="preserve">Documentación </w:t>
      </w:r>
      <w:r w:rsidR="009207A1" w:rsidRPr="00E70C2B">
        <w:rPr>
          <w:rFonts w:cs="Noto Sans"/>
          <w:noProof/>
          <w:sz w:val="22"/>
          <w:lang w:val="es-ES_tradnl"/>
        </w:rPr>
        <w:t>L</w:t>
      </w:r>
      <w:r w:rsidR="00E65743" w:rsidRPr="00E70C2B">
        <w:rPr>
          <w:rFonts w:cs="Noto Sans"/>
          <w:noProof/>
          <w:sz w:val="22"/>
          <w:lang w:val="es-ES_tradnl"/>
        </w:rPr>
        <w:t>egal</w:t>
      </w:r>
      <w:bookmarkEnd w:id="97"/>
    </w:p>
    <w:p w14:paraId="2B09AF7A" w14:textId="77777777" w:rsidR="00F46FD3" w:rsidRPr="00E70C2B" w:rsidRDefault="00F46FD3" w:rsidP="005A6D8F">
      <w:pPr>
        <w:tabs>
          <w:tab w:val="left" w:pos="6240"/>
        </w:tabs>
        <w:suppressAutoHyphens/>
        <w:rPr>
          <w:rFonts w:cs="Noto Sans"/>
          <w:noProof/>
          <w:szCs w:val="18"/>
          <w:lang w:val="es-ES_tradnl"/>
        </w:rPr>
      </w:pPr>
      <w:bookmarkStart w:id="98"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613"/>
        <w:gridCol w:w="950"/>
        <w:gridCol w:w="1316"/>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99" w:name="_Toc180489373"/>
            <w:r w:rsidRPr="00E70C2B">
              <w:rPr>
                <w:rFonts w:cs="Noto Sans"/>
                <w:noProof/>
                <w:sz w:val="16"/>
                <w:szCs w:val="16"/>
              </w:rPr>
              <w:t>Numeral</w:t>
            </w:r>
            <w:bookmarkEnd w:id="99"/>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100" w:name="_Toc180489374"/>
            <w:r w:rsidRPr="00E70C2B">
              <w:rPr>
                <w:rFonts w:cs="Noto Sans"/>
                <w:noProof/>
                <w:sz w:val="16"/>
                <w:szCs w:val="16"/>
              </w:rPr>
              <w:t>Documentación Legal</w:t>
            </w:r>
            <w:bookmarkEnd w:id="100"/>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1" w:name="_Toc180489375"/>
            <w:r w:rsidRPr="00E70C2B">
              <w:rPr>
                <w:rFonts w:cs="Noto Sans"/>
                <w:noProof/>
                <w:sz w:val="16"/>
                <w:szCs w:val="16"/>
              </w:rPr>
              <w:t>Formato</w:t>
            </w:r>
            <w:bookmarkEnd w:id="101"/>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2" w:name="_Toc180489376"/>
            <w:r w:rsidRPr="00E70C2B">
              <w:rPr>
                <w:rFonts w:cs="Noto Sans"/>
                <w:noProof/>
                <w:sz w:val="16"/>
                <w:szCs w:val="16"/>
              </w:rPr>
              <w:t>Requisito</w:t>
            </w:r>
            <w:bookmarkEnd w:id="102"/>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3" w:name="_Toc180489377"/>
            <w:r w:rsidRPr="00E70C2B">
              <w:rPr>
                <w:rFonts w:cs="Noto Sans"/>
                <w:noProof/>
                <w:sz w:val="16"/>
                <w:szCs w:val="16"/>
              </w:rPr>
              <w:t>4.1.1</w:t>
            </w:r>
            <w:bookmarkEnd w:id="103"/>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E70C2B" w:rsidRDefault="0005791D" w:rsidP="004E77F9">
            <w:pPr>
              <w:rPr>
                <w:rFonts w:cs="Noto Sans"/>
                <w:noProof/>
                <w:sz w:val="16"/>
                <w:szCs w:val="16"/>
              </w:rPr>
            </w:pPr>
            <w:hyperlink w:anchor="FORMATO_1" w:history="1">
              <w:bookmarkStart w:id="104" w:name="_Toc180489378"/>
              <w:r w:rsidR="004D346E" w:rsidRPr="00E70C2B">
                <w:rPr>
                  <w:rStyle w:val="Hipervnculo"/>
                  <w:rFonts w:eastAsia="Times New Roman" w:cs="Noto Sans"/>
                  <w:noProof/>
                  <w:sz w:val="16"/>
                  <w:szCs w:val="16"/>
                  <w:lang w:val="es-ES_tradnl" w:eastAsia="es-ES"/>
                </w:rPr>
                <w:t>Formato No. 1</w:t>
              </w:r>
              <w:bookmarkEnd w:id="104"/>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05" w:name="_Toc180489379"/>
            <w:r w:rsidRPr="00E70C2B">
              <w:rPr>
                <w:rFonts w:cs="Noto Sans"/>
                <w:noProof/>
                <w:sz w:val="16"/>
                <w:szCs w:val="16"/>
              </w:rPr>
              <w:t>Indispensable</w:t>
            </w:r>
            <w:bookmarkEnd w:id="105"/>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06" w:name="_Toc180489380"/>
            <w:r w:rsidRPr="00E70C2B">
              <w:rPr>
                <w:rFonts w:cs="Noto Sans"/>
                <w:noProof/>
                <w:sz w:val="16"/>
                <w:szCs w:val="16"/>
              </w:rPr>
              <w:t>4.1.2.1</w:t>
            </w:r>
            <w:bookmarkEnd w:id="106"/>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51733FB6"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E70C2B" w:rsidRDefault="004D346E" w:rsidP="004E77F9">
            <w:pPr>
              <w:rPr>
                <w:rFonts w:cs="Noto Sans"/>
                <w:sz w:val="16"/>
                <w:szCs w:val="16"/>
                <w:lang w:val="es-ES_tradnl"/>
              </w:rPr>
            </w:pPr>
            <w:r w:rsidRPr="00E70C2B">
              <w:rPr>
                <w:rFonts w:cs="Noto Sans"/>
                <w:sz w:val="16"/>
                <w:szCs w:val="16"/>
                <w:lang w:val="es-ES_tradnl"/>
              </w:rPr>
              <w:t>no se encuentra sancionado como empresa o producto, por la Secretaría de la Función Pública</w:t>
            </w:r>
          </w:p>
          <w:p w14:paraId="4E5956B4" w14:textId="77777777" w:rsidR="004D346E" w:rsidRPr="00E70C2B" w:rsidRDefault="004D346E" w:rsidP="004E77F9">
            <w:pPr>
              <w:rPr>
                <w:rFonts w:cs="Noto Sans"/>
                <w:sz w:val="16"/>
                <w:szCs w:val="16"/>
                <w:lang w:val="es-ES_tradnl"/>
              </w:rPr>
            </w:pPr>
            <w:r w:rsidRPr="00E70C2B">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w:t>
            </w:r>
            <w:proofErr w:type="spellStart"/>
            <w:r w:rsidR="004D346E" w:rsidRPr="00E70C2B">
              <w:rPr>
                <w:rFonts w:cs="Noto Sans"/>
                <w:sz w:val="16"/>
                <w:szCs w:val="16"/>
                <w:lang w:val="es-ES_tradnl"/>
              </w:rPr>
              <w:t>LAASSP</w:t>
            </w:r>
            <w:proofErr w:type="spellEnd"/>
            <w:r w:rsidR="004D346E" w:rsidRPr="00E70C2B">
              <w:rPr>
                <w:rFonts w:cs="Noto Sans"/>
                <w:sz w:val="16"/>
                <w:szCs w:val="16"/>
                <w:lang w:val="es-ES_tradnl"/>
              </w:rPr>
              <w:t>.</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07" w:name="_Toc180489381"/>
            <w:r w:rsidRPr="00E70C2B">
              <w:rPr>
                <w:rFonts w:cs="Noto Sans"/>
                <w:noProof/>
                <w:sz w:val="16"/>
                <w:szCs w:val="16"/>
              </w:rPr>
              <w:t>Formato libre</w:t>
            </w:r>
            <w:bookmarkEnd w:id="107"/>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08" w:name="_Toc180489382"/>
            <w:r w:rsidRPr="00E70C2B">
              <w:rPr>
                <w:rFonts w:cs="Noto Sans"/>
                <w:noProof/>
                <w:sz w:val="16"/>
                <w:szCs w:val="16"/>
              </w:rPr>
              <w:t>indispensable</w:t>
            </w:r>
            <w:bookmarkEnd w:id="108"/>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09" w:name="_Toc180489383"/>
            <w:r w:rsidRPr="00E70C2B">
              <w:rPr>
                <w:rFonts w:cs="Noto Sans"/>
                <w:noProof/>
                <w:sz w:val="16"/>
                <w:szCs w:val="16"/>
              </w:rPr>
              <w:t>4.1.2.2</w:t>
            </w:r>
            <w:bookmarkEnd w:id="109"/>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10" w:name="_Toc180489384"/>
            <w:r w:rsidRPr="00E70C2B">
              <w:rPr>
                <w:rFonts w:cs="Noto Sans"/>
                <w:noProof/>
                <w:sz w:val="16"/>
                <w:szCs w:val="16"/>
              </w:rPr>
              <w:t xml:space="preserve">Formato </w:t>
            </w:r>
            <w:r w:rsidRPr="00E70C2B">
              <w:rPr>
                <w:rFonts w:cs="Noto Sans"/>
                <w:noProof/>
                <w:sz w:val="16"/>
                <w:szCs w:val="16"/>
              </w:rPr>
              <w:lastRenderedPageBreak/>
              <w:t>libre</w:t>
            </w:r>
            <w:bookmarkEnd w:id="110"/>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1" w:name="_Toc180489385"/>
            <w:r w:rsidRPr="00E70C2B">
              <w:rPr>
                <w:rFonts w:cs="Noto Sans"/>
                <w:noProof/>
                <w:sz w:val="16"/>
                <w:szCs w:val="16"/>
              </w:rPr>
              <w:lastRenderedPageBreak/>
              <w:t>indispensable</w:t>
            </w:r>
            <w:bookmarkEnd w:id="111"/>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2" w:name="_Toc180489386"/>
            <w:r w:rsidRPr="00E70C2B">
              <w:rPr>
                <w:rFonts w:cs="Noto Sans"/>
                <w:noProof/>
                <w:sz w:val="16"/>
                <w:szCs w:val="16"/>
              </w:rPr>
              <w:lastRenderedPageBreak/>
              <w:t>4.1.3</w:t>
            </w:r>
            <w:bookmarkEnd w:id="112"/>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05791D" w:rsidP="004E77F9">
            <w:pPr>
              <w:rPr>
                <w:rFonts w:cs="Noto Sans"/>
                <w:noProof/>
                <w:sz w:val="16"/>
                <w:szCs w:val="16"/>
              </w:rPr>
            </w:pPr>
            <w:hyperlink w:anchor="FORMATO_2" w:history="1">
              <w:bookmarkStart w:id="113" w:name="_Toc180489387"/>
              <w:r w:rsidR="004D346E" w:rsidRPr="00E70C2B">
                <w:rPr>
                  <w:rStyle w:val="Hipervnculo"/>
                  <w:rFonts w:eastAsia="Times New Roman" w:cs="Noto Sans"/>
                  <w:noProof/>
                  <w:sz w:val="16"/>
                  <w:szCs w:val="16"/>
                  <w:lang w:val="es-ES_tradnl" w:eastAsia="es-ES"/>
                </w:rPr>
                <w:t>Formato No. 2</w:t>
              </w:r>
              <w:bookmarkEnd w:id="113"/>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14" w:name="_Toc180489388"/>
            <w:r w:rsidRPr="00E70C2B">
              <w:rPr>
                <w:rFonts w:cs="Noto Sans"/>
                <w:noProof/>
                <w:sz w:val="16"/>
                <w:szCs w:val="16"/>
              </w:rPr>
              <w:t>Indispensable</w:t>
            </w:r>
            <w:bookmarkEnd w:id="114"/>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15" w:name="_Toc180489389"/>
            <w:r w:rsidRPr="00E70C2B">
              <w:rPr>
                <w:rFonts w:cs="Noto Sans"/>
                <w:noProof/>
                <w:sz w:val="16"/>
                <w:szCs w:val="16"/>
              </w:rPr>
              <w:t>4.1.4</w:t>
            </w:r>
            <w:bookmarkEnd w:id="115"/>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05791D" w:rsidP="004E77F9">
            <w:pPr>
              <w:rPr>
                <w:rFonts w:cs="Noto Sans"/>
                <w:noProof/>
                <w:sz w:val="16"/>
                <w:szCs w:val="16"/>
              </w:rPr>
            </w:pPr>
            <w:hyperlink w:anchor="FORMATO_3" w:history="1">
              <w:bookmarkStart w:id="116" w:name="_Toc180489390"/>
              <w:r w:rsidR="004D346E" w:rsidRPr="00E70C2B">
                <w:rPr>
                  <w:rStyle w:val="Hipervnculo"/>
                  <w:rFonts w:eastAsia="Times New Roman" w:cs="Noto Sans"/>
                  <w:noProof/>
                  <w:sz w:val="16"/>
                  <w:szCs w:val="16"/>
                  <w:lang w:val="es-ES_tradnl" w:eastAsia="es-ES"/>
                </w:rPr>
                <w:t>Formato No. 3</w:t>
              </w:r>
              <w:bookmarkEnd w:id="116"/>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17" w:name="_Toc180489391"/>
            <w:r w:rsidRPr="00E70C2B">
              <w:rPr>
                <w:rFonts w:cs="Noto Sans"/>
                <w:noProof/>
                <w:sz w:val="16"/>
                <w:szCs w:val="16"/>
              </w:rPr>
              <w:t>Indispensable</w:t>
            </w:r>
            <w:bookmarkEnd w:id="117"/>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18" w:name="_Toc180489392"/>
            <w:r w:rsidRPr="00E70C2B">
              <w:rPr>
                <w:rFonts w:cs="Noto Sans"/>
                <w:noProof/>
                <w:sz w:val="16"/>
                <w:szCs w:val="16"/>
              </w:rPr>
              <w:t>4.1.5</w:t>
            </w:r>
            <w:bookmarkEnd w:id="118"/>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05791D" w:rsidP="004E77F9">
            <w:pPr>
              <w:rPr>
                <w:rFonts w:cs="Noto Sans"/>
                <w:noProof/>
                <w:sz w:val="16"/>
                <w:szCs w:val="16"/>
              </w:rPr>
            </w:pPr>
            <w:hyperlink w:anchor="FORMATO_4" w:history="1">
              <w:bookmarkStart w:id="119" w:name="_Toc180489393"/>
              <w:r w:rsidR="004D346E" w:rsidRPr="00E70C2B">
                <w:rPr>
                  <w:rStyle w:val="Hipervnculo"/>
                  <w:rFonts w:eastAsia="Times New Roman" w:cs="Noto Sans"/>
                  <w:noProof/>
                  <w:sz w:val="16"/>
                  <w:szCs w:val="16"/>
                  <w:lang w:val="es-ES_tradnl" w:eastAsia="es-ES"/>
                </w:rPr>
                <w:t>Formato No. 4</w:t>
              </w:r>
              <w:bookmarkEnd w:id="119"/>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20" w:name="_Toc180489394"/>
            <w:r w:rsidRPr="00E70C2B">
              <w:rPr>
                <w:rFonts w:cs="Noto Sans"/>
                <w:noProof/>
                <w:sz w:val="16"/>
                <w:szCs w:val="16"/>
              </w:rPr>
              <w:t>Indispensable</w:t>
            </w:r>
            <w:bookmarkEnd w:id="120"/>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1" w:name="_Toc180489395"/>
            <w:r w:rsidRPr="00E70C2B">
              <w:rPr>
                <w:rFonts w:cs="Noto Sans"/>
                <w:noProof/>
                <w:sz w:val="16"/>
                <w:szCs w:val="16"/>
              </w:rPr>
              <w:t>4.1.6</w:t>
            </w:r>
            <w:bookmarkEnd w:id="121"/>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05791D" w:rsidP="004E77F9">
            <w:pPr>
              <w:rPr>
                <w:rStyle w:val="Hipervnculo"/>
                <w:rFonts w:eastAsia="Times New Roman" w:cs="Noto Sans"/>
                <w:sz w:val="16"/>
                <w:szCs w:val="16"/>
                <w:lang w:val="es-ES_tradnl" w:eastAsia="es-ES"/>
              </w:rPr>
            </w:pPr>
            <w:hyperlink w:anchor="FORMATO_5" w:history="1">
              <w:bookmarkStart w:id="122" w:name="_Toc180489396"/>
              <w:r w:rsidR="004D346E" w:rsidRPr="00E70C2B">
                <w:rPr>
                  <w:rStyle w:val="Hipervnculo"/>
                  <w:rFonts w:eastAsia="Times New Roman" w:cs="Noto Sans"/>
                  <w:noProof/>
                  <w:sz w:val="16"/>
                  <w:szCs w:val="16"/>
                  <w:lang w:val="es-ES_tradnl" w:eastAsia="es-ES"/>
                </w:rPr>
                <w:t>Formato No. 5</w:t>
              </w:r>
              <w:bookmarkEnd w:id="122"/>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3" w:name="_Toc180489397"/>
            <w:r w:rsidRPr="00E70C2B">
              <w:rPr>
                <w:rFonts w:cs="Noto Sans"/>
                <w:noProof/>
                <w:sz w:val="16"/>
                <w:szCs w:val="16"/>
              </w:rPr>
              <w:t>En caso de aplicar Indispensable</w:t>
            </w:r>
            <w:bookmarkEnd w:id="123"/>
          </w:p>
          <w:p w14:paraId="4A6856AD" w14:textId="77777777" w:rsidR="004D346E" w:rsidRPr="00E70C2B" w:rsidRDefault="004D346E" w:rsidP="004E77F9">
            <w:pPr>
              <w:rPr>
                <w:rFonts w:cs="Noto Sans"/>
                <w:noProof/>
                <w:sz w:val="16"/>
                <w:szCs w:val="16"/>
              </w:rPr>
            </w:pPr>
            <w:bookmarkStart w:id="124" w:name="_Toc180489398"/>
            <w:r w:rsidRPr="00E70C2B">
              <w:rPr>
                <w:rFonts w:cs="Noto Sans"/>
                <w:noProof/>
                <w:sz w:val="16"/>
                <w:szCs w:val="16"/>
              </w:rPr>
              <w:t>Si no aplica debera indicarlo</w:t>
            </w:r>
            <w:bookmarkEnd w:id="124"/>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25" w:name="_Toc180489399"/>
            <w:r w:rsidRPr="00E70C2B">
              <w:rPr>
                <w:rFonts w:cs="Noto Sans"/>
                <w:noProof/>
                <w:sz w:val="16"/>
                <w:szCs w:val="16"/>
              </w:rPr>
              <w:t>4.1.7</w:t>
            </w:r>
            <w:bookmarkEnd w:id="125"/>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05791D" w:rsidP="004E77F9">
            <w:pPr>
              <w:rPr>
                <w:rStyle w:val="Hipervnculo"/>
                <w:rFonts w:eastAsia="Times New Roman" w:cs="Noto Sans"/>
                <w:sz w:val="16"/>
                <w:szCs w:val="16"/>
                <w:lang w:val="es-ES_tradnl" w:eastAsia="es-ES"/>
              </w:rPr>
            </w:pPr>
            <w:hyperlink w:anchor="FORMATO_6" w:history="1">
              <w:bookmarkStart w:id="126" w:name="_Toc180489400"/>
              <w:r w:rsidR="004D346E" w:rsidRPr="00E70C2B">
                <w:rPr>
                  <w:rStyle w:val="Hipervnculo"/>
                  <w:rFonts w:eastAsia="Times New Roman" w:cs="Noto Sans"/>
                  <w:noProof/>
                  <w:sz w:val="16"/>
                  <w:szCs w:val="16"/>
                  <w:lang w:val="es-ES_tradnl" w:eastAsia="es-ES"/>
                </w:rPr>
                <w:t>Formato No. 6</w:t>
              </w:r>
              <w:bookmarkEnd w:id="126"/>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27" w:name="_Toc180489401"/>
            <w:r w:rsidRPr="00E70C2B">
              <w:rPr>
                <w:rFonts w:cs="Noto Sans"/>
                <w:noProof/>
                <w:sz w:val="16"/>
                <w:szCs w:val="16"/>
              </w:rPr>
              <w:t>Indispensable</w:t>
            </w:r>
            <w:bookmarkEnd w:id="127"/>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28" w:name="_Toc180489402"/>
            <w:r w:rsidRPr="00E70C2B">
              <w:rPr>
                <w:rFonts w:cs="Noto Sans"/>
                <w:noProof/>
                <w:sz w:val="16"/>
                <w:szCs w:val="16"/>
              </w:rPr>
              <w:t>4.1.8</w:t>
            </w:r>
            <w:bookmarkEnd w:id="128"/>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29" w:name="_Toc180489403"/>
            <w:r w:rsidRPr="00E70C2B">
              <w:rPr>
                <w:rFonts w:cs="Noto Sans"/>
                <w:noProof/>
                <w:sz w:val="16"/>
                <w:szCs w:val="16"/>
              </w:rPr>
              <w:t>Formato libre</w:t>
            </w:r>
            <w:bookmarkEnd w:id="129"/>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30" w:name="_Toc180489404"/>
            <w:r w:rsidRPr="00E70C2B">
              <w:rPr>
                <w:rFonts w:cs="Noto Sans"/>
                <w:noProof/>
                <w:sz w:val="16"/>
                <w:szCs w:val="16"/>
              </w:rPr>
              <w:t>No indispensable</w:t>
            </w:r>
            <w:bookmarkEnd w:id="130"/>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1" w:name="_Toc180489405"/>
            <w:r w:rsidRPr="00E70C2B">
              <w:rPr>
                <w:rFonts w:cs="Noto Sans"/>
                <w:noProof/>
                <w:sz w:val="16"/>
                <w:szCs w:val="16"/>
              </w:rPr>
              <w:t>4.1.9</w:t>
            </w:r>
            <w:bookmarkEnd w:id="131"/>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2" w:name="_Toc180489406"/>
            <w:r w:rsidRPr="00E70C2B">
              <w:rPr>
                <w:rFonts w:cs="Noto Sans"/>
                <w:noProof/>
                <w:sz w:val="16"/>
                <w:szCs w:val="16"/>
              </w:rPr>
              <w:t>Formato</w:t>
            </w:r>
            <w:bookmarkEnd w:id="132"/>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3" w:name="_Toc180489407"/>
            <w:r w:rsidRPr="00E70C2B">
              <w:rPr>
                <w:rFonts w:cs="Noto Sans"/>
                <w:noProof/>
                <w:sz w:val="16"/>
                <w:szCs w:val="16"/>
              </w:rPr>
              <w:t>Requisito</w:t>
            </w:r>
            <w:bookmarkEnd w:id="133"/>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34" w:name="_Toc180489408"/>
            <w:r w:rsidRPr="00E70C2B">
              <w:rPr>
                <w:rFonts w:cs="Noto Sans"/>
                <w:noProof/>
                <w:sz w:val="16"/>
                <w:szCs w:val="16"/>
              </w:rPr>
              <w:t>4.1.9.1</w:t>
            </w:r>
            <w:bookmarkEnd w:id="134"/>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35" w:name="_Toc180489409"/>
            <w:r w:rsidRPr="00E70C2B">
              <w:rPr>
                <w:rFonts w:cs="Noto Sans"/>
                <w:noProof/>
                <w:sz w:val="16"/>
                <w:szCs w:val="16"/>
              </w:rPr>
              <w:t>indispensable</w:t>
            </w:r>
            <w:bookmarkEnd w:id="135"/>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36" w:name="_Toc180489410"/>
            <w:r w:rsidRPr="00E70C2B">
              <w:rPr>
                <w:rFonts w:cs="Noto Sans"/>
                <w:noProof/>
                <w:sz w:val="16"/>
                <w:szCs w:val="16"/>
              </w:rPr>
              <w:t>4.1.9.2</w:t>
            </w:r>
            <w:bookmarkEnd w:id="136"/>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37" w:name="_Toc180489411"/>
            <w:r w:rsidRPr="00E70C2B">
              <w:rPr>
                <w:rFonts w:cs="Noto Sans"/>
                <w:noProof/>
                <w:sz w:val="16"/>
                <w:szCs w:val="16"/>
              </w:rPr>
              <w:t>indispensable</w:t>
            </w:r>
            <w:bookmarkEnd w:id="137"/>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38" w:name="_Toc180489412"/>
            <w:r w:rsidRPr="00E70C2B">
              <w:rPr>
                <w:rFonts w:cs="Noto Sans"/>
                <w:noProof/>
                <w:sz w:val="16"/>
                <w:szCs w:val="16"/>
              </w:rPr>
              <w:t>4.1.9.3</w:t>
            </w:r>
            <w:bookmarkEnd w:id="138"/>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39" w:name="_Toc180489413"/>
            <w:r w:rsidRPr="00E70C2B">
              <w:rPr>
                <w:rFonts w:cs="Noto Sans"/>
                <w:noProof/>
                <w:sz w:val="16"/>
                <w:szCs w:val="16"/>
              </w:rPr>
              <w:t>indispensable</w:t>
            </w:r>
            <w:bookmarkEnd w:id="139"/>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40" w:name="_Toc180489414"/>
            <w:r w:rsidRPr="00E70C2B">
              <w:rPr>
                <w:rFonts w:cs="Noto Sans"/>
                <w:noProof/>
                <w:sz w:val="16"/>
                <w:szCs w:val="16"/>
              </w:rPr>
              <w:t>4.1.9.4</w:t>
            </w:r>
            <w:bookmarkEnd w:id="140"/>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w:t>
            </w:r>
            <w:proofErr w:type="spellStart"/>
            <w:r w:rsidRPr="00E70C2B">
              <w:rPr>
                <w:rFonts w:cs="Noto Sans"/>
                <w:sz w:val="16"/>
                <w:szCs w:val="16"/>
              </w:rPr>
              <w:t>INFONAVIT</w:t>
            </w:r>
            <w:proofErr w:type="spellEnd"/>
            <w:r w:rsidRPr="00E70C2B">
              <w:rPr>
                <w:rFonts w:cs="Noto Sans"/>
                <w:sz w:val="16"/>
                <w:szCs w:val="16"/>
              </w:rPr>
              <w:t xml:space="preserve">.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w:t>
            </w:r>
            <w:proofErr w:type="spellStart"/>
            <w:r w:rsidRPr="00E70C2B">
              <w:rPr>
                <w:rFonts w:cs="Noto Sans"/>
                <w:sz w:val="16"/>
                <w:szCs w:val="16"/>
              </w:rPr>
              <w:t>I.M.S.S</w:t>
            </w:r>
            <w:proofErr w:type="spellEnd"/>
            <w:r w:rsidRPr="00E70C2B">
              <w:rPr>
                <w:rFonts w:cs="Noto Sans"/>
                <w:sz w:val="16"/>
                <w:szCs w:val="16"/>
              </w:rPr>
              <w:t xml:space="preserve">.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E70C2B">
              <w:rPr>
                <w:rFonts w:cs="Noto Sans"/>
                <w:sz w:val="16"/>
                <w:szCs w:val="16"/>
              </w:rPr>
              <w:t>I.M.S.S</w:t>
            </w:r>
            <w:proofErr w:type="spellEnd"/>
            <w:r w:rsidRPr="00E70C2B">
              <w:rPr>
                <w:rFonts w:cs="Noto Sans"/>
                <w:sz w:val="16"/>
                <w:szCs w:val="16"/>
              </w:rPr>
              <w:t xml:space="preserve">. Asimismo la empresa participante deberá presentar la constancia que emite el </w:t>
            </w:r>
            <w:proofErr w:type="spellStart"/>
            <w:r w:rsidRPr="00E70C2B">
              <w:rPr>
                <w:rFonts w:cs="Noto Sans"/>
                <w:sz w:val="16"/>
                <w:szCs w:val="16"/>
              </w:rPr>
              <w:t>INFONAVIT</w:t>
            </w:r>
            <w:proofErr w:type="spellEnd"/>
            <w:r w:rsidRPr="00E70C2B">
              <w:rPr>
                <w:rFonts w:cs="Noto Sans"/>
                <w:sz w:val="16"/>
                <w:szCs w:val="16"/>
              </w:rPr>
              <w:t xml:space="preserve"> donde se demuestre que no </w:t>
            </w:r>
            <w:r w:rsidR="00393A48" w:rsidRPr="00E70C2B">
              <w:rPr>
                <w:rFonts w:cs="Noto Sans"/>
                <w:sz w:val="16"/>
                <w:szCs w:val="16"/>
              </w:rPr>
              <w:t>está</w:t>
            </w:r>
            <w:r w:rsidRPr="00E70C2B">
              <w:rPr>
                <w:rFonts w:cs="Noto Sans"/>
                <w:sz w:val="16"/>
                <w:szCs w:val="16"/>
              </w:rPr>
              <w:t xml:space="preserve"> registrado. CON </w:t>
            </w:r>
            <w:proofErr w:type="spellStart"/>
            <w:r w:rsidRPr="00E70C2B">
              <w:rPr>
                <w:rFonts w:cs="Noto Sans"/>
                <w:sz w:val="16"/>
                <w:szCs w:val="16"/>
              </w:rPr>
              <w:t>QR</w:t>
            </w:r>
            <w:proofErr w:type="spellEnd"/>
            <w:r w:rsidRPr="00E70C2B">
              <w:rPr>
                <w:rFonts w:cs="Noto Sans"/>
                <w:sz w:val="16"/>
                <w:szCs w:val="16"/>
              </w:rPr>
              <w:t xml:space="preserve">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41" w:name="_Toc180489415"/>
            <w:r w:rsidRPr="00E70C2B">
              <w:rPr>
                <w:rFonts w:cs="Noto Sans"/>
                <w:noProof/>
                <w:sz w:val="16"/>
                <w:szCs w:val="16"/>
              </w:rPr>
              <w:t>indispensable</w:t>
            </w:r>
            <w:bookmarkEnd w:id="141"/>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2" w:name="_Toc180489416"/>
            <w:r w:rsidRPr="00E70C2B">
              <w:rPr>
                <w:rFonts w:cs="Noto Sans"/>
                <w:noProof/>
                <w:sz w:val="16"/>
                <w:szCs w:val="16"/>
              </w:rPr>
              <w:t>4.1.9.5</w:t>
            </w:r>
            <w:bookmarkEnd w:id="142"/>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w:t>
            </w:r>
            <w:proofErr w:type="spellStart"/>
            <w:r w:rsidRPr="00E70C2B">
              <w:rPr>
                <w:rFonts w:cs="Noto Sans"/>
                <w:sz w:val="16"/>
                <w:szCs w:val="16"/>
              </w:rPr>
              <w:t>S.A.T</w:t>
            </w:r>
            <w:proofErr w:type="spellEnd"/>
            <w:r w:rsidRPr="00E70C2B">
              <w:rPr>
                <w:rFonts w:cs="Noto Sans"/>
                <w:sz w:val="16"/>
                <w:szCs w:val="16"/>
              </w:rPr>
              <w:t xml:space="preserve">.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w:t>
            </w:r>
            <w:proofErr w:type="spellStart"/>
            <w:r w:rsidRPr="00E70C2B">
              <w:rPr>
                <w:rFonts w:cs="Noto Sans"/>
                <w:sz w:val="16"/>
                <w:szCs w:val="16"/>
              </w:rPr>
              <w:t>S.A.T</w:t>
            </w:r>
            <w:proofErr w:type="spellEnd"/>
            <w:r w:rsidRPr="00E70C2B">
              <w:rPr>
                <w:rFonts w:cs="Noto Sans"/>
                <w:sz w:val="16"/>
                <w:szCs w:val="16"/>
              </w:rPr>
              <w:t xml:space="preserve">. vigente y positiva de esa empresa. CON </w:t>
            </w:r>
            <w:proofErr w:type="spellStart"/>
            <w:r w:rsidRPr="00E70C2B">
              <w:rPr>
                <w:rFonts w:cs="Noto Sans"/>
                <w:sz w:val="16"/>
                <w:szCs w:val="16"/>
              </w:rPr>
              <w:t>QR</w:t>
            </w:r>
            <w:proofErr w:type="spellEnd"/>
            <w:r w:rsidRPr="00E70C2B">
              <w:rPr>
                <w:rFonts w:cs="Noto Sans"/>
                <w:sz w:val="16"/>
                <w:szCs w:val="16"/>
              </w:rPr>
              <w:t xml:space="preserve">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3" w:name="_Toc180489417"/>
            <w:r w:rsidRPr="00E70C2B">
              <w:rPr>
                <w:rFonts w:cs="Noto Sans"/>
                <w:noProof/>
                <w:sz w:val="16"/>
                <w:szCs w:val="16"/>
              </w:rPr>
              <w:t>indispensable</w:t>
            </w:r>
            <w:bookmarkEnd w:id="143"/>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44" w:name="_Toc180489418"/>
            <w:r w:rsidRPr="00E70C2B">
              <w:rPr>
                <w:rFonts w:cs="Noto Sans"/>
                <w:noProof/>
                <w:sz w:val="16"/>
                <w:szCs w:val="16"/>
              </w:rPr>
              <w:lastRenderedPageBreak/>
              <w:t>4.1.9.6</w:t>
            </w:r>
            <w:bookmarkEnd w:id="144"/>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w:t>
            </w:r>
            <w:proofErr w:type="spellStart"/>
            <w:r w:rsidRPr="00E70C2B">
              <w:rPr>
                <w:rFonts w:cs="Noto Sans"/>
                <w:sz w:val="16"/>
                <w:szCs w:val="16"/>
              </w:rPr>
              <w:t>I.M.S.S</w:t>
            </w:r>
            <w:proofErr w:type="spellEnd"/>
            <w:r w:rsidRPr="00E70C2B">
              <w:rPr>
                <w:rFonts w:cs="Noto Sans"/>
                <w:sz w:val="16"/>
                <w:szCs w:val="16"/>
              </w:rPr>
              <w:t xml:space="preserve">.,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45" w:name="_Toc180489419"/>
            <w:r w:rsidRPr="00E70C2B">
              <w:rPr>
                <w:rFonts w:cs="Noto Sans"/>
                <w:noProof/>
                <w:sz w:val="16"/>
                <w:szCs w:val="16"/>
              </w:rPr>
              <w:t>indispensable</w:t>
            </w:r>
            <w:bookmarkEnd w:id="145"/>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46" w:name="_Toc180489420"/>
            <w:r w:rsidRPr="00E70C2B">
              <w:rPr>
                <w:rFonts w:cs="Noto Sans"/>
                <w:noProof/>
                <w:sz w:val="16"/>
                <w:szCs w:val="16"/>
              </w:rPr>
              <w:t>4.1.9.7</w:t>
            </w:r>
            <w:bookmarkEnd w:id="146"/>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47" w:name="_Toc180489421"/>
            <w:r w:rsidRPr="00E70C2B">
              <w:rPr>
                <w:rFonts w:cs="Noto Sans"/>
                <w:noProof/>
                <w:sz w:val="16"/>
                <w:szCs w:val="16"/>
              </w:rPr>
              <w:t>indispensable</w:t>
            </w:r>
            <w:bookmarkEnd w:id="147"/>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48" w:name="_Toc180489422"/>
            <w:r w:rsidRPr="00E70C2B">
              <w:rPr>
                <w:rFonts w:cs="Noto Sans"/>
                <w:noProof/>
                <w:sz w:val="16"/>
                <w:szCs w:val="16"/>
              </w:rPr>
              <w:t>4.1.9.8</w:t>
            </w:r>
            <w:bookmarkEnd w:id="148"/>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49" w:name="_Toc180489423"/>
            <w:r w:rsidRPr="00E70C2B">
              <w:rPr>
                <w:rFonts w:cs="Noto Sans"/>
                <w:noProof/>
                <w:sz w:val="16"/>
                <w:szCs w:val="16"/>
              </w:rPr>
              <w:t>indispensable</w:t>
            </w:r>
            <w:bookmarkEnd w:id="149"/>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50" w:name="_Toc180489424"/>
            <w:r w:rsidRPr="00E70C2B">
              <w:rPr>
                <w:rFonts w:cs="Noto Sans"/>
                <w:noProof/>
                <w:sz w:val="16"/>
                <w:szCs w:val="16"/>
              </w:rPr>
              <w:t>4.1.9.9</w:t>
            </w:r>
            <w:bookmarkEnd w:id="150"/>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51" w:name="_Toc180489425"/>
            <w:r w:rsidRPr="00E70C2B">
              <w:rPr>
                <w:rFonts w:cs="Noto Sans"/>
                <w:noProof/>
                <w:sz w:val="16"/>
                <w:szCs w:val="16"/>
              </w:rPr>
              <w:t>indispensable</w:t>
            </w:r>
            <w:bookmarkEnd w:id="151"/>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2" w:name="_Toc180489426"/>
            <w:r w:rsidRPr="00E70C2B">
              <w:rPr>
                <w:rFonts w:cs="Noto Sans"/>
                <w:noProof/>
                <w:sz w:val="16"/>
                <w:szCs w:val="16"/>
              </w:rPr>
              <w:t>4.1.9.10</w:t>
            </w:r>
            <w:bookmarkEnd w:id="152"/>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3" w:name="_Toc180489427"/>
            <w:r w:rsidRPr="00E70C2B">
              <w:rPr>
                <w:rFonts w:cs="Noto Sans"/>
                <w:noProof/>
                <w:sz w:val="16"/>
                <w:szCs w:val="16"/>
              </w:rPr>
              <w:t>indispensable</w:t>
            </w:r>
            <w:bookmarkEnd w:id="153"/>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54" w:name="_Toc180489428"/>
            <w:r w:rsidRPr="00E70C2B">
              <w:rPr>
                <w:rFonts w:cs="Noto Sans"/>
                <w:noProof/>
                <w:sz w:val="16"/>
                <w:szCs w:val="16"/>
              </w:rPr>
              <w:t>4.1.9.11</w:t>
            </w:r>
            <w:bookmarkEnd w:id="154"/>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55" w:name="_Toc180489429"/>
            <w:r w:rsidRPr="00E70C2B">
              <w:rPr>
                <w:rFonts w:cs="Noto Sans"/>
                <w:noProof/>
                <w:sz w:val="16"/>
                <w:szCs w:val="16"/>
              </w:rPr>
              <w:t>indispensable</w:t>
            </w:r>
            <w:bookmarkEnd w:id="155"/>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56" w:name="_Toc180489430"/>
            <w:r w:rsidRPr="00E70C2B">
              <w:rPr>
                <w:rFonts w:cs="Noto Sans"/>
                <w:noProof/>
                <w:sz w:val="16"/>
                <w:szCs w:val="16"/>
              </w:rPr>
              <w:t>4.1.9.12</w:t>
            </w:r>
            <w:bookmarkEnd w:id="156"/>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57" w:name="_Toc180489431"/>
            <w:r w:rsidRPr="00E70C2B">
              <w:rPr>
                <w:rFonts w:cs="Noto Sans"/>
                <w:noProof/>
                <w:sz w:val="16"/>
                <w:szCs w:val="16"/>
              </w:rPr>
              <w:t>indispensable</w:t>
            </w:r>
            <w:bookmarkEnd w:id="157"/>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58" w:name="_Toc180489432"/>
            <w:r w:rsidRPr="00E70C2B">
              <w:rPr>
                <w:rFonts w:cs="Noto Sans"/>
                <w:noProof/>
                <w:sz w:val="16"/>
                <w:szCs w:val="16"/>
              </w:rPr>
              <w:t>4.1.9.13</w:t>
            </w:r>
            <w:bookmarkEnd w:id="158"/>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59" w:name="_Toc180489433"/>
            <w:r w:rsidRPr="00E70C2B">
              <w:rPr>
                <w:rFonts w:cs="Noto Sans"/>
                <w:noProof/>
                <w:sz w:val="16"/>
                <w:szCs w:val="16"/>
              </w:rPr>
              <w:t>indispensable</w:t>
            </w:r>
            <w:bookmarkEnd w:id="159"/>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60" w:name="_Toc180489434"/>
            <w:r w:rsidRPr="00E70C2B">
              <w:rPr>
                <w:rFonts w:cs="Noto Sans"/>
                <w:noProof/>
                <w:sz w:val="16"/>
                <w:szCs w:val="16"/>
              </w:rPr>
              <w:t>4.1.10</w:t>
            </w:r>
            <w:bookmarkEnd w:id="160"/>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 xml:space="preserve">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w:t>
            </w:r>
            <w:r w:rsidRPr="00E70C2B">
              <w:rPr>
                <w:rFonts w:cs="Noto Sans"/>
                <w:sz w:val="16"/>
                <w:szCs w:val="16"/>
                <w:lang w:val="es-ES_tradnl"/>
              </w:rPr>
              <w:lastRenderedPageBreak/>
              <w:t>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05791D" w:rsidP="004E77F9">
            <w:pPr>
              <w:rPr>
                <w:rFonts w:cs="Noto Sans"/>
                <w:noProof/>
                <w:sz w:val="16"/>
                <w:szCs w:val="16"/>
              </w:rPr>
            </w:pPr>
            <w:hyperlink w:anchor="FORMATO_9" w:history="1">
              <w:bookmarkStart w:id="161" w:name="_Toc180489435"/>
              <w:r w:rsidR="004D346E" w:rsidRPr="00E70C2B">
                <w:rPr>
                  <w:rStyle w:val="Hipervnculo"/>
                  <w:rFonts w:eastAsia="Times New Roman" w:cs="Noto Sans"/>
                  <w:noProof/>
                  <w:sz w:val="16"/>
                  <w:szCs w:val="16"/>
                  <w:lang w:val="es-ES_tradnl" w:eastAsia="es-ES"/>
                </w:rPr>
                <w:t>Formato No. 7</w:t>
              </w:r>
              <w:bookmarkEnd w:id="161"/>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2" w:name="_Toc180489436"/>
            <w:r w:rsidRPr="00E70C2B">
              <w:rPr>
                <w:rFonts w:cs="Noto Sans"/>
                <w:noProof/>
                <w:sz w:val="16"/>
                <w:szCs w:val="16"/>
              </w:rPr>
              <w:t>No indispensable</w:t>
            </w:r>
            <w:bookmarkEnd w:id="162"/>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E70C2B" w:rsidRDefault="00E001F8" w:rsidP="004E77F9">
      <w:pPr>
        <w:rPr>
          <w:rFonts w:cs="Noto Sans"/>
          <w:noProof/>
          <w:sz w:val="22"/>
          <w:lang w:val="es-ES_tradnl"/>
        </w:rPr>
      </w:pPr>
      <w:r w:rsidRPr="00E70C2B">
        <w:rPr>
          <w:rFonts w:cs="Noto Sans"/>
          <w:noProof/>
          <w:sz w:val="22"/>
          <w:lang w:val="es-ES_tradnl"/>
        </w:rPr>
        <w:t xml:space="preserve">4.2 </w:t>
      </w:r>
      <w:r w:rsidR="002358A5" w:rsidRPr="00E70C2B">
        <w:rPr>
          <w:rFonts w:cs="Noto Sans"/>
          <w:noProof/>
          <w:sz w:val="22"/>
          <w:lang w:val="es-ES_tradnl"/>
        </w:rPr>
        <w:t xml:space="preserve">Proposición </w:t>
      </w:r>
      <w:r w:rsidR="00703A7F" w:rsidRPr="00E70C2B">
        <w:rPr>
          <w:rFonts w:cs="Noto Sans"/>
          <w:noProof/>
          <w:sz w:val="22"/>
          <w:lang w:val="es-ES_tradnl"/>
        </w:rPr>
        <w:t>Técnica</w:t>
      </w:r>
      <w:bookmarkEnd w:id="98"/>
    </w:p>
    <w:p w14:paraId="1358F8CE" w14:textId="77777777" w:rsidR="0013684E" w:rsidRPr="00E70C2B" w:rsidRDefault="0013684E" w:rsidP="00144A7C">
      <w:pPr>
        <w:rPr>
          <w:rFonts w:cs="Noto Sans"/>
          <w:noProof/>
          <w:lang w:val="es-ES_tradnl"/>
        </w:rPr>
      </w:pPr>
    </w:p>
    <w:tbl>
      <w:tblPr>
        <w:tblW w:w="5000" w:type="pct"/>
        <w:tblCellMar>
          <w:left w:w="70" w:type="dxa"/>
          <w:right w:w="70" w:type="dxa"/>
        </w:tblCellMar>
        <w:tblLook w:val="04A0" w:firstRow="1" w:lastRow="0" w:firstColumn="1" w:lastColumn="0" w:noHBand="0" w:noVBand="1"/>
      </w:tblPr>
      <w:tblGrid>
        <w:gridCol w:w="799"/>
        <w:gridCol w:w="7663"/>
        <w:gridCol w:w="871"/>
        <w:gridCol w:w="1345"/>
      </w:tblGrid>
      <w:tr w:rsidR="004D346E" w:rsidRPr="00E70C2B" w14:paraId="5650A8EB" w14:textId="77777777" w:rsidTr="00AA36E1">
        <w:trPr>
          <w:trHeight w:val="20"/>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E70C2B" w:rsidRDefault="004D346E" w:rsidP="004E77F9">
            <w:pPr>
              <w:rPr>
                <w:rFonts w:cs="Noto Sans"/>
                <w:sz w:val="16"/>
                <w:szCs w:val="18"/>
                <w:lang w:eastAsia="es-MX"/>
              </w:rPr>
            </w:pPr>
            <w:r w:rsidRPr="00E70C2B">
              <w:rPr>
                <w:rFonts w:cs="Noto Sans"/>
                <w:sz w:val="16"/>
                <w:szCs w:val="18"/>
                <w:lang w:eastAsia="es-MX"/>
              </w:rPr>
              <w:t>Numeral</w:t>
            </w:r>
          </w:p>
        </w:tc>
        <w:tc>
          <w:tcPr>
            <w:tcW w:w="358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E70C2B" w:rsidRDefault="004D346E" w:rsidP="004E77F9">
            <w:pPr>
              <w:rPr>
                <w:rFonts w:cs="Noto Sans"/>
                <w:sz w:val="16"/>
                <w:szCs w:val="18"/>
                <w:lang w:eastAsia="es-MX"/>
              </w:rPr>
            </w:pPr>
            <w:r w:rsidRPr="00E70C2B">
              <w:rPr>
                <w:rFonts w:cs="Noto Sans"/>
                <w:sz w:val="16"/>
                <w:szCs w:val="18"/>
                <w:lang w:eastAsia="es-MX"/>
              </w:rPr>
              <w:t>Documentación relativa a la Proposición Técnica</w:t>
            </w:r>
          </w:p>
        </w:tc>
        <w:tc>
          <w:tcPr>
            <w:tcW w:w="40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E70C2B" w:rsidRDefault="004D346E" w:rsidP="004E77F9">
            <w:pPr>
              <w:rPr>
                <w:rFonts w:cs="Noto Sans"/>
                <w:sz w:val="16"/>
                <w:szCs w:val="18"/>
                <w:lang w:eastAsia="es-MX"/>
              </w:rPr>
            </w:pPr>
            <w:r w:rsidRPr="00E70C2B">
              <w:rPr>
                <w:rFonts w:cs="Noto Sans"/>
                <w:sz w:val="16"/>
                <w:szCs w:val="18"/>
                <w:lang w:eastAsia="es-MX"/>
              </w:rPr>
              <w:t>Formato</w:t>
            </w:r>
          </w:p>
        </w:tc>
        <w:tc>
          <w:tcPr>
            <w:tcW w:w="63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E70C2B" w:rsidRDefault="004D346E" w:rsidP="004E77F9">
            <w:pPr>
              <w:rPr>
                <w:rFonts w:cs="Noto Sans"/>
                <w:sz w:val="16"/>
                <w:szCs w:val="18"/>
                <w:lang w:eastAsia="es-MX"/>
              </w:rPr>
            </w:pPr>
            <w:r w:rsidRPr="00E70C2B">
              <w:rPr>
                <w:rFonts w:cs="Noto Sans"/>
                <w:sz w:val="16"/>
                <w:szCs w:val="18"/>
                <w:lang w:eastAsia="es-MX"/>
              </w:rPr>
              <w:t>El incumplimiento de este punto es causa de desechamiento técnico</w:t>
            </w:r>
          </w:p>
        </w:tc>
      </w:tr>
      <w:tr w:rsidR="00AA36E1" w:rsidRPr="00E70C2B" w14:paraId="6A3EC6CF"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F6D1DDA"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w:t>
            </w:r>
          </w:p>
        </w:tc>
        <w:tc>
          <w:tcPr>
            <w:tcW w:w="3588" w:type="pct"/>
            <w:tcBorders>
              <w:top w:val="nil"/>
              <w:left w:val="nil"/>
              <w:bottom w:val="single" w:sz="8" w:space="0" w:color="auto"/>
              <w:right w:val="single" w:sz="8" w:space="0" w:color="auto"/>
            </w:tcBorders>
            <w:shd w:val="clear" w:color="auto" w:fill="auto"/>
            <w:vAlign w:val="center"/>
          </w:tcPr>
          <w:p w14:paraId="481F3645" w14:textId="78482111" w:rsidR="00AA36E1" w:rsidRPr="00E70C2B" w:rsidRDefault="00AA36E1" w:rsidP="004E77F9">
            <w:pPr>
              <w:rPr>
                <w:rFonts w:cs="Noto Sans"/>
                <w:color w:val="000000"/>
                <w:sz w:val="16"/>
                <w:szCs w:val="18"/>
                <w:lang w:eastAsia="es-MX"/>
              </w:rPr>
            </w:pPr>
            <w:r w:rsidRPr="00E70C2B">
              <w:rPr>
                <w:rFonts w:cs="Noto Sans"/>
                <w:sz w:val="16"/>
                <w:szCs w:val="18"/>
              </w:rPr>
              <w:t>Presentar Carta bajo protesta de decir verdad, de que el bien o servicio ofertado cumple con lo solicitado, suscrito por el representante legal de la empresa.</w:t>
            </w:r>
          </w:p>
        </w:tc>
        <w:tc>
          <w:tcPr>
            <w:tcW w:w="408" w:type="pct"/>
            <w:tcBorders>
              <w:top w:val="nil"/>
              <w:left w:val="nil"/>
              <w:bottom w:val="single" w:sz="8" w:space="0" w:color="auto"/>
              <w:right w:val="single" w:sz="8" w:space="0" w:color="auto"/>
            </w:tcBorders>
            <w:shd w:val="clear" w:color="auto" w:fill="auto"/>
            <w:vAlign w:val="center"/>
            <w:hideMark/>
          </w:tcPr>
          <w:p w14:paraId="7071DB7E"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AFE563A"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2135BF55"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5DE7F1"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4.2.2</w:t>
            </w:r>
          </w:p>
        </w:tc>
        <w:tc>
          <w:tcPr>
            <w:tcW w:w="3588" w:type="pct"/>
            <w:tcBorders>
              <w:top w:val="nil"/>
              <w:left w:val="nil"/>
              <w:bottom w:val="single" w:sz="8" w:space="0" w:color="auto"/>
              <w:right w:val="single" w:sz="8" w:space="0" w:color="auto"/>
            </w:tcBorders>
            <w:shd w:val="clear" w:color="auto" w:fill="auto"/>
            <w:vAlign w:val="center"/>
          </w:tcPr>
          <w:p w14:paraId="7E97BBE0" w14:textId="02299166" w:rsidR="00AA36E1" w:rsidRPr="00E70C2B" w:rsidRDefault="00AA36E1" w:rsidP="004E77F9">
            <w:pPr>
              <w:rPr>
                <w:rFonts w:cs="Noto Sans"/>
                <w:color w:val="000000"/>
                <w:sz w:val="16"/>
                <w:szCs w:val="18"/>
                <w:lang w:eastAsia="es-MX"/>
              </w:rPr>
            </w:pPr>
            <w:r w:rsidRPr="00E70C2B">
              <w:rPr>
                <w:rFonts w:cs="Noto Sans"/>
                <w:sz w:val="16"/>
                <w:szCs w:val="18"/>
              </w:rPr>
              <w:t>Deberán exhibir todos los participantes un muestrario de antejos para su verificación física para dama el mínimo es de 20 y para caballero el mínimo es de 20, para niños el mínimo serán 10 con variedad en modelos, tamaños y diseños, con el fin de que se inspeccione las condiciones y características requeridas.</w:t>
            </w:r>
          </w:p>
        </w:tc>
        <w:tc>
          <w:tcPr>
            <w:tcW w:w="408" w:type="pct"/>
            <w:tcBorders>
              <w:top w:val="nil"/>
              <w:left w:val="nil"/>
              <w:bottom w:val="single" w:sz="8" w:space="0" w:color="auto"/>
              <w:right w:val="single" w:sz="8" w:space="0" w:color="auto"/>
            </w:tcBorders>
            <w:shd w:val="clear" w:color="auto" w:fill="auto"/>
            <w:vAlign w:val="center"/>
            <w:hideMark/>
          </w:tcPr>
          <w:p w14:paraId="1E0F6A7A"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0748597"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18D32CBC"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5F9F2AD"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4.2.3</w:t>
            </w:r>
          </w:p>
        </w:tc>
        <w:tc>
          <w:tcPr>
            <w:tcW w:w="3588" w:type="pct"/>
            <w:tcBorders>
              <w:top w:val="nil"/>
              <w:left w:val="nil"/>
              <w:bottom w:val="single" w:sz="8" w:space="0" w:color="auto"/>
              <w:right w:val="single" w:sz="8" w:space="0" w:color="auto"/>
            </w:tcBorders>
            <w:shd w:val="clear" w:color="auto" w:fill="auto"/>
            <w:vAlign w:val="center"/>
          </w:tcPr>
          <w:p w14:paraId="00DFA5AD" w14:textId="0FBBB23A" w:rsidR="00AA36E1" w:rsidRPr="00E70C2B" w:rsidRDefault="00AA36E1" w:rsidP="004E77F9">
            <w:pPr>
              <w:rPr>
                <w:rFonts w:cs="Noto Sans"/>
                <w:color w:val="000000"/>
                <w:sz w:val="16"/>
                <w:szCs w:val="18"/>
                <w:lang w:eastAsia="es-MX"/>
              </w:rPr>
            </w:pPr>
            <w:r w:rsidRPr="00E70C2B">
              <w:rPr>
                <w:rFonts w:cs="Noto Sans"/>
                <w:sz w:val="16"/>
                <w:szCs w:val="18"/>
              </w:rPr>
              <w:t>Alta ante la Secretaría de Hacienda y Crédito Público vigente a la fecha entrega.</w:t>
            </w:r>
          </w:p>
        </w:tc>
        <w:tc>
          <w:tcPr>
            <w:tcW w:w="408" w:type="pct"/>
            <w:tcBorders>
              <w:top w:val="nil"/>
              <w:left w:val="nil"/>
              <w:bottom w:val="single" w:sz="8" w:space="0" w:color="auto"/>
              <w:right w:val="single" w:sz="8" w:space="0" w:color="auto"/>
            </w:tcBorders>
            <w:shd w:val="clear" w:color="auto" w:fill="auto"/>
            <w:vAlign w:val="center"/>
            <w:hideMark/>
          </w:tcPr>
          <w:p w14:paraId="1EE3949F"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1BC96923"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06602BCF"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867EF4A"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4.2.4</w:t>
            </w:r>
          </w:p>
        </w:tc>
        <w:tc>
          <w:tcPr>
            <w:tcW w:w="3588" w:type="pct"/>
            <w:tcBorders>
              <w:top w:val="nil"/>
              <w:left w:val="nil"/>
              <w:bottom w:val="single" w:sz="8" w:space="0" w:color="auto"/>
              <w:right w:val="single" w:sz="8" w:space="0" w:color="auto"/>
            </w:tcBorders>
            <w:shd w:val="clear" w:color="auto" w:fill="auto"/>
            <w:vAlign w:val="center"/>
          </w:tcPr>
          <w:p w14:paraId="4653DAE9" w14:textId="2EB10914" w:rsidR="00AA36E1" w:rsidRPr="00E70C2B" w:rsidRDefault="00AA36E1" w:rsidP="004E77F9">
            <w:pPr>
              <w:rPr>
                <w:rFonts w:cs="Noto Sans"/>
                <w:color w:val="000000"/>
                <w:sz w:val="16"/>
                <w:szCs w:val="18"/>
                <w:lang w:eastAsia="es-MX"/>
              </w:rPr>
            </w:pPr>
            <w:r w:rsidRPr="00E70C2B">
              <w:rPr>
                <w:rFonts w:cs="Noto Sans"/>
                <w:sz w:val="16"/>
                <w:szCs w:val="18"/>
              </w:rPr>
              <w:t>Registro Federal de Contribuyentes vigente a la fecha de entrega.</w:t>
            </w:r>
          </w:p>
        </w:tc>
        <w:tc>
          <w:tcPr>
            <w:tcW w:w="408" w:type="pct"/>
            <w:tcBorders>
              <w:top w:val="nil"/>
              <w:left w:val="nil"/>
              <w:bottom w:val="single" w:sz="8" w:space="0" w:color="auto"/>
              <w:right w:val="single" w:sz="8" w:space="0" w:color="auto"/>
            </w:tcBorders>
            <w:shd w:val="clear" w:color="auto" w:fill="auto"/>
            <w:vAlign w:val="center"/>
            <w:hideMark/>
          </w:tcPr>
          <w:p w14:paraId="1A0209F8"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B452318"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6D1549A8"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27D60BE"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4.2.5</w:t>
            </w:r>
          </w:p>
        </w:tc>
        <w:tc>
          <w:tcPr>
            <w:tcW w:w="3588" w:type="pct"/>
            <w:tcBorders>
              <w:top w:val="nil"/>
              <w:left w:val="nil"/>
              <w:bottom w:val="single" w:sz="8" w:space="0" w:color="auto"/>
              <w:right w:val="single" w:sz="8" w:space="0" w:color="auto"/>
            </w:tcBorders>
            <w:shd w:val="clear" w:color="auto" w:fill="auto"/>
            <w:vAlign w:val="center"/>
          </w:tcPr>
          <w:p w14:paraId="0EF529E0" w14:textId="58B622F9" w:rsidR="00AA36E1" w:rsidRPr="00E70C2B" w:rsidRDefault="00AA36E1" w:rsidP="004E77F9">
            <w:pPr>
              <w:rPr>
                <w:rFonts w:cs="Noto Sans"/>
                <w:color w:val="000000"/>
                <w:sz w:val="16"/>
                <w:szCs w:val="18"/>
                <w:lang w:eastAsia="es-MX"/>
              </w:rPr>
            </w:pPr>
            <w:r w:rsidRPr="00E70C2B">
              <w:rPr>
                <w:rFonts w:cs="Noto Sans"/>
                <w:sz w:val="16"/>
                <w:szCs w:val="18"/>
              </w:rPr>
              <w:t>Registro Patronal ante el IMSS vigente a la fecha de entrega.</w:t>
            </w:r>
          </w:p>
        </w:tc>
        <w:tc>
          <w:tcPr>
            <w:tcW w:w="408" w:type="pct"/>
            <w:tcBorders>
              <w:top w:val="nil"/>
              <w:left w:val="nil"/>
              <w:bottom w:val="single" w:sz="8" w:space="0" w:color="auto"/>
              <w:right w:val="single" w:sz="8" w:space="0" w:color="auto"/>
            </w:tcBorders>
            <w:shd w:val="clear" w:color="auto" w:fill="auto"/>
            <w:vAlign w:val="center"/>
            <w:hideMark/>
          </w:tcPr>
          <w:p w14:paraId="6E542979"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2DC80284"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07DF8453"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B7ABB6"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4.2.6</w:t>
            </w:r>
          </w:p>
        </w:tc>
        <w:tc>
          <w:tcPr>
            <w:tcW w:w="3588" w:type="pct"/>
            <w:tcBorders>
              <w:top w:val="nil"/>
              <w:left w:val="nil"/>
              <w:bottom w:val="single" w:sz="8" w:space="0" w:color="auto"/>
              <w:right w:val="single" w:sz="8" w:space="0" w:color="auto"/>
            </w:tcBorders>
            <w:shd w:val="clear" w:color="auto" w:fill="auto"/>
            <w:vAlign w:val="center"/>
          </w:tcPr>
          <w:p w14:paraId="754364B8" w14:textId="5E689B13" w:rsidR="00AA36E1" w:rsidRPr="00E70C2B" w:rsidRDefault="00AA36E1" w:rsidP="004E77F9">
            <w:pPr>
              <w:rPr>
                <w:rFonts w:cs="Noto Sans"/>
                <w:color w:val="000000"/>
                <w:sz w:val="16"/>
                <w:szCs w:val="18"/>
                <w:lang w:eastAsia="es-MX"/>
              </w:rPr>
            </w:pPr>
            <w:r w:rsidRPr="00E70C2B">
              <w:rPr>
                <w:rFonts w:cs="Noto Sans"/>
                <w:sz w:val="16"/>
                <w:szCs w:val="18"/>
              </w:rPr>
              <w:t>Licencia de funcionamiento o permiso de operación de la autoridad Municipal, Estatal o Federal competente de todas las localidades donde se dará el servicio, vigente(s) a la fecha de entrega.</w:t>
            </w:r>
          </w:p>
        </w:tc>
        <w:tc>
          <w:tcPr>
            <w:tcW w:w="408" w:type="pct"/>
            <w:tcBorders>
              <w:top w:val="nil"/>
              <w:left w:val="nil"/>
              <w:bottom w:val="single" w:sz="8" w:space="0" w:color="auto"/>
              <w:right w:val="single" w:sz="8" w:space="0" w:color="auto"/>
            </w:tcBorders>
            <w:shd w:val="clear" w:color="auto" w:fill="auto"/>
            <w:vAlign w:val="center"/>
            <w:hideMark/>
          </w:tcPr>
          <w:p w14:paraId="357BCD7F"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69875547"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65AEFEEB"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4E41D79"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4.2.7</w:t>
            </w:r>
          </w:p>
        </w:tc>
        <w:tc>
          <w:tcPr>
            <w:tcW w:w="3588" w:type="pct"/>
            <w:tcBorders>
              <w:top w:val="nil"/>
              <w:left w:val="nil"/>
              <w:bottom w:val="single" w:sz="8" w:space="0" w:color="auto"/>
              <w:right w:val="single" w:sz="8" w:space="0" w:color="auto"/>
            </w:tcBorders>
            <w:shd w:val="clear" w:color="auto" w:fill="auto"/>
            <w:vAlign w:val="center"/>
          </w:tcPr>
          <w:p w14:paraId="5E4B8312" w14:textId="6E1201F7" w:rsidR="00AA36E1" w:rsidRPr="00E70C2B" w:rsidRDefault="00AA36E1" w:rsidP="004E77F9">
            <w:pPr>
              <w:rPr>
                <w:rFonts w:cs="Noto Sans"/>
                <w:color w:val="000000"/>
                <w:sz w:val="16"/>
                <w:szCs w:val="18"/>
                <w:lang w:eastAsia="es-MX"/>
              </w:rPr>
            </w:pPr>
            <w:r w:rsidRPr="00E70C2B">
              <w:rPr>
                <w:rFonts w:cs="Noto Sans"/>
                <w:sz w:val="16"/>
                <w:szCs w:val="18"/>
              </w:rPr>
              <w:t>Visto bueno de Protección Civil de la autoridad Municipal, Estatal o Federal competente de todas las localidades donde se dará el servicio, vigentes a la fecha de entrega.</w:t>
            </w:r>
          </w:p>
        </w:tc>
        <w:tc>
          <w:tcPr>
            <w:tcW w:w="408" w:type="pct"/>
            <w:tcBorders>
              <w:top w:val="nil"/>
              <w:left w:val="nil"/>
              <w:bottom w:val="single" w:sz="8" w:space="0" w:color="auto"/>
              <w:right w:val="single" w:sz="8" w:space="0" w:color="auto"/>
            </w:tcBorders>
            <w:shd w:val="clear" w:color="auto" w:fill="auto"/>
            <w:vAlign w:val="center"/>
            <w:hideMark/>
          </w:tcPr>
          <w:p w14:paraId="11F03AC2"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480AE98F"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2228C360"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7673C3"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4.2.8</w:t>
            </w:r>
          </w:p>
        </w:tc>
        <w:tc>
          <w:tcPr>
            <w:tcW w:w="3588" w:type="pct"/>
            <w:tcBorders>
              <w:top w:val="nil"/>
              <w:left w:val="nil"/>
              <w:bottom w:val="single" w:sz="8" w:space="0" w:color="auto"/>
              <w:right w:val="single" w:sz="8" w:space="0" w:color="auto"/>
            </w:tcBorders>
            <w:shd w:val="clear" w:color="auto" w:fill="auto"/>
            <w:vAlign w:val="center"/>
          </w:tcPr>
          <w:p w14:paraId="2C43B304" w14:textId="43E2474F" w:rsidR="00AA36E1" w:rsidRPr="00E70C2B" w:rsidRDefault="00AA36E1" w:rsidP="004E77F9">
            <w:pPr>
              <w:rPr>
                <w:rFonts w:cs="Noto Sans"/>
                <w:color w:val="000000"/>
                <w:sz w:val="16"/>
                <w:szCs w:val="18"/>
                <w:lang w:eastAsia="es-MX"/>
              </w:rPr>
            </w:pPr>
            <w:r w:rsidRPr="00E70C2B">
              <w:rPr>
                <w:rFonts w:cs="Noto Sans"/>
                <w:sz w:val="16"/>
                <w:szCs w:val="18"/>
              </w:rPr>
              <w:t>Visto bueno de Bomberos de la autoridad Municipal, Estatal o Federal competente de todas las localidades donde se dará el servicio, vigente a la fecha.</w:t>
            </w:r>
          </w:p>
        </w:tc>
        <w:tc>
          <w:tcPr>
            <w:tcW w:w="408" w:type="pct"/>
            <w:tcBorders>
              <w:top w:val="nil"/>
              <w:left w:val="nil"/>
              <w:bottom w:val="single" w:sz="8" w:space="0" w:color="auto"/>
              <w:right w:val="single" w:sz="8" w:space="0" w:color="auto"/>
            </w:tcBorders>
            <w:shd w:val="clear" w:color="auto" w:fill="auto"/>
            <w:vAlign w:val="center"/>
            <w:hideMark/>
          </w:tcPr>
          <w:p w14:paraId="3C377C9E"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37B47CE9"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28A04B2D"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0DBED5B"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4.2.9</w:t>
            </w:r>
          </w:p>
        </w:tc>
        <w:tc>
          <w:tcPr>
            <w:tcW w:w="3588" w:type="pct"/>
            <w:tcBorders>
              <w:top w:val="nil"/>
              <w:left w:val="nil"/>
              <w:bottom w:val="single" w:sz="8" w:space="0" w:color="auto"/>
              <w:right w:val="single" w:sz="8" w:space="0" w:color="auto"/>
            </w:tcBorders>
            <w:shd w:val="clear" w:color="auto" w:fill="auto"/>
            <w:vAlign w:val="center"/>
          </w:tcPr>
          <w:p w14:paraId="602D675E" w14:textId="5AD66ECD" w:rsidR="00AA36E1" w:rsidRPr="00E70C2B" w:rsidRDefault="00AA36E1" w:rsidP="004E77F9">
            <w:pPr>
              <w:rPr>
                <w:rFonts w:cs="Noto Sans"/>
                <w:color w:val="000000"/>
                <w:sz w:val="16"/>
                <w:szCs w:val="18"/>
                <w:lang w:eastAsia="es-MX"/>
              </w:rPr>
            </w:pPr>
            <w:r w:rsidRPr="00E70C2B">
              <w:rPr>
                <w:rFonts w:cs="Noto Sans"/>
                <w:sz w:val="16"/>
                <w:szCs w:val="18"/>
              </w:rPr>
              <w:t>Acta de Nacimiento o en su caso Acta constitutiva de la empresa en donde se describa el objeto social, el cual debe relacionarse con el servicio a contratar por el instituto.</w:t>
            </w:r>
          </w:p>
        </w:tc>
        <w:tc>
          <w:tcPr>
            <w:tcW w:w="408" w:type="pct"/>
            <w:tcBorders>
              <w:top w:val="nil"/>
              <w:left w:val="nil"/>
              <w:bottom w:val="single" w:sz="8" w:space="0" w:color="auto"/>
              <w:right w:val="single" w:sz="8" w:space="0" w:color="auto"/>
            </w:tcBorders>
            <w:shd w:val="clear" w:color="auto" w:fill="auto"/>
            <w:vAlign w:val="center"/>
            <w:hideMark/>
          </w:tcPr>
          <w:p w14:paraId="48E35A8A"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5152E5B"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3ECCA99F"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870C954"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4.2.10</w:t>
            </w:r>
          </w:p>
        </w:tc>
        <w:tc>
          <w:tcPr>
            <w:tcW w:w="3588" w:type="pct"/>
            <w:tcBorders>
              <w:top w:val="nil"/>
              <w:left w:val="nil"/>
              <w:bottom w:val="single" w:sz="8" w:space="0" w:color="auto"/>
              <w:right w:val="single" w:sz="8" w:space="0" w:color="auto"/>
            </w:tcBorders>
            <w:shd w:val="clear" w:color="auto" w:fill="auto"/>
            <w:vAlign w:val="center"/>
          </w:tcPr>
          <w:p w14:paraId="09E8560A" w14:textId="6F6584CA" w:rsidR="00AA36E1" w:rsidRPr="00E70C2B" w:rsidRDefault="00AA36E1" w:rsidP="004E77F9">
            <w:pPr>
              <w:rPr>
                <w:rFonts w:cs="Noto Sans"/>
                <w:color w:val="000000"/>
                <w:sz w:val="16"/>
                <w:szCs w:val="18"/>
                <w:lang w:eastAsia="es-MX"/>
              </w:rPr>
            </w:pPr>
            <w:r w:rsidRPr="00E70C2B">
              <w:rPr>
                <w:rFonts w:cs="Noto Sans"/>
                <w:sz w:val="16"/>
                <w:szCs w:val="18"/>
              </w:rPr>
              <w:t>En su caso, Poder Notarial del Representante Legal de la Empresa.</w:t>
            </w:r>
          </w:p>
        </w:tc>
        <w:tc>
          <w:tcPr>
            <w:tcW w:w="408" w:type="pct"/>
            <w:tcBorders>
              <w:top w:val="nil"/>
              <w:left w:val="nil"/>
              <w:bottom w:val="single" w:sz="8" w:space="0" w:color="auto"/>
              <w:right w:val="single" w:sz="8" w:space="0" w:color="auto"/>
            </w:tcBorders>
            <w:shd w:val="clear" w:color="auto" w:fill="auto"/>
            <w:vAlign w:val="center"/>
            <w:hideMark/>
          </w:tcPr>
          <w:p w14:paraId="31396BCA"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02E8FA08"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4AB95169"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C9412C1"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4.2.11</w:t>
            </w:r>
          </w:p>
        </w:tc>
        <w:tc>
          <w:tcPr>
            <w:tcW w:w="3588" w:type="pct"/>
            <w:tcBorders>
              <w:top w:val="nil"/>
              <w:left w:val="nil"/>
              <w:bottom w:val="single" w:sz="8" w:space="0" w:color="auto"/>
              <w:right w:val="single" w:sz="8" w:space="0" w:color="auto"/>
            </w:tcBorders>
            <w:shd w:val="clear" w:color="auto" w:fill="auto"/>
            <w:vAlign w:val="center"/>
          </w:tcPr>
          <w:p w14:paraId="67A0465C" w14:textId="24A41CD1" w:rsidR="00AA36E1" w:rsidRPr="00E70C2B" w:rsidRDefault="00AA36E1" w:rsidP="004E77F9">
            <w:pPr>
              <w:rPr>
                <w:rFonts w:cs="Noto Sans"/>
                <w:color w:val="000000"/>
                <w:sz w:val="16"/>
                <w:szCs w:val="18"/>
                <w:lang w:eastAsia="es-MX"/>
              </w:rPr>
            </w:pPr>
            <w:r w:rsidRPr="00E70C2B">
              <w:rPr>
                <w:rFonts w:cs="Noto Sans"/>
                <w:sz w:val="16"/>
                <w:szCs w:val="18"/>
              </w:rPr>
              <w:t>Comprobante de Domicilio fiscal no mayor a 3 meses de vigencia.</w:t>
            </w:r>
          </w:p>
        </w:tc>
        <w:tc>
          <w:tcPr>
            <w:tcW w:w="408" w:type="pct"/>
            <w:tcBorders>
              <w:top w:val="nil"/>
              <w:left w:val="nil"/>
              <w:bottom w:val="single" w:sz="8" w:space="0" w:color="auto"/>
              <w:right w:val="single" w:sz="8" w:space="0" w:color="auto"/>
            </w:tcBorders>
            <w:shd w:val="clear" w:color="auto" w:fill="auto"/>
            <w:vAlign w:val="center"/>
            <w:hideMark/>
          </w:tcPr>
          <w:p w14:paraId="0AB825DF"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5918572"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06B406C2"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27511AB"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4.2.12</w:t>
            </w:r>
          </w:p>
        </w:tc>
        <w:tc>
          <w:tcPr>
            <w:tcW w:w="3588" w:type="pct"/>
            <w:tcBorders>
              <w:top w:val="nil"/>
              <w:left w:val="nil"/>
              <w:bottom w:val="single" w:sz="8" w:space="0" w:color="auto"/>
              <w:right w:val="single" w:sz="8" w:space="0" w:color="auto"/>
            </w:tcBorders>
            <w:shd w:val="clear" w:color="auto" w:fill="auto"/>
            <w:vAlign w:val="center"/>
          </w:tcPr>
          <w:p w14:paraId="2033B5E0" w14:textId="46F232E6" w:rsidR="00AA36E1" w:rsidRPr="00E70C2B" w:rsidRDefault="00AA36E1" w:rsidP="004E77F9">
            <w:pPr>
              <w:rPr>
                <w:rFonts w:cs="Noto Sans"/>
                <w:color w:val="000000"/>
                <w:sz w:val="16"/>
                <w:szCs w:val="18"/>
                <w:lang w:eastAsia="es-MX"/>
              </w:rPr>
            </w:pPr>
            <w:r w:rsidRPr="00E70C2B">
              <w:rPr>
                <w:rFonts w:cs="Noto Sans"/>
                <w:sz w:val="16"/>
                <w:szCs w:val="18"/>
              </w:rPr>
              <w:t>Identificación oficial vigente con fotografía, (cartilla del servicio militar nacional, pasaporte, credencial para votar con fotografía o cédula profesional), de la persona que firme la proposición.</w:t>
            </w:r>
          </w:p>
        </w:tc>
        <w:tc>
          <w:tcPr>
            <w:tcW w:w="408" w:type="pct"/>
            <w:tcBorders>
              <w:top w:val="nil"/>
              <w:left w:val="nil"/>
              <w:bottom w:val="single" w:sz="8" w:space="0" w:color="auto"/>
              <w:right w:val="single" w:sz="8" w:space="0" w:color="auto"/>
            </w:tcBorders>
            <w:shd w:val="clear" w:color="auto" w:fill="auto"/>
            <w:vAlign w:val="center"/>
            <w:hideMark/>
          </w:tcPr>
          <w:p w14:paraId="7AD5034D"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8EC9243"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0922F6E8"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37401F7"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4.2.13</w:t>
            </w:r>
          </w:p>
        </w:tc>
        <w:tc>
          <w:tcPr>
            <w:tcW w:w="3588" w:type="pct"/>
            <w:tcBorders>
              <w:top w:val="nil"/>
              <w:left w:val="nil"/>
              <w:bottom w:val="single" w:sz="8" w:space="0" w:color="auto"/>
              <w:right w:val="single" w:sz="8" w:space="0" w:color="auto"/>
            </w:tcBorders>
            <w:shd w:val="clear" w:color="auto" w:fill="auto"/>
            <w:vAlign w:val="center"/>
          </w:tcPr>
          <w:p w14:paraId="547C3121" w14:textId="54978B81" w:rsidR="00AA36E1" w:rsidRPr="00E70C2B" w:rsidRDefault="00AA36E1" w:rsidP="004E77F9">
            <w:pPr>
              <w:rPr>
                <w:rFonts w:cs="Noto Sans"/>
                <w:color w:val="000000"/>
                <w:sz w:val="16"/>
                <w:szCs w:val="18"/>
                <w:lang w:eastAsia="es-MX"/>
              </w:rPr>
            </w:pPr>
            <w:r w:rsidRPr="00E70C2B">
              <w:rPr>
                <w:rFonts w:cs="Noto Sans"/>
                <w:sz w:val="16"/>
                <w:szCs w:val="18"/>
              </w:rPr>
              <w:t>Documento oficial expedido por una institución reconocida acreditada por la Secretaría de Educación Pública, que lo certifique como personal especializado en Oftalmología y/</w:t>
            </w:r>
            <w:proofErr w:type="spellStart"/>
            <w:r w:rsidRPr="00E70C2B">
              <w:rPr>
                <w:rFonts w:cs="Noto Sans"/>
                <w:sz w:val="16"/>
                <w:szCs w:val="18"/>
              </w:rPr>
              <w:t>o</w:t>
            </w:r>
            <w:proofErr w:type="spellEnd"/>
            <w:r w:rsidRPr="00E70C2B">
              <w:rPr>
                <w:rFonts w:cs="Noto Sans"/>
                <w:sz w:val="16"/>
                <w:szCs w:val="18"/>
              </w:rPr>
              <w:t xml:space="preserve"> Optometría (de cada uno de los trabajadores que realizaran los estudios).</w:t>
            </w:r>
          </w:p>
        </w:tc>
        <w:tc>
          <w:tcPr>
            <w:tcW w:w="408" w:type="pct"/>
            <w:tcBorders>
              <w:top w:val="nil"/>
              <w:left w:val="nil"/>
              <w:bottom w:val="single" w:sz="8" w:space="0" w:color="auto"/>
              <w:right w:val="single" w:sz="8" w:space="0" w:color="auto"/>
            </w:tcBorders>
            <w:shd w:val="clear" w:color="auto" w:fill="auto"/>
            <w:vAlign w:val="center"/>
            <w:hideMark/>
          </w:tcPr>
          <w:p w14:paraId="3B759502"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28E23549"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6E9FAFB7"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D66DD67"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4.2.14</w:t>
            </w:r>
          </w:p>
        </w:tc>
        <w:tc>
          <w:tcPr>
            <w:tcW w:w="3588" w:type="pct"/>
            <w:tcBorders>
              <w:top w:val="nil"/>
              <w:left w:val="nil"/>
              <w:bottom w:val="single" w:sz="8" w:space="0" w:color="auto"/>
              <w:right w:val="single" w:sz="8" w:space="0" w:color="auto"/>
            </w:tcBorders>
            <w:shd w:val="clear" w:color="auto" w:fill="auto"/>
            <w:vAlign w:val="center"/>
          </w:tcPr>
          <w:p w14:paraId="0E4877F6" w14:textId="54CFA78F" w:rsidR="00AA36E1" w:rsidRPr="00E70C2B" w:rsidRDefault="00AA36E1" w:rsidP="004E77F9">
            <w:pPr>
              <w:rPr>
                <w:rFonts w:cs="Noto Sans"/>
                <w:color w:val="000000"/>
                <w:sz w:val="16"/>
                <w:szCs w:val="18"/>
                <w:lang w:eastAsia="es-MX"/>
              </w:rPr>
            </w:pPr>
            <w:r w:rsidRPr="00E70C2B">
              <w:rPr>
                <w:rFonts w:cs="Noto Sans"/>
                <w:sz w:val="16"/>
                <w:szCs w:val="18"/>
              </w:rPr>
              <w:t>Carta de garantía sobre vicios ocultos con una vigencia de 12 meses (escrito en formato libre, en hoja membretada de la empresa).</w:t>
            </w:r>
          </w:p>
        </w:tc>
        <w:tc>
          <w:tcPr>
            <w:tcW w:w="408" w:type="pct"/>
            <w:tcBorders>
              <w:top w:val="nil"/>
              <w:left w:val="nil"/>
              <w:bottom w:val="single" w:sz="8" w:space="0" w:color="auto"/>
              <w:right w:val="single" w:sz="8" w:space="0" w:color="auto"/>
            </w:tcBorders>
            <w:shd w:val="clear" w:color="auto" w:fill="auto"/>
            <w:vAlign w:val="center"/>
            <w:hideMark/>
          </w:tcPr>
          <w:p w14:paraId="0D2ECD0C"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77CED12"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02EFC6CA"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F24FA0F"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4.2.15</w:t>
            </w:r>
          </w:p>
        </w:tc>
        <w:tc>
          <w:tcPr>
            <w:tcW w:w="3588" w:type="pct"/>
            <w:tcBorders>
              <w:top w:val="nil"/>
              <w:left w:val="nil"/>
              <w:bottom w:val="single" w:sz="8" w:space="0" w:color="auto"/>
              <w:right w:val="single" w:sz="8" w:space="0" w:color="auto"/>
            </w:tcBorders>
            <w:shd w:val="clear" w:color="auto" w:fill="auto"/>
            <w:vAlign w:val="center"/>
          </w:tcPr>
          <w:p w14:paraId="489A17F2" w14:textId="3D5BEEAB" w:rsidR="00AA36E1" w:rsidRPr="00E70C2B" w:rsidRDefault="00AA36E1" w:rsidP="004E77F9">
            <w:pPr>
              <w:rPr>
                <w:rFonts w:cs="Noto Sans"/>
                <w:color w:val="000000"/>
                <w:sz w:val="16"/>
                <w:szCs w:val="18"/>
                <w:lang w:eastAsia="es-MX"/>
              </w:rPr>
            </w:pPr>
            <w:r w:rsidRPr="00E70C2B">
              <w:rPr>
                <w:rFonts w:cs="Noto Sans"/>
                <w:sz w:val="16"/>
                <w:szCs w:val="18"/>
              </w:rPr>
              <w:t>El participante deberá acreditar que cuenta con instalaciones y equipo adecuados para realizar el examen médico que determine el tipo de lente y la graduación que requiere el usuario, mediante fotografías en formato digital.</w:t>
            </w:r>
          </w:p>
        </w:tc>
        <w:tc>
          <w:tcPr>
            <w:tcW w:w="408" w:type="pct"/>
            <w:tcBorders>
              <w:top w:val="nil"/>
              <w:left w:val="nil"/>
              <w:bottom w:val="single" w:sz="8" w:space="0" w:color="auto"/>
              <w:right w:val="single" w:sz="8" w:space="0" w:color="auto"/>
            </w:tcBorders>
            <w:shd w:val="clear" w:color="auto" w:fill="auto"/>
            <w:vAlign w:val="center"/>
            <w:hideMark/>
          </w:tcPr>
          <w:p w14:paraId="5A957A8D"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338B52AF"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79DFD6D3"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3A9E43C"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4.2.16</w:t>
            </w:r>
          </w:p>
        </w:tc>
        <w:tc>
          <w:tcPr>
            <w:tcW w:w="3588" w:type="pct"/>
            <w:tcBorders>
              <w:top w:val="nil"/>
              <w:left w:val="nil"/>
              <w:bottom w:val="single" w:sz="8" w:space="0" w:color="auto"/>
              <w:right w:val="single" w:sz="8" w:space="0" w:color="auto"/>
            </w:tcBorders>
            <w:shd w:val="clear" w:color="auto" w:fill="auto"/>
            <w:vAlign w:val="center"/>
          </w:tcPr>
          <w:p w14:paraId="67A5BC1F" w14:textId="0ADFE82C" w:rsidR="00AA36E1" w:rsidRPr="00E70C2B" w:rsidRDefault="00AA36E1" w:rsidP="004E77F9">
            <w:pPr>
              <w:rPr>
                <w:rFonts w:cs="Noto Sans"/>
                <w:color w:val="000000"/>
                <w:sz w:val="16"/>
                <w:szCs w:val="18"/>
                <w:lang w:eastAsia="es-MX"/>
              </w:rPr>
            </w:pPr>
            <w:r w:rsidRPr="00E70C2B">
              <w:rPr>
                <w:rFonts w:cs="Noto Sans"/>
                <w:sz w:val="16"/>
                <w:szCs w:val="18"/>
              </w:rPr>
              <w:t>El licitante deberá garantizar la prestación del servicio en ambos municipios; debiendo de tener mínima una (1) sucursal en el municipio de San Juan del Río, Querétaro y tres (3) en Querétaro, Querétaro para lo cual deberá acreditar mediante fotografías en formato digital para otorgar los servicios, debiendo ser local debidamente establecido en los dos municipios y con accesos para personas con discapacidad, presentando para tal efecto contrato de arrendamiento para cada local establecido.</w:t>
            </w:r>
          </w:p>
        </w:tc>
        <w:tc>
          <w:tcPr>
            <w:tcW w:w="408" w:type="pct"/>
            <w:tcBorders>
              <w:top w:val="nil"/>
              <w:left w:val="nil"/>
              <w:bottom w:val="single" w:sz="8" w:space="0" w:color="auto"/>
              <w:right w:val="single" w:sz="8" w:space="0" w:color="auto"/>
            </w:tcBorders>
            <w:shd w:val="clear" w:color="auto" w:fill="auto"/>
            <w:vAlign w:val="center"/>
            <w:hideMark/>
          </w:tcPr>
          <w:p w14:paraId="5C2ED870"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0C321F1A"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48F2B942"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B414734"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4.2.17</w:t>
            </w:r>
          </w:p>
        </w:tc>
        <w:tc>
          <w:tcPr>
            <w:tcW w:w="3588" w:type="pct"/>
            <w:tcBorders>
              <w:top w:val="nil"/>
              <w:left w:val="nil"/>
              <w:bottom w:val="single" w:sz="8" w:space="0" w:color="auto"/>
              <w:right w:val="single" w:sz="8" w:space="0" w:color="auto"/>
            </w:tcBorders>
            <w:shd w:val="clear" w:color="auto" w:fill="auto"/>
            <w:vAlign w:val="center"/>
          </w:tcPr>
          <w:p w14:paraId="325554C2" w14:textId="4ADA8F7D" w:rsidR="00AA36E1" w:rsidRPr="00E70C2B" w:rsidRDefault="00AA36E1" w:rsidP="004E77F9">
            <w:pPr>
              <w:rPr>
                <w:rFonts w:cs="Noto Sans"/>
                <w:color w:val="000000"/>
                <w:sz w:val="16"/>
                <w:szCs w:val="18"/>
                <w:lang w:eastAsia="es-MX"/>
              </w:rPr>
            </w:pPr>
            <w:r w:rsidRPr="00E70C2B">
              <w:rPr>
                <w:rFonts w:cs="Noto Sans"/>
                <w:sz w:val="16"/>
                <w:szCs w:val="18"/>
              </w:rPr>
              <w:t>Se requieren Folletos con fotografías o catálogos con las especificaciones técnicas de los anteojos.</w:t>
            </w:r>
          </w:p>
        </w:tc>
        <w:tc>
          <w:tcPr>
            <w:tcW w:w="408" w:type="pct"/>
            <w:tcBorders>
              <w:top w:val="nil"/>
              <w:left w:val="nil"/>
              <w:bottom w:val="single" w:sz="8" w:space="0" w:color="auto"/>
              <w:right w:val="single" w:sz="8" w:space="0" w:color="auto"/>
            </w:tcBorders>
            <w:shd w:val="clear" w:color="auto" w:fill="auto"/>
            <w:vAlign w:val="center"/>
            <w:hideMark/>
          </w:tcPr>
          <w:p w14:paraId="0EA1592B"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5EE66D0F"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r w:rsidR="00AA36E1" w:rsidRPr="00E70C2B" w14:paraId="666BA9CF" w14:textId="77777777" w:rsidTr="00AA36E1">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2B9E688"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4.2.18</w:t>
            </w:r>
          </w:p>
        </w:tc>
        <w:tc>
          <w:tcPr>
            <w:tcW w:w="3588" w:type="pct"/>
            <w:tcBorders>
              <w:top w:val="nil"/>
              <w:left w:val="nil"/>
              <w:bottom w:val="single" w:sz="8" w:space="0" w:color="auto"/>
              <w:right w:val="single" w:sz="8" w:space="0" w:color="auto"/>
            </w:tcBorders>
            <w:shd w:val="clear" w:color="auto" w:fill="auto"/>
            <w:vAlign w:val="center"/>
          </w:tcPr>
          <w:p w14:paraId="50CDA2CE" w14:textId="3DBF8E65" w:rsidR="00AA36E1" w:rsidRPr="00E70C2B" w:rsidRDefault="00AA36E1" w:rsidP="004E77F9">
            <w:pPr>
              <w:rPr>
                <w:rFonts w:cs="Noto Sans"/>
                <w:color w:val="000000"/>
                <w:sz w:val="16"/>
                <w:szCs w:val="18"/>
                <w:lang w:eastAsia="es-MX"/>
              </w:rPr>
            </w:pPr>
            <w:r w:rsidRPr="00E70C2B">
              <w:rPr>
                <w:rFonts w:cs="Noto Sans"/>
                <w:sz w:val="16"/>
                <w:szCs w:val="18"/>
              </w:rPr>
              <w:t>Deberá presentar Álbum fotográfico de sus establecimientos y planos de localización de todas las localidades donde se dará el servicio.</w:t>
            </w:r>
          </w:p>
        </w:tc>
        <w:tc>
          <w:tcPr>
            <w:tcW w:w="408" w:type="pct"/>
            <w:tcBorders>
              <w:top w:val="nil"/>
              <w:left w:val="nil"/>
              <w:bottom w:val="single" w:sz="8" w:space="0" w:color="auto"/>
              <w:right w:val="single" w:sz="8" w:space="0" w:color="auto"/>
            </w:tcBorders>
            <w:shd w:val="clear" w:color="auto" w:fill="auto"/>
            <w:vAlign w:val="center"/>
            <w:hideMark/>
          </w:tcPr>
          <w:p w14:paraId="7BEBA9E6"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 </w:t>
            </w:r>
          </w:p>
        </w:tc>
        <w:tc>
          <w:tcPr>
            <w:tcW w:w="630" w:type="pct"/>
            <w:tcBorders>
              <w:top w:val="nil"/>
              <w:left w:val="nil"/>
              <w:bottom w:val="single" w:sz="8" w:space="0" w:color="auto"/>
              <w:right w:val="single" w:sz="8" w:space="0" w:color="auto"/>
            </w:tcBorders>
            <w:shd w:val="clear" w:color="auto" w:fill="auto"/>
            <w:vAlign w:val="center"/>
            <w:hideMark/>
          </w:tcPr>
          <w:p w14:paraId="1AE1E06E" w14:textId="77777777" w:rsidR="00AA36E1" w:rsidRPr="00E70C2B" w:rsidRDefault="00AA36E1" w:rsidP="004E77F9">
            <w:pPr>
              <w:rPr>
                <w:rFonts w:cs="Noto Sans"/>
                <w:color w:val="000000"/>
                <w:sz w:val="16"/>
                <w:szCs w:val="18"/>
                <w:lang w:eastAsia="es-MX"/>
              </w:rPr>
            </w:pPr>
            <w:r w:rsidRPr="00E70C2B">
              <w:rPr>
                <w:rFonts w:cs="Noto Sans"/>
                <w:color w:val="000000"/>
                <w:sz w:val="16"/>
                <w:szCs w:val="18"/>
                <w:lang w:eastAsia="es-MX"/>
              </w:rPr>
              <w:t>SI</w:t>
            </w:r>
          </w:p>
        </w:tc>
      </w:tr>
    </w:tbl>
    <w:p w14:paraId="327D1AA0" w14:textId="77777777" w:rsidR="004D346E" w:rsidRPr="00E70C2B" w:rsidRDefault="004D346E" w:rsidP="00144A7C">
      <w:pPr>
        <w:rPr>
          <w:rFonts w:cs="Noto Sans"/>
          <w:noProof/>
          <w:lang w:val="es-ES_tradnl"/>
        </w:rPr>
      </w:pPr>
    </w:p>
    <w:p w14:paraId="1D555D9A" w14:textId="77777777" w:rsidR="00F90DF1" w:rsidRPr="00E70C2B" w:rsidRDefault="00F90DF1" w:rsidP="004E77F9">
      <w:pPr>
        <w:rPr>
          <w:rFonts w:cs="Noto Sans"/>
          <w:noProof/>
          <w:sz w:val="22"/>
          <w:lang w:val="es-ES_tradnl"/>
        </w:rPr>
      </w:pPr>
      <w:r w:rsidRPr="00E70C2B">
        <w:rPr>
          <w:rFonts w:cs="Noto Sans"/>
          <w:noProof/>
          <w:sz w:val="22"/>
          <w:lang w:val="es-ES_tradnl"/>
        </w:rPr>
        <w:t xml:space="preserve">4.3 </w:t>
      </w:r>
      <w:r w:rsidR="00B25531" w:rsidRPr="00E70C2B">
        <w:rPr>
          <w:rFonts w:cs="Noto Sans"/>
          <w:noProof/>
          <w:sz w:val="22"/>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3" w:name="_Toc180489439"/>
            <w:r w:rsidRPr="00E70C2B">
              <w:rPr>
                <w:rFonts w:cs="Noto Sans"/>
                <w:noProof/>
                <w:sz w:val="16"/>
                <w:szCs w:val="16"/>
              </w:rPr>
              <w:t>Numeral</w:t>
            </w:r>
            <w:bookmarkEnd w:id="163"/>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64" w:name="_Toc180489440"/>
            <w:r w:rsidRPr="00E70C2B">
              <w:rPr>
                <w:rFonts w:cs="Noto Sans"/>
                <w:noProof/>
                <w:sz w:val="16"/>
                <w:szCs w:val="16"/>
              </w:rPr>
              <w:t>Documentación relativa a la Proposición económica</w:t>
            </w:r>
            <w:bookmarkEnd w:id="164"/>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65" w:name="_Toc180489441"/>
            <w:r w:rsidRPr="00E70C2B">
              <w:rPr>
                <w:rFonts w:cs="Noto Sans"/>
                <w:noProof/>
                <w:sz w:val="16"/>
                <w:szCs w:val="16"/>
              </w:rPr>
              <w:t>Formato</w:t>
            </w:r>
            <w:bookmarkEnd w:id="165"/>
          </w:p>
        </w:tc>
        <w:tc>
          <w:tcPr>
            <w:tcW w:w="655" w:type="pct"/>
            <w:gridSpan w:val="2"/>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66" w:name="_Toc180489442"/>
            <w:r w:rsidRPr="00E70C2B">
              <w:rPr>
                <w:rFonts w:cs="Noto Sans"/>
                <w:noProof/>
                <w:sz w:val="16"/>
                <w:szCs w:val="16"/>
              </w:rPr>
              <w:t>Requisito</w:t>
            </w:r>
            <w:bookmarkEnd w:id="166"/>
          </w:p>
        </w:tc>
      </w:tr>
      <w:tr w:rsidR="004D346E" w:rsidRPr="00E70C2B"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67" w:name="_Toc180489443"/>
            <w:r w:rsidRPr="00E70C2B">
              <w:rPr>
                <w:rFonts w:cs="Noto Sans"/>
                <w:noProof/>
                <w:sz w:val="16"/>
                <w:szCs w:val="16"/>
              </w:rPr>
              <w:lastRenderedPageBreak/>
              <w:t>4.3.1</w:t>
            </w:r>
            <w:bookmarkEnd w:id="167"/>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05791D" w:rsidP="004E77F9">
            <w:pPr>
              <w:rPr>
                <w:rFonts w:cs="Noto Sans"/>
                <w:noProof/>
                <w:sz w:val="16"/>
                <w:szCs w:val="16"/>
              </w:rPr>
            </w:pPr>
            <w:hyperlink w:anchor="FORMATO_10" w:history="1">
              <w:bookmarkStart w:id="168" w:name="_Toc180489444"/>
              <w:r w:rsidR="004D346E" w:rsidRPr="00E70C2B">
                <w:rPr>
                  <w:rStyle w:val="Hipervnculo"/>
                  <w:rFonts w:eastAsia="Times New Roman" w:cs="Noto Sans"/>
                  <w:noProof/>
                  <w:sz w:val="16"/>
                  <w:szCs w:val="16"/>
                  <w:lang w:val="es-ES" w:eastAsia="es-ES"/>
                </w:rPr>
                <w:t>Formato No. 8</w:t>
              </w:r>
              <w:bookmarkEnd w:id="168"/>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69" w:name="_Toc180489445"/>
            <w:r w:rsidRPr="00E70C2B">
              <w:rPr>
                <w:rFonts w:cs="Noto Sans"/>
                <w:noProof/>
                <w:sz w:val="16"/>
                <w:szCs w:val="16"/>
              </w:rPr>
              <w:t>Indispensable</w:t>
            </w:r>
            <w:bookmarkEnd w:id="169"/>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EC6586">
      <w:pPr>
        <w:pStyle w:val="Ttulo2"/>
        <w:rPr>
          <w:rFonts w:cs="Noto Sans"/>
        </w:rPr>
      </w:pPr>
      <w:bookmarkStart w:id="170" w:name="_Toc424735343"/>
      <w:bookmarkStart w:id="171" w:name="_Toc428988962"/>
      <w:bookmarkStart w:id="172" w:name="_Toc197515298"/>
      <w:r w:rsidRPr="00E70C2B">
        <w:rPr>
          <w:rFonts w:cs="Noto Sans"/>
        </w:rPr>
        <w:t xml:space="preserve">5. </w:t>
      </w:r>
      <w:r w:rsidR="008D6B3A" w:rsidRPr="00E70C2B">
        <w:rPr>
          <w:rFonts w:cs="Noto Sans"/>
        </w:rPr>
        <w:t>Criterios específicos conforme a los cuales se evaluarán las proposiciones</w:t>
      </w:r>
      <w:bookmarkEnd w:id="170"/>
      <w:bookmarkEnd w:id="171"/>
      <w:bookmarkEnd w:id="172"/>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w:t>
      </w:r>
      <w:proofErr w:type="spellStart"/>
      <w:r w:rsidRPr="00E70C2B">
        <w:rPr>
          <w:rFonts w:cs="Noto Sans"/>
          <w:szCs w:val="18"/>
        </w:rPr>
        <w:t>LAASSP</w:t>
      </w:r>
      <w:proofErr w:type="spellEnd"/>
      <w:r w:rsidRPr="00E70C2B">
        <w:rPr>
          <w:rFonts w:cs="Noto Sans"/>
          <w:szCs w:val="18"/>
        </w:rPr>
        <w:t>),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50464A96"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w:t>
      </w:r>
      <w:r w:rsidR="007463E7">
        <w:rPr>
          <w:rFonts w:cs="Noto Sans"/>
          <w:szCs w:val="18"/>
        </w:rPr>
        <w:t>47</w:t>
      </w:r>
      <w:r w:rsidRPr="00E70C2B">
        <w:rPr>
          <w:rFonts w:cs="Noto Sans"/>
          <w:szCs w:val="18"/>
        </w:rPr>
        <w:t xml:space="preserve">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w:t>
      </w:r>
      <w:proofErr w:type="spellStart"/>
      <w:r w:rsidRPr="00E70C2B">
        <w:rPr>
          <w:rFonts w:cs="Noto Sans"/>
          <w:szCs w:val="18"/>
        </w:rPr>
        <w:t>LAASSP</w:t>
      </w:r>
      <w:proofErr w:type="spellEnd"/>
      <w:r w:rsidRPr="00E70C2B">
        <w:rPr>
          <w:rFonts w:cs="Noto Sans"/>
          <w:szCs w:val="18"/>
        </w:rPr>
        <w:t xml:space="preserve">.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68BE8BA0" w14:textId="77777777" w:rsidR="005551C8"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E70C2B" w:rsidRDefault="00A01351" w:rsidP="005A6D8F">
      <w:pPr>
        <w:rPr>
          <w:rFonts w:cs="Noto Sans"/>
          <w:szCs w:val="18"/>
        </w:rPr>
      </w:pP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w:t>
      </w:r>
      <w:proofErr w:type="spellStart"/>
      <w:r w:rsidRPr="00E70C2B">
        <w:rPr>
          <w:rFonts w:cs="Noto Sans"/>
          <w:szCs w:val="18"/>
        </w:rPr>
        <w:t>LAASSP</w:t>
      </w:r>
      <w:proofErr w:type="spellEnd"/>
      <w:r w:rsidRPr="00E70C2B">
        <w:rPr>
          <w:rFonts w:cs="Noto Sans"/>
          <w:szCs w:val="18"/>
        </w:rPr>
        <w:t>.</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 xml:space="preserve">Tratándose de los documentos o manifiestos presentados bajo protesta de decir verdad, de conformidad con lo previsto en el artículo 39 penúltimo párrafo del reglamento de la </w:t>
      </w:r>
      <w:proofErr w:type="spellStart"/>
      <w:r w:rsidRPr="00E70C2B">
        <w:rPr>
          <w:rFonts w:cs="Noto Sans"/>
          <w:szCs w:val="18"/>
        </w:rPr>
        <w:t>LAASSP</w:t>
      </w:r>
      <w:proofErr w:type="spellEnd"/>
      <w:r w:rsidRPr="00E70C2B">
        <w:rPr>
          <w:rFonts w:cs="Noto Sans"/>
          <w:szCs w:val="18"/>
        </w:rPr>
        <w:t>,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E70C2B" w:rsidRDefault="00FE2AF6" w:rsidP="009F20E0">
      <w:pPr>
        <w:pStyle w:val="Ttulo3"/>
        <w:ind w:left="397" w:hanging="397"/>
        <w:rPr>
          <w:rFonts w:cs="Noto Sans"/>
          <w:noProof/>
          <w:sz w:val="22"/>
          <w:lang w:val="es-ES_tradnl"/>
        </w:rPr>
      </w:pPr>
      <w:bookmarkStart w:id="173" w:name="_Toc197515299"/>
      <w:r w:rsidRPr="00E70C2B">
        <w:rPr>
          <w:rFonts w:cs="Noto Sans"/>
          <w:noProof/>
          <w:sz w:val="22"/>
          <w:lang w:val="es-ES_tradnl"/>
        </w:rPr>
        <w:t xml:space="preserve">5.1 </w:t>
      </w:r>
      <w:r w:rsidR="0092062E" w:rsidRPr="00E70C2B">
        <w:rPr>
          <w:rFonts w:cs="Noto Sans"/>
          <w:noProof/>
          <w:sz w:val="22"/>
          <w:lang w:val="es-ES_tradnl"/>
        </w:rPr>
        <w:t>Criterios de e</w:t>
      </w:r>
      <w:r w:rsidR="001B7870" w:rsidRPr="00E70C2B">
        <w:rPr>
          <w:rFonts w:cs="Noto Sans"/>
          <w:noProof/>
          <w:sz w:val="22"/>
          <w:lang w:val="es-ES_tradnl"/>
        </w:rPr>
        <w:t>valuación.</w:t>
      </w:r>
      <w:bookmarkEnd w:id="173"/>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lastRenderedPageBreak/>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E70C2B" w:rsidRDefault="0057312F" w:rsidP="009F20E0">
      <w:pPr>
        <w:pStyle w:val="Ttulo3"/>
        <w:ind w:left="397" w:hanging="397"/>
        <w:rPr>
          <w:rFonts w:cs="Noto Sans"/>
          <w:noProof/>
          <w:sz w:val="22"/>
          <w:lang w:val="es-ES_tradnl"/>
        </w:rPr>
      </w:pPr>
      <w:bookmarkStart w:id="174" w:name="_Toc197515300"/>
      <w:r w:rsidRPr="00E70C2B">
        <w:rPr>
          <w:rFonts w:cs="Noto Sans"/>
          <w:noProof/>
          <w:sz w:val="22"/>
          <w:lang w:val="es-ES_tradnl"/>
        </w:rPr>
        <w:t>5.</w:t>
      </w:r>
      <w:r w:rsidR="005551C8" w:rsidRPr="00E70C2B">
        <w:rPr>
          <w:rFonts w:cs="Noto Sans"/>
          <w:noProof/>
          <w:sz w:val="22"/>
          <w:lang w:val="es-ES_tradnl"/>
        </w:rPr>
        <w:t>2</w:t>
      </w:r>
      <w:r w:rsidRPr="00E70C2B">
        <w:rPr>
          <w:rFonts w:cs="Noto Sans"/>
          <w:noProof/>
          <w:sz w:val="22"/>
          <w:lang w:val="es-ES_tradnl"/>
        </w:rPr>
        <w:t xml:space="preserve"> </w:t>
      </w:r>
      <w:r w:rsidR="00341AE0" w:rsidRPr="00E70C2B">
        <w:rPr>
          <w:rFonts w:cs="Noto Sans"/>
          <w:noProof/>
          <w:sz w:val="22"/>
          <w:lang w:val="es-ES_tradnl"/>
        </w:rPr>
        <w:t xml:space="preserve">Consideraciones generales </w:t>
      </w:r>
      <w:r w:rsidR="004942F0" w:rsidRPr="00E70C2B">
        <w:rPr>
          <w:rFonts w:cs="Noto Sans"/>
          <w:noProof/>
          <w:sz w:val="22"/>
          <w:lang w:val="es-ES_tradnl"/>
        </w:rPr>
        <w:t>para l</w:t>
      </w:r>
      <w:r w:rsidR="00341AE0" w:rsidRPr="00E70C2B">
        <w:rPr>
          <w:rFonts w:cs="Noto Sans"/>
          <w:noProof/>
          <w:sz w:val="22"/>
          <w:lang w:val="es-ES_tradnl"/>
        </w:rPr>
        <w:t xml:space="preserve">a </w:t>
      </w:r>
      <w:r w:rsidR="004942F0" w:rsidRPr="00E70C2B">
        <w:rPr>
          <w:rFonts w:cs="Noto Sans"/>
          <w:noProof/>
          <w:sz w:val="22"/>
          <w:lang w:val="es-ES_tradnl"/>
        </w:rPr>
        <w:t xml:space="preserve">evaluación de </w:t>
      </w:r>
      <w:r w:rsidR="00AA3375" w:rsidRPr="00E70C2B">
        <w:rPr>
          <w:rFonts w:cs="Noto Sans"/>
          <w:noProof/>
          <w:sz w:val="22"/>
          <w:lang w:val="es-ES_tradnl"/>
        </w:rPr>
        <w:t xml:space="preserve">proposición </w:t>
      </w:r>
      <w:r w:rsidR="00767285" w:rsidRPr="00E70C2B">
        <w:rPr>
          <w:rFonts w:cs="Noto Sans"/>
          <w:noProof/>
          <w:sz w:val="22"/>
          <w:lang w:val="es-ES_tradnl"/>
        </w:rPr>
        <w:t>económica</w:t>
      </w:r>
      <w:bookmarkEnd w:id="174"/>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75"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E70C2B" w:rsidRDefault="004A45EC" w:rsidP="009F20E0">
      <w:pPr>
        <w:pStyle w:val="Ttulo3"/>
        <w:ind w:left="397" w:hanging="397"/>
        <w:rPr>
          <w:rFonts w:cs="Noto Sans"/>
          <w:noProof/>
          <w:sz w:val="22"/>
          <w:lang w:val="es-ES_tradnl"/>
        </w:rPr>
      </w:pPr>
      <w:bookmarkStart w:id="176" w:name="_Toc428988961"/>
      <w:bookmarkStart w:id="177" w:name="_Toc197515301"/>
      <w:r w:rsidRPr="00E70C2B">
        <w:rPr>
          <w:rFonts w:cs="Noto Sans"/>
          <w:noProof/>
          <w:sz w:val="22"/>
          <w:lang w:val="es-ES_tradnl"/>
        </w:rPr>
        <w:t>5.</w:t>
      </w:r>
      <w:r w:rsidR="001665F8" w:rsidRPr="00E70C2B">
        <w:rPr>
          <w:rFonts w:cs="Noto Sans"/>
          <w:noProof/>
          <w:sz w:val="22"/>
          <w:lang w:val="es-ES_tradnl"/>
        </w:rPr>
        <w:t>3</w:t>
      </w:r>
      <w:r w:rsidR="002358A5" w:rsidRPr="00E70C2B">
        <w:rPr>
          <w:rFonts w:cs="Noto Sans"/>
          <w:noProof/>
          <w:sz w:val="22"/>
          <w:lang w:val="es-ES_tradnl"/>
        </w:rPr>
        <w:t xml:space="preserve"> Causales de desechamiento</w:t>
      </w:r>
      <w:bookmarkEnd w:id="176"/>
      <w:bookmarkEnd w:id="177"/>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 xml:space="preserve">no sean legibles a simple vista imposibilitando el análisis </w:t>
      </w:r>
      <w:r w:rsidRPr="00E70C2B">
        <w:rPr>
          <w:rFonts w:eastAsia="Times New Roman" w:cs="Noto Sans"/>
          <w:b/>
          <w:noProof/>
          <w:szCs w:val="18"/>
          <w:lang w:val="es-ES" w:eastAsia="es-ES"/>
        </w:rPr>
        <w:lastRenderedPageBreak/>
        <w:t>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E70C2B" w:rsidRDefault="003C44AF" w:rsidP="009F20E0">
      <w:pPr>
        <w:pStyle w:val="Ttulo3"/>
        <w:ind w:left="397" w:hanging="397"/>
        <w:rPr>
          <w:rFonts w:cs="Noto Sans"/>
          <w:noProof/>
          <w:sz w:val="22"/>
          <w:lang w:val="es-ES_tradnl"/>
        </w:rPr>
      </w:pPr>
      <w:bookmarkStart w:id="178" w:name="_Toc197515302"/>
      <w:bookmarkEnd w:id="175"/>
      <w:r w:rsidRPr="00E70C2B">
        <w:rPr>
          <w:rFonts w:cs="Noto Sans"/>
          <w:noProof/>
          <w:sz w:val="22"/>
          <w:lang w:val="es-ES_tradnl"/>
        </w:rPr>
        <w:t>5.</w:t>
      </w:r>
      <w:r w:rsidR="001665F8" w:rsidRPr="00E70C2B">
        <w:rPr>
          <w:rFonts w:cs="Noto Sans"/>
          <w:noProof/>
          <w:sz w:val="22"/>
          <w:lang w:val="es-ES_tradnl"/>
        </w:rPr>
        <w:t>4</w:t>
      </w:r>
      <w:r w:rsidRPr="00E70C2B">
        <w:rPr>
          <w:rFonts w:cs="Noto Sans"/>
          <w:noProof/>
          <w:sz w:val="22"/>
          <w:lang w:val="es-ES_tradnl"/>
        </w:rPr>
        <w:t xml:space="preserve"> Adjudicación de contrato</w:t>
      </w:r>
      <w:bookmarkEnd w:id="178"/>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79D4E750" w14:textId="77777777" w:rsidR="00D90B42" w:rsidRPr="00E70C2B" w:rsidRDefault="00D90B42"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w:t>
      </w:r>
      <w:r w:rsidRPr="00E70C2B">
        <w:rPr>
          <w:rFonts w:cs="Noto Sans"/>
          <w:noProof/>
          <w:szCs w:val="18"/>
        </w:rPr>
        <w:lastRenderedPageBreak/>
        <w:t>carácter de MIPYMES, se realizará la adjudicación del contrato a favor del licitante que resulte ganador del sorteo por insaculación, conforme a los Artículos 48 de la LAASSP y 54 del RLAASSP.</w:t>
      </w:r>
    </w:p>
    <w:p w14:paraId="34BC2657" w14:textId="77777777" w:rsidR="003C44AF" w:rsidRPr="00E70C2B" w:rsidRDefault="003C44AF"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EC6586">
      <w:pPr>
        <w:pStyle w:val="Ttulo2"/>
        <w:rPr>
          <w:rFonts w:cs="Noto Sans"/>
        </w:rPr>
      </w:pPr>
      <w:bookmarkStart w:id="179" w:name="_Toc428988966"/>
      <w:bookmarkStart w:id="180" w:name="_Toc197515303"/>
      <w:r w:rsidRPr="00E70C2B">
        <w:rPr>
          <w:rFonts w:cs="Noto Sans"/>
        </w:rPr>
        <w:t>6. Relación de documentos que debe presentar el licitante</w:t>
      </w:r>
      <w:bookmarkEnd w:id="179"/>
      <w:bookmarkEnd w:id="180"/>
    </w:p>
    <w:p w14:paraId="74D6F5E5" w14:textId="77777777" w:rsidR="008045A1" w:rsidRPr="00E70C2B" w:rsidRDefault="008045A1"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90E6010" w14:textId="77777777" w:rsidR="00D70BD5" w:rsidRPr="00E70C2B" w:rsidRDefault="00D70BD5" w:rsidP="005A6D8F">
      <w:pPr>
        <w:rPr>
          <w:rFonts w:eastAsia="Times New Roman" w:cs="Noto Sans"/>
          <w:b/>
          <w:bCs/>
          <w:noProof/>
          <w:kern w:val="1"/>
          <w:szCs w:val="18"/>
          <w:lang w:val="es-ES_tradnl" w:eastAsia="ar-SA"/>
        </w:rPr>
      </w:pPr>
      <w:bookmarkStart w:id="181" w:name="_Toc367205802"/>
      <w:bookmarkStart w:id="182" w:name="_Toc428988967"/>
    </w:p>
    <w:p w14:paraId="7788238B" w14:textId="77777777" w:rsidR="002358A5" w:rsidRPr="00E70C2B" w:rsidRDefault="00920B90" w:rsidP="00EC6586">
      <w:pPr>
        <w:pStyle w:val="Ttulo2"/>
        <w:rPr>
          <w:rFonts w:cs="Noto Sans"/>
        </w:rPr>
      </w:pPr>
      <w:bookmarkStart w:id="183" w:name="_Toc428988968"/>
      <w:bookmarkStart w:id="184" w:name="_Toc197515304"/>
      <w:bookmarkEnd w:id="181"/>
      <w:bookmarkEnd w:id="182"/>
      <w:r w:rsidRPr="00E70C2B">
        <w:rPr>
          <w:rFonts w:cs="Noto Sans"/>
        </w:rPr>
        <w:t>7</w:t>
      </w:r>
      <w:r w:rsidR="00BC1E35" w:rsidRPr="00E70C2B">
        <w:rPr>
          <w:rFonts w:cs="Noto Sans"/>
        </w:rPr>
        <w:t>.  Formatos que facilitarán y agilizarán la presentación y recepción de las proposiciones</w:t>
      </w:r>
      <w:bookmarkEnd w:id="183"/>
      <w:bookmarkEnd w:id="184"/>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w:t>
            </w:r>
            <w:proofErr w:type="spellStart"/>
            <w:r w:rsidRPr="00E70C2B">
              <w:rPr>
                <w:rFonts w:eastAsia="Calibri" w:cs="Noto Sans"/>
                <w:szCs w:val="18"/>
                <w:bdr w:val="nil"/>
                <w:lang w:val="es-ES_tradnl"/>
              </w:rPr>
              <w:t>LAASSP</w:t>
            </w:r>
            <w:proofErr w:type="spellEnd"/>
            <w:r w:rsidRPr="00E70C2B">
              <w:rPr>
                <w:rFonts w:eastAsia="Calibri" w:cs="Noto Sans"/>
                <w:szCs w:val="18"/>
                <w:bdr w:val="nil"/>
                <w:lang w:val="es-ES_tradnl"/>
              </w:rPr>
              <w:t>.</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w:t>
            </w:r>
            <w:proofErr w:type="spellStart"/>
            <w:r w:rsidRPr="00E70C2B">
              <w:rPr>
                <w:rFonts w:cs="Noto Sans"/>
                <w:szCs w:val="18"/>
                <w:lang w:val="es-ES_tradnl"/>
              </w:rPr>
              <w:t>MIPYMES</w:t>
            </w:r>
            <w:proofErr w:type="spellEnd"/>
            <w:r w:rsidRPr="00E70C2B">
              <w:rPr>
                <w:rFonts w:cs="Noto Sans"/>
                <w:szCs w:val="18"/>
                <w:lang w:val="es-ES_tradnl"/>
              </w:rPr>
              <w:t>).</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bl>
    <w:p w14:paraId="2F22811D" w14:textId="77777777" w:rsidR="004D00DE" w:rsidRPr="00E70C2B" w:rsidRDefault="004D00DE" w:rsidP="005A6D8F">
      <w:pPr>
        <w:rPr>
          <w:rFonts w:eastAsia="Times New Roman" w:cs="Noto Sans"/>
          <w:b/>
          <w:bCs/>
          <w:noProof/>
          <w:kern w:val="1"/>
          <w:szCs w:val="18"/>
          <w:lang w:val="es-ES_tradnl" w:eastAsia="ar-SA"/>
        </w:rPr>
      </w:pPr>
    </w:p>
    <w:p w14:paraId="59BFFE84" w14:textId="476814F3" w:rsidR="0003530D" w:rsidRPr="00E70C2B" w:rsidRDefault="00024542" w:rsidP="00EC6586">
      <w:pPr>
        <w:pStyle w:val="Ttulo2"/>
        <w:rPr>
          <w:rFonts w:cs="Noto Sans"/>
        </w:rPr>
      </w:pPr>
      <w:bookmarkStart w:id="185" w:name="_Toc197515305"/>
      <w:r w:rsidRPr="00E70C2B">
        <w:rPr>
          <w:rFonts w:cs="Noto Sans"/>
        </w:rPr>
        <w:t>8</w:t>
      </w:r>
      <w:r w:rsidR="00BC1E35" w:rsidRPr="00E70C2B">
        <w:rPr>
          <w:rFonts w:cs="Noto Sans"/>
        </w:rPr>
        <w:t>. Relación de anexos</w:t>
      </w:r>
      <w:bookmarkEnd w:id="185"/>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E70C2B" w14:paraId="74F3320C" w14:textId="77777777" w:rsidTr="00B05F15">
        <w:trPr>
          <w:tblHeader/>
        </w:trPr>
        <w:tc>
          <w:tcPr>
            <w:tcW w:w="877" w:type="pct"/>
            <w:shd w:val="clear" w:color="auto" w:fill="632423" w:themeFill="accent2" w:themeFillShade="80"/>
            <w:vAlign w:val="center"/>
          </w:tcPr>
          <w:p w14:paraId="05B76D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Descripción</w:t>
            </w:r>
          </w:p>
        </w:tc>
      </w:tr>
      <w:tr w:rsidR="007D2538" w:rsidRPr="00E70C2B" w14:paraId="12ABF475" w14:textId="77777777" w:rsidTr="001D53A6">
        <w:tc>
          <w:tcPr>
            <w:tcW w:w="877" w:type="pct"/>
            <w:shd w:val="clear" w:color="auto" w:fill="auto"/>
            <w:vAlign w:val="center"/>
          </w:tcPr>
          <w:p w14:paraId="30D3E2E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p>
        </w:tc>
        <w:tc>
          <w:tcPr>
            <w:tcW w:w="4123" w:type="pct"/>
            <w:shd w:val="clear" w:color="auto" w:fill="auto"/>
            <w:vAlign w:val="center"/>
          </w:tcPr>
          <w:p w14:paraId="4BB5A5F1"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Anexo Técnico.</w:t>
            </w:r>
          </w:p>
        </w:tc>
      </w:tr>
      <w:tr w:rsidR="007D2538" w:rsidRPr="00E70C2B" w14:paraId="4E815633" w14:textId="77777777" w:rsidTr="001D53A6">
        <w:tc>
          <w:tcPr>
            <w:tcW w:w="877" w:type="pct"/>
            <w:tcBorders>
              <w:bottom w:val="single" w:sz="4" w:space="0" w:color="auto"/>
            </w:tcBorders>
            <w:shd w:val="clear" w:color="auto" w:fill="auto"/>
            <w:vAlign w:val="center"/>
          </w:tcPr>
          <w:p w14:paraId="69CDE12D" w14:textId="77777777" w:rsidR="00E55B4B" w:rsidRPr="00E70C2B" w:rsidRDefault="00E55B4B" w:rsidP="005A6D8F">
            <w:pPr>
              <w:rPr>
                <w:rFonts w:cs="Noto Sans"/>
                <w:szCs w:val="18"/>
                <w:lang w:val="es-ES_tradnl"/>
              </w:rPr>
            </w:pPr>
            <w:r w:rsidRPr="00E70C2B">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Términos y Condiciones.</w:t>
            </w:r>
          </w:p>
        </w:tc>
      </w:tr>
      <w:tr w:rsidR="007D2538" w:rsidRPr="00E70C2B" w14:paraId="7F6ED2E0" w14:textId="77777777" w:rsidTr="001D53A6">
        <w:trPr>
          <w:trHeight w:val="79"/>
        </w:trPr>
        <w:tc>
          <w:tcPr>
            <w:tcW w:w="877" w:type="pct"/>
            <w:shd w:val="clear" w:color="auto" w:fill="auto"/>
            <w:vAlign w:val="center"/>
          </w:tcPr>
          <w:p w14:paraId="52D4B6B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w:t>
            </w:r>
          </w:p>
        </w:tc>
        <w:tc>
          <w:tcPr>
            <w:tcW w:w="4123" w:type="pct"/>
            <w:shd w:val="clear" w:color="auto" w:fill="auto"/>
            <w:vAlign w:val="center"/>
          </w:tcPr>
          <w:p w14:paraId="45739D85"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Modelo de contrato.</w:t>
            </w:r>
          </w:p>
        </w:tc>
      </w:tr>
      <w:tr w:rsidR="007D2538" w:rsidRPr="00E70C2B" w14:paraId="7694A5EA" w14:textId="77777777" w:rsidTr="001D53A6">
        <w:tc>
          <w:tcPr>
            <w:tcW w:w="877" w:type="pct"/>
            <w:shd w:val="clear" w:color="auto" w:fill="auto"/>
            <w:vAlign w:val="center"/>
          </w:tcPr>
          <w:p w14:paraId="599CDA3A"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3.1</w:t>
            </w:r>
          </w:p>
        </w:tc>
        <w:tc>
          <w:tcPr>
            <w:tcW w:w="4123" w:type="pct"/>
            <w:shd w:val="clear" w:color="auto" w:fill="auto"/>
            <w:vAlign w:val="center"/>
          </w:tcPr>
          <w:p w14:paraId="716CD0D6"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Fianza de cumplimiento de contrato.</w:t>
            </w:r>
          </w:p>
        </w:tc>
      </w:tr>
      <w:tr w:rsidR="007D2538" w:rsidRPr="00E70C2B" w14:paraId="46DEEFF2" w14:textId="77777777" w:rsidTr="001D53A6">
        <w:tc>
          <w:tcPr>
            <w:tcW w:w="877" w:type="pct"/>
            <w:shd w:val="clear" w:color="auto" w:fill="auto"/>
            <w:vAlign w:val="center"/>
          </w:tcPr>
          <w:p w14:paraId="3FADEBBB" w14:textId="77777777" w:rsidR="00E55B4B" w:rsidRPr="00E70C2B" w:rsidRDefault="00E55B4B" w:rsidP="005A6D8F">
            <w:pPr>
              <w:rPr>
                <w:rFonts w:cs="Noto Sans"/>
                <w:szCs w:val="18"/>
                <w:lang w:val="es-ES_tradnl"/>
              </w:rPr>
            </w:pPr>
            <w:r w:rsidRPr="00E70C2B">
              <w:rPr>
                <w:rFonts w:cs="Noto Sans"/>
                <w:szCs w:val="18"/>
                <w:lang w:val="es-ES_tradnl"/>
              </w:rPr>
              <w:t>Anexo No. 4</w:t>
            </w:r>
          </w:p>
        </w:tc>
        <w:tc>
          <w:tcPr>
            <w:tcW w:w="4123" w:type="pct"/>
            <w:shd w:val="clear" w:color="auto" w:fill="auto"/>
            <w:vAlign w:val="center"/>
          </w:tcPr>
          <w:p w14:paraId="0E394A2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 xml:space="preserve">Escrito de Interés en participar en la presente </w:t>
            </w:r>
            <w:r w:rsidR="0068478B" w:rsidRPr="00E70C2B">
              <w:rPr>
                <w:rFonts w:cs="Noto Sans"/>
                <w:szCs w:val="18"/>
                <w:lang w:val="es-ES_tradnl"/>
              </w:rPr>
              <w:t>Licitación</w:t>
            </w:r>
            <w:r w:rsidRPr="00E70C2B">
              <w:rPr>
                <w:rFonts w:cs="Noto Sans"/>
                <w:szCs w:val="18"/>
                <w:lang w:val="es-ES_tradnl"/>
              </w:rPr>
              <w:t>.</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86"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9502593" w14:textId="77777777" w:rsidR="001655C8" w:rsidRDefault="001655C8" w:rsidP="005A6D8F">
      <w:pPr>
        <w:rPr>
          <w:rFonts w:cs="Noto Sans"/>
          <w:sz w:val="16"/>
          <w:szCs w:val="16"/>
          <w:lang w:eastAsia="es-ES"/>
        </w:rPr>
      </w:pPr>
    </w:p>
    <w:p w14:paraId="2B4A0DBB" w14:textId="77777777" w:rsidR="00B05F15" w:rsidRDefault="00B05F15" w:rsidP="005A6D8F">
      <w:pPr>
        <w:rPr>
          <w:rFonts w:cs="Noto Sans"/>
          <w:sz w:val="16"/>
          <w:szCs w:val="16"/>
          <w:lang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097D10A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Mtro. Kevin Cazares Barcenas</w:t>
      </w:r>
    </w:p>
    <w:p w14:paraId="1DF5647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Titular</w:t>
      </w:r>
      <w:r w:rsidR="00D416F3" w:rsidRPr="00E70C2B">
        <w:rPr>
          <w:rFonts w:cs="Noto Sans"/>
          <w:b/>
          <w:sz w:val="16"/>
          <w:szCs w:val="16"/>
          <w:lang w:eastAsia="es-ES"/>
        </w:rPr>
        <w:t xml:space="preserve"> de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E70C2B" w14:paraId="14645A5F" w14:textId="77777777" w:rsidTr="00A73013">
        <w:trPr>
          <w:jc w:val="center"/>
        </w:trPr>
        <w:tc>
          <w:tcPr>
            <w:tcW w:w="1670" w:type="pct"/>
          </w:tcPr>
          <w:p w14:paraId="6CEEAA51"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Elaboró formato</w:t>
            </w:r>
          </w:p>
        </w:tc>
      </w:tr>
      <w:tr w:rsidR="000B5CBA" w:rsidRPr="00E70C2B" w14:paraId="059CC7E8" w14:textId="77777777" w:rsidTr="00A73013">
        <w:trPr>
          <w:trHeight w:val="673"/>
          <w:jc w:val="center"/>
        </w:trPr>
        <w:tc>
          <w:tcPr>
            <w:tcW w:w="1670" w:type="pct"/>
          </w:tcPr>
          <w:p w14:paraId="68EBABBA"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r>
      <w:tr w:rsidR="000B5CBA" w:rsidRPr="00E70C2B" w14:paraId="544FFA91" w14:textId="77777777" w:rsidTr="00A73013">
        <w:trPr>
          <w:jc w:val="center"/>
        </w:trPr>
        <w:tc>
          <w:tcPr>
            <w:tcW w:w="1670" w:type="pct"/>
          </w:tcPr>
          <w:p w14:paraId="6AADB75E" w14:textId="577BB726" w:rsidR="000B5CBA" w:rsidRPr="00E70C2B" w:rsidRDefault="005A512F" w:rsidP="00A73013">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Mtro. Jonathan Sanchez Martinez </w:t>
            </w:r>
          </w:p>
        </w:tc>
        <w:tc>
          <w:tcPr>
            <w:tcW w:w="1774" w:type="pct"/>
          </w:tcPr>
          <w:p w14:paraId="7FFAD1CF" w14:textId="77777777" w:rsidR="000B5CBA" w:rsidRPr="00E70C2B" w:rsidRDefault="00A73013"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C. </w:t>
            </w:r>
            <w:r w:rsidR="000B5CBA" w:rsidRPr="00E70C2B">
              <w:rPr>
                <w:rFonts w:cs="Noto Sans"/>
                <w:color w:val="A6A6A6" w:themeColor="background1" w:themeShade="A6"/>
                <w:sz w:val="14"/>
                <w:szCs w:val="16"/>
                <w:lang w:val="es-ES_tradnl" w:eastAsia="es-ES"/>
              </w:rPr>
              <w:t>Alpheratz Cristobal Aurelio Rodriguez Garcia</w:t>
            </w:r>
          </w:p>
        </w:tc>
      </w:tr>
      <w:tr w:rsidR="000B5CBA" w:rsidRPr="00E70C2B" w14:paraId="1AFC5903" w14:textId="77777777" w:rsidTr="00A73013">
        <w:trPr>
          <w:jc w:val="center"/>
        </w:trPr>
        <w:tc>
          <w:tcPr>
            <w:tcW w:w="1670" w:type="pct"/>
          </w:tcPr>
          <w:p w14:paraId="1B4C7CFF" w14:textId="19C5CCA3" w:rsidR="000B5CBA" w:rsidRPr="00E70C2B" w:rsidRDefault="00FE2746" w:rsidP="00FE2746">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Jefe</w:t>
            </w:r>
            <w:r w:rsidR="005A512F" w:rsidRPr="00E70C2B">
              <w:rPr>
                <w:rFonts w:eastAsia="Calibri" w:cs="Noto Sans"/>
                <w:color w:val="A6A6A6" w:themeColor="background1" w:themeShade="A6"/>
                <w:sz w:val="14"/>
                <w:szCs w:val="16"/>
                <w:lang w:val="es-ES_tradnl" w:eastAsia="es-ES"/>
              </w:rPr>
              <w:t xml:space="preserve"> </w:t>
            </w:r>
            <w:r w:rsidR="000B5CBA" w:rsidRPr="00E70C2B">
              <w:rPr>
                <w:rFonts w:eastAsia="Calibri" w:cs="Noto Sans"/>
                <w:color w:val="A6A6A6" w:themeColor="background1" w:themeShade="A6"/>
                <w:sz w:val="14"/>
                <w:szCs w:val="16"/>
                <w:lang w:val="es-ES_tradnl" w:eastAsia="es-ES"/>
              </w:rPr>
              <w:t>del Dep</w:t>
            </w:r>
            <w:r w:rsidR="00A73013" w:rsidRPr="00E70C2B">
              <w:rPr>
                <w:rFonts w:eastAsia="Calibri" w:cs="Noto Sans"/>
                <w:color w:val="A6A6A6" w:themeColor="background1" w:themeShade="A6"/>
                <w:sz w:val="14"/>
                <w:szCs w:val="16"/>
                <w:lang w:val="es-ES_tradnl" w:eastAsia="es-ES"/>
              </w:rPr>
              <w:t>artamento</w:t>
            </w:r>
            <w:r w:rsidR="000B5CBA" w:rsidRPr="00E70C2B">
              <w:rPr>
                <w:rFonts w:eastAsia="Calibri" w:cs="Noto Sans"/>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77777777" w:rsidR="000B5CBA" w:rsidRPr="00E70C2B" w:rsidRDefault="007C5E71"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Jefe de la Oficina de Adquisición de Bienes y Contratación de Servicios</w:t>
            </w:r>
          </w:p>
        </w:tc>
        <w:tc>
          <w:tcPr>
            <w:tcW w:w="1774" w:type="pct"/>
          </w:tcPr>
          <w:p w14:paraId="778095B6"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Analista Supervisor E2</w:t>
            </w:r>
          </w:p>
        </w:tc>
      </w:tr>
    </w:tbl>
    <w:p w14:paraId="5DEF7F29" w14:textId="77777777" w:rsidR="00AC25B7" w:rsidRPr="00E70C2B" w:rsidRDefault="00AC25B7" w:rsidP="005A6D8F">
      <w:pPr>
        <w:jc w:val="center"/>
        <w:rPr>
          <w:rFonts w:cs="Noto Sans"/>
          <w:b/>
          <w:bCs/>
          <w:noProof/>
          <w:kern w:val="1"/>
          <w:szCs w:val="18"/>
          <w:lang w:val="es-ES_tradnl" w:eastAsia="ar-SA"/>
        </w:rPr>
      </w:pPr>
      <w:r w:rsidRPr="00E70C2B">
        <w:rPr>
          <w:rFonts w:cs="Noto Sans"/>
          <w:b/>
          <w:bCs/>
          <w:noProof/>
          <w:kern w:val="1"/>
          <w:szCs w:val="18"/>
          <w:lang w:val="es-ES_tradnl" w:eastAsia="ar-SA"/>
        </w:rPr>
        <w:br w:type="page"/>
      </w:r>
    </w:p>
    <w:p w14:paraId="47EE3524" w14:textId="3FC9048D" w:rsidR="00B94BAB" w:rsidRPr="00E70C2B" w:rsidRDefault="00B94BAB" w:rsidP="009F20E0">
      <w:pPr>
        <w:pStyle w:val="Ttulo1"/>
        <w:rPr>
          <w:rFonts w:cs="Noto Sans"/>
        </w:rPr>
      </w:pPr>
      <w:bookmarkStart w:id="187" w:name="_Toc197515306"/>
      <w:bookmarkEnd w:id="186"/>
      <w:r w:rsidRPr="00E70C2B">
        <w:rPr>
          <w:rFonts w:cs="Noto Sans"/>
        </w:rPr>
        <w:lastRenderedPageBreak/>
        <w:t xml:space="preserve">ANEXO </w:t>
      </w:r>
      <w:proofErr w:type="spellStart"/>
      <w:r w:rsidRPr="00E70C2B">
        <w:rPr>
          <w:rFonts w:cs="Noto Sans"/>
        </w:rPr>
        <w:t>TECNICO</w:t>
      </w:r>
      <w:bookmarkEnd w:id="187"/>
      <w:proofErr w:type="spellEnd"/>
    </w:p>
    <w:p w14:paraId="251F0BC2" w14:textId="77777777" w:rsidR="00FA2018" w:rsidRPr="00E70C2B" w:rsidRDefault="00FA2018" w:rsidP="000D1117">
      <w:pPr>
        <w:rPr>
          <w:rFonts w:cs="Noto Sans"/>
          <w:b/>
          <w:sz w:val="12"/>
        </w:rPr>
      </w:pPr>
    </w:p>
    <w:p w14:paraId="43308EF9" w14:textId="77777777" w:rsidR="00AA36E1" w:rsidRPr="00E70C2B" w:rsidRDefault="00AA36E1" w:rsidP="000D1117">
      <w:pPr>
        <w:rPr>
          <w:rFonts w:cs="Noto Sans"/>
          <w:sz w:val="16"/>
        </w:rPr>
      </w:pPr>
      <w:r w:rsidRPr="00E70C2B">
        <w:rPr>
          <w:rFonts w:cs="Noto Sans"/>
          <w:b/>
          <w:sz w:val="16"/>
        </w:rPr>
        <w:t>4.24.3.</w:t>
      </w:r>
      <w:r w:rsidRPr="00E70C2B">
        <w:rPr>
          <w:rFonts w:cs="Noto Sans"/>
          <w:sz w:val="16"/>
        </w:rPr>
        <w:t xml:space="preserve"> </w:t>
      </w:r>
      <w:r w:rsidRPr="00E70C2B">
        <w:rPr>
          <w:rFonts w:cs="Noto Sans"/>
          <w:b/>
          <w:sz w:val="16"/>
        </w:rPr>
        <w:t>El Anexo Técnico</w:t>
      </w:r>
      <w:r w:rsidRPr="00E70C2B">
        <w:rPr>
          <w:rFonts w:cs="Noto Sans"/>
          <w:sz w:val="16"/>
        </w:rPr>
        <w:t xml:space="preserve"> en medio impreso y electrónico (archivo editable) del bien o servicio por contratar, deberá contener como mínimo lo siguiente:</w:t>
      </w:r>
    </w:p>
    <w:p w14:paraId="38E9D128" w14:textId="77777777" w:rsidR="00AA36E1" w:rsidRPr="00E70C2B" w:rsidRDefault="00AA36E1" w:rsidP="000D1117">
      <w:pPr>
        <w:rPr>
          <w:rFonts w:cs="Noto Sans"/>
          <w:sz w:val="14"/>
          <w:szCs w:val="20"/>
        </w:rPr>
      </w:pPr>
    </w:p>
    <w:p w14:paraId="7D09B82E" w14:textId="77777777" w:rsidR="00AA36E1" w:rsidRPr="00E70C2B" w:rsidRDefault="00AA36E1" w:rsidP="000D1117">
      <w:pPr>
        <w:pStyle w:val="Prrafodelista"/>
        <w:numPr>
          <w:ilvl w:val="0"/>
          <w:numId w:val="198"/>
        </w:numPr>
        <w:autoSpaceDE w:val="0"/>
        <w:autoSpaceDN w:val="0"/>
        <w:adjustRightInd w:val="0"/>
        <w:ind w:left="0" w:firstLine="0"/>
        <w:contextualSpacing/>
        <w:rPr>
          <w:rFonts w:cs="Noto Sans"/>
          <w:sz w:val="18"/>
          <w:lang w:eastAsia="es-MX"/>
        </w:rPr>
      </w:pPr>
      <w:r w:rsidRPr="00E70C2B">
        <w:rPr>
          <w:rFonts w:cs="Noto Sans"/>
          <w:b/>
          <w:bCs/>
          <w:sz w:val="18"/>
          <w:lang w:eastAsia="es-MX"/>
        </w:rPr>
        <w:t>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y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r w:rsidRPr="00E70C2B">
        <w:rPr>
          <w:rFonts w:cs="Noto Sans"/>
          <w:sz w:val="18"/>
          <w:lang w:eastAsia="es-MX"/>
        </w:rPr>
        <w:t xml:space="preserve">  </w:t>
      </w:r>
    </w:p>
    <w:p w14:paraId="78EBB5F1" w14:textId="77777777" w:rsidR="00AA36E1" w:rsidRPr="00E70C2B" w:rsidRDefault="00AA36E1" w:rsidP="000D1117">
      <w:pPr>
        <w:pStyle w:val="Prrafodelista"/>
        <w:autoSpaceDE w:val="0"/>
        <w:autoSpaceDN w:val="0"/>
        <w:adjustRightInd w:val="0"/>
        <w:ind w:left="0"/>
        <w:rPr>
          <w:rFonts w:cs="Noto Sans"/>
          <w:sz w:val="18"/>
          <w:lang w:eastAsia="es-MX"/>
        </w:rPr>
      </w:pPr>
    </w:p>
    <w:p w14:paraId="02CC29EB" w14:textId="34BEE716" w:rsidR="00AA36E1" w:rsidRPr="00E70C2B" w:rsidRDefault="00AA36E1" w:rsidP="000D1117">
      <w:pPr>
        <w:pStyle w:val="Prrafodelista"/>
        <w:autoSpaceDE w:val="0"/>
        <w:autoSpaceDN w:val="0"/>
        <w:adjustRightInd w:val="0"/>
        <w:ind w:left="0"/>
        <w:rPr>
          <w:rFonts w:cs="Noto Sans"/>
          <w:sz w:val="18"/>
          <w:lang w:eastAsia="es-MX"/>
        </w:rPr>
      </w:pPr>
      <w:r w:rsidRPr="00E70C2B">
        <w:rPr>
          <w:rFonts w:cs="Noto Sans"/>
          <w:sz w:val="18"/>
          <w:lang w:eastAsia="es-MX"/>
        </w:rPr>
        <w:t xml:space="preserve">El servicio a contratar para la prestación de dotación de anteojos para los trabajadores activos y sus hijos hasta los  18 años y hasta los 25 años si se encuentran estudiando, jubilados y pensionados del Instituto, deberá ser un establecimiento que cuente con registro ante el Servicio de Administración Tributaria  (SAT) vigente, que cuente con los permisos y/o licencias para su funcionamiento, así como aquellos permisos que permitan brindar el servicio a todos los usuarios con o sin capacidades especiales, sin generar riesgo alguno en las instalaciones; de igual manera las sucursales en donde se ofrecerá el servicio, deberán estar debidamente reguladas y con los permisos para su operación que permitan otorgar el servicio durante la vigencia del contrato sin presentar contratiempos o bien que se deje de otorgar el servicio por la falta de estos, si no se cuenta con los permisos de funcionamiento </w:t>
      </w:r>
      <w:r w:rsidRPr="00E70C2B">
        <w:rPr>
          <w:rFonts w:cs="Noto Sans"/>
          <w:b/>
          <w:bCs/>
          <w:sz w:val="18"/>
          <w:u w:val="single"/>
          <w:lang w:eastAsia="es-MX"/>
        </w:rPr>
        <w:t>será causal de desechamiento.</w:t>
      </w:r>
    </w:p>
    <w:p w14:paraId="6D70D3F8" w14:textId="77777777" w:rsidR="00AA36E1" w:rsidRPr="00E70C2B" w:rsidRDefault="00AA36E1" w:rsidP="000D1117">
      <w:pPr>
        <w:pStyle w:val="Prrafodelista"/>
        <w:autoSpaceDE w:val="0"/>
        <w:autoSpaceDN w:val="0"/>
        <w:adjustRightInd w:val="0"/>
        <w:ind w:left="0"/>
        <w:rPr>
          <w:rFonts w:cs="Noto Sans"/>
          <w:sz w:val="18"/>
          <w:lang w:eastAsia="es-MX"/>
        </w:rPr>
      </w:pPr>
    </w:p>
    <w:p w14:paraId="1C80B964" w14:textId="77777777" w:rsidR="00AA36E1" w:rsidRPr="00E70C2B" w:rsidRDefault="00AA36E1" w:rsidP="000D1117">
      <w:pPr>
        <w:pStyle w:val="Prrafodelista"/>
        <w:autoSpaceDE w:val="0"/>
        <w:autoSpaceDN w:val="0"/>
        <w:adjustRightInd w:val="0"/>
        <w:ind w:left="0"/>
        <w:rPr>
          <w:rFonts w:cs="Noto Sans"/>
          <w:b/>
          <w:bCs/>
          <w:sz w:val="18"/>
          <w:lang w:eastAsia="es-MX"/>
        </w:rPr>
      </w:pPr>
      <w:r w:rsidRPr="00E70C2B">
        <w:rPr>
          <w:rFonts w:cs="Noto Sans"/>
          <w:sz w:val="18"/>
          <w:lang w:eastAsia="es-MX"/>
        </w:rPr>
        <w:t xml:space="preserve">Es importante mencionar que derivado a que se tiene un universo aproximado de más de 5,000 trabajadores, jubilados y pensionados, adscritos a este Órgano de Operación Administrativo Desconcentrado Querétaro, deberá de ofertar el servicio por lo menos en 3 sucursales en el municipio de Querétaro y 1 sucursal en el municipio de San Juan del Río; que cuenten con servicio de lunes a sábado e inclusive si es factible en domingo en un horario de 11:00 a 18:00 horas, que permita que los usuarios tengan la facilidad de acudir en el horario y día que no afecte sus actividades laborales. Además, el licitante deberá acreditar que cuenta con las instalaciones y equipos necesarios para otorgar los servicios, con accesos para personas con discapacidad, presentando para tal efecto contrato de arrendamiento para local establecido y fotografías de cada una de las sucursales y el no hacerlo, </w:t>
      </w:r>
      <w:r w:rsidRPr="00E70C2B">
        <w:rPr>
          <w:rFonts w:cs="Noto Sans"/>
          <w:b/>
          <w:bCs/>
          <w:sz w:val="18"/>
          <w:u w:val="single"/>
          <w:lang w:eastAsia="es-MX"/>
        </w:rPr>
        <w:t>será causal de desechamiento.</w:t>
      </w:r>
    </w:p>
    <w:p w14:paraId="1154FDAF" w14:textId="77777777" w:rsidR="00AA36E1" w:rsidRPr="00E70C2B" w:rsidRDefault="00AA36E1" w:rsidP="000D1117">
      <w:pPr>
        <w:pStyle w:val="Prrafodelista"/>
        <w:autoSpaceDE w:val="0"/>
        <w:autoSpaceDN w:val="0"/>
        <w:adjustRightInd w:val="0"/>
        <w:ind w:left="0"/>
        <w:rPr>
          <w:rFonts w:cs="Noto Sans"/>
          <w:b/>
          <w:bCs/>
          <w:sz w:val="18"/>
          <w:lang w:eastAsia="es-MX"/>
        </w:rPr>
      </w:pPr>
    </w:p>
    <w:p w14:paraId="0494D993" w14:textId="77777777" w:rsidR="00AA36E1" w:rsidRPr="00E70C2B" w:rsidRDefault="00AA36E1" w:rsidP="000D1117">
      <w:pPr>
        <w:pStyle w:val="Prrafodelista"/>
        <w:autoSpaceDE w:val="0"/>
        <w:autoSpaceDN w:val="0"/>
        <w:adjustRightInd w:val="0"/>
        <w:ind w:left="0"/>
        <w:rPr>
          <w:rFonts w:cs="Noto Sans"/>
          <w:sz w:val="18"/>
          <w:lang w:eastAsia="es-MX"/>
        </w:rPr>
      </w:pPr>
      <w:r w:rsidRPr="00E70C2B">
        <w:rPr>
          <w:rFonts w:cs="Noto Sans"/>
          <w:sz w:val="18"/>
          <w:lang w:eastAsia="es-MX"/>
        </w:rPr>
        <w:t xml:space="preserve">Asimismo, el licitante deberá acreditar la personalidad del (os) optometrista(s), que atenderán a los usuarios de esta prestación, mismo(s) que deberán contar con cédula profesional emitida por la Secretaría de Educación Pública (SEP) y el no hacerlo, </w:t>
      </w:r>
      <w:r w:rsidRPr="00E70C2B">
        <w:rPr>
          <w:rFonts w:cs="Noto Sans"/>
          <w:b/>
          <w:sz w:val="18"/>
          <w:u w:val="single"/>
          <w:lang w:eastAsia="es-MX"/>
        </w:rPr>
        <w:t>será causal de desechamiento</w:t>
      </w:r>
      <w:r w:rsidRPr="00E70C2B">
        <w:rPr>
          <w:rFonts w:cs="Noto Sans"/>
          <w:bCs/>
          <w:sz w:val="18"/>
          <w:u w:val="single"/>
          <w:lang w:eastAsia="es-MX"/>
        </w:rPr>
        <w:t>.</w:t>
      </w:r>
      <w:r w:rsidRPr="00E70C2B">
        <w:rPr>
          <w:rFonts w:cs="Noto Sans"/>
          <w:bCs/>
          <w:sz w:val="18"/>
          <w:lang w:eastAsia="es-MX"/>
        </w:rPr>
        <w:t xml:space="preserve"> E</w:t>
      </w:r>
      <w:r w:rsidRPr="00E70C2B">
        <w:rPr>
          <w:rFonts w:cs="Noto Sans"/>
          <w:sz w:val="18"/>
          <w:lang w:eastAsia="es-MX"/>
        </w:rPr>
        <w:t xml:space="preserve">l Instituto en cualquier momento podrá prescindir del servicio de Optometría, enviando las recetas prescritas por el oftalmólogo del propio Instituto. </w:t>
      </w:r>
    </w:p>
    <w:p w14:paraId="5D6B9C51" w14:textId="77777777" w:rsidR="00AA36E1" w:rsidRPr="00E70C2B" w:rsidRDefault="00AA36E1" w:rsidP="000D1117">
      <w:pPr>
        <w:pStyle w:val="Prrafodelista"/>
        <w:autoSpaceDE w:val="0"/>
        <w:autoSpaceDN w:val="0"/>
        <w:adjustRightInd w:val="0"/>
        <w:ind w:left="0"/>
        <w:rPr>
          <w:rFonts w:cs="Noto Sans"/>
          <w:sz w:val="18"/>
          <w:lang w:eastAsia="es-MX"/>
        </w:rPr>
      </w:pPr>
    </w:p>
    <w:p w14:paraId="0458A6F2" w14:textId="77777777" w:rsidR="00AA36E1" w:rsidRPr="00E70C2B" w:rsidRDefault="00AA36E1" w:rsidP="000D1117">
      <w:pPr>
        <w:pStyle w:val="Prrafodelista"/>
        <w:suppressAutoHyphens/>
        <w:ind w:left="0"/>
        <w:rPr>
          <w:rFonts w:cs="Noto Sans"/>
          <w:b/>
          <w:sz w:val="18"/>
          <w:u w:val="single"/>
          <w:lang w:eastAsia="es-MX"/>
        </w:rPr>
      </w:pPr>
      <w:r w:rsidRPr="00E70C2B">
        <w:rPr>
          <w:rFonts w:cs="Noto Sans"/>
          <w:sz w:val="18"/>
          <w:lang w:eastAsia="es-MX"/>
        </w:rPr>
        <w:t xml:space="preserve">En ese orden de ideas, el licitante deberá presentar bajo protesta de decir verdad, de que el bien o servicio ofertado cumple con lo solicitado, además de que deberán presentar un muestrario de anteojos para su verificación física, con el fin de que se inspeccionen las condiciones y características requeridas, y el no hacerlo, </w:t>
      </w:r>
      <w:r w:rsidRPr="00E70C2B">
        <w:rPr>
          <w:rFonts w:cs="Noto Sans"/>
          <w:b/>
          <w:sz w:val="18"/>
          <w:u w:val="single"/>
          <w:lang w:eastAsia="es-MX"/>
        </w:rPr>
        <w:t>será causal de desechamiento,</w:t>
      </w:r>
      <w:r w:rsidRPr="00E70C2B">
        <w:rPr>
          <w:rFonts w:cs="Noto Sans"/>
          <w:bCs/>
          <w:sz w:val="18"/>
          <w:lang w:eastAsia="es-MX"/>
        </w:rPr>
        <w:t xml:space="preserve"> tomando en consideración que los anteojos contengan las especificaciones técnicas enunciadas en el </w:t>
      </w:r>
      <w:r w:rsidRPr="00E70C2B">
        <w:rPr>
          <w:rFonts w:cs="Noto Sans"/>
          <w:b/>
          <w:sz w:val="18"/>
          <w:lang w:eastAsia="es-MX"/>
        </w:rPr>
        <w:t>ANEXO 1.</w:t>
      </w:r>
    </w:p>
    <w:p w14:paraId="58094B62" w14:textId="77777777" w:rsidR="00AA36E1" w:rsidRPr="00E70C2B" w:rsidRDefault="00AA36E1" w:rsidP="000D1117">
      <w:pPr>
        <w:pStyle w:val="Prrafodelista"/>
        <w:suppressAutoHyphens/>
        <w:ind w:left="0"/>
        <w:rPr>
          <w:rFonts w:cs="Noto Sans"/>
          <w:b/>
          <w:sz w:val="14"/>
          <w:szCs w:val="20"/>
          <w:u w:val="single"/>
          <w:lang w:eastAsia="es-MX"/>
        </w:rPr>
      </w:pPr>
    </w:p>
    <w:p w14:paraId="23EFEC08" w14:textId="77777777" w:rsidR="00AA36E1" w:rsidRPr="00E70C2B" w:rsidRDefault="00AA36E1" w:rsidP="000D1117">
      <w:pPr>
        <w:pStyle w:val="Prrafodelista"/>
        <w:suppressAutoHyphens/>
        <w:ind w:left="0"/>
        <w:jc w:val="center"/>
        <w:rPr>
          <w:rFonts w:cs="Noto Sans"/>
          <w:b/>
          <w:sz w:val="14"/>
          <w:szCs w:val="20"/>
          <w:u w:val="single"/>
          <w:lang w:eastAsia="es-MX"/>
        </w:rPr>
      </w:pPr>
    </w:p>
    <w:p w14:paraId="463EB291" w14:textId="77777777" w:rsidR="00AA36E1" w:rsidRPr="00E70C2B" w:rsidRDefault="00AA36E1" w:rsidP="000D1117">
      <w:pPr>
        <w:rPr>
          <w:rFonts w:cs="Noto Sans"/>
          <w:b/>
          <w:sz w:val="20"/>
          <w:szCs w:val="28"/>
        </w:rPr>
      </w:pPr>
      <w:r w:rsidRPr="00E70C2B">
        <w:rPr>
          <w:rFonts w:cs="Noto Sans"/>
          <w:b/>
          <w:sz w:val="20"/>
          <w:szCs w:val="28"/>
        </w:rPr>
        <w:t>Anexo 1</w:t>
      </w:r>
    </w:p>
    <w:tbl>
      <w:tblPr>
        <w:tblW w:w="5000" w:type="pct"/>
        <w:jc w:val="center"/>
        <w:tblCellMar>
          <w:left w:w="70" w:type="dxa"/>
          <w:right w:w="70" w:type="dxa"/>
        </w:tblCellMar>
        <w:tblLook w:val="04A0" w:firstRow="1" w:lastRow="0" w:firstColumn="1" w:lastColumn="0" w:noHBand="0" w:noVBand="1"/>
      </w:tblPr>
      <w:tblGrid>
        <w:gridCol w:w="2106"/>
        <w:gridCol w:w="1687"/>
        <w:gridCol w:w="2922"/>
        <w:gridCol w:w="1151"/>
        <w:gridCol w:w="1230"/>
        <w:gridCol w:w="1582"/>
      </w:tblGrid>
      <w:tr w:rsidR="00AA36E1" w:rsidRPr="00E70C2B" w14:paraId="0B922530" w14:textId="77777777" w:rsidTr="00AA36E1">
        <w:trPr>
          <w:trHeight w:val="113"/>
          <w:jc w:val="center"/>
        </w:trPr>
        <w:tc>
          <w:tcPr>
            <w:tcW w:w="986"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6E553F56" w14:textId="77777777" w:rsidR="00AA36E1" w:rsidRPr="00E70C2B" w:rsidRDefault="00AA36E1" w:rsidP="000D1117">
            <w:pPr>
              <w:jc w:val="center"/>
              <w:rPr>
                <w:rFonts w:eastAsia="Times New Roman" w:cs="Noto Sans"/>
                <w:b/>
                <w:bCs/>
                <w:sz w:val="12"/>
                <w:szCs w:val="12"/>
                <w:lang w:eastAsia="es-MX"/>
              </w:rPr>
            </w:pPr>
          </w:p>
          <w:p w14:paraId="576BBE34" w14:textId="77777777" w:rsidR="00AA36E1" w:rsidRPr="00E70C2B" w:rsidRDefault="00AA36E1" w:rsidP="000D1117">
            <w:pPr>
              <w:jc w:val="center"/>
              <w:rPr>
                <w:rFonts w:eastAsia="Times New Roman" w:cs="Noto Sans"/>
                <w:b/>
                <w:bCs/>
                <w:sz w:val="12"/>
                <w:szCs w:val="12"/>
                <w:lang w:eastAsia="es-MX"/>
              </w:rPr>
            </w:pPr>
            <w:r w:rsidRPr="00E70C2B">
              <w:rPr>
                <w:rFonts w:eastAsia="Times New Roman" w:cs="Noto Sans"/>
                <w:b/>
                <w:bCs/>
                <w:sz w:val="12"/>
                <w:szCs w:val="12"/>
                <w:lang w:eastAsia="es-MX"/>
              </w:rPr>
              <w:t>Material</w:t>
            </w:r>
          </w:p>
        </w:tc>
        <w:tc>
          <w:tcPr>
            <w:tcW w:w="790"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B6CA363" w14:textId="77777777" w:rsidR="00AA36E1" w:rsidRPr="00E70C2B" w:rsidRDefault="00AA36E1" w:rsidP="000D1117">
            <w:pPr>
              <w:jc w:val="center"/>
              <w:rPr>
                <w:rFonts w:eastAsia="Times New Roman" w:cs="Noto Sans"/>
                <w:b/>
                <w:bCs/>
                <w:sz w:val="12"/>
                <w:szCs w:val="12"/>
                <w:lang w:eastAsia="es-MX"/>
              </w:rPr>
            </w:pPr>
            <w:r w:rsidRPr="00E70C2B">
              <w:rPr>
                <w:rFonts w:eastAsia="Times New Roman" w:cs="Noto Sans"/>
                <w:b/>
                <w:bCs/>
                <w:sz w:val="12"/>
                <w:szCs w:val="12"/>
                <w:lang w:eastAsia="es-MX"/>
              </w:rPr>
              <w:t>Diseño de Anteojos</w:t>
            </w:r>
          </w:p>
        </w:tc>
        <w:tc>
          <w:tcPr>
            <w:tcW w:w="1368"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1C4E647" w14:textId="77777777" w:rsidR="00AA36E1" w:rsidRPr="00E70C2B" w:rsidRDefault="00AA36E1" w:rsidP="000D1117">
            <w:pPr>
              <w:jc w:val="center"/>
              <w:rPr>
                <w:rFonts w:eastAsia="Times New Roman" w:cs="Noto Sans"/>
                <w:b/>
                <w:bCs/>
                <w:sz w:val="12"/>
                <w:szCs w:val="12"/>
                <w:lang w:eastAsia="es-MX"/>
              </w:rPr>
            </w:pPr>
            <w:r w:rsidRPr="00E70C2B">
              <w:rPr>
                <w:rFonts w:eastAsia="Times New Roman" w:cs="Noto Sans"/>
                <w:b/>
                <w:bCs/>
                <w:sz w:val="12"/>
                <w:szCs w:val="12"/>
                <w:lang w:eastAsia="es-MX"/>
              </w:rPr>
              <w:t>Tonos</w:t>
            </w:r>
          </w:p>
        </w:tc>
        <w:tc>
          <w:tcPr>
            <w:tcW w:w="539" w:type="pct"/>
            <w:tcBorders>
              <w:top w:val="double" w:sz="6" w:space="0" w:color="auto"/>
              <w:left w:val="nil"/>
              <w:bottom w:val="nil"/>
              <w:right w:val="double" w:sz="6" w:space="0" w:color="auto"/>
            </w:tcBorders>
            <w:shd w:val="clear" w:color="auto" w:fill="auto"/>
            <w:vAlign w:val="center"/>
            <w:hideMark/>
          </w:tcPr>
          <w:p w14:paraId="29C31F6A" w14:textId="77777777" w:rsidR="00AA36E1" w:rsidRPr="00E70C2B" w:rsidRDefault="00AA36E1" w:rsidP="000D1117">
            <w:pPr>
              <w:jc w:val="center"/>
              <w:rPr>
                <w:rFonts w:eastAsia="Times New Roman" w:cs="Noto Sans"/>
                <w:b/>
                <w:bCs/>
                <w:sz w:val="12"/>
                <w:szCs w:val="12"/>
                <w:lang w:eastAsia="es-MX"/>
              </w:rPr>
            </w:pPr>
            <w:r w:rsidRPr="00E70C2B">
              <w:rPr>
                <w:rFonts w:eastAsia="Times New Roman" w:cs="Noto Sans"/>
                <w:b/>
                <w:bCs/>
                <w:sz w:val="12"/>
                <w:szCs w:val="12"/>
                <w:lang w:eastAsia="es-MX"/>
              </w:rPr>
              <w:t xml:space="preserve"> CLAVE </w:t>
            </w:r>
            <w:proofErr w:type="spellStart"/>
            <w:r w:rsidRPr="00E70C2B">
              <w:rPr>
                <w:rFonts w:eastAsia="Times New Roman" w:cs="Noto Sans"/>
                <w:b/>
                <w:bCs/>
                <w:sz w:val="12"/>
                <w:szCs w:val="12"/>
                <w:lang w:eastAsia="es-MX"/>
              </w:rPr>
              <w:t>CUCoP</w:t>
            </w:r>
            <w:proofErr w:type="spellEnd"/>
          </w:p>
        </w:tc>
        <w:tc>
          <w:tcPr>
            <w:tcW w:w="576" w:type="pct"/>
            <w:vMerge w:val="restart"/>
            <w:tcBorders>
              <w:top w:val="single" w:sz="8" w:space="0" w:color="auto"/>
              <w:left w:val="double" w:sz="6" w:space="0" w:color="auto"/>
              <w:bottom w:val="single" w:sz="8" w:space="0" w:color="000000"/>
              <w:right w:val="single" w:sz="8" w:space="0" w:color="auto"/>
            </w:tcBorders>
            <w:shd w:val="clear" w:color="000000" w:fill="FFE699"/>
            <w:vAlign w:val="center"/>
            <w:hideMark/>
          </w:tcPr>
          <w:p w14:paraId="3D98F575" w14:textId="77777777" w:rsidR="00AA36E1" w:rsidRPr="00E70C2B" w:rsidRDefault="00AA36E1" w:rsidP="000D1117">
            <w:pPr>
              <w:jc w:val="center"/>
              <w:rPr>
                <w:rFonts w:eastAsia="Times New Roman" w:cs="Noto Sans"/>
                <w:b/>
                <w:bCs/>
                <w:sz w:val="12"/>
                <w:szCs w:val="12"/>
                <w:lang w:eastAsia="es-MX"/>
              </w:rPr>
            </w:pPr>
            <w:r w:rsidRPr="00E70C2B">
              <w:rPr>
                <w:rFonts w:eastAsia="Times New Roman" w:cs="Noto Sans"/>
                <w:b/>
                <w:bCs/>
                <w:sz w:val="12"/>
                <w:szCs w:val="12"/>
                <w:lang w:eastAsia="es-MX"/>
              </w:rPr>
              <w:t>Mínimos</w:t>
            </w:r>
          </w:p>
        </w:tc>
        <w:tc>
          <w:tcPr>
            <w:tcW w:w="741" w:type="pct"/>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00D5C14" w14:textId="77777777" w:rsidR="00AA36E1" w:rsidRPr="00E70C2B" w:rsidRDefault="00AA36E1" w:rsidP="000D1117">
            <w:pPr>
              <w:jc w:val="center"/>
              <w:rPr>
                <w:rFonts w:eastAsia="Times New Roman" w:cs="Noto Sans"/>
                <w:b/>
                <w:bCs/>
                <w:sz w:val="12"/>
                <w:szCs w:val="12"/>
                <w:lang w:eastAsia="es-MX"/>
              </w:rPr>
            </w:pPr>
            <w:r w:rsidRPr="00E70C2B">
              <w:rPr>
                <w:rFonts w:eastAsia="Times New Roman" w:cs="Noto Sans"/>
                <w:b/>
                <w:bCs/>
                <w:sz w:val="12"/>
                <w:szCs w:val="12"/>
                <w:lang w:eastAsia="es-MX"/>
              </w:rPr>
              <w:t>Máximos</w:t>
            </w:r>
          </w:p>
        </w:tc>
      </w:tr>
      <w:tr w:rsidR="00AA36E1" w:rsidRPr="00E70C2B" w14:paraId="6495AB9A" w14:textId="77777777" w:rsidTr="00AA36E1">
        <w:trPr>
          <w:trHeight w:val="113"/>
          <w:jc w:val="center"/>
        </w:trPr>
        <w:tc>
          <w:tcPr>
            <w:tcW w:w="986" w:type="pct"/>
            <w:vMerge/>
            <w:tcBorders>
              <w:top w:val="double" w:sz="6" w:space="0" w:color="auto"/>
              <w:left w:val="double" w:sz="6" w:space="0" w:color="auto"/>
              <w:bottom w:val="double" w:sz="6" w:space="0" w:color="000000"/>
              <w:right w:val="double" w:sz="6" w:space="0" w:color="auto"/>
            </w:tcBorders>
            <w:vAlign w:val="center"/>
            <w:hideMark/>
          </w:tcPr>
          <w:p w14:paraId="00A96594" w14:textId="77777777" w:rsidR="00AA36E1" w:rsidRPr="00E70C2B" w:rsidRDefault="00AA36E1" w:rsidP="000D1117">
            <w:pPr>
              <w:rPr>
                <w:rFonts w:eastAsia="Times New Roman" w:cs="Noto Sans"/>
                <w:b/>
                <w:bCs/>
                <w:sz w:val="12"/>
                <w:szCs w:val="12"/>
                <w:lang w:eastAsia="es-MX"/>
              </w:rPr>
            </w:pPr>
          </w:p>
        </w:tc>
        <w:tc>
          <w:tcPr>
            <w:tcW w:w="790" w:type="pct"/>
            <w:vMerge/>
            <w:tcBorders>
              <w:top w:val="double" w:sz="6" w:space="0" w:color="auto"/>
              <w:left w:val="double" w:sz="6" w:space="0" w:color="auto"/>
              <w:bottom w:val="double" w:sz="6" w:space="0" w:color="000000"/>
              <w:right w:val="double" w:sz="6" w:space="0" w:color="auto"/>
            </w:tcBorders>
            <w:vAlign w:val="center"/>
            <w:hideMark/>
          </w:tcPr>
          <w:p w14:paraId="7DAA88A6" w14:textId="77777777" w:rsidR="00AA36E1" w:rsidRPr="00E70C2B" w:rsidRDefault="00AA36E1" w:rsidP="000D1117">
            <w:pPr>
              <w:rPr>
                <w:rFonts w:eastAsia="Times New Roman" w:cs="Noto Sans"/>
                <w:b/>
                <w:bCs/>
                <w:sz w:val="12"/>
                <w:szCs w:val="12"/>
                <w:lang w:eastAsia="es-MX"/>
              </w:rPr>
            </w:pPr>
          </w:p>
        </w:tc>
        <w:tc>
          <w:tcPr>
            <w:tcW w:w="1368" w:type="pct"/>
            <w:vMerge/>
            <w:tcBorders>
              <w:top w:val="double" w:sz="6" w:space="0" w:color="auto"/>
              <w:left w:val="double" w:sz="6" w:space="0" w:color="auto"/>
              <w:bottom w:val="double" w:sz="6" w:space="0" w:color="000000"/>
              <w:right w:val="double" w:sz="6" w:space="0" w:color="auto"/>
            </w:tcBorders>
            <w:vAlign w:val="center"/>
            <w:hideMark/>
          </w:tcPr>
          <w:p w14:paraId="124936C1" w14:textId="77777777" w:rsidR="00AA36E1" w:rsidRPr="00E70C2B" w:rsidRDefault="00AA36E1" w:rsidP="000D1117">
            <w:pPr>
              <w:rPr>
                <w:rFonts w:eastAsia="Times New Roman" w:cs="Noto Sans"/>
                <w:b/>
                <w:bCs/>
                <w:sz w:val="12"/>
                <w:szCs w:val="12"/>
                <w:lang w:eastAsia="es-MX"/>
              </w:rPr>
            </w:pPr>
          </w:p>
        </w:tc>
        <w:tc>
          <w:tcPr>
            <w:tcW w:w="539" w:type="pct"/>
            <w:tcBorders>
              <w:top w:val="nil"/>
              <w:left w:val="nil"/>
              <w:bottom w:val="double" w:sz="6" w:space="0" w:color="auto"/>
              <w:right w:val="double" w:sz="6" w:space="0" w:color="auto"/>
            </w:tcBorders>
            <w:shd w:val="clear" w:color="auto" w:fill="auto"/>
            <w:vAlign w:val="center"/>
            <w:hideMark/>
          </w:tcPr>
          <w:p w14:paraId="1DC63F17" w14:textId="77777777" w:rsidR="00AA36E1" w:rsidRPr="00E70C2B" w:rsidRDefault="00AA36E1" w:rsidP="000D1117">
            <w:pPr>
              <w:jc w:val="center"/>
              <w:rPr>
                <w:rFonts w:eastAsia="Times New Roman" w:cs="Noto Sans"/>
                <w:b/>
                <w:bCs/>
                <w:sz w:val="12"/>
                <w:szCs w:val="12"/>
                <w:lang w:eastAsia="es-MX"/>
              </w:rPr>
            </w:pPr>
          </w:p>
        </w:tc>
        <w:tc>
          <w:tcPr>
            <w:tcW w:w="576" w:type="pct"/>
            <w:vMerge/>
            <w:tcBorders>
              <w:top w:val="single" w:sz="8" w:space="0" w:color="auto"/>
              <w:left w:val="double" w:sz="6" w:space="0" w:color="auto"/>
              <w:bottom w:val="single" w:sz="8" w:space="0" w:color="000000"/>
              <w:right w:val="single" w:sz="8" w:space="0" w:color="auto"/>
            </w:tcBorders>
            <w:vAlign w:val="center"/>
            <w:hideMark/>
          </w:tcPr>
          <w:p w14:paraId="596F18F1" w14:textId="77777777" w:rsidR="00AA36E1" w:rsidRPr="00E70C2B" w:rsidRDefault="00AA36E1" w:rsidP="000D1117">
            <w:pPr>
              <w:rPr>
                <w:rFonts w:eastAsia="Times New Roman" w:cs="Noto Sans"/>
                <w:b/>
                <w:bCs/>
                <w:sz w:val="12"/>
                <w:szCs w:val="12"/>
                <w:lang w:eastAsia="es-MX"/>
              </w:rPr>
            </w:pPr>
          </w:p>
        </w:tc>
        <w:tc>
          <w:tcPr>
            <w:tcW w:w="741" w:type="pct"/>
            <w:vMerge/>
            <w:tcBorders>
              <w:top w:val="single" w:sz="8" w:space="0" w:color="auto"/>
              <w:left w:val="single" w:sz="8" w:space="0" w:color="auto"/>
              <w:bottom w:val="single" w:sz="8" w:space="0" w:color="000000"/>
              <w:right w:val="single" w:sz="8" w:space="0" w:color="auto"/>
            </w:tcBorders>
            <w:vAlign w:val="center"/>
            <w:hideMark/>
          </w:tcPr>
          <w:p w14:paraId="161CA940" w14:textId="77777777" w:rsidR="00AA36E1" w:rsidRPr="00E70C2B" w:rsidRDefault="00AA36E1" w:rsidP="000D1117">
            <w:pPr>
              <w:rPr>
                <w:rFonts w:eastAsia="Times New Roman" w:cs="Noto Sans"/>
                <w:b/>
                <w:bCs/>
                <w:sz w:val="12"/>
                <w:szCs w:val="12"/>
                <w:lang w:eastAsia="es-MX"/>
              </w:rPr>
            </w:pPr>
          </w:p>
        </w:tc>
      </w:tr>
      <w:tr w:rsidR="00AA36E1" w:rsidRPr="00E70C2B" w14:paraId="5213D6E4" w14:textId="77777777" w:rsidTr="00AA36E1">
        <w:trPr>
          <w:trHeight w:val="113"/>
          <w:jc w:val="center"/>
        </w:trPr>
        <w:tc>
          <w:tcPr>
            <w:tcW w:w="986" w:type="pct"/>
            <w:vMerge w:val="restart"/>
            <w:tcBorders>
              <w:top w:val="nil"/>
              <w:left w:val="double" w:sz="6" w:space="0" w:color="auto"/>
              <w:bottom w:val="double" w:sz="6" w:space="0" w:color="000000"/>
              <w:right w:val="double" w:sz="6" w:space="0" w:color="auto"/>
            </w:tcBorders>
            <w:shd w:val="clear" w:color="auto" w:fill="auto"/>
            <w:vAlign w:val="center"/>
            <w:hideMark/>
          </w:tcPr>
          <w:p w14:paraId="5CE52B5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Lentes Plásticas Hi Índex </w:t>
            </w:r>
          </w:p>
        </w:tc>
        <w:tc>
          <w:tcPr>
            <w:tcW w:w="790" w:type="pct"/>
            <w:vMerge w:val="restart"/>
            <w:tcBorders>
              <w:top w:val="nil"/>
              <w:left w:val="double" w:sz="6" w:space="0" w:color="auto"/>
              <w:bottom w:val="double" w:sz="6" w:space="0" w:color="000000"/>
              <w:right w:val="double" w:sz="6" w:space="0" w:color="auto"/>
            </w:tcBorders>
            <w:shd w:val="clear" w:color="auto" w:fill="auto"/>
            <w:vAlign w:val="center"/>
            <w:hideMark/>
          </w:tcPr>
          <w:p w14:paraId="5EBD17ED"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Monofocales</w:t>
            </w:r>
            <w:proofErr w:type="spellEnd"/>
          </w:p>
        </w:tc>
        <w:tc>
          <w:tcPr>
            <w:tcW w:w="1368" w:type="pct"/>
            <w:tcBorders>
              <w:top w:val="nil"/>
              <w:left w:val="nil"/>
              <w:bottom w:val="double" w:sz="6" w:space="0" w:color="auto"/>
              <w:right w:val="double" w:sz="6" w:space="0" w:color="auto"/>
            </w:tcBorders>
            <w:shd w:val="clear" w:color="auto" w:fill="auto"/>
            <w:vAlign w:val="center"/>
            <w:hideMark/>
          </w:tcPr>
          <w:p w14:paraId="174BBF15"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Blancos</w:t>
            </w:r>
          </w:p>
        </w:tc>
        <w:tc>
          <w:tcPr>
            <w:tcW w:w="539" w:type="pct"/>
            <w:tcBorders>
              <w:top w:val="nil"/>
              <w:left w:val="nil"/>
              <w:bottom w:val="double" w:sz="6" w:space="0" w:color="auto"/>
              <w:right w:val="double" w:sz="6" w:space="0" w:color="auto"/>
            </w:tcBorders>
            <w:shd w:val="clear" w:color="auto" w:fill="auto"/>
            <w:vAlign w:val="center"/>
            <w:hideMark/>
          </w:tcPr>
          <w:p w14:paraId="4FEE5641"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056FDC5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80</w:t>
            </w:r>
          </w:p>
        </w:tc>
        <w:tc>
          <w:tcPr>
            <w:tcW w:w="741" w:type="pct"/>
            <w:tcBorders>
              <w:top w:val="nil"/>
              <w:left w:val="nil"/>
              <w:bottom w:val="double" w:sz="6" w:space="0" w:color="auto"/>
              <w:right w:val="double" w:sz="6" w:space="0" w:color="auto"/>
            </w:tcBorders>
            <w:shd w:val="clear" w:color="auto" w:fill="auto"/>
            <w:vAlign w:val="center"/>
            <w:hideMark/>
          </w:tcPr>
          <w:p w14:paraId="2F6508E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160</w:t>
            </w:r>
          </w:p>
        </w:tc>
      </w:tr>
      <w:tr w:rsidR="00AA36E1" w:rsidRPr="00E70C2B" w14:paraId="366FEA0E"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5E27D985"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39D0A459"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143DCCC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Blancos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21E62EC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169DA0D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8</w:t>
            </w:r>
          </w:p>
        </w:tc>
        <w:tc>
          <w:tcPr>
            <w:tcW w:w="741" w:type="pct"/>
            <w:tcBorders>
              <w:top w:val="nil"/>
              <w:left w:val="nil"/>
              <w:bottom w:val="double" w:sz="6" w:space="0" w:color="auto"/>
              <w:right w:val="double" w:sz="6" w:space="0" w:color="auto"/>
            </w:tcBorders>
            <w:shd w:val="clear" w:color="auto" w:fill="auto"/>
            <w:vAlign w:val="center"/>
            <w:hideMark/>
          </w:tcPr>
          <w:p w14:paraId="383077C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16</w:t>
            </w:r>
          </w:p>
        </w:tc>
      </w:tr>
      <w:tr w:rsidR="00AA36E1" w:rsidRPr="00E70C2B" w14:paraId="2861CCFB"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7E72EFFA"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1A6D424F"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6C95872B"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3F6F7ED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336218F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30</w:t>
            </w:r>
          </w:p>
        </w:tc>
        <w:tc>
          <w:tcPr>
            <w:tcW w:w="741" w:type="pct"/>
            <w:tcBorders>
              <w:top w:val="nil"/>
              <w:left w:val="nil"/>
              <w:bottom w:val="double" w:sz="6" w:space="0" w:color="auto"/>
              <w:right w:val="double" w:sz="6" w:space="0" w:color="auto"/>
            </w:tcBorders>
            <w:shd w:val="clear" w:color="auto" w:fill="auto"/>
            <w:vAlign w:val="center"/>
            <w:hideMark/>
          </w:tcPr>
          <w:p w14:paraId="55654054"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60</w:t>
            </w:r>
          </w:p>
        </w:tc>
      </w:tr>
      <w:tr w:rsidR="00AA36E1" w:rsidRPr="00E70C2B" w14:paraId="7F8A2C62"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4B017354"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11B2358F"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7CBD72D5"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r w:rsidRPr="00E70C2B">
              <w:rPr>
                <w:rFonts w:eastAsia="Times New Roman" w:cs="Noto Sans"/>
                <w:sz w:val="12"/>
                <w:szCs w:val="12"/>
                <w:lang w:eastAsia="es-MX"/>
              </w:rPr>
              <w:t xml:space="preserve">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0AEB44F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7EC0E395"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3</w:t>
            </w:r>
          </w:p>
        </w:tc>
        <w:tc>
          <w:tcPr>
            <w:tcW w:w="741" w:type="pct"/>
            <w:tcBorders>
              <w:top w:val="nil"/>
              <w:left w:val="nil"/>
              <w:bottom w:val="double" w:sz="6" w:space="0" w:color="auto"/>
              <w:right w:val="double" w:sz="6" w:space="0" w:color="auto"/>
            </w:tcBorders>
            <w:shd w:val="clear" w:color="auto" w:fill="auto"/>
            <w:vAlign w:val="center"/>
            <w:hideMark/>
          </w:tcPr>
          <w:p w14:paraId="48E7CC01"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6</w:t>
            </w:r>
          </w:p>
        </w:tc>
      </w:tr>
      <w:tr w:rsidR="00AA36E1" w:rsidRPr="00E70C2B" w14:paraId="499FCE3E"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72D5ACA0" w14:textId="77777777" w:rsidR="00AA36E1" w:rsidRPr="00E70C2B" w:rsidRDefault="00AA36E1" w:rsidP="000D1117">
            <w:pPr>
              <w:rPr>
                <w:rFonts w:eastAsia="Times New Roman" w:cs="Noto Sans"/>
                <w:sz w:val="12"/>
                <w:szCs w:val="12"/>
                <w:lang w:eastAsia="es-MX"/>
              </w:rPr>
            </w:pPr>
          </w:p>
        </w:tc>
        <w:tc>
          <w:tcPr>
            <w:tcW w:w="790" w:type="pct"/>
            <w:vMerge w:val="restart"/>
            <w:tcBorders>
              <w:top w:val="nil"/>
              <w:left w:val="double" w:sz="6" w:space="0" w:color="auto"/>
              <w:bottom w:val="double" w:sz="6" w:space="0" w:color="000000"/>
              <w:right w:val="double" w:sz="6" w:space="0" w:color="auto"/>
            </w:tcBorders>
            <w:shd w:val="clear" w:color="auto" w:fill="auto"/>
            <w:vAlign w:val="center"/>
            <w:hideMark/>
          </w:tcPr>
          <w:p w14:paraId="0A4C6E3D"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Bifocales Flat Top L28</w:t>
            </w:r>
          </w:p>
        </w:tc>
        <w:tc>
          <w:tcPr>
            <w:tcW w:w="1368" w:type="pct"/>
            <w:tcBorders>
              <w:top w:val="nil"/>
              <w:left w:val="nil"/>
              <w:bottom w:val="double" w:sz="6" w:space="0" w:color="auto"/>
              <w:right w:val="double" w:sz="6" w:space="0" w:color="auto"/>
            </w:tcBorders>
            <w:shd w:val="clear" w:color="auto" w:fill="auto"/>
            <w:vAlign w:val="center"/>
            <w:hideMark/>
          </w:tcPr>
          <w:p w14:paraId="312DD43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Blancos</w:t>
            </w:r>
          </w:p>
        </w:tc>
        <w:tc>
          <w:tcPr>
            <w:tcW w:w="539" w:type="pct"/>
            <w:tcBorders>
              <w:top w:val="nil"/>
              <w:left w:val="nil"/>
              <w:bottom w:val="double" w:sz="6" w:space="0" w:color="auto"/>
              <w:right w:val="double" w:sz="6" w:space="0" w:color="auto"/>
            </w:tcBorders>
            <w:shd w:val="clear" w:color="auto" w:fill="auto"/>
            <w:vAlign w:val="center"/>
            <w:hideMark/>
          </w:tcPr>
          <w:p w14:paraId="4633AC82"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476DBF3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w:t>
            </w:r>
          </w:p>
        </w:tc>
        <w:tc>
          <w:tcPr>
            <w:tcW w:w="741" w:type="pct"/>
            <w:tcBorders>
              <w:top w:val="nil"/>
              <w:left w:val="nil"/>
              <w:bottom w:val="double" w:sz="6" w:space="0" w:color="auto"/>
              <w:right w:val="double" w:sz="6" w:space="0" w:color="auto"/>
            </w:tcBorders>
            <w:shd w:val="clear" w:color="auto" w:fill="auto"/>
            <w:vAlign w:val="center"/>
            <w:hideMark/>
          </w:tcPr>
          <w:p w14:paraId="584E29A0"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40</w:t>
            </w:r>
          </w:p>
        </w:tc>
      </w:tr>
      <w:tr w:rsidR="00AA36E1" w:rsidRPr="00E70C2B" w14:paraId="7E0268D3"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12B808AD"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39319AC2"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3F0ACA0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Blancos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1BF49E26"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1263CF1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w:t>
            </w:r>
          </w:p>
        </w:tc>
        <w:tc>
          <w:tcPr>
            <w:tcW w:w="741" w:type="pct"/>
            <w:tcBorders>
              <w:top w:val="nil"/>
              <w:left w:val="nil"/>
              <w:bottom w:val="double" w:sz="6" w:space="0" w:color="auto"/>
              <w:right w:val="double" w:sz="6" w:space="0" w:color="auto"/>
            </w:tcBorders>
            <w:shd w:val="clear" w:color="auto" w:fill="auto"/>
            <w:vAlign w:val="center"/>
            <w:hideMark/>
          </w:tcPr>
          <w:p w14:paraId="1A0CF43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w:t>
            </w:r>
          </w:p>
        </w:tc>
      </w:tr>
      <w:tr w:rsidR="00AA36E1" w:rsidRPr="00E70C2B" w14:paraId="10D355FD"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3D7C6E59"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69A2245F"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0C5A3AC3"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7C8D140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4B46D59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40</w:t>
            </w:r>
          </w:p>
        </w:tc>
        <w:tc>
          <w:tcPr>
            <w:tcW w:w="741" w:type="pct"/>
            <w:tcBorders>
              <w:top w:val="nil"/>
              <w:left w:val="nil"/>
              <w:bottom w:val="double" w:sz="6" w:space="0" w:color="auto"/>
              <w:right w:val="double" w:sz="6" w:space="0" w:color="auto"/>
            </w:tcBorders>
            <w:shd w:val="clear" w:color="auto" w:fill="auto"/>
            <w:vAlign w:val="center"/>
            <w:hideMark/>
          </w:tcPr>
          <w:p w14:paraId="777CFBC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80</w:t>
            </w:r>
          </w:p>
        </w:tc>
      </w:tr>
      <w:tr w:rsidR="00AA36E1" w:rsidRPr="00E70C2B" w14:paraId="0D4AD127"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16967EFD"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26926C9B"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5A5D2EBA"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r w:rsidRPr="00E70C2B">
              <w:rPr>
                <w:rFonts w:eastAsia="Times New Roman" w:cs="Noto Sans"/>
                <w:sz w:val="12"/>
                <w:szCs w:val="12"/>
                <w:lang w:eastAsia="es-MX"/>
              </w:rPr>
              <w:t xml:space="preserve">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43D68D2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18F20D7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w:t>
            </w:r>
          </w:p>
        </w:tc>
        <w:tc>
          <w:tcPr>
            <w:tcW w:w="741" w:type="pct"/>
            <w:tcBorders>
              <w:top w:val="nil"/>
              <w:left w:val="nil"/>
              <w:bottom w:val="double" w:sz="6" w:space="0" w:color="auto"/>
              <w:right w:val="double" w:sz="6" w:space="0" w:color="auto"/>
            </w:tcBorders>
            <w:shd w:val="clear" w:color="auto" w:fill="auto"/>
            <w:vAlign w:val="center"/>
            <w:hideMark/>
          </w:tcPr>
          <w:p w14:paraId="18FBC1E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8</w:t>
            </w:r>
          </w:p>
        </w:tc>
      </w:tr>
      <w:tr w:rsidR="00AA36E1" w:rsidRPr="00E70C2B" w14:paraId="2997193C" w14:textId="77777777" w:rsidTr="00AA36E1">
        <w:trPr>
          <w:trHeight w:val="113"/>
          <w:jc w:val="center"/>
        </w:trPr>
        <w:tc>
          <w:tcPr>
            <w:tcW w:w="986" w:type="pct"/>
            <w:vMerge w:val="restart"/>
            <w:tcBorders>
              <w:top w:val="nil"/>
              <w:left w:val="double" w:sz="6" w:space="0" w:color="auto"/>
              <w:bottom w:val="double" w:sz="6" w:space="0" w:color="000000"/>
              <w:right w:val="double" w:sz="6" w:space="0" w:color="auto"/>
            </w:tcBorders>
            <w:shd w:val="clear" w:color="auto" w:fill="auto"/>
            <w:vAlign w:val="center"/>
            <w:hideMark/>
          </w:tcPr>
          <w:p w14:paraId="0A467FE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Lentes Plásticas CR39</w:t>
            </w:r>
          </w:p>
        </w:tc>
        <w:tc>
          <w:tcPr>
            <w:tcW w:w="790" w:type="pct"/>
            <w:vMerge w:val="restart"/>
            <w:tcBorders>
              <w:top w:val="nil"/>
              <w:left w:val="double" w:sz="6" w:space="0" w:color="auto"/>
              <w:bottom w:val="double" w:sz="6" w:space="0" w:color="000000"/>
              <w:right w:val="double" w:sz="6" w:space="0" w:color="auto"/>
            </w:tcBorders>
            <w:shd w:val="clear" w:color="auto" w:fill="auto"/>
            <w:vAlign w:val="center"/>
            <w:hideMark/>
          </w:tcPr>
          <w:p w14:paraId="4DA5F711"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Monofocales</w:t>
            </w:r>
            <w:proofErr w:type="spellEnd"/>
          </w:p>
        </w:tc>
        <w:tc>
          <w:tcPr>
            <w:tcW w:w="1368" w:type="pct"/>
            <w:tcBorders>
              <w:top w:val="nil"/>
              <w:left w:val="nil"/>
              <w:bottom w:val="double" w:sz="6" w:space="0" w:color="auto"/>
              <w:right w:val="double" w:sz="6" w:space="0" w:color="auto"/>
            </w:tcBorders>
            <w:shd w:val="clear" w:color="auto" w:fill="auto"/>
            <w:vAlign w:val="center"/>
            <w:hideMark/>
          </w:tcPr>
          <w:p w14:paraId="730436D1"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Blancos</w:t>
            </w:r>
          </w:p>
        </w:tc>
        <w:tc>
          <w:tcPr>
            <w:tcW w:w="539" w:type="pct"/>
            <w:tcBorders>
              <w:top w:val="nil"/>
              <w:left w:val="nil"/>
              <w:bottom w:val="double" w:sz="6" w:space="0" w:color="auto"/>
              <w:right w:val="double" w:sz="6" w:space="0" w:color="auto"/>
            </w:tcBorders>
            <w:shd w:val="clear" w:color="auto" w:fill="auto"/>
            <w:vAlign w:val="center"/>
            <w:hideMark/>
          </w:tcPr>
          <w:p w14:paraId="03B7E27F"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4078CB46"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130</w:t>
            </w:r>
          </w:p>
        </w:tc>
        <w:tc>
          <w:tcPr>
            <w:tcW w:w="741" w:type="pct"/>
            <w:tcBorders>
              <w:top w:val="nil"/>
              <w:left w:val="nil"/>
              <w:bottom w:val="double" w:sz="6" w:space="0" w:color="auto"/>
              <w:right w:val="double" w:sz="6" w:space="0" w:color="auto"/>
            </w:tcBorders>
            <w:shd w:val="clear" w:color="auto" w:fill="auto"/>
            <w:vAlign w:val="center"/>
            <w:hideMark/>
          </w:tcPr>
          <w:p w14:paraId="751B0B8D"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260</w:t>
            </w:r>
          </w:p>
        </w:tc>
      </w:tr>
      <w:tr w:rsidR="00AA36E1" w:rsidRPr="00E70C2B" w14:paraId="670B6108"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24AFD3C3"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085BA5D4"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3EF55C2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Blancos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65DD2F7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7172C64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13</w:t>
            </w:r>
          </w:p>
        </w:tc>
        <w:tc>
          <w:tcPr>
            <w:tcW w:w="741" w:type="pct"/>
            <w:tcBorders>
              <w:top w:val="nil"/>
              <w:left w:val="nil"/>
              <w:bottom w:val="double" w:sz="6" w:space="0" w:color="auto"/>
              <w:right w:val="double" w:sz="6" w:space="0" w:color="auto"/>
            </w:tcBorders>
            <w:shd w:val="clear" w:color="auto" w:fill="auto"/>
            <w:vAlign w:val="center"/>
            <w:hideMark/>
          </w:tcPr>
          <w:p w14:paraId="5B2CF6F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26</w:t>
            </w:r>
          </w:p>
        </w:tc>
      </w:tr>
      <w:tr w:rsidR="00AA36E1" w:rsidRPr="00E70C2B" w14:paraId="0E4E543C"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3A96610C"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3615EDD7"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02521AD7"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22DC5365"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7978006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40</w:t>
            </w:r>
          </w:p>
        </w:tc>
        <w:tc>
          <w:tcPr>
            <w:tcW w:w="741" w:type="pct"/>
            <w:tcBorders>
              <w:top w:val="nil"/>
              <w:left w:val="nil"/>
              <w:bottom w:val="double" w:sz="6" w:space="0" w:color="auto"/>
              <w:right w:val="double" w:sz="6" w:space="0" w:color="auto"/>
            </w:tcBorders>
            <w:shd w:val="clear" w:color="auto" w:fill="auto"/>
            <w:vAlign w:val="center"/>
            <w:hideMark/>
          </w:tcPr>
          <w:p w14:paraId="0BB3DDBD"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80</w:t>
            </w:r>
          </w:p>
        </w:tc>
      </w:tr>
      <w:tr w:rsidR="00AA36E1" w:rsidRPr="00E70C2B" w14:paraId="54133E91"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6E023A97"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668EA6EB"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09A66D27"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r w:rsidRPr="00E70C2B">
              <w:rPr>
                <w:rFonts w:eastAsia="Times New Roman" w:cs="Noto Sans"/>
                <w:sz w:val="12"/>
                <w:szCs w:val="12"/>
                <w:lang w:eastAsia="es-MX"/>
              </w:rPr>
              <w:t xml:space="preserve">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50B6143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74331BEF"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w:t>
            </w:r>
          </w:p>
        </w:tc>
        <w:tc>
          <w:tcPr>
            <w:tcW w:w="741" w:type="pct"/>
            <w:tcBorders>
              <w:top w:val="nil"/>
              <w:left w:val="nil"/>
              <w:bottom w:val="double" w:sz="6" w:space="0" w:color="auto"/>
              <w:right w:val="double" w:sz="6" w:space="0" w:color="auto"/>
            </w:tcBorders>
            <w:shd w:val="clear" w:color="auto" w:fill="auto"/>
            <w:vAlign w:val="center"/>
            <w:hideMark/>
          </w:tcPr>
          <w:p w14:paraId="67C38D5E"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8</w:t>
            </w:r>
          </w:p>
        </w:tc>
      </w:tr>
      <w:tr w:rsidR="00AA36E1" w:rsidRPr="00E70C2B" w14:paraId="0FB07316"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01541E57" w14:textId="77777777" w:rsidR="00AA36E1" w:rsidRPr="00E70C2B" w:rsidRDefault="00AA36E1" w:rsidP="000D1117">
            <w:pPr>
              <w:rPr>
                <w:rFonts w:eastAsia="Times New Roman" w:cs="Noto Sans"/>
                <w:sz w:val="12"/>
                <w:szCs w:val="12"/>
                <w:lang w:eastAsia="es-MX"/>
              </w:rPr>
            </w:pPr>
          </w:p>
        </w:tc>
        <w:tc>
          <w:tcPr>
            <w:tcW w:w="790" w:type="pct"/>
            <w:vMerge w:val="restart"/>
            <w:tcBorders>
              <w:top w:val="nil"/>
              <w:left w:val="double" w:sz="6" w:space="0" w:color="auto"/>
              <w:bottom w:val="double" w:sz="6" w:space="0" w:color="000000"/>
              <w:right w:val="double" w:sz="6" w:space="0" w:color="auto"/>
            </w:tcBorders>
            <w:shd w:val="clear" w:color="auto" w:fill="auto"/>
            <w:vAlign w:val="center"/>
            <w:hideMark/>
          </w:tcPr>
          <w:p w14:paraId="131CA50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Bifocales Flat Top L28</w:t>
            </w:r>
          </w:p>
        </w:tc>
        <w:tc>
          <w:tcPr>
            <w:tcW w:w="1368" w:type="pct"/>
            <w:tcBorders>
              <w:top w:val="nil"/>
              <w:left w:val="nil"/>
              <w:bottom w:val="double" w:sz="6" w:space="0" w:color="auto"/>
              <w:right w:val="double" w:sz="6" w:space="0" w:color="auto"/>
            </w:tcBorders>
            <w:shd w:val="clear" w:color="auto" w:fill="auto"/>
            <w:vAlign w:val="center"/>
            <w:hideMark/>
          </w:tcPr>
          <w:p w14:paraId="4CF3EAF0"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Blancos</w:t>
            </w:r>
          </w:p>
        </w:tc>
        <w:tc>
          <w:tcPr>
            <w:tcW w:w="539" w:type="pct"/>
            <w:tcBorders>
              <w:top w:val="nil"/>
              <w:left w:val="nil"/>
              <w:bottom w:val="double" w:sz="6" w:space="0" w:color="auto"/>
              <w:right w:val="double" w:sz="6" w:space="0" w:color="auto"/>
            </w:tcBorders>
            <w:shd w:val="clear" w:color="auto" w:fill="auto"/>
            <w:vAlign w:val="center"/>
            <w:hideMark/>
          </w:tcPr>
          <w:p w14:paraId="4488E605"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52ED347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10</w:t>
            </w:r>
          </w:p>
        </w:tc>
        <w:tc>
          <w:tcPr>
            <w:tcW w:w="741" w:type="pct"/>
            <w:tcBorders>
              <w:top w:val="nil"/>
              <w:left w:val="nil"/>
              <w:bottom w:val="double" w:sz="6" w:space="0" w:color="auto"/>
              <w:right w:val="double" w:sz="6" w:space="0" w:color="auto"/>
            </w:tcBorders>
            <w:shd w:val="clear" w:color="auto" w:fill="auto"/>
            <w:vAlign w:val="center"/>
            <w:hideMark/>
          </w:tcPr>
          <w:p w14:paraId="7102B396"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w:t>
            </w:r>
          </w:p>
        </w:tc>
      </w:tr>
      <w:tr w:rsidR="00AA36E1" w:rsidRPr="00E70C2B" w14:paraId="56C1B5BD"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7F3BD48D"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355622F4"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4487BCB0"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Blancos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265E81CF"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12A69BD2"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w:t>
            </w:r>
          </w:p>
        </w:tc>
        <w:tc>
          <w:tcPr>
            <w:tcW w:w="741" w:type="pct"/>
            <w:tcBorders>
              <w:top w:val="nil"/>
              <w:left w:val="nil"/>
              <w:bottom w:val="double" w:sz="6" w:space="0" w:color="auto"/>
              <w:right w:val="double" w:sz="6" w:space="0" w:color="auto"/>
            </w:tcBorders>
            <w:shd w:val="clear" w:color="auto" w:fill="auto"/>
            <w:vAlign w:val="center"/>
            <w:hideMark/>
          </w:tcPr>
          <w:p w14:paraId="1CB494E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w:t>
            </w:r>
          </w:p>
        </w:tc>
      </w:tr>
      <w:tr w:rsidR="00AA36E1" w:rsidRPr="00E70C2B" w14:paraId="63EAA121"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6066009B"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44321832"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50D7007E"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633AC2CE"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60503B4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w:t>
            </w:r>
          </w:p>
        </w:tc>
        <w:tc>
          <w:tcPr>
            <w:tcW w:w="741" w:type="pct"/>
            <w:tcBorders>
              <w:top w:val="nil"/>
              <w:left w:val="nil"/>
              <w:bottom w:val="double" w:sz="6" w:space="0" w:color="auto"/>
              <w:right w:val="double" w:sz="6" w:space="0" w:color="auto"/>
            </w:tcBorders>
            <w:shd w:val="clear" w:color="auto" w:fill="auto"/>
            <w:vAlign w:val="center"/>
            <w:hideMark/>
          </w:tcPr>
          <w:p w14:paraId="00FF79A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40</w:t>
            </w:r>
          </w:p>
        </w:tc>
      </w:tr>
      <w:tr w:rsidR="00AA36E1" w:rsidRPr="00E70C2B" w14:paraId="6867A281"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3B34684D"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649213D5"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530FC59E"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r w:rsidRPr="00E70C2B">
              <w:rPr>
                <w:rFonts w:eastAsia="Times New Roman" w:cs="Noto Sans"/>
                <w:sz w:val="12"/>
                <w:szCs w:val="12"/>
                <w:lang w:eastAsia="es-MX"/>
              </w:rPr>
              <w:t xml:space="preserve">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1F1D262D"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3C4E55C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w:t>
            </w:r>
          </w:p>
        </w:tc>
        <w:tc>
          <w:tcPr>
            <w:tcW w:w="741" w:type="pct"/>
            <w:tcBorders>
              <w:top w:val="nil"/>
              <w:left w:val="nil"/>
              <w:bottom w:val="double" w:sz="6" w:space="0" w:color="auto"/>
              <w:right w:val="double" w:sz="6" w:space="0" w:color="auto"/>
            </w:tcBorders>
            <w:shd w:val="clear" w:color="auto" w:fill="auto"/>
            <w:vAlign w:val="center"/>
            <w:hideMark/>
          </w:tcPr>
          <w:p w14:paraId="243D8D6F"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4</w:t>
            </w:r>
          </w:p>
        </w:tc>
      </w:tr>
      <w:tr w:rsidR="00AA36E1" w:rsidRPr="00E70C2B" w14:paraId="14A7A1C8"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6AD21E21" w14:textId="77777777" w:rsidR="00AA36E1" w:rsidRPr="00E70C2B" w:rsidRDefault="00AA36E1" w:rsidP="000D1117">
            <w:pPr>
              <w:rPr>
                <w:rFonts w:eastAsia="Times New Roman" w:cs="Noto Sans"/>
                <w:sz w:val="12"/>
                <w:szCs w:val="12"/>
                <w:lang w:eastAsia="es-MX"/>
              </w:rPr>
            </w:pPr>
          </w:p>
        </w:tc>
        <w:tc>
          <w:tcPr>
            <w:tcW w:w="790" w:type="pct"/>
            <w:vMerge w:val="restart"/>
            <w:tcBorders>
              <w:top w:val="nil"/>
              <w:left w:val="double" w:sz="6" w:space="0" w:color="auto"/>
              <w:bottom w:val="double" w:sz="6" w:space="0" w:color="000000"/>
              <w:right w:val="double" w:sz="6" w:space="0" w:color="auto"/>
            </w:tcBorders>
            <w:shd w:val="clear" w:color="auto" w:fill="auto"/>
            <w:vAlign w:val="center"/>
            <w:hideMark/>
          </w:tcPr>
          <w:p w14:paraId="19DACE14"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Progresivos</w:t>
            </w:r>
          </w:p>
        </w:tc>
        <w:tc>
          <w:tcPr>
            <w:tcW w:w="1368" w:type="pct"/>
            <w:tcBorders>
              <w:top w:val="nil"/>
              <w:left w:val="nil"/>
              <w:bottom w:val="double" w:sz="6" w:space="0" w:color="auto"/>
              <w:right w:val="double" w:sz="6" w:space="0" w:color="auto"/>
            </w:tcBorders>
            <w:shd w:val="clear" w:color="auto" w:fill="auto"/>
            <w:vAlign w:val="center"/>
            <w:hideMark/>
          </w:tcPr>
          <w:p w14:paraId="7A2092EE"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Blancos</w:t>
            </w:r>
          </w:p>
        </w:tc>
        <w:tc>
          <w:tcPr>
            <w:tcW w:w="539" w:type="pct"/>
            <w:tcBorders>
              <w:top w:val="nil"/>
              <w:left w:val="nil"/>
              <w:bottom w:val="double" w:sz="6" w:space="0" w:color="auto"/>
              <w:right w:val="double" w:sz="6" w:space="0" w:color="auto"/>
            </w:tcBorders>
            <w:shd w:val="clear" w:color="auto" w:fill="auto"/>
            <w:vAlign w:val="center"/>
            <w:hideMark/>
          </w:tcPr>
          <w:p w14:paraId="4EB1A11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0F7E7156"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100</w:t>
            </w:r>
          </w:p>
        </w:tc>
        <w:tc>
          <w:tcPr>
            <w:tcW w:w="741" w:type="pct"/>
            <w:tcBorders>
              <w:top w:val="nil"/>
              <w:left w:val="nil"/>
              <w:bottom w:val="double" w:sz="6" w:space="0" w:color="auto"/>
              <w:right w:val="double" w:sz="6" w:space="0" w:color="auto"/>
            </w:tcBorders>
            <w:shd w:val="clear" w:color="auto" w:fill="auto"/>
            <w:vAlign w:val="center"/>
            <w:hideMark/>
          </w:tcPr>
          <w:p w14:paraId="00CEB2A2"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200</w:t>
            </w:r>
          </w:p>
        </w:tc>
      </w:tr>
      <w:tr w:rsidR="00AA36E1" w:rsidRPr="00E70C2B" w14:paraId="63E04E4E"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7DF64095"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6B18920B"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28A7A69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Blancos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42AF76D4"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606E79C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10</w:t>
            </w:r>
          </w:p>
        </w:tc>
        <w:tc>
          <w:tcPr>
            <w:tcW w:w="741" w:type="pct"/>
            <w:tcBorders>
              <w:top w:val="nil"/>
              <w:left w:val="nil"/>
              <w:bottom w:val="double" w:sz="6" w:space="0" w:color="auto"/>
              <w:right w:val="double" w:sz="6" w:space="0" w:color="auto"/>
            </w:tcBorders>
            <w:shd w:val="clear" w:color="auto" w:fill="auto"/>
            <w:vAlign w:val="center"/>
            <w:hideMark/>
          </w:tcPr>
          <w:p w14:paraId="0942D48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w:t>
            </w:r>
          </w:p>
        </w:tc>
      </w:tr>
      <w:tr w:rsidR="00AA36E1" w:rsidRPr="00E70C2B" w14:paraId="64A8941E"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2F28EB91"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4FE1DC5C"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26CFA897"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0783634E"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56854E86"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100</w:t>
            </w:r>
          </w:p>
        </w:tc>
        <w:tc>
          <w:tcPr>
            <w:tcW w:w="741" w:type="pct"/>
            <w:tcBorders>
              <w:top w:val="nil"/>
              <w:left w:val="nil"/>
              <w:bottom w:val="double" w:sz="6" w:space="0" w:color="auto"/>
              <w:right w:val="double" w:sz="6" w:space="0" w:color="auto"/>
            </w:tcBorders>
            <w:shd w:val="clear" w:color="auto" w:fill="auto"/>
            <w:vAlign w:val="center"/>
            <w:hideMark/>
          </w:tcPr>
          <w:p w14:paraId="53224471"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200</w:t>
            </w:r>
          </w:p>
        </w:tc>
      </w:tr>
      <w:tr w:rsidR="00AA36E1" w:rsidRPr="00E70C2B" w14:paraId="7BE0CEAC"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32472069"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6DB329FE"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0D5EEAEA"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r w:rsidRPr="00E70C2B">
              <w:rPr>
                <w:rFonts w:eastAsia="Times New Roman" w:cs="Noto Sans"/>
                <w:sz w:val="12"/>
                <w:szCs w:val="12"/>
                <w:lang w:eastAsia="es-MX"/>
              </w:rPr>
              <w:t xml:space="preserve">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0D66CD61"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3BE1C8D2"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10</w:t>
            </w:r>
          </w:p>
        </w:tc>
        <w:tc>
          <w:tcPr>
            <w:tcW w:w="741" w:type="pct"/>
            <w:tcBorders>
              <w:top w:val="nil"/>
              <w:left w:val="nil"/>
              <w:bottom w:val="double" w:sz="6" w:space="0" w:color="auto"/>
              <w:right w:val="double" w:sz="6" w:space="0" w:color="auto"/>
            </w:tcBorders>
            <w:shd w:val="clear" w:color="auto" w:fill="auto"/>
            <w:vAlign w:val="center"/>
            <w:hideMark/>
          </w:tcPr>
          <w:p w14:paraId="5FE1FE2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w:t>
            </w:r>
          </w:p>
        </w:tc>
      </w:tr>
      <w:tr w:rsidR="00AA36E1" w:rsidRPr="00E70C2B" w14:paraId="4D4D7E89" w14:textId="77777777" w:rsidTr="00AA36E1">
        <w:trPr>
          <w:trHeight w:val="113"/>
          <w:jc w:val="center"/>
        </w:trPr>
        <w:tc>
          <w:tcPr>
            <w:tcW w:w="986" w:type="pct"/>
            <w:vMerge w:val="restart"/>
            <w:tcBorders>
              <w:top w:val="nil"/>
              <w:left w:val="double" w:sz="6" w:space="0" w:color="auto"/>
              <w:bottom w:val="double" w:sz="6" w:space="0" w:color="000000"/>
              <w:right w:val="double" w:sz="6" w:space="0" w:color="auto"/>
            </w:tcBorders>
            <w:shd w:val="clear" w:color="auto" w:fill="auto"/>
            <w:vAlign w:val="center"/>
            <w:hideMark/>
          </w:tcPr>
          <w:p w14:paraId="7A65A3E0"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Lentes de Policarbonato</w:t>
            </w:r>
          </w:p>
        </w:tc>
        <w:tc>
          <w:tcPr>
            <w:tcW w:w="790" w:type="pct"/>
            <w:vMerge w:val="restart"/>
            <w:tcBorders>
              <w:top w:val="nil"/>
              <w:left w:val="double" w:sz="6" w:space="0" w:color="auto"/>
              <w:bottom w:val="double" w:sz="6" w:space="0" w:color="000000"/>
              <w:right w:val="double" w:sz="6" w:space="0" w:color="auto"/>
            </w:tcBorders>
            <w:shd w:val="clear" w:color="auto" w:fill="auto"/>
            <w:vAlign w:val="center"/>
            <w:hideMark/>
          </w:tcPr>
          <w:p w14:paraId="284CD145"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Monofocales</w:t>
            </w:r>
            <w:proofErr w:type="spellEnd"/>
          </w:p>
        </w:tc>
        <w:tc>
          <w:tcPr>
            <w:tcW w:w="1368" w:type="pct"/>
            <w:tcBorders>
              <w:top w:val="nil"/>
              <w:left w:val="nil"/>
              <w:bottom w:val="double" w:sz="6" w:space="0" w:color="auto"/>
              <w:right w:val="double" w:sz="6" w:space="0" w:color="auto"/>
            </w:tcBorders>
            <w:shd w:val="clear" w:color="auto" w:fill="auto"/>
            <w:vAlign w:val="center"/>
            <w:hideMark/>
          </w:tcPr>
          <w:p w14:paraId="2605188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Blancos</w:t>
            </w:r>
          </w:p>
        </w:tc>
        <w:tc>
          <w:tcPr>
            <w:tcW w:w="539" w:type="pct"/>
            <w:tcBorders>
              <w:top w:val="nil"/>
              <w:left w:val="nil"/>
              <w:bottom w:val="double" w:sz="6" w:space="0" w:color="auto"/>
              <w:right w:val="double" w:sz="6" w:space="0" w:color="auto"/>
            </w:tcBorders>
            <w:shd w:val="clear" w:color="auto" w:fill="auto"/>
            <w:vAlign w:val="center"/>
            <w:hideMark/>
          </w:tcPr>
          <w:p w14:paraId="2C8A2844"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4B3787E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190</w:t>
            </w:r>
          </w:p>
        </w:tc>
        <w:tc>
          <w:tcPr>
            <w:tcW w:w="741" w:type="pct"/>
            <w:tcBorders>
              <w:top w:val="nil"/>
              <w:left w:val="nil"/>
              <w:bottom w:val="double" w:sz="6" w:space="0" w:color="auto"/>
              <w:right w:val="double" w:sz="6" w:space="0" w:color="auto"/>
            </w:tcBorders>
            <w:shd w:val="clear" w:color="auto" w:fill="auto"/>
            <w:vAlign w:val="center"/>
            <w:hideMark/>
          </w:tcPr>
          <w:p w14:paraId="2C65828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380</w:t>
            </w:r>
          </w:p>
        </w:tc>
      </w:tr>
      <w:tr w:rsidR="00AA36E1" w:rsidRPr="00E70C2B" w14:paraId="2A90FF0A"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30FC3386"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565168C8"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0C2D96F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Blancos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4C05B1E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11862CB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19</w:t>
            </w:r>
          </w:p>
        </w:tc>
        <w:tc>
          <w:tcPr>
            <w:tcW w:w="741" w:type="pct"/>
            <w:tcBorders>
              <w:top w:val="nil"/>
              <w:left w:val="nil"/>
              <w:bottom w:val="double" w:sz="6" w:space="0" w:color="auto"/>
              <w:right w:val="double" w:sz="6" w:space="0" w:color="auto"/>
            </w:tcBorders>
            <w:shd w:val="clear" w:color="auto" w:fill="auto"/>
            <w:vAlign w:val="center"/>
            <w:hideMark/>
          </w:tcPr>
          <w:p w14:paraId="636EBE8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38</w:t>
            </w:r>
          </w:p>
        </w:tc>
      </w:tr>
      <w:tr w:rsidR="00AA36E1" w:rsidRPr="00E70C2B" w14:paraId="4481F6CB"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1794F7FB"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48FA0763"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3AFA4B70"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2F2CE5C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6878A25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100</w:t>
            </w:r>
          </w:p>
        </w:tc>
        <w:tc>
          <w:tcPr>
            <w:tcW w:w="741" w:type="pct"/>
            <w:tcBorders>
              <w:top w:val="nil"/>
              <w:left w:val="nil"/>
              <w:bottom w:val="double" w:sz="6" w:space="0" w:color="auto"/>
              <w:right w:val="double" w:sz="6" w:space="0" w:color="auto"/>
            </w:tcBorders>
            <w:shd w:val="clear" w:color="auto" w:fill="auto"/>
            <w:vAlign w:val="center"/>
            <w:hideMark/>
          </w:tcPr>
          <w:p w14:paraId="76F8DEA2"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200</w:t>
            </w:r>
          </w:p>
        </w:tc>
      </w:tr>
      <w:tr w:rsidR="00AA36E1" w:rsidRPr="00E70C2B" w14:paraId="6ECA81B6"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48E5B305"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2F11A886"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537AF11F"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r w:rsidRPr="00E70C2B">
              <w:rPr>
                <w:rFonts w:eastAsia="Times New Roman" w:cs="Noto Sans"/>
                <w:sz w:val="12"/>
                <w:szCs w:val="12"/>
                <w:lang w:eastAsia="es-MX"/>
              </w:rPr>
              <w:t xml:space="preserve">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2E81274D"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2BCD842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10</w:t>
            </w:r>
          </w:p>
        </w:tc>
        <w:tc>
          <w:tcPr>
            <w:tcW w:w="741" w:type="pct"/>
            <w:tcBorders>
              <w:top w:val="nil"/>
              <w:left w:val="nil"/>
              <w:bottom w:val="double" w:sz="6" w:space="0" w:color="auto"/>
              <w:right w:val="double" w:sz="6" w:space="0" w:color="auto"/>
            </w:tcBorders>
            <w:shd w:val="clear" w:color="auto" w:fill="auto"/>
            <w:vAlign w:val="center"/>
            <w:hideMark/>
          </w:tcPr>
          <w:p w14:paraId="0654659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20</w:t>
            </w:r>
          </w:p>
        </w:tc>
      </w:tr>
      <w:tr w:rsidR="00AA36E1" w:rsidRPr="00E70C2B" w14:paraId="5A19B841"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69DF08DE" w14:textId="77777777" w:rsidR="00AA36E1" w:rsidRPr="00E70C2B" w:rsidRDefault="00AA36E1" w:rsidP="000D1117">
            <w:pPr>
              <w:rPr>
                <w:rFonts w:eastAsia="Times New Roman" w:cs="Noto Sans"/>
                <w:sz w:val="12"/>
                <w:szCs w:val="12"/>
                <w:lang w:eastAsia="es-MX"/>
              </w:rPr>
            </w:pPr>
          </w:p>
        </w:tc>
        <w:tc>
          <w:tcPr>
            <w:tcW w:w="790" w:type="pct"/>
            <w:vMerge w:val="restart"/>
            <w:tcBorders>
              <w:top w:val="nil"/>
              <w:left w:val="double" w:sz="6" w:space="0" w:color="auto"/>
              <w:bottom w:val="double" w:sz="6" w:space="0" w:color="000000"/>
              <w:right w:val="double" w:sz="6" w:space="0" w:color="auto"/>
            </w:tcBorders>
            <w:shd w:val="clear" w:color="auto" w:fill="auto"/>
            <w:vAlign w:val="center"/>
            <w:hideMark/>
          </w:tcPr>
          <w:p w14:paraId="2C642044"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Bifocales Flat Top L28</w:t>
            </w:r>
          </w:p>
        </w:tc>
        <w:tc>
          <w:tcPr>
            <w:tcW w:w="1368" w:type="pct"/>
            <w:tcBorders>
              <w:top w:val="nil"/>
              <w:left w:val="nil"/>
              <w:bottom w:val="double" w:sz="6" w:space="0" w:color="auto"/>
              <w:right w:val="double" w:sz="6" w:space="0" w:color="auto"/>
            </w:tcBorders>
            <w:shd w:val="clear" w:color="auto" w:fill="auto"/>
            <w:vAlign w:val="center"/>
            <w:hideMark/>
          </w:tcPr>
          <w:p w14:paraId="18368E9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Blancos</w:t>
            </w:r>
          </w:p>
        </w:tc>
        <w:tc>
          <w:tcPr>
            <w:tcW w:w="539" w:type="pct"/>
            <w:tcBorders>
              <w:top w:val="nil"/>
              <w:left w:val="nil"/>
              <w:bottom w:val="double" w:sz="6" w:space="0" w:color="auto"/>
              <w:right w:val="double" w:sz="6" w:space="0" w:color="auto"/>
            </w:tcBorders>
            <w:shd w:val="clear" w:color="auto" w:fill="auto"/>
            <w:vAlign w:val="center"/>
            <w:hideMark/>
          </w:tcPr>
          <w:p w14:paraId="0009386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7CC5C9C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30</w:t>
            </w:r>
          </w:p>
        </w:tc>
        <w:tc>
          <w:tcPr>
            <w:tcW w:w="741" w:type="pct"/>
            <w:tcBorders>
              <w:top w:val="nil"/>
              <w:left w:val="nil"/>
              <w:bottom w:val="double" w:sz="6" w:space="0" w:color="auto"/>
              <w:right w:val="double" w:sz="6" w:space="0" w:color="auto"/>
            </w:tcBorders>
            <w:shd w:val="clear" w:color="auto" w:fill="auto"/>
            <w:vAlign w:val="center"/>
            <w:hideMark/>
          </w:tcPr>
          <w:p w14:paraId="4ADB4CAF"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60</w:t>
            </w:r>
          </w:p>
        </w:tc>
      </w:tr>
      <w:tr w:rsidR="00AA36E1" w:rsidRPr="00E70C2B" w14:paraId="7366FC06"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27BE77EC"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510B5833"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3B43709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 xml:space="preserve">Blancos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25436FC8"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2724091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3</w:t>
            </w:r>
          </w:p>
        </w:tc>
        <w:tc>
          <w:tcPr>
            <w:tcW w:w="741" w:type="pct"/>
            <w:tcBorders>
              <w:top w:val="nil"/>
              <w:left w:val="nil"/>
              <w:bottom w:val="double" w:sz="6" w:space="0" w:color="auto"/>
              <w:right w:val="double" w:sz="6" w:space="0" w:color="auto"/>
            </w:tcBorders>
            <w:shd w:val="clear" w:color="auto" w:fill="auto"/>
            <w:vAlign w:val="center"/>
            <w:hideMark/>
          </w:tcPr>
          <w:p w14:paraId="2C7DDBD3"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6</w:t>
            </w:r>
          </w:p>
        </w:tc>
      </w:tr>
      <w:tr w:rsidR="00AA36E1" w:rsidRPr="00E70C2B" w14:paraId="75BB9669"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50DF723B"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272E2B9C"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314BC1E9"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425AD100"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3110C02C"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67</w:t>
            </w:r>
          </w:p>
        </w:tc>
        <w:tc>
          <w:tcPr>
            <w:tcW w:w="741" w:type="pct"/>
            <w:tcBorders>
              <w:top w:val="nil"/>
              <w:left w:val="nil"/>
              <w:bottom w:val="double" w:sz="6" w:space="0" w:color="auto"/>
              <w:right w:val="double" w:sz="6" w:space="0" w:color="auto"/>
            </w:tcBorders>
            <w:shd w:val="clear" w:color="auto" w:fill="auto"/>
            <w:vAlign w:val="center"/>
            <w:hideMark/>
          </w:tcPr>
          <w:p w14:paraId="6AA92349"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134</w:t>
            </w:r>
          </w:p>
        </w:tc>
      </w:tr>
      <w:tr w:rsidR="00AA36E1" w:rsidRPr="00E70C2B" w14:paraId="75D84040" w14:textId="77777777" w:rsidTr="00AA36E1">
        <w:trPr>
          <w:trHeight w:val="113"/>
          <w:jc w:val="center"/>
        </w:trPr>
        <w:tc>
          <w:tcPr>
            <w:tcW w:w="986" w:type="pct"/>
            <w:vMerge/>
            <w:tcBorders>
              <w:top w:val="nil"/>
              <w:left w:val="double" w:sz="6" w:space="0" w:color="auto"/>
              <w:bottom w:val="double" w:sz="6" w:space="0" w:color="000000"/>
              <w:right w:val="double" w:sz="6" w:space="0" w:color="auto"/>
            </w:tcBorders>
            <w:vAlign w:val="center"/>
            <w:hideMark/>
          </w:tcPr>
          <w:p w14:paraId="388633C1" w14:textId="77777777" w:rsidR="00AA36E1" w:rsidRPr="00E70C2B" w:rsidRDefault="00AA36E1" w:rsidP="000D1117">
            <w:pPr>
              <w:rPr>
                <w:rFonts w:eastAsia="Times New Roman" w:cs="Noto Sans"/>
                <w:sz w:val="12"/>
                <w:szCs w:val="12"/>
                <w:lang w:eastAsia="es-MX"/>
              </w:rPr>
            </w:pPr>
          </w:p>
        </w:tc>
        <w:tc>
          <w:tcPr>
            <w:tcW w:w="790" w:type="pct"/>
            <w:vMerge/>
            <w:tcBorders>
              <w:top w:val="nil"/>
              <w:left w:val="double" w:sz="6" w:space="0" w:color="auto"/>
              <w:bottom w:val="double" w:sz="6" w:space="0" w:color="000000"/>
              <w:right w:val="double" w:sz="6" w:space="0" w:color="auto"/>
            </w:tcBorders>
            <w:vAlign w:val="center"/>
            <w:hideMark/>
          </w:tcPr>
          <w:p w14:paraId="0F7C4576" w14:textId="77777777" w:rsidR="00AA36E1" w:rsidRPr="00E70C2B" w:rsidRDefault="00AA36E1" w:rsidP="000D1117">
            <w:pPr>
              <w:rPr>
                <w:rFonts w:eastAsia="Times New Roman" w:cs="Noto Sans"/>
                <w:sz w:val="12"/>
                <w:szCs w:val="12"/>
                <w:lang w:eastAsia="es-MX"/>
              </w:rPr>
            </w:pPr>
          </w:p>
        </w:tc>
        <w:tc>
          <w:tcPr>
            <w:tcW w:w="1368" w:type="pct"/>
            <w:tcBorders>
              <w:top w:val="nil"/>
              <w:left w:val="nil"/>
              <w:bottom w:val="double" w:sz="6" w:space="0" w:color="auto"/>
              <w:right w:val="double" w:sz="6" w:space="0" w:color="auto"/>
            </w:tcBorders>
            <w:shd w:val="clear" w:color="auto" w:fill="auto"/>
            <w:vAlign w:val="center"/>
            <w:hideMark/>
          </w:tcPr>
          <w:p w14:paraId="2D818B3F" w14:textId="77777777" w:rsidR="00AA36E1" w:rsidRPr="00E70C2B" w:rsidRDefault="00AA36E1" w:rsidP="000D1117">
            <w:pPr>
              <w:jc w:val="center"/>
              <w:rPr>
                <w:rFonts w:eastAsia="Times New Roman" w:cs="Noto Sans"/>
                <w:sz w:val="12"/>
                <w:szCs w:val="12"/>
                <w:lang w:eastAsia="es-MX"/>
              </w:rPr>
            </w:pPr>
            <w:proofErr w:type="spellStart"/>
            <w:r w:rsidRPr="00E70C2B">
              <w:rPr>
                <w:rFonts w:eastAsia="Times New Roman" w:cs="Noto Sans"/>
                <w:sz w:val="12"/>
                <w:szCs w:val="12"/>
                <w:lang w:eastAsia="es-MX"/>
              </w:rPr>
              <w:t>Fotocromático</w:t>
            </w:r>
            <w:proofErr w:type="spellEnd"/>
            <w:r w:rsidRPr="00E70C2B">
              <w:rPr>
                <w:rFonts w:eastAsia="Times New Roman" w:cs="Noto Sans"/>
                <w:sz w:val="12"/>
                <w:szCs w:val="12"/>
                <w:lang w:eastAsia="es-MX"/>
              </w:rPr>
              <w:t xml:space="preserve"> con mica </w:t>
            </w:r>
            <w:proofErr w:type="spellStart"/>
            <w:r w:rsidRPr="00E70C2B">
              <w:rPr>
                <w:rFonts w:eastAsia="Times New Roman" w:cs="Noto Sans"/>
                <w:sz w:val="12"/>
                <w:szCs w:val="12"/>
                <w:lang w:eastAsia="es-MX"/>
              </w:rPr>
              <w:t>antirreflejante</w:t>
            </w:r>
            <w:proofErr w:type="spellEnd"/>
          </w:p>
        </w:tc>
        <w:tc>
          <w:tcPr>
            <w:tcW w:w="539" w:type="pct"/>
            <w:tcBorders>
              <w:top w:val="nil"/>
              <w:left w:val="nil"/>
              <w:bottom w:val="double" w:sz="6" w:space="0" w:color="auto"/>
              <w:right w:val="double" w:sz="6" w:space="0" w:color="auto"/>
            </w:tcBorders>
            <w:shd w:val="clear" w:color="auto" w:fill="auto"/>
            <w:vAlign w:val="center"/>
            <w:hideMark/>
          </w:tcPr>
          <w:p w14:paraId="5DC7BF62"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5306081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6</w:t>
            </w:r>
          </w:p>
        </w:tc>
        <w:tc>
          <w:tcPr>
            <w:tcW w:w="741" w:type="pct"/>
            <w:tcBorders>
              <w:top w:val="nil"/>
              <w:left w:val="nil"/>
              <w:bottom w:val="double" w:sz="6" w:space="0" w:color="auto"/>
              <w:right w:val="double" w:sz="6" w:space="0" w:color="auto"/>
            </w:tcBorders>
            <w:shd w:val="clear" w:color="auto" w:fill="auto"/>
            <w:vAlign w:val="center"/>
            <w:hideMark/>
          </w:tcPr>
          <w:p w14:paraId="29712D01"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14</w:t>
            </w:r>
          </w:p>
        </w:tc>
      </w:tr>
      <w:tr w:rsidR="00AA36E1" w:rsidRPr="00E70C2B" w14:paraId="03C80282" w14:textId="77777777" w:rsidTr="00AA36E1">
        <w:trPr>
          <w:trHeight w:val="113"/>
          <w:jc w:val="center"/>
        </w:trPr>
        <w:tc>
          <w:tcPr>
            <w:tcW w:w="3144" w:type="pct"/>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425BCA2" w14:textId="77777777" w:rsidR="00AA36E1" w:rsidRPr="00E70C2B" w:rsidRDefault="00AA36E1" w:rsidP="000D1117">
            <w:pPr>
              <w:rPr>
                <w:rFonts w:eastAsia="Times New Roman" w:cs="Noto Sans"/>
                <w:sz w:val="12"/>
                <w:szCs w:val="12"/>
                <w:lang w:eastAsia="es-MX"/>
              </w:rPr>
            </w:pPr>
            <w:r w:rsidRPr="00E70C2B">
              <w:rPr>
                <w:rFonts w:eastAsia="Times New Roman" w:cs="Noto Sans"/>
                <w:sz w:val="12"/>
                <w:szCs w:val="12"/>
                <w:lang w:eastAsia="es-MX"/>
              </w:rPr>
              <w:t xml:space="preserve">Lentes de Contacto Gas Permeable </w:t>
            </w:r>
            <w:proofErr w:type="spellStart"/>
            <w:r w:rsidRPr="00E70C2B">
              <w:rPr>
                <w:rFonts w:eastAsia="Times New Roman" w:cs="Noto Sans"/>
                <w:sz w:val="12"/>
                <w:szCs w:val="12"/>
                <w:lang w:eastAsia="es-MX"/>
              </w:rPr>
              <w:t>Tórico</w:t>
            </w:r>
            <w:proofErr w:type="spellEnd"/>
            <w:r w:rsidRPr="00E70C2B">
              <w:rPr>
                <w:rFonts w:eastAsia="Times New Roman" w:cs="Noto Sans"/>
                <w:sz w:val="12"/>
                <w:szCs w:val="12"/>
                <w:lang w:eastAsia="es-MX"/>
              </w:rPr>
              <w:t xml:space="preserve"> (Duro)</w:t>
            </w:r>
          </w:p>
        </w:tc>
        <w:tc>
          <w:tcPr>
            <w:tcW w:w="539" w:type="pct"/>
            <w:tcBorders>
              <w:top w:val="nil"/>
              <w:left w:val="nil"/>
              <w:bottom w:val="double" w:sz="6" w:space="0" w:color="auto"/>
              <w:right w:val="double" w:sz="6" w:space="0" w:color="000000"/>
            </w:tcBorders>
            <w:shd w:val="clear" w:color="auto" w:fill="auto"/>
            <w:vAlign w:val="center"/>
            <w:hideMark/>
          </w:tcPr>
          <w:p w14:paraId="36C23D30"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54B225F7"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6</w:t>
            </w:r>
          </w:p>
        </w:tc>
        <w:tc>
          <w:tcPr>
            <w:tcW w:w="741" w:type="pct"/>
            <w:tcBorders>
              <w:top w:val="nil"/>
              <w:left w:val="nil"/>
              <w:bottom w:val="double" w:sz="6" w:space="0" w:color="auto"/>
              <w:right w:val="double" w:sz="6" w:space="0" w:color="auto"/>
            </w:tcBorders>
            <w:shd w:val="clear" w:color="auto" w:fill="auto"/>
            <w:vAlign w:val="center"/>
            <w:hideMark/>
          </w:tcPr>
          <w:p w14:paraId="5167522A"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14</w:t>
            </w:r>
          </w:p>
        </w:tc>
      </w:tr>
      <w:tr w:rsidR="00AA36E1" w:rsidRPr="00E70C2B" w14:paraId="4C7E5BEB" w14:textId="77777777" w:rsidTr="00AA36E1">
        <w:trPr>
          <w:trHeight w:val="113"/>
          <w:jc w:val="center"/>
        </w:trPr>
        <w:tc>
          <w:tcPr>
            <w:tcW w:w="3144" w:type="pct"/>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2B14E243" w14:textId="77777777" w:rsidR="00AA36E1" w:rsidRPr="00E70C2B" w:rsidRDefault="00AA36E1" w:rsidP="000D1117">
            <w:pPr>
              <w:rPr>
                <w:rFonts w:eastAsia="Times New Roman" w:cs="Noto Sans"/>
                <w:sz w:val="12"/>
                <w:szCs w:val="12"/>
                <w:lang w:eastAsia="es-MX"/>
              </w:rPr>
            </w:pPr>
            <w:r w:rsidRPr="00E70C2B">
              <w:rPr>
                <w:rFonts w:eastAsia="Times New Roman" w:cs="Noto Sans"/>
                <w:sz w:val="12"/>
                <w:szCs w:val="12"/>
                <w:lang w:eastAsia="es-MX"/>
              </w:rPr>
              <w:t xml:space="preserve">Lentes de Contacto Gas Permeable </w:t>
            </w:r>
            <w:proofErr w:type="spellStart"/>
            <w:r w:rsidRPr="00E70C2B">
              <w:rPr>
                <w:rFonts w:eastAsia="Times New Roman" w:cs="Noto Sans"/>
                <w:sz w:val="12"/>
                <w:szCs w:val="12"/>
                <w:lang w:eastAsia="es-MX"/>
              </w:rPr>
              <w:t>Tórico</w:t>
            </w:r>
            <w:proofErr w:type="spellEnd"/>
            <w:r w:rsidRPr="00E70C2B">
              <w:rPr>
                <w:rFonts w:eastAsia="Times New Roman" w:cs="Noto Sans"/>
                <w:sz w:val="12"/>
                <w:szCs w:val="12"/>
                <w:lang w:eastAsia="es-MX"/>
              </w:rPr>
              <w:t xml:space="preserve"> (Blando)</w:t>
            </w:r>
          </w:p>
        </w:tc>
        <w:tc>
          <w:tcPr>
            <w:tcW w:w="539" w:type="pct"/>
            <w:tcBorders>
              <w:top w:val="nil"/>
              <w:left w:val="nil"/>
              <w:bottom w:val="double" w:sz="6" w:space="0" w:color="auto"/>
              <w:right w:val="double" w:sz="6" w:space="0" w:color="000000"/>
            </w:tcBorders>
            <w:shd w:val="clear" w:color="auto" w:fill="auto"/>
            <w:vAlign w:val="center"/>
            <w:hideMark/>
          </w:tcPr>
          <w:p w14:paraId="5B38DE2F"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15401-0022</w:t>
            </w:r>
          </w:p>
        </w:tc>
        <w:tc>
          <w:tcPr>
            <w:tcW w:w="576" w:type="pct"/>
            <w:tcBorders>
              <w:top w:val="nil"/>
              <w:left w:val="nil"/>
              <w:bottom w:val="double" w:sz="6" w:space="0" w:color="auto"/>
              <w:right w:val="double" w:sz="6" w:space="0" w:color="auto"/>
            </w:tcBorders>
            <w:shd w:val="clear" w:color="000000" w:fill="FFFFCC"/>
            <w:vAlign w:val="center"/>
            <w:hideMark/>
          </w:tcPr>
          <w:p w14:paraId="2FB0939B"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25</w:t>
            </w:r>
          </w:p>
        </w:tc>
        <w:tc>
          <w:tcPr>
            <w:tcW w:w="741" w:type="pct"/>
            <w:tcBorders>
              <w:top w:val="nil"/>
              <w:left w:val="nil"/>
              <w:bottom w:val="double" w:sz="6" w:space="0" w:color="auto"/>
              <w:right w:val="double" w:sz="6" w:space="0" w:color="auto"/>
            </w:tcBorders>
            <w:shd w:val="clear" w:color="auto" w:fill="auto"/>
            <w:vAlign w:val="center"/>
            <w:hideMark/>
          </w:tcPr>
          <w:p w14:paraId="241B75AE" w14:textId="77777777" w:rsidR="00AA36E1" w:rsidRPr="00E70C2B" w:rsidRDefault="00AA36E1" w:rsidP="000D1117">
            <w:pPr>
              <w:jc w:val="center"/>
              <w:rPr>
                <w:rFonts w:eastAsia="Times New Roman" w:cs="Noto Sans"/>
                <w:sz w:val="12"/>
                <w:szCs w:val="12"/>
                <w:lang w:eastAsia="es-MX"/>
              </w:rPr>
            </w:pPr>
            <w:r w:rsidRPr="00E70C2B">
              <w:rPr>
                <w:rFonts w:eastAsia="Times New Roman" w:cs="Noto Sans"/>
                <w:sz w:val="12"/>
                <w:szCs w:val="12"/>
                <w:lang w:eastAsia="es-MX"/>
              </w:rPr>
              <w:t>50</w:t>
            </w:r>
          </w:p>
        </w:tc>
      </w:tr>
    </w:tbl>
    <w:p w14:paraId="269919B1" w14:textId="77777777" w:rsidR="00AA36E1" w:rsidRPr="00E70C2B" w:rsidRDefault="00AA36E1" w:rsidP="000D1117">
      <w:pPr>
        <w:rPr>
          <w:rFonts w:eastAsia="Times New Roman" w:cs="Noto Sans"/>
          <w:sz w:val="14"/>
          <w:szCs w:val="20"/>
          <w:lang w:eastAsia="es-MX"/>
        </w:rPr>
      </w:pPr>
    </w:p>
    <w:p w14:paraId="5A7B748A" w14:textId="77777777" w:rsidR="00AA36E1" w:rsidRPr="00E70C2B" w:rsidRDefault="00AA36E1" w:rsidP="000D1117">
      <w:pPr>
        <w:rPr>
          <w:rFonts w:eastAsia="Times New Roman" w:cs="Noto Sans"/>
          <w:b/>
          <w:sz w:val="14"/>
          <w:szCs w:val="20"/>
          <w:lang w:eastAsia="es-MX"/>
        </w:rPr>
      </w:pPr>
      <w:r w:rsidRPr="00E70C2B">
        <w:rPr>
          <w:rFonts w:cs="Noto Sans"/>
          <w:b/>
          <w:sz w:val="14"/>
          <w:szCs w:val="20"/>
        </w:rPr>
        <w:t xml:space="preserve">NOTA: </w:t>
      </w:r>
      <w:r w:rsidRPr="00E70C2B">
        <w:rPr>
          <w:rFonts w:eastAsia="Times New Roman" w:cs="Noto Sans"/>
          <w:b/>
          <w:sz w:val="14"/>
          <w:szCs w:val="20"/>
          <w:lang w:eastAsia="es-MX"/>
        </w:rPr>
        <w:t>Para todos los tipos de lentes se deben contemplar hasta doce dioptrías.</w:t>
      </w:r>
    </w:p>
    <w:p w14:paraId="4D32B8C9" w14:textId="77777777" w:rsidR="00AA36E1" w:rsidRPr="00E70C2B" w:rsidRDefault="00AA36E1" w:rsidP="000D1117">
      <w:pPr>
        <w:pStyle w:val="Default"/>
        <w:jc w:val="both"/>
        <w:rPr>
          <w:rFonts w:ascii="Noto Sans" w:hAnsi="Noto Sans" w:cs="Noto Sans"/>
          <w:b/>
          <w:color w:val="auto"/>
          <w:sz w:val="14"/>
          <w:szCs w:val="20"/>
          <w:lang w:val="es-ES"/>
        </w:rPr>
      </w:pPr>
      <w:r w:rsidRPr="00E70C2B">
        <w:rPr>
          <w:rFonts w:ascii="Noto Sans" w:hAnsi="Noto Sans" w:cs="Noto Sans"/>
          <w:b/>
          <w:color w:val="auto"/>
          <w:sz w:val="14"/>
          <w:szCs w:val="20"/>
          <w:lang w:val="es-ES"/>
        </w:rPr>
        <w:t xml:space="preserve">Se encuentran con la Clave </w:t>
      </w:r>
      <w:proofErr w:type="spellStart"/>
      <w:r w:rsidRPr="00E70C2B">
        <w:rPr>
          <w:rFonts w:ascii="Noto Sans" w:hAnsi="Noto Sans" w:cs="Noto Sans"/>
          <w:b/>
          <w:color w:val="auto"/>
          <w:sz w:val="14"/>
          <w:szCs w:val="20"/>
          <w:lang w:val="es-ES"/>
        </w:rPr>
        <w:t>CUCoP</w:t>
      </w:r>
      <w:proofErr w:type="spellEnd"/>
      <w:r w:rsidRPr="00E70C2B">
        <w:rPr>
          <w:rFonts w:ascii="Noto Sans" w:hAnsi="Noto Sans" w:cs="Noto Sans"/>
          <w:b/>
          <w:color w:val="auto"/>
          <w:sz w:val="14"/>
          <w:szCs w:val="20"/>
          <w:lang w:val="es-ES"/>
        </w:rPr>
        <w:t xml:space="preserve"> 15401-0022 </w:t>
      </w:r>
      <w:proofErr w:type="spellStart"/>
      <w:r w:rsidRPr="00E70C2B">
        <w:rPr>
          <w:rFonts w:ascii="Noto Sans" w:hAnsi="Noto Sans" w:cs="Noto Sans"/>
          <w:b/>
          <w:color w:val="auto"/>
          <w:sz w:val="14"/>
          <w:szCs w:val="20"/>
          <w:lang w:val="es-ES"/>
        </w:rPr>
        <w:t>GOGGLES</w:t>
      </w:r>
      <w:proofErr w:type="spellEnd"/>
      <w:r w:rsidRPr="00E70C2B">
        <w:rPr>
          <w:rFonts w:ascii="Noto Sans" w:hAnsi="Noto Sans" w:cs="Noto Sans"/>
          <w:b/>
          <w:color w:val="auto"/>
          <w:sz w:val="14"/>
          <w:szCs w:val="20"/>
          <w:lang w:val="es-ES"/>
        </w:rPr>
        <w:t>.</w:t>
      </w:r>
    </w:p>
    <w:p w14:paraId="2DE7CB04" w14:textId="77777777" w:rsidR="00AA36E1" w:rsidRPr="00E70C2B" w:rsidRDefault="00AA36E1" w:rsidP="000D1117">
      <w:pPr>
        <w:rPr>
          <w:rFonts w:eastAsia="Times New Roman" w:cs="Noto Sans"/>
          <w:b/>
          <w:sz w:val="14"/>
          <w:szCs w:val="20"/>
          <w:lang w:eastAsia="es-MX"/>
        </w:rPr>
      </w:pPr>
    </w:p>
    <w:p w14:paraId="306423AF" w14:textId="77777777" w:rsidR="00AA36E1" w:rsidRPr="00E70C2B" w:rsidRDefault="00AA36E1" w:rsidP="000D1117">
      <w:pPr>
        <w:autoSpaceDE w:val="0"/>
        <w:autoSpaceDN w:val="0"/>
        <w:adjustRightInd w:val="0"/>
        <w:rPr>
          <w:rFonts w:eastAsia="Times New Roman" w:cs="Noto Sans"/>
          <w:sz w:val="16"/>
          <w:lang w:eastAsia="es-MX"/>
        </w:rPr>
      </w:pPr>
      <w:r w:rsidRPr="00E70C2B">
        <w:rPr>
          <w:rFonts w:eastAsia="Times New Roman" w:cs="Noto Sans"/>
          <w:sz w:val="16"/>
          <w:lang w:eastAsia="es-MX"/>
        </w:rPr>
        <w:t xml:space="preserve">Es importante mencionar que las </w:t>
      </w:r>
      <w:r w:rsidRPr="00E70C2B">
        <w:rPr>
          <w:rFonts w:eastAsia="Times New Roman" w:cs="Noto Sans"/>
          <w:b/>
          <w:sz w:val="16"/>
          <w:u w:val="single"/>
          <w:lang w:eastAsia="es-MX"/>
        </w:rPr>
        <w:t>cantidades mínimas y máximas</w:t>
      </w:r>
      <w:r w:rsidRPr="00E70C2B">
        <w:rPr>
          <w:rFonts w:eastAsia="Times New Roman" w:cs="Noto Sans"/>
          <w:sz w:val="16"/>
          <w:lang w:eastAsia="es-MX"/>
        </w:rPr>
        <w:t xml:space="preserve"> establecidas son de carácter </w:t>
      </w:r>
      <w:r w:rsidRPr="00E70C2B">
        <w:rPr>
          <w:rFonts w:eastAsia="Times New Roman" w:cs="Noto Sans"/>
          <w:b/>
          <w:sz w:val="16"/>
          <w:u w:val="single"/>
          <w:lang w:eastAsia="es-MX"/>
        </w:rPr>
        <w:t>enunciativas</w:t>
      </w:r>
      <w:r w:rsidRPr="00E70C2B">
        <w:rPr>
          <w:rFonts w:eastAsia="Times New Roman" w:cs="Noto Sans"/>
          <w:sz w:val="16"/>
          <w:lang w:eastAsia="es-MX"/>
        </w:rPr>
        <w:t xml:space="preserve"> y corresponde a la cuantificación del presupuesto asignado para la contratación del servicio de anteojos para trabajadores, jubilados y pensionados, </w:t>
      </w:r>
      <w:r w:rsidRPr="00E70C2B">
        <w:rPr>
          <w:rFonts w:eastAsia="Times New Roman" w:cs="Noto Sans"/>
          <w:b/>
          <w:sz w:val="16"/>
          <w:u w:val="single"/>
          <w:lang w:eastAsia="es-MX"/>
        </w:rPr>
        <w:t>por lo que se podrá rebasar el máximo de piezas enunciadas</w:t>
      </w:r>
      <w:r w:rsidRPr="00E70C2B">
        <w:rPr>
          <w:rFonts w:eastAsia="Times New Roman" w:cs="Noto Sans"/>
          <w:sz w:val="16"/>
          <w:lang w:eastAsia="es-MX"/>
        </w:rPr>
        <w:t xml:space="preserve">, sin que esto sea limitante para realizar el pago a los proveedores asignados, la </w:t>
      </w:r>
      <w:r w:rsidRPr="00E70C2B">
        <w:rPr>
          <w:rFonts w:eastAsia="Times New Roman" w:cs="Noto Sans"/>
          <w:b/>
          <w:bCs/>
          <w:sz w:val="16"/>
          <w:lang w:eastAsia="es-MX"/>
        </w:rPr>
        <w:t>única limitante</w:t>
      </w:r>
      <w:r w:rsidRPr="00E70C2B">
        <w:rPr>
          <w:rFonts w:eastAsia="Times New Roman" w:cs="Noto Sans"/>
          <w:sz w:val="16"/>
          <w:lang w:eastAsia="es-MX"/>
        </w:rPr>
        <w:t xml:space="preserve"> será que </w:t>
      </w:r>
      <w:r w:rsidRPr="00E70C2B">
        <w:rPr>
          <w:rFonts w:eastAsia="Times New Roman" w:cs="Noto Sans"/>
          <w:b/>
          <w:bCs/>
          <w:sz w:val="16"/>
          <w:u w:val="single"/>
          <w:lang w:eastAsia="es-MX"/>
        </w:rPr>
        <w:t>no podrán rebasar el importe total adjudicado</w:t>
      </w:r>
      <w:r w:rsidRPr="00E70C2B">
        <w:rPr>
          <w:rFonts w:eastAsia="Times New Roman" w:cs="Noto Sans"/>
          <w:sz w:val="16"/>
          <w:u w:val="single"/>
          <w:lang w:eastAsia="es-MX"/>
        </w:rPr>
        <w:t>.</w:t>
      </w:r>
    </w:p>
    <w:p w14:paraId="72A18373" w14:textId="77777777" w:rsidR="00AA36E1" w:rsidRPr="00E70C2B" w:rsidRDefault="00AA36E1" w:rsidP="000D1117">
      <w:pPr>
        <w:tabs>
          <w:tab w:val="num" w:pos="284"/>
        </w:tabs>
        <w:rPr>
          <w:rFonts w:eastAsia="Times New Roman" w:cs="Noto Sans"/>
          <w:sz w:val="16"/>
          <w:lang w:eastAsia="es-MX"/>
        </w:rPr>
      </w:pPr>
    </w:p>
    <w:p w14:paraId="393CBA8E" w14:textId="77777777" w:rsidR="00AA36E1" w:rsidRPr="00E70C2B" w:rsidRDefault="00AA36E1" w:rsidP="000D1117">
      <w:pPr>
        <w:tabs>
          <w:tab w:val="num" w:pos="284"/>
        </w:tabs>
        <w:rPr>
          <w:rFonts w:eastAsia="Times New Roman" w:cs="Noto Sans"/>
          <w:sz w:val="16"/>
          <w:lang w:eastAsia="es-MX"/>
        </w:rPr>
      </w:pPr>
      <w:r w:rsidRPr="00E70C2B">
        <w:rPr>
          <w:rFonts w:eastAsia="Times New Roman" w:cs="Noto Sans"/>
          <w:sz w:val="16"/>
          <w:lang w:eastAsia="es-MX"/>
        </w:rPr>
        <w:t>Para ello el licitante deberá presentar muestrario con un mínimo de 20 muestras físicas para dama, 20 muestras físicas para caballero y 20 muestras físicas para niño (a), siendo el máximo de muestras las que considere el participante, las cuales deberá presentar de acuerdo con el programa de acto que determinará la Oficina de Prestaciones al Personal en el lugar y fechas señaladas, el participante presentará las muestras debidamente etiquetadas especificando modelo, color, material, forma; entregando por escrito la cantidad de muestras presentadas, anotando lo siguiente:</w:t>
      </w:r>
    </w:p>
    <w:p w14:paraId="69CDA317" w14:textId="77777777" w:rsidR="00AA36E1" w:rsidRPr="00E70C2B" w:rsidRDefault="00AA36E1" w:rsidP="000D1117">
      <w:pPr>
        <w:tabs>
          <w:tab w:val="num" w:pos="284"/>
        </w:tabs>
        <w:rPr>
          <w:rFonts w:eastAsia="Times New Roman" w:cs="Noto Sans"/>
          <w:sz w:val="14"/>
          <w:szCs w:val="20"/>
          <w:lang w:eastAsia="es-MX"/>
        </w:rPr>
      </w:pPr>
    </w:p>
    <w:tbl>
      <w:tblPr>
        <w:tblW w:w="5000" w:type="pct"/>
        <w:jc w:val="center"/>
        <w:tblCellMar>
          <w:left w:w="70" w:type="dxa"/>
          <w:right w:w="70" w:type="dxa"/>
        </w:tblCellMar>
        <w:tblLook w:val="04A0" w:firstRow="1" w:lastRow="0" w:firstColumn="1" w:lastColumn="0" w:noHBand="0" w:noVBand="1"/>
      </w:tblPr>
      <w:tblGrid>
        <w:gridCol w:w="3374"/>
        <w:gridCol w:w="2347"/>
        <w:gridCol w:w="2612"/>
        <w:gridCol w:w="2345"/>
      </w:tblGrid>
      <w:tr w:rsidR="00AA36E1" w:rsidRPr="00E70C2B" w14:paraId="5A90234F" w14:textId="77777777" w:rsidTr="00AA36E1">
        <w:trPr>
          <w:trHeight w:val="20"/>
          <w:jc w:val="center"/>
        </w:trPr>
        <w:tc>
          <w:tcPr>
            <w:tcW w:w="1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68A77" w14:textId="77777777" w:rsidR="00AA36E1" w:rsidRPr="00E70C2B" w:rsidRDefault="00AA36E1" w:rsidP="000D1117">
            <w:pPr>
              <w:jc w:val="center"/>
              <w:rPr>
                <w:rFonts w:eastAsia="Times New Roman" w:cs="Noto Sans"/>
                <w:b/>
                <w:bCs/>
                <w:sz w:val="16"/>
                <w:szCs w:val="20"/>
                <w:lang w:eastAsia="es-MX"/>
              </w:rPr>
            </w:pPr>
            <w:r w:rsidRPr="00E70C2B">
              <w:rPr>
                <w:rFonts w:eastAsia="Times New Roman" w:cs="Noto Sans"/>
                <w:b/>
                <w:bCs/>
                <w:sz w:val="16"/>
                <w:szCs w:val="20"/>
                <w:lang w:eastAsia="es-MX"/>
              </w:rPr>
              <w:t>Tipo de Armazón</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5D2ABA4A" w14:textId="77777777" w:rsidR="00AA36E1" w:rsidRPr="00E70C2B" w:rsidRDefault="00AA36E1" w:rsidP="000D1117">
            <w:pPr>
              <w:jc w:val="center"/>
              <w:rPr>
                <w:rFonts w:eastAsia="Times New Roman" w:cs="Noto Sans"/>
                <w:b/>
                <w:bCs/>
                <w:sz w:val="16"/>
                <w:szCs w:val="20"/>
                <w:lang w:eastAsia="es-MX"/>
              </w:rPr>
            </w:pPr>
            <w:r w:rsidRPr="00E70C2B">
              <w:rPr>
                <w:rFonts w:eastAsia="Times New Roman" w:cs="Noto Sans"/>
                <w:b/>
                <w:bCs/>
                <w:sz w:val="16"/>
                <w:szCs w:val="20"/>
                <w:lang w:eastAsia="es-MX"/>
              </w:rPr>
              <w:t>Grande</w:t>
            </w:r>
          </w:p>
        </w:tc>
        <w:tc>
          <w:tcPr>
            <w:tcW w:w="1223" w:type="pct"/>
            <w:tcBorders>
              <w:top w:val="single" w:sz="4" w:space="0" w:color="auto"/>
              <w:left w:val="nil"/>
              <w:bottom w:val="single" w:sz="4" w:space="0" w:color="auto"/>
              <w:right w:val="single" w:sz="4" w:space="0" w:color="auto"/>
            </w:tcBorders>
            <w:shd w:val="clear" w:color="auto" w:fill="auto"/>
            <w:vAlign w:val="center"/>
            <w:hideMark/>
          </w:tcPr>
          <w:p w14:paraId="4B399887" w14:textId="77777777" w:rsidR="00AA36E1" w:rsidRPr="00E70C2B" w:rsidRDefault="00AA36E1" w:rsidP="000D1117">
            <w:pPr>
              <w:jc w:val="center"/>
              <w:rPr>
                <w:rFonts w:eastAsia="Times New Roman" w:cs="Noto Sans"/>
                <w:b/>
                <w:bCs/>
                <w:sz w:val="16"/>
                <w:szCs w:val="20"/>
                <w:lang w:eastAsia="es-MX"/>
              </w:rPr>
            </w:pPr>
            <w:r w:rsidRPr="00E70C2B">
              <w:rPr>
                <w:rFonts w:eastAsia="Times New Roman" w:cs="Noto Sans"/>
                <w:b/>
                <w:bCs/>
                <w:sz w:val="16"/>
                <w:szCs w:val="20"/>
                <w:lang w:eastAsia="es-MX"/>
              </w:rPr>
              <w:t>Mediano</w:t>
            </w:r>
          </w:p>
        </w:tc>
        <w:tc>
          <w:tcPr>
            <w:tcW w:w="1098" w:type="pct"/>
            <w:tcBorders>
              <w:top w:val="single" w:sz="4" w:space="0" w:color="auto"/>
              <w:left w:val="nil"/>
              <w:bottom w:val="single" w:sz="4" w:space="0" w:color="auto"/>
              <w:right w:val="single" w:sz="4" w:space="0" w:color="auto"/>
            </w:tcBorders>
            <w:shd w:val="clear" w:color="auto" w:fill="auto"/>
            <w:vAlign w:val="center"/>
            <w:hideMark/>
          </w:tcPr>
          <w:p w14:paraId="7B9D3F3E" w14:textId="77777777" w:rsidR="00AA36E1" w:rsidRPr="00E70C2B" w:rsidRDefault="00AA36E1" w:rsidP="000D1117">
            <w:pPr>
              <w:jc w:val="center"/>
              <w:rPr>
                <w:rFonts w:eastAsia="Times New Roman" w:cs="Noto Sans"/>
                <w:b/>
                <w:bCs/>
                <w:sz w:val="16"/>
                <w:szCs w:val="20"/>
                <w:lang w:eastAsia="es-MX"/>
              </w:rPr>
            </w:pPr>
            <w:r w:rsidRPr="00E70C2B">
              <w:rPr>
                <w:rFonts w:eastAsia="Times New Roman" w:cs="Noto Sans"/>
                <w:b/>
                <w:bCs/>
                <w:sz w:val="16"/>
                <w:szCs w:val="20"/>
                <w:lang w:eastAsia="es-MX"/>
              </w:rPr>
              <w:t>Pequeño</w:t>
            </w:r>
          </w:p>
        </w:tc>
      </w:tr>
      <w:tr w:rsidR="00AA36E1" w:rsidRPr="00E70C2B" w14:paraId="15508E35"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66A77C37"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Rectangular</w:t>
            </w:r>
          </w:p>
        </w:tc>
        <w:tc>
          <w:tcPr>
            <w:tcW w:w="1099" w:type="pct"/>
            <w:tcBorders>
              <w:top w:val="nil"/>
              <w:left w:val="nil"/>
              <w:bottom w:val="single" w:sz="4" w:space="0" w:color="auto"/>
              <w:right w:val="single" w:sz="4" w:space="0" w:color="auto"/>
            </w:tcBorders>
            <w:shd w:val="clear" w:color="auto" w:fill="auto"/>
            <w:vAlign w:val="center"/>
          </w:tcPr>
          <w:p w14:paraId="4255471C" w14:textId="72F363FB"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5C95E40C" w14:textId="3066CDD6"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7D5A8941" w14:textId="733AC364" w:rsidR="00AA36E1" w:rsidRPr="00E70C2B" w:rsidRDefault="00AA36E1" w:rsidP="000D1117">
            <w:pPr>
              <w:jc w:val="center"/>
              <w:rPr>
                <w:rFonts w:eastAsia="Times New Roman" w:cs="Noto Sans"/>
                <w:b/>
                <w:bCs/>
                <w:sz w:val="16"/>
                <w:szCs w:val="20"/>
                <w:lang w:eastAsia="es-MX"/>
              </w:rPr>
            </w:pPr>
          </w:p>
        </w:tc>
      </w:tr>
      <w:tr w:rsidR="00AA36E1" w:rsidRPr="00E70C2B" w14:paraId="375D1DA4"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4E6C4A04"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Ovalada</w:t>
            </w:r>
          </w:p>
        </w:tc>
        <w:tc>
          <w:tcPr>
            <w:tcW w:w="1099" w:type="pct"/>
            <w:tcBorders>
              <w:top w:val="nil"/>
              <w:left w:val="nil"/>
              <w:bottom w:val="single" w:sz="4" w:space="0" w:color="auto"/>
              <w:right w:val="single" w:sz="4" w:space="0" w:color="auto"/>
            </w:tcBorders>
            <w:shd w:val="clear" w:color="auto" w:fill="auto"/>
            <w:vAlign w:val="center"/>
          </w:tcPr>
          <w:p w14:paraId="2B604F39" w14:textId="03F4D8B5"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28CC1A65" w14:textId="4A2837E3"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391D629E" w14:textId="7E4F7AD5" w:rsidR="00AA36E1" w:rsidRPr="00E70C2B" w:rsidRDefault="00AA36E1" w:rsidP="000D1117">
            <w:pPr>
              <w:jc w:val="center"/>
              <w:rPr>
                <w:rFonts w:eastAsia="Times New Roman" w:cs="Noto Sans"/>
                <w:b/>
                <w:bCs/>
                <w:sz w:val="16"/>
                <w:szCs w:val="20"/>
                <w:lang w:eastAsia="es-MX"/>
              </w:rPr>
            </w:pPr>
          </w:p>
        </w:tc>
      </w:tr>
      <w:tr w:rsidR="00AA36E1" w:rsidRPr="00E70C2B" w14:paraId="0445FAF9"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0A46F90B"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Circular</w:t>
            </w:r>
          </w:p>
        </w:tc>
        <w:tc>
          <w:tcPr>
            <w:tcW w:w="1099" w:type="pct"/>
            <w:tcBorders>
              <w:top w:val="nil"/>
              <w:left w:val="nil"/>
              <w:bottom w:val="single" w:sz="4" w:space="0" w:color="auto"/>
              <w:right w:val="single" w:sz="4" w:space="0" w:color="auto"/>
            </w:tcBorders>
            <w:shd w:val="clear" w:color="auto" w:fill="auto"/>
            <w:vAlign w:val="center"/>
          </w:tcPr>
          <w:p w14:paraId="5FCCD404" w14:textId="5CA1E880"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4FEE800F" w14:textId="6A8071FD"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0BB39ACA" w14:textId="632A580A" w:rsidR="00AA36E1" w:rsidRPr="00E70C2B" w:rsidRDefault="00AA36E1" w:rsidP="000D1117">
            <w:pPr>
              <w:jc w:val="center"/>
              <w:rPr>
                <w:rFonts w:eastAsia="Times New Roman" w:cs="Noto Sans"/>
                <w:b/>
                <w:bCs/>
                <w:sz w:val="16"/>
                <w:szCs w:val="20"/>
                <w:lang w:eastAsia="es-MX"/>
              </w:rPr>
            </w:pPr>
          </w:p>
        </w:tc>
      </w:tr>
      <w:tr w:rsidR="00AA36E1" w:rsidRPr="00E70C2B" w14:paraId="75FD036E"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0BB9CFCB"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Cuadrada</w:t>
            </w:r>
          </w:p>
        </w:tc>
        <w:tc>
          <w:tcPr>
            <w:tcW w:w="1099" w:type="pct"/>
            <w:tcBorders>
              <w:top w:val="nil"/>
              <w:left w:val="nil"/>
              <w:bottom w:val="single" w:sz="4" w:space="0" w:color="auto"/>
              <w:right w:val="single" w:sz="4" w:space="0" w:color="auto"/>
            </w:tcBorders>
            <w:shd w:val="clear" w:color="auto" w:fill="auto"/>
            <w:vAlign w:val="center"/>
          </w:tcPr>
          <w:p w14:paraId="72654E19" w14:textId="342B9FA1"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33720D7E" w14:textId="147052F8"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397C70B8" w14:textId="4A615E6D" w:rsidR="00AA36E1" w:rsidRPr="00E70C2B" w:rsidRDefault="00AA36E1" w:rsidP="000D1117">
            <w:pPr>
              <w:jc w:val="center"/>
              <w:rPr>
                <w:rFonts w:eastAsia="Times New Roman" w:cs="Noto Sans"/>
                <w:b/>
                <w:bCs/>
                <w:sz w:val="16"/>
                <w:szCs w:val="20"/>
                <w:lang w:eastAsia="es-MX"/>
              </w:rPr>
            </w:pPr>
          </w:p>
        </w:tc>
      </w:tr>
      <w:tr w:rsidR="00AA36E1" w:rsidRPr="00E70C2B" w14:paraId="1C6043C0"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067982D5"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Hexagonal</w:t>
            </w:r>
          </w:p>
        </w:tc>
        <w:tc>
          <w:tcPr>
            <w:tcW w:w="1099" w:type="pct"/>
            <w:tcBorders>
              <w:top w:val="nil"/>
              <w:left w:val="nil"/>
              <w:bottom w:val="single" w:sz="4" w:space="0" w:color="auto"/>
              <w:right w:val="single" w:sz="4" w:space="0" w:color="auto"/>
            </w:tcBorders>
            <w:shd w:val="clear" w:color="auto" w:fill="auto"/>
            <w:vAlign w:val="center"/>
          </w:tcPr>
          <w:p w14:paraId="7E9CE032" w14:textId="0DAE5BF6"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6351CE8E" w14:textId="3D981019"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546E091B" w14:textId="0897AB6C" w:rsidR="00AA36E1" w:rsidRPr="00E70C2B" w:rsidRDefault="00AA36E1" w:rsidP="000D1117">
            <w:pPr>
              <w:jc w:val="center"/>
              <w:rPr>
                <w:rFonts w:eastAsia="Times New Roman" w:cs="Noto Sans"/>
                <w:b/>
                <w:bCs/>
                <w:sz w:val="16"/>
                <w:szCs w:val="20"/>
                <w:lang w:eastAsia="es-MX"/>
              </w:rPr>
            </w:pPr>
          </w:p>
        </w:tc>
      </w:tr>
      <w:tr w:rsidR="00AA36E1" w:rsidRPr="00E70C2B" w14:paraId="225DC637"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3413E8A7"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Gota</w:t>
            </w:r>
          </w:p>
        </w:tc>
        <w:tc>
          <w:tcPr>
            <w:tcW w:w="1099" w:type="pct"/>
            <w:tcBorders>
              <w:top w:val="nil"/>
              <w:left w:val="nil"/>
              <w:bottom w:val="single" w:sz="4" w:space="0" w:color="auto"/>
              <w:right w:val="single" w:sz="4" w:space="0" w:color="auto"/>
            </w:tcBorders>
            <w:shd w:val="clear" w:color="auto" w:fill="auto"/>
            <w:vAlign w:val="center"/>
          </w:tcPr>
          <w:p w14:paraId="7AD12894" w14:textId="2C7F7522"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450EB4C5" w14:textId="35B99B16"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6039BEE8" w14:textId="750AADC7" w:rsidR="00AA36E1" w:rsidRPr="00E70C2B" w:rsidRDefault="00AA36E1" w:rsidP="000D1117">
            <w:pPr>
              <w:jc w:val="center"/>
              <w:rPr>
                <w:rFonts w:eastAsia="Times New Roman" w:cs="Noto Sans"/>
                <w:b/>
                <w:bCs/>
                <w:sz w:val="16"/>
                <w:szCs w:val="20"/>
                <w:lang w:eastAsia="es-MX"/>
              </w:rPr>
            </w:pPr>
          </w:p>
        </w:tc>
      </w:tr>
      <w:tr w:rsidR="00AA36E1" w:rsidRPr="00E70C2B" w14:paraId="0FD8D2F7"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0289F018"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Otras</w:t>
            </w:r>
          </w:p>
        </w:tc>
        <w:tc>
          <w:tcPr>
            <w:tcW w:w="1099" w:type="pct"/>
            <w:tcBorders>
              <w:top w:val="nil"/>
              <w:left w:val="nil"/>
              <w:bottom w:val="single" w:sz="4" w:space="0" w:color="auto"/>
              <w:right w:val="single" w:sz="4" w:space="0" w:color="auto"/>
            </w:tcBorders>
            <w:shd w:val="clear" w:color="auto" w:fill="auto"/>
            <w:vAlign w:val="center"/>
          </w:tcPr>
          <w:p w14:paraId="00CC8078" w14:textId="1CB12C93"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40693478" w14:textId="6C2D30AC"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1F0EA4E6" w14:textId="30BD6089" w:rsidR="00AA36E1" w:rsidRPr="00E70C2B" w:rsidRDefault="00AA36E1" w:rsidP="000D1117">
            <w:pPr>
              <w:jc w:val="center"/>
              <w:rPr>
                <w:rFonts w:eastAsia="Times New Roman" w:cs="Noto Sans"/>
                <w:b/>
                <w:bCs/>
                <w:sz w:val="16"/>
                <w:szCs w:val="20"/>
                <w:lang w:eastAsia="es-MX"/>
              </w:rPr>
            </w:pPr>
          </w:p>
        </w:tc>
      </w:tr>
      <w:tr w:rsidR="00AA36E1" w:rsidRPr="00E70C2B" w14:paraId="4F003486" w14:textId="77777777" w:rsidTr="000D1117">
        <w:trPr>
          <w:trHeight w:val="20"/>
          <w:jc w:val="center"/>
        </w:trPr>
        <w:tc>
          <w:tcPr>
            <w:tcW w:w="1580" w:type="pct"/>
            <w:tcBorders>
              <w:top w:val="nil"/>
              <w:left w:val="single" w:sz="4" w:space="0" w:color="auto"/>
              <w:bottom w:val="single" w:sz="4" w:space="0" w:color="auto"/>
              <w:right w:val="single" w:sz="4" w:space="0" w:color="auto"/>
            </w:tcBorders>
            <w:shd w:val="clear" w:color="auto" w:fill="auto"/>
            <w:vAlign w:val="center"/>
            <w:hideMark/>
          </w:tcPr>
          <w:p w14:paraId="0C22052E" w14:textId="77777777" w:rsidR="00AA36E1" w:rsidRPr="00E70C2B" w:rsidRDefault="00AA36E1" w:rsidP="000D1117">
            <w:pPr>
              <w:jc w:val="center"/>
              <w:rPr>
                <w:rFonts w:eastAsia="Times New Roman" w:cs="Noto Sans"/>
                <w:sz w:val="16"/>
                <w:szCs w:val="20"/>
                <w:lang w:eastAsia="es-MX"/>
              </w:rPr>
            </w:pPr>
            <w:r w:rsidRPr="00E70C2B">
              <w:rPr>
                <w:rFonts w:eastAsia="Times New Roman" w:cs="Noto Sans"/>
                <w:sz w:val="16"/>
                <w:szCs w:val="20"/>
                <w:lang w:eastAsia="es-MX"/>
              </w:rPr>
              <w:t>Totales</w:t>
            </w:r>
          </w:p>
        </w:tc>
        <w:tc>
          <w:tcPr>
            <w:tcW w:w="1099" w:type="pct"/>
            <w:tcBorders>
              <w:top w:val="nil"/>
              <w:left w:val="nil"/>
              <w:bottom w:val="single" w:sz="4" w:space="0" w:color="auto"/>
              <w:right w:val="single" w:sz="4" w:space="0" w:color="auto"/>
            </w:tcBorders>
            <w:shd w:val="clear" w:color="auto" w:fill="auto"/>
            <w:vAlign w:val="center"/>
          </w:tcPr>
          <w:p w14:paraId="102D7913" w14:textId="6E2E81A9" w:rsidR="00AA36E1" w:rsidRPr="00E70C2B" w:rsidRDefault="00AA36E1" w:rsidP="000D1117">
            <w:pPr>
              <w:jc w:val="center"/>
              <w:rPr>
                <w:rFonts w:eastAsia="Times New Roman" w:cs="Noto Sans"/>
                <w:b/>
                <w:bCs/>
                <w:sz w:val="16"/>
                <w:szCs w:val="20"/>
                <w:lang w:eastAsia="es-MX"/>
              </w:rPr>
            </w:pPr>
          </w:p>
        </w:tc>
        <w:tc>
          <w:tcPr>
            <w:tcW w:w="1223" w:type="pct"/>
            <w:tcBorders>
              <w:top w:val="nil"/>
              <w:left w:val="nil"/>
              <w:bottom w:val="single" w:sz="4" w:space="0" w:color="auto"/>
              <w:right w:val="single" w:sz="4" w:space="0" w:color="auto"/>
            </w:tcBorders>
            <w:shd w:val="clear" w:color="auto" w:fill="auto"/>
            <w:vAlign w:val="center"/>
          </w:tcPr>
          <w:p w14:paraId="3B8A8CB1" w14:textId="488695D2" w:rsidR="00AA36E1" w:rsidRPr="00E70C2B" w:rsidRDefault="00AA36E1" w:rsidP="000D1117">
            <w:pPr>
              <w:jc w:val="center"/>
              <w:rPr>
                <w:rFonts w:eastAsia="Times New Roman" w:cs="Noto Sans"/>
                <w:b/>
                <w:bCs/>
                <w:sz w:val="16"/>
                <w:szCs w:val="20"/>
                <w:lang w:eastAsia="es-MX"/>
              </w:rPr>
            </w:pPr>
          </w:p>
        </w:tc>
        <w:tc>
          <w:tcPr>
            <w:tcW w:w="1098" w:type="pct"/>
            <w:tcBorders>
              <w:top w:val="nil"/>
              <w:left w:val="nil"/>
              <w:bottom w:val="single" w:sz="4" w:space="0" w:color="auto"/>
              <w:right w:val="single" w:sz="4" w:space="0" w:color="auto"/>
            </w:tcBorders>
            <w:shd w:val="clear" w:color="auto" w:fill="auto"/>
            <w:vAlign w:val="center"/>
          </w:tcPr>
          <w:p w14:paraId="4D444462" w14:textId="5407C111" w:rsidR="00AA36E1" w:rsidRPr="00E70C2B" w:rsidRDefault="00AA36E1" w:rsidP="000D1117">
            <w:pPr>
              <w:jc w:val="center"/>
              <w:rPr>
                <w:rFonts w:eastAsia="Times New Roman" w:cs="Noto Sans"/>
                <w:b/>
                <w:bCs/>
                <w:sz w:val="16"/>
                <w:szCs w:val="20"/>
                <w:lang w:eastAsia="es-MX"/>
              </w:rPr>
            </w:pPr>
          </w:p>
        </w:tc>
      </w:tr>
    </w:tbl>
    <w:p w14:paraId="55EBD91D" w14:textId="77777777" w:rsidR="00AA36E1" w:rsidRPr="00E70C2B" w:rsidRDefault="00AA36E1" w:rsidP="000D1117">
      <w:pPr>
        <w:tabs>
          <w:tab w:val="num" w:pos="284"/>
        </w:tabs>
        <w:rPr>
          <w:rFonts w:eastAsia="Times New Roman" w:cs="Noto Sans"/>
          <w:sz w:val="14"/>
          <w:szCs w:val="20"/>
          <w:lang w:eastAsia="es-MX"/>
        </w:rPr>
      </w:pPr>
    </w:p>
    <w:p w14:paraId="53F4FE9B" w14:textId="77777777" w:rsidR="00AA36E1" w:rsidRPr="00E70C2B" w:rsidRDefault="00AA36E1" w:rsidP="000D1117">
      <w:pPr>
        <w:tabs>
          <w:tab w:val="num" w:pos="284"/>
        </w:tabs>
        <w:rPr>
          <w:rFonts w:eastAsia="Times New Roman" w:cs="Noto Sans"/>
          <w:sz w:val="16"/>
          <w:lang w:eastAsia="es-MX"/>
        </w:rPr>
      </w:pPr>
      <w:r w:rsidRPr="00E70C2B">
        <w:rPr>
          <w:rFonts w:eastAsia="Times New Roman" w:cs="Noto Sans"/>
          <w:sz w:val="16"/>
          <w:lang w:eastAsia="es-MX"/>
        </w:rPr>
        <w:t>Cabe aclarar que los armazones deberán ser de plástico y metálicas.</w:t>
      </w:r>
    </w:p>
    <w:p w14:paraId="78D86EAD" w14:textId="77777777" w:rsidR="00AA36E1" w:rsidRPr="00E70C2B" w:rsidRDefault="00AA36E1" w:rsidP="000D1117">
      <w:pPr>
        <w:tabs>
          <w:tab w:val="num" w:pos="284"/>
        </w:tabs>
        <w:rPr>
          <w:rFonts w:eastAsia="Times New Roman" w:cs="Noto Sans"/>
          <w:sz w:val="16"/>
          <w:lang w:eastAsia="es-MX"/>
        </w:rPr>
      </w:pPr>
    </w:p>
    <w:p w14:paraId="221AD20B" w14:textId="77777777" w:rsidR="00AA36E1" w:rsidRPr="00E70C2B" w:rsidRDefault="00AA36E1" w:rsidP="000D1117">
      <w:pPr>
        <w:tabs>
          <w:tab w:val="num" w:pos="284"/>
        </w:tabs>
        <w:rPr>
          <w:rFonts w:eastAsia="Times New Roman" w:cs="Noto Sans"/>
          <w:sz w:val="16"/>
          <w:lang w:eastAsia="es-MX"/>
        </w:rPr>
      </w:pPr>
      <w:r w:rsidRPr="00E70C2B">
        <w:rPr>
          <w:rFonts w:eastAsia="Times New Roman" w:cs="Noto Sans"/>
          <w:sz w:val="16"/>
          <w:lang w:eastAsia="es-MX"/>
        </w:rPr>
        <w:t>Una vez revisadas y cotejadas las muestras durante su presentación el área requirente tomara evidencia fotográfica de las mismas y serán devueltas en ese mismo momento al participante.</w:t>
      </w:r>
    </w:p>
    <w:p w14:paraId="79F8B8C0" w14:textId="77777777" w:rsidR="00AA36E1" w:rsidRPr="00E70C2B" w:rsidRDefault="00AA36E1" w:rsidP="000D1117">
      <w:pPr>
        <w:tabs>
          <w:tab w:val="num" w:pos="284"/>
        </w:tabs>
        <w:rPr>
          <w:rFonts w:eastAsia="Times New Roman" w:cs="Noto Sans"/>
          <w:sz w:val="16"/>
          <w:lang w:eastAsia="es-MX"/>
        </w:rPr>
      </w:pPr>
    </w:p>
    <w:p w14:paraId="55D485E6" w14:textId="77777777" w:rsidR="00AA36E1" w:rsidRPr="00E70C2B" w:rsidRDefault="00AA36E1" w:rsidP="000D1117">
      <w:pPr>
        <w:shd w:val="clear" w:color="auto" w:fill="0D0D0D"/>
        <w:suppressAutoHyphens/>
        <w:rPr>
          <w:rFonts w:eastAsia="Times New Roman" w:cs="Noto Sans"/>
          <w:b/>
          <w:sz w:val="16"/>
          <w:lang w:eastAsia="ar-SA"/>
        </w:rPr>
      </w:pPr>
      <w:r w:rsidRPr="00E70C2B">
        <w:rPr>
          <w:rFonts w:eastAsia="Times New Roman" w:cs="Noto Sans"/>
          <w:b/>
          <w:sz w:val="16"/>
          <w:lang w:eastAsia="ar-SA"/>
        </w:rPr>
        <w:t>2.1 Descripción, Unidad y Cantidad</w:t>
      </w:r>
    </w:p>
    <w:p w14:paraId="5521B4FA" w14:textId="77777777" w:rsidR="00AA36E1" w:rsidRPr="00E70C2B" w:rsidRDefault="00AA36E1" w:rsidP="000D1117">
      <w:pPr>
        <w:rPr>
          <w:rFonts w:cs="Noto Sans"/>
          <w:sz w:val="16"/>
        </w:rPr>
      </w:pPr>
    </w:p>
    <w:p w14:paraId="0928AE4B" w14:textId="77777777" w:rsidR="00AA36E1" w:rsidRPr="00E70C2B" w:rsidRDefault="00AA36E1" w:rsidP="000D1117">
      <w:pPr>
        <w:tabs>
          <w:tab w:val="num" w:pos="284"/>
        </w:tabs>
        <w:rPr>
          <w:rFonts w:eastAsia="Times New Roman" w:cs="Noto Sans"/>
          <w:sz w:val="16"/>
          <w:lang w:eastAsia="es-MX"/>
        </w:rPr>
      </w:pPr>
      <w:r w:rsidRPr="00E70C2B">
        <w:rPr>
          <w:rFonts w:eastAsia="Times New Roman" w:cs="Noto Sans"/>
          <w:sz w:val="16"/>
          <w:lang w:eastAsia="es-MX"/>
        </w:rPr>
        <w:t xml:space="preserve">La descripción amplia y detallada de los bienes solicitados, se contempla en el </w:t>
      </w:r>
      <w:r w:rsidRPr="00E70C2B">
        <w:rPr>
          <w:rFonts w:eastAsia="Times New Roman" w:cs="Noto Sans"/>
          <w:b/>
          <w:bCs/>
          <w:sz w:val="16"/>
          <w:lang w:eastAsia="es-MX"/>
        </w:rPr>
        <w:t>Anexo 1</w:t>
      </w:r>
      <w:r w:rsidRPr="00E70C2B">
        <w:rPr>
          <w:rFonts w:eastAsia="Times New Roman" w:cs="Noto Sans"/>
          <w:sz w:val="16"/>
          <w:lang w:eastAsia="es-MX"/>
        </w:rPr>
        <w:t xml:space="preserve">, el cual forma parte integra de esta convocatoria. Los participantes, para la presentación de sus proposiciones, deberán ajustarse estrictamente a los requisitos y especificaciones previstos en </w:t>
      </w:r>
      <w:r w:rsidRPr="00E70C2B">
        <w:rPr>
          <w:rFonts w:eastAsia="Times New Roman" w:cs="Noto Sans"/>
          <w:b/>
          <w:bCs/>
          <w:sz w:val="16"/>
          <w:lang w:eastAsia="es-MX"/>
        </w:rPr>
        <w:t>Anexo 1</w:t>
      </w:r>
      <w:r w:rsidRPr="00E70C2B">
        <w:rPr>
          <w:rFonts w:eastAsia="Times New Roman" w:cs="Noto Sans"/>
          <w:sz w:val="16"/>
          <w:lang w:eastAsia="es-MX"/>
        </w:rPr>
        <w:t xml:space="preserve">, identificando cada una de las muestras presentadas de acuerdo con lo descrito en la parte inferior del mismo anexo. </w:t>
      </w:r>
    </w:p>
    <w:p w14:paraId="78B3340E" w14:textId="77777777" w:rsidR="00AA36E1" w:rsidRPr="00E70C2B" w:rsidRDefault="00AA36E1" w:rsidP="000D1117">
      <w:pPr>
        <w:rPr>
          <w:rFonts w:cs="Noto Sans"/>
          <w:sz w:val="16"/>
        </w:rPr>
      </w:pPr>
      <w:bookmarkStart w:id="188" w:name="_Toc81196795"/>
      <w:bookmarkStart w:id="189" w:name="_Toc119295651"/>
      <w:bookmarkStart w:id="190" w:name="_Toc182881443"/>
      <w:bookmarkStart w:id="191" w:name="_Toc210629985"/>
    </w:p>
    <w:p w14:paraId="2352BBCF" w14:textId="79D57A67" w:rsidR="00AA36E1" w:rsidRPr="00E70C2B" w:rsidRDefault="00AA36E1" w:rsidP="000D1117">
      <w:pPr>
        <w:tabs>
          <w:tab w:val="num" w:pos="284"/>
        </w:tabs>
        <w:rPr>
          <w:rFonts w:eastAsia="Times New Roman" w:cs="Noto Sans"/>
          <w:sz w:val="14"/>
          <w:szCs w:val="20"/>
          <w:lang w:eastAsia="es-MX"/>
        </w:rPr>
      </w:pPr>
      <w:r w:rsidRPr="00E70C2B">
        <w:rPr>
          <w:rFonts w:eastAsia="Times New Roman" w:cs="Noto Sans"/>
          <w:sz w:val="16"/>
          <w:lang w:eastAsia="es-MX"/>
        </w:rPr>
        <w:t>Características de los Bienes y Cantidades Mínimas y Máximas requeridas</w:t>
      </w:r>
      <w:bookmarkEnd w:id="188"/>
      <w:bookmarkEnd w:id="189"/>
      <w:bookmarkEnd w:id="190"/>
      <w:bookmarkEnd w:id="191"/>
      <w:r w:rsidRPr="00E70C2B">
        <w:rPr>
          <w:rFonts w:eastAsia="Times New Roman" w:cs="Noto Sans"/>
          <w:sz w:val="16"/>
          <w:lang w:eastAsia="es-MX"/>
        </w:rPr>
        <w:t xml:space="preserve"> establecidas son de carácter </w:t>
      </w:r>
      <w:r w:rsidRPr="00E70C2B">
        <w:rPr>
          <w:rFonts w:eastAsia="Times New Roman" w:cs="Noto Sans"/>
          <w:b/>
          <w:sz w:val="16"/>
          <w:u w:val="single"/>
          <w:lang w:eastAsia="es-MX"/>
        </w:rPr>
        <w:t>enunciativas</w:t>
      </w:r>
      <w:r w:rsidRPr="00E70C2B">
        <w:rPr>
          <w:rFonts w:eastAsia="Times New Roman" w:cs="Noto Sans"/>
          <w:sz w:val="16"/>
          <w:lang w:eastAsia="es-MX"/>
        </w:rPr>
        <w:t xml:space="preserve"> y corresponde a la cuantificación del presupuesto asignado para la contratación del servicio de anteojos para trabajadores. Los bienes propuestos a suministrar por el proveedor deberán apegarse justa, exacta y cabalmente a lo indicado en el </w:t>
      </w:r>
      <w:r w:rsidRPr="00E70C2B">
        <w:rPr>
          <w:rFonts w:eastAsia="Times New Roman" w:cs="Noto Sans"/>
          <w:b/>
          <w:bCs/>
          <w:sz w:val="16"/>
          <w:lang w:eastAsia="es-MX"/>
        </w:rPr>
        <w:t>Anexo 1</w:t>
      </w:r>
      <w:r w:rsidRPr="00E70C2B">
        <w:rPr>
          <w:rFonts w:eastAsia="Times New Roman" w:cs="Noto Sans"/>
          <w:sz w:val="16"/>
          <w:lang w:eastAsia="es-MX"/>
        </w:rPr>
        <w:t xml:space="preserve">. </w:t>
      </w:r>
    </w:p>
    <w:p w14:paraId="37FBADE5" w14:textId="77777777" w:rsidR="00AA36E1" w:rsidRPr="00E70C2B" w:rsidRDefault="00AA36E1" w:rsidP="000D1117">
      <w:pPr>
        <w:autoSpaceDE w:val="0"/>
        <w:autoSpaceDN w:val="0"/>
        <w:adjustRightInd w:val="0"/>
        <w:rPr>
          <w:rFonts w:eastAsia="Times New Roman" w:cs="Noto Sans"/>
          <w:sz w:val="14"/>
          <w:szCs w:val="20"/>
          <w:lang w:eastAsia="es-MX"/>
        </w:rPr>
      </w:pPr>
    </w:p>
    <w:p w14:paraId="4D4AFEC9" w14:textId="77777777" w:rsidR="00AA36E1" w:rsidRPr="00E70C2B" w:rsidRDefault="00AA36E1" w:rsidP="000D1117">
      <w:pPr>
        <w:autoSpaceDE w:val="0"/>
        <w:autoSpaceDN w:val="0"/>
        <w:adjustRightInd w:val="0"/>
        <w:rPr>
          <w:rFonts w:eastAsia="Times New Roman" w:cs="Noto Sans"/>
          <w:sz w:val="16"/>
          <w:lang w:eastAsia="es-MX"/>
        </w:rPr>
      </w:pPr>
      <w:r w:rsidRPr="00E70C2B">
        <w:rPr>
          <w:rFonts w:eastAsia="Times New Roman" w:cs="Noto Sans"/>
          <w:sz w:val="16"/>
          <w:lang w:eastAsia="es-MX"/>
        </w:rPr>
        <w:t xml:space="preserve">Se dotará de </w:t>
      </w:r>
      <w:r w:rsidRPr="00E70C2B">
        <w:rPr>
          <w:rFonts w:eastAsia="Times New Roman" w:cs="Noto Sans"/>
          <w:b/>
          <w:bCs/>
          <w:sz w:val="16"/>
          <w:lang w:eastAsia="es-MX"/>
        </w:rPr>
        <w:t>Anteojos a los Trabajadores y a sus hijos hasta los 18 años, si se encuentran estudiando hasta los 25 años, a Jubilados o Pensionados</w:t>
      </w:r>
      <w:r w:rsidRPr="00E70C2B">
        <w:rPr>
          <w:rFonts w:eastAsia="Times New Roman" w:cs="Noto Sans"/>
          <w:sz w:val="16"/>
          <w:lang w:eastAsia="es-MX"/>
        </w:rPr>
        <w:t xml:space="preserve"> del Instituto en este Órgano de Operación Administrativa Desconcentrada Estatal en Querétaro, el propio Instituto se obliga a proporcionárselos gratuitamente y de buena calidad al interesado, hasta por dos veces durante la vigencia del contrato colectivo de trabajo </w:t>
      </w:r>
      <w:r w:rsidRPr="00E70C2B">
        <w:rPr>
          <w:rFonts w:eastAsia="Times New Roman" w:cs="Noto Sans"/>
          <w:sz w:val="16"/>
          <w:lang w:eastAsia="es-MX"/>
        </w:rPr>
        <w:lastRenderedPageBreak/>
        <w:t xml:space="preserve">del </w:t>
      </w:r>
      <w:proofErr w:type="spellStart"/>
      <w:r w:rsidRPr="00E70C2B">
        <w:rPr>
          <w:rFonts w:eastAsia="Times New Roman" w:cs="Noto Sans"/>
          <w:sz w:val="16"/>
          <w:lang w:eastAsia="es-MX"/>
        </w:rPr>
        <w:t>SNTSS</w:t>
      </w:r>
      <w:proofErr w:type="spellEnd"/>
      <w:r w:rsidRPr="00E70C2B">
        <w:rPr>
          <w:rFonts w:eastAsia="Times New Roman" w:cs="Noto Sans"/>
          <w:sz w:val="16"/>
          <w:lang w:eastAsia="es-MX"/>
        </w:rPr>
        <w:t xml:space="preserve"> (2023-2025), incluyendo mica </w:t>
      </w:r>
      <w:proofErr w:type="spellStart"/>
      <w:r w:rsidRPr="00E70C2B">
        <w:rPr>
          <w:rFonts w:eastAsia="Times New Roman" w:cs="Noto Sans"/>
          <w:sz w:val="16"/>
          <w:lang w:eastAsia="es-MX"/>
        </w:rPr>
        <w:t>antirreflejante</w:t>
      </w:r>
      <w:proofErr w:type="spellEnd"/>
      <w:r w:rsidRPr="00E70C2B">
        <w:rPr>
          <w:rFonts w:eastAsia="Times New Roman" w:cs="Noto Sans"/>
          <w:sz w:val="16"/>
          <w:lang w:eastAsia="es-MX"/>
        </w:rPr>
        <w:t xml:space="preserve">, tanto en Querétaro como en San Juan del Río, para satisfacer una demanda aproximada establecida en el </w:t>
      </w:r>
      <w:r w:rsidRPr="00E70C2B">
        <w:rPr>
          <w:rFonts w:eastAsia="Times New Roman" w:cs="Noto Sans"/>
          <w:b/>
          <w:bCs/>
          <w:sz w:val="16"/>
          <w:lang w:eastAsia="es-MX"/>
        </w:rPr>
        <w:t>Anexo 1</w:t>
      </w:r>
      <w:r w:rsidRPr="00E70C2B">
        <w:rPr>
          <w:rFonts w:eastAsia="Times New Roman" w:cs="Noto Sans"/>
          <w:sz w:val="16"/>
          <w:lang w:eastAsia="es-MX"/>
        </w:rPr>
        <w:t xml:space="preserve"> a partir de la emisión del falló hasta el 31 de diciembre de 2025.</w:t>
      </w:r>
    </w:p>
    <w:p w14:paraId="511D41A1" w14:textId="77777777" w:rsidR="00AA36E1" w:rsidRPr="00E70C2B" w:rsidRDefault="00AA36E1" w:rsidP="000D1117">
      <w:pPr>
        <w:tabs>
          <w:tab w:val="left" w:pos="709"/>
          <w:tab w:val="num" w:pos="1080"/>
        </w:tabs>
        <w:rPr>
          <w:rFonts w:eastAsia="Times New Roman" w:cs="Noto Sans"/>
          <w:sz w:val="16"/>
          <w:lang w:eastAsia="es-MX"/>
        </w:rPr>
      </w:pPr>
    </w:p>
    <w:p w14:paraId="6A6BAACE" w14:textId="77777777" w:rsidR="00AA36E1" w:rsidRPr="00E70C2B" w:rsidRDefault="00AA36E1" w:rsidP="000D1117">
      <w:pPr>
        <w:tabs>
          <w:tab w:val="left" w:pos="709"/>
          <w:tab w:val="num" w:pos="1080"/>
        </w:tabs>
        <w:rPr>
          <w:rFonts w:eastAsia="Times New Roman" w:cs="Noto Sans"/>
          <w:sz w:val="16"/>
          <w:lang w:eastAsia="es-MX"/>
        </w:rPr>
      </w:pPr>
      <w:r w:rsidRPr="00E70C2B">
        <w:rPr>
          <w:rFonts w:eastAsia="Times New Roman" w:cs="Noto Sans"/>
          <w:sz w:val="16"/>
          <w:lang w:eastAsia="es-MX"/>
        </w:rPr>
        <w:t>Los bienes que oferte el participante deberán ser nuevos, así mismo el participante no podrá ofertar bienes fabricados con la leyenda: “</w:t>
      </w:r>
      <w:proofErr w:type="spellStart"/>
      <w:r w:rsidRPr="00E70C2B">
        <w:rPr>
          <w:rFonts w:eastAsia="Times New Roman" w:cs="Noto Sans"/>
          <w:sz w:val="16"/>
          <w:lang w:eastAsia="es-MX"/>
        </w:rPr>
        <w:t>ONLY</w:t>
      </w:r>
      <w:proofErr w:type="spellEnd"/>
      <w:r w:rsidRPr="00E70C2B">
        <w:rPr>
          <w:rFonts w:eastAsia="Times New Roman" w:cs="Noto Sans"/>
          <w:sz w:val="16"/>
          <w:lang w:eastAsia="es-MX"/>
        </w:rPr>
        <w:t xml:space="preserve"> </w:t>
      </w:r>
      <w:proofErr w:type="spellStart"/>
      <w:r w:rsidRPr="00E70C2B">
        <w:rPr>
          <w:rFonts w:eastAsia="Times New Roman" w:cs="Noto Sans"/>
          <w:sz w:val="16"/>
          <w:lang w:eastAsia="es-MX"/>
        </w:rPr>
        <w:t>EXPORT</w:t>
      </w:r>
      <w:proofErr w:type="spellEnd"/>
      <w:r w:rsidRPr="00E70C2B">
        <w:rPr>
          <w:rFonts w:eastAsia="Times New Roman" w:cs="Noto Sans"/>
          <w:sz w:val="16"/>
          <w:lang w:eastAsia="es-MX"/>
        </w:rPr>
        <w:t>” ni “</w:t>
      </w:r>
      <w:proofErr w:type="spellStart"/>
      <w:r w:rsidRPr="00E70C2B">
        <w:rPr>
          <w:rFonts w:eastAsia="Times New Roman" w:cs="Noto Sans"/>
          <w:sz w:val="16"/>
          <w:lang w:eastAsia="es-MX"/>
        </w:rPr>
        <w:t>ONLY</w:t>
      </w:r>
      <w:proofErr w:type="spellEnd"/>
      <w:r w:rsidRPr="00E70C2B">
        <w:rPr>
          <w:rFonts w:eastAsia="Times New Roman" w:cs="Noto Sans"/>
          <w:sz w:val="16"/>
          <w:lang w:eastAsia="es-MX"/>
        </w:rPr>
        <w:t xml:space="preserve"> </w:t>
      </w:r>
      <w:proofErr w:type="spellStart"/>
      <w:r w:rsidRPr="00E70C2B">
        <w:rPr>
          <w:rFonts w:eastAsia="Times New Roman" w:cs="Noto Sans"/>
          <w:sz w:val="16"/>
          <w:lang w:eastAsia="es-MX"/>
        </w:rPr>
        <w:t>INVESTIGATION</w:t>
      </w:r>
      <w:proofErr w:type="spellEnd"/>
      <w:r w:rsidRPr="00E70C2B">
        <w:rPr>
          <w:rFonts w:eastAsia="Times New Roman" w:cs="Noto Sans"/>
          <w:sz w:val="16"/>
          <w:lang w:eastAsia="es-MX"/>
        </w:rPr>
        <w:t>”.</w:t>
      </w:r>
    </w:p>
    <w:p w14:paraId="3F84A190" w14:textId="77777777" w:rsidR="00AA36E1" w:rsidRPr="00E70C2B" w:rsidRDefault="00AA36E1" w:rsidP="000D1117">
      <w:pPr>
        <w:tabs>
          <w:tab w:val="left" w:pos="709"/>
          <w:tab w:val="num" w:pos="1080"/>
        </w:tabs>
        <w:rPr>
          <w:rFonts w:eastAsia="Times New Roman" w:cs="Noto Sans"/>
          <w:sz w:val="16"/>
          <w:lang w:eastAsia="es-MX"/>
        </w:rPr>
      </w:pPr>
    </w:p>
    <w:p w14:paraId="5E36ED66" w14:textId="77777777" w:rsidR="00AA36E1" w:rsidRPr="00E70C2B" w:rsidRDefault="00AA36E1" w:rsidP="000D1117">
      <w:pPr>
        <w:tabs>
          <w:tab w:val="left" w:pos="709"/>
          <w:tab w:val="num" w:pos="1080"/>
        </w:tabs>
        <w:rPr>
          <w:rFonts w:eastAsia="Times New Roman" w:cs="Noto Sans"/>
          <w:sz w:val="16"/>
          <w:lang w:eastAsia="es-MX"/>
        </w:rPr>
      </w:pPr>
      <w:r w:rsidRPr="00E70C2B">
        <w:rPr>
          <w:rFonts w:eastAsia="Times New Roman" w:cs="Noto Sans"/>
          <w:sz w:val="16"/>
          <w:lang w:eastAsia="es-MX"/>
        </w:rPr>
        <w:t xml:space="preserve">De acuerdo con los lineamientos de </w:t>
      </w:r>
      <w:proofErr w:type="spellStart"/>
      <w:r w:rsidRPr="00E70C2B">
        <w:rPr>
          <w:rFonts w:eastAsia="Times New Roman" w:cs="Noto Sans"/>
          <w:sz w:val="16"/>
          <w:lang w:eastAsia="es-MX"/>
        </w:rPr>
        <w:t>POBALINEs</w:t>
      </w:r>
      <w:proofErr w:type="spellEnd"/>
      <w:r w:rsidRPr="00E70C2B">
        <w:rPr>
          <w:rFonts w:eastAsia="Times New Roman" w:cs="Noto Sans"/>
          <w:sz w:val="16"/>
          <w:lang w:eastAsia="es-MX"/>
        </w:rPr>
        <w:t xml:space="preserve"> en el numeral 4.28.4, los armazones deberán contener colores, modelos y estilos recientes y modernos, en plástico, metálicos y combinados, de excelente calidad y terminado, debiendo ser el armazón flexible con alma de acero, con pernos que permitan el ajuste o intercambio de piezas en casos necesarios, de materiales resistentes, no decolorar, ni despintar con el uso normal.  El armazón metálico deberá ser con aro de metal y varilla forrada. </w:t>
      </w:r>
    </w:p>
    <w:p w14:paraId="7C3E44F5" w14:textId="77777777" w:rsidR="00AA36E1" w:rsidRPr="00E70C2B" w:rsidRDefault="00AA36E1" w:rsidP="000D1117">
      <w:pPr>
        <w:tabs>
          <w:tab w:val="left" w:pos="709"/>
        </w:tabs>
        <w:rPr>
          <w:rFonts w:eastAsia="Times New Roman" w:cs="Noto Sans"/>
          <w:sz w:val="16"/>
          <w:lang w:eastAsia="es-MX"/>
        </w:rPr>
      </w:pPr>
    </w:p>
    <w:p w14:paraId="7BE86236" w14:textId="77777777" w:rsidR="00AA36E1" w:rsidRPr="00E70C2B" w:rsidRDefault="00AA36E1" w:rsidP="000D1117">
      <w:pPr>
        <w:tabs>
          <w:tab w:val="left" w:pos="709"/>
          <w:tab w:val="num" w:pos="1080"/>
        </w:tabs>
        <w:rPr>
          <w:rFonts w:eastAsia="Times New Roman" w:cs="Noto Sans"/>
          <w:sz w:val="16"/>
          <w:lang w:eastAsia="es-MX"/>
        </w:rPr>
      </w:pPr>
      <w:r w:rsidRPr="00E70C2B">
        <w:rPr>
          <w:rFonts w:eastAsia="Times New Roman" w:cs="Noto Sans"/>
          <w:sz w:val="16"/>
          <w:lang w:eastAsia="es-MX"/>
        </w:rPr>
        <w:t xml:space="preserve">El material correctivo óptico (plástico y cristal será, de primera calidad, sin aberraciones ópticas o deformidades que interfieran con la calidad visual del paciente, debiendo determinar la óptica, los centros ópticos, altura de oblea y distancia Inter pupilar, garantizando la misma calidad, en armazones y material correctivo óptico (plástico o cristal) desde el inicio hasta el final del periodo contratado. </w:t>
      </w:r>
    </w:p>
    <w:p w14:paraId="1D0CB186" w14:textId="77777777" w:rsidR="00AA36E1" w:rsidRPr="00E70C2B" w:rsidRDefault="00AA36E1" w:rsidP="000D1117">
      <w:pPr>
        <w:tabs>
          <w:tab w:val="left" w:pos="709"/>
          <w:tab w:val="num" w:pos="1080"/>
        </w:tabs>
        <w:rPr>
          <w:rFonts w:eastAsia="Times New Roman" w:cs="Noto Sans"/>
          <w:sz w:val="16"/>
          <w:lang w:eastAsia="es-MX"/>
        </w:rPr>
      </w:pPr>
    </w:p>
    <w:p w14:paraId="0B03178F" w14:textId="77777777" w:rsidR="00AA36E1" w:rsidRPr="00E70C2B" w:rsidRDefault="00AA36E1" w:rsidP="000D1117">
      <w:pPr>
        <w:tabs>
          <w:tab w:val="left" w:pos="709"/>
          <w:tab w:val="num" w:pos="1080"/>
        </w:tabs>
        <w:rPr>
          <w:rFonts w:eastAsia="Times New Roman" w:cs="Noto Sans"/>
          <w:sz w:val="16"/>
          <w:lang w:eastAsia="es-MX"/>
        </w:rPr>
      </w:pPr>
      <w:r w:rsidRPr="00E70C2B">
        <w:rPr>
          <w:rFonts w:eastAsia="Times New Roman" w:cs="Noto Sans"/>
          <w:sz w:val="16"/>
          <w:lang w:eastAsia="es-MX"/>
        </w:rPr>
        <w:t>Los armazones deberán ser de colores, modelos y estilos modernos, resistentes y en armonía con el rostro de los trabajadores y a sus hijos hasta los 18 años, si se encuentran estudiando hasta los 25 años, a Jubilados o Pensionados</w:t>
      </w:r>
    </w:p>
    <w:p w14:paraId="10AB6D11" w14:textId="77777777" w:rsidR="00AA36E1" w:rsidRPr="00E70C2B" w:rsidRDefault="00AA36E1" w:rsidP="000D1117">
      <w:pPr>
        <w:tabs>
          <w:tab w:val="left" w:pos="709"/>
          <w:tab w:val="num" w:pos="1080"/>
        </w:tabs>
        <w:rPr>
          <w:rFonts w:eastAsia="Times New Roman" w:cs="Noto Sans"/>
          <w:sz w:val="16"/>
          <w:lang w:eastAsia="es-MX"/>
        </w:rPr>
      </w:pPr>
    </w:p>
    <w:p w14:paraId="00B09E19" w14:textId="77777777" w:rsidR="00AA36E1" w:rsidRPr="00E70C2B" w:rsidRDefault="00AA36E1" w:rsidP="000D1117">
      <w:pPr>
        <w:tabs>
          <w:tab w:val="left" w:pos="709"/>
          <w:tab w:val="num" w:pos="1080"/>
        </w:tabs>
        <w:rPr>
          <w:rFonts w:eastAsia="Times New Roman" w:cs="Noto Sans"/>
          <w:sz w:val="16"/>
          <w:lang w:eastAsia="es-MX"/>
        </w:rPr>
      </w:pPr>
      <w:r w:rsidRPr="00E70C2B">
        <w:rPr>
          <w:rFonts w:eastAsia="Times New Roman" w:cs="Noto Sans"/>
          <w:sz w:val="16"/>
          <w:lang w:eastAsia="es-MX"/>
        </w:rPr>
        <w:t xml:space="preserve">Los armazones de plástico deberán ser de policarbonatos, poliamidas, acetato de celulosa y de algún otro polímero que se deberá especificar su naturaleza, por otra parte, deberá especificar las marcas de los armazones en la Propuesta Técnica. </w:t>
      </w:r>
    </w:p>
    <w:p w14:paraId="12ADDF3B" w14:textId="77777777" w:rsidR="00AA36E1" w:rsidRPr="00E70C2B" w:rsidRDefault="00AA36E1" w:rsidP="000D1117">
      <w:pPr>
        <w:tabs>
          <w:tab w:val="left" w:pos="709"/>
        </w:tabs>
        <w:rPr>
          <w:rFonts w:eastAsia="Times New Roman" w:cs="Noto Sans"/>
          <w:sz w:val="16"/>
          <w:lang w:eastAsia="es-MX"/>
        </w:rPr>
      </w:pPr>
    </w:p>
    <w:p w14:paraId="33598C1D" w14:textId="77777777" w:rsidR="00AA36E1" w:rsidRPr="00E70C2B" w:rsidRDefault="00AA36E1" w:rsidP="000D1117">
      <w:pPr>
        <w:tabs>
          <w:tab w:val="left" w:pos="709"/>
          <w:tab w:val="num" w:pos="1080"/>
        </w:tabs>
        <w:rPr>
          <w:rFonts w:eastAsia="Times New Roman" w:cs="Noto Sans"/>
          <w:sz w:val="16"/>
          <w:lang w:eastAsia="es-MX"/>
        </w:rPr>
      </w:pPr>
      <w:r w:rsidRPr="00E70C2B">
        <w:rPr>
          <w:rFonts w:eastAsia="Times New Roman" w:cs="Noto Sans"/>
          <w:sz w:val="16"/>
          <w:lang w:eastAsia="es-MX"/>
        </w:rPr>
        <w:t>Los armazones deberán contener las siguientes formas; rectangulares, ovaladas, circulares, cuadradas, hexagonales, de gota u otras formas; y deberán incluirse tres tamaños; grande, mediano y pequeño, enfocados a las necesidades del perfil de rostro de los trabajadores y a sus hijos hasta los 18 años si se encuentran estudiando hasta los 25 años, a Jubilados o Pensionados, las armazones medianas y chicas que sean en armonía con el rostro del trabajador, las armazones medianas y chicas con un tamaño adecuado de tal manera que se adapte un lente bifocal.</w:t>
      </w:r>
    </w:p>
    <w:p w14:paraId="0D6103ED" w14:textId="77777777" w:rsidR="00AA36E1" w:rsidRPr="00E70C2B" w:rsidRDefault="00AA36E1" w:rsidP="000D1117">
      <w:pPr>
        <w:rPr>
          <w:rFonts w:eastAsia="Times New Roman" w:cs="Noto Sans"/>
          <w:sz w:val="16"/>
          <w:lang w:eastAsia="es-MX"/>
        </w:rPr>
      </w:pPr>
    </w:p>
    <w:p w14:paraId="5DE04C96" w14:textId="77777777" w:rsidR="00AA36E1" w:rsidRPr="00E70C2B" w:rsidRDefault="00AA36E1" w:rsidP="000D1117">
      <w:pPr>
        <w:tabs>
          <w:tab w:val="num" w:pos="1080"/>
        </w:tabs>
        <w:rPr>
          <w:rFonts w:eastAsia="Times New Roman" w:cs="Noto Sans"/>
          <w:sz w:val="16"/>
          <w:lang w:eastAsia="es-MX"/>
        </w:rPr>
      </w:pPr>
      <w:r w:rsidRPr="00E70C2B">
        <w:rPr>
          <w:rFonts w:eastAsia="Times New Roman" w:cs="Noto Sans"/>
          <w:sz w:val="16"/>
          <w:lang w:eastAsia="es-MX"/>
        </w:rPr>
        <w:t>En el caso de que los armazones requieran plaquetas, o puente anatómico éstas deberán ser de silicón, pudiendo ser intercambiables, sujetas con tornillos o a presión (no remachadas). El 90% de los armazones de plástico, para dama y caballero deberán tener sistema de muelle o varilla flexible, el 100% de los armazones metálicas y combinadas para dama y caballero deberán tener sistema de muelle o varilla anatómica.</w:t>
      </w:r>
    </w:p>
    <w:p w14:paraId="00E70281" w14:textId="77777777" w:rsidR="00AA36E1" w:rsidRPr="00E70C2B" w:rsidRDefault="00AA36E1" w:rsidP="000D1117">
      <w:pPr>
        <w:tabs>
          <w:tab w:val="num" w:pos="1080"/>
        </w:tabs>
        <w:rPr>
          <w:rFonts w:eastAsia="Times New Roman" w:cs="Noto Sans"/>
          <w:sz w:val="16"/>
          <w:lang w:eastAsia="es-MX"/>
        </w:rPr>
      </w:pPr>
    </w:p>
    <w:p w14:paraId="3957CF27" w14:textId="77777777" w:rsidR="00AA36E1" w:rsidRPr="00E70C2B" w:rsidRDefault="00AA36E1" w:rsidP="000D1117">
      <w:pPr>
        <w:tabs>
          <w:tab w:val="num" w:pos="1080"/>
        </w:tabs>
        <w:rPr>
          <w:rFonts w:eastAsia="Times New Roman" w:cs="Noto Sans"/>
          <w:sz w:val="16"/>
          <w:lang w:eastAsia="es-MX"/>
        </w:rPr>
      </w:pPr>
      <w:r w:rsidRPr="00E70C2B">
        <w:rPr>
          <w:rFonts w:eastAsia="Times New Roman" w:cs="Noto Sans"/>
          <w:sz w:val="16"/>
          <w:lang w:eastAsia="es-MX"/>
        </w:rPr>
        <w:t>Por otra parte, el Participante deberá mencionar en su Propuesta, las marcas de los armazones, el tipo de material, diseño y tono que coincida con lo especificado en ANEXO 1.</w:t>
      </w:r>
    </w:p>
    <w:p w14:paraId="78B2DF29" w14:textId="77777777" w:rsidR="00AA36E1" w:rsidRPr="00E70C2B" w:rsidRDefault="00AA36E1" w:rsidP="000D1117">
      <w:pPr>
        <w:tabs>
          <w:tab w:val="num" w:pos="993"/>
          <w:tab w:val="left" w:pos="6990"/>
        </w:tabs>
        <w:rPr>
          <w:rFonts w:eastAsia="Times New Roman" w:cs="Noto Sans"/>
          <w:sz w:val="16"/>
          <w:lang w:eastAsia="es-MX"/>
        </w:rPr>
      </w:pPr>
    </w:p>
    <w:p w14:paraId="012824F4" w14:textId="77777777" w:rsidR="00AA36E1" w:rsidRPr="00E70C2B" w:rsidRDefault="00AA36E1" w:rsidP="000D1117">
      <w:pPr>
        <w:tabs>
          <w:tab w:val="num" w:pos="1080"/>
        </w:tabs>
        <w:rPr>
          <w:rFonts w:eastAsia="Times New Roman" w:cs="Noto Sans"/>
          <w:sz w:val="16"/>
          <w:lang w:eastAsia="es-MX"/>
        </w:rPr>
      </w:pPr>
      <w:r w:rsidRPr="00E70C2B">
        <w:rPr>
          <w:rFonts w:eastAsia="Times New Roman" w:cs="Noto Sans"/>
          <w:sz w:val="16"/>
          <w:lang w:eastAsia="es-MX"/>
        </w:rPr>
        <w:t>En apego a lo dispuesto en el Artículo 47 de la Ley, el Instituto celebrará con el participante ganador contrato abierto de suministro, respecto de las cantidades mínimas como compromiso de adquisición del Instituto y una demanda máxima como posible adquisición, para cubrir las necesidades a partir de la emisión del falló hasta el mes de diciembre de 2025.</w:t>
      </w:r>
    </w:p>
    <w:p w14:paraId="7C1E5E42" w14:textId="77777777" w:rsidR="00AA36E1" w:rsidRPr="00E70C2B" w:rsidRDefault="00AA36E1" w:rsidP="000D1117">
      <w:pPr>
        <w:tabs>
          <w:tab w:val="num" w:pos="1080"/>
        </w:tabs>
        <w:rPr>
          <w:rFonts w:eastAsia="Times New Roman" w:cs="Noto Sans"/>
          <w:sz w:val="16"/>
          <w:lang w:eastAsia="es-MX"/>
        </w:rPr>
      </w:pPr>
    </w:p>
    <w:p w14:paraId="0162D6C4" w14:textId="200CE7BE" w:rsidR="00AA36E1" w:rsidRPr="00E70C2B" w:rsidRDefault="00AA36E1" w:rsidP="000D1117">
      <w:pPr>
        <w:pStyle w:val="Prrafodelista"/>
        <w:ind w:left="0"/>
        <w:rPr>
          <w:rFonts w:cs="Noto Sans"/>
          <w:bCs/>
          <w:sz w:val="18"/>
          <w:lang w:eastAsia="es-MX"/>
        </w:rPr>
      </w:pPr>
      <w:r w:rsidRPr="00E70C2B">
        <w:rPr>
          <w:rFonts w:cs="Noto Sans"/>
          <w:b/>
          <w:bCs/>
          <w:sz w:val="18"/>
          <w:lang w:eastAsia="es-MX"/>
        </w:rPr>
        <w:t>B)</w:t>
      </w:r>
      <w:r w:rsidRPr="00E70C2B">
        <w:rPr>
          <w:rFonts w:cs="Noto Sans"/>
          <w:b/>
          <w:sz w:val="18"/>
          <w:lang w:eastAsia="es-MX"/>
        </w:rPr>
        <w:t xml:space="preserve"> </w:t>
      </w:r>
      <w:r w:rsidRPr="00E70C2B">
        <w:rPr>
          <w:rFonts w:cs="Noto Sans"/>
          <w:bCs/>
          <w:sz w:val="18"/>
          <w:lang w:eastAsia="es-MX"/>
        </w:rPr>
        <w:t>En caso de que se requieran pruebas, deberá indicar el método de evaluación y el resultado mínimo que debe obtenerse al ejecutar las pruebas, si se requiere verificar el cumplimiento de las especificaciones</w:t>
      </w:r>
      <w:r w:rsidR="000D1117" w:rsidRPr="00E70C2B">
        <w:rPr>
          <w:rFonts w:cs="Noto Sans"/>
          <w:bCs/>
          <w:sz w:val="18"/>
          <w:lang w:eastAsia="es-MX"/>
        </w:rPr>
        <w:t xml:space="preserve"> solicitadas de acuerdo con la </w:t>
      </w:r>
      <w:r w:rsidRPr="00E70C2B">
        <w:rPr>
          <w:rFonts w:cs="Noto Sans"/>
          <w:bCs/>
          <w:sz w:val="18"/>
          <w:lang w:eastAsia="es-MX"/>
        </w:rPr>
        <w:t>LFMN, cuando ésta resulte aplicable, dicha comprobación será elaborada por el Área Técnica.</w:t>
      </w:r>
    </w:p>
    <w:p w14:paraId="47D5BD33" w14:textId="77777777" w:rsidR="00AA36E1" w:rsidRPr="00E70C2B" w:rsidRDefault="00AA36E1" w:rsidP="000D1117">
      <w:pPr>
        <w:pStyle w:val="Prrafodelista"/>
        <w:tabs>
          <w:tab w:val="num" w:pos="1080"/>
        </w:tabs>
        <w:ind w:left="0"/>
        <w:rPr>
          <w:rFonts w:cs="Noto Sans"/>
          <w:bCs/>
          <w:sz w:val="18"/>
          <w:lang w:eastAsia="es-MX"/>
        </w:rPr>
      </w:pPr>
    </w:p>
    <w:p w14:paraId="6DC81682" w14:textId="77777777" w:rsidR="00AA36E1" w:rsidRPr="00E70C2B" w:rsidRDefault="00AA36E1" w:rsidP="000D1117">
      <w:pPr>
        <w:pStyle w:val="Prrafodelista"/>
        <w:autoSpaceDE w:val="0"/>
        <w:autoSpaceDN w:val="0"/>
        <w:adjustRightInd w:val="0"/>
        <w:ind w:left="0"/>
        <w:rPr>
          <w:rFonts w:cs="Noto Sans"/>
          <w:bCs/>
          <w:sz w:val="18"/>
          <w:lang w:eastAsia="es-MX"/>
        </w:rPr>
      </w:pPr>
      <w:r w:rsidRPr="00E70C2B">
        <w:rPr>
          <w:rFonts w:cs="Noto Sans"/>
          <w:bCs/>
          <w:sz w:val="18"/>
          <w:lang w:eastAsia="es-MX"/>
        </w:rPr>
        <w:t xml:space="preserve">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 </w:t>
      </w:r>
    </w:p>
    <w:p w14:paraId="30145B62" w14:textId="77777777" w:rsidR="00AA36E1" w:rsidRPr="00E70C2B" w:rsidRDefault="00AA36E1" w:rsidP="000D1117">
      <w:pPr>
        <w:pStyle w:val="Prrafodelista"/>
        <w:autoSpaceDE w:val="0"/>
        <w:autoSpaceDN w:val="0"/>
        <w:adjustRightInd w:val="0"/>
        <w:ind w:left="0"/>
        <w:rPr>
          <w:rFonts w:cs="Noto Sans"/>
          <w:bCs/>
          <w:sz w:val="18"/>
          <w:lang w:eastAsia="es-MX"/>
        </w:rPr>
      </w:pPr>
    </w:p>
    <w:p w14:paraId="180296A5" w14:textId="77777777" w:rsidR="00AA36E1" w:rsidRPr="00E70C2B" w:rsidRDefault="00AA36E1" w:rsidP="000D1117">
      <w:pPr>
        <w:pStyle w:val="Prrafodelista"/>
        <w:tabs>
          <w:tab w:val="num" w:pos="1080"/>
        </w:tabs>
        <w:ind w:left="0"/>
        <w:rPr>
          <w:rFonts w:cs="Noto Sans"/>
          <w:bCs/>
          <w:sz w:val="18"/>
          <w:lang w:eastAsia="es-MX"/>
        </w:rPr>
      </w:pPr>
      <w:r w:rsidRPr="00E70C2B">
        <w:rPr>
          <w:rFonts w:cs="Noto Sans"/>
          <w:bCs/>
          <w:sz w:val="18"/>
          <w:lang w:eastAsia="es-MX"/>
        </w:rPr>
        <w:t>En el caso de insumos para la salud, las piezas requeridas para prueba de la CCILE deberán entregarse dentro del plazo que ésta establezca y serán con cargo al proveedor, lo cual estará previsto en la convocatoria del procedimiento de contratación.</w:t>
      </w:r>
    </w:p>
    <w:p w14:paraId="3659FBD4" w14:textId="77777777" w:rsidR="00AA36E1" w:rsidRPr="00E70C2B" w:rsidRDefault="00AA36E1" w:rsidP="000D1117">
      <w:pPr>
        <w:pStyle w:val="Prrafodelista"/>
        <w:tabs>
          <w:tab w:val="num" w:pos="1080"/>
        </w:tabs>
        <w:ind w:left="0"/>
        <w:rPr>
          <w:rFonts w:cs="Noto Sans"/>
          <w:sz w:val="18"/>
          <w:lang w:eastAsia="es-MX"/>
        </w:rPr>
      </w:pPr>
    </w:p>
    <w:p w14:paraId="351EBD39" w14:textId="77777777" w:rsidR="00AA36E1" w:rsidRPr="00E70C2B" w:rsidRDefault="00AA36E1" w:rsidP="000D1117">
      <w:pPr>
        <w:rPr>
          <w:rFonts w:cs="Noto Sans"/>
          <w:b/>
          <w:bCs/>
          <w:sz w:val="16"/>
        </w:rPr>
      </w:pPr>
      <w:r w:rsidRPr="00E70C2B">
        <w:rPr>
          <w:rFonts w:cs="Noto Sans"/>
          <w:b/>
          <w:bCs/>
          <w:sz w:val="16"/>
        </w:rPr>
        <w:t>No se requieren pruebas, sin embargo, el Instituto podrá realizar revisiones periódicas de los bienes a contratar a fin de constatar que cumplen con lo solicitado, dicha verificación se realizará mediante la Cédula de Evaluación del Servicio Brindado Anexo 2 que se haga al trabajador que solicito el servicio y deberá ser entregada adjunta a la receta expedida por el licitante ganador en la Oficina de Prestaciones al Personal.</w:t>
      </w:r>
    </w:p>
    <w:p w14:paraId="774DF8F0" w14:textId="77777777" w:rsidR="00AA36E1" w:rsidRPr="00E70C2B" w:rsidRDefault="00AA36E1" w:rsidP="000D1117">
      <w:pPr>
        <w:rPr>
          <w:rFonts w:cs="Noto Sans"/>
          <w:b/>
          <w:sz w:val="14"/>
          <w:szCs w:val="20"/>
        </w:rPr>
      </w:pPr>
    </w:p>
    <w:p w14:paraId="0554091A" w14:textId="77777777" w:rsidR="00AA36E1" w:rsidRPr="00E70C2B" w:rsidRDefault="00AA36E1" w:rsidP="000D1117">
      <w:pPr>
        <w:jc w:val="center"/>
        <w:rPr>
          <w:rFonts w:cs="Noto Sans"/>
          <w:b/>
          <w:bCs/>
          <w:sz w:val="20"/>
          <w:szCs w:val="28"/>
        </w:rPr>
      </w:pPr>
      <w:r w:rsidRPr="00E70C2B">
        <w:rPr>
          <w:rFonts w:cs="Noto Sans"/>
          <w:b/>
          <w:bCs/>
          <w:sz w:val="20"/>
          <w:szCs w:val="28"/>
        </w:rPr>
        <w:t>A n e x o 2</w:t>
      </w:r>
    </w:p>
    <w:tbl>
      <w:tblPr>
        <w:tblW w:w="5000" w:type="pct"/>
        <w:tblCellMar>
          <w:left w:w="70" w:type="dxa"/>
          <w:right w:w="70" w:type="dxa"/>
        </w:tblCellMar>
        <w:tblLook w:val="04A0" w:firstRow="1" w:lastRow="0" w:firstColumn="1" w:lastColumn="0" w:noHBand="0" w:noVBand="1"/>
      </w:tblPr>
      <w:tblGrid>
        <w:gridCol w:w="6626"/>
        <w:gridCol w:w="750"/>
        <w:gridCol w:w="2552"/>
        <w:gridCol w:w="750"/>
      </w:tblGrid>
      <w:tr w:rsidR="00AA36E1" w:rsidRPr="00E70C2B" w14:paraId="54B59772" w14:textId="77777777" w:rsidTr="00AA36E1">
        <w:trPr>
          <w:trHeight w:val="530"/>
        </w:trPr>
        <w:tc>
          <w:tcPr>
            <w:tcW w:w="5000" w:type="pct"/>
            <w:gridSpan w:val="4"/>
            <w:tcBorders>
              <w:top w:val="single" w:sz="4" w:space="0" w:color="auto"/>
              <w:left w:val="single" w:sz="4" w:space="0" w:color="auto"/>
              <w:bottom w:val="nil"/>
              <w:right w:val="single" w:sz="4" w:space="0" w:color="000000"/>
            </w:tcBorders>
            <w:shd w:val="clear" w:color="auto" w:fill="auto"/>
            <w:vAlign w:val="center"/>
            <w:hideMark/>
          </w:tcPr>
          <w:p w14:paraId="03EDCBF1"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CÉDULA DE EVALUACIÓN DEL SERVICIO BRINDADO POR LA ÓPTICA A TRABAJADORES Y A SUS HIJOS HASTA 18 AÑOS, SI SE ENCUENTRAN ESTUDIANDO HASTA LOS 25 AÑOS, JUBILADOS O PENSIONADOS DEL IMSS</w:t>
            </w:r>
          </w:p>
        </w:tc>
      </w:tr>
      <w:tr w:rsidR="00AA36E1" w:rsidRPr="00E70C2B" w14:paraId="4A854F39" w14:textId="77777777" w:rsidTr="00AA36E1">
        <w:trPr>
          <w:trHeight w:val="300"/>
        </w:trPr>
        <w:tc>
          <w:tcPr>
            <w:tcW w:w="3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FC169"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lastRenderedPageBreak/>
              <w:t>Nombre</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212BC08C"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t> </w:t>
            </w:r>
          </w:p>
        </w:tc>
        <w:tc>
          <w:tcPr>
            <w:tcW w:w="1195" w:type="pct"/>
            <w:tcBorders>
              <w:top w:val="single" w:sz="4" w:space="0" w:color="auto"/>
              <w:left w:val="nil"/>
              <w:bottom w:val="single" w:sz="4" w:space="0" w:color="auto"/>
              <w:right w:val="single" w:sz="4" w:space="0" w:color="auto"/>
            </w:tcBorders>
            <w:shd w:val="clear" w:color="auto" w:fill="auto"/>
            <w:vAlign w:val="center"/>
            <w:hideMark/>
          </w:tcPr>
          <w:p w14:paraId="268687D0"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t>Matrícula</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1214FEF2"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t> </w:t>
            </w:r>
          </w:p>
        </w:tc>
      </w:tr>
      <w:tr w:rsidR="00AA36E1" w:rsidRPr="00E70C2B" w14:paraId="0F1EB815" w14:textId="77777777" w:rsidTr="00AA36E1">
        <w:trPr>
          <w:trHeight w:val="300"/>
        </w:trPr>
        <w:tc>
          <w:tcPr>
            <w:tcW w:w="3103" w:type="pct"/>
            <w:tcBorders>
              <w:top w:val="nil"/>
              <w:left w:val="single" w:sz="4" w:space="0" w:color="auto"/>
              <w:bottom w:val="single" w:sz="4" w:space="0" w:color="auto"/>
              <w:right w:val="single" w:sz="4" w:space="0" w:color="auto"/>
            </w:tcBorders>
            <w:shd w:val="clear" w:color="auto" w:fill="auto"/>
            <w:vAlign w:val="center"/>
            <w:hideMark/>
          </w:tcPr>
          <w:p w14:paraId="773D1838"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t xml:space="preserve">Teléfono </w:t>
            </w:r>
          </w:p>
        </w:tc>
        <w:tc>
          <w:tcPr>
            <w:tcW w:w="351" w:type="pct"/>
            <w:tcBorders>
              <w:top w:val="nil"/>
              <w:left w:val="nil"/>
              <w:bottom w:val="single" w:sz="4" w:space="0" w:color="auto"/>
              <w:right w:val="single" w:sz="4" w:space="0" w:color="auto"/>
            </w:tcBorders>
            <w:shd w:val="clear" w:color="auto" w:fill="auto"/>
            <w:vAlign w:val="center"/>
            <w:hideMark/>
          </w:tcPr>
          <w:p w14:paraId="7DD7065D"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t> </w:t>
            </w:r>
          </w:p>
        </w:tc>
        <w:tc>
          <w:tcPr>
            <w:tcW w:w="1195" w:type="pct"/>
            <w:tcBorders>
              <w:top w:val="nil"/>
              <w:left w:val="nil"/>
              <w:bottom w:val="single" w:sz="4" w:space="0" w:color="auto"/>
              <w:right w:val="single" w:sz="4" w:space="0" w:color="auto"/>
            </w:tcBorders>
            <w:shd w:val="clear" w:color="auto" w:fill="auto"/>
            <w:vAlign w:val="center"/>
            <w:hideMark/>
          </w:tcPr>
          <w:p w14:paraId="3D1C1EE3"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t>Fecha</w:t>
            </w:r>
          </w:p>
        </w:tc>
        <w:tc>
          <w:tcPr>
            <w:tcW w:w="351" w:type="pct"/>
            <w:tcBorders>
              <w:top w:val="nil"/>
              <w:left w:val="nil"/>
              <w:bottom w:val="single" w:sz="4" w:space="0" w:color="auto"/>
              <w:right w:val="single" w:sz="4" w:space="0" w:color="auto"/>
            </w:tcBorders>
            <w:shd w:val="clear" w:color="auto" w:fill="auto"/>
            <w:vAlign w:val="center"/>
            <w:hideMark/>
          </w:tcPr>
          <w:p w14:paraId="7AD9C31A" w14:textId="77777777" w:rsidR="00AA36E1" w:rsidRPr="00E70C2B" w:rsidRDefault="00AA36E1" w:rsidP="000D1117">
            <w:pPr>
              <w:rPr>
                <w:rFonts w:eastAsia="Times New Roman" w:cs="Noto Sans"/>
                <w:sz w:val="14"/>
                <w:szCs w:val="12"/>
                <w:lang w:eastAsia="es-MX"/>
              </w:rPr>
            </w:pPr>
            <w:r w:rsidRPr="00E70C2B">
              <w:rPr>
                <w:rFonts w:eastAsia="Times New Roman" w:cs="Noto Sans"/>
                <w:sz w:val="14"/>
                <w:szCs w:val="12"/>
                <w:lang w:eastAsia="es-MX"/>
              </w:rPr>
              <w:t> </w:t>
            </w:r>
          </w:p>
        </w:tc>
      </w:tr>
      <w:tr w:rsidR="00AA36E1" w:rsidRPr="00E70C2B" w14:paraId="1D55BDA0" w14:textId="77777777" w:rsidTr="00AA36E1">
        <w:trPr>
          <w:trHeight w:val="300"/>
        </w:trPr>
        <w:tc>
          <w:tcPr>
            <w:tcW w:w="5000" w:type="pct"/>
            <w:gridSpan w:val="4"/>
            <w:tcBorders>
              <w:top w:val="nil"/>
              <w:left w:val="single" w:sz="4" w:space="0" w:color="auto"/>
              <w:bottom w:val="nil"/>
              <w:right w:val="single" w:sz="4" w:space="0" w:color="000000"/>
            </w:tcBorders>
            <w:shd w:val="clear" w:color="auto" w:fill="auto"/>
            <w:vAlign w:val="center"/>
            <w:hideMark/>
          </w:tcPr>
          <w:p w14:paraId="2888A604"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MARQUE CON UNA     “X”    SU RESPUESTA</w:t>
            </w:r>
          </w:p>
        </w:tc>
      </w:tr>
      <w:tr w:rsidR="00AA36E1" w:rsidRPr="00E70C2B" w14:paraId="40586B1E" w14:textId="77777777" w:rsidTr="00AA36E1">
        <w:trPr>
          <w:trHeight w:val="338"/>
        </w:trPr>
        <w:tc>
          <w:tcPr>
            <w:tcW w:w="5000" w:type="pct"/>
            <w:gridSpan w:val="4"/>
            <w:tcBorders>
              <w:top w:val="single" w:sz="4" w:space="0" w:color="auto"/>
              <w:left w:val="single" w:sz="4" w:space="0" w:color="auto"/>
              <w:bottom w:val="nil"/>
              <w:right w:val="single" w:sz="4" w:space="0" w:color="000000"/>
            </w:tcBorders>
            <w:shd w:val="clear" w:color="auto" w:fill="auto"/>
            <w:vAlign w:val="center"/>
            <w:hideMark/>
          </w:tcPr>
          <w:p w14:paraId="7D585240"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1.- ¿Cuántos modelos de armazones le mostraron para elegir?</w:t>
            </w:r>
          </w:p>
        </w:tc>
      </w:tr>
      <w:tr w:rsidR="00AA36E1" w:rsidRPr="00E70C2B" w14:paraId="263310D9" w14:textId="77777777" w:rsidTr="00AA36E1">
        <w:trPr>
          <w:trHeight w:val="300"/>
        </w:trPr>
        <w:tc>
          <w:tcPr>
            <w:tcW w:w="5000" w:type="pct"/>
            <w:gridSpan w:val="4"/>
            <w:tcBorders>
              <w:top w:val="nil"/>
              <w:left w:val="single" w:sz="4" w:space="0" w:color="auto"/>
              <w:bottom w:val="single" w:sz="4" w:space="0" w:color="auto"/>
              <w:right w:val="single" w:sz="4" w:space="0" w:color="000000"/>
            </w:tcBorders>
            <w:shd w:val="clear" w:color="auto" w:fill="auto"/>
            <w:vAlign w:val="center"/>
            <w:hideMark/>
          </w:tcPr>
          <w:p w14:paraId="1B124022"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Menos de 15                          15                          20                          25                         más de 25</w:t>
            </w:r>
          </w:p>
        </w:tc>
      </w:tr>
      <w:tr w:rsidR="00AA36E1" w:rsidRPr="00E70C2B" w14:paraId="573E1100" w14:textId="77777777" w:rsidTr="00AA36E1">
        <w:trPr>
          <w:trHeight w:val="404"/>
        </w:trPr>
        <w:tc>
          <w:tcPr>
            <w:tcW w:w="5000" w:type="pct"/>
            <w:gridSpan w:val="4"/>
            <w:tcBorders>
              <w:top w:val="nil"/>
              <w:left w:val="single" w:sz="4" w:space="0" w:color="auto"/>
              <w:bottom w:val="nil"/>
              <w:right w:val="single" w:sz="4" w:space="0" w:color="000000"/>
            </w:tcBorders>
            <w:shd w:val="clear" w:color="auto" w:fill="auto"/>
            <w:vAlign w:val="center"/>
            <w:hideMark/>
          </w:tcPr>
          <w:p w14:paraId="101A2D07"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2.- ¿Le mostraron variedad de armazones en cuanto a colores, modelos y estilos modernos, en diferentes tamaños y formas?</w:t>
            </w:r>
          </w:p>
        </w:tc>
      </w:tr>
      <w:tr w:rsidR="00AA36E1" w:rsidRPr="00E70C2B" w14:paraId="5A5BA07F" w14:textId="77777777" w:rsidTr="00AA36E1">
        <w:trPr>
          <w:trHeight w:val="136"/>
        </w:trPr>
        <w:tc>
          <w:tcPr>
            <w:tcW w:w="5000" w:type="pct"/>
            <w:gridSpan w:val="4"/>
            <w:tcBorders>
              <w:top w:val="nil"/>
              <w:left w:val="single" w:sz="4" w:space="0" w:color="auto"/>
              <w:bottom w:val="nil"/>
              <w:right w:val="single" w:sz="4" w:space="0" w:color="000000"/>
            </w:tcBorders>
            <w:shd w:val="clear" w:color="auto" w:fill="auto"/>
            <w:vAlign w:val="center"/>
            <w:hideMark/>
          </w:tcPr>
          <w:p w14:paraId="031F1455"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Sí                                                           No</w:t>
            </w:r>
          </w:p>
        </w:tc>
      </w:tr>
      <w:tr w:rsidR="00AA36E1" w:rsidRPr="00E70C2B" w14:paraId="2BFDD14D" w14:textId="77777777" w:rsidTr="00AA36E1">
        <w:trPr>
          <w:trHeight w:val="412"/>
        </w:trPr>
        <w:tc>
          <w:tcPr>
            <w:tcW w:w="5000" w:type="pct"/>
            <w:gridSpan w:val="4"/>
            <w:tcBorders>
              <w:top w:val="single" w:sz="4" w:space="0" w:color="auto"/>
              <w:left w:val="single" w:sz="4" w:space="0" w:color="auto"/>
              <w:bottom w:val="nil"/>
              <w:right w:val="single" w:sz="4" w:space="0" w:color="000000"/>
            </w:tcBorders>
            <w:shd w:val="clear" w:color="auto" w:fill="auto"/>
            <w:vAlign w:val="center"/>
            <w:hideMark/>
          </w:tcPr>
          <w:p w14:paraId="08291B02"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3.- La atención proporcionada por el personal de la óptica fue:</w:t>
            </w:r>
          </w:p>
        </w:tc>
      </w:tr>
      <w:tr w:rsidR="00AA36E1" w:rsidRPr="00E70C2B" w14:paraId="6D9535A3" w14:textId="77777777" w:rsidTr="00AA36E1">
        <w:trPr>
          <w:trHeight w:val="151"/>
        </w:trPr>
        <w:tc>
          <w:tcPr>
            <w:tcW w:w="5000" w:type="pct"/>
            <w:gridSpan w:val="4"/>
            <w:tcBorders>
              <w:top w:val="nil"/>
              <w:left w:val="single" w:sz="4" w:space="0" w:color="auto"/>
              <w:bottom w:val="single" w:sz="4" w:space="0" w:color="auto"/>
              <w:right w:val="single" w:sz="4" w:space="0" w:color="000000"/>
            </w:tcBorders>
            <w:shd w:val="clear" w:color="auto" w:fill="auto"/>
            <w:vAlign w:val="center"/>
            <w:hideMark/>
          </w:tcPr>
          <w:p w14:paraId="43534BF1"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Buena                                                      Regular                                                           Mala</w:t>
            </w:r>
          </w:p>
        </w:tc>
      </w:tr>
      <w:tr w:rsidR="00AA36E1" w:rsidRPr="00E70C2B" w14:paraId="42FFF27C" w14:textId="77777777" w:rsidTr="00AA36E1">
        <w:trPr>
          <w:trHeight w:val="406"/>
        </w:trPr>
        <w:tc>
          <w:tcPr>
            <w:tcW w:w="5000" w:type="pct"/>
            <w:gridSpan w:val="4"/>
            <w:tcBorders>
              <w:top w:val="nil"/>
              <w:left w:val="single" w:sz="4" w:space="0" w:color="auto"/>
              <w:bottom w:val="nil"/>
              <w:right w:val="single" w:sz="4" w:space="0" w:color="000000"/>
            </w:tcBorders>
            <w:shd w:val="clear" w:color="auto" w:fill="auto"/>
            <w:vAlign w:val="center"/>
            <w:hideMark/>
          </w:tcPr>
          <w:p w14:paraId="1037AD4C"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4.- El personal de la óptica le explicó, de acuerdo a su valoración, ¿Cuál era el material más conveniente para sus lentes?</w:t>
            </w:r>
          </w:p>
        </w:tc>
      </w:tr>
      <w:tr w:rsidR="00AA36E1" w:rsidRPr="00E70C2B" w14:paraId="3C3F88A6" w14:textId="77777777" w:rsidTr="00AA36E1">
        <w:trPr>
          <w:trHeight w:val="300"/>
        </w:trPr>
        <w:tc>
          <w:tcPr>
            <w:tcW w:w="5000" w:type="pct"/>
            <w:gridSpan w:val="4"/>
            <w:tcBorders>
              <w:top w:val="nil"/>
              <w:left w:val="single" w:sz="4" w:space="0" w:color="auto"/>
              <w:bottom w:val="nil"/>
              <w:right w:val="single" w:sz="4" w:space="0" w:color="000000"/>
            </w:tcBorders>
            <w:shd w:val="clear" w:color="auto" w:fill="auto"/>
            <w:vAlign w:val="center"/>
            <w:hideMark/>
          </w:tcPr>
          <w:p w14:paraId="70064986"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Sí                                                            No</w:t>
            </w:r>
          </w:p>
        </w:tc>
      </w:tr>
      <w:tr w:rsidR="00AA36E1" w:rsidRPr="00E70C2B" w14:paraId="3EBDF656" w14:textId="77777777" w:rsidTr="00AA36E1">
        <w:trPr>
          <w:trHeight w:val="247"/>
        </w:trPr>
        <w:tc>
          <w:tcPr>
            <w:tcW w:w="5000" w:type="pct"/>
            <w:gridSpan w:val="4"/>
            <w:tcBorders>
              <w:top w:val="single" w:sz="4" w:space="0" w:color="auto"/>
              <w:left w:val="single" w:sz="4" w:space="0" w:color="auto"/>
              <w:bottom w:val="nil"/>
              <w:right w:val="single" w:sz="4" w:space="0" w:color="000000"/>
            </w:tcBorders>
            <w:shd w:val="clear" w:color="auto" w:fill="auto"/>
            <w:vAlign w:val="center"/>
            <w:hideMark/>
          </w:tcPr>
          <w:p w14:paraId="6C6A2297"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5.- Los anteojos que le proporcionará la óptica ¿son solamente para vista cansada?</w:t>
            </w:r>
          </w:p>
        </w:tc>
      </w:tr>
      <w:tr w:rsidR="00AA36E1" w:rsidRPr="00E70C2B" w14:paraId="5335AF8A" w14:textId="77777777" w:rsidTr="00AA36E1">
        <w:trPr>
          <w:trHeight w:val="300"/>
        </w:trPr>
        <w:tc>
          <w:tcPr>
            <w:tcW w:w="5000" w:type="pct"/>
            <w:gridSpan w:val="4"/>
            <w:tcBorders>
              <w:top w:val="nil"/>
              <w:left w:val="single" w:sz="4" w:space="0" w:color="auto"/>
              <w:bottom w:val="single" w:sz="4" w:space="0" w:color="auto"/>
              <w:right w:val="single" w:sz="4" w:space="0" w:color="000000"/>
            </w:tcBorders>
            <w:shd w:val="clear" w:color="auto" w:fill="auto"/>
            <w:vAlign w:val="center"/>
            <w:hideMark/>
          </w:tcPr>
          <w:p w14:paraId="18A02845"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Sí                                                             No</w:t>
            </w:r>
          </w:p>
        </w:tc>
      </w:tr>
      <w:tr w:rsidR="00AA36E1" w:rsidRPr="00E70C2B" w14:paraId="793C4EB2" w14:textId="77777777" w:rsidTr="00AA36E1">
        <w:trPr>
          <w:trHeight w:val="397"/>
        </w:trPr>
        <w:tc>
          <w:tcPr>
            <w:tcW w:w="5000" w:type="pct"/>
            <w:gridSpan w:val="4"/>
            <w:tcBorders>
              <w:top w:val="nil"/>
              <w:left w:val="single" w:sz="4" w:space="0" w:color="auto"/>
              <w:bottom w:val="nil"/>
              <w:right w:val="single" w:sz="4" w:space="0" w:color="000000"/>
            </w:tcBorders>
            <w:shd w:val="clear" w:color="auto" w:fill="auto"/>
            <w:vAlign w:val="center"/>
            <w:hideMark/>
          </w:tcPr>
          <w:p w14:paraId="4D9C1E1E"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6.- Al acudir a la óptica e identificarse como trabajador IMSS, ¿percibió o notó algún tipo de rechazo o   discriminación?</w:t>
            </w:r>
          </w:p>
        </w:tc>
      </w:tr>
      <w:tr w:rsidR="00AA36E1" w:rsidRPr="00E70C2B" w14:paraId="410C730E" w14:textId="77777777" w:rsidTr="00AA36E1">
        <w:trPr>
          <w:trHeight w:val="300"/>
        </w:trPr>
        <w:tc>
          <w:tcPr>
            <w:tcW w:w="5000" w:type="pct"/>
            <w:gridSpan w:val="4"/>
            <w:tcBorders>
              <w:top w:val="nil"/>
              <w:left w:val="single" w:sz="4" w:space="0" w:color="auto"/>
              <w:bottom w:val="nil"/>
              <w:right w:val="single" w:sz="4" w:space="0" w:color="000000"/>
            </w:tcBorders>
            <w:shd w:val="clear" w:color="auto" w:fill="auto"/>
            <w:vAlign w:val="center"/>
            <w:hideMark/>
          </w:tcPr>
          <w:p w14:paraId="19A3EECA"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Sí                                                             No</w:t>
            </w:r>
          </w:p>
        </w:tc>
      </w:tr>
      <w:tr w:rsidR="00AA36E1" w:rsidRPr="00E70C2B" w14:paraId="37FB2D7C" w14:textId="77777777" w:rsidTr="00AA36E1">
        <w:trPr>
          <w:trHeight w:val="264"/>
        </w:trPr>
        <w:tc>
          <w:tcPr>
            <w:tcW w:w="5000" w:type="pct"/>
            <w:gridSpan w:val="4"/>
            <w:tcBorders>
              <w:top w:val="single" w:sz="4" w:space="0" w:color="auto"/>
              <w:left w:val="single" w:sz="4" w:space="0" w:color="auto"/>
              <w:bottom w:val="nil"/>
              <w:right w:val="single" w:sz="4" w:space="0" w:color="000000"/>
            </w:tcBorders>
            <w:shd w:val="clear" w:color="auto" w:fill="auto"/>
            <w:vAlign w:val="center"/>
            <w:hideMark/>
          </w:tcPr>
          <w:p w14:paraId="15A6B85B"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7.- ¿Algún empleado de la óptica le sugirió hacer uso de esta prestación para una tercera persona?</w:t>
            </w:r>
          </w:p>
        </w:tc>
      </w:tr>
      <w:tr w:rsidR="00AA36E1" w:rsidRPr="00E70C2B" w14:paraId="18C470F9" w14:textId="77777777" w:rsidTr="00AA36E1">
        <w:trPr>
          <w:trHeight w:val="300"/>
        </w:trPr>
        <w:tc>
          <w:tcPr>
            <w:tcW w:w="5000" w:type="pct"/>
            <w:gridSpan w:val="4"/>
            <w:tcBorders>
              <w:top w:val="nil"/>
              <w:left w:val="single" w:sz="4" w:space="0" w:color="auto"/>
              <w:bottom w:val="single" w:sz="4" w:space="0" w:color="auto"/>
              <w:right w:val="single" w:sz="4" w:space="0" w:color="000000"/>
            </w:tcBorders>
            <w:shd w:val="clear" w:color="auto" w:fill="auto"/>
            <w:vAlign w:val="center"/>
            <w:hideMark/>
          </w:tcPr>
          <w:p w14:paraId="3A0CD141"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Sí                                                             No</w:t>
            </w:r>
          </w:p>
        </w:tc>
      </w:tr>
      <w:tr w:rsidR="00AA36E1" w:rsidRPr="00E70C2B" w14:paraId="74F2A460" w14:textId="77777777" w:rsidTr="00AA36E1">
        <w:trPr>
          <w:trHeight w:val="465"/>
        </w:trPr>
        <w:tc>
          <w:tcPr>
            <w:tcW w:w="5000" w:type="pct"/>
            <w:gridSpan w:val="4"/>
            <w:tcBorders>
              <w:top w:val="nil"/>
              <w:left w:val="single" w:sz="4" w:space="0" w:color="auto"/>
              <w:bottom w:val="nil"/>
              <w:right w:val="single" w:sz="4" w:space="0" w:color="000000"/>
            </w:tcBorders>
            <w:shd w:val="clear" w:color="auto" w:fill="auto"/>
            <w:vAlign w:val="center"/>
            <w:hideMark/>
          </w:tcPr>
          <w:p w14:paraId="432EC970"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8.- Del 1 al 10, ¿Cómo calificaría en general el servicio proporcionado?</w:t>
            </w:r>
          </w:p>
        </w:tc>
      </w:tr>
      <w:tr w:rsidR="00AA36E1" w:rsidRPr="00E70C2B" w14:paraId="57346176" w14:textId="77777777" w:rsidTr="00AA36E1">
        <w:trPr>
          <w:trHeight w:val="74"/>
        </w:trPr>
        <w:tc>
          <w:tcPr>
            <w:tcW w:w="5000" w:type="pct"/>
            <w:gridSpan w:val="4"/>
            <w:tcBorders>
              <w:top w:val="nil"/>
              <w:left w:val="single" w:sz="4" w:space="0" w:color="auto"/>
              <w:bottom w:val="nil"/>
              <w:right w:val="single" w:sz="4" w:space="0" w:color="000000"/>
            </w:tcBorders>
            <w:shd w:val="clear" w:color="auto" w:fill="auto"/>
            <w:vAlign w:val="center"/>
            <w:hideMark/>
          </w:tcPr>
          <w:p w14:paraId="1B98FD26"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1         2         3         4         5         6          7         8         9         10</w:t>
            </w:r>
          </w:p>
        </w:tc>
      </w:tr>
      <w:tr w:rsidR="00AA36E1" w:rsidRPr="00E70C2B" w14:paraId="190336EB" w14:textId="77777777" w:rsidTr="00AA36E1">
        <w:trPr>
          <w:trHeight w:val="510"/>
        </w:trPr>
        <w:tc>
          <w:tcPr>
            <w:tcW w:w="3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BD0B9" w14:textId="77777777" w:rsidR="00AA36E1" w:rsidRPr="00E70C2B" w:rsidRDefault="00AA36E1" w:rsidP="000D1117">
            <w:pPr>
              <w:rPr>
                <w:rFonts w:eastAsia="Times New Roman" w:cs="Noto Sans"/>
                <w:b/>
                <w:bCs/>
                <w:sz w:val="14"/>
                <w:szCs w:val="12"/>
                <w:lang w:eastAsia="es-MX"/>
              </w:rPr>
            </w:pPr>
            <w:r w:rsidRPr="00E70C2B">
              <w:rPr>
                <w:rFonts w:eastAsia="Times New Roman" w:cs="Noto Sans"/>
                <w:b/>
                <w:bCs/>
                <w:sz w:val="14"/>
                <w:szCs w:val="12"/>
                <w:lang w:eastAsia="es-MX"/>
              </w:rPr>
              <w:t>Comentarios y/o sugerencias:</w:t>
            </w:r>
          </w:p>
        </w:tc>
        <w:tc>
          <w:tcPr>
            <w:tcW w:w="1897" w:type="pct"/>
            <w:gridSpan w:val="3"/>
            <w:tcBorders>
              <w:top w:val="single" w:sz="4" w:space="0" w:color="auto"/>
              <w:left w:val="nil"/>
              <w:bottom w:val="single" w:sz="4" w:space="0" w:color="auto"/>
              <w:right w:val="single" w:sz="4" w:space="0" w:color="auto"/>
            </w:tcBorders>
            <w:shd w:val="clear" w:color="auto" w:fill="auto"/>
            <w:vAlign w:val="center"/>
            <w:hideMark/>
          </w:tcPr>
          <w:p w14:paraId="01D30F6B" w14:textId="77777777" w:rsidR="00AA36E1" w:rsidRPr="00E70C2B" w:rsidRDefault="00AA36E1" w:rsidP="000D1117">
            <w:pPr>
              <w:jc w:val="center"/>
              <w:rPr>
                <w:rFonts w:eastAsia="Times New Roman" w:cs="Noto Sans"/>
                <w:b/>
                <w:bCs/>
                <w:sz w:val="14"/>
                <w:szCs w:val="12"/>
                <w:lang w:eastAsia="es-MX"/>
              </w:rPr>
            </w:pPr>
            <w:r w:rsidRPr="00E70C2B">
              <w:rPr>
                <w:rFonts w:eastAsia="Times New Roman" w:cs="Noto Sans"/>
                <w:b/>
                <w:bCs/>
                <w:sz w:val="14"/>
                <w:szCs w:val="12"/>
                <w:lang w:eastAsia="es-MX"/>
              </w:rPr>
              <w:t>Firma del trabajador</w:t>
            </w:r>
          </w:p>
        </w:tc>
      </w:tr>
    </w:tbl>
    <w:p w14:paraId="2B5E8DF2" w14:textId="77777777" w:rsidR="00AA36E1" w:rsidRPr="00E70C2B" w:rsidRDefault="00AA36E1" w:rsidP="000D1117">
      <w:pPr>
        <w:autoSpaceDE w:val="0"/>
        <w:autoSpaceDN w:val="0"/>
        <w:adjustRightInd w:val="0"/>
        <w:rPr>
          <w:rFonts w:cs="Noto Sans"/>
          <w:b/>
          <w:sz w:val="14"/>
          <w:szCs w:val="20"/>
        </w:rPr>
      </w:pPr>
    </w:p>
    <w:p w14:paraId="65784CB6" w14:textId="77777777" w:rsidR="00AA36E1" w:rsidRPr="00E70C2B" w:rsidRDefault="00AA36E1" w:rsidP="000D1117">
      <w:pPr>
        <w:autoSpaceDE w:val="0"/>
        <w:autoSpaceDN w:val="0"/>
        <w:adjustRightInd w:val="0"/>
        <w:rPr>
          <w:rFonts w:eastAsia="Times New Roman" w:cs="Noto Sans"/>
          <w:b/>
          <w:sz w:val="16"/>
          <w:lang w:eastAsia="es-MX"/>
        </w:rPr>
      </w:pPr>
      <w:r w:rsidRPr="00E70C2B">
        <w:rPr>
          <w:rFonts w:eastAsia="Times New Roman" w:cs="Noto Sans"/>
          <w:b/>
          <w:sz w:val="16"/>
          <w:lang w:eastAsia="es-MX"/>
        </w:rPr>
        <w:t xml:space="preserve">C) </w:t>
      </w:r>
      <w:r w:rsidRPr="00E70C2B">
        <w:rPr>
          <w:rFonts w:eastAsia="Times New Roman" w:cs="Noto Sans"/>
          <w:bCs/>
          <w:sz w:val="16"/>
          <w:lang w:eastAsia="es-MX"/>
        </w:rPr>
        <w:t xml:space="preserve">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w:t>
      </w:r>
      <w:proofErr w:type="spellStart"/>
      <w:r w:rsidRPr="00E70C2B">
        <w:rPr>
          <w:rFonts w:eastAsia="Times New Roman" w:cs="Noto Sans"/>
          <w:bCs/>
          <w:sz w:val="16"/>
          <w:lang w:eastAsia="es-MX"/>
        </w:rPr>
        <w:t>CBI</w:t>
      </w:r>
      <w:proofErr w:type="spellEnd"/>
      <w:r w:rsidRPr="00E70C2B">
        <w:rPr>
          <w:rFonts w:eastAsia="Times New Roman" w:cs="Noto Sans"/>
          <w:bCs/>
          <w:sz w:val="16"/>
          <w:lang w:eastAsia="es-MX"/>
        </w:rPr>
        <w:t xml:space="preserve"> respecto de las especificaciones estipuladas para ese mismo bien en el ejercicio anterior, deberá acompañar a su requisición, un dictamen mediante el cual el Área Técnica acredite que con ello no se limita la libre participación concurrencia y competencia económica.</w:t>
      </w:r>
      <w:r w:rsidRPr="00E70C2B">
        <w:rPr>
          <w:rFonts w:eastAsia="Times New Roman" w:cs="Noto Sans"/>
          <w:b/>
          <w:sz w:val="16"/>
          <w:lang w:eastAsia="es-MX"/>
        </w:rPr>
        <w:t xml:space="preserve">       </w:t>
      </w:r>
    </w:p>
    <w:p w14:paraId="5323CD1D" w14:textId="77777777" w:rsidR="00AA36E1" w:rsidRPr="00E70C2B" w:rsidRDefault="00AA36E1" w:rsidP="000D1117">
      <w:pPr>
        <w:autoSpaceDE w:val="0"/>
        <w:autoSpaceDN w:val="0"/>
        <w:adjustRightInd w:val="0"/>
        <w:rPr>
          <w:rFonts w:eastAsia="Times New Roman" w:cs="Noto Sans"/>
          <w:sz w:val="16"/>
          <w:lang w:eastAsia="es-MX"/>
        </w:rPr>
      </w:pPr>
    </w:p>
    <w:p w14:paraId="1F80BA10" w14:textId="77777777" w:rsidR="00AA36E1" w:rsidRPr="00E70C2B" w:rsidRDefault="00AA36E1" w:rsidP="000D1117">
      <w:pPr>
        <w:autoSpaceDE w:val="0"/>
        <w:autoSpaceDN w:val="0"/>
        <w:adjustRightInd w:val="0"/>
        <w:rPr>
          <w:rFonts w:cs="Noto Sans"/>
          <w:b/>
          <w:bCs/>
          <w:sz w:val="16"/>
        </w:rPr>
      </w:pPr>
      <w:r w:rsidRPr="00E70C2B">
        <w:rPr>
          <w:rFonts w:cs="Noto Sans"/>
          <w:b/>
          <w:bCs/>
          <w:sz w:val="16"/>
        </w:rPr>
        <w:t>No aplica.</w:t>
      </w:r>
    </w:p>
    <w:p w14:paraId="286EBA33" w14:textId="77777777" w:rsidR="00AA36E1" w:rsidRPr="00E70C2B" w:rsidRDefault="00AA36E1" w:rsidP="000D1117">
      <w:pPr>
        <w:autoSpaceDE w:val="0"/>
        <w:autoSpaceDN w:val="0"/>
        <w:adjustRightInd w:val="0"/>
        <w:rPr>
          <w:rFonts w:eastAsia="Times New Roman" w:cs="Noto Sans"/>
          <w:b/>
          <w:sz w:val="16"/>
          <w:lang w:eastAsia="es-MX"/>
        </w:rPr>
      </w:pPr>
    </w:p>
    <w:p w14:paraId="3AEA0DD2" w14:textId="77777777" w:rsidR="00AA36E1" w:rsidRPr="00E70C2B" w:rsidRDefault="00AA36E1" w:rsidP="000D1117">
      <w:pPr>
        <w:pStyle w:val="Prrafodelista"/>
        <w:autoSpaceDE w:val="0"/>
        <w:autoSpaceDN w:val="0"/>
        <w:adjustRightInd w:val="0"/>
        <w:ind w:left="0"/>
        <w:rPr>
          <w:rFonts w:cs="Noto Sans"/>
          <w:sz w:val="18"/>
          <w:lang w:eastAsia="es-MX"/>
        </w:rPr>
      </w:pPr>
      <w:r w:rsidRPr="00E70C2B">
        <w:rPr>
          <w:rFonts w:cs="Noto Sans"/>
          <w:sz w:val="18"/>
          <w:lang w:eastAsia="es-MX"/>
        </w:rPr>
        <w:t xml:space="preserve">D)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técnico en el que se justifique que los requisitos contenidos en las especificaciones técnicas del bien, no limitan de ninguna forma la libre participación, concurrencia y competencia económica       </w:t>
      </w:r>
    </w:p>
    <w:p w14:paraId="4020FC38" w14:textId="77777777" w:rsidR="00AA36E1" w:rsidRPr="00E70C2B" w:rsidRDefault="00AA36E1" w:rsidP="000D1117">
      <w:pPr>
        <w:pStyle w:val="Prrafodelista"/>
        <w:autoSpaceDE w:val="0"/>
        <w:autoSpaceDN w:val="0"/>
        <w:adjustRightInd w:val="0"/>
        <w:ind w:left="0"/>
        <w:rPr>
          <w:rFonts w:cs="Noto Sans"/>
          <w:sz w:val="14"/>
          <w:szCs w:val="20"/>
          <w:lang w:eastAsia="es-MX"/>
        </w:rPr>
      </w:pPr>
    </w:p>
    <w:p w14:paraId="4C78BC65" w14:textId="77777777" w:rsidR="00AA36E1" w:rsidRPr="00E70C2B" w:rsidRDefault="00AA36E1" w:rsidP="000D1117">
      <w:pPr>
        <w:pStyle w:val="Prrafodelista"/>
        <w:autoSpaceDE w:val="0"/>
        <w:autoSpaceDN w:val="0"/>
        <w:adjustRightInd w:val="0"/>
        <w:ind w:left="0"/>
        <w:rPr>
          <w:rFonts w:cs="Noto Sans"/>
          <w:b/>
          <w:bCs/>
          <w:sz w:val="18"/>
        </w:rPr>
      </w:pPr>
      <w:r w:rsidRPr="00E70C2B">
        <w:rPr>
          <w:rFonts w:cs="Noto Sans"/>
          <w:sz w:val="14"/>
          <w:szCs w:val="20"/>
          <w:lang w:eastAsia="es-MX"/>
        </w:rPr>
        <w:t xml:space="preserve"> </w:t>
      </w:r>
      <w:r w:rsidRPr="00E70C2B">
        <w:rPr>
          <w:rFonts w:cs="Noto Sans"/>
          <w:b/>
          <w:bCs/>
          <w:sz w:val="18"/>
        </w:rPr>
        <w:t>No aplica.</w:t>
      </w:r>
    </w:p>
    <w:p w14:paraId="4EE0568B" w14:textId="77777777" w:rsidR="00AA36E1" w:rsidRPr="00E70C2B" w:rsidRDefault="00AA36E1" w:rsidP="000D1117">
      <w:pPr>
        <w:rPr>
          <w:rFonts w:cs="Noto Sans"/>
          <w:sz w:val="14"/>
          <w:szCs w:val="20"/>
        </w:rPr>
      </w:pPr>
      <w:r w:rsidRPr="00E70C2B">
        <w:rPr>
          <w:rFonts w:cs="Noto Sans"/>
          <w:sz w:val="14"/>
          <w:szCs w:val="20"/>
        </w:rPr>
        <w:t>.</w:t>
      </w:r>
    </w:p>
    <w:p w14:paraId="7B280D55" w14:textId="77777777" w:rsidR="00AA36E1" w:rsidRPr="00E70C2B" w:rsidRDefault="00AA36E1" w:rsidP="000D1117">
      <w:pPr>
        <w:autoSpaceDE w:val="0"/>
        <w:autoSpaceDN w:val="0"/>
        <w:adjustRightInd w:val="0"/>
        <w:rPr>
          <w:rFonts w:eastAsia="Times New Roman" w:cs="Noto Sans"/>
          <w:sz w:val="14"/>
          <w:szCs w:val="20"/>
          <w:lang w:eastAsia="es-MX"/>
        </w:rPr>
      </w:pPr>
      <w:r w:rsidRPr="00E70C2B">
        <w:rPr>
          <w:rFonts w:eastAsia="Times New Roman" w:cs="Noto Sans"/>
          <w:b/>
          <w:bCs/>
          <w:sz w:val="14"/>
          <w:szCs w:val="20"/>
          <w:lang w:eastAsia="es-MX"/>
        </w:rPr>
        <w:t>E</w:t>
      </w:r>
      <w:r w:rsidRPr="00E70C2B">
        <w:rPr>
          <w:rFonts w:eastAsia="Times New Roman" w:cs="Noto Sans"/>
          <w:sz w:val="16"/>
          <w:lang w:eastAsia="es-MX"/>
        </w:rPr>
        <w:t xml:space="preserve">) Normas: Oficial Mexicana, Estándar (antes Mexicana), Internacional, de Referencia o Especificación Técnica, que resulte aplicable a los bienes o servicios requeridos, conforme a la </w:t>
      </w:r>
      <w:proofErr w:type="spellStart"/>
      <w:r w:rsidRPr="00E70C2B">
        <w:rPr>
          <w:rFonts w:eastAsia="Times New Roman" w:cs="Noto Sans"/>
          <w:sz w:val="16"/>
          <w:lang w:eastAsia="es-MX"/>
        </w:rPr>
        <w:t>LIC</w:t>
      </w:r>
      <w:proofErr w:type="spellEnd"/>
      <w:r w:rsidRPr="00E70C2B">
        <w:rPr>
          <w:rFonts w:eastAsia="Times New Roman" w:cs="Noto Sans"/>
          <w:sz w:val="16"/>
          <w:lang w:eastAsia="es-MX"/>
        </w:rPr>
        <w:t xml:space="preserve"> con base en lo señalado en el numeral 4.28.4 de las presentes </w:t>
      </w:r>
      <w:proofErr w:type="spellStart"/>
      <w:r w:rsidRPr="00E70C2B">
        <w:rPr>
          <w:rFonts w:eastAsia="Times New Roman" w:cs="Noto Sans"/>
          <w:sz w:val="16"/>
          <w:lang w:eastAsia="es-MX"/>
        </w:rPr>
        <w:t>POBALINES</w:t>
      </w:r>
      <w:proofErr w:type="spellEnd"/>
      <w:r w:rsidRPr="00E70C2B">
        <w:rPr>
          <w:rFonts w:eastAsia="Times New Roman" w:cs="Noto Sans"/>
          <w:sz w:val="16"/>
          <w:lang w:eastAsia="es-MX"/>
        </w:rPr>
        <w:t xml:space="preserve"> y, en su caso, el Registro Sanitario correspondiente.</w:t>
      </w:r>
    </w:p>
    <w:p w14:paraId="4A9477CE" w14:textId="77777777" w:rsidR="00AA36E1" w:rsidRPr="00E70C2B" w:rsidRDefault="00AA36E1" w:rsidP="000D1117">
      <w:pPr>
        <w:autoSpaceDE w:val="0"/>
        <w:autoSpaceDN w:val="0"/>
        <w:adjustRightInd w:val="0"/>
        <w:rPr>
          <w:rFonts w:eastAsia="Times New Roman" w:cs="Noto Sans"/>
          <w:sz w:val="14"/>
          <w:szCs w:val="20"/>
          <w:lang w:eastAsia="es-MX"/>
        </w:rPr>
      </w:pPr>
    </w:p>
    <w:p w14:paraId="3CC4F27A" w14:textId="77777777" w:rsidR="00AA36E1" w:rsidRPr="00E70C2B" w:rsidRDefault="00AA36E1" w:rsidP="000D1117">
      <w:pPr>
        <w:rPr>
          <w:rFonts w:cs="Noto Sans"/>
          <w:b/>
          <w:bCs/>
          <w:sz w:val="16"/>
        </w:rPr>
      </w:pPr>
      <w:r w:rsidRPr="00E70C2B">
        <w:rPr>
          <w:rFonts w:cs="Noto Sans"/>
          <w:b/>
          <w:bCs/>
          <w:sz w:val="16"/>
        </w:rPr>
        <w:t>No se encuentra una Norma Oficial Mexicana, Norma Mexicana, Norma Internacional, Norma de Referencia. La Especificación Técnica es que existen básicamente dos procesos distintos: sin importar el fabricante, los lentes de precisión individualizados, conocidos también como lentes de prescripción y los lentes de stock "listos para usar" se fabrican mediante un proceso de moldeo por inyección. Se solicitan lentes de prescripción avalados por Optometristas y/</w:t>
      </w:r>
      <w:proofErr w:type="spellStart"/>
      <w:r w:rsidRPr="00E70C2B">
        <w:rPr>
          <w:rFonts w:cs="Noto Sans"/>
          <w:b/>
          <w:bCs/>
          <w:sz w:val="16"/>
        </w:rPr>
        <w:t>ú</w:t>
      </w:r>
      <w:proofErr w:type="spellEnd"/>
      <w:r w:rsidRPr="00E70C2B">
        <w:rPr>
          <w:rFonts w:cs="Noto Sans"/>
          <w:b/>
          <w:bCs/>
          <w:sz w:val="16"/>
        </w:rPr>
        <w:t xml:space="preserve"> Oftalmólogos con cédulas profesionales ante la SEP.</w:t>
      </w:r>
    </w:p>
    <w:p w14:paraId="6A970796" w14:textId="77777777" w:rsidR="00AA36E1" w:rsidRPr="00E70C2B" w:rsidRDefault="00AA36E1" w:rsidP="000D1117">
      <w:pPr>
        <w:tabs>
          <w:tab w:val="left" w:pos="1276"/>
        </w:tabs>
        <w:rPr>
          <w:rFonts w:cs="Noto Sans"/>
          <w:b/>
          <w:sz w:val="14"/>
          <w:szCs w:val="20"/>
        </w:rPr>
      </w:pPr>
    </w:p>
    <w:p w14:paraId="3F0AFA75" w14:textId="77777777" w:rsidR="00AA36E1" w:rsidRPr="00E70C2B" w:rsidRDefault="00AA36E1" w:rsidP="000D1117">
      <w:pPr>
        <w:pStyle w:val="Prrafodelista"/>
        <w:numPr>
          <w:ilvl w:val="0"/>
          <w:numId w:val="199"/>
        </w:numPr>
        <w:ind w:left="0" w:firstLine="0"/>
        <w:contextualSpacing/>
        <w:rPr>
          <w:rFonts w:cs="Noto Sans"/>
          <w:bCs/>
          <w:sz w:val="18"/>
          <w:lang w:eastAsia="es-MX"/>
        </w:rPr>
      </w:pPr>
      <w:r w:rsidRPr="00E70C2B">
        <w:rPr>
          <w:rFonts w:cs="Noto Sans"/>
          <w:bCs/>
          <w:sz w:val="18"/>
          <w:lang w:eastAsia="es-MX"/>
        </w:rPr>
        <w:t>El Anexo Técnico no deberá contener información relativa a la suficiencia presupuestaria, precios de contratación o al tipo de procedimiento de contratación.</w:t>
      </w:r>
    </w:p>
    <w:p w14:paraId="55BDD513" w14:textId="68862E4C" w:rsidR="00824CDB" w:rsidRPr="00E70C2B" w:rsidRDefault="00AA36E1">
      <w:pPr>
        <w:rPr>
          <w:rFonts w:cs="Noto Sans"/>
          <w:lang w:eastAsia="ar-SA"/>
        </w:rPr>
      </w:pPr>
      <w:r w:rsidRPr="00E70C2B">
        <w:rPr>
          <w:rFonts w:eastAsia="Times New Roman" w:cs="Noto Sans"/>
          <w:b/>
          <w:sz w:val="16"/>
          <w:lang w:eastAsia="es-MX"/>
        </w:rPr>
        <w:t>No aplica.</w:t>
      </w:r>
      <w:r w:rsidR="00824CDB" w:rsidRPr="00E70C2B">
        <w:rPr>
          <w:rFonts w:cs="Noto Sans"/>
          <w:lang w:eastAsia="ar-SA"/>
        </w:rPr>
        <w:br w:type="page"/>
      </w:r>
    </w:p>
    <w:p w14:paraId="6EA40C3F" w14:textId="77777777" w:rsidR="0077429B" w:rsidRPr="00E70C2B" w:rsidRDefault="0077429B" w:rsidP="009F20E0">
      <w:pPr>
        <w:pStyle w:val="Ttulo1"/>
        <w:rPr>
          <w:rFonts w:cs="Noto Sans"/>
        </w:rPr>
      </w:pPr>
      <w:bookmarkStart w:id="192" w:name="_Toc197515307"/>
      <w:proofErr w:type="spellStart"/>
      <w:r w:rsidRPr="00E70C2B">
        <w:rPr>
          <w:rFonts w:cs="Noto Sans"/>
        </w:rPr>
        <w:lastRenderedPageBreak/>
        <w:t>TERMINOS</w:t>
      </w:r>
      <w:proofErr w:type="spellEnd"/>
      <w:r w:rsidRPr="00E70C2B">
        <w:rPr>
          <w:rFonts w:cs="Noto Sans"/>
        </w:rPr>
        <w:t xml:space="preserve"> Y CONDICIONES</w:t>
      </w:r>
      <w:bookmarkEnd w:id="192"/>
    </w:p>
    <w:p w14:paraId="3D9B5C5A" w14:textId="77777777" w:rsidR="000D1117" w:rsidRPr="00E70C2B" w:rsidRDefault="000D1117" w:rsidP="000D1117">
      <w:pPr>
        <w:shd w:val="clear" w:color="auto" w:fill="0D0D0D"/>
        <w:suppressAutoHyphens/>
        <w:rPr>
          <w:rFonts w:eastAsia="Times New Roman" w:cs="Noto Sans"/>
          <w:b/>
          <w:sz w:val="16"/>
          <w:lang w:eastAsia="ar-SA"/>
        </w:rPr>
      </w:pPr>
      <w:r w:rsidRPr="00E70C2B">
        <w:rPr>
          <w:rFonts w:eastAsia="Times New Roman" w:cs="Noto Sans"/>
          <w:b/>
          <w:sz w:val="14"/>
          <w:szCs w:val="20"/>
          <w:lang w:eastAsia="ar-SA"/>
        </w:rPr>
        <w:t>3</w:t>
      </w:r>
      <w:r w:rsidRPr="00E70C2B">
        <w:rPr>
          <w:rFonts w:eastAsia="Times New Roman" w:cs="Noto Sans"/>
          <w:b/>
          <w:sz w:val="16"/>
          <w:lang w:eastAsia="ar-SA"/>
        </w:rPr>
        <w:t>. Términos y Condiciones</w:t>
      </w:r>
    </w:p>
    <w:p w14:paraId="0C32CAA1" w14:textId="77777777" w:rsidR="000D1117" w:rsidRPr="00E70C2B" w:rsidRDefault="000D1117" w:rsidP="000D1117">
      <w:pPr>
        <w:rPr>
          <w:rFonts w:cs="Noto Sans"/>
          <w:sz w:val="16"/>
        </w:rPr>
      </w:pPr>
    </w:p>
    <w:p w14:paraId="1394457A" w14:textId="77777777" w:rsidR="000D1117" w:rsidRPr="00E70C2B" w:rsidRDefault="000D1117" w:rsidP="000D1117">
      <w:pPr>
        <w:rPr>
          <w:rFonts w:cs="Noto Sans"/>
          <w:sz w:val="16"/>
        </w:rPr>
      </w:pPr>
      <w:r w:rsidRPr="00E70C2B">
        <w:rPr>
          <w:rFonts w:cs="Noto Sans"/>
          <w:sz w:val="16"/>
        </w:rPr>
        <w:t xml:space="preserve">De conformidad con el numeral 4.24.4 de las Políticas, Bases y Lineamientos en Materia de Adquisiciones, Arrendamientos y Servicios del Instituto Mexicano del Seguro Social se envían los siguientes: </w:t>
      </w:r>
    </w:p>
    <w:p w14:paraId="3A3A1BA2" w14:textId="77777777" w:rsidR="000D1117" w:rsidRPr="00E70C2B" w:rsidRDefault="000D1117" w:rsidP="000D1117">
      <w:pPr>
        <w:rPr>
          <w:rFonts w:cs="Noto Sans"/>
          <w:sz w:val="16"/>
        </w:rPr>
      </w:pPr>
    </w:p>
    <w:p w14:paraId="6242E62C" w14:textId="77777777" w:rsidR="000D1117" w:rsidRPr="00E70C2B" w:rsidRDefault="000D1117" w:rsidP="000D1117">
      <w:pPr>
        <w:autoSpaceDE w:val="0"/>
        <w:autoSpaceDN w:val="0"/>
        <w:adjustRightInd w:val="0"/>
        <w:rPr>
          <w:rFonts w:cs="Noto Sans"/>
          <w:b/>
          <w:sz w:val="16"/>
        </w:rPr>
      </w:pPr>
      <w:r w:rsidRPr="00E70C2B">
        <w:rPr>
          <w:rFonts w:cs="Noto Sans"/>
          <w:b/>
          <w:sz w:val="16"/>
        </w:rPr>
        <w:t>A) Vigencia de la contratación y ejercicio presupuestal al que corresponda.</w:t>
      </w:r>
    </w:p>
    <w:p w14:paraId="3B851B66" w14:textId="77777777" w:rsidR="000D1117" w:rsidRPr="00E70C2B" w:rsidRDefault="000D1117" w:rsidP="000D1117">
      <w:pPr>
        <w:autoSpaceDE w:val="0"/>
        <w:autoSpaceDN w:val="0"/>
        <w:adjustRightInd w:val="0"/>
        <w:rPr>
          <w:rFonts w:cs="Noto Sans"/>
          <w:sz w:val="16"/>
        </w:rPr>
      </w:pPr>
    </w:p>
    <w:p w14:paraId="7C78E3BB" w14:textId="77777777" w:rsidR="000D1117" w:rsidRPr="00E70C2B" w:rsidRDefault="000D1117" w:rsidP="000D1117">
      <w:pPr>
        <w:rPr>
          <w:rFonts w:cs="Noto Sans"/>
          <w:sz w:val="16"/>
          <w:u w:val="single"/>
        </w:rPr>
      </w:pPr>
      <w:r w:rsidRPr="00E70C2B">
        <w:rPr>
          <w:rFonts w:cs="Noto Sans"/>
          <w:sz w:val="16"/>
        </w:rPr>
        <w:t>A partir de la emisión del fallo hasta el 31 de diciembre de 2025, ejercicio 2025.</w:t>
      </w:r>
    </w:p>
    <w:p w14:paraId="44C5684E" w14:textId="77777777" w:rsidR="000D1117" w:rsidRPr="00E70C2B" w:rsidRDefault="000D1117" w:rsidP="000D1117">
      <w:pPr>
        <w:autoSpaceDE w:val="0"/>
        <w:autoSpaceDN w:val="0"/>
        <w:adjustRightInd w:val="0"/>
        <w:rPr>
          <w:rFonts w:cs="Noto Sans"/>
          <w:sz w:val="16"/>
        </w:rPr>
      </w:pPr>
    </w:p>
    <w:p w14:paraId="643F5D6A" w14:textId="77777777" w:rsidR="000D1117" w:rsidRPr="00E70C2B" w:rsidRDefault="000D1117" w:rsidP="000D1117">
      <w:pPr>
        <w:autoSpaceDE w:val="0"/>
        <w:autoSpaceDN w:val="0"/>
        <w:adjustRightInd w:val="0"/>
        <w:rPr>
          <w:rFonts w:cs="Noto Sans"/>
          <w:b/>
          <w:sz w:val="16"/>
        </w:rPr>
      </w:pPr>
      <w:r w:rsidRPr="00E70C2B">
        <w:rPr>
          <w:rFonts w:cs="Noto Sans"/>
          <w:b/>
          <w:sz w:val="16"/>
        </w:rPr>
        <w:t xml:space="preserve">B) Plazo de entrega del bien, arrendamiento o servicio, indicando en su caso, el calendario y programa de entregas que corresponda. </w:t>
      </w:r>
    </w:p>
    <w:p w14:paraId="6DEF869E" w14:textId="77777777" w:rsidR="000D1117" w:rsidRPr="00E70C2B" w:rsidRDefault="000D1117" w:rsidP="000D1117">
      <w:pPr>
        <w:autoSpaceDE w:val="0"/>
        <w:autoSpaceDN w:val="0"/>
        <w:adjustRightInd w:val="0"/>
        <w:rPr>
          <w:rFonts w:cs="Noto Sans"/>
          <w:b/>
          <w:sz w:val="16"/>
        </w:rPr>
      </w:pPr>
    </w:p>
    <w:p w14:paraId="190C56CF" w14:textId="77777777" w:rsidR="000D1117" w:rsidRPr="00E70C2B" w:rsidRDefault="000D1117" w:rsidP="000D1117">
      <w:pPr>
        <w:rPr>
          <w:rFonts w:cs="Noto Sans"/>
          <w:bCs/>
          <w:sz w:val="16"/>
        </w:rPr>
      </w:pPr>
      <w:r w:rsidRPr="00E70C2B">
        <w:rPr>
          <w:rFonts w:cs="Noto Sans"/>
          <w:bCs/>
          <w:sz w:val="16"/>
        </w:rPr>
        <w:t>El plazo del servicio inicia una vez que se emita el fallo hasta el 31 de diciembre del 2025 o bien concluye una vez generado el gasto total del presupuesto adjudicado.</w:t>
      </w:r>
    </w:p>
    <w:p w14:paraId="096AFCF9" w14:textId="77777777" w:rsidR="000D1117" w:rsidRPr="00E70C2B" w:rsidRDefault="000D1117" w:rsidP="000D1117">
      <w:pPr>
        <w:rPr>
          <w:rFonts w:cs="Noto Sans"/>
          <w:bCs/>
          <w:sz w:val="16"/>
        </w:rPr>
      </w:pPr>
    </w:p>
    <w:p w14:paraId="6661BC43" w14:textId="77777777" w:rsidR="000D1117" w:rsidRPr="00E70C2B" w:rsidRDefault="000D1117" w:rsidP="000D1117">
      <w:pPr>
        <w:rPr>
          <w:rFonts w:cs="Noto Sans"/>
          <w:bCs/>
          <w:sz w:val="16"/>
        </w:rPr>
      </w:pPr>
      <w:r w:rsidRPr="00E70C2B">
        <w:rPr>
          <w:rFonts w:cs="Noto Sans"/>
          <w:bCs/>
          <w:sz w:val="16"/>
        </w:rPr>
        <w:t>Por otra parte, no se cuenta con programa de plazo de entregas, toda vez que la demanda del servicio varia de un día a otro de acuerdo con la necesidad del usuario.</w:t>
      </w:r>
    </w:p>
    <w:p w14:paraId="4E8049F4" w14:textId="77777777" w:rsidR="000D1117" w:rsidRPr="00E70C2B" w:rsidRDefault="000D1117" w:rsidP="000D1117">
      <w:pPr>
        <w:rPr>
          <w:rFonts w:cs="Noto Sans"/>
          <w:b/>
          <w:sz w:val="16"/>
        </w:rPr>
      </w:pPr>
    </w:p>
    <w:p w14:paraId="2AA1F9E5" w14:textId="77777777" w:rsidR="000D1117" w:rsidRPr="00E70C2B" w:rsidRDefault="000D1117" w:rsidP="000D1117">
      <w:pPr>
        <w:rPr>
          <w:rFonts w:cs="Noto Sans"/>
          <w:b/>
          <w:sz w:val="16"/>
        </w:rPr>
      </w:pPr>
      <w:r w:rsidRPr="00E70C2B">
        <w:rPr>
          <w:rFonts w:cs="Noto Sans"/>
          <w:b/>
          <w:sz w:val="16"/>
        </w:rPr>
        <w:t xml:space="preserve">C) Criterio de evaluación de proposiciones conforme a lo dispuesto por los artículos 51, 52 y 53 del </w:t>
      </w:r>
      <w:proofErr w:type="spellStart"/>
      <w:r w:rsidRPr="00E70C2B">
        <w:rPr>
          <w:rFonts w:cs="Noto Sans"/>
          <w:b/>
          <w:sz w:val="16"/>
        </w:rPr>
        <w:t>RLAASSP</w:t>
      </w:r>
      <w:proofErr w:type="spellEnd"/>
      <w:r w:rsidRPr="00E70C2B">
        <w:rPr>
          <w:rFonts w:cs="Noto Sans"/>
          <w:b/>
          <w:sz w:val="16"/>
        </w:rPr>
        <w:t>.</w:t>
      </w:r>
    </w:p>
    <w:p w14:paraId="22FCA162" w14:textId="77777777" w:rsidR="000D1117" w:rsidRPr="00E70C2B" w:rsidRDefault="000D1117" w:rsidP="000D1117">
      <w:pPr>
        <w:rPr>
          <w:rFonts w:cs="Noto Sans"/>
          <w:b/>
          <w:sz w:val="16"/>
        </w:rPr>
      </w:pPr>
    </w:p>
    <w:p w14:paraId="50C7E240" w14:textId="77777777" w:rsidR="000D1117" w:rsidRPr="00E70C2B" w:rsidRDefault="000D1117" w:rsidP="000D1117">
      <w:pPr>
        <w:autoSpaceDE w:val="0"/>
        <w:autoSpaceDN w:val="0"/>
        <w:adjustRightInd w:val="0"/>
        <w:rPr>
          <w:rFonts w:cs="Noto Sans"/>
          <w:bCs/>
          <w:sz w:val="16"/>
        </w:rPr>
      </w:pPr>
      <w:r w:rsidRPr="00E70C2B">
        <w:rPr>
          <w:rFonts w:cs="Noto Sans"/>
          <w:bCs/>
          <w:sz w:val="16"/>
        </w:rPr>
        <w:t>Se utilizará el criterio binario con la finalidad de adjudicar al licitante que cumpla con los requisitos establecidos en la convocatoria y oferte el precio más bajo, tomando en consideración lo siguiente:</w:t>
      </w:r>
    </w:p>
    <w:p w14:paraId="1F3F8D30" w14:textId="77777777" w:rsidR="000D1117" w:rsidRPr="00E70C2B" w:rsidRDefault="000D1117" w:rsidP="000D1117">
      <w:pPr>
        <w:autoSpaceDE w:val="0"/>
        <w:autoSpaceDN w:val="0"/>
        <w:adjustRightInd w:val="0"/>
        <w:rPr>
          <w:rFonts w:cs="Noto Sans"/>
          <w:bCs/>
          <w:sz w:val="16"/>
        </w:rPr>
      </w:pPr>
    </w:p>
    <w:p w14:paraId="64183F68" w14:textId="77777777" w:rsidR="000D1117" w:rsidRPr="00E70C2B" w:rsidRDefault="000D1117" w:rsidP="000D1117">
      <w:pPr>
        <w:pStyle w:val="Prrafodelista"/>
        <w:numPr>
          <w:ilvl w:val="0"/>
          <w:numId w:val="196"/>
        </w:numPr>
        <w:autoSpaceDE w:val="0"/>
        <w:autoSpaceDN w:val="0"/>
        <w:adjustRightInd w:val="0"/>
        <w:ind w:left="0" w:firstLine="0"/>
        <w:contextualSpacing/>
        <w:rPr>
          <w:rFonts w:eastAsia="MS Mincho" w:cs="Noto Sans"/>
          <w:sz w:val="18"/>
          <w:lang w:val="es-ES_tradnl"/>
        </w:rPr>
      </w:pPr>
      <w:r w:rsidRPr="00E70C2B">
        <w:rPr>
          <w:rFonts w:eastAsia="MS Mincho" w:cs="Noto Sans"/>
          <w:sz w:val="18"/>
          <w:lang w:val="es-ES_tradnl"/>
        </w:rPr>
        <w:t>En su caso, la ponderación en el mecanismo de evaluación de puntos y porcentajes con la que se evaluarán las propuestas,</w:t>
      </w:r>
      <w:r w:rsidRPr="00E70C2B">
        <w:rPr>
          <w:rFonts w:eastAsia="MS Mincho" w:cs="Noto Sans"/>
          <w:sz w:val="18"/>
        </w:rPr>
        <w:t xml:space="preserve"> cumpliendo con lo dispuesto en el segundo párrafo del artículo 14 de la LAASSP.</w:t>
      </w:r>
    </w:p>
    <w:p w14:paraId="114551E0" w14:textId="77777777" w:rsidR="000D1117" w:rsidRPr="00E70C2B" w:rsidRDefault="000D1117" w:rsidP="000D1117">
      <w:pPr>
        <w:pStyle w:val="Prrafodelista"/>
        <w:numPr>
          <w:ilvl w:val="0"/>
          <w:numId w:val="196"/>
        </w:numPr>
        <w:autoSpaceDE w:val="0"/>
        <w:autoSpaceDN w:val="0"/>
        <w:adjustRightInd w:val="0"/>
        <w:ind w:left="0" w:firstLine="0"/>
        <w:contextualSpacing/>
        <w:rPr>
          <w:rFonts w:eastAsia="MS Mincho" w:cs="Noto Sans"/>
          <w:sz w:val="18"/>
          <w:lang w:val="es-ES_tradnl"/>
        </w:rPr>
      </w:pPr>
      <w:r w:rsidRPr="00E70C2B">
        <w:rPr>
          <w:rFonts w:eastAsia="MS Mincho" w:cs="Noto Sans"/>
          <w:sz w:val="18"/>
          <w:lang w:val="es-ES_tradnl"/>
        </w:rPr>
        <w:t xml:space="preserve">Criterio de evaluación por costo/beneficio. </w:t>
      </w:r>
    </w:p>
    <w:p w14:paraId="2B62B0BA" w14:textId="77777777" w:rsidR="000D1117" w:rsidRPr="00E70C2B" w:rsidRDefault="000D1117" w:rsidP="000D1117">
      <w:pPr>
        <w:autoSpaceDE w:val="0"/>
        <w:autoSpaceDN w:val="0"/>
        <w:adjustRightInd w:val="0"/>
        <w:rPr>
          <w:rFonts w:cs="Noto Sans"/>
          <w:sz w:val="16"/>
        </w:rPr>
      </w:pPr>
    </w:p>
    <w:p w14:paraId="0422ABD0" w14:textId="77777777" w:rsidR="000D1117" w:rsidRPr="00E70C2B" w:rsidRDefault="000D1117" w:rsidP="000D1117">
      <w:pPr>
        <w:rPr>
          <w:rFonts w:cs="Noto Sans"/>
          <w:b/>
          <w:sz w:val="16"/>
        </w:rPr>
      </w:pPr>
      <w:r w:rsidRPr="00E70C2B">
        <w:rPr>
          <w:rFonts w:cs="Noto Sans"/>
          <w:b/>
          <w:sz w:val="16"/>
        </w:rPr>
        <w:t>D) Licencias, permisos, registros, certificados o autorizaciones que debe cumplir o aplicarse al bien o servicio a contratar.</w:t>
      </w:r>
    </w:p>
    <w:p w14:paraId="4125EEAE" w14:textId="77777777" w:rsidR="000D1117" w:rsidRPr="00E70C2B" w:rsidRDefault="000D1117" w:rsidP="000D1117">
      <w:pPr>
        <w:autoSpaceDE w:val="0"/>
        <w:autoSpaceDN w:val="0"/>
        <w:adjustRightInd w:val="0"/>
        <w:rPr>
          <w:rFonts w:cs="Noto Sans"/>
          <w:b/>
          <w:sz w:val="16"/>
        </w:rPr>
      </w:pPr>
    </w:p>
    <w:p w14:paraId="674251D0" w14:textId="77777777" w:rsidR="000D1117" w:rsidRPr="00E70C2B" w:rsidRDefault="000D1117" w:rsidP="000D1117">
      <w:pPr>
        <w:autoSpaceDE w:val="0"/>
        <w:autoSpaceDN w:val="0"/>
        <w:adjustRightInd w:val="0"/>
        <w:rPr>
          <w:rFonts w:cs="Noto Sans"/>
          <w:sz w:val="16"/>
        </w:rPr>
      </w:pPr>
      <w:r w:rsidRPr="00E70C2B">
        <w:rPr>
          <w:rFonts w:cs="Noto Sans"/>
          <w:sz w:val="16"/>
        </w:rPr>
        <w:t>Documentos que el licitante deberá presentar en copia:</w:t>
      </w:r>
    </w:p>
    <w:p w14:paraId="76499923" w14:textId="77777777" w:rsidR="000D1117" w:rsidRPr="00E70C2B" w:rsidRDefault="000D1117" w:rsidP="000D1117">
      <w:pPr>
        <w:autoSpaceDE w:val="0"/>
        <w:autoSpaceDN w:val="0"/>
        <w:adjustRightInd w:val="0"/>
        <w:rPr>
          <w:rFonts w:cs="Noto Sans"/>
          <w:b/>
          <w:sz w:val="14"/>
          <w:szCs w:val="20"/>
        </w:rPr>
      </w:pPr>
    </w:p>
    <w:tbl>
      <w:tblPr>
        <w:tblW w:w="5000" w:type="pct"/>
        <w:tblCellMar>
          <w:left w:w="70" w:type="dxa"/>
          <w:right w:w="70" w:type="dxa"/>
        </w:tblCellMar>
        <w:tblLook w:val="04A0" w:firstRow="1" w:lastRow="0" w:firstColumn="1" w:lastColumn="0" w:noHBand="0" w:noVBand="1"/>
      </w:tblPr>
      <w:tblGrid>
        <w:gridCol w:w="8905"/>
        <w:gridCol w:w="1773"/>
      </w:tblGrid>
      <w:tr w:rsidR="000D1117" w:rsidRPr="00E70C2B" w14:paraId="4F02C850" w14:textId="77777777" w:rsidTr="000D1117">
        <w:trPr>
          <w:cantSplit/>
          <w:trHeight w:val="20"/>
          <w:tblHeader/>
        </w:trPr>
        <w:tc>
          <w:tcPr>
            <w:tcW w:w="4170"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84C83C" w14:textId="77777777" w:rsidR="000D1117" w:rsidRPr="00E70C2B" w:rsidRDefault="000D1117" w:rsidP="000D1117">
            <w:pPr>
              <w:jc w:val="center"/>
              <w:rPr>
                <w:rFonts w:eastAsia="Times New Roman" w:cs="Noto Sans"/>
                <w:b/>
                <w:bCs/>
                <w:sz w:val="16"/>
                <w:szCs w:val="16"/>
                <w:lang w:eastAsia="es-MX"/>
              </w:rPr>
            </w:pPr>
            <w:r w:rsidRPr="00E70C2B">
              <w:rPr>
                <w:rFonts w:eastAsia="Times New Roman" w:cs="Noto Sans"/>
                <w:b/>
                <w:bCs/>
                <w:sz w:val="16"/>
                <w:szCs w:val="16"/>
                <w:lang w:eastAsia="es-MX"/>
              </w:rPr>
              <w:t>Documentación relativa a la Proposición Técnica</w:t>
            </w:r>
          </w:p>
        </w:tc>
        <w:tc>
          <w:tcPr>
            <w:tcW w:w="830" w:type="pct"/>
            <w:tcBorders>
              <w:top w:val="single" w:sz="4" w:space="0" w:color="auto"/>
              <w:left w:val="nil"/>
              <w:bottom w:val="single" w:sz="4" w:space="0" w:color="auto"/>
              <w:right w:val="single" w:sz="4" w:space="0" w:color="auto"/>
            </w:tcBorders>
            <w:shd w:val="clear" w:color="auto" w:fill="000000" w:themeFill="text1"/>
            <w:vAlign w:val="center"/>
            <w:hideMark/>
          </w:tcPr>
          <w:p w14:paraId="0102444C" w14:textId="77777777" w:rsidR="000D1117" w:rsidRPr="00E70C2B" w:rsidRDefault="000D1117" w:rsidP="000D1117">
            <w:pPr>
              <w:jc w:val="center"/>
              <w:rPr>
                <w:rFonts w:eastAsia="Times New Roman" w:cs="Noto Sans"/>
                <w:b/>
                <w:bCs/>
                <w:sz w:val="16"/>
                <w:szCs w:val="16"/>
                <w:lang w:eastAsia="es-MX"/>
              </w:rPr>
            </w:pPr>
            <w:r w:rsidRPr="00E70C2B">
              <w:rPr>
                <w:rFonts w:eastAsia="Times New Roman" w:cs="Noto Sans"/>
                <w:b/>
                <w:bCs/>
                <w:sz w:val="16"/>
                <w:szCs w:val="16"/>
                <w:lang w:eastAsia="es-MX"/>
              </w:rPr>
              <w:t>El incumplimiento de este punto es causal de desechamiento técnico</w:t>
            </w:r>
          </w:p>
        </w:tc>
      </w:tr>
      <w:tr w:rsidR="000D1117" w:rsidRPr="00E70C2B" w14:paraId="1CC64163"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38CB8CF3" w14:textId="77777777" w:rsidR="000D1117" w:rsidRPr="00E70C2B" w:rsidRDefault="000D1117" w:rsidP="000D1117">
            <w:pPr>
              <w:rPr>
                <w:rFonts w:cs="Noto Sans"/>
                <w:bCs/>
                <w:sz w:val="16"/>
                <w:szCs w:val="16"/>
              </w:rPr>
            </w:pPr>
            <w:r w:rsidRPr="00E70C2B">
              <w:rPr>
                <w:rFonts w:cs="Noto Sans"/>
                <w:bCs/>
                <w:sz w:val="16"/>
                <w:szCs w:val="16"/>
              </w:rPr>
              <w:t>Presentar Carta bajo protesta de decir verdad, de que el bien o servicio ofertado cumple con lo solicitado, suscrito por el representante legal de la empresa.</w:t>
            </w:r>
          </w:p>
        </w:tc>
        <w:tc>
          <w:tcPr>
            <w:tcW w:w="830" w:type="pct"/>
            <w:tcBorders>
              <w:top w:val="nil"/>
              <w:left w:val="nil"/>
              <w:bottom w:val="single" w:sz="4" w:space="0" w:color="auto"/>
              <w:right w:val="single" w:sz="4" w:space="0" w:color="auto"/>
            </w:tcBorders>
            <w:shd w:val="clear" w:color="auto" w:fill="auto"/>
            <w:noWrap/>
            <w:vAlign w:val="center"/>
            <w:hideMark/>
          </w:tcPr>
          <w:p w14:paraId="73EB165F" w14:textId="77777777" w:rsidR="000D1117" w:rsidRPr="00E70C2B" w:rsidRDefault="000D1117" w:rsidP="000D1117">
            <w:pPr>
              <w:jc w:val="center"/>
              <w:rPr>
                <w:rFonts w:cs="Noto Sans"/>
                <w:bCs/>
                <w:sz w:val="16"/>
                <w:szCs w:val="16"/>
              </w:rPr>
            </w:pPr>
            <w:r w:rsidRPr="00E70C2B">
              <w:rPr>
                <w:rFonts w:cs="Noto Sans"/>
                <w:bCs/>
                <w:sz w:val="16"/>
                <w:szCs w:val="16"/>
              </w:rPr>
              <w:t>Si</w:t>
            </w:r>
          </w:p>
        </w:tc>
      </w:tr>
      <w:tr w:rsidR="000D1117" w:rsidRPr="00E70C2B" w14:paraId="62483B5E"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7CC724A4" w14:textId="77777777" w:rsidR="000D1117" w:rsidRPr="00E70C2B" w:rsidRDefault="000D1117" w:rsidP="000D1117">
            <w:pPr>
              <w:rPr>
                <w:rFonts w:cs="Noto Sans"/>
                <w:bCs/>
                <w:sz w:val="16"/>
                <w:szCs w:val="16"/>
              </w:rPr>
            </w:pPr>
            <w:r w:rsidRPr="00E70C2B">
              <w:rPr>
                <w:rFonts w:cs="Noto Sans"/>
                <w:bCs/>
                <w:sz w:val="16"/>
                <w:szCs w:val="16"/>
              </w:rPr>
              <w:t>Deberán exhibir todos los participantes un muestrario de antejos para su verificación física para dama el mínimo es de 20 y para caballero el mínimo es de 20, para niños el mínimo serán 10 con variedad en modelos, tamaños y diseños, con el fin de que se inspeccione las condiciones y características requeridas.</w:t>
            </w:r>
          </w:p>
        </w:tc>
        <w:tc>
          <w:tcPr>
            <w:tcW w:w="830" w:type="pct"/>
            <w:tcBorders>
              <w:top w:val="nil"/>
              <w:left w:val="nil"/>
              <w:bottom w:val="single" w:sz="4" w:space="0" w:color="auto"/>
              <w:right w:val="single" w:sz="4" w:space="0" w:color="auto"/>
            </w:tcBorders>
            <w:shd w:val="clear" w:color="auto" w:fill="auto"/>
            <w:noWrap/>
            <w:vAlign w:val="center"/>
            <w:hideMark/>
          </w:tcPr>
          <w:p w14:paraId="7ED591D3" w14:textId="77777777" w:rsidR="000D1117" w:rsidRPr="00E70C2B" w:rsidRDefault="000D1117" w:rsidP="000D1117">
            <w:pPr>
              <w:jc w:val="center"/>
              <w:rPr>
                <w:rFonts w:cs="Noto Sans"/>
                <w:bCs/>
                <w:sz w:val="16"/>
                <w:szCs w:val="16"/>
              </w:rPr>
            </w:pPr>
            <w:r w:rsidRPr="00E70C2B">
              <w:rPr>
                <w:rFonts w:cs="Noto Sans"/>
                <w:bCs/>
                <w:sz w:val="16"/>
                <w:szCs w:val="16"/>
              </w:rPr>
              <w:t>SI</w:t>
            </w:r>
          </w:p>
        </w:tc>
      </w:tr>
      <w:tr w:rsidR="000D1117" w:rsidRPr="00E70C2B" w14:paraId="1F0C4C29"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081A7EC3" w14:textId="77777777" w:rsidR="000D1117" w:rsidRPr="00E70C2B" w:rsidRDefault="000D1117" w:rsidP="000D1117">
            <w:pPr>
              <w:rPr>
                <w:rFonts w:cs="Noto Sans"/>
                <w:bCs/>
                <w:sz w:val="16"/>
                <w:szCs w:val="16"/>
              </w:rPr>
            </w:pPr>
            <w:r w:rsidRPr="00E70C2B">
              <w:rPr>
                <w:rFonts w:cs="Noto Sans"/>
                <w:bCs/>
                <w:sz w:val="16"/>
                <w:szCs w:val="16"/>
              </w:rPr>
              <w:t>Alta ante la Secretaría de Hacienda y Crédito Público vigente a la fecha entrega.</w:t>
            </w:r>
          </w:p>
        </w:tc>
        <w:tc>
          <w:tcPr>
            <w:tcW w:w="830" w:type="pct"/>
            <w:tcBorders>
              <w:top w:val="nil"/>
              <w:left w:val="nil"/>
              <w:bottom w:val="single" w:sz="4" w:space="0" w:color="auto"/>
              <w:right w:val="single" w:sz="4" w:space="0" w:color="auto"/>
            </w:tcBorders>
            <w:shd w:val="clear" w:color="auto" w:fill="auto"/>
            <w:noWrap/>
            <w:vAlign w:val="center"/>
            <w:hideMark/>
          </w:tcPr>
          <w:p w14:paraId="7B7DAABF" w14:textId="77777777" w:rsidR="000D1117" w:rsidRPr="00E70C2B" w:rsidRDefault="000D1117" w:rsidP="000D1117">
            <w:pPr>
              <w:jc w:val="center"/>
              <w:rPr>
                <w:rFonts w:cs="Noto Sans"/>
                <w:bCs/>
                <w:sz w:val="16"/>
                <w:szCs w:val="16"/>
              </w:rPr>
            </w:pPr>
            <w:r w:rsidRPr="00E70C2B">
              <w:rPr>
                <w:rFonts w:cs="Noto Sans"/>
                <w:bCs/>
                <w:sz w:val="16"/>
                <w:szCs w:val="16"/>
              </w:rPr>
              <w:t>Si</w:t>
            </w:r>
          </w:p>
        </w:tc>
      </w:tr>
      <w:tr w:rsidR="000D1117" w:rsidRPr="00E70C2B" w14:paraId="6022EB72"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35D29497" w14:textId="77777777" w:rsidR="000D1117" w:rsidRPr="00E70C2B" w:rsidRDefault="000D1117" w:rsidP="000D1117">
            <w:pPr>
              <w:rPr>
                <w:rFonts w:cs="Noto Sans"/>
                <w:bCs/>
                <w:sz w:val="16"/>
                <w:szCs w:val="16"/>
              </w:rPr>
            </w:pPr>
            <w:r w:rsidRPr="00E70C2B">
              <w:rPr>
                <w:rFonts w:cs="Noto Sans"/>
                <w:bCs/>
                <w:sz w:val="16"/>
                <w:szCs w:val="16"/>
              </w:rPr>
              <w:t>Registro Federal de Contribuyentes vigente a la fecha de entrega.</w:t>
            </w:r>
          </w:p>
        </w:tc>
        <w:tc>
          <w:tcPr>
            <w:tcW w:w="830" w:type="pct"/>
            <w:tcBorders>
              <w:top w:val="nil"/>
              <w:left w:val="nil"/>
              <w:bottom w:val="single" w:sz="4" w:space="0" w:color="auto"/>
              <w:right w:val="single" w:sz="4" w:space="0" w:color="auto"/>
            </w:tcBorders>
            <w:shd w:val="clear" w:color="auto" w:fill="auto"/>
            <w:noWrap/>
            <w:vAlign w:val="center"/>
            <w:hideMark/>
          </w:tcPr>
          <w:p w14:paraId="6A9B3A92" w14:textId="77777777" w:rsidR="000D1117" w:rsidRPr="00E70C2B" w:rsidRDefault="000D1117" w:rsidP="000D1117">
            <w:pPr>
              <w:jc w:val="center"/>
              <w:rPr>
                <w:rFonts w:cs="Noto Sans"/>
                <w:bCs/>
                <w:sz w:val="16"/>
                <w:szCs w:val="16"/>
              </w:rPr>
            </w:pPr>
            <w:r w:rsidRPr="00E70C2B">
              <w:rPr>
                <w:rFonts w:cs="Noto Sans"/>
                <w:bCs/>
                <w:sz w:val="16"/>
                <w:szCs w:val="16"/>
              </w:rPr>
              <w:t>Si</w:t>
            </w:r>
          </w:p>
        </w:tc>
      </w:tr>
      <w:tr w:rsidR="000D1117" w:rsidRPr="00E70C2B" w14:paraId="11FDD6BA"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36AF70A5" w14:textId="77777777" w:rsidR="000D1117" w:rsidRPr="00E70C2B" w:rsidRDefault="000D1117" w:rsidP="000D1117">
            <w:pPr>
              <w:rPr>
                <w:rFonts w:cs="Noto Sans"/>
                <w:bCs/>
                <w:sz w:val="16"/>
                <w:szCs w:val="16"/>
              </w:rPr>
            </w:pPr>
            <w:r w:rsidRPr="00E70C2B">
              <w:rPr>
                <w:rFonts w:cs="Noto Sans"/>
                <w:bCs/>
                <w:sz w:val="16"/>
                <w:szCs w:val="16"/>
              </w:rPr>
              <w:t>Registro Patronal ante el IMSS vigente a la fecha de entrega.</w:t>
            </w:r>
          </w:p>
        </w:tc>
        <w:tc>
          <w:tcPr>
            <w:tcW w:w="830" w:type="pct"/>
            <w:tcBorders>
              <w:top w:val="nil"/>
              <w:left w:val="nil"/>
              <w:bottom w:val="single" w:sz="4" w:space="0" w:color="auto"/>
              <w:right w:val="single" w:sz="4" w:space="0" w:color="auto"/>
            </w:tcBorders>
            <w:shd w:val="clear" w:color="auto" w:fill="auto"/>
            <w:noWrap/>
            <w:vAlign w:val="center"/>
            <w:hideMark/>
          </w:tcPr>
          <w:p w14:paraId="038149EE" w14:textId="77777777" w:rsidR="000D1117" w:rsidRPr="00E70C2B" w:rsidRDefault="000D1117" w:rsidP="000D1117">
            <w:pPr>
              <w:jc w:val="center"/>
              <w:rPr>
                <w:rFonts w:cs="Noto Sans"/>
                <w:bCs/>
                <w:sz w:val="16"/>
                <w:szCs w:val="16"/>
              </w:rPr>
            </w:pPr>
            <w:r w:rsidRPr="00E70C2B">
              <w:rPr>
                <w:rFonts w:cs="Noto Sans"/>
                <w:bCs/>
                <w:sz w:val="16"/>
                <w:szCs w:val="16"/>
              </w:rPr>
              <w:t>Si</w:t>
            </w:r>
          </w:p>
        </w:tc>
      </w:tr>
      <w:tr w:rsidR="000D1117" w:rsidRPr="00E70C2B" w14:paraId="3BA7193D"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522357F0" w14:textId="77777777" w:rsidR="000D1117" w:rsidRPr="00E70C2B" w:rsidRDefault="000D1117" w:rsidP="000D1117">
            <w:pPr>
              <w:rPr>
                <w:rFonts w:cs="Noto Sans"/>
                <w:bCs/>
                <w:sz w:val="16"/>
                <w:szCs w:val="16"/>
              </w:rPr>
            </w:pPr>
            <w:r w:rsidRPr="00E70C2B">
              <w:rPr>
                <w:rFonts w:cs="Noto Sans"/>
                <w:bCs/>
                <w:sz w:val="16"/>
                <w:szCs w:val="16"/>
              </w:rPr>
              <w:t>Licencia de funcionamiento o permiso de operación de la autoridad Municipal, Estatal o Federal competente de todas las localidades donde se dará el servicio, vigente(s) a la fecha de entrega.</w:t>
            </w:r>
          </w:p>
        </w:tc>
        <w:tc>
          <w:tcPr>
            <w:tcW w:w="830" w:type="pct"/>
            <w:tcBorders>
              <w:top w:val="nil"/>
              <w:left w:val="nil"/>
              <w:bottom w:val="single" w:sz="4" w:space="0" w:color="auto"/>
              <w:right w:val="single" w:sz="4" w:space="0" w:color="auto"/>
            </w:tcBorders>
            <w:shd w:val="clear" w:color="auto" w:fill="auto"/>
            <w:noWrap/>
            <w:vAlign w:val="center"/>
            <w:hideMark/>
          </w:tcPr>
          <w:p w14:paraId="30F17F22" w14:textId="77777777" w:rsidR="000D1117" w:rsidRPr="00E70C2B" w:rsidRDefault="000D1117" w:rsidP="000D1117">
            <w:pPr>
              <w:jc w:val="center"/>
              <w:rPr>
                <w:rFonts w:cs="Noto Sans"/>
                <w:bCs/>
                <w:sz w:val="16"/>
                <w:szCs w:val="16"/>
              </w:rPr>
            </w:pPr>
            <w:r w:rsidRPr="00E70C2B">
              <w:rPr>
                <w:rFonts w:cs="Noto Sans"/>
                <w:bCs/>
                <w:sz w:val="16"/>
                <w:szCs w:val="16"/>
              </w:rPr>
              <w:t>Si</w:t>
            </w:r>
          </w:p>
        </w:tc>
      </w:tr>
      <w:tr w:rsidR="000D1117" w:rsidRPr="00E70C2B" w14:paraId="7E7AD881"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1480037E" w14:textId="77777777" w:rsidR="000D1117" w:rsidRPr="00E70C2B" w:rsidRDefault="000D1117" w:rsidP="000D1117">
            <w:pPr>
              <w:rPr>
                <w:rFonts w:cs="Noto Sans"/>
                <w:bCs/>
                <w:sz w:val="16"/>
                <w:szCs w:val="16"/>
              </w:rPr>
            </w:pPr>
            <w:r w:rsidRPr="00E70C2B">
              <w:rPr>
                <w:rFonts w:cs="Noto Sans"/>
                <w:bCs/>
                <w:sz w:val="16"/>
                <w:szCs w:val="16"/>
              </w:rPr>
              <w:t>Visto bueno de Protección Civil de la autoridad Municipal, Estatal o Federal competente de todas las localidades donde se dará el servicio, vigentes a la fecha de entrega.</w:t>
            </w:r>
          </w:p>
        </w:tc>
        <w:tc>
          <w:tcPr>
            <w:tcW w:w="830" w:type="pct"/>
            <w:tcBorders>
              <w:top w:val="nil"/>
              <w:left w:val="nil"/>
              <w:bottom w:val="single" w:sz="4" w:space="0" w:color="auto"/>
              <w:right w:val="single" w:sz="4" w:space="0" w:color="auto"/>
            </w:tcBorders>
            <w:shd w:val="clear" w:color="auto" w:fill="auto"/>
            <w:noWrap/>
            <w:vAlign w:val="center"/>
            <w:hideMark/>
          </w:tcPr>
          <w:p w14:paraId="0E12B372" w14:textId="77777777" w:rsidR="000D1117" w:rsidRPr="00E70C2B" w:rsidRDefault="000D1117" w:rsidP="000D1117">
            <w:pPr>
              <w:jc w:val="center"/>
              <w:rPr>
                <w:rFonts w:cs="Noto Sans"/>
                <w:bCs/>
                <w:sz w:val="16"/>
                <w:szCs w:val="16"/>
              </w:rPr>
            </w:pPr>
            <w:r w:rsidRPr="00E70C2B">
              <w:rPr>
                <w:rFonts w:cs="Noto Sans"/>
                <w:bCs/>
                <w:sz w:val="16"/>
                <w:szCs w:val="16"/>
              </w:rPr>
              <w:t>Si</w:t>
            </w:r>
          </w:p>
        </w:tc>
      </w:tr>
      <w:tr w:rsidR="000D1117" w:rsidRPr="00E70C2B" w14:paraId="4534523E"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49D0C0A1"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Visto bueno de Bomberos de la autoridad Municipal, Estatal o Federal competente de todas las localidades donde se dará el servicio, vigente a la fecha.</w:t>
            </w:r>
          </w:p>
        </w:tc>
        <w:tc>
          <w:tcPr>
            <w:tcW w:w="830" w:type="pct"/>
            <w:tcBorders>
              <w:top w:val="nil"/>
              <w:left w:val="nil"/>
              <w:bottom w:val="single" w:sz="4" w:space="0" w:color="auto"/>
              <w:right w:val="single" w:sz="4" w:space="0" w:color="auto"/>
            </w:tcBorders>
            <w:shd w:val="clear" w:color="auto" w:fill="auto"/>
            <w:noWrap/>
            <w:vAlign w:val="center"/>
            <w:hideMark/>
          </w:tcPr>
          <w:p w14:paraId="687AAC63"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5121BEA5"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0343ED2B"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Acta de Nacimiento o en su caso Acta constitutiva de la empresa en donde se describa el objeto social, el cual debe relacionarse con el servicio a contratar por el instituto.</w:t>
            </w:r>
          </w:p>
        </w:tc>
        <w:tc>
          <w:tcPr>
            <w:tcW w:w="830" w:type="pct"/>
            <w:tcBorders>
              <w:top w:val="nil"/>
              <w:left w:val="nil"/>
              <w:bottom w:val="single" w:sz="4" w:space="0" w:color="auto"/>
              <w:right w:val="single" w:sz="4" w:space="0" w:color="auto"/>
            </w:tcBorders>
            <w:shd w:val="clear" w:color="auto" w:fill="auto"/>
            <w:noWrap/>
            <w:vAlign w:val="center"/>
            <w:hideMark/>
          </w:tcPr>
          <w:p w14:paraId="5FEE3986"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1E8EBB09"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169B9F2E"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En su caso, Poder Notarial del Representante Legal de la Empresa.</w:t>
            </w:r>
          </w:p>
        </w:tc>
        <w:tc>
          <w:tcPr>
            <w:tcW w:w="830" w:type="pct"/>
            <w:tcBorders>
              <w:top w:val="nil"/>
              <w:left w:val="nil"/>
              <w:bottom w:val="single" w:sz="4" w:space="0" w:color="auto"/>
              <w:right w:val="single" w:sz="4" w:space="0" w:color="auto"/>
            </w:tcBorders>
            <w:shd w:val="clear" w:color="auto" w:fill="auto"/>
            <w:noWrap/>
            <w:vAlign w:val="center"/>
            <w:hideMark/>
          </w:tcPr>
          <w:p w14:paraId="6B365604"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29516E51"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64AA0B2E"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Comprobante de Domicilio fiscal no mayor a 3 meses de vigencia.</w:t>
            </w:r>
          </w:p>
        </w:tc>
        <w:tc>
          <w:tcPr>
            <w:tcW w:w="830" w:type="pct"/>
            <w:tcBorders>
              <w:top w:val="nil"/>
              <w:left w:val="nil"/>
              <w:bottom w:val="single" w:sz="4" w:space="0" w:color="auto"/>
              <w:right w:val="single" w:sz="4" w:space="0" w:color="auto"/>
            </w:tcBorders>
            <w:shd w:val="clear" w:color="auto" w:fill="auto"/>
            <w:noWrap/>
            <w:vAlign w:val="center"/>
            <w:hideMark/>
          </w:tcPr>
          <w:p w14:paraId="6A7BC56A"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40B61F8E"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3401E81A"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Identificación oficial vigente con fotografía, (cartilla del servicio militar nacional, pasaporte, credencial para votar con fotografía o cédula profesional), de la persona que firme la proposición.</w:t>
            </w:r>
          </w:p>
        </w:tc>
        <w:tc>
          <w:tcPr>
            <w:tcW w:w="830" w:type="pct"/>
            <w:tcBorders>
              <w:top w:val="nil"/>
              <w:left w:val="nil"/>
              <w:bottom w:val="single" w:sz="4" w:space="0" w:color="auto"/>
              <w:right w:val="single" w:sz="4" w:space="0" w:color="auto"/>
            </w:tcBorders>
            <w:shd w:val="clear" w:color="auto" w:fill="auto"/>
            <w:noWrap/>
            <w:vAlign w:val="center"/>
            <w:hideMark/>
          </w:tcPr>
          <w:p w14:paraId="4831FCA5"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6A8329E5"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25E56DB8"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lastRenderedPageBreak/>
              <w:t>Documento oficial expedido por una institución reconocida acreditada por la Secretaría de Educación Pública, que lo certifique como personal especializado en Oftalmología y/</w:t>
            </w:r>
            <w:proofErr w:type="spellStart"/>
            <w:r w:rsidRPr="00E70C2B">
              <w:rPr>
                <w:rFonts w:eastAsia="Times New Roman" w:cs="Noto Sans"/>
                <w:sz w:val="16"/>
                <w:szCs w:val="16"/>
                <w:lang w:eastAsia="es-MX"/>
              </w:rPr>
              <w:t>o</w:t>
            </w:r>
            <w:proofErr w:type="spellEnd"/>
            <w:r w:rsidRPr="00E70C2B">
              <w:rPr>
                <w:rFonts w:eastAsia="Times New Roman" w:cs="Noto Sans"/>
                <w:sz w:val="16"/>
                <w:szCs w:val="16"/>
                <w:lang w:eastAsia="es-MX"/>
              </w:rPr>
              <w:t xml:space="preserve"> Optometría (de cada uno de los trabajadores que realizaran los estudios).</w:t>
            </w:r>
          </w:p>
        </w:tc>
        <w:tc>
          <w:tcPr>
            <w:tcW w:w="830" w:type="pct"/>
            <w:tcBorders>
              <w:top w:val="nil"/>
              <w:left w:val="nil"/>
              <w:bottom w:val="single" w:sz="4" w:space="0" w:color="auto"/>
              <w:right w:val="single" w:sz="4" w:space="0" w:color="auto"/>
            </w:tcBorders>
            <w:shd w:val="clear" w:color="auto" w:fill="auto"/>
            <w:noWrap/>
            <w:vAlign w:val="center"/>
            <w:hideMark/>
          </w:tcPr>
          <w:p w14:paraId="6DAEEB3B"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575ECC34"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44EB32F2"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Carta de garantía sobre vicios ocultos con una vigencia de 12 meses (escrito en formato libre, en hoja membretada de la empresa).</w:t>
            </w:r>
          </w:p>
        </w:tc>
        <w:tc>
          <w:tcPr>
            <w:tcW w:w="830" w:type="pct"/>
            <w:tcBorders>
              <w:top w:val="nil"/>
              <w:left w:val="nil"/>
              <w:bottom w:val="single" w:sz="4" w:space="0" w:color="auto"/>
              <w:right w:val="single" w:sz="4" w:space="0" w:color="auto"/>
            </w:tcBorders>
            <w:shd w:val="clear" w:color="auto" w:fill="auto"/>
            <w:noWrap/>
            <w:vAlign w:val="center"/>
            <w:hideMark/>
          </w:tcPr>
          <w:p w14:paraId="0E0E5851"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025576E4"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6ACCCA3E"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El participante deberá acreditar que cuenta con instalaciones y equipo adecuados para realizar el examen médico que determine el tipo de lente y la graduación que requiere el usuario, mediante fotografías en formato digital.</w:t>
            </w:r>
          </w:p>
        </w:tc>
        <w:tc>
          <w:tcPr>
            <w:tcW w:w="830" w:type="pct"/>
            <w:tcBorders>
              <w:top w:val="nil"/>
              <w:left w:val="nil"/>
              <w:bottom w:val="single" w:sz="4" w:space="0" w:color="auto"/>
              <w:right w:val="single" w:sz="4" w:space="0" w:color="auto"/>
            </w:tcBorders>
            <w:shd w:val="clear" w:color="auto" w:fill="auto"/>
            <w:noWrap/>
            <w:vAlign w:val="center"/>
            <w:hideMark/>
          </w:tcPr>
          <w:p w14:paraId="4D77A72E"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02954E74"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23BEC0E0"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El licitante deberá garantizar la prestación del servicio en ambos municipios; debiendo de tener mínima una (1) sucursal en el municipio de San Juan del Río, Querétaro y tres (3) en Querétaro, Querétaro para lo cual deberá acreditar mediante fotografías en formato digital para otorgar los servicios, debiendo ser local debidamente establecido en los dos municipios y con accesos para personas con discapacidad, presentando para tal efecto contrato de arrendamiento para cada local establecido.</w:t>
            </w:r>
          </w:p>
        </w:tc>
        <w:tc>
          <w:tcPr>
            <w:tcW w:w="830" w:type="pct"/>
            <w:tcBorders>
              <w:top w:val="nil"/>
              <w:left w:val="nil"/>
              <w:bottom w:val="single" w:sz="4" w:space="0" w:color="auto"/>
              <w:right w:val="single" w:sz="4" w:space="0" w:color="auto"/>
            </w:tcBorders>
            <w:shd w:val="clear" w:color="auto" w:fill="auto"/>
            <w:noWrap/>
            <w:vAlign w:val="center"/>
            <w:hideMark/>
          </w:tcPr>
          <w:p w14:paraId="67FA261E"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071FC7C4"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34EF6DCA"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Se requieren Folletos con fotografías o catálogos con las especificaciones técnicas de los anteojos.</w:t>
            </w:r>
          </w:p>
        </w:tc>
        <w:tc>
          <w:tcPr>
            <w:tcW w:w="830" w:type="pct"/>
            <w:tcBorders>
              <w:top w:val="nil"/>
              <w:left w:val="nil"/>
              <w:bottom w:val="single" w:sz="4" w:space="0" w:color="auto"/>
              <w:right w:val="single" w:sz="4" w:space="0" w:color="auto"/>
            </w:tcBorders>
            <w:shd w:val="clear" w:color="auto" w:fill="auto"/>
            <w:noWrap/>
            <w:vAlign w:val="center"/>
            <w:hideMark/>
          </w:tcPr>
          <w:p w14:paraId="6053BA52"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r w:rsidR="000D1117" w:rsidRPr="00E70C2B" w14:paraId="1D8860D1" w14:textId="77777777" w:rsidTr="000D1117">
        <w:trPr>
          <w:cantSplit/>
          <w:trHeight w:val="20"/>
          <w:tblHeader/>
        </w:trPr>
        <w:tc>
          <w:tcPr>
            <w:tcW w:w="4170" w:type="pct"/>
            <w:tcBorders>
              <w:top w:val="nil"/>
              <w:left w:val="single" w:sz="4" w:space="0" w:color="auto"/>
              <w:bottom w:val="single" w:sz="4" w:space="0" w:color="auto"/>
              <w:right w:val="single" w:sz="4" w:space="0" w:color="auto"/>
            </w:tcBorders>
            <w:shd w:val="clear" w:color="auto" w:fill="auto"/>
            <w:vAlign w:val="center"/>
            <w:hideMark/>
          </w:tcPr>
          <w:p w14:paraId="693F53DC" w14:textId="77777777" w:rsidR="000D1117" w:rsidRPr="00E70C2B" w:rsidRDefault="000D1117" w:rsidP="000D1117">
            <w:pPr>
              <w:rPr>
                <w:rFonts w:eastAsia="Times New Roman" w:cs="Noto Sans"/>
                <w:sz w:val="16"/>
                <w:szCs w:val="16"/>
                <w:lang w:eastAsia="es-MX"/>
              </w:rPr>
            </w:pPr>
            <w:r w:rsidRPr="00E70C2B">
              <w:rPr>
                <w:rFonts w:eastAsia="Times New Roman" w:cs="Noto Sans"/>
                <w:sz w:val="16"/>
                <w:szCs w:val="16"/>
                <w:lang w:eastAsia="es-MX"/>
              </w:rPr>
              <w:t>Deberá presentar Álbum fotográfico de sus establecimientos y planos de localización de todas las localidades donde se dará el servicio.</w:t>
            </w:r>
          </w:p>
        </w:tc>
        <w:tc>
          <w:tcPr>
            <w:tcW w:w="830" w:type="pct"/>
            <w:tcBorders>
              <w:top w:val="nil"/>
              <w:left w:val="nil"/>
              <w:bottom w:val="single" w:sz="4" w:space="0" w:color="auto"/>
              <w:right w:val="single" w:sz="4" w:space="0" w:color="auto"/>
            </w:tcBorders>
            <w:shd w:val="clear" w:color="auto" w:fill="auto"/>
            <w:noWrap/>
            <w:vAlign w:val="center"/>
            <w:hideMark/>
          </w:tcPr>
          <w:p w14:paraId="3D811ED3" w14:textId="77777777" w:rsidR="000D1117" w:rsidRPr="00E70C2B" w:rsidRDefault="000D1117" w:rsidP="000D1117">
            <w:pPr>
              <w:jc w:val="center"/>
              <w:rPr>
                <w:rFonts w:eastAsia="Times New Roman" w:cs="Noto Sans"/>
                <w:sz w:val="16"/>
                <w:szCs w:val="16"/>
                <w:lang w:eastAsia="es-MX"/>
              </w:rPr>
            </w:pPr>
            <w:r w:rsidRPr="00E70C2B">
              <w:rPr>
                <w:rFonts w:eastAsia="Times New Roman" w:cs="Noto Sans"/>
                <w:sz w:val="16"/>
                <w:szCs w:val="16"/>
                <w:lang w:eastAsia="es-MX"/>
              </w:rPr>
              <w:t>Si</w:t>
            </w:r>
          </w:p>
        </w:tc>
      </w:tr>
    </w:tbl>
    <w:p w14:paraId="13F6F570" w14:textId="77777777" w:rsidR="000D1117" w:rsidRPr="00E70C2B" w:rsidRDefault="000D1117" w:rsidP="000D1117">
      <w:pPr>
        <w:autoSpaceDE w:val="0"/>
        <w:autoSpaceDN w:val="0"/>
        <w:adjustRightInd w:val="0"/>
        <w:rPr>
          <w:rFonts w:cs="Noto Sans"/>
          <w:b/>
          <w:sz w:val="14"/>
          <w:szCs w:val="20"/>
        </w:rPr>
      </w:pPr>
    </w:p>
    <w:p w14:paraId="560611C0" w14:textId="77777777" w:rsidR="000D1117" w:rsidRPr="00E70C2B" w:rsidRDefault="000D1117" w:rsidP="000D1117">
      <w:pPr>
        <w:autoSpaceDE w:val="0"/>
        <w:autoSpaceDN w:val="0"/>
        <w:adjustRightInd w:val="0"/>
        <w:rPr>
          <w:rFonts w:cs="Noto Sans"/>
          <w:b/>
          <w:sz w:val="14"/>
          <w:szCs w:val="20"/>
        </w:rPr>
      </w:pPr>
      <w:r w:rsidRPr="00E70C2B">
        <w:rPr>
          <w:rFonts w:cs="Noto Sans"/>
          <w:b/>
          <w:sz w:val="14"/>
          <w:szCs w:val="20"/>
        </w:rPr>
        <w:t xml:space="preserve">E) </w:t>
      </w:r>
      <w:r w:rsidRPr="00E70C2B">
        <w:rPr>
          <w:rFonts w:cs="Noto Sans"/>
          <w:bCs/>
          <w:sz w:val="16"/>
        </w:rPr>
        <w:t>Folletos, catálogos, fotografías, manuales entre otros, en caso de que se requieran para comprobar las especificaciones técnicas requeridas.</w:t>
      </w:r>
    </w:p>
    <w:p w14:paraId="41E3E757" w14:textId="77777777" w:rsidR="000D1117" w:rsidRPr="00E70C2B" w:rsidRDefault="000D1117" w:rsidP="000D1117">
      <w:pPr>
        <w:autoSpaceDE w:val="0"/>
        <w:autoSpaceDN w:val="0"/>
        <w:adjustRightInd w:val="0"/>
        <w:rPr>
          <w:rFonts w:cs="Noto Sans"/>
          <w:sz w:val="14"/>
          <w:szCs w:val="20"/>
        </w:rPr>
      </w:pPr>
    </w:p>
    <w:p w14:paraId="5F2EC05B" w14:textId="77777777" w:rsidR="000D1117" w:rsidRPr="00E70C2B" w:rsidRDefault="000D1117" w:rsidP="000D1117">
      <w:pPr>
        <w:autoSpaceDE w:val="0"/>
        <w:autoSpaceDN w:val="0"/>
        <w:adjustRightInd w:val="0"/>
        <w:rPr>
          <w:rFonts w:cs="Noto Sans"/>
          <w:b/>
          <w:bCs/>
          <w:sz w:val="16"/>
        </w:rPr>
      </w:pPr>
      <w:r w:rsidRPr="00E70C2B">
        <w:rPr>
          <w:rFonts w:cs="Noto Sans"/>
          <w:b/>
          <w:bCs/>
          <w:sz w:val="16"/>
        </w:rPr>
        <w:t xml:space="preserve">Se requieren Folletos con fotografías o catálogos con las especificaciones técnicas de los anteojos como lo son descripción, modelo, color, forma, material, de cada una de las muestras a presentar en la apertura de propuestas de acuerdo con lo ofertado vía electrónica, en caso de no presentar lo anterior, </w:t>
      </w:r>
      <w:r w:rsidRPr="00E70C2B">
        <w:rPr>
          <w:rFonts w:cs="Noto Sans"/>
          <w:b/>
          <w:bCs/>
          <w:sz w:val="16"/>
          <w:u w:val="single"/>
        </w:rPr>
        <w:t>será causal de desechamiento.</w:t>
      </w:r>
    </w:p>
    <w:p w14:paraId="1F965567" w14:textId="77777777" w:rsidR="000D1117" w:rsidRPr="00E70C2B" w:rsidRDefault="000D1117" w:rsidP="000D1117">
      <w:pPr>
        <w:autoSpaceDE w:val="0"/>
        <w:autoSpaceDN w:val="0"/>
        <w:adjustRightInd w:val="0"/>
        <w:rPr>
          <w:rFonts w:cs="Noto Sans"/>
          <w:sz w:val="14"/>
          <w:szCs w:val="20"/>
        </w:rPr>
      </w:pPr>
    </w:p>
    <w:p w14:paraId="65570AEF" w14:textId="77777777" w:rsidR="000D1117" w:rsidRPr="00E70C2B" w:rsidRDefault="000D1117" w:rsidP="000D1117">
      <w:pPr>
        <w:autoSpaceDE w:val="0"/>
        <w:autoSpaceDN w:val="0"/>
        <w:adjustRightInd w:val="0"/>
        <w:rPr>
          <w:rFonts w:cs="Noto Sans"/>
          <w:bCs/>
          <w:sz w:val="16"/>
        </w:rPr>
      </w:pPr>
      <w:r w:rsidRPr="00E70C2B">
        <w:rPr>
          <w:rFonts w:cs="Noto Sans"/>
          <w:b/>
          <w:sz w:val="16"/>
        </w:rPr>
        <w:t>F)</w:t>
      </w:r>
      <w:r w:rsidRPr="00E70C2B">
        <w:rPr>
          <w:rFonts w:cs="Noto Sans"/>
          <w:bCs/>
          <w:sz w:val="16"/>
        </w:rPr>
        <w:t xml:space="preserve"> Visitas a las instalaciones institucionales, donde se suministrarán o colocarán los bienes o donde se prestarán los servicios, en su caso.     </w:t>
      </w:r>
    </w:p>
    <w:p w14:paraId="574B6DB5" w14:textId="77777777" w:rsidR="000D1117" w:rsidRPr="00E70C2B" w:rsidRDefault="000D1117" w:rsidP="000D1117">
      <w:pPr>
        <w:autoSpaceDE w:val="0"/>
        <w:autoSpaceDN w:val="0"/>
        <w:adjustRightInd w:val="0"/>
        <w:rPr>
          <w:rFonts w:cs="Noto Sans"/>
          <w:b/>
          <w:sz w:val="16"/>
        </w:rPr>
      </w:pPr>
      <w:r w:rsidRPr="00E70C2B">
        <w:rPr>
          <w:rFonts w:cs="Noto Sans"/>
          <w:b/>
          <w:sz w:val="16"/>
        </w:rPr>
        <w:t>No se requiere visita a las instalaciones del Instituto.</w:t>
      </w:r>
    </w:p>
    <w:p w14:paraId="03BC8E67" w14:textId="77777777" w:rsidR="000D1117" w:rsidRPr="00E70C2B" w:rsidRDefault="000D1117" w:rsidP="000D1117">
      <w:pPr>
        <w:autoSpaceDE w:val="0"/>
        <w:autoSpaceDN w:val="0"/>
        <w:adjustRightInd w:val="0"/>
        <w:rPr>
          <w:rFonts w:cs="Noto Sans"/>
          <w:bCs/>
          <w:sz w:val="16"/>
        </w:rPr>
      </w:pPr>
    </w:p>
    <w:p w14:paraId="73AFAA21" w14:textId="77777777" w:rsidR="000D1117" w:rsidRPr="00E70C2B" w:rsidRDefault="000D1117" w:rsidP="000D1117">
      <w:pPr>
        <w:autoSpaceDE w:val="0"/>
        <w:autoSpaceDN w:val="0"/>
        <w:adjustRightInd w:val="0"/>
        <w:rPr>
          <w:rFonts w:cs="Noto Sans"/>
          <w:bCs/>
          <w:sz w:val="16"/>
        </w:rPr>
      </w:pPr>
      <w:r w:rsidRPr="00E70C2B">
        <w:rPr>
          <w:rFonts w:cs="Noto Sans"/>
          <w:b/>
          <w:sz w:val="16"/>
        </w:rPr>
        <w:t>G)</w:t>
      </w:r>
      <w:r w:rsidRPr="00E70C2B">
        <w:rPr>
          <w:rFonts w:cs="Noto Sans"/>
          <w:bCs/>
          <w:sz w:val="16"/>
        </w:rPr>
        <w:t xml:space="preserve"> Si se requiere efectuar visitas a las instalaciones de los Licitantes. Se deberá precisar puntualmente, el objeto y el resultado que se espera obtener de la misma, a efecto de que se plasme en la Convocatoria.</w:t>
      </w:r>
    </w:p>
    <w:p w14:paraId="351EB457" w14:textId="77777777" w:rsidR="000D1117" w:rsidRPr="00E70C2B" w:rsidRDefault="000D1117" w:rsidP="000D1117">
      <w:pPr>
        <w:autoSpaceDE w:val="0"/>
        <w:autoSpaceDN w:val="0"/>
        <w:adjustRightInd w:val="0"/>
        <w:rPr>
          <w:rFonts w:cs="Noto Sans"/>
          <w:b/>
          <w:sz w:val="16"/>
        </w:rPr>
      </w:pPr>
      <w:r w:rsidRPr="00E70C2B">
        <w:rPr>
          <w:rFonts w:cs="Noto Sans"/>
          <w:b/>
          <w:sz w:val="16"/>
        </w:rPr>
        <w:t xml:space="preserve">No se requiere efectuar visitas a las instalaciones, sin embargo, deberá presentar: Álbum fotográfico de sus establecimientos y planos de localización, en caso de no presentar lo anterior, </w:t>
      </w:r>
      <w:r w:rsidRPr="00E70C2B">
        <w:rPr>
          <w:rFonts w:cs="Noto Sans"/>
          <w:b/>
          <w:sz w:val="16"/>
          <w:u w:val="single"/>
        </w:rPr>
        <w:t>se desechará la propuesta.</w:t>
      </w:r>
    </w:p>
    <w:p w14:paraId="75F94D49" w14:textId="77777777" w:rsidR="000D1117" w:rsidRPr="00E70C2B" w:rsidRDefault="000D1117" w:rsidP="000D1117">
      <w:pPr>
        <w:autoSpaceDE w:val="0"/>
        <w:autoSpaceDN w:val="0"/>
        <w:adjustRightInd w:val="0"/>
        <w:rPr>
          <w:rFonts w:cs="Noto Sans"/>
          <w:bCs/>
          <w:sz w:val="16"/>
        </w:rPr>
      </w:pPr>
    </w:p>
    <w:p w14:paraId="7816E7FF" w14:textId="77777777" w:rsidR="000D1117" w:rsidRPr="00E70C2B" w:rsidRDefault="000D1117" w:rsidP="000D1117">
      <w:pPr>
        <w:autoSpaceDE w:val="0"/>
        <w:autoSpaceDN w:val="0"/>
        <w:adjustRightInd w:val="0"/>
        <w:rPr>
          <w:rFonts w:cs="Noto Sans"/>
          <w:bCs/>
          <w:sz w:val="16"/>
        </w:rPr>
      </w:pPr>
      <w:r w:rsidRPr="00E70C2B">
        <w:rPr>
          <w:rFonts w:cs="Noto Sans"/>
          <w:b/>
          <w:sz w:val="16"/>
        </w:rPr>
        <w:t>H)</w:t>
      </w:r>
      <w:r w:rsidRPr="00E70C2B">
        <w:rPr>
          <w:rFonts w:cs="Noto Sans"/>
          <w:bCs/>
          <w:sz w:val="16"/>
        </w:rPr>
        <w:t xml:space="preserve"> Las penas convencionales y deducciones al pago de conformidad con lo dispuesto en el lineamiento 5.5.8.  </w:t>
      </w:r>
      <w:proofErr w:type="gramStart"/>
      <w:r w:rsidRPr="00E70C2B">
        <w:rPr>
          <w:rFonts w:cs="Noto Sans"/>
          <w:bCs/>
          <w:sz w:val="16"/>
        </w:rPr>
        <w:t>de</w:t>
      </w:r>
      <w:proofErr w:type="gramEnd"/>
      <w:r w:rsidRPr="00E70C2B">
        <w:rPr>
          <w:rFonts w:cs="Noto Sans"/>
          <w:bCs/>
          <w:sz w:val="16"/>
        </w:rPr>
        <w:t xml:space="preserve"> las </w:t>
      </w:r>
      <w:proofErr w:type="spellStart"/>
      <w:r w:rsidRPr="00E70C2B">
        <w:rPr>
          <w:rFonts w:cs="Noto Sans"/>
          <w:bCs/>
          <w:sz w:val="16"/>
        </w:rPr>
        <w:t>POBALINES</w:t>
      </w:r>
      <w:proofErr w:type="spellEnd"/>
      <w:r w:rsidRPr="00E70C2B">
        <w:rPr>
          <w:rFonts w:cs="Noto Sans"/>
          <w:bCs/>
          <w:sz w:val="16"/>
        </w:rPr>
        <w:t>.</w:t>
      </w:r>
    </w:p>
    <w:p w14:paraId="21CF12DB" w14:textId="77777777" w:rsidR="000D1117" w:rsidRPr="00E70C2B" w:rsidRDefault="000D1117" w:rsidP="000D1117">
      <w:pPr>
        <w:autoSpaceDE w:val="0"/>
        <w:autoSpaceDN w:val="0"/>
        <w:adjustRightInd w:val="0"/>
        <w:rPr>
          <w:rFonts w:cs="Noto Sans"/>
          <w:bCs/>
          <w:sz w:val="16"/>
        </w:rPr>
      </w:pPr>
    </w:p>
    <w:p w14:paraId="201320B8" w14:textId="77777777" w:rsidR="000D1117" w:rsidRPr="00E70C2B" w:rsidRDefault="000D1117" w:rsidP="000D1117">
      <w:pPr>
        <w:autoSpaceDE w:val="0"/>
        <w:autoSpaceDN w:val="0"/>
        <w:adjustRightInd w:val="0"/>
        <w:rPr>
          <w:rFonts w:cs="Noto Sans"/>
          <w:b/>
          <w:sz w:val="16"/>
        </w:rPr>
      </w:pPr>
      <w:r w:rsidRPr="00E70C2B">
        <w:rPr>
          <w:rFonts w:cs="Noto Sans"/>
          <w:b/>
          <w:sz w:val="16"/>
        </w:rPr>
        <w:t>En todos los instrumentos jurídicos se establecerán penas convencionales por atraso en el cumplimiento de la obligación contractual, así como en su caso, deducciones por incumplimiento total, parcial o deficiente a cargo del proveedor.</w:t>
      </w:r>
    </w:p>
    <w:p w14:paraId="18DAFF6C" w14:textId="77777777" w:rsidR="000D1117" w:rsidRPr="00E70C2B" w:rsidRDefault="000D1117" w:rsidP="000D1117">
      <w:pPr>
        <w:autoSpaceDE w:val="0"/>
        <w:autoSpaceDN w:val="0"/>
        <w:adjustRightInd w:val="0"/>
        <w:rPr>
          <w:rFonts w:cs="Noto Sans"/>
          <w:b/>
          <w:sz w:val="16"/>
        </w:rPr>
      </w:pPr>
    </w:p>
    <w:p w14:paraId="24859E24" w14:textId="77777777" w:rsidR="000D1117" w:rsidRPr="00E70C2B" w:rsidRDefault="000D1117" w:rsidP="000D1117">
      <w:pPr>
        <w:autoSpaceDE w:val="0"/>
        <w:autoSpaceDN w:val="0"/>
        <w:adjustRightInd w:val="0"/>
        <w:rPr>
          <w:rFonts w:cs="Noto Sans"/>
          <w:b/>
          <w:sz w:val="16"/>
        </w:rPr>
      </w:pPr>
      <w:r w:rsidRPr="00E70C2B">
        <w:rPr>
          <w:rFonts w:cs="Noto Sans"/>
          <w:b/>
          <w:sz w:val="16"/>
        </w:rPr>
        <w:t xml:space="preserve">Por lo anterior y de acuerdo con lo establecido el administrador del contrato será el responsable de determinar, calcular, registrar y validar en el </w:t>
      </w:r>
      <w:proofErr w:type="spellStart"/>
      <w:r w:rsidRPr="00E70C2B">
        <w:rPr>
          <w:rFonts w:cs="Noto Sans"/>
          <w:b/>
          <w:sz w:val="16"/>
        </w:rPr>
        <w:t>PREI</w:t>
      </w:r>
      <w:proofErr w:type="spellEnd"/>
      <w:r w:rsidRPr="00E70C2B">
        <w:rPr>
          <w:rFonts w:cs="Noto Sans"/>
          <w:b/>
          <w:sz w:val="16"/>
        </w:rPr>
        <w:t>-Milenios, la aplicación y seguimiento a las penas tanto convencionales como deductivas previstas en el contrato.</w:t>
      </w:r>
    </w:p>
    <w:p w14:paraId="35107EA1" w14:textId="77777777" w:rsidR="000D1117" w:rsidRPr="00E70C2B" w:rsidRDefault="000D1117" w:rsidP="000D1117">
      <w:pPr>
        <w:autoSpaceDE w:val="0"/>
        <w:autoSpaceDN w:val="0"/>
        <w:adjustRightInd w:val="0"/>
        <w:rPr>
          <w:rFonts w:cs="Noto Sans"/>
          <w:b/>
          <w:sz w:val="16"/>
        </w:rPr>
      </w:pPr>
    </w:p>
    <w:p w14:paraId="54D6BF21" w14:textId="77777777" w:rsidR="000D1117" w:rsidRPr="00E70C2B" w:rsidRDefault="000D1117" w:rsidP="000D1117">
      <w:pPr>
        <w:autoSpaceDE w:val="0"/>
        <w:autoSpaceDN w:val="0"/>
        <w:adjustRightInd w:val="0"/>
        <w:rPr>
          <w:rFonts w:cs="Noto Sans"/>
          <w:b/>
          <w:sz w:val="16"/>
        </w:rPr>
      </w:pPr>
      <w:r w:rsidRPr="00E70C2B">
        <w:rPr>
          <w:rFonts w:cs="Noto Sans"/>
          <w:b/>
          <w:sz w:val="16"/>
        </w:rPr>
        <w:t>En ese sentido se desprende la pena convencional del:</w:t>
      </w:r>
    </w:p>
    <w:p w14:paraId="4D6F2A42" w14:textId="77777777" w:rsidR="000D1117" w:rsidRPr="00E70C2B" w:rsidRDefault="000D1117" w:rsidP="000D1117">
      <w:pPr>
        <w:autoSpaceDE w:val="0"/>
        <w:autoSpaceDN w:val="0"/>
        <w:adjustRightInd w:val="0"/>
        <w:rPr>
          <w:rFonts w:cs="Noto Sans"/>
          <w:b/>
          <w:sz w:val="16"/>
        </w:rPr>
      </w:pPr>
    </w:p>
    <w:p w14:paraId="01F2D146" w14:textId="77777777" w:rsidR="000D1117" w:rsidRPr="00E70C2B" w:rsidRDefault="000D1117" w:rsidP="000D1117">
      <w:pPr>
        <w:pStyle w:val="Prrafodelista"/>
        <w:numPr>
          <w:ilvl w:val="0"/>
          <w:numId w:val="201"/>
        </w:numPr>
        <w:autoSpaceDE w:val="0"/>
        <w:autoSpaceDN w:val="0"/>
        <w:adjustRightInd w:val="0"/>
        <w:ind w:left="0" w:firstLine="425"/>
        <w:contextualSpacing/>
        <w:rPr>
          <w:rFonts w:cs="Noto Sans"/>
          <w:sz w:val="18"/>
        </w:rPr>
      </w:pPr>
      <w:r w:rsidRPr="00E70C2B">
        <w:rPr>
          <w:rFonts w:cs="Noto Sans"/>
          <w:sz w:val="18"/>
        </w:rPr>
        <w:t>El 1% del monto total licitado por cada día que no se inicie el servicio posterior a la emisión del fallo, con la finalidad de garantizar el otorgamiento del servicio.</w:t>
      </w:r>
    </w:p>
    <w:p w14:paraId="5B531044" w14:textId="77777777" w:rsidR="000D1117" w:rsidRPr="00E70C2B" w:rsidRDefault="000D1117" w:rsidP="000D1117">
      <w:pPr>
        <w:autoSpaceDE w:val="0"/>
        <w:autoSpaceDN w:val="0"/>
        <w:adjustRightInd w:val="0"/>
        <w:rPr>
          <w:rFonts w:cs="Noto Sans"/>
          <w:sz w:val="16"/>
        </w:rPr>
      </w:pPr>
    </w:p>
    <w:p w14:paraId="1CA3F67F" w14:textId="77777777" w:rsidR="000D1117" w:rsidRPr="00E70C2B" w:rsidRDefault="000D1117" w:rsidP="000D1117">
      <w:pPr>
        <w:autoSpaceDE w:val="0"/>
        <w:autoSpaceDN w:val="0"/>
        <w:adjustRightInd w:val="0"/>
        <w:rPr>
          <w:rFonts w:cs="Noto Sans"/>
          <w:sz w:val="16"/>
        </w:rPr>
      </w:pPr>
      <w:r w:rsidRPr="00E70C2B">
        <w:rPr>
          <w:rFonts w:cs="Noto Sans"/>
          <w:sz w:val="16"/>
        </w:rPr>
        <w:t>En tanto a deductivas se considerarán las siguientes:</w:t>
      </w:r>
    </w:p>
    <w:p w14:paraId="59341EEE" w14:textId="77777777" w:rsidR="000D1117" w:rsidRPr="00E70C2B" w:rsidRDefault="000D1117" w:rsidP="000D1117">
      <w:pPr>
        <w:autoSpaceDE w:val="0"/>
        <w:autoSpaceDN w:val="0"/>
        <w:adjustRightInd w:val="0"/>
        <w:rPr>
          <w:rFonts w:cs="Noto Sans"/>
          <w:sz w:val="14"/>
          <w:szCs w:val="20"/>
        </w:rPr>
      </w:pPr>
    </w:p>
    <w:tbl>
      <w:tblPr>
        <w:tblW w:w="5056" w:type="pct"/>
        <w:tblLayout w:type="fixed"/>
        <w:tblCellMar>
          <w:left w:w="70" w:type="dxa"/>
          <w:right w:w="70" w:type="dxa"/>
        </w:tblCellMar>
        <w:tblLook w:val="04A0" w:firstRow="1" w:lastRow="0" w:firstColumn="1" w:lastColumn="0" w:noHBand="0" w:noVBand="1"/>
      </w:tblPr>
      <w:tblGrid>
        <w:gridCol w:w="2039"/>
        <w:gridCol w:w="1546"/>
        <w:gridCol w:w="1691"/>
        <w:gridCol w:w="1069"/>
        <w:gridCol w:w="1881"/>
        <w:gridCol w:w="1136"/>
        <w:gridCol w:w="1436"/>
      </w:tblGrid>
      <w:tr w:rsidR="000D1117" w:rsidRPr="00E70C2B" w14:paraId="180A7DB4" w14:textId="77777777" w:rsidTr="000D1117">
        <w:trPr>
          <w:trHeight w:val="1134"/>
        </w:trPr>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938486" w14:textId="77777777" w:rsidR="000D1117" w:rsidRPr="00E70C2B" w:rsidRDefault="000D1117" w:rsidP="000D1117">
            <w:pPr>
              <w:jc w:val="center"/>
              <w:rPr>
                <w:rFonts w:eastAsia="Times New Roman" w:cs="Noto Sans"/>
                <w:b/>
                <w:bCs/>
                <w:sz w:val="14"/>
                <w:szCs w:val="14"/>
                <w:lang w:eastAsia="es-MX"/>
              </w:rPr>
            </w:pPr>
            <w:r w:rsidRPr="00E70C2B">
              <w:rPr>
                <w:rFonts w:eastAsia="Times New Roman" w:cs="Noto Sans"/>
                <w:b/>
                <w:bCs/>
                <w:sz w:val="14"/>
                <w:szCs w:val="14"/>
                <w:lang w:eastAsia="es-MX"/>
              </w:rPr>
              <w:t>Concepto u obligación</w:t>
            </w:r>
          </w:p>
        </w:tc>
        <w:tc>
          <w:tcPr>
            <w:tcW w:w="71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4FF062" w14:textId="77777777" w:rsidR="000D1117" w:rsidRPr="00E70C2B" w:rsidRDefault="000D1117" w:rsidP="000D1117">
            <w:pPr>
              <w:jc w:val="center"/>
              <w:rPr>
                <w:rFonts w:eastAsia="Times New Roman" w:cs="Noto Sans"/>
                <w:b/>
                <w:bCs/>
                <w:sz w:val="14"/>
                <w:szCs w:val="14"/>
                <w:lang w:eastAsia="es-MX"/>
              </w:rPr>
            </w:pPr>
            <w:r w:rsidRPr="00E70C2B">
              <w:rPr>
                <w:rFonts w:eastAsia="Times New Roman" w:cs="Noto Sans"/>
                <w:b/>
                <w:bCs/>
                <w:sz w:val="14"/>
                <w:szCs w:val="14"/>
                <w:lang w:eastAsia="es-MX"/>
              </w:rPr>
              <w:t>Nivel de servicio</w:t>
            </w:r>
          </w:p>
        </w:tc>
        <w:tc>
          <w:tcPr>
            <w:tcW w:w="7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C5A211" w14:textId="77777777" w:rsidR="000D1117" w:rsidRPr="00E70C2B" w:rsidRDefault="000D1117" w:rsidP="000D1117">
            <w:pPr>
              <w:jc w:val="center"/>
              <w:rPr>
                <w:rFonts w:eastAsia="Times New Roman" w:cs="Noto Sans"/>
                <w:b/>
                <w:bCs/>
                <w:sz w:val="14"/>
                <w:szCs w:val="14"/>
                <w:lang w:eastAsia="es-MX"/>
              </w:rPr>
            </w:pPr>
            <w:r w:rsidRPr="00E70C2B">
              <w:rPr>
                <w:rFonts w:eastAsia="Times New Roman" w:cs="Noto Sans"/>
                <w:b/>
                <w:bCs/>
                <w:sz w:val="14"/>
                <w:szCs w:val="14"/>
                <w:lang w:eastAsia="es-MX"/>
              </w:rPr>
              <w:t>Unidad de medida</w:t>
            </w:r>
          </w:p>
        </w:tc>
        <w:tc>
          <w:tcPr>
            <w:tcW w:w="49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E71E12" w14:textId="77777777" w:rsidR="000D1117" w:rsidRPr="00E70C2B" w:rsidRDefault="000D1117" w:rsidP="000D1117">
            <w:pPr>
              <w:jc w:val="center"/>
              <w:rPr>
                <w:rFonts w:eastAsia="Times New Roman" w:cs="Noto Sans"/>
                <w:b/>
                <w:bCs/>
                <w:sz w:val="14"/>
                <w:szCs w:val="14"/>
                <w:lang w:eastAsia="es-MX"/>
              </w:rPr>
            </w:pPr>
            <w:r w:rsidRPr="00E70C2B">
              <w:rPr>
                <w:rFonts w:eastAsia="Times New Roman" w:cs="Noto Sans"/>
                <w:b/>
                <w:bCs/>
                <w:sz w:val="14"/>
                <w:szCs w:val="14"/>
                <w:lang w:eastAsia="es-MX"/>
              </w:rPr>
              <w:t>Deducción</w:t>
            </w:r>
          </w:p>
        </w:tc>
        <w:tc>
          <w:tcPr>
            <w:tcW w:w="8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7985B6" w14:textId="77777777" w:rsidR="000D1117" w:rsidRPr="00E70C2B" w:rsidRDefault="000D1117" w:rsidP="000D1117">
            <w:pPr>
              <w:jc w:val="center"/>
              <w:rPr>
                <w:rFonts w:eastAsia="Times New Roman" w:cs="Noto Sans"/>
                <w:b/>
                <w:bCs/>
                <w:sz w:val="14"/>
                <w:szCs w:val="14"/>
                <w:lang w:eastAsia="es-MX"/>
              </w:rPr>
            </w:pPr>
            <w:r w:rsidRPr="00E70C2B">
              <w:rPr>
                <w:rFonts w:eastAsia="Times New Roman" w:cs="Noto Sans"/>
                <w:b/>
                <w:bCs/>
                <w:sz w:val="14"/>
                <w:szCs w:val="14"/>
                <w:lang w:eastAsia="es-MX"/>
              </w:rPr>
              <w:t>Límites de incumplimiento</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0B639E" w14:textId="77777777" w:rsidR="000D1117" w:rsidRPr="00E70C2B" w:rsidRDefault="000D1117" w:rsidP="000D1117">
            <w:pPr>
              <w:jc w:val="center"/>
              <w:rPr>
                <w:rFonts w:eastAsia="Times New Roman" w:cs="Noto Sans"/>
                <w:b/>
                <w:bCs/>
                <w:sz w:val="14"/>
                <w:szCs w:val="14"/>
                <w:lang w:eastAsia="es-MX"/>
              </w:rPr>
            </w:pPr>
            <w:r w:rsidRPr="00E70C2B">
              <w:rPr>
                <w:rFonts w:eastAsia="Times New Roman" w:cs="Noto Sans"/>
                <w:b/>
                <w:bCs/>
                <w:sz w:val="14"/>
                <w:szCs w:val="14"/>
                <w:lang w:eastAsia="es-MX"/>
              </w:rPr>
              <w:t>Responsable de reportar el incumplimiento en formato establecido</w:t>
            </w:r>
          </w:p>
        </w:tc>
        <w:tc>
          <w:tcPr>
            <w:tcW w:w="6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F98FB3" w14:textId="77777777" w:rsidR="000D1117" w:rsidRPr="00E70C2B" w:rsidRDefault="000D1117" w:rsidP="000D1117">
            <w:pPr>
              <w:jc w:val="center"/>
              <w:rPr>
                <w:rFonts w:eastAsia="Times New Roman" w:cs="Noto Sans"/>
                <w:b/>
                <w:bCs/>
                <w:sz w:val="14"/>
                <w:szCs w:val="14"/>
                <w:lang w:eastAsia="es-MX"/>
              </w:rPr>
            </w:pPr>
            <w:r w:rsidRPr="00E70C2B">
              <w:rPr>
                <w:rFonts w:eastAsia="Times New Roman" w:cs="Noto Sans"/>
                <w:b/>
                <w:bCs/>
                <w:sz w:val="14"/>
                <w:szCs w:val="14"/>
                <w:lang w:eastAsia="es-MX"/>
              </w:rPr>
              <w:t>Responsable de verificar el cálculo, aplicar y notificar la Deducción</w:t>
            </w:r>
          </w:p>
        </w:tc>
      </w:tr>
      <w:tr w:rsidR="000D1117" w:rsidRPr="00E70C2B" w14:paraId="70E0FEE2" w14:textId="77777777" w:rsidTr="000D1117">
        <w:trPr>
          <w:trHeight w:val="1418"/>
        </w:trPr>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144A" w14:textId="77777777" w:rsidR="000D1117" w:rsidRPr="00E70C2B" w:rsidRDefault="000D1117" w:rsidP="000D1117">
            <w:pPr>
              <w:rPr>
                <w:rFonts w:eastAsia="Times New Roman" w:cs="Noto Sans"/>
                <w:b/>
                <w:bCs/>
                <w:sz w:val="14"/>
                <w:szCs w:val="14"/>
                <w:lang w:eastAsia="es-MX"/>
              </w:rPr>
            </w:pPr>
            <w:r w:rsidRPr="00E70C2B">
              <w:rPr>
                <w:rFonts w:eastAsia="Times New Roman" w:cs="Noto Sans"/>
                <w:b/>
                <w:bCs/>
                <w:sz w:val="14"/>
                <w:szCs w:val="14"/>
                <w:lang w:eastAsia="es-MX"/>
              </w:rPr>
              <w:t>1. Entrega de Anteojos</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3D685A0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Entrega del bien</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6752EE79" w14:textId="77777777" w:rsidR="000D1117" w:rsidRPr="00E70C2B" w:rsidRDefault="000D1117" w:rsidP="000D1117">
            <w:pPr>
              <w:rPr>
                <w:rFonts w:eastAsia="Times New Roman" w:cs="Noto Sans"/>
                <w:sz w:val="14"/>
                <w:szCs w:val="14"/>
                <w:lang w:eastAsia="es-MX"/>
              </w:rPr>
            </w:pPr>
            <w:r w:rsidRPr="00E70C2B">
              <w:rPr>
                <w:rFonts w:eastAsia="Times New Roman" w:cs="Noto Sans"/>
                <w:sz w:val="14"/>
                <w:szCs w:val="14"/>
                <w:lang w:eastAsia="es-MX"/>
              </w:rPr>
              <w:t>Cuando el proveedor no entregue dentro de los 10 días hábiles, a partir de que sea autorizado por el Área Técnica.</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739384AD" w14:textId="77777777" w:rsidR="000D1117" w:rsidRPr="00E70C2B" w:rsidRDefault="000D1117" w:rsidP="000D1117">
            <w:pPr>
              <w:rPr>
                <w:rFonts w:eastAsia="Times New Roman" w:cs="Noto Sans"/>
                <w:sz w:val="14"/>
                <w:szCs w:val="14"/>
                <w:lang w:eastAsia="es-MX"/>
              </w:rPr>
            </w:pPr>
            <w:r w:rsidRPr="00E70C2B">
              <w:rPr>
                <w:rFonts w:eastAsia="Times New Roman" w:cs="Noto Sans"/>
                <w:sz w:val="14"/>
                <w:szCs w:val="14"/>
                <w:lang w:eastAsia="es-MX"/>
              </w:rPr>
              <w:t>Será del 1% del valor del anteojo más el impuesto al valor agregado.  Y será por cada día de atraso.</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7D55D030" w14:textId="77777777" w:rsidR="000D1117" w:rsidRPr="00E70C2B" w:rsidRDefault="000D1117" w:rsidP="000D1117">
            <w:pPr>
              <w:rPr>
                <w:rFonts w:eastAsia="Times New Roman" w:cs="Noto Sans"/>
                <w:sz w:val="14"/>
                <w:szCs w:val="14"/>
                <w:lang w:eastAsia="es-MX"/>
              </w:rPr>
            </w:pPr>
            <w:r w:rsidRPr="00E70C2B">
              <w:rPr>
                <w:rFonts w:eastAsia="Times New Roman" w:cs="Noto Sans"/>
                <w:sz w:val="14"/>
                <w:szCs w:val="14"/>
                <w:lang w:eastAsia="es-MX"/>
              </w:rPr>
              <w:t>En caso de que el Instituto reciba comunicado por parte de sus usuarios por tiempo tardío.</w:t>
            </w:r>
          </w:p>
        </w:tc>
        <w:tc>
          <w:tcPr>
            <w:tcW w:w="526" w:type="pct"/>
            <w:tcBorders>
              <w:top w:val="single" w:sz="4" w:space="0" w:color="auto"/>
              <w:left w:val="nil"/>
              <w:bottom w:val="single" w:sz="4" w:space="0" w:color="auto"/>
              <w:right w:val="single" w:sz="4" w:space="0" w:color="auto"/>
            </w:tcBorders>
            <w:shd w:val="clear" w:color="auto" w:fill="auto"/>
            <w:vAlign w:val="center"/>
            <w:hideMark/>
          </w:tcPr>
          <w:p w14:paraId="6020BEA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Área Técnica</w:t>
            </w:r>
          </w:p>
        </w:tc>
        <w:tc>
          <w:tcPr>
            <w:tcW w:w="665" w:type="pct"/>
            <w:tcBorders>
              <w:top w:val="single" w:sz="4" w:space="0" w:color="auto"/>
              <w:left w:val="nil"/>
              <w:bottom w:val="single" w:sz="4" w:space="0" w:color="auto"/>
              <w:right w:val="single" w:sz="4" w:space="0" w:color="auto"/>
            </w:tcBorders>
            <w:shd w:val="clear" w:color="auto" w:fill="auto"/>
            <w:vAlign w:val="center"/>
            <w:hideMark/>
          </w:tcPr>
          <w:p w14:paraId="633E877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Administrador del Contrato.</w:t>
            </w:r>
          </w:p>
        </w:tc>
      </w:tr>
      <w:tr w:rsidR="000D1117" w:rsidRPr="00E70C2B" w14:paraId="66161094" w14:textId="77777777" w:rsidTr="000D1117">
        <w:trPr>
          <w:trHeight w:val="1418"/>
        </w:trPr>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F0596" w14:textId="77777777" w:rsidR="000D1117" w:rsidRPr="00E70C2B" w:rsidRDefault="000D1117" w:rsidP="000D1117">
            <w:pPr>
              <w:rPr>
                <w:rFonts w:eastAsia="Times New Roman" w:cs="Noto Sans"/>
                <w:b/>
                <w:bCs/>
                <w:sz w:val="14"/>
                <w:szCs w:val="14"/>
                <w:lang w:eastAsia="es-MX"/>
              </w:rPr>
            </w:pPr>
            <w:r w:rsidRPr="00E70C2B">
              <w:rPr>
                <w:rFonts w:eastAsia="Times New Roman" w:cs="Noto Sans"/>
                <w:b/>
                <w:bCs/>
                <w:sz w:val="14"/>
                <w:szCs w:val="14"/>
                <w:lang w:eastAsia="es-MX"/>
              </w:rPr>
              <w:lastRenderedPageBreak/>
              <w:t xml:space="preserve">2. Entrega de </w:t>
            </w:r>
          </w:p>
          <w:p w14:paraId="29A60B1C" w14:textId="77777777" w:rsidR="000D1117" w:rsidRPr="00E70C2B" w:rsidRDefault="000D1117" w:rsidP="000D1117">
            <w:pPr>
              <w:rPr>
                <w:rFonts w:eastAsia="Times New Roman" w:cs="Noto Sans"/>
                <w:b/>
                <w:bCs/>
                <w:sz w:val="14"/>
                <w:szCs w:val="14"/>
                <w:lang w:eastAsia="es-MX"/>
              </w:rPr>
            </w:pPr>
            <w:r w:rsidRPr="00E70C2B">
              <w:rPr>
                <w:rFonts w:eastAsia="Times New Roman" w:cs="Noto Sans"/>
                <w:b/>
                <w:bCs/>
                <w:sz w:val="14"/>
                <w:szCs w:val="14"/>
                <w:lang w:eastAsia="es-MX"/>
              </w:rPr>
              <w:t>Reparaciones por</w:t>
            </w:r>
          </w:p>
          <w:p w14:paraId="6204ECD1" w14:textId="77777777" w:rsidR="000D1117" w:rsidRPr="00E70C2B" w:rsidRDefault="000D1117" w:rsidP="000D1117">
            <w:pPr>
              <w:rPr>
                <w:rFonts w:eastAsia="Times New Roman" w:cs="Noto Sans"/>
                <w:b/>
                <w:bCs/>
                <w:sz w:val="14"/>
                <w:szCs w:val="14"/>
                <w:lang w:eastAsia="es-MX"/>
              </w:rPr>
            </w:pPr>
            <w:r w:rsidRPr="00E70C2B">
              <w:rPr>
                <w:rFonts w:eastAsia="Times New Roman" w:cs="Noto Sans"/>
                <w:b/>
                <w:bCs/>
                <w:sz w:val="14"/>
                <w:szCs w:val="14"/>
                <w:lang w:eastAsia="es-MX"/>
              </w:rPr>
              <w:t>defecto de fabricación</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71FDEEE1"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Entrega del bien</w:t>
            </w:r>
          </w:p>
        </w:tc>
        <w:tc>
          <w:tcPr>
            <w:tcW w:w="783" w:type="pct"/>
            <w:tcBorders>
              <w:top w:val="single" w:sz="4" w:space="0" w:color="auto"/>
              <w:left w:val="nil"/>
              <w:bottom w:val="single" w:sz="4" w:space="0" w:color="auto"/>
              <w:right w:val="single" w:sz="4" w:space="0" w:color="auto"/>
            </w:tcBorders>
            <w:shd w:val="clear" w:color="auto" w:fill="auto"/>
            <w:vAlign w:val="center"/>
          </w:tcPr>
          <w:p w14:paraId="35C22F97" w14:textId="77777777" w:rsidR="000D1117" w:rsidRPr="00E70C2B" w:rsidRDefault="000D1117" w:rsidP="000D1117">
            <w:pPr>
              <w:rPr>
                <w:rFonts w:eastAsia="Times New Roman" w:cs="Noto Sans"/>
                <w:sz w:val="14"/>
                <w:szCs w:val="14"/>
                <w:lang w:eastAsia="es-MX"/>
              </w:rPr>
            </w:pPr>
            <w:r w:rsidRPr="00E70C2B">
              <w:rPr>
                <w:rFonts w:eastAsia="Times New Roman" w:cs="Noto Sans"/>
                <w:sz w:val="14"/>
                <w:szCs w:val="14"/>
                <w:lang w:eastAsia="es-MX"/>
              </w:rPr>
              <w:t>Cuando el proveedor no entregue en un plazo a 10 días hábiles, a partir de la recepción del anteojo a reparar.</w:t>
            </w:r>
          </w:p>
        </w:tc>
        <w:tc>
          <w:tcPr>
            <w:tcW w:w="495" w:type="pct"/>
            <w:tcBorders>
              <w:top w:val="single" w:sz="4" w:space="0" w:color="auto"/>
              <w:left w:val="nil"/>
              <w:bottom w:val="single" w:sz="4" w:space="0" w:color="auto"/>
              <w:right w:val="single" w:sz="4" w:space="0" w:color="auto"/>
            </w:tcBorders>
            <w:shd w:val="clear" w:color="auto" w:fill="auto"/>
            <w:vAlign w:val="center"/>
          </w:tcPr>
          <w:p w14:paraId="75A88573" w14:textId="77777777" w:rsidR="000D1117" w:rsidRPr="00E70C2B" w:rsidRDefault="000D1117" w:rsidP="000D1117">
            <w:pPr>
              <w:rPr>
                <w:rFonts w:eastAsia="Times New Roman" w:cs="Noto Sans"/>
                <w:sz w:val="14"/>
                <w:szCs w:val="14"/>
                <w:lang w:eastAsia="es-MX"/>
              </w:rPr>
            </w:pPr>
            <w:r w:rsidRPr="00E70C2B">
              <w:rPr>
                <w:rFonts w:eastAsia="Times New Roman" w:cs="Noto Sans"/>
                <w:sz w:val="14"/>
                <w:szCs w:val="14"/>
                <w:lang w:eastAsia="es-MX"/>
              </w:rPr>
              <w:t>Será del 0.5% del valor del anteojo, por cada día tardío.</w:t>
            </w:r>
          </w:p>
        </w:tc>
        <w:tc>
          <w:tcPr>
            <w:tcW w:w="871" w:type="pct"/>
            <w:tcBorders>
              <w:top w:val="single" w:sz="4" w:space="0" w:color="auto"/>
              <w:left w:val="nil"/>
              <w:bottom w:val="single" w:sz="4" w:space="0" w:color="auto"/>
              <w:right w:val="single" w:sz="4" w:space="0" w:color="auto"/>
            </w:tcBorders>
            <w:shd w:val="clear" w:color="auto" w:fill="auto"/>
            <w:vAlign w:val="center"/>
          </w:tcPr>
          <w:p w14:paraId="5D14858F" w14:textId="77777777" w:rsidR="000D1117" w:rsidRPr="00E70C2B" w:rsidRDefault="000D1117" w:rsidP="000D1117">
            <w:pPr>
              <w:rPr>
                <w:rFonts w:eastAsia="Times New Roman" w:cs="Noto Sans"/>
                <w:sz w:val="14"/>
                <w:szCs w:val="14"/>
                <w:lang w:eastAsia="es-MX"/>
              </w:rPr>
            </w:pPr>
            <w:r w:rsidRPr="00E70C2B">
              <w:rPr>
                <w:rFonts w:eastAsia="Times New Roman" w:cs="Noto Sans"/>
                <w:sz w:val="14"/>
                <w:szCs w:val="14"/>
                <w:lang w:eastAsia="es-MX"/>
              </w:rPr>
              <w:t>En caso de que el Instituto reciba comunicado por parte de sus usuarios por tiempo tardío.</w:t>
            </w:r>
          </w:p>
        </w:tc>
        <w:tc>
          <w:tcPr>
            <w:tcW w:w="526" w:type="pct"/>
            <w:tcBorders>
              <w:top w:val="single" w:sz="4" w:space="0" w:color="auto"/>
              <w:left w:val="nil"/>
              <w:bottom w:val="single" w:sz="4" w:space="0" w:color="auto"/>
              <w:right w:val="single" w:sz="4" w:space="0" w:color="auto"/>
            </w:tcBorders>
            <w:shd w:val="clear" w:color="auto" w:fill="auto"/>
            <w:vAlign w:val="center"/>
          </w:tcPr>
          <w:p w14:paraId="7754B7A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Área Técnica</w:t>
            </w:r>
          </w:p>
        </w:tc>
        <w:tc>
          <w:tcPr>
            <w:tcW w:w="665" w:type="pct"/>
            <w:tcBorders>
              <w:top w:val="single" w:sz="4" w:space="0" w:color="auto"/>
              <w:left w:val="nil"/>
              <w:bottom w:val="single" w:sz="4" w:space="0" w:color="auto"/>
              <w:right w:val="single" w:sz="4" w:space="0" w:color="auto"/>
            </w:tcBorders>
            <w:shd w:val="clear" w:color="auto" w:fill="auto"/>
            <w:vAlign w:val="center"/>
          </w:tcPr>
          <w:p w14:paraId="081699C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Administrador del Contrato.</w:t>
            </w:r>
          </w:p>
        </w:tc>
      </w:tr>
    </w:tbl>
    <w:p w14:paraId="7786DAD3" w14:textId="77777777" w:rsidR="000D1117" w:rsidRPr="00E70C2B" w:rsidRDefault="000D1117" w:rsidP="000D1117">
      <w:pPr>
        <w:autoSpaceDE w:val="0"/>
        <w:autoSpaceDN w:val="0"/>
        <w:adjustRightInd w:val="0"/>
        <w:rPr>
          <w:rFonts w:cs="Noto Sans"/>
          <w:sz w:val="14"/>
          <w:szCs w:val="20"/>
        </w:rPr>
      </w:pPr>
    </w:p>
    <w:p w14:paraId="0B85C16C" w14:textId="77777777" w:rsidR="000D1117" w:rsidRPr="00E70C2B" w:rsidRDefault="000D1117" w:rsidP="000D1117">
      <w:pPr>
        <w:autoSpaceDE w:val="0"/>
        <w:autoSpaceDN w:val="0"/>
        <w:adjustRightInd w:val="0"/>
        <w:rPr>
          <w:rFonts w:cs="Noto Sans"/>
          <w:sz w:val="16"/>
        </w:rPr>
      </w:pPr>
      <w:r w:rsidRPr="00E70C2B">
        <w:rPr>
          <w:rFonts w:cs="Noto Sans"/>
          <w:bCs/>
          <w:sz w:val="16"/>
        </w:rPr>
        <w:t xml:space="preserve">Se hace mención que en ningún caso se autorizará el pago del servicio o bienes, si no se ha determinado, calculado o notificado al proveedor las penas convencionales y/o deducciones aplicadas en los términos del contrato, así como su registro en el Sistema </w:t>
      </w:r>
      <w:proofErr w:type="spellStart"/>
      <w:r w:rsidRPr="00E70C2B">
        <w:rPr>
          <w:rFonts w:cs="Noto Sans"/>
          <w:bCs/>
          <w:sz w:val="16"/>
        </w:rPr>
        <w:t>PREI-Millenium</w:t>
      </w:r>
      <w:proofErr w:type="spellEnd"/>
      <w:r w:rsidRPr="00E70C2B">
        <w:rPr>
          <w:rFonts w:cs="Noto Sans"/>
          <w:bCs/>
          <w:sz w:val="16"/>
        </w:rPr>
        <w:t>, teniendo en consideración que el importe máximo de deducciones no podrá ser mayor al que resulte de aplicar el porcentaje de la garantía de cumplimiento.</w:t>
      </w:r>
    </w:p>
    <w:p w14:paraId="255A0DF3" w14:textId="77777777" w:rsidR="000D1117" w:rsidRPr="00E70C2B" w:rsidRDefault="000D1117" w:rsidP="000D1117">
      <w:pPr>
        <w:rPr>
          <w:rFonts w:cs="Noto Sans"/>
          <w:b/>
          <w:sz w:val="16"/>
        </w:rPr>
      </w:pPr>
    </w:p>
    <w:p w14:paraId="0AD5E238" w14:textId="77777777" w:rsidR="000D1117" w:rsidRPr="00E70C2B" w:rsidRDefault="000D1117" w:rsidP="000D1117">
      <w:pPr>
        <w:rPr>
          <w:rFonts w:cs="Noto Sans"/>
          <w:bCs/>
          <w:sz w:val="16"/>
        </w:rPr>
      </w:pPr>
      <w:r w:rsidRPr="00E70C2B">
        <w:rPr>
          <w:rFonts w:cs="Noto Sans"/>
          <w:bCs/>
          <w:sz w:val="16"/>
        </w:rPr>
        <w:t>I) En su caso, mecanismos requeridos al proveedor para responder por defectos o vicios ocultos de los bienes o de la calidad de los servicios.</w:t>
      </w:r>
    </w:p>
    <w:p w14:paraId="4A5447FF" w14:textId="77777777" w:rsidR="000D1117" w:rsidRPr="00E70C2B" w:rsidRDefault="000D1117" w:rsidP="000D1117">
      <w:pPr>
        <w:rPr>
          <w:rFonts w:cs="Noto Sans"/>
          <w:b/>
          <w:sz w:val="14"/>
          <w:szCs w:val="20"/>
        </w:rPr>
      </w:pPr>
    </w:p>
    <w:p w14:paraId="609EB379" w14:textId="28FFFB25" w:rsidR="000D1117" w:rsidRPr="00E70C2B" w:rsidRDefault="000D1117" w:rsidP="000D1117">
      <w:pPr>
        <w:pStyle w:val="Default"/>
        <w:jc w:val="both"/>
        <w:rPr>
          <w:rFonts w:ascii="Noto Sans" w:hAnsi="Noto Sans" w:cs="Noto Sans"/>
          <w:b/>
          <w:bCs/>
          <w:color w:val="auto"/>
          <w:sz w:val="16"/>
          <w:szCs w:val="22"/>
          <w:lang w:val="es-ES" w:eastAsia="en-US"/>
        </w:rPr>
      </w:pPr>
      <w:r w:rsidRPr="00E70C2B">
        <w:rPr>
          <w:rFonts w:ascii="Noto Sans" w:hAnsi="Noto Sans" w:cs="Noto Sans"/>
          <w:b/>
          <w:bCs/>
          <w:color w:val="auto"/>
          <w:sz w:val="16"/>
          <w:szCs w:val="22"/>
          <w:lang w:val="es-ES" w:eastAsia="en-US"/>
        </w:rPr>
        <w:t xml:space="preserve"> “El Instituto”, por conducto del administrador del contrato, podrá solicitar a “el proveedor”, el canje de los bienes que presente defectos a simple vista o de fabricación, especificaciones distintas establecidas </w:t>
      </w:r>
    </w:p>
    <w:p w14:paraId="435802DF" w14:textId="77777777" w:rsidR="000D1117" w:rsidRPr="00E70C2B" w:rsidRDefault="000D1117" w:rsidP="000D1117">
      <w:pPr>
        <w:pStyle w:val="Default"/>
        <w:jc w:val="both"/>
        <w:rPr>
          <w:rFonts w:ascii="Noto Sans" w:hAnsi="Noto Sans" w:cs="Noto Sans"/>
          <w:b/>
          <w:bCs/>
          <w:color w:val="auto"/>
          <w:sz w:val="16"/>
          <w:szCs w:val="22"/>
          <w:lang w:val="es-ES" w:eastAsia="en-US"/>
        </w:rPr>
      </w:pPr>
      <w:proofErr w:type="gramStart"/>
      <w:r w:rsidRPr="00E70C2B">
        <w:rPr>
          <w:rFonts w:ascii="Noto Sans" w:hAnsi="Noto Sans" w:cs="Noto Sans"/>
          <w:b/>
          <w:bCs/>
          <w:color w:val="auto"/>
          <w:sz w:val="16"/>
          <w:szCs w:val="22"/>
          <w:lang w:val="es-ES" w:eastAsia="en-US"/>
        </w:rPr>
        <w:t>en</w:t>
      </w:r>
      <w:proofErr w:type="gramEnd"/>
      <w:r w:rsidRPr="00E70C2B">
        <w:rPr>
          <w:rFonts w:ascii="Noto Sans" w:hAnsi="Noto Sans" w:cs="Noto Sans"/>
          <w:b/>
          <w:bCs/>
          <w:color w:val="auto"/>
          <w:sz w:val="16"/>
          <w:szCs w:val="22"/>
          <w:lang w:val="es-ES" w:eastAsia="en-US"/>
        </w:rPr>
        <w:t xml:space="preserve"> el contrato o calidad inferior a la propuesta, vicios ocultos o bien, cuando el usuario manifieste una queja en el sentido de que el uso del bien puede afectar la calidad del servicio, debiendo notificar a “el proveedor” dentro del periodo de 03 (tres) días hábiles siguientes al momento en que se haya tenido conocimiento de alguno de los supuestos antes mencionados.</w:t>
      </w:r>
    </w:p>
    <w:p w14:paraId="2272FDA7" w14:textId="77777777" w:rsidR="000D1117" w:rsidRPr="00E70C2B" w:rsidRDefault="000D1117" w:rsidP="000D1117">
      <w:pPr>
        <w:pStyle w:val="Default"/>
        <w:jc w:val="both"/>
        <w:rPr>
          <w:rFonts w:ascii="Noto Sans" w:hAnsi="Noto Sans" w:cs="Noto Sans"/>
          <w:b/>
          <w:bCs/>
          <w:color w:val="auto"/>
          <w:sz w:val="16"/>
          <w:szCs w:val="22"/>
        </w:rPr>
      </w:pPr>
    </w:p>
    <w:p w14:paraId="3079C4F0" w14:textId="77777777" w:rsidR="000D1117" w:rsidRPr="00E70C2B" w:rsidRDefault="000D1117" w:rsidP="000D1117">
      <w:pPr>
        <w:pStyle w:val="Default"/>
        <w:jc w:val="both"/>
        <w:rPr>
          <w:rFonts w:ascii="Noto Sans" w:hAnsi="Noto Sans" w:cs="Noto Sans"/>
          <w:b/>
          <w:bCs/>
          <w:color w:val="auto"/>
          <w:sz w:val="16"/>
          <w:szCs w:val="22"/>
          <w:lang w:val="es-ES" w:eastAsia="en-US"/>
        </w:rPr>
      </w:pPr>
      <w:r w:rsidRPr="00E70C2B">
        <w:rPr>
          <w:rFonts w:ascii="Noto Sans" w:hAnsi="Noto Sans" w:cs="Noto Sans"/>
          <w:b/>
          <w:bCs/>
          <w:color w:val="auto"/>
          <w:sz w:val="16"/>
          <w:szCs w:val="22"/>
          <w:lang w:val="es-ES" w:eastAsia="en-US"/>
        </w:rPr>
        <w:t>Cuando ocurra alguno de los supuestos anteriores “el proveedor” deberá reparar los bienes, cuando así proceda, en un plazo máximo de 10 (diez) días hábiles o bien, reemplazarlo por bienes nuevos, a entera satisfacción de” el instituto”, en ambos casos el plazo contara a partir de la fecha de notificación por parte de “el instituto”.</w:t>
      </w:r>
    </w:p>
    <w:p w14:paraId="4A84F9C9" w14:textId="77777777" w:rsidR="000D1117" w:rsidRPr="00E70C2B" w:rsidRDefault="000D1117" w:rsidP="000D1117">
      <w:pPr>
        <w:pStyle w:val="Default"/>
        <w:jc w:val="both"/>
        <w:rPr>
          <w:rFonts w:ascii="Noto Sans" w:hAnsi="Noto Sans" w:cs="Noto Sans"/>
          <w:b/>
          <w:bCs/>
          <w:color w:val="auto"/>
          <w:sz w:val="16"/>
          <w:szCs w:val="22"/>
          <w:lang w:val="es-ES" w:eastAsia="en-US"/>
        </w:rPr>
      </w:pPr>
      <w:r w:rsidRPr="00E70C2B">
        <w:rPr>
          <w:rFonts w:ascii="Noto Sans" w:hAnsi="Noto Sans" w:cs="Noto Sans"/>
          <w:b/>
          <w:bCs/>
          <w:color w:val="auto"/>
          <w:sz w:val="16"/>
          <w:szCs w:val="22"/>
          <w:lang w:val="es-ES" w:eastAsia="en-US"/>
        </w:rPr>
        <w:t>Todos los gastos que se generen con motivo de la reparación o canje correrán por cuenta de “el proveedor”.</w:t>
      </w:r>
    </w:p>
    <w:p w14:paraId="6A6F829D" w14:textId="77777777" w:rsidR="000D1117" w:rsidRPr="00E70C2B" w:rsidRDefault="000D1117" w:rsidP="000D1117">
      <w:pPr>
        <w:rPr>
          <w:rFonts w:cs="Noto Sans"/>
          <w:b/>
          <w:bCs/>
          <w:sz w:val="16"/>
        </w:rPr>
      </w:pPr>
    </w:p>
    <w:p w14:paraId="52F29EC5" w14:textId="77777777" w:rsidR="000D1117" w:rsidRPr="00E70C2B" w:rsidRDefault="000D1117" w:rsidP="000D1117">
      <w:pPr>
        <w:autoSpaceDE w:val="0"/>
        <w:autoSpaceDN w:val="0"/>
        <w:adjustRightInd w:val="0"/>
        <w:rPr>
          <w:rFonts w:cs="Noto Sans"/>
          <w:sz w:val="16"/>
        </w:rPr>
      </w:pPr>
      <w:r w:rsidRPr="00E70C2B">
        <w:rPr>
          <w:rFonts w:cs="Noto Sans"/>
          <w:sz w:val="16"/>
        </w:rPr>
        <w:t>J)  Garantías de anticipos, cumplimiento, defectos o vicios ocultos de bienes, calidad de servicios y de operación y funcionamiento, que en su caso apliquen, las cuales deben indicar, según sea el caso:</w:t>
      </w:r>
    </w:p>
    <w:p w14:paraId="40C1CE52" w14:textId="77777777" w:rsidR="000D1117" w:rsidRPr="00E70C2B" w:rsidRDefault="000D1117" w:rsidP="000D1117">
      <w:pPr>
        <w:autoSpaceDE w:val="0"/>
        <w:autoSpaceDN w:val="0"/>
        <w:adjustRightInd w:val="0"/>
        <w:rPr>
          <w:rFonts w:cs="Noto Sans"/>
          <w:b/>
          <w:bCs/>
          <w:sz w:val="16"/>
        </w:rPr>
      </w:pPr>
    </w:p>
    <w:p w14:paraId="66150910"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sz w:val="18"/>
          <w:lang w:val="es-ES_tradnl"/>
        </w:rPr>
      </w:pPr>
      <w:r w:rsidRPr="00E70C2B">
        <w:rPr>
          <w:rFonts w:eastAsia="MS Mincho" w:cs="Noto Sans"/>
          <w:sz w:val="18"/>
          <w:lang w:val="es-ES_tradnl"/>
        </w:rPr>
        <w:t>Plazo para notificar al Proveedor.</w:t>
      </w:r>
    </w:p>
    <w:p w14:paraId="50098C85" w14:textId="77777777" w:rsidR="000D1117" w:rsidRPr="00E70C2B" w:rsidRDefault="000D1117" w:rsidP="000D1117">
      <w:pPr>
        <w:autoSpaceDE w:val="0"/>
        <w:autoSpaceDN w:val="0"/>
        <w:adjustRightInd w:val="0"/>
        <w:rPr>
          <w:rFonts w:cs="Noto Sans"/>
          <w:b/>
          <w:bCs/>
          <w:sz w:val="16"/>
        </w:rPr>
      </w:pPr>
      <w:r w:rsidRPr="00E70C2B">
        <w:rPr>
          <w:rFonts w:cs="Noto Sans"/>
          <w:b/>
          <w:bCs/>
          <w:sz w:val="16"/>
        </w:rPr>
        <w:t>El plazo máximo para notificar al proveedor de vicios ocultos o bien calidad del servicio será de 3 días hábiles a partir de la recepción de la queja.</w:t>
      </w:r>
    </w:p>
    <w:p w14:paraId="19609EC3" w14:textId="77777777" w:rsidR="000D1117" w:rsidRPr="00E70C2B" w:rsidRDefault="000D1117" w:rsidP="000D1117">
      <w:pPr>
        <w:autoSpaceDE w:val="0"/>
        <w:autoSpaceDN w:val="0"/>
        <w:adjustRightInd w:val="0"/>
        <w:rPr>
          <w:rFonts w:cs="Noto Sans"/>
          <w:b/>
          <w:bCs/>
          <w:sz w:val="16"/>
        </w:rPr>
      </w:pPr>
    </w:p>
    <w:p w14:paraId="2AB76D84"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sz w:val="18"/>
          <w:lang w:val="es-ES_tradnl"/>
        </w:rPr>
      </w:pPr>
      <w:r w:rsidRPr="00E70C2B">
        <w:rPr>
          <w:rFonts w:eastAsia="MS Mincho" w:cs="Noto Sans"/>
          <w:sz w:val="18"/>
          <w:lang w:val="es-ES_tradnl"/>
        </w:rPr>
        <w:t>La existencia de consumibles y refacciones, en su caso.</w:t>
      </w:r>
    </w:p>
    <w:p w14:paraId="59F13027" w14:textId="77777777" w:rsidR="000D1117" w:rsidRPr="00E70C2B" w:rsidRDefault="000D1117" w:rsidP="000D1117">
      <w:pPr>
        <w:autoSpaceDE w:val="0"/>
        <w:autoSpaceDN w:val="0"/>
        <w:adjustRightInd w:val="0"/>
        <w:rPr>
          <w:rFonts w:cs="Noto Sans"/>
          <w:b/>
          <w:bCs/>
          <w:sz w:val="16"/>
        </w:rPr>
      </w:pPr>
      <w:r w:rsidRPr="00E70C2B">
        <w:rPr>
          <w:rFonts w:cs="Noto Sans"/>
          <w:b/>
          <w:bCs/>
          <w:sz w:val="16"/>
        </w:rPr>
        <w:t>No aplica.</w:t>
      </w:r>
    </w:p>
    <w:p w14:paraId="14D121C9" w14:textId="77777777" w:rsidR="000D1117" w:rsidRPr="00E70C2B" w:rsidRDefault="000D1117" w:rsidP="000D1117">
      <w:pPr>
        <w:autoSpaceDE w:val="0"/>
        <w:autoSpaceDN w:val="0"/>
        <w:adjustRightInd w:val="0"/>
        <w:rPr>
          <w:rFonts w:cs="Noto Sans"/>
          <w:b/>
          <w:bCs/>
          <w:sz w:val="16"/>
        </w:rPr>
      </w:pPr>
    </w:p>
    <w:p w14:paraId="3609D8CA"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sz w:val="18"/>
          <w:lang w:val="es-ES_tradnl"/>
        </w:rPr>
      </w:pPr>
      <w:r w:rsidRPr="00E70C2B">
        <w:rPr>
          <w:rFonts w:eastAsia="MS Mincho" w:cs="Noto Sans"/>
          <w:sz w:val="18"/>
          <w:lang w:val="es-ES_tradnl"/>
        </w:rPr>
        <w:t>Plazo y condiciones de canje o devolución del bien.</w:t>
      </w:r>
    </w:p>
    <w:p w14:paraId="32CE7CC6" w14:textId="77777777" w:rsidR="000D1117" w:rsidRPr="00E70C2B" w:rsidRDefault="000D1117" w:rsidP="000D1117">
      <w:pPr>
        <w:autoSpaceDE w:val="0"/>
        <w:autoSpaceDN w:val="0"/>
        <w:adjustRightInd w:val="0"/>
        <w:rPr>
          <w:rFonts w:cs="Noto Sans"/>
          <w:b/>
          <w:bCs/>
          <w:sz w:val="16"/>
        </w:rPr>
      </w:pPr>
      <w:r w:rsidRPr="00E70C2B">
        <w:rPr>
          <w:rFonts w:cs="Noto Sans"/>
          <w:b/>
          <w:bCs/>
          <w:sz w:val="16"/>
        </w:rPr>
        <w:t>El proveedor deberá reponer los bienes sujetos a canje, en un plazo máximo de diez días hábiles, contados a partir de la fecha de su notificación.</w:t>
      </w:r>
    </w:p>
    <w:p w14:paraId="36958508" w14:textId="77777777" w:rsidR="000D1117" w:rsidRPr="00E70C2B" w:rsidRDefault="000D1117" w:rsidP="000D1117">
      <w:pPr>
        <w:autoSpaceDE w:val="0"/>
        <w:autoSpaceDN w:val="0"/>
        <w:adjustRightInd w:val="0"/>
        <w:rPr>
          <w:rFonts w:cs="Noto Sans"/>
          <w:b/>
          <w:bCs/>
          <w:sz w:val="16"/>
        </w:rPr>
      </w:pPr>
    </w:p>
    <w:p w14:paraId="211D5A3A"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sz w:val="18"/>
          <w:lang w:val="es-ES_tradnl"/>
        </w:rPr>
      </w:pPr>
      <w:r w:rsidRPr="00E70C2B">
        <w:rPr>
          <w:rFonts w:eastAsia="MS Mincho" w:cs="Noto Sans"/>
          <w:sz w:val="18"/>
          <w:lang w:val="es-ES_tradnl"/>
        </w:rPr>
        <w:t>Caducidad de los bienes.</w:t>
      </w:r>
    </w:p>
    <w:p w14:paraId="7E1B2022" w14:textId="77777777" w:rsidR="000D1117" w:rsidRPr="00E70C2B" w:rsidRDefault="000D1117" w:rsidP="000D1117">
      <w:pPr>
        <w:pStyle w:val="Textoindependiente21"/>
        <w:tabs>
          <w:tab w:val="left" w:pos="9498"/>
        </w:tabs>
        <w:autoSpaceDN w:val="0"/>
        <w:adjustRightInd w:val="0"/>
        <w:rPr>
          <w:rFonts w:ascii="Noto Sans" w:eastAsia="MS Mincho" w:hAnsi="Noto Sans" w:cs="Noto Sans"/>
          <w:b/>
          <w:bCs/>
          <w:sz w:val="16"/>
          <w:szCs w:val="22"/>
          <w:lang w:val="es-ES_tradnl" w:eastAsia="en-US"/>
        </w:rPr>
      </w:pPr>
      <w:r w:rsidRPr="00E70C2B">
        <w:rPr>
          <w:rFonts w:ascii="Noto Sans" w:eastAsia="MS Mincho" w:hAnsi="Noto Sans" w:cs="Noto Sans"/>
          <w:b/>
          <w:bCs/>
          <w:sz w:val="16"/>
          <w:szCs w:val="22"/>
          <w:lang w:val="es-ES_tradnl" w:eastAsia="en-US"/>
        </w:rPr>
        <w:t>No aplica.</w:t>
      </w:r>
    </w:p>
    <w:p w14:paraId="71ACB9FA" w14:textId="77777777" w:rsidR="000D1117" w:rsidRPr="00E70C2B" w:rsidRDefault="000D1117" w:rsidP="000D1117">
      <w:pPr>
        <w:pStyle w:val="Textoindependiente21"/>
        <w:tabs>
          <w:tab w:val="left" w:pos="9498"/>
        </w:tabs>
        <w:autoSpaceDN w:val="0"/>
        <w:adjustRightInd w:val="0"/>
        <w:rPr>
          <w:rFonts w:ascii="Noto Sans" w:eastAsia="MS Mincho" w:hAnsi="Noto Sans" w:cs="Noto Sans"/>
          <w:sz w:val="16"/>
          <w:szCs w:val="22"/>
          <w:lang w:val="es-ES_tradnl" w:eastAsia="en-US"/>
        </w:rPr>
      </w:pPr>
    </w:p>
    <w:p w14:paraId="082722F0"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bCs/>
          <w:sz w:val="18"/>
          <w:lang w:val="es-ES_tradnl"/>
        </w:rPr>
      </w:pPr>
      <w:r w:rsidRPr="00E70C2B">
        <w:rPr>
          <w:rFonts w:eastAsia="MS Mincho" w:cs="Noto Sans"/>
          <w:bCs/>
          <w:sz w:val="18"/>
          <w:lang w:val="es-ES_tradnl"/>
        </w:rPr>
        <w:t>Centros de servicio (domicilios y horarios) y reporte técnico.</w:t>
      </w:r>
    </w:p>
    <w:p w14:paraId="60740EA1" w14:textId="77777777" w:rsidR="000D1117" w:rsidRPr="00E70C2B" w:rsidRDefault="000D1117" w:rsidP="000D1117">
      <w:pPr>
        <w:autoSpaceDE w:val="0"/>
        <w:autoSpaceDN w:val="0"/>
        <w:adjustRightInd w:val="0"/>
        <w:rPr>
          <w:rFonts w:cs="Noto Sans"/>
          <w:b/>
          <w:sz w:val="12"/>
        </w:rPr>
      </w:pPr>
      <w:r w:rsidRPr="00E70C2B">
        <w:rPr>
          <w:rFonts w:cs="Noto Sans"/>
          <w:b/>
          <w:sz w:val="12"/>
        </w:rPr>
        <w:t>No aplica.</w:t>
      </w:r>
    </w:p>
    <w:p w14:paraId="5F620E3A" w14:textId="77777777" w:rsidR="000D1117" w:rsidRPr="00E70C2B" w:rsidRDefault="000D1117" w:rsidP="000D1117">
      <w:pPr>
        <w:autoSpaceDE w:val="0"/>
        <w:autoSpaceDN w:val="0"/>
        <w:adjustRightInd w:val="0"/>
        <w:rPr>
          <w:rFonts w:cs="Noto Sans"/>
          <w:b/>
          <w:sz w:val="12"/>
        </w:rPr>
      </w:pPr>
    </w:p>
    <w:p w14:paraId="4FC8BBCF" w14:textId="77777777" w:rsidR="000D1117" w:rsidRPr="00E70C2B" w:rsidRDefault="000D1117" w:rsidP="000D1117">
      <w:pPr>
        <w:pStyle w:val="Prrafodelista"/>
        <w:numPr>
          <w:ilvl w:val="0"/>
          <w:numId w:val="197"/>
        </w:numPr>
        <w:autoSpaceDE w:val="0"/>
        <w:autoSpaceDN w:val="0"/>
        <w:adjustRightInd w:val="0"/>
        <w:ind w:left="0" w:firstLine="0"/>
        <w:contextualSpacing/>
        <w:rPr>
          <w:rFonts w:eastAsia="MS Mincho" w:cs="Noto Sans"/>
          <w:bCs/>
          <w:sz w:val="18"/>
          <w:lang w:val="es-ES_tradnl"/>
        </w:rPr>
      </w:pPr>
      <w:r w:rsidRPr="00E70C2B">
        <w:rPr>
          <w:rFonts w:eastAsia="MS Mincho" w:cs="Noto Sans"/>
          <w:bCs/>
          <w:sz w:val="18"/>
          <w:lang w:val="es-ES_tradnl"/>
        </w:rPr>
        <w:t>Periodo de garantía.</w:t>
      </w:r>
    </w:p>
    <w:p w14:paraId="62D9CDE3" w14:textId="77777777" w:rsidR="000D1117" w:rsidRPr="00E70C2B" w:rsidRDefault="000D1117" w:rsidP="000D1117">
      <w:pPr>
        <w:pStyle w:val="Prrafodelista"/>
        <w:autoSpaceDE w:val="0"/>
        <w:autoSpaceDN w:val="0"/>
        <w:adjustRightInd w:val="0"/>
        <w:ind w:left="0"/>
        <w:rPr>
          <w:rFonts w:eastAsia="MS Mincho" w:cs="Noto Sans"/>
          <w:b/>
          <w:sz w:val="18"/>
          <w:lang w:val="es-ES_tradnl"/>
        </w:rPr>
      </w:pPr>
    </w:p>
    <w:p w14:paraId="58BC6790" w14:textId="77777777" w:rsidR="000D1117" w:rsidRPr="00E70C2B" w:rsidRDefault="000D1117" w:rsidP="000D1117">
      <w:pPr>
        <w:pStyle w:val="Prrafodelista"/>
        <w:autoSpaceDE w:val="0"/>
        <w:autoSpaceDN w:val="0"/>
        <w:adjustRightInd w:val="0"/>
        <w:ind w:left="0"/>
        <w:rPr>
          <w:rFonts w:eastAsia="MS Mincho" w:cs="Noto Sans"/>
          <w:b/>
          <w:sz w:val="18"/>
          <w:lang w:val="es-ES_tradnl"/>
        </w:rPr>
      </w:pPr>
      <w:r w:rsidRPr="00E70C2B">
        <w:rPr>
          <w:rFonts w:eastAsia="MS Mincho" w:cs="Noto Sans"/>
          <w:b/>
          <w:sz w:val="18"/>
          <w:lang w:val="es-ES_tradnl"/>
        </w:rPr>
        <w:t>El proveedor deberá presentar Carta de Garantía sobre vicios ocultos con una vigencia de 12 meses (escrito en formato libre, en hoja membretada de la empresa).</w:t>
      </w:r>
    </w:p>
    <w:p w14:paraId="4EDDE0F2" w14:textId="77777777" w:rsidR="000D1117" w:rsidRPr="00E70C2B" w:rsidRDefault="000D1117" w:rsidP="000D1117">
      <w:pPr>
        <w:autoSpaceDE w:val="0"/>
        <w:autoSpaceDN w:val="0"/>
        <w:adjustRightInd w:val="0"/>
        <w:rPr>
          <w:rFonts w:cs="Noto Sans"/>
          <w:b/>
          <w:sz w:val="16"/>
        </w:rPr>
      </w:pPr>
    </w:p>
    <w:p w14:paraId="310B7164"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bCs/>
          <w:sz w:val="18"/>
          <w:lang w:val="es-ES_tradnl"/>
        </w:rPr>
      </w:pPr>
      <w:r w:rsidRPr="00E70C2B">
        <w:rPr>
          <w:rFonts w:eastAsia="MS Mincho" w:cs="Noto Sans"/>
          <w:bCs/>
          <w:sz w:val="18"/>
          <w:lang w:val="es-ES_tradnl"/>
        </w:rPr>
        <w:t>Tiempos máximos de reparación o atención de fallas.</w:t>
      </w:r>
    </w:p>
    <w:p w14:paraId="1F09DC20" w14:textId="77777777" w:rsidR="000D1117" w:rsidRPr="00E70C2B" w:rsidRDefault="000D1117" w:rsidP="000D1117">
      <w:pPr>
        <w:autoSpaceDE w:val="0"/>
        <w:autoSpaceDN w:val="0"/>
        <w:adjustRightInd w:val="0"/>
        <w:rPr>
          <w:rFonts w:cs="Noto Sans"/>
          <w:b/>
          <w:sz w:val="16"/>
        </w:rPr>
      </w:pPr>
      <w:r w:rsidRPr="00E70C2B">
        <w:rPr>
          <w:rFonts w:cs="Noto Sans"/>
          <w:b/>
          <w:sz w:val="16"/>
        </w:rPr>
        <w:t>El proveedor deberá atender y reparar las fallas, en un plazo máximo de diez días hábiles, contados a partir de la fecha de su notificación.</w:t>
      </w:r>
    </w:p>
    <w:p w14:paraId="584E8673" w14:textId="77777777" w:rsidR="000D1117" w:rsidRPr="00E70C2B" w:rsidRDefault="000D1117" w:rsidP="000D1117">
      <w:pPr>
        <w:autoSpaceDE w:val="0"/>
        <w:autoSpaceDN w:val="0"/>
        <w:adjustRightInd w:val="0"/>
        <w:rPr>
          <w:rFonts w:cs="Noto Sans"/>
          <w:b/>
          <w:sz w:val="16"/>
        </w:rPr>
      </w:pPr>
    </w:p>
    <w:p w14:paraId="5788C6E9"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bCs/>
          <w:sz w:val="18"/>
          <w:lang w:val="es-ES_tradnl"/>
        </w:rPr>
      </w:pPr>
      <w:r w:rsidRPr="00E70C2B">
        <w:rPr>
          <w:rFonts w:eastAsia="MS Mincho" w:cs="Noto Sans"/>
          <w:bCs/>
          <w:sz w:val="18"/>
          <w:lang w:val="es-ES_tradnl"/>
        </w:rPr>
        <w:t>Garantía de mano de obra y/o partes.</w:t>
      </w:r>
    </w:p>
    <w:p w14:paraId="3543D062" w14:textId="77777777" w:rsidR="000D1117" w:rsidRPr="00E70C2B" w:rsidRDefault="000D1117" w:rsidP="000D1117">
      <w:pPr>
        <w:pStyle w:val="Prrafodelista"/>
        <w:autoSpaceDE w:val="0"/>
        <w:autoSpaceDN w:val="0"/>
        <w:adjustRightInd w:val="0"/>
        <w:ind w:left="0"/>
        <w:rPr>
          <w:rFonts w:eastAsia="MS Mincho" w:cs="Noto Sans"/>
          <w:b/>
          <w:sz w:val="18"/>
          <w:lang w:val="es-ES_tradnl"/>
        </w:rPr>
      </w:pPr>
    </w:p>
    <w:p w14:paraId="059DFD1F" w14:textId="77777777" w:rsidR="000D1117" w:rsidRPr="00E70C2B" w:rsidRDefault="000D1117" w:rsidP="000D1117">
      <w:pPr>
        <w:pStyle w:val="Prrafodelista"/>
        <w:autoSpaceDE w:val="0"/>
        <w:autoSpaceDN w:val="0"/>
        <w:adjustRightInd w:val="0"/>
        <w:ind w:left="0"/>
        <w:rPr>
          <w:rFonts w:cs="Noto Sans"/>
          <w:b/>
          <w:sz w:val="18"/>
        </w:rPr>
      </w:pPr>
      <w:r w:rsidRPr="00E70C2B">
        <w:rPr>
          <w:rFonts w:cs="Noto Sans"/>
          <w:b/>
          <w:sz w:val="18"/>
        </w:rPr>
        <w:lastRenderedPageBreak/>
        <w:t>El proveedor deberá atender y reparar las fallas, en un plazo máximo de diez días hábiles, contados a partir de la fecha de su notificación.</w:t>
      </w:r>
    </w:p>
    <w:p w14:paraId="1904469C" w14:textId="77777777" w:rsidR="000D1117" w:rsidRPr="00E70C2B" w:rsidRDefault="000D1117" w:rsidP="000D1117">
      <w:pPr>
        <w:autoSpaceDE w:val="0"/>
        <w:autoSpaceDN w:val="0"/>
        <w:adjustRightInd w:val="0"/>
        <w:rPr>
          <w:rFonts w:cs="Noto Sans"/>
          <w:b/>
          <w:sz w:val="16"/>
        </w:rPr>
      </w:pPr>
    </w:p>
    <w:p w14:paraId="541598ED"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bCs/>
          <w:sz w:val="18"/>
          <w:lang w:val="es-ES_tradnl"/>
        </w:rPr>
      </w:pPr>
      <w:r w:rsidRPr="00E70C2B">
        <w:rPr>
          <w:rFonts w:eastAsia="MS Mincho" w:cs="Noto Sans"/>
          <w:bCs/>
          <w:sz w:val="18"/>
          <w:lang w:val="es-ES_tradnl"/>
        </w:rPr>
        <w:t>Mantenimientos correctivos y/o preventivos.</w:t>
      </w:r>
    </w:p>
    <w:p w14:paraId="5B989629" w14:textId="77777777" w:rsidR="000D1117" w:rsidRPr="00E70C2B" w:rsidRDefault="000D1117" w:rsidP="000D1117">
      <w:pPr>
        <w:rPr>
          <w:rFonts w:eastAsia="Times New Roman" w:cs="Noto Sans"/>
          <w:b/>
          <w:sz w:val="16"/>
          <w:lang w:eastAsia="es-MX"/>
        </w:rPr>
      </w:pPr>
      <w:r w:rsidRPr="00E70C2B">
        <w:rPr>
          <w:rFonts w:cs="Noto Sans"/>
          <w:b/>
          <w:sz w:val="16"/>
        </w:rPr>
        <w:t>No aplica</w:t>
      </w:r>
    </w:p>
    <w:p w14:paraId="07C5897A" w14:textId="77777777" w:rsidR="000D1117" w:rsidRPr="00E70C2B" w:rsidRDefault="000D1117" w:rsidP="000D1117">
      <w:pPr>
        <w:rPr>
          <w:rFonts w:eastAsia="Times New Roman" w:cs="Noto Sans"/>
          <w:b/>
          <w:sz w:val="16"/>
          <w:lang w:eastAsia="es-MX"/>
        </w:rPr>
      </w:pPr>
    </w:p>
    <w:p w14:paraId="4037B3FC"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cs="Noto Sans"/>
          <w:bCs/>
          <w:sz w:val="18"/>
        </w:rPr>
      </w:pPr>
      <w:r w:rsidRPr="00E70C2B">
        <w:rPr>
          <w:rFonts w:eastAsia="MS Mincho" w:cs="Noto Sans"/>
          <w:bCs/>
          <w:sz w:val="18"/>
          <w:lang w:val="es-ES_tradnl"/>
        </w:rPr>
        <w:t>En su caso, si se requiere capacitación, solicitar programa para la misma.</w:t>
      </w:r>
    </w:p>
    <w:p w14:paraId="340099E6" w14:textId="77777777" w:rsidR="000D1117" w:rsidRPr="00E70C2B" w:rsidRDefault="000D1117" w:rsidP="000D1117">
      <w:pPr>
        <w:pStyle w:val="Prrafodelista"/>
        <w:autoSpaceDE w:val="0"/>
        <w:autoSpaceDN w:val="0"/>
        <w:adjustRightInd w:val="0"/>
        <w:ind w:left="0"/>
        <w:rPr>
          <w:rFonts w:cs="Noto Sans"/>
          <w:b/>
          <w:sz w:val="18"/>
        </w:rPr>
      </w:pPr>
      <w:r w:rsidRPr="00E70C2B">
        <w:rPr>
          <w:rFonts w:cs="Noto Sans"/>
          <w:b/>
          <w:sz w:val="18"/>
        </w:rPr>
        <w:t>No aplica.</w:t>
      </w:r>
    </w:p>
    <w:p w14:paraId="161CCDBF" w14:textId="77777777" w:rsidR="000D1117" w:rsidRPr="00E70C2B" w:rsidRDefault="000D1117" w:rsidP="000D1117">
      <w:pPr>
        <w:pStyle w:val="Prrafodelista"/>
        <w:autoSpaceDE w:val="0"/>
        <w:autoSpaceDN w:val="0"/>
        <w:adjustRightInd w:val="0"/>
        <w:ind w:left="0"/>
        <w:rPr>
          <w:rFonts w:cs="Noto Sans"/>
          <w:b/>
          <w:sz w:val="18"/>
        </w:rPr>
      </w:pPr>
    </w:p>
    <w:p w14:paraId="6A0DCCE9" w14:textId="77777777" w:rsidR="000D1117" w:rsidRPr="00E70C2B" w:rsidRDefault="000D1117" w:rsidP="000D1117">
      <w:pPr>
        <w:pStyle w:val="Prrafodelista"/>
        <w:numPr>
          <w:ilvl w:val="0"/>
          <w:numId w:val="197"/>
        </w:numPr>
        <w:autoSpaceDE w:val="0"/>
        <w:autoSpaceDN w:val="0"/>
        <w:adjustRightInd w:val="0"/>
        <w:ind w:left="0" w:firstLine="0"/>
        <w:contextualSpacing/>
        <w:jc w:val="left"/>
        <w:rPr>
          <w:rFonts w:eastAsia="MS Mincho" w:cs="Noto Sans"/>
          <w:bCs/>
          <w:sz w:val="18"/>
          <w:lang w:val="es-ES_tradnl"/>
        </w:rPr>
      </w:pPr>
      <w:r w:rsidRPr="00E70C2B">
        <w:rPr>
          <w:rFonts w:eastAsia="MS Mincho" w:cs="Noto Sans"/>
          <w:b/>
          <w:sz w:val="18"/>
          <w:lang w:val="es-ES_tradnl"/>
        </w:rPr>
        <w:t xml:space="preserve"> </w:t>
      </w:r>
      <w:r w:rsidRPr="00E70C2B">
        <w:rPr>
          <w:rFonts w:eastAsia="MS Mincho" w:cs="Noto Sans"/>
          <w:bCs/>
          <w:sz w:val="18"/>
          <w:lang w:val="es-ES_tradnl"/>
        </w:rPr>
        <w:t>Porcentaje para requerir por concepto de garantía de cumplimiento en los términos del lineamiento 5.5.5 de estas POBALINES.</w:t>
      </w:r>
    </w:p>
    <w:p w14:paraId="2E7AED26" w14:textId="77777777" w:rsidR="000D1117" w:rsidRPr="00E70C2B" w:rsidRDefault="000D1117" w:rsidP="000D1117">
      <w:pPr>
        <w:pStyle w:val="Prrafodelista"/>
        <w:autoSpaceDE w:val="0"/>
        <w:autoSpaceDN w:val="0"/>
        <w:adjustRightInd w:val="0"/>
        <w:ind w:left="0"/>
        <w:rPr>
          <w:rFonts w:eastAsia="MS Mincho" w:cs="Noto Sans"/>
          <w:b/>
          <w:sz w:val="18"/>
          <w:lang w:val="es-ES_tradnl"/>
        </w:rPr>
      </w:pPr>
    </w:p>
    <w:p w14:paraId="3CE890DD" w14:textId="77777777" w:rsidR="000D1117" w:rsidRPr="00E70C2B" w:rsidRDefault="000D1117" w:rsidP="000D1117">
      <w:pPr>
        <w:pStyle w:val="Prrafodelista"/>
        <w:autoSpaceDE w:val="0"/>
        <w:autoSpaceDN w:val="0"/>
        <w:adjustRightInd w:val="0"/>
        <w:ind w:left="0"/>
        <w:rPr>
          <w:rFonts w:eastAsia="MS Mincho" w:cs="Noto Sans"/>
          <w:b/>
          <w:sz w:val="18"/>
          <w:lang w:val="es-ES_tradnl"/>
        </w:rPr>
      </w:pPr>
      <w:r w:rsidRPr="00E70C2B">
        <w:rPr>
          <w:rFonts w:cs="Noto Sans"/>
          <w:b/>
          <w:sz w:val="18"/>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 10% (diez por ciento), del monto total del contrato, sin considerar el Impuesto al Valor Agregado, a favor del Instituto.</w:t>
      </w:r>
    </w:p>
    <w:p w14:paraId="410A41C1" w14:textId="77777777" w:rsidR="000D1117" w:rsidRPr="00E70C2B" w:rsidRDefault="000D1117" w:rsidP="000D1117">
      <w:pPr>
        <w:autoSpaceDE w:val="0"/>
        <w:autoSpaceDN w:val="0"/>
        <w:adjustRightInd w:val="0"/>
        <w:rPr>
          <w:rFonts w:cs="Noto Sans"/>
          <w:sz w:val="16"/>
        </w:rPr>
      </w:pPr>
    </w:p>
    <w:p w14:paraId="7B3005FB" w14:textId="77777777" w:rsidR="000D1117" w:rsidRPr="00E70C2B" w:rsidRDefault="000D1117" w:rsidP="000D1117">
      <w:pPr>
        <w:tabs>
          <w:tab w:val="left" w:pos="709"/>
        </w:tabs>
        <w:autoSpaceDE w:val="0"/>
        <w:autoSpaceDN w:val="0"/>
        <w:adjustRightInd w:val="0"/>
        <w:rPr>
          <w:rFonts w:cs="Noto Sans"/>
          <w:b/>
          <w:sz w:val="16"/>
        </w:rPr>
      </w:pPr>
      <w:r w:rsidRPr="00E70C2B">
        <w:rPr>
          <w:rFonts w:cs="Noto Sans"/>
          <w:b/>
          <w:sz w:val="16"/>
        </w:rPr>
        <w:t>K) Precisar la forma de pago para lo cual deberán especificar el tipo de moneda y si se realizará en una sola exhibición o conforme a las entregas programadas en el contrato respectivo.</w:t>
      </w:r>
    </w:p>
    <w:p w14:paraId="7C626158" w14:textId="77777777" w:rsidR="000D1117" w:rsidRPr="00E70C2B" w:rsidRDefault="000D1117" w:rsidP="000D1117">
      <w:pPr>
        <w:tabs>
          <w:tab w:val="left" w:pos="709"/>
        </w:tabs>
        <w:autoSpaceDE w:val="0"/>
        <w:autoSpaceDN w:val="0"/>
        <w:adjustRightInd w:val="0"/>
        <w:rPr>
          <w:rFonts w:cs="Noto Sans"/>
          <w:bCs/>
          <w:sz w:val="16"/>
        </w:rPr>
      </w:pPr>
    </w:p>
    <w:p w14:paraId="653D7436" w14:textId="77777777" w:rsidR="000D1117" w:rsidRPr="00E70C2B" w:rsidRDefault="000D1117" w:rsidP="000D1117">
      <w:pPr>
        <w:tabs>
          <w:tab w:val="left" w:pos="709"/>
        </w:tabs>
        <w:autoSpaceDE w:val="0"/>
        <w:autoSpaceDN w:val="0"/>
        <w:adjustRightInd w:val="0"/>
        <w:rPr>
          <w:rFonts w:cs="Noto Sans"/>
          <w:bCs/>
          <w:sz w:val="16"/>
        </w:rPr>
      </w:pPr>
      <w:r w:rsidRPr="00E70C2B">
        <w:rPr>
          <w:rFonts w:cs="Noto Sans"/>
          <w:bCs/>
          <w:sz w:val="16"/>
        </w:rPr>
        <w:t>El pago a proveedor se realizará en apego al manejo de cuenta de anteojos para empleados prescritos a personal del instituto en los términos de la cláusula 75 del Contrato Colectivo de Trabajo vigente, cuenta regulada por la Jefatura de Servicios de Finanzas Delegacional de acuerdo con la partida presupuestaria que correspondiente.</w:t>
      </w:r>
    </w:p>
    <w:p w14:paraId="01A03694" w14:textId="77777777" w:rsidR="000D1117" w:rsidRPr="00E70C2B" w:rsidRDefault="000D1117" w:rsidP="000D1117">
      <w:pPr>
        <w:tabs>
          <w:tab w:val="left" w:pos="709"/>
        </w:tabs>
        <w:autoSpaceDE w:val="0"/>
        <w:autoSpaceDN w:val="0"/>
        <w:adjustRightInd w:val="0"/>
        <w:rPr>
          <w:rFonts w:cs="Noto Sans"/>
          <w:bCs/>
          <w:sz w:val="16"/>
        </w:rPr>
      </w:pPr>
    </w:p>
    <w:p w14:paraId="7A5A8203" w14:textId="77777777" w:rsidR="000D1117" w:rsidRPr="00E70C2B" w:rsidRDefault="000D1117" w:rsidP="000D1117">
      <w:pPr>
        <w:tabs>
          <w:tab w:val="left" w:pos="709"/>
        </w:tabs>
        <w:autoSpaceDE w:val="0"/>
        <w:autoSpaceDN w:val="0"/>
        <w:adjustRightInd w:val="0"/>
        <w:rPr>
          <w:rFonts w:cs="Noto Sans"/>
          <w:bCs/>
          <w:sz w:val="16"/>
        </w:rPr>
      </w:pPr>
      <w:r w:rsidRPr="00E70C2B">
        <w:rPr>
          <w:rFonts w:cs="Noto Sans"/>
          <w:bCs/>
          <w:sz w:val="16"/>
        </w:rPr>
        <w:t>El pago se efectuará en un plazo de 15 días presentando la siguiente documentación en ventanilla:</w:t>
      </w:r>
    </w:p>
    <w:p w14:paraId="7D3A9A68" w14:textId="77777777" w:rsidR="000D1117" w:rsidRPr="00E70C2B" w:rsidRDefault="000D1117" w:rsidP="000D1117">
      <w:pPr>
        <w:pStyle w:val="Prrafodelista"/>
        <w:numPr>
          <w:ilvl w:val="0"/>
          <w:numId w:val="200"/>
        </w:numPr>
        <w:tabs>
          <w:tab w:val="left" w:pos="709"/>
        </w:tabs>
        <w:autoSpaceDE w:val="0"/>
        <w:autoSpaceDN w:val="0"/>
        <w:adjustRightInd w:val="0"/>
        <w:ind w:left="567"/>
        <w:contextualSpacing/>
        <w:rPr>
          <w:rFonts w:cs="Noto Sans"/>
          <w:bCs/>
          <w:sz w:val="18"/>
        </w:rPr>
      </w:pPr>
      <w:r w:rsidRPr="00E70C2B">
        <w:rPr>
          <w:rFonts w:cs="Noto Sans"/>
          <w:bCs/>
          <w:sz w:val="18"/>
        </w:rPr>
        <w:t>Representación impresa del comprobante fiscal digital por internet (CFDI), que cumpla con los requisitos establecidos en el artículo 29-A del Código Fiscal de la Federación, en la que se indique:</w:t>
      </w:r>
    </w:p>
    <w:p w14:paraId="4C42941F" w14:textId="77777777" w:rsidR="000D1117" w:rsidRPr="00E70C2B" w:rsidRDefault="000D1117" w:rsidP="001A68DD">
      <w:pPr>
        <w:pStyle w:val="Prrafodelista"/>
        <w:numPr>
          <w:ilvl w:val="1"/>
          <w:numId w:val="200"/>
        </w:numPr>
        <w:tabs>
          <w:tab w:val="left" w:pos="1134"/>
        </w:tabs>
        <w:autoSpaceDE w:val="0"/>
        <w:autoSpaceDN w:val="0"/>
        <w:adjustRightInd w:val="0"/>
        <w:ind w:left="1134" w:hanging="567"/>
        <w:contextualSpacing/>
        <w:rPr>
          <w:rFonts w:cs="Noto Sans"/>
          <w:bCs/>
          <w:sz w:val="18"/>
        </w:rPr>
      </w:pPr>
      <w:r w:rsidRPr="00E70C2B">
        <w:rPr>
          <w:rFonts w:cs="Noto Sans"/>
          <w:bCs/>
          <w:sz w:val="18"/>
        </w:rPr>
        <w:t>Número de Proveedor</w:t>
      </w:r>
    </w:p>
    <w:p w14:paraId="31394B58" w14:textId="77777777" w:rsidR="000D1117" w:rsidRPr="00E70C2B" w:rsidRDefault="000D1117" w:rsidP="001A68DD">
      <w:pPr>
        <w:pStyle w:val="Prrafodelista"/>
        <w:numPr>
          <w:ilvl w:val="1"/>
          <w:numId w:val="200"/>
        </w:numPr>
        <w:tabs>
          <w:tab w:val="left" w:pos="1134"/>
        </w:tabs>
        <w:autoSpaceDE w:val="0"/>
        <w:autoSpaceDN w:val="0"/>
        <w:adjustRightInd w:val="0"/>
        <w:ind w:left="1134" w:hanging="567"/>
        <w:contextualSpacing/>
        <w:rPr>
          <w:rFonts w:cs="Noto Sans"/>
          <w:bCs/>
          <w:sz w:val="18"/>
        </w:rPr>
      </w:pPr>
      <w:r w:rsidRPr="00E70C2B">
        <w:rPr>
          <w:rFonts w:cs="Noto Sans"/>
          <w:bCs/>
          <w:sz w:val="18"/>
        </w:rPr>
        <w:t>Número de Contrato</w:t>
      </w:r>
    </w:p>
    <w:p w14:paraId="7E0C3FE3" w14:textId="347FE644" w:rsidR="000D1117" w:rsidRPr="00E70C2B" w:rsidRDefault="001A68DD" w:rsidP="000D1117">
      <w:pPr>
        <w:pStyle w:val="Prrafodelista"/>
        <w:numPr>
          <w:ilvl w:val="0"/>
          <w:numId w:val="200"/>
        </w:numPr>
        <w:tabs>
          <w:tab w:val="left" w:pos="709"/>
        </w:tabs>
        <w:autoSpaceDE w:val="0"/>
        <w:autoSpaceDN w:val="0"/>
        <w:adjustRightInd w:val="0"/>
        <w:ind w:left="567"/>
        <w:contextualSpacing/>
        <w:rPr>
          <w:rFonts w:cs="Noto Sans"/>
          <w:bCs/>
          <w:sz w:val="18"/>
        </w:rPr>
      </w:pPr>
      <w:r w:rsidRPr="00E70C2B">
        <w:rPr>
          <w:rFonts w:cs="Noto Sans"/>
          <w:bCs/>
          <w:sz w:val="18"/>
        </w:rPr>
        <w:t>Firma de autorización en la representación impresa del CFDI, en este caso la administradora del contrato.</w:t>
      </w:r>
    </w:p>
    <w:p w14:paraId="36FBEE43" w14:textId="3C8BD76B" w:rsidR="000D1117" w:rsidRDefault="001A68DD" w:rsidP="000D1117">
      <w:pPr>
        <w:pStyle w:val="Prrafodelista"/>
        <w:numPr>
          <w:ilvl w:val="0"/>
          <w:numId w:val="200"/>
        </w:numPr>
        <w:tabs>
          <w:tab w:val="left" w:pos="709"/>
        </w:tabs>
        <w:autoSpaceDE w:val="0"/>
        <w:autoSpaceDN w:val="0"/>
        <w:adjustRightInd w:val="0"/>
        <w:ind w:left="567"/>
        <w:contextualSpacing/>
        <w:rPr>
          <w:rFonts w:cs="Noto Sans"/>
          <w:bCs/>
          <w:sz w:val="18"/>
        </w:rPr>
      </w:pPr>
      <w:r>
        <w:rPr>
          <w:rFonts w:cs="Noto Sans"/>
          <w:bCs/>
          <w:sz w:val="18"/>
        </w:rPr>
        <w:t>Existencia de un contrato formalizado</w:t>
      </w:r>
    </w:p>
    <w:p w14:paraId="1CF6A104" w14:textId="50C385D4" w:rsidR="001A68DD" w:rsidRDefault="001A68DD" w:rsidP="000D1117">
      <w:pPr>
        <w:pStyle w:val="Prrafodelista"/>
        <w:numPr>
          <w:ilvl w:val="0"/>
          <w:numId w:val="200"/>
        </w:numPr>
        <w:tabs>
          <w:tab w:val="left" w:pos="709"/>
        </w:tabs>
        <w:autoSpaceDE w:val="0"/>
        <w:autoSpaceDN w:val="0"/>
        <w:adjustRightInd w:val="0"/>
        <w:ind w:left="567"/>
        <w:contextualSpacing/>
        <w:rPr>
          <w:rFonts w:cs="Noto Sans"/>
          <w:bCs/>
          <w:sz w:val="18"/>
        </w:rPr>
      </w:pPr>
      <w:r>
        <w:rPr>
          <w:rFonts w:cs="Noto Sans"/>
          <w:bCs/>
          <w:sz w:val="18"/>
        </w:rPr>
        <w:t>Para efectos de control interno, cualquier otro documento anexo distinto a los antes mencionados seran unicamente para control interno y resguardo de la unidad medica u hospitalaria o usuaria y no asi para efectos de pago</w:t>
      </w:r>
    </w:p>
    <w:p w14:paraId="6878E76B" w14:textId="560F313E" w:rsidR="001A68DD" w:rsidRPr="001A68DD" w:rsidRDefault="001A68DD" w:rsidP="000D1117">
      <w:pPr>
        <w:pStyle w:val="Prrafodelista"/>
        <w:numPr>
          <w:ilvl w:val="0"/>
          <w:numId w:val="200"/>
        </w:numPr>
        <w:tabs>
          <w:tab w:val="left" w:pos="709"/>
        </w:tabs>
        <w:autoSpaceDE w:val="0"/>
        <w:autoSpaceDN w:val="0"/>
        <w:adjustRightInd w:val="0"/>
        <w:ind w:left="567"/>
        <w:contextualSpacing/>
        <w:rPr>
          <w:rFonts w:cs="Noto Sans"/>
          <w:bCs/>
          <w:sz w:val="18"/>
        </w:rPr>
      </w:pPr>
      <w:r w:rsidRPr="001A68DD">
        <w:rPr>
          <w:rFonts w:cs="Noto Sans"/>
          <w:bCs/>
          <w:sz w:val="18"/>
        </w:rPr>
        <w:t xml:space="preserve">El proveedor, queda abligado a entregar al Instituto, junto con la factura de cobro respectivo, la </w:t>
      </w:r>
      <w:r>
        <w:rPr>
          <w:rFonts w:cs="Noto Sans"/>
          <w:bCs/>
          <w:sz w:val="18"/>
        </w:rPr>
        <w:t>“</w:t>
      </w:r>
      <w:r w:rsidRPr="001A68DD">
        <w:rPr>
          <w:rFonts w:cs="Noto Sans"/>
          <w:bCs/>
          <w:sz w:val="18"/>
        </w:rPr>
        <w:t>Opinión de cumplimiento de obligaciones fiscales en materia de seguridad social</w:t>
      </w:r>
      <w:r>
        <w:rPr>
          <w:rFonts w:cs="Noto Sans"/>
          <w:bCs/>
          <w:sz w:val="18"/>
        </w:rPr>
        <w:t>“, SAT e INFONAVIT, vigente y positiva</w:t>
      </w:r>
      <w:r w:rsidRPr="001A68DD">
        <w:rPr>
          <w:rFonts w:cs="Noto Sans"/>
          <w:bCs/>
          <w:sz w:val="18"/>
        </w:rPr>
        <w:t>.</w:t>
      </w:r>
    </w:p>
    <w:p w14:paraId="79F0517C" w14:textId="77777777" w:rsidR="000D1117" w:rsidRPr="00E70C2B" w:rsidRDefault="000D1117" w:rsidP="000D1117">
      <w:pPr>
        <w:tabs>
          <w:tab w:val="left" w:pos="709"/>
        </w:tabs>
        <w:autoSpaceDE w:val="0"/>
        <w:autoSpaceDN w:val="0"/>
        <w:adjustRightInd w:val="0"/>
        <w:rPr>
          <w:rFonts w:cs="Noto Sans"/>
          <w:bCs/>
          <w:sz w:val="16"/>
        </w:rPr>
      </w:pPr>
    </w:p>
    <w:p w14:paraId="1372F763" w14:textId="77777777" w:rsidR="000D1117" w:rsidRPr="00E70C2B" w:rsidRDefault="000D1117" w:rsidP="000D1117">
      <w:pPr>
        <w:tabs>
          <w:tab w:val="left" w:pos="709"/>
        </w:tabs>
        <w:autoSpaceDE w:val="0"/>
        <w:autoSpaceDN w:val="0"/>
        <w:adjustRightInd w:val="0"/>
        <w:rPr>
          <w:rFonts w:cs="Noto Sans"/>
          <w:bCs/>
          <w:sz w:val="16"/>
        </w:rPr>
      </w:pPr>
      <w:r w:rsidRPr="00E70C2B">
        <w:rPr>
          <w:rFonts w:cs="Noto Sans"/>
          <w:bCs/>
          <w:sz w:val="16"/>
        </w:rPr>
        <w:t xml:space="preserve">Es requisito indispensable que el contrato y/o pedido recepción se encuentre enlazado en el sistema </w:t>
      </w:r>
      <w:proofErr w:type="spellStart"/>
      <w:r w:rsidRPr="00E70C2B">
        <w:rPr>
          <w:rFonts w:cs="Noto Sans"/>
          <w:bCs/>
          <w:sz w:val="16"/>
        </w:rPr>
        <w:t>PREI-Millenium</w:t>
      </w:r>
      <w:proofErr w:type="spellEnd"/>
      <w:r w:rsidRPr="00E70C2B">
        <w:rPr>
          <w:rFonts w:cs="Noto Sans"/>
          <w:bCs/>
          <w:sz w:val="16"/>
        </w:rPr>
        <w:t>.</w:t>
      </w:r>
    </w:p>
    <w:p w14:paraId="3C8955D3" w14:textId="77777777" w:rsidR="000D1117" w:rsidRPr="00E70C2B" w:rsidRDefault="000D1117" w:rsidP="000D1117">
      <w:pPr>
        <w:autoSpaceDE w:val="0"/>
        <w:autoSpaceDN w:val="0"/>
        <w:adjustRightInd w:val="0"/>
        <w:rPr>
          <w:rFonts w:cs="Noto Sans"/>
          <w:bCs/>
          <w:sz w:val="16"/>
        </w:rPr>
      </w:pPr>
    </w:p>
    <w:p w14:paraId="7BAE56B7" w14:textId="77777777" w:rsidR="000D1117" w:rsidRPr="00E70C2B" w:rsidRDefault="000D1117" w:rsidP="000D1117">
      <w:pPr>
        <w:autoSpaceDE w:val="0"/>
        <w:autoSpaceDN w:val="0"/>
        <w:adjustRightInd w:val="0"/>
        <w:rPr>
          <w:rFonts w:cs="Noto Sans"/>
          <w:b/>
          <w:sz w:val="16"/>
        </w:rPr>
      </w:pPr>
      <w:r w:rsidRPr="00E70C2B">
        <w:rPr>
          <w:rFonts w:cs="Noto Sans"/>
          <w:b/>
          <w:sz w:val="16"/>
        </w:rPr>
        <w:t>L) Establecer los mecanismos de comprobación, supervisión y verificación de los servicios contratados y efectivamente prestados, así como del cumplimiento de las requisiciones de cada entregable.</w:t>
      </w:r>
    </w:p>
    <w:p w14:paraId="6A41AD3A" w14:textId="77777777" w:rsidR="000D1117" w:rsidRPr="00E70C2B" w:rsidRDefault="000D1117" w:rsidP="000D1117">
      <w:pPr>
        <w:autoSpaceDE w:val="0"/>
        <w:autoSpaceDN w:val="0"/>
        <w:adjustRightInd w:val="0"/>
        <w:rPr>
          <w:rFonts w:cs="Noto Sans"/>
          <w:bCs/>
          <w:sz w:val="16"/>
        </w:rPr>
      </w:pPr>
    </w:p>
    <w:p w14:paraId="0335BA16" w14:textId="2CE6B023" w:rsidR="000D1117" w:rsidRPr="00E70C2B" w:rsidRDefault="000D1117" w:rsidP="000D1117">
      <w:pPr>
        <w:autoSpaceDE w:val="0"/>
        <w:autoSpaceDN w:val="0"/>
        <w:adjustRightInd w:val="0"/>
        <w:rPr>
          <w:rFonts w:cs="Noto Sans"/>
          <w:sz w:val="16"/>
        </w:rPr>
      </w:pPr>
      <w:r w:rsidRPr="00E70C2B">
        <w:rPr>
          <w:rFonts w:cs="Noto Sans"/>
          <w:bCs/>
          <w:sz w:val="16"/>
        </w:rPr>
        <w:t>El Instituto realizara confrontas mediante base de datos en las que concentrara inicialmente las recetas otorgadas, las cuales se revisarán y validarán para su autorización, una vez realizado lo anterior se devolverán a la óptica para su procesamiento y entrega de producto al trabajador, jubilado o pensionado, para su facturación correspondiente. Una vez realizada la entrega de facturas a la Jefatura de Servicios de Desarrollo de Personal para su autorización se</w:t>
      </w:r>
      <w:r w:rsidRPr="00E70C2B">
        <w:rPr>
          <w:rFonts w:cs="Noto Sans"/>
          <w:bCs/>
          <w:sz w:val="14"/>
          <w:szCs w:val="20"/>
        </w:rPr>
        <w:t xml:space="preserve"> </w:t>
      </w:r>
      <w:r w:rsidRPr="00E70C2B">
        <w:rPr>
          <w:rFonts w:cs="Noto Sans"/>
          <w:sz w:val="16"/>
        </w:rPr>
        <w:t>cruzará con la base de datos de recetas otorgadas para generar el control óptimo de las recetas, así como el control del presupuesto autorizado y no generar un sobre ejercicio presupuestal.</w:t>
      </w:r>
    </w:p>
    <w:p w14:paraId="3F3096F0" w14:textId="77777777" w:rsidR="000D1117" w:rsidRPr="00E70C2B" w:rsidRDefault="0005791D" w:rsidP="000D1117">
      <w:pPr>
        <w:autoSpaceDE w:val="0"/>
        <w:autoSpaceDN w:val="0"/>
        <w:adjustRightInd w:val="0"/>
        <w:rPr>
          <w:rFonts w:cs="Noto Sans"/>
          <w:sz w:val="14"/>
          <w:szCs w:val="20"/>
        </w:rPr>
      </w:pPr>
      <w:r>
        <w:rPr>
          <w:rFonts w:cs="Noto Sans"/>
          <w:noProof/>
          <w:sz w:val="12"/>
        </w:rPr>
        <w:lastRenderedPageBreak/>
        <w:pict w14:anchorId="7EAB1949">
          <v:shapetype id="_x0000_t32" coordsize="21600,21600" o:spt="32" o:oned="t" path="m,l21600,21600e" filled="f">
            <v:path arrowok="t" fillok="f" o:connecttype="none"/>
            <o:lock v:ext="edit" shapetype="t"/>
          </v:shapetype>
          <v:shape id="Straight Arrow Connector 14" o:spid="_x0000_s1040" type="#_x0000_t32" style="position:absolute;left:0;text-align:left;margin-left:445.2pt;margin-top:98.7pt;width:.75pt;height:43.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" strokecolor="#4bacc6 [3208]" strokeweight="3pt">
            <v:stroke endarrow="block"/>
            <v:shadow on="t" color="black" opacity="22937f" origin=",.5" offset="0,.63889mm"/>
          </v:shape>
        </w:pict>
      </w:r>
      <w:r>
        <w:rPr>
          <w:rFonts w:cs="Noto Sans"/>
          <w:noProof/>
          <w:sz w:val="12"/>
        </w:rPr>
        <w:pict w14:anchorId="04F5F325">
          <v:shapetype id="_x0000_t202" coordsize="21600,21600" o:spt="202" path="m,l,21600r21600,l21600,xe">
            <v:stroke joinstyle="miter"/>
            <v:path gradientshapeok="t" o:connecttype="rect"/>
          </v:shapetype>
          <v:shape id="Text Box 3" o:spid="_x0000_s1035" type="#_x0000_t202" style="position:absolute;left:0;text-align:left;margin-left:34.2pt;margin-top:126.45pt;width:298.5pt;height:21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" fillcolor="white [3201]" stroked="f" strokeweight=".5pt">
            <v:textbox>
              <w:txbxContent>
                <w:p w14:paraId="6C2F6DCD" w14:textId="77777777" w:rsidR="00232513" w:rsidRDefault="00232513" w:rsidP="000D1117">
                  <w:r>
                    <w:t>Confronta de recetas otorgadas vs productos entregados</w:t>
                  </w:r>
                </w:p>
              </w:txbxContent>
            </v:textbox>
          </v:shape>
        </w:pict>
      </w:r>
      <w:r>
        <w:rPr>
          <w:rFonts w:cs="Noto Sans"/>
          <w:noProof/>
          <w:sz w:val="12"/>
        </w:rPr>
        <w:pict w14:anchorId="6A7D7C06">
          <v:shape id="Straight Arrow Connector 8" o:spid="_x0000_s1038" type="#_x0000_t32" style="position:absolute;left:0;text-align:left;margin-left:358.2pt;margin-top:98.7pt;width:0;height:27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" strokecolor="#4bacc6 [3208]" strokeweight="3pt">
            <v:stroke endarrow="block"/>
            <v:shadow on="t" color="black" opacity="22937f" origin=",.5" offset="0,.63889mm"/>
          </v:shape>
        </w:pict>
      </w:r>
      <w:r>
        <w:rPr>
          <w:rFonts w:cs="Noto Sans"/>
          <w:noProof/>
          <w:sz w:val="12"/>
        </w:rPr>
        <w:pict w14:anchorId="6B0BEB1D">
          <v:line id="Straight Connector 6" o:spid="_x0000_s1036" style="position:absolute;left:0;text-align:left;flip:y;z-index:251658240;visibility:visible;mso-wrap-style:square;mso-wrap-distance-left:9pt;mso-wrap-distance-top:0;mso-wrap-distance-right:9pt;mso-wrap-distance-bottom:0;mso-position-horizontal:absolute;mso-position-horizontal-relative:text;mso-position-vertical:absolute;mso-position-vertical-relative:text" from="-1.05pt,126.45pt" to="358.9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" strokecolor="#4bacc6 [3208]" strokeweight="3pt">
            <v:shadow on="t" color="black" opacity="22937f" origin=",.5" offset="0,.63889mm"/>
          </v:line>
        </w:pict>
      </w:r>
      <w:r>
        <w:rPr>
          <w:rFonts w:cs="Noto Sans"/>
          <w:noProof/>
          <w:sz w:val="12"/>
        </w:rPr>
        <w:pict w14:anchorId="434797D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37" type="#_x0000_t34" style="position:absolute;left:0;text-align:left;margin-left:-1.05pt;margin-top:98.7pt;width:1.5pt;height:28.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" strokecolor="#4bacc6 [3208]" strokeweight="3pt">
            <v:stroke endarrow="block"/>
            <v:shadow on="t" color="black" opacity="22937f" origin=",.5" offset="0,.63889mm"/>
          </v:shape>
        </w:pict>
      </w:r>
      <w:r w:rsidR="000D1117" w:rsidRPr="00E70C2B">
        <w:rPr>
          <w:rFonts w:cs="Noto Sans"/>
          <w:noProof/>
          <w:sz w:val="14"/>
          <w:szCs w:val="20"/>
          <w:lang w:eastAsia="es-MX"/>
        </w:rPr>
        <w:drawing>
          <wp:inline distT="0" distB="0" distL="0" distR="0" wp14:anchorId="28C28E46" wp14:editId="4AD8CE19">
            <wp:extent cx="6089650" cy="1597025"/>
            <wp:effectExtent l="38100" t="0" r="6350" b="0"/>
            <wp:docPr id="14458452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61B50D4" w14:textId="77777777" w:rsidR="000D1117" w:rsidRPr="00E70C2B" w:rsidRDefault="000D1117" w:rsidP="000D1117">
      <w:pPr>
        <w:autoSpaceDE w:val="0"/>
        <w:autoSpaceDN w:val="0"/>
        <w:adjustRightInd w:val="0"/>
        <w:rPr>
          <w:rFonts w:cs="Noto Sans"/>
          <w:sz w:val="14"/>
          <w:szCs w:val="20"/>
        </w:rPr>
      </w:pPr>
    </w:p>
    <w:p w14:paraId="20F8A51E" w14:textId="77777777" w:rsidR="000D1117" w:rsidRPr="00E70C2B" w:rsidRDefault="0005791D" w:rsidP="000D1117">
      <w:pPr>
        <w:autoSpaceDE w:val="0"/>
        <w:autoSpaceDN w:val="0"/>
        <w:adjustRightInd w:val="0"/>
        <w:rPr>
          <w:rFonts w:cs="Noto Sans"/>
          <w:sz w:val="14"/>
          <w:szCs w:val="20"/>
        </w:rPr>
      </w:pPr>
      <w:r>
        <w:rPr>
          <w:rFonts w:cs="Noto Sans"/>
          <w:noProof/>
          <w:sz w:val="12"/>
        </w:rPr>
        <w:pict w14:anchorId="2C981680">
          <v:shape id="Elbow Connector 17" o:spid="_x0000_s1041" type="#_x0000_t34" style="position:absolute;left:0;text-align:left;margin-left:153.95pt;margin-top:8.1pt;width:250.5pt;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" adj="-65" strokecolor="#4bacc6 [3208]" strokeweight="3pt">
            <v:stroke endarrow="block"/>
            <v:shadow on="t" color="black" opacity="22937f" origin=",.5" offset="0,.63889mm"/>
          </v:shape>
        </w:pict>
      </w:r>
      <w:r>
        <w:rPr>
          <w:rFonts w:cs="Noto Sans"/>
          <w:noProof/>
          <w:sz w:val="12"/>
        </w:rPr>
        <w:pict w14:anchorId="61A403B7">
          <v:shape id="Text Box 12" o:spid="_x0000_s1039" type="#_x0000_t202" style="position:absolute;left:0;text-align:left;margin-left:403.95pt;margin-top:3.45pt;width:75pt;height: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" fillcolor="#4f81bd [3204]" strokecolor="#243f60 [1604]" strokeweight="2pt">
            <v:textbox>
              <w:txbxContent>
                <w:p w14:paraId="72944802" w14:textId="77777777" w:rsidR="00232513" w:rsidRPr="00A97EF7" w:rsidRDefault="00232513" w:rsidP="000D1117">
                  <w:pPr>
                    <w:jc w:val="center"/>
                    <w:rPr>
                      <w:rFonts w:asciiTheme="minorHAnsi" w:hAnsiTheme="minorHAnsi"/>
                    </w:rPr>
                  </w:pPr>
                  <w:r w:rsidRPr="00A97EF7">
                    <w:rPr>
                      <w:rFonts w:asciiTheme="minorHAnsi" w:hAnsiTheme="minorHAnsi"/>
                    </w:rPr>
                    <w:t>Control de Presupuesto</w:t>
                  </w:r>
                </w:p>
              </w:txbxContent>
            </v:textbox>
            <w10:wrap anchorx="margin"/>
          </v:shape>
        </w:pict>
      </w:r>
    </w:p>
    <w:p w14:paraId="7DE32A0A" w14:textId="77777777" w:rsidR="000D1117" w:rsidRPr="00E70C2B" w:rsidRDefault="000D1117" w:rsidP="000D1117">
      <w:pPr>
        <w:autoSpaceDE w:val="0"/>
        <w:autoSpaceDN w:val="0"/>
        <w:adjustRightInd w:val="0"/>
        <w:rPr>
          <w:rFonts w:cs="Noto Sans"/>
          <w:sz w:val="14"/>
          <w:szCs w:val="20"/>
        </w:rPr>
      </w:pPr>
    </w:p>
    <w:p w14:paraId="0ED0C00A" w14:textId="77777777" w:rsidR="000D1117" w:rsidRPr="00E70C2B" w:rsidRDefault="000D1117" w:rsidP="000D1117">
      <w:pPr>
        <w:rPr>
          <w:rFonts w:cs="Noto Sans"/>
          <w:b/>
          <w:sz w:val="14"/>
          <w:szCs w:val="20"/>
        </w:rPr>
      </w:pPr>
    </w:p>
    <w:p w14:paraId="79640397" w14:textId="77777777" w:rsidR="000D1117" w:rsidRPr="00E70C2B" w:rsidRDefault="000D1117" w:rsidP="000D1117">
      <w:pPr>
        <w:rPr>
          <w:rFonts w:cs="Noto Sans"/>
          <w:bCs/>
          <w:sz w:val="16"/>
        </w:rPr>
      </w:pPr>
      <w:r w:rsidRPr="00E70C2B">
        <w:rPr>
          <w:rFonts w:cs="Noto Sans"/>
          <w:b/>
          <w:sz w:val="16"/>
        </w:rPr>
        <w:t xml:space="preserve">M) </w:t>
      </w:r>
      <w:r w:rsidRPr="00E70C2B">
        <w:rPr>
          <w:rFonts w:cs="Noto Sans"/>
          <w:bCs/>
          <w:sz w:val="16"/>
        </w:rPr>
        <w:t xml:space="preserve">En caso de que se solicite el otorgamiento de anticipo, deberá señalarse el porcentaje y forma de amortización de este, el cual debe ajustarse a las disposiciones establecidas en los artículos 13, 45, fracciones IX y X de la </w:t>
      </w:r>
      <w:proofErr w:type="spellStart"/>
      <w:r w:rsidRPr="00E70C2B">
        <w:rPr>
          <w:rFonts w:cs="Noto Sans"/>
          <w:bCs/>
          <w:sz w:val="16"/>
        </w:rPr>
        <w:t>LAASSP</w:t>
      </w:r>
      <w:proofErr w:type="spellEnd"/>
      <w:r w:rsidRPr="00E70C2B">
        <w:rPr>
          <w:rFonts w:cs="Noto Sans"/>
          <w:bCs/>
          <w:sz w:val="16"/>
        </w:rPr>
        <w:t xml:space="preserve"> y 81, fracción V del </w:t>
      </w:r>
      <w:proofErr w:type="spellStart"/>
      <w:r w:rsidRPr="00E70C2B">
        <w:rPr>
          <w:rFonts w:cs="Noto Sans"/>
          <w:bCs/>
          <w:sz w:val="16"/>
        </w:rPr>
        <w:t>RLAASSP</w:t>
      </w:r>
      <w:proofErr w:type="spellEnd"/>
      <w:r w:rsidRPr="00E70C2B">
        <w:rPr>
          <w:rFonts w:cs="Noto Sans"/>
          <w:bCs/>
          <w:sz w:val="16"/>
        </w:rPr>
        <w:t xml:space="preserve">, y el numeral 4.2.7 del </w:t>
      </w:r>
      <w:proofErr w:type="spellStart"/>
      <w:r w:rsidRPr="00E70C2B">
        <w:rPr>
          <w:rFonts w:cs="Noto Sans"/>
          <w:bCs/>
          <w:sz w:val="16"/>
        </w:rPr>
        <w:t>MAAGMAASSP</w:t>
      </w:r>
      <w:proofErr w:type="spellEnd"/>
      <w:r w:rsidRPr="00E70C2B">
        <w:rPr>
          <w:rFonts w:cs="Noto Sans"/>
          <w:bCs/>
          <w:sz w:val="16"/>
        </w:rPr>
        <w:t>. Así como la justificación para el otorgamiento del anticipo.</w:t>
      </w:r>
    </w:p>
    <w:p w14:paraId="0CEAAE65" w14:textId="77777777" w:rsidR="000D1117" w:rsidRPr="00E70C2B" w:rsidRDefault="000D1117" w:rsidP="000D1117">
      <w:pPr>
        <w:rPr>
          <w:rFonts w:cs="Noto Sans"/>
          <w:b/>
          <w:sz w:val="16"/>
        </w:rPr>
      </w:pPr>
      <w:r w:rsidRPr="00E70C2B">
        <w:rPr>
          <w:rFonts w:cs="Noto Sans"/>
          <w:b/>
          <w:sz w:val="16"/>
        </w:rPr>
        <w:t>No aplica.</w:t>
      </w:r>
    </w:p>
    <w:p w14:paraId="223119F5" w14:textId="77777777" w:rsidR="000D1117" w:rsidRPr="00E70C2B" w:rsidRDefault="000D1117" w:rsidP="000D1117">
      <w:pPr>
        <w:rPr>
          <w:rFonts w:cs="Noto Sans"/>
          <w:bCs/>
          <w:sz w:val="16"/>
        </w:rPr>
      </w:pPr>
    </w:p>
    <w:p w14:paraId="50BD877F" w14:textId="77777777" w:rsidR="000D1117" w:rsidRPr="00E70C2B" w:rsidRDefault="000D1117" w:rsidP="000D1117">
      <w:pPr>
        <w:autoSpaceDE w:val="0"/>
        <w:autoSpaceDN w:val="0"/>
        <w:adjustRightInd w:val="0"/>
        <w:rPr>
          <w:rFonts w:eastAsia="Aptos" w:cs="Noto Sans"/>
          <w:bCs/>
          <w:sz w:val="16"/>
        </w:rPr>
      </w:pPr>
      <w:r w:rsidRPr="00E70C2B">
        <w:rPr>
          <w:rFonts w:cs="Noto Sans"/>
          <w:b/>
          <w:sz w:val="16"/>
        </w:rPr>
        <w:t>N)</w:t>
      </w:r>
      <w:r w:rsidRPr="00E70C2B">
        <w:rPr>
          <w:rFonts w:cs="Noto Sans"/>
          <w:bCs/>
          <w:sz w:val="16"/>
        </w:rPr>
        <w:t xml:space="preserve">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r w:rsidRPr="00E70C2B">
        <w:rPr>
          <w:rFonts w:eastAsia="Aptos" w:cs="Noto Sans"/>
          <w:bCs/>
          <w:sz w:val="16"/>
        </w:rPr>
        <w:t xml:space="preserve"> </w:t>
      </w:r>
    </w:p>
    <w:p w14:paraId="1203F585" w14:textId="77777777" w:rsidR="000D1117" w:rsidRPr="00E70C2B" w:rsidRDefault="000D1117" w:rsidP="000D1117">
      <w:pPr>
        <w:rPr>
          <w:rFonts w:cs="Noto Sans"/>
          <w:b/>
          <w:bCs/>
          <w:sz w:val="16"/>
        </w:rPr>
      </w:pPr>
      <w:r w:rsidRPr="00E70C2B">
        <w:rPr>
          <w:rFonts w:cs="Noto Sans"/>
          <w:b/>
          <w:bCs/>
          <w:sz w:val="16"/>
        </w:rPr>
        <w:t>No aplica.</w:t>
      </w:r>
    </w:p>
    <w:p w14:paraId="3CEEB5C0" w14:textId="77777777" w:rsidR="000D1117" w:rsidRPr="00E70C2B" w:rsidRDefault="000D1117" w:rsidP="000D1117">
      <w:pPr>
        <w:autoSpaceDE w:val="0"/>
        <w:autoSpaceDN w:val="0"/>
        <w:adjustRightInd w:val="0"/>
        <w:rPr>
          <w:rFonts w:eastAsia="Aptos" w:cs="Noto Sans"/>
          <w:sz w:val="16"/>
        </w:rPr>
      </w:pPr>
    </w:p>
    <w:p w14:paraId="14BE129B" w14:textId="2FE35DAB" w:rsidR="000D1117" w:rsidRPr="00E70C2B" w:rsidRDefault="000D1117" w:rsidP="000D1117">
      <w:pPr>
        <w:pStyle w:val="Default"/>
        <w:jc w:val="both"/>
        <w:rPr>
          <w:rFonts w:ascii="Noto Sans" w:hAnsi="Noto Sans" w:cs="Noto Sans"/>
          <w:color w:val="auto"/>
          <w:sz w:val="16"/>
          <w:szCs w:val="22"/>
        </w:rPr>
      </w:pPr>
      <w:r w:rsidRPr="00E70C2B">
        <w:rPr>
          <w:rFonts w:ascii="Noto Sans" w:hAnsi="Noto Sans" w:cs="Noto Sans"/>
          <w:b/>
          <w:color w:val="auto"/>
          <w:sz w:val="16"/>
          <w:szCs w:val="22"/>
          <w:lang w:val="es-ES" w:eastAsia="en-US"/>
        </w:rPr>
        <w:t>O)</w:t>
      </w:r>
      <w:r w:rsidRPr="00E70C2B">
        <w:rPr>
          <w:rFonts w:ascii="Noto Sans" w:hAnsi="Noto Sans" w:cs="Noto Sans"/>
          <w:b/>
          <w:color w:val="auto"/>
          <w:sz w:val="16"/>
          <w:szCs w:val="22"/>
          <w:lang w:eastAsia="en-US"/>
        </w:rPr>
        <w:t xml:space="preserve">  </w:t>
      </w:r>
      <w:r w:rsidRPr="00E70C2B">
        <w:rPr>
          <w:rFonts w:ascii="Noto Sans" w:hAnsi="Noto Sans" w:cs="Noto Sans"/>
          <w:bCs/>
          <w:color w:val="auto"/>
          <w:sz w:val="16"/>
          <w:szCs w:val="22"/>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5ADC8904" w14:textId="77777777" w:rsidR="000D1117" w:rsidRPr="00E70C2B" w:rsidRDefault="000D1117" w:rsidP="000D1117">
      <w:pPr>
        <w:pStyle w:val="Default"/>
        <w:jc w:val="both"/>
        <w:rPr>
          <w:rFonts w:ascii="Noto Sans" w:hAnsi="Noto Sans" w:cs="Noto Sans"/>
          <w:b/>
          <w:bCs/>
          <w:color w:val="auto"/>
          <w:sz w:val="16"/>
          <w:szCs w:val="22"/>
        </w:rPr>
      </w:pPr>
      <w:r w:rsidRPr="00E70C2B">
        <w:rPr>
          <w:rFonts w:ascii="Noto Sans" w:hAnsi="Noto Sans" w:cs="Noto Sans"/>
          <w:b/>
          <w:bCs/>
          <w:color w:val="auto"/>
          <w:sz w:val="16"/>
          <w:szCs w:val="22"/>
        </w:rPr>
        <w:t>No aplica.</w:t>
      </w:r>
    </w:p>
    <w:p w14:paraId="59814DF2" w14:textId="77777777" w:rsidR="000D1117" w:rsidRPr="00E70C2B" w:rsidRDefault="000D1117" w:rsidP="000D1117">
      <w:pPr>
        <w:pStyle w:val="Default"/>
        <w:jc w:val="both"/>
        <w:rPr>
          <w:rFonts w:ascii="Noto Sans" w:hAnsi="Noto Sans" w:cs="Noto Sans"/>
          <w:b/>
          <w:color w:val="auto"/>
          <w:sz w:val="16"/>
          <w:szCs w:val="22"/>
        </w:rPr>
      </w:pPr>
    </w:p>
    <w:p w14:paraId="5098218B" w14:textId="77777777" w:rsidR="000D1117" w:rsidRPr="00E70C2B" w:rsidRDefault="000D1117" w:rsidP="000D1117">
      <w:pPr>
        <w:autoSpaceDE w:val="0"/>
        <w:autoSpaceDN w:val="0"/>
        <w:adjustRightInd w:val="0"/>
        <w:rPr>
          <w:rFonts w:cs="Noto Sans"/>
          <w:sz w:val="16"/>
          <w:lang w:eastAsia="es-MX"/>
        </w:rPr>
      </w:pPr>
      <w:r w:rsidRPr="00E70C2B">
        <w:rPr>
          <w:rFonts w:cs="Noto Sans"/>
          <w:sz w:val="16"/>
          <w:lang w:eastAsia="es-MX"/>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14:paraId="774BA929" w14:textId="77777777" w:rsidR="000D1117" w:rsidRPr="00E70C2B" w:rsidRDefault="000D1117" w:rsidP="000D1117">
      <w:pPr>
        <w:autoSpaceDE w:val="0"/>
        <w:autoSpaceDN w:val="0"/>
        <w:adjustRightInd w:val="0"/>
        <w:rPr>
          <w:rFonts w:cs="Noto Sans"/>
          <w:b/>
          <w:bCs/>
          <w:sz w:val="16"/>
        </w:rPr>
      </w:pPr>
      <w:r w:rsidRPr="00E70C2B">
        <w:rPr>
          <w:rFonts w:cs="Noto Sans"/>
          <w:b/>
          <w:bCs/>
          <w:sz w:val="16"/>
        </w:rPr>
        <w:t>No aplica.</w:t>
      </w:r>
    </w:p>
    <w:p w14:paraId="2CA577AA" w14:textId="77777777" w:rsidR="000D1117" w:rsidRPr="00E70C2B" w:rsidRDefault="000D1117" w:rsidP="000D1117">
      <w:pPr>
        <w:rPr>
          <w:rFonts w:eastAsia="Times New Roman" w:cs="Noto Sans"/>
          <w:caps/>
          <w:kern w:val="2"/>
          <w:sz w:val="12"/>
          <w:szCs w:val="18"/>
          <w:lang w:eastAsia="es-MX"/>
        </w:rPr>
      </w:pPr>
    </w:p>
    <w:p w14:paraId="7764B9C4" w14:textId="408D2B95" w:rsidR="00F50344" w:rsidRPr="00E70C2B" w:rsidRDefault="00F50344" w:rsidP="009F20E0">
      <w:pPr>
        <w:ind w:right="48"/>
        <w:contextualSpacing/>
        <w:rPr>
          <w:rFonts w:cs="Noto Sans"/>
          <w:b/>
          <w:sz w:val="16"/>
          <w:szCs w:val="20"/>
          <w:u w:val="single"/>
        </w:rPr>
      </w:pPr>
      <w:r w:rsidRPr="00E70C2B">
        <w:rPr>
          <w:rFonts w:cs="Noto Sans"/>
          <w:b/>
          <w:sz w:val="16"/>
          <w:szCs w:val="20"/>
          <w:u w:val="single"/>
        </w:rPr>
        <w:br w:type="page"/>
      </w:r>
    </w:p>
    <w:p w14:paraId="6356C1C5" w14:textId="11BEDA91" w:rsidR="00F50344" w:rsidRPr="00E70C2B" w:rsidRDefault="00F50344" w:rsidP="00EC6586">
      <w:pPr>
        <w:pStyle w:val="Ttulo2"/>
        <w:rPr>
          <w:rFonts w:cs="Noto Sans"/>
        </w:rPr>
      </w:pPr>
      <w:bookmarkStart w:id="193" w:name="ANEXO_3"/>
      <w:bookmarkStart w:id="194" w:name="_Toc197515308"/>
      <w:r w:rsidRPr="00E70C2B">
        <w:rPr>
          <w:rFonts w:cs="Noto Sans"/>
        </w:rPr>
        <w:lastRenderedPageBreak/>
        <w:t>Anexo No. 3</w:t>
      </w:r>
      <w:r w:rsidR="00E57E59" w:rsidRPr="00E70C2B">
        <w:rPr>
          <w:rFonts w:cs="Noto Sans"/>
        </w:rPr>
        <w:t>-1</w:t>
      </w:r>
      <w:r w:rsidR="00024542" w:rsidRPr="00E70C2B">
        <w:rPr>
          <w:rFonts w:cs="Noto Sans"/>
        </w:rPr>
        <w:t xml:space="preserve"> </w:t>
      </w:r>
      <w:bookmarkStart w:id="195" w:name="_Toc336378699"/>
      <w:bookmarkStart w:id="196" w:name="_Toc356557694"/>
      <w:bookmarkStart w:id="197" w:name="_Toc358979947"/>
      <w:bookmarkStart w:id="198" w:name="_Toc367205822"/>
      <w:bookmarkEnd w:id="193"/>
      <w:r w:rsidRPr="00E70C2B">
        <w:rPr>
          <w:rFonts w:cs="Noto Sans"/>
        </w:rPr>
        <w:t>Modelo de contrato</w:t>
      </w:r>
      <w:bookmarkEnd w:id="194"/>
      <w:bookmarkEnd w:id="195"/>
      <w:bookmarkEnd w:id="196"/>
      <w:bookmarkEnd w:id="197"/>
      <w:bookmarkEnd w:id="198"/>
    </w:p>
    <w:p w14:paraId="51EFC884" w14:textId="77777777" w:rsidR="00F50344" w:rsidRPr="00E70C2B" w:rsidRDefault="00F50344" w:rsidP="00F50344">
      <w:pPr>
        <w:jc w:val="center"/>
        <w:rPr>
          <w:rFonts w:cs="Noto Sans"/>
          <w:noProof/>
          <w:szCs w:val="18"/>
          <w:lang w:eastAsia="ar-SA"/>
        </w:rPr>
      </w:pPr>
      <w:bookmarkStart w:id="199" w:name="_MON_1741082874"/>
      <w:bookmarkEnd w:id="199"/>
    </w:p>
    <w:p w14:paraId="76EC563A" w14:textId="77777777" w:rsidR="00F50344" w:rsidRPr="00E70C2B" w:rsidRDefault="00746DB5" w:rsidP="00F50344">
      <w:pPr>
        <w:jc w:val="center"/>
        <w:rPr>
          <w:rFonts w:cs="Noto Sans"/>
          <w:noProof/>
          <w:szCs w:val="18"/>
          <w:lang w:eastAsia="ar-SA"/>
        </w:rPr>
      </w:pPr>
      <w:r w:rsidRPr="00E70C2B">
        <w:rPr>
          <w:rFonts w:cs="Noto Sans"/>
          <w:noProof/>
          <w:szCs w:val="18"/>
          <w:lang w:eastAsia="ar-SA"/>
        </w:rPr>
        <w:object w:dxaOrig="1541" w:dyaOrig="1000" w14:anchorId="76B44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808139186" r:id="rId16">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EC6586">
      <w:pPr>
        <w:pStyle w:val="Ttulo2"/>
        <w:ind w:left="578" w:hanging="578"/>
        <w:rPr>
          <w:rFonts w:cs="Noto Sans"/>
        </w:rPr>
      </w:pPr>
      <w:bookmarkStart w:id="200" w:name="ANEXO_3_1"/>
      <w:bookmarkStart w:id="201" w:name="_Toc197515309"/>
      <w:r w:rsidRPr="00E70C2B">
        <w:rPr>
          <w:rFonts w:cs="Noto Sans"/>
        </w:rPr>
        <w:t>Anexo No. 3-2</w:t>
      </w:r>
      <w:r w:rsidR="00024542" w:rsidRPr="00E70C2B">
        <w:rPr>
          <w:rFonts w:cs="Noto Sans"/>
        </w:rPr>
        <w:t xml:space="preserve"> </w:t>
      </w:r>
      <w:bookmarkEnd w:id="200"/>
      <w:r w:rsidR="008A5F0C" w:rsidRPr="00E70C2B">
        <w:rPr>
          <w:rFonts w:cs="Noto Sans"/>
        </w:rPr>
        <w:t xml:space="preserve">Fianza </w:t>
      </w:r>
      <w:r w:rsidR="000E6584" w:rsidRPr="00E70C2B">
        <w:rPr>
          <w:rFonts w:cs="Noto Sans"/>
        </w:rPr>
        <w:t xml:space="preserve">de </w:t>
      </w:r>
      <w:r w:rsidR="008A5F0C" w:rsidRPr="00E70C2B">
        <w:rPr>
          <w:rFonts w:cs="Noto Sans"/>
        </w:rPr>
        <w:t xml:space="preserve">Cumplimiento </w:t>
      </w:r>
      <w:r w:rsidR="000E6584" w:rsidRPr="00E70C2B">
        <w:rPr>
          <w:rFonts w:cs="Noto Sans"/>
        </w:rPr>
        <w:t xml:space="preserve">de </w:t>
      </w:r>
      <w:r w:rsidR="008A5F0C" w:rsidRPr="00E70C2B">
        <w:rPr>
          <w:rFonts w:cs="Noto Sans"/>
        </w:rPr>
        <w:t>Contrato</w:t>
      </w:r>
      <w:bookmarkEnd w:id="201"/>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EC6586">
      <w:pPr>
        <w:pStyle w:val="Ttulo2"/>
        <w:ind w:left="578" w:hanging="578"/>
        <w:rPr>
          <w:rFonts w:cs="Noto Sans"/>
        </w:rPr>
      </w:pPr>
      <w:bookmarkStart w:id="202" w:name="ANEXO_4"/>
      <w:bookmarkStart w:id="203" w:name="_Toc197515310"/>
      <w:r w:rsidRPr="00E70C2B">
        <w:rPr>
          <w:rFonts w:cs="Noto Sans"/>
        </w:rPr>
        <w:lastRenderedPageBreak/>
        <w:t xml:space="preserve">Anexo </w:t>
      </w:r>
      <w:r w:rsidR="00934E4A" w:rsidRPr="00E70C2B">
        <w:rPr>
          <w:rFonts w:cs="Noto Sans"/>
        </w:rPr>
        <w:t xml:space="preserve">No. </w:t>
      </w:r>
      <w:r w:rsidR="00FA7310" w:rsidRPr="00E70C2B">
        <w:rPr>
          <w:rFonts w:cs="Noto Sans"/>
        </w:rPr>
        <w:t>4</w:t>
      </w:r>
      <w:r w:rsidR="00024542" w:rsidRPr="00E70C2B">
        <w:rPr>
          <w:rFonts w:cs="Noto Sans"/>
        </w:rPr>
        <w:t xml:space="preserve"> </w:t>
      </w:r>
      <w:bookmarkEnd w:id="202"/>
      <w:r w:rsidR="00E567E7" w:rsidRPr="00E70C2B">
        <w:rPr>
          <w:rFonts w:cs="Noto Sans"/>
        </w:rPr>
        <w:t xml:space="preserve">Escrito </w:t>
      </w:r>
      <w:r w:rsidR="00C61654" w:rsidRPr="00E70C2B">
        <w:rPr>
          <w:rFonts w:cs="Noto Sans"/>
        </w:rPr>
        <w:t xml:space="preserve">de </w:t>
      </w:r>
      <w:r w:rsidR="00E567E7" w:rsidRPr="00E70C2B">
        <w:rPr>
          <w:rFonts w:cs="Noto Sans"/>
        </w:rPr>
        <w:t xml:space="preserve">Interés </w:t>
      </w:r>
      <w:r w:rsidR="00C61654" w:rsidRPr="00E70C2B">
        <w:rPr>
          <w:rFonts w:cs="Noto Sans"/>
        </w:rPr>
        <w:t>en parti</w:t>
      </w:r>
      <w:r w:rsidRPr="00E70C2B">
        <w:rPr>
          <w:rFonts w:cs="Noto Sans"/>
        </w:rPr>
        <w:t xml:space="preserve">cipar en la presente </w:t>
      </w:r>
      <w:r w:rsidR="0068478B" w:rsidRPr="00E70C2B">
        <w:rPr>
          <w:rFonts w:cs="Noto Sans"/>
        </w:rPr>
        <w:t>Licitación</w:t>
      </w:r>
      <w:bookmarkEnd w:id="203"/>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7CCFDF2A"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F5531D" w:rsidRPr="00E70C2B">
        <w:rPr>
          <w:rFonts w:cs="Noto Sans"/>
          <w:noProof/>
          <w:szCs w:val="18"/>
          <w:lang w:val="es-ES_tradnl"/>
        </w:rPr>
        <w:t>LA-50-GYR-050GYR075-N-__-2025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B928A9">
        <w:trPr>
          <w:cantSplit/>
          <w:trHeight w:val="3223"/>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B928A9">
        <w:trPr>
          <w:cantSplit/>
          <w:trHeight w:val="1515"/>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Nombre:                                                     </w:t>
            </w:r>
            <w:proofErr w:type="spellStart"/>
            <w:r w:rsidRPr="00E70C2B">
              <w:rPr>
                <w:rFonts w:eastAsia="Calibri" w:cs="Noto Sans"/>
                <w:szCs w:val="18"/>
                <w:lang w:val="es-ES" w:eastAsia="ar-SA"/>
              </w:rPr>
              <w:t>R.F.C</w:t>
            </w:r>
            <w:proofErr w:type="spellEnd"/>
            <w:r w:rsidRPr="00E70C2B">
              <w:rPr>
                <w:rFonts w:eastAsia="Calibri" w:cs="Noto Sans"/>
                <w:szCs w:val="18"/>
                <w:lang w:val="es-ES" w:eastAsia="ar-SA"/>
              </w:rPr>
              <w:t>.</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EC6586">
      <w:pPr>
        <w:pStyle w:val="Ttulo2"/>
        <w:ind w:left="578" w:hanging="578"/>
        <w:rPr>
          <w:rFonts w:cs="Noto Sans"/>
        </w:rPr>
      </w:pPr>
      <w:bookmarkStart w:id="204" w:name="_Toc197515311"/>
      <w:bookmarkStart w:id="205" w:name="FORMATO_1"/>
      <w:r w:rsidRPr="00E70C2B">
        <w:rPr>
          <w:rFonts w:cs="Noto Sans"/>
        </w:rPr>
        <w:lastRenderedPageBreak/>
        <w:t>A</w:t>
      </w:r>
      <w:r w:rsidR="002375FB" w:rsidRPr="00E70C2B">
        <w:rPr>
          <w:rFonts w:cs="Noto Sans"/>
        </w:rPr>
        <w:t>nexo</w:t>
      </w:r>
      <w:r w:rsidRPr="00E70C2B">
        <w:rPr>
          <w:rFonts w:cs="Noto Sans"/>
        </w:rPr>
        <w:t xml:space="preserve"> No. 4-A</w:t>
      </w:r>
      <w:r w:rsidR="00024542" w:rsidRPr="00E70C2B">
        <w:rPr>
          <w:rFonts w:cs="Noto Sans"/>
        </w:rPr>
        <w:t xml:space="preserve"> </w:t>
      </w:r>
      <w:r w:rsidRPr="00E70C2B">
        <w:rPr>
          <w:rFonts w:cs="Noto Sans"/>
        </w:rPr>
        <w:t>Formato de solicitud de aclaraciones</w:t>
      </w:r>
      <w:bookmarkEnd w:id="204"/>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proofErr w:type="spellStart"/>
            <w:r w:rsidRPr="00E70C2B">
              <w:rPr>
                <w:rFonts w:cs="Noto Sans"/>
                <w:b/>
                <w:bCs/>
                <w:lang w:val="es-ES"/>
              </w:rPr>
              <w:t>R.F.C</w:t>
            </w:r>
            <w:proofErr w:type="spellEnd"/>
            <w:r w:rsidRPr="00E70C2B">
              <w:rPr>
                <w:rFonts w:cs="Noto Sans"/>
                <w:b/>
                <w:bCs/>
                <w:lang w:val="es-ES"/>
              </w:rPr>
              <w:t>.</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5F1F26">
            <w:pPr>
              <w:numPr>
                <w:ilvl w:val="0"/>
                <w:numId w:val="192"/>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EC6586">
      <w:pPr>
        <w:pStyle w:val="Ttulo2"/>
        <w:ind w:left="578" w:hanging="578"/>
        <w:rPr>
          <w:rFonts w:cs="Noto Sans"/>
        </w:rPr>
      </w:pPr>
      <w:bookmarkStart w:id="206" w:name="_Toc197515312"/>
      <w:r w:rsidRPr="00E70C2B">
        <w:rPr>
          <w:rFonts w:cs="Noto Sans"/>
        </w:rPr>
        <w:lastRenderedPageBreak/>
        <w:t>Formato</w:t>
      </w:r>
      <w:r w:rsidR="00236856" w:rsidRPr="00E70C2B">
        <w:rPr>
          <w:rFonts w:cs="Noto Sans"/>
        </w:rPr>
        <w:t xml:space="preserve"> </w:t>
      </w:r>
      <w:r w:rsidR="0007094F" w:rsidRPr="00E70C2B">
        <w:rPr>
          <w:rFonts w:cs="Noto Sans"/>
        </w:rPr>
        <w:t>No.</w:t>
      </w:r>
      <w:r w:rsidRPr="00E70C2B">
        <w:rPr>
          <w:rFonts w:cs="Noto Sans"/>
        </w:rPr>
        <w:t xml:space="preserve"> 1</w:t>
      </w:r>
      <w:r w:rsidR="00024542" w:rsidRPr="00E70C2B">
        <w:rPr>
          <w:rFonts w:cs="Noto Sans"/>
        </w:rPr>
        <w:t xml:space="preserve"> Acreditación del Licitante</w:t>
      </w:r>
      <w:bookmarkEnd w:id="206"/>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5"/>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70A04FEA" w14:textId="77777777" w:rsidR="00C61654" w:rsidRPr="00E70C2B" w:rsidRDefault="00C61654" w:rsidP="00DA309B">
      <w:pPr>
        <w:rPr>
          <w:rFonts w:cs="Noto Sans"/>
          <w:noProof/>
          <w:szCs w:val="18"/>
          <w:lang w:val="es-ES_tradnl"/>
        </w:rPr>
      </w:pPr>
    </w:p>
    <w:p w14:paraId="5126C376" w14:textId="77777777" w:rsidR="00C61654" w:rsidRPr="00E70C2B" w:rsidRDefault="00C61654" w:rsidP="00DA309B">
      <w:pPr>
        <w:rPr>
          <w:rFonts w:cs="Noto Sans"/>
          <w:noProof/>
          <w:szCs w:val="18"/>
          <w:lang w:val="es-ES_tradnl"/>
        </w:rPr>
      </w:pPr>
    </w:p>
    <w:p w14:paraId="57255EA8" w14:textId="1838DFC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F5531D" w:rsidRPr="00E70C2B">
        <w:rPr>
          <w:rFonts w:cs="Noto Sans"/>
          <w:b/>
          <w:noProof/>
          <w:szCs w:val="18"/>
        </w:rPr>
        <w:t>LA-50-GYR-050GYR075-N-__-2025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E70C2B"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E70C2B" w14:paraId="042CDB88" w14:textId="77777777" w:rsidTr="003A5390">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3A5390">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3A5390">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3A5390">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3A5390">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3A5390">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3A5390">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3A5390">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3A5390">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3A5390">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3A5390">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BC305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BC3058">
      <w:pPr>
        <w:suppressAutoHyphens/>
        <w:ind w:right="49"/>
        <w:jc w:val="center"/>
        <w:rPr>
          <w:rFonts w:eastAsia="Times New Roman" w:cs="Noto Sans"/>
          <w:sz w:val="16"/>
          <w:szCs w:val="16"/>
          <w:lang w:val="es-ES" w:eastAsia="ar-SA"/>
        </w:rPr>
      </w:pPr>
    </w:p>
    <w:p w14:paraId="5543BC4A" w14:textId="77777777" w:rsidR="00BC3058" w:rsidRPr="00E70C2B" w:rsidRDefault="00BC3058" w:rsidP="00BC305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2C0157EA" w14:textId="77777777" w:rsidR="008871FC" w:rsidRPr="00E70C2B" w:rsidRDefault="00C61654" w:rsidP="00DA309B">
      <w:pPr>
        <w:jc w:val="center"/>
        <w:rPr>
          <w:rFonts w:cs="Noto Sans"/>
          <w:noProof/>
          <w:szCs w:val="18"/>
          <w:lang w:val="es-ES_tradnl"/>
        </w:rPr>
      </w:pPr>
      <w:r w:rsidRPr="00E70C2B">
        <w:rPr>
          <w:rFonts w:cs="Noto Sans"/>
          <w:noProof/>
          <w:szCs w:val="18"/>
          <w:lang w:val="es-ES_tradnl"/>
        </w:rPr>
        <w:br w:type="page"/>
      </w:r>
      <w:bookmarkStart w:id="207" w:name="FORMATO_2"/>
    </w:p>
    <w:p w14:paraId="4A9675D0" w14:textId="23C4ED86" w:rsidR="00C61654" w:rsidRPr="00E70C2B" w:rsidRDefault="00364108" w:rsidP="00EC6586">
      <w:pPr>
        <w:pStyle w:val="Ttulo2"/>
        <w:ind w:left="578" w:hanging="578"/>
        <w:rPr>
          <w:rFonts w:cs="Noto Sans"/>
        </w:rPr>
      </w:pPr>
      <w:bookmarkStart w:id="208" w:name="_Toc197515313"/>
      <w:r w:rsidRPr="00E70C2B">
        <w:rPr>
          <w:rFonts w:cs="Noto Sans"/>
        </w:rPr>
        <w:lastRenderedPageBreak/>
        <w:t>Formato No. 2</w:t>
      </w:r>
      <w:bookmarkEnd w:id="207"/>
      <w:r w:rsidR="00024542" w:rsidRPr="00E70C2B">
        <w:rPr>
          <w:rFonts w:cs="Noto Sans"/>
        </w:rPr>
        <w:t xml:space="preserve"> Escrito de no encontrarse en los supuestos de los artículos </w:t>
      </w:r>
      <w:r w:rsidR="00D90B42" w:rsidRPr="00E70C2B">
        <w:rPr>
          <w:rFonts w:cs="Noto Sans"/>
        </w:rPr>
        <w:t>71 y 90</w:t>
      </w:r>
      <w:r w:rsidR="00024542" w:rsidRPr="00E70C2B">
        <w:rPr>
          <w:rFonts w:cs="Noto Sans"/>
        </w:rPr>
        <w:t xml:space="preserve"> de la LAASSP</w:t>
      </w:r>
      <w:bookmarkEnd w:id="208"/>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E70C2B">
        <w:rPr>
          <w:rFonts w:eastAsia="Times New Roman" w:cs="Noto Sans"/>
          <w:i/>
          <w:szCs w:val="18"/>
          <w:lang w:val="es-ES_tradnl" w:eastAsia="es-ES"/>
        </w:rPr>
        <w:t>inhabilitadas</w:t>
      </w:r>
      <w:proofErr w:type="gramEnd"/>
    </w:p>
    <w:p w14:paraId="040A808E" w14:textId="77777777" w:rsidR="00924210" w:rsidRPr="00E70C2B" w:rsidRDefault="00924210" w:rsidP="00BC3058">
      <w:pPr>
        <w:rPr>
          <w:rFonts w:cs="Noto Sans"/>
          <w:noProof/>
          <w:szCs w:val="18"/>
          <w:lang w:val="es-ES_tradnl"/>
        </w:rPr>
      </w:pPr>
    </w:p>
    <w:p w14:paraId="21F2822F" w14:textId="4B93CF6F"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F5531D" w:rsidRPr="00E70C2B">
        <w:rPr>
          <w:rFonts w:cs="Noto Sans"/>
          <w:noProof/>
          <w:szCs w:val="18"/>
          <w:lang w:val="es-ES_tradnl"/>
        </w:rPr>
        <w:t>LA-50-GYR-050GYR075-N-__-2025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EC6586">
      <w:pPr>
        <w:pStyle w:val="Ttulo2"/>
        <w:ind w:left="578" w:hanging="578"/>
        <w:rPr>
          <w:rFonts w:cs="Noto Sans"/>
        </w:rPr>
      </w:pPr>
      <w:bookmarkStart w:id="209" w:name="_Toc197515314"/>
      <w:bookmarkStart w:id="210" w:name="FORMATO_3"/>
      <w:r w:rsidRPr="00E70C2B">
        <w:rPr>
          <w:rFonts w:cs="Noto Sans"/>
        </w:rPr>
        <w:lastRenderedPageBreak/>
        <w:t>Formato No. 3</w:t>
      </w:r>
      <w:r w:rsidR="00024542" w:rsidRPr="00E70C2B">
        <w:rPr>
          <w:rFonts w:cs="Noto Sans"/>
        </w:rPr>
        <w:t xml:space="preserve"> Declaración de Integridad del Licitante</w:t>
      </w:r>
      <w:bookmarkEnd w:id="209"/>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0"/>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 xml:space="preserve">Me permito manifestar que mi representada, así como el(los) producto(s) y servicios que oferto no se encuentran sancionados la </w:t>
      </w:r>
      <w:proofErr w:type="spellStart"/>
      <w:r w:rsidRPr="00E70C2B">
        <w:rPr>
          <w:rFonts w:cs="Noto Sans"/>
          <w:sz w:val="16"/>
          <w:szCs w:val="16"/>
        </w:rPr>
        <w:t>SSA</w:t>
      </w:r>
      <w:proofErr w:type="spellEnd"/>
      <w:r w:rsidRPr="00E70C2B">
        <w:rPr>
          <w:rFonts w:cs="Noto Sans"/>
          <w:sz w:val="16"/>
          <w:szCs w:val="16"/>
        </w:rPr>
        <w:t xml:space="preserve"> y </w:t>
      </w:r>
      <w:proofErr w:type="spellStart"/>
      <w:r w:rsidRPr="00E70C2B">
        <w:rPr>
          <w:rFonts w:cs="Noto Sans"/>
          <w:sz w:val="16"/>
          <w:szCs w:val="16"/>
        </w:rPr>
        <w:t>COFEPRIS</w:t>
      </w:r>
      <w:proofErr w:type="spellEnd"/>
      <w:r w:rsidRPr="00E70C2B">
        <w:rPr>
          <w:rFonts w:cs="Noto Sans"/>
          <w:sz w:val="16"/>
          <w:szCs w:val="16"/>
        </w:rPr>
        <w:t>.</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EC6586">
      <w:pPr>
        <w:pStyle w:val="Ttulo2"/>
        <w:ind w:left="578" w:hanging="578"/>
        <w:rPr>
          <w:rFonts w:cs="Noto Sans"/>
        </w:rPr>
      </w:pPr>
      <w:bookmarkStart w:id="211" w:name="_Toc197515315"/>
      <w:bookmarkStart w:id="212" w:name="FORMATO_4"/>
      <w:r w:rsidRPr="00E70C2B">
        <w:rPr>
          <w:rFonts w:cs="Noto Sans"/>
        </w:rPr>
        <w:lastRenderedPageBreak/>
        <w:t>Formato No. 4</w:t>
      </w:r>
      <w:r w:rsidR="00024542" w:rsidRPr="00E70C2B">
        <w:rPr>
          <w:rFonts w:cs="Noto Sans"/>
        </w:rPr>
        <w:t xml:space="preserve"> MIPYMES</w:t>
      </w:r>
      <w:bookmarkEnd w:id="211"/>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2"/>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proofErr w:type="gramStart"/>
      <w:r w:rsidRPr="00E70C2B">
        <w:rPr>
          <w:rFonts w:eastAsia="Times New Roman" w:cs="Noto Sans"/>
          <w:szCs w:val="18"/>
          <w:lang w:eastAsia="es-ES"/>
        </w:rPr>
        <w:t>)_</w:t>
      </w:r>
      <w:proofErr w:type="gramEnd"/>
      <w:r w:rsidRPr="00E70C2B">
        <w:rPr>
          <w:rFonts w:eastAsia="Times New Roman" w:cs="Noto Sans"/>
          <w:szCs w:val="18"/>
          <w:lang w:eastAsia="es-ES"/>
        </w:rPr>
        <w:t>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w:t>
      </w:r>
      <w:proofErr w:type="spellStart"/>
      <w:r w:rsidRPr="00E70C2B">
        <w:rPr>
          <w:rFonts w:cs="Noto Sans"/>
          <w:szCs w:val="18"/>
        </w:rPr>
        <w:t>MIPYME</w:t>
      </w:r>
      <w:proofErr w:type="spellEnd"/>
      <w:r w:rsidRPr="00E70C2B">
        <w:rPr>
          <w:rFonts w:cs="Noto Sans"/>
          <w:szCs w:val="18"/>
        </w:rPr>
        <w:t xml:space="preserve"> disponible en la página </w:t>
      </w:r>
      <w:hyperlink r:id="rId17"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EC6586">
      <w:pPr>
        <w:pStyle w:val="Ttulo2"/>
        <w:ind w:left="578" w:hanging="578"/>
        <w:rPr>
          <w:rFonts w:cs="Noto Sans"/>
        </w:rPr>
      </w:pPr>
      <w:bookmarkStart w:id="213" w:name="_Toc197515316"/>
      <w:bookmarkStart w:id="214" w:name="FORMATO_5"/>
      <w:r w:rsidRPr="00E70C2B">
        <w:rPr>
          <w:rFonts w:cs="Noto Sans"/>
        </w:rPr>
        <w:t>Formato No. 5</w:t>
      </w:r>
      <w:r w:rsidR="00046E3E" w:rsidRPr="00E70C2B">
        <w:rPr>
          <w:rFonts w:cs="Noto Sans"/>
        </w:rPr>
        <w:t xml:space="preserve">  </w:t>
      </w:r>
      <w:r w:rsidR="00024542" w:rsidRPr="00E70C2B">
        <w:rPr>
          <w:rFonts w:cs="Noto Sans"/>
        </w:rPr>
        <w:t>Modelo de Convenio de Participación Conjunta</w:t>
      </w:r>
      <w:bookmarkEnd w:id="213"/>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4"/>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5" w:name="_MON_1720945457"/>
    <w:bookmarkEnd w:id="215"/>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8" o:title=""/>
          </v:shape>
          <o:OLEObject Type="Embed" ProgID="Word.Document.12" ShapeID="_x0000_i1026" DrawAspect="Icon" ObjectID="_1808139187" r:id="rId19">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044FC4DB" w14:textId="77777777" w:rsidR="00A27326" w:rsidRPr="00E70C2B" w:rsidRDefault="00A27326" w:rsidP="00EC6586">
      <w:pPr>
        <w:pStyle w:val="Ttulo2"/>
        <w:ind w:left="578" w:hanging="578"/>
        <w:rPr>
          <w:rFonts w:cs="Noto Sans"/>
        </w:rPr>
      </w:pPr>
      <w:bookmarkStart w:id="216" w:name="_Toc197515317"/>
      <w:bookmarkStart w:id="217" w:name="FORMATO_6"/>
      <w:r w:rsidRPr="00E70C2B">
        <w:rPr>
          <w:rFonts w:cs="Noto Sans"/>
        </w:rPr>
        <w:lastRenderedPageBreak/>
        <w:t>Formato No. 6</w:t>
      </w:r>
      <w:bookmarkEnd w:id="216"/>
    </w:p>
    <w:bookmarkEnd w:id="217"/>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1"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EC6586">
      <w:pPr>
        <w:pStyle w:val="Ttulo2"/>
        <w:ind w:left="578" w:hanging="578"/>
        <w:rPr>
          <w:rFonts w:cs="Noto Sans"/>
        </w:rPr>
      </w:pPr>
      <w:bookmarkStart w:id="218" w:name="_Toc197515318"/>
      <w:r w:rsidRPr="00E70C2B">
        <w:rPr>
          <w:rFonts w:cs="Noto Sans"/>
        </w:rPr>
        <w:lastRenderedPageBreak/>
        <w:t xml:space="preserve">Formato No. </w:t>
      </w:r>
      <w:r w:rsidR="000E41BD" w:rsidRPr="00E70C2B">
        <w:rPr>
          <w:rFonts w:cs="Noto Sans"/>
        </w:rPr>
        <w:t>7</w:t>
      </w:r>
      <w:r w:rsidR="00024542" w:rsidRPr="00E70C2B">
        <w:rPr>
          <w:rFonts w:cs="Noto Sans"/>
        </w:rPr>
        <w:t xml:space="preserve"> información reservada y confidencial</w:t>
      </w:r>
      <w:bookmarkEnd w:id="218"/>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1B70F3D0" w14:textId="4B17DCD9" w:rsidR="0053565D" w:rsidRPr="00E70C2B" w:rsidRDefault="00364108" w:rsidP="00EC6586">
      <w:pPr>
        <w:pStyle w:val="Ttulo2"/>
        <w:ind w:left="578" w:hanging="578"/>
        <w:rPr>
          <w:rFonts w:cs="Noto Sans"/>
        </w:rPr>
      </w:pPr>
      <w:bookmarkStart w:id="219" w:name="FORMATO_10"/>
      <w:bookmarkStart w:id="220" w:name="_Toc197515319"/>
      <w:r w:rsidRPr="00E70C2B">
        <w:rPr>
          <w:rFonts w:cs="Noto Sans"/>
        </w:rPr>
        <w:lastRenderedPageBreak/>
        <w:t xml:space="preserve">Formato No. </w:t>
      </w:r>
      <w:bookmarkEnd w:id="219"/>
      <w:r w:rsidR="000E41BD" w:rsidRPr="00E70C2B">
        <w:rPr>
          <w:rFonts w:cs="Noto Sans"/>
        </w:rPr>
        <w:t>8</w:t>
      </w:r>
      <w:r w:rsidR="00024542" w:rsidRPr="00E70C2B">
        <w:rPr>
          <w:rFonts w:cs="Noto Sans"/>
        </w:rPr>
        <w:t xml:space="preserve"> Propuesta Económica</w:t>
      </w:r>
      <w:bookmarkEnd w:id="220"/>
    </w:p>
    <w:p w14:paraId="57463D91" w14:textId="77777777" w:rsidR="0053565D" w:rsidRPr="00E70C2B"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tbl>
      <w:tblPr>
        <w:tblW w:w="5000" w:type="pct"/>
        <w:tblCellMar>
          <w:left w:w="0" w:type="dxa"/>
          <w:right w:w="0" w:type="dxa"/>
        </w:tblCellMar>
        <w:tblLook w:val="04A0" w:firstRow="1" w:lastRow="0" w:firstColumn="1" w:lastColumn="0" w:noHBand="0" w:noVBand="1"/>
      </w:tblPr>
      <w:tblGrid>
        <w:gridCol w:w="4122"/>
        <w:gridCol w:w="905"/>
        <w:gridCol w:w="490"/>
        <w:gridCol w:w="1336"/>
        <w:gridCol w:w="411"/>
        <w:gridCol w:w="1174"/>
        <w:gridCol w:w="387"/>
        <w:gridCol w:w="1116"/>
        <w:gridCol w:w="813"/>
      </w:tblGrid>
      <w:tr w:rsidR="00BC3058" w:rsidRPr="00E70C2B" w14:paraId="7810C29A" w14:textId="77777777" w:rsidTr="00BC3058">
        <w:tc>
          <w:tcPr>
            <w:tcW w:w="256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3EEDA" w14:textId="05EFA7C0" w:rsidR="00BC3058" w:rsidRPr="00E70C2B" w:rsidRDefault="00BC3058" w:rsidP="00BC3058">
            <w:pPr>
              <w:rPr>
                <w:rFonts w:cs="Noto Sans"/>
                <w:b/>
                <w:sz w:val="16"/>
                <w:szCs w:val="18"/>
                <w:lang w:val="es-ES" w:eastAsia="ar-SA"/>
              </w:rPr>
            </w:pPr>
            <w:proofErr w:type="spellStart"/>
            <w:r w:rsidRPr="00E70C2B">
              <w:rPr>
                <w:rFonts w:cs="Noto Sans"/>
                <w:b/>
                <w:sz w:val="16"/>
                <w:szCs w:val="18"/>
                <w:lang w:eastAsia="ar-SA"/>
              </w:rPr>
              <w:t>Licitacion</w:t>
            </w:r>
            <w:proofErr w:type="spellEnd"/>
            <w:r w:rsidRPr="00E70C2B">
              <w:rPr>
                <w:rFonts w:cs="Noto Sans"/>
                <w:b/>
                <w:sz w:val="16"/>
                <w:szCs w:val="18"/>
                <w:lang w:eastAsia="ar-SA"/>
              </w:rPr>
              <w:t xml:space="preserve"> No.</w:t>
            </w:r>
          </w:p>
        </w:tc>
        <w:tc>
          <w:tcPr>
            <w:tcW w:w="2435"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EF605" w14:textId="77777777" w:rsidR="00BC3058" w:rsidRPr="00E70C2B" w:rsidRDefault="00BC3058" w:rsidP="003A5390">
            <w:pPr>
              <w:rPr>
                <w:rFonts w:cs="Noto Sans"/>
                <w:sz w:val="16"/>
                <w:szCs w:val="18"/>
                <w:lang w:val="es-ES" w:eastAsia="ar-SA"/>
              </w:rPr>
            </w:pPr>
            <w:r w:rsidRPr="00E70C2B">
              <w:rPr>
                <w:rFonts w:cs="Noto Sans"/>
                <w:b/>
                <w:sz w:val="16"/>
                <w:szCs w:val="18"/>
                <w:lang w:val="es-ES" w:eastAsia="ar-SA"/>
              </w:rPr>
              <w:t>Fecha</w:t>
            </w:r>
            <w:r w:rsidRPr="00E70C2B">
              <w:rPr>
                <w:rFonts w:cs="Noto Sans"/>
                <w:sz w:val="16"/>
                <w:szCs w:val="18"/>
                <w:lang w:val="es-ES" w:eastAsia="ar-SA"/>
              </w:rPr>
              <w:t xml:space="preserve">. </w:t>
            </w:r>
            <w:proofErr w:type="spellStart"/>
            <w:r w:rsidRPr="00E70C2B">
              <w:rPr>
                <w:rFonts w:cs="Noto Sans"/>
                <w:sz w:val="16"/>
                <w:szCs w:val="18"/>
                <w:lang w:val="es-ES" w:eastAsia="ar-SA"/>
              </w:rPr>
              <w:t>DD</w:t>
            </w:r>
            <w:proofErr w:type="spellEnd"/>
            <w:r w:rsidRPr="00E70C2B">
              <w:rPr>
                <w:rFonts w:cs="Noto Sans"/>
                <w:sz w:val="16"/>
                <w:szCs w:val="18"/>
                <w:lang w:val="es-ES" w:eastAsia="ar-SA"/>
              </w:rPr>
              <w:t>-MM-AA</w:t>
            </w:r>
          </w:p>
        </w:tc>
      </w:tr>
      <w:tr w:rsidR="00BC3058" w:rsidRPr="00E70C2B" w14:paraId="506D4210"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69544" w14:textId="77777777" w:rsidR="00BC3058" w:rsidRPr="00E70C2B" w:rsidRDefault="00BC3058" w:rsidP="003A5390">
            <w:pPr>
              <w:rPr>
                <w:rFonts w:cs="Noto Sans"/>
                <w:b/>
                <w:sz w:val="16"/>
                <w:szCs w:val="18"/>
                <w:lang w:val="es-ES" w:eastAsia="ar-SA"/>
              </w:rPr>
            </w:pPr>
            <w:r w:rsidRPr="00E70C2B">
              <w:rPr>
                <w:rFonts w:cs="Noto Sans"/>
                <w:b/>
                <w:sz w:val="16"/>
                <w:szCs w:val="18"/>
                <w:lang w:val="es-ES" w:eastAsia="ar-SA"/>
              </w:rPr>
              <w:t>Razón Social</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35992D57" w14:textId="77777777" w:rsidR="00BC3058" w:rsidRPr="00E70C2B" w:rsidRDefault="00BC3058" w:rsidP="003A5390">
            <w:pPr>
              <w:rPr>
                <w:rFonts w:cs="Noto Sans"/>
                <w:b/>
                <w:sz w:val="16"/>
                <w:szCs w:val="18"/>
                <w:lang w:val="es-ES" w:eastAsia="ar-SA"/>
              </w:rPr>
            </w:pPr>
            <w:r w:rsidRPr="00E70C2B">
              <w:rPr>
                <w:rFonts w:cs="Noto Sans"/>
                <w:b/>
                <w:sz w:val="16"/>
                <w:szCs w:val="18"/>
                <w:lang w:val="es-ES" w:eastAsia="ar-SA"/>
              </w:rPr>
              <w:t>Domicilio</w:t>
            </w:r>
          </w:p>
        </w:tc>
      </w:tr>
      <w:tr w:rsidR="00BC3058" w:rsidRPr="00E70C2B" w14:paraId="60D9F908"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C4964" w14:textId="77777777" w:rsidR="00BC3058" w:rsidRPr="00E70C2B" w:rsidRDefault="00BC3058" w:rsidP="003A5390">
            <w:pPr>
              <w:rPr>
                <w:rFonts w:cs="Noto Sans"/>
                <w:b/>
                <w:sz w:val="16"/>
                <w:szCs w:val="18"/>
                <w:lang w:val="es-ES" w:eastAsia="ar-SA"/>
              </w:rPr>
            </w:pPr>
            <w:r w:rsidRPr="00E70C2B">
              <w:rPr>
                <w:rFonts w:cs="Noto Sans"/>
                <w:b/>
                <w:sz w:val="16"/>
                <w:szCs w:val="18"/>
                <w:lang w:val="es-ES" w:eastAsia="ar-SA"/>
              </w:rPr>
              <w:t>Núm. Proveedor IMSS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2E8322E" w14:textId="77777777" w:rsidR="00BC3058" w:rsidRPr="00E70C2B" w:rsidRDefault="00BC3058" w:rsidP="003A5390">
            <w:pPr>
              <w:rPr>
                <w:rFonts w:cs="Noto Sans"/>
                <w:b/>
                <w:sz w:val="16"/>
                <w:szCs w:val="18"/>
                <w:lang w:val="es-ES" w:eastAsia="ar-SA"/>
              </w:rPr>
            </w:pPr>
            <w:proofErr w:type="spellStart"/>
            <w:r w:rsidRPr="00E70C2B">
              <w:rPr>
                <w:rFonts w:cs="Noto Sans"/>
                <w:b/>
                <w:sz w:val="16"/>
                <w:szCs w:val="18"/>
                <w:lang w:val="es-ES" w:eastAsia="ar-SA"/>
              </w:rPr>
              <w:t>RFC</w:t>
            </w:r>
            <w:proofErr w:type="spellEnd"/>
          </w:p>
        </w:tc>
      </w:tr>
      <w:tr w:rsidR="00BC3058" w:rsidRPr="00E70C2B" w14:paraId="15E8DAF7"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39E72" w14:textId="77777777" w:rsidR="00BC3058" w:rsidRPr="00E70C2B" w:rsidRDefault="00BC3058" w:rsidP="003A5390">
            <w:pPr>
              <w:rPr>
                <w:rFonts w:cs="Noto Sans"/>
                <w:b/>
                <w:sz w:val="16"/>
                <w:szCs w:val="18"/>
                <w:lang w:val="es-ES" w:eastAsia="ar-SA"/>
              </w:rPr>
            </w:pPr>
            <w:r w:rsidRPr="00E70C2B">
              <w:rPr>
                <w:rFonts w:cs="Noto Sans"/>
                <w:b/>
                <w:sz w:val="16"/>
                <w:szCs w:val="18"/>
                <w:lang w:val="es-ES" w:eastAsia="ar-SA"/>
              </w:rPr>
              <w:t>Teléfonos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8523C87" w14:textId="77777777" w:rsidR="00BC3058" w:rsidRPr="00E70C2B" w:rsidRDefault="00BC3058" w:rsidP="003A5390">
            <w:pPr>
              <w:rPr>
                <w:rFonts w:cs="Noto Sans"/>
                <w:b/>
                <w:sz w:val="16"/>
                <w:szCs w:val="18"/>
                <w:lang w:val="es-ES" w:eastAsia="ar-SA"/>
              </w:rPr>
            </w:pPr>
            <w:r w:rsidRPr="00E70C2B">
              <w:rPr>
                <w:rFonts w:cs="Noto Sans"/>
                <w:b/>
                <w:sz w:val="16"/>
                <w:szCs w:val="18"/>
                <w:lang w:val="es-ES" w:eastAsia="ar-SA"/>
              </w:rPr>
              <w:t>Correo Electrónico</w:t>
            </w:r>
          </w:p>
        </w:tc>
      </w:tr>
      <w:tr w:rsidR="00BC3058" w:rsidRPr="00E70C2B" w14:paraId="503EDFCF" w14:textId="77777777" w:rsidTr="003A5390">
        <w:tc>
          <w:tcPr>
            <w:tcW w:w="191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4F9FE" w14:textId="77777777" w:rsidR="00BC3058" w:rsidRPr="00E70C2B" w:rsidRDefault="00BC3058" w:rsidP="003A5390">
            <w:pPr>
              <w:rPr>
                <w:rFonts w:cs="Noto Sans"/>
                <w:b/>
                <w:sz w:val="16"/>
                <w:szCs w:val="18"/>
                <w:lang w:val="es-ES" w:eastAsia="ar-SA"/>
              </w:rPr>
            </w:pPr>
            <w:r w:rsidRPr="00E70C2B">
              <w:rPr>
                <w:rFonts w:cs="Noto Sans"/>
                <w:b/>
                <w:sz w:val="16"/>
                <w:szCs w:val="18"/>
                <w:lang w:val="es-ES" w:eastAsia="ar-SA"/>
              </w:rPr>
              <w:t>Estratificación de la Razón Social</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14:paraId="22974AF5" w14:textId="77777777" w:rsidR="00BC3058" w:rsidRPr="00E70C2B" w:rsidRDefault="00BC3058" w:rsidP="003A5390">
            <w:pPr>
              <w:rPr>
                <w:rFonts w:cs="Noto Sans"/>
                <w:sz w:val="16"/>
                <w:szCs w:val="18"/>
                <w:lang w:val="es-ES" w:eastAsia="ar-SA"/>
              </w:rPr>
            </w:pPr>
            <w:r w:rsidRPr="00E70C2B">
              <w:rPr>
                <w:rFonts w:cs="Noto Sans"/>
                <w:sz w:val="16"/>
                <w:szCs w:val="18"/>
                <w:lang w:val="es-ES" w:eastAsia="ar-SA"/>
              </w:rPr>
              <w:t>Micro</w:t>
            </w:r>
          </w:p>
        </w:tc>
        <w:tc>
          <w:tcPr>
            <w:tcW w:w="228" w:type="pct"/>
            <w:tcBorders>
              <w:top w:val="nil"/>
              <w:left w:val="nil"/>
              <w:bottom w:val="single" w:sz="8" w:space="0" w:color="auto"/>
              <w:right w:val="single" w:sz="8" w:space="0" w:color="auto"/>
            </w:tcBorders>
            <w:tcMar>
              <w:top w:w="0" w:type="dxa"/>
              <w:left w:w="108" w:type="dxa"/>
              <w:bottom w:w="0" w:type="dxa"/>
              <w:right w:w="108" w:type="dxa"/>
            </w:tcMar>
          </w:tcPr>
          <w:p w14:paraId="21236FFF" w14:textId="77777777" w:rsidR="00BC3058" w:rsidRPr="00E70C2B" w:rsidRDefault="00BC3058" w:rsidP="003A5390">
            <w:pPr>
              <w:rPr>
                <w:rFonts w:cs="Noto Sans"/>
                <w:sz w:val="16"/>
                <w:szCs w:val="18"/>
                <w:lang w:val="es-ES" w:eastAsia="ar-SA"/>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678C5F0E" w14:textId="77777777" w:rsidR="00BC3058" w:rsidRPr="00E70C2B" w:rsidRDefault="00BC3058" w:rsidP="003A5390">
            <w:pPr>
              <w:rPr>
                <w:rFonts w:cs="Noto Sans"/>
                <w:sz w:val="16"/>
                <w:szCs w:val="18"/>
                <w:lang w:val="es-ES" w:eastAsia="ar-SA"/>
              </w:rPr>
            </w:pPr>
            <w:r w:rsidRPr="00E70C2B">
              <w:rPr>
                <w:rFonts w:cs="Noto Sans"/>
                <w:sz w:val="16"/>
                <w:szCs w:val="18"/>
                <w:lang w:val="es-ES" w:eastAsia="ar-SA"/>
              </w:rPr>
              <w:t>Pequeña</w:t>
            </w:r>
          </w:p>
        </w:tc>
        <w:tc>
          <w:tcPr>
            <w:tcW w:w="191" w:type="pct"/>
            <w:tcBorders>
              <w:top w:val="nil"/>
              <w:left w:val="nil"/>
              <w:bottom w:val="single" w:sz="8" w:space="0" w:color="auto"/>
              <w:right w:val="single" w:sz="8" w:space="0" w:color="auto"/>
            </w:tcBorders>
            <w:tcMar>
              <w:top w:w="0" w:type="dxa"/>
              <w:left w:w="108" w:type="dxa"/>
              <w:bottom w:w="0" w:type="dxa"/>
              <w:right w:w="108" w:type="dxa"/>
            </w:tcMar>
          </w:tcPr>
          <w:p w14:paraId="0F2778A0" w14:textId="77777777" w:rsidR="00BC3058" w:rsidRPr="00E70C2B" w:rsidRDefault="00BC3058" w:rsidP="003A5390">
            <w:pPr>
              <w:rPr>
                <w:rFonts w:cs="Noto Sans"/>
                <w:sz w:val="16"/>
                <w:szCs w:val="18"/>
                <w:lang w:val="es-ES" w:eastAsia="ar-SA"/>
              </w:rPr>
            </w:pPr>
          </w:p>
        </w:tc>
        <w:tc>
          <w:tcPr>
            <w:tcW w:w="546" w:type="pct"/>
            <w:tcBorders>
              <w:top w:val="nil"/>
              <w:left w:val="nil"/>
              <w:bottom w:val="single" w:sz="8" w:space="0" w:color="auto"/>
              <w:right w:val="single" w:sz="8" w:space="0" w:color="auto"/>
            </w:tcBorders>
            <w:tcMar>
              <w:top w:w="0" w:type="dxa"/>
              <w:left w:w="108" w:type="dxa"/>
              <w:bottom w:w="0" w:type="dxa"/>
              <w:right w:w="108" w:type="dxa"/>
            </w:tcMar>
            <w:hideMark/>
          </w:tcPr>
          <w:p w14:paraId="784B521C" w14:textId="77777777" w:rsidR="00BC3058" w:rsidRPr="00E70C2B" w:rsidRDefault="00BC3058" w:rsidP="003A5390">
            <w:pPr>
              <w:rPr>
                <w:rFonts w:cs="Noto Sans"/>
                <w:sz w:val="16"/>
                <w:szCs w:val="18"/>
                <w:lang w:val="es-ES" w:eastAsia="ar-SA"/>
              </w:rPr>
            </w:pPr>
            <w:r w:rsidRPr="00E70C2B">
              <w:rPr>
                <w:rFonts w:cs="Noto Sans"/>
                <w:sz w:val="16"/>
                <w:szCs w:val="18"/>
                <w:lang w:val="es-ES" w:eastAsia="ar-SA"/>
              </w:rPr>
              <w:t>Mediana</w:t>
            </w:r>
          </w:p>
        </w:tc>
        <w:tc>
          <w:tcPr>
            <w:tcW w:w="180" w:type="pct"/>
            <w:tcBorders>
              <w:top w:val="nil"/>
              <w:left w:val="nil"/>
              <w:bottom w:val="single" w:sz="8" w:space="0" w:color="auto"/>
              <w:right w:val="single" w:sz="8" w:space="0" w:color="auto"/>
            </w:tcBorders>
            <w:tcMar>
              <w:top w:w="0" w:type="dxa"/>
              <w:left w:w="108" w:type="dxa"/>
              <w:bottom w:w="0" w:type="dxa"/>
              <w:right w:w="108" w:type="dxa"/>
            </w:tcMar>
          </w:tcPr>
          <w:p w14:paraId="7C9A0104" w14:textId="77777777" w:rsidR="00BC3058" w:rsidRPr="00E70C2B" w:rsidRDefault="00BC3058" w:rsidP="003A5390">
            <w:pPr>
              <w:rPr>
                <w:rFonts w:cs="Noto Sans"/>
                <w:sz w:val="16"/>
                <w:szCs w:val="18"/>
                <w:lang w:val="es-ES" w:eastAsia="ar-SA"/>
              </w:rPr>
            </w:pPr>
          </w:p>
        </w:tc>
        <w:tc>
          <w:tcPr>
            <w:tcW w:w="519" w:type="pct"/>
            <w:tcBorders>
              <w:top w:val="nil"/>
              <w:left w:val="nil"/>
              <w:bottom w:val="single" w:sz="8" w:space="0" w:color="auto"/>
              <w:right w:val="single" w:sz="8" w:space="0" w:color="auto"/>
            </w:tcBorders>
            <w:tcMar>
              <w:top w:w="0" w:type="dxa"/>
              <w:left w:w="108" w:type="dxa"/>
              <w:bottom w:w="0" w:type="dxa"/>
              <w:right w:w="108" w:type="dxa"/>
            </w:tcMar>
            <w:hideMark/>
          </w:tcPr>
          <w:p w14:paraId="3B25F89B" w14:textId="77777777" w:rsidR="00BC3058" w:rsidRPr="00E70C2B" w:rsidRDefault="00BC3058" w:rsidP="003A5390">
            <w:pPr>
              <w:rPr>
                <w:rFonts w:cs="Noto Sans"/>
                <w:sz w:val="16"/>
                <w:szCs w:val="18"/>
                <w:lang w:val="es-ES" w:eastAsia="ar-SA"/>
              </w:rPr>
            </w:pPr>
            <w:r w:rsidRPr="00E70C2B">
              <w:rPr>
                <w:rFonts w:cs="Noto Sans"/>
                <w:sz w:val="16"/>
                <w:szCs w:val="18"/>
                <w:lang w:val="es-ES" w:eastAsia="ar-SA"/>
              </w:rPr>
              <w:t>Grande</w:t>
            </w:r>
          </w:p>
        </w:tc>
        <w:tc>
          <w:tcPr>
            <w:tcW w:w="378" w:type="pct"/>
            <w:tcBorders>
              <w:top w:val="nil"/>
              <w:left w:val="nil"/>
              <w:bottom w:val="single" w:sz="8" w:space="0" w:color="auto"/>
              <w:right w:val="single" w:sz="8" w:space="0" w:color="auto"/>
            </w:tcBorders>
            <w:tcMar>
              <w:top w:w="0" w:type="dxa"/>
              <w:left w:w="108" w:type="dxa"/>
              <w:bottom w:w="0" w:type="dxa"/>
              <w:right w:w="108" w:type="dxa"/>
            </w:tcMar>
          </w:tcPr>
          <w:p w14:paraId="3ABF196B" w14:textId="77777777" w:rsidR="00BC3058" w:rsidRPr="00E70C2B" w:rsidRDefault="00BC3058" w:rsidP="003A5390">
            <w:pPr>
              <w:rPr>
                <w:rFonts w:cs="Noto Sans"/>
                <w:sz w:val="16"/>
                <w:szCs w:val="18"/>
                <w:lang w:val="es-ES" w:eastAsia="ar-SA"/>
              </w:rPr>
            </w:pPr>
          </w:p>
        </w:tc>
      </w:tr>
    </w:tbl>
    <w:p w14:paraId="48681542" w14:textId="77777777" w:rsidR="00BC3058" w:rsidRPr="00E70C2B" w:rsidRDefault="00BC3058" w:rsidP="00DA309B">
      <w:pPr>
        <w:tabs>
          <w:tab w:val="left" w:pos="480"/>
        </w:tabs>
        <w:jc w:val="center"/>
        <w:rPr>
          <w:rFonts w:eastAsia="Times New Roman" w:cs="Noto Sans"/>
          <w:b/>
          <w:bCs/>
          <w:noProof/>
          <w:kern w:val="1"/>
          <w:szCs w:val="18"/>
          <w:lang w:val="es-ES_tradnl" w:eastAsia="ar-SA"/>
        </w:rPr>
      </w:pPr>
    </w:p>
    <w:p w14:paraId="7024614E" w14:textId="09F94C2F" w:rsidR="00396B8E" w:rsidRPr="00E70C2B" w:rsidRDefault="00443C42" w:rsidP="00DA309B">
      <w:pPr>
        <w:tabs>
          <w:tab w:val="left" w:pos="480"/>
        </w:tabs>
        <w:jc w:val="center"/>
        <w:rPr>
          <w:rFonts w:cs="Noto Sans"/>
          <w:b/>
          <w:sz w:val="16"/>
          <w:szCs w:val="16"/>
          <w:lang w:val="es-ES" w:eastAsia="es-ES"/>
        </w:rPr>
      </w:pPr>
      <w:r w:rsidRPr="00E70C2B">
        <w:rPr>
          <w:rFonts w:cs="Noto Sans"/>
          <w:b/>
          <w:sz w:val="16"/>
          <w:szCs w:val="16"/>
          <w:lang w:val="es-ES" w:eastAsia="es-ES"/>
        </w:rPr>
        <w:t xml:space="preserve">ADQUISICIÓN DE SERVICIO DE </w:t>
      </w:r>
      <w:r w:rsidR="003F707D" w:rsidRPr="00E70C2B">
        <w:rPr>
          <w:rFonts w:cs="Noto Sans"/>
          <w:b/>
          <w:sz w:val="16"/>
          <w:szCs w:val="16"/>
          <w:lang w:val="es-ES" w:eastAsia="es-ES"/>
        </w:rPr>
        <w:t>ADQUISICIÓN DE SERVICIO DE ANTEOJOS A LOS TRABAJADORES Y A SU HIJOS HASTA LOS 18 AÑOS SI SE ENCUENTRAN ESTUDIANDO HASTA LOS 25 AÑOS, A JUBILADOS O PENSIONADOS</w:t>
      </w:r>
    </w:p>
    <w:p w14:paraId="3EB5D3EA" w14:textId="74E0B2E4" w:rsidR="00BE2E70" w:rsidRPr="00E70C2B" w:rsidRDefault="00C33FA8" w:rsidP="00DA309B">
      <w:pPr>
        <w:tabs>
          <w:tab w:val="left" w:pos="480"/>
        </w:tabs>
        <w:jc w:val="center"/>
        <w:rPr>
          <w:rFonts w:cs="Noto Sans"/>
          <w:b/>
          <w:sz w:val="16"/>
          <w:szCs w:val="16"/>
          <w:lang w:val="es-ES" w:eastAsia="es-ES"/>
        </w:rPr>
      </w:pPr>
      <w:r>
        <w:rPr>
          <w:rFonts w:cs="Noto Sans"/>
          <w:b/>
          <w:sz w:val="16"/>
          <w:szCs w:val="16"/>
          <w:lang w:val="es-ES" w:eastAsia="es-ES"/>
        </w:rPr>
        <w:t>LA-50-GYR-050GYR075-N-66-2025</w:t>
      </w:r>
    </w:p>
    <w:p w14:paraId="608F851B" w14:textId="77777777" w:rsidR="00EF0EBD" w:rsidRPr="00E70C2B" w:rsidRDefault="00EF0EBD" w:rsidP="00AF0389">
      <w:pPr>
        <w:tabs>
          <w:tab w:val="left" w:pos="480"/>
        </w:tabs>
        <w:rPr>
          <w:rFonts w:eastAsia="Times New Roman" w:cs="Noto Sans"/>
          <w:bCs/>
          <w:noProof/>
          <w:kern w:val="1"/>
          <w:sz w:val="12"/>
          <w:szCs w:val="18"/>
          <w:lang w:val="es-ES_tradnl" w:eastAsia="ar-SA"/>
        </w:rPr>
      </w:pPr>
    </w:p>
    <w:tbl>
      <w:tblPr>
        <w:tblW w:w="5000" w:type="pct"/>
        <w:tblLayout w:type="fixed"/>
        <w:tblCellMar>
          <w:left w:w="70" w:type="dxa"/>
          <w:right w:w="70" w:type="dxa"/>
        </w:tblCellMar>
        <w:tblLook w:val="04A0" w:firstRow="1" w:lastRow="0" w:firstColumn="1" w:lastColumn="0" w:noHBand="0" w:noVBand="1"/>
      </w:tblPr>
      <w:tblGrid>
        <w:gridCol w:w="1057"/>
        <w:gridCol w:w="985"/>
        <w:gridCol w:w="2849"/>
        <w:gridCol w:w="709"/>
        <w:gridCol w:w="709"/>
        <w:gridCol w:w="709"/>
        <w:gridCol w:w="711"/>
        <w:gridCol w:w="709"/>
        <w:gridCol w:w="709"/>
        <w:gridCol w:w="709"/>
        <w:gridCol w:w="822"/>
      </w:tblGrid>
      <w:tr w:rsidR="000D1117" w:rsidRPr="00E70C2B" w14:paraId="25AB6705" w14:textId="77777777" w:rsidTr="00B928A9">
        <w:trPr>
          <w:trHeight w:val="20"/>
        </w:trPr>
        <w:tc>
          <w:tcPr>
            <w:tcW w:w="495" w:type="pct"/>
            <w:vMerge w:val="restart"/>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72CF7CE1"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Material</w:t>
            </w:r>
          </w:p>
        </w:tc>
        <w:tc>
          <w:tcPr>
            <w:tcW w:w="461" w:type="pct"/>
            <w:vMerge w:val="restart"/>
            <w:tcBorders>
              <w:top w:val="single" w:sz="4" w:space="0" w:color="FFFFFF"/>
              <w:left w:val="single" w:sz="4" w:space="0" w:color="FFFFFF"/>
              <w:bottom w:val="nil"/>
              <w:right w:val="single" w:sz="4" w:space="0" w:color="FFFFFF"/>
            </w:tcBorders>
            <w:shd w:val="clear" w:color="auto" w:fill="632423" w:themeFill="accent2" w:themeFillShade="80"/>
            <w:vAlign w:val="center"/>
            <w:hideMark/>
          </w:tcPr>
          <w:p w14:paraId="1CF6ABF7"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Diseño de Anteojos</w:t>
            </w:r>
          </w:p>
        </w:tc>
        <w:tc>
          <w:tcPr>
            <w:tcW w:w="1334" w:type="pct"/>
            <w:vMerge w:val="restart"/>
            <w:tcBorders>
              <w:top w:val="single" w:sz="4" w:space="0" w:color="FFFFFF"/>
              <w:left w:val="single" w:sz="4" w:space="0" w:color="FFFFFF"/>
              <w:bottom w:val="nil"/>
              <w:right w:val="single" w:sz="4" w:space="0" w:color="FFFFFF"/>
            </w:tcBorders>
            <w:shd w:val="clear" w:color="auto" w:fill="632423" w:themeFill="accent2" w:themeFillShade="80"/>
            <w:vAlign w:val="center"/>
            <w:hideMark/>
          </w:tcPr>
          <w:p w14:paraId="3E2FEFAF"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Tonos</w:t>
            </w:r>
          </w:p>
        </w:tc>
        <w:tc>
          <w:tcPr>
            <w:tcW w:w="332" w:type="pct"/>
            <w:vMerge w:val="restart"/>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500AD4F4"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 xml:space="preserve">Unidad de Medida </w:t>
            </w:r>
          </w:p>
        </w:tc>
        <w:tc>
          <w:tcPr>
            <w:tcW w:w="664" w:type="pct"/>
            <w:gridSpan w:val="2"/>
            <w:tcBorders>
              <w:top w:val="single" w:sz="4" w:space="0" w:color="FFFFFF"/>
              <w:left w:val="nil"/>
              <w:bottom w:val="single" w:sz="4" w:space="0" w:color="FFFFFF"/>
              <w:right w:val="single" w:sz="4" w:space="0" w:color="FFFFFF"/>
            </w:tcBorders>
            <w:shd w:val="clear" w:color="auto" w:fill="632423" w:themeFill="accent2" w:themeFillShade="80"/>
            <w:vAlign w:val="center"/>
            <w:hideMark/>
          </w:tcPr>
          <w:p w14:paraId="4A988050"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CANTIDAD REFERENCIAL</w:t>
            </w:r>
          </w:p>
        </w:tc>
        <w:tc>
          <w:tcPr>
            <w:tcW w:w="333" w:type="pct"/>
            <w:vMerge w:val="restart"/>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577F5793"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 xml:space="preserve">Precio unitario ofertado sin </w:t>
            </w:r>
            <w:proofErr w:type="spellStart"/>
            <w:r w:rsidRPr="00E70C2B">
              <w:rPr>
                <w:rFonts w:eastAsia="Times New Roman" w:cs="Noto Sans"/>
                <w:b/>
                <w:bCs/>
                <w:color w:val="FFFFFF"/>
                <w:sz w:val="12"/>
                <w:szCs w:val="14"/>
                <w:lang w:eastAsia="es-MX"/>
              </w:rPr>
              <w:t>I.V.A</w:t>
            </w:r>
            <w:proofErr w:type="spellEnd"/>
            <w:r w:rsidRPr="00E70C2B">
              <w:rPr>
                <w:rFonts w:eastAsia="Times New Roman" w:cs="Noto Sans"/>
                <w:b/>
                <w:bCs/>
                <w:color w:val="FFFFFF"/>
                <w:sz w:val="12"/>
                <w:szCs w:val="14"/>
                <w:lang w:eastAsia="es-MX"/>
              </w:rPr>
              <w:t>.</w:t>
            </w:r>
          </w:p>
        </w:tc>
        <w:tc>
          <w:tcPr>
            <w:tcW w:w="332" w:type="pct"/>
            <w:vMerge w:val="restart"/>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4B4F8C6D"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Marca</w:t>
            </w:r>
          </w:p>
        </w:tc>
        <w:tc>
          <w:tcPr>
            <w:tcW w:w="332" w:type="pct"/>
            <w:vMerge w:val="restart"/>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45CB0C43" w14:textId="77777777" w:rsidR="000D1117" w:rsidRPr="00E70C2B" w:rsidRDefault="000D1117" w:rsidP="000D1117">
            <w:pPr>
              <w:jc w:val="center"/>
              <w:rPr>
                <w:rFonts w:eastAsia="Times New Roman" w:cs="Noto Sans"/>
                <w:b/>
                <w:bCs/>
                <w:color w:val="FFFFFF"/>
                <w:sz w:val="12"/>
                <w:szCs w:val="14"/>
                <w:lang w:eastAsia="es-MX"/>
              </w:rPr>
            </w:pPr>
            <w:proofErr w:type="spellStart"/>
            <w:r w:rsidRPr="00E70C2B">
              <w:rPr>
                <w:rFonts w:eastAsia="Times New Roman" w:cs="Noto Sans"/>
                <w:b/>
                <w:bCs/>
                <w:color w:val="FFFFFF"/>
                <w:sz w:val="12"/>
                <w:szCs w:val="14"/>
                <w:lang w:eastAsia="es-MX"/>
              </w:rPr>
              <w:t>Pais</w:t>
            </w:r>
            <w:proofErr w:type="spellEnd"/>
            <w:r w:rsidRPr="00E70C2B">
              <w:rPr>
                <w:rFonts w:eastAsia="Times New Roman" w:cs="Noto Sans"/>
                <w:b/>
                <w:bCs/>
                <w:color w:val="FFFFFF"/>
                <w:sz w:val="12"/>
                <w:szCs w:val="14"/>
                <w:lang w:eastAsia="es-MX"/>
              </w:rPr>
              <w:t xml:space="preserve"> de Origen</w:t>
            </w:r>
          </w:p>
        </w:tc>
        <w:tc>
          <w:tcPr>
            <w:tcW w:w="332" w:type="pct"/>
            <w:vMerge w:val="restart"/>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19A237F0" w14:textId="5B11FE65"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 xml:space="preserve">Importe Mínimo sin </w:t>
            </w:r>
            <w:proofErr w:type="spellStart"/>
            <w:r w:rsidRPr="00E70C2B">
              <w:rPr>
                <w:rFonts w:eastAsia="Times New Roman" w:cs="Noto Sans"/>
                <w:b/>
                <w:bCs/>
                <w:color w:val="FFFFFF"/>
                <w:sz w:val="12"/>
                <w:szCs w:val="14"/>
                <w:lang w:eastAsia="es-MX"/>
              </w:rPr>
              <w:t>I.V.A</w:t>
            </w:r>
            <w:proofErr w:type="spellEnd"/>
            <w:r w:rsidRPr="00E70C2B">
              <w:rPr>
                <w:rFonts w:eastAsia="Times New Roman" w:cs="Noto Sans"/>
                <w:b/>
                <w:bCs/>
                <w:color w:val="FFFFFF"/>
                <w:sz w:val="12"/>
                <w:szCs w:val="14"/>
                <w:lang w:eastAsia="es-MX"/>
              </w:rPr>
              <w:t xml:space="preserve">. </w:t>
            </w:r>
          </w:p>
        </w:tc>
        <w:tc>
          <w:tcPr>
            <w:tcW w:w="385" w:type="pct"/>
            <w:vMerge w:val="restart"/>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7F48C49B" w14:textId="5C5947D9"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 xml:space="preserve">Importe Máximo sin </w:t>
            </w:r>
            <w:proofErr w:type="spellStart"/>
            <w:r w:rsidRPr="00E70C2B">
              <w:rPr>
                <w:rFonts w:eastAsia="Times New Roman" w:cs="Noto Sans"/>
                <w:b/>
                <w:bCs/>
                <w:color w:val="FFFFFF"/>
                <w:sz w:val="12"/>
                <w:szCs w:val="14"/>
                <w:lang w:eastAsia="es-MX"/>
              </w:rPr>
              <w:t>I.V.A</w:t>
            </w:r>
            <w:proofErr w:type="spellEnd"/>
            <w:r w:rsidRPr="00E70C2B">
              <w:rPr>
                <w:rFonts w:eastAsia="Times New Roman" w:cs="Noto Sans"/>
                <w:b/>
                <w:bCs/>
                <w:color w:val="FFFFFF"/>
                <w:sz w:val="12"/>
                <w:szCs w:val="14"/>
                <w:lang w:eastAsia="es-MX"/>
              </w:rPr>
              <w:t xml:space="preserve">. </w:t>
            </w:r>
          </w:p>
        </w:tc>
      </w:tr>
      <w:tr w:rsidR="000D1117" w:rsidRPr="00E70C2B" w14:paraId="77B87AB7" w14:textId="77777777" w:rsidTr="00B928A9">
        <w:trPr>
          <w:trHeight w:val="20"/>
        </w:trPr>
        <w:tc>
          <w:tcPr>
            <w:tcW w:w="495" w:type="pct"/>
            <w:vMerge/>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3B9BF645" w14:textId="77777777" w:rsidR="000D1117" w:rsidRPr="00E70C2B" w:rsidRDefault="000D1117" w:rsidP="000D1117">
            <w:pPr>
              <w:jc w:val="left"/>
              <w:rPr>
                <w:rFonts w:eastAsia="Times New Roman" w:cs="Noto Sans"/>
                <w:b/>
                <w:bCs/>
                <w:color w:val="FFFFFF"/>
                <w:sz w:val="14"/>
                <w:szCs w:val="14"/>
                <w:lang w:eastAsia="es-MX"/>
              </w:rPr>
            </w:pPr>
          </w:p>
        </w:tc>
        <w:tc>
          <w:tcPr>
            <w:tcW w:w="461" w:type="pct"/>
            <w:vMerge/>
            <w:tcBorders>
              <w:top w:val="single" w:sz="4" w:space="0" w:color="FFFFFF"/>
              <w:left w:val="single" w:sz="4" w:space="0" w:color="FFFFFF"/>
              <w:bottom w:val="nil"/>
              <w:right w:val="single" w:sz="4" w:space="0" w:color="FFFFFF"/>
            </w:tcBorders>
            <w:shd w:val="clear" w:color="auto" w:fill="632423" w:themeFill="accent2" w:themeFillShade="80"/>
            <w:vAlign w:val="center"/>
            <w:hideMark/>
          </w:tcPr>
          <w:p w14:paraId="69438B88" w14:textId="77777777" w:rsidR="000D1117" w:rsidRPr="00E70C2B" w:rsidRDefault="000D1117" w:rsidP="000D1117">
            <w:pPr>
              <w:jc w:val="left"/>
              <w:rPr>
                <w:rFonts w:eastAsia="Times New Roman" w:cs="Noto Sans"/>
                <w:b/>
                <w:bCs/>
                <w:color w:val="FFFFFF"/>
                <w:sz w:val="14"/>
                <w:szCs w:val="14"/>
                <w:lang w:eastAsia="es-MX"/>
              </w:rPr>
            </w:pPr>
          </w:p>
        </w:tc>
        <w:tc>
          <w:tcPr>
            <w:tcW w:w="1334" w:type="pct"/>
            <w:vMerge/>
            <w:tcBorders>
              <w:top w:val="single" w:sz="4" w:space="0" w:color="FFFFFF"/>
              <w:left w:val="single" w:sz="4" w:space="0" w:color="FFFFFF"/>
              <w:bottom w:val="nil"/>
              <w:right w:val="single" w:sz="4" w:space="0" w:color="FFFFFF"/>
            </w:tcBorders>
            <w:shd w:val="clear" w:color="auto" w:fill="632423" w:themeFill="accent2" w:themeFillShade="80"/>
            <w:vAlign w:val="center"/>
            <w:hideMark/>
          </w:tcPr>
          <w:p w14:paraId="5F4CD1C5" w14:textId="77777777" w:rsidR="000D1117" w:rsidRPr="00E70C2B" w:rsidRDefault="000D1117" w:rsidP="000D1117">
            <w:pPr>
              <w:jc w:val="left"/>
              <w:rPr>
                <w:rFonts w:eastAsia="Times New Roman" w:cs="Noto Sans"/>
                <w:b/>
                <w:bCs/>
                <w:color w:val="FFFFFF"/>
                <w:sz w:val="14"/>
                <w:szCs w:val="14"/>
                <w:lang w:eastAsia="es-MX"/>
              </w:rPr>
            </w:pPr>
          </w:p>
        </w:tc>
        <w:tc>
          <w:tcPr>
            <w:tcW w:w="332" w:type="pct"/>
            <w:vMerge/>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21186BF4" w14:textId="77777777" w:rsidR="000D1117" w:rsidRPr="00E70C2B" w:rsidRDefault="000D1117" w:rsidP="000D1117">
            <w:pPr>
              <w:jc w:val="left"/>
              <w:rPr>
                <w:rFonts w:eastAsia="Times New Roman" w:cs="Noto Sans"/>
                <w:b/>
                <w:bCs/>
                <w:color w:val="FFFFFF"/>
                <w:sz w:val="14"/>
                <w:szCs w:val="14"/>
                <w:lang w:eastAsia="es-MX"/>
              </w:rPr>
            </w:pPr>
          </w:p>
        </w:tc>
        <w:tc>
          <w:tcPr>
            <w:tcW w:w="332" w:type="pct"/>
            <w:tcBorders>
              <w:top w:val="nil"/>
              <w:left w:val="nil"/>
              <w:bottom w:val="single" w:sz="4" w:space="0" w:color="FFFFFF"/>
              <w:right w:val="single" w:sz="4" w:space="0" w:color="FFFFFF"/>
            </w:tcBorders>
            <w:shd w:val="clear" w:color="auto" w:fill="632423" w:themeFill="accent2" w:themeFillShade="80"/>
            <w:vAlign w:val="center"/>
            <w:hideMark/>
          </w:tcPr>
          <w:p w14:paraId="40F22D02"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 xml:space="preserve">Cantidad </w:t>
            </w:r>
            <w:proofErr w:type="spellStart"/>
            <w:r w:rsidRPr="00E70C2B">
              <w:rPr>
                <w:rFonts w:eastAsia="Times New Roman" w:cs="Noto Sans"/>
                <w:b/>
                <w:bCs/>
                <w:color w:val="FFFFFF"/>
                <w:sz w:val="12"/>
                <w:szCs w:val="14"/>
                <w:lang w:eastAsia="es-MX"/>
              </w:rPr>
              <w:t>Minima</w:t>
            </w:r>
            <w:proofErr w:type="spellEnd"/>
            <w:r w:rsidRPr="00E70C2B">
              <w:rPr>
                <w:rFonts w:eastAsia="Times New Roman" w:cs="Noto Sans"/>
                <w:b/>
                <w:bCs/>
                <w:color w:val="FFFFFF"/>
                <w:sz w:val="12"/>
                <w:szCs w:val="14"/>
                <w:lang w:eastAsia="es-MX"/>
              </w:rPr>
              <w:t xml:space="preserve"> </w:t>
            </w:r>
          </w:p>
        </w:tc>
        <w:tc>
          <w:tcPr>
            <w:tcW w:w="332" w:type="pct"/>
            <w:tcBorders>
              <w:top w:val="nil"/>
              <w:left w:val="nil"/>
              <w:bottom w:val="single" w:sz="4" w:space="0" w:color="FFFFFF"/>
              <w:right w:val="single" w:sz="4" w:space="0" w:color="FFFFFF"/>
            </w:tcBorders>
            <w:shd w:val="clear" w:color="auto" w:fill="632423" w:themeFill="accent2" w:themeFillShade="80"/>
            <w:vAlign w:val="center"/>
            <w:hideMark/>
          </w:tcPr>
          <w:p w14:paraId="25B57680" w14:textId="77777777" w:rsidR="000D1117" w:rsidRPr="00E70C2B" w:rsidRDefault="000D1117" w:rsidP="000D1117">
            <w:pPr>
              <w:jc w:val="center"/>
              <w:rPr>
                <w:rFonts w:eastAsia="Times New Roman" w:cs="Noto Sans"/>
                <w:b/>
                <w:bCs/>
                <w:color w:val="FFFFFF"/>
                <w:sz w:val="12"/>
                <w:szCs w:val="14"/>
                <w:lang w:eastAsia="es-MX"/>
              </w:rPr>
            </w:pPr>
            <w:r w:rsidRPr="00E70C2B">
              <w:rPr>
                <w:rFonts w:eastAsia="Times New Roman" w:cs="Noto Sans"/>
                <w:b/>
                <w:bCs/>
                <w:color w:val="FFFFFF"/>
                <w:sz w:val="12"/>
                <w:szCs w:val="14"/>
                <w:lang w:eastAsia="es-MX"/>
              </w:rPr>
              <w:t xml:space="preserve">Cantidad </w:t>
            </w:r>
            <w:proofErr w:type="spellStart"/>
            <w:r w:rsidRPr="00E70C2B">
              <w:rPr>
                <w:rFonts w:eastAsia="Times New Roman" w:cs="Noto Sans"/>
                <w:b/>
                <w:bCs/>
                <w:color w:val="FFFFFF"/>
                <w:sz w:val="12"/>
                <w:szCs w:val="14"/>
                <w:lang w:eastAsia="es-MX"/>
              </w:rPr>
              <w:t>Maxima</w:t>
            </w:r>
            <w:proofErr w:type="spellEnd"/>
          </w:p>
        </w:tc>
        <w:tc>
          <w:tcPr>
            <w:tcW w:w="333" w:type="pct"/>
            <w:vMerge/>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3D8FDEFF" w14:textId="77777777" w:rsidR="000D1117" w:rsidRPr="00E70C2B" w:rsidRDefault="000D1117" w:rsidP="000D1117">
            <w:pPr>
              <w:jc w:val="left"/>
              <w:rPr>
                <w:rFonts w:eastAsia="Times New Roman" w:cs="Noto Sans"/>
                <w:b/>
                <w:bCs/>
                <w:color w:val="FFFFFF"/>
                <w:sz w:val="14"/>
                <w:szCs w:val="14"/>
                <w:lang w:eastAsia="es-MX"/>
              </w:rPr>
            </w:pPr>
          </w:p>
        </w:tc>
        <w:tc>
          <w:tcPr>
            <w:tcW w:w="332" w:type="pct"/>
            <w:vMerge/>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536AB5F3" w14:textId="77777777" w:rsidR="000D1117" w:rsidRPr="00E70C2B" w:rsidRDefault="000D1117" w:rsidP="000D1117">
            <w:pPr>
              <w:jc w:val="left"/>
              <w:rPr>
                <w:rFonts w:eastAsia="Times New Roman" w:cs="Noto Sans"/>
                <w:b/>
                <w:bCs/>
                <w:color w:val="FFFFFF"/>
                <w:sz w:val="14"/>
                <w:szCs w:val="14"/>
                <w:lang w:eastAsia="es-MX"/>
              </w:rPr>
            </w:pPr>
          </w:p>
        </w:tc>
        <w:tc>
          <w:tcPr>
            <w:tcW w:w="332" w:type="pct"/>
            <w:vMerge/>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3FD318E6" w14:textId="77777777" w:rsidR="000D1117" w:rsidRPr="00E70C2B" w:rsidRDefault="000D1117" w:rsidP="000D1117">
            <w:pPr>
              <w:jc w:val="left"/>
              <w:rPr>
                <w:rFonts w:eastAsia="Times New Roman" w:cs="Noto Sans"/>
                <w:b/>
                <w:bCs/>
                <w:color w:val="FFFFFF"/>
                <w:sz w:val="14"/>
                <w:szCs w:val="14"/>
                <w:lang w:eastAsia="es-MX"/>
              </w:rPr>
            </w:pPr>
          </w:p>
        </w:tc>
        <w:tc>
          <w:tcPr>
            <w:tcW w:w="332" w:type="pct"/>
            <w:vMerge/>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206EFF6E" w14:textId="77777777" w:rsidR="000D1117" w:rsidRPr="00E70C2B" w:rsidRDefault="000D1117" w:rsidP="000D1117">
            <w:pPr>
              <w:jc w:val="left"/>
              <w:rPr>
                <w:rFonts w:eastAsia="Times New Roman" w:cs="Noto Sans"/>
                <w:b/>
                <w:bCs/>
                <w:color w:val="FFFFFF"/>
                <w:sz w:val="14"/>
                <w:szCs w:val="14"/>
                <w:lang w:eastAsia="es-MX"/>
              </w:rPr>
            </w:pPr>
          </w:p>
        </w:tc>
        <w:tc>
          <w:tcPr>
            <w:tcW w:w="385" w:type="pct"/>
            <w:vMerge/>
            <w:tcBorders>
              <w:top w:val="single" w:sz="4" w:space="0" w:color="FFFFFF"/>
              <w:left w:val="single" w:sz="4" w:space="0" w:color="FFFFFF"/>
              <w:bottom w:val="single" w:sz="4" w:space="0" w:color="FFFFFF"/>
              <w:right w:val="single" w:sz="4" w:space="0" w:color="FFFFFF"/>
            </w:tcBorders>
            <w:shd w:val="clear" w:color="auto" w:fill="632423" w:themeFill="accent2" w:themeFillShade="80"/>
            <w:vAlign w:val="center"/>
            <w:hideMark/>
          </w:tcPr>
          <w:p w14:paraId="5D49EA90" w14:textId="77777777" w:rsidR="000D1117" w:rsidRPr="00E70C2B" w:rsidRDefault="000D1117" w:rsidP="000D1117">
            <w:pPr>
              <w:jc w:val="left"/>
              <w:rPr>
                <w:rFonts w:eastAsia="Times New Roman" w:cs="Noto Sans"/>
                <w:b/>
                <w:bCs/>
                <w:color w:val="FFFFFF"/>
                <w:sz w:val="14"/>
                <w:szCs w:val="14"/>
                <w:lang w:eastAsia="es-MX"/>
              </w:rPr>
            </w:pPr>
          </w:p>
        </w:tc>
      </w:tr>
      <w:tr w:rsidR="000D1117" w:rsidRPr="00E70C2B" w14:paraId="0B64BF7C" w14:textId="77777777" w:rsidTr="00BD2021">
        <w:trPr>
          <w:trHeight w:val="20"/>
        </w:trPr>
        <w:tc>
          <w:tcPr>
            <w:tcW w:w="495" w:type="pct"/>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7B48A79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Lentes Plásticas Hi Índex </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2D52B928"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Monofocales</w:t>
            </w:r>
            <w:proofErr w:type="spellEnd"/>
          </w:p>
        </w:tc>
        <w:tc>
          <w:tcPr>
            <w:tcW w:w="1334" w:type="pct"/>
            <w:tcBorders>
              <w:top w:val="single" w:sz="4" w:space="0" w:color="auto"/>
              <w:left w:val="nil"/>
              <w:bottom w:val="single" w:sz="4" w:space="0" w:color="auto"/>
              <w:right w:val="single" w:sz="4" w:space="0" w:color="auto"/>
            </w:tcBorders>
            <w:shd w:val="clear" w:color="000000" w:fill="D8E4BC"/>
            <w:vAlign w:val="center"/>
            <w:hideMark/>
          </w:tcPr>
          <w:p w14:paraId="5995F0E5"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Blancos</w:t>
            </w:r>
          </w:p>
        </w:tc>
        <w:tc>
          <w:tcPr>
            <w:tcW w:w="332" w:type="pct"/>
            <w:tcBorders>
              <w:top w:val="nil"/>
              <w:left w:val="nil"/>
              <w:bottom w:val="single" w:sz="4" w:space="0" w:color="auto"/>
              <w:right w:val="single" w:sz="4" w:space="0" w:color="auto"/>
            </w:tcBorders>
            <w:shd w:val="clear" w:color="000000" w:fill="D8E4BC"/>
            <w:vAlign w:val="center"/>
            <w:hideMark/>
          </w:tcPr>
          <w:p w14:paraId="68477853"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18E0010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80</w:t>
            </w:r>
          </w:p>
        </w:tc>
        <w:tc>
          <w:tcPr>
            <w:tcW w:w="332" w:type="pct"/>
            <w:tcBorders>
              <w:top w:val="nil"/>
              <w:left w:val="nil"/>
              <w:bottom w:val="single" w:sz="4" w:space="0" w:color="auto"/>
              <w:right w:val="single" w:sz="4" w:space="0" w:color="auto"/>
            </w:tcBorders>
            <w:shd w:val="clear" w:color="000000" w:fill="D8E4BC"/>
            <w:vAlign w:val="center"/>
            <w:hideMark/>
          </w:tcPr>
          <w:p w14:paraId="6493A96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160</w:t>
            </w:r>
          </w:p>
        </w:tc>
        <w:tc>
          <w:tcPr>
            <w:tcW w:w="333" w:type="pct"/>
            <w:tcBorders>
              <w:top w:val="nil"/>
              <w:left w:val="nil"/>
              <w:bottom w:val="single" w:sz="4" w:space="0" w:color="auto"/>
              <w:right w:val="single" w:sz="4" w:space="0" w:color="auto"/>
            </w:tcBorders>
            <w:shd w:val="clear" w:color="auto" w:fill="auto"/>
            <w:vAlign w:val="center"/>
          </w:tcPr>
          <w:p w14:paraId="0FD6C20B" w14:textId="002806A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3CDEC982" w14:textId="1F078FE5"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49E54BD4" w14:textId="682643E5"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7C9AE86B"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5DD339F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5F34D15E" w14:textId="77777777" w:rsidTr="00BD2021">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3312B557" w14:textId="77777777" w:rsidR="000D1117" w:rsidRPr="00E70C2B" w:rsidRDefault="000D1117" w:rsidP="000D1117">
            <w:pPr>
              <w:jc w:val="left"/>
              <w:rPr>
                <w:rFonts w:eastAsia="Times New Roman" w:cs="Noto Sans"/>
                <w:sz w:val="14"/>
                <w:szCs w:val="14"/>
                <w:lang w:eastAsia="es-MX"/>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6FC39468"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3D2156C3"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Blancos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430A4FC8"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7DA3766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8</w:t>
            </w:r>
          </w:p>
        </w:tc>
        <w:tc>
          <w:tcPr>
            <w:tcW w:w="332" w:type="pct"/>
            <w:tcBorders>
              <w:top w:val="nil"/>
              <w:left w:val="nil"/>
              <w:bottom w:val="single" w:sz="4" w:space="0" w:color="auto"/>
              <w:right w:val="single" w:sz="4" w:space="0" w:color="auto"/>
            </w:tcBorders>
            <w:shd w:val="clear" w:color="000000" w:fill="D8E4BC"/>
            <w:vAlign w:val="center"/>
            <w:hideMark/>
          </w:tcPr>
          <w:p w14:paraId="030364C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16</w:t>
            </w:r>
          </w:p>
        </w:tc>
        <w:tc>
          <w:tcPr>
            <w:tcW w:w="333" w:type="pct"/>
            <w:tcBorders>
              <w:top w:val="nil"/>
              <w:left w:val="nil"/>
              <w:bottom w:val="single" w:sz="4" w:space="0" w:color="auto"/>
              <w:right w:val="single" w:sz="4" w:space="0" w:color="auto"/>
            </w:tcBorders>
            <w:shd w:val="clear" w:color="auto" w:fill="auto"/>
            <w:vAlign w:val="center"/>
          </w:tcPr>
          <w:p w14:paraId="343EFCA4" w14:textId="4A0260DC"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6F6EF632" w14:textId="3DA6FB45"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EE7CC1C" w14:textId="1A9412EE"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D8E100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7E09F62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10C61695" w14:textId="77777777" w:rsidTr="00BD2021">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0850DA98" w14:textId="77777777" w:rsidR="000D1117" w:rsidRPr="00E70C2B" w:rsidRDefault="000D1117" w:rsidP="000D1117">
            <w:pPr>
              <w:jc w:val="left"/>
              <w:rPr>
                <w:rFonts w:eastAsia="Times New Roman" w:cs="Noto Sans"/>
                <w:sz w:val="14"/>
                <w:szCs w:val="14"/>
                <w:lang w:eastAsia="es-MX"/>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20DEABB9"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196E9C05"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43642E0E"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7547987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30</w:t>
            </w:r>
          </w:p>
        </w:tc>
        <w:tc>
          <w:tcPr>
            <w:tcW w:w="332" w:type="pct"/>
            <w:tcBorders>
              <w:top w:val="nil"/>
              <w:left w:val="nil"/>
              <w:bottom w:val="single" w:sz="4" w:space="0" w:color="auto"/>
              <w:right w:val="single" w:sz="4" w:space="0" w:color="auto"/>
            </w:tcBorders>
            <w:shd w:val="clear" w:color="000000" w:fill="D8E4BC"/>
            <w:vAlign w:val="center"/>
            <w:hideMark/>
          </w:tcPr>
          <w:p w14:paraId="56AFFA3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60</w:t>
            </w:r>
          </w:p>
        </w:tc>
        <w:tc>
          <w:tcPr>
            <w:tcW w:w="333" w:type="pct"/>
            <w:tcBorders>
              <w:top w:val="nil"/>
              <w:left w:val="nil"/>
              <w:bottom w:val="single" w:sz="4" w:space="0" w:color="auto"/>
              <w:right w:val="single" w:sz="4" w:space="0" w:color="auto"/>
            </w:tcBorders>
            <w:shd w:val="clear" w:color="auto" w:fill="auto"/>
            <w:vAlign w:val="center"/>
          </w:tcPr>
          <w:p w14:paraId="381F2829" w14:textId="34FCF431"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E54835D" w14:textId="469AA01B"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B4051CA" w14:textId="584ABF52"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5D8E856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3FA0A426"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194EB876" w14:textId="77777777" w:rsidTr="00BD2021">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1A5CFE44" w14:textId="77777777" w:rsidR="000D1117" w:rsidRPr="00E70C2B" w:rsidRDefault="000D1117" w:rsidP="000D1117">
            <w:pPr>
              <w:jc w:val="left"/>
              <w:rPr>
                <w:rFonts w:eastAsia="Times New Roman" w:cs="Noto Sans"/>
                <w:sz w:val="14"/>
                <w:szCs w:val="14"/>
                <w:lang w:eastAsia="es-MX"/>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7C9329A7"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34B1D94A"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r w:rsidRPr="00E70C2B">
              <w:rPr>
                <w:rFonts w:eastAsia="Times New Roman" w:cs="Noto Sans"/>
                <w:sz w:val="14"/>
                <w:szCs w:val="14"/>
                <w:lang w:eastAsia="es-MX"/>
              </w:rPr>
              <w:t xml:space="preserve">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5E9BBD5"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12D7ACF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3</w:t>
            </w:r>
          </w:p>
        </w:tc>
        <w:tc>
          <w:tcPr>
            <w:tcW w:w="332" w:type="pct"/>
            <w:tcBorders>
              <w:top w:val="nil"/>
              <w:left w:val="nil"/>
              <w:bottom w:val="single" w:sz="4" w:space="0" w:color="auto"/>
              <w:right w:val="single" w:sz="4" w:space="0" w:color="auto"/>
            </w:tcBorders>
            <w:shd w:val="clear" w:color="000000" w:fill="D8E4BC"/>
            <w:vAlign w:val="center"/>
            <w:hideMark/>
          </w:tcPr>
          <w:p w14:paraId="7712C68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6</w:t>
            </w:r>
          </w:p>
        </w:tc>
        <w:tc>
          <w:tcPr>
            <w:tcW w:w="333" w:type="pct"/>
            <w:tcBorders>
              <w:top w:val="nil"/>
              <w:left w:val="nil"/>
              <w:bottom w:val="single" w:sz="4" w:space="0" w:color="auto"/>
              <w:right w:val="single" w:sz="4" w:space="0" w:color="auto"/>
            </w:tcBorders>
            <w:shd w:val="clear" w:color="auto" w:fill="auto"/>
            <w:vAlign w:val="center"/>
          </w:tcPr>
          <w:p w14:paraId="26584573" w14:textId="7AE5089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36D1D07" w14:textId="546D29AF"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BFF5DA0" w14:textId="6730C11B"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7EB792E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638C52BB"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777D0CAE" w14:textId="77777777" w:rsidTr="00BD2021">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7C074940" w14:textId="77777777" w:rsidR="000D1117" w:rsidRPr="00E70C2B" w:rsidRDefault="000D1117" w:rsidP="000D1117">
            <w:pPr>
              <w:jc w:val="left"/>
              <w:rPr>
                <w:rFonts w:eastAsia="Times New Roman" w:cs="Noto Sans"/>
                <w:sz w:val="14"/>
                <w:szCs w:val="14"/>
                <w:lang w:eastAsia="es-MX"/>
              </w:rPr>
            </w:pPr>
          </w:p>
        </w:tc>
        <w:tc>
          <w:tcPr>
            <w:tcW w:w="461" w:type="pct"/>
            <w:vMerge w:val="restart"/>
            <w:tcBorders>
              <w:top w:val="nil"/>
              <w:left w:val="single" w:sz="4" w:space="0" w:color="auto"/>
              <w:bottom w:val="single" w:sz="4" w:space="0" w:color="auto"/>
              <w:right w:val="single" w:sz="4" w:space="0" w:color="auto"/>
            </w:tcBorders>
            <w:shd w:val="clear" w:color="000000" w:fill="D8E4BC"/>
            <w:vAlign w:val="center"/>
            <w:hideMark/>
          </w:tcPr>
          <w:p w14:paraId="3E9219E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Bifocales Flat Top L28</w:t>
            </w:r>
          </w:p>
        </w:tc>
        <w:tc>
          <w:tcPr>
            <w:tcW w:w="1334" w:type="pct"/>
            <w:tcBorders>
              <w:top w:val="nil"/>
              <w:left w:val="nil"/>
              <w:bottom w:val="single" w:sz="4" w:space="0" w:color="auto"/>
              <w:right w:val="single" w:sz="4" w:space="0" w:color="auto"/>
            </w:tcBorders>
            <w:shd w:val="clear" w:color="000000" w:fill="D8E4BC"/>
            <w:vAlign w:val="center"/>
            <w:hideMark/>
          </w:tcPr>
          <w:p w14:paraId="05F8A44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Blancos</w:t>
            </w:r>
          </w:p>
        </w:tc>
        <w:tc>
          <w:tcPr>
            <w:tcW w:w="332" w:type="pct"/>
            <w:tcBorders>
              <w:top w:val="nil"/>
              <w:left w:val="nil"/>
              <w:bottom w:val="single" w:sz="4" w:space="0" w:color="auto"/>
              <w:right w:val="single" w:sz="4" w:space="0" w:color="auto"/>
            </w:tcBorders>
            <w:shd w:val="clear" w:color="000000" w:fill="D8E4BC"/>
            <w:vAlign w:val="center"/>
            <w:hideMark/>
          </w:tcPr>
          <w:p w14:paraId="2EC3578B"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17022CD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w:t>
            </w:r>
          </w:p>
        </w:tc>
        <w:tc>
          <w:tcPr>
            <w:tcW w:w="332" w:type="pct"/>
            <w:tcBorders>
              <w:top w:val="nil"/>
              <w:left w:val="nil"/>
              <w:bottom w:val="single" w:sz="4" w:space="0" w:color="auto"/>
              <w:right w:val="single" w:sz="4" w:space="0" w:color="auto"/>
            </w:tcBorders>
            <w:shd w:val="clear" w:color="000000" w:fill="D8E4BC"/>
            <w:vAlign w:val="center"/>
            <w:hideMark/>
          </w:tcPr>
          <w:p w14:paraId="497FEB0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40</w:t>
            </w:r>
          </w:p>
        </w:tc>
        <w:tc>
          <w:tcPr>
            <w:tcW w:w="333" w:type="pct"/>
            <w:tcBorders>
              <w:top w:val="nil"/>
              <w:left w:val="nil"/>
              <w:bottom w:val="single" w:sz="4" w:space="0" w:color="auto"/>
              <w:right w:val="single" w:sz="4" w:space="0" w:color="auto"/>
            </w:tcBorders>
            <w:shd w:val="clear" w:color="auto" w:fill="auto"/>
            <w:vAlign w:val="center"/>
          </w:tcPr>
          <w:p w14:paraId="4B6970F2" w14:textId="1E805136"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71ECD3B" w14:textId="538132A2"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63B417B0" w14:textId="3F87B03F"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0EFDB12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3582D6F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0179AF1D" w14:textId="77777777" w:rsidTr="00BD2021">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135C5857"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58B5AF16"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4D0AC2A5"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Blancos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0DA241C"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BA81CC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w:t>
            </w:r>
          </w:p>
        </w:tc>
        <w:tc>
          <w:tcPr>
            <w:tcW w:w="332" w:type="pct"/>
            <w:tcBorders>
              <w:top w:val="nil"/>
              <w:left w:val="nil"/>
              <w:bottom w:val="single" w:sz="4" w:space="0" w:color="auto"/>
              <w:right w:val="single" w:sz="4" w:space="0" w:color="auto"/>
            </w:tcBorders>
            <w:shd w:val="clear" w:color="000000" w:fill="D8E4BC"/>
            <w:vAlign w:val="center"/>
            <w:hideMark/>
          </w:tcPr>
          <w:p w14:paraId="3B654A53"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w:t>
            </w:r>
          </w:p>
        </w:tc>
        <w:tc>
          <w:tcPr>
            <w:tcW w:w="333" w:type="pct"/>
            <w:tcBorders>
              <w:top w:val="nil"/>
              <w:left w:val="nil"/>
              <w:bottom w:val="single" w:sz="4" w:space="0" w:color="auto"/>
              <w:right w:val="single" w:sz="4" w:space="0" w:color="auto"/>
            </w:tcBorders>
            <w:shd w:val="clear" w:color="auto" w:fill="auto"/>
            <w:vAlign w:val="center"/>
          </w:tcPr>
          <w:p w14:paraId="37E11CEE" w14:textId="23DB3AB3"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21FBAF0" w14:textId="28B0DB56"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6537948" w14:textId="3BB84EB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B608EC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725351E5"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5DBD9612" w14:textId="77777777" w:rsidTr="00BD2021">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343F94D2"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063D195B"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71026799"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044D4F3C"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4E5693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40</w:t>
            </w:r>
          </w:p>
        </w:tc>
        <w:tc>
          <w:tcPr>
            <w:tcW w:w="332" w:type="pct"/>
            <w:tcBorders>
              <w:top w:val="nil"/>
              <w:left w:val="nil"/>
              <w:bottom w:val="single" w:sz="4" w:space="0" w:color="auto"/>
              <w:right w:val="single" w:sz="4" w:space="0" w:color="auto"/>
            </w:tcBorders>
            <w:shd w:val="clear" w:color="000000" w:fill="D8E4BC"/>
            <w:vAlign w:val="center"/>
            <w:hideMark/>
          </w:tcPr>
          <w:p w14:paraId="10025A92"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80</w:t>
            </w:r>
          </w:p>
        </w:tc>
        <w:tc>
          <w:tcPr>
            <w:tcW w:w="333" w:type="pct"/>
            <w:tcBorders>
              <w:top w:val="nil"/>
              <w:left w:val="nil"/>
              <w:bottom w:val="single" w:sz="4" w:space="0" w:color="auto"/>
              <w:right w:val="single" w:sz="4" w:space="0" w:color="auto"/>
            </w:tcBorders>
            <w:shd w:val="clear" w:color="auto" w:fill="auto"/>
            <w:vAlign w:val="center"/>
          </w:tcPr>
          <w:p w14:paraId="4559429E" w14:textId="110C70F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C5D8E5A" w14:textId="2109D3BB"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7C2ADC32" w14:textId="2C67B14E"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134E71A3"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436A3D4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586F8CCE" w14:textId="77777777" w:rsidTr="00BD2021">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4D33231B"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3DD6923C"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6BB4CFF3"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r w:rsidRPr="00E70C2B">
              <w:rPr>
                <w:rFonts w:eastAsia="Times New Roman" w:cs="Noto Sans"/>
                <w:sz w:val="14"/>
                <w:szCs w:val="14"/>
                <w:lang w:eastAsia="es-MX"/>
              </w:rPr>
              <w:t xml:space="preserve">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129A9A69"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50226EC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w:t>
            </w:r>
          </w:p>
        </w:tc>
        <w:tc>
          <w:tcPr>
            <w:tcW w:w="332" w:type="pct"/>
            <w:tcBorders>
              <w:top w:val="nil"/>
              <w:left w:val="nil"/>
              <w:bottom w:val="single" w:sz="4" w:space="0" w:color="auto"/>
              <w:right w:val="single" w:sz="4" w:space="0" w:color="auto"/>
            </w:tcBorders>
            <w:shd w:val="clear" w:color="000000" w:fill="D8E4BC"/>
            <w:vAlign w:val="center"/>
            <w:hideMark/>
          </w:tcPr>
          <w:p w14:paraId="5401CBA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8</w:t>
            </w:r>
          </w:p>
        </w:tc>
        <w:tc>
          <w:tcPr>
            <w:tcW w:w="333" w:type="pct"/>
            <w:tcBorders>
              <w:top w:val="nil"/>
              <w:left w:val="nil"/>
              <w:bottom w:val="single" w:sz="4" w:space="0" w:color="auto"/>
              <w:right w:val="single" w:sz="4" w:space="0" w:color="auto"/>
            </w:tcBorders>
            <w:shd w:val="clear" w:color="auto" w:fill="auto"/>
            <w:vAlign w:val="center"/>
          </w:tcPr>
          <w:p w14:paraId="63EF6278" w14:textId="12296277"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71A17F64" w14:textId="09DA2E2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BA10B73" w14:textId="2556B13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4C4118D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7861BBD3"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216C2718" w14:textId="77777777" w:rsidTr="00BD2021">
        <w:trPr>
          <w:trHeight w:val="20"/>
        </w:trPr>
        <w:tc>
          <w:tcPr>
            <w:tcW w:w="495" w:type="pct"/>
            <w:vMerge w:val="restart"/>
            <w:tcBorders>
              <w:top w:val="nil"/>
              <w:left w:val="single" w:sz="4" w:space="0" w:color="auto"/>
              <w:bottom w:val="single" w:sz="4" w:space="0" w:color="auto"/>
              <w:right w:val="single" w:sz="4" w:space="0" w:color="auto"/>
            </w:tcBorders>
            <w:shd w:val="clear" w:color="000000" w:fill="D8E4BC"/>
            <w:vAlign w:val="center"/>
            <w:hideMark/>
          </w:tcPr>
          <w:p w14:paraId="4A799E1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Lentes Plásticas CR39</w:t>
            </w:r>
          </w:p>
        </w:tc>
        <w:tc>
          <w:tcPr>
            <w:tcW w:w="461" w:type="pct"/>
            <w:vMerge w:val="restart"/>
            <w:tcBorders>
              <w:top w:val="nil"/>
              <w:left w:val="single" w:sz="4" w:space="0" w:color="auto"/>
              <w:bottom w:val="single" w:sz="4" w:space="0" w:color="auto"/>
              <w:right w:val="single" w:sz="4" w:space="0" w:color="auto"/>
            </w:tcBorders>
            <w:shd w:val="clear" w:color="000000" w:fill="D8E4BC"/>
            <w:vAlign w:val="center"/>
            <w:hideMark/>
          </w:tcPr>
          <w:p w14:paraId="36B3B23A"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Monofocales</w:t>
            </w:r>
            <w:proofErr w:type="spellEnd"/>
          </w:p>
        </w:tc>
        <w:tc>
          <w:tcPr>
            <w:tcW w:w="1334" w:type="pct"/>
            <w:tcBorders>
              <w:top w:val="nil"/>
              <w:left w:val="nil"/>
              <w:bottom w:val="single" w:sz="4" w:space="0" w:color="auto"/>
              <w:right w:val="single" w:sz="4" w:space="0" w:color="auto"/>
            </w:tcBorders>
            <w:shd w:val="clear" w:color="000000" w:fill="D8E4BC"/>
            <w:vAlign w:val="center"/>
            <w:hideMark/>
          </w:tcPr>
          <w:p w14:paraId="26C91FE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Blancos</w:t>
            </w:r>
          </w:p>
        </w:tc>
        <w:tc>
          <w:tcPr>
            <w:tcW w:w="332" w:type="pct"/>
            <w:tcBorders>
              <w:top w:val="nil"/>
              <w:left w:val="nil"/>
              <w:bottom w:val="single" w:sz="4" w:space="0" w:color="auto"/>
              <w:right w:val="single" w:sz="4" w:space="0" w:color="auto"/>
            </w:tcBorders>
            <w:shd w:val="clear" w:color="000000" w:fill="D8E4BC"/>
            <w:vAlign w:val="center"/>
            <w:hideMark/>
          </w:tcPr>
          <w:p w14:paraId="0CDAC488"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FB24B6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130</w:t>
            </w:r>
          </w:p>
        </w:tc>
        <w:tc>
          <w:tcPr>
            <w:tcW w:w="332" w:type="pct"/>
            <w:tcBorders>
              <w:top w:val="nil"/>
              <w:left w:val="nil"/>
              <w:bottom w:val="single" w:sz="4" w:space="0" w:color="auto"/>
              <w:right w:val="single" w:sz="4" w:space="0" w:color="auto"/>
            </w:tcBorders>
            <w:shd w:val="clear" w:color="000000" w:fill="D8E4BC"/>
            <w:vAlign w:val="center"/>
            <w:hideMark/>
          </w:tcPr>
          <w:p w14:paraId="36049361"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260</w:t>
            </w:r>
          </w:p>
        </w:tc>
        <w:tc>
          <w:tcPr>
            <w:tcW w:w="333" w:type="pct"/>
            <w:tcBorders>
              <w:top w:val="nil"/>
              <w:left w:val="nil"/>
              <w:bottom w:val="single" w:sz="4" w:space="0" w:color="auto"/>
              <w:right w:val="single" w:sz="4" w:space="0" w:color="auto"/>
            </w:tcBorders>
            <w:shd w:val="clear" w:color="auto" w:fill="auto"/>
            <w:vAlign w:val="center"/>
          </w:tcPr>
          <w:p w14:paraId="6896B099" w14:textId="67D4A4A2"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7801DEE8" w14:textId="6D44148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7AD157C0" w14:textId="58B32FF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4C20492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0DA22B8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568E6A42"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4D2489C7"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0DC66AC4"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0FFAA205"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Blancos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1D2651DD"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621F600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13</w:t>
            </w:r>
          </w:p>
        </w:tc>
        <w:tc>
          <w:tcPr>
            <w:tcW w:w="332" w:type="pct"/>
            <w:tcBorders>
              <w:top w:val="nil"/>
              <w:left w:val="nil"/>
              <w:bottom w:val="single" w:sz="4" w:space="0" w:color="auto"/>
              <w:right w:val="single" w:sz="4" w:space="0" w:color="auto"/>
            </w:tcBorders>
            <w:shd w:val="clear" w:color="000000" w:fill="D8E4BC"/>
            <w:vAlign w:val="center"/>
            <w:hideMark/>
          </w:tcPr>
          <w:p w14:paraId="68B3D71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26</w:t>
            </w:r>
          </w:p>
        </w:tc>
        <w:tc>
          <w:tcPr>
            <w:tcW w:w="333" w:type="pct"/>
            <w:tcBorders>
              <w:top w:val="nil"/>
              <w:left w:val="nil"/>
              <w:bottom w:val="single" w:sz="4" w:space="0" w:color="auto"/>
              <w:right w:val="single" w:sz="4" w:space="0" w:color="auto"/>
            </w:tcBorders>
            <w:shd w:val="clear" w:color="auto" w:fill="auto"/>
            <w:vAlign w:val="center"/>
          </w:tcPr>
          <w:p w14:paraId="564F726F" w14:textId="7FF718CA"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40E5E770" w14:textId="5BE51F85"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4EEC88BB" w14:textId="63BCC52C"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3464DF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1B2ADDD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6F0F815F"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308F534C"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057B64FA"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69DD808B"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71993766"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1DEF3B45"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40</w:t>
            </w:r>
          </w:p>
        </w:tc>
        <w:tc>
          <w:tcPr>
            <w:tcW w:w="332" w:type="pct"/>
            <w:tcBorders>
              <w:top w:val="nil"/>
              <w:left w:val="nil"/>
              <w:bottom w:val="single" w:sz="4" w:space="0" w:color="auto"/>
              <w:right w:val="single" w:sz="4" w:space="0" w:color="auto"/>
            </w:tcBorders>
            <w:shd w:val="clear" w:color="000000" w:fill="D8E4BC"/>
            <w:vAlign w:val="center"/>
            <w:hideMark/>
          </w:tcPr>
          <w:p w14:paraId="7DC1793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80</w:t>
            </w:r>
          </w:p>
        </w:tc>
        <w:tc>
          <w:tcPr>
            <w:tcW w:w="333" w:type="pct"/>
            <w:tcBorders>
              <w:top w:val="nil"/>
              <w:left w:val="nil"/>
              <w:bottom w:val="single" w:sz="4" w:space="0" w:color="auto"/>
              <w:right w:val="single" w:sz="4" w:space="0" w:color="auto"/>
            </w:tcBorders>
            <w:shd w:val="clear" w:color="auto" w:fill="auto"/>
            <w:vAlign w:val="center"/>
          </w:tcPr>
          <w:p w14:paraId="02551BB0" w14:textId="40F0B84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613F29A" w14:textId="32F01F62"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64EB240" w14:textId="457EF7AA"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419037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2EA79BC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1C23E942"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40E30B2E"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6130AC51"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234F79A4"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r w:rsidRPr="00E70C2B">
              <w:rPr>
                <w:rFonts w:eastAsia="Times New Roman" w:cs="Noto Sans"/>
                <w:sz w:val="14"/>
                <w:szCs w:val="14"/>
                <w:lang w:eastAsia="es-MX"/>
              </w:rPr>
              <w:t xml:space="preserve">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AFA56BB"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0DE08B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w:t>
            </w:r>
          </w:p>
        </w:tc>
        <w:tc>
          <w:tcPr>
            <w:tcW w:w="332" w:type="pct"/>
            <w:tcBorders>
              <w:top w:val="nil"/>
              <w:left w:val="nil"/>
              <w:bottom w:val="single" w:sz="4" w:space="0" w:color="auto"/>
              <w:right w:val="single" w:sz="4" w:space="0" w:color="auto"/>
            </w:tcBorders>
            <w:shd w:val="clear" w:color="000000" w:fill="D8E4BC"/>
            <w:vAlign w:val="center"/>
            <w:hideMark/>
          </w:tcPr>
          <w:p w14:paraId="51014AF1"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8</w:t>
            </w:r>
          </w:p>
        </w:tc>
        <w:tc>
          <w:tcPr>
            <w:tcW w:w="333" w:type="pct"/>
            <w:tcBorders>
              <w:top w:val="nil"/>
              <w:left w:val="nil"/>
              <w:bottom w:val="single" w:sz="4" w:space="0" w:color="auto"/>
              <w:right w:val="single" w:sz="4" w:space="0" w:color="auto"/>
            </w:tcBorders>
            <w:shd w:val="clear" w:color="auto" w:fill="auto"/>
            <w:vAlign w:val="center"/>
          </w:tcPr>
          <w:p w14:paraId="39A4E00F" w14:textId="108C3B44"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534777E" w14:textId="77263A01"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48D8E0A9" w14:textId="6DDA9F82"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432F7C9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0FCBE52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65156E18"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28B850C2" w14:textId="77777777" w:rsidR="000D1117" w:rsidRPr="00E70C2B" w:rsidRDefault="000D1117" w:rsidP="000D1117">
            <w:pPr>
              <w:jc w:val="left"/>
              <w:rPr>
                <w:rFonts w:eastAsia="Times New Roman" w:cs="Noto Sans"/>
                <w:sz w:val="14"/>
                <w:szCs w:val="14"/>
                <w:lang w:eastAsia="es-MX"/>
              </w:rPr>
            </w:pPr>
          </w:p>
        </w:tc>
        <w:tc>
          <w:tcPr>
            <w:tcW w:w="461" w:type="pct"/>
            <w:vMerge w:val="restart"/>
            <w:tcBorders>
              <w:top w:val="nil"/>
              <w:left w:val="single" w:sz="4" w:space="0" w:color="auto"/>
              <w:bottom w:val="single" w:sz="4" w:space="0" w:color="auto"/>
              <w:right w:val="single" w:sz="4" w:space="0" w:color="auto"/>
            </w:tcBorders>
            <w:shd w:val="clear" w:color="000000" w:fill="D8E4BC"/>
            <w:vAlign w:val="center"/>
            <w:hideMark/>
          </w:tcPr>
          <w:p w14:paraId="41FEFCC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Bifocales Flat Top L28</w:t>
            </w:r>
          </w:p>
        </w:tc>
        <w:tc>
          <w:tcPr>
            <w:tcW w:w="1334" w:type="pct"/>
            <w:tcBorders>
              <w:top w:val="nil"/>
              <w:left w:val="nil"/>
              <w:bottom w:val="single" w:sz="4" w:space="0" w:color="auto"/>
              <w:right w:val="single" w:sz="4" w:space="0" w:color="auto"/>
            </w:tcBorders>
            <w:shd w:val="clear" w:color="000000" w:fill="D8E4BC"/>
            <w:vAlign w:val="center"/>
            <w:hideMark/>
          </w:tcPr>
          <w:p w14:paraId="6E33C052"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Blancos</w:t>
            </w:r>
          </w:p>
        </w:tc>
        <w:tc>
          <w:tcPr>
            <w:tcW w:w="332" w:type="pct"/>
            <w:tcBorders>
              <w:top w:val="nil"/>
              <w:left w:val="nil"/>
              <w:bottom w:val="single" w:sz="4" w:space="0" w:color="auto"/>
              <w:right w:val="single" w:sz="4" w:space="0" w:color="auto"/>
            </w:tcBorders>
            <w:shd w:val="clear" w:color="000000" w:fill="D8E4BC"/>
            <w:vAlign w:val="center"/>
            <w:hideMark/>
          </w:tcPr>
          <w:p w14:paraId="5265F0D1"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BD4527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10</w:t>
            </w:r>
          </w:p>
        </w:tc>
        <w:tc>
          <w:tcPr>
            <w:tcW w:w="332" w:type="pct"/>
            <w:tcBorders>
              <w:top w:val="nil"/>
              <w:left w:val="nil"/>
              <w:bottom w:val="single" w:sz="4" w:space="0" w:color="auto"/>
              <w:right w:val="single" w:sz="4" w:space="0" w:color="auto"/>
            </w:tcBorders>
            <w:shd w:val="clear" w:color="000000" w:fill="D8E4BC"/>
            <w:vAlign w:val="center"/>
            <w:hideMark/>
          </w:tcPr>
          <w:p w14:paraId="0B6CCFE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w:t>
            </w:r>
          </w:p>
        </w:tc>
        <w:tc>
          <w:tcPr>
            <w:tcW w:w="333" w:type="pct"/>
            <w:tcBorders>
              <w:top w:val="nil"/>
              <w:left w:val="nil"/>
              <w:bottom w:val="single" w:sz="4" w:space="0" w:color="auto"/>
              <w:right w:val="single" w:sz="4" w:space="0" w:color="auto"/>
            </w:tcBorders>
            <w:shd w:val="clear" w:color="auto" w:fill="auto"/>
            <w:vAlign w:val="center"/>
          </w:tcPr>
          <w:p w14:paraId="68710352" w14:textId="05A04FC7"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2994D49" w14:textId="64C8C7A7"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E36C3F5" w14:textId="6ECA5FC4"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7608710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3CE62B3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1FF8F429"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022D6BA2"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2386E252"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08A52DA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Blancos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43D5EDB6"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010D2AE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w:t>
            </w:r>
          </w:p>
        </w:tc>
        <w:tc>
          <w:tcPr>
            <w:tcW w:w="332" w:type="pct"/>
            <w:tcBorders>
              <w:top w:val="nil"/>
              <w:left w:val="nil"/>
              <w:bottom w:val="single" w:sz="4" w:space="0" w:color="auto"/>
              <w:right w:val="single" w:sz="4" w:space="0" w:color="auto"/>
            </w:tcBorders>
            <w:shd w:val="clear" w:color="000000" w:fill="D8E4BC"/>
            <w:vAlign w:val="center"/>
            <w:hideMark/>
          </w:tcPr>
          <w:p w14:paraId="713278F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w:t>
            </w:r>
          </w:p>
        </w:tc>
        <w:tc>
          <w:tcPr>
            <w:tcW w:w="333" w:type="pct"/>
            <w:tcBorders>
              <w:top w:val="nil"/>
              <w:left w:val="nil"/>
              <w:bottom w:val="single" w:sz="4" w:space="0" w:color="auto"/>
              <w:right w:val="single" w:sz="4" w:space="0" w:color="auto"/>
            </w:tcBorders>
            <w:shd w:val="clear" w:color="auto" w:fill="auto"/>
            <w:vAlign w:val="center"/>
          </w:tcPr>
          <w:p w14:paraId="385862CB" w14:textId="44B9475A"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31D2E5E1" w14:textId="7DD3E306"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2C9C44E" w14:textId="72212D4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117C967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73A51A9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33CFC468"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2CBB8776"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3148870B"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46718E48"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0D6C3F78"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0CCB93D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w:t>
            </w:r>
          </w:p>
        </w:tc>
        <w:tc>
          <w:tcPr>
            <w:tcW w:w="332" w:type="pct"/>
            <w:tcBorders>
              <w:top w:val="nil"/>
              <w:left w:val="nil"/>
              <w:bottom w:val="single" w:sz="4" w:space="0" w:color="auto"/>
              <w:right w:val="single" w:sz="4" w:space="0" w:color="auto"/>
            </w:tcBorders>
            <w:shd w:val="clear" w:color="000000" w:fill="D8E4BC"/>
            <w:vAlign w:val="center"/>
            <w:hideMark/>
          </w:tcPr>
          <w:p w14:paraId="78F48B1B"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40</w:t>
            </w:r>
          </w:p>
        </w:tc>
        <w:tc>
          <w:tcPr>
            <w:tcW w:w="333" w:type="pct"/>
            <w:tcBorders>
              <w:top w:val="nil"/>
              <w:left w:val="nil"/>
              <w:bottom w:val="single" w:sz="4" w:space="0" w:color="auto"/>
              <w:right w:val="single" w:sz="4" w:space="0" w:color="auto"/>
            </w:tcBorders>
            <w:shd w:val="clear" w:color="auto" w:fill="auto"/>
            <w:vAlign w:val="center"/>
          </w:tcPr>
          <w:p w14:paraId="58897462" w14:textId="3328ECCB"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C42AAE5" w14:textId="16937CD6"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4A2DE1F" w14:textId="12F33060"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4730175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1AFB3FE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4B137EF3"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44AE9FCD"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7A354307"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68594F4A"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r w:rsidRPr="00E70C2B">
              <w:rPr>
                <w:rFonts w:eastAsia="Times New Roman" w:cs="Noto Sans"/>
                <w:sz w:val="14"/>
                <w:szCs w:val="14"/>
                <w:lang w:eastAsia="es-MX"/>
              </w:rPr>
              <w:t xml:space="preserve">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4543AB84"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5017B46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w:t>
            </w:r>
          </w:p>
        </w:tc>
        <w:tc>
          <w:tcPr>
            <w:tcW w:w="332" w:type="pct"/>
            <w:tcBorders>
              <w:top w:val="nil"/>
              <w:left w:val="nil"/>
              <w:bottom w:val="single" w:sz="4" w:space="0" w:color="auto"/>
              <w:right w:val="single" w:sz="4" w:space="0" w:color="auto"/>
            </w:tcBorders>
            <w:shd w:val="clear" w:color="000000" w:fill="D8E4BC"/>
            <w:vAlign w:val="center"/>
            <w:hideMark/>
          </w:tcPr>
          <w:p w14:paraId="3871B2C2"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4</w:t>
            </w:r>
          </w:p>
        </w:tc>
        <w:tc>
          <w:tcPr>
            <w:tcW w:w="333" w:type="pct"/>
            <w:tcBorders>
              <w:top w:val="nil"/>
              <w:left w:val="nil"/>
              <w:bottom w:val="single" w:sz="4" w:space="0" w:color="auto"/>
              <w:right w:val="single" w:sz="4" w:space="0" w:color="auto"/>
            </w:tcBorders>
            <w:shd w:val="clear" w:color="auto" w:fill="auto"/>
            <w:vAlign w:val="center"/>
          </w:tcPr>
          <w:p w14:paraId="7CE38B4C" w14:textId="08485C51"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4063E61C" w14:textId="5957619B"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37F919E" w14:textId="4410F36C"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002453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52275C7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1183A9BB"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45FA06D2" w14:textId="77777777" w:rsidR="000D1117" w:rsidRPr="00E70C2B" w:rsidRDefault="000D1117" w:rsidP="000D1117">
            <w:pPr>
              <w:jc w:val="left"/>
              <w:rPr>
                <w:rFonts w:eastAsia="Times New Roman" w:cs="Noto Sans"/>
                <w:sz w:val="14"/>
                <w:szCs w:val="14"/>
                <w:lang w:eastAsia="es-MX"/>
              </w:rPr>
            </w:pPr>
          </w:p>
        </w:tc>
        <w:tc>
          <w:tcPr>
            <w:tcW w:w="461" w:type="pct"/>
            <w:vMerge w:val="restart"/>
            <w:tcBorders>
              <w:top w:val="nil"/>
              <w:left w:val="single" w:sz="4" w:space="0" w:color="auto"/>
              <w:bottom w:val="single" w:sz="4" w:space="0" w:color="auto"/>
              <w:right w:val="single" w:sz="4" w:space="0" w:color="auto"/>
            </w:tcBorders>
            <w:shd w:val="clear" w:color="000000" w:fill="D8E4BC"/>
            <w:vAlign w:val="center"/>
            <w:hideMark/>
          </w:tcPr>
          <w:p w14:paraId="23E47843"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Progresivos</w:t>
            </w:r>
          </w:p>
        </w:tc>
        <w:tc>
          <w:tcPr>
            <w:tcW w:w="1334" w:type="pct"/>
            <w:tcBorders>
              <w:top w:val="nil"/>
              <w:left w:val="nil"/>
              <w:bottom w:val="single" w:sz="4" w:space="0" w:color="auto"/>
              <w:right w:val="single" w:sz="4" w:space="0" w:color="auto"/>
            </w:tcBorders>
            <w:shd w:val="clear" w:color="000000" w:fill="D8E4BC"/>
            <w:vAlign w:val="center"/>
            <w:hideMark/>
          </w:tcPr>
          <w:p w14:paraId="0EE6713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Blancos</w:t>
            </w:r>
          </w:p>
        </w:tc>
        <w:tc>
          <w:tcPr>
            <w:tcW w:w="332" w:type="pct"/>
            <w:tcBorders>
              <w:top w:val="nil"/>
              <w:left w:val="nil"/>
              <w:bottom w:val="single" w:sz="4" w:space="0" w:color="auto"/>
              <w:right w:val="single" w:sz="4" w:space="0" w:color="auto"/>
            </w:tcBorders>
            <w:shd w:val="clear" w:color="000000" w:fill="D8E4BC"/>
            <w:vAlign w:val="center"/>
            <w:hideMark/>
          </w:tcPr>
          <w:p w14:paraId="39931544"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5AA39EF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100</w:t>
            </w:r>
          </w:p>
        </w:tc>
        <w:tc>
          <w:tcPr>
            <w:tcW w:w="332" w:type="pct"/>
            <w:tcBorders>
              <w:top w:val="nil"/>
              <w:left w:val="nil"/>
              <w:bottom w:val="single" w:sz="4" w:space="0" w:color="auto"/>
              <w:right w:val="single" w:sz="4" w:space="0" w:color="auto"/>
            </w:tcBorders>
            <w:shd w:val="clear" w:color="000000" w:fill="D8E4BC"/>
            <w:vAlign w:val="center"/>
            <w:hideMark/>
          </w:tcPr>
          <w:p w14:paraId="5215DAE5"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200</w:t>
            </w:r>
          </w:p>
        </w:tc>
        <w:tc>
          <w:tcPr>
            <w:tcW w:w="333" w:type="pct"/>
            <w:tcBorders>
              <w:top w:val="nil"/>
              <w:left w:val="nil"/>
              <w:bottom w:val="single" w:sz="4" w:space="0" w:color="auto"/>
              <w:right w:val="single" w:sz="4" w:space="0" w:color="auto"/>
            </w:tcBorders>
            <w:shd w:val="clear" w:color="auto" w:fill="auto"/>
            <w:vAlign w:val="center"/>
          </w:tcPr>
          <w:p w14:paraId="2B7B5E61" w14:textId="14B92F8F"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36E08B40" w14:textId="32DAF36B"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F4AF22F" w14:textId="5B0A3D35"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5939F06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1EC89EE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78B5319C"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031320D0"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0FDE6FAE"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636F2ED1"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Blancos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B63F925"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0559C58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10</w:t>
            </w:r>
          </w:p>
        </w:tc>
        <w:tc>
          <w:tcPr>
            <w:tcW w:w="332" w:type="pct"/>
            <w:tcBorders>
              <w:top w:val="nil"/>
              <w:left w:val="nil"/>
              <w:bottom w:val="single" w:sz="4" w:space="0" w:color="auto"/>
              <w:right w:val="single" w:sz="4" w:space="0" w:color="auto"/>
            </w:tcBorders>
            <w:shd w:val="clear" w:color="000000" w:fill="D8E4BC"/>
            <w:vAlign w:val="center"/>
            <w:hideMark/>
          </w:tcPr>
          <w:p w14:paraId="5FFB91A6"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w:t>
            </w:r>
          </w:p>
        </w:tc>
        <w:tc>
          <w:tcPr>
            <w:tcW w:w="333" w:type="pct"/>
            <w:tcBorders>
              <w:top w:val="nil"/>
              <w:left w:val="nil"/>
              <w:bottom w:val="single" w:sz="4" w:space="0" w:color="auto"/>
              <w:right w:val="single" w:sz="4" w:space="0" w:color="auto"/>
            </w:tcBorders>
            <w:shd w:val="clear" w:color="auto" w:fill="auto"/>
            <w:vAlign w:val="center"/>
          </w:tcPr>
          <w:p w14:paraId="510F83B1" w14:textId="50A3ABF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B3BF6D7" w14:textId="153FEE3F"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6797245" w14:textId="1F6232B4"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1C21849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4CE7EE7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4D8A0BEA"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5A3D25B5"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76DC6A4A"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00E69B69"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9E4CECE"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49DE8F8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100</w:t>
            </w:r>
          </w:p>
        </w:tc>
        <w:tc>
          <w:tcPr>
            <w:tcW w:w="332" w:type="pct"/>
            <w:tcBorders>
              <w:top w:val="nil"/>
              <w:left w:val="nil"/>
              <w:bottom w:val="single" w:sz="4" w:space="0" w:color="auto"/>
              <w:right w:val="single" w:sz="4" w:space="0" w:color="auto"/>
            </w:tcBorders>
            <w:shd w:val="clear" w:color="000000" w:fill="D8E4BC"/>
            <w:vAlign w:val="center"/>
            <w:hideMark/>
          </w:tcPr>
          <w:p w14:paraId="7A33FE9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200</w:t>
            </w:r>
          </w:p>
        </w:tc>
        <w:tc>
          <w:tcPr>
            <w:tcW w:w="333" w:type="pct"/>
            <w:tcBorders>
              <w:top w:val="nil"/>
              <w:left w:val="nil"/>
              <w:bottom w:val="single" w:sz="4" w:space="0" w:color="auto"/>
              <w:right w:val="single" w:sz="4" w:space="0" w:color="auto"/>
            </w:tcBorders>
            <w:shd w:val="clear" w:color="auto" w:fill="auto"/>
            <w:vAlign w:val="center"/>
          </w:tcPr>
          <w:p w14:paraId="37BB14B1" w14:textId="57AC8711"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F158D5D" w14:textId="26459D33"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8DCF211" w14:textId="32093511"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F3F426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68E252A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6CBF34E8"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43F7E6C6"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185D20CF"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47C067BC"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r w:rsidRPr="00E70C2B">
              <w:rPr>
                <w:rFonts w:eastAsia="Times New Roman" w:cs="Noto Sans"/>
                <w:sz w:val="14"/>
                <w:szCs w:val="14"/>
                <w:lang w:eastAsia="es-MX"/>
              </w:rPr>
              <w:t xml:space="preserve">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B587C87"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4CAE09BB"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10</w:t>
            </w:r>
          </w:p>
        </w:tc>
        <w:tc>
          <w:tcPr>
            <w:tcW w:w="332" w:type="pct"/>
            <w:tcBorders>
              <w:top w:val="nil"/>
              <w:left w:val="nil"/>
              <w:bottom w:val="single" w:sz="4" w:space="0" w:color="auto"/>
              <w:right w:val="single" w:sz="4" w:space="0" w:color="auto"/>
            </w:tcBorders>
            <w:shd w:val="clear" w:color="000000" w:fill="D8E4BC"/>
            <w:vAlign w:val="center"/>
            <w:hideMark/>
          </w:tcPr>
          <w:p w14:paraId="4BB817B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w:t>
            </w:r>
          </w:p>
        </w:tc>
        <w:tc>
          <w:tcPr>
            <w:tcW w:w="333" w:type="pct"/>
            <w:tcBorders>
              <w:top w:val="nil"/>
              <w:left w:val="nil"/>
              <w:bottom w:val="single" w:sz="4" w:space="0" w:color="auto"/>
              <w:right w:val="single" w:sz="4" w:space="0" w:color="auto"/>
            </w:tcBorders>
            <w:shd w:val="clear" w:color="auto" w:fill="auto"/>
            <w:vAlign w:val="center"/>
          </w:tcPr>
          <w:p w14:paraId="7073681A" w14:textId="43960FA0"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66DA15D" w14:textId="2843941E"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6D42044" w14:textId="10C67357"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12E67C0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2F30587B"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7B29FE21" w14:textId="77777777" w:rsidTr="00BD2021">
        <w:trPr>
          <w:trHeight w:val="20"/>
        </w:trPr>
        <w:tc>
          <w:tcPr>
            <w:tcW w:w="495" w:type="pct"/>
            <w:vMerge w:val="restart"/>
            <w:tcBorders>
              <w:top w:val="nil"/>
              <w:left w:val="single" w:sz="4" w:space="0" w:color="auto"/>
              <w:bottom w:val="single" w:sz="4" w:space="0" w:color="auto"/>
              <w:right w:val="single" w:sz="4" w:space="0" w:color="auto"/>
            </w:tcBorders>
            <w:shd w:val="clear" w:color="000000" w:fill="D8E4BC"/>
            <w:vAlign w:val="center"/>
            <w:hideMark/>
          </w:tcPr>
          <w:p w14:paraId="7E5D9A65"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Lentes de Policarbonato</w:t>
            </w:r>
          </w:p>
        </w:tc>
        <w:tc>
          <w:tcPr>
            <w:tcW w:w="461" w:type="pct"/>
            <w:vMerge w:val="restart"/>
            <w:tcBorders>
              <w:top w:val="nil"/>
              <w:left w:val="single" w:sz="4" w:space="0" w:color="auto"/>
              <w:bottom w:val="single" w:sz="4" w:space="0" w:color="auto"/>
              <w:right w:val="single" w:sz="4" w:space="0" w:color="auto"/>
            </w:tcBorders>
            <w:shd w:val="clear" w:color="000000" w:fill="D8E4BC"/>
            <w:vAlign w:val="center"/>
            <w:hideMark/>
          </w:tcPr>
          <w:p w14:paraId="67F9071B"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Monofocales</w:t>
            </w:r>
            <w:proofErr w:type="spellEnd"/>
          </w:p>
        </w:tc>
        <w:tc>
          <w:tcPr>
            <w:tcW w:w="1334" w:type="pct"/>
            <w:tcBorders>
              <w:top w:val="nil"/>
              <w:left w:val="nil"/>
              <w:bottom w:val="single" w:sz="4" w:space="0" w:color="auto"/>
              <w:right w:val="single" w:sz="4" w:space="0" w:color="auto"/>
            </w:tcBorders>
            <w:shd w:val="clear" w:color="000000" w:fill="D8E4BC"/>
            <w:vAlign w:val="center"/>
            <w:hideMark/>
          </w:tcPr>
          <w:p w14:paraId="57927EB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Blancos</w:t>
            </w:r>
          </w:p>
        </w:tc>
        <w:tc>
          <w:tcPr>
            <w:tcW w:w="332" w:type="pct"/>
            <w:tcBorders>
              <w:top w:val="nil"/>
              <w:left w:val="nil"/>
              <w:bottom w:val="single" w:sz="4" w:space="0" w:color="auto"/>
              <w:right w:val="single" w:sz="4" w:space="0" w:color="auto"/>
            </w:tcBorders>
            <w:shd w:val="clear" w:color="000000" w:fill="D8E4BC"/>
            <w:vAlign w:val="center"/>
            <w:hideMark/>
          </w:tcPr>
          <w:p w14:paraId="2A14C9AA"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7A8950A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190</w:t>
            </w:r>
          </w:p>
        </w:tc>
        <w:tc>
          <w:tcPr>
            <w:tcW w:w="332" w:type="pct"/>
            <w:tcBorders>
              <w:top w:val="nil"/>
              <w:left w:val="nil"/>
              <w:bottom w:val="single" w:sz="4" w:space="0" w:color="auto"/>
              <w:right w:val="single" w:sz="4" w:space="0" w:color="auto"/>
            </w:tcBorders>
            <w:shd w:val="clear" w:color="000000" w:fill="D8E4BC"/>
            <w:vAlign w:val="center"/>
            <w:hideMark/>
          </w:tcPr>
          <w:p w14:paraId="00E804F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380</w:t>
            </w:r>
          </w:p>
        </w:tc>
        <w:tc>
          <w:tcPr>
            <w:tcW w:w="333" w:type="pct"/>
            <w:tcBorders>
              <w:top w:val="nil"/>
              <w:left w:val="nil"/>
              <w:bottom w:val="single" w:sz="4" w:space="0" w:color="auto"/>
              <w:right w:val="single" w:sz="4" w:space="0" w:color="auto"/>
            </w:tcBorders>
            <w:shd w:val="clear" w:color="auto" w:fill="auto"/>
            <w:vAlign w:val="center"/>
          </w:tcPr>
          <w:p w14:paraId="60133997" w14:textId="392B9FF5"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C954918" w14:textId="79C94366"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662210F5" w14:textId="6EE246F6"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43F16EC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2033B81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7A8B2259"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15072589"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4E37C1D3"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4C13995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Blancos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6ED6DDA"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7D9C0B3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19</w:t>
            </w:r>
          </w:p>
        </w:tc>
        <w:tc>
          <w:tcPr>
            <w:tcW w:w="332" w:type="pct"/>
            <w:tcBorders>
              <w:top w:val="nil"/>
              <w:left w:val="nil"/>
              <w:bottom w:val="single" w:sz="4" w:space="0" w:color="auto"/>
              <w:right w:val="single" w:sz="4" w:space="0" w:color="auto"/>
            </w:tcBorders>
            <w:shd w:val="clear" w:color="000000" w:fill="D8E4BC"/>
            <w:vAlign w:val="center"/>
            <w:hideMark/>
          </w:tcPr>
          <w:p w14:paraId="66679166"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38</w:t>
            </w:r>
          </w:p>
        </w:tc>
        <w:tc>
          <w:tcPr>
            <w:tcW w:w="333" w:type="pct"/>
            <w:tcBorders>
              <w:top w:val="nil"/>
              <w:left w:val="nil"/>
              <w:bottom w:val="single" w:sz="4" w:space="0" w:color="auto"/>
              <w:right w:val="single" w:sz="4" w:space="0" w:color="auto"/>
            </w:tcBorders>
            <w:shd w:val="clear" w:color="auto" w:fill="auto"/>
            <w:vAlign w:val="center"/>
          </w:tcPr>
          <w:p w14:paraId="2E41F476" w14:textId="18B615F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334C16C1" w14:textId="108D5301"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911B352" w14:textId="59A4563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0719160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686EB7B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3F52706B"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46B1B0FC"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29DF88BE"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7F8DA8A7"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788C0161"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E1DEA0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100</w:t>
            </w:r>
          </w:p>
        </w:tc>
        <w:tc>
          <w:tcPr>
            <w:tcW w:w="332" w:type="pct"/>
            <w:tcBorders>
              <w:top w:val="nil"/>
              <w:left w:val="nil"/>
              <w:bottom w:val="single" w:sz="4" w:space="0" w:color="auto"/>
              <w:right w:val="single" w:sz="4" w:space="0" w:color="auto"/>
            </w:tcBorders>
            <w:shd w:val="clear" w:color="000000" w:fill="D8E4BC"/>
            <w:vAlign w:val="center"/>
            <w:hideMark/>
          </w:tcPr>
          <w:p w14:paraId="4CA8489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200</w:t>
            </w:r>
          </w:p>
        </w:tc>
        <w:tc>
          <w:tcPr>
            <w:tcW w:w="333" w:type="pct"/>
            <w:tcBorders>
              <w:top w:val="nil"/>
              <w:left w:val="nil"/>
              <w:bottom w:val="single" w:sz="4" w:space="0" w:color="auto"/>
              <w:right w:val="single" w:sz="4" w:space="0" w:color="auto"/>
            </w:tcBorders>
            <w:shd w:val="clear" w:color="auto" w:fill="auto"/>
            <w:vAlign w:val="center"/>
          </w:tcPr>
          <w:p w14:paraId="6EF5A337" w14:textId="69A890FA"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6083776E" w14:textId="685395D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E8999F1" w14:textId="1C75A54F"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FE38A5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07400D7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6F9E5627"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58AF83F3"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6065DB44"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3E999F50"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r w:rsidRPr="00E70C2B">
              <w:rPr>
                <w:rFonts w:eastAsia="Times New Roman" w:cs="Noto Sans"/>
                <w:sz w:val="14"/>
                <w:szCs w:val="14"/>
                <w:lang w:eastAsia="es-MX"/>
              </w:rPr>
              <w:t xml:space="preserve">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6819136"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53AC939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10</w:t>
            </w:r>
          </w:p>
        </w:tc>
        <w:tc>
          <w:tcPr>
            <w:tcW w:w="332" w:type="pct"/>
            <w:tcBorders>
              <w:top w:val="nil"/>
              <w:left w:val="nil"/>
              <w:bottom w:val="single" w:sz="4" w:space="0" w:color="auto"/>
              <w:right w:val="single" w:sz="4" w:space="0" w:color="auto"/>
            </w:tcBorders>
            <w:shd w:val="clear" w:color="000000" w:fill="D8E4BC"/>
            <w:vAlign w:val="center"/>
            <w:hideMark/>
          </w:tcPr>
          <w:p w14:paraId="1EA6F2E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20</w:t>
            </w:r>
          </w:p>
        </w:tc>
        <w:tc>
          <w:tcPr>
            <w:tcW w:w="333" w:type="pct"/>
            <w:tcBorders>
              <w:top w:val="nil"/>
              <w:left w:val="nil"/>
              <w:bottom w:val="single" w:sz="4" w:space="0" w:color="auto"/>
              <w:right w:val="single" w:sz="4" w:space="0" w:color="auto"/>
            </w:tcBorders>
            <w:shd w:val="clear" w:color="auto" w:fill="auto"/>
            <w:vAlign w:val="center"/>
          </w:tcPr>
          <w:p w14:paraId="05C25D98" w14:textId="4ED678C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C8D4E7D" w14:textId="504053AA"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408C2B7" w14:textId="02CEBD4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7F22ADE2"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7075BB46"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4ACA0D48"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285BFB66" w14:textId="77777777" w:rsidR="000D1117" w:rsidRPr="00E70C2B" w:rsidRDefault="000D1117" w:rsidP="000D1117">
            <w:pPr>
              <w:jc w:val="left"/>
              <w:rPr>
                <w:rFonts w:eastAsia="Times New Roman" w:cs="Noto Sans"/>
                <w:sz w:val="14"/>
                <w:szCs w:val="14"/>
                <w:lang w:eastAsia="es-MX"/>
              </w:rPr>
            </w:pPr>
          </w:p>
        </w:tc>
        <w:tc>
          <w:tcPr>
            <w:tcW w:w="461" w:type="pct"/>
            <w:vMerge w:val="restart"/>
            <w:tcBorders>
              <w:top w:val="nil"/>
              <w:left w:val="single" w:sz="4" w:space="0" w:color="auto"/>
              <w:bottom w:val="single" w:sz="4" w:space="0" w:color="auto"/>
              <w:right w:val="single" w:sz="4" w:space="0" w:color="auto"/>
            </w:tcBorders>
            <w:shd w:val="clear" w:color="000000" w:fill="D8E4BC"/>
            <w:vAlign w:val="center"/>
            <w:hideMark/>
          </w:tcPr>
          <w:p w14:paraId="6BC83AD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Bifocales Flat Top L28</w:t>
            </w:r>
          </w:p>
        </w:tc>
        <w:tc>
          <w:tcPr>
            <w:tcW w:w="1334" w:type="pct"/>
            <w:tcBorders>
              <w:top w:val="nil"/>
              <w:left w:val="nil"/>
              <w:bottom w:val="single" w:sz="4" w:space="0" w:color="auto"/>
              <w:right w:val="single" w:sz="4" w:space="0" w:color="auto"/>
            </w:tcBorders>
            <w:shd w:val="clear" w:color="000000" w:fill="D8E4BC"/>
            <w:vAlign w:val="center"/>
            <w:hideMark/>
          </w:tcPr>
          <w:p w14:paraId="7B8537B1"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Blancos</w:t>
            </w:r>
          </w:p>
        </w:tc>
        <w:tc>
          <w:tcPr>
            <w:tcW w:w="332" w:type="pct"/>
            <w:tcBorders>
              <w:top w:val="nil"/>
              <w:left w:val="nil"/>
              <w:bottom w:val="single" w:sz="4" w:space="0" w:color="auto"/>
              <w:right w:val="single" w:sz="4" w:space="0" w:color="auto"/>
            </w:tcBorders>
            <w:shd w:val="clear" w:color="000000" w:fill="D8E4BC"/>
            <w:vAlign w:val="center"/>
            <w:hideMark/>
          </w:tcPr>
          <w:p w14:paraId="40B68480"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505FE7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30</w:t>
            </w:r>
          </w:p>
        </w:tc>
        <w:tc>
          <w:tcPr>
            <w:tcW w:w="332" w:type="pct"/>
            <w:tcBorders>
              <w:top w:val="nil"/>
              <w:left w:val="nil"/>
              <w:bottom w:val="single" w:sz="4" w:space="0" w:color="auto"/>
              <w:right w:val="single" w:sz="4" w:space="0" w:color="auto"/>
            </w:tcBorders>
            <w:shd w:val="clear" w:color="000000" w:fill="D8E4BC"/>
            <w:vAlign w:val="center"/>
            <w:hideMark/>
          </w:tcPr>
          <w:p w14:paraId="41FEE3A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60</w:t>
            </w:r>
          </w:p>
        </w:tc>
        <w:tc>
          <w:tcPr>
            <w:tcW w:w="333" w:type="pct"/>
            <w:tcBorders>
              <w:top w:val="nil"/>
              <w:left w:val="nil"/>
              <w:bottom w:val="single" w:sz="4" w:space="0" w:color="auto"/>
              <w:right w:val="single" w:sz="4" w:space="0" w:color="auto"/>
            </w:tcBorders>
            <w:shd w:val="clear" w:color="auto" w:fill="auto"/>
            <w:vAlign w:val="center"/>
          </w:tcPr>
          <w:p w14:paraId="6A707D1E" w14:textId="1789A02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787CE6F9" w14:textId="36BD4EE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6AB5E10E" w14:textId="14E52B5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5E87C70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19EA40F1"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24D88A4D"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446C51AE"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0A8667D7"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614A5E9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Blancos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7D1BF5F6"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4B7CB2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3</w:t>
            </w:r>
          </w:p>
        </w:tc>
        <w:tc>
          <w:tcPr>
            <w:tcW w:w="332" w:type="pct"/>
            <w:tcBorders>
              <w:top w:val="nil"/>
              <w:left w:val="nil"/>
              <w:bottom w:val="single" w:sz="4" w:space="0" w:color="auto"/>
              <w:right w:val="single" w:sz="4" w:space="0" w:color="auto"/>
            </w:tcBorders>
            <w:shd w:val="clear" w:color="000000" w:fill="D8E4BC"/>
            <w:vAlign w:val="center"/>
            <w:hideMark/>
          </w:tcPr>
          <w:p w14:paraId="09F9DA36"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6</w:t>
            </w:r>
          </w:p>
        </w:tc>
        <w:tc>
          <w:tcPr>
            <w:tcW w:w="333" w:type="pct"/>
            <w:tcBorders>
              <w:top w:val="nil"/>
              <w:left w:val="nil"/>
              <w:bottom w:val="single" w:sz="4" w:space="0" w:color="auto"/>
              <w:right w:val="single" w:sz="4" w:space="0" w:color="auto"/>
            </w:tcBorders>
            <w:shd w:val="clear" w:color="auto" w:fill="auto"/>
            <w:vAlign w:val="center"/>
          </w:tcPr>
          <w:p w14:paraId="5134F5D3" w14:textId="088E89C3"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77C77FEF" w14:textId="323DD12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3B83DD53" w14:textId="15D1F201"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4CCE8966"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2A79FC80"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6FC8D57F"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223E709C"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5072D2D5"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600F1E21"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F03AF48"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0B68281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67</w:t>
            </w:r>
          </w:p>
        </w:tc>
        <w:tc>
          <w:tcPr>
            <w:tcW w:w="332" w:type="pct"/>
            <w:tcBorders>
              <w:top w:val="nil"/>
              <w:left w:val="nil"/>
              <w:bottom w:val="single" w:sz="4" w:space="0" w:color="auto"/>
              <w:right w:val="single" w:sz="4" w:space="0" w:color="auto"/>
            </w:tcBorders>
            <w:shd w:val="clear" w:color="000000" w:fill="D8E4BC"/>
            <w:vAlign w:val="center"/>
            <w:hideMark/>
          </w:tcPr>
          <w:p w14:paraId="35D6A00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134</w:t>
            </w:r>
          </w:p>
        </w:tc>
        <w:tc>
          <w:tcPr>
            <w:tcW w:w="333" w:type="pct"/>
            <w:tcBorders>
              <w:top w:val="nil"/>
              <w:left w:val="nil"/>
              <w:bottom w:val="single" w:sz="4" w:space="0" w:color="auto"/>
              <w:right w:val="single" w:sz="4" w:space="0" w:color="auto"/>
            </w:tcBorders>
            <w:shd w:val="clear" w:color="auto" w:fill="auto"/>
            <w:vAlign w:val="center"/>
          </w:tcPr>
          <w:p w14:paraId="05C6ADDA" w14:textId="28C271E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32082E3B" w14:textId="5BA6CAE4"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7EE26373" w14:textId="5F47AC38"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4E0E20B2"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0F09387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2501A10C" w14:textId="77777777" w:rsidTr="00BD2021">
        <w:trPr>
          <w:trHeight w:val="20"/>
        </w:trPr>
        <w:tc>
          <w:tcPr>
            <w:tcW w:w="495" w:type="pct"/>
            <w:vMerge/>
            <w:tcBorders>
              <w:top w:val="nil"/>
              <w:left w:val="single" w:sz="4" w:space="0" w:color="auto"/>
              <w:bottom w:val="single" w:sz="4" w:space="0" w:color="auto"/>
              <w:right w:val="single" w:sz="4" w:space="0" w:color="auto"/>
            </w:tcBorders>
            <w:vAlign w:val="center"/>
            <w:hideMark/>
          </w:tcPr>
          <w:p w14:paraId="06B34AEC" w14:textId="77777777" w:rsidR="000D1117" w:rsidRPr="00E70C2B" w:rsidRDefault="000D1117" w:rsidP="000D1117">
            <w:pPr>
              <w:jc w:val="left"/>
              <w:rPr>
                <w:rFonts w:eastAsia="Times New Roman" w:cs="Noto Sans"/>
                <w:sz w:val="14"/>
                <w:szCs w:val="14"/>
                <w:lang w:eastAsia="es-MX"/>
              </w:rPr>
            </w:pPr>
          </w:p>
        </w:tc>
        <w:tc>
          <w:tcPr>
            <w:tcW w:w="461" w:type="pct"/>
            <w:vMerge/>
            <w:tcBorders>
              <w:top w:val="nil"/>
              <w:left w:val="single" w:sz="4" w:space="0" w:color="auto"/>
              <w:bottom w:val="single" w:sz="4" w:space="0" w:color="auto"/>
              <w:right w:val="single" w:sz="4" w:space="0" w:color="auto"/>
            </w:tcBorders>
            <w:vAlign w:val="center"/>
            <w:hideMark/>
          </w:tcPr>
          <w:p w14:paraId="274DF4DC" w14:textId="77777777" w:rsidR="000D1117" w:rsidRPr="00E70C2B" w:rsidRDefault="000D1117" w:rsidP="000D1117">
            <w:pPr>
              <w:jc w:val="left"/>
              <w:rPr>
                <w:rFonts w:eastAsia="Times New Roman" w:cs="Noto Sans"/>
                <w:sz w:val="14"/>
                <w:szCs w:val="14"/>
                <w:lang w:eastAsia="es-MX"/>
              </w:rPr>
            </w:pPr>
          </w:p>
        </w:tc>
        <w:tc>
          <w:tcPr>
            <w:tcW w:w="1334" w:type="pct"/>
            <w:tcBorders>
              <w:top w:val="nil"/>
              <w:left w:val="nil"/>
              <w:bottom w:val="single" w:sz="4" w:space="0" w:color="auto"/>
              <w:right w:val="single" w:sz="4" w:space="0" w:color="auto"/>
            </w:tcBorders>
            <w:shd w:val="clear" w:color="000000" w:fill="D8E4BC"/>
            <w:vAlign w:val="center"/>
            <w:hideMark/>
          </w:tcPr>
          <w:p w14:paraId="74B76D71"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Fotocromático</w:t>
            </w:r>
            <w:proofErr w:type="spellEnd"/>
            <w:r w:rsidRPr="00E70C2B">
              <w:rPr>
                <w:rFonts w:eastAsia="Times New Roman" w:cs="Noto Sans"/>
                <w:sz w:val="14"/>
                <w:szCs w:val="14"/>
                <w:lang w:eastAsia="es-MX"/>
              </w:rPr>
              <w:t xml:space="preserve"> con mica </w:t>
            </w:r>
            <w:proofErr w:type="spellStart"/>
            <w:r w:rsidRPr="00E70C2B">
              <w:rPr>
                <w:rFonts w:eastAsia="Times New Roman" w:cs="Noto Sans"/>
                <w:sz w:val="14"/>
                <w:szCs w:val="14"/>
                <w:lang w:eastAsia="es-MX"/>
              </w:rPr>
              <w:t>antirreflejante</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3BEE79DE"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46C61031"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6</w:t>
            </w:r>
          </w:p>
        </w:tc>
        <w:tc>
          <w:tcPr>
            <w:tcW w:w="332" w:type="pct"/>
            <w:tcBorders>
              <w:top w:val="nil"/>
              <w:left w:val="nil"/>
              <w:bottom w:val="single" w:sz="4" w:space="0" w:color="auto"/>
              <w:right w:val="single" w:sz="4" w:space="0" w:color="auto"/>
            </w:tcBorders>
            <w:shd w:val="clear" w:color="000000" w:fill="D8E4BC"/>
            <w:vAlign w:val="center"/>
            <w:hideMark/>
          </w:tcPr>
          <w:p w14:paraId="3767F9C6"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14</w:t>
            </w:r>
          </w:p>
        </w:tc>
        <w:tc>
          <w:tcPr>
            <w:tcW w:w="333" w:type="pct"/>
            <w:tcBorders>
              <w:top w:val="nil"/>
              <w:left w:val="nil"/>
              <w:bottom w:val="single" w:sz="4" w:space="0" w:color="auto"/>
              <w:right w:val="single" w:sz="4" w:space="0" w:color="auto"/>
            </w:tcBorders>
            <w:shd w:val="clear" w:color="auto" w:fill="auto"/>
            <w:vAlign w:val="center"/>
          </w:tcPr>
          <w:p w14:paraId="2AE5EFD5" w14:textId="13D6D35C"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22E7C1E" w14:textId="6A1A73BC"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5C5C7E83" w14:textId="4698AC65"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636E4BD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196078A9"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3D68F6A2" w14:textId="77777777" w:rsidTr="00BD2021">
        <w:trPr>
          <w:trHeight w:val="20"/>
        </w:trPr>
        <w:tc>
          <w:tcPr>
            <w:tcW w:w="2290" w:type="pct"/>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4A8BFEEF"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Lentes de Contacto Gas Permeable </w:t>
            </w:r>
            <w:proofErr w:type="spellStart"/>
            <w:r w:rsidRPr="00E70C2B">
              <w:rPr>
                <w:rFonts w:eastAsia="Times New Roman" w:cs="Noto Sans"/>
                <w:sz w:val="14"/>
                <w:szCs w:val="14"/>
                <w:lang w:eastAsia="es-MX"/>
              </w:rPr>
              <w:t>Tórico</w:t>
            </w:r>
            <w:proofErr w:type="spellEnd"/>
            <w:r w:rsidRPr="00E70C2B">
              <w:rPr>
                <w:rFonts w:eastAsia="Times New Roman" w:cs="Noto Sans"/>
                <w:sz w:val="14"/>
                <w:szCs w:val="14"/>
                <w:lang w:eastAsia="es-MX"/>
              </w:rPr>
              <w:t xml:space="preserve"> (Duro)</w:t>
            </w:r>
          </w:p>
        </w:tc>
        <w:tc>
          <w:tcPr>
            <w:tcW w:w="332" w:type="pct"/>
            <w:tcBorders>
              <w:top w:val="nil"/>
              <w:left w:val="nil"/>
              <w:bottom w:val="single" w:sz="4" w:space="0" w:color="auto"/>
              <w:right w:val="single" w:sz="4" w:space="0" w:color="auto"/>
            </w:tcBorders>
            <w:shd w:val="clear" w:color="000000" w:fill="D8E4BC"/>
            <w:vAlign w:val="center"/>
            <w:hideMark/>
          </w:tcPr>
          <w:p w14:paraId="77BFEBCA"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18C5A3D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6</w:t>
            </w:r>
          </w:p>
        </w:tc>
        <w:tc>
          <w:tcPr>
            <w:tcW w:w="332" w:type="pct"/>
            <w:tcBorders>
              <w:top w:val="nil"/>
              <w:left w:val="nil"/>
              <w:bottom w:val="single" w:sz="4" w:space="0" w:color="auto"/>
              <w:right w:val="single" w:sz="4" w:space="0" w:color="auto"/>
            </w:tcBorders>
            <w:shd w:val="clear" w:color="000000" w:fill="D8E4BC"/>
            <w:vAlign w:val="center"/>
            <w:hideMark/>
          </w:tcPr>
          <w:p w14:paraId="712B2188"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14</w:t>
            </w:r>
          </w:p>
        </w:tc>
        <w:tc>
          <w:tcPr>
            <w:tcW w:w="333" w:type="pct"/>
            <w:tcBorders>
              <w:top w:val="nil"/>
              <w:left w:val="nil"/>
              <w:bottom w:val="single" w:sz="4" w:space="0" w:color="auto"/>
              <w:right w:val="single" w:sz="4" w:space="0" w:color="auto"/>
            </w:tcBorders>
            <w:shd w:val="clear" w:color="auto" w:fill="auto"/>
            <w:vAlign w:val="center"/>
          </w:tcPr>
          <w:p w14:paraId="1EB2419D" w14:textId="5339961D"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378BEA65" w14:textId="7BDFC947"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0DABEDAD" w14:textId="33771EA7"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17C9B62E"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305EBC42"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13D85FEA" w14:textId="77777777" w:rsidTr="00BD2021">
        <w:trPr>
          <w:trHeight w:val="20"/>
        </w:trPr>
        <w:tc>
          <w:tcPr>
            <w:tcW w:w="2290" w:type="pct"/>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7ECA89B4"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 xml:space="preserve">Lentes de Contacto Gas Permeable </w:t>
            </w:r>
            <w:proofErr w:type="spellStart"/>
            <w:r w:rsidRPr="00E70C2B">
              <w:rPr>
                <w:rFonts w:eastAsia="Times New Roman" w:cs="Noto Sans"/>
                <w:sz w:val="14"/>
                <w:szCs w:val="14"/>
                <w:lang w:eastAsia="es-MX"/>
              </w:rPr>
              <w:t>Tórico</w:t>
            </w:r>
            <w:proofErr w:type="spellEnd"/>
            <w:r w:rsidRPr="00E70C2B">
              <w:rPr>
                <w:rFonts w:eastAsia="Times New Roman" w:cs="Noto Sans"/>
                <w:sz w:val="14"/>
                <w:szCs w:val="14"/>
                <w:lang w:eastAsia="es-MX"/>
              </w:rPr>
              <w:t xml:space="preserve"> (Blando)</w:t>
            </w:r>
          </w:p>
        </w:tc>
        <w:tc>
          <w:tcPr>
            <w:tcW w:w="332" w:type="pct"/>
            <w:tcBorders>
              <w:top w:val="nil"/>
              <w:left w:val="nil"/>
              <w:bottom w:val="single" w:sz="4" w:space="0" w:color="auto"/>
              <w:right w:val="single" w:sz="4" w:space="0" w:color="auto"/>
            </w:tcBorders>
            <w:shd w:val="clear" w:color="000000" w:fill="D8E4BC"/>
            <w:vAlign w:val="center"/>
            <w:hideMark/>
          </w:tcPr>
          <w:p w14:paraId="3B11AAF6" w14:textId="77777777" w:rsidR="000D1117" w:rsidRPr="00E70C2B" w:rsidRDefault="000D1117" w:rsidP="000D1117">
            <w:pPr>
              <w:jc w:val="center"/>
              <w:rPr>
                <w:rFonts w:eastAsia="Times New Roman" w:cs="Noto Sans"/>
                <w:sz w:val="14"/>
                <w:szCs w:val="14"/>
                <w:lang w:eastAsia="es-MX"/>
              </w:rPr>
            </w:pPr>
            <w:proofErr w:type="spellStart"/>
            <w:r w:rsidRPr="00E70C2B">
              <w:rPr>
                <w:rFonts w:eastAsia="Times New Roman" w:cs="Noto Sans"/>
                <w:sz w:val="14"/>
                <w:szCs w:val="14"/>
                <w:lang w:eastAsia="es-MX"/>
              </w:rPr>
              <w:t>PZA</w:t>
            </w:r>
            <w:proofErr w:type="spellEnd"/>
          </w:p>
        </w:tc>
        <w:tc>
          <w:tcPr>
            <w:tcW w:w="332" w:type="pct"/>
            <w:tcBorders>
              <w:top w:val="nil"/>
              <w:left w:val="nil"/>
              <w:bottom w:val="single" w:sz="4" w:space="0" w:color="auto"/>
              <w:right w:val="single" w:sz="4" w:space="0" w:color="auto"/>
            </w:tcBorders>
            <w:shd w:val="clear" w:color="000000" w:fill="D8E4BC"/>
            <w:vAlign w:val="center"/>
            <w:hideMark/>
          </w:tcPr>
          <w:p w14:paraId="2FD880DA"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25</w:t>
            </w:r>
          </w:p>
        </w:tc>
        <w:tc>
          <w:tcPr>
            <w:tcW w:w="332" w:type="pct"/>
            <w:tcBorders>
              <w:top w:val="nil"/>
              <w:left w:val="nil"/>
              <w:bottom w:val="single" w:sz="4" w:space="0" w:color="auto"/>
              <w:right w:val="single" w:sz="4" w:space="0" w:color="auto"/>
            </w:tcBorders>
            <w:shd w:val="clear" w:color="000000" w:fill="D8E4BC"/>
            <w:vAlign w:val="center"/>
            <w:hideMark/>
          </w:tcPr>
          <w:p w14:paraId="1FD3EABD"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50</w:t>
            </w:r>
          </w:p>
        </w:tc>
        <w:tc>
          <w:tcPr>
            <w:tcW w:w="333" w:type="pct"/>
            <w:tcBorders>
              <w:top w:val="nil"/>
              <w:left w:val="nil"/>
              <w:bottom w:val="single" w:sz="4" w:space="0" w:color="auto"/>
              <w:right w:val="single" w:sz="4" w:space="0" w:color="auto"/>
            </w:tcBorders>
            <w:shd w:val="clear" w:color="auto" w:fill="auto"/>
            <w:vAlign w:val="center"/>
          </w:tcPr>
          <w:p w14:paraId="1FE10956" w14:textId="6FA9375F"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172FF652" w14:textId="43D22383"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auto" w:fill="auto"/>
            <w:vAlign w:val="center"/>
          </w:tcPr>
          <w:p w14:paraId="2609659B" w14:textId="6340B0F9" w:rsidR="000D1117" w:rsidRPr="00E70C2B" w:rsidRDefault="000D1117" w:rsidP="000D1117">
            <w:pPr>
              <w:jc w:val="right"/>
              <w:rPr>
                <w:rFonts w:eastAsia="Times New Roman" w:cs="Noto Sans"/>
                <w:sz w:val="14"/>
                <w:szCs w:val="14"/>
                <w:lang w:eastAsia="es-MX"/>
              </w:rPr>
            </w:pPr>
          </w:p>
        </w:tc>
        <w:tc>
          <w:tcPr>
            <w:tcW w:w="332" w:type="pct"/>
            <w:tcBorders>
              <w:top w:val="nil"/>
              <w:left w:val="nil"/>
              <w:bottom w:val="single" w:sz="4" w:space="0" w:color="auto"/>
              <w:right w:val="single" w:sz="4" w:space="0" w:color="auto"/>
            </w:tcBorders>
            <w:shd w:val="clear" w:color="000000" w:fill="D8E4BC"/>
            <w:vAlign w:val="center"/>
            <w:hideMark/>
          </w:tcPr>
          <w:p w14:paraId="518BBF87"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793F7E2C" w14:textId="77777777" w:rsidR="000D1117" w:rsidRPr="00E70C2B" w:rsidRDefault="000D1117" w:rsidP="000D1117">
            <w:pPr>
              <w:jc w:val="center"/>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5EF03D84" w14:textId="77777777" w:rsidTr="00B928A9">
        <w:trPr>
          <w:trHeight w:val="20"/>
        </w:trPr>
        <w:tc>
          <w:tcPr>
            <w:tcW w:w="4283" w:type="pct"/>
            <w:gridSpan w:val="9"/>
            <w:tcBorders>
              <w:top w:val="single" w:sz="4" w:space="0" w:color="auto"/>
              <w:left w:val="single" w:sz="4" w:space="0" w:color="FFFFFF"/>
              <w:bottom w:val="nil"/>
              <w:right w:val="single" w:sz="4" w:space="0" w:color="000000"/>
            </w:tcBorders>
            <w:shd w:val="clear" w:color="auto" w:fill="632423" w:themeFill="accent2" w:themeFillShade="80"/>
            <w:vAlign w:val="center"/>
            <w:hideMark/>
          </w:tcPr>
          <w:p w14:paraId="6EE44648" w14:textId="77777777" w:rsidR="000D1117" w:rsidRPr="00E70C2B" w:rsidRDefault="000D1117" w:rsidP="000D1117">
            <w:pPr>
              <w:jc w:val="right"/>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 xml:space="preserve">IMPORTE TOTAL SIN IVA (SUBTOTAL PARTIDA </w:t>
            </w:r>
            <w:proofErr w:type="spellStart"/>
            <w:r w:rsidRPr="00E70C2B">
              <w:rPr>
                <w:rFonts w:eastAsia="Times New Roman" w:cs="Noto Sans"/>
                <w:b/>
                <w:bCs/>
                <w:color w:val="FFFFFF"/>
                <w:sz w:val="14"/>
                <w:szCs w:val="14"/>
                <w:lang w:eastAsia="es-MX"/>
              </w:rPr>
              <w:t>UNICA</w:t>
            </w:r>
            <w:proofErr w:type="spellEnd"/>
            <w:r w:rsidRPr="00E70C2B">
              <w:rPr>
                <w:rFonts w:eastAsia="Times New Roman" w:cs="Noto Sans"/>
                <w:b/>
                <w:bCs/>
                <w:color w:val="FFFFFF"/>
                <w:sz w:val="14"/>
                <w:szCs w:val="14"/>
                <w:lang w:eastAsia="es-MX"/>
              </w:rPr>
              <w:t>)</w:t>
            </w:r>
          </w:p>
        </w:tc>
        <w:tc>
          <w:tcPr>
            <w:tcW w:w="332" w:type="pct"/>
            <w:tcBorders>
              <w:top w:val="nil"/>
              <w:left w:val="nil"/>
              <w:bottom w:val="single" w:sz="4" w:space="0" w:color="auto"/>
              <w:right w:val="single" w:sz="4" w:space="0" w:color="auto"/>
            </w:tcBorders>
            <w:shd w:val="clear" w:color="000000" w:fill="D8E4BC"/>
            <w:vAlign w:val="center"/>
            <w:hideMark/>
          </w:tcPr>
          <w:p w14:paraId="466933CA" w14:textId="77777777" w:rsidR="000D1117" w:rsidRPr="00E70C2B" w:rsidRDefault="000D1117" w:rsidP="000D1117">
            <w:pPr>
              <w:jc w:val="right"/>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4CF49B22" w14:textId="77777777" w:rsidR="000D1117" w:rsidRPr="00E70C2B" w:rsidRDefault="000D1117" w:rsidP="000D1117">
            <w:pPr>
              <w:jc w:val="right"/>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5E8B059F" w14:textId="77777777" w:rsidTr="00B928A9">
        <w:trPr>
          <w:trHeight w:val="20"/>
        </w:trPr>
        <w:tc>
          <w:tcPr>
            <w:tcW w:w="4283" w:type="pct"/>
            <w:gridSpan w:val="9"/>
            <w:tcBorders>
              <w:top w:val="nil"/>
              <w:left w:val="single" w:sz="4" w:space="0" w:color="FFFFFF"/>
              <w:bottom w:val="nil"/>
              <w:right w:val="single" w:sz="4" w:space="0" w:color="000000"/>
            </w:tcBorders>
            <w:shd w:val="clear" w:color="auto" w:fill="632423" w:themeFill="accent2" w:themeFillShade="80"/>
            <w:vAlign w:val="center"/>
            <w:hideMark/>
          </w:tcPr>
          <w:p w14:paraId="4174ECCF" w14:textId="77777777" w:rsidR="000D1117" w:rsidRPr="00E70C2B" w:rsidRDefault="000D1117" w:rsidP="000D1117">
            <w:pPr>
              <w:jc w:val="right"/>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 xml:space="preserve">IVA (PARTIDA </w:t>
            </w:r>
            <w:proofErr w:type="spellStart"/>
            <w:r w:rsidRPr="00E70C2B">
              <w:rPr>
                <w:rFonts w:eastAsia="Times New Roman" w:cs="Noto Sans"/>
                <w:b/>
                <w:bCs/>
                <w:color w:val="FFFFFF"/>
                <w:sz w:val="14"/>
                <w:szCs w:val="14"/>
                <w:lang w:eastAsia="es-MX"/>
              </w:rPr>
              <w:t>UNICA</w:t>
            </w:r>
            <w:proofErr w:type="spellEnd"/>
            <w:r w:rsidRPr="00E70C2B">
              <w:rPr>
                <w:rFonts w:eastAsia="Times New Roman" w:cs="Noto Sans"/>
                <w:b/>
                <w:bCs/>
                <w:color w:val="FFFFFF"/>
                <w:sz w:val="14"/>
                <w:szCs w:val="14"/>
                <w:lang w:eastAsia="es-MX"/>
              </w:rPr>
              <w:t>)</w:t>
            </w:r>
          </w:p>
        </w:tc>
        <w:tc>
          <w:tcPr>
            <w:tcW w:w="332" w:type="pct"/>
            <w:tcBorders>
              <w:top w:val="nil"/>
              <w:left w:val="nil"/>
              <w:bottom w:val="single" w:sz="4" w:space="0" w:color="auto"/>
              <w:right w:val="single" w:sz="4" w:space="0" w:color="auto"/>
            </w:tcBorders>
            <w:shd w:val="clear" w:color="000000" w:fill="D8E4BC"/>
            <w:vAlign w:val="center"/>
            <w:hideMark/>
          </w:tcPr>
          <w:p w14:paraId="3DADA4B4" w14:textId="77777777" w:rsidR="000D1117" w:rsidRPr="00E70C2B" w:rsidRDefault="000D1117" w:rsidP="000D1117">
            <w:pPr>
              <w:jc w:val="right"/>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49946F9F" w14:textId="77777777" w:rsidR="000D1117" w:rsidRPr="00E70C2B" w:rsidRDefault="000D1117" w:rsidP="000D1117">
            <w:pPr>
              <w:jc w:val="right"/>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49662026" w14:textId="77777777" w:rsidTr="00B928A9">
        <w:trPr>
          <w:trHeight w:val="20"/>
        </w:trPr>
        <w:tc>
          <w:tcPr>
            <w:tcW w:w="4283" w:type="pct"/>
            <w:gridSpan w:val="9"/>
            <w:tcBorders>
              <w:top w:val="nil"/>
              <w:left w:val="single" w:sz="4" w:space="0" w:color="FFFFFF"/>
              <w:bottom w:val="nil"/>
              <w:right w:val="single" w:sz="4" w:space="0" w:color="000000"/>
            </w:tcBorders>
            <w:shd w:val="clear" w:color="auto" w:fill="632423" w:themeFill="accent2" w:themeFillShade="80"/>
            <w:vAlign w:val="center"/>
            <w:hideMark/>
          </w:tcPr>
          <w:p w14:paraId="16637CF5" w14:textId="77777777" w:rsidR="000D1117" w:rsidRPr="00E70C2B" w:rsidRDefault="000D1117" w:rsidP="000D1117">
            <w:pPr>
              <w:jc w:val="right"/>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 xml:space="preserve">IMPORTE TOTAL CON IVA (TOTAL DE PARTIDA </w:t>
            </w:r>
            <w:proofErr w:type="spellStart"/>
            <w:r w:rsidRPr="00E70C2B">
              <w:rPr>
                <w:rFonts w:eastAsia="Times New Roman" w:cs="Noto Sans"/>
                <w:b/>
                <w:bCs/>
                <w:color w:val="FFFFFF"/>
                <w:sz w:val="14"/>
                <w:szCs w:val="14"/>
                <w:lang w:eastAsia="es-MX"/>
              </w:rPr>
              <w:t>UNICA</w:t>
            </w:r>
            <w:proofErr w:type="spellEnd"/>
            <w:r w:rsidRPr="00E70C2B">
              <w:rPr>
                <w:rFonts w:eastAsia="Times New Roman" w:cs="Noto Sans"/>
                <w:b/>
                <w:bCs/>
                <w:color w:val="FFFFFF"/>
                <w:sz w:val="14"/>
                <w:szCs w:val="14"/>
                <w:lang w:eastAsia="es-MX"/>
              </w:rPr>
              <w:t>)</w:t>
            </w:r>
          </w:p>
        </w:tc>
        <w:tc>
          <w:tcPr>
            <w:tcW w:w="332" w:type="pct"/>
            <w:tcBorders>
              <w:top w:val="nil"/>
              <w:left w:val="nil"/>
              <w:bottom w:val="single" w:sz="4" w:space="0" w:color="auto"/>
              <w:right w:val="single" w:sz="4" w:space="0" w:color="auto"/>
            </w:tcBorders>
            <w:shd w:val="clear" w:color="000000" w:fill="D8E4BC"/>
            <w:vAlign w:val="center"/>
            <w:hideMark/>
          </w:tcPr>
          <w:p w14:paraId="01BD6E77" w14:textId="77777777" w:rsidR="000D1117" w:rsidRPr="00E70C2B" w:rsidRDefault="000D1117" w:rsidP="000D1117">
            <w:pPr>
              <w:jc w:val="right"/>
              <w:rPr>
                <w:rFonts w:eastAsia="Times New Roman" w:cs="Noto Sans"/>
                <w:sz w:val="14"/>
                <w:szCs w:val="14"/>
                <w:lang w:eastAsia="es-MX"/>
              </w:rPr>
            </w:pPr>
            <w:r w:rsidRPr="00E70C2B">
              <w:rPr>
                <w:rFonts w:eastAsia="Times New Roman" w:cs="Noto Sans"/>
                <w:sz w:val="14"/>
                <w:szCs w:val="14"/>
                <w:lang w:eastAsia="es-MX"/>
              </w:rPr>
              <w:t>$0.00</w:t>
            </w:r>
          </w:p>
        </w:tc>
        <w:tc>
          <w:tcPr>
            <w:tcW w:w="385" w:type="pct"/>
            <w:tcBorders>
              <w:top w:val="nil"/>
              <w:left w:val="nil"/>
              <w:bottom w:val="single" w:sz="4" w:space="0" w:color="auto"/>
              <w:right w:val="single" w:sz="4" w:space="0" w:color="auto"/>
            </w:tcBorders>
            <w:shd w:val="clear" w:color="000000" w:fill="D8E4BC"/>
            <w:vAlign w:val="center"/>
            <w:hideMark/>
          </w:tcPr>
          <w:p w14:paraId="5B438C31" w14:textId="77777777" w:rsidR="000D1117" w:rsidRPr="00E70C2B" w:rsidRDefault="000D1117" w:rsidP="000D1117">
            <w:pPr>
              <w:jc w:val="right"/>
              <w:rPr>
                <w:rFonts w:eastAsia="Times New Roman" w:cs="Noto Sans"/>
                <w:sz w:val="14"/>
                <w:szCs w:val="14"/>
                <w:lang w:eastAsia="es-MX"/>
              </w:rPr>
            </w:pPr>
            <w:r w:rsidRPr="00E70C2B">
              <w:rPr>
                <w:rFonts w:eastAsia="Times New Roman" w:cs="Noto Sans"/>
                <w:sz w:val="14"/>
                <w:szCs w:val="14"/>
                <w:lang w:eastAsia="es-MX"/>
              </w:rPr>
              <w:t>$0.00</w:t>
            </w:r>
          </w:p>
        </w:tc>
      </w:tr>
      <w:tr w:rsidR="000D1117" w:rsidRPr="00E70C2B" w14:paraId="19C5F9EF" w14:textId="77777777" w:rsidTr="00B928A9">
        <w:trPr>
          <w:trHeight w:val="20"/>
        </w:trPr>
        <w:tc>
          <w:tcPr>
            <w:tcW w:w="5000" w:type="pct"/>
            <w:gridSpan w:val="11"/>
            <w:tcBorders>
              <w:top w:val="nil"/>
              <w:left w:val="single" w:sz="4" w:space="0" w:color="FFFFFF"/>
              <w:bottom w:val="nil"/>
              <w:right w:val="single" w:sz="4" w:space="0" w:color="000000"/>
            </w:tcBorders>
            <w:shd w:val="clear" w:color="auto" w:fill="632423" w:themeFill="accent2" w:themeFillShade="80"/>
            <w:vAlign w:val="center"/>
            <w:hideMark/>
          </w:tcPr>
          <w:p w14:paraId="6DEC354F" w14:textId="77777777" w:rsidR="000D1117" w:rsidRPr="00E70C2B" w:rsidRDefault="000D1117" w:rsidP="000D1117">
            <w:pPr>
              <w:jc w:val="cente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 xml:space="preserve">LOS </w:t>
            </w:r>
            <w:r w:rsidRPr="00B928A9">
              <w:rPr>
                <w:rFonts w:eastAsia="Times New Roman" w:cs="Noto Sans"/>
                <w:b/>
                <w:bCs/>
                <w:color w:val="FFFFFF"/>
                <w:sz w:val="14"/>
                <w:szCs w:val="14"/>
                <w:shd w:val="clear" w:color="auto" w:fill="632423" w:themeFill="accent2" w:themeFillShade="80"/>
                <w:lang w:eastAsia="es-MX"/>
              </w:rPr>
              <w:t>PRECIOS DE ESTA COTIZACIÓN SE DETERMINARON CONSIDERANDO TODAS LAS ESPECIFICACIONES TÉCNICAS, DE CALIDAD Y OPORTUNIDAD SEÑALADAS EN EL OFICIO DE SOLICITUD DE COTIZACIÓN</w:t>
            </w:r>
          </w:p>
        </w:tc>
      </w:tr>
    </w:tbl>
    <w:p w14:paraId="0CF6202B" w14:textId="77777777" w:rsidR="000D1117" w:rsidRPr="00E70C2B" w:rsidRDefault="000D1117" w:rsidP="00AF0389">
      <w:pPr>
        <w:tabs>
          <w:tab w:val="left" w:pos="480"/>
        </w:tabs>
        <w:rPr>
          <w:rFonts w:eastAsia="Times New Roman" w:cs="Noto Sans"/>
          <w:bCs/>
          <w:noProof/>
          <w:kern w:val="1"/>
          <w:sz w:val="6"/>
          <w:szCs w:val="18"/>
          <w:lang w:val="es-ES_tradnl" w:eastAsia="ar-SA"/>
        </w:rPr>
      </w:pPr>
    </w:p>
    <w:p w14:paraId="63863458" w14:textId="08E9A4C4" w:rsidR="00AF0389" w:rsidRPr="00E70C2B" w:rsidRDefault="00BD2021" w:rsidP="00DA309B">
      <w:pPr>
        <w:tabs>
          <w:tab w:val="left" w:pos="480"/>
        </w:tabs>
        <w:jc w:val="center"/>
        <w:rPr>
          <w:rFonts w:eastAsia="Times New Roman" w:cs="Noto Sans"/>
          <w:bCs/>
          <w:sz w:val="14"/>
          <w:szCs w:val="20"/>
          <w:lang w:val="es-ES_tradnl" w:eastAsia="es-MX"/>
        </w:rPr>
      </w:pPr>
      <w:r w:rsidRPr="00E70C2B">
        <w:rPr>
          <w:rFonts w:eastAsia="Times New Roman" w:cs="Noto Sans"/>
          <w:bCs/>
          <w:sz w:val="14"/>
          <w:szCs w:val="20"/>
          <w:lang w:val="es-ES_tradnl" w:eastAsia="es-MX"/>
        </w:rPr>
        <w:t>Es importante mencionar que las cantidades mínimas y máximas establecidas son de carácter enunciativas y corresponde a la cuantificación del presupuesto asignado para la contratación del servicio de anteojos para trabajadores, jubilados y pensionados, por lo que se podrá rebasar el máximo de piezas enunciadas, sin que esto sea limitante para realizar el pago a los proveedores asignados, la única limitante será que no podrán rebasar el importe total adjudicado</w:t>
      </w:r>
    </w:p>
    <w:p w14:paraId="06629EE4" w14:textId="77777777" w:rsidR="00BD2021" w:rsidRPr="00E70C2B" w:rsidRDefault="00BD2021" w:rsidP="00DA309B">
      <w:pPr>
        <w:tabs>
          <w:tab w:val="left" w:pos="480"/>
        </w:tabs>
        <w:jc w:val="center"/>
        <w:rPr>
          <w:rFonts w:eastAsia="Times New Roman" w:cs="Noto Sans"/>
          <w:b/>
          <w:bCs/>
          <w:noProof/>
          <w:kern w:val="1"/>
          <w:sz w:val="12"/>
          <w:szCs w:val="18"/>
          <w:lang w:eastAsia="ar-SA"/>
        </w:rPr>
      </w:pPr>
    </w:p>
    <w:p w14:paraId="2E930842" w14:textId="77777777" w:rsidR="00AF0389" w:rsidRPr="00E70C2B" w:rsidRDefault="000918D5" w:rsidP="00DA309B">
      <w:pPr>
        <w:tabs>
          <w:tab w:val="left" w:pos="480"/>
        </w:tabs>
        <w:jc w:val="center"/>
        <w:rPr>
          <w:rFonts w:eastAsia="Times New Roman" w:cs="Noto Sans"/>
          <w:bCs/>
          <w:noProof/>
          <w:kern w:val="1"/>
          <w:szCs w:val="18"/>
          <w:lang w:eastAsia="ar-SA"/>
        </w:rPr>
      </w:pPr>
      <w:r w:rsidRPr="00E70C2B">
        <w:rPr>
          <w:rFonts w:eastAsia="Times New Roman" w:cs="Noto Sans"/>
          <w:bCs/>
          <w:noProof/>
          <w:kern w:val="1"/>
          <w:szCs w:val="18"/>
          <w:lang w:eastAsia="ar-SA"/>
        </w:rPr>
        <w:t>Los precios serán fijos durante la vigencia del contrato</w:t>
      </w:r>
    </w:p>
    <w:p w14:paraId="59B0A238" w14:textId="77777777" w:rsidR="00AF0389" w:rsidRPr="00E70C2B" w:rsidRDefault="00AF0389" w:rsidP="00DA309B">
      <w:pPr>
        <w:tabs>
          <w:tab w:val="left" w:pos="480"/>
        </w:tabs>
        <w:jc w:val="center"/>
        <w:rPr>
          <w:rFonts w:eastAsia="Times New Roman" w:cs="Noto Sans"/>
          <w:b/>
          <w:bCs/>
          <w:noProof/>
          <w:kern w:val="1"/>
          <w:sz w:val="12"/>
          <w:szCs w:val="18"/>
          <w:lang w:eastAsia="ar-SA"/>
        </w:rPr>
      </w:pPr>
    </w:p>
    <w:p w14:paraId="684C1ACE" w14:textId="77777777" w:rsidR="0023208E" w:rsidRPr="00E70C2B" w:rsidRDefault="0023208E" w:rsidP="0023208E">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4AAD3038" w14:textId="77777777" w:rsidR="00C10716" w:rsidRPr="00E70C2B" w:rsidRDefault="00AF0389" w:rsidP="006934BC">
      <w:pPr>
        <w:jc w:val="center"/>
        <w:rPr>
          <w:rFonts w:cs="Noto Sans"/>
          <w:b/>
          <w:noProof/>
          <w:szCs w:val="18"/>
        </w:rPr>
      </w:pPr>
      <w:r w:rsidRPr="00E70C2B">
        <w:rPr>
          <w:rFonts w:cs="Noto Sans"/>
          <w:bCs/>
          <w:noProof/>
          <w:szCs w:val="18"/>
          <w:lang w:val="es-ES_tradnl"/>
        </w:rPr>
        <w:t xml:space="preserve"> </w:t>
      </w:r>
      <w:r w:rsidR="0023208E" w:rsidRPr="00E70C2B">
        <w:rPr>
          <w:rFonts w:cs="Noto Sans"/>
          <w:bCs/>
          <w:noProof/>
          <w:szCs w:val="18"/>
          <w:lang w:val="es-ES_tradnl"/>
        </w:rPr>
        <w:t>(Nombre y firma del Representante Legal</w:t>
      </w:r>
      <w:r w:rsidR="00C10716" w:rsidRPr="00E70C2B">
        <w:rPr>
          <w:rFonts w:cs="Noto Sans"/>
          <w:b/>
          <w:noProof/>
          <w:szCs w:val="18"/>
        </w:rPr>
        <w:br w:type="page"/>
      </w:r>
    </w:p>
    <w:p w14:paraId="711FB6F2" w14:textId="795624B1" w:rsidR="00046CA5" w:rsidRPr="00E70C2B" w:rsidRDefault="001777B0" w:rsidP="00EC6586">
      <w:pPr>
        <w:pStyle w:val="Ttulo2"/>
        <w:ind w:left="578" w:hanging="578"/>
        <w:rPr>
          <w:rFonts w:cs="Noto Sans"/>
        </w:rPr>
      </w:pPr>
      <w:bookmarkStart w:id="221" w:name="_Toc197515320"/>
      <w:r w:rsidRPr="00E70C2B">
        <w:rPr>
          <w:rFonts w:cs="Noto Sans"/>
        </w:rPr>
        <w:lastRenderedPageBreak/>
        <w:t xml:space="preserve">Formato No. </w:t>
      </w:r>
      <w:r w:rsidR="000E41BD" w:rsidRPr="00E70C2B">
        <w:rPr>
          <w:rFonts w:cs="Noto Sans"/>
        </w:rPr>
        <w:t>9</w:t>
      </w:r>
      <w:r w:rsidR="00024542" w:rsidRPr="00E70C2B">
        <w:rPr>
          <w:rFonts w:cs="Noto Sans"/>
        </w:rPr>
        <w:t xml:space="preserve"> Relación de documentos</w:t>
      </w:r>
      <w:bookmarkEnd w:id="221"/>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78"/>
        <w:gridCol w:w="766"/>
        <w:gridCol w:w="1177"/>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05791D"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BC3058">
            <w:pPr>
              <w:pStyle w:val="Prrafodelista"/>
              <w:numPr>
                <w:ilvl w:val="0"/>
                <w:numId w:val="20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BC3058">
            <w:pPr>
              <w:pStyle w:val="Prrafodelista"/>
              <w:numPr>
                <w:ilvl w:val="0"/>
                <w:numId w:val="20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BC3058">
            <w:pPr>
              <w:pStyle w:val="Prrafodelista"/>
              <w:numPr>
                <w:ilvl w:val="0"/>
                <w:numId w:val="20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55BA3240" w14:textId="54311D75" w:rsidR="009F7942" w:rsidRPr="00E70C2B" w:rsidRDefault="009F7942" w:rsidP="00BC3058">
            <w:pPr>
              <w:pStyle w:val="Prrafodelista"/>
              <w:numPr>
                <w:ilvl w:val="0"/>
                <w:numId w:val="20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6326A474" w14:textId="466B1039" w:rsidR="009F7942" w:rsidRPr="00E70C2B" w:rsidRDefault="00393A48" w:rsidP="00BC3058">
            <w:pPr>
              <w:pStyle w:val="Prrafodelista"/>
              <w:numPr>
                <w:ilvl w:val="0"/>
                <w:numId w:val="202"/>
              </w:numPr>
              <w:ind w:left="236" w:hanging="219"/>
              <w:rPr>
                <w:rFonts w:cs="Noto Sans"/>
                <w:sz w:val="14"/>
                <w:szCs w:val="16"/>
                <w:lang w:val="es-ES_tradnl"/>
              </w:rPr>
            </w:pPr>
            <w:r w:rsidRPr="00E70C2B">
              <w:rPr>
                <w:rFonts w:cs="Noto Sans"/>
                <w:sz w:val="14"/>
                <w:szCs w:val="16"/>
                <w:lang w:val="es-ES_tradnl"/>
              </w:rPr>
              <w:t>Conforme</w:t>
            </w:r>
            <w:r w:rsidR="009F7942" w:rsidRPr="00E70C2B">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5C7FE2DC" w14:textId="77777777" w:rsidR="009F7942" w:rsidRPr="00E70C2B" w:rsidRDefault="009F7942" w:rsidP="00BC3058">
            <w:pPr>
              <w:pStyle w:val="Prrafodelista"/>
              <w:numPr>
                <w:ilvl w:val="0"/>
                <w:numId w:val="202"/>
              </w:numPr>
              <w:ind w:left="236" w:hanging="219"/>
              <w:rPr>
                <w:rFonts w:cs="Noto Sans"/>
                <w:sz w:val="14"/>
                <w:szCs w:val="16"/>
                <w:lang w:val="es-ES_tradnl"/>
              </w:rPr>
            </w:pPr>
            <w:r w:rsidRPr="00E70C2B">
              <w:rPr>
                <w:rFonts w:cs="Noto Sans"/>
                <w:sz w:val="14"/>
                <w:szCs w:val="16"/>
                <w:lang w:val="es-ES_tradnl"/>
              </w:rPr>
              <w:t>no se encuentra sancionado como empresa o producto, por la Secretaría de la Función Pública</w:t>
            </w:r>
          </w:p>
          <w:p w14:paraId="312F0144" w14:textId="77777777" w:rsidR="009F7942" w:rsidRPr="00E70C2B" w:rsidRDefault="009F7942" w:rsidP="00BC3058">
            <w:pPr>
              <w:pStyle w:val="Prrafodelista"/>
              <w:numPr>
                <w:ilvl w:val="0"/>
                <w:numId w:val="20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BC3058">
            <w:pPr>
              <w:pStyle w:val="Prrafodelista"/>
              <w:numPr>
                <w:ilvl w:val="0"/>
                <w:numId w:val="20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BC3058">
            <w:pPr>
              <w:pStyle w:val="Prrafodelista"/>
              <w:numPr>
                <w:ilvl w:val="0"/>
                <w:numId w:val="20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05791D"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05791D"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05791D"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05791D"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05791D"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w:t>
            </w:r>
            <w:proofErr w:type="spellStart"/>
            <w:r w:rsidRPr="00E70C2B">
              <w:rPr>
                <w:rFonts w:cs="Noto Sans"/>
                <w:sz w:val="14"/>
                <w:szCs w:val="16"/>
                <w:lang w:eastAsia="ar-SA"/>
              </w:rPr>
              <w:t>INFONAVIT</w:t>
            </w:r>
            <w:proofErr w:type="spellEnd"/>
            <w:r w:rsidRPr="00E70C2B">
              <w:rPr>
                <w:rFonts w:cs="Noto Sans"/>
                <w:sz w:val="14"/>
                <w:szCs w:val="16"/>
                <w:lang w:eastAsia="ar-SA"/>
              </w:rPr>
              <w:t xml:space="preserve">.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w:t>
            </w:r>
            <w:proofErr w:type="spellStart"/>
            <w:r w:rsidRPr="00E70C2B">
              <w:rPr>
                <w:rFonts w:cs="Noto Sans"/>
                <w:sz w:val="14"/>
                <w:szCs w:val="16"/>
                <w:lang w:eastAsia="ar-SA"/>
              </w:rPr>
              <w:t>I.M.S.S</w:t>
            </w:r>
            <w:proofErr w:type="spellEnd"/>
            <w:r w:rsidRPr="00E70C2B">
              <w:rPr>
                <w:rFonts w:cs="Noto Sans"/>
                <w:sz w:val="14"/>
                <w:szCs w:val="16"/>
                <w:lang w:eastAsia="ar-SA"/>
              </w:rPr>
              <w:t xml:space="preserve">.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E70C2B">
              <w:rPr>
                <w:rFonts w:cs="Noto Sans"/>
                <w:sz w:val="14"/>
                <w:szCs w:val="16"/>
                <w:lang w:eastAsia="ar-SA"/>
              </w:rPr>
              <w:t>I.M.S.S</w:t>
            </w:r>
            <w:proofErr w:type="spellEnd"/>
            <w:r w:rsidRPr="00E70C2B">
              <w:rPr>
                <w:rFonts w:cs="Noto Sans"/>
                <w:sz w:val="14"/>
                <w:szCs w:val="16"/>
                <w:lang w:eastAsia="ar-SA"/>
              </w:rPr>
              <w:t xml:space="preserve">. Asimismo la empresa participante deberá presentar la constancia que emite el </w:t>
            </w:r>
            <w:proofErr w:type="spellStart"/>
            <w:r w:rsidRPr="00E70C2B">
              <w:rPr>
                <w:rFonts w:cs="Noto Sans"/>
                <w:sz w:val="14"/>
                <w:szCs w:val="16"/>
                <w:lang w:eastAsia="ar-SA"/>
              </w:rPr>
              <w:t>INFONAVIT</w:t>
            </w:r>
            <w:proofErr w:type="spellEnd"/>
            <w:r w:rsidRPr="00E70C2B">
              <w:rPr>
                <w:rFonts w:cs="Noto Sans"/>
                <w:sz w:val="14"/>
                <w:szCs w:val="16"/>
                <w:lang w:eastAsia="ar-SA"/>
              </w:rPr>
              <w:t xml:space="preserve">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w:t>
            </w:r>
            <w:proofErr w:type="spellStart"/>
            <w:r w:rsidRPr="00E70C2B">
              <w:rPr>
                <w:rFonts w:cs="Noto Sans"/>
                <w:sz w:val="14"/>
                <w:szCs w:val="16"/>
                <w:lang w:eastAsia="ar-SA"/>
              </w:rPr>
              <w:t>QR</w:t>
            </w:r>
            <w:proofErr w:type="spellEnd"/>
            <w:r w:rsidRPr="00E70C2B">
              <w:rPr>
                <w:rFonts w:cs="Noto Sans"/>
                <w:sz w:val="14"/>
                <w:szCs w:val="16"/>
                <w:lang w:eastAsia="ar-SA"/>
              </w:rPr>
              <w:t xml:space="preserve">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w:t>
            </w:r>
            <w:proofErr w:type="spellStart"/>
            <w:r w:rsidRPr="00E70C2B">
              <w:rPr>
                <w:rFonts w:cs="Noto Sans"/>
                <w:sz w:val="14"/>
                <w:szCs w:val="16"/>
                <w:lang w:eastAsia="ar-SA"/>
              </w:rPr>
              <w:t>S.A.T</w:t>
            </w:r>
            <w:proofErr w:type="spellEnd"/>
            <w:r w:rsidRPr="00E70C2B">
              <w:rPr>
                <w:rFonts w:cs="Noto Sans"/>
                <w:sz w:val="14"/>
                <w:szCs w:val="16"/>
                <w:lang w:eastAsia="ar-SA"/>
              </w:rPr>
              <w:t xml:space="preserve">.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w:t>
            </w:r>
            <w:proofErr w:type="spellStart"/>
            <w:r w:rsidRPr="00E70C2B">
              <w:rPr>
                <w:rFonts w:cs="Noto Sans"/>
                <w:sz w:val="14"/>
                <w:szCs w:val="16"/>
                <w:lang w:eastAsia="ar-SA"/>
              </w:rPr>
              <w:t>S.A.T</w:t>
            </w:r>
            <w:proofErr w:type="spellEnd"/>
            <w:r w:rsidRPr="00E70C2B">
              <w:rPr>
                <w:rFonts w:cs="Noto Sans"/>
                <w:sz w:val="14"/>
                <w:szCs w:val="16"/>
                <w:lang w:eastAsia="ar-SA"/>
              </w:rPr>
              <w:t xml:space="preserve">. vigente y positiva de esa empresa. CON </w:t>
            </w:r>
            <w:proofErr w:type="spellStart"/>
            <w:r w:rsidRPr="00E70C2B">
              <w:rPr>
                <w:rFonts w:cs="Noto Sans"/>
                <w:sz w:val="14"/>
                <w:szCs w:val="16"/>
                <w:lang w:eastAsia="ar-SA"/>
              </w:rPr>
              <w:t>QR</w:t>
            </w:r>
            <w:proofErr w:type="spellEnd"/>
            <w:r w:rsidRPr="00E70C2B">
              <w:rPr>
                <w:rFonts w:cs="Noto Sans"/>
                <w:sz w:val="14"/>
                <w:szCs w:val="16"/>
                <w:lang w:eastAsia="ar-SA"/>
              </w:rPr>
              <w:t xml:space="preserve">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w:t>
            </w:r>
            <w:proofErr w:type="spellStart"/>
            <w:r w:rsidRPr="00E70C2B">
              <w:rPr>
                <w:rFonts w:cs="Noto Sans"/>
                <w:sz w:val="14"/>
                <w:szCs w:val="16"/>
                <w:lang w:eastAsia="ar-SA"/>
              </w:rPr>
              <w:t>I.M.S.S</w:t>
            </w:r>
            <w:proofErr w:type="spellEnd"/>
            <w:r w:rsidRPr="00E70C2B">
              <w:rPr>
                <w:rFonts w:cs="Noto Sans"/>
                <w:sz w:val="14"/>
                <w:szCs w:val="16"/>
                <w:lang w:eastAsia="ar-SA"/>
              </w:rPr>
              <w:t xml:space="preserve">., </w:t>
            </w:r>
            <w:r w:rsidR="007C5E71" w:rsidRPr="00E70C2B">
              <w:rPr>
                <w:rFonts w:cs="Noto Sans"/>
                <w:sz w:val="14"/>
                <w:szCs w:val="16"/>
                <w:lang w:eastAsia="ar-SA"/>
              </w:rPr>
              <w:t xml:space="preserve">con fecha de hasta 3 días previos a la fecha de presentación de propuestas vigente y positiva con </w:t>
            </w:r>
            <w:proofErr w:type="spellStart"/>
            <w:r w:rsidR="003509B9" w:rsidRPr="00E70C2B">
              <w:rPr>
                <w:rFonts w:cs="Noto Sans"/>
                <w:sz w:val="14"/>
                <w:szCs w:val="16"/>
                <w:lang w:eastAsia="ar-SA"/>
              </w:rPr>
              <w:t>QR</w:t>
            </w:r>
            <w:proofErr w:type="spellEnd"/>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w:t>
            </w:r>
            <w:r w:rsidRPr="00E70C2B">
              <w:rPr>
                <w:rFonts w:cs="Noto Sans"/>
                <w:sz w:val="14"/>
                <w:szCs w:val="16"/>
                <w:lang w:val="es-ES_tradnl"/>
              </w:rPr>
              <w:lastRenderedPageBreak/>
              <w:t xml:space="preserve">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05791D"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5162C240" w14:textId="77777777" w:rsidR="00A95AD4" w:rsidRPr="00E70C2B" w:rsidRDefault="00A95AD4" w:rsidP="004B6A96">
      <w:pPr>
        <w:rPr>
          <w:rFonts w:cs="Noto Sans"/>
          <w:b/>
          <w:noProof/>
          <w:sz w:val="16"/>
          <w:szCs w:val="16"/>
          <w:lang w:val="es-ES_tradnl"/>
        </w:rPr>
      </w:pPr>
    </w:p>
    <w:p w14:paraId="08F9E2ED" w14:textId="75835C83" w:rsidR="006C4607" w:rsidRPr="00E70C2B" w:rsidRDefault="00A95AD4" w:rsidP="004B6A96">
      <w:pPr>
        <w:rPr>
          <w:rFonts w:cs="Noto Sans"/>
          <w:noProof/>
          <w:sz w:val="16"/>
          <w:szCs w:val="16"/>
          <w:lang w:val="es-ES_tradnl"/>
        </w:rPr>
      </w:pPr>
      <w:r w:rsidRPr="00E70C2B">
        <w:rPr>
          <w:rFonts w:cs="Noto Sans"/>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9"/>
        <w:gridCol w:w="8049"/>
        <w:gridCol w:w="709"/>
        <w:gridCol w:w="1251"/>
      </w:tblGrid>
      <w:tr w:rsidR="006C4607" w:rsidRPr="00E70C2B" w14:paraId="68DEC322" w14:textId="77777777" w:rsidTr="00BD2021">
        <w:trPr>
          <w:trHeight w:val="20"/>
        </w:trPr>
        <w:tc>
          <w:tcPr>
            <w:tcW w:w="313"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E70C2B" w:rsidRDefault="006C4607" w:rsidP="004B6A96">
            <w:pPr>
              <w:rPr>
                <w:rFonts w:eastAsia="Times New Roman" w:cs="Noto Sans"/>
                <w:b/>
                <w:bCs/>
                <w:color w:val="FFFFFF"/>
                <w:sz w:val="12"/>
                <w:szCs w:val="16"/>
                <w:lang w:eastAsia="es-MX"/>
              </w:rPr>
            </w:pPr>
            <w:r w:rsidRPr="00E70C2B">
              <w:rPr>
                <w:rFonts w:eastAsia="Times New Roman" w:cs="Noto Sans"/>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E70C2B" w:rsidRDefault="006C4607" w:rsidP="004B6A96">
            <w:pPr>
              <w:rPr>
                <w:rFonts w:eastAsia="Times New Roman" w:cs="Noto Sans"/>
                <w:b/>
                <w:bCs/>
                <w:color w:val="FFFFFF"/>
                <w:sz w:val="12"/>
                <w:szCs w:val="16"/>
                <w:lang w:eastAsia="es-MX"/>
              </w:rPr>
            </w:pPr>
            <w:r w:rsidRPr="00E70C2B">
              <w:rPr>
                <w:rFonts w:eastAsia="Times New Roman" w:cs="Noto Sans"/>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E70C2B" w:rsidRDefault="006C4607" w:rsidP="004B6A96">
            <w:pPr>
              <w:rPr>
                <w:rFonts w:eastAsia="Times New Roman" w:cs="Noto Sans"/>
                <w:b/>
                <w:bCs/>
                <w:color w:val="FFFFFF"/>
                <w:sz w:val="12"/>
                <w:szCs w:val="16"/>
                <w:lang w:eastAsia="es-MX"/>
              </w:rPr>
            </w:pPr>
            <w:r w:rsidRPr="00E70C2B">
              <w:rPr>
                <w:rFonts w:eastAsia="Times New Roman" w:cs="Noto Sans"/>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E70C2B" w:rsidRDefault="006C4607" w:rsidP="004B6A96">
            <w:pPr>
              <w:rPr>
                <w:rFonts w:eastAsia="Times New Roman" w:cs="Noto Sans"/>
                <w:b/>
                <w:bCs/>
                <w:color w:val="FFFFFF"/>
                <w:sz w:val="12"/>
                <w:szCs w:val="16"/>
                <w:lang w:eastAsia="es-MX"/>
              </w:rPr>
            </w:pPr>
            <w:r w:rsidRPr="00E70C2B">
              <w:rPr>
                <w:rFonts w:eastAsia="Times New Roman" w:cs="Noto Sans"/>
                <w:b/>
                <w:bCs/>
                <w:color w:val="FFFFFF"/>
                <w:sz w:val="12"/>
                <w:szCs w:val="16"/>
                <w:lang w:eastAsia="es-MX"/>
              </w:rPr>
              <w:t>El incumplimiento de este punto es causa de desechamiento técnico</w:t>
            </w:r>
          </w:p>
        </w:tc>
      </w:tr>
      <w:tr w:rsidR="00BD2021" w:rsidRPr="00E70C2B" w14:paraId="21CE9C3B"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F0ED75"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w:t>
            </w:r>
          </w:p>
        </w:tc>
        <w:tc>
          <w:tcPr>
            <w:tcW w:w="3769" w:type="pct"/>
            <w:tcBorders>
              <w:top w:val="nil"/>
              <w:left w:val="nil"/>
              <w:bottom w:val="single" w:sz="8" w:space="0" w:color="auto"/>
              <w:right w:val="single" w:sz="8" w:space="0" w:color="auto"/>
            </w:tcBorders>
            <w:shd w:val="clear" w:color="auto" w:fill="auto"/>
            <w:vAlign w:val="center"/>
          </w:tcPr>
          <w:p w14:paraId="69D27E43" w14:textId="37A86FC2" w:rsidR="00BD2021" w:rsidRPr="00E70C2B" w:rsidRDefault="00BD2021" w:rsidP="004B6A96">
            <w:pPr>
              <w:rPr>
                <w:rFonts w:eastAsia="Times New Roman" w:cs="Noto Sans"/>
                <w:color w:val="000000"/>
                <w:sz w:val="14"/>
                <w:szCs w:val="16"/>
                <w:lang w:eastAsia="es-MX"/>
              </w:rPr>
            </w:pPr>
            <w:r w:rsidRPr="00E70C2B">
              <w:rPr>
                <w:rFonts w:cs="Noto Sans"/>
                <w:sz w:val="14"/>
                <w:szCs w:val="18"/>
              </w:rPr>
              <w:t>Presentar Carta bajo protesta de decir verdad, de que el bien o servicio ofertado cumple con lo solicitado, suscrito por el representante legal de la empresa.</w:t>
            </w:r>
          </w:p>
        </w:tc>
        <w:tc>
          <w:tcPr>
            <w:tcW w:w="332" w:type="pct"/>
            <w:tcBorders>
              <w:top w:val="nil"/>
              <w:left w:val="nil"/>
              <w:bottom w:val="single" w:sz="8" w:space="0" w:color="auto"/>
              <w:right w:val="single" w:sz="8" w:space="0" w:color="auto"/>
            </w:tcBorders>
            <w:shd w:val="clear" w:color="auto" w:fill="auto"/>
            <w:vAlign w:val="center"/>
            <w:hideMark/>
          </w:tcPr>
          <w:p w14:paraId="4B42CB99"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533B98F5"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E4C38F0"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4.2.2</w:t>
            </w:r>
          </w:p>
        </w:tc>
        <w:tc>
          <w:tcPr>
            <w:tcW w:w="3769" w:type="pct"/>
            <w:tcBorders>
              <w:top w:val="nil"/>
              <w:left w:val="nil"/>
              <w:bottom w:val="single" w:sz="8" w:space="0" w:color="auto"/>
              <w:right w:val="single" w:sz="8" w:space="0" w:color="auto"/>
            </w:tcBorders>
            <w:shd w:val="clear" w:color="auto" w:fill="auto"/>
            <w:vAlign w:val="center"/>
          </w:tcPr>
          <w:p w14:paraId="1D30F6D4" w14:textId="53D44802" w:rsidR="00BD2021" w:rsidRPr="00E70C2B" w:rsidRDefault="00BD2021" w:rsidP="004B6A96">
            <w:pPr>
              <w:rPr>
                <w:rFonts w:eastAsia="Times New Roman" w:cs="Noto Sans"/>
                <w:color w:val="000000"/>
                <w:sz w:val="14"/>
                <w:szCs w:val="16"/>
                <w:lang w:eastAsia="es-MX"/>
              </w:rPr>
            </w:pPr>
            <w:r w:rsidRPr="00E70C2B">
              <w:rPr>
                <w:rFonts w:cs="Noto Sans"/>
                <w:sz w:val="14"/>
                <w:szCs w:val="18"/>
              </w:rPr>
              <w:t>Deberán exhibir todos los participantes un muestrario de antejos para su verificación física para dama el mínimo es de 20 y para caballero el mínimo es de 20, para niños el mínimo serán 10 con variedad en modelos, tamaños y diseños, con el fin de que se inspeccione las condiciones y características requeridas.</w:t>
            </w:r>
          </w:p>
        </w:tc>
        <w:tc>
          <w:tcPr>
            <w:tcW w:w="332" w:type="pct"/>
            <w:tcBorders>
              <w:top w:val="nil"/>
              <w:left w:val="nil"/>
              <w:bottom w:val="single" w:sz="8" w:space="0" w:color="auto"/>
              <w:right w:val="single" w:sz="8" w:space="0" w:color="auto"/>
            </w:tcBorders>
            <w:shd w:val="clear" w:color="auto" w:fill="auto"/>
            <w:vAlign w:val="center"/>
            <w:hideMark/>
          </w:tcPr>
          <w:p w14:paraId="7A79D9DC"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66475030"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067D50F"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4.2.3</w:t>
            </w:r>
          </w:p>
        </w:tc>
        <w:tc>
          <w:tcPr>
            <w:tcW w:w="3769" w:type="pct"/>
            <w:tcBorders>
              <w:top w:val="nil"/>
              <w:left w:val="nil"/>
              <w:bottom w:val="single" w:sz="8" w:space="0" w:color="auto"/>
              <w:right w:val="single" w:sz="8" w:space="0" w:color="auto"/>
            </w:tcBorders>
            <w:shd w:val="clear" w:color="auto" w:fill="auto"/>
            <w:vAlign w:val="center"/>
          </w:tcPr>
          <w:p w14:paraId="1A656310" w14:textId="11DB4919" w:rsidR="00BD2021" w:rsidRPr="00E70C2B" w:rsidRDefault="00BD2021" w:rsidP="004B6A96">
            <w:pPr>
              <w:rPr>
                <w:rFonts w:eastAsia="Times New Roman" w:cs="Noto Sans"/>
                <w:color w:val="000000"/>
                <w:sz w:val="14"/>
                <w:szCs w:val="16"/>
                <w:lang w:eastAsia="es-MX"/>
              </w:rPr>
            </w:pPr>
            <w:r w:rsidRPr="00E70C2B">
              <w:rPr>
                <w:rFonts w:cs="Noto Sans"/>
                <w:sz w:val="14"/>
                <w:szCs w:val="18"/>
              </w:rPr>
              <w:t>Alta ante la Secretaría de Hacienda y Crédito Público vigente a la fecha entrega.</w:t>
            </w:r>
          </w:p>
        </w:tc>
        <w:tc>
          <w:tcPr>
            <w:tcW w:w="332" w:type="pct"/>
            <w:tcBorders>
              <w:top w:val="nil"/>
              <w:left w:val="nil"/>
              <w:bottom w:val="single" w:sz="8" w:space="0" w:color="auto"/>
              <w:right w:val="single" w:sz="8" w:space="0" w:color="auto"/>
            </w:tcBorders>
            <w:shd w:val="clear" w:color="auto" w:fill="auto"/>
            <w:vAlign w:val="center"/>
            <w:hideMark/>
          </w:tcPr>
          <w:p w14:paraId="3E9622A5"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2046D7A4"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DC1EB9"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4.2.4</w:t>
            </w:r>
          </w:p>
        </w:tc>
        <w:tc>
          <w:tcPr>
            <w:tcW w:w="3769" w:type="pct"/>
            <w:tcBorders>
              <w:top w:val="nil"/>
              <w:left w:val="nil"/>
              <w:bottom w:val="single" w:sz="8" w:space="0" w:color="auto"/>
              <w:right w:val="single" w:sz="8" w:space="0" w:color="auto"/>
            </w:tcBorders>
            <w:shd w:val="clear" w:color="auto" w:fill="auto"/>
            <w:vAlign w:val="center"/>
          </w:tcPr>
          <w:p w14:paraId="0F937E85" w14:textId="24900BCA" w:rsidR="00BD2021" w:rsidRPr="00E70C2B" w:rsidRDefault="00BD2021" w:rsidP="004B6A96">
            <w:pPr>
              <w:rPr>
                <w:rFonts w:eastAsia="Times New Roman" w:cs="Noto Sans"/>
                <w:color w:val="000000"/>
                <w:sz w:val="14"/>
                <w:szCs w:val="16"/>
                <w:lang w:eastAsia="es-MX"/>
              </w:rPr>
            </w:pPr>
            <w:r w:rsidRPr="00E70C2B">
              <w:rPr>
                <w:rFonts w:cs="Noto Sans"/>
                <w:sz w:val="14"/>
                <w:szCs w:val="18"/>
              </w:rPr>
              <w:t>Registro Federal de Contribuyentes vigente a la fecha de entrega.</w:t>
            </w:r>
          </w:p>
        </w:tc>
        <w:tc>
          <w:tcPr>
            <w:tcW w:w="332" w:type="pct"/>
            <w:tcBorders>
              <w:top w:val="nil"/>
              <w:left w:val="nil"/>
              <w:bottom w:val="single" w:sz="8" w:space="0" w:color="auto"/>
              <w:right w:val="single" w:sz="8" w:space="0" w:color="auto"/>
            </w:tcBorders>
            <w:shd w:val="clear" w:color="auto" w:fill="auto"/>
            <w:vAlign w:val="center"/>
            <w:hideMark/>
          </w:tcPr>
          <w:p w14:paraId="28696998"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2A3663BC"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CB5F81"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4.2.5</w:t>
            </w:r>
          </w:p>
        </w:tc>
        <w:tc>
          <w:tcPr>
            <w:tcW w:w="3769" w:type="pct"/>
            <w:tcBorders>
              <w:top w:val="nil"/>
              <w:left w:val="nil"/>
              <w:bottom w:val="single" w:sz="8" w:space="0" w:color="auto"/>
              <w:right w:val="single" w:sz="8" w:space="0" w:color="auto"/>
            </w:tcBorders>
            <w:shd w:val="clear" w:color="auto" w:fill="auto"/>
            <w:vAlign w:val="center"/>
          </w:tcPr>
          <w:p w14:paraId="0D1BC929" w14:textId="452117B4" w:rsidR="00BD2021" w:rsidRPr="00E70C2B" w:rsidRDefault="00BD2021" w:rsidP="004B6A96">
            <w:pPr>
              <w:rPr>
                <w:rFonts w:eastAsia="Times New Roman" w:cs="Noto Sans"/>
                <w:color w:val="000000"/>
                <w:sz w:val="14"/>
                <w:szCs w:val="16"/>
                <w:lang w:eastAsia="es-MX"/>
              </w:rPr>
            </w:pPr>
            <w:r w:rsidRPr="00E70C2B">
              <w:rPr>
                <w:rFonts w:cs="Noto Sans"/>
                <w:sz w:val="14"/>
                <w:szCs w:val="18"/>
              </w:rPr>
              <w:t>Registro Patronal ante el IMSS vigente a la fecha de entrega.</w:t>
            </w:r>
          </w:p>
        </w:tc>
        <w:tc>
          <w:tcPr>
            <w:tcW w:w="332" w:type="pct"/>
            <w:tcBorders>
              <w:top w:val="nil"/>
              <w:left w:val="nil"/>
              <w:bottom w:val="single" w:sz="8" w:space="0" w:color="auto"/>
              <w:right w:val="single" w:sz="8" w:space="0" w:color="auto"/>
            </w:tcBorders>
            <w:shd w:val="clear" w:color="auto" w:fill="auto"/>
            <w:vAlign w:val="center"/>
            <w:hideMark/>
          </w:tcPr>
          <w:p w14:paraId="7E00CF94"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71970A17"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39CE0E5"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4.2.6</w:t>
            </w:r>
          </w:p>
        </w:tc>
        <w:tc>
          <w:tcPr>
            <w:tcW w:w="3769" w:type="pct"/>
            <w:tcBorders>
              <w:top w:val="nil"/>
              <w:left w:val="nil"/>
              <w:bottom w:val="single" w:sz="8" w:space="0" w:color="auto"/>
              <w:right w:val="single" w:sz="8" w:space="0" w:color="auto"/>
            </w:tcBorders>
            <w:shd w:val="clear" w:color="auto" w:fill="auto"/>
            <w:vAlign w:val="center"/>
          </w:tcPr>
          <w:p w14:paraId="346C5888" w14:textId="21972DA2" w:rsidR="00BD2021" w:rsidRPr="00E70C2B" w:rsidRDefault="00BD2021" w:rsidP="004B6A96">
            <w:pPr>
              <w:rPr>
                <w:rFonts w:eastAsia="Times New Roman" w:cs="Noto Sans"/>
                <w:color w:val="000000"/>
                <w:sz w:val="14"/>
                <w:szCs w:val="16"/>
                <w:lang w:eastAsia="es-MX"/>
              </w:rPr>
            </w:pPr>
            <w:r w:rsidRPr="00E70C2B">
              <w:rPr>
                <w:rFonts w:cs="Noto Sans"/>
                <w:sz w:val="14"/>
                <w:szCs w:val="18"/>
              </w:rPr>
              <w:t>Licencia de funcionamiento o permiso de operación de la autoridad Municipal, Estatal o Federal competente de todas las localidades donde se dará el servicio, vigente(s) a la fecha de entrega.</w:t>
            </w:r>
          </w:p>
        </w:tc>
        <w:tc>
          <w:tcPr>
            <w:tcW w:w="332" w:type="pct"/>
            <w:tcBorders>
              <w:top w:val="nil"/>
              <w:left w:val="nil"/>
              <w:bottom w:val="single" w:sz="8" w:space="0" w:color="auto"/>
              <w:right w:val="single" w:sz="8" w:space="0" w:color="auto"/>
            </w:tcBorders>
            <w:shd w:val="clear" w:color="auto" w:fill="auto"/>
            <w:vAlign w:val="center"/>
            <w:hideMark/>
          </w:tcPr>
          <w:p w14:paraId="3B8D1ABF"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281C40EC"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6B0187"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4.2.7</w:t>
            </w:r>
          </w:p>
        </w:tc>
        <w:tc>
          <w:tcPr>
            <w:tcW w:w="3769" w:type="pct"/>
            <w:tcBorders>
              <w:top w:val="nil"/>
              <w:left w:val="nil"/>
              <w:bottom w:val="single" w:sz="8" w:space="0" w:color="auto"/>
              <w:right w:val="single" w:sz="8" w:space="0" w:color="auto"/>
            </w:tcBorders>
            <w:shd w:val="clear" w:color="auto" w:fill="auto"/>
            <w:vAlign w:val="center"/>
          </w:tcPr>
          <w:p w14:paraId="0626648C" w14:textId="3FBE6024" w:rsidR="00BD2021" w:rsidRPr="00E70C2B" w:rsidRDefault="00BD2021" w:rsidP="004B6A96">
            <w:pPr>
              <w:rPr>
                <w:rFonts w:eastAsia="Times New Roman" w:cs="Noto Sans"/>
                <w:color w:val="000000"/>
                <w:sz w:val="14"/>
                <w:szCs w:val="16"/>
                <w:lang w:eastAsia="es-MX"/>
              </w:rPr>
            </w:pPr>
            <w:r w:rsidRPr="00E70C2B">
              <w:rPr>
                <w:rFonts w:cs="Noto Sans"/>
                <w:sz w:val="14"/>
                <w:szCs w:val="18"/>
              </w:rPr>
              <w:t>Visto bueno de Protección Civil de la autoridad Municipal, Estatal o Federal competente de todas las localidades donde se dará el servicio, vigentes a la fecha de entrega.</w:t>
            </w:r>
          </w:p>
        </w:tc>
        <w:tc>
          <w:tcPr>
            <w:tcW w:w="332" w:type="pct"/>
            <w:tcBorders>
              <w:top w:val="nil"/>
              <w:left w:val="nil"/>
              <w:bottom w:val="single" w:sz="8" w:space="0" w:color="auto"/>
              <w:right w:val="single" w:sz="8" w:space="0" w:color="auto"/>
            </w:tcBorders>
            <w:shd w:val="clear" w:color="auto" w:fill="auto"/>
            <w:vAlign w:val="center"/>
            <w:hideMark/>
          </w:tcPr>
          <w:p w14:paraId="09EC13CC"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41494B8B"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EF37686"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4.2.8</w:t>
            </w:r>
          </w:p>
        </w:tc>
        <w:tc>
          <w:tcPr>
            <w:tcW w:w="3769" w:type="pct"/>
            <w:tcBorders>
              <w:top w:val="nil"/>
              <w:left w:val="nil"/>
              <w:bottom w:val="single" w:sz="8" w:space="0" w:color="auto"/>
              <w:right w:val="single" w:sz="8" w:space="0" w:color="auto"/>
            </w:tcBorders>
            <w:shd w:val="clear" w:color="auto" w:fill="auto"/>
            <w:vAlign w:val="center"/>
          </w:tcPr>
          <w:p w14:paraId="3D16D5E3" w14:textId="057B1914" w:rsidR="00BD2021" w:rsidRPr="00E70C2B" w:rsidRDefault="00BD2021" w:rsidP="004B6A96">
            <w:pPr>
              <w:rPr>
                <w:rFonts w:eastAsia="Times New Roman" w:cs="Noto Sans"/>
                <w:color w:val="000000"/>
                <w:sz w:val="14"/>
                <w:szCs w:val="16"/>
                <w:lang w:eastAsia="es-MX"/>
              </w:rPr>
            </w:pPr>
            <w:r w:rsidRPr="00E70C2B">
              <w:rPr>
                <w:rFonts w:cs="Noto Sans"/>
                <w:sz w:val="14"/>
                <w:szCs w:val="18"/>
              </w:rPr>
              <w:t>Visto bueno de Bomberos de la autoridad Municipal, Estatal o Federal competente de todas las localidades donde se dará el servicio, vigente a la fecha.</w:t>
            </w:r>
          </w:p>
        </w:tc>
        <w:tc>
          <w:tcPr>
            <w:tcW w:w="332" w:type="pct"/>
            <w:tcBorders>
              <w:top w:val="nil"/>
              <w:left w:val="nil"/>
              <w:bottom w:val="single" w:sz="8" w:space="0" w:color="auto"/>
              <w:right w:val="single" w:sz="8" w:space="0" w:color="auto"/>
            </w:tcBorders>
            <w:shd w:val="clear" w:color="auto" w:fill="auto"/>
            <w:vAlign w:val="center"/>
            <w:hideMark/>
          </w:tcPr>
          <w:p w14:paraId="30182BD3"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A5606A2"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308AD0E0"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3E3F368"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4.2.9</w:t>
            </w:r>
          </w:p>
        </w:tc>
        <w:tc>
          <w:tcPr>
            <w:tcW w:w="3769" w:type="pct"/>
            <w:tcBorders>
              <w:top w:val="nil"/>
              <w:left w:val="nil"/>
              <w:bottom w:val="single" w:sz="8" w:space="0" w:color="auto"/>
              <w:right w:val="single" w:sz="8" w:space="0" w:color="auto"/>
            </w:tcBorders>
            <w:shd w:val="clear" w:color="auto" w:fill="auto"/>
            <w:vAlign w:val="center"/>
          </w:tcPr>
          <w:p w14:paraId="4AFDA370" w14:textId="5E7DB921" w:rsidR="00BD2021" w:rsidRPr="00E70C2B" w:rsidRDefault="00BD2021" w:rsidP="004B6A96">
            <w:pPr>
              <w:rPr>
                <w:rFonts w:eastAsia="Times New Roman" w:cs="Noto Sans"/>
                <w:color w:val="000000"/>
                <w:sz w:val="14"/>
                <w:szCs w:val="16"/>
                <w:lang w:eastAsia="es-MX"/>
              </w:rPr>
            </w:pPr>
            <w:r w:rsidRPr="00E70C2B">
              <w:rPr>
                <w:rFonts w:cs="Noto Sans"/>
                <w:sz w:val="14"/>
                <w:szCs w:val="18"/>
              </w:rPr>
              <w:t>Acta de Nacimiento o en su caso Acta constitutiva de la empresa en donde se describa el objeto social, el cual debe relacionarse con el servicio a contratar por el instituto.</w:t>
            </w:r>
          </w:p>
        </w:tc>
        <w:tc>
          <w:tcPr>
            <w:tcW w:w="332" w:type="pct"/>
            <w:tcBorders>
              <w:top w:val="nil"/>
              <w:left w:val="nil"/>
              <w:bottom w:val="single" w:sz="8" w:space="0" w:color="auto"/>
              <w:right w:val="single" w:sz="8" w:space="0" w:color="auto"/>
            </w:tcBorders>
            <w:shd w:val="clear" w:color="auto" w:fill="auto"/>
            <w:vAlign w:val="center"/>
            <w:hideMark/>
          </w:tcPr>
          <w:p w14:paraId="7F73E48A"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1C136EB5"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53783D15"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7BE0EA"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4.2.10</w:t>
            </w:r>
          </w:p>
        </w:tc>
        <w:tc>
          <w:tcPr>
            <w:tcW w:w="3769" w:type="pct"/>
            <w:tcBorders>
              <w:top w:val="nil"/>
              <w:left w:val="nil"/>
              <w:bottom w:val="single" w:sz="8" w:space="0" w:color="auto"/>
              <w:right w:val="single" w:sz="8" w:space="0" w:color="auto"/>
            </w:tcBorders>
            <w:shd w:val="clear" w:color="auto" w:fill="auto"/>
            <w:vAlign w:val="center"/>
          </w:tcPr>
          <w:p w14:paraId="23704C0C" w14:textId="18340EEB" w:rsidR="00BD2021" w:rsidRPr="00E70C2B" w:rsidRDefault="00BD2021" w:rsidP="004B6A96">
            <w:pPr>
              <w:rPr>
                <w:rFonts w:eastAsia="Times New Roman" w:cs="Noto Sans"/>
                <w:color w:val="000000"/>
                <w:sz w:val="14"/>
                <w:szCs w:val="16"/>
                <w:lang w:eastAsia="es-MX"/>
              </w:rPr>
            </w:pPr>
            <w:r w:rsidRPr="00E70C2B">
              <w:rPr>
                <w:rFonts w:cs="Noto Sans"/>
                <w:sz w:val="14"/>
                <w:szCs w:val="18"/>
              </w:rPr>
              <w:t>En su caso, Poder Notarial del Representante Legal de la Empresa.</w:t>
            </w:r>
          </w:p>
        </w:tc>
        <w:tc>
          <w:tcPr>
            <w:tcW w:w="332" w:type="pct"/>
            <w:tcBorders>
              <w:top w:val="nil"/>
              <w:left w:val="nil"/>
              <w:bottom w:val="single" w:sz="8" w:space="0" w:color="auto"/>
              <w:right w:val="single" w:sz="8" w:space="0" w:color="auto"/>
            </w:tcBorders>
            <w:shd w:val="clear" w:color="auto" w:fill="auto"/>
            <w:vAlign w:val="center"/>
            <w:hideMark/>
          </w:tcPr>
          <w:p w14:paraId="26223670"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098F2482"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49104BA9"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6CC2EC3"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4.2.11</w:t>
            </w:r>
          </w:p>
        </w:tc>
        <w:tc>
          <w:tcPr>
            <w:tcW w:w="3769" w:type="pct"/>
            <w:tcBorders>
              <w:top w:val="nil"/>
              <w:left w:val="nil"/>
              <w:bottom w:val="single" w:sz="8" w:space="0" w:color="auto"/>
              <w:right w:val="single" w:sz="8" w:space="0" w:color="auto"/>
            </w:tcBorders>
            <w:shd w:val="clear" w:color="auto" w:fill="auto"/>
            <w:vAlign w:val="center"/>
          </w:tcPr>
          <w:p w14:paraId="222ACA68" w14:textId="202CFE60" w:rsidR="00BD2021" w:rsidRPr="00E70C2B" w:rsidRDefault="00BD2021" w:rsidP="004B6A96">
            <w:pPr>
              <w:rPr>
                <w:rFonts w:eastAsia="Times New Roman" w:cs="Noto Sans"/>
                <w:color w:val="000000"/>
                <w:sz w:val="14"/>
                <w:szCs w:val="16"/>
                <w:lang w:eastAsia="es-MX"/>
              </w:rPr>
            </w:pPr>
            <w:r w:rsidRPr="00E70C2B">
              <w:rPr>
                <w:rFonts w:cs="Noto Sans"/>
                <w:sz w:val="14"/>
                <w:szCs w:val="18"/>
              </w:rPr>
              <w:t>Comprobante de Domicilio fiscal no mayor a 3 meses de vigencia.</w:t>
            </w:r>
          </w:p>
        </w:tc>
        <w:tc>
          <w:tcPr>
            <w:tcW w:w="332" w:type="pct"/>
            <w:tcBorders>
              <w:top w:val="nil"/>
              <w:left w:val="nil"/>
              <w:bottom w:val="single" w:sz="8" w:space="0" w:color="auto"/>
              <w:right w:val="single" w:sz="8" w:space="0" w:color="auto"/>
            </w:tcBorders>
            <w:shd w:val="clear" w:color="auto" w:fill="auto"/>
            <w:vAlign w:val="center"/>
            <w:hideMark/>
          </w:tcPr>
          <w:p w14:paraId="5EA3A9E8"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7BA16FA"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0B1C6F35"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133803E"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4.2.12</w:t>
            </w:r>
          </w:p>
        </w:tc>
        <w:tc>
          <w:tcPr>
            <w:tcW w:w="3769" w:type="pct"/>
            <w:tcBorders>
              <w:top w:val="nil"/>
              <w:left w:val="nil"/>
              <w:bottom w:val="single" w:sz="8" w:space="0" w:color="auto"/>
              <w:right w:val="single" w:sz="8" w:space="0" w:color="auto"/>
            </w:tcBorders>
            <w:shd w:val="clear" w:color="auto" w:fill="auto"/>
            <w:vAlign w:val="center"/>
          </w:tcPr>
          <w:p w14:paraId="7FCB88EF" w14:textId="79277AC5" w:rsidR="00BD2021" w:rsidRPr="00E70C2B" w:rsidRDefault="00BD2021" w:rsidP="004B6A96">
            <w:pPr>
              <w:rPr>
                <w:rFonts w:eastAsia="Times New Roman" w:cs="Noto Sans"/>
                <w:color w:val="000000"/>
                <w:sz w:val="14"/>
                <w:szCs w:val="16"/>
                <w:lang w:eastAsia="es-MX"/>
              </w:rPr>
            </w:pPr>
            <w:r w:rsidRPr="00E70C2B">
              <w:rPr>
                <w:rFonts w:cs="Noto Sans"/>
                <w:sz w:val="14"/>
                <w:szCs w:val="18"/>
              </w:rPr>
              <w:t>Identificación oficial vigente con fotografía, (cartilla del servicio militar nacional, pasaporte, credencial para votar con fotografía o cédula profesional), de la persona que firme la proposición.</w:t>
            </w:r>
          </w:p>
        </w:tc>
        <w:tc>
          <w:tcPr>
            <w:tcW w:w="332" w:type="pct"/>
            <w:tcBorders>
              <w:top w:val="nil"/>
              <w:left w:val="nil"/>
              <w:bottom w:val="single" w:sz="8" w:space="0" w:color="auto"/>
              <w:right w:val="single" w:sz="8" w:space="0" w:color="auto"/>
            </w:tcBorders>
            <w:shd w:val="clear" w:color="auto" w:fill="auto"/>
            <w:vAlign w:val="center"/>
            <w:hideMark/>
          </w:tcPr>
          <w:p w14:paraId="3E5144CA"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EC8DEE9"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325010E9"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CE30092"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4.2.13</w:t>
            </w:r>
          </w:p>
        </w:tc>
        <w:tc>
          <w:tcPr>
            <w:tcW w:w="3769" w:type="pct"/>
            <w:tcBorders>
              <w:top w:val="nil"/>
              <w:left w:val="nil"/>
              <w:bottom w:val="single" w:sz="8" w:space="0" w:color="auto"/>
              <w:right w:val="single" w:sz="8" w:space="0" w:color="auto"/>
            </w:tcBorders>
            <w:shd w:val="clear" w:color="auto" w:fill="auto"/>
            <w:vAlign w:val="center"/>
          </w:tcPr>
          <w:p w14:paraId="0B99C359" w14:textId="7A9DC5DC" w:rsidR="00BD2021" w:rsidRPr="00E70C2B" w:rsidRDefault="00BD2021" w:rsidP="004B6A96">
            <w:pPr>
              <w:rPr>
                <w:rFonts w:eastAsia="Times New Roman" w:cs="Noto Sans"/>
                <w:color w:val="000000"/>
                <w:sz w:val="14"/>
                <w:szCs w:val="16"/>
                <w:lang w:eastAsia="es-MX"/>
              </w:rPr>
            </w:pPr>
            <w:r w:rsidRPr="00E70C2B">
              <w:rPr>
                <w:rFonts w:cs="Noto Sans"/>
                <w:sz w:val="14"/>
                <w:szCs w:val="18"/>
              </w:rPr>
              <w:t>Documento oficial expedido por una institución reconocida acreditada por la Secretaría de Educación Pública, que lo certifique como personal especializado en Oftalmología y/</w:t>
            </w:r>
            <w:proofErr w:type="spellStart"/>
            <w:r w:rsidRPr="00E70C2B">
              <w:rPr>
                <w:rFonts w:cs="Noto Sans"/>
                <w:sz w:val="14"/>
                <w:szCs w:val="18"/>
              </w:rPr>
              <w:t>o</w:t>
            </w:r>
            <w:proofErr w:type="spellEnd"/>
            <w:r w:rsidRPr="00E70C2B">
              <w:rPr>
                <w:rFonts w:cs="Noto Sans"/>
                <w:sz w:val="14"/>
                <w:szCs w:val="18"/>
              </w:rPr>
              <w:t xml:space="preserve"> Optometría (de cada uno de los trabajadores que realizaran los estudios).</w:t>
            </w:r>
          </w:p>
        </w:tc>
        <w:tc>
          <w:tcPr>
            <w:tcW w:w="332" w:type="pct"/>
            <w:tcBorders>
              <w:top w:val="nil"/>
              <w:left w:val="nil"/>
              <w:bottom w:val="single" w:sz="8" w:space="0" w:color="auto"/>
              <w:right w:val="single" w:sz="8" w:space="0" w:color="auto"/>
            </w:tcBorders>
            <w:shd w:val="clear" w:color="auto" w:fill="auto"/>
            <w:vAlign w:val="center"/>
            <w:hideMark/>
          </w:tcPr>
          <w:p w14:paraId="24E7ECCC"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7074222D"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6E426A73"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A57829"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4.2.14</w:t>
            </w:r>
          </w:p>
        </w:tc>
        <w:tc>
          <w:tcPr>
            <w:tcW w:w="3769" w:type="pct"/>
            <w:tcBorders>
              <w:top w:val="nil"/>
              <w:left w:val="nil"/>
              <w:bottom w:val="single" w:sz="8" w:space="0" w:color="auto"/>
              <w:right w:val="single" w:sz="8" w:space="0" w:color="auto"/>
            </w:tcBorders>
            <w:shd w:val="clear" w:color="auto" w:fill="auto"/>
            <w:vAlign w:val="center"/>
          </w:tcPr>
          <w:p w14:paraId="1AFF9B9B" w14:textId="11BC7126" w:rsidR="00BD2021" w:rsidRPr="00E70C2B" w:rsidRDefault="00BD2021" w:rsidP="004B6A96">
            <w:pPr>
              <w:rPr>
                <w:rFonts w:eastAsia="Times New Roman" w:cs="Noto Sans"/>
                <w:color w:val="000000"/>
                <w:sz w:val="14"/>
                <w:szCs w:val="16"/>
                <w:lang w:eastAsia="es-MX"/>
              </w:rPr>
            </w:pPr>
            <w:r w:rsidRPr="00E70C2B">
              <w:rPr>
                <w:rFonts w:cs="Noto Sans"/>
                <w:sz w:val="14"/>
                <w:szCs w:val="18"/>
              </w:rPr>
              <w:t>Carta de garantía sobre vicios ocultos con una vigencia de 12 meses (escrito en formato libre, en hoja membretada de la empresa).</w:t>
            </w:r>
          </w:p>
        </w:tc>
        <w:tc>
          <w:tcPr>
            <w:tcW w:w="332" w:type="pct"/>
            <w:tcBorders>
              <w:top w:val="nil"/>
              <w:left w:val="nil"/>
              <w:bottom w:val="single" w:sz="8" w:space="0" w:color="auto"/>
              <w:right w:val="single" w:sz="8" w:space="0" w:color="auto"/>
            </w:tcBorders>
            <w:shd w:val="clear" w:color="auto" w:fill="auto"/>
            <w:vAlign w:val="center"/>
            <w:hideMark/>
          </w:tcPr>
          <w:p w14:paraId="5B015390"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5CEF9560"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6AE98984"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4FAB12C"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4.2.15</w:t>
            </w:r>
          </w:p>
        </w:tc>
        <w:tc>
          <w:tcPr>
            <w:tcW w:w="3769" w:type="pct"/>
            <w:tcBorders>
              <w:top w:val="nil"/>
              <w:left w:val="nil"/>
              <w:bottom w:val="single" w:sz="8" w:space="0" w:color="auto"/>
              <w:right w:val="single" w:sz="8" w:space="0" w:color="auto"/>
            </w:tcBorders>
            <w:shd w:val="clear" w:color="auto" w:fill="auto"/>
            <w:vAlign w:val="center"/>
          </w:tcPr>
          <w:p w14:paraId="206B8DF9" w14:textId="054D8BC3" w:rsidR="00BD2021" w:rsidRPr="00E70C2B" w:rsidRDefault="00BD2021" w:rsidP="004B6A96">
            <w:pPr>
              <w:rPr>
                <w:rFonts w:eastAsia="Times New Roman" w:cs="Noto Sans"/>
                <w:color w:val="000000"/>
                <w:sz w:val="14"/>
                <w:szCs w:val="16"/>
                <w:lang w:eastAsia="es-MX"/>
              </w:rPr>
            </w:pPr>
            <w:r w:rsidRPr="00E70C2B">
              <w:rPr>
                <w:rFonts w:cs="Noto Sans"/>
                <w:sz w:val="14"/>
                <w:szCs w:val="18"/>
              </w:rPr>
              <w:t>El participante deberá acreditar que cuenta con instalaciones y equipo adecuados para realizar el examen médico que determine el tipo de lente y la graduación que requiere el usuario, mediante fotografías en formato digital.</w:t>
            </w:r>
          </w:p>
        </w:tc>
        <w:tc>
          <w:tcPr>
            <w:tcW w:w="332" w:type="pct"/>
            <w:tcBorders>
              <w:top w:val="nil"/>
              <w:left w:val="nil"/>
              <w:bottom w:val="single" w:sz="8" w:space="0" w:color="auto"/>
              <w:right w:val="single" w:sz="8" w:space="0" w:color="auto"/>
            </w:tcBorders>
            <w:shd w:val="clear" w:color="auto" w:fill="auto"/>
            <w:vAlign w:val="center"/>
            <w:hideMark/>
          </w:tcPr>
          <w:p w14:paraId="59324AA5"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796676D4"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15DDDB25"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C4D7960"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4.2.16</w:t>
            </w:r>
          </w:p>
        </w:tc>
        <w:tc>
          <w:tcPr>
            <w:tcW w:w="3769" w:type="pct"/>
            <w:tcBorders>
              <w:top w:val="nil"/>
              <w:left w:val="nil"/>
              <w:bottom w:val="single" w:sz="8" w:space="0" w:color="auto"/>
              <w:right w:val="single" w:sz="8" w:space="0" w:color="auto"/>
            </w:tcBorders>
            <w:shd w:val="clear" w:color="auto" w:fill="auto"/>
            <w:vAlign w:val="center"/>
          </w:tcPr>
          <w:p w14:paraId="63362B6B" w14:textId="0AF759DC" w:rsidR="00BD2021" w:rsidRPr="00E70C2B" w:rsidRDefault="00BD2021" w:rsidP="004B6A96">
            <w:pPr>
              <w:rPr>
                <w:rFonts w:eastAsia="Times New Roman" w:cs="Noto Sans"/>
                <w:color w:val="000000"/>
                <w:sz w:val="14"/>
                <w:szCs w:val="16"/>
                <w:lang w:eastAsia="es-MX"/>
              </w:rPr>
            </w:pPr>
            <w:r w:rsidRPr="00E70C2B">
              <w:rPr>
                <w:rFonts w:cs="Noto Sans"/>
                <w:sz w:val="14"/>
                <w:szCs w:val="18"/>
              </w:rPr>
              <w:t>El licitante deberá garantizar la prestación del servicio en ambos municipios; debiendo de tener mínima una (1) sucursal en el municipio de San Juan del Río, Querétaro y tres (3) en Querétaro, Querétaro para lo cual deberá acreditar mediante fotografías en formato digital para otorgar los servicios, debiendo ser local debidamente establecido en los dos municipios y con accesos para personas con discapacidad, presentando para tal efecto contrato de arrendamiento para cada local establecido.</w:t>
            </w:r>
          </w:p>
        </w:tc>
        <w:tc>
          <w:tcPr>
            <w:tcW w:w="332" w:type="pct"/>
            <w:tcBorders>
              <w:top w:val="nil"/>
              <w:left w:val="nil"/>
              <w:bottom w:val="single" w:sz="8" w:space="0" w:color="auto"/>
              <w:right w:val="single" w:sz="8" w:space="0" w:color="auto"/>
            </w:tcBorders>
            <w:shd w:val="clear" w:color="auto" w:fill="auto"/>
            <w:vAlign w:val="center"/>
            <w:hideMark/>
          </w:tcPr>
          <w:p w14:paraId="302C9604"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3983F1BE"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5CC2F448"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7B2CDB1A"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4.2.17</w:t>
            </w:r>
          </w:p>
        </w:tc>
        <w:tc>
          <w:tcPr>
            <w:tcW w:w="3769" w:type="pct"/>
            <w:tcBorders>
              <w:top w:val="nil"/>
              <w:left w:val="nil"/>
              <w:bottom w:val="single" w:sz="8" w:space="0" w:color="auto"/>
              <w:right w:val="single" w:sz="8" w:space="0" w:color="auto"/>
            </w:tcBorders>
            <w:shd w:val="clear" w:color="auto" w:fill="auto"/>
            <w:vAlign w:val="center"/>
          </w:tcPr>
          <w:p w14:paraId="02DE6B49" w14:textId="4E3F123B" w:rsidR="00BD2021" w:rsidRPr="00E70C2B" w:rsidRDefault="00BD2021" w:rsidP="004B6A96">
            <w:pPr>
              <w:rPr>
                <w:rFonts w:eastAsia="Times New Roman" w:cs="Noto Sans"/>
                <w:color w:val="000000"/>
                <w:sz w:val="14"/>
                <w:szCs w:val="16"/>
                <w:lang w:eastAsia="es-MX"/>
              </w:rPr>
            </w:pPr>
            <w:r w:rsidRPr="00E70C2B">
              <w:rPr>
                <w:rFonts w:cs="Noto Sans"/>
                <w:sz w:val="14"/>
                <w:szCs w:val="18"/>
              </w:rPr>
              <w:t>Se requieren Folletos con fotografías o catálogos con las especificaciones técnicas de los anteojos.</w:t>
            </w:r>
          </w:p>
        </w:tc>
        <w:tc>
          <w:tcPr>
            <w:tcW w:w="332" w:type="pct"/>
            <w:tcBorders>
              <w:top w:val="nil"/>
              <w:left w:val="nil"/>
              <w:bottom w:val="single" w:sz="8" w:space="0" w:color="auto"/>
              <w:right w:val="single" w:sz="8" w:space="0" w:color="auto"/>
            </w:tcBorders>
            <w:shd w:val="clear" w:color="auto" w:fill="auto"/>
            <w:vAlign w:val="center"/>
            <w:hideMark/>
          </w:tcPr>
          <w:p w14:paraId="29C6864B"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01ABC9F"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r w:rsidR="00BD2021" w:rsidRPr="00E70C2B" w14:paraId="19799239"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E2243CD"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4.2.18</w:t>
            </w:r>
          </w:p>
        </w:tc>
        <w:tc>
          <w:tcPr>
            <w:tcW w:w="3769" w:type="pct"/>
            <w:tcBorders>
              <w:top w:val="nil"/>
              <w:left w:val="nil"/>
              <w:bottom w:val="single" w:sz="8" w:space="0" w:color="auto"/>
              <w:right w:val="single" w:sz="8" w:space="0" w:color="auto"/>
            </w:tcBorders>
            <w:shd w:val="clear" w:color="auto" w:fill="auto"/>
            <w:vAlign w:val="center"/>
          </w:tcPr>
          <w:p w14:paraId="438FDA8D" w14:textId="64AB3BF2" w:rsidR="00BD2021" w:rsidRPr="00E70C2B" w:rsidRDefault="00BD2021" w:rsidP="004B6A96">
            <w:pPr>
              <w:rPr>
                <w:rFonts w:eastAsia="Times New Roman" w:cs="Noto Sans"/>
                <w:color w:val="000000"/>
                <w:sz w:val="14"/>
                <w:szCs w:val="16"/>
                <w:lang w:eastAsia="es-MX"/>
              </w:rPr>
            </w:pPr>
            <w:r w:rsidRPr="00E70C2B">
              <w:rPr>
                <w:rFonts w:cs="Noto Sans"/>
                <w:sz w:val="14"/>
                <w:szCs w:val="18"/>
              </w:rPr>
              <w:t>Deberá presentar Álbum fotográfico de sus establecimientos y planos de localización de todas las localidades donde se dará el servicio.</w:t>
            </w:r>
          </w:p>
        </w:tc>
        <w:tc>
          <w:tcPr>
            <w:tcW w:w="332" w:type="pct"/>
            <w:tcBorders>
              <w:top w:val="nil"/>
              <w:left w:val="nil"/>
              <w:bottom w:val="single" w:sz="8" w:space="0" w:color="auto"/>
              <w:right w:val="single" w:sz="8" w:space="0" w:color="auto"/>
            </w:tcBorders>
            <w:shd w:val="clear" w:color="auto" w:fill="auto"/>
            <w:vAlign w:val="center"/>
            <w:hideMark/>
          </w:tcPr>
          <w:p w14:paraId="00C02D37"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67935039" w14:textId="77777777" w:rsidR="00BD2021" w:rsidRPr="00E70C2B" w:rsidRDefault="00BD2021" w:rsidP="004B6A96">
            <w:pPr>
              <w:rPr>
                <w:rFonts w:eastAsia="Times New Roman" w:cs="Noto Sans"/>
                <w:color w:val="000000"/>
                <w:sz w:val="14"/>
                <w:szCs w:val="16"/>
                <w:lang w:eastAsia="es-MX"/>
              </w:rPr>
            </w:pPr>
            <w:r w:rsidRPr="00E70C2B">
              <w:rPr>
                <w:rFonts w:eastAsia="Times New Roman" w:cs="Noto Sans"/>
                <w:color w:val="000000"/>
                <w:sz w:val="14"/>
                <w:szCs w:val="16"/>
                <w:lang w:eastAsia="es-MX"/>
              </w:rPr>
              <w:t>SI</w:t>
            </w:r>
          </w:p>
        </w:tc>
      </w:tr>
    </w:tbl>
    <w:p w14:paraId="04B5F357" w14:textId="77777777" w:rsidR="00186F92" w:rsidRPr="00E70C2B" w:rsidRDefault="00186F92" w:rsidP="004B6A96">
      <w:pPr>
        <w:rPr>
          <w:rFonts w:cs="Noto Sans"/>
          <w:noProof/>
          <w:sz w:val="16"/>
          <w:szCs w:val="16"/>
          <w:lang w:val="es-ES_tradnl"/>
        </w:rPr>
      </w:pPr>
    </w:p>
    <w:p w14:paraId="25347EB4"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4.3 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7"/>
        <w:gridCol w:w="1187"/>
      </w:tblGrid>
      <w:tr w:rsidR="00A95AD4" w:rsidRPr="00E70C2B" w14:paraId="5AD87994" w14:textId="77777777" w:rsidTr="006B36DC">
        <w:trPr>
          <w:trHeight w:val="191"/>
          <w:tblHeader/>
          <w:jc w:val="center"/>
        </w:trPr>
        <w:tc>
          <w:tcPr>
            <w:tcW w:w="354" w:type="pct"/>
            <w:vMerge w:val="restart"/>
            <w:shd w:val="clear" w:color="auto" w:fill="632423" w:themeFill="accent2" w:themeFillShade="80"/>
            <w:vAlign w:val="center"/>
          </w:tcPr>
          <w:p w14:paraId="56F1D996" w14:textId="77777777" w:rsidR="00A95AD4" w:rsidRPr="00E70C2B" w:rsidRDefault="00A95AD4" w:rsidP="004B6A96">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173531F3" w14:textId="77777777" w:rsidR="00A95AD4" w:rsidRPr="00E70C2B" w:rsidRDefault="00A95AD4" w:rsidP="004B6A96">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6ECA04AD" w14:textId="77777777" w:rsidR="00A95AD4" w:rsidRPr="00E70C2B" w:rsidRDefault="00A95AD4" w:rsidP="004B6A96">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5722530A" w14:textId="77777777" w:rsidR="00A95AD4" w:rsidRPr="00E70C2B" w:rsidRDefault="00A95AD4" w:rsidP="004B6A96">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A95AD4" w:rsidRPr="00E70C2B" w14:paraId="7CA1B5A1" w14:textId="77777777" w:rsidTr="006B36DC">
        <w:trPr>
          <w:trHeight w:val="198"/>
          <w:tblHeader/>
          <w:jc w:val="center"/>
        </w:trPr>
        <w:tc>
          <w:tcPr>
            <w:tcW w:w="354" w:type="pct"/>
            <w:vMerge/>
            <w:shd w:val="clear" w:color="auto" w:fill="632423" w:themeFill="accent2" w:themeFillShade="80"/>
            <w:vAlign w:val="center"/>
            <w:hideMark/>
          </w:tcPr>
          <w:p w14:paraId="3DBCFF87" w14:textId="77777777" w:rsidR="00A95AD4" w:rsidRPr="00E70C2B" w:rsidRDefault="00A95AD4" w:rsidP="004B6A96">
            <w:pPr>
              <w:rPr>
                <w:rFonts w:cs="Noto Sans"/>
                <w:noProof/>
                <w:sz w:val="14"/>
                <w:szCs w:val="14"/>
              </w:rPr>
            </w:pPr>
          </w:p>
        </w:tc>
        <w:tc>
          <w:tcPr>
            <w:tcW w:w="3731" w:type="pct"/>
            <w:vMerge/>
            <w:shd w:val="clear" w:color="auto" w:fill="632423" w:themeFill="accent2" w:themeFillShade="80"/>
          </w:tcPr>
          <w:p w14:paraId="16A3B2F1" w14:textId="77777777" w:rsidR="00A95AD4" w:rsidRPr="00E70C2B" w:rsidRDefault="00A95AD4" w:rsidP="004B6A96">
            <w:pPr>
              <w:rPr>
                <w:rFonts w:cs="Noto Sans"/>
                <w:noProof/>
                <w:sz w:val="14"/>
                <w:szCs w:val="14"/>
              </w:rPr>
            </w:pPr>
          </w:p>
        </w:tc>
        <w:tc>
          <w:tcPr>
            <w:tcW w:w="359" w:type="pct"/>
            <w:vMerge/>
            <w:shd w:val="clear" w:color="auto" w:fill="632423" w:themeFill="accent2" w:themeFillShade="80"/>
            <w:vAlign w:val="center"/>
            <w:hideMark/>
          </w:tcPr>
          <w:p w14:paraId="21147350" w14:textId="77777777" w:rsidR="00A95AD4" w:rsidRPr="00E70C2B" w:rsidRDefault="00A95AD4" w:rsidP="004B6A96">
            <w:pPr>
              <w:rPr>
                <w:rFonts w:cs="Noto Sans"/>
                <w:noProof/>
                <w:sz w:val="14"/>
                <w:szCs w:val="14"/>
              </w:rPr>
            </w:pPr>
          </w:p>
        </w:tc>
        <w:tc>
          <w:tcPr>
            <w:tcW w:w="556" w:type="pct"/>
            <w:vMerge/>
            <w:shd w:val="clear" w:color="auto" w:fill="632423" w:themeFill="accent2" w:themeFillShade="80"/>
            <w:vAlign w:val="center"/>
            <w:hideMark/>
          </w:tcPr>
          <w:p w14:paraId="28987A8A" w14:textId="77777777" w:rsidR="00A95AD4" w:rsidRPr="00E70C2B" w:rsidRDefault="00A95AD4" w:rsidP="004B6A96">
            <w:pPr>
              <w:rPr>
                <w:rFonts w:cs="Noto Sans"/>
                <w:noProof/>
                <w:sz w:val="14"/>
                <w:szCs w:val="14"/>
              </w:rPr>
            </w:pPr>
          </w:p>
        </w:tc>
      </w:tr>
      <w:tr w:rsidR="00A95AD4" w:rsidRPr="0003020F" w14:paraId="55132B1A" w14:textId="77777777" w:rsidTr="006B36DC">
        <w:trPr>
          <w:trHeight w:val="20"/>
          <w:tblHeader/>
          <w:jc w:val="center"/>
        </w:trPr>
        <w:tc>
          <w:tcPr>
            <w:tcW w:w="354" w:type="pct"/>
            <w:shd w:val="clear" w:color="auto" w:fill="auto"/>
            <w:vAlign w:val="center"/>
          </w:tcPr>
          <w:p w14:paraId="62C1D5DA" w14:textId="77777777" w:rsidR="00A95AD4" w:rsidRPr="00E70C2B" w:rsidRDefault="00A95AD4" w:rsidP="004B6A96">
            <w:pPr>
              <w:rPr>
                <w:rFonts w:cs="Noto Sans"/>
                <w:noProof/>
                <w:sz w:val="14"/>
                <w:szCs w:val="14"/>
              </w:rPr>
            </w:pPr>
            <w:r w:rsidRPr="00E70C2B">
              <w:rPr>
                <w:rFonts w:cs="Noto Sans"/>
                <w:noProof/>
                <w:sz w:val="14"/>
                <w:szCs w:val="14"/>
              </w:rPr>
              <w:t>4.3.1</w:t>
            </w:r>
          </w:p>
        </w:tc>
        <w:tc>
          <w:tcPr>
            <w:tcW w:w="3731" w:type="pct"/>
          </w:tcPr>
          <w:p w14:paraId="4135E97B" w14:textId="6FDF879A" w:rsidR="00A95AD4" w:rsidRPr="0003020F" w:rsidRDefault="00A95AD4" w:rsidP="004B6A96">
            <w:pPr>
              <w:rPr>
                <w:rFonts w:cs="Noto Sans"/>
                <w:noProof/>
                <w:sz w:val="14"/>
                <w:szCs w:val="14"/>
              </w:rPr>
            </w:pPr>
            <w:r w:rsidRPr="00E70C2B">
              <w:rPr>
                <w:rFonts w:eastAsia="Times New Roman" w:cs="Noto Sans"/>
                <w:noProof/>
                <w:sz w:val="14"/>
                <w:szCs w:val="14"/>
                <w:lang w:val="es-ES" w:eastAsia="es-ES"/>
              </w:rPr>
              <w:t xml:space="preserve">Los licitantes deberán enviar su proposición económica a través del </w:t>
            </w:r>
            <w:r w:rsidR="00EA0527" w:rsidRPr="00E70C2B">
              <w:rPr>
                <w:rFonts w:eastAsia="Times New Roman" w:cs="Noto Sans"/>
                <w:noProof/>
                <w:sz w:val="14"/>
                <w:szCs w:val="14"/>
                <w:lang w:val="es-ES" w:eastAsia="es-ES"/>
              </w:rPr>
              <w:t>Plataforma Digital de Contrataciones Públicas de la Administración Pública Federal (Compras MX)</w:t>
            </w:r>
            <w:r w:rsidRPr="00E70C2B">
              <w:rPr>
                <w:rFonts w:eastAsia="Times New Roman" w:cs="Noto Sans"/>
                <w:noProof/>
                <w:sz w:val="14"/>
                <w:szCs w:val="14"/>
                <w:lang w:val="es-ES" w:eastAsia="es-ES"/>
              </w:rPr>
              <w:t xml:space="preserve">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C4AF2FE" w14:textId="77777777" w:rsidR="00A95AD4" w:rsidRPr="0003020F" w:rsidRDefault="00A95AD4" w:rsidP="004B6A96">
            <w:pPr>
              <w:rPr>
                <w:rFonts w:cs="Noto Sans"/>
                <w:noProof/>
                <w:sz w:val="14"/>
                <w:szCs w:val="14"/>
              </w:rPr>
            </w:pPr>
          </w:p>
        </w:tc>
        <w:tc>
          <w:tcPr>
            <w:tcW w:w="556" w:type="pct"/>
            <w:shd w:val="clear" w:color="auto" w:fill="auto"/>
            <w:vAlign w:val="center"/>
          </w:tcPr>
          <w:p w14:paraId="7258D5E8" w14:textId="77777777" w:rsidR="00A95AD4" w:rsidRPr="0003020F" w:rsidRDefault="00A95AD4" w:rsidP="004B6A96">
            <w:pPr>
              <w:rPr>
                <w:rFonts w:cs="Noto Sans"/>
                <w:noProof/>
                <w:sz w:val="14"/>
                <w:szCs w:val="14"/>
              </w:rPr>
            </w:pPr>
          </w:p>
        </w:tc>
      </w:tr>
    </w:tbl>
    <w:p w14:paraId="5B696E2B" w14:textId="77777777" w:rsidR="00A95AD4" w:rsidRPr="006B36DC" w:rsidRDefault="00A95AD4" w:rsidP="00A95AD4">
      <w:pPr>
        <w:rPr>
          <w:rFonts w:eastAsia="Times New Roman" w:cs="Noto Sans"/>
          <w:b/>
          <w:noProof/>
          <w:sz w:val="12"/>
          <w:szCs w:val="18"/>
          <w:lang w:val="es-ES_tradnl" w:eastAsia="es-ES"/>
        </w:rPr>
      </w:pPr>
    </w:p>
    <w:sectPr w:rsidR="00A95AD4" w:rsidRPr="006B36DC" w:rsidSect="000D1117">
      <w:headerReference w:type="even" r:id="rId22"/>
      <w:headerReference w:type="default" r:id="rId23"/>
      <w:footerReference w:type="even" r:id="rId24"/>
      <w:footerReference w:type="default" r:id="rId25"/>
      <w:headerReference w:type="first" r:id="rId26"/>
      <w:footerReference w:type="first" r:id="rId27"/>
      <w:pgSz w:w="12240" w:h="15840" w:code="1"/>
      <w:pgMar w:top="1418" w:right="851" w:bottom="1134" w:left="85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EC4D8" w14:textId="77777777" w:rsidR="0005791D" w:rsidRDefault="0005791D" w:rsidP="002358A5">
      <w:r>
        <w:separator/>
      </w:r>
    </w:p>
  </w:endnote>
  <w:endnote w:type="continuationSeparator" w:id="0">
    <w:p w14:paraId="41BD026E" w14:textId="77777777" w:rsidR="0005791D" w:rsidRDefault="0005791D"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manist">
    <w:panose1 w:val="020005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3395D" w14:textId="77777777" w:rsidR="003B6810" w:rsidRDefault="003B68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17C849EE" w:rsidR="00232513" w:rsidRPr="000E5A07" w:rsidRDefault="0005791D"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207.9pt;margin-top:14.85pt;width:320.45pt;height:18.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255335AF" w:rsidR="00232513" w:rsidRPr="000E5A07" w:rsidRDefault="00232513" w:rsidP="00F5531D">
                <w:pPr>
                  <w:jc w:val="right"/>
                  <w:rPr>
                    <w:b/>
                    <w:color w:val="B79A5E"/>
                    <w:sz w:val="14"/>
                    <w:szCs w:val="12"/>
                  </w:rPr>
                </w:pPr>
                <w:r w:rsidRPr="000E5A07">
                  <w:rPr>
                    <w:b/>
                    <w:color w:val="B79A5E"/>
                    <w:sz w:val="14"/>
                    <w:szCs w:val="12"/>
                  </w:rPr>
                  <w:t>LICITACIÓN PÚBLICA No. LA-50-GYR-050GYR075-</w:t>
                </w:r>
                <w:r>
                  <w:rPr>
                    <w:b/>
                    <w:color w:val="B79A5E"/>
                    <w:sz w:val="14"/>
                    <w:szCs w:val="12"/>
                  </w:rPr>
                  <w:t>N</w:t>
                </w:r>
                <w:r w:rsidRPr="000E5A07">
                  <w:rPr>
                    <w:b/>
                    <w:color w:val="B79A5E"/>
                    <w:sz w:val="14"/>
                    <w:szCs w:val="12"/>
                  </w:rPr>
                  <w:t>-</w:t>
                </w:r>
                <w:r w:rsidR="003B6810">
                  <w:rPr>
                    <w:b/>
                    <w:color w:val="B79A5E"/>
                    <w:sz w:val="14"/>
                    <w:szCs w:val="12"/>
                  </w:rPr>
                  <w:t>66</w:t>
                </w:r>
                <w:r w:rsidRPr="000E5A07">
                  <w:rPr>
                    <w:b/>
                    <w:color w:val="B79A5E"/>
                    <w:sz w:val="14"/>
                    <w:szCs w:val="12"/>
                  </w:rPr>
                  <w:t>-202</w:t>
                </w:r>
                <w:r>
                  <w:rPr>
                    <w:b/>
                    <w:color w:val="B79A5E"/>
                    <w:sz w:val="14"/>
                    <w:szCs w:val="12"/>
                  </w:rPr>
                  <w:t xml:space="preserve">5 </w:t>
                </w: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7A2B5F">
                  <w:rPr>
                    <w:b/>
                    <w:noProof/>
                    <w:color w:val="B79A5E"/>
                    <w:sz w:val="14"/>
                    <w:szCs w:val="12"/>
                  </w:rPr>
                  <w:t>47</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7A2B5F">
                  <w:rPr>
                    <w:b/>
                    <w:noProof/>
                    <w:color w:val="B79A5E"/>
                    <w:sz w:val="14"/>
                    <w:szCs w:val="12"/>
                  </w:rPr>
                  <w:t>47</w:t>
                </w:r>
                <w:r w:rsidRPr="000E5A07">
                  <w:rPr>
                    <w:b/>
                    <w:color w:val="B79A5E"/>
                    <w:sz w:val="14"/>
                    <w:szCs w:val="12"/>
                  </w:rPr>
                  <w:fldChar w:fldCharType="end"/>
                </w:r>
              </w:p>
            </w:txbxContent>
          </v:textbox>
          <w10:wrap type="topAndBottom"/>
        </v:shape>
      </w:pict>
    </w:r>
    <w:r w:rsidR="00232513"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52ED92C1">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6F576" w14:textId="77777777" w:rsidR="003B6810" w:rsidRDefault="003B68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52E4C" w14:textId="77777777" w:rsidR="0005791D" w:rsidRDefault="0005791D" w:rsidP="002358A5">
      <w:r>
        <w:separator/>
      </w:r>
    </w:p>
  </w:footnote>
  <w:footnote w:type="continuationSeparator" w:id="0">
    <w:p w14:paraId="668D1625" w14:textId="77777777" w:rsidR="0005791D" w:rsidRDefault="0005791D"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0192" w14:textId="77777777" w:rsidR="003B6810" w:rsidRDefault="003B681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232513" w:rsidRPr="00F5531D" w:rsidRDefault="00232513">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1BA27" w14:textId="77777777" w:rsidR="003B6810" w:rsidRDefault="003B68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4502E63C"/>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51249C"/>
    <w:multiLevelType w:val="hybridMultilevel"/>
    <w:tmpl w:val="73502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7">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5">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7635E04"/>
    <w:multiLevelType w:val="hybridMultilevel"/>
    <w:tmpl w:val="FC9228BE"/>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56">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8">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0">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2427883"/>
    <w:multiLevelType w:val="hybridMultilevel"/>
    <w:tmpl w:val="18CED8B6"/>
    <w:lvl w:ilvl="0" w:tplc="58E840DA">
      <w:start w:val="1"/>
      <w:numFmt w:val="lowerLetter"/>
      <w:lvlText w:val="%1)"/>
      <w:lvlJc w:val="left"/>
      <w:pPr>
        <w:ind w:left="1069" w:hanging="360"/>
      </w:pPr>
      <w:rPr>
        <w:rFonts w:hint="default"/>
        <w:b/>
        <w:bCs/>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3">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6">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5">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0">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4">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1">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9">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0">
    <w:nsid w:val="43874B54"/>
    <w:multiLevelType w:val="hybridMultilevel"/>
    <w:tmpl w:val="6E6C91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7E56432"/>
    <w:multiLevelType w:val="hybridMultilevel"/>
    <w:tmpl w:val="67326C9C"/>
    <w:lvl w:ilvl="0" w:tplc="080A000B">
      <w:start w:val="1"/>
      <w:numFmt w:val="bullet"/>
      <w:lvlText w:val=""/>
      <w:lvlJc w:val="left"/>
      <w:pPr>
        <w:ind w:left="780" w:hanging="360"/>
      </w:pPr>
      <w:rPr>
        <w:rFonts w:ascii="Wingdings" w:hAnsi="Wingdings" w:hint="default"/>
      </w:rPr>
    </w:lvl>
    <w:lvl w:ilvl="1" w:tplc="080A0003">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7">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0">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3">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0">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4">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5">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6">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1">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2">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5">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B3679D4"/>
    <w:multiLevelType w:val="hybridMultilevel"/>
    <w:tmpl w:val="C8DC29F8"/>
    <w:lvl w:ilvl="0" w:tplc="080A0001">
      <w:start w:val="1"/>
      <w:numFmt w:val="bullet"/>
      <w:lvlText w:val=""/>
      <w:lvlJc w:val="left"/>
      <w:pPr>
        <w:ind w:left="11" w:hanging="360"/>
      </w:pPr>
      <w:rPr>
        <w:rFonts w:ascii="Symbol" w:hAnsi="Symbol" w:hint="default"/>
      </w:rPr>
    </w:lvl>
    <w:lvl w:ilvl="1" w:tplc="080A0003">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47">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8">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0">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2">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3">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4">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8">
    <w:nsid w:val="69DA2757"/>
    <w:multiLevelType w:val="hybridMultilevel"/>
    <w:tmpl w:val="E15E7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0">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1">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2">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3">
    <w:nsid w:val="6CE67774"/>
    <w:multiLevelType w:val="hybridMultilevel"/>
    <w:tmpl w:val="D5722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6">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6F835145"/>
    <w:multiLevelType w:val="hybridMultilevel"/>
    <w:tmpl w:val="B660135A"/>
    <w:numStyleLink w:val="WW8Num451"/>
  </w:abstractNum>
  <w:abstractNum w:abstractNumId="179">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0">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nsid w:val="73391324"/>
    <w:multiLevelType w:val="hybridMultilevel"/>
    <w:tmpl w:val="00249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6">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7ADD4A56"/>
    <w:multiLevelType w:val="hybridMultilevel"/>
    <w:tmpl w:val="2AAC8318"/>
    <w:lvl w:ilvl="0" w:tplc="44B67014">
      <w:start w:val="6"/>
      <w:numFmt w:val="upperLetter"/>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94">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7">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8">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0">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1">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2">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8"/>
  </w:num>
  <w:num w:numId="8">
    <w:abstractNumId w:val="194"/>
  </w:num>
  <w:num w:numId="9">
    <w:abstractNumId w:val="63"/>
  </w:num>
  <w:num w:numId="10">
    <w:abstractNumId w:val="38"/>
  </w:num>
  <w:num w:numId="11">
    <w:abstractNumId w:val="5"/>
  </w:num>
  <w:num w:numId="12">
    <w:abstractNumId w:val="7"/>
  </w:num>
  <w:num w:numId="13">
    <w:abstractNumId w:val="10"/>
  </w:num>
  <w:num w:numId="14">
    <w:abstractNumId w:val="133"/>
  </w:num>
  <w:num w:numId="15">
    <w:abstractNumId w:val="28"/>
  </w:num>
  <w:num w:numId="16">
    <w:abstractNumId w:val="162"/>
  </w:num>
  <w:num w:numId="17">
    <w:abstractNumId w:val="135"/>
  </w:num>
  <w:num w:numId="18">
    <w:abstractNumId w:val="75"/>
  </w:num>
  <w:num w:numId="19">
    <w:abstractNumId w:val="95"/>
  </w:num>
  <w:num w:numId="20">
    <w:abstractNumId w:val="6"/>
  </w:num>
  <w:num w:numId="21">
    <w:abstractNumId w:val="11"/>
  </w:num>
  <w:num w:numId="22">
    <w:abstractNumId w:val="12"/>
  </w:num>
  <w:num w:numId="23">
    <w:abstractNumId w:val="13"/>
  </w:num>
  <w:num w:numId="24">
    <w:abstractNumId w:val="197"/>
  </w:num>
  <w:num w:numId="25">
    <w:abstractNumId w:val="163"/>
  </w:num>
  <w:num w:numId="26">
    <w:abstractNumId w:val="32"/>
  </w:num>
  <w:num w:numId="27">
    <w:abstractNumId w:val="169"/>
  </w:num>
  <w:num w:numId="28">
    <w:abstractNumId w:val="150"/>
  </w:num>
  <w:num w:numId="29">
    <w:abstractNumId w:val="183"/>
  </w:num>
  <w:num w:numId="30">
    <w:abstractNumId w:val="182"/>
  </w:num>
  <w:num w:numId="31">
    <w:abstractNumId w:val="93"/>
  </w:num>
  <w:num w:numId="32">
    <w:abstractNumId w:val="155"/>
  </w:num>
  <w:num w:numId="33">
    <w:abstractNumId w:val="152"/>
  </w:num>
  <w:num w:numId="34">
    <w:abstractNumId w:val="122"/>
  </w:num>
  <w:num w:numId="35">
    <w:abstractNumId w:val="72"/>
  </w:num>
  <w:num w:numId="36">
    <w:abstractNumId w:val="89"/>
  </w:num>
  <w:num w:numId="37">
    <w:abstractNumId w:val="7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4"/>
  </w:num>
  <w:num w:numId="40">
    <w:abstractNumId w:val="179"/>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49"/>
  </w:num>
  <w:num w:numId="42">
    <w:abstractNumId w:val="54"/>
    <w:lvlOverride w:ilvl="0">
      <w:lvl w:ilvl="0" w:tplc="38A44AE4">
        <w:start w:val="1"/>
        <w:numFmt w:val="lowerLetter"/>
        <w:lvlText w:val="%1)"/>
        <w:lvlJc w:val="left"/>
        <w:pPr>
          <w:ind w:left="720" w:hanging="360"/>
        </w:pPr>
        <w:rPr>
          <w:rFonts w:hint="default"/>
          <w:b/>
        </w:rPr>
      </w:lvl>
    </w:lvlOverride>
  </w:num>
  <w:num w:numId="43">
    <w:abstractNumId w:val="101"/>
  </w:num>
  <w:num w:numId="44">
    <w:abstractNumId w:val="166"/>
  </w:num>
  <w:num w:numId="45">
    <w:abstractNumId w:val="44"/>
  </w:num>
  <w:num w:numId="46">
    <w:abstractNumId w:val="181"/>
  </w:num>
  <w:num w:numId="47">
    <w:abstractNumId w:val="92"/>
  </w:num>
  <w:num w:numId="48">
    <w:abstractNumId w:val="18"/>
  </w:num>
  <w:num w:numId="49">
    <w:abstractNumId w:val="45"/>
  </w:num>
  <w:num w:numId="50">
    <w:abstractNumId w:val="108"/>
  </w:num>
  <w:num w:numId="51">
    <w:abstractNumId w:val="42"/>
  </w:num>
  <w:num w:numId="52">
    <w:abstractNumId w:val="74"/>
  </w:num>
  <w:num w:numId="53">
    <w:abstractNumId w:val="143"/>
  </w:num>
  <w:num w:numId="54">
    <w:abstractNumId w:val="134"/>
  </w:num>
  <w:num w:numId="55">
    <w:abstractNumId w:val="126"/>
  </w:num>
  <w:num w:numId="56">
    <w:abstractNumId w:val="98"/>
  </w:num>
  <w:num w:numId="57">
    <w:abstractNumId w:val="180"/>
  </w:num>
  <w:num w:numId="58">
    <w:abstractNumId w:val="31"/>
  </w:num>
  <w:num w:numId="59">
    <w:abstractNumId w:val="73"/>
  </w:num>
  <w:num w:numId="60">
    <w:abstractNumId w:val="111"/>
  </w:num>
  <w:num w:numId="61">
    <w:abstractNumId w:val="56"/>
  </w:num>
  <w:num w:numId="62">
    <w:abstractNumId w:val="165"/>
  </w:num>
  <w:num w:numId="63">
    <w:abstractNumId w:val="185"/>
  </w:num>
  <w:num w:numId="64">
    <w:abstractNumId w:val="29"/>
  </w:num>
  <w:num w:numId="65">
    <w:abstractNumId w:val="106"/>
  </w:num>
  <w:num w:numId="66">
    <w:abstractNumId w:val="157"/>
  </w:num>
  <w:num w:numId="67">
    <w:abstractNumId w:val="187"/>
  </w:num>
  <w:num w:numId="68">
    <w:abstractNumId w:val="139"/>
  </w:num>
  <w:num w:numId="69">
    <w:abstractNumId w:val="26"/>
  </w:num>
  <w:num w:numId="70">
    <w:abstractNumId w:val="113"/>
  </w:num>
  <w:num w:numId="71">
    <w:abstractNumId w:val="115"/>
  </w:num>
  <w:num w:numId="72">
    <w:abstractNumId w:val="192"/>
  </w:num>
  <w:num w:numId="73">
    <w:abstractNumId w:val="136"/>
  </w:num>
  <w:num w:numId="74">
    <w:abstractNumId w:val="176"/>
  </w:num>
  <w:num w:numId="75">
    <w:abstractNumId w:val="86"/>
  </w:num>
  <w:num w:numId="76">
    <w:abstractNumId w:val="158"/>
  </w:num>
  <w:num w:numId="77">
    <w:abstractNumId w:val="80"/>
  </w:num>
  <w:num w:numId="78">
    <w:abstractNumId w:val="22"/>
  </w:num>
  <w:num w:numId="79">
    <w:abstractNumId w:val="17"/>
  </w:num>
  <w:num w:numId="80">
    <w:abstractNumId w:val="175"/>
  </w:num>
  <w:num w:numId="81">
    <w:abstractNumId w:val="127"/>
  </w:num>
  <w:num w:numId="82">
    <w:abstractNumId w:val="61"/>
  </w:num>
  <w:num w:numId="83">
    <w:abstractNumId w:val="53"/>
  </w:num>
  <w:num w:numId="84">
    <w:abstractNumId w:val="131"/>
  </w:num>
  <w:num w:numId="85">
    <w:abstractNumId w:val="67"/>
  </w:num>
  <w:num w:numId="86">
    <w:abstractNumId w:val="102"/>
  </w:num>
  <w:num w:numId="87">
    <w:abstractNumId w:val="85"/>
  </w:num>
  <w:num w:numId="88">
    <w:abstractNumId w:val="39"/>
  </w:num>
  <w:num w:numId="89">
    <w:abstractNumId w:val="160"/>
  </w:num>
  <w:num w:numId="90">
    <w:abstractNumId w:val="159"/>
  </w:num>
  <w:num w:numId="91">
    <w:abstractNumId w:val="167"/>
  </w:num>
  <w:num w:numId="92">
    <w:abstractNumId w:val="153"/>
  </w:num>
  <w:num w:numId="93">
    <w:abstractNumId w:val="48"/>
  </w:num>
  <w:num w:numId="94">
    <w:abstractNumId w:val="59"/>
  </w:num>
  <w:num w:numId="95">
    <w:abstractNumId w:val="60"/>
  </w:num>
  <w:num w:numId="96">
    <w:abstractNumId w:val="21"/>
  </w:num>
  <w:num w:numId="97">
    <w:abstractNumId w:val="148"/>
  </w:num>
  <w:num w:numId="98">
    <w:abstractNumId w:val="125"/>
  </w:num>
  <w:num w:numId="99">
    <w:abstractNumId w:val="65"/>
  </w:num>
  <w:num w:numId="100">
    <w:abstractNumId w:val="94"/>
  </w:num>
  <w:num w:numId="101">
    <w:abstractNumId w:val="90"/>
  </w:num>
  <w:num w:numId="102">
    <w:abstractNumId w:val="190"/>
  </w:num>
  <w:num w:numId="103">
    <w:abstractNumId w:val="118"/>
  </w:num>
  <w:num w:numId="104">
    <w:abstractNumId w:val="130"/>
  </w:num>
  <w:num w:numId="105">
    <w:abstractNumId w:val="24"/>
  </w:num>
  <w:num w:numId="106">
    <w:abstractNumId w:val="23"/>
  </w:num>
  <w:num w:numId="107">
    <w:abstractNumId w:val="83"/>
  </w:num>
  <w:num w:numId="108">
    <w:abstractNumId w:val="112"/>
  </w:num>
  <w:num w:numId="109">
    <w:abstractNumId w:val="161"/>
  </w:num>
  <w:num w:numId="110">
    <w:abstractNumId w:val="200"/>
  </w:num>
  <w:num w:numId="111">
    <w:abstractNumId w:val="151"/>
  </w:num>
  <w:num w:numId="112">
    <w:abstractNumId w:val="104"/>
  </w:num>
  <w:num w:numId="113">
    <w:abstractNumId w:val="202"/>
  </w:num>
  <w:num w:numId="114">
    <w:abstractNumId w:val="100"/>
  </w:num>
  <w:num w:numId="115">
    <w:abstractNumId w:val="50"/>
  </w:num>
  <w:num w:numId="116">
    <w:abstractNumId w:val="25"/>
  </w:num>
  <w:num w:numId="117">
    <w:abstractNumId w:val="188"/>
  </w:num>
  <w:num w:numId="118">
    <w:abstractNumId w:val="114"/>
  </w:num>
  <w:num w:numId="119">
    <w:abstractNumId w:val="172"/>
  </w:num>
  <w:num w:numId="120">
    <w:abstractNumId w:val="88"/>
  </w:num>
  <w:num w:numId="121">
    <w:abstractNumId w:val="76"/>
  </w:num>
  <w:num w:numId="122">
    <w:abstractNumId w:val="177"/>
  </w:num>
  <w:num w:numId="123">
    <w:abstractNumId w:val="78"/>
  </w:num>
  <w:num w:numId="124">
    <w:abstractNumId w:val="43"/>
  </w:num>
  <w:num w:numId="125">
    <w:abstractNumId w:val="121"/>
  </w:num>
  <w:num w:numId="126">
    <w:abstractNumId w:val="66"/>
  </w:num>
  <w:num w:numId="127">
    <w:abstractNumId w:val="81"/>
  </w:num>
  <w:num w:numId="128">
    <w:abstractNumId w:val="77"/>
  </w:num>
  <w:num w:numId="129">
    <w:abstractNumId w:val="41"/>
  </w:num>
  <w:num w:numId="130">
    <w:abstractNumId w:val="195"/>
  </w:num>
  <w:num w:numId="131">
    <w:abstractNumId w:val="145"/>
  </w:num>
  <w:num w:numId="132">
    <w:abstractNumId w:val="99"/>
  </w:num>
  <w:num w:numId="133">
    <w:abstractNumId w:val="46"/>
  </w:num>
  <w:num w:numId="134">
    <w:abstractNumId w:val="174"/>
  </w:num>
  <w:num w:numId="135">
    <w:abstractNumId w:val="51"/>
  </w:num>
  <w:num w:numId="136">
    <w:abstractNumId w:val="64"/>
  </w:num>
  <w:num w:numId="137">
    <w:abstractNumId w:val="52"/>
  </w:num>
  <w:num w:numId="138">
    <w:abstractNumId w:val="186"/>
  </w:num>
  <w:num w:numId="139">
    <w:abstractNumId w:val="196"/>
  </w:num>
  <w:num w:numId="140">
    <w:abstractNumId w:val="84"/>
  </w:num>
  <w:num w:numId="141">
    <w:abstractNumId w:val="198"/>
  </w:num>
  <w:num w:numId="142">
    <w:abstractNumId w:val="201"/>
  </w:num>
  <w:num w:numId="143">
    <w:abstractNumId w:val="19"/>
  </w:num>
  <w:num w:numId="144">
    <w:abstractNumId w:val="96"/>
  </w:num>
  <w:num w:numId="145">
    <w:abstractNumId w:val="132"/>
  </w:num>
  <w:num w:numId="146">
    <w:abstractNumId w:val="120"/>
  </w:num>
  <w:num w:numId="147">
    <w:abstractNumId w:val="40"/>
  </w:num>
  <w:num w:numId="148">
    <w:abstractNumId w:val="109"/>
  </w:num>
  <w:num w:numId="149">
    <w:abstractNumId w:val="140"/>
  </w:num>
  <w:num w:numId="150">
    <w:abstractNumId w:val="97"/>
  </w:num>
  <w:num w:numId="151">
    <w:abstractNumId w:val="35"/>
  </w:num>
  <w:num w:numId="152">
    <w:abstractNumId w:val="124"/>
  </w:num>
  <w:num w:numId="153">
    <w:abstractNumId w:val="87"/>
  </w:num>
  <w:num w:numId="154">
    <w:abstractNumId w:val="57"/>
  </w:num>
  <w:num w:numId="155">
    <w:abstractNumId w:val="20"/>
  </w:num>
  <w:num w:numId="156">
    <w:abstractNumId w:val="119"/>
  </w:num>
  <w:num w:numId="157">
    <w:abstractNumId w:val="171"/>
  </w:num>
  <w:num w:numId="158">
    <w:abstractNumId w:val="107"/>
  </w:num>
  <w:num w:numId="159">
    <w:abstractNumId w:val="58"/>
  </w:num>
  <w:num w:numId="160">
    <w:abstractNumId w:val="154"/>
  </w:num>
  <w:num w:numId="161">
    <w:abstractNumId w:val="69"/>
  </w:num>
  <w:num w:numId="162">
    <w:abstractNumId w:val="105"/>
  </w:num>
  <w:num w:numId="163">
    <w:abstractNumId w:val="149"/>
  </w:num>
  <w:num w:numId="164">
    <w:abstractNumId w:val="117"/>
  </w:num>
  <w:num w:numId="165">
    <w:abstractNumId w:val="123"/>
  </w:num>
  <w:num w:numId="166">
    <w:abstractNumId w:val="138"/>
  </w:num>
  <w:num w:numId="167">
    <w:abstractNumId w:val="189"/>
  </w:num>
  <w:num w:numId="168">
    <w:abstractNumId w:val="79"/>
  </w:num>
  <w:num w:numId="169">
    <w:abstractNumId w:val="156"/>
  </w:num>
  <w:num w:numId="170">
    <w:abstractNumId w:val="141"/>
  </w:num>
  <w:num w:numId="171">
    <w:abstractNumId w:val="170"/>
  </w:num>
  <w:num w:numId="172">
    <w:abstractNumId w:val="103"/>
  </w:num>
  <w:num w:numId="173">
    <w:abstractNumId w:val="33"/>
  </w:num>
  <w:num w:numId="174">
    <w:abstractNumId w:val="91"/>
  </w:num>
  <w:num w:numId="175">
    <w:abstractNumId w:val="82"/>
  </w:num>
  <w:num w:numId="176">
    <w:abstractNumId w:val="147"/>
  </w:num>
  <w:num w:numId="177">
    <w:abstractNumId w:val="30"/>
  </w:num>
  <w:num w:numId="178">
    <w:abstractNumId w:val="34"/>
  </w:num>
  <w:num w:numId="179">
    <w:abstractNumId w:val="37"/>
  </w:num>
  <w:num w:numId="180">
    <w:abstractNumId w:val="128"/>
  </w:num>
  <w:num w:numId="181">
    <w:abstractNumId w:val="129"/>
  </w:num>
  <w:num w:numId="182">
    <w:abstractNumId w:val="179"/>
  </w:num>
  <w:num w:numId="183">
    <w:abstractNumId w:val="62"/>
  </w:num>
  <w:num w:numId="184">
    <w:abstractNumId w:val="36"/>
  </w:num>
  <w:num w:numId="185">
    <w:abstractNumId w:val="199"/>
  </w:num>
  <w:num w:numId="186">
    <w:abstractNumId w:val="178"/>
    <w:lvlOverride w:ilvl="0">
      <w:lvl w:ilvl="0" w:tplc="482C25EE">
        <w:start w:val="1"/>
        <w:numFmt w:val="decimal"/>
        <w:lvlText w:val="%1."/>
        <w:lvlJc w:val="left"/>
        <w:pPr>
          <w:ind w:left="1179" w:hanging="360"/>
        </w:pPr>
        <w:rPr>
          <w:rFonts w:hint="default"/>
          <w:b/>
        </w:rPr>
      </w:lvl>
    </w:lvlOverride>
  </w:num>
  <w:num w:numId="187">
    <w:abstractNumId w:val="144"/>
  </w:num>
  <w:num w:numId="188">
    <w:abstractNumId w:val="54"/>
  </w:num>
  <w:num w:numId="189">
    <w:abstractNumId w:val="142"/>
  </w:num>
  <w:num w:numId="190">
    <w:abstractNumId w:val="191"/>
  </w:num>
  <w:num w:numId="191">
    <w:abstractNumId w:val="27"/>
  </w:num>
  <w:num w:numId="192">
    <w:abstractNumId w:val="47"/>
  </w:num>
  <w:num w:numId="193">
    <w:abstractNumId w:val="184"/>
  </w:num>
  <w:num w:numId="194">
    <w:abstractNumId w:val="168"/>
  </w:num>
  <w:num w:numId="195">
    <w:abstractNumId w:val="173"/>
  </w:num>
  <w:num w:numId="196">
    <w:abstractNumId w:val="116"/>
  </w:num>
  <w:num w:numId="197">
    <w:abstractNumId w:val="110"/>
  </w:num>
  <w:num w:numId="198">
    <w:abstractNumId w:val="71"/>
  </w:num>
  <w:num w:numId="199">
    <w:abstractNumId w:val="193"/>
  </w:num>
  <w:num w:numId="200">
    <w:abstractNumId w:val="146"/>
  </w:num>
  <w:num w:numId="201">
    <w:abstractNumId w:val="55"/>
  </w:num>
  <w:num w:numId="202">
    <w:abstractNumId w:val="137"/>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5791D"/>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F81"/>
    <w:rsid w:val="00111FC5"/>
    <w:rsid w:val="0011222B"/>
    <w:rsid w:val="001134FC"/>
    <w:rsid w:val="001136BA"/>
    <w:rsid w:val="00113749"/>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68DD"/>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B6810"/>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E34"/>
    <w:rsid w:val="004020E6"/>
    <w:rsid w:val="0040232B"/>
    <w:rsid w:val="004025F3"/>
    <w:rsid w:val="0040499E"/>
    <w:rsid w:val="004058C7"/>
    <w:rsid w:val="00405DEF"/>
    <w:rsid w:val="00406826"/>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488"/>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3E7"/>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B5F"/>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A20"/>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B04"/>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3FA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1A3"/>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Elbow Connector 17"/>
        <o:r id="V:Rule2" type="connector" idref="#Straight Arrow Connector 8"/>
        <o:r id="V:Rule3" type="connector" idref="#Elbow Connector 7"/>
        <o:r id="V:Rule4" type="connector" idref="#Straight Arrow Connector 14"/>
      </o:rules>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4"/>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8"/>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7"/>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5"/>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inai.org.mx"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www.comprasdegobierno.gob.mx/calculador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Documento_de_Microsoft_Word1.docx"/><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package" Target="embeddings/Documento_de_Microsoft_Word2.docx"/><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96720C-5C8E-47C2-BE74-A2610B6C5F94}" type="doc">
      <dgm:prSet loTypeId="urn:microsoft.com/office/officeart/2005/8/layout/process1" loCatId="process" qsTypeId="urn:microsoft.com/office/officeart/2005/8/quickstyle/simple1" qsCatId="simple" csTypeId="urn:microsoft.com/office/officeart/2005/8/colors/colorful1" csCatId="colorful" phldr="1"/>
      <dgm:spPr/>
      <dgm:t>
        <a:bodyPr/>
        <a:lstStyle/>
        <a:p>
          <a:endParaRPr lang="en-US"/>
        </a:p>
      </dgm:t>
    </dgm:pt>
    <dgm:pt modelId="{790DC74E-1760-4338-9CFF-544271FA7002}">
      <dgm:prSet phldrT="[Text]"/>
      <dgm:spPr/>
      <dgm:t>
        <a:bodyPr/>
        <a:lstStyle/>
        <a:p>
          <a:r>
            <a:rPr lang="en-US"/>
            <a:t>Base de datos de recetas otorgadas.</a:t>
          </a:r>
        </a:p>
      </dgm:t>
    </dgm:pt>
    <dgm:pt modelId="{4D8D47BE-F834-4710-93EC-9BA76BB1A039}" type="parTrans" cxnId="{66CDFE8D-8101-47C8-A48D-C39C9E24BC60}">
      <dgm:prSet/>
      <dgm:spPr/>
      <dgm:t>
        <a:bodyPr/>
        <a:lstStyle/>
        <a:p>
          <a:endParaRPr lang="en-US"/>
        </a:p>
      </dgm:t>
    </dgm:pt>
    <dgm:pt modelId="{AECDF14D-F391-488A-B380-F085F3E53D3A}" type="sibTrans" cxnId="{66CDFE8D-8101-47C8-A48D-C39C9E24BC60}">
      <dgm:prSet/>
      <dgm:spPr/>
      <dgm:t>
        <a:bodyPr/>
        <a:lstStyle/>
        <a:p>
          <a:endParaRPr lang="en-US"/>
        </a:p>
      </dgm:t>
    </dgm:pt>
    <dgm:pt modelId="{36E63DDF-A32F-45C7-8D4C-E45A8DA8C8A7}">
      <dgm:prSet phldrT="[Text]"/>
      <dgm:spPr/>
      <dgm:t>
        <a:bodyPr/>
        <a:lstStyle/>
        <a:p>
          <a:r>
            <a:rPr lang="en-US"/>
            <a:t>Revisición, validación y autorizacion de receta</a:t>
          </a:r>
        </a:p>
      </dgm:t>
    </dgm:pt>
    <dgm:pt modelId="{73CAAF06-B534-425E-8C28-FC7DBF81DD96}" type="parTrans" cxnId="{F46F1B02-DA0B-417D-80D4-11C21688F194}">
      <dgm:prSet/>
      <dgm:spPr/>
      <dgm:t>
        <a:bodyPr/>
        <a:lstStyle/>
        <a:p>
          <a:endParaRPr lang="en-US"/>
        </a:p>
      </dgm:t>
    </dgm:pt>
    <dgm:pt modelId="{E75106E8-E28F-4878-B1B6-5C97537BBA57}" type="sibTrans" cxnId="{F46F1B02-DA0B-417D-80D4-11C21688F194}">
      <dgm:prSet/>
      <dgm:spPr/>
      <dgm:t>
        <a:bodyPr/>
        <a:lstStyle/>
        <a:p>
          <a:endParaRPr lang="en-US"/>
        </a:p>
      </dgm:t>
    </dgm:pt>
    <dgm:pt modelId="{64990CB7-C745-4F10-9A6B-60F5D1E69B4C}">
      <dgm:prSet phldrT="[Text]"/>
      <dgm:spPr/>
      <dgm:t>
        <a:bodyPr/>
        <a:lstStyle/>
        <a:p>
          <a:r>
            <a:rPr lang="en-US"/>
            <a:t>Devoloución a óptica para elaboración de anteojo</a:t>
          </a:r>
        </a:p>
      </dgm:t>
    </dgm:pt>
    <dgm:pt modelId="{93B45462-2CCC-41F2-A2E1-9FA53E1DB36C}" type="parTrans" cxnId="{72E64FF5-4C9C-4ACC-89E0-47CE3B815EC2}">
      <dgm:prSet/>
      <dgm:spPr/>
      <dgm:t>
        <a:bodyPr/>
        <a:lstStyle/>
        <a:p>
          <a:endParaRPr lang="en-US"/>
        </a:p>
      </dgm:t>
    </dgm:pt>
    <dgm:pt modelId="{F99828B2-6905-4ADD-9D69-9A9DDECCE61B}" type="sibTrans" cxnId="{72E64FF5-4C9C-4ACC-89E0-47CE3B815EC2}">
      <dgm:prSet/>
      <dgm:spPr/>
      <dgm:t>
        <a:bodyPr/>
        <a:lstStyle/>
        <a:p>
          <a:endParaRPr lang="en-US"/>
        </a:p>
      </dgm:t>
    </dgm:pt>
    <dgm:pt modelId="{6DC628A1-B194-4B8F-8710-CE3CBA3BA525}">
      <dgm:prSet/>
      <dgm:spPr/>
      <dgm:t>
        <a:bodyPr/>
        <a:lstStyle/>
        <a:p>
          <a:r>
            <a:rPr lang="en-US"/>
            <a:t>Entrega de Anteojo a Trabajador, jubilado o pensionado</a:t>
          </a:r>
        </a:p>
      </dgm:t>
    </dgm:pt>
    <dgm:pt modelId="{424160F2-CB60-42B5-AF98-BA97B0E3F74F}" type="parTrans" cxnId="{50665B21-2413-4E89-82AE-881222622B8A}">
      <dgm:prSet/>
      <dgm:spPr/>
      <dgm:t>
        <a:bodyPr/>
        <a:lstStyle/>
        <a:p>
          <a:endParaRPr lang="en-US"/>
        </a:p>
      </dgm:t>
    </dgm:pt>
    <dgm:pt modelId="{E00A4FAC-AD14-4A1F-AC59-E5558D61E7ED}" type="sibTrans" cxnId="{50665B21-2413-4E89-82AE-881222622B8A}">
      <dgm:prSet/>
      <dgm:spPr/>
      <dgm:t>
        <a:bodyPr/>
        <a:lstStyle/>
        <a:p>
          <a:endParaRPr lang="en-US"/>
        </a:p>
      </dgm:t>
    </dgm:pt>
    <dgm:pt modelId="{98AE60C1-B49C-42AF-89F7-A738546F342F}">
      <dgm:prSet/>
      <dgm:spPr/>
      <dgm:t>
        <a:bodyPr/>
        <a:lstStyle/>
        <a:p>
          <a:r>
            <a:rPr lang="en-US"/>
            <a:t>Facturación y entrega para autorización a JSDP</a:t>
          </a:r>
        </a:p>
      </dgm:t>
    </dgm:pt>
    <dgm:pt modelId="{4D0CFD8A-6C8C-4D55-9822-9D9B8F7849A6}" type="parTrans" cxnId="{1D1ACE36-0F5C-4561-924A-A35CE589C58C}">
      <dgm:prSet/>
      <dgm:spPr/>
      <dgm:t>
        <a:bodyPr/>
        <a:lstStyle/>
        <a:p>
          <a:endParaRPr lang="en-US"/>
        </a:p>
      </dgm:t>
    </dgm:pt>
    <dgm:pt modelId="{E2C9E2B8-3C98-409F-A2AF-6AA8D05E7BE5}" type="sibTrans" cxnId="{1D1ACE36-0F5C-4561-924A-A35CE589C58C}">
      <dgm:prSet/>
      <dgm:spPr/>
      <dgm:t>
        <a:bodyPr/>
        <a:lstStyle/>
        <a:p>
          <a:endParaRPr lang="en-US"/>
        </a:p>
      </dgm:t>
    </dgm:pt>
    <dgm:pt modelId="{122F0C41-F446-49F0-852D-74A796BCEB20}">
      <dgm:prSet/>
      <dgm:spPr/>
      <dgm:t>
        <a:bodyPr/>
        <a:lstStyle/>
        <a:p>
          <a:r>
            <a:rPr lang="en-US"/>
            <a:t>Pago a Proveedor </a:t>
          </a:r>
        </a:p>
      </dgm:t>
    </dgm:pt>
    <dgm:pt modelId="{490B70E0-DD31-4E9C-AFDA-1C5F20641AA9}" type="parTrans" cxnId="{12CC5F66-0439-4970-A127-3BD30F4B6419}">
      <dgm:prSet/>
      <dgm:spPr/>
      <dgm:t>
        <a:bodyPr/>
        <a:lstStyle/>
        <a:p>
          <a:endParaRPr lang="en-US"/>
        </a:p>
      </dgm:t>
    </dgm:pt>
    <dgm:pt modelId="{C26DA209-3C73-4D4B-ACE0-2DE5233456EB}" type="sibTrans" cxnId="{12CC5F66-0439-4970-A127-3BD30F4B6419}">
      <dgm:prSet/>
      <dgm:spPr/>
      <dgm:t>
        <a:bodyPr/>
        <a:lstStyle/>
        <a:p>
          <a:endParaRPr lang="en-US"/>
        </a:p>
      </dgm:t>
    </dgm:pt>
    <dgm:pt modelId="{5AE2CC55-1341-4445-B5E5-D97D4A0A073B}" type="pres">
      <dgm:prSet presAssocID="{F096720C-5C8E-47C2-BE74-A2610B6C5F94}" presName="Name0" presStyleCnt="0">
        <dgm:presLayoutVars>
          <dgm:dir/>
          <dgm:resizeHandles val="exact"/>
        </dgm:presLayoutVars>
      </dgm:prSet>
      <dgm:spPr/>
      <dgm:t>
        <a:bodyPr/>
        <a:lstStyle/>
        <a:p>
          <a:endParaRPr lang="es-MX"/>
        </a:p>
      </dgm:t>
    </dgm:pt>
    <dgm:pt modelId="{14DC9CC8-AA79-42CA-8076-91383575A2CA}" type="pres">
      <dgm:prSet presAssocID="{790DC74E-1760-4338-9CFF-544271FA7002}" presName="node" presStyleLbl="node1" presStyleIdx="0" presStyleCnt="6">
        <dgm:presLayoutVars>
          <dgm:bulletEnabled val="1"/>
        </dgm:presLayoutVars>
      </dgm:prSet>
      <dgm:spPr/>
      <dgm:t>
        <a:bodyPr/>
        <a:lstStyle/>
        <a:p>
          <a:endParaRPr lang="es-MX"/>
        </a:p>
      </dgm:t>
    </dgm:pt>
    <dgm:pt modelId="{C215AD92-1249-46C5-BD0C-04F80198AAAC}" type="pres">
      <dgm:prSet presAssocID="{AECDF14D-F391-488A-B380-F085F3E53D3A}" presName="sibTrans" presStyleLbl="sibTrans2D1" presStyleIdx="0" presStyleCnt="5"/>
      <dgm:spPr/>
      <dgm:t>
        <a:bodyPr/>
        <a:lstStyle/>
        <a:p>
          <a:endParaRPr lang="es-MX"/>
        </a:p>
      </dgm:t>
    </dgm:pt>
    <dgm:pt modelId="{C3773AC4-C77A-483C-9EE1-83C510268F40}" type="pres">
      <dgm:prSet presAssocID="{AECDF14D-F391-488A-B380-F085F3E53D3A}" presName="connectorText" presStyleLbl="sibTrans2D1" presStyleIdx="0" presStyleCnt="5"/>
      <dgm:spPr/>
      <dgm:t>
        <a:bodyPr/>
        <a:lstStyle/>
        <a:p>
          <a:endParaRPr lang="es-MX"/>
        </a:p>
      </dgm:t>
    </dgm:pt>
    <dgm:pt modelId="{5DCFE7DD-3BEF-4ADF-8DD8-83D220B3D0DD}" type="pres">
      <dgm:prSet presAssocID="{36E63DDF-A32F-45C7-8D4C-E45A8DA8C8A7}" presName="node" presStyleLbl="node1" presStyleIdx="1" presStyleCnt="6">
        <dgm:presLayoutVars>
          <dgm:bulletEnabled val="1"/>
        </dgm:presLayoutVars>
      </dgm:prSet>
      <dgm:spPr/>
      <dgm:t>
        <a:bodyPr/>
        <a:lstStyle/>
        <a:p>
          <a:endParaRPr lang="es-MX"/>
        </a:p>
      </dgm:t>
    </dgm:pt>
    <dgm:pt modelId="{D6A44145-D673-4F90-8F79-C6F42041CFAC}" type="pres">
      <dgm:prSet presAssocID="{E75106E8-E28F-4878-B1B6-5C97537BBA57}" presName="sibTrans" presStyleLbl="sibTrans2D1" presStyleIdx="1" presStyleCnt="5"/>
      <dgm:spPr/>
      <dgm:t>
        <a:bodyPr/>
        <a:lstStyle/>
        <a:p>
          <a:endParaRPr lang="es-MX"/>
        </a:p>
      </dgm:t>
    </dgm:pt>
    <dgm:pt modelId="{E60C2FE3-593B-44EE-8BF1-0AFF43D02BD0}" type="pres">
      <dgm:prSet presAssocID="{E75106E8-E28F-4878-B1B6-5C97537BBA57}" presName="connectorText" presStyleLbl="sibTrans2D1" presStyleIdx="1" presStyleCnt="5"/>
      <dgm:spPr/>
      <dgm:t>
        <a:bodyPr/>
        <a:lstStyle/>
        <a:p>
          <a:endParaRPr lang="es-MX"/>
        </a:p>
      </dgm:t>
    </dgm:pt>
    <dgm:pt modelId="{CC94A25F-6FF2-44D9-B2F2-2469780789DF}" type="pres">
      <dgm:prSet presAssocID="{64990CB7-C745-4F10-9A6B-60F5D1E69B4C}" presName="node" presStyleLbl="node1" presStyleIdx="2" presStyleCnt="6">
        <dgm:presLayoutVars>
          <dgm:bulletEnabled val="1"/>
        </dgm:presLayoutVars>
      </dgm:prSet>
      <dgm:spPr/>
      <dgm:t>
        <a:bodyPr/>
        <a:lstStyle/>
        <a:p>
          <a:endParaRPr lang="es-MX"/>
        </a:p>
      </dgm:t>
    </dgm:pt>
    <dgm:pt modelId="{2B5939A2-D95C-48EA-BDA8-9C47CCC7BE03}" type="pres">
      <dgm:prSet presAssocID="{F99828B2-6905-4ADD-9D69-9A9DDECCE61B}" presName="sibTrans" presStyleLbl="sibTrans2D1" presStyleIdx="2" presStyleCnt="5"/>
      <dgm:spPr/>
      <dgm:t>
        <a:bodyPr/>
        <a:lstStyle/>
        <a:p>
          <a:endParaRPr lang="es-MX"/>
        </a:p>
      </dgm:t>
    </dgm:pt>
    <dgm:pt modelId="{3B219971-640B-4AE9-BA8B-C51430FA3D64}" type="pres">
      <dgm:prSet presAssocID="{F99828B2-6905-4ADD-9D69-9A9DDECCE61B}" presName="connectorText" presStyleLbl="sibTrans2D1" presStyleIdx="2" presStyleCnt="5"/>
      <dgm:spPr/>
      <dgm:t>
        <a:bodyPr/>
        <a:lstStyle/>
        <a:p>
          <a:endParaRPr lang="es-MX"/>
        </a:p>
      </dgm:t>
    </dgm:pt>
    <dgm:pt modelId="{0C88B767-FF17-4217-AA1D-B250D2C8B5F1}" type="pres">
      <dgm:prSet presAssocID="{6DC628A1-B194-4B8F-8710-CE3CBA3BA525}" presName="node" presStyleLbl="node1" presStyleIdx="3" presStyleCnt="6">
        <dgm:presLayoutVars>
          <dgm:bulletEnabled val="1"/>
        </dgm:presLayoutVars>
      </dgm:prSet>
      <dgm:spPr/>
      <dgm:t>
        <a:bodyPr/>
        <a:lstStyle/>
        <a:p>
          <a:endParaRPr lang="es-MX"/>
        </a:p>
      </dgm:t>
    </dgm:pt>
    <dgm:pt modelId="{48DC6F23-38E8-4EF3-A1B5-F3EF9F0DDCDC}" type="pres">
      <dgm:prSet presAssocID="{E00A4FAC-AD14-4A1F-AC59-E5558D61E7ED}" presName="sibTrans" presStyleLbl="sibTrans2D1" presStyleIdx="3" presStyleCnt="5"/>
      <dgm:spPr/>
      <dgm:t>
        <a:bodyPr/>
        <a:lstStyle/>
        <a:p>
          <a:endParaRPr lang="es-MX"/>
        </a:p>
      </dgm:t>
    </dgm:pt>
    <dgm:pt modelId="{718379CA-6C18-443B-AC6A-44F32E1E5997}" type="pres">
      <dgm:prSet presAssocID="{E00A4FAC-AD14-4A1F-AC59-E5558D61E7ED}" presName="connectorText" presStyleLbl="sibTrans2D1" presStyleIdx="3" presStyleCnt="5"/>
      <dgm:spPr/>
      <dgm:t>
        <a:bodyPr/>
        <a:lstStyle/>
        <a:p>
          <a:endParaRPr lang="es-MX"/>
        </a:p>
      </dgm:t>
    </dgm:pt>
    <dgm:pt modelId="{0C16EA01-90ED-4954-8D64-204D9DE9279D}" type="pres">
      <dgm:prSet presAssocID="{98AE60C1-B49C-42AF-89F7-A738546F342F}" presName="node" presStyleLbl="node1" presStyleIdx="4" presStyleCnt="6">
        <dgm:presLayoutVars>
          <dgm:bulletEnabled val="1"/>
        </dgm:presLayoutVars>
      </dgm:prSet>
      <dgm:spPr/>
      <dgm:t>
        <a:bodyPr/>
        <a:lstStyle/>
        <a:p>
          <a:endParaRPr lang="es-MX"/>
        </a:p>
      </dgm:t>
    </dgm:pt>
    <dgm:pt modelId="{2A63161B-EF0E-4290-B665-C82D82E0107B}" type="pres">
      <dgm:prSet presAssocID="{E2C9E2B8-3C98-409F-A2AF-6AA8D05E7BE5}" presName="sibTrans" presStyleLbl="sibTrans2D1" presStyleIdx="4" presStyleCnt="5"/>
      <dgm:spPr/>
      <dgm:t>
        <a:bodyPr/>
        <a:lstStyle/>
        <a:p>
          <a:endParaRPr lang="es-MX"/>
        </a:p>
      </dgm:t>
    </dgm:pt>
    <dgm:pt modelId="{F5502EA7-9E13-4BB3-BB23-A8E3EF515738}" type="pres">
      <dgm:prSet presAssocID="{E2C9E2B8-3C98-409F-A2AF-6AA8D05E7BE5}" presName="connectorText" presStyleLbl="sibTrans2D1" presStyleIdx="4" presStyleCnt="5"/>
      <dgm:spPr/>
      <dgm:t>
        <a:bodyPr/>
        <a:lstStyle/>
        <a:p>
          <a:endParaRPr lang="es-MX"/>
        </a:p>
      </dgm:t>
    </dgm:pt>
    <dgm:pt modelId="{B14BE0AD-AED1-4F82-B795-2300119C21ED}" type="pres">
      <dgm:prSet presAssocID="{122F0C41-F446-49F0-852D-74A796BCEB20}" presName="node" presStyleLbl="node1" presStyleIdx="5" presStyleCnt="6">
        <dgm:presLayoutVars>
          <dgm:bulletEnabled val="1"/>
        </dgm:presLayoutVars>
      </dgm:prSet>
      <dgm:spPr/>
      <dgm:t>
        <a:bodyPr/>
        <a:lstStyle/>
        <a:p>
          <a:endParaRPr lang="es-MX"/>
        </a:p>
      </dgm:t>
    </dgm:pt>
  </dgm:ptLst>
  <dgm:cxnLst>
    <dgm:cxn modelId="{6B547AF8-C12A-4603-8121-72D240AE669A}" type="presOf" srcId="{6DC628A1-B194-4B8F-8710-CE3CBA3BA525}" destId="{0C88B767-FF17-4217-AA1D-B250D2C8B5F1}" srcOrd="0" destOrd="0" presId="urn:microsoft.com/office/officeart/2005/8/layout/process1"/>
    <dgm:cxn modelId="{2458D8C4-AC6B-4079-AC1F-D3987B842DE0}" type="presOf" srcId="{E2C9E2B8-3C98-409F-A2AF-6AA8D05E7BE5}" destId="{2A63161B-EF0E-4290-B665-C82D82E0107B}" srcOrd="0" destOrd="0" presId="urn:microsoft.com/office/officeart/2005/8/layout/process1"/>
    <dgm:cxn modelId="{2CAE9CE2-9A96-4276-8AA9-722225118D8D}" type="presOf" srcId="{E00A4FAC-AD14-4A1F-AC59-E5558D61E7ED}" destId="{718379CA-6C18-443B-AC6A-44F32E1E5997}" srcOrd="1" destOrd="0" presId="urn:microsoft.com/office/officeart/2005/8/layout/process1"/>
    <dgm:cxn modelId="{0272CAB6-1942-4454-AA96-204DE27F302A}" type="presOf" srcId="{AECDF14D-F391-488A-B380-F085F3E53D3A}" destId="{C3773AC4-C77A-483C-9EE1-83C510268F40}" srcOrd="1" destOrd="0" presId="urn:microsoft.com/office/officeart/2005/8/layout/process1"/>
    <dgm:cxn modelId="{50665B21-2413-4E89-82AE-881222622B8A}" srcId="{F096720C-5C8E-47C2-BE74-A2610B6C5F94}" destId="{6DC628A1-B194-4B8F-8710-CE3CBA3BA525}" srcOrd="3" destOrd="0" parTransId="{424160F2-CB60-42B5-AF98-BA97B0E3F74F}" sibTransId="{E00A4FAC-AD14-4A1F-AC59-E5558D61E7ED}"/>
    <dgm:cxn modelId="{F23A48B2-87D4-4160-BA83-62AE028D3237}" type="presOf" srcId="{64990CB7-C745-4F10-9A6B-60F5D1E69B4C}" destId="{CC94A25F-6FF2-44D9-B2F2-2469780789DF}" srcOrd="0" destOrd="0" presId="urn:microsoft.com/office/officeart/2005/8/layout/process1"/>
    <dgm:cxn modelId="{F9B8B21D-7B21-4D86-BA96-B4CFBCADE4DE}" type="presOf" srcId="{F99828B2-6905-4ADD-9D69-9A9DDECCE61B}" destId="{2B5939A2-D95C-48EA-BDA8-9C47CCC7BE03}" srcOrd="0" destOrd="0" presId="urn:microsoft.com/office/officeart/2005/8/layout/process1"/>
    <dgm:cxn modelId="{72E64FF5-4C9C-4ACC-89E0-47CE3B815EC2}" srcId="{F096720C-5C8E-47C2-BE74-A2610B6C5F94}" destId="{64990CB7-C745-4F10-9A6B-60F5D1E69B4C}" srcOrd="2" destOrd="0" parTransId="{93B45462-2CCC-41F2-A2E1-9FA53E1DB36C}" sibTransId="{F99828B2-6905-4ADD-9D69-9A9DDECCE61B}"/>
    <dgm:cxn modelId="{F8254332-2954-496F-A5B7-F990AAAD52D0}" type="presOf" srcId="{E2C9E2B8-3C98-409F-A2AF-6AA8D05E7BE5}" destId="{F5502EA7-9E13-4BB3-BB23-A8E3EF515738}" srcOrd="1" destOrd="0" presId="urn:microsoft.com/office/officeart/2005/8/layout/process1"/>
    <dgm:cxn modelId="{5403E3BC-14FB-4BCF-9683-C9B8ECEC6400}" type="presOf" srcId="{122F0C41-F446-49F0-852D-74A796BCEB20}" destId="{B14BE0AD-AED1-4F82-B795-2300119C21ED}" srcOrd="0" destOrd="0" presId="urn:microsoft.com/office/officeart/2005/8/layout/process1"/>
    <dgm:cxn modelId="{D62C8033-5D7F-4705-9FF4-607FC421A5C4}" type="presOf" srcId="{E75106E8-E28F-4878-B1B6-5C97537BBA57}" destId="{D6A44145-D673-4F90-8F79-C6F42041CFAC}" srcOrd="0" destOrd="0" presId="urn:microsoft.com/office/officeart/2005/8/layout/process1"/>
    <dgm:cxn modelId="{66CDFE8D-8101-47C8-A48D-C39C9E24BC60}" srcId="{F096720C-5C8E-47C2-BE74-A2610B6C5F94}" destId="{790DC74E-1760-4338-9CFF-544271FA7002}" srcOrd="0" destOrd="0" parTransId="{4D8D47BE-F834-4710-93EC-9BA76BB1A039}" sibTransId="{AECDF14D-F391-488A-B380-F085F3E53D3A}"/>
    <dgm:cxn modelId="{12CC5F66-0439-4970-A127-3BD30F4B6419}" srcId="{F096720C-5C8E-47C2-BE74-A2610B6C5F94}" destId="{122F0C41-F446-49F0-852D-74A796BCEB20}" srcOrd="5" destOrd="0" parTransId="{490B70E0-DD31-4E9C-AFDA-1C5F20641AA9}" sibTransId="{C26DA209-3C73-4D4B-ACE0-2DE5233456EB}"/>
    <dgm:cxn modelId="{1BB98214-C6AA-4B65-88E2-EA08AD576EA4}" type="presOf" srcId="{E00A4FAC-AD14-4A1F-AC59-E5558D61E7ED}" destId="{48DC6F23-38E8-4EF3-A1B5-F3EF9F0DDCDC}" srcOrd="0" destOrd="0" presId="urn:microsoft.com/office/officeart/2005/8/layout/process1"/>
    <dgm:cxn modelId="{C91EF092-B9D9-4C3F-B09E-6982FC5F0BB8}" type="presOf" srcId="{36E63DDF-A32F-45C7-8D4C-E45A8DA8C8A7}" destId="{5DCFE7DD-3BEF-4ADF-8DD8-83D220B3D0DD}" srcOrd="0" destOrd="0" presId="urn:microsoft.com/office/officeart/2005/8/layout/process1"/>
    <dgm:cxn modelId="{1D1ACE36-0F5C-4561-924A-A35CE589C58C}" srcId="{F096720C-5C8E-47C2-BE74-A2610B6C5F94}" destId="{98AE60C1-B49C-42AF-89F7-A738546F342F}" srcOrd="4" destOrd="0" parTransId="{4D0CFD8A-6C8C-4D55-9822-9D9B8F7849A6}" sibTransId="{E2C9E2B8-3C98-409F-A2AF-6AA8D05E7BE5}"/>
    <dgm:cxn modelId="{F46F1B02-DA0B-417D-80D4-11C21688F194}" srcId="{F096720C-5C8E-47C2-BE74-A2610B6C5F94}" destId="{36E63DDF-A32F-45C7-8D4C-E45A8DA8C8A7}" srcOrd="1" destOrd="0" parTransId="{73CAAF06-B534-425E-8C28-FC7DBF81DD96}" sibTransId="{E75106E8-E28F-4878-B1B6-5C97537BBA57}"/>
    <dgm:cxn modelId="{42547D2D-FD1F-49B6-A1FF-0B9D5E4F42BB}" type="presOf" srcId="{E75106E8-E28F-4878-B1B6-5C97537BBA57}" destId="{E60C2FE3-593B-44EE-8BF1-0AFF43D02BD0}" srcOrd="1" destOrd="0" presId="urn:microsoft.com/office/officeart/2005/8/layout/process1"/>
    <dgm:cxn modelId="{EF0052D9-3483-4159-B8ED-ADFE51B9959B}" type="presOf" srcId="{F096720C-5C8E-47C2-BE74-A2610B6C5F94}" destId="{5AE2CC55-1341-4445-B5E5-D97D4A0A073B}" srcOrd="0" destOrd="0" presId="urn:microsoft.com/office/officeart/2005/8/layout/process1"/>
    <dgm:cxn modelId="{EB0158C1-01A1-4CAA-8A5C-EB7A21D70790}" type="presOf" srcId="{98AE60C1-B49C-42AF-89F7-A738546F342F}" destId="{0C16EA01-90ED-4954-8D64-204D9DE9279D}" srcOrd="0" destOrd="0" presId="urn:microsoft.com/office/officeart/2005/8/layout/process1"/>
    <dgm:cxn modelId="{7E734017-367E-4839-BD81-37EDE8221936}" type="presOf" srcId="{AECDF14D-F391-488A-B380-F085F3E53D3A}" destId="{C215AD92-1249-46C5-BD0C-04F80198AAAC}" srcOrd="0" destOrd="0" presId="urn:microsoft.com/office/officeart/2005/8/layout/process1"/>
    <dgm:cxn modelId="{41A94C77-5082-4753-87A0-D5ADD406C7BA}" type="presOf" srcId="{790DC74E-1760-4338-9CFF-544271FA7002}" destId="{14DC9CC8-AA79-42CA-8076-91383575A2CA}" srcOrd="0" destOrd="0" presId="urn:microsoft.com/office/officeart/2005/8/layout/process1"/>
    <dgm:cxn modelId="{2B7EED89-B256-4D76-8BBC-ADAB857F1A21}" type="presOf" srcId="{F99828B2-6905-4ADD-9D69-9A9DDECCE61B}" destId="{3B219971-640B-4AE9-BA8B-C51430FA3D64}" srcOrd="1" destOrd="0" presId="urn:microsoft.com/office/officeart/2005/8/layout/process1"/>
    <dgm:cxn modelId="{F5F76AF3-C9BE-45E6-B60C-7987E16C0C29}" type="presParOf" srcId="{5AE2CC55-1341-4445-B5E5-D97D4A0A073B}" destId="{14DC9CC8-AA79-42CA-8076-91383575A2CA}" srcOrd="0" destOrd="0" presId="urn:microsoft.com/office/officeart/2005/8/layout/process1"/>
    <dgm:cxn modelId="{A434FB48-1664-4654-91BA-7DBD94DBA711}" type="presParOf" srcId="{5AE2CC55-1341-4445-B5E5-D97D4A0A073B}" destId="{C215AD92-1249-46C5-BD0C-04F80198AAAC}" srcOrd="1" destOrd="0" presId="urn:microsoft.com/office/officeart/2005/8/layout/process1"/>
    <dgm:cxn modelId="{A5DD4356-62D0-4EA4-9D2B-26551856E789}" type="presParOf" srcId="{C215AD92-1249-46C5-BD0C-04F80198AAAC}" destId="{C3773AC4-C77A-483C-9EE1-83C510268F40}" srcOrd="0" destOrd="0" presId="urn:microsoft.com/office/officeart/2005/8/layout/process1"/>
    <dgm:cxn modelId="{C35A2DF4-A140-4563-B40E-AE6B904405CF}" type="presParOf" srcId="{5AE2CC55-1341-4445-B5E5-D97D4A0A073B}" destId="{5DCFE7DD-3BEF-4ADF-8DD8-83D220B3D0DD}" srcOrd="2" destOrd="0" presId="urn:microsoft.com/office/officeart/2005/8/layout/process1"/>
    <dgm:cxn modelId="{0A26003B-83FF-4EBE-B197-06FF23DB0369}" type="presParOf" srcId="{5AE2CC55-1341-4445-B5E5-D97D4A0A073B}" destId="{D6A44145-D673-4F90-8F79-C6F42041CFAC}" srcOrd="3" destOrd="0" presId="urn:microsoft.com/office/officeart/2005/8/layout/process1"/>
    <dgm:cxn modelId="{77F0E872-E1AA-44E2-A2F4-02E746A9FC78}" type="presParOf" srcId="{D6A44145-D673-4F90-8F79-C6F42041CFAC}" destId="{E60C2FE3-593B-44EE-8BF1-0AFF43D02BD0}" srcOrd="0" destOrd="0" presId="urn:microsoft.com/office/officeart/2005/8/layout/process1"/>
    <dgm:cxn modelId="{1347EB20-6B17-44DF-B25B-10A3D19AC75E}" type="presParOf" srcId="{5AE2CC55-1341-4445-B5E5-D97D4A0A073B}" destId="{CC94A25F-6FF2-44D9-B2F2-2469780789DF}" srcOrd="4" destOrd="0" presId="urn:microsoft.com/office/officeart/2005/8/layout/process1"/>
    <dgm:cxn modelId="{8D97B862-6051-4C0E-9947-11F05C63FC4B}" type="presParOf" srcId="{5AE2CC55-1341-4445-B5E5-D97D4A0A073B}" destId="{2B5939A2-D95C-48EA-BDA8-9C47CCC7BE03}" srcOrd="5" destOrd="0" presId="urn:microsoft.com/office/officeart/2005/8/layout/process1"/>
    <dgm:cxn modelId="{1B686E8C-2C59-42D4-8E35-2A4DEF55AD09}" type="presParOf" srcId="{2B5939A2-D95C-48EA-BDA8-9C47CCC7BE03}" destId="{3B219971-640B-4AE9-BA8B-C51430FA3D64}" srcOrd="0" destOrd="0" presId="urn:microsoft.com/office/officeart/2005/8/layout/process1"/>
    <dgm:cxn modelId="{2E08F1E9-F1A4-41D8-AA43-86FEE3AD4C48}" type="presParOf" srcId="{5AE2CC55-1341-4445-B5E5-D97D4A0A073B}" destId="{0C88B767-FF17-4217-AA1D-B250D2C8B5F1}" srcOrd="6" destOrd="0" presId="urn:microsoft.com/office/officeart/2005/8/layout/process1"/>
    <dgm:cxn modelId="{7BB919DA-EAAE-4BFD-A99F-814A839CDE25}" type="presParOf" srcId="{5AE2CC55-1341-4445-B5E5-D97D4A0A073B}" destId="{48DC6F23-38E8-4EF3-A1B5-F3EF9F0DDCDC}" srcOrd="7" destOrd="0" presId="urn:microsoft.com/office/officeart/2005/8/layout/process1"/>
    <dgm:cxn modelId="{46F0E214-459A-460E-A12B-BAD1CE9A08AE}" type="presParOf" srcId="{48DC6F23-38E8-4EF3-A1B5-F3EF9F0DDCDC}" destId="{718379CA-6C18-443B-AC6A-44F32E1E5997}" srcOrd="0" destOrd="0" presId="urn:microsoft.com/office/officeart/2005/8/layout/process1"/>
    <dgm:cxn modelId="{DAC90531-30CD-4DD1-A026-9555EE9A141D}" type="presParOf" srcId="{5AE2CC55-1341-4445-B5E5-D97D4A0A073B}" destId="{0C16EA01-90ED-4954-8D64-204D9DE9279D}" srcOrd="8" destOrd="0" presId="urn:microsoft.com/office/officeart/2005/8/layout/process1"/>
    <dgm:cxn modelId="{00471897-F158-411B-8D40-5E512D55D852}" type="presParOf" srcId="{5AE2CC55-1341-4445-B5E5-D97D4A0A073B}" destId="{2A63161B-EF0E-4290-B665-C82D82E0107B}" srcOrd="9" destOrd="0" presId="urn:microsoft.com/office/officeart/2005/8/layout/process1"/>
    <dgm:cxn modelId="{B77EFA43-7056-468D-9AD2-B3F6DAD97139}" type="presParOf" srcId="{2A63161B-EF0E-4290-B665-C82D82E0107B}" destId="{F5502EA7-9E13-4BB3-BB23-A8E3EF515738}" srcOrd="0" destOrd="0" presId="urn:microsoft.com/office/officeart/2005/8/layout/process1"/>
    <dgm:cxn modelId="{7C723269-E533-4FB7-B127-C82D42B81BCE}" type="presParOf" srcId="{5AE2CC55-1341-4445-B5E5-D97D4A0A073B}" destId="{B14BE0AD-AED1-4F82-B795-2300119C21ED}" srcOrd="10"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C9CC8-AA79-42CA-8076-91383575A2CA}">
      <dsp:nvSpPr>
        <dsp:cNvPr id="0" name=""/>
        <dsp:cNvSpPr/>
      </dsp:nvSpPr>
      <dsp:spPr>
        <a:xfrm>
          <a:off x="0" y="422044"/>
          <a:ext cx="761206" cy="7529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Base de datos de recetas otorgadas.</a:t>
          </a:r>
        </a:p>
      </dsp:txBody>
      <dsp:txXfrm>
        <a:off x="22053" y="444097"/>
        <a:ext cx="717100" cy="708830"/>
      </dsp:txXfrm>
    </dsp:sp>
    <dsp:sp modelId="{C215AD92-1249-46C5-BD0C-04F80198AAAC}">
      <dsp:nvSpPr>
        <dsp:cNvPr id="0" name=""/>
        <dsp:cNvSpPr/>
      </dsp:nvSpPr>
      <dsp:spPr>
        <a:xfrm>
          <a:off x="837326" y="704122"/>
          <a:ext cx="161375" cy="18877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837326" y="741878"/>
        <a:ext cx="112963" cy="113267"/>
      </dsp:txXfrm>
    </dsp:sp>
    <dsp:sp modelId="{5DCFE7DD-3BEF-4ADF-8DD8-83D220B3D0DD}">
      <dsp:nvSpPr>
        <dsp:cNvPr id="0" name=""/>
        <dsp:cNvSpPr/>
      </dsp:nvSpPr>
      <dsp:spPr>
        <a:xfrm>
          <a:off x="1065688" y="422044"/>
          <a:ext cx="761206" cy="75293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Revisición, validación y autorizacion de receta</a:t>
          </a:r>
        </a:p>
      </dsp:txBody>
      <dsp:txXfrm>
        <a:off x="1087741" y="444097"/>
        <a:ext cx="717100" cy="708830"/>
      </dsp:txXfrm>
    </dsp:sp>
    <dsp:sp modelId="{D6A44145-D673-4F90-8F79-C6F42041CFAC}">
      <dsp:nvSpPr>
        <dsp:cNvPr id="0" name=""/>
        <dsp:cNvSpPr/>
      </dsp:nvSpPr>
      <dsp:spPr>
        <a:xfrm>
          <a:off x="1903015" y="704122"/>
          <a:ext cx="161375" cy="18877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903015" y="741878"/>
        <a:ext cx="112963" cy="113267"/>
      </dsp:txXfrm>
    </dsp:sp>
    <dsp:sp modelId="{CC94A25F-6FF2-44D9-B2F2-2469780789DF}">
      <dsp:nvSpPr>
        <dsp:cNvPr id="0" name=""/>
        <dsp:cNvSpPr/>
      </dsp:nvSpPr>
      <dsp:spPr>
        <a:xfrm>
          <a:off x="2131377" y="422044"/>
          <a:ext cx="761206" cy="7529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Devoloución a óptica para elaboración de anteojo</a:t>
          </a:r>
        </a:p>
      </dsp:txBody>
      <dsp:txXfrm>
        <a:off x="2153430" y="444097"/>
        <a:ext cx="717100" cy="708830"/>
      </dsp:txXfrm>
    </dsp:sp>
    <dsp:sp modelId="{2B5939A2-D95C-48EA-BDA8-9C47CCC7BE03}">
      <dsp:nvSpPr>
        <dsp:cNvPr id="0" name=""/>
        <dsp:cNvSpPr/>
      </dsp:nvSpPr>
      <dsp:spPr>
        <a:xfrm>
          <a:off x="2968704" y="704122"/>
          <a:ext cx="161375" cy="18877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968704" y="741878"/>
        <a:ext cx="112963" cy="113267"/>
      </dsp:txXfrm>
    </dsp:sp>
    <dsp:sp modelId="{0C88B767-FF17-4217-AA1D-B250D2C8B5F1}">
      <dsp:nvSpPr>
        <dsp:cNvPr id="0" name=""/>
        <dsp:cNvSpPr/>
      </dsp:nvSpPr>
      <dsp:spPr>
        <a:xfrm>
          <a:off x="3197066" y="422044"/>
          <a:ext cx="761206" cy="75293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Entrega de Anteojo a Trabajador, jubilado o pensionado</a:t>
          </a:r>
        </a:p>
      </dsp:txBody>
      <dsp:txXfrm>
        <a:off x="3219119" y="444097"/>
        <a:ext cx="717100" cy="708830"/>
      </dsp:txXfrm>
    </dsp:sp>
    <dsp:sp modelId="{48DC6F23-38E8-4EF3-A1B5-F3EF9F0DDCDC}">
      <dsp:nvSpPr>
        <dsp:cNvPr id="0" name=""/>
        <dsp:cNvSpPr/>
      </dsp:nvSpPr>
      <dsp:spPr>
        <a:xfrm>
          <a:off x="4034393" y="704122"/>
          <a:ext cx="161375" cy="18877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034393" y="741878"/>
        <a:ext cx="112963" cy="113267"/>
      </dsp:txXfrm>
    </dsp:sp>
    <dsp:sp modelId="{0C16EA01-90ED-4954-8D64-204D9DE9279D}">
      <dsp:nvSpPr>
        <dsp:cNvPr id="0" name=""/>
        <dsp:cNvSpPr/>
      </dsp:nvSpPr>
      <dsp:spPr>
        <a:xfrm>
          <a:off x="4262755" y="422044"/>
          <a:ext cx="761206" cy="7529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Facturación y entrega para autorización a JSDP</a:t>
          </a:r>
        </a:p>
      </dsp:txBody>
      <dsp:txXfrm>
        <a:off x="4284808" y="444097"/>
        <a:ext cx="717100" cy="708830"/>
      </dsp:txXfrm>
    </dsp:sp>
    <dsp:sp modelId="{2A63161B-EF0E-4290-B665-C82D82E0107B}">
      <dsp:nvSpPr>
        <dsp:cNvPr id="0" name=""/>
        <dsp:cNvSpPr/>
      </dsp:nvSpPr>
      <dsp:spPr>
        <a:xfrm>
          <a:off x="5100081" y="704122"/>
          <a:ext cx="161375" cy="18877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5100081" y="741878"/>
        <a:ext cx="112963" cy="113267"/>
      </dsp:txXfrm>
    </dsp:sp>
    <dsp:sp modelId="{B14BE0AD-AED1-4F82-B795-2300119C21ED}">
      <dsp:nvSpPr>
        <dsp:cNvPr id="0" name=""/>
        <dsp:cNvSpPr/>
      </dsp:nvSpPr>
      <dsp:spPr>
        <a:xfrm>
          <a:off x="5328443" y="422044"/>
          <a:ext cx="761206" cy="7529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Pago a Proveedor </a:t>
          </a:r>
        </a:p>
      </dsp:txBody>
      <dsp:txXfrm>
        <a:off x="5350496" y="444097"/>
        <a:ext cx="717100" cy="7088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F5981-8398-448E-9A49-1FBA88D3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1</Pages>
  <Words>24957</Words>
  <Characters>137268</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Alpheratz Cristobal Aurelio Rodriguez Garcia</cp:lastModifiedBy>
  <cp:revision>41</cp:revision>
  <cp:lastPrinted>2025-05-07T21:53:00Z</cp:lastPrinted>
  <dcterms:created xsi:type="dcterms:W3CDTF">2023-03-23T20:36:00Z</dcterms:created>
  <dcterms:modified xsi:type="dcterms:W3CDTF">2025-05-07T22:07:00Z</dcterms:modified>
</cp:coreProperties>
</file>