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03CC3" w:rsidRPr="00844A21" w:rsidRDefault="00703CC3" w:rsidP="002D2AAE">
      <w:pPr>
        <w:jc w:val="center"/>
        <w:rPr>
          <w:rFonts w:ascii="Montserrat Light" w:hAnsi="Montserrat Light" w:cs="Arial"/>
          <w:b/>
          <w:sz w:val="20"/>
        </w:rPr>
      </w:pPr>
      <w:bookmarkStart w:id="0" w:name="_GoBack"/>
      <w:bookmarkEnd w:id="0"/>
    </w:p>
    <w:p w:rsidR="00154E90" w:rsidRPr="00844A21" w:rsidRDefault="002243B1" w:rsidP="00154E90">
      <w:pPr>
        <w:suppressAutoHyphens w:val="0"/>
        <w:ind w:right="-59"/>
        <w:jc w:val="both"/>
        <w:rPr>
          <w:rFonts w:ascii="Montserrat Light" w:eastAsia="Calibri" w:hAnsi="Montserrat Light" w:cs="Arial"/>
          <w:sz w:val="20"/>
          <w:lang w:val="es-ES"/>
        </w:rPr>
      </w:pPr>
      <w:r w:rsidRPr="00844A21">
        <w:rPr>
          <w:rFonts w:ascii="Montserrat Light" w:eastAsia="Calibri" w:hAnsi="Montserrat Light" w:cs="Arial"/>
          <w:sz w:val="20"/>
          <w:lang w:val="es-ES"/>
        </w:rPr>
        <w:t xml:space="preserve">                                                  </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O.O.A.D.  ESTATAL QUERETARO</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COORDINACIÓN DE ABASTECIMIENTO Y EQUIPAMIENTO</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DEPTO. ADQUISICIÓN DE BIENES Y CONTRATACIÓN</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DE SERVICIOS</w:t>
      </w:r>
    </w:p>
    <w:p w:rsidR="0071669F" w:rsidRDefault="0071669F" w:rsidP="0071669F">
      <w:pPr>
        <w:suppressAutoHyphens w:val="0"/>
        <w:rPr>
          <w:rFonts w:ascii="Montserrat Light" w:eastAsiaTheme="minorEastAsia" w:hAnsi="Montserrat Light" w:cs="Arial"/>
          <w:b/>
          <w:bCs/>
          <w:sz w:val="20"/>
          <w:lang w:val="es-ES_tradnl" w:eastAsia="en-US"/>
        </w:rPr>
      </w:pPr>
    </w:p>
    <w:p w:rsidR="000762C1" w:rsidRDefault="000762C1" w:rsidP="0071669F">
      <w:pPr>
        <w:suppressAutoHyphens w:val="0"/>
        <w:rPr>
          <w:rFonts w:ascii="Montserrat Light" w:eastAsiaTheme="minorEastAsia" w:hAnsi="Montserrat Light" w:cs="Arial"/>
          <w:b/>
          <w:bCs/>
          <w:sz w:val="20"/>
          <w:lang w:val="es-ES_tradnl" w:eastAsia="en-US"/>
        </w:rPr>
      </w:pPr>
    </w:p>
    <w:p w:rsidR="000762C1" w:rsidRPr="00844A21" w:rsidRDefault="000762C1" w:rsidP="0071669F">
      <w:pPr>
        <w:suppressAutoHyphens w:val="0"/>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AV. MEZQUITAL NÚMERO 6, COLONIA SAN PABLO</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C.P. 76130, QUERÉTARO, QRO.</w:t>
      </w:r>
    </w:p>
    <w:p w:rsidR="0071669F" w:rsidRDefault="0071669F" w:rsidP="0071669F">
      <w:pPr>
        <w:suppressAutoHyphens w:val="0"/>
        <w:jc w:val="center"/>
        <w:rPr>
          <w:rFonts w:ascii="Montserrat Light" w:eastAsiaTheme="minorEastAsia" w:hAnsi="Montserrat Light" w:cs="Arial"/>
          <w:b/>
          <w:bCs/>
          <w:sz w:val="20"/>
          <w:lang w:val="es-ES_tradnl" w:eastAsia="en-US"/>
        </w:rPr>
      </w:pP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1669F" w:rsidRPr="00844A21" w:rsidRDefault="008039E3"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 xml:space="preserve">LICITACION PÚBLICA </w:t>
      </w:r>
      <w:r w:rsidR="0071669F" w:rsidRPr="00844A21">
        <w:rPr>
          <w:rFonts w:ascii="Montserrat Light" w:eastAsiaTheme="minorEastAsia" w:hAnsi="Montserrat Light" w:cs="Arial"/>
          <w:b/>
          <w:bCs/>
          <w:sz w:val="20"/>
          <w:lang w:val="es-ES_tradnl" w:eastAsia="en-US"/>
        </w:rPr>
        <w:t xml:space="preserve">NACIONAL </w:t>
      </w:r>
    </w:p>
    <w:p w:rsidR="007C4290" w:rsidRDefault="007C4290" w:rsidP="0071669F">
      <w:pPr>
        <w:suppressAutoHyphens w:val="0"/>
        <w:jc w:val="center"/>
        <w:rPr>
          <w:rFonts w:ascii="Montserrat Light" w:eastAsiaTheme="minorEastAsia" w:hAnsi="Montserrat Light" w:cs="Arial"/>
          <w:b/>
          <w:bCs/>
          <w:sz w:val="20"/>
          <w:lang w:val="es-ES_tradnl" w:eastAsia="en-US"/>
        </w:rPr>
      </w:pP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1669F" w:rsidRPr="00844A21" w:rsidRDefault="008039E3"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L</w:t>
      </w:r>
      <w:r w:rsidR="00E35D6A" w:rsidRPr="00844A21">
        <w:rPr>
          <w:rFonts w:ascii="Montserrat Light" w:eastAsiaTheme="minorEastAsia" w:hAnsi="Montserrat Light" w:cs="Arial"/>
          <w:b/>
          <w:bCs/>
          <w:sz w:val="20"/>
          <w:lang w:val="es-ES_tradnl" w:eastAsia="en-US"/>
        </w:rPr>
        <w:t>A-50-GYR-050GYR075-N-</w:t>
      </w:r>
      <w:r w:rsidR="00E06A55">
        <w:rPr>
          <w:rFonts w:ascii="Montserrat Light" w:eastAsiaTheme="minorEastAsia" w:hAnsi="Montserrat Light" w:cs="Arial"/>
          <w:b/>
          <w:bCs/>
          <w:sz w:val="20"/>
          <w:lang w:val="es-ES_tradnl" w:eastAsia="en-US"/>
        </w:rPr>
        <w:t>21</w:t>
      </w:r>
      <w:r w:rsidR="00E35D6A" w:rsidRPr="00844A21">
        <w:rPr>
          <w:rFonts w:ascii="Montserrat Light" w:eastAsiaTheme="minorEastAsia" w:hAnsi="Montserrat Light" w:cs="Arial"/>
          <w:b/>
          <w:bCs/>
          <w:sz w:val="20"/>
          <w:lang w:val="es-ES_tradnl" w:eastAsia="en-US"/>
        </w:rPr>
        <w:t>-202</w:t>
      </w:r>
      <w:r w:rsidR="00EB6008">
        <w:rPr>
          <w:rFonts w:ascii="Montserrat Light" w:eastAsiaTheme="minorEastAsia" w:hAnsi="Montserrat Light" w:cs="Arial"/>
          <w:b/>
          <w:bCs/>
          <w:sz w:val="20"/>
          <w:lang w:val="es-ES_tradnl" w:eastAsia="en-US"/>
        </w:rPr>
        <w:t>5</w:t>
      </w:r>
    </w:p>
    <w:p w:rsidR="007C4290" w:rsidRDefault="007C4290" w:rsidP="0071669F">
      <w:pPr>
        <w:suppressAutoHyphens w:val="0"/>
        <w:jc w:val="center"/>
        <w:rPr>
          <w:rFonts w:ascii="Montserrat Light" w:eastAsiaTheme="minorEastAsia" w:hAnsi="Montserrat Light" w:cs="Arial"/>
          <w:b/>
          <w:bCs/>
          <w:sz w:val="20"/>
          <w:lang w:val="es-ES_tradnl" w:eastAsia="en-US"/>
        </w:rPr>
      </w:pP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C O N V O C A T O R I A</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PARA LA CONTRATACIÓN  DEL:</w:t>
      </w:r>
    </w:p>
    <w:p w:rsidR="0071669F" w:rsidRPr="00844A21" w:rsidRDefault="008D4A8A"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w:t>
      </w:r>
      <w:r w:rsidR="0071669F" w:rsidRPr="00844A21">
        <w:rPr>
          <w:rFonts w:ascii="Montserrat Light" w:eastAsiaTheme="minorEastAsia" w:hAnsi="Montserrat Light" w:cs="Arial"/>
          <w:b/>
          <w:bCs/>
          <w:sz w:val="20"/>
          <w:lang w:val="es-ES_tradnl" w:eastAsia="en-US"/>
        </w:rPr>
        <w:t xml:space="preserve">SERVICIO DE MANTENIMIENTO DE AREAS VERDES Y BARRIDO </w:t>
      </w:r>
      <w:r w:rsidR="00521709" w:rsidRPr="00844A21">
        <w:rPr>
          <w:rFonts w:ascii="Montserrat Light" w:eastAsiaTheme="minorEastAsia" w:hAnsi="Montserrat Light" w:cs="Arial"/>
          <w:b/>
          <w:bCs/>
          <w:sz w:val="20"/>
          <w:lang w:val="es-ES_tradnl" w:eastAsia="en-US"/>
        </w:rPr>
        <w:t>DE ÁREAS GRISES,  EJERCICIO 202</w:t>
      </w:r>
      <w:r w:rsidR="00EB6008">
        <w:rPr>
          <w:rFonts w:ascii="Montserrat Light" w:eastAsiaTheme="minorEastAsia" w:hAnsi="Montserrat Light" w:cs="Arial"/>
          <w:b/>
          <w:bCs/>
          <w:sz w:val="20"/>
          <w:lang w:val="es-ES_tradnl" w:eastAsia="en-US"/>
        </w:rPr>
        <w:t>5</w:t>
      </w:r>
      <w:r w:rsidRPr="00844A21">
        <w:rPr>
          <w:rFonts w:ascii="Montserrat Light" w:eastAsiaTheme="minorEastAsia" w:hAnsi="Montserrat Light" w:cs="Arial"/>
          <w:b/>
          <w:bCs/>
          <w:sz w:val="20"/>
          <w:lang w:val="es-ES_tradnl" w:eastAsia="en-US"/>
        </w:rPr>
        <w:t>”</w:t>
      </w:r>
      <w:r w:rsidR="0071669F" w:rsidRPr="00844A21">
        <w:rPr>
          <w:rFonts w:ascii="Montserrat Light" w:eastAsiaTheme="minorEastAsia" w:hAnsi="Montserrat Light" w:cs="Arial"/>
          <w:b/>
          <w:bCs/>
          <w:sz w:val="20"/>
          <w:lang w:val="es-ES_tradnl" w:eastAsia="en-US"/>
        </w:rPr>
        <w:t>.</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ELECTRONICA</w:t>
      </w: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tabs>
          <w:tab w:val="left" w:pos="5880"/>
        </w:tabs>
        <w:suppressAutoHyphens w:val="0"/>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ab/>
      </w:r>
    </w:p>
    <w:p w:rsidR="0071669F"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P R E S E N T A C I O N:</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spacing w:line="280" w:lineRule="exact"/>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sz w:val="20"/>
          <w:lang w:val="es-ES_tradnl" w:eastAsia="en-US"/>
        </w:rPr>
        <w:t xml:space="preserve">En observancia al artículo 134 de la Constitución Política de los Estados Unidos Mexicanos y los artículos 25, 26 fracción </w:t>
      </w:r>
      <w:r w:rsidR="008D4A8A" w:rsidRPr="00844A21">
        <w:rPr>
          <w:rFonts w:ascii="Montserrat Light" w:eastAsiaTheme="minorEastAsia" w:hAnsi="Montserrat Light" w:cs="Arial"/>
          <w:sz w:val="20"/>
          <w:lang w:val="es-ES_tradnl" w:eastAsia="en-US"/>
        </w:rPr>
        <w:t>I</w:t>
      </w:r>
      <w:r w:rsidRPr="00844A21">
        <w:rPr>
          <w:rFonts w:ascii="Montserrat Light" w:eastAsiaTheme="minorEastAsia" w:hAnsi="Montserrat Light" w:cs="Arial"/>
          <w:sz w:val="20"/>
          <w:lang w:val="es-ES_tradnl" w:eastAsia="en-US"/>
        </w:rPr>
        <w:t>, 26 Bis fracción II, 28 fracción I, 29, 30, 32,  33, 33 Bis, 34, 35, 36, 36 Bis fracción II, 37, 37 Bis, 38,</w:t>
      </w:r>
      <w:r w:rsidR="008D4A8A" w:rsidRPr="00844A21">
        <w:rPr>
          <w:rFonts w:ascii="Montserrat Light" w:eastAsiaTheme="minorEastAsia" w:hAnsi="Montserrat Light" w:cs="Arial"/>
          <w:sz w:val="20"/>
          <w:lang w:val="es-ES_tradnl" w:eastAsia="en-US"/>
        </w:rPr>
        <w:t>41 FRACCION VII</w:t>
      </w:r>
      <w:r w:rsidRPr="00844A21">
        <w:rPr>
          <w:rFonts w:ascii="Montserrat Light" w:eastAsiaTheme="minorEastAsia" w:hAnsi="Montserrat Light" w:cs="Arial"/>
          <w:sz w:val="20"/>
          <w:lang w:val="es-ES_tradnl" w:eastAsia="en-US"/>
        </w:rPr>
        <w:t xml:space="preserve"> 45, 46, 47, 50, 51, 52, 53, 53 Bis, 54, 54 Bis y 55 de la Ley de Adquisiciones, Arrendamientos y Servicios del Sector Público (LAASSP), 29,  34, 35, 39, 40, 42, 43, 44, 45, 46, 47, 48, 49, 50, 51, 54, 55, 56, 58, </w:t>
      </w:r>
      <w:r w:rsidR="006535DD" w:rsidRPr="00844A21">
        <w:rPr>
          <w:rFonts w:ascii="Montserrat Light" w:eastAsiaTheme="minorEastAsia" w:hAnsi="Montserrat Light" w:cs="Arial"/>
          <w:sz w:val="20"/>
          <w:lang w:val="es-ES_tradnl" w:eastAsia="en-US"/>
        </w:rPr>
        <w:t>71, 72 fracción VI</w:t>
      </w:r>
      <w:r w:rsidRPr="00844A21">
        <w:rPr>
          <w:rFonts w:ascii="Montserrat Light" w:eastAsiaTheme="minorEastAsia" w:hAnsi="Montserrat Light" w:cs="Arial"/>
          <w:sz w:val="20"/>
          <w:lang w:val="es-ES_tradnl" w:eastAsia="en-US"/>
        </w:rPr>
        <w:t xml:space="preserve"> 81, 84, 85, 91, 95, 96, 97, 98, 99, 102 y 104 de su Reglamento, el numeral 4.32 de las Políticas, Bases y Lineamientos en Materia de Adquisiciones, Arrendamientos y Servicios del Instituto Mexicano del Seguro Social. Protocolo de Actuación en Materia de </w:t>
      </w:r>
      <w:r w:rsidRPr="00844A21">
        <w:rPr>
          <w:rFonts w:ascii="Montserrat Light" w:eastAsiaTheme="minorEastAsia" w:hAnsi="Montserrat Light" w:cs="Arial"/>
          <w:sz w:val="20"/>
          <w:lang w:val="es-ES_tradnl" w:eastAsia="en-US"/>
        </w:rPr>
        <w:lastRenderedPageBreak/>
        <w:t xml:space="preserve">Contrataciones Públicas y Otorgamiento y Prórroga de Licencias, se convoca a los interesados en participar en el procedimiento de contratación a través de la </w:t>
      </w:r>
      <w:r w:rsidR="008039E3" w:rsidRPr="00844A21">
        <w:rPr>
          <w:rFonts w:ascii="Montserrat Light" w:eastAsiaTheme="minorEastAsia" w:hAnsi="Montserrat Light" w:cs="Arial"/>
          <w:b/>
          <w:sz w:val="20"/>
          <w:lang w:val="es-ES_tradnl" w:eastAsia="en-US"/>
        </w:rPr>
        <w:t xml:space="preserve">LICITACION PUBLICA </w:t>
      </w:r>
      <w:r w:rsidRPr="00844A21">
        <w:rPr>
          <w:rFonts w:ascii="Montserrat Light" w:eastAsiaTheme="minorEastAsia" w:hAnsi="Montserrat Light" w:cs="Arial"/>
          <w:b/>
          <w:sz w:val="20"/>
          <w:lang w:val="es-ES_tradnl" w:eastAsia="en-US"/>
        </w:rPr>
        <w:t>NACIONAL</w:t>
      </w:r>
      <w:r w:rsidRPr="00844A21">
        <w:rPr>
          <w:rFonts w:ascii="Montserrat Light" w:eastAsiaTheme="minorEastAsia" w:hAnsi="Montserrat Light" w:cs="Arial"/>
          <w:sz w:val="20"/>
          <w:lang w:val="es-ES_tradnl" w:eastAsia="en-US"/>
        </w:rPr>
        <w:t xml:space="preserve">, que contenga capítulo de compras del Sector Público de los cuales México forma parte, para la contratación del </w:t>
      </w:r>
      <w:r w:rsidRPr="00844A21">
        <w:rPr>
          <w:rFonts w:ascii="Montserrat Light" w:eastAsiaTheme="minorEastAsia" w:hAnsi="Montserrat Light" w:cs="Arial"/>
          <w:b/>
          <w:sz w:val="20"/>
          <w:u w:val="single"/>
          <w:lang w:val="es-ES_tradnl" w:eastAsia="en-US"/>
        </w:rPr>
        <w:t>“SERVICIO DE MANTENIMIENTO DE AREAS VERDES Y BARRIDO DE ÁREAS GRISES, EJERCICIO 202</w:t>
      </w:r>
      <w:r w:rsidR="00EB6008">
        <w:rPr>
          <w:rFonts w:ascii="Montserrat Light" w:eastAsiaTheme="minorEastAsia" w:hAnsi="Montserrat Light" w:cs="Arial"/>
          <w:b/>
          <w:sz w:val="20"/>
          <w:u w:val="single"/>
          <w:lang w:val="es-ES_tradnl" w:eastAsia="en-US"/>
        </w:rPr>
        <w:t>5</w:t>
      </w:r>
      <w:r w:rsidRPr="00844A21">
        <w:rPr>
          <w:rFonts w:ascii="Montserrat Light" w:eastAsiaTheme="minorEastAsia" w:hAnsi="Montserrat Light" w:cs="Arial"/>
          <w:b/>
          <w:sz w:val="20"/>
          <w:u w:val="single"/>
          <w:lang w:val="es-ES_tradnl" w:eastAsia="en-US"/>
        </w:rPr>
        <w:t>”</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spacing w:line="280" w:lineRule="exact"/>
        <w:jc w:val="both"/>
        <w:rPr>
          <w:rFonts w:ascii="Montserrat Light" w:eastAsiaTheme="minorEastAsia" w:hAnsi="Montserrat Light" w:cstheme="minorBidi"/>
          <w:b/>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 conformidad con las siguientes: Bases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Default="0071669F"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D60371" w:rsidRDefault="00D60371" w:rsidP="0071669F">
      <w:pPr>
        <w:suppressAutoHyphens w:val="0"/>
        <w:jc w:val="both"/>
        <w:rPr>
          <w:rFonts w:ascii="Montserrat Light" w:eastAsiaTheme="minorEastAsia" w:hAnsi="Montserrat Light" w:cs="Arial"/>
          <w:sz w:val="20"/>
          <w:lang w:val="es-ES_tradnl" w:eastAsia="en-US"/>
        </w:rPr>
      </w:pPr>
    </w:p>
    <w:p w:rsidR="00D60371" w:rsidRDefault="00D60371" w:rsidP="0071669F">
      <w:pPr>
        <w:suppressAutoHyphens w:val="0"/>
        <w:jc w:val="both"/>
        <w:rPr>
          <w:rFonts w:ascii="Montserrat Light" w:eastAsiaTheme="minorEastAsia" w:hAnsi="Montserrat Light" w:cs="Arial"/>
          <w:sz w:val="20"/>
          <w:lang w:val="es-ES_tradnl" w:eastAsia="en-US"/>
        </w:rPr>
      </w:pPr>
    </w:p>
    <w:p w:rsidR="00D60371" w:rsidRDefault="00D60371" w:rsidP="0071669F">
      <w:pPr>
        <w:suppressAutoHyphens w:val="0"/>
        <w:jc w:val="both"/>
        <w:rPr>
          <w:rFonts w:ascii="Montserrat Light" w:eastAsiaTheme="minorEastAsia" w:hAnsi="Montserrat Light" w:cs="Arial"/>
          <w:sz w:val="20"/>
          <w:lang w:val="es-ES_tradnl" w:eastAsia="en-US"/>
        </w:rPr>
      </w:pPr>
    </w:p>
    <w:p w:rsidR="008E3BE2" w:rsidRPr="00844A21" w:rsidRDefault="008E3BE2"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eastAsia="en-US"/>
        </w:rPr>
      </w:pPr>
    </w:p>
    <w:tbl>
      <w:tblPr>
        <w:tblW w:w="5000" w:type="pct"/>
        <w:jc w:val="center"/>
        <w:tblLook w:val="0000" w:firstRow="0" w:lastRow="0" w:firstColumn="0" w:lastColumn="0" w:noHBand="0" w:noVBand="0"/>
      </w:tblPr>
      <w:tblGrid>
        <w:gridCol w:w="747"/>
        <w:gridCol w:w="9781"/>
      </w:tblGrid>
      <w:tr w:rsidR="0071669F" w:rsidRPr="005E5561" w:rsidTr="005E222B">
        <w:trPr>
          <w:trHeight w:val="406"/>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eastAsia="en-US"/>
              </w:rPr>
            </w:pPr>
          </w:p>
          <w:p w:rsidR="0071669F" w:rsidRPr="005E5561" w:rsidRDefault="0071669F" w:rsidP="0071669F">
            <w:pPr>
              <w:suppressAutoHyphens w:val="0"/>
              <w:snapToGrid w:val="0"/>
              <w:rPr>
                <w:rFonts w:ascii="Montserrat Light" w:eastAsiaTheme="minorEastAsia" w:hAnsi="Montserrat Light" w:cs="Arial"/>
                <w:b/>
                <w:sz w:val="18"/>
                <w:szCs w:val="18"/>
                <w:lang w:eastAsia="en-US"/>
              </w:rPr>
            </w:pP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9F5AD2" w:rsidP="0071669F">
            <w:pPr>
              <w:suppressAutoHyphens w:val="0"/>
              <w:snapToGrid w:val="0"/>
              <w:jc w:val="center"/>
              <w:rPr>
                <w:rFonts w:ascii="Montserrat Light" w:eastAsiaTheme="minorEastAsia" w:hAnsi="Montserrat Light" w:cs="Arial"/>
                <w:b/>
                <w:sz w:val="18"/>
                <w:szCs w:val="18"/>
                <w:lang w:val="es-ES_tradnl" w:eastAsia="en-US"/>
              </w:rPr>
            </w:pPr>
            <w:r>
              <w:rPr>
                <w:rFonts w:ascii="Montserrat Light" w:eastAsiaTheme="minorEastAsia" w:hAnsi="Montserrat Light" w:cs="Arial"/>
                <w:b/>
                <w:sz w:val="18"/>
                <w:szCs w:val="18"/>
                <w:lang w:val="es-ES_tradnl" w:eastAsia="en-US"/>
              </w:rPr>
              <w:t>INDICE</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8039E3">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 xml:space="preserve">Información específica de la </w:t>
            </w:r>
            <w:r w:rsidR="008039E3" w:rsidRPr="005E5561">
              <w:rPr>
                <w:rFonts w:ascii="Montserrat Light" w:eastAsiaTheme="minorEastAsia" w:hAnsi="Montserrat Light" w:cs="Arial"/>
                <w:b/>
                <w:sz w:val="18"/>
                <w:szCs w:val="18"/>
                <w:lang w:val="es-ES_tradnl" w:eastAsia="en-US"/>
              </w:rPr>
              <w:t xml:space="preserve">LICITACION PUBLICA </w:t>
            </w:r>
            <w:r w:rsidRPr="005E5561">
              <w:rPr>
                <w:rFonts w:ascii="Montserrat Light" w:eastAsiaTheme="minorEastAsia" w:hAnsi="Montserrat Light" w:cs="Arial"/>
                <w:b/>
                <w:sz w:val="18"/>
                <w:szCs w:val="18"/>
                <w:lang w:val="es-ES_tradnl" w:eastAsia="en-US"/>
              </w:rPr>
              <w:t>NACIONAL</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Idioma o Idiomas en que podrán presentarse las proposiciones, los anexos técnicos y, en su caso los folletos que se acompañen.</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Disponibilidad Presupuestaria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Descripción, Unidad y Cantidad</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2.1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Calidad</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2.2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Licencias, Autorizaciones y Permisos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3.</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Modalidad de la contratación</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3.1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Tipo de Abastecimiento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3.2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Fecha, Hora y Domicilio de los Eventos; Medios y en su caso, reducción de plazo para la presentación de las proposiciones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3.3</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8039E3">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 xml:space="preserve">Medio que se utilizará para la </w:t>
            </w:r>
            <w:r w:rsidR="008039E3" w:rsidRPr="005E5561">
              <w:rPr>
                <w:rFonts w:ascii="Montserrat Light" w:eastAsiaTheme="minorEastAsia" w:hAnsi="Montserrat Light" w:cs="Arial"/>
                <w:sz w:val="18"/>
                <w:szCs w:val="18"/>
                <w:lang w:val="es-ES_tradnl" w:eastAsia="en-US"/>
              </w:rPr>
              <w:t xml:space="preserve">LICITACION PUBLICA </w:t>
            </w:r>
            <w:r w:rsidRPr="005E5561">
              <w:rPr>
                <w:rFonts w:ascii="Montserrat Light" w:eastAsiaTheme="minorEastAsia" w:hAnsi="Montserrat Light" w:cs="Arial"/>
                <w:sz w:val="18"/>
                <w:szCs w:val="18"/>
                <w:lang w:val="es-ES_tradnl" w:eastAsia="en-US"/>
              </w:rPr>
              <w:t>y carácter de la misma.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4.</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Junta de Aclaraciones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5.</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Presentación y Apertura de Proposiciones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 xml:space="preserve">5.1 </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Participación conjunta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6.</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DF07F6">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 xml:space="preserve">Documentos  que deberán presentar quienes deseen participar en la </w:t>
            </w:r>
            <w:r w:rsidR="008039E3" w:rsidRPr="005E5561">
              <w:rPr>
                <w:rFonts w:ascii="Montserrat Light" w:eastAsiaTheme="minorEastAsia" w:hAnsi="Montserrat Light" w:cs="Arial"/>
                <w:b/>
                <w:sz w:val="18"/>
                <w:szCs w:val="18"/>
                <w:lang w:val="es-ES_tradnl" w:eastAsia="en-US"/>
              </w:rPr>
              <w:t xml:space="preserve">LICITACION PUBLICA </w:t>
            </w:r>
            <w:r w:rsidRPr="005E5561">
              <w:rPr>
                <w:rFonts w:ascii="Montserrat Light" w:eastAsiaTheme="minorEastAsia" w:hAnsi="Montserrat Light" w:cs="Arial"/>
                <w:b/>
                <w:sz w:val="18"/>
                <w:szCs w:val="18"/>
                <w:lang w:val="es-ES_tradnl" w:eastAsia="en-US"/>
              </w:rPr>
              <w:t>NACIONAL y, entregar junto con el sobre cerrado o el que se genere en C</w:t>
            </w:r>
            <w:r w:rsidR="00DF07F6">
              <w:rPr>
                <w:rFonts w:ascii="Montserrat Light" w:eastAsiaTheme="minorEastAsia" w:hAnsi="Montserrat Light" w:cs="Arial"/>
                <w:b/>
                <w:sz w:val="18"/>
                <w:szCs w:val="18"/>
                <w:lang w:val="es-ES_tradnl" w:eastAsia="en-US"/>
              </w:rPr>
              <w:t>ompraNet</w:t>
            </w:r>
            <w:r w:rsidRPr="005E5561">
              <w:rPr>
                <w:rFonts w:ascii="Montserrat Light" w:eastAsiaTheme="minorEastAsia" w:hAnsi="Montserrat Light" w:cs="Arial"/>
                <w:b/>
                <w:sz w:val="18"/>
                <w:szCs w:val="18"/>
                <w:lang w:val="es-ES_tradnl" w:eastAsia="en-US"/>
              </w:rPr>
              <w:t>, relativo a la proposición técnica.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6.1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Proposición Técnica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6.2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Proposición Económica</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7.</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Acreditación de la Existencia Legal, Personalidad Jurídica y Nacionalidad del Licitante.</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7.1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En el acto de presentación y apertura de proposiciones.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7.2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En la suscripción de las Proposiciones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lastRenderedPageBreak/>
              <w:t>7.3</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Previo a la firma del contrato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7.4</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En la firma del Contrato.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8</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Acreditación de encontrarse al corriente en sus obligaciones fiscales.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8.1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Consulta de opinión del cumplimiento de sus obligaciones en materia de Seguridad Social.</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bCs/>
                <w:sz w:val="18"/>
                <w:szCs w:val="18"/>
                <w:lang w:val="es-ES_tradnl" w:eastAsia="en-US"/>
              </w:rPr>
            </w:pPr>
            <w:r w:rsidRPr="005E5561">
              <w:rPr>
                <w:rFonts w:ascii="Montserrat Light" w:eastAsiaTheme="minorEastAsia" w:hAnsi="Montserrat Light" w:cs="Arial"/>
                <w:bCs/>
                <w:sz w:val="18"/>
                <w:szCs w:val="18"/>
                <w:lang w:val="es-ES_tradnl" w:eastAsia="en-US"/>
              </w:rPr>
              <w:t>8.2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rPr>
                <w:rFonts w:ascii="Montserrat Light" w:eastAsiaTheme="minorEastAsia" w:hAnsi="Montserrat Light" w:cstheme="minorBidi"/>
                <w:sz w:val="18"/>
                <w:szCs w:val="18"/>
                <w:lang w:val="es-ES_tradnl" w:eastAsia="en-US"/>
              </w:rPr>
            </w:pPr>
            <w:r w:rsidRPr="005E5561">
              <w:rPr>
                <w:rFonts w:ascii="Montserrat Light" w:eastAsiaTheme="minorEastAsia" w:hAnsi="Montserrat Light" w:cs="Arial"/>
                <w:sz w:val="18"/>
                <w:szCs w:val="18"/>
                <w:lang w:val="es-ES_tradnl" w:eastAsia="en-US"/>
              </w:rPr>
              <w:t>Consulta de opinión del cumplimiento de sus obligaciones SAT.</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bCs/>
                <w:sz w:val="18"/>
                <w:szCs w:val="18"/>
                <w:lang w:val="es-ES_tradnl" w:eastAsia="en-US"/>
              </w:rPr>
            </w:pPr>
            <w:r w:rsidRPr="005E5561">
              <w:rPr>
                <w:rFonts w:ascii="Montserrat Light" w:eastAsiaTheme="minorEastAsia" w:hAnsi="Montserrat Light" w:cs="Arial"/>
                <w:bCs/>
                <w:sz w:val="18"/>
                <w:szCs w:val="18"/>
                <w:lang w:val="es-ES_tradnl" w:eastAsia="en-US"/>
              </w:rPr>
              <w:t>8.3</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rPr>
                <w:rFonts w:ascii="Montserrat Light" w:eastAsiaTheme="minorEastAsia" w:hAnsi="Montserrat Light" w:cstheme="minorBidi"/>
                <w:sz w:val="18"/>
                <w:szCs w:val="18"/>
                <w:lang w:val="es-ES_tradnl" w:eastAsia="en-US"/>
              </w:rPr>
            </w:pPr>
            <w:r w:rsidRPr="005E5561">
              <w:rPr>
                <w:rFonts w:ascii="Montserrat Light" w:eastAsiaTheme="minorEastAsia" w:hAnsi="Montserrat Light" w:cs="Arial"/>
                <w:sz w:val="18"/>
                <w:szCs w:val="18"/>
                <w:lang w:val="es-ES_tradnl" w:eastAsia="en-US"/>
              </w:rPr>
              <w:t>Consulta de opinión del cumplimiento de sus obligaciones INFONAVIT.</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bCs/>
                <w:sz w:val="18"/>
                <w:szCs w:val="18"/>
                <w:lang w:val="es-ES_tradnl" w:eastAsia="en-US"/>
              </w:rPr>
            </w:pPr>
            <w:r w:rsidRPr="005E5561">
              <w:rPr>
                <w:rFonts w:ascii="Montserrat Light" w:eastAsiaTheme="minorEastAsia" w:hAnsi="Montserrat Light" w:cs="Arial"/>
                <w:b/>
                <w:bCs/>
                <w:sz w:val="18"/>
                <w:szCs w:val="18"/>
                <w:lang w:val="es-ES_tradnl" w:eastAsia="en-US"/>
              </w:rPr>
              <w:t>9</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8039E3">
            <w:pPr>
              <w:suppressAutoHyphens w:val="0"/>
              <w:snapToGrid w:val="0"/>
              <w:jc w:val="both"/>
              <w:rPr>
                <w:rFonts w:ascii="Montserrat Light" w:eastAsiaTheme="minorEastAsia" w:hAnsi="Montserrat Light" w:cs="Arial"/>
                <w:b/>
                <w:bCs/>
                <w:sz w:val="18"/>
                <w:szCs w:val="18"/>
                <w:lang w:val="es-ES_tradnl" w:eastAsia="en-US"/>
              </w:rPr>
            </w:pPr>
            <w:r w:rsidRPr="005E5561">
              <w:rPr>
                <w:rFonts w:ascii="Montserrat Light" w:eastAsiaTheme="minorEastAsia" w:hAnsi="Montserrat Light" w:cs="Arial"/>
                <w:b/>
                <w:bCs/>
                <w:sz w:val="18"/>
                <w:szCs w:val="18"/>
                <w:lang w:val="es-ES_tradnl" w:eastAsia="en-US"/>
              </w:rPr>
              <w:t xml:space="preserve">Criterios para la Evaluación de las proposiciones y </w:t>
            </w:r>
            <w:r w:rsidR="008039E3" w:rsidRPr="005E5561">
              <w:rPr>
                <w:rFonts w:ascii="Montserrat Light" w:eastAsiaTheme="minorEastAsia" w:hAnsi="Montserrat Light" w:cs="Arial"/>
                <w:b/>
                <w:bCs/>
                <w:sz w:val="18"/>
                <w:szCs w:val="18"/>
                <w:lang w:val="es-ES_tradnl" w:eastAsia="en-US"/>
              </w:rPr>
              <w:t xml:space="preserve">LICITACION PUBLICA </w:t>
            </w:r>
            <w:r w:rsidRPr="005E5561">
              <w:rPr>
                <w:rFonts w:ascii="Montserrat Light" w:eastAsiaTheme="minorEastAsia" w:hAnsi="Montserrat Light" w:cs="Arial"/>
                <w:b/>
                <w:bCs/>
                <w:sz w:val="18"/>
                <w:szCs w:val="18"/>
                <w:lang w:val="es-ES_tradnl" w:eastAsia="en-US"/>
              </w:rPr>
              <w:t>de los contratos.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9.1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Evaluación de las proposiciones Técnicas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9.2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Evaluación de las proposiciones Económicas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9.3</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Criterios de Adjudicación de los Contratos</w:t>
            </w:r>
          </w:p>
        </w:tc>
      </w:tr>
      <w:tr w:rsidR="0071669F" w:rsidRPr="005E5561" w:rsidTr="00E07B86">
        <w:trPr>
          <w:trHeight w:val="289"/>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10</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Causas de Desechamiento.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11</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Comunicación de Fallo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12</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 xml:space="preserve">Condiciones de Pago </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13</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b/>
                <w:sz w:val="18"/>
                <w:szCs w:val="18"/>
                <w:lang w:val="es-ES_tradnl" w:eastAsia="en-US"/>
              </w:rPr>
              <w:t>Modelo de Contrato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13.1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Período de Contratación</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13.2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Firma del Contrato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14</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Garantías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14.1</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Garantía de cumplimiento de contrato</w:t>
            </w:r>
          </w:p>
        </w:tc>
      </w:tr>
      <w:tr w:rsidR="0071669F" w:rsidRPr="005E5561" w:rsidTr="00E07B86">
        <w:trPr>
          <w:jc w:val="center"/>
        </w:trPr>
        <w:tc>
          <w:tcPr>
            <w:tcW w:w="355" w:type="pct"/>
            <w:tcBorders>
              <w:top w:val="single" w:sz="4" w:space="0" w:color="000000"/>
              <w:left w:val="single" w:sz="4" w:space="0" w:color="000000"/>
              <w:bottom w:val="single" w:sz="4" w:space="0" w:color="000000"/>
            </w:tcBorders>
          </w:tcPr>
          <w:p w:rsidR="0071669F" w:rsidRPr="005E5561" w:rsidRDefault="0071669F" w:rsidP="0071669F">
            <w:pPr>
              <w:suppressAutoHyphens w:val="0"/>
              <w:snapToGrid w:val="0"/>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14.2</w:t>
            </w:r>
          </w:p>
        </w:tc>
        <w:tc>
          <w:tcPr>
            <w:tcW w:w="4645" w:type="pct"/>
            <w:tcBorders>
              <w:top w:val="single" w:sz="4" w:space="0" w:color="000000"/>
              <w:left w:val="single" w:sz="4" w:space="0" w:color="000000"/>
              <w:bottom w:val="single" w:sz="4" w:space="0" w:color="000000"/>
              <w:right w:val="single" w:sz="4" w:space="0" w:color="000000"/>
            </w:tcBorders>
          </w:tcPr>
          <w:p w:rsidR="0071669F" w:rsidRPr="005E556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5E5561">
              <w:rPr>
                <w:rFonts w:ascii="Montserrat Light" w:eastAsiaTheme="minorEastAsia" w:hAnsi="Montserrat Light" w:cs="Arial"/>
                <w:sz w:val="18"/>
                <w:szCs w:val="18"/>
                <w:lang w:val="es-ES_tradnl" w:eastAsia="en-US"/>
              </w:rPr>
              <w:t>Penas Convencionales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15</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Impuestos y Derechos</w:t>
            </w:r>
          </w:p>
        </w:tc>
      </w:tr>
      <w:tr w:rsidR="0071669F" w:rsidRPr="005E5561" w:rsidTr="00E07B86">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16</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eastAsia="en-US"/>
              </w:rPr>
            </w:pPr>
            <w:r w:rsidRPr="005E5561">
              <w:rPr>
                <w:rFonts w:ascii="Montserrat Light" w:eastAsiaTheme="minorEastAsia" w:hAnsi="Montserrat Light" w:cs="Arial"/>
                <w:b/>
                <w:sz w:val="18"/>
                <w:szCs w:val="18"/>
                <w:lang w:val="es-ES_tradnl" w:eastAsia="en-US"/>
              </w:rPr>
              <w:t>Causas de Rescisión Administrativa del Contrato</w:t>
            </w:r>
          </w:p>
        </w:tc>
      </w:tr>
      <w:tr w:rsidR="0071669F" w:rsidRPr="005E5561" w:rsidTr="00E07B86">
        <w:trPr>
          <w:jc w:val="center"/>
        </w:trPr>
        <w:tc>
          <w:tcPr>
            <w:tcW w:w="355" w:type="pct"/>
            <w:tcBorders>
              <w:left w:val="single" w:sz="4" w:space="0" w:color="000000"/>
              <w:bottom w:val="single" w:sz="4" w:space="0" w:color="auto"/>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17</w:t>
            </w:r>
          </w:p>
        </w:tc>
        <w:tc>
          <w:tcPr>
            <w:tcW w:w="4645" w:type="pct"/>
            <w:tcBorders>
              <w:left w:val="single" w:sz="4" w:space="0" w:color="000000"/>
              <w:bottom w:val="single" w:sz="4" w:space="0" w:color="auto"/>
              <w:right w:val="single" w:sz="4" w:space="0" w:color="000000"/>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Situaciones no previstas en la Convocatoria</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18</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Inconformidades</w:t>
            </w:r>
          </w:p>
        </w:tc>
      </w:tr>
      <w:tr w:rsidR="00081F0D"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19</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CANCELACIÓN DE LA LICITACIÓN, PARTIDA(S), O CONCEPTOS INCLUIDOS EN ÉSTA.</w:t>
            </w:r>
          </w:p>
        </w:tc>
      </w:tr>
      <w:tr w:rsidR="00081F0D"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20</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DECLARACIÓN DE PROCEDIMIENTO DESIERTO</w:t>
            </w:r>
          </w:p>
        </w:tc>
      </w:tr>
      <w:tr w:rsidR="00081F0D"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21</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NOTA INFORMATIVA OCDE.</w:t>
            </w:r>
          </w:p>
        </w:tc>
      </w:tr>
      <w:tr w:rsidR="00081F0D"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22</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PROTOCOLO DE ACTUACIÓN EN MATERIA DE CONTRATACIONES PÚBLICAS Y OTORGAMIENTO Y PRÓRROGA DE LICENCIAS, PERMISOS, AUTORIZACIONES Y CONCESIONES.</w:t>
            </w:r>
          </w:p>
        </w:tc>
      </w:tr>
      <w:tr w:rsidR="00081F0D"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23</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081F0D" w:rsidRPr="005E5561" w:rsidRDefault="00081F0D"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AVISO DE PRIVACIDAD SIMPLIFICADO DE LOS PROCEDIMIENTOS DE ADQUISICIONES DE BIENES, ARRENDAMIENTOS Y CONTRATACIÓN DE SERVICIOS.</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5E5561" w:rsidRDefault="00081F0D" w:rsidP="0071669F">
            <w:pPr>
              <w:suppressAutoHyphens w:val="0"/>
              <w:snapToGrid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24</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Anexos</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 Requerimiento</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2.-Acreditación Legal</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3.- Solicitud de aclaraciones a las bases.</w:t>
            </w:r>
          </w:p>
        </w:tc>
      </w:tr>
      <w:tr w:rsidR="0069341A"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69341A" w:rsidRPr="005E5561" w:rsidRDefault="0069341A"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69341A" w:rsidRPr="005E5561" w:rsidRDefault="0069341A" w:rsidP="0069341A">
            <w:pPr>
              <w:suppressAutoHyphens w:val="0"/>
              <w:rPr>
                <w:rFonts w:ascii="Montserrat Light" w:eastAsiaTheme="minorEastAsia" w:hAnsi="Montserrat Light" w:cs="Arial"/>
                <w:b/>
                <w:sz w:val="18"/>
                <w:szCs w:val="18"/>
                <w:lang w:val="es-ES_tradnl" w:eastAsia="en-US"/>
              </w:rPr>
            </w:pPr>
            <w:r>
              <w:rPr>
                <w:rFonts w:ascii="Montserrat Light" w:eastAsiaTheme="minorEastAsia" w:hAnsi="Montserrat Light" w:cs="Arial"/>
                <w:b/>
                <w:sz w:val="18"/>
                <w:szCs w:val="18"/>
                <w:lang w:val="es-ES_tradnl" w:eastAsia="en-US"/>
              </w:rPr>
              <w:t>Anexo 3-A.- S</w:t>
            </w:r>
            <w:r w:rsidRPr="0069341A">
              <w:rPr>
                <w:rFonts w:ascii="Montserrat Light" w:eastAsiaTheme="minorEastAsia" w:hAnsi="Montserrat Light" w:cs="Arial"/>
                <w:b/>
                <w:sz w:val="18"/>
                <w:szCs w:val="18"/>
                <w:lang w:val="es-ES_tradnl" w:eastAsia="en-US"/>
              </w:rPr>
              <w:t>olicitud de aclaraciones a las bases de la Licitación Pública Nacional</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4.-Relación de Entrega de Documentación</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5.- Formato de carta de no encontrarse en los supuestos del 50 y 60</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6.- Formato de Nacionalidad Mexicana</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7.- Formato de Micro, Pequeñas y Medianas Empresas</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8.- Formato de autorización para utilizar los datos personales del licitante</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9.- Formato de carta conoce la Ley y su Reglamento</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10.- Formato Proposición Económica</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11.- Formato de Prestador de Servicio</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12.- Formato para fianza de cumplimiento de contrato</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13.- Formato de Inscripción al IMSS</w:t>
            </w:r>
          </w:p>
        </w:tc>
      </w:tr>
      <w:tr w:rsidR="0071669F"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5E556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14.- Formato Proposición Conjunta</w:t>
            </w:r>
          </w:p>
        </w:tc>
      </w:tr>
      <w:tr w:rsidR="007C4290" w:rsidRPr="005E5561" w:rsidTr="00E07B86">
        <w:trPr>
          <w:jc w:val="center"/>
        </w:trPr>
        <w:tc>
          <w:tcPr>
            <w:tcW w:w="355" w:type="pct"/>
            <w:tcBorders>
              <w:top w:val="single" w:sz="4" w:space="0" w:color="auto"/>
              <w:left w:val="single" w:sz="4" w:space="0" w:color="auto"/>
              <w:bottom w:val="single" w:sz="4" w:space="0" w:color="auto"/>
              <w:right w:val="single" w:sz="4" w:space="0" w:color="auto"/>
            </w:tcBorders>
          </w:tcPr>
          <w:p w:rsidR="007C4290" w:rsidRPr="005E5561" w:rsidRDefault="007C4290"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C4290" w:rsidRPr="005E5561" w:rsidRDefault="007C4290" w:rsidP="0071669F">
            <w:pPr>
              <w:suppressAutoHyphens w:val="0"/>
              <w:snapToGrid w:val="0"/>
              <w:jc w:val="both"/>
              <w:rPr>
                <w:rFonts w:ascii="Montserrat Light" w:eastAsiaTheme="minorEastAsia" w:hAnsi="Montserrat Light" w:cs="Arial"/>
                <w:b/>
                <w:sz w:val="18"/>
                <w:szCs w:val="18"/>
                <w:lang w:val="es-ES_tradnl" w:eastAsia="en-US"/>
              </w:rPr>
            </w:pPr>
            <w:r w:rsidRPr="005E5561">
              <w:rPr>
                <w:rFonts w:ascii="Montserrat Light" w:eastAsiaTheme="minorEastAsia" w:hAnsi="Montserrat Light" w:cs="Arial"/>
                <w:b/>
                <w:sz w:val="18"/>
                <w:szCs w:val="18"/>
                <w:lang w:val="es-ES_tradnl" w:eastAsia="en-US"/>
              </w:rPr>
              <w:t>Anexo 15.- Escrito de no conflicto de interés</w:t>
            </w:r>
          </w:p>
        </w:tc>
      </w:tr>
    </w:tbl>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pacing w:after="120" w:line="480" w:lineRule="auto"/>
        <w:jc w:val="center"/>
        <w:rPr>
          <w:rFonts w:ascii="Montserrat Light" w:hAnsi="Montserrat Light" w:cs="Arial"/>
          <w:b/>
          <w:bCs/>
          <w:sz w:val="20"/>
          <w:lang w:val="es-ES"/>
        </w:rPr>
      </w:pPr>
    </w:p>
    <w:p w:rsidR="0071669F" w:rsidRPr="00844A21" w:rsidRDefault="0071669F" w:rsidP="0071669F">
      <w:pPr>
        <w:spacing w:after="120" w:line="480" w:lineRule="auto"/>
        <w:jc w:val="center"/>
        <w:rPr>
          <w:rFonts w:ascii="Montserrat Light" w:hAnsi="Montserrat Light" w:cs="Arial"/>
          <w:b/>
          <w:bCs/>
          <w:sz w:val="20"/>
          <w:lang w:val="es-ES"/>
        </w:rPr>
      </w:pPr>
    </w:p>
    <w:p w:rsidR="0071669F" w:rsidRPr="00844A21" w:rsidRDefault="0071669F" w:rsidP="0071669F">
      <w:pPr>
        <w:spacing w:after="120" w:line="480" w:lineRule="auto"/>
        <w:jc w:val="center"/>
        <w:rPr>
          <w:rFonts w:ascii="Montserrat Light" w:hAnsi="Montserrat Light" w:cs="Arial"/>
          <w:b/>
          <w:bCs/>
          <w:sz w:val="20"/>
          <w:lang w:val="es-ES"/>
        </w:rPr>
      </w:pPr>
    </w:p>
    <w:p w:rsidR="0071669F" w:rsidRPr="00844A21" w:rsidRDefault="0071669F" w:rsidP="0071669F">
      <w:pPr>
        <w:shd w:val="clear" w:color="auto" w:fill="262626" w:themeFill="text1" w:themeFillTint="D9"/>
        <w:spacing w:after="120" w:line="480" w:lineRule="auto"/>
        <w:jc w:val="center"/>
        <w:rPr>
          <w:rFonts w:ascii="Montserrat Light" w:hAnsi="Montserrat Light" w:cs="Arial"/>
          <w:b/>
          <w:bCs/>
          <w:sz w:val="20"/>
          <w:lang w:val="es-ES"/>
        </w:rPr>
      </w:pPr>
      <w:r w:rsidRPr="00844A21">
        <w:rPr>
          <w:rFonts w:ascii="Montserrat Light" w:hAnsi="Montserrat Light" w:cs="Arial"/>
          <w:b/>
          <w:bCs/>
          <w:sz w:val="20"/>
          <w:lang w:val="es-ES"/>
        </w:rPr>
        <w:lastRenderedPageBreak/>
        <w:t>GLOSARIO DE TÉRMINOS.</w:t>
      </w:r>
    </w:p>
    <w:p w:rsidR="0071669F" w:rsidRPr="00844A21" w:rsidRDefault="0071669F" w:rsidP="0071669F">
      <w:pPr>
        <w:spacing w:after="120"/>
        <w:rPr>
          <w:rFonts w:ascii="Montserrat Light" w:hAnsi="Montserrat Light" w:cs="Arial"/>
          <w:b/>
          <w:sz w:val="20"/>
          <w:lang w:val="es-ES"/>
        </w:rPr>
      </w:pPr>
      <w:r w:rsidRPr="00844A21">
        <w:rPr>
          <w:rFonts w:ascii="Montserrat Light" w:hAnsi="Montserrat Light" w:cs="Arial"/>
          <w:b/>
          <w:sz w:val="20"/>
          <w:lang w:val="es-ES"/>
        </w:rPr>
        <w:t>Para efectos de estas bases, se entenderá por:</w:t>
      </w:r>
    </w:p>
    <w:p w:rsidR="0071669F" w:rsidRPr="00844A21" w:rsidRDefault="0071669F" w:rsidP="0071669F">
      <w:pPr>
        <w:jc w:val="both"/>
        <w:rPr>
          <w:rFonts w:ascii="Montserrat Light" w:hAnsi="Montserrat Light" w:cs="Arial"/>
          <w:b/>
          <w:sz w:val="20"/>
          <w:lang w:val="es-ES_tradnl"/>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Administrador del Contrato:</w:t>
      </w:r>
      <w:r w:rsidRPr="00844A21">
        <w:rPr>
          <w:rFonts w:ascii="Montserrat Light" w:eastAsiaTheme="minorHAnsi" w:hAnsi="Montserrat Light" w:cs="Arial"/>
          <w:sz w:val="20"/>
          <w:lang w:eastAsia="en-US"/>
        </w:rPr>
        <w:t xml:space="preserve"> Servidor(es) público(s) en quien recae la responsabilidad de dar seguimiento al cumplimiento de las obligaciones establecidas en el contrato.</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ALSC:</w:t>
      </w:r>
      <w:r w:rsidRPr="00844A21">
        <w:rPr>
          <w:rFonts w:ascii="Montserrat Light" w:eastAsiaTheme="minorHAnsi" w:hAnsi="Montserrat Light" w:cs="Arial"/>
          <w:iCs/>
          <w:sz w:val="20"/>
          <w:lang w:eastAsia="en-US"/>
        </w:rPr>
        <w:t xml:space="preserve"> Administración Local de Servicios al Contribuyente.</w:t>
      </w:r>
    </w:p>
    <w:p w:rsidR="0071669F" w:rsidRPr="00844A21" w:rsidRDefault="0071669F" w:rsidP="0071669F">
      <w:pPr>
        <w:tabs>
          <w:tab w:val="left" w:pos="76"/>
          <w:tab w:val="left" w:pos="1260"/>
          <w:tab w:val="left" w:pos="9858"/>
          <w:tab w:val="left" w:pos="10524"/>
          <w:tab w:val="left" w:pos="11244"/>
          <w:tab w:val="left" w:pos="11964"/>
          <w:tab w:val="left" w:pos="12684"/>
          <w:tab w:val="left" w:pos="13404"/>
          <w:tab w:val="left" w:pos="14124"/>
          <w:tab w:val="left" w:pos="14844"/>
        </w:tabs>
        <w:suppressAutoHyphens w:val="0"/>
        <w:overflowPunct w:val="0"/>
        <w:autoSpaceDE w:val="0"/>
        <w:ind w:left="36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contratante</w:t>
      </w:r>
      <w:r w:rsidRPr="00844A21">
        <w:rPr>
          <w:rFonts w:ascii="Montserrat Light" w:eastAsiaTheme="minorHAnsi" w:hAnsi="Montserrat Light" w:cs="Arial"/>
          <w:iCs/>
          <w:sz w:val="20"/>
          <w:lang w:eastAsia="en-US"/>
        </w:rPr>
        <w:t>: la facultada en la dependencia o entidad para realizar procedimientos de contratación a efecto de adquirir o arrendar aparatos o contratar la prestación de servicios que requiera la dependencia o entidad de que se trate;</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requirente</w:t>
      </w:r>
      <w:r w:rsidRPr="00844A21">
        <w:rPr>
          <w:rFonts w:ascii="Montserrat Light" w:eastAsiaTheme="minorHAnsi" w:hAnsi="Montserrat Light" w:cs="Arial"/>
          <w:iCs/>
          <w:sz w:val="20"/>
          <w:lang w:eastAsia="en-US"/>
        </w:rPr>
        <w:t>: la que en la dependencia o entidad, solicite o requiera formalmente la adquisición o arrendamiento de aparatos o la prestación de servicios, o bien aquella que los utilizará;</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técnica</w:t>
      </w:r>
      <w:r w:rsidRPr="00844A21">
        <w:rPr>
          <w:rFonts w:ascii="Montserrat Light" w:eastAsiaTheme="minorHAnsi" w:hAnsi="Montserrat Light" w:cs="Arial"/>
          <w:iCs/>
          <w:sz w:val="20"/>
          <w:lang w:eastAsia="en-US"/>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CECOBAN:</w:t>
      </w:r>
      <w:r w:rsidRPr="00844A21">
        <w:rPr>
          <w:rFonts w:ascii="Montserrat Light" w:eastAsiaTheme="minorHAnsi" w:hAnsi="Montserrat Light" w:cs="Arial"/>
          <w:sz w:val="20"/>
          <w:lang w:eastAsia="en-US"/>
        </w:rPr>
        <w:t xml:space="preserve"> Centro de Compensación Bancaria.</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b/>
          <w:i/>
          <w:sz w:val="20"/>
          <w:lang w:val="es-ES_tradnl" w:eastAsia="en-US"/>
        </w:rPr>
      </w:pPr>
    </w:p>
    <w:p w:rsidR="0071669F" w:rsidRPr="0050072D" w:rsidRDefault="0071669F" w:rsidP="0050072D">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COMPRANET</w:t>
      </w:r>
      <w:r w:rsidRPr="00844A21">
        <w:rPr>
          <w:rFonts w:ascii="Montserrat Light" w:eastAsiaTheme="minorHAnsi" w:hAnsi="Montserrat Light" w:cs="Arial"/>
          <w:sz w:val="20"/>
          <w:lang w:eastAsia="en-US"/>
        </w:rPr>
        <w:t xml:space="preserve">: el Sistema Electrónico de información pública gubernamental sobre adquisiciones, arrendamientos y servicios. con dirección electrónica en Internet: </w:t>
      </w:r>
      <w:hyperlink r:id="rId9" w:history="1">
        <w:r w:rsidR="0050072D" w:rsidRPr="00433EDF">
          <w:rPr>
            <w:rStyle w:val="Hipervnculo"/>
          </w:rPr>
          <w:t>https://upcp-compranet.hacienda.gob.mx/</w:t>
        </w:r>
      </w:hyperlink>
    </w:p>
    <w:p w:rsidR="0050072D" w:rsidRDefault="0050072D" w:rsidP="0050072D">
      <w:pPr>
        <w:pStyle w:val="Prrafodelista"/>
        <w:rPr>
          <w:rFonts w:ascii="Montserrat Light" w:eastAsiaTheme="minorHAnsi" w:hAnsi="Montserrat Light" w:cs="Arial"/>
          <w:b/>
          <w:sz w:val="20"/>
          <w:lang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Contrato: </w:t>
      </w:r>
      <w:r w:rsidRPr="00844A21">
        <w:rPr>
          <w:rFonts w:ascii="Montserrat Light" w:eastAsiaTheme="minorHAnsi" w:hAnsi="Montserrat Light" w:cs="Arial"/>
          <w:sz w:val="20"/>
          <w:lang w:eastAsia="en-US"/>
        </w:rPr>
        <w:t>documento a través del cual se formalizan los derechos y obligaciones derivados del fallo del procedimiento de contratación de la adquisición o la prestación de los servicios.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EMA:</w:t>
      </w:r>
      <w:r w:rsidRPr="00844A21">
        <w:rPr>
          <w:rFonts w:ascii="Montserrat Light" w:eastAsiaTheme="minorHAnsi" w:hAnsi="Montserrat Light" w:cs="Arial"/>
          <w:sz w:val="20"/>
          <w:lang w:eastAsia="en-US"/>
        </w:rPr>
        <w:t xml:space="preserve"> Entidad Mexicana de Acreditación, A. C.</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Instituto o IMSS:</w:t>
      </w:r>
      <w:r w:rsidRPr="00844A21">
        <w:rPr>
          <w:rFonts w:ascii="Montserrat Light" w:eastAsiaTheme="minorHAnsi" w:hAnsi="Montserrat Light" w:cs="Arial"/>
          <w:sz w:val="20"/>
          <w:lang w:eastAsia="en-US"/>
        </w:rPr>
        <w:t xml:space="preserve"> Instituto Mexicano del Seguro Social.</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Investigación de mercado</w:t>
      </w:r>
      <w:r w:rsidRPr="00844A21">
        <w:rPr>
          <w:rFonts w:ascii="Montserrat Light" w:eastAsiaTheme="minorHAnsi" w:hAnsi="Montserrat Light" w:cs="Arial"/>
          <w:sz w:val="20"/>
          <w:lang w:eastAsia="en-US"/>
        </w:rPr>
        <w:t>: la verificación de la existencia de aparatos, arrendamientos o servicios, de proveedores a nivel nacional o internacional y del precio estimado basado en la información que se obtenga en la propia dependencia o entidad, de organismos públicos o privados, de fabricantes de aparatos o prestadores del servicio, o una combinación de dichas fuentes de información;</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IVA:</w:t>
      </w:r>
      <w:r w:rsidRPr="00844A21">
        <w:rPr>
          <w:rFonts w:ascii="Montserrat Light" w:eastAsiaTheme="minorHAnsi" w:hAnsi="Montserrat Light" w:cs="Arial"/>
          <w:sz w:val="20"/>
          <w:lang w:eastAsia="en-US"/>
        </w:rPr>
        <w:t xml:space="preserve"> Impuesto al Valor Agregado.</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LAASSP o Ley:</w:t>
      </w:r>
      <w:r w:rsidRPr="00844A21">
        <w:rPr>
          <w:rFonts w:ascii="Montserrat Light" w:eastAsiaTheme="minorHAnsi" w:hAnsi="Montserrat Light" w:cs="Arial"/>
          <w:sz w:val="20"/>
          <w:lang w:eastAsia="en-US"/>
        </w:rPr>
        <w:t xml:space="preserve"> Ley de Adquisiciones, Arrendamientos y Servicios del Sector Público.</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lastRenderedPageBreak/>
        <w:t>Licitante:</w:t>
      </w:r>
      <w:r w:rsidRPr="00844A21">
        <w:rPr>
          <w:rFonts w:ascii="Montserrat Light" w:eastAsiaTheme="minorHAnsi" w:hAnsi="Montserrat Light" w:cs="Arial"/>
          <w:sz w:val="20"/>
          <w:lang w:eastAsia="en-US"/>
        </w:rPr>
        <w:t xml:space="preserve"> La persona que participe en cualquier procedimiento de Licitación pública o bien de Invitación a Cuando  menos tres personas.</w:t>
      </w:r>
    </w:p>
    <w:p w:rsidR="0071669F" w:rsidRPr="00844A21" w:rsidRDefault="0071669F" w:rsidP="0071669F">
      <w:pPr>
        <w:tabs>
          <w:tab w:val="left" w:pos="567"/>
          <w:tab w:val="left" w:pos="9858"/>
          <w:tab w:val="left" w:pos="10524"/>
          <w:tab w:val="left" w:pos="11244"/>
          <w:tab w:val="left" w:pos="11964"/>
          <w:tab w:val="left" w:pos="12684"/>
          <w:tab w:val="left" w:pos="13404"/>
          <w:tab w:val="left" w:pos="14124"/>
          <w:tab w:val="left" w:pos="14844"/>
        </w:tabs>
        <w:suppressAutoHyphens w:val="0"/>
        <w:overflowPunct w:val="0"/>
        <w:autoSpaceDE w:val="0"/>
        <w:ind w:left="360"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bCs/>
          <w:sz w:val="20"/>
          <w:lang w:eastAsia="en-US"/>
        </w:rPr>
      </w:pPr>
      <w:r w:rsidRPr="00844A21">
        <w:rPr>
          <w:rFonts w:ascii="Montserrat Light" w:eastAsiaTheme="minorHAnsi" w:hAnsi="Montserrat Light" w:cs="Arial"/>
          <w:b/>
          <w:sz w:val="20"/>
          <w:lang w:eastAsia="en-US"/>
        </w:rPr>
        <w:t>Medios Remotos de Comunicación Electrónica:</w:t>
      </w:r>
      <w:r w:rsidRPr="00844A21">
        <w:rPr>
          <w:rFonts w:ascii="Montserrat Light" w:eastAsiaTheme="minorHAnsi" w:hAnsi="Montserrat Light" w:cs="Arial"/>
          <w:bCs/>
          <w:sz w:val="20"/>
          <w:lang w:eastAsia="en-US"/>
        </w:rPr>
        <w:t xml:space="preserve"> Los dispositivos tecnológicos para efectuar transmisión de datos e información a través de computadoras, líneas telefónicas, enlaces dedicados, microondas y similares.</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MIPYMES: </w:t>
      </w:r>
      <w:r w:rsidRPr="00844A21">
        <w:rPr>
          <w:rFonts w:ascii="Montserrat Light" w:eastAsiaTheme="minorHAnsi" w:hAnsi="Montserrat Light" w:cs="Arial"/>
          <w:sz w:val="20"/>
          <w:lang w:eastAsia="en-US"/>
        </w:rPr>
        <w:t>las micro, pequeñas y medianas empresas de nacionalidad mexicana a que hace referencia la Ley para el Desarrollo de la Competitividad de la Micro, Pequeña y Mediana Empresa;</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Partida o concepto: </w:t>
      </w:r>
      <w:r w:rsidRPr="00844A21">
        <w:rPr>
          <w:rFonts w:ascii="Montserrat Light" w:eastAsiaTheme="minorHAnsi" w:hAnsi="Montserrat Light" w:cs="Arial"/>
          <w:sz w:val="20"/>
          <w:lang w:eastAsia="en-US"/>
        </w:rPr>
        <w:t>la división o desglose de los aparatos a adquirir o arrendar o de los servicios a contratar, contenidos en un procedimiento de contratación o en un contrato, para diferenciarlos unos de otros, clasificarlos o agruparlos;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sz w:val="20"/>
          <w:lang w:val="es-ES_tradnl" w:eastAsia="en-US"/>
        </w:rPr>
      </w:pPr>
    </w:p>
    <w:p w:rsidR="0071669F" w:rsidRPr="00844A21" w:rsidRDefault="0071669F" w:rsidP="0071669F">
      <w:pPr>
        <w:numPr>
          <w:ilvl w:val="0"/>
          <w:numId w:val="9"/>
        </w:numPr>
        <w:tabs>
          <w:tab w:val="left" w:pos="993"/>
        </w:tabs>
        <w:suppressAutoHyphens w:val="0"/>
        <w:overflowPunct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Precio no aceptable</w:t>
      </w:r>
      <w:r w:rsidRPr="00844A21">
        <w:rPr>
          <w:rFonts w:ascii="Montserrat Light" w:hAnsi="Montserrat Light" w:cs="Arial"/>
          <w:sz w:val="20"/>
          <w:lang w:val="es-ES_tradnl"/>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993"/>
        </w:tabs>
        <w:suppressAutoHyphens w:val="0"/>
        <w:overflowPunct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Precio conveniente</w:t>
      </w:r>
      <w:r w:rsidRPr="00844A21">
        <w:rPr>
          <w:rFonts w:ascii="Montserrat Light" w:hAnsi="Montserrat Light" w:cs="Arial"/>
          <w:sz w:val="20"/>
          <w:lang w:val="es-ES_tradnl"/>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993"/>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Proveedor:</w:t>
      </w:r>
      <w:r w:rsidRPr="00844A21">
        <w:rPr>
          <w:rFonts w:ascii="Montserrat Light" w:hAnsi="Montserrat Light" w:cs="Arial"/>
          <w:sz w:val="20"/>
          <w:lang w:val="es-ES_tradnl"/>
        </w:rPr>
        <w:t xml:space="preserve"> La persona que celebre contratos de adquisiciones, arrendamientos o servicios. </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Reglamento:</w:t>
      </w:r>
      <w:r w:rsidRPr="00844A21">
        <w:rPr>
          <w:rFonts w:ascii="Montserrat Light" w:hAnsi="Montserrat Light" w:cs="Arial"/>
          <w:sz w:val="20"/>
          <w:lang w:val="es-ES_tradnl"/>
        </w:rPr>
        <w:t xml:space="preserve"> Reglamento de la Ley de Adquisiciones, Arrendamientos y Servicios del Sector Público.</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SAI:</w:t>
      </w:r>
      <w:r w:rsidRPr="00844A21">
        <w:rPr>
          <w:rFonts w:ascii="Montserrat Light" w:hAnsi="Montserrat Light" w:cs="Arial"/>
          <w:sz w:val="20"/>
          <w:lang w:val="es-ES_tradnl"/>
        </w:rPr>
        <w:t xml:space="preserve"> Sistema de Abasto Institucional. Conjunto de acciones programadas en medios electrónicos que permiten realizar actividades comprendidas en el proceso de abastecimiento y suministro, de manera automatizada en red. </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SAT:</w:t>
      </w:r>
      <w:r w:rsidRPr="00844A21">
        <w:rPr>
          <w:rFonts w:ascii="Montserrat Light" w:hAnsi="Montserrat Light" w:cs="Arial"/>
          <w:sz w:val="20"/>
          <w:lang w:val="es-ES_tradnl"/>
        </w:rPr>
        <w:t xml:space="preserve"> el Servicio de Administración Tributaria.</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SFP:</w:t>
      </w:r>
      <w:r w:rsidRPr="00844A21">
        <w:rPr>
          <w:rFonts w:ascii="Montserrat Light" w:hAnsi="Montserrat Light" w:cs="Arial"/>
          <w:sz w:val="20"/>
          <w:lang w:val="es-ES_tradnl"/>
        </w:rPr>
        <w:t xml:space="preserve"> Secretaría de la Función Pública.</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 xml:space="preserve">Sobre cerrado: </w:t>
      </w:r>
      <w:r w:rsidRPr="00844A21">
        <w:rPr>
          <w:rFonts w:ascii="Montserrat Light" w:hAnsi="Montserrat Light" w:cs="Arial"/>
          <w:sz w:val="20"/>
          <w:lang w:val="es-ES_tradnl"/>
        </w:rPr>
        <w:t>Cualquier medio que contenga la proposición del licitante, cuyo contenido solo puede ser conocido en el acto de presentación y apertura de proposiciones, en términos de la Ley.</w:t>
      </w:r>
    </w:p>
    <w:p w:rsidR="0071669F" w:rsidRPr="00844A21" w:rsidRDefault="0071669F" w:rsidP="0071669F">
      <w:pPr>
        <w:suppressAutoHyphens w:val="0"/>
        <w:rPr>
          <w:rFonts w:ascii="Montserrat Light" w:eastAsiaTheme="minorHAnsi" w:hAnsi="Montserrat Light" w:cs="Arial"/>
          <w:sz w:val="20"/>
          <w:lang w:eastAsia="en-US"/>
        </w:rPr>
      </w:pPr>
    </w:p>
    <w:p w:rsidR="0071669F" w:rsidRPr="00844A21" w:rsidRDefault="0071669F" w:rsidP="0071669F">
      <w:pPr>
        <w:suppressAutoHyphens w:val="0"/>
        <w:rPr>
          <w:rFonts w:ascii="Montserrat Light" w:eastAsiaTheme="minorHAnsi" w:hAnsi="Montserrat Light" w:cs="Arial"/>
          <w:sz w:val="20"/>
          <w:lang w:eastAsia="en-US"/>
        </w:rPr>
      </w:pPr>
    </w:p>
    <w:p w:rsidR="0071669F" w:rsidRPr="00844A21" w:rsidRDefault="0071669F" w:rsidP="0071669F">
      <w:pPr>
        <w:suppressAutoHyphens w:val="0"/>
        <w:rPr>
          <w:rFonts w:ascii="Montserrat Light" w:eastAsiaTheme="minorHAnsi" w:hAnsi="Montserrat Light" w:cs="Arial"/>
          <w:sz w:val="20"/>
          <w:lang w:eastAsia="en-US"/>
        </w:rPr>
      </w:pPr>
    </w:p>
    <w:p w:rsidR="0071669F" w:rsidRPr="00844A21" w:rsidRDefault="0071669F" w:rsidP="0071669F">
      <w:pPr>
        <w:suppressAutoHyphens w:val="0"/>
        <w:rPr>
          <w:rFonts w:ascii="Montserrat Light" w:eastAsiaTheme="minorHAnsi" w:hAnsi="Montserrat Light" w:cs="Arial"/>
          <w:sz w:val="20"/>
          <w:lang w:eastAsia="en-US"/>
        </w:rPr>
      </w:pPr>
    </w:p>
    <w:p w:rsidR="0063211D" w:rsidRPr="00844A21" w:rsidRDefault="0063211D" w:rsidP="0071669F">
      <w:pPr>
        <w:suppressAutoHyphens w:val="0"/>
        <w:rPr>
          <w:rFonts w:ascii="Montserrat Light" w:eastAsiaTheme="minorHAnsi" w:hAnsi="Montserrat Light" w:cs="Arial"/>
          <w:sz w:val="20"/>
          <w:lang w:eastAsia="en-US"/>
        </w:rPr>
      </w:pPr>
    </w:p>
    <w:p w:rsidR="0063211D" w:rsidRDefault="0063211D"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1A2709" w:rsidRDefault="001A2709" w:rsidP="0071669F">
      <w:pPr>
        <w:suppressAutoHyphens w:val="0"/>
        <w:rPr>
          <w:rFonts w:ascii="Montserrat Light" w:eastAsiaTheme="minorHAnsi" w:hAnsi="Montserrat Light" w:cs="Arial"/>
          <w:sz w:val="20"/>
          <w:lang w:eastAsia="en-US"/>
        </w:rPr>
      </w:pPr>
    </w:p>
    <w:p w:rsidR="001A2709" w:rsidRDefault="001A2709" w:rsidP="0071669F">
      <w:pPr>
        <w:suppressAutoHyphens w:val="0"/>
        <w:rPr>
          <w:rFonts w:ascii="Montserrat Light" w:eastAsiaTheme="minorHAnsi" w:hAnsi="Montserrat Light" w:cs="Arial"/>
          <w:sz w:val="20"/>
          <w:lang w:eastAsia="en-US"/>
        </w:rPr>
      </w:pPr>
    </w:p>
    <w:p w:rsidR="001A2709" w:rsidRDefault="001A2709" w:rsidP="0071669F">
      <w:pPr>
        <w:suppressAutoHyphens w:val="0"/>
        <w:rPr>
          <w:rFonts w:ascii="Montserrat Light" w:eastAsiaTheme="minorHAnsi" w:hAnsi="Montserrat Light" w:cs="Arial"/>
          <w:sz w:val="20"/>
          <w:lang w:eastAsia="en-US"/>
        </w:rPr>
      </w:pPr>
    </w:p>
    <w:p w:rsidR="00E07B86" w:rsidRDefault="00E07B86" w:rsidP="0071669F">
      <w:pPr>
        <w:suppressAutoHyphens w:val="0"/>
        <w:rPr>
          <w:rFonts w:ascii="Montserrat Light" w:eastAsiaTheme="minorHAnsi" w:hAnsi="Montserrat Light" w:cs="Arial"/>
          <w:sz w:val="20"/>
          <w:lang w:eastAsia="en-US"/>
        </w:rPr>
      </w:pPr>
    </w:p>
    <w:p w:rsidR="00E07B86" w:rsidRPr="00844A21" w:rsidRDefault="00E07B86" w:rsidP="0071669F">
      <w:pPr>
        <w:suppressAutoHyphens w:val="0"/>
        <w:rPr>
          <w:rFonts w:ascii="Montserrat Light" w:eastAsiaTheme="minorHAnsi" w:hAnsi="Montserrat Light" w:cs="Arial"/>
          <w:sz w:val="20"/>
          <w:lang w:eastAsia="en-US"/>
        </w:rPr>
      </w:pPr>
    </w:p>
    <w:p w:rsidR="0063211D" w:rsidRPr="00844A21" w:rsidRDefault="0063211D" w:rsidP="0071669F">
      <w:pPr>
        <w:suppressAutoHyphens w:val="0"/>
        <w:rPr>
          <w:rFonts w:ascii="Montserrat Light" w:eastAsiaTheme="minorHAnsi" w:hAnsi="Montserrat Light" w:cs="Arial"/>
          <w:sz w:val="20"/>
          <w:lang w:eastAsia="en-US"/>
        </w:rPr>
      </w:pPr>
    </w:p>
    <w:p w:rsidR="0071669F" w:rsidRPr="00844A21" w:rsidRDefault="0071669F" w:rsidP="0071669F">
      <w:pPr>
        <w:shd w:val="clear" w:color="auto" w:fill="0D0D0D"/>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 INFORMACIÓN ESPECÍFICA DEL PROCEDIMIENTO.</w:t>
      </w:r>
    </w:p>
    <w:p w:rsidR="0071669F" w:rsidRPr="00844A21" w:rsidRDefault="0071669F" w:rsidP="0071669F">
      <w:pPr>
        <w:tabs>
          <w:tab w:val="left" w:pos="920"/>
        </w:tabs>
        <w:suppressAutoHyphens w:val="0"/>
        <w:ind w:left="567" w:hanging="567"/>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b/>
      </w:r>
    </w:p>
    <w:p w:rsidR="0071669F" w:rsidRPr="00844A21" w:rsidRDefault="0071669F" w:rsidP="0071669F">
      <w:pPr>
        <w:suppressAutoHyphens w:val="0"/>
        <w:jc w:val="both"/>
        <w:rPr>
          <w:rFonts w:ascii="Montserrat Light" w:eastAsiaTheme="minorEastAsia" w:hAnsi="Montserrat Light" w:cs="Arial"/>
          <w:kern w:val="2"/>
          <w:sz w:val="20"/>
          <w:lang w:eastAsia="en-US"/>
        </w:rPr>
      </w:pPr>
      <w:r w:rsidRPr="00844A21">
        <w:rPr>
          <w:rFonts w:ascii="Montserrat Light" w:eastAsiaTheme="minorEastAsia" w:hAnsi="Montserrat Light" w:cs="Arial"/>
          <w:kern w:val="2"/>
          <w:sz w:val="20"/>
          <w:lang w:eastAsia="en-US"/>
        </w:rPr>
        <w:t xml:space="preserve">Se requiere la contratación del </w:t>
      </w:r>
      <w:r w:rsidRPr="00844A21">
        <w:rPr>
          <w:rFonts w:ascii="Montserrat Light" w:eastAsiaTheme="minorEastAsia" w:hAnsi="Montserrat Light" w:cs="Arial"/>
          <w:b/>
          <w:kern w:val="2"/>
          <w:sz w:val="20"/>
          <w:lang w:eastAsia="en-US"/>
        </w:rPr>
        <w:t>SERVICIO DE MANTENIMIENTO DE AREAS VERDES Y BARRIDO DE AREAS GRISES</w:t>
      </w:r>
      <w:r w:rsidR="00063427">
        <w:rPr>
          <w:rFonts w:ascii="Montserrat Light" w:eastAsiaTheme="minorEastAsia" w:hAnsi="Montserrat Light" w:cs="Arial"/>
          <w:b/>
          <w:kern w:val="2"/>
          <w:sz w:val="20"/>
          <w:lang w:eastAsia="en-US"/>
        </w:rPr>
        <w:t>, EJERCICIO 202</w:t>
      </w:r>
      <w:r w:rsidR="00EB6008">
        <w:rPr>
          <w:rFonts w:ascii="Montserrat Light" w:eastAsiaTheme="minorEastAsia" w:hAnsi="Montserrat Light" w:cs="Arial"/>
          <w:b/>
          <w:kern w:val="2"/>
          <w:sz w:val="20"/>
          <w:lang w:eastAsia="en-US"/>
        </w:rPr>
        <w:t>5</w:t>
      </w:r>
      <w:r w:rsidRPr="00844A21">
        <w:rPr>
          <w:rFonts w:ascii="Montserrat Light" w:eastAsiaTheme="minorEastAsia" w:hAnsi="Montserrat Light" w:cs="Arial"/>
          <w:kern w:val="2"/>
          <w:sz w:val="20"/>
          <w:lang w:eastAsia="en-US"/>
        </w:rPr>
        <w:t>, para mantener en óptimas condiciones de uso las instalaciones así poder para brindar una mejor atención médica y de servicio a los derechohabientes del Instituto.</w:t>
      </w:r>
    </w:p>
    <w:p w:rsidR="0071669F" w:rsidRDefault="0071669F" w:rsidP="0071669F">
      <w:pPr>
        <w:ind w:left="720"/>
        <w:jc w:val="both"/>
        <w:rPr>
          <w:rFonts w:ascii="Montserrat Light" w:eastAsiaTheme="minorEastAsia" w:hAnsi="Montserrat Light" w:cs="Arial"/>
          <w:b/>
          <w:bCs/>
          <w:sz w:val="20"/>
          <w:u w:val="single"/>
          <w:lang w:val="es-ES_tradnl" w:eastAsia="en-US"/>
        </w:rPr>
      </w:pPr>
    </w:p>
    <w:p w:rsidR="001A2709" w:rsidRDefault="001A2709" w:rsidP="001A2709">
      <w:pPr>
        <w:jc w:val="both"/>
        <w:rPr>
          <w:rFonts w:ascii="Montserrat Light" w:eastAsiaTheme="minorEastAsia" w:hAnsi="Montserrat Light" w:cs="Arial"/>
          <w:bCs/>
          <w:sz w:val="20"/>
          <w:lang w:val="es-ES_tradnl" w:eastAsia="en-US"/>
        </w:rPr>
      </w:pPr>
      <w:r w:rsidRPr="001A2709">
        <w:rPr>
          <w:rFonts w:ascii="Montserrat Light" w:eastAsiaTheme="minorEastAsia" w:hAnsi="Montserrat Light" w:cs="Arial"/>
          <w:bCs/>
          <w:sz w:val="20"/>
          <w:lang w:val="es-ES_tradnl" w:eastAsia="en-US"/>
        </w:rPr>
        <w:t>SERVICIO DE MANTENIMIENTO DE AREAS VERDES Y BARRIDO DE ÁREAS GRISES 2025, indispensable para el óptimo mantenimiento de las diversas instalaciones del Instituto Mexicano del Seguro Social, esto debido a que estas zonas verdes protegen la biodiversidad natural del lugar e influye directamente en la salud física y mental de los derecho habientes y trabajadores del Instituto Mexicano del Seguro Social, estando debidamente comprobado que las áreas verdes generan un entorno más relajante, contribuyendo al bienestar físico y mental, donde estas áreas aumentan la productividad de los trabajadores y reducen la huella ecológica de las empresas.</w:t>
      </w:r>
    </w:p>
    <w:p w:rsidR="001A2709" w:rsidRPr="001A2709" w:rsidRDefault="001A2709" w:rsidP="001A2709">
      <w:pPr>
        <w:jc w:val="both"/>
        <w:rPr>
          <w:rFonts w:ascii="Montserrat Light" w:eastAsiaTheme="minorEastAsia" w:hAnsi="Montserrat Light" w:cs="Arial"/>
          <w:bCs/>
          <w:sz w:val="20"/>
          <w:lang w:val="es-ES_tradnl" w:eastAsia="en-US"/>
        </w:rPr>
      </w:pPr>
    </w:p>
    <w:p w:rsidR="001A2709" w:rsidRPr="001A2709" w:rsidRDefault="001A2709" w:rsidP="001A2709">
      <w:pPr>
        <w:jc w:val="both"/>
        <w:rPr>
          <w:rFonts w:ascii="Montserrat Light" w:eastAsiaTheme="minorEastAsia" w:hAnsi="Montserrat Light" w:cs="Arial"/>
          <w:bCs/>
          <w:sz w:val="20"/>
          <w:lang w:val="es-ES_tradnl" w:eastAsia="en-US"/>
        </w:rPr>
      </w:pPr>
      <w:r w:rsidRPr="001A2709">
        <w:rPr>
          <w:rFonts w:ascii="Montserrat Light" w:eastAsiaTheme="minorEastAsia" w:hAnsi="Montserrat Light" w:cs="Arial"/>
          <w:bCs/>
          <w:sz w:val="20"/>
          <w:lang w:val="es-ES_tradnl" w:eastAsia="en-US"/>
        </w:rPr>
        <w:t>En infraestructura el mantenimiento de estas infraestructuras es esencial para que las áreas verdes sigan siendo fiel al proyecto original, dado que el no mantenimiento de estas provocan daños e incluso posibles pérdidas de  infraestructura así como su funcionalidad.</w:t>
      </w:r>
    </w:p>
    <w:p w:rsidR="001A2709" w:rsidRDefault="001A2709" w:rsidP="001A2709">
      <w:pPr>
        <w:jc w:val="both"/>
        <w:rPr>
          <w:rFonts w:ascii="Montserrat Light" w:eastAsiaTheme="minorEastAsia" w:hAnsi="Montserrat Light" w:cs="Arial"/>
          <w:bCs/>
          <w:sz w:val="20"/>
          <w:lang w:val="es-ES_tradnl" w:eastAsia="en-US"/>
        </w:rPr>
      </w:pPr>
    </w:p>
    <w:p w:rsidR="001A2709" w:rsidRPr="001A2709" w:rsidRDefault="001A2709" w:rsidP="001A2709">
      <w:pPr>
        <w:jc w:val="both"/>
        <w:rPr>
          <w:rFonts w:ascii="Montserrat Light" w:eastAsiaTheme="minorEastAsia" w:hAnsi="Montserrat Light" w:cs="Arial"/>
          <w:bCs/>
          <w:sz w:val="20"/>
          <w:lang w:val="es-ES_tradnl" w:eastAsia="en-US"/>
        </w:rPr>
      </w:pPr>
      <w:r w:rsidRPr="001A2709">
        <w:rPr>
          <w:rFonts w:ascii="Montserrat Light" w:eastAsiaTheme="minorEastAsia" w:hAnsi="Montserrat Light" w:cs="Arial"/>
          <w:bCs/>
          <w:sz w:val="20"/>
          <w:lang w:val="es-ES_tradnl" w:eastAsia="en-US"/>
        </w:rPr>
        <w:t>Otra  importancia de la realización del SERVICIO DE MANTENIMIENTO DE AREAS VERDES Y BARRIDO DE ÁREAS GRISES 2025, es el control de las plagas, como los hongos, los pulgones y otros insectos, siendo que no es solo un tema de comodidad, sino también de salud y sostenibilidad para los derechohabientes y personal que labora en el Instituto Mexicano del Seguro Social.</w:t>
      </w:r>
    </w:p>
    <w:p w:rsidR="001A2709" w:rsidRPr="00844A21" w:rsidRDefault="001A2709" w:rsidP="0071669F">
      <w:pPr>
        <w:ind w:left="720"/>
        <w:jc w:val="both"/>
        <w:rPr>
          <w:rFonts w:ascii="Montserrat Light" w:eastAsiaTheme="minorEastAsia" w:hAnsi="Montserrat Light" w:cs="Arial"/>
          <w:b/>
          <w:bCs/>
          <w:sz w:val="20"/>
          <w:u w:val="single"/>
          <w:lang w:val="es-ES_tradnl" w:eastAsia="en-US"/>
        </w:rPr>
      </w:pPr>
    </w:p>
    <w:p w:rsidR="0071669F" w:rsidRPr="00844A21" w:rsidRDefault="0071669F" w:rsidP="001D61ED">
      <w:pPr>
        <w:numPr>
          <w:ilvl w:val="1"/>
          <w:numId w:val="13"/>
        </w:numPr>
        <w:suppressAutoHyphens w:val="0"/>
        <w:ind w:left="72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IDIOMA EN QUE PODRÁN PRESENTARSE LAS PROPOSICIONES, LOS ANEXOS TÉCNICOS Y, EN SU CASO, LOS FOLLETOS QUE SE ACOMPAÑEN.</w:t>
      </w:r>
    </w:p>
    <w:p w:rsidR="0071669F" w:rsidRPr="00844A21" w:rsidRDefault="0071669F" w:rsidP="0071669F">
      <w:pPr>
        <w:autoSpaceDE w:val="0"/>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Las proposiciones en su caso, deberán presentarse por escrito, en papel membretado de la empresa, solo en idioma español y dirigido al área convocante.</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INSTITUTO MEXICANO DEL SEGURO SOCIAL</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ÓRGANO DE OPERACIÓN ADMINISTRATIVA DESCONCENTRADA  ESTATAL QUERÉTARO</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lastRenderedPageBreak/>
        <w:t>JEFATURA DE SERVICIOS ADMINISTRATIVOS</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COORDINACIÓN DE ABASTECIMIENTO Y EQUIPAMIENTO</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DEPARTAMENTO DE ADQUISICIÓN DE BIENES Y CONTRATACIÓN DE SERVICIOS</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b/>
          <w:i/>
          <w:sz w:val="20"/>
          <w:u w:val="single"/>
          <w:lang w:val="es-ES"/>
        </w:rPr>
        <w:t>Así mismo para una mejor identificación se solicita que se presenten debidamente referenciados con el número de  partida,  descripción completa. No se aceptarán características de equipo escritas a mano y/o en fotografía, deberán estar bien referenciadas conforme a la propuesta técnica, no se realizará evaluación de catálogos no referenciados e ilegibles,(parciales o incompletas)</w:t>
      </w:r>
      <w:r w:rsidRPr="00844A21">
        <w:rPr>
          <w:rFonts w:ascii="Montserrat Light" w:hAnsi="Montserrat Light" w:cs="Arial"/>
          <w:sz w:val="20"/>
          <w:lang w:val="es-ES"/>
        </w:rPr>
        <w:t>.</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 xml:space="preserve">Lo anterior aplica también para la documentación solicitada en el numeral correspondiente a </w:t>
      </w:r>
      <w:r w:rsidRPr="00844A21">
        <w:rPr>
          <w:rFonts w:ascii="Montserrat Light" w:hAnsi="Montserrat Light" w:cs="Arial"/>
          <w:b/>
          <w:sz w:val="20"/>
          <w:lang w:val="es-ES"/>
        </w:rPr>
        <w:t>“2.1 Calidad”</w:t>
      </w:r>
      <w:r w:rsidRPr="00844A21">
        <w:rPr>
          <w:rFonts w:ascii="Montserrat Light" w:hAnsi="Montserrat Light" w:cs="Arial"/>
          <w:sz w:val="20"/>
          <w:lang w:val="es-ES"/>
        </w:rPr>
        <w:t>, de la presente convocatoria.</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Cs/>
          <w:sz w:val="20"/>
          <w:lang w:val="es-ES_tradnl"/>
        </w:rPr>
        <w:t>Lo anterior aplica también para la documentación solicitada en el “</w:t>
      </w:r>
      <w:r w:rsidRPr="00844A21">
        <w:rPr>
          <w:rFonts w:ascii="Montserrat Light" w:hAnsi="Montserrat Light" w:cs="Arial"/>
          <w:sz w:val="20"/>
          <w:lang w:val="es-ES"/>
        </w:rPr>
        <w:t xml:space="preserve">numeral correspondiente a </w:t>
      </w:r>
      <w:r w:rsidRPr="00844A21">
        <w:rPr>
          <w:rFonts w:ascii="Montserrat Light" w:hAnsi="Montserrat Light" w:cs="Arial"/>
          <w:bCs/>
          <w:sz w:val="20"/>
          <w:lang w:val="es-ES_tradnl"/>
        </w:rPr>
        <w:t xml:space="preserve">Calidad”, de la presente convocatoria. </w:t>
      </w:r>
      <w:r w:rsidRPr="00844A21">
        <w:rPr>
          <w:rFonts w:ascii="Montserrat Light" w:hAnsi="Montserrat Light" w:cs="Arial"/>
          <w:b/>
          <w:bCs/>
          <w:i/>
          <w:sz w:val="20"/>
          <w:u w:val="single"/>
          <w:lang w:val="es-ES_tradnl"/>
        </w:rPr>
        <w:t xml:space="preserve">Siendo causal de desechamiento no presentar toda la documentación en idioma español. Medio y carácter de la </w:t>
      </w:r>
      <w:r w:rsidR="008039E3" w:rsidRPr="00844A21">
        <w:rPr>
          <w:rFonts w:ascii="Montserrat Light" w:hAnsi="Montserrat Light" w:cs="Arial"/>
          <w:b/>
          <w:bCs/>
          <w:i/>
          <w:sz w:val="20"/>
          <w:u w:val="single"/>
          <w:lang w:val="es-ES_tradnl"/>
        </w:rPr>
        <w:t>LICITACION PUBLICA</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Carácter.</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El carácter del presente procedimiento de contratación es nacional con fundamento en el Artículo 28 fracción I de la LAASSP.</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 xml:space="preserve">Número de identificación de la </w:t>
      </w:r>
      <w:r w:rsidR="008039E3" w:rsidRPr="00844A21">
        <w:rPr>
          <w:rFonts w:ascii="Montserrat Light" w:hAnsi="Montserrat Light" w:cs="Arial"/>
          <w:b/>
          <w:bCs/>
          <w:i/>
          <w:sz w:val="20"/>
          <w:u w:val="single"/>
          <w:lang w:val="es-ES_tradnl"/>
        </w:rPr>
        <w:t xml:space="preserve">LICITACION PUBLICA </w:t>
      </w:r>
      <w:r w:rsidRPr="00844A21">
        <w:rPr>
          <w:rFonts w:ascii="Montserrat Light" w:hAnsi="Montserrat Light" w:cs="Arial"/>
          <w:b/>
          <w:bCs/>
          <w:i/>
          <w:sz w:val="20"/>
          <w:u w:val="single"/>
          <w:lang w:val="es-ES_tradnl"/>
        </w:rPr>
        <w:t xml:space="preserve">NACIONAL asignado por </w:t>
      </w:r>
      <w:r w:rsidR="00DF07F6" w:rsidRPr="00DF07F6">
        <w:rPr>
          <w:rFonts w:ascii="Montserrat Light" w:hAnsi="Montserrat Light" w:cs="Arial"/>
          <w:b/>
          <w:bCs/>
          <w:i/>
          <w:sz w:val="20"/>
          <w:u w:val="single"/>
          <w:lang w:val="es-ES_tradnl"/>
        </w:rPr>
        <w:t>CompraNet</w:t>
      </w:r>
      <w:r w:rsidRPr="00844A21">
        <w:rPr>
          <w:rFonts w:ascii="Montserrat Light" w:hAnsi="Montserrat Light" w:cs="Arial"/>
          <w:b/>
          <w:bCs/>
          <w:i/>
          <w:sz w:val="20"/>
          <w:u w:val="single"/>
          <w:lang w:val="es-ES_tradnl"/>
        </w:rPr>
        <w:t>.</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8039E3"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L</w:t>
      </w:r>
      <w:r w:rsidR="00E35D6A" w:rsidRPr="00844A21">
        <w:rPr>
          <w:rFonts w:ascii="Montserrat Light" w:hAnsi="Montserrat Light" w:cs="Arial"/>
          <w:b/>
          <w:bCs/>
          <w:i/>
          <w:sz w:val="20"/>
          <w:u w:val="single"/>
          <w:lang w:val="es-ES_tradnl"/>
        </w:rPr>
        <w:t>A-50-GYR-050GYR075-N-</w:t>
      </w:r>
      <w:r w:rsidR="00E06A55">
        <w:rPr>
          <w:rFonts w:ascii="Montserrat Light" w:hAnsi="Montserrat Light" w:cs="Arial"/>
          <w:b/>
          <w:bCs/>
          <w:i/>
          <w:sz w:val="20"/>
          <w:u w:val="single"/>
          <w:lang w:val="es-ES_tradnl"/>
        </w:rPr>
        <w:t>21</w:t>
      </w:r>
      <w:r w:rsidR="00D665D5">
        <w:rPr>
          <w:rFonts w:ascii="Montserrat Light" w:hAnsi="Montserrat Light" w:cs="Arial"/>
          <w:b/>
          <w:bCs/>
          <w:i/>
          <w:sz w:val="20"/>
          <w:u w:val="single"/>
          <w:lang w:val="es-ES_tradnl"/>
        </w:rPr>
        <w:t>-</w:t>
      </w:r>
      <w:r w:rsidR="00E35D6A" w:rsidRPr="00844A21">
        <w:rPr>
          <w:rFonts w:ascii="Montserrat Light" w:hAnsi="Montserrat Light" w:cs="Arial"/>
          <w:b/>
          <w:bCs/>
          <w:i/>
          <w:sz w:val="20"/>
          <w:u w:val="single"/>
          <w:lang w:val="es-ES_tradnl"/>
        </w:rPr>
        <w:t>202</w:t>
      </w:r>
      <w:r w:rsidR="00EB6008">
        <w:rPr>
          <w:rFonts w:ascii="Montserrat Light" w:hAnsi="Montserrat Light" w:cs="Arial"/>
          <w:b/>
          <w:bCs/>
          <w:i/>
          <w:sz w:val="20"/>
          <w:u w:val="single"/>
          <w:lang w:val="es-ES_tradnl"/>
        </w:rPr>
        <w:t>5</w:t>
      </w:r>
    </w:p>
    <w:p w:rsidR="00E35D6A" w:rsidRPr="00844A21" w:rsidRDefault="00E35D6A" w:rsidP="0071669F">
      <w:pPr>
        <w:jc w:val="both"/>
        <w:rPr>
          <w:rFonts w:ascii="Montserrat Light" w:hAnsi="Montserrat Light" w:cs="Arial"/>
          <w:b/>
          <w:bCs/>
          <w:i/>
          <w:sz w:val="20"/>
          <w:u w:val="single"/>
          <w:lang w:val="es-ES_tradnl"/>
        </w:rPr>
      </w:pPr>
    </w:p>
    <w:p w:rsidR="0071669F" w:rsidRPr="00844A21" w:rsidRDefault="0071669F" w:rsidP="001D61ED">
      <w:pPr>
        <w:numPr>
          <w:ilvl w:val="1"/>
          <w:numId w:val="13"/>
        </w:numPr>
        <w:suppressAutoHyphens w:val="0"/>
        <w:ind w:left="0" w:firstLine="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u w:val="single"/>
          <w:lang w:val="es-ES_tradnl" w:eastAsia="en-US"/>
        </w:rPr>
        <w:t>DISPONIBILIDAD PRESUPUESTARIA: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llevar a cabo el presente procedimiento de contratación, el Instituto cuenta con dictamen de disponibilidad previo, emitido por la Jefatura de Finanzas.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cuenta con Disponibilidad Presupuestal para el ejercicio fiscal 202</w:t>
      </w:r>
      <w:r w:rsidR="00EB6008">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en la partida 4206-2511.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presupuesto definitivo a ejercer está sujeto a la aprobación del Presupuesto de Egresos de la Federación para el Ejercicio Fiscal 202</w:t>
      </w:r>
      <w:r w:rsidR="00EB6008">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por parte de la H. Cámara de Diputados del Congreso de la Unión, por lo que en cumplimiento de las obligaciones de esta </w:t>
      </w:r>
      <w:r w:rsidR="008039E3" w:rsidRPr="00844A21">
        <w:rPr>
          <w:rFonts w:ascii="Montserrat Light" w:eastAsiaTheme="minorEastAsia" w:hAnsi="Montserrat Light" w:cs="Arial"/>
          <w:sz w:val="20"/>
          <w:lang w:val="es-ES_tradnl" w:eastAsia="en-US"/>
        </w:rPr>
        <w:t xml:space="preserve">LICITACION PUBLICA </w:t>
      </w:r>
      <w:r w:rsidRPr="00844A21">
        <w:rPr>
          <w:rFonts w:ascii="Montserrat Light" w:eastAsiaTheme="minorEastAsia" w:hAnsi="Montserrat Light" w:cs="Arial"/>
          <w:sz w:val="20"/>
          <w:lang w:val="es-ES_tradnl" w:eastAsia="en-US"/>
        </w:rPr>
        <w:t>queda sujeta a fines de ejecución y pago a la disponibilidad presupuestaria con que cuente el Instituto Mexicano del Seguro Social, conforme al Presupuesto de Egresos de la Federación que para el ejercicio fiscal 202</w:t>
      </w:r>
      <w:r w:rsidR="00EB6008">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apruebe la H. Cámara de Diputados del Congreso de la Unión, sin responsabilidad alguna para el Instituto Mexicano del Seguro Social.”</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w:t>
      </w:r>
      <w:r w:rsidRPr="00844A21">
        <w:rPr>
          <w:rFonts w:ascii="Montserrat Light" w:eastAsiaTheme="minorEastAsia" w:hAnsi="Montserrat Light" w:cs="Arial"/>
          <w:b/>
          <w:sz w:val="20"/>
          <w:lang w:val="es-ES_tradnl" w:eastAsia="en-US"/>
        </w:rPr>
        <w:tab/>
        <w:t>DESCRIPCIÓN, UNIDAD Y CANTIDAD.</w:t>
      </w:r>
    </w:p>
    <w:p w:rsidR="0071669F" w:rsidRPr="00844A21" w:rsidRDefault="0071669F" w:rsidP="0071669F">
      <w:pPr>
        <w:suppressAutoHyphens w:val="0"/>
        <w:jc w:val="both"/>
        <w:rPr>
          <w:rFonts w:ascii="Montserrat Light" w:eastAsiaTheme="minorEastAsia" w:hAnsi="Montserrat Light" w:cs="Arial"/>
          <w:b/>
          <w:sz w:val="20"/>
          <w:highlight w:val="yellow"/>
          <w:lang w:val="es-ES_tradnl" w:eastAsia="en-US"/>
        </w:rPr>
      </w:pPr>
    </w:p>
    <w:p w:rsidR="0063211D" w:rsidRPr="00844A21" w:rsidRDefault="0063211D" w:rsidP="0063211D">
      <w:pPr>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Se requiere la contratación del</w:t>
      </w:r>
      <w:r w:rsidR="00063427" w:rsidRPr="00063427">
        <w:rPr>
          <w:rFonts w:ascii="Montserrat Light" w:eastAsiaTheme="minorEastAsia" w:hAnsi="Montserrat Light" w:cs="Arial"/>
          <w:b/>
          <w:sz w:val="20"/>
          <w:lang w:val="es-ES_tradnl" w:eastAsia="es-ES"/>
        </w:rPr>
        <w:t xml:space="preserve"> SERVICIO DE MANTENIMIENTO DE AREAS VERDES Y BARRIDO DE AREAS GRISES, EJERCICIO 202</w:t>
      </w:r>
      <w:r w:rsidR="00EB6008">
        <w:rPr>
          <w:rFonts w:ascii="Montserrat Light" w:eastAsiaTheme="minorEastAsia" w:hAnsi="Montserrat Light" w:cs="Arial"/>
          <w:b/>
          <w:sz w:val="20"/>
          <w:lang w:val="es-ES_tradnl" w:eastAsia="es-ES"/>
        </w:rPr>
        <w:t>5</w:t>
      </w:r>
      <w:r w:rsidRPr="00844A21">
        <w:rPr>
          <w:rFonts w:ascii="Montserrat Light" w:eastAsiaTheme="minorEastAsia" w:hAnsi="Montserrat Light" w:cs="Arial"/>
          <w:sz w:val="20"/>
          <w:lang w:val="es-ES_tradnl" w:eastAsia="es-ES"/>
        </w:rPr>
        <w:t>, para mantener en óptimas condiciones de uso las instalaciones así poder para brindar una mejor atención médica y de servicio a los derechohabientes del Instituto.</w:t>
      </w:r>
    </w:p>
    <w:p w:rsidR="0063211D" w:rsidRPr="00844A21" w:rsidRDefault="0063211D" w:rsidP="0071669F">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lastRenderedPageBreak/>
        <w:t xml:space="preserve">La descripción amplia y detallada de los bienes a contratar se contempla en el </w:t>
      </w:r>
      <w:r w:rsidRPr="00844A21">
        <w:rPr>
          <w:rFonts w:ascii="Montserrat Light" w:eastAsiaTheme="minorEastAsia" w:hAnsi="Montserrat Light" w:cs="Arial"/>
          <w:b/>
          <w:sz w:val="20"/>
          <w:lang w:val="es-ES_tradnl" w:eastAsia="es-ES"/>
        </w:rPr>
        <w:t>Anexo Número 1</w:t>
      </w:r>
      <w:r w:rsidRPr="00844A21">
        <w:rPr>
          <w:rFonts w:ascii="Montserrat Light" w:eastAsiaTheme="minorEastAsia" w:hAnsi="Montserrat Light" w:cs="Arial"/>
          <w:sz w:val="20"/>
          <w:lang w:val="es-ES_tradnl" w:eastAsia="es-ES"/>
        </w:rPr>
        <w:t xml:space="preserve">, refiere las cantidades, descripción y requerimientos necesarios para la cotización del </w:t>
      </w:r>
      <w:r w:rsidRPr="00844A21">
        <w:rPr>
          <w:rFonts w:ascii="Montserrat Light" w:eastAsiaTheme="minorEastAsia" w:hAnsi="Montserrat Light" w:cs="Arial"/>
          <w:b/>
          <w:sz w:val="20"/>
          <w:lang w:val="es-ES_tradnl" w:eastAsia="es-ES"/>
        </w:rPr>
        <w:t>SERVICIO DE MANTENIMIENTO DE AREAS VERDES Y BARRIDO DE AREAS GRISES</w:t>
      </w:r>
      <w:r w:rsidR="000762C1">
        <w:rPr>
          <w:rFonts w:ascii="Montserrat Light" w:eastAsiaTheme="minorEastAsia" w:hAnsi="Montserrat Light" w:cs="Arial"/>
          <w:b/>
          <w:sz w:val="20"/>
          <w:lang w:val="es-ES_tradnl" w:eastAsia="es-ES"/>
        </w:rPr>
        <w:t>, EJERCICIO 202</w:t>
      </w:r>
      <w:r w:rsidR="00EB6008">
        <w:rPr>
          <w:rFonts w:ascii="Montserrat Light" w:eastAsiaTheme="minorEastAsia" w:hAnsi="Montserrat Light" w:cs="Arial"/>
          <w:b/>
          <w:sz w:val="20"/>
          <w:lang w:val="es-ES_tradnl" w:eastAsia="es-ES"/>
        </w:rPr>
        <w:t>5</w:t>
      </w:r>
      <w:r w:rsidRPr="00844A21">
        <w:rPr>
          <w:rFonts w:ascii="Montserrat Light" w:eastAsiaTheme="minorEastAsia" w:hAnsi="Montserrat Light" w:cs="Arial"/>
          <w:b/>
          <w:sz w:val="20"/>
          <w:lang w:val="es-ES_tradnl" w:eastAsia="es-ES"/>
        </w:rPr>
        <w:t xml:space="preserve">, </w:t>
      </w:r>
      <w:r w:rsidRPr="00844A21">
        <w:rPr>
          <w:rFonts w:ascii="Montserrat Light" w:eastAsiaTheme="minorEastAsia" w:hAnsi="Montserrat Light" w:cs="Arial"/>
          <w:sz w:val="20"/>
          <w:lang w:val="es-ES_tradnl" w:eastAsia="es-ES"/>
        </w:rPr>
        <w:t>para cubrir las necesidades del ámbito delegacional.</w:t>
      </w:r>
    </w:p>
    <w:p w:rsidR="0071669F" w:rsidRPr="00844A21" w:rsidRDefault="0071669F" w:rsidP="0071669F">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sz w:val="20"/>
          <w:lang w:val="es-ES_tradnl" w:eastAsia="es-ES"/>
        </w:rPr>
        <w:t xml:space="preserve">El plazo de la prestación del servicio </w:t>
      </w:r>
      <w:r w:rsidRPr="00844A21">
        <w:rPr>
          <w:rFonts w:ascii="Montserrat Light" w:eastAsiaTheme="minorEastAsia" w:hAnsi="Montserrat Light" w:cs="Arial"/>
          <w:b/>
          <w:i/>
          <w:sz w:val="20"/>
          <w:u w:val="single"/>
          <w:lang w:val="es-ES_tradnl" w:eastAsia="es-ES"/>
        </w:rPr>
        <w:t>será a partir de</w:t>
      </w:r>
      <w:r w:rsidR="00960087" w:rsidRPr="00844A21">
        <w:rPr>
          <w:rFonts w:ascii="Montserrat Light" w:eastAsiaTheme="minorEastAsia" w:hAnsi="Montserrat Light" w:cs="Arial"/>
          <w:b/>
          <w:i/>
          <w:sz w:val="20"/>
          <w:u w:val="single"/>
          <w:lang w:val="es-ES_tradnl" w:eastAsia="es-ES"/>
        </w:rPr>
        <w:t>l</w:t>
      </w:r>
      <w:r w:rsidR="004A1185" w:rsidRPr="00844A21">
        <w:rPr>
          <w:rFonts w:ascii="Montserrat Light" w:eastAsiaTheme="minorEastAsia" w:hAnsi="Montserrat Light" w:cs="Arial"/>
          <w:b/>
          <w:i/>
          <w:sz w:val="20"/>
          <w:u w:val="single"/>
          <w:lang w:val="es-ES_tradnl" w:eastAsia="es-ES"/>
        </w:rPr>
        <w:t xml:space="preserve"> 01 de enero</w:t>
      </w:r>
      <w:r w:rsidRPr="00844A21">
        <w:rPr>
          <w:rFonts w:ascii="Montserrat Light" w:eastAsiaTheme="minorEastAsia" w:hAnsi="Montserrat Light" w:cs="Arial"/>
          <w:b/>
          <w:i/>
          <w:sz w:val="20"/>
          <w:u w:val="single"/>
          <w:lang w:val="es-ES_tradnl" w:eastAsia="es-ES"/>
        </w:rPr>
        <w:t xml:space="preserve">  al 31 de Diciembre del  202</w:t>
      </w:r>
      <w:r w:rsidR="00EB6008">
        <w:rPr>
          <w:rFonts w:ascii="Montserrat Light" w:eastAsiaTheme="minorEastAsia" w:hAnsi="Montserrat Light" w:cs="Arial"/>
          <w:b/>
          <w:i/>
          <w:sz w:val="20"/>
          <w:u w:val="single"/>
          <w:lang w:val="es-ES_tradnl" w:eastAsia="es-ES"/>
        </w:rPr>
        <w:t>5</w:t>
      </w:r>
      <w:r w:rsidRPr="00844A21">
        <w:rPr>
          <w:rFonts w:ascii="Montserrat Light" w:eastAsiaTheme="minorEastAsia" w:hAnsi="Montserrat Light" w:cs="Arial"/>
          <w:b/>
          <w:i/>
          <w:sz w:val="20"/>
          <w:u w:val="single"/>
          <w:lang w:val="es-ES_tradnl" w:eastAsia="es-ES"/>
        </w:rPr>
        <w:t>.</w:t>
      </w:r>
    </w:p>
    <w:p w:rsidR="0071669F" w:rsidRPr="00844A21" w:rsidRDefault="0071669F" w:rsidP="0071669F">
      <w:pPr>
        <w:tabs>
          <w:tab w:val="left" w:pos="6600"/>
        </w:tabs>
        <w:suppressAutoHyphens w:val="0"/>
        <w:jc w:val="both"/>
        <w:rPr>
          <w:rFonts w:ascii="Montserrat Light" w:eastAsiaTheme="minorEastAsia" w:hAnsi="Montserrat Light" w:cs="Arial"/>
          <w:sz w:val="20"/>
          <w:lang w:val="es-ES_tradnl" w:eastAsia="es-ES"/>
        </w:rPr>
      </w:pPr>
    </w:p>
    <w:p w:rsidR="0071669F" w:rsidRPr="00844A21" w:rsidRDefault="003812C9" w:rsidP="009E10AA">
      <w:pPr>
        <w:widowControl w:val="0"/>
        <w:suppressAutoHyphens w:val="0"/>
        <w:contextualSpacing/>
        <w:jc w:val="both"/>
        <w:rPr>
          <w:rFonts w:ascii="Montserrat Light" w:eastAsiaTheme="minorEastAsia" w:hAnsi="Montserrat Light" w:cs="Arial"/>
          <w:sz w:val="20"/>
          <w:lang w:eastAsia="es-ES"/>
        </w:rPr>
      </w:pPr>
      <w:r w:rsidRPr="00844A21">
        <w:rPr>
          <w:rFonts w:ascii="Montserrat Light" w:eastAsiaTheme="minorEastAsia" w:hAnsi="Montserrat Light" w:cs="Arial"/>
          <w:sz w:val="20"/>
          <w:lang w:eastAsia="es-ES"/>
        </w:rPr>
        <w:t xml:space="preserve">El Anexo 1, contiene el listado con la descripción amplia y detallada de los servicios solicitados, características, especificaciones, unidad de los Servicios requeridos, cantidades y calendarización y lugares referidos en el anexo </w:t>
      </w:r>
      <w:r w:rsidR="003332E0">
        <w:rPr>
          <w:rFonts w:ascii="Montserrat Light" w:eastAsiaTheme="minorEastAsia" w:hAnsi="Montserrat Light" w:cs="Arial"/>
          <w:sz w:val="20"/>
          <w:lang w:eastAsia="es-ES"/>
        </w:rPr>
        <w:t>1</w:t>
      </w:r>
      <w:r w:rsidRPr="00844A21">
        <w:rPr>
          <w:rFonts w:ascii="Montserrat Light" w:eastAsiaTheme="minorEastAsia" w:hAnsi="Montserrat Light" w:cs="Arial"/>
          <w:sz w:val="20"/>
          <w:lang w:eastAsia="es-ES"/>
        </w:rPr>
        <w:t>-A adheridos al presente requerimiento.</w:t>
      </w:r>
      <w:r w:rsidR="0071669F" w:rsidRPr="00844A21">
        <w:rPr>
          <w:rFonts w:ascii="Montserrat Light" w:eastAsiaTheme="minorEastAsia" w:hAnsi="Montserrat Light" w:cs="Arial"/>
          <w:sz w:val="20"/>
          <w:lang w:eastAsia="es-ES"/>
        </w:rPr>
        <w:t>.</w:t>
      </w:r>
    </w:p>
    <w:p w:rsidR="0071669F" w:rsidRDefault="0071669F" w:rsidP="009E10AA">
      <w:pPr>
        <w:suppressAutoHyphens w:val="0"/>
        <w:jc w:val="both"/>
        <w:rPr>
          <w:rFonts w:ascii="Montserrat Light" w:eastAsiaTheme="minorEastAsia" w:hAnsi="Montserrat Light" w:cs="Arial"/>
          <w:b/>
          <w:kern w:val="2"/>
          <w:sz w:val="20"/>
          <w:lang w:eastAsia="en-US"/>
        </w:rPr>
      </w:pP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Vigencia de la contratación.</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La cual tendrá una vigencia </w:t>
      </w:r>
      <w:r w:rsidR="004A1185" w:rsidRPr="00844A21">
        <w:rPr>
          <w:rFonts w:ascii="Montserrat Light" w:eastAsiaTheme="minorEastAsia" w:hAnsi="Montserrat Light" w:cs="Arial"/>
          <w:sz w:val="20"/>
          <w:lang w:val="es-ES_tradnl" w:eastAsia="es-ES"/>
        </w:rPr>
        <w:t>será a partir del 01 de enero  al 31 de Diciembre del  202</w:t>
      </w:r>
      <w:r w:rsidR="00EB600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 xml:space="preserve">Fecha en que se requiere la entrega del bien o inicio y vigencia del arrendamiento o prestación del servicio, misma que deberá considerar la duración del procedimiento de contratación. </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4A1185"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A partir del 01 de enero  al 31 de Diciembre del  202</w:t>
      </w:r>
      <w:r w:rsidR="00EB6008">
        <w:rPr>
          <w:rFonts w:ascii="Montserrat Light" w:eastAsiaTheme="minorEastAsia" w:hAnsi="Montserrat Light" w:cs="Arial"/>
          <w:sz w:val="20"/>
          <w:lang w:val="es-ES_tradnl" w:eastAsia="es-ES"/>
        </w:rPr>
        <w:t>5</w:t>
      </w:r>
      <w:r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 xml:space="preserve">Indicar que los bienes o servicios a contratar se encuentran en el PAAAS del ejercicio fiscal que corresponda, incluyendo la clave CUCOP por cada bien a adquirir o arrendar o servicio a contratar. </w:t>
      </w:r>
    </w:p>
    <w:p w:rsidR="0071669F" w:rsidRPr="00844A21" w:rsidRDefault="0071669F" w:rsidP="0071669F">
      <w:pPr>
        <w:suppressAutoHyphens w:val="0"/>
        <w:autoSpaceDE w:val="0"/>
        <w:autoSpaceDN w:val="0"/>
        <w:adjustRightInd w:val="0"/>
        <w:rPr>
          <w:rFonts w:ascii="Montserrat Light" w:hAnsi="Montserrat Light" w:cs="Arial"/>
          <w:b/>
          <w:color w:val="000000"/>
          <w:sz w:val="20"/>
          <w:lang w:eastAsia="es-MX"/>
        </w:rPr>
      </w:pPr>
    </w:p>
    <w:p w:rsidR="0071669F" w:rsidRPr="00844A21" w:rsidRDefault="0071669F" w:rsidP="0071669F">
      <w:pPr>
        <w:suppressAutoHyphens w:val="0"/>
        <w:autoSpaceDE w:val="0"/>
        <w:autoSpaceDN w:val="0"/>
        <w:adjustRightInd w:val="0"/>
        <w:rPr>
          <w:rFonts w:ascii="Montserrat Light" w:hAnsi="Montserrat Light" w:cs="Arial"/>
          <w:color w:val="000000"/>
          <w:sz w:val="20"/>
          <w:lang w:eastAsia="es-MX"/>
        </w:rPr>
      </w:pPr>
      <w:r w:rsidRPr="00844A21">
        <w:rPr>
          <w:rFonts w:ascii="Montserrat Light" w:hAnsi="Montserrat Light" w:cs="Arial"/>
          <w:b/>
          <w:color w:val="000000"/>
          <w:sz w:val="20"/>
          <w:lang w:eastAsia="es-MX"/>
        </w:rPr>
        <w:t>3590</w:t>
      </w:r>
      <w:r w:rsidR="003812C9" w:rsidRPr="00844A21">
        <w:rPr>
          <w:rFonts w:ascii="Montserrat Light" w:hAnsi="Montserrat Light" w:cs="Arial"/>
          <w:b/>
          <w:color w:val="000000"/>
          <w:sz w:val="20"/>
          <w:lang w:eastAsia="es-MX"/>
        </w:rPr>
        <w:t>1</w:t>
      </w:r>
      <w:r w:rsidR="001A2709">
        <w:rPr>
          <w:rFonts w:ascii="Montserrat Light" w:hAnsi="Montserrat Light" w:cs="Arial"/>
          <w:b/>
          <w:color w:val="000000"/>
          <w:sz w:val="20"/>
          <w:lang w:eastAsia="es-MX"/>
        </w:rPr>
        <w:t>-</w:t>
      </w:r>
      <w:r w:rsidR="007168DE" w:rsidRPr="00844A21">
        <w:rPr>
          <w:rFonts w:ascii="Montserrat Light" w:hAnsi="Montserrat Light" w:cs="Arial"/>
          <w:b/>
          <w:color w:val="000000"/>
          <w:sz w:val="20"/>
          <w:lang w:eastAsia="es-MX"/>
        </w:rPr>
        <w:t>000</w:t>
      </w:r>
      <w:r w:rsidR="003812C9" w:rsidRPr="00844A21">
        <w:rPr>
          <w:rFonts w:ascii="Montserrat Light" w:hAnsi="Montserrat Light" w:cs="Arial"/>
          <w:b/>
          <w:color w:val="000000"/>
          <w:sz w:val="20"/>
          <w:lang w:eastAsia="es-MX"/>
        </w:rPr>
        <w:t>4</w:t>
      </w:r>
      <w:r w:rsidRPr="00844A21">
        <w:rPr>
          <w:rFonts w:ascii="Montserrat Light" w:hAnsi="Montserrat Light" w:cs="Arial"/>
          <w:b/>
          <w:color w:val="000000"/>
          <w:sz w:val="20"/>
          <w:lang w:eastAsia="es-MX"/>
        </w:rPr>
        <w:t>:</w:t>
      </w:r>
      <w:r w:rsidRPr="00844A21">
        <w:rPr>
          <w:rFonts w:ascii="Montserrat Light" w:hAnsi="Montserrat Light" w:cs="Arial"/>
          <w:color w:val="000000"/>
          <w:sz w:val="20"/>
          <w:lang w:eastAsia="es-MX"/>
        </w:rPr>
        <w:t xml:space="preserve"> Servicios de Jardinería y Fumigación.</w:t>
      </w:r>
    </w:p>
    <w:p w:rsidR="0071669F" w:rsidRPr="00844A21" w:rsidRDefault="0071669F" w:rsidP="0071669F">
      <w:pPr>
        <w:tabs>
          <w:tab w:val="left" w:pos="2940"/>
        </w:tabs>
        <w:suppressAutoHyphens w:val="0"/>
        <w:rPr>
          <w:rFonts w:ascii="Montserrat Light" w:eastAsiaTheme="minorEastAsia" w:hAnsi="Montserrat Light" w:cs="Arial"/>
          <w:sz w:val="20"/>
          <w:lang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b/>
          <w:i/>
          <w:sz w:val="20"/>
          <w:u w:val="single"/>
          <w:lang w:val="es-ES_tradnl" w:eastAsia="es-ES"/>
        </w:rPr>
        <w:t>Fecha en que se requiere la entrega del bien o inicio y vigencia del servicio, misma que deberá considerar la duración del procedimiento de contratación</w:t>
      </w:r>
      <w:r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El plazo de la prestación del servicio será </w:t>
      </w:r>
      <w:r w:rsidR="004A1185" w:rsidRPr="00844A21">
        <w:rPr>
          <w:rFonts w:ascii="Montserrat Light" w:eastAsiaTheme="minorEastAsia" w:hAnsi="Montserrat Light" w:cs="Arial"/>
          <w:sz w:val="20"/>
          <w:lang w:val="es-ES_tradnl" w:eastAsia="es-ES"/>
        </w:rPr>
        <w:t>a partir del 01 de enero  al 31 de Diciembre del  202</w:t>
      </w:r>
      <w:r w:rsidR="00EB600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Plazo de entrega del servicio, indicando en su caso, el calendario y programa de entregas que corresponda.</w:t>
      </w: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026747" w:rsidRPr="003332E0" w:rsidRDefault="003332E0" w:rsidP="0071669F">
      <w:pPr>
        <w:tabs>
          <w:tab w:val="left" w:pos="6600"/>
        </w:tabs>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A partir del fallo se realizará una calendarización dentro de los 2 días hábiles siguientes al fallo entre el proveedor ganador y el administrador del contrato, esto con la finalidad de realizar la calendarización de inicio de servicio pertinente.</w:t>
      </w:r>
    </w:p>
    <w:p w:rsidR="009E10AA" w:rsidRPr="00DC6031" w:rsidRDefault="009E10AA" w:rsidP="009E10AA">
      <w:pPr>
        <w:rPr>
          <w:rFonts w:ascii="Arial" w:eastAsia="MS Mincho" w:hAnsi="Arial" w:cs="Arial"/>
          <w:sz w:val="20"/>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En su caso, mecanismos requeridos al proveedor para responder por defectos o vicios ocultos de los bienes o de la calidad de los servicios.</w:t>
      </w: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r w:rsidRPr="001A2709">
        <w:rPr>
          <w:rFonts w:ascii="Montserrat Light" w:eastAsiaTheme="minorEastAsia" w:hAnsi="Montserrat Light" w:cs="Arial"/>
          <w:sz w:val="20"/>
          <w:lang w:val="es-ES_tradnl" w:eastAsia="es-ES"/>
        </w:rPr>
        <w:t>En caso de que se detecten defecto en la prestación del servicio contratado, el Administrador del Contrato le notificara al proveedor las inconsistencias detectadas, vía telefónica o por correo electrónico, en un plazo no mayor a 24 horas.</w:t>
      </w: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r w:rsidRPr="001A2709">
        <w:rPr>
          <w:rFonts w:ascii="Montserrat Light" w:eastAsiaTheme="minorEastAsia" w:hAnsi="Montserrat Light" w:cs="Arial"/>
          <w:sz w:val="20"/>
          <w:lang w:val="es-ES_tradnl" w:eastAsia="es-ES"/>
        </w:rPr>
        <w:t xml:space="preserve">El licitante ganador, para garantizar el cumplimiento de todas y cada una de las obligaciones estipuladas en el contrato adjudicado, deberá presentar fianza de </w:t>
      </w:r>
      <w:r w:rsidRPr="001A2709">
        <w:rPr>
          <w:rFonts w:ascii="Montserrat Light" w:eastAsiaTheme="minorEastAsia" w:hAnsi="Montserrat Light" w:cs="Arial"/>
          <w:sz w:val="20"/>
          <w:lang w:val="es-ES_tradnl" w:eastAsia="es-ES"/>
        </w:rPr>
        <w:lastRenderedPageBreak/>
        <w:t>cumplimiento expedida por afianzadora debidamente constituida en términos de la Ley Federal de Instituciones de Fianzas, por un importe equivalente al 10% (diez por ciento), del monto total del contrato, sin considerar el Impuesto al Valor Agregado, a favor del Instituto.</w:t>
      </w: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r w:rsidRPr="001A2709">
        <w:rPr>
          <w:rFonts w:ascii="Montserrat Light" w:eastAsiaTheme="minorEastAsia" w:hAnsi="Montserrat Light" w:cs="Arial"/>
          <w:sz w:val="20"/>
          <w:lang w:val="es-ES_tradnl" w:eastAsia="es-ES"/>
        </w:rPr>
        <w:t>A su vez, el proveedor deberá reponer los bienes sujetos a canje o devolución, en un plazo que no excederá de 3 días hábiles, contados a partir de la fecha de su notificación.</w:t>
      </w:r>
    </w:p>
    <w:p w:rsidR="001A2709" w:rsidRPr="001A2709" w:rsidRDefault="001A2709" w:rsidP="001A2709">
      <w:pPr>
        <w:tabs>
          <w:tab w:val="left" w:pos="6600"/>
        </w:tabs>
        <w:suppressAutoHyphens w:val="0"/>
        <w:jc w:val="both"/>
        <w:rPr>
          <w:rFonts w:ascii="Montserrat Light" w:eastAsiaTheme="minorEastAsia" w:hAnsi="Montserrat Light" w:cs="Arial"/>
          <w:sz w:val="20"/>
          <w:lang w:val="es-ES_tradnl" w:eastAsia="es-ES"/>
        </w:rPr>
      </w:pPr>
    </w:p>
    <w:p w:rsidR="0071669F" w:rsidRPr="00844A21" w:rsidRDefault="001A2709" w:rsidP="001A2709">
      <w:pPr>
        <w:tabs>
          <w:tab w:val="left" w:pos="6600"/>
        </w:tabs>
        <w:suppressAutoHyphens w:val="0"/>
        <w:jc w:val="both"/>
        <w:rPr>
          <w:rFonts w:ascii="Montserrat Light" w:eastAsiaTheme="minorEastAsia" w:hAnsi="Montserrat Light" w:cs="Arial"/>
          <w:b/>
          <w:i/>
          <w:sz w:val="20"/>
          <w:u w:val="single"/>
          <w:lang w:val="es-ES_tradnl" w:eastAsia="es-ES"/>
        </w:rPr>
      </w:pPr>
      <w:r w:rsidRPr="001A2709">
        <w:rPr>
          <w:rFonts w:ascii="Montserrat Light" w:eastAsiaTheme="minorEastAsia" w:hAnsi="Montserrat Light" w:cs="Arial"/>
          <w:sz w:val="20"/>
          <w:lang w:val="es-ES_tradnl" w:eastAsia="es-ES"/>
        </w:rPr>
        <w:t>El licitante adjudicado deberá presentar al momento la entrega una fianza de vicios ocultos expedida por afianzadora debidamente constituida en términos de la Ley Federal de Instituciones de Fianzas, por un importe equivalente al 10% (diez por ciento), del monto total del contrato, sin considerar el Impuesto al Valor Agregado, a favor del Instituto.</w:t>
      </w:r>
    </w:p>
    <w:p w:rsidR="001A2709" w:rsidRDefault="001A2709"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Plazo para notificar al proveedor.</w:t>
      </w: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71669F" w:rsidRDefault="00D721EB" w:rsidP="0071669F">
      <w:pPr>
        <w:tabs>
          <w:tab w:val="left" w:pos="6600"/>
        </w:tabs>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El administrador del contrato deberá de reportar en un plazo no mayor a 24 horas las inconsistencias detectadas.</w:t>
      </w:r>
    </w:p>
    <w:p w:rsidR="001A2709" w:rsidRPr="00844A21" w:rsidRDefault="001A2709" w:rsidP="0071669F">
      <w:pPr>
        <w:tabs>
          <w:tab w:val="left" w:pos="6600"/>
        </w:tabs>
        <w:suppressAutoHyphens w:val="0"/>
        <w:jc w:val="both"/>
        <w:rPr>
          <w:rFonts w:ascii="Montserrat Light" w:eastAsiaTheme="minorEastAsia" w:hAnsi="Montserrat Light" w:cs="Arial"/>
          <w:sz w:val="20"/>
          <w:lang w:val="es-ES_tradnl" w:eastAsia="es-ES"/>
        </w:rPr>
      </w:pPr>
    </w:p>
    <w:p w:rsidR="0071669F" w:rsidRPr="00844A21" w:rsidRDefault="00D721EB"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Plazo y condiciones de canje o devolución del bien.</w:t>
      </w: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1A2709" w:rsidP="0071669F">
      <w:pPr>
        <w:tabs>
          <w:tab w:val="left" w:pos="6600"/>
        </w:tabs>
        <w:suppressAutoHyphens w:val="0"/>
        <w:jc w:val="both"/>
        <w:rPr>
          <w:rFonts w:ascii="Montserrat Light" w:eastAsiaTheme="minorEastAsia" w:hAnsi="Montserrat Light" w:cs="Arial"/>
          <w:sz w:val="20"/>
          <w:lang w:eastAsia="es-ES"/>
        </w:rPr>
      </w:pPr>
      <w:r w:rsidRPr="001A2709">
        <w:rPr>
          <w:rFonts w:ascii="Montserrat Light" w:eastAsiaTheme="minorEastAsia" w:hAnsi="Montserrat Light" w:cs="Arial"/>
          <w:sz w:val="20"/>
          <w:lang w:eastAsia="es-ES"/>
        </w:rPr>
        <w:t>El proveedor tendrá un plazo de 24 horas a partir de la notificación, para la reposición del servicio, y/o atención de la falta que originó la mala atención, lo anterior sin costo extra para el Instituto.</w:t>
      </w:r>
      <w:r w:rsidR="00D721EB" w:rsidRPr="00844A21">
        <w:rPr>
          <w:rFonts w:ascii="Montserrat Light" w:eastAsiaTheme="minorEastAsia" w:hAnsi="Montserrat Light" w:cs="Arial"/>
          <w:sz w:val="20"/>
          <w:lang w:eastAsia="es-ES"/>
        </w:rPr>
        <w:t>.</w:t>
      </w: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Centros de servicio (domicilios y horarios) y reporte técnico.</w:t>
      </w: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p>
    <w:p w:rsidR="00D721EB" w:rsidRDefault="001A2709" w:rsidP="0071669F">
      <w:pPr>
        <w:tabs>
          <w:tab w:val="left" w:pos="6600"/>
        </w:tabs>
        <w:suppressAutoHyphens w:val="0"/>
        <w:jc w:val="both"/>
        <w:rPr>
          <w:rFonts w:ascii="Montserrat Light" w:eastAsiaTheme="minorEastAsia" w:hAnsi="Montserrat Light" w:cs="Arial"/>
          <w:b/>
          <w:i/>
          <w:sz w:val="20"/>
          <w:u w:val="single"/>
          <w:lang w:eastAsia="es-ES"/>
        </w:rPr>
      </w:pPr>
      <w:r w:rsidRPr="001A2709">
        <w:rPr>
          <w:rFonts w:ascii="Montserrat Light" w:eastAsiaTheme="minorEastAsia" w:hAnsi="Montserrat Light" w:cs="Arial"/>
          <w:sz w:val="20"/>
          <w:lang w:eastAsia="es-ES"/>
        </w:rPr>
        <w:t>El proveedor deberá de proporcionar números de teléfono y correo(s) electrónico(s) para consultas, o bien para comunicarle de cualquier eventualidad, irregularidad o incumplimiento detectado, los cuales deberán estar disponibles las 24 horas del día los 365 días del año.</w:t>
      </w:r>
    </w:p>
    <w:p w:rsidR="008E3BE2" w:rsidRDefault="008E3BE2" w:rsidP="0071669F">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Periodo de garantía.</w:t>
      </w: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D721EB" w:rsidP="0071669F">
      <w:pPr>
        <w:tabs>
          <w:tab w:val="left" w:pos="6600"/>
        </w:tabs>
        <w:suppressAutoHyphens w:val="0"/>
        <w:jc w:val="both"/>
        <w:rPr>
          <w:rFonts w:ascii="Montserrat Light" w:eastAsiaTheme="minorEastAsia" w:hAnsi="Montserrat Light" w:cs="Arial"/>
          <w:sz w:val="20"/>
          <w:lang w:eastAsia="es-ES"/>
        </w:rPr>
      </w:pPr>
      <w:r w:rsidRPr="00844A21">
        <w:rPr>
          <w:rFonts w:ascii="Montserrat Light" w:eastAsiaTheme="minorEastAsia" w:hAnsi="Montserrat Light" w:cs="Arial"/>
          <w:sz w:val="20"/>
          <w:lang w:eastAsia="es-ES"/>
        </w:rPr>
        <w:t>Durante la vigencia del contrato.</w:t>
      </w:r>
    </w:p>
    <w:p w:rsidR="00D721EB" w:rsidRPr="00844A21" w:rsidRDefault="00D721EB" w:rsidP="0071669F">
      <w:pPr>
        <w:tabs>
          <w:tab w:val="left" w:pos="6600"/>
        </w:tabs>
        <w:suppressAutoHyphens w:val="0"/>
        <w:jc w:val="both"/>
        <w:rPr>
          <w:rFonts w:ascii="Montserrat Light" w:eastAsiaTheme="minorEastAsia" w:hAnsi="Montserrat Light" w:cs="Arial"/>
          <w:sz w:val="20"/>
          <w:lang w:eastAsia="es-ES"/>
        </w:rPr>
      </w:pPr>
    </w:p>
    <w:p w:rsidR="00D721EB" w:rsidRPr="00844A21" w:rsidRDefault="00D721EB" w:rsidP="0071669F">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Tiempos máximos de reparación o atención de fallas.</w:t>
      </w:r>
    </w:p>
    <w:p w:rsidR="00D721EB" w:rsidRPr="00844A21" w:rsidRDefault="00D721EB" w:rsidP="0071669F">
      <w:pPr>
        <w:tabs>
          <w:tab w:val="left" w:pos="6600"/>
        </w:tabs>
        <w:suppressAutoHyphens w:val="0"/>
        <w:jc w:val="both"/>
        <w:rPr>
          <w:rFonts w:ascii="Montserrat Light" w:eastAsiaTheme="minorEastAsia" w:hAnsi="Montserrat Light" w:cs="Arial"/>
          <w:sz w:val="20"/>
          <w:lang w:eastAsia="es-ES"/>
        </w:rPr>
      </w:pPr>
    </w:p>
    <w:p w:rsidR="00D721EB" w:rsidRDefault="001A2709" w:rsidP="0071669F">
      <w:pPr>
        <w:tabs>
          <w:tab w:val="left" w:pos="6600"/>
        </w:tabs>
        <w:suppressAutoHyphens w:val="0"/>
        <w:jc w:val="both"/>
        <w:rPr>
          <w:rFonts w:ascii="Montserrat Light" w:eastAsiaTheme="minorEastAsia" w:hAnsi="Montserrat Light" w:cs="Arial"/>
          <w:sz w:val="20"/>
          <w:lang w:eastAsia="es-ES"/>
        </w:rPr>
      </w:pPr>
      <w:r w:rsidRPr="001A2709">
        <w:rPr>
          <w:rFonts w:ascii="Montserrat Light" w:eastAsiaTheme="minorEastAsia" w:hAnsi="Montserrat Light" w:cs="Arial"/>
          <w:sz w:val="20"/>
          <w:lang w:eastAsia="es-ES"/>
        </w:rPr>
        <w:t>El proveedor deberá acudir de manera inmediata, a la resolución de cualquier falta de entrega del insumo.</w:t>
      </w:r>
    </w:p>
    <w:p w:rsidR="001A2709" w:rsidRPr="00844A21" w:rsidRDefault="001A2709" w:rsidP="0071669F">
      <w:pPr>
        <w:tabs>
          <w:tab w:val="left" w:pos="6600"/>
        </w:tabs>
        <w:suppressAutoHyphens w:val="0"/>
        <w:jc w:val="both"/>
        <w:rPr>
          <w:rFonts w:ascii="Montserrat Light" w:eastAsiaTheme="minorEastAsia" w:hAnsi="Montserrat Light" w:cs="Arial"/>
          <w:b/>
          <w:i/>
          <w:sz w:val="20"/>
          <w:u w:val="single"/>
          <w:lang w:eastAsia="es-E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Garantía de mano de obra y/o partes.</w:t>
      </w:r>
    </w:p>
    <w:p w:rsidR="0071669F" w:rsidRPr="00844A21" w:rsidRDefault="0071669F" w:rsidP="0071669F">
      <w:pPr>
        <w:suppressAutoHyphens w:val="0"/>
        <w:jc w:val="both"/>
        <w:rPr>
          <w:rFonts w:ascii="Montserrat Light" w:eastAsiaTheme="minorEastAsia" w:hAnsi="Montserrat Light" w:cs="Arial"/>
          <w:sz w:val="20"/>
          <w:lang w:val="es-ES_tradnl" w:eastAsia="es-ES"/>
        </w:rPr>
      </w:pPr>
    </w:p>
    <w:p w:rsidR="0071669F" w:rsidRDefault="001A2709" w:rsidP="0071669F">
      <w:pPr>
        <w:suppressAutoHyphens w:val="0"/>
        <w:jc w:val="both"/>
        <w:rPr>
          <w:rFonts w:ascii="Montserrat Light" w:eastAsiaTheme="minorEastAsia" w:hAnsi="Montserrat Light" w:cs="Arial"/>
          <w:sz w:val="20"/>
          <w:lang w:val="es-ES_tradnl" w:eastAsia="es-ES"/>
        </w:rPr>
      </w:pPr>
      <w:r w:rsidRPr="001A2709">
        <w:rPr>
          <w:rFonts w:ascii="Montserrat Light" w:eastAsiaTheme="minorEastAsia" w:hAnsi="Montserrat Light" w:cs="Arial"/>
          <w:sz w:val="20"/>
          <w:lang w:val="es-ES_tradnl" w:eastAsia="es-ES"/>
        </w:rPr>
        <w:t>Los licitantes deberán presentar, escrito bajo protesta de decir verdad, en hoja membretada de la empresa, que dispone de la organización, experiencia, elementos técnicos, humanos y económicos  necesarios para prestar el servicio de manera eficiente y adecuada a las necesidades del Instituto.</w:t>
      </w:r>
    </w:p>
    <w:p w:rsidR="001A2709" w:rsidRPr="00844A21" w:rsidRDefault="001A2709" w:rsidP="0071669F">
      <w:pPr>
        <w:suppressAutoHyphens w:val="0"/>
        <w:jc w:val="both"/>
        <w:rPr>
          <w:rFonts w:ascii="Montserrat Light" w:eastAsiaTheme="minorEastAsia" w:hAnsi="Montserrat Light" w:cs="Arial"/>
          <w:sz w:val="20"/>
          <w:lang w:val="es-ES_tradnl" w:eastAsia="es-ES"/>
        </w:rPr>
      </w:pPr>
    </w:p>
    <w:p w:rsidR="00E86B54" w:rsidRPr="00844A21" w:rsidRDefault="00E86B54" w:rsidP="00E86B54">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Establecer los mecanismos de comprobación, supervisión y verificación de los servicios contratados y efectivamente prestados, así como del cumplimiento de las requisiciones de cada entregable.</w:t>
      </w:r>
    </w:p>
    <w:p w:rsidR="00E86B54" w:rsidRPr="00844A21" w:rsidRDefault="00E86B54" w:rsidP="00E86B54">
      <w:pPr>
        <w:tabs>
          <w:tab w:val="left" w:pos="6600"/>
        </w:tabs>
        <w:suppressAutoHyphens w:val="0"/>
        <w:jc w:val="both"/>
        <w:rPr>
          <w:rFonts w:ascii="Montserrat Light" w:eastAsiaTheme="minorEastAsia" w:hAnsi="Montserrat Light" w:cs="Arial"/>
          <w:b/>
          <w:i/>
          <w:sz w:val="20"/>
          <w:u w:val="single"/>
          <w:lang w:eastAsia="es-ES"/>
        </w:rPr>
      </w:pPr>
    </w:p>
    <w:p w:rsidR="00E86B54" w:rsidRPr="00844A21" w:rsidRDefault="00E86B54" w:rsidP="00EB26FC">
      <w:pPr>
        <w:numPr>
          <w:ilvl w:val="0"/>
          <w:numId w:val="31"/>
        </w:numPr>
        <w:suppressAutoHyphens w:val="0"/>
        <w:spacing w:after="200" w:line="276" w:lineRule="auto"/>
        <w:contextualSpacing/>
        <w:jc w:val="both"/>
        <w:rPr>
          <w:rFonts w:ascii="Montserrat Light" w:eastAsiaTheme="minorHAnsi" w:hAnsi="Montserrat Light" w:cs="Arial"/>
          <w:sz w:val="20"/>
          <w:lang w:eastAsia="es-ES"/>
        </w:rPr>
      </w:pPr>
      <w:r w:rsidRPr="00844A21">
        <w:rPr>
          <w:rFonts w:ascii="Montserrat Light" w:eastAsiaTheme="minorHAnsi" w:hAnsi="Montserrat Light" w:cs="Arial"/>
          <w:sz w:val="20"/>
          <w:lang w:eastAsia="es-ES"/>
        </w:rPr>
        <w:t>Los Jefes de Conservación de Unidad revisaran los servicios proporcionados  de manera física y verificaran que se cumpla con las características solicitadas.</w:t>
      </w:r>
    </w:p>
    <w:p w:rsidR="00E86B54" w:rsidRPr="00844A21" w:rsidRDefault="00E86B54" w:rsidP="00E86B54">
      <w:pPr>
        <w:suppressAutoHyphens w:val="0"/>
        <w:spacing w:after="200" w:line="276" w:lineRule="auto"/>
        <w:ind w:left="720"/>
        <w:contextualSpacing/>
        <w:jc w:val="both"/>
        <w:rPr>
          <w:rFonts w:ascii="Montserrat Light" w:eastAsiaTheme="minorHAnsi" w:hAnsi="Montserrat Light" w:cs="Arial"/>
          <w:sz w:val="20"/>
          <w:lang w:eastAsia="es-ES"/>
        </w:rPr>
      </w:pPr>
    </w:p>
    <w:p w:rsidR="00E86B54" w:rsidRPr="00844A21" w:rsidRDefault="00E86B54" w:rsidP="00EB26FC">
      <w:pPr>
        <w:numPr>
          <w:ilvl w:val="0"/>
          <w:numId w:val="31"/>
        </w:numPr>
        <w:suppressAutoHyphens w:val="0"/>
        <w:spacing w:after="200" w:line="276" w:lineRule="auto"/>
        <w:contextualSpacing/>
        <w:jc w:val="both"/>
        <w:rPr>
          <w:rFonts w:ascii="Montserrat Light" w:eastAsiaTheme="minorHAnsi" w:hAnsi="Montserrat Light" w:cs="Arial"/>
          <w:sz w:val="20"/>
          <w:lang w:eastAsia="es-ES"/>
        </w:rPr>
      </w:pPr>
      <w:r w:rsidRPr="00844A21">
        <w:rPr>
          <w:rFonts w:ascii="Montserrat Light" w:eastAsiaTheme="minorHAnsi" w:hAnsi="Montserrat Light" w:cs="Arial"/>
          <w:sz w:val="20"/>
          <w:lang w:eastAsia="es-ES"/>
        </w:rPr>
        <w:t>El instituto, solicitara al proveedor llevar un control de los trabajos realizados mediante una bitácora interna por cada unidad médica o administrativa según el contrato.</w:t>
      </w:r>
    </w:p>
    <w:p w:rsidR="00E86B54" w:rsidRPr="00844A21" w:rsidRDefault="00E86B54" w:rsidP="00E86B54">
      <w:pPr>
        <w:suppressAutoHyphens w:val="0"/>
        <w:spacing w:after="200" w:line="276" w:lineRule="auto"/>
        <w:ind w:left="720"/>
        <w:contextualSpacing/>
        <w:jc w:val="both"/>
        <w:rPr>
          <w:rFonts w:ascii="Montserrat Light" w:eastAsiaTheme="minorHAnsi" w:hAnsi="Montserrat Light" w:cs="Arial"/>
          <w:sz w:val="20"/>
          <w:lang w:eastAsia="es-ES"/>
        </w:rPr>
      </w:pPr>
    </w:p>
    <w:p w:rsidR="001A2709" w:rsidRPr="001A2709" w:rsidRDefault="001A2709" w:rsidP="00EB26FC">
      <w:pPr>
        <w:numPr>
          <w:ilvl w:val="0"/>
          <w:numId w:val="31"/>
        </w:numPr>
        <w:suppressAutoHyphens w:val="0"/>
        <w:spacing w:after="200" w:line="276" w:lineRule="auto"/>
        <w:contextualSpacing/>
        <w:jc w:val="both"/>
        <w:rPr>
          <w:rFonts w:ascii="Montserrat Light" w:eastAsiaTheme="minorHAnsi" w:hAnsi="Montserrat Light" w:cs="Arial"/>
          <w:sz w:val="20"/>
          <w:lang w:eastAsia="es-ES"/>
        </w:rPr>
      </w:pPr>
      <w:r>
        <w:rPr>
          <w:rFonts w:ascii="Montserrat Light" w:eastAsiaTheme="minorHAnsi" w:hAnsi="Montserrat Light" w:cs="Arial"/>
          <w:sz w:val="20"/>
          <w:lang w:eastAsia="es-ES"/>
        </w:rPr>
        <w:t>L</w:t>
      </w:r>
      <w:r w:rsidRPr="001A2709">
        <w:rPr>
          <w:rFonts w:ascii="Montserrat Light" w:eastAsiaTheme="minorHAnsi" w:hAnsi="Montserrat Light" w:cs="Arial"/>
          <w:sz w:val="20"/>
          <w:lang w:eastAsia="es-ES"/>
        </w:rPr>
        <w:t>os jefes de conservación de unidad revisaran los servicios proporcionados  de manera física y verificaran que se cumpla con las características solicitadas.</w:t>
      </w:r>
    </w:p>
    <w:p w:rsidR="001A2709" w:rsidRPr="001A2709" w:rsidRDefault="001A2709" w:rsidP="001A2709">
      <w:pPr>
        <w:suppressAutoHyphens w:val="0"/>
        <w:spacing w:after="200" w:line="276" w:lineRule="auto"/>
        <w:ind w:left="720"/>
        <w:contextualSpacing/>
        <w:jc w:val="both"/>
        <w:rPr>
          <w:rFonts w:ascii="Montserrat Light" w:eastAsiaTheme="minorHAnsi" w:hAnsi="Montserrat Light" w:cs="Arial"/>
          <w:sz w:val="20"/>
          <w:lang w:eastAsia="es-ES"/>
        </w:rPr>
      </w:pPr>
    </w:p>
    <w:p w:rsidR="001A2709" w:rsidRPr="001A2709" w:rsidRDefault="001A2709" w:rsidP="00EB26FC">
      <w:pPr>
        <w:numPr>
          <w:ilvl w:val="0"/>
          <w:numId w:val="31"/>
        </w:numPr>
        <w:suppressAutoHyphens w:val="0"/>
        <w:spacing w:after="200" w:line="276" w:lineRule="auto"/>
        <w:contextualSpacing/>
        <w:jc w:val="both"/>
        <w:rPr>
          <w:rFonts w:ascii="Montserrat Light" w:eastAsiaTheme="minorHAnsi" w:hAnsi="Montserrat Light" w:cs="Arial"/>
          <w:sz w:val="20"/>
          <w:lang w:eastAsia="es-ES"/>
        </w:rPr>
      </w:pPr>
      <w:r>
        <w:rPr>
          <w:rFonts w:ascii="Montserrat Light" w:eastAsiaTheme="minorHAnsi" w:hAnsi="Montserrat Light" w:cs="Arial"/>
          <w:sz w:val="20"/>
          <w:lang w:eastAsia="es-ES"/>
        </w:rPr>
        <w:t>E</w:t>
      </w:r>
      <w:r w:rsidRPr="001A2709">
        <w:rPr>
          <w:rFonts w:ascii="Montserrat Light" w:eastAsiaTheme="minorHAnsi" w:hAnsi="Montserrat Light" w:cs="Arial"/>
          <w:sz w:val="20"/>
          <w:lang w:eastAsia="es-ES"/>
        </w:rPr>
        <w:t>l instituto, solicitara al proveedor llevar un control de los trabajos realizados mediante una bitácora interna por cada unidad médica o administrativa según el contrato.</w:t>
      </w:r>
    </w:p>
    <w:p w:rsidR="001A2709" w:rsidRPr="001A2709" w:rsidRDefault="001A2709" w:rsidP="001A2709">
      <w:pPr>
        <w:suppressAutoHyphens w:val="0"/>
        <w:spacing w:after="200" w:line="276" w:lineRule="auto"/>
        <w:ind w:left="720"/>
        <w:contextualSpacing/>
        <w:jc w:val="both"/>
        <w:rPr>
          <w:rFonts w:ascii="Montserrat Light" w:eastAsiaTheme="minorHAnsi" w:hAnsi="Montserrat Light" w:cs="Arial"/>
          <w:sz w:val="20"/>
          <w:lang w:eastAsia="es-ES"/>
        </w:rPr>
      </w:pPr>
    </w:p>
    <w:p w:rsidR="00E86B54" w:rsidRPr="00844A21" w:rsidRDefault="001A2709" w:rsidP="00EB26FC">
      <w:pPr>
        <w:numPr>
          <w:ilvl w:val="0"/>
          <w:numId w:val="31"/>
        </w:numPr>
        <w:suppressAutoHyphens w:val="0"/>
        <w:spacing w:after="200" w:line="276" w:lineRule="auto"/>
        <w:contextualSpacing/>
        <w:jc w:val="both"/>
        <w:rPr>
          <w:rFonts w:ascii="Montserrat Light" w:eastAsiaTheme="minorHAnsi" w:hAnsi="Montserrat Light" w:cs="Arial"/>
          <w:sz w:val="20"/>
          <w:lang w:eastAsia="es-ES"/>
        </w:rPr>
      </w:pPr>
      <w:r>
        <w:rPr>
          <w:rFonts w:ascii="Montserrat Light" w:eastAsiaTheme="minorHAnsi" w:hAnsi="Montserrat Light" w:cs="Arial"/>
          <w:sz w:val="20"/>
          <w:lang w:eastAsia="es-ES"/>
        </w:rPr>
        <w:t>E</w:t>
      </w:r>
      <w:r w:rsidRPr="001A2709">
        <w:rPr>
          <w:rFonts w:ascii="Montserrat Light" w:eastAsiaTheme="minorHAnsi" w:hAnsi="Montserrat Light" w:cs="Arial"/>
          <w:sz w:val="20"/>
          <w:lang w:eastAsia="es-ES"/>
        </w:rPr>
        <w:t>n caso de cualquier incumplimiento al contrato, irregularidad detectada o falta de servicio, que no haya sido atendido o solucionado  de manera inmediata a partir de la notificación, se le aplicará al proveedor una penalización del 2.5% sobre el importe total de los servicios realizados, en el mes en que se haya presentado o detectado el incumplimiento, irregularidad o falla. se aplicará el porcentaje de sanción antes mencionado, por cada una de los incumplimientos, irregularidades o fallas detectadas.</w:t>
      </w:r>
      <w:r w:rsidR="00E86B54" w:rsidRPr="00844A21">
        <w:rPr>
          <w:rFonts w:ascii="Montserrat Light" w:eastAsiaTheme="minorHAnsi" w:hAnsi="Montserrat Light" w:cs="Arial"/>
          <w:sz w:val="20"/>
          <w:lang w:eastAsia="es-ES"/>
        </w:rPr>
        <w:t xml:space="preserve"> </w:t>
      </w:r>
    </w:p>
    <w:p w:rsidR="00E86B54" w:rsidRPr="00844A21" w:rsidRDefault="00E86B54" w:rsidP="00E86B54">
      <w:pPr>
        <w:suppressAutoHyphens w:val="0"/>
        <w:spacing w:after="200" w:line="276" w:lineRule="auto"/>
        <w:ind w:left="720"/>
        <w:contextualSpacing/>
        <w:jc w:val="both"/>
        <w:rPr>
          <w:rFonts w:ascii="Montserrat Light" w:eastAsiaTheme="minorHAnsi" w:hAnsi="Montserrat Light" w:cs="Arial"/>
          <w:sz w:val="20"/>
          <w:lang w:eastAsia="es-ES"/>
        </w:rPr>
      </w:pPr>
    </w:p>
    <w:p w:rsidR="00E86B54" w:rsidRPr="00844A21" w:rsidRDefault="00E86B54" w:rsidP="00EB26FC">
      <w:pPr>
        <w:numPr>
          <w:ilvl w:val="0"/>
          <w:numId w:val="31"/>
        </w:numPr>
        <w:suppressAutoHyphens w:val="0"/>
        <w:spacing w:after="200" w:line="276" w:lineRule="auto"/>
        <w:contextualSpacing/>
        <w:jc w:val="both"/>
        <w:rPr>
          <w:rFonts w:ascii="Montserrat Light" w:eastAsiaTheme="minorHAnsi" w:hAnsi="Montserrat Light" w:cs="Arial"/>
          <w:b/>
          <w:sz w:val="20"/>
          <w:u w:val="single"/>
          <w:lang w:eastAsia="es-ES"/>
        </w:rPr>
      </w:pPr>
      <w:r w:rsidRPr="00844A21">
        <w:rPr>
          <w:rFonts w:ascii="Montserrat Light" w:eastAsiaTheme="minorHAnsi" w:hAnsi="Montserrat Light" w:cs="Arial"/>
          <w:sz w:val="20"/>
          <w:lang w:eastAsia="es-ES"/>
        </w:rPr>
        <w:t>Se aplicará el porcentaje de sanción antes mencionado, por cada una de los incumplimientos, irregularidades o fallas detectadas..</w:t>
      </w:r>
    </w:p>
    <w:p w:rsidR="0071669F" w:rsidRPr="00844A21" w:rsidRDefault="0071669F" w:rsidP="0071669F">
      <w:pPr>
        <w:suppressAutoHyphens w:val="0"/>
        <w:jc w:val="both"/>
        <w:rPr>
          <w:rFonts w:ascii="Montserrat Light" w:eastAsiaTheme="minorEastAsia" w:hAnsi="Montserrat Light" w:cstheme="minorBidi"/>
          <w:b/>
          <w:sz w:val="20"/>
          <w:u w:val="single"/>
          <w:lang w:eastAsia="es-ES"/>
        </w:rPr>
      </w:pPr>
    </w:p>
    <w:p w:rsidR="0071669F" w:rsidRPr="00844A21" w:rsidRDefault="0071669F" w:rsidP="0071669F">
      <w:pPr>
        <w:suppressAutoHyphens w:val="0"/>
        <w:jc w:val="both"/>
        <w:rPr>
          <w:rFonts w:ascii="Montserrat Light" w:eastAsiaTheme="minorEastAsia" w:hAnsi="Montserrat Light" w:cstheme="minorBidi"/>
          <w:b/>
          <w:sz w:val="20"/>
          <w:u w:val="single"/>
          <w:lang w:val="es-ES_tradnl" w:eastAsia="es-ES"/>
        </w:rPr>
      </w:pPr>
      <w:r w:rsidRPr="00844A21">
        <w:rPr>
          <w:rFonts w:ascii="Montserrat Light" w:eastAsiaTheme="minorEastAsia" w:hAnsi="Montserrat Light" w:cstheme="minorBidi"/>
          <w:b/>
          <w:sz w:val="20"/>
          <w:u w:val="single"/>
          <w:lang w:val="es-ES_tradnl" w:eastAsia="es-ES"/>
        </w:rPr>
        <w:t>2.1. CALIDAD.</w:t>
      </w:r>
    </w:p>
    <w:p w:rsidR="0071669F" w:rsidRDefault="0071669F" w:rsidP="0071669F">
      <w:pPr>
        <w:suppressAutoHyphens w:val="0"/>
        <w:jc w:val="both"/>
        <w:rPr>
          <w:rFonts w:ascii="Montserrat Light" w:eastAsiaTheme="minorEastAsia" w:hAnsi="Montserrat Light" w:cs="Arial"/>
          <w:b/>
          <w:sz w:val="20"/>
          <w:lang w:val="es-ES_tradnl" w:eastAsia="es-ES"/>
        </w:rPr>
      </w:pPr>
    </w:p>
    <w:p w:rsidR="002E4412" w:rsidRPr="002E4412" w:rsidRDefault="002E4412" w:rsidP="0071669F">
      <w:pPr>
        <w:suppressAutoHyphens w:val="0"/>
        <w:jc w:val="both"/>
        <w:rPr>
          <w:rFonts w:ascii="Montserrat Light" w:eastAsiaTheme="minorEastAsia" w:hAnsi="Montserrat Light" w:cs="Arial"/>
          <w:sz w:val="20"/>
          <w:lang w:val="es-ES_tradnl" w:eastAsia="es-ES"/>
        </w:rPr>
      </w:pPr>
      <w:r w:rsidRPr="002E4412">
        <w:rPr>
          <w:rFonts w:ascii="Montserrat Light" w:eastAsiaTheme="minorEastAsia" w:hAnsi="Montserrat Light" w:cs="Arial"/>
          <w:sz w:val="20"/>
          <w:lang w:val="es-ES_tradnl" w:eastAsia="es-ES"/>
        </w:rPr>
        <w:t>Descripción amplia y detallada de los artículos ofertados, cumpliendo estrictamente con l</w:t>
      </w:r>
      <w:r w:rsidR="003332E0">
        <w:rPr>
          <w:rFonts w:ascii="Montserrat Light" w:eastAsiaTheme="minorEastAsia" w:hAnsi="Montserrat Light" w:cs="Arial"/>
          <w:sz w:val="20"/>
          <w:lang w:val="es-ES_tradnl" w:eastAsia="es-ES"/>
        </w:rPr>
        <w:t>o señalado en el Anexo Número 1 y Anexo 1-A</w:t>
      </w:r>
    </w:p>
    <w:p w:rsidR="002E4412" w:rsidRPr="00844A21" w:rsidRDefault="002E4412" w:rsidP="0071669F">
      <w:pPr>
        <w:suppressAutoHyphens w:val="0"/>
        <w:jc w:val="both"/>
        <w:rPr>
          <w:rFonts w:ascii="Montserrat Light" w:eastAsiaTheme="minorEastAsia" w:hAnsi="Montserrat Light" w:cs="Arial"/>
          <w:b/>
          <w:sz w:val="20"/>
          <w:lang w:val="es-ES_tradnl" w:eastAsia="es-ES"/>
        </w:rPr>
      </w:pPr>
    </w:p>
    <w:p w:rsidR="0071669F" w:rsidRDefault="0071669F" w:rsidP="0071669F">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N</w:t>
      </w:r>
      <w:r w:rsidR="007835CC" w:rsidRPr="00844A21">
        <w:rPr>
          <w:rFonts w:ascii="Montserrat Light" w:eastAsiaTheme="minorEastAsia" w:hAnsi="Montserrat Light" w:cs="Arial"/>
          <w:sz w:val="20"/>
          <w:lang w:val="es-ES_tradnl" w:eastAsia="es-ES"/>
        </w:rPr>
        <w:t xml:space="preserve">o. </w:t>
      </w:r>
      <w:r w:rsidRPr="00844A21">
        <w:rPr>
          <w:rFonts w:ascii="Montserrat Light" w:eastAsiaTheme="minorEastAsia" w:hAnsi="Montserrat Light" w:cs="Arial"/>
          <w:sz w:val="20"/>
          <w:lang w:val="es-ES_tradnl" w:eastAsia="es-ES"/>
        </w:rPr>
        <w:t>1</w:t>
      </w:r>
      <w:r w:rsidR="003332E0">
        <w:rPr>
          <w:rFonts w:ascii="Montserrat Light" w:eastAsiaTheme="minorEastAsia" w:hAnsi="Montserrat Light" w:cs="Arial"/>
          <w:sz w:val="20"/>
          <w:lang w:val="es-ES_tradnl" w:eastAsia="es-ES"/>
        </w:rPr>
        <w:t xml:space="preserve"> y 1-A</w:t>
      </w:r>
      <w:r w:rsidRPr="00844A21">
        <w:rPr>
          <w:rFonts w:ascii="Montserrat Light" w:eastAsiaTheme="minorEastAsia" w:hAnsi="Montserrat Light" w:cs="Arial"/>
          <w:sz w:val="20"/>
          <w:lang w:val="es-ES_tradnl" w:eastAsia="es-ES"/>
        </w:rPr>
        <w:t xml:space="preserve">  de la presente convocatoria.</w:t>
      </w:r>
    </w:p>
    <w:p w:rsidR="003332E0" w:rsidRDefault="003332E0" w:rsidP="0071669F">
      <w:pPr>
        <w:suppressAutoHyphens w:val="0"/>
        <w:jc w:val="both"/>
        <w:rPr>
          <w:rFonts w:ascii="Montserrat Light" w:eastAsiaTheme="minorEastAsia" w:hAnsi="Montserrat Light" w:cs="Arial"/>
          <w:sz w:val="20"/>
          <w:lang w:val="es-ES_tradnl" w:eastAsia="es-ES"/>
        </w:rPr>
      </w:pPr>
    </w:p>
    <w:p w:rsidR="003332E0" w:rsidRDefault="003332E0" w:rsidP="00EB26FC">
      <w:pPr>
        <w:pStyle w:val="Prrafodelista"/>
        <w:numPr>
          <w:ilvl w:val="0"/>
          <w:numId w:val="36"/>
        </w:num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Escrito bajo protesta de decir verdad  por el que licitante manifiesta no encontrarse sancionado como empresa o producto y por la Secretaría de la Función Pública.</w:t>
      </w:r>
    </w:p>
    <w:p w:rsidR="006279CB" w:rsidRDefault="006279CB" w:rsidP="006279CB">
      <w:pPr>
        <w:pStyle w:val="Prrafodelista"/>
        <w:suppressAutoHyphens w:val="0"/>
        <w:ind w:left="720"/>
        <w:jc w:val="both"/>
        <w:rPr>
          <w:rFonts w:ascii="Montserrat Light" w:eastAsiaTheme="minorEastAsia" w:hAnsi="Montserrat Light" w:cs="Arial"/>
          <w:sz w:val="20"/>
          <w:lang w:val="es-ES_tradnl" w:eastAsia="es-ES"/>
        </w:rPr>
      </w:pPr>
    </w:p>
    <w:p w:rsidR="003332E0" w:rsidRDefault="003332E0" w:rsidP="00EB26FC">
      <w:pPr>
        <w:pStyle w:val="Prrafodelista"/>
        <w:numPr>
          <w:ilvl w:val="0"/>
          <w:numId w:val="37"/>
        </w:numPr>
        <w:suppressAutoHyphens w:val="0"/>
        <w:jc w:val="both"/>
        <w:rPr>
          <w:rFonts w:ascii="Montserrat Light" w:eastAsiaTheme="minorEastAsia" w:hAnsi="Montserrat Light" w:cs="Arial"/>
          <w:sz w:val="20"/>
          <w:lang w:val="es-ES_tradnl" w:eastAsia="es-ES"/>
        </w:rPr>
      </w:pPr>
      <w:r w:rsidRPr="006279CB">
        <w:rPr>
          <w:rFonts w:ascii="Montserrat Light" w:eastAsiaTheme="minorEastAsia" w:hAnsi="Montserrat Light" w:cs="Arial"/>
          <w:sz w:val="20"/>
          <w:lang w:val="es-ES_tradnl" w:eastAsia="es-ES"/>
        </w:rPr>
        <w:t xml:space="preserve">Escrito bajo protesta de decir verdad  por parte del licitante en el que manifieste que contará con </w:t>
      </w:r>
      <w:r w:rsidR="00D64853">
        <w:rPr>
          <w:rFonts w:ascii="Montserrat Light" w:eastAsiaTheme="minorEastAsia" w:hAnsi="Montserrat Light" w:cs="Arial"/>
          <w:sz w:val="20"/>
          <w:lang w:val="es-ES_tradnl" w:eastAsia="es-ES"/>
        </w:rPr>
        <w:t xml:space="preserve">los equipos </w:t>
      </w:r>
      <w:r w:rsidRPr="006279CB">
        <w:rPr>
          <w:rFonts w:ascii="Montserrat Light" w:eastAsiaTheme="minorEastAsia" w:hAnsi="Montserrat Light" w:cs="Arial"/>
          <w:sz w:val="20"/>
          <w:lang w:val="es-ES_tradnl" w:eastAsia="es-ES"/>
        </w:rPr>
        <w:t>necesarios para la prestación del servicio de acuerdo a lo solicitado, los que deberán estar en óptimas condiciones de funcionamiento.</w:t>
      </w:r>
    </w:p>
    <w:p w:rsidR="006279CB" w:rsidRPr="006279CB" w:rsidRDefault="006279CB" w:rsidP="006279CB">
      <w:pPr>
        <w:pStyle w:val="Prrafodelista"/>
        <w:suppressAutoHyphens w:val="0"/>
        <w:ind w:left="720"/>
        <w:jc w:val="both"/>
        <w:rPr>
          <w:rFonts w:ascii="Montserrat Light" w:eastAsiaTheme="minorEastAsia" w:hAnsi="Montserrat Light" w:cs="Arial"/>
          <w:sz w:val="20"/>
          <w:lang w:val="es-ES_tradnl" w:eastAsia="es-ES"/>
        </w:rPr>
      </w:pPr>
    </w:p>
    <w:p w:rsidR="003332E0" w:rsidRPr="006279CB" w:rsidRDefault="003332E0" w:rsidP="00EB26FC">
      <w:pPr>
        <w:pStyle w:val="Prrafodelista"/>
        <w:numPr>
          <w:ilvl w:val="0"/>
          <w:numId w:val="37"/>
        </w:numPr>
        <w:suppressAutoHyphens w:val="0"/>
        <w:jc w:val="both"/>
        <w:rPr>
          <w:rFonts w:ascii="Montserrat Light" w:eastAsiaTheme="minorEastAsia" w:hAnsi="Montserrat Light" w:cs="Arial"/>
          <w:sz w:val="20"/>
          <w:lang w:val="es-ES_tradnl" w:eastAsia="es-ES"/>
        </w:rPr>
      </w:pPr>
      <w:r w:rsidRPr="006279CB">
        <w:rPr>
          <w:rFonts w:ascii="Montserrat Light" w:eastAsiaTheme="minorEastAsia" w:hAnsi="Montserrat Light" w:cs="Arial"/>
          <w:sz w:val="20"/>
          <w:lang w:val="es-ES_tradnl" w:eastAsia="es-ES"/>
        </w:rPr>
        <w:lastRenderedPageBreak/>
        <w:t xml:space="preserve">El </w:t>
      </w:r>
      <w:r w:rsidR="00D64853">
        <w:rPr>
          <w:rFonts w:ascii="Montserrat Light" w:eastAsiaTheme="minorEastAsia" w:hAnsi="Montserrat Light" w:cs="Arial"/>
          <w:sz w:val="20"/>
          <w:lang w:val="es-ES_tradnl" w:eastAsia="es-ES"/>
        </w:rPr>
        <w:t>personal que opera los equipos</w:t>
      </w:r>
      <w:r w:rsidRPr="006279CB">
        <w:rPr>
          <w:rFonts w:ascii="Montserrat Light" w:eastAsiaTheme="minorEastAsia" w:hAnsi="Montserrat Light" w:cs="Arial"/>
          <w:sz w:val="20"/>
          <w:lang w:val="es-ES_tradnl" w:eastAsia="es-ES"/>
        </w:rPr>
        <w:t xml:space="preserve">, debe comprobar documentalmente haber recibido capacitación </w:t>
      </w:r>
      <w:r w:rsidR="00D64853">
        <w:rPr>
          <w:rFonts w:ascii="Montserrat Light" w:eastAsiaTheme="minorEastAsia" w:hAnsi="Montserrat Light" w:cs="Arial"/>
          <w:sz w:val="20"/>
          <w:lang w:val="es-ES_tradnl" w:eastAsia="es-ES"/>
        </w:rPr>
        <w:t>para la realización de los trabajos</w:t>
      </w:r>
      <w:r w:rsidRPr="006279CB">
        <w:rPr>
          <w:rFonts w:ascii="Montserrat Light" w:eastAsiaTheme="minorEastAsia" w:hAnsi="Montserrat Light" w:cs="Arial"/>
          <w:sz w:val="20"/>
          <w:lang w:val="es-ES_tradnl" w:eastAsia="es-ES"/>
        </w:rPr>
        <w:t>.</w:t>
      </w:r>
    </w:p>
    <w:p w:rsidR="003332E0" w:rsidRPr="003332E0" w:rsidRDefault="003332E0" w:rsidP="003332E0">
      <w:pPr>
        <w:suppressAutoHyphens w:val="0"/>
        <w:jc w:val="both"/>
        <w:rPr>
          <w:rFonts w:ascii="Montserrat Light" w:eastAsiaTheme="minorEastAsia" w:hAnsi="Montserrat Light" w:cs="Arial"/>
          <w:sz w:val="20"/>
          <w:lang w:val="es-ES_tradnl" w:eastAsia="es-ES"/>
        </w:rPr>
      </w:pPr>
    </w:p>
    <w:p w:rsidR="003332E0" w:rsidRPr="003332E0" w:rsidRDefault="003332E0" w:rsidP="00EB26FC">
      <w:pPr>
        <w:pStyle w:val="Prrafodelista"/>
        <w:numPr>
          <w:ilvl w:val="0"/>
          <w:numId w:val="36"/>
        </w:num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Líneas Telefónicas locales y/o una cuenta de correo electrónico, para consulta y resolución de asuntos relacionados.</w:t>
      </w:r>
    </w:p>
    <w:p w:rsidR="003332E0" w:rsidRPr="003332E0" w:rsidRDefault="003332E0" w:rsidP="003332E0">
      <w:pPr>
        <w:suppressAutoHyphens w:val="0"/>
        <w:jc w:val="both"/>
        <w:rPr>
          <w:rFonts w:ascii="Montserrat Light" w:eastAsiaTheme="minorEastAsia" w:hAnsi="Montserrat Light" w:cs="Arial"/>
          <w:sz w:val="20"/>
          <w:lang w:val="es-ES_tradnl" w:eastAsia="es-ES"/>
        </w:rPr>
      </w:pPr>
    </w:p>
    <w:p w:rsidR="003332E0" w:rsidRPr="003332E0" w:rsidRDefault="003332E0" w:rsidP="00EB26FC">
      <w:pPr>
        <w:pStyle w:val="Prrafodelista"/>
        <w:numPr>
          <w:ilvl w:val="0"/>
          <w:numId w:val="36"/>
        </w:num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Con la finalidad de establecer un canal de comunicación oficial con los proveedores invariablemente, los invitados acompañarán en su Propuesta Técnica, escrito en donde presenten los siguientes datos:</w:t>
      </w:r>
    </w:p>
    <w:p w:rsidR="003332E0" w:rsidRPr="003332E0" w:rsidRDefault="003332E0" w:rsidP="003332E0">
      <w:pPr>
        <w:suppressAutoHyphens w:val="0"/>
        <w:jc w:val="both"/>
        <w:rPr>
          <w:rFonts w:ascii="Montserrat Light" w:eastAsiaTheme="minorEastAsia" w:hAnsi="Montserrat Light" w:cs="Arial"/>
          <w:sz w:val="20"/>
          <w:lang w:val="es-ES_tradnl" w:eastAsia="es-ES"/>
        </w:rPr>
      </w:pPr>
    </w:p>
    <w:p w:rsidR="003332E0" w:rsidRPr="003332E0" w:rsidRDefault="003332E0" w:rsidP="00EB26FC">
      <w:pPr>
        <w:pStyle w:val="Prrafodelista"/>
        <w:numPr>
          <w:ilvl w:val="0"/>
          <w:numId w:val="38"/>
        </w:numPr>
        <w:suppressAutoHyphens w:val="0"/>
        <w:ind w:left="1560" w:hanging="426"/>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Nombre completo del representante legal para recibir notificaciones y comunicaciones en su nombre y representación y en su caso el contacto para todo  tipo de notificaciones.</w:t>
      </w:r>
    </w:p>
    <w:p w:rsidR="003332E0" w:rsidRPr="003332E0" w:rsidRDefault="003332E0" w:rsidP="00EB26FC">
      <w:pPr>
        <w:pStyle w:val="Prrafodelista"/>
        <w:numPr>
          <w:ilvl w:val="0"/>
          <w:numId w:val="38"/>
        </w:numPr>
        <w:suppressAutoHyphens w:val="0"/>
        <w:ind w:left="1560" w:hanging="426"/>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Cargo.</w:t>
      </w:r>
    </w:p>
    <w:p w:rsidR="003332E0" w:rsidRPr="003332E0" w:rsidRDefault="003332E0" w:rsidP="00EB26FC">
      <w:pPr>
        <w:pStyle w:val="Prrafodelista"/>
        <w:numPr>
          <w:ilvl w:val="0"/>
          <w:numId w:val="38"/>
        </w:numPr>
        <w:suppressAutoHyphens w:val="0"/>
        <w:ind w:left="1560" w:hanging="426"/>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Domicilio.</w:t>
      </w:r>
    </w:p>
    <w:p w:rsidR="003332E0" w:rsidRPr="003332E0" w:rsidRDefault="003332E0" w:rsidP="00EB26FC">
      <w:pPr>
        <w:pStyle w:val="Prrafodelista"/>
        <w:numPr>
          <w:ilvl w:val="0"/>
          <w:numId w:val="38"/>
        </w:numPr>
        <w:suppressAutoHyphens w:val="0"/>
        <w:ind w:left="1560" w:hanging="426"/>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Teléfono (oficina y celular).</w:t>
      </w:r>
    </w:p>
    <w:p w:rsidR="003332E0" w:rsidRPr="003332E0" w:rsidRDefault="003332E0" w:rsidP="00EB26FC">
      <w:pPr>
        <w:pStyle w:val="Prrafodelista"/>
        <w:numPr>
          <w:ilvl w:val="0"/>
          <w:numId w:val="38"/>
        </w:numPr>
        <w:suppressAutoHyphens w:val="0"/>
        <w:ind w:left="1560" w:hanging="426"/>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Correo electrónico.</w:t>
      </w:r>
    </w:p>
    <w:p w:rsidR="003332E0" w:rsidRPr="003332E0" w:rsidRDefault="003332E0" w:rsidP="006279CB">
      <w:pPr>
        <w:suppressAutoHyphens w:val="0"/>
        <w:ind w:left="1560" w:hanging="426"/>
        <w:jc w:val="both"/>
        <w:rPr>
          <w:rFonts w:ascii="Montserrat Light" w:eastAsiaTheme="minorEastAsia" w:hAnsi="Montserrat Light" w:cs="Arial"/>
          <w:sz w:val="20"/>
          <w:lang w:val="es-ES_tradnl" w:eastAsia="es-ES"/>
        </w:rPr>
      </w:pPr>
    </w:p>
    <w:p w:rsidR="003332E0" w:rsidRPr="003332E0" w:rsidRDefault="003332E0" w:rsidP="00EB26FC">
      <w:pPr>
        <w:pStyle w:val="Prrafodelista"/>
        <w:numPr>
          <w:ilvl w:val="0"/>
          <w:numId w:val="36"/>
        </w:num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El Proveedor se obliga a comunicar cualquier cambio en los datos de este contacto oficial, mediante escrito dirigido al Administrador del Contrato de la partida adjudicada.</w:t>
      </w:r>
    </w:p>
    <w:p w:rsidR="003332E0" w:rsidRPr="003332E0" w:rsidRDefault="003332E0" w:rsidP="003332E0">
      <w:pPr>
        <w:suppressAutoHyphens w:val="0"/>
        <w:jc w:val="both"/>
        <w:rPr>
          <w:rFonts w:ascii="Montserrat Light" w:eastAsiaTheme="minorEastAsia" w:hAnsi="Montserrat Light" w:cs="Arial"/>
          <w:sz w:val="20"/>
          <w:lang w:val="es-ES_tradnl" w:eastAsia="es-ES"/>
        </w:rPr>
      </w:pPr>
    </w:p>
    <w:p w:rsidR="003332E0" w:rsidRPr="003332E0" w:rsidRDefault="003332E0" w:rsidP="003332E0">
      <w:p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Cabe señalar, que el contacto designado por los Prestadores del Servicio, no tendrá que ser necesariamente el representante legal de la empresa, sin embargo toda notificación que se le haga llegar por parte del Instituto, se considerará de carácter oficial.</w:t>
      </w:r>
    </w:p>
    <w:p w:rsidR="003332E0" w:rsidRPr="003332E0" w:rsidRDefault="003332E0" w:rsidP="003332E0">
      <w:pPr>
        <w:suppressAutoHyphens w:val="0"/>
        <w:jc w:val="both"/>
        <w:rPr>
          <w:rFonts w:ascii="Montserrat Light" w:eastAsiaTheme="minorEastAsia" w:hAnsi="Montserrat Light" w:cs="Arial"/>
          <w:sz w:val="20"/>
          <w:lang w:val="es-ES_tradnl" w:eastAsia="es-ES"/>
        </w:rPr>
      </w:pPr>
    </w:p>
    <w:p w:rsidR="003332E0" w:rsidRPr="003332E0" w:rsidRDefault="003332E0" w:rsidP="003332E0">
      <w:p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En caso de incumplir con la obligación de informar los cambios en el contacto oficial, el Instituto no se hace responsable por las situaciones que la omisión de esto afecte al Proveedor.</w:t>
      </w:r>
    </w:p>
    <w:p w:rsidR="006279CB" w:rsidRDefault="006279CB" w:rsidP="003332E0">
      <w:pPr>
        <w:suppressAutoHyphens w:val="0"/>
        <w:jc w:val="both"/>
        <w:rPr>
          <w:rFonts w:ascii="Montserrat Light" w:eastAsiaTheme="minorEastAsia" w:hAnsi="Montserrat Light" w:cs="Arial"/>
          <w:sz w:val="20"/>
          <w:lang w:val="es-ES_tradnl" w:eastAsia="es-ES"/>
        </w:rPr>
      </w:pPr>
    </w:p>
    <w:p w:rsidR="003332E0" w:rsidRDefault="003332E0" w:rsidP="003332E0">
      <w:pPr>
        <w:suppressAutoHyphens w:val="0"/>
        <w:jc w:val="both"/>
        <w:rPr>
          <w:rFonts w:ascii="Montserrat Light" w:eastAsiaTheme="minorEastAsia" w:hAnsi="Montserrat Light" w:cs="Arial"/>
          <w:sz w:val="20"/>
          <w:lang w:val="es-ES_tradnl" w:eastAsia="es-ES"/>
        </w:rPr>
      </w:pPr>
      <w:r w:rsidRPr="003332E0">
        <w:rPr>
          <w:rFonts w:ascii="Montserrat Light" w:eastAsiaTheme="minorEastAsia" w:hAnsi="Montserrat Light" w:cs="Arial"/>
          <w:sz w:val="20"/>
          <w:lang w:val="es-ES_tradnl" w:eastAsia="es-ES"/>
        </w:rPr>
        <w:t>Las notificaciones por parte del Instituto podrán realizarse por cualquiera de los siguientes medios:</w:t>
      </w:r>
    </w:p>
    <w:p w:rsidR="006279CB" w:rsidRPr="003332E0" w:rsidRDefault="006279CB" w:rsidP="003332E0">
      <w:pPr>
        <w:suppressAutoHyphens w:val="0"/>
        <w:jc w:val="both"/>
        <w:rPr>
          <w:rFonts w:ascii="Montserrat Light" w:eastAsiaTheme="minorEastAsia" w:hAnsi="Montserrat Light" w:cs="Arial"/>
          <w:sz w:val="20"/>
          <w:lang w:val="es-ES_tradnl" w:eastAsia="es-ES"/>
        </w:rPr>
      </w:pPr>
    </w:p>
    <w:p w:rsidR="003332E0" w:rsidRPr="006279CB" w:rsidRDefault="003332E0" w:rsidP="00EB26FC">
      <w:pPr>
        <w:pStyle w:val="Prrafodelista"/>
        <w:numPr>
          <w:ilvl w:val="0"/>
          <w:numId w:val="39"/>
        </w:numPr>
        <w:suppressAutoHyphens w:val="0"/>
        <w:jc w:val="both"/>
        <w:rPr>
          <w:rFonts w:ascii="Montserrat Light" w:eastAsiaTheme="minorEastAsia" w:hAnsi="Montserrat Light" w:cs="Arial"/>
          <w:sz w:val="20"/>
          <w:lang w:val="es-ES_tradnl" w:eastAsia="es-ES"/>
        </w:rPr>
      </w:pPr>
      <w:r w:rsidRPr="006279CB">
        <w:rPr>
          <w:rFonts w:ascii="Montserrat Light" w:eastAsiaTheme="minorEastAsia" w:hAnsi="Montserrat Light" w:cs="Arial"/>
          <w:sz w:val="20"/>
          <w:lang w:val="es-ES_tradnl" w:eastAsia="es-ES"/>
        </w:rPr>
        <w:t>Oficio entregado en el domicilio señalado en este apartado.</w:t>
      </w:r>
    </w:p>
    <w:p w:rsidR="003332E0" w:rsidRPr="006279CB" w:rsidRDefault="003332E0" w:rsidP="00EB26FC">
      <w:pPr>
        <w:pStyle w:val="Prrafodelista"/>
        <w:numPr>
          <w:ilvl w:val="0"/>
          <w:numId w:val="39"/>
        </w:numPr>
        <w:suppressAutoHyphens w:val="0"/>
        <w:jc w:val="both"/>
        <w:rPr>
          <w:rFonts w:ascii="Montserrat Light" w:eastAsiaTheme="minorEastAsia" w:hAnsi="Montserrat Light" w:cs="Arial"/>
          <w:sz w:val="20"/>
          <w:lang w:val="es-ES_tradnl" w:eastAsia="es-ES"/>
        </w:rPr>
      </w:pPr>
      <w:r w:rsidRPr="006279CB">
        <w:rPr>
          <w:rFonts w:ascii="Montserrat Light" w:eastAsiaTheme="minorEastAsia" w:hAnsi="Montserrat Light" w:cs="Arial"/>
          <w:sz w:val="20"/>
          <w:lang w:val="es-ES_tradnl" w:eastAsia="es-ES"/>
        </w:rPr>
        <w:t>Vía correo electrónico.</w:t>
      </w:r>
    </w:p>
    <w:p w:rsidR="003332E0" w:rsidRDefault="003332E0" w:rsidP="00EB26FC">
      <w:pPr>
        <w:pStyle w:val="Prrafodelista"/>
        <w:numPr>
          <w:ilvl w:val="0"/>
          <w:numId w:val="39"/>
        </w:numPr>
        <w:suppressAutoHyphens w:val="0"/>
        <w:jc w:val="both"/>
        <w:rPr>
          <w:rFonts w:ascii="Montserrat Light" w:eastAsiaTheme="minorEastAsia" w:hAnsi="Montserrat Light" w:cs="Arial"/>
          <w:sz w:val="20"/>
          <w:lang w:val="es-ES_tradnl" w:eastAsia="es-ES"/>
        </w:rPr>
      </w:pPr>
      <w:r w:rsidRPr="006279CB">
        <w:rPr>
          <w:rFonts w:ascii="Montserrat Light" w:eastAsiaTheme="minorEastAsia" w:hAnsi="Montserrat Light" w:cs="Arial"/>
          <w:sz w:val="20"/>
          <w:lang w:val="es-ES_tradnl" w:eastAsia="es-ES"/>
        </w:rPr>
        <w:t>Vía Telefónica, únicamente para la solicitud del servicio por inmueble.</w:t>
      </w:r>
    </w:p>
    <w:p w:rsidR="006279CB" w:rsidRDefault="006279CB" w:rsidP="006279CB">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Folletos, catálogos, fotografías, manuales entre otros, en caso de que se requieran para comprobar las especificaciones técnicas requeridas.</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s-ES"/>
        </w:rPr>
      </w:pPr>
    </w:p>
    <w:p w:rsidR="00D64853" w:rsidRPr="00D64853" w:rsidRDefault="00D64853" w:rsidP="00EB26FC">
      <w:pPr>
        <w:numPr>
          <w:ilvl w:val="0"/>
          <w:numId w:val="32"/>
        </w:numPr>
        <w:suppressAutoHyphens w:val="0"/>
        <w:spacing w:after="200" w:line="276" w:lineRule="auto"/>
        <w:contextualSpacing/>
        <w:jc w:val="both"/>
        <w:rPr>
          <w:rFonts w:ascii="Montserrat Light" w:eastAsiaTheme="minorHAnsi" w:hAnsi="Montserrat Light" w:cs="Arial"/>
          <w:sz w:val="20"/>
          <w:lang w:eastAsia="es-ES"/>
        </w:rPr>
      </w:pPr>
      <w:r w:rsidRPr="00D64853">
        <w:rPr>
          <w:rFonts w:ascii="Montserrat Light" w:eastAsiaTheme="minorHAnsi" w:hAnsi="Montserrat Light" w:cs="Arial"/>
          <w:sz w:val="20"/>
          <w:lang w:eastAsia="es-ES"/>
        </w:rPr>
        <w:t>Los licitantes deberán presentar escrito bajo protesta de decir verdad, en hoja membretada, que cuenta con la con las características exactas requeridas en el documento denominado ANEXO TÉCNICO, del mismo modo deberán garantizar mediante carta compromiso, la distribución completa del insumo requerido en los inmuebles establecidos en el referido documento.</w:t>
      </w:r>
    </w:p>
    <w:p w:rsidR="00D64853" w:rsidRPr="00D64853" w:rsidRDefault="00D64853" w:rsidP="00EB26FC">
      <w:pPr>
        <w:numPr>
          <w:ilvl w:val="0"/>
          <w:numId w:val="32"/>
        </w:numPr>
        <w:suppressAutoHyphens w:val="0"/>
        <w:spacing w:after="200" w:line="276" w:lineRule="auto"/>
        <w:contextualSpacing/>
        <w:jc w:val="both"/>
        <w:rPr>
          <w:rFonts w:ascii="Montserrat Light" w:eastAsiaTheme="minorHAnsi" w:hAnsi="Montserrat Light" w:cs="Arial"/>
          <w:sz w:val="20"/>
          <w:lang w:eastAsia="es-ES"/>
        </w:rPr>
      </w:pPr>
      <w:r w:rsidRPr="00D64853">
        <w:rPr>
          <w:rFonts w:ascii="Montserrat Light" w:eastAsiaTheme="minorHAnsi" w:hAnsi="Montserrat Light" w:cs="Arial"/>
          <w:sz w:val="20"/>
          <w:lang w:eastAsia="es-ES"/>
        </w:rPr>
        <w:t xml:space="preserve">No se requiere, sin embargo la empresa deberá presentar carta compromiso donde manifieste que conoce la ubicación exacta de todas y cada una de las unidades a </w:t>
      </w:r>
      <w:r w:rsidRPr="00D64853">
        <w:rPr>
          <w:rFonts w:ascii="Montserrat Light" w:eastAsiaTheme="minorHAnsi" w:hAnsi="Montserrat Light" w:cs="Arial"/>
          <w:sz w:val="20"/>
          <w:lang w:eastAsia="es-ES"/>
        </w:rPr>
        <w:lastRenderedPageBreak/>
        <w:t>las que deberá distribuir el servicio descrito en el documento denominado ANEXO TÉCNICO.</w:t>
      </w:r>
    </w:p>
    <w:p w:rsidR="00D64853" w:rsidRPr="00D64853" w:rsidRDefault="00D64853" w:rsidP="00EB26FC">
      <w:pPr>
        <w:numPr>
          <w:ilvl w:val="0"/>
          <w:numId w:val="32"/>
        </w:numPr>
        <w:suppressAutoHyphens w:val="0"/>
        <w:spacing w:after="200" w:line="276" w:lineRule="auto"/>
        <w:contextualSpacing/>
        <w:jc w:val="both"/>
        <w:rPr>
          <w:rFonts w:ascii="Montserrat Light" w:eastAsiaTheme="minorHAnsi" w:hAnsi="Montserrat Light" w:cs="Arial"/>
          <w:sz w:val="20"/>
          <w:lang w:eastAsia="es-ES"/>
        </w:rPr>
      </w:pPr>
      <w:r w:rsidRPr="00D64853">
        <w:rPr>
          <w:rFonts w:ascii="Montserrat Light" w:eastAsiaTheme="minorHAnsi" w:hAnsi="Montserrat Light" w:cs="Arial"/>
          <w:sz w:val="20"/>
          <w:lang w:eastAsia="es-ES"/>
        </w:rPr>
        <w:t>Los licitantes deberán presentar en su propuesta técnica un plano con la ubicación de su establecimiento o empresa extraído de google maps</w:t>
      </w:r>
    </w:p>
    <w:p w:rsidR="00D64853" w:rsidRDefault="00D64853" w:rsidP="00EB26FC">
      <w:pPr>
        <w:numPr>
          <w:ilvl w:val="0"/>
          <w:numId w:val="32"/>
        </w:numPr>
        <w:suppressAutoHyphens w:val="0"/>
        <w:spacing w:after="200" w:line="276" w:lineRule="auto"/>
        <w:contextualSpacing/>
        <w:jc w:val="both"/>
        <w:rPr>
          <w:rFonts w:ascii="Montserrat Light" w:eastAsiaTheme="minorHAnsi" w:hAnsi="Montserrat Light" w:cs="Arial"/>
          <w:sz w:val="20"/>
          <w:lang w:eastAsia="es-ES"/>
        </w:rPr>
      </w:pPr>
      <w:r w:rsidRPr="00D64853">
        <w:rPr>
          <w:rFonts w:ascii="Montserrat Light" w:eastAsiaTheme="minorHAnsi" w:hAnsi="Montserrat Light" w:cs="Arial"/>
          <w:sz w:val="20"/>
          <w:lang w:eastAsia="es-ES"/>
        </w:rPr>
        <w:t>Los licitantes deberán presentar bajo protesta de decir verdad, que el bien o servicio ofertado cumple con lo solicitado, por lo que durante la recepción en el Instituto se estará a un conteo total y una verificación aleatoria con el objeto de revisar que se entreguen conforme a la descripción del catálogo de artículos, que el proveedor presente, así como con las condiciones, presentaciones y características requeridas y descritas en el presente requerimiento.</w:t>
      </w:r>
    </w:p>
    <w:p w:rsidR="0071669F" w:rsidRPr="00844A21" w:rsidRDefault="0071669F" w:rsidP="00EB26FC">
      <w:pPr>
        <w:numPr>
          <w:ilvl w:val="0"/>
          <w:numId w:val="32"/>
        </w:numPr>
        <w:suppressAutoHyphens w:val="0"/>
        <w:spacing w:after="200" w:line="276" w:lineRule="auto"/>
        <w:contextualSpacing/>
        <w:jc w:val="both"/>
        <w:rPr>
          <w:rFonts w:ascii="Montserrat Light" w:eastAsiaTheme="minorHAnsi" w:hAnsi="Montserrat Light" w:cs="Arial"/>
          <w:sz w:val="20"/>
          <w:lang w:eastAsia="es-ES"/>
        </w:rPr>
      </w:pPr>
      <w:r w:rsidRPr="00844A21">
        <w:rPr>
          <w:rFonts w:ascii="Montserrat Light" w:eastAsiaTheme="minorHAnsi" w:hAnsi="Montserrat Light" w:cs="Arial"/>
          <w:sz w:val="20"/>
          <w:lang w:eastAsia="es-ES"/>
        </w:rPr>
        <w:t>Los licitantes deberán presentar, escrito bajo protesta de decir verdad, en hoja membretada de la empresa, que dispone de la organización, experiencia, elementos técnicos, humanos y económicos necesarios para prestar el servicio de manera eficiente y adecuada a las necesidades del instituto.</w:t>
      </w:r>
    </w:p>
    <w:p w:rsidR="00CC3827" w:rsidRPr="00844A21" w:rsidRDefault="00CC3827" w:rsidP="00CC3827">
      <w:pPr>
        <w:suppressAutoHyphens w:val="0"/>
        <w:spacing w:after="200" w:line="276" w:lineRule="auto"/>
        <w:ind w:left="720"/>
        <w:contextualSpacing/>
        <w:jc w:val="both"/>
        <w:rPr>
          <w:rFonts w:ascii="Montserrat Light" w:eastAsiaTheme="minorHAnsi" w:hAnsi="Montserrat Light" w:cs="Arial"/>
          <w:sz w:val="20"/>
          <w:lang w:eastAsia="es-ES"/>
        </w:rPr>
      </w:pPr>
    </w:p>
    <w:p w:rsidR="0071669F" w:rsidRPr="00844A21" w:rsidRDefault="0071669F" w:rsidP="0071669F">
      <w:pPr>
        <w:tabs>
          <w:tab w:val="left" w:pos="6915"/>
        </w:tabs>
        <w:suppressAutoHyphens w:val="0"/>
        <w:ind w:right="-91"/>
        <w:jc w:val="both"/>
        <w:rPr>
          <w:rFonts w:ascii="Montserrat Light" w:eastAsiaTheme="minorEastAsia" w:hAnsi="Montserrat Light" w:cs="Arial"/>
          <w:b/>
          <w:bCs/>
          <w:i/>
          <w:sz w:val="20"/>
          <w:u w:val="single"/>
          <w:lang w:eastAsia="es-ES"/>
        </w:rPr>
      </w:pPr>
      <w:r w:rsidRPr="00844A21">
        <w:rPr>
          <w:rFonts w:ascii="Montserrat Light" w:eastAsiaTheme="minorEastAsia" w:hAnsi="Montserrat Light" w:cs="Arial"/>
          <w:b/>
          <w:bCs/>
          <w:i/>
          <w:sz w:val="20"/>
          <w:u w:val="single"/>
          <w:lang w:eastAsia="es-ES"/>
        </w:rPr>
        <w:t>El proveedor deberá de contar con los permisos correspondientes vigentes para ofrecer los servicios para lo que será contratado.</w:t>
      </w:r>
    </w:p>
    <w:p w:rsidR="0071669F" w:rsidRPr="00844A21" w:rsidRDefault="0071669F" w:rsidP="0071669F">
      <w:pPr>
        <w:tabs>
          <w:tab w:val="left" w:pos="6915"/>
        </w:tabs>
        <w:suppressAutoHyphens w:val="0"/>
        <w:ind w:right="-91"/>
        <w:jc w:val="both"/>
        <w:rPr>
          <w:rFonts w:ascii="Montserrat Light" w:eastAsiaTheme="minorEastAsia" w:hAnsi="Montserrat Light" w:cs="Arial"/>
          <w:b/>
          <w:bCs/>
          <w:i/>
          <w:sz w:val="20"/>
          <w:u w:val="single"/>
          <w:lang w:eastAsia="es-ES"/>
        </w:rPr>
      </w:pPr>
    </w:p>
    <w:p w:rsidR="0071669F" w:rsidRPr="00844A21" w:rsidRDefault="0071669F" w:rsidP="0071669F">
      <w:pPr>
        <w:tabs>
          <w:tab w:val="left" w:pos="6600"/>
        </w:tabs>
        <w:suppressAutoHyphens w:val="0"/>
        <w:jc w:val="both"/>
        <w:rPr>
          <w:rFonts w:ascii="Montserrat Light" w:hAnsi="Montserrat Light" w:cs="Arial"/>
          <w:sz w:val="20"/>
          <w:lang w:val="es-ES" w:eastAsia="es-ES"/>
        </w:rPr>
      </w:pPr>
      <w:r w:rsidRPr="00844A21">
        <w:rPr>
          <w:rFonts w:ascii="Montserrat Light" w:hAnsi="Montserrat Light" w:cs="Arial"/>
          <w:sz w:val="20"/>
          <w:lang w:val="es-ES" w:eastAsia="es-ES"/>
        </w:rPr>
        <w:t xml:space="preserve">Las condiciones contenidas en la presente convocatoria de la </w:t>
      </w:r>
      <w:r w:rsidR="00CA7B88" w:rsidRPr="00844A21">
        <w:rPr>
          <w:rFonts w:ascii="Montserrat Light" w:hAnsi="Montserrat Light" w:cs="Arial"/>
          <w:b/>
          <w:i/>
          <w:sz w:val="20"/>
          <w:u w:val="single"/>
          <w:lang w:val="es-ES" w:eastAsia="es-ES"/>
        </w:rPr>
        <w:t xml:space="preserve">LICITACION PUBLICA </w:t>
      </w:r>
      <w:r w:rsidRPr="00844A21">
        <w:rPr>
          <w:rFonts w:ascii="Montserrat Light" w:hAnsi="Montserrat Light" w:cs="Arial"/>
          <w:b/>
          <w:i/>
          <w:sz w:val="20"/>
          <w:u w:val="single"/>
          <w:lang w:val="es-ES" w:eastAsia="es-ES"/>
        </w:rPr>
        <w:t xml:space="preserve">NACIONAL </w:t>
      </w:r>
      <w:r w:rsidRPr="00844A21">
        <w:rPr>
          <w:rFonts w:ascii="Montserrat Light" w:hAnsi="Montserrat Light" w:cs="Arial"/>
          <w:sz w:val="20"/>
          <w:lang w:val="es-ES" w:eastAsia="es-ES"/>
        </w:rPr>
        <w:t>y en las proposiciones presentadas por los licitantes no podrán ser negociadas, en términos del artículo 26 de la Ley.</w:t>
      </w:r>
    </w:p>
    <w:p w:rsidR="00F21DA0" w:rsidRPr="00844A21" w:rsidRDefault="00F21DA0" w:rsidP="0071669F">
      <w:pPr>
        <w:suppressAutoHyphens w:val="0"/>
        <w:jc w:val="both"/>
        <w:rPr>
          <w:rFonts w:ascii="Montserrat Light" w:eastAsiaTheme="minorEastAsia" w:hAnsi="Montserrat Light" w:cs="Arial"/>
          <w:b/>
          <w:sz w:val="20"/>
          <w:u w:val="single"/>
          <w:lang w:val="es-ES" w:eastAsia="es-E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2.2.</w:t>
      </w:r>
      <w:r w:rsidRPr="00844A21">
        <w:rPr>
          <w:rFonts w:ascii="Montserrat Light" w:eastAsiaTheme="minorEastAsia" w:hAnsi="Montserrat Light" w:cs="Arial"/>
          <w:b/>
          <w:sz w:val="20"/>
          <w:u w:val="single"/>
          <w:lang w:val="es-ES_tradnl" w:eastAsia="es-ES"/>
        </w:rPr>
        <w:tab/>
        <w:t xml:space="preserve"> LICENCIAS, AUTORIZACIONES Y PERMISOS</w:t>
      </w:r>
    </w:p>
    <w:p w:rsidR="0071669F" w:rsidRPr="00844A21" w:rsidRDefault="0071669F" w:rsidP="0071669F">
      <w:pPr>
        <w:suppressAutoHyphens w:val="0"/>
        <w:jc w:val="both"/>
        <w:rPr>
          <w:rFonts w:ascii="Montserrat Light" w:eastAsiaTheme="minorEastAsia" w:hAnsi="Montserrat Light" w:cs="Arial"/>
          <w:b/>
          <w:sz w:val="20"/>
          <w:lang w:val="es-ES_tradnl" w:eastAsia="es-ES"/>
        </w:rPr>
      </w:pPr>
    </w:p>
    <w:p w:rsidR="0071669F" w:rsidRPr="00844A21" w:rsidRDefault="0071669F" w:rsidP="0071669F">
      <w:pPr>
        <w:suppressAutoHyphens w:val="0"/>
        <w:jc w:val="both"/>
        <w:rPr>
          <w:rFonts w:ascii="Montserrat Light" w:eastAsiaTheme="minorEastAsia" w:hAnsi="Montserrat Light" w:cs="Arial"/>
          <w:i/>
          <w:sz w:val="20"/>
          <w:u w:val="single"/>
          <w:lang w:val="es-ES_tradnl" w:eastAsia="es-ES"/>
        </w:rPr>
      </w:pPr>
      <w:r w:rsidRPr="00844A21">
        <w:rPr>
          <w:rFonts w:ascii="Montserrat Light" w:eastAsiaTheme="minorEastAsia" w:hAnsi="Montserrat Light" w:cs="Arial"/>
          <w:i/>
          <w:sz w:val="20"/>
          <w:u w:val="single"/>
          <w:lang w:val="es-ES_tradnl" w:eastAsia="es-ES"/>
        </w:rPr>
        <w:t xml:space="preserve">Documentos que el licitante deberá presentar: </w:t>
      </w:r>
    </w:p>
    <w:p w:rsidR="0071669F" w:rsidRPr="00844A21" w:rsidRDefault="0071669F" w:rsidP="0071669F">
      <w:pPr>
        <w:suppressAutoHyphens w:val="0"/>
        <w:spacing w:line="180" w:lineRule="exact"/>
        <w:ind w:left="720"/>
        <w:contextualSpacing/>
        <w:jc w:val="both"/>
        <w:rPr>
          <w:rFonts w:ascii="Montserrat Light" w:eastAsiaTheme="minorEastAsia" w:hAnsi="Montserrat Light" w:cs="Arial"/>
          <w:sz w:val="20"/>
          <w:lang w:val="es-ES_tradnl" w:eastAsia="en-US"/>
        </w:rPr>
      </w:pPr>
    </w:p>
    <w:p w:rsidR="0071669F" w:rsidRPr="00844A21" w:rsidRDefault="0071669F" w:rsidP="00EB26FC">
      <w:pPr>
        <w:numPr>
          <w:ilvl w:val="0"/>
          <w:numId w:val="24"/>
        </w:numPr>
        <w:suppressAutoHyphens w:val="0"/>
        <w:spacing w:line="276" w:lineRule="auto"/>
        <w:contextualSpacing/>
        <w:rPr>
          <w:rFonts w:ascii="Montserrat Light" w:eastAsiaTheme="minorEastAsia" w:hAnsi="Montserrat Light" w:cs="Arial"/>
          <w:sz w:val="20"/>
          <w:lang w:val="es-ES_tradnl" w:eastAsia="es-ES"/>
        </w:rPr>
      </w:pPr>
      <w:r w:rsidRPr="00844A21">
        <w:rPr>
          <w:rFonts w:ascii="Montserrat Light" w:eastAsiaTheme="minorHAnsi" w:hAnsi="Montserrat Light" w:cs="Arial"/>
          <w:sz w:val="20"/>
          <w:lang w:eastAsia="es-ES"/>
        </w:rPr>
        <w:t xml:space="preserve">Alta ante la Secretaría de Hacienda y Crédito Público, en donde se describa el objeto social, el cual debe relacionarse con el bien a adquirir por el Instituto. </w:t>
      </w:r>
      <w:r w:rsidRPr="00844A21">
        <w:rPr>
          <w:rFonts w:ascii="Montserrat Light" w:eastAsiaTheme="minorEastAsia" w:hAnsi="Montserrat Light" w:cs="Arial"/>
          <w:sz w:val="20"/>
          <w:lang w:val="es-ES_tradnl" w:eastAsia="es-ES"/>
        </w:rPr>
        <w:t>(SERVICIO DE MANTENIMIENTO DE AREAS VERDES Y BARRIDO DE ÁREAS GRISES,  EJERCICIO 202</w:t>
      </w:r>
      <w:r w:rsidR="00EB6008">
        <w:rPr>
          <w:rFonts w:ascii="Montserrat Light" w:eastAsiaTheme="minorEastAsia" w:hAnsi="Montserrat Light" w:cs="Arial"/>
          <w:sz w:val="20"/>
          <w:lang w:val="es-ES_tradnl" w:eastAsia="es-ES"/>
        </w:rPr>
        <w:t>5</w:t>
      </w:r>
      <w:r w:rsidRPr="00844A21">
        <w:rPr>
          <w:rFonts w:ascii="Montserrat Light" w:eastAsiaTheme="minorEastAsia" w:hAnsi="Montserrat Light" w:cs="Arial"/>
          <w:sz w:val="20"/>
          <w:lang w:val="es-ES_tradnl" w:eastAsia="es-ES"/>
        </w:rPr>
        <w:t>).</w:t>
      </w:r>
    </w:p>
    <w:p w:rsidR="0071669F" w:rsidRPr="00844A21" w:rsidRDefault="0071669F" w:rsidP="00EB26FC">
      <w:pPr>
        <w:numPr>
          <w:ilvl w:val="0"/>
          <w:numId w:val="24"/>
        </w:num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Registro Federal de Contribuyentes</w:t>
      </w:r>
    </w:p>
    <w:p w:rsidR="0071669F" w:rsidRPr="00844A21" w:rsidRDefault="0071669F" w:rsidP="00EB26FC">
      <w:pPr>
        <w:numPr>
          <w:ilvl w:val="0"/>
          <w:numId w:val="24"/>
        </w:num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Tarjeta  de identificación del Registro Patronal del IMSS</w:t>
      </w:r>
    </w:p>
    <w:p w:rsidR="0071669F" w:rsidRPr="00844A21" w:rsidRDefault="0071669F" w:rsidP="00EB26FC">
      <w:pPr>
        <w:numPr>
          <w:ilvl w:val="0"/>
          <w:numId w:val="24"/>
        </w:num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Licencia de funcionamiento o permiso de operación expedido por autoridad Municipal, Estatal, o Federal competente, en donde se describa el objeto social, el cual debe relacionarse con el servicio a contratar por el Instituto. En el caso de que alguna  empresa participante, no requiera de ninguno de los tres permisos, deberá presentar carta bajo protesta de decir verdad, en hoja membretada,  donde manifieste el motivo por el cual su empresa no requiere de ninguno de los tres permisos para su funcionamiento, firmada por el representante legal,  el no presentarla será causal de desechamiento.</w:t>
      </w:r>
    </w:p>
    <w:p w:rsidR="0071669F" w:rsidRPr="00844A21" w:rsidRDefault="00C829B3" w:rsidP="00EB26FC">
      <w:pPr>
        <w:numPr>
          <w:ilvl w:val="0"/>
          <w:numId w:val="24"/>
        </w:numPr>
        <w:suppressAutoHyphens w:val="0"/>
        <w:jc w:val="both"/>
        <w:rPr>
          <w:rFonts w:ascii="Montserrat Light" w:eastAsiaTheme="minorEastAsia" w:hAnsi="Montserrat Light" w:cs="Arial"/>
          <w:bCs/>
          <w:sz w:val="20"/>
          <w:lang w:val="es-ES_tradnl" w:eastAsia="es-ES"/>
        </w:rPr>
      </w:pPr>
      <w:r>
        <w:rPr>
          <w:rFonts w:ascii="Montserrat Light" w:eastAsiaTheme="minorEastAsia" w:hAnsi="Montserrat Light" w:cs="Arial"/>
          <w:sz w:val="20"/>
          <w:lang w:val="es-ES_tradnl" w:eastAsia="es-ES"/>
        </w:rPr>
        <w:t>I</w:t>
      </w:r>
      <w:r w:rsidR="0071669F" w:rsidRPr="00844A21">
        <w:rPr>
          <w:rFonts w:ascii="Montserrat Light" w:eastAsiaTheme="minorEastAsia" w:hAnsi="Montserrat Light" w:cs="Arial"/>
          <w:sz w:val="20"/>
          <w:lang w:val="es-ES_tradnl" w:eastAsia="es-ES"/>
        </w:rPr>
        <w:t xml:space="preserve">dentificación oficial vigente con fotografía, (cartilla del servicio militar nacional, pasaporte, credencial del INE o cédula profesional), tratándose de personas físicas; y en el caso de personas morales, de la persona que firme la proposición. </w:t>
      </w:r>
      <w:r w:rsidR="0071669F" w:rsidRPr="00844A21">
        <w:rPr>
          <w:rFonts w:ascii="Montserrat Light" w:eastAsiaTheme="minorEastAsia" w:hAnsi="Montserrat Light" w:cs="Arial"/>
          <w:bCs/>
          <w:sz w:val="20"/>
          <w:lang w:val="es-ES_tradnl" w:eastAsia="es-ES"/>
        </w:rPr>
        <w:t xml:space="preserve"> Conforme lo estipula el artículo 48 fracción X del Reglamento.</w:t>
      </w:r>
    </w:p>
    <w:p w:rsidR="0071669F" w:rsidRPr="00844A21" w:rsidRDefault="0071669F" w:rsidP="00EB26FC">
      <w:pPr>
        <w:numPr>
          <w:ilvl w:val="0"/>
          <w:numId w:val="24"/>
        </w:numPr>
        <w:suppressAutoHyphens w:val="0"/>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Comprobante de Domicilio,  El cual deberá coincidir con la dirección proporcionada en el Anexo de acreditación, alta de hacienda y al nombre del licitante (persona moral o física) con vigencia no mayor a tres meses al día de </w:t>
      </w:r>
      <w:r w:rsidRPr="00844A21">
        <w:rPr>
          <w:rFonts w:ascii="Montserrat Light" w:eastAsiaTheme="minorEastAsia" w:hAnsi="Montserrat Light" w:cs="Arial"/>
          <w:bCs/>
          <w:sz w:val="20"/>
          <w:lang w:val="es-ES_tradnl" w:eastAsia="es-ES"/>
        </w:rPr>
        <w:lastRenderedPageBreak/>
        <w:t xml:space="preserve">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 </w:t>
      </w:r>
    </w:p>
    <w:p w:rsidR="0071669F" w:rsidRPr="00844A21" w:rsidRDefault="0071669F" w:rsidP="0071669F">
      <w:pPr>
        <w:suppressAutoHyphens w:val="0"/>
        <w:ind w:left="720"/>
        <w:jc w:val="both"/>
        <w:rPr>
          <w:rFonts w:ascii="Montserrat Light" w:eastAsiaTheme="minorEastAsia" w:hAnsi="Montserrat Light" w:cs="Arial"/>
          <w:b/>
          <w:bCs/>
          <w:i/>
          <w:sz w:val="20"/>
          <w:u w:val="single"/>
          <w:lang w:val="es-ES_tradnl" w:eastAsia="es-ES"/>
        </w:rPr>
      </w:pPr>
    </w:p>
    <w:p w:rsidR="0071669F" w:rsidRPr="00844A21" w:rsidRDefault="0071669F" w:rsidP="0071669F">
      <w:pPr>
        <w:suppressAutoHyphens w:val="0"/>
        <w:autoSpaceDE w:val="0"/>
        <w:autoSpaceDN w:val="0"/>
        <w:spacing w:line="240" w:lineRule="atLeast"/>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Persona Moral, además deberá presentar:</w:t>
      </w:r>
    </w:p>
    <w:p w:rsidR="0071669F" w:rsidRPr="00844A21" w:rsidRDefault="0071669F" w:rsidP="00EB26FC">
      <w:pPr>
        <w:numPr>
          <w:ilvl w:val="0"/>
          <w:numId w:val="25"/>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En el supuesto de que el licitante sea persona moral, deberá presentar </w:t>
      </w:r>
      <w:r w:rsidRPr="00844A21">
        <w:rPr>
          <w:rFonts w:ascii="Montserrat Light" w:eastAsiaTheme="minorEastAsia" w:hAnsi="Montserrat Light" w:cs="Arial"/>
          <w:sz w:val="20"/>
          <w:u w:val="single"/>
          <w:lang w:val="es-ES_tradnl" w:eastAsia="en-US"/>
        </w:rPr>
        <w:t>copia certificada y/o original de la    escritura pública en la que conste su Acta Constitutiva</w:t>
      </w:r>
      <w:r w:rsidRPr="00844A21">
        <w:rPr>
          <w:rFonts w:ascii="Montserrat Light" w:eastAsiaTheme="minorEastAsia" w:hAnsi="Montserrat Light" w:cs="Arial"/>
          <w:sz w:val="20"/>
          <w:lang w:val="es-ES_tradnl" w:eastAsia="en-US"/>
        </w:rPr>
        <w:t xml:space="preserve">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p w:rsidR="0071669F" w:rsidRPr="00844A21" w:rsidRDefault="0071669F" w:rsidP="00EB26FC">
      <w:pPr>
        <w:numPr>
          <w:ilvl w:val="0"/>
          <w:numId w:val="25"/>
        </w:numPr>
        <w:suppressAutoHyphens w:val="0"/>
        <w:spacing w:after="200" w:line="276" w:lineRule="auto"/>
        <w:ind w:left="851" w:hanging="284"/>
        <w:contextualSpacing/>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EB26FC">
      <w:pPr>
        <w:numPr>
          <w:ilvl w:val="0"/>
          <w:numId w:val="25"/>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Compulsa de todas las actas de sesiones que se hayan realizado desde su constitución al presente.</w:t>
      </w:r>
    </w:p>
    <w:p w:rsidR="0071669F" w:rsidRPr="00844A21" w:rsidRDefault="0071669F" w:rsidP="00EB26FC">
      <w:pPr>
        <w:numPr>
          <w:ilvl w:val="0"/>
          <w:numId w:val="25"/>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Poder Notarial del Representante Legal de la Empresa.</w:t>
      </w:r>
    </w:p>
    <w:p w:rsidR="0071669F" w:rsidRPr="00844A21" w:rsidRDefault="0071669F" w:rsidP="0071669F">
      <w:pPr>
        <w:suppressAutoHyphens w:val="0"/>
        <w:autoSpaceDE w:val="0"/>
        <w:autoSpaceDN w:val="0"/>
        <w:spacing w:line="240" w:lineRule="atLeast"/>
        <w:ind w:left="2138"/>
        <w:jc w:val="both"/>
        <w:rPr>
          <w:rFonts w:ascii="Montserrat Light" w:eastAsiaTheme="minorEastAsia" w:hAnsi="Montserrat Light" w:cs="Arial"/>
          <w:b/>
          <w:sz w:val="20"/>
          <w:u w:val="single"/>
          <w:lang w:val="es-ES_tradnl" w:eastAsia="en-US"/>
        </w:rPr>
      </w:pPr>
    </w:p>
    <w:p w:rsidR="0071669F" w:rsidRPr="00844A21" w:rsidRDefault="0071669F" w:rsidP="0071669F">
      <w:pPr>
        <w:suppressAutoHyphens w:val="0"/>
        <w:autoSpaceDE w:val="0"/>
        <w:autoSpaceDN w:val="0"/>
        <w:spacing w:line="240" w:lineRule="atLeast"/>
        <w:jc w:val="both"/>
        <w:rPr>
          <w:rFonts w:ascii="Montserrat Light" w:eastAsiaTheme="minorEastAsia" w:hAnsi="Montserrat Light" w:cs="Arial"/>
          <w:b/>
          <w:color w:val="1F497D"/>
          <w:sz w:val="20"/>
          <w:u w:val="single"/>
          <w:lang w:val="es-ES_tradnl" w:eastAsia="en-US"/>
        </w:rPr>
      </w:pPr>
      <w:r w:rsidRPr="00844A21">
        <w:rPr>
          <w:rFonts w:ascii="Montserrat Light" w:eastAsiaTheme="minorEastAsia" w:hAnsi="Montserrat Light" w:cs="Arial"/>
          <w:b/>
          <w:bCs/>
          <w:sz w:val="20"/>
          <w:u w:val="single"/>
          <w:lang w:val="es-ES_tradnl" w:eastAsia="en-US"/>
        </w:rPr>
        <w:t>Personas físicas</w:t>
      </w:r>
      <w:r w:rsidRPr="00844A21">
        <w:rPr>
          <w:rFonts w:ascii="Montserrat Light" w:eastAsiaTheme="minorEastAsia" w:hAnsi="Montserrat Light" w:cs="Arial"/>
          <w:b/>
          <w:sz w:val="20"/>
          <w:u w:val="single"/>
          <w:lang w:val="es-ES_tradnl" w:eastAsia="en-US"/>
        </w:rPr>
        <w:t>, además deberán presentar:</w:t>
      </w:r>
    </w:p>
    <w:p w:rsidR="0071669F" w:rsidRPr="00844A21" w:rsidRDefault="0071669F" w:rsidP="0071669F">
      <w:pPr>
        <w:suppressAutoHyphens w:val="0"/>
        <w:autoSpaceDE w:val="0"/>
        <w:autoSpaceDN w:val="0"/>
        <w:spacing w:line="240" w:lineRule="atLeast"/>
        <w:ind w:left="720"/>
        <w:jc w:val="both"/>
        <w:rPr>
          <w:rFonts w:ascii="Montserrat Light" w:eastAsiaTheme="minorEastAsia" w:hAnsi="Montserrat Light" w:cs="Arial"/>
          <w:b/>
          <w:color w:val="1F497D"/>
          <w:sz w:val="20"/>
          <w:u w:val="single"/>
          <w:lang w:val="es-ES_tradnl" w:eastAsia="en-US"/>
        </w:rPr>
      </w:pPr>
    </w:p>
    <w:p w:rsidR="0071669F" w:rsidRPr="00844A21" w:rsidRDefault="0071669F" w:rsidP="00EB26FC">
      <w:pPr>
        <w:numPr>
          <w:ilvl w:val="0"/>
          <w:numId w:val="25"/>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Acta de nacimiento.</w:t>
      </w:r>
    </w:p>
    <w:p w:rsidR="0071669F" w:rsidRPr="00844A21" w:rsidRDefault="0071669F" w:rsidP="0071669F">
      <w:pPr>
        <w:suppressAutoHyphens w:val="0"/>
        <w:ind w:left="567" w:hanging="425"/>
        <w:jc w:val="both"/>
        <w:rPr>
          <w:rFonts w:ascii="Montserrat Light" w:eastAsiaTheme="minorEastAsia" w:hAnsi="Montserrat Light" w:cs="Arial"/>
          <w:sz w:val="20"/>
          <w:lang w:eastAsia="en-US"/>
        </w:rPr>
      </w:pPr>
    </w:p>
    <w:tbl>
      <w:tblPr>
        <w:tblStyle w:val="Tablaconcuadrcula19"/>
        <w:tblpPr w:leftFromText="141" w:rightFromText="141" w:vertAnchor="text" w:horzAnchor="margin" w:tblpY="100"/>
        <w:tblW w:w="5000" w:type="pct"/>
        <w:tblLook w:val="04A0" w:firstRow="1" w:lastRow="0" w:firstColumn="1" w:lastColumn="0" w:noHBand="0" w:noVBand="1"/>
      </w:tblPr>
      <w:tblGrid>
        <w:gridCol w:w="10528"/>
      </w:tblGrid>
      <w:tr w:rsidR="0071669F" w:rsidRPr="00844A21" w:rsidTr="004A1185">
        <w:tc>
          <w:tcPr>
            <w:tcW w:w="5000" w:type="pct"/>
            <w:shd w:val="clear" w:color="auto" w:fill="000000" w:themeFill="text1"/>
          </w:tcPr>
          <w:p w:rsidR="0071669F" w:rsidRPr="00844A21" w:rsidRDefault="0071669F" w:rsidP="001D61ED">
            <w:pPr>
              <w:numPr>
                <w:ilvl w:val="0"/>
                <w:numId w:val="17"/>
              </w:numPr>
              <w:tabs>
                <w:tab w:val="left" w:pos="142"/>
              </w:tabs>
              <w:suppressAutoHyphens w:val="0"/>
              <w:ind w:left="0" w:firstLine="0"/>
              <w:jc w:val="both"/>
              <w:rPr>
                <w:rFonts w:ascii="Montserrat Light" w:hAnsi="Montserrat Light" w:cs="Arial"/>
                <w:b/>
                <w:bCs/>
                <w:sz w:val="20"/>
                <w:szCs w:val="20"/>
                <w:lang w:val="es-ES_tradnl" w:eastAsia="en-US"/>
              </w:rPr>
            </w:pPr>
            <w:r w:rsidRPr="00844A21">
              <w:rPr>
                <w:rFonts w:ascii="Montserrat Light" w:hAnsi="Montserrat Light" w:cs="Arial"/>
                <w:b/>
                <w:bCs/>
                <w:sz w:val="20"/>
                <w:szCs w:val="20"/>
                <w:lang w:val="es-ES_tradnl" w:eastAsia="en-US"/>
              </w:rPr>
              <w:t xml:space="preserve">. </w:t>
            </w:r>
            <w:r w:rsidRPr="00844A21">
              <w:rPr>
                <w:rFonts w:ascii="Montserrat Light" w:hAnsi="Montserrat Light" w:cs="Arial"/>
                <w:b/>
                <w:sz w:val="20"/>
                <w:szCs w:val="20"/>
                <w:lang w:eastAsia="en-US"/>
              </w:rPr>
              <w:t xml:space="preserve"> MODALIDAD DE LA CONTRATACION, PLAZO Y CONDICIONES DE ENTREGA</w:t>
            </w:r>
          </w:p>
        </w:tc>
      </w:tr>
    </w:tbl>
    <w:p w:rsidR="0071669F" w:rsidRPr="00844A21" w:rsidRDefault="0071669F" w:rsidP="0071669F">
      <w:pPr>
        <w:suppressAutoHyphens w:val="0"/>
        <w:spacing w:line="180" w:lineRule="exact"/>
        <w:jc w:val="both"/>
        <w:rPr>
          <w:rFonts w:ascii="Montserrat Light" w:eastAsiaTheme="minorEastAsia" w:hAnsi="Montserrat Light" w:cs="Arial"/>
          <w:sz w:val="20"/>
          <w:lang w:val="es-ES_tradnl" w:eastAsia="en-US"/>
        </w:rPr>
      </w:pPr>
    </w:p>
    <w:p w:rsidR="0071669F" w:rsidRPr="00844A21" w:rsidRDefault="0071669F" w:rsidP="004A1185">
      <w:pPr>
        <w:shd w:val="clear" w:color="auto" w:fill="FFFFFF"/>
        <w:tabs>
          <w:tab w:val="left" w:pos="720"/>
        </w:tabs>
        <w:suppressAutoHyphens w:val="0"/>
        <w:autoSpaceDE w:val="0"/>
        <w:autoSpaceDN w:val="0"/>
        <w:adjustRightInd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s-ES"/>
        </w:rPr>
        <w:t>Para la contratación del “</w:t>
      </w:r>
      <w:r w:rsidRPr="00844A21">
        <w:rPr>
          <w:rFonts w:ascii="Montserrat Light" w:eastAsiaTheme="minorEastAsia" w:hAnsi="Montserrat Light" w:cs="Arial"/>
          <w:b/>
          <w:sz w:val="20"/>
          <w:lang w:val="es-ES_tradnl" w:eastAsia="es-ES"/>
        </w:rPr>
        <w:t>SERVICIO DE MANTENIMIENTO DE AREAS VERDES Y BARRIDO DE AREAS GRISES</w:t>
      </w:r>
      <w:r w:rsidR="00BF6397">
        <w:rPr>
          <w:rFonts w:ascii="Montserrat Light" w:eastAsiaTheme="minorEastAsia" w:hAnsi="Montserrat Light" w:cs="Arial"/>
          <w:b/>
          <w:sz w:val="20"/>
          <w:lang w:val="es-ES_tradnl" w:eastAsia="es-ES"/>
        </w:rPr>
        <w:t>, EJERCICIO 202</w:t>
      </w:r>
      <w:r w:rsidR="00EB6008">
        <w:rPr>
          <w:rFonts w:ascii="Montserrat Light" w:eastAsiaTheme="minorEastAsia" w:hAnsi="Montserrat Light" w:cs="Arial"/>
          <w:b/>
          <w:sz w:val="20"/>
          <w:lang w:val="es-ES_tradnl" w:eastAsia="es-ES"/>
        </w:rPr>
        <w:t>5</w:t>
      </w:r>
      <w:r w:rsidRPr="00844A21">
        <w:rPr>
          <w:rFonts w:ascii="Montserrat Light" w:eastAsiaTheme="minorEastAsia" w:hAnsi="Montserrat Light" w:cs="Arial"/>
          <w:sz w:val="20"/>
          <w:lang w:val="es-ES_tradnl" w:eastAsia="es-ES"/>
        </w:rPr>
        <w:t xml:space="preserve">” será abierto, con vigencia </w:t>
      </w:r>
      <w:r w:rsidR="004A1185" w:rsidRPr="00844A21">
        <w:rPr>
          <w:rFonts w:ascii="Montserrat Light" w:eastAsiaTheme="minorEastAsia" w:hAnsi="Montserrat Light" w:cs="Arial"/>
          <w:sz w:val="20"/>
          <w:lang w:val="es-ES_tradnl" w:eastAsia="es-ES"/>
        </w:rPr>
        <w:t>será a partir del 01 de enero  al 31 de Diciembre del  202</w:t>
      </w:r>
      <w:r w:rsidR="00EB600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p>
    <w:p w:rsidR="0071669F" w:rsidRPr="00844A21" w:rsidRDefault="0071669F" w:rsidP="0071669F">
      <w:pPr>
        <w:tabs>
          <w:tab w:val="left" w:pos="1134"/>
        </w:tabs>
        <w:overflowPunct w:val="0"/>
        <w:autoSpaceDE w:val="0"/>
        <w:jc w:val="both"/>
        <w:textAlignment w:val="baseline"/>
        <w:rPr>
          <w:rFonts w:ascii="Montserrat Light" w:hAnsi="Montserrat Light" w:cs="Arial"/>
          <w:b/>
          <w:sz w:val="20"/>
          <w:lang w:val="es-ES"/>
        </w:rPr>
      </w:pPr>
      <w:r w:rsidRPr="00844A21">
        <w:rPr>
          <w:rFonts w:ascii="Montserrat Light" w:hAnsi="Montserrat Light" w:cs="Arial"/>
          <w:sz w:val="20"/>
          <w:lang w:val="es-ES"/>
        </w:rPr>
        <w:t xml:space="preserve">El contrato se adjudicará a un solo licitante que cotice  cumpla con todos los requisitos establecidos en estas bases y garantice satisfactoriamente el cumplimiento de las obligaciones respectivas, como lo dicta el artículo </w:t>
      </w:r>
      <w:r w:rsidRPr="00844A21">
        <w:rPr>
          <w:rFonts w:ascii="Montserrat Light" w:hAnsi="Montserrat Light" w:cs="Arial"/>
          <w:b/>
          <w:sz w:val="20"/>
          <w:lang w:val="es-ES"/>
        </w:rPr>
        <w:t>36 bis de la Ley de Adquisiciones, Arrendamientos y Servicios del Sector Público.</w:t>
      </w:r>
    </w:p>
    <w:p w:rsidR="0071669F" w:rsidRPr="00844A21" w:rsidRDefault="0071669F" w:rsidP="0071669F">
      <w:pPr>
        <w:tabs>
          <w:tab w:val="left" w:pos="1134"/>
        </w:tabs>
        <w:overflowPunct w:val="0"/>
        <w:autoSpaceDE w:val="0"/>
        <w:jc w:val="both"/>
        <w:textAlignment w:val="baseline"/>
        <w:rPr>
          <w:rFonts w:ascii="Montserrat Light" w:hAnsi="Montserrat Light" w:cs="Arial"/>
          <w:i/>
          <w:sz w:val="20"/>
          <w:u w:val="single"/>
          <w:lang w:val="es-ES"/>
        </w:rPr>
      </w:pPr>
    </w:p>
    <w:p w:rsidR="0071669F" w:rsidRPr="00844A21" w:rsidRDefault="0071669F" w:rsidP="0071669F">
      <w:pPr>
        <w:tabs>
          <w:tab w:val="left" w:pos="1134"/>
        </w:tabs>
        <w:overflowPunct w:val="0"/>
        <w:autoSpaceDE w:val="0"/>
        <w:jc w:val="both"/>
        <w:textAlignment w:val="baseline"/>
        <w:rPr>
          <w:rFonts w:ascii="Montserrat Light" w:hAnsi="Montserrat Light" w:cs="Arial"/>
          <w:sz w:val="20"/>
          <w:lang w:val="es-ES"/>
        </w:rPr>
      </w:pPr>
      <w:r w:rsidRPr="00844A21">
        <w:rPr>
          <w:rFonts w:ascii="Montserrat Light" w:hAnsi="Montserrat Light" w:cs="Arial"/>
          <w:sz w:val="20"/>
          <w:lang w:val="es-ES"/>
        </w:rPr>
        <w:t>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r w:rsidRPr="00844A21">
        <w:rPr>
          <w:rFonts w:ascii="Montserrat Light" w:eastAsiaTheme="minorEastAsia" w:hAnsi="Montserrat Light" w:cs="Arial"/>
          <w:b/>
          <w:i/>
          <w:sz w:val="20"/>
          <w:u w:val="single"/>
          <w:lang w:val="es-ES_tradnl" w:eastAsia="en-US"/>
        </w:rPr>
        <w:lastRenderedPageBreak/>
        <w:t>3.1 TIPO DE ABASTECIMIENTO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tabs>
          <w:tab w:val="left" w:pos="1134"/>
        </w:tabs>
        <w:suppressAutoHyphens w:val="0"/>
        <w:overflowPunct w:val="0"/>
        <w:autoSpaceDE w:val="0"/>
        <w:jc w:val="both"/>
        <w:textAlignment w:val="baseline"/>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El contrato abierto para la contratación del “</w:t>
      </w:r>
      <w:r w:rsidRPr="00844A21">
        <w:rPr>
          <w:rFonts w:ascii="Montserrat Light" w:eastAsiaTheme="minorEastAsia" w:hAnsi="Montserrat Light" w:cs="Arial"/>
          <w:b/>
          <w:sz w:val="20"/>
          <w:lang w:val="es-ES_tradnl" w:eastAsia="es-ES"/>
        </w:rPr>
        <w:t>SERVICIO DE MANTENIMIENTO DE AREAS VERDES Y BARRIDO DE AREAS GRISES</w:t>
      </w:r>
      <w:r w:rsidR="00BF6397">
        <w:rPr>
          <w:rFonts w:ascii="Montserrat Light" w:eastAsiaTheme="minorEastAsia" w:hAnsi="Montserrat Light" w:cs="Arial"/>
          <w:b/>
          <w:sz w:val="20"/>
          <w:lang w:val="es-ES_tradnl" w:eastAsia="es-ES"/>
        </w:rPr>
        <w:t>, EJERCICIO 202</w:t>
      </w:r>
      <w:r w:rsidR="00EB6008">
        <w:rPr>
          <w:rFonts w:ascii="Montserrat Light" w:eastAsiaTheme="minorEastAsia" w:hAnsi="Montserrat Light" w:cs="Arial"/>
          <w:b/>
          <w:sz w:val="20"/>
          <w:lang w:val="es-ES_tradnl" w:eastAsia="es-ES"/>
        </w:rPr>
        <w:t>5</w:t>
      </w:r>
      <w:r w:rsidRPr="00844A21">
        <w:rPr>
          <w:rFonts w:ascii="Montserrat Light" w:eastAsiaTheme="minorEastAsia" w:hAnsi="Montserrat Light" w:cs="Arial"/>
          <w:sz w:val="20"/>
          <w:lang w:val="es-ES_tradnl" w:eastAsia="es-ES"/>
        </w:rPr>
        <w:t>” será abierto, se adjudicará a un solo licitante que cumpla con todos los requisitos establecidos en estas bases y garantice satisfactoriamente el cumplimiento de las obligaciones respectivas, como lo dicta el artículo 36 bis de la Ley.</w:t>
      </w:r>
    </w:p>
    <w:p w:rsidR="0071669F" w:rsidRDefault="0071669F" w:rsidP="0071669F">
      <w:pPr>
        <w:tabs>
          <w:tab w:val="left" w:pos="1134"/>
        </w:tabs>
        <w:suppressAutoHyphens w:val="0"/>
        <w:overflowPunct w:val="0"/>
        <w:autoSpaceDE w:val="0"/>
        <w:jc w:val="both"/>
        <w:textAlignment w:val="baseline"/>
        <w:rPr>
          <w:rFonts w:ascii="Montserrat Light" w:eastAsiaTheme="minorEastAsia" w:hAnsi="Montserrat Light" w:cs="Arial"/>
          <w:sz w:val="20"/>
          <w:lang w:val="es-ES_tradnl" w:eastAsia="en-US"/>
        </w:rPr>
      </w:pPr>
    </w:p>
    <w:p w:rsidR="00CB4420" w:rsidRPr="00844A21" w:rsidRDefault="00CB4420" w:rsidP="0071669F">
      <w:pPr>
        <w:tabs>
          <w:tab w:val="left" w:pos="1134"/>
        </w:tabs>
        <w:suppressAutoHyphens w:val="0"/>
        <w:overflowPunct w:val="0"/>
        <w:autoSpaceDE w:val="0"/>
        <w:jc w:val="both"/>
        <w:textAlignment w:val="baseline"/>
        <w:rPr>
          <w:rFonts w:ascii="Montserrat Light" w:eastAsiaTheme="minorEastAsia" w:hAnsi="Montserrat Light" w:cs="Arial"/>
          <w:sz w:val="20"/>
          <w:lang w:val="es-ES_tradnl" w:eastAsia="en-US"/>
        </w:rPr>
      </w:pPr>
    </w:p>
    <w:p w:rsidR="0071669F" w:rsidRPr="00844A21" w:rsidRDefault="0071669F" w:rsidP="001D61ED">
      <w:pPr>
        <w:numPr>
          <w:ilvl w:val="1"/>
          <w:numId w:val="17"/>
        </w:numPr>
        <w:suppressAutoHyphens w:val="0"/>
        <w:ind w:left="284" w:hanging="284"/>
        <w:jc w:val="both"/>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FECHA, HORA Y DOMICILIO DE LOS EVENTOS;  MEDIOS Y EN SU CASO, REDUCCION DE PLAZO PARA LA PRESENTACIÓN DE LAS PROPOSICIONES.</w:t>
      </w:r>
    </w:p>
    <w:p w:rsidR="0071669F" w:rsidRPr="00844A21" w:rsidRDefault="0071669F" w:rsidP="0071669F">
      <w:pPr>
        <w:ind w:left="720"/>
        <w:jc w:val="both"/>
        <w:rPr>
          <w:rFonts w:ascii="Montserrat Light" w:eastAsiaTheme="minorHAnsi" w:hAnsi="Montserrat Light" w:cs="Arial"/>
          <w:b/>
          <w:sz w:val="20"/>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537"/>
        <w:gridCol w:w="1370"/>
        <w:gridCol w:w="5031"/>
      </w:tblGrid>
      <w:tr w:rsidR="008C3087" w:rsidRPr="008C3087" w:rsidTr="008C3087">
        <w:trPr>
          <w:trHeight w:val="321"/>
        </w:trPr>
        <w:tc>
          <w:tcPr>
            <w:tcW w:w="1232" w:type="pct"/>
            <w:shd w:val="clear" w:color="auto" w:fill="76923C" w:themeFill="accent3" w:themeFillShade="BF"/>
          </w:tcPr>
          <w:p w:rsidR="0071669F" w:rsidRPr="008C3087" w:rsidRDefault="0071669F" w:rsidP="0071669F">
            <w:pPr>
              <w:spacing w:line="192" w:lineRule="atLeast"/>
              <w:jc w:val="center"/>
              <w:rPr>
                <w:rFonts w:ascii="Montserrat Light" w:hAnsi="Montserrat Light" w:cs="Arial"/>
                <w:b/>
                <w:color w:val="FFFFFF" w:themeColor="background1"/>
                <w:sz w:val="20"/>
                <w:lang w:val="es-ES"/>
              </w:rPr>
            </w:pPr>
            <w:r w:rsidRPr="008C3087">
              <w:rPr>
                <w:rFonts w:ascii="Montserrat Light" w:hAnsi="Montserrat Light" w:cs="Arial"/>
                <w:b/>
                <w:color w:val="FFFFFF" w:themeColor="background1"/>
                <w:sz w:val="20"/>
                <w:lang w:val="es-ES"/>
              </w:rPr>
              <w:t>E V E N T O S</w:t>
            </w:r>
          </w:p>
        </w:tc>
        <w:tc>
          <w:tcPr>
            <w:tcW w:w="725" w:type="pct"/>
            <w:shd w:val="clear" w:color="auto" w:fill="76923C" w:themeFill="accent3" w:themeFillShade="BF"/>
            <w:vAlign w:val="center"/>
          </w:tcPr>
          <w:p w:rsidR="0071669F" w:rsidRPr="008C3087" w:rsidRDefault="0071669F" w:rsidP="0071669F">
            <w:pPr>
              <w:ind w:right="-106"/>
              <w:jc w:val="center"/>
              <w:rPr>
                <w:rFonts w:ascii="Montserrat Light" w:hAnsi="Montserrat Light" w:cs="Arial"/>
                <w:noProof/>
                <w:color w:val="FFFFFF" w:themeColor="background1"/>
                <w:sz w:val="20"/>
                <w:lang w:val="es-ES"/>
              </w:rPr>
            </w:pPr>
            <w:r w:rsidRPr="008C3087">
              <w:rPr>
                <w:rFonts w:ascii="Montserrat Light" w:hAnsi="Montserrat Light" w:cs="Arial"/>
                <w:noProof/>
                <w:color w:val="FFFFFF" w:themeColor="background1"/>
                <w:sz w:val="20"/>
                <w:lang w:val="es-ES"/>
              </w:rPr>
              <w:t>DIA</w:t>
            </w:r>
          </w:p>
        </w:tc>
        <w:tc>
          <w:tcPr>
            <w:tcW w:w="652" w:type="pct"/>
            <w:shd w:val="clear" w:color="auto" w:fill="76923C" w:themeFill="accent3" w:themeFillShade="BF"/>
          </w:tcPr>
          <w:p w:rsidR="0071669F" w:rsidRPr="008C3087" w:rsidRDefault="0071669F" w:rsidP="0071669F">
            <w:pPr>
              <w:snapToGrid w:val="0"/>
              <w:spacing w:line="192" w:lineRule="atLeast"/>
              <w:jc w:val="center"/>
              <w:rPr>
                <w:rFonts w:ascii="Montserrat Light" w:hAnsi="Montserrat Light" w:cs="Arial"/>
                <w:b/>
                <w:color w:val="FFFFFF" w:themeColor="background1"/>
                <w:sz w:val="20"/>
                <w:lang w:val="es-ES"/>
              </w:rPr>
            </w:pPr>
            <w:r w:rsidRPr="008C3087">
              <w:rPr>
                <w:rFonts w:ascii="Montserrat Light" w:hAnsi="Montserrat Light" w:cs="Arial"/>
                <w:b/>
                <w:color w:val="FFFFFF" w:themeColor="background1"/>
                <w:sz w:val="20"/>
                <w:lang w:val="es-ES"/>
              </w:rPr>
              <w:t>H O R A</w:t>
            </w:r>
          </w:p>
        </w:tc>
        <w:tc>
          <w:tcPr>
            <w:tcW w:w="2391" w:type="pct"/>
            <w:shd w:val="clear" w:color="auto" w:fill="76923C" w:themeFill="accent3" w:themeFillShade="BF"/>
          </w:tcPr>
          <w:p w:rsidR="0071669F" w:rsidRPr="008C3087" w:rsidRDefault="0071669F" w:rsidP="0071669F">
            <w:pPr>
              <w:snapToGrid w:val="0"/>
              <w:spacing w:line="192" w:lineRule="atLeast"/>
              <w:jc w:val="center"/>
              <w:rPr>
                <w:rFonts w:ascii="Montserrat Light" w:hAnsi="Montserrat Light" w:cs="Arial"/>
                <w:b/>
                <w:color w:val="FFFFFF" w:themeColor="background1"/>
                <w:sz w:val="20"/>
                <w:lang w:val="es-ES"/>
              </w:rPr>
            </w:pPr>
            <w:r w:rsidRPr="008C3087">
              <w:rPr>
                <w:rFonts w:ascii="Montserrat Light" w:hAnsi="Montserrat Light" w:cs="Arial"/>
                <w:b/>
                <w:color w:val="FFFFFF" w:themeColor="background1"/>
                <w:sz w:val="20"/>
                <w:lang w:val="es-ES"/>
              </w:rPr>
              <w:t>L U G A R</w:t>
            </w:r>
          </w:p>
        </w:tc>
      </w:tr>
      <w:tr w:rsidR="00E35D6A" w:rsidRPr="00844A21" w:rsidTr="00900036">
        <w:trPr>
          <w:trHeight w:val="1024"/>
        </w:trPr>
        <w:tc>
          <w:tcPr>
            <w:tcW w:w="1232" w:type="pct"/>
            <w:vAlign w:val="center"/>
          </w:tcPr>
          <w:p w:rsidR="00E35D6A" w:rsidRPr="00844A21" w:rsidRDefault="00E35D6A" w:rsidP="00CA7B88">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 xml:space="preserve">Publicación de </w:t>
            </w:r>
            <w:r w:rsidR="00CA7B88" w:rsidRPr="00844A21">
              <w:rPr>
                <w:rFonts w:ascii="Montserrat Light" w:hAnsi="Montserrat Light" w:cs="Arial"/>
                <w:sz w:val="20"/>
                <w:lang w:val="es-ES"/>
              </w:rPr>
              <w:t xml:space="preserve">LICITACION PUBLICA </w:t>
            </w:r>
          </w:p>
        </w:tc>
        <w:tc>
          <w:tcPr>
            <w:tcW w:w="725" w:type="pct"/>
          </w:tcPr>
          <w:p w:rsidR="00E35D6A" w:rsidRPr="00844A21" w:rsidRDefault="00E35D6A" w:rsidP="00E35D6A">
            <w:pPr>
              <w:jc w:val="center"/>
              <w:rPr>
                <w:rFonts w:ascii="Montserrat Light" w:hAnsi="Montserrat Light" w:cs="Arial"/>
                <w:sz w:val="20"/>
                <w:lang w:val="es-ES"/>
              </w:rPr>
            </w:pPr>
          </w:p>
          <w:p w:rsidR="00E35D6A" w:rsidRPr="00844A21" w:rsidRDefault="00E35D6A" w:rsidP="00E35D6A">
            <w:pPr>
              <w:jc w:val="center"/>
              <w:rPr>
                <w:rFonts w:ascii="Montserrat Light" w:hAnsi="Montserrat Light" w:cs="Arial"/>
                <w:sz w:val="20"/>
                <w:lang w:val="es-ES"/>
              </w:rPr>
            </w:pPr>
          </w:p>
          <w:p w:rsidR="00E35D6A" w:rsidRPr="00844A21" w:rsidRDefault="008C3087" w:rsidP="009130A3">
            <w:pPr>
              <w:jc w:val="center"/>
              <w:rPr>
                <w:rFonts w:ascii="Montserrat Light" w:hAnsi="Montserrat Light" w:cs="Arial"/>
                <w:sz w:val="20"/>
                <w:lang w:val="es-ES"/>
              </w:rPr>
            </w:pPr>
            <w:r>
              <w:rPr>
                <w:rFonts w:ascii="Montserrat Light" w:hAnsi="Montserrat Light" w:cs="Arial"/>
                <w:sz w:val="20"/>
                <w:lang w:val="es-ES"/>
              </w:rPr>
              <w:t xml:space="preserve">06 </w:t>
            </w:r>
            <w:r w:rsidR="00FC1D9C" w:rsidRPr="00844A21">
              <w:rPr>
                <w:rFonts w:ascii="Montserrat Light" w:hAnsi="Montserrat Light" w:cs="Arial"/>
                <w:sz w:val="20"/>
                <w:lang w:val="es-ES"/>
              </w:rPr>
              <w:t xml:space="preserve"> de </w:t>
            </w:r>
            <w:r w:rsidR="009130A3">
              <w:rPr>
                <w:rFonts w:ascii="Montserrat Light" w:hAnsi="Montserrat Light" w:cs="Arial"/>
                <w:sz w:val="20"/>
                <w:lang w:val="es-ES"/>
              </w:rPr>
              <w:t>diciembre</w:t>
            </w:r>
            <w:r w:rsidR="00E35D6A" w:rsidRPr="00844A21">
              <w:rPr>
                <w:rFonts w:ascii="Montserrat Light" w:hAnsi="Montserrat Light" w:cs="Arial"/>
                <w:sz w:val="20"/>
                <w:lang w:val="es-ES"/>
              </w:rPr>
              <w:t xml:space="preserve"> del 202</w:t>
            </w:r>
            <w:r w:rsidR="00D96640">
              <w:rPr>
                <w:rFonts w:ascii="Montserrat Light" w:hAnsi="Montserrat Light" w:cs="Arial"/>
                <w:sz w:val="20"/>
                <w:lang w:val="es-ES"/>
              </w:rPr>
              <w:t>4</w:t>
            </w:r>
          </w:p>
        </w:tc>
        <w:tc>
          <w:tcPr>
            <w:tcW w:w="652" w:type="pct"/>
            <w:shd w:val="clear" w:color="auto" w:fill="auto"/>
            <w:vAlign w:val="center"/>
          </w:tcPr>
          <w:p w:rsidR="00E35D6A" w:rsidRPr="00844A21" w:rsidRDefault="00E35D6A" w:rsidP="00E35D6A">
            <w:pPr>
              <w:jc w:val="center"/>
              <w:rPr>
                <w:rFonts w:ascii="Montserrat Light" w:hAnsi="Montserrat Light" w:cs="Arial"/>
                <w:sz w:val="20"/>
                <w:lang w:val="es-ES"/>
              </w:rPr>
            </w:pPr>
            <w:r w:rsidRPr="00844A21">
              <w:rPr>
                <w:rFonts w:ascii="Montserrat Light" w:hAnsi="Montserrat Light" w:cs="Arial"/>
                <w:sz w:val="20"/>
                <w:lang w:val="es-ES"/>
              </w:rPr>
              <w:t>NA</w:t>
            </w:r>
          </w:p>
        </w:tc>
        <w:tc>
          <w:tcPr>
            <w:tcW w:w="2391" w:type="pct"/>
            <w:vAlign w:val="center"/>
          </w:tcPr>
          <w:p w:rsidR="00E35D6A" w:rsidRPr="00844A21" w:rsidRDefault="00E35D6A" w:rsidP="0071669F">
            <w:pPr>
              <w:jc w:val="center"/>
              <w:rPr>
                <w:rFonts w:ascii="Montserrat Light" w:hAnsi="Montserrat Light" w:cs="Arial"/>
                <w:sz w:val="20"/>
                <w:lang w:val="es-ES"/>
              </w:rPr>
            </w:pPr>
            <w:r w:rsidRPr="00844A21">
              <w:rPr>
                <w:rFonts w:ascii="Montserrat Light" w:hAnsi="Montserrat Light" w:cs="Arial"/>
                <w:sz w:val="20"/>
                <w:lang w:val="es-ES"/>
              </w:rPr>
              <w:t>Sala de usos múltiples de la Coordinación de Abastecimiento y Equipamiento, sito en Avenida Mezquital No. 6 Colonia San Pablo, Código Postal 76130, Querétaro, Qro.</w:t>
            </w:r>
          </w:p>
          <w:p w:rsidR="008C3087" w:rsidRPr="008C3087" w:rsidRDefault="008C3087" w:rsidP="008C3087">
            <w:pPr>
              <w:jc w:val="center"/>
              <w:rPr>
                <w:rFonts w:ascii="Montserrat Light" w:hAnsi="Montserrat Light" w:cs="Arial"/>
                <w:b/>
                <w:sz w:val="20"/>
                <w:lang w:val="es-ES"/>
              </w:rPr>
            </w:pPr>
            <w:r w:rsidRPr="008C3087">
              <w:rPr>
                <w:rFonts w:ascii="Montserrat Light" w:hAnsi="Montserrat Light" w:cs="Arial"/>
                <w:b/>
                <w:sz w:val="20"/>
                <w:lang w:val="es-ES"/>
              </w:rPr>
              <w:t>Mediante la plataforma de COMPRANET, en su dirección electrónica :  https://upcp-compranet.hacienda.gob.mx</w:t>
            </w:r>
          </w:p>
          <w:p w:rsidR="00E35D6A" w:rsidRPr="00844A21" w:rsidRDefault="008C3087" w:rsidP="008C3087">
            <w:pPr>
              <w:jc w:val="center"/>
              <w:rPr>
                <w:rFonts w:ascii="Montserrat Light" w:hAnsi="Montserrat Light" w:cs="Arial"/>
                <w:sz w:val="20"/>
                <w:lang w:val="es-ES"/>
              </w:rPr>
            </w:pPr>
            <w:r w:rsidRPr="008C3087">
              <w:rPr>
                <w:rFonts w:ascii="Montserrat Light" w:hAnsi="Montserrat Light" w:cs="Arial"/>
                <w:b/>
                <w:sz w:val="20"/>
                <w:lang w:val="es-ES"/>
              </w:rPr>
              <w:t>No se reciben proposiciones a través de servicio postal o mensajería.</w:t>
            </w:r>
          </w:p>
        </w:tc>
      </w:tr>
      <w:tr w:rsidR="00D62548" w:rsidRPr="00844A21" w:rsidTr="00900036">
        <w:trPr>
          <w:trHeight w:val="556"/>
        </w:trPr>
        <w:tc>
          <w:tcPr>
            <w:tcW w:w="1232" w:type="pct"/>
            <w:vAlign w:val="center"/>
          </w:tcPr>
          <w:p w:rsidR="00D62548" w:rsidRPr="00844A21" w:rsidRDefault="00D62548"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Junta de aclaraciones</w:t>
            </w:r>
          </w:p>
        </w:tc>
        <w:tc>
          <w:tcPr>
            <w:tcW w:w="725" w:type="pct"/>
          </w:tcPr>
          <w:p w:rsidR="00D62548" w:rsidRPr="00D62548" w:rsidRDefault="008C3087" w:rsidP="00D62548">
            <w:pPr>
              <w:jc w:val="center"/>
              <w:rPr>
                <w:rFonts w:ascii="Montserrat Light" w:hAnsi="Montserrat Light" w:cs="Arial"/>
                <w:sz w:val="20"/>
                <w:lang w:val="es-ES"/>
              </w:rPr>
            </w:pPr>
            <w:r>
              <w:rPr>
                <w:rFonts w:ascii="Montserrat Light" w:hAnsi="Montserrat Light" w:cs="Arial"/>
                <w:sz w:val="20"/>
                <w:lang w:val="es-ES"/>
              </w:rPr>
              <w:t xml:space="preserve">12 </w:t>
            </w:r>
            <w:r w:rsidR="009130A3" w:rsidRPr="009130A3">
              <w:rPr>
                <w:rFonts w:ascii="Montserrat Light" w:hAnsi="Montserrat Light" w:cs="Arial"/>
                <w:sz w:val="20"/>
                <w:lang w:val="es-ES"/>
              </w:rPr>
              <w:t>de diciembre del 2024</w:t>
            </w:r>
          </w:p>
        </w:tc>
        <w:tc>
          <w:tcPr>
            <w:tcW w:w="652" w:type="pct"/>
            <w:shd w:val="clear" w:color="auto" w:fill="auto"/>
            <w:vAlign w:val="center"/>
          </w:tcPr>
          <w:p w:rsidR="00D62548" w:rsidRPr="00D62548" w:rsidRDefault="008C3087" w:rsidP="008C3087">
            <w:pPr>
              <w:jc w:val="center"/>
              <w:rPr>
                <w:rFonts w:ascii="Montserrat Light" w:hAnsi="Montserrat Light" w:cs="Arial"/>
                <w:sz w:val="20"/>
                <w:lang w:val="es-ES"/>
              </w:rPr>
            </w:pPr>
            <w:r>
              <w:rPr>
                <w:rFonts w:ascii="Montserrat Light" w:hAnsi="Montserrat Light" w:cs="Arial"/>
                <w:sz w:val="20"/>
                <w:lang w:val="es-ES"/>
              </w:rPr>
              <w:t>13</w:t>
            </w:r>
            <w:r w:rsidR="00D62548" w:rsidRPr="00D62548">
              <w:rPr>
                <w:rFonts w:ascii="Montserrat Light" w:hAnsi="Montserrat Light" w:cs="Arial"/>
                <w:sz w:val="20"/>
                <w:lang w:val="es-ES"/>
              </w:rPr>
              <w:t xml:space="preserve">:00 </w:t>
            </w:r>
            <w:r>
              <w:rPr>
                <w:rFonts w:ascii="Montserrat Light" w:hAnsi="Montserrat Light" w:cs="Arial"/>
                <w:sz w:val="20"/>
                <w:lang w:val="es-ES"/>
              </w:rPr>
              <w:t>p</w:t>
            </w:r>
            <w:r w:rsidR="00D62548" w:rsidRPr="00D62548">
              <w:rPr>
                <w:rFonts w:ascii="Montserrat Light" w:hAnsi="Montserrat Light" w:cs="Arial"/>
                <w:sz w:val="20"/>
                <w:lang w:val="es-ES"/>
              </w:rPr>
              <w:t>.m.</w:t>
            </w:r>
          </w:p>
        </w:tc>
        <w:tc>
          <w:tcPr>
            <w:tcW w:w="2391" w:type="pct"/>
            <w:vMerge w:val="restart"/>
            <w:vAlign w:val="center"/>
          </w:tcPr>
          <w:p w:rsidR="00D62548" w:rsidRPr="00844A21" w:rsidRDefault="00D62548" w:rsidP="0071669F">
            <w:pPr>
              <w:jc w:val="center"/>
              <w:rPr>
                <w:rFonts w:ascii="Montserrat Light" w:hAnsi="Montserrat Light" w:cs="Arial"/>
                <w:sz w:val="20"/>
                <w:lang w:val="es-ES"/>
              </w:rPr>
            </w:pPr>
            <w:r w:rsidRPr="00844A21">
              <w:rPr>
                <w:rFonts w:ascii="Montserrat Light" w:hAnsi="Montserrat Light" w:cs="Arial"/>
                <w:sz w:val="20"/>
                <w:lang w:val="es-ES"/>
              </w:rPr>
              <w:t>Sala de usos múltiples de la Coordinación de Abastecimiento y Equipamiento, sito en Avenida del Mezquital No. 6 Colonia San Pablo, Código Postal 76130, Querétaro, Qro.</w:t>
            </w:r>
          </w:p>
          <w:p w:rsidR="008C3087" w:rsidRPr="008C3087" w:rsidRDefault="008C3087" w:rsidP="008C3087">
            <w:pPr>
              <w:jc w:val="center"/>
              <w:rPr>
                <w:rFonts w:ascii="Montserrat Light" w:hAnsi="Montserrat Light" w:cs="Arial"/>
                <w:b/>
                <w:sz w:val="20"/>
                <w:lang w:val="es-ES"/>
              </w:rPr>
            </w:pPr>
            <w:r w:rsidRPr="008C3087">
              <w:rPr>
                <w:rFonts w:ascii="Montserrat Light" w:hAnsi="Montserrat Light" w:cs="Arial"/>
                <w:b/>
                <w:sz w:val="20"/>
                <w:lang w:val="es-ES"/>
              </w:rPr>
              <w:t>Mediante la plataforma de COMPRANET, en su dirección electrónica :  https://upcp-compranet.hacienda.gob.mx</w:t>
            </w:r>
          </w:p>
          <w:p w:rsidR="00D62548" w:rsidRPr="00844A21" w:rsidRDefault="008C3087" w:rsidP="008C3087">
            <w:pPr>
              <w:jc w:val="center"/>
              <w:rPr>
                <w:rFonts w:ascii="Montserrat Light" w:hAnsi="Montserrat Light" w:cs="Arial"/>
                <w:sz w:val="20"/>
                <w:lang w:val="es-ES"/>
              </w:rPr>
            </w:pPr>
            <w:r w:rsidRPr="008C3087">
              <w:rPr>
                <w:rFonts w:ascii="Montserrat Light" w:hAnsi="Montserrat Light" w:cs="Arial"/>
                <w:b/>
                <w:sz w:val="20"/>
                <w:lang w:val="es-ES"/>
              </w:rPr>
              <w:t>No se reciben proposiciones a través de servicio postal o mensajería.</w:t>
            </w:r>
          </w:p>
        </w:tc>
      </w:tr>
      <w:tr w:rsidR="00D62548" w:rsidRPr="00844A21" w:rsidTr="00900036">
        <w:trPr>
          <w:trHeight w:val="563"/>
        </w:trPr>
        <w:tc>
          <w:tcPr>
            <w:tcW w:w="1232" w:type="pct"/>
            <w:vAlign w:val="center"/>
          </w:tcPr>
          <w:p w:rsidR="00D62548" w:rsidRPr="00844A21" w:rsidRDefault="00D62548"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Presentación y Apertura de Propuestas</w:t>
            </w:r>
          </w:p>
        </w:tc>
        <w:tc>
          <w:tcPr>
            <w:tcW w:w="725" w:type="pct"/>
          </w:tcPr>
          <w:p w:rsidR="00D62548" w:rsidRPr="00D62548" w:rsidRDefault="008C3087" w:rsidP="00D62548">
            <w:pPr>
              <w:jc w:val="center"/>
              <w:rPr>
                <w:rFonts w:ascii="Montserrat Light" w:hAnsi="Montserrat Light" w:cs="Arial"/>
                <w:sz w:val="20"/>
                <w:lang w:val="es-ES"/>
              </w:rPr>
            </w:pPr>
            <w:r>
              <w:rPr>
                <w:rFonts w:ascii="Montserrat Light" w:hAnsi="Montserrat Light" w:cs="Arial"/>
                <w:sz w:val="20"/>
                <w:lang w:val="es-ES"/>
              </w:rPr>
              <w:t xml:space="preserve">19 </w:t>
            </w:r>
            <w:r w:rsidR="009130A3" w:rsidRPr="009130A3">
              <w:rPr>
                <w:rFonts w:ascii="Montserrat Light" w:hAnsi="Montserrat Light" w:cs="Arial"/>
                <w:sz w:val="20"/>
                <w:lang w:val="es-ES"/>
              </w:rPr>
              <w:t>de diciembre del 2024</w:t>
            </w:r>
          </w:p>
        </w:tc>
        <w:tc>
          <w:tcPr>
            <w:tcW w:w="652" w:type="pct"/>
            <w:shd w:val="clear" w:color="auto" w:fill="auto"/>
            <w:vAlign w:val="center"/>
          </w:tcPr>
          <w:p w:rsidR="00D62548" w:rsidRPr="00D62548" w:rsidRDefault="008C3087" w:rsidP="008C3087">
            <w:pPr>
              <w:jc w:val="center"/>
              <w:rPr>
                <w:rFonts w:ascii="Montserrat Light" w:hAnsi="Montserrat Light" w:cs="Arial"/>
                <w:sz w:val="20"/>
                <w:lang w:val="es-ES"/>
              </w:rPr>
            </w:pPr>
            <w:r>
              <w:rPr>
                <w:rFonts w:ascii="Montserrat Light" w:hAnsi="Montserrat Light" w:cs="Arial"/>
                <w:sz w:val="20"/>
                <w:lang w:val="es-ES"/>
              </w:rPr>
              <w:t>13</w:t>
            </w:r>
            <w:r w:rsidR="00D62548" w:rsidRPr="00D62548">
              <w:rPr>
                <w:rFonts w:ascii="Montserrat Light" w:hAnsi="Montserrat Light" w:cs="Arial"/>
                <w:sz w:val="20"/>
                <w:lang w:val="es-ES"/>
              </w:rPr>
              <w:t xml:space="preserve">:00 </w:t>
            </w:r>
            <w:r>
              <w:rPr>
                <w:rFonts w:ascii="Montserrat Light" w:hAnsi="Montserrat Light" w:cs="Arial"/>
                <w:sz w:val="20"/>
                <w:lang w:val="es-ES"/>
              </w:rPr>
              <w:t>p</w:t>
            </w:r>
            <w:r w:rsidR="00D62548" w:rsidRPr="00D62548">
              <w:rPr>
                <w:rFonts w:ascii="Montserrat Light" w:hAnsi="Montserrat Light" w:cs="Arial"/>
                <w:sz w:val="20"/>
                <w:lang w:val="es-ES"/>
              </w:rPr>
              <w:t>.m.</w:t>
            </w:r>
          </w:p>
        </w:tc>
        <w:tc>
          <w:tcPr>
            <w:tcW w:w="2391" w:type="pct"/>
            <w:vMerge/>
            <w:vAlign w:val="center"/>
          </w:tcPr>
          <w:p w:rsidR="00D62548" w:rsidRPr="00844A21" w:rsidRDefault="00D62548" w:rsidP="0071669F">
            <w:pPr>
              <w:jc w:val="center"/>
              <w:rPr>
                <w:rFonts w:ascii="Montserrat Light" w:hAnsi="Montserrat Light" w:cs="Arial"/>
                <w:sz w:val="20"/>
                <w:lang w:val="es-ES"/>
              </w:rPr>
            </w:pPr>
          </w:p>
        </w:tc>
      </w:tr>
      <w:tr w:rsidR="00D62548" w:rsidRPr="00844A21" w:rsidTr="003332E0">
        <w:trPr>
          <w:trHeight w:val="419"/>
        </w:trPr>
        <w:tc>
          <w:tcPr>
            <w:tcW w:w="1232" w:type="pct"/>
            <w:vAlign w:val="center"/>
          </w:tcPr>
          <w:p w:rsidR="00D62548" w:rsidRPr="00844A21" w:rsidRDefault="00D62548"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Fallo</w:t>
            </w:r>
          </w:p>
        </w:tc>
        <w:tc>
          <w:tcPr>
            <w:tcW w:w="725" w:type="pct"/>
          </w:tcPr>
          <w:p w:rsidR="00D62548" w:rsidRPr="00D62548" w:rsidRDefault="008C3087" w:rsidP="003332E0">
            <w:pPr>
              <w:jc w:val="center"/>
              <w:rPr>
                <w:rFonts w:ascii="Montserrat Light" w:hAnsi="Montserrat Light" w:cs="Arial"/>
                <w:sz w:val="20"/>
                <w:lang w:val="es-ES"/>
              </w:rPr>
            </w:pPr>
            <w:r>
              <w:rPr>
                <w:rFonts w:ascii="Montserrat Light" w:hAnsi="Montserrat Light" w:cs="Arial"/>
                <w:sz w:val="20"/>
                <w:lang w:val="es-ES"/>
              </w:rPr>
              <w:t xml:space="preserve">31 </w:t>
            </w:r>
            <w:r w:rsidR="009130A3" w:rsidRPr="009130A3">
              <w:rPr>
                <w:rFonts w:ascii="Montserrat Light" w:hAnsi="Montserrat Light" w:cs="Arial"/>
                <w:sz w:val="20"/>
                <w:lang w:val="es-ES"/>
              </w:rPr>
              <w:t>de diciembre del 2024</w:t>
            </w:r>
          </w:p>
        </w:tc>
        <w:tc>
          <w:tcPr>
            <w:tcW w:w="652" w:type="pct"/>
            <w:shd w:val="clear" w:color="auto" w:fill="auto"/>
            <w:vAlign w:val="center"/>
          </w:tcPr>
          <w:p w:rsidR="00D62548" w:rsidRPr="00D62548" w:rsidRDefault="00D62548" w:rsidP="00D62548">
            <w:pPr>
              <w:jc w:val="center"/>
              <w:rPr>
                <w:rFonts w:ascii="Montserrat Light" w:hAnsi="Montserrat Light" w:cs="Arial"/>
                <w:sz w:val="20"/>
                <w:lang w:val="es-ES"/>
              </w:rPr>
            </w:pPr>
            <w:r w:rsidRPr="00D62548">
              <w:rPr>
                <w:rFonts w:ascii="Montserrat Light" w:hAnsi="Montserrat Light" w:cs="Arial"/>
                <w:sz w:val="20"/>
                <w:lang w:val="es-ES"/>
              </w:rPr>
              <w:t>1</w:t>
            </w:r>
            <w:r>
              <w:rPr>
                <w:rFonts w:ascii="Montserrat Light" w:hAnsi="Montserrat Light" w:cs="Arial"/>
                <w:sz w:val="20"/>
                <w:lang w:val="es-ES"/>
              </w:rPr>
              <w:t>6</w:t>
            </w:r>
            <w:r w:rsidRPr="00D62548">
              <w:rPr>
                <w:rFonts w:ascii="Montserrat Light" w:hAnsi="Montserrat Light" w:cs="Arial"/>
                <w:sz w:val="20"/>
                <w:lang w:val="es-ES"/>
              </w:rPr>
              <w:t>:00</w:t>
            </w:r>
            <w:r>
              <w:rPr>
                <w:rFonts w:ascii="Montserrat Light" w:hAnsi="Montserrat Light" w:cs="Arial"/>
                <w:sz w:val="20"/>
                <w:lang w:val="es-ES"/>
              </w:rPr>
              <w:t xml:space="preserve"> p</w:t>
            </w:r>
            <w:r w:rsidRPr="00D62548">
              <w:rPr>
                <w:rFonts w:ascii="Montserrat Light" w:hAnsi="Montserrat Light" w:cs="Arial"/>
                <w:sz w:val="20"/>
                <w:lang w:val="es-ES"/>
              </w:rPr>
              <w:t>.m.</w:t>
            </w:r>
          </w:p>
        </w:tc>
        <w:tc>
          <w:tcPr>
            <w:tcW w:w="2391" w:type="pct"/>
            <w:vMerge/>
            <w:vAlign w:val="center"/>
          </w:tcPr>
          <w:p w:rsidR="00D62548" w:rsidRPr="00844A21" w:rsidRDefault="00D62548" w:rsidP="0071669F">
            <w:pPr>
              <w:jc w:val="center"/>
              <w:rPr>
                <w:rFonts w:ascii="Montserrat Light" w:hAnsi="Montserrat Light" w:cs="Arial"/>
                <w:sz w:val="20"/>
                <w:lang w:val="es-ES"/>
              </w:rPr>
            </w:pPr>
          </w:p>
        </w:tc>
      </w:tr>
      <w:tr w:rsidR="0071669F" w:rsidRPr="00844A21" w:rsidTr="00900036">
        <w:tc>
          <w:tcPr>
            <w:tcW w:w="1232" w:type="pct"/>
            <w:vAlign w:val="center"/>
          </w:tcPr>
          <w:p w:rsidR="0071669F" w:rsidRPr="00844A21" w:rsidRDefault="0071669F" w:rsidP="0071669F">
            <w:pPr>
              <w:snapToGrid w:val="0"/>
              <w:spacing w:line="192" w:lineRule="atLeast"/>
              <w:jc w:val="center"/>
              <w:rPr>
                <w:rFonts w:ascii="Montserrat Light" w:hAnsi="Montserrat Light" w:cs="Arial"/>
                <w:sz w:val="20"/>
                <w:lang w:val="es-ES"/>
              </w:rPr>
            </w:pPr>
          </w:p>
          <w:p w:rsidR="0071669F" w:rsidRPr="00844A21" w:rsidRDefault="0071669F"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Firma del contrato</w:t>
            </w:r>
          </w:p>
          <w:p w:rsidR="0071669F" w:rsidRPr="00844A21" w:rsidRDefault="0071669F" w:rsidP="0071669F">
            <w:pPr>
              <w:spacing w:line="192" w:lineRule="atLeast"/>
              <w:jc w:val="center"/>
              <w:rPr>
                <w:rFonts w:ascii="Montserrat Light" w:hAnsi="Montserrat Light" w:cs="Arial"/>
                <w:sz w:val="20"/>
                <w:lang w:val="es-ES"/>
              </w:rPr>
            </w:pPr>
          </w:p>
        </w:tc>
        <w:tc>
          <w:tcPr>
            <w:tcW w:w="725" w:type="pct"/>
            <w:vAlign w:val="center"/>
          </w:tcPr>
          <w:p w:rsidR="0071669F" w:rsidRPr="00844A21" w:rsidRDefault="0071669F"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Dentro de los 15 días posteriores al fallo</w:t>
            </w:r>
          </w:p>
        </w:tc>
        <w:tc>
          <w:tcPr>
            <w:tcW w:w="652" w:type="pct"/>
            <w:vAlign w:val="center"/>
          </w:tcPr>
          <w:p w:rsidR="0071669F" w:rsidRPr="00844A21" w:rsidRDefault="0071669F" w:rsidP="0071669F">
            <w:pPr>
              <w:snapToGrid w:val="0"/>
              <w:spacing w:line="192" w:lineRule="atLeast"/>
              <w:jc w:val="center"/>
              <w:rPr>
                <w:rFonts w:ascii="Montserrat Light" w:hAnsi="Montserrat Light" w:cs="Arial"/>
                <w:sz w:val="20"/>
                <w:lang w:val="es-ES"/>
              </w:rPr>
            </w:pPr>
            <w:r w:rsidRPr="00844A21">
              <w:rPr>
                <w:rFonts w:ascii="Montserrat Light" w:hAnsi="Montserrat Light" w:cs="Arial"/>
                <w:sz w:val="20"/>
                <w:lang w:val="es-ES"/>
              </w:rPr>
              <w:t>De 09:00 a 14:00</w:t>
            </w:r>
          </w:p>
        </w:tc>
        <w:tc>
          <w:tcPr>
            <w:tcW w:w="2391" w:type="pct"/>
            <w:vAlign w:val="center"/>
          </w:tcPr>
          <w:p w:rsidR="0071669F" w:rsidRPr="00844A21" w:rsidRDefault="0071669F" w:rsidP="0071669F">
            <w:pPr>
              <w:jc w:val="center"/>
              <w:rPr>
                <w:rFonts w:ascii="Montserrat Light" w:hAnsi="Montserrat Light" w:cs="Arial"/>
                <w:b/>
                <w:i/>
                <w:sz w:val="20"/>
                <w:u w:val="single"/>
                <w:lang w:val="es-ES"/>
              </w:rPr>
            </w:pPr>
            <w:r w:rsidRPr="00844A21">
              <w:rPr>
                <w:rFonts w:ascii="Montserrat Light" w:hAnsi="Montserrat Light" w:cs="Arial"/>
                <w:sz w:val="20"/>
                <w:lang w:val="es-ES"/>
              </w:rPr>
              <w:t>Coordinación de Abastecimiento y Equipamiento, sito en Avenida del Mezquital No. 6 Colonia San Pablo, Código Postal 76130, Querétaro, Qro.</w:t>
            </w:r>
          </w:p>
        </w:tc>
      </w:tr>
      <w:tr w:rsidR="0071669F" w:rsidRPr="00844A21" w:rsidTr="009000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232" w:type="pct"/>
            <w:tcBorders>
              <w:top w:val="single" w:sz="4" w:space="0" w:color="000000"/>
              <w:left w:val="single" w:sz="4" w:space="0" w:color="000000"/>
              <w:bottom w:val="single" w:sz="4" w:space="0" w:color="000000"/>
            </w:tcBorders>
            <w:vAlign w:val="center"/>
          </w:tcPr>
          <w:p w:rsidR="0071669F" w:rsidRPr="00844A21" w:rsidRDefault="0071669F"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Tipo de procedimiento</w:t>
            </w:r>
          </w:p>
        </w:tc>
        <w:tc>
          <w:tcPr>
            <w:tcW w:w="3768" w:type="pct"/>
            <w:gridSpan w:val="3"/>
            <w:tcBorders>
              <w:top w:val="single" w:sz="4" w:space="0" w:color="000000"/>
              <w:left w:val="single" w:sz="4" w:space="0" w:color="000000"/>
              <w:bottom w:val="single" w:sz="4" w:space="0" w:color="000000"/>
              <w:right w:val="single" w:sz="4" w:space="0" w:color="000000"/>
            </w:tcBorders>
          </w:tcPr>
          <w:p w:rsidR="0071669F" w:rsidRPr="00844A21" w:rsidRDefault="00CA7B88" w:rsidP="00CA7B88">
            <w:pPr>
              <w:rPr>
                <w:rFonts w:ascii="Montserrat Light" w:hAnsi="Montserrat Light" w:cs="Arial"/>
                <w:sz w:val="20"/>
                <w:lang w:val="es-ES"/>
              </w:rPr>
            </w:pPr>
            <w:r w:rsidRPr="00844A21">
              <w:rPr>
                <w:rFonts w:ascii="Montserrat Light" w:hAnsi="Montserrat Light" w:cs="Arial"/>
                <w:sz w:val="20"/>
                <w:lang w:val="es-ES"/>
              </w:rPr>
              <w:t xml:space="preserve">Licitación Pública </w:t>
            </w:r>
            <w:r w:rsidR="0071669F" w:rsidRPr="00844A21">
              <w:rPr>
                <w:rFonts w:ascii="Montserrat Light" w:hAnsi="Montserrat Light" w:cs="Arial"/>
                <w:sz w:val="20"/>
                <w:lang w:val="es-ES"/>
              </w:rPr>
              <w:t>Nacional  (artículo 26 fracción I</w:t>
            </w:r>
            <w:r w:rsidR="008D4A8A" w:rsidRPr="00844A21">
              <w:rPr>
                <w:rFonts w:ascii="Montserrat Light" w:hAnsi="Montserrat Light" w:cs="Arial"/>
                <w:sz w:val="20"/>
                <w:lang w:val="es-ES"/>
              </w:rPr>
              <w:t xml:space="preserve"> </w:t>
            </w:r>
            <w:r w:rsidR="0071669F" w:rsidRPr="00844A21">
              <w:rPr>
                <w:rFonts w:ascii="Montserrat Light" w:hAnsi="Montserrat Light" w:cs="Arial"/>
                <w:sz w:val="20"/>
                <w:lang w:val="es-ES"/>
              </w:rPr>
              <w:t xml:space="preserve">  y 28  fracción i, de la LAASSP )</w:t>
            </w:r>
          </w:p>
        </w:tc>
      </w:tr>
      <w:tr w:rsidR="0071669F" w:rsidRPr="00844A21" w:rsidTr="009000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232" w:type="pct"/>
            <w:tcBorders>
              <w:top w:val="single" w:sz="4" w:space="0" w:color="000000"/>
              <w:left w:val="single" w:sz="4" w:space="0" w:color="000000"/>
              <w:bottom w:val="single" w:sz="4" w:space="0" w:color="000000"/>
            </w:tcBorders>
            <w:vAlign w:val="center"/>
          </w:tcPr>
          <w:p w:rsidR="0071669F" w:rsidRPr="00844A21" w:rsidRDefault="0071669F" w:rsidP="0071669F">
            <w:pPr>
              <w:spacing w:line="192" w:lineRule="atLeast"/>
              <w:jc w:val="center"/>
              <w:rPr>
                <w:rFonts w:ascii="Montserrat Light" w:hAnsi="Montserrat Light" w:cs="Arial"/>
                <w:sz w:val="20"/>
                <w:lang w:val="es-ES"/>
              </w:rPr>
            </w:pPr>
            <w:r w:rsidRPr="00844A21">
              <w:rPr>
                <w:rFonts w:ascii="Montserrat Light" w:hAnsi="Montserrat Light" w:cs="Arial"/>
                <w:sz w:val="20"/>
                <w:lang w:val="es-ES"/>
              </w:rPr>
              <w:t>Forma de Presentación de las Proposiciones.</w:t>
            </w:r>
          </w:p>
        </w:tc>
        <w:tc>
          <w:tcPr>
            <w:tcW w:w="3768" w:type="pct"/>
            <w:gridSpan w:val="3"/>
            <w:tcBorders>
              <w:top w:val="single" w:sz="4" w:space="0" w:color="000000"/>
              <w:left w:val="single" w:sz="4" w:space="0" w:color="000000"/>
              <w:bottom w:val="single" w:sz="4" w:space="0" w:color="000000"/>
              <w:right w:val="single" w:sz="4" w:space="0" w:color="000000"/>
            </w:tcBorders>
          </w:tcPr>
          <w:p w:rsidR="0071669F" w:rsidRPr="00844A21" w:rsidRDefault="008C3087" w:rsidP="00B44510">
            <w:pPr>
              <w:jc w:val="both"/>
              <w:rPr>
                <w:rFonts w:ascii="Montserrat Light" w:hAnsi="Montserrat Light" w:cs="Arial"/>
                <w:b/>
                <w:sz w:val="20"/>
                <w:lang w:val="es-ES"/>
              </w:rPr>
            </w:pPr>
            <w:r w:rsidRPr="008C3087">
              <w:rPr>
                <w:rFonts w:ascii="Montserrat Light" w:hAnsi="Montserrat Light" w:cs="Arial"/>
                <w:b/>
                <w:sz w:val="20"/>
                <w:lang w:val="es-ES"/>
              </w:rPr>
              <w:t>Electrónica (artículo 26 Bis, fracción II, de la LAASSP). Solamente se permitirá la participación de los licitantes a través de CompraNet, en su dirección electrónica :  https://upcp-compranet.hacienda.gob.mx, se utilizaran medios de identificación electrónica.</w:t>
            </w:r>
          </w:p>
        </w:tc>
      </w:tr>
    </w:tbl>
    <w:p w:rsidR="006A3664" w:rsidRPr="00844A21" w:rsidRDefault="006A3664" w:rsidP="0071669F">
      <w:pPr>
        <w:ind w:left="720"/>
        <w:jc w:val="both"/>
        <w:rPr>
          <w:rFonts w:ascii="Montserrat Light" w:eastAsiaTheme="minorHAnsi"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 xml:space="preserve">3.3 MEDIO QUE SE UTILIZARÁ PARA </w:t>
      </w:r>
      <w:r w:rsidR="004A1185" w:rsidRPr="00844A21">
        <w:rPr>
          <w:rFonts w:ascii="Montserrat Light" w:eastAsiaTheme="minorEastAsia" w:hAnsi="Montserrat Light" w:cs="Arial"/>
          <w:b/>
          <w:bCs/>
          <w:sz w:val="20"/>
          <w:u w:val="single"/>
          <w:lang w:val="es-ES_tradnl" w:eastAsia="en-US"/>
        </w:rPr>
        <w:t>LICITACION PUBLICA</w:t>
      </w:r>
      <w:r w:rsidR="00CD14DD" w:rsidRPr="00844A21">
        <w:rPr>
          <w:rFonts w:ascii="Montserrat Light" w:eastAsiaTheme="minorEastAsia" w:hAnsi="Montserrat Light" w:cs="Arial"/>
          <w:b/>
          <w:bCs/>
          <w:sz w:val="20"/>
          <w:u w:val="single"/>
          <w:lang w:val="es-ES_tradnl" w:eastAsia="en-US"/>
        </w:rPr>
        <w:t xml:space="preserve"> </w:t>
      </w:r>
      <w:r w:rsidRPr="00844A21">
        <w:rPr>
          <w:rFonts w:ascii="Montserrat Light" w:eastAsiaTheme="minorEastAsia" w:hAnsi="Montserrat Light" w:cs="Arial"/>
          <w:b/>
          <w:bCs/>
          <w:sz w:val="20"/>
          <w:u w:val="single"/>
          <w:lang w:val="es-ES_tradnl" w:eastAsia="en-US"/>
        </w:rPr>
        <w:t>NACIONAL Y CARÁCTER DE LA MISMA.</w:t>
      </w:r>
    </w:p>
    <w:p w:rsidR="0071669F" w:rsidRPr="00844A21" w:rsidRDefault="0071669F" w:rsidP="0071669F">
      <w:pPr>
        <w:suppressAutoHyphens w:val="0"/>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Electrónica. Esta  </w:t>
      </w:r>
      <w:r w:rsidR="00CA7B88" w:rsidRPr="00844A21">
        <w:rPr>
          <w:rFonts w:ascii="Montserrat Light" w:eastAsiaTheme="minorEastAsia" w:hAnsi="Montserrat Light" w:cs="Arial"/>
          <w:bCs/>
          <w:sz w:val="20"/>
          <w:lang w:val="es-ES_tradnl" w:eastAsia="en-US"/>
        </w:rPr>
        <w:t xml:space="preserve">LICITACION PUBLICA </w:t>
      </w:r>
      <w:r w:rsidRPr="00844A21">
        <w:rPr>
          <w:rFonts w:ascii="Montserrat Light" w:eastAsiaTheme="minorEastAsia" w:hAnsi="Montserrat Light" w:cs="Arial"/>
          <w:bCs/>
          <w:sz w:val="20"/>
          <w:lang w:val="es-ES_tradnl" w:eastAsia="en-US"/>
        </w:rPr>
        <w:t xml:space="preserve">NACIONAL sólo acepta proposiciones electrónicas con base en el artículo 27 de la LAASSP. Las cuales deberán estar suscritas mediante firma electrónica que emita el SAT para el cumplimiento de obligaciones fiscales, la omisión de la firma electrónica será causal de desechamiento.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La presente </w:t>
      </w:r>
      <w:r w:rsidR="00CA7B88" w:rsidRPr="00844A21">
        <w:rPr>
          <w:rFonts w:ascii="Montserrat Light" w:eastAsiaTheme="minorEastAsia" w:hAnsi="Montserrat Light" w:cs="Arial"/>
          <w:bCs/>
          <w:sz w:val="20"/>
          <w:lang w:val="es-ES_tradnl" w:eastAsia="en-US"/>
        </w:rPr>
        <w:t xml:space="preserve">LICITACION PUBLICA </w:t>
      </w:r>
      <w:r w:rsidRPr="00844A21">
        <w:rPr>
          <w:rFonts w:ascii="Montserrat Light" w:eastAsiaTheme="minorEastAsia" w:hAnsi="Montserrat Light" w:cs="Arial"/>
          <w:bCs/>
          <w:sz w:val="20"/>
          <w:lang w:val="es-ES_tradnl" w:eastAsia="en-US"/>
        </w:rPr>
        <w:t xml:space="preserve">NACIONAL </w:t>
      </w:r>
      <w:r w:rsidRPr="00844A21">
        <w:rPr>
          <w:rFonts w:ascii="Montserrat Light" w:eastAsiaTheme="minorEastAsia" w:hAnsi="Montserrat Light" w:cs="Arial"/>
          <w:sz w:val="20"/>
          <w:lang w:val="es-ES_tradnl" w:eastAsia="en-US"/>
        </w:rPr>
        <w:t xml:space="preserve">(artículo 26 Fracción </w:t>
      </w:r>
      <w:r w:rsidR="008D4A8A" w:rsidRPr="00844A21">
        <w:rPr>
          <w:rFonts w:ascii="Montserrat Light" w:eastAsiaTheme="minorEastAsia" w:hAnsi="Montserrat Light" w:cs="Arial"/>
          <w:sz w:val="20"/>
          <w:lang w:val="es-ES_tradnl" w:eastAsia="en-US"/>
        </w:rPr>
        <w:t>I</w:t>
      </w:r>
      <w:r w:rsidRPr="00844A21">
        <w:rPr>
          <w:rFonts w:ascii="Montserrat Light" w:eastAsiaTheme="minorEastAsia" w:hAnsi="Montserrat Light" w:cs="Arial"/>
          <w:sz w:val="20"/>
          <w:lang w:val="es-ES_tradnl" w:eastAsia="en-US"/>
        </w:rPr>
        <w:t>, de la LAASSP)</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interesados en participar en el procedimiento deberán contar con registro de identificación electrónica ante </w:t>
      </w:r>
      <w:r w:rsidR="00DF07F6" w:rsidRPr="00DF07F6">
        <w:rPr>
          <w:rFonts w:ascii="Montserrat Light" w:eastAsiaTheme="minorEastAsia" w:hAnsi="Montserrat Light" w:cs="Arial"/>
          <w:bCs/>
          <w:sz w:val="20"/>
          <w:lang w:val="es-ES_tradnl" w:eastAsia="en-US"/>
        </w:rPr>
        <w:t>CompraNet</w:t>
      </w:r>
      <w:r w:rsidRPr="00844A21">
        <w:rPr>
          <w:rFonts w:ascii="Montserrat Light" w:eastAsiaTheme="minorEastAsia" w:hAnsi="Montserrat Light" w:cs="Arial"/>
          <w:bCs/>
          <w:sz w:val="20"/>
          <w:lang w:val="es-ES_tradnl" w:eastAsia="en-US"/>
        </w:rPr>
        <w:t xml:space="preserve">, de conformidad a lo señalado en el “ACUERDO POR EL QUE SE ESTABLECEN LAS DISPOSICIONES QUE DEBERÁN OBSERVAR PARA LA UTILIZACIÓN DEL SISTEMA ELECTRÓNICO DE INFORMACIÓN PÚBLICA GUBERNAMENTAL, DENOMINADO </w:t>
      </w:r>
      <w:r w:rsidR="008A560B" w:rsidRPr="008A560B">
        <w:rPr>
          <w:rFonts w:ascii="Montserrat Light" w:eastAsiaTheme="minorEastAsia" w:hAnsi="Montserrat Light" w:cs="Arial"/>
          <w:bCs/>
          <w:sz w:val="20"/>
          <w:lang w:val="es-ES_tradnl" w:eastAsia="en-US"/>
        </w:rPr>
        <w:t>COMPRANET</w:t>
      </w:r>
      <w:r w:rsidRPr="00844A21">
        <w:rPr>
          <w:rFonts w:ascii="Montserrat Light" w:eastAsiaTheme="minorEastAsia" w:hAnsi="Montserrat Light" w:cs="Arial"/>
          <w:bCs/>
          <w:sz w:val="20"/>
          <w:lang w:val="es-ES_tradnl" w:eastAsia="en-US"/>
        </w:rPr>
        <w:t>”, NUMERALES 14 AL 17. PUBLICADO EN EL DOF EL 28-06-11.</w:t>
      </w:r>
    </w:p>
    <w:p w:rsidR="0071669F" w:rsidRPr="00844A21" w:rsidRDefault="0071669F" w:rsidP="0071669F">
      <w:pPr>
        <w:suppressAutoHyphens w:val="0"/>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precios propuestos permanecerán fijos durante la vigencia del contrato. El proveedor adjudicado queda obligado a suscribir el contrato que se derive con base en los términos y condiciones establecidos en esta </w:t>
      </w:r>
      <w:r w:rsidR="00CA7B88" w:rsidRPr="00844A21">
        <w:rPr>
          <w:rFonts w:ascii="Montserrat Light" w:eastAsiaTheme="minorEastAsia" w:hAnsi="Montserrat Light" w:cs="Arial"/>
          <w:bCs/>
          <w:sz w:val="20"/>
          <w:lang w:val="es-ES_tradnl" w:eastAsia="en-US"/>
        </w:rPr>
        <w:t xml:space="preserve">Licitación Pública </w:t>
      </w:r>
      <w:r w:rsidRPr="00844A21">
        <w:rPr>
          <w:rFonts w:ascii="Montserrat Light" w:eastAsiaTheme="minorEastAsia" w:hAnsi="Montserrat Light" w:cs="Arial"/>
          <w:bCs/>
          <w:sz w:val="20"/>
          <w:lang w:val="es-ES_tradnl" w:eastAsia="en-US"/>
        </w:rPr>
        <w:t>Nacional.</w:t>
      </w:r>
    </w:p>
    <w:p w:rsidR="00F21DA0" w:rsidRPr="00844A21" w:rsidRDefault="00F21DA0" w:rsidP="00B95E6F">
      <w:pPr>
        <w:suppressAutoHyphens w:val="0"/>
        <w:jc w:val="both"/>
        <w:rPr>
          <w:rFonts w:ascii="Montserrat Light" w:eastAsiaTheme="minorEastAsia" w:hAnsi="Montserrat Light" w:cstheme="minorBidi"/>
          <w:b/>
          <w:sz w:val="20"/>
          <w:u w:val="single"/>
          <w:lang w:val="es-ES_tradnl" w:eastAsia="es-E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 xml:space="preserve">4. JUNTA DE ACLARACIONES: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noProof/>
          <w:sz w:val="20"/>
          <w:lang w:val="es-ES_tradnl" w:eastAsia="es-ES"/>
        </w:rPr>
      </w:pPr>
      <w:r w:rsidRPr="00844A21">
        <w:rPr>
          <w:rFonts w:ascii="Montserrat Light" w:eastAsiaTheme="minorEastAsia" w:hAnsi="Montserrat Light" w:cs="Arial"/>
          <w:bCs/>
          <w:sz w:val="20"/>
          <w:lang w:eastAsia="en-US"/>
        </w:rPr>
        <w:t xml:space="preserve">La junta de aclaraciones se llevara a cabo en término de los artículos 33 Bis de la LAASSP, 45 y 46 de su RLAASSP, por lo que los licitantes que manifiesten su INTERÉS EN PARTICIPAR en la presente </w:t>
      </w:r>
      <w:r w:rsidR="00CA7B88" w:rsidRPr="00844A21">
        <w:rPr>
          <w:rFonts w:ascii="Montserrat Light" w:eastAsiaTheme="minorEastAsia" w:hAnsi="Montserrat Light" w:cs="Arial"/>
          <w:bCs/>
          <w:sz w:val="20"/>
          <w:lang w:eastAsia="en-US"/>
        </w:rPr>
        <w:t xml:space="preserve">Licitación Pública </w:t>
      </w:r>
      <w:r w:rsidRPr="00844A21">
        <w:rPr>
          <w:rFonts w:ascii="Montserrat Light" w:eastAsiaTheme="minorEastAsia" w:hAnsi="Montserrat Light" w:cs="Arial"/>
          <w:bCs/>
          <w:sz w:val="20"/>
          <w:lang w:eastAsia="en-US"/>
        </w:rPr>
        <w:t xml:space="preserve">deberán presentar escrito, por si o en representación de un tercero, de acuerdo con </w:t>
      </w:r>
      <w:r w:rsidRPr="00844A21">
        <w:rPr>
          <w:rFonts w:ascii="Montserrat Light" w:eastAsiaTheme="minorEastAsia" w:hAnsi="Montserrat Light" w:cs="Arial"/>
          <w:bCs/>
          <w:color w:val="FF0000"/>
          <w:sz w:val="20"/>
          <w:lang w:eastAsia="en-US"/>
        </w:rPr>
        <w:t>el Anexo No. 3</w:t>
      </w:r>
      <w:r w:rsidRPr="00844A21">
        <w:rPr>
          <w:rFonts w:ascii="Montserrat Light" w:eastAsiaTheme="minorEastAsia" w:hAnsi="Montserrat Light" w:cs="Arial"/>
          <w:noProof/>
          <w:sz w:val="20"/>
          <w:lang w:val="es-ES_tradnl" w:eastAsia="es-ES"/>
        </w:rPr>
        <w:t xml:space="preserve"> “</w:t>
      </w:r>
      <w:r w:rsidRPr="00844A21">
        <w:rPr>
          <w:rFonts w:ascii="Montserrat Light" w:eastAsia="Calibri" w:hAnsi="Montserrat Light" w:cs="Arial"/>
          <w:sz w:val="20"/>
          <w:lang w:val="es-ES_tradnl" w:eastAsia="en-US"/>
        </w:rPr>
        <w:t>Formato relativo al Escrito de Interés en participar en la presente</w:t>
      </w:r>
      <w:r w:rsidR="00CA7B88" w:rsidRPr="00844A21">
        <w:rPr>
          <w:rFonts w:ascii="Montserrat Light" w:eastAsia="Calibri" w:hAnsi="Montserrat Light" w:cs="Arial"/>
          <w:sz w:val="20"/>
          <w:lang w:val="es-ES_tradnl" w:eastAsia="en-US"/>
        </w:rPr>
        <w:t xml:space="preserve"> Licitación Pública</w:t>
      </w:r>
      <w:r w:rsidRPr="00844A21">
        <w:rPr>
          <w:rFonts w:ascii="Montserrat Light" w:eastAsiaTheme="minorEastAsia" w:hAnsi="Montserrat Light" w:cs="Arial"/>
          <w:noProof/>
          <w:sz w:val="20"/>
          <w:lang w:val="es-ES_tradnl" w:eastAsia="es-ES"/>
        </w:rPr>
        <w:t xml:space="preserve">” que se adjunta para tal efecto, con el cual serán considerados licitantes y tendrán derecho a formular solicitudes de aclaración utilizando para tal caso, de la presente Convocatoria. Asimismo, con el objeto de agilizar la junta de aclaraciones se solicita a los licitantes remitir dicho anexo en formato Word editable a través de la plataforma denominada </w:t>
      </w:r>
      <w:r w:rsidR="00DF07F6" w:rsidRPr="00DF07F6">
        <w:rPr>
          <w:rFonts w:ascii="Montserrat Light" w:eastAsiaTheme="minorEastAsia" w:hAnsi="Montserrat Light" w:cs="Arial"/>
          <w:noProof/>
          <w:sz w:val="20"/>
          <w:lang w:val="es-ES_tradnl" w:eastAsia="es-ES"/>
        </w:rPr>
        <w:t>CompraNet</w:t>
      </w:r>
      <w:r w:rsidRPr="00844A21">
        <w:rPr>
          <w:rFonts w:ascii="Montserrat Light" w:eastAsiaTheme="minorEastAsia" w:hAnsi="Montserrat Light" w:cs="Arial"/>
          <w:noProof/>
          <w:sz w:val="20"/>
          <w:lang w:val="es-ES_tradnl" w:eastAsia="es-ES"/>
        </w:rPr>
        <w:t>, a más tardar veinticuatro(24) horas antes de la fecha y hora programada que se realice la Junta de Aclaraciones.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Con fundamento en lo ordenado en los artículos 33 bis de la LAASSP, 45 y 46 de su reglamento, se desarrollará el evento de junta de aclaraciones.</w:t>
      </w:r>
    </w:p>
    <w:p w:rsidR="0071669F" w:rsidRPr="00844A21" w:rsidRDefault="0071669F" w:rsidP="0071669F">
      <w:pPr>
        <w:suppressAutoHyphens w:val="0"/>
        <w:spacing w:line="192" w:lineRule="exact"/>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1.</w:t>
      </w:r>
      <w:r w:rsidRPr="00844A21">
        <w:rPr>
          <w:rFonts w:ascii="Montserrat Light" w:eastAsiaTheme="minorEastAsia" w:hAnsi="Montserrat Light" w:cs="Arial"/>
          <w:bCs/>
          <w:sz w:val="20"/>
          <w:lang w:eastAsia="en-US"/>
        </w:rPr>
        <w:tab/>
        <w:t>Aquellos interesados que pretendan solicitar aclaraciones a los aspectos contenidos en la convocatoria, deberán enviar a través de medios remotos de comunicación electrónica (</w:t>
      </w:r>
      <w:r w:rsidR="00DF07F6" w:rsidRPr="00DF07F6">
        <w:rPr>
          <w:rFonts w:ascii="Montserrat Light" w:eastAsiaTheme="minorEastAsia" w:hAnsi="Montserrat Light" w:cs="Arial"/>
          <w:bCs/>
          <w:sz w:val="20"/>
          <w:lang w:eastAsia="en-US"/>
        </w:rPr>
        <w:t>CompraNet</w:t>
      </w:r>
      <w:r w:rsidRPr="00844A21">
        <w:rPr>
          <w:rFonts w:ascii="Montserrat Light" w:eastAsiaTheme="minorEastAsia" w:hAnsi="Montserrat Light" w:cs="Arial"/>
          <w:bCs/>
          <w:sz w:val="20"/>
          <w:lang w:eastAsia="en-US"/>
        </w:rPr>
        <w:t>) un escrito manifestando “bajo protesta de decir verdad” su interés en participar en la presente</w:t>
      </w:r>
      <w:r w:rsidR="00CA7B88" w:rsidRPr="00844A21">
        <w:rPr>
          <w:rFonts w:ascii="Montserrat Light" w:eastAsiaTheme="minorEastAsia" w:hAnsi="Montserrat Light" w:cs="Arial"/>
          <w:bCs/>
          <w:sz w:val="20"/>
          <w:lang w:eastAsia="en-US"/>
        </w:rPr>
        <w:t xml:space="preserve"> Licitación Pública</w:t>
      </w:r>
      <w:r w:rsidRPr="00844A21">
        <w:rPr>
          <w:rFonts w:ascii="Montserrat Light" w:eastAsiaTheme="minorEastAsia" w:hAnsi="Montserrat Light" w:cs="Arial"/>
          <w:bCs/>
          <w:sz w:val="20"/>
          <w:lang w:eastAsia="en-US"/>
        </w:rPr>
        <w:t xml:space="preserve">; enviando las solicitudes de aclaración </w:t>
      </w:r>
      <w:r w:rsidRPr="00844A21">
        <w:rPr>
          <w:rFonts w:ascii="Montserrat Light" w:eastAsiaTheme="minorEastAsia" w:hAnsi="Montserrat Light" w:cs="Arial"/>
          <w:b/>
          <w:bCs/>
          <w:color w:val="FF0000"/>
          <w:sz w:val="20"/>
          <w:lang w:eastAsia="en-US"/>
        </w:rPr>
        <w:t>ANEXO NO.</w:t>
      </w:r>
      <w:r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
          <w:bCs/>
          <w:color w:val="FF0000"/>
          <w:sz w:val="20"/>
          <w:lang w:eastAsia="en-US"/>
        </w:rPr>
        <w:t>3 (TRES)</w:t>
      </w:r>
      <w:r w:rsidRPr="00844A21">
        <w:rPr>
          <w:rFonts w:ascii="Montserrat Light" w:eastAsiaTheme="minorEastAsia" w:hAnsi="Montserrat Light" w:cs="Arial"/>
          <w:bCs/>
          <w:sz w:val="20"/>
          <w:lang w:eastAsia="en-US"/>
        </w:rPr>
        <w:t xml:space="preserve"> señalando, en cada caso, los datos siguientes:</w:t>
      </w: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rsidR="0071669F" w:rsidRPr="00844A21" w:rsidRDefault="0071669F" w:rsidP="0071669F">
      <w:pPr>
        <w:suppressAutoHyphens w:val="0"/>
        <w:ind w:left="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Del representante legal del licitante: datos de las escrituras públicas en las que le fueron otorgadas las facultades para suscribir proposiciones. </w:t>
      </w:r>
    </w:p>
    <w:p w:rsidR="0071669F" w:rsidRPr="00844A21" w:rsidRDefault="0071669F" w:rsidP="0071669F">
      <w:pPr>
        <w:suppressAutoHyphens w:val="0"/>
        <w:jc w:val="both"/>
        <w:rPr>
          <w:rFonts w:ascii="Montserrat Light" w:eastAsiaTheme="minorEastAsia" w:hAnsi="Montserrat Light" w:cs="Arial"/>
          <w:b/>
          <w:bCs/>
          <w:sz w:val="20"/>
          <w:u w:val="single"/>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2.</w:t>
      </w:r>
      <w:r w:rsidRPr="00844A21">
        <w:rPr>
          <w:rFonts w:ascii="Montserrat Light" w:eastAsiaTheme="minorEastAsia" w:hAnsi="Montserrat Light" w:cs="Arial"/>
          <w:bCs/>
          <w:sz w:val="20"/>
          <w:lang w:eastAsia="en-US"/>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rsidR="0071669F" w:rsidRPr="00844A21" w:rsidRDefault="0071669F" w:rsidP="0071669F">
      <w:pPr>
        <w:suppressAutoHyphens w:val="0"/>
        <w:ind w:left="426" w:hanging="426"/>
        <w:jc w:val="both"/>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lastRenderedPageBreak/>
        <w:t>3</w:t>
      </w:r>
      <w:r w:rsidRPr="00844A21">
        <w:rPr>
          <w:rFonts w:ascii="Montserrat Light" w:eastAsiaTheme="minorEastAsia" w:hAnsi="Montserrat Light" w:cs="Arial"/>
          <w:bCs/>
          <w:sz w:val="20"/>
          <w:lang w:eastAsia="en-US"/>
        </w:rPr>
        <w:tab/>
        <w:t xml:space="preserve">Las solicitudes de aclaración de acuerdo al </w:t>
      </w:r>
      <w:r w:rsidRPr="00844A21">
        <w:rPr>
          <w:rFonts w:ascii="Montserrat Light" w:eastAsiaTheme="minorEastAsia" w:hAnsi="Montserrat Light" w:cs="Arial"/>
          <w:b/>
          <w:bCs/>
          <w:color w:val="FF0000"/>
          <w:sz w:val="20"/>
          <w:lang w:eastAsia="en-US"/>
        </w:rPr>
        <w:t>ANEXO NO.</w:t>
      </w:r>
      <w:r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
          <w:bCs/>
          <w:color w:val="FF0000"/>
          <w:sz w:val="20"/>
          <w:lang w:eastAsia="en-US"/>
        </w:rPr>
        <w:t>3-A(TRES)</w:t>
      </w:r>
      <w:r w:rsidRPr="00844A21">
        <w:rPr>
          <w:rFonts w:ascii="Montserrat Light" w:eastAsiaTheme="minorEastAsia" w:hAnsi="Montserrat Light" w:cs="Arial"/>
          <w:bCs/>
          <w:sz w:val="20"/>
          <w:lang w:eastAsia="en-US"/>
        </w:rPr>
        <w:t xml:space="preserve"> deberán plantearse de manera concisa y estar directamente vinculadas con los numerales contenidos en la convocatoria a la</w:t>
      </w:r>
      <w:r w:rsidR="00CA7B88" w:rsidRPr="00844A21">
        <w:rPr>
          <w:rFonts w:ascii="Montserrat Light" w:eastAsiaTheme="minorEastAsia" w:hAnsi="Montserrat Light" w:cs="Arial"/>
          <w:bCs/>
          <w:sz w:val="20"/>
          <w:lang w:eastAsia="en-US"/>
        </w:rPr>
        <w:t xml:space="preserve"> Licitación Pública</w:t>
      </w:r>
      <w:r w:rsidRPr="00844A21">
        <w:rPr>
          <w:rFonts w:ascii="Montserrat Light" w:eastAsiaTheme="minorEastAsia" w:hAnsi="Montserrat Light" w:cs="Arial"/>
          <w:bCs/>
          <w:sz w:val="20"/>
          <w:lang w:eastAsia="en-US"/>
        </w:rPr>
        <w:t xml:space="preserve">, indicando el numeral o punto específico con el cual se relaciona, enviándose a partir de la publicación de la presente convocatoria y a más tardar 24 (veinticuatro horas) antes de la fecha y hora en que se realice la junta de aclaraciones a través de </w:t>
      </w:r>
      <w:r w:rsidR="008A560B">
        <w:rPr>
          <w:rFonts w:ascii="Montserrat Light" w:eastAsiaTheme="minorEastAsia" w:hAnsi="Montserrat Light" w:cs="Arial"/>
          <w:bCs/>
          <w:sz w:val="20"/>
          <w:lang w:eastAsia="en-US"/>
        </w:rPr>
        <w:t>CompraNet</w:t>
      </w:r>
      <w:r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
          <w:spacing w:val="-2"/>
          <w:sz w:val="20"/>
          <w:lang w:val="es-ES_tradnl" w:eastAsia="en-US"/>
        </w:rPr>
        <w:t>Conforme al artículo 45 del reglamento de la ley.</w:t>
      </w: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4.</w:t>
      </w:r>
      <w:r w:rsidRPr="00844A21">
        <w:rPr>
          <w:rFonts w:ascii="Montserrat Light" w:eastAsiaTheme="minorEastAsia" w:hAnsi="Montserrat Light" w:cs="Arial"/>
          <w:bCs/>
          <w:sz w:val="20"/>
          <w:lang w:eastAsia="en-US"/>
        </w:rPr>
        <w:tab/>
        <w:t xml:space="preserve">A partir de la hora y fecha señaladas en la convocatoria para la celebración de la junta de aclaraciones, conforme a lo previsto en el reglamento de la LAASSP, la convocante enviará a través de </w:t>
      </w:r>
      <w:r w:rsidR="008A560B" w:rsidRPr="008A560B">
        <w:rPr>
          <w:rFonts w:ascii="Montserrat Light" w:eastAsiaTheme="minorEastAsia" w:hAnsi="Montserrat Light" w:cs="Arial"/>
          <w:bCs/>
          <w:sz w:val="20"/>
          <w:lang w:eastAsia="en-US"/>
        </w:rPr>
        <w:t>CompraNet</w:t>
      </w:r>
      <w:r w:rsidRPr="00844A21">
        <w:rPr>
          <w:rFonts w:ascii="Montserrat Light" w:eastAsiaTheme="minorEastAsia" w:hAnsi="Montserrat Light" w:cs="Arial"/>
          <w:bCs/>
          <w:sz w:val="20"/>
          <w:lang w:eastAsia="en-US"/>
        </w:rPr>
        <w:t xml:space="preserve">, las contestaciones a las solicitudes de aclaración recibidas, a partir de la hora y fecha señaladas en la convocatoria para la celebración de la junta de aclaraciones, conforme a lo previsto en el reglamento de la LAASSP.  </w:t>
      </w:r>
    </w:p>
    <w:p w:rsidR="0071669F" w:rsidRPr="00844A21" w:rsidRDefault="0071669F" w:rsidP="0071669F">
      <w:pPr>
        <w:suppressAutoHyphens w:val="0"/>
        <w:spacing w:after="44"/>
        <w:ind w:left="426" w:hanging="426"/>
        <w:jc w:val="both"/>
        <w:rPr>
          <w:rFonts w:ascii="Montserrat Light" w:eastAsiaTheme="minorEastAsia" w:hAnsi="Montserrat Light" w:cs="Arial"/>
          <w:bCs/>
          <w:sz w:val="20"/>
          <w:lang w:eastAsia="en-US"/>
        </w:rPr>
      </w:pPr>
    </w:p>
    <w:p w:rsidR="0071669F" w:rsidRPr="00844A21" w:rsidRDefault="0071669F" w:rsidP="0071669F">
      <w:pPr>
        <w:suppressAutoHyphens w:val="0"/>
        <w:spacing w:after="44"/>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rsidR="0071669F" w:rsidRPr="00844A21" w:rsidRDefault="0071669F" w:rsidP="0071669F">
      <w:pPr>
        <w:suppressAutoHyphens w:val="0"/>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5</w:t>
      </w:r>
      <w:r w:rsidRPr="00844A21">
        <w:rPr>
          <w:rFonts w:ascii="Montserrat Light" w:eastAsiaTheme="minorEastAsia" w:hAnsi="Montserrat Light" w:cs="Arial"/>
          <w:bCs/>
          <w:sz w:val="20"/>
          <w:lang w:eastAsia="en-US"/>
        </w:rPr>
        <w:tab/>
        <w:t>Cualquier modificación a la convocatoria a la</w:t>
      </w:r>
      <w:r w:rsidR="00CA7B88" w:rsidRPr="00844A21">
        <w:rPr>
          <w:rFonts w:ascii="Montserrat Light" w:eastAsiaTheme="minorEastAsia" w:hAnsi="Montserrat Light" w:cs="Arial"/>
          <w:bCs/>
          <w:sz w:val="20"/>
          <w:lang w:eastAsia="en-US"/>
        </w:rPr>
        <w:t xml:space="preserve"> Licitación Pública</w:t>
      </w:r>
      <w:r w:rsidRPr="00844A21">
        <w:rPr>
          <w:rFonts w:ascii="Montserrat Light" w:eastAsiaTheme="minorEastAsia" w:hAnsi="Montserrat Light" w:cs="Arial"/>
          <w:bCs/>
          <w:sz w:val="20"/>
          <w:lang w:eastAsia="en-US"/>
        </w:rPr>
        <w:t>, incluyendo las que resulten de la o las juntas de aclaraciones, formará parte de la convocatoria y deberá(n) ser considerada(s) por los licitantes en la elaboración de su proposición.</w:t>
      </w:r>
    </w:p>
    <w:p w:rsidR="0071669F" w:rsidRPr="00844A21" w:rsidRDefault="0071669F" w:rsidP="0071669F">
      <w:pPr>
        <w:suppressAutoHyphens w:val="0"/>
        <w:rPr>
          <w:rFonts w:ascii="Montserrat Light" w:eastAsiaTheme="minorEastAsia" w:hAnsi="Montserrat Light" w:cs="Arial"/>
          <w:bCs/>
          <w:sz w:val="20"/>
          <w:lang w:eastAsia="en-US"/>
        </w:rPr>
      </w:pPr>
    </w:p>
    <w:p w:rsidR="0071669F" w:rsidRPr="00844A21" w:rsidRDefault="0071669F" w:rsidP="0071669F">
      <w:pPr>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Las solicitudes de aclaración que sean recibidas con posterioridad al plazo previsto por el </w:t>
      </w:r>
      <w:r w:rsidRPr="00844A21">
        <w:rPr>
          <w:rFonts w:ascii="Montserrat Light" w:eastAsiaTheme="minorEastAsia" w:hAnsi="Montserrat Light" w:cs="Arial"/>
          <w:b/>
          <w:sz w:val="20"/>
          <w:lang w:val="es-ES_tradnl" w:eastAsia="en-US"/>
        </w:rPr>
        <w:t>artículo 33 bis de la Ley</w:t>
      </w:r>
      <w:r w:rsidRPr="00844A21">
        <w:rPr>
          <w:rFonts w:ascii="Montserrat Light" w:eastAsiaTheme="minorEastAsia" w:hAnsi="Montserrat Light" w:cs="Arial"/>
          <w:sz w:val="20"/>
          <w:lang w:val="es-ES_tradnl" w:eastAsia="en-US"/>
        </w:rPr>
        <w:t xml:space="preserve">, y </w:t>
      </w:r>
      <w:r w:rsidRPr="00844A21">
        <w:rPr>
          <w:rFonts w:ascii="Montserrat Light" w:eastAsiaTheme="minorEastAsia" w:hAnsi="Montserrat Light" w:cs="Arial"/>
          <w:b/>
          <w:sz w:val="20"/>
          <w:lang w:val="es-ES_tradnl" w:eastAsia="en-US"/>
        </w:rPr>
        <w:t>artículo 46 fracción VI del Reglamento de la Ley</w:t>
      </w:r>
      <w:r w:rsidRPr="00844A21">
        <w:rPr>
          <w:rFonts w:ascii="Montserrat Light" w:eastAsiaTheme="minorEastAsia" w:hAnsi="Montserrat Light" w:cs="Arial"/>
          <w:sz w:val="20"/>
          <w:lang w:val="es-ES_tradnl" w:eastAsia="en-US"/>
        </w:rPr>
        <w:t xml:space="preserve"> no serán contestadas por la convocante por resultar extemporáneas, debiéndose integrar al expediente respectivo.</w:t>
      </w:r>
    </w:p>
    <w:p w:rsidR="0071669F" w:rsidRPr="00844A21" w:rsidRDefault="0071669F" w:rsidP="0071669F">
      <w:pPr>
        <w:suppressAutoHyphens w:val="0"/>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Independientemente de lo anterior, el contenido de dichas actas podrá ser consultado en el portal de </w:t>
      </w:r>
      <w:r w:rsidR="008A560B" w:rsidRPr="008A560B">
        <w:rPr>
          <w:rFonts w:ascii="Montserrat Light" w:eastAsiaTheme="minorEastAsia" w:hAnsi="Montserrat Light" w:cs="Arial"/>
          <w:bCs/>
          <w:sz w:val="20"/>
          <w:lang w:eastAsia="en-US"/>
        </w:rPr>
        <w:t>CompraNet</w:t>
      </w:r>
      <w:r w:rsidRPr="00844A21">
        <w:rPr>
          <w:rFonts w:ascii="Montserrat Light" w:eastAsiaTheme="minorEastAsia" w:hAnsi="Montserrat Light" w:cs="Arial"/>
          <w:bCs/>
          <w:sz w:val="20"/>
          <w:lang w:eastAsia="en-US"/>
        </w:rPr>
        <w:t>.</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5.</w:t>
      </w:r>
      <w:r w:rsidRPr="00844A21">
        <w:rPr>
          <w:rFonts w:ascii="Montserrat Light" w:eastAsiaTheme="minorEastAsia" w:hAnsi="Montserrat Light" w:cs="Arial"/>
          <w:b/>
          <w:bCs/>
          <w:sz w:val="20"/>
          <w:lang w:val="es-ES_tradnl" w:eastAsia="en-US"/>
        </w:rPr>
        <w:tab/>
        <w:t>PRESENTACIÓN Y APERTURA DE PROPOSICIONES.</w:t>
      </w:r>
    </w:p>
    <w:p w:rsidR="00B95E6F" w:rsidRPr="00844A21" w:rsidRDefault="00B95E6F" w:rsidP="00B95E6F">
      <w:pPr>
        <w:suppressAutoHyphens w:val="0"/>
        <w:jc w:val="both"/>
        <w:rPr>
          <w:rFonts w:ascii="Montserrat Light" w:eastAsiaTheme="minorHAnsi" w:hAnsi="Montserrat Light" w:cstheme="minorBidi"/>
          <w:noProof/>
          <w:sz w:val="20"/>
          <w:lang w:val="es-ES_tradnl" w:eastAsia="en-US"/>
        </w:rPr>
      </w:pPr>
    </w:p>
    <w:p w:rsidR="0071669F" w:rsidRPr="00844A21" w:rsidRDefault="0071669F" w:rsidP="0071669F">
      <w:pPr>
        <w:suppressAutoHyphens w:val="0"/>
        <w:spacing w:after="200"/>
        <w:jc w:val="both"/>
        <w:rPr>
          <w:rFonts w:ascii="Montserrat Light" w:eastAsiaTheme="minorHAnsi" w:hAnsi="Montserrat Light" w:cstheme="minorBidi"/>
          <w:noProof/>
          <w:sz w:val="20"/>
          <w:lang w:val="es-ES_tradnl" w:eastAsia="en-US"/>
        </w:rPr>
      </w:pPr>
      <w:r w:rsidRPr="00844A21">
        <w:rPr>
          <w:rFonts w:ascii="Montserrat Light" w:eastAsiaTheme="minorHAnsi" w:hAnsi="Montserrat Light" w:cstheme="minorBidi"/>
          <w:noProof/>
          <w:sz w:val="20"/>
          <w:lang w:val="es-ES_tradnl" w:eastAsia="en-US"/>
        </w:rPr>
        <w:t xml:space="preserve">La presentación y apertura de proposiciones se llevará a cabo en términos de los artículos 34 y 35 de la LAASSP, 47, 48, 49 segundo párrafo y 50 del RLAASSP, para lo cual deberán hacer uso de los formatos previstos en el </w:t>
      </w:r>
      <w:r w:rsidRPr="00844A21">
        <w:rPr>
          <w:rFonts w:ascii="Montserrat Light" w:eastAsiaTheme="minorHAnsi" w:hAnsi="Montserrat Light" w:cstheme="minorBidi"/>
          <w:b/>
          <w:noProof/>
          <w:sz w:val="20"/>
          <w:lang w:val="es-ES_tradnl" w:eastAsia="en-US"/>
        </w:rPr>
        <w:t>Anexo numero 7</w:t>
      </w:r>
      <w:r w:rsidRPr="00844A21">
        <w:rPr>
          <w:rFonts w:ascii="Montserrat Light" w:eastAsiaTheme="minorHAnsi" w:hAnsi="Montserrat Light" w:cstheme="minorBidi"/>
          <w:noProof/>
          <w:sz w:val="20"/>
          <w:lang w:val="es-ES_tradnl" w:eastAsia="en-US"/>
        </w:rPr>
        <w:t xml:space="preserve"> de la presente Convocatoria.</w:t>
      </w:r>
    </w:p>
    <w:p w:rsidR="0071669F" w:rsidRPr="00844A21" w:rsidRDefault="0071669F" w:rsidP="00EB26FC">
      <w:pPr>
        <w:numPr>
          <w:ilvl w:val="0"/>
          <w:numId w:val="34"/>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bCs/>
          <w:noProof/>
          <w:sz w:val="20"/>
        </w:rPr>
        <w:t>Los licitantes deberán enviar su proposición técnica y económica, en la cual, sea su elección, en forma presencial o electrónica, de conformidad con lo dispuesto por los artículos 26 Bis fracción III y 27 de la LAASSP y 50 de su Reglamento.</w:t>
      </w:r>
    </w:p>
    <w:p w:rsidR="0071669F" w:rsidRPr="00844A21" w:rsidRDefault="0071669F" w:rsidP="0071669F">
      <w:pPr>
        <w:suppressAutoHyphens w:val="0"/>
        <w:spacing w:afterLines="100" w:after="240"/>
        <w:ind w:left="709"/>
        <w:jc w:val="both"/>
        <w:rPr>
          <w:rFonts w:ascii="Montserrat Light" w:eastAsiaTheme="minorHAnsi" w:hAnsi="Montserrat Light" w:cs="Arial"/>
          <w:noProof/>
          <w:sz w:val="20"/>
          <w:lang w:eastAsia="en-US"/>
        </w:rPr>
      </w:pPr>
      <w:r w:rsidRPr="00844A21">
        <w:rPr>
          <w:rFonts w:ascii="Montserrat Light" w:eastAsiaTheme="minorHAnsi" w:hAnsi="Montserrat Light" w:cs="Arial"/>
          <w:noProof/>
          <w:sz w:val="20"/>
          <w:lang w:eastAsia="en-US"/>
        </w:rPr>
        <w:t xml:space="preserve">Para el caso de propuestas electronicas, los archivos que integran su proposición, deberán enviarse en alguno de los siguientes formatos: Word, Excel, PDF, JPG o ZIP, los cuales no deberán enviarse individualmente firmados </w:t>
      </w:r>
      <w:r w:rsidRPr="00844A21">
        <w:rPr>
          <w:rFonts w:ascii="Montserrat Light" w:eastAsiaTheme="minorHAnsi" w:hAnsi="Montserrat Light" w:cs="Arial"/>
          <w:noProof/>
          <w:sz w:val="20"/>
          <w:lang w:eastAsia="en-US"/>
        </w:rPr>
        <w:lastRenderedPageBreak/>
        <w:t>electrónicamente (archivos con extensión .p7m), ya que no se podrán abrir dichos archivos.</w:t>
      </w:r>
    </w:p>
    <w:p w:rsidR="0071669F" w:rsidRPr="00844A21" w:rsidRDefault="0071669F" w:rsidP="0071669F">
      <w:pPr>
        <w:suppressAutoHyphens w:val="0"/>
        <w:spacing w:after="200" w:line="276" w:lineRule="auto"/>
        <w:ind w:left="709"/>
        <w:jc w:val="both"/>
        <w:rPr>
          <w:rFonts w:ascii="Montserrat Light" w:hAnsi="Montserrat Light" w:cs="Arial"/>
          <w:noProof/>
          <w:sz w:val="20"/>
          <w:lang w:eastAsia="en-US"/>
        </w:rPr>
      </w:pPr>
      <w:r w:rsidRPr="00844A21">
        <w:rPr>
          <w:rFonts w:ascii="Montserrat Light" w:hAnsi="Montserrat Light" w:cs="Arial"/>
          <w:noProof/>
          <w:sz w:val="20"/>
          <w:lang w:eastAsia="en-US"/>
        </w:rPr>
        <w:t xml:space="preserve">Se debe considerar que la capacidad máxima para subir archivos al sistema </w:t>
      </w:r>
      <w:r w:rsidR="008A560B" w:rsidRPr="008A560B">
        <w:rPr>
          <w:rFonts w:ascii="Montserrat Light" w:hAnsi="Montserrat Light" w:cs="Arial"/>
          <w:noProof/>
          <w:sz w:val="20"/>
          <w:lang w:eastAsia="en-US"/>
        </w:rPr>
        <w:t xml:space="preserve">CompraNet </w:t>
      </w:r>
      <w:r w:rsidRPr="00844A21">
        <w:rPr>
          <w:rFonts w:ascii="Montserrat Light" w:hAnsi="Montserrat Light" w:cs="Arial"/>
          <w:noProof/>
          <w:sz w:val="20"/>
          <w:lang w:eastAsia="en-US"/>
        </w:rPr>
        <w:t>que conformen las respectivas propuestas técnicas y económicas es de aproximadamente 3 gigabytes por proposición y por licitante. Asimismo se recomienda que cada archivo no exceda la cantidad de 150 megabytes, para lo cual, los licitantes únicamente podrán utilizar los formatos de archivos establecidos en el párrafo anterior.</w:t>
      </w:r>
    </w:p>
    <w:p w:rsidR="0071669F" w:rsidRPr="00844A21" w:rsidRDefault="0071669F" w:rsidP="008A560B">
      <w:pPr>
        <w:numPr>
          <w:ilvl w:val="0"/>
          <w:numId w:val="34"/>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bCs/>
          <w:noProof/>
          <w:sz w:val="20"/>
        </w:rPr>
        <w:t xml:space="preserve">La documentación que conforme la proposición de los licitantes deberá subirse a </w:t>
      </w:r>
      <w:r w:rsidR="008A560B" w:rsidRPr="008A560B">
        <w:rPr>
          <w:rFonts w:ascii="Montserrat Light" w:hAnsi="Montserrat Light" w:cs="Arial"/>
          <w:bCs/>
          <w:noProof/>
          <w:sz w:val="20"/>
        </w:rPr>
        <w:t xml:space="preserve">CompraNet </w:t>
      </w:r>
      <w:r w:rsidRPr="00844A21">
        <w:rPr>
          <w:rFonts w:ascii="Montserrat Light" w:hAnsi="Montserrat Light" w:cs="Arial"/>
          <w:bCs/>
          <w:noProof/>
          <w:sz w:val="20"/>
        </w:rPr>
        <w:t xml:space="preserve">en el orden establecido en el </w:t>
      </w:r>
      <w:r w:rsidRPr="00844A21">
        <w:rPr>
          <w:rFonts w:ascii="Montserrat Light" w:hAnsi="Montserrat Light" w:cs="Arial"/>
          <w:b/>
          <w:bCs/>
          <w:noProof/>
          <w:sz w:val="20"/>
        </w:rPr>
        <w:t>Anexo numero 7</w:t>
      </w:r>
      <w:r w:rsidRPr="00844A21">
        <w:rPr>
          <w:rFonts w:ascii="Montserrat Light" w:hAnsi="Montserrat Light" w:cs="Arial"/>
          <w:bCs/>
          <w:noProof/>
          <w:sz w:val="20"/>
        </w:rPr>
        <w:t xml:space="preserve"> “Relación de documentos que deberá presentar el licitante” de la presente convocatoria. </w:t>
      </w:r>
    </w:p>
    <w:p w:rsidR="0071669F" w:rsidRPr="00844A21" w:rsidRDefault="0071669F" w:rsidP="00EB26FC">
      <w:pPr>
        <w:numPr>
          <w:ilvl w:val="0"/>
          <w:numId w:val="34"/>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noProof/>
          <w:sz w:val="20"/>
        </w:rPr>
        <w:t xml:space="preserve">Si </w:t>
      </w:r>
      <w:r w:rsidRPr="00844A21">
        <w:rPr>
          <w:rFonts w:ascii="Montserrat Light" w:hAnsi="Montserrat Light" w:cs="Arial"/>
          <w:bCs/>
          <w:noProof/>
          <w:sz w:val="20"/>
        </w:rPr>
        <w:t>por causas ajenas a la voluntad de la SFP o de la convocante, no sea posible abrir los archivos que contengan las proposiciones enviadas por medios remotos de comunicación electrónica, el acto se reanudará a partir de que se restablezcan las condiciones que dieron origen a la interrupción.</w:t>
      </w:r>
    </w:p>
    <w:p w:rsidR="0071669F" w:rsidRPr="00844A21" w:rsidRDefault="0071669F" w:rsidP="00EB26FC">
      <w:pPr>
        <w:numPr>
          <w:ilvl w:val="0"/>
          <w:numId w:val="34"/>
        </w:numPr>
        <w:suppressAutoHyphens w:val="0"/>
        <w:spacing w:afterLines="100" w:after="240" w:line="276" w:lineRule="auto"/>
        <w:jc w:val="both"/>
        <w:rPr>
          <w:rFonts w:ascii="Montserrat Light" w:hAnsi="Montserrat Light" w:cs="Arial"/>
          <w:bCs/>
          <w:noProof/>
          <w:sz w:val="20"/>
        </w:rPr>
      </w:pPr>
      <w:r w:rsidRPr="00844A21">
        <w:rPr>
          <w:rFonts w:ascii="Montserrat Light" w:eastAsiaTheme="minorHAnsi" w:hAnsi="Montserrat Light" w:cs="Arial"/>
          <w:noProof/>
          <w:sz w:val="20"/>
          <w:lang w:eastAsia="en-US"/>
        </w:rPr>
        <w:t>Para el caso de propuestas electronicas</w:t>
      </w:r>
      <w:r w:rsidRPr="00844A21">
        <w:rPr>
          <w:rFonts w:ascii="Montserrat Light" w:hAnsi="Montserrat Light" w:cs="Arial"/>
          <w:bCs/>
          <w:noProof/>
          <w:sz w:val="20"/>
        </w:rPr>
        <w:t>, se tendrán por no presentadas sus proposiciones y la demás documentación requerida por la convocante, cuando los archivos en los que se contenga dicha información, tengan virus informáticos o no puedan abrirse por cualquier causa motivada por problemas técnicos imputables a sus programas o equipo de cómputo o que por deficiencia en su digitalización sean ilegibles o no sean claros.</w:t>
      </w:r>
    </w:p>
    <w:p w:rsidR="0071669F" w:rsidRPr="00844A21" w:rsidRDefault="0071669F" w:rsidP="008A560B">
      <w:pPr>
        <w:numPr>
          <w:ilvl w:val="0"/>
          <w:numId w:val="34"/>
        </w:numPr>
        <w:suppressAutoHyphens w:val="0"/>
        <w:spacing w:afterLines="100" w:after="240" w:line="276" w:lineRule="auto"/>
        <w:jc w:val="both"/>
        <w:rPr>
          <w:rFonts w:ascii="Montserrat Light" w:hAnsi="Montserrat Light" w:cs="Arial"/>
          <w:bCs/>
          <w:noProof/>
          <w:sz w:val="20"/>
        </w:rPr>
      </w:pPr>
      <w:r w:rsidRPr="00844A21">
        <w:rPr>
          <w:rFonts w:ascii="Montserrat Light" w:eastAsiaTheme="minorHAnsi" w:hAnsi="Montserrat Light" w:cs="Arial"/>
          <w:noProof/>
          <w:sz w:val="20"/>
          <w:lang w:eastAsia="en-US"/>
        </w:rPr>
        <w:t>Para el caso de propuestas electronicas</w:t>
      </w:r>
      <w:r w:rsidRPr="00844A21">
        <w:rPr>
          <w:rFonts w:ascii="Montserrat Light" w:hAnsi="Montserrat Light" w:cs="Arial"/>
          <w:bCs/>
          <w:noProof/>
          <w:sz w:val="20"/>
        </w:rPr>
        <w:t xml:space="preserve">, la convocante intentará abrir los archivos más de una vez en presencia del representante del Órgano Interno de Control y Testigo Social de encontrarse presentes, con los programas conocidos en el mercado, en caso de que se confirme que el archivo contiene algún virus informático, o está alterado por causas ajenas a la convocante o a </w:t>
      </w:r>
      <w:r w:rsidR="008A560B" w:rsidRPr="008A560B">
        <w:rPr>
          <w:rFonts w:ascii="Montserrat Light" w:hAnsi="Montserrat Light" w:cs="Arial"/>
          <w:bCs/>
          <w:noProof/>
          <w:sz w:val="20"/>
        </w:rPr>
        <w:t>CompraNet</w:t>
      </w:r>
      <w:r w:rsidR="0050072D" w:rsidRPr="00844A21">
        <w:rPr>
          <w:rFonts w:ascii="Montserrat Light" w:hAnsi="Montserrat Light" w:cs="Arial"/>
          <w:bCs/>
          <w:noProof/>
          <w:sz w:val="20"/>
        </w:rPr>
        <w:t xml:space="preserve">, </w:t>
      </w:r>
      <w:r w:rsidRPr="00844A21">
        <w:rPr>
          <w:rFonts w:ascii="Montserrat Light" w:hAnsi="Montserrat Light" w:cs="Arial"/>
          <w:bCs/>
          <w:noProof/>
          <w:sz w:val="20"/>
        </w:rPr>
        <w:t>la propuesta se tendrá por no presentada.</w:t>
      </w:r>
    </w:p>
    <w:p w:rsidR="0071669F" w:rsidRPr="00844A21" w:rsidRDefault="0071669F" w:rsidP="0071669F">
      <w:pPr>
        <w:numPr>
          <w:ilvl w:val="1"/>
          <w:numId w:val="1"/>
        </w:numPr>
        <w:tabs>
          <w:tab w:val="clear" w:pos="292"/>
          <w:tab w:val="num" w:pos="0"/>
          <w:tab w:val="num" w:pos="576"/>
        </w:tabs>
        <w:suppressAutoHyphens w:val="0"/>
        <w:spacing w:afterLines="100" w:after="240" w:line="276" w:lineRule="auto"/>
        <w:ind w:left="0" w:firstLine="0"/>
        <w:jc w:val="both"/>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 xml:space="preserve">El fallo se llevará a cabo en términos del inciso </w:t>
      </w:r>
      <w:r w:rsidRPr="00844A21">
        <w:rPr>
          <w:rFonts w:ascii="Montserrat Light" w:hAnsi="Montserrat Light" w:cs="Arial"/>
          <w:b/>
          <w:noProof/>
          <w:sz w:val="20"/>
          <w:lang w:val="es-ES_tradnl" w:eastAsia="es-ES"/>
        </w:rPr>
        <w:t>3.2</w:t>
      </w:r>
      <w:r w:rsidRPr="00844A21">
        <w:rPr>
          <w:rFonts w:ascii="Montserrat Light" w:hAnsi="Montserrat Light" w:cs="Arial"/>
          <w:noProof/>
          <w:sz w:val="20"/>
          <w:lang w:val="es-ES_tradnl" w:eastAsia="es-ES"/>
        </w:rPr>
        <w:t xml:space="preserve"> de la presente convocatoria.</w:t>
      </w:r>
    </w:p>
    <w:p w:rsidR="0071669F" w:rsidRPr="00844A21" w:rsidRDefault="0071669F" w:rsidP="0071669F">
      <w:pPr>
        <w:numPr>
          <w:ilvl w:val="1"/>
          <w:numId w:val="1"/>
        </w:numPr>
        <w:tabs>
          <w:tab w:val="clear" w:pos="292"/>
          <w:tab w:val="num" w:pos="0"/>
          <w:tab w:val="num" w:pos="576"/>
        </w:tabs>
        <w:suppressAutoHyphens w:val="0"/>
        <w:spacing w:afterLines="100" w:after="240" w:line="276" w:lineRule="auto"/>
        <w:ind w:left="0" w:firstLine="0"/>
        <w:jc w:val="both"/>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Una vez recibidas las proposiciones en la fecha, hora y lugar establecidos, éstas no podrán retirarse o dejarse sin efecto, por lo que deberán considerarse vigentes dentro del procedimiento de contratación hasta su conclusión.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sz w:val="20"/>
          <w:lang w:val="es-ES_tradnl" w:eastAsia="en-US"/>
        </w:rPr>
        <w:t>E</w:t>
      </w:r>
      <w:r w:rsidRPr="00844A21">
        <w:rPr>
          <w:rFonts w:ascii="Montserrat Light" w:eastAsiaTheme="minorEastAsia" w:hAnsi="Montserrat Light" w:cs="Arial"/>
          <w:sz w:val="20"/>
          <w:lang w:val="es-ES_tradnl" w:eastAsia="en-US"/>
        </w:rPr>
        <w:t>n los términos de la fracción II del artículo 35 de la Ley,  se rubricaran en el acto de presentación y apertura de proposiciones la siguiente documentación: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Default="0071669F" w:rsidP="00EB26FC">
      <w:pPr>
        <w:numPr>
          <w:ilvl w:val="0"/>
          <w:numId w:val="25"/>
        </w:numPr>
        <w:suppressAutoHyphens w:val="0"/>
        <w:spacing w:after="200" w:line="276" w:lineRule="auto"/>
        <w:contextualSpacing/>
        <w:jc w:val="both"/>
        <w:rPr>
          <w:rFonts w:ascii="Montserrat Light" w:eastAsiaTheme="minorHAnsi" w:hAnsi="Montserrat Light" w:cs="Arial"/>
          <w:b/>
          <w:bCs/>
          <w:sz w:val="20"/>
          <w:u w:val="single"/>
          <w:lang w:eastAsia="en-US"/>
        </w:rPr>
      </w:pPr>
      <w:r w:rsidRPr="00844A21">
        <w:rPr>
          <w:rFonts w:ascii="Montserrat Light" w:eastAsiaTheme="minorHAnsi" w:hAnsi="Montserrat Light" w:cs="Arial"/>
          <w:b/>
          <w:bCs/>
          <w:sz w:val="20"/>
          <w:u w:val="single"/>
          <w:lang w:eastAsia="en-US"/>
        </w:rPr>
        <w:t>PROPOSICIÓN ECONÓMICA</w:t>
      </w:r>
    </w:p>
    <w:p w:rsidR="006A3664" w:rsidRPr="00844A21" w:rsidRDefault="006A3664" w:rsidP="006A3664">
      <w:pPr>
        <w:suppressAutoHyphens w:val="0"/>
        <w:spacing w:after="200" w:line="276" w:lineRule="auto"/>
        <w:ind w:left="2138"/>
        <w:contextualSpacing/>
        <w:jc w:val="both"/>
        <w:rPr>
          <w:rFonts w:ascii="Montserrat Light" w:eastAsiaTheme="minorHAnsi" w:hAnsi="Montserrat Light" w:cs="Arial"/>
          <w:b/>
          <w:bCs/>
          <w:sz w:val="20"/>
          <w:u w:val="single"/>
          <w:lang w:eastAsia="en-US"/>
        </w:rPr>
      </w:pPr>
    </w:p>
    <w:p w:rsidR="0071669F" w:rsidRPr="00844A21" w:rsidRDefault="0071669F" w:rsidP="00EB26FC">
      <w:pPr>
        <w:numPr>
          <w:ilvl w:val="1"/>
          <w:numId w:val="23"/>
        </w:numPr>
        <w:tabs>
          <w:tab w:val="left" w:pos="10588"/>
        </w:tabs>
        <w:suppressAutoHyphens w:val="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PROPOSICIONES CONJUNTAS:</w:t>
      </w:r>
    </w:p>
    <w:p w:rsidR="0071669F" w:rsidRPr="00844A21" w:rsidRDefault="0071669F" w:rsidP="0071669F">
      <w:pPr>
        <w:tabs>
          <w:tab w:val="left" w:pos="9868"/>
        </w:tabs>
        <w:suppressAutoHyphens w:val="0"/>
        <w:jc w:val="both"/>
        <w:rPr>
          <w:rFonts w:ascii="Montserrat Light" w:eastAsiaTheme="minorEastAsia" w:hAnsi="Montserrat Light" w:cs="Arial"/>
          <w:b/>
          <w:bCs/>
          <w:sz w:val="20"/>
          <w:lang w:val="es-ES_tradnl" w:eastAsia="en-US"/>
        </w:rPr>
      </w:pPr>
    </w:p>
    <w:p w:rsidR="0071669F" w:rsidRPr="00844A21" w:rsidRDefault="0071669F" w:rsidP="0071669F">
      <w:pPr>
        <w:tabs>
          <w:tab w:val="left" w:pos="9868"/>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lastRenderedPageBreak/>
        <w:t>Las personas  interesadas podrán agruparse para presentar una proposición, para tal efecto deberán cubrir los siguientes requisitos:</w:t>
      </w:r>
    </w:p>
    <w:p w:rsidR="0071669F" w:rsidRPr="00844A21" w:rsidRDefault="0071669F" w:rsidP="0071669F">
      <w:pPr>
        <w:tabs>
          <w:tab w:val="left" w:pos="9868"/>
        </w:tabs>
        <w:suppressAutoHyphens w:val="0"/>
        <w:jc w:val="both"/>
        <w:rPr>
          <w:rFonts w:ascii="Montserrat Light" w:eastAsiaTheme="minorEastAsia" w:hAnsi="Montserrat Light" w:cs="Arial"/>
          <w:bCs/>
          <w:sz w:val="20"/>
          <w:lang w:val="es-ES_tradnl" w:eastAsia="en-US"/>
        </w:rPr>
      </w:pPr>
    </w:p>
    <w:p w:rsidR="0071669F" w:rsidRPr="00844A21" w:rsidRDefault="0071669F" w:rsidP="00EB26FC">
      <w:pPr>
        <w:numPr>
          <w:ilvl w:val="0"/>
          <w:numId w:val="29"/>
        </w:numPr>
        <w:tabs>
          <w:tab w:val="left" w:pos="10861"/>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Uno de los integrantes podrá presentar el escrito mediante el cual se manifieste el interés en participar en la junta de aclaraciones y en el procedimiento de contratación.</w:t>
      </w:r>
    </w:p>
    <w:p w:rsidR="0071669F" w:rsidRPr="00844A21" w:rsidRDefault="0071669F" w:rsidP="0071669F">
      <w:pPr>
        <w:tabs>
          <w:tab w:val="left" w:pos="10577"/>
        </w:tabs>
        <w:suppressAutoHyphens w:val="0"/>
        <w:ind w:left="709"/>
        <w:jc w:val="both"/>
        <w:rPr>
          <w:rFonts w:ascii="Montserrat Light" w:eastAsiaTheme="minorEastAsia" w:hAnsi="Montserrat Light" w:cs="Arial"/>
          <w:bCs/>
          <w:sz w:val="20"/>
          <w:lang w:val="es-ES_tradnl" w:eastAsia="en-US"/>
        </w:rPr>
      </w:pPr>
    </w:p>
    <w:p w:rsidR="0071669F" w:rsidRPr="00844A21" w:rsidRDefault="0071669F" w:rsidP="00EB26FC">
      <w:pPr>
        <w:numPr>
          <w:ilvl w:val="0"/>
          <w:numId w:val="29"/>
        </w:numPr>
        <w:tabs>
          <w:tab w:val="left" w:pos="10861"/>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integrantes deberán celebrar en términos de la legislación aplicable un convenio, en el cual se establezcan con precisión los siguientes aspectos, de conformidad con el </w:t>
      </w:r>
      <w:r w:rsidRPr="00844A21">
        <w:rPr>
          <w:rFonts w:ascii="Montserrat Light" w:eastAsiaTheme="minorEastAsia" w:hAnsi="Montserrat Light" w:cs="Arial"/>
          <w:b/>
          <w:bCs/>
          <w:sz w:val="20"/>
          <w:lang w:val="es-ES_tradnl" w:eastAsia="en-US"/>
        </w:rPr>
        <w:t>Anexo Número 1</w:t>
      </w:r>
      <w:r w:rsidR="007F7D25">
        <w:rPr>
          <w:rFonts w:ascii="Montserrat Light" w:eastAsiaTheme="minorEastAsia" w:hAnsi="Montserrat Light" w:cs="Arial"/>
          <w:b/>
          <w:bCs/>
          <w:sz w:val="20"/>
          <w:lang w:val="es-ES_tradnl" w:eastAsia="en-US"/>
        </w:rPr>
        <w:t>4</w:t>
      </w:r>
      <w:r w:rsidRPr="00844A21">
        <w:rPr>
          <w:rFonts w:ascii="Montserrat Light" w:eastAsiaTheme="minorEastAsia" w:hAnsi="Montserrat Light" w:cs="Arial"/>
          <w:bCs/>
          <w:sz w:val="20"/>
          <w:lang w:val="es-ES_tradnl" w:eastAsia="en-US"/>
        </w:rPr>
        <w:t>, de las presentes bases.</w:t>
      </w:r>
    </w:p>
    <w:p w:rsidR="0071669F" w:rsidRPr="00844A21" w:rsidRDefault="0071669F" w:rsidP="0071669F">
      <w:pPr>
        <w:tabs>
          <w:tab w:val="left" w:pos="11144"/>
        </w:tabs>
        <w:suppressAutoHyphens w:val="0"/>
        <w:jc w:val="both"/>
        <w:rPr>
          <w:rFonts w:ascii="Montserrat Light" w:eastAsiaTheme="minorEastAsia" w:hAnsi="Montserrat Light" w:cs="Arial"/>
          <w:bCs/>
          <w:sz w:val="20"/>
          <w:lang w:val="es-ES_tradnl" w:eastAsia="en-US"/>
        </w:rPr>
      </w:pPr>
    </w:p>
    <w:p w:rsidR="0071669F" w:rsidRPr="00844A21" w:rsidRDefault="0071669F" w:rsidP="00EB26FC">
      <w:pPr>
        <w:numPr>
          <w:ilvl w:val="0"/>
          <w:numId w:val="29"/>
        </w:numPr>
        <w:tabs>
          <w:tab w:val="left" w:pos="11144"/>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71669F" w:rsidRPr="00844A21" w:rsidRDefault="0071669F" w:rsidP="0071669F">
      <w:pPr>
        <w:tabs>
          <w:tab w:val="left" w:pos="11144"/>
        </w:tabs>
        <w:suppressAutoHyphens w:val="0"/>
        <w:ind w:left="1276" w:hanging="283"/>
        <w:jc w:val="both"/>
        <w:rPr>
          <w:rFonts w:ascii="Montserrat Light" w:eastAsiaTheme="minorEastAsia" w:hAnsi="Montserrat Light" w:cs="Arial"/>
          <w:bCs/>
          <w:sz w:val="20"/>
          <w:lang w:val="es-ES_tradnl" w:eastAsia="en-US"/>
        </w:rPr>
      </w:pPr>
    </w:p>
    <w:p w:rsidR="0071669F" w:rsidRPr="00844A21" w:rsidRDefault="0071669F" w:rsidP="00EB26FC">
      <w:pPr>
        <w:numPr>
          <w:ilvl w:val="0"/>
          <w:numId w:val="29"/>
        </w:num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y domicilio de los representantes de cada una de las personas agrupadas, señalando, en su caso, los datos de las escrituras públicas con las que acrediten las facultades de representación;</w:t>
      </w:r>
    </w:p>
    <w:p w:rsidR="0071669F" w:rsidRPr="00844A21" w:rsidRDefault="0071669F" w:rsidP="0071669F">
      <w:pPr>
        <w:tabs>
          <w:tab w:val="left" w:pos="11144"/>
        </w:tabs>
        <w:suppressAutoHyphens w:val="0"/>
        <w:ind w:left="1276" w:hanging="283"/>
        <w:jc w:val="both"/>
        <w:rPr>
          <w:rFonts w:ascii="Montserrat Light" w:eastAsiaTheme="minorEastAsia" w:hAnsi="Montserrat Light" w:cs="Arial"/>
          <w:bCs/>
          <w:sz w:val="20"/>
          <w:lang w:val="es-ES_tradnl" w:eastAsia="en-US"/>
        </w:rPr>
      </w:pPr>
    </w:p>
    <w:p w:rsidR="0071669F" w:rsidRPr="00844A21" w:rsidRDefault="0071669F" w:rsidP="00EB26FC">
      <w:pPr>
        <w:numPr>
          <w:ilvl w:val="0"/>
          <w:numId w:val="29"/>
        </w:numPr>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Designación de un representante común, otorgándole poder amplio y suficiente, para atender todo lo relacionado con la proposición y con el procedimiento de </w:t>
      </w:r>
      <w:r w:rsidR="00CA7B88" w:rsidRPr="00844A21">
        <w:rPr>
          <w:rFonts w:ascii="Montserrat Light" w:eastAsiaTheme="minorEastAsia" w:hAnsi="Montserrat Light" w:cs="Arial"/>
          <w:bCs/>
          <w:sz w:val="20"/>
          <w:lang w:val="es-ES_tradnl" w:eastAsia="en-US"/>
        </w:rPr>
        <w:t xml:space="preserve"> </w:t>
      </w:r>
      <w:r w:rsidR="00CA7B88" w:rsidRPr="00844A21">
        <w:rPr>
          <w:rFonts w:ascii="Montserrat Light" w:eastAsiaTheme="minorEastAsia" w:hAnsi="Montserrat Light" w:cs="Arial"/>
          <w:b/>
          <w:bCs/>
          <w:sz w:val="20"/>
          <w:lang w:val="es-ES_tradnl" w:eastAsia="en-US"/>
        </w:rPr>
        <w:t xml:space="preserve">LICITACIÓN PUBLICA </w:t>
      </w:r>
      <w:r w:rsidRPr="00844A21">
        <w:rPr>
          <w:rFonts w:ascii="Montserrat Light" w:eastAsiaTheme="minorEastAsia" w:hAnsi="Montserrat Light" w:cs="Arial"/>
          <w:b/>
          <w:bCs/>
          <w:sz w:val="20"/>
          <w:lang w:val="es-ES_tradnl" w:eastAsia="en-US"/>
        </w:rPr>
        <w:t>NACIONAL</w:t>
      </w:r>
    </w:p>
    <w:p w:rsidR="0071669F" w:rsidRPr="00844A21" w:rsidRDefault="0071669F" w:rsidP="0071669F">
      <w:pPr>
        <w:tabs>
          <w:tab w:val="left" w:pos="2304"/>
          <w:tab w:val="left" w:pos="2356"/>
        </w:tabs>
        <w:suppressAutoHyphens w:val="0"/>
        <w:jc w:val="both"/>
        <w:rPr>
          <w:rFonts w:ascii="Montserrat Light" w:eastAsiaTheme="minorEastAsia" w:hAnsi="Montserrat Light" w:cs="Arial"/>
          <w:b/>
          <w:bCs/>
          <w:sz w:val="20"/>
          <w:lang w:val="es-ES_tradnl" w:eastAsia="en-US"/>
        </w:rPr>
      </w:pPr>
    </w:p>
    <w:p w:rsidR="0071669F" w:rsidRPr="00844A21" w:rsidRDefault="0071669F" w:rsidP="00EB26FC">
      <w:pPr>
        <w:numPr>
          <w:ilvl w:val="0"/>
          <w:numId w:val="29"/>
        </w:numPr>
        <w:tabs>
          <w:tab w:val="left" w:pos="2304"/>
        </w:tabs>
        <w:suppressAutoHyphens w:val="0"/>
        <w:spacing w:after="101" w:line="216" w:lineRule="atLeast"/>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Descripción de las partes objeto del contrato que corresponderá cumplir a cada persona integrante, así como la manera en que se exigirá el cumplimiento de las obligaciones, y 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71669F" w:rsidRPr="00844A21" w:rsidRDefault="0071669F" w:rsidP="0071669F">
      <w:pPr>
        <w:tabs>
          <w:tab w:val="left" w:pos="2304"/>
          <w:tab w:val="left" w:pos="2356"/>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Así mismo deberán  presentar cada participantes su propuesta técnica, sus opiniones de cumplimiento de SAT, IMSS e INFONAVIT, vigentes y positivas,  así como todo la documentación que se solicita en los numerales </w:t>
      </w:r>
      <w:r w:rsidRPr="00844A21">
        <w:rPr>
          <w:rFonts w:ascii="Montserrat Light" w:eastAsiaTheme="minorEastAsia" w:hAnsi="Montserrat Light" w:cs="Arial"/>
          <w:b/>
          <w:bCs/>
          <w:sz w:val="20"/>
          <w:lang w:val="es-ES_tradnl" w:eastAsia="en-US"/>
        </w:rPr>
        <w:t xml:space="preserve">1.1, 2, 2.1, 2.2, 3.3,  5. 6, 6.1, 6.2, 7, 7.1, 7.2, 8, 8.1, 8.2 y 8.3  </w:t>
      </w:r>
      <w:r w:rsidRPr="00844A21">
        <w:rPr>
          <w:rFonts w:ascii="Montserrat Light" w:eastAsiaTheme="minorEastAsia" w:hAnsi="Montserrat Light" w:cs="Arial"/>
          <w:bCs/>
          <w:sz w:val="20"/>
          <w:lang w:val="es-ES_tradnl" w:eastAsia="en-US"/>
        </w:rPr>
        <w:t>y sus anexos, según corresponda,  así como los que se deriven del Acto de la Junta de Aclaraciones y, que con motivo de dicho incumplimiento se afecte la solvencia de la proposición.</w:t>
      </w:r>
    </w:p>
    <w:p w:rsidR="0071669F" w:rsidRPr="00844A21" w:rsidRDefault="0071669F" w:rsidP="0071669F">
      <w:pPr>
        <w:tabs>
          <w:tab w:val="left" w:pos="2304"/>
          <w:tab w:val="left" w:pos="2356"/>
        </w:tabs>
        <w:suppressAutoHyphens w:val="0"/>
        <w:ind w:left="1152" w:hanging="432"/>
        <w:jc w:val="both"/>
        <w:rPr>
          <w:rFonts w:ascii="Montserrat Light" w:eastAsiaTheme="minorEastAsia" w:hAnsi="Montserrat Light" w:cs="Arial"/>
          <w:bCs/>
          <w:sz w:val="20"/>
          <w:lang w:val="es-ES_tradnl" w:eastAsia="en-US"/>
        </w:rPr>
      </w:pPr>
    </w:p>
    <w:p w:rsidR="0071669F" w:rsidRPr="00844A21" w:rsidRDefault="0071669F" w:rsidP="0071669F">
      <w:pPr>
        <w:shd w:val="clear" w:color="auto" w:fill="0D0D0D"/>
        <w:suppressAutoHyphens w:val="0"/>
        <w:ind w:left="357" w:hanging="357"/>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6.</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sz w:val="20"/>
          <w:highlight w:val="black"/>
          <w:lang w:val="es-ES_tradnl" w:eastAsia="en-US"/>
        </w:rPr>
        <w:t xml:space="preserve">DOCUMENTOS </w:t>
      </w:r>
      <w:r w:rsidRPr="00844A21">
        <w:rPr>
          <w:rFonts w:ascii="Montserrat Light" w:eastAsiaTheme="minorEastAsia" w:hAnsi="Montserrat Light" w:cs="Arial"/>
          <w:b/>
          <w:bCs/>
          <w:sz w:val="20"/>
          <w:highlight w:val="black"/>
          <w:lang w:val="es-ES_tradnl" w:eastAsia="en-US"/>
        </w:rPr>
        <w:t xml:space="preserve">QUE DEBERÁN PRESENTAR QUIENES DESEEN PARTICIPAR EN LA </w:t>
      </w:r>
      <w:r w:rsidR="00CA7B88" w:rsidRPr="00844A21">
        <w:rPr>
          <w:rFonts w:ascii="Montserrat Light" w:eastAsiaTheme="minorEastAsia" w:hAnsi="Montserrat Light" w:cs="Arial"/>
          <w:b/>
          <w:bCs/>
          <w:sz w:val="20"/>
          <w:lang w:val="es-ES_tradnl" w:eastAsia="en-US"/>
        </w:rPr>
        <w:t xml:space="preserve">LICITACION PUBLICA </w:t>
      </w:r>
      <w:r w:rsidRPr="00844A21">
        <w:rPr>
          <w:rFonts w:ascii="Montserrat Light" w:eastAsiaTheme="minorEastAsia" w:hAnsi="Montserrat Light" w:cs="Arial"/>
          <w:b/>
          <w:bCs/>
          <w:sz w:val="20"/>
          <w:lang w:val="es-ES_tradnl" w:eastAsia="en-US"/>
        </w:rPr>
        <w:t>NACIONAL</w:t>
      </w:r>
      <w:r w:rsidRPr="00844A21">
        <w:rPr>
          <w:rFonts w:ascii="Montserrat Light" w:eastAsiaTheme="minorEastAsia" w:hAnsi="Montserrat Light" w:cs="Arial"/>
          <w:b/>
          <w:bCs/>
          <w:sz w:val="20"/>
          <w:highlight w:val="black"/>
          <w:lang w:val="es-ES_tradnl" w:eastAsia="en-US"/>
        </w:rPr>
        <w:t>. Y ENTREGAR JUNTO CON EL SOBRE CERRADO, O EL QUE SE GENERE EN COMPRANET RELATIVO A LA PROPOSICION TECNICA</w:t>
      </w:r>
      <w:r w:rsidRPr="00844A21">
        <w:rPr>
          <w:rFonts w:ascii="Montserrat Light" w:eastAsiaTheme="minorEastAsia" w:hAnsi="Montserrat Light" w:cs="Arial"/>
          <w:b/>
          <w:bCs/>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o sus representantes deberán presentar un escrito en el que su firmante manifieste, bajo protesta de decir verdad, que cuenta con facultades suficientes para comprometerse por sí o por su representada. Acreditación Legal, </w:t>
      </w:r>
      <w:r w:rsidRPr="00844A21">
        <w:rPr>
          <w:rFonts w:ascii="Montserrat Light" w:eastAsiaTheme="minorEastAsia" w:hAnsi="Montserrat Light" w:cs="Arial"/>
          <w:b/>
          <w:bCs/>
          <w:sz w:val="20"/>
          <w:lang w:val="es-ES_tradnl" w:eastAsia="en-US"/>
        </w:rPr>
        <w:t>Anexo Número 2</w:t>
      </w:r>
      <w:r w:rsidRPr="00844A21">
        <w:rPr>
          <w:rFonts w:ascii="Montserrat Light" w:eastAsiaTheme="minorEastAsia" w:hAnsi="Montserrat Light" w:cs="Arial"/>
          <w:bCs/>
          <w:sz w:val="20"/>
          <w:lang w:val="es-ES_tradnl" w:eastAsia="en-US"/>
        </w:rPr>
        <w:t>, mismo que contendrá los datos siguientes:</w:t>
      </w:r>
    </w:p>
    <w:p w:rsidR="0071669F" w:rsidRPr="00844A21" w:rsidRDefault="0071669F" w:rsidP="001D61ED">
      <w:pPr>
        <w:numPr>
          <w:ilvl w:val="1"/>
          <w:numId w:val="19"/>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Del licitante: Registro Federal de Contribuyentes, nombre y domicilio, así como en su caso, de su apoderado o representante. Tratándose de personas morales, además se señalará la descripción del objeto social de </w:t>
      </w:r>
      <w:r w:rsidRPr="00844A21">
        <w:rPr>
          <w:rFonts w:ascii="Montserrat Light" w:eastAsiaTheme="minorEastAsia" w:hAnsi="Montserrat Light" w:cs="Arial"/>
          <w:bCs/>
          <w:sz w:val="20"/>
          <w:lang w:val="es-ES_tradnl" w:eastAsia="en-US"/>
        </w:rPr>
        <w:lastRenderedPageBreak/>
        <w:t>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1D61ED">
      <w:pPr>
        <w:numPr>
          <w:ilvl w:val="1"/>
          <w:numId w:val="19"/>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Del representante legal del licitante: datos de las escrituras públicas en las que le fueron otorgadas las facultades para suscribir las proposiciones.</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Declaración firmada en forma autógrafa por el propio licitante o su representante legal, por el que manifieste bajo protesta de decir verdad, no encontrarse en alguno de los supuestos establecidos por los artículos 50 y 60, penúltimo párrafo, de la LAASSP. </w:t>
      </w:r>
      <w:r w:rsidRPr="00844A21">
        <w:rPr>
          <w:rFonts w:ascii="Montserrat Light" w:eastAsiaTheme="minorEastAsia" w:hAnsi="Montserrat Light" w:cs="Arial"/>
          <w:b/>
          <w:bCs/>
          <w:sz w:val="20"/>
          <w:lang w:val="es-ES_tradnl" w:eastAsia="en-US"/>
        </w:rPr>
        <w:t>Anexo Número 5</w:t>
      </w:r>
      <w:r w:rsidRPr="00844A21">
        <w:rPr>
          <w:rFonts w:ascii="Montserrat Light" w:eastAsiaTheme="minorEastAsia" w:hAnsi="Montserrat Light" w:cs="Arial"/>
          <w:bCs/>
          <w:sz w:val="20"/>
          <w:lang w:val="es-ES_tradnl" w:eastAsia="en-US"/>
        </w:rPr>
        <w:t xml:space="preserve">. </w:t>
      </w: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Escrito por el que manifiesta no encontrarse sancionado como empresa o producto, por la Secretaría de la Función Pública, conforme al </w:t>
      </w:r>
      <w:r w:rsidRPr="00844A21">
        <w:rPr>
          <w:rFonts w:ascii="Montserrat Light" w:eastAsiaTheme="minorEastAsia" w:hAnsi="Montserrat Light" w:cs="Arial"/>
          <w:b/>
          <w:bCs/>
          <w:sz w:val="20"/>
          <w:lang w:val="es-ES_tradnl" w:eastAsia="en-US"/>
        </w:rPr>
        <w:t>Anexo Número 5</w:t>
      </w:r>
      <w:r w:rsidRPr="00844A21">
        <w:rPr>
          <w:rFonts w:ascii="Montserrat Light" w:eastAsiaTheme="minorEastAsia" w:hAnsi="Montserrat Light" w:cs="Arial"/>
          <w:bCs/>
          <w:sz w:val="20"/>
          <w:lang w:val="es-ES_tradnl" w:eastAsia="en-US"/>
        </w:rPr>
        <w:t xml:space="preserve">, de la presente convocatoria. </w:t>
      </w: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w:t>
      </w:r>
      <w:r w:rsidRPr="00844A21">
        <w:rPr>
          <w:rFonts w:ascii="Montserrat Light" w:eastAsiaTheme="minorEastAsia" w:hAnsi="Montserrat Light" w:cs="Arial"/>
          <w:b/>
          <w:bCs/>
          <w:sz w:val="20"/>
          <w:lang w:val="es-ES_tradnl" w:eastAsia="en-US"/>
        </w:rPr>
        <w:t xml:space="preserve">Anexo Número 5. </w:t>
      </w:r>
    </w:p>
    <w:p w:rsidR="0071669F" w:rsidRPr="00844A21" w:rsidRDefault="0071669F" w:rsidP="0071669F">
      <w:pPr>
        <w:suppressAutoHyphens w:val="0"/>
        <w:spacing w:after="120" w:line="276" w:lineRule="auto"/>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Bajo protesta de decir verdad que los precios de mi propuesta no se cotizan en condiciones de prácticas desleales de comercio internacional, de conformidad con lo previsto en el artículo 37 del Reglamento de la LAASSP. </w:t>
      </w:r>
      <w:r w:rsidRPr="00844A21">
        <w:rPr>
          <w:rFonts w:ascii="Montserrat Light" w:eastAsiaTheme="minorEastAsia" w:hAnsi="Montserrat Light" w:cs="Arial"/>
          <w:b/>
          <w:bCs/>
          <w:sz w:val="20"/>
          <w:lang w:val="es-ES_tradnl" w:eastAsia="en-US"/>
        </w:rPr>
        <w:t>Anexo Numero 5.</w:t>
      </w:r>
    </w:p>
    <w:p w:rsidR="0071669F" w:rsidRPr="00844A21" w:rsidRDefault="0071669F" w:rsidP="00B95E6F">
      <w:pPr>
        <w:numPr>
          <w:ilvl w:val="1"/>
          <w:numId w:val="18"/>
        </w:numPr>
        <w:suppressAutoHyphens w:val="0"/>
        <w:spacing w:after="20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Escrito bajo protesta de decir verdad que es de nacionalidad mexicana y que los bienes ofertados son producidos en México y cuentan con el porcentaje de contenido nacional correspondiente. </w:t>
      </w:r>
      <w:r w:rsidRPr="00844A21">
        <w:rPr>
          <w:rFonts w:ascii="Montserrat Light" w:eastAsiaTheme="minorEastAsia" w:hAnsi="Montserrat Light" w:cs="Arial"/>
          <w:b/>
          <w:bCs/>
          <w:sz w:val="20"/>
          <w:lang w:val="es-ES_tradnl" w:eastAsia="en-US"/>
        </w:rPr>
        <w:t>Anexo Numero 6</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Es obligatorio que los licitantes acrediten su carácter de </w:t>
      </w:r>
      <w:r w:rsidRPr="00844A21">
        <w:rPr>
          <w:rFonts w:ascii="Montserrat Light" w:eastAsiaTheme="minorEastAsia" w:hAnsi="Montserrat Light" w:cs="Arial"/>
          <w:b/>
          <w:sz w:val="20"/>
          <w:lang w:val="es-ES_tradnl" w:eastAsia="en-US"/>
        </w:rPr>
        <w:t>MIPYMES</w:t>
      </w:r>
      <w:r w:rsidRPr="00844A21">
        <w:rPr>
          <w:rFonts w:ascii="Montserrat Light" w:eastAsiaTheme="minorEastAsia" w:hAnsi="Montserrat Light" w:cs="Arial"/>
          <w:sz w:val="20"/>
          <w:lang w:val="es-ES_tradnl" w:eastAsia="en-US"/>
        </w:rPr>
        <w:t xml:space="preserve">, deberán presentar copia del documento expedido por autoridad competente, que determine su estratificación como micro, pequeña o mediana empresa; o bien un escrito en el cual manifiesten bajo protesta de decir verdad que cuentan con ese carácter. </w:t>
      </w:r>
      <w:r w:rsidRPr="00844A21">
        <w:rPr>
          <w:rFonts w:ascii="Montserrat Light" w:eastAsiaTheme="minorEastAsia" w:hAnsi="Montserrat Light" w:cs="Arial"/>
          <w:b/>
          <w:color w:val="000000" w:themeColor="text1"/>
          <w:sz w:val="20"/>
          <w:lang w:val="es-ES_tradnl" w:eastAsia="en-US"/>
        </w:rPr>
        <w:t>Anexo Número 7</w:t>
      </w:r>
      <w:r w:rsidR="00C829B3">
        <w:rPr>
          <w:rFonts w:ascii="Montserrat Light" w:eastAsiaTheme="minorEastAsia" w:hAnsi="Montserrat Light" w:cs="Arial"/>
          <w:sz w:val="20"/>
          <w:lang w:val="es-ES_tradnl" w:eastAsia="en-US"/>
        </w:rPr>
        <w:t xml:space="preserve">. </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sz w:val="20"/>
          <w:lang w:val="es-ES_tradnl" w:eastAsia="es-ES"/>
        </w:rPr>
        <w:lastRenderedPageBreak/>
        <w:t xml:space="preserve">Los licitantes deberán de presentar en su propuesta técnica un mosaico fotográfico de las instalaciones de la empresa, (6 fotografías) captando sus interiores y exteriores, así como un plano con la ubicación de su establecimiento o empresa misma que </w:t>
      </w:r>
      <w:r w:rsidRPr="00844A21">
        <w:rPr>
          <w:rFonts w:ascii="Montserrat Light" w:eastAsiaTheme="minorEastAsia" w:hAnsi="Montserrat Light" w:cs="Arial"/>
          <w:sz w:val="20"/>
          <w:lang w:val="es-ES_tradnl" w:eastAsia="en-US"/>
        </w:rPr>
        <w:t>deberá de coincidir con la dirección estipulada en el acta constitutiva.</w:t>
      </w:r>
    </w:p>
    <w:p w:rsidR="0071669F" w:rsidRPr="00844A21" w:rsidRDefault="0071669F" w:rsidP="001D61ED">
      <w:pPr>
        <w:numPr>
          <w:ilvl w:val="1"/>
          <w:numId w:val="18"/>
        </w:numPr>
        <w:suppressAutoHyphens w:val="0"/>
        <w:spacing w:after="200" w:line="276" w:lineRule="auto"/>
        <w:contextualSpacing/>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Escrito por el que manifiesta que conoce la Ley, su Reglamento, la presente convocatoria, sus anexos y, en su caso, las modificaciones derivadas de la Junta de Aclaraciones, la cual forma parte de la presente convocatoria. </w:t>
      </w:r>
      <w:r w:rsidRPr="00844A21">
        <w:rPr>
          <w:rFonts w:ascii="Montserrat Light" w:eastAsiaTheme="minorEastAsia" w:hAnsi="Montserrat Light" w:cs="Arial"/>
          <w:b/>
          <w:bCs/>
          <w:sz w:val="20"/>
          <w:lang w:val="es-ES_tradnl" w:eastAsia="en-US"/>
        </w:rPr>
        <w:t>Anexo número 9</w:t>
      </w:r>
    </w:p>
    <w:p w:rsidR="0071669F" w:rsidRPr="00844A21" w:rsidRDefault="0071669F" w:rsidP="0071669F">
      <w:pPr>
        <w:suppressAutoHyphens w:val="0"/>
        <w:spacing w:after="200" w:line="276" w:lineRule="auto"/>
        <w:ind w:left="720"/>
        <w:contextualSpacing/>
        <w:rPr>
          <w:rFonts w:ascii="Montserrat Light" w:eastAsiaTheme="minorEastAsia" w:hAnsi="Montserrat Light" w:cs="Arial"/>
          <w:bCs/>
          <w:sz w:val="20"/>
          <w:lang w:val="es-ES_tradnl" w:eastAsia="en-US"/>
        </w:rPr>
      </w:pPr>
    </w:p>
    <w:p w:rsidR="0071669F" w:rsidRPr="00844A21" w:rsidRDefault="0071669F" w:rsidP="001D61ED">
      <w:pPr>
        <w:numPr>
          <w:ilvl w:val="1"/>
          <w:numId w:val="18"/>
        </w:numPr>
        <w:tabs>
          <w:tab w:val="left" w:pos="4812"/>
          <w:tab w:val="left" w:pos="4842"/>
          <w:tab w:val="left" w:pos="5052"/>
          <w:tab w:val="left" w:pos="6612"/>
        </w:tabs>
        <w:suppressAutoHyphens w:val="0"/>
        <w:spacing w:after="200" w:line="276" w:lineRule="auto"/>
        <w:ind w:right="12"/>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Los licitantes deberán de presentar carta bajo protesta de decir verdad que el servicio ofertado cumple con lo solicitado en estas bases.</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Relación de Documentos Entregados, el cual forma parte de las presentes bases, en el que se enumeran los documentos requeridos para participar, mismo que servirá de constancia de recepción de las proposiciones, asentándose dicha recepción en el acta respectiva, la no presentación de este documento, no será motivo de descalificación. </w:t>
      </w:r>
      <w:r w:rsidRPr="00844A21">
        <w:rPr>
          <w:rFonts w:ascii="Montserrat Light" w:eastAsiaTheme="minorEastAsia" w:hAnsi="Montserrat Light" w:cs="Arial"/>
          <w:b/>
          <w:bCs/>
          <w:sz w:val="20"/>
          <w:lang w:val="es-ES_tradnl" w:eastAsia="en-US"/>
        </w:rPr>
        <w:t>Anexo Número 4</w:t>
      </w:r>
      <w:r w:rsidRPr="00844A21">
        <w:rPr>
          <w:rFonts w:ascii="Montserrat Light" w:eastAsiaTheme="minorEastAsia" w:hAnsi="Montserrat Light" w:cs="Arial"/>
          <w:bCs/>
          <w:sz w:val="20"/>
          <w:lang w:val="es-ES_tradnl" w:eastAsia="en-US"/>
        </w:rPr>
        <w:t>.</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deberán presentar escrito donde autoricen que la Institución podrá utilizar los datos personales para fines Institucionales y además de otras transmisiones previstas, que en términos de lo dispuesto por los artículos 110 fracción XIII, 111 y 113 de la Ley Federal de Transparencia y Acceso a la Información Pública, deberán indicar si en los documentos que proporcionan al IMSS se contiene información de carácter confidencial o comercial reservada, señalando los documentos o las secciones de éstos que la contengan, así como el fundamento legal por el cual considera que tengan ese carácter, para lo cual se adjunta el formato </w:t>
      </w:r>
      <w:r w:rsidRPr="00844A21">
        <w:rPr>
          <w:rFonts w:ascii="Montserrat Light" w:eastAsiaTheme="minorEastAsia" w:hAnsi="Montserrat Light" w:cs="Arial"/>
          <w:b/>
          <w:bCs/>
          <w:sz w:val="20"/>
          <w:lang w:val="es-ES_tradnl" w:eastAsia="en-US"/>
        </w:rPr>
        <w:t>Anexo No. 8</w:t>
      </w:r>
      <w:r w:rsidRPr="00844A21">
        <w:rPr>
          <w:rFonts w:ascii="Montserrat Light" w:eastAsiaTheme="minorEastAsia" w:hAnsi="Montserrat Light" w:cs="Arial"/>
          <w:bCs/>
          <w:sz w:val="20"/>
          <w:lang w:val="es-ES_tradnl" w:eastAsia="en-US"/>
        </w:rPr>
        <w:t xml:space="preserve"> “Formato relativo a la clasificación de la información reservada y confidencial”. Cabe señalar que de no clasificarse la información por parte del Licitante en los términos señalados, la información presentada como parte de su proposición técnica- legal económica tendrá tratamiento de información de carácter público.</w:t>
      </w:r>
    </w:p>
    <w:p w:rsidR="0071669F" w:rsidRPr="00844A21" w:rsidRDefault="0071669F" w:rsidP="00886775">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quedan </w:t>
      </w:r>
      <w:r w:rsidRPr="00844A21">
        <w:rPr>
          <w:rFonts w:ascii="Montserrat Light" w:eastAsiaTheme="minorEastAsia" w:hAnsi="Montserrat Light" w:cs="Arial"/>
          <w:sz w:val="20"/>
          <w:lang w:val="es-ES_tradnl" w:eastAsia="en-US"/>
        </w:rPr>
        <w:t xml:space="preserve">obligados a entregar al Instituto la  </w:t>
      </w:r>
      <w:r w:rsidRPr="00844A21">
        <w:rPr>
          <w:rFonts w:ascii="Montserrat Light" w:eastAsiaTheme="minorEastAsia" w:hAnsi="Montserrat Light" w:cs="Arial"/>
          <w:b/>
          <w:sz w:val="20"/>
          <w:u w:val="single"/>
          <w:lang w:val="es-ES_tradnl" w:eastAsia="en-US"/>
        </w:rPr>
        <w:t>“Opinión del Cumplimiento de Obligaciones Fiscales” emitida por el S.A.T.,</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u w:val="single"/>
          <w:lang w:val="es-ES_tradnl" w:eastAsia="en-US"/>
        </w:rPr>
        <w:t>vigente y positiva.</w:t>
      </w:r>
      <w:r w:rsidRPr="00844A21">
        <w:rPr>
          <w:rFonts w:ascii="Montserrat Light" w:eastAsiaTheme="minorEastAsia" w:hAnsi="Montserrat Light" w:cs="Arial"/>
          <w:sz w:val="20"/>
          <w:lang w:val="es-ES_tradnl" w:eastAsia="en-US"/>
        </w:rPr>
        <w:t xml:space="preserve">  </w:t>
      </w:r>
      <w:r w:rsidR="00886775" w:rsidRPr="00886775">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sz w:val="20"/>
          <w:lang w:eastAsia="en-US"/>
        </w:rPr>
        <w:t>En el caso de que el licitante manifieste que presta sus servicios a través de trabajadores subcontratados con un tercero, deberá presentar, en tal caso, la opinión de cumplimiento de obligaciones del subcontratante, desde luego, vigente y positiva.</w:t>
      </w:r>
    </w:p>
    <w:p w:rsidR="0071669F" w:rsidRPr="00844A21" w:rsidRDefault="0071669F" w:rsidP="00886775">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sz w:val="20"/>
          <w:lang w:val="es-ES_tradnl" w:eastAsia="en-US"/>
        </w:rPr>
        <w:t>Los licitantes quedan obligados a entregar al Instituto la  “</w:t>
      </w:r>
      <w:r w:rsidRPr="00844A21">
        <w:rPr>
          <w:rFonts w:ascii="Montserrat Light" w:eastAsiaTheme="minorEastAsia" w:hAnsi="Montserrat Light" w:cs="Arial"/>
          <w:b/>
          <w:sz w:val="20"/>
          <w:u w:val="single"/>
          <w:lang w:val="es-ES_tradnl" w:eastAsia="en-US"/>
        </w:rPr>
        <w:t>Opinión del Cumplimiento de Obligaciones Fiscales en Materia de Seguridad Social</w:t>
      </w:r>
      <w:r w:rsidRPr="00844A21">
        <w:rPr>
          <w:rFonts w:ascii="Montserrat Light" w:eastAsiaTheme="minorEastAsia" w:hAnsi="Montserrat Light" w:cs="Arial"/>
          <w:b/>
          <w:sz w:val="20"/>
          <w:lang w:val="es-ES_tradnl" w:eastAsia="en-US"/>
        </w:rPr>
        <w:t>”</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u w:val="single"/>
          <w:lang w:val="es-ES_tradnl" w:eastAsia="en-US"/>
        </w:rPr>
        <w:t>Positiva y Vigente</w:t>
      </w:r>
      <w:r w:rsidRPr="00844A21">
        <w:rPr>
          <w:rFonts w:ascii="Montserrat Light" w:eastAsiaTheme="minorEastAsia" w:hAnsi="Montserrat Light" w:cs="Arial"/>
          <w:sz w:val="20"/>
          <w:lang w:val="es-ES_tradnl" w:eastAsia="en-US"/>
        </w:rPr>
        <w:t xml:space="preserve">. </w:t>
      </w:r>
      <w:r w:rsidR="00886775" w:rsidRPr="00886775">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Cs/>
          <w:sz w:val="20"/>
          <w:lang w:val="es-ES_tradnl" w:eastAsia="en-US"/>
        </w:rPr>
        <w:t xml:space="preserve">La cual se emite en línea mediante el portal del </w:t>
      </w:r>
      <w:r w:rsidRPr="00844A21">
        <w:rPr>
          <w:rFonts w:ascii="Montserrat Light" w:eastAsiaTheme="minorEastAsia" w:hAnsi="Montserrat Light" w:cs="Arial"/>
          <w:bCs/>
          <w:sz w:val="20"/>
          <w:lang w:val="es-ES_tradnl" w:eastAsia="en-US"/>
        </w:rPr>
        <w:lastRenderedPageBreak/>
        <w:t xml:space="preserve">IMSS: http://www.imss.gob.mx/tramites/cumplimiento-obligaciones.  </w:t>
      </w:r>
      <w:r w:rsidRPr="00844A21">
        <w:rPr>
          <w:rFonts w:ascii="Montserrat Light" w:eastAsiaTheme="minorEastAsia" w:hAnsi="Montserrat Light" w:cs="Arial"/>
          <w:b/>
          <w:bCs/>
          <w:sz w:val="20"/>
          <w:lang w:val="es-ES_tradnl" w:eastAsia="en-US"/>
        </w:rPr>
        <w:t>Anexo número 13.</w:t>
      </w:r>
    </w:p>
    <w:p w:rsidR="0071669F" w:rsidRPr="00844A21" w:rsidRDefault="0071669F" w:rsidP="0071669F">
      <w:pPr>
        <w:suppressAutoHyphens w:val="0"/>
        <w:spacing w:after="12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sz w:val="20"/>
          <w:lang w:eastAsia="en-US"/>
        </w:rPr>
        <w:t xml:space="preserve">             </w:t>
      </w:r>
      <w:r w:rsidRPr="00844A21">
        <w:rPr>
          <w:rFonts w:ascii="Montserrat Light" w:eastAsiaTheme="minorEastAsia" w:hAnsi="Montserrat Light" w:cs="Arial"/>
          <w:b/>
          <w:bCs/>
          <w:sz w:val="20"/>
          <w:lang w:val="es-ES_tradnl" w:eastAsia="en-US"/>
        </w:rPr>
        <w:t>En caso de que algún particular no se encuentre:</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Registrado ante este instituto</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Cuente con registro patronal pero se encuentre dado de baja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 tenga personal que sea sujeto al aseguramiento obligatorio, de conformidad con lo dispuesto por el artículo 12 de la ley del seguro social</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Estos deberán dar cumplimiento en este punto presentando lo siguiente:</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Documento emitido por este instituto (resultado de la consulta del sistema para obtener la opinión) en el que se haga constar que no se puede emitir la opinión de cumplimiento, de conformidad con la regla quinta del anexo único del acdo.sa1.hct.101214/281.p.dr; Escrito libre, bajo protesta de decir verdad, que no le es posible obtener la multicitada opinión, justificando el motivo y anexando el documento en el que conste que no se puede emitir la misma y 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844A21">
        <w:rPr>
          <w:rFonts w:ascii="Montserrat Light" w:eastAsiaTheme="minorEastAsia" w:hAnsi="Montserrat Light" w:cs="Arial"/>
          <w:b/>
          <w:bCs/>
          <w:sz w:val="20"/>
          <w:u w:val="single"/>
          <w:lang w:val="es-ES_tradnl" w:eastAsia="en-US"/>
        </w:rPr>
        <w:t>vigente y positiva.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w:t>
      </w:r>
      <w:r w:rsidRPr="00844A21">
        <w:rPr>
          <w:rFonts w:ascii="Montserrat Light" w:eastAsiaTheme="minorEastAsia" w:hAnsi="Montserrat Light" w:cs="Arial"/>
          <w:bCs/>
          <w:sz w:val="20"/>
          <w:lang w:val="es-ES_tradnl" w:eastAsia="en-US"/>
        </w:rPr>
        <w:tab/>
      </w:r>
      <w:r w:rsidRPr="00844A21">
        <w:rPr>
          <w:rFonts w:ascii="Montserrat Light" w:eastAsiaTheme="minorEastAsia" w:hAnsi="Montserrat Light" w:cs="Arial"/>
          <w:b/>
          <w:bCs/>
          <w:sz w:val="20"/>
          <w:u w:val="single"/>
          <w:lang w:val="es-ES_tradnl" w:eastAsia="en-US"/>
        </w:rPr>
        <w:t>En caso de ser persona física,</w:t>
      </w:r>
      <w:r w:rsidRPr="00844A21">
        <w:rPr>
          <w:rFonts w:ascii="Montserrat Light" w:eastAsiaTheme="minorEastAsia" w:hAnsi="Montserrat Light" w:cs="Arial"/>
          <w:bCs/>
          <w:sz w:val="20"/>
          <w:lang w:val="es-ES_tradnl" w:eastAsia="en-US"/>
        </w:rPr>
        <w:t xml:space="preserve">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w:t>
      </w:r>
      <w:r w:rsidRPr="00844A21">
        <w:rPr>
          <w:rFonts w:ascii="Montserrat Light" w:eastAsiaTheme="minorEastAsia" w:hAnsi="Montserrat Light" w:cs="Arial"/>
          <w:b/>
          <w:bCs/>
          <w:sz w:val="20"/>
          <w:u w:val="single"/>
          <w:lang w:val="es-ES_tradnl" w:eastAsia="en-US"/>
        </w:rPr>
        <w:t>opinión positiva.</w:t>
      </w:r>
      <w:r w:rsidRPr="00844A21">
        <w:rPr>
          <w:rFonts w:ascii="Montserrat Light" w:eastAsiaTheme="minorEastAsia" w:hAnsi="Montserrat Light" w:cs="Arial"/>
          <w:bCs/>
          <w:sz w:val="20"/>
          <w:lang w:val="es-ES_tradnl" w:eastAsia="en-US"/>
        </w:rPr>
        <w:t xml:space="preserve"> </w:t>
      </w:r>
    </w:p>
    <w:p w:rsidR="0071669F" w:rsidRPr="00844A21" w:rsidRDefault="0071669F" w:rsidP="00886775">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val="es-ES_tradnl" w:eastAsia="en-US"/>
        </w:rPr>
        <w:t xml:space="preserve">Los licitantes quedan obligados a entregar al Instituto la  </w:t>
      </w:r>
      <w:r w:rsidRPr="00844A21">
        <w:rPr>
          <w:rFonts w:ascii="Montserrat Light" w:eastAsiaTheme="minorEastAsia" w:hAnsi="Montserrat Light" w:cs="Arial"/>
          <w:b/>
          <w:sz w:val="20"/>
          <w:lang w:val="es-ES_tradnl" w:eastAsia="en-US"/>
        </w:rPr>
        <w:t>Constancia  de situación fiscal en materia de Infonavit, Positiva y Vigente</w:t>
      </w:r>
      <w:r w:rsidRPr="00844A21">
        <w:rPr>
          <w:rFonts w:ascii="Montserrat Light" w:eastAsiaTheme="minorEastAsia" w:hAnsi="Montserrat Light" w:cs="Arial"/>
          <w:sz w:val="20"/>
          <w:lang w:val="es-ES_tradnl" w:eastAsia="en-US"/>
        </w:rPr>
        <w:t xml:space="preserve">. </w:t>
      </w:r>
      <w:r w:rsidR="00886775" w:rsidRPr="00886775">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La cual se emite en línea mediante el portal del Infonavit: http/www.infonavit.org.mx. </w:t>
      </w:r>
      <w:r w:rsidRPr="00844A21">
        <w:rPr>
          <w:rFonts w:ascii="Montserrat Light" w:eastAsiaTheme="minorEastAsia" w:hAnsi="Montserrat Light" w:cs="Arial"/>
          <w:sz w:val="20"/>
          <w:lang w:eastAsia="en-US"/>
        </w:rPr>
        <w:t xml:space="preserve">En el caso de que el licitante manifieste que presta sus servicios a través de trabajadores subcontratados con un tercero, deberá presentar, en tal caso, la opinión de cumplimiento de obligaciones del subcontratante, desde luego, </w:t>
      </w:r>
      <w:r w:rsidRPr="00844A21">
        <w:rPr>
          <w:rFonts w:ascii="Montserrat Light" w:eastAsiaTheme="minorEastAsia" w:hAnsi="Montserrat Light" w:cs="Arial"/>
          <w:b/>
          <w:sz w:val="20"/>
          <w:u w:val="single"/>
          <w:lang w:eastAsia="en-US"/>
        </w:rPr>
        <w:t>vigente y positiva.</w:t>
      </w:r>
    </w:p>
    <w:p w:rsidR="0071669F" w:rsidRPr="00844A21" w:rsidRDefault="0071669F" w:rsidP="008A560B">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Escrito libre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w:t>
      </w:r>
      <w:r w:rsidRPr="00844A21">
        <w:rPr>
          <w:rFonts w:ascii="Montserrat Light" w:eastAsiaTheme="minorEastAsia" w:hAnsi="Montserrat Light" w:cs="Arial"/>
          <w:sz w:val="20"/>
          <w:lang w:eastAsia="en-US"/>
        </w:rPr>
        <w:lastRenderedPageBreak/>
        <w:t xml:space="preserve">otra causa ajena al IMSS, en términos de lo dispuesto por el numeral 29 del “Acuerdo por el que se establecen las disposiciones que deberán observar para la utilización del sistema electrónico de información pública gubernamental, denominado </w:t>
      </w:r>
      <w:r w:rsidR="008A560B" w:rsidRPr="008A560B">
        <w:rPr>
          <w:rFonts w:ascii="Montserrat Light" w:eastAsiaTheme="minorEastAsia" w:hAnsi="Montserrat Light" w:cs="Arial"/>
          <w:sz w:val="20"/>
          <w:lang w:eastAsia="en-US"/>
        </w:rPr>
        <w:t>CompraNet</w:t>
      </w:r>
      <w:r w:rsidRPr="00844A21">
        <w:rPr>
          <w:rFonts w:ascii="Montserrat Light" w:eastAsiaTheme="minorEastAsia" w:hAnsi="Montserrat Light" w:cs="Arial"/>
          <w:sz w:val="20"/>
          <w:lang w:eastAsia="en-US"/>
        </w:rPr>
        <w:t>”.</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p w:rsidR="00D72840" w:rsidRPr="00844A21" w:rsidRDefault="00D72840" w:rsidP="00D72840">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w:t>
      </w:r>
      <w:r w:rsidR="00E53949" w:rsidRPr="00844A21">
        <w:rPr>
          <w:rFonts w:ascii="Montserrat Light" w:eastAsiaTheme="minorEastAsia" w:hAnsi="Montserrat Light" w:cs="Arial"/>
          <w:sz w:val="20"/>
          <w:lang w:eastAsia="en-US"/>
        </w:rPr>
        <w:t>5</w:t>
      </w:r>
    </w:p>
    <w:p w:rsidR="00D72840" w:rsidRPr="00844A21" w:rsidRDefault="00D72840" w:rsidP="00D72840">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Escrito libre donde manifiesta bajo protesta de decir verdad, que dispone de la organización, experiencia, elementos técnicos, humanos y económicos necesarios, así como con la capacidad suficiente para satisfacer de manera eficiente y adecuada las necesidades de “EL INSTITUTO”.</w:t>
      </w:r>
    </w:p>
    <w:p w:rsidR="00D72840" w:rsidRPr="00844A21" w:rsidRDefault="00D72840" w:rsidP="0071669F">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Escrito libre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rsidR="007F7D25" w:rsidRDefault="007F7D25" w:rsidP="007F7D25">
      <w:pPr>
        <w:pStyle w:val="Prrafodelista"/>
        <w:numPr>
          <w:ilvl w:val="1"/>
          <w:numId w:val="18"/>
        </w:numPr>
        <w:jc w:val="both"/>
        <w:rPr>
          <w:rFonts w:ascii="Montserrat Light" w:eastAsiaTheme="minorEastAsia" w:hAnsi="Montserrat Light" w:cs="Arial"/>
          <w:sz w:val="20"/>
          <w:lang w:val="es-MX" w:eastAsia="en-US"/>
        </w:rPr>
      </w:pPr>
      <w:r w:rsidRPr="007F7D25">
        <w:rPr>
          <w:rFonts w:ascii="Montserrat Light" w:eastAsiaTheme="minorEastAsia" w:hAnsi="Montserrat Light" w:cs="Arial"/>
          <w:sz w:val="20"/>
          <w:lang w:val="es-MX" w:eastAsia="en-US"/>
        </w:rPr>
        <w:t>Los integrantes deberán celebrar en términos de la legislación aplicable un convenio de participación conjunta, en el cual se establezcan con precisión los siguientes aspectos, de conformidad con el Anexo Número 1</w:t>
      </w:r>
      <w:r>
        <w:rPr>
          <w:rFonts w:ascii="Montserrat Light" w:eastAsiaTheme="minorEastAsia" w:hAnsi="Montserrat Light" w:cs="Arial"/>
          <w:sz w:val="20"/>
          <w:lang w:val="es-MX" w:eastAsia="en-US"/>
        </w:rPr>
        <w:t>4</w:t>
      </w:r>
      <w:r w:rsidRPr="007F7D25">
        <w:rPr>
          <w:rFonts w:ascii="Montserrat Light" w:eastAsiaTheme="minorEastAsia" w:hAnsi="Montserrat Light" w:cs="Arial"/>
          <w:sz w:val="20"/>
          <w:lang w:val="es-MX" w:eastAsia="en-US"/>
        </w:rPr>
        <w:t>, de las presentes bases.</w:t>
      </w:r>
    </w:p>
    <w:p w:rsidR="007F7D25" w:rsidRPr="007F7D25" w:rsidRDefault="007F7D25" w:rsidP="007F7D25">
      <w:pPr>
        <w:pStyle w:val="Prrafodelista"/>
        <w:ind w:left="720"/>
        <w:jc w:val="both"/>
        <w:rPr>
          <w:rFonts w:ascii="Montserrat Light" w:eastAsiaTheme="minorEastAsia" w:hAnsi="Montserrat Light" w:cs="Arial"/>
          <w:sz w:val="20"/>
          <w:lang w:val="es-MX" w:eastAsia="en-US"/>
        </w:rPr>
      </w:pPr>
    </w:p>
    <w:p w:rsidR="0071669F" w:rsidRPr="00844A21" w:rsidRDefault="0071669F" w:rsidP="0071669F">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b/>
          <w:bCs/>
          <w:sz w:val="20"/>
          <w:u w:val="single"/>
          <w:lang w:eastAsia="en-US"/>
        </w:rPr>
        <w:t>El no cumplir  con los puntos  antes  referidos  será  motivo de descalificación.</w:t>
      </w:r>
    </w:p>
    <w:p w:rsidR="0071669F" w:rsidRPr="00844A21" w:rsidRDefault="0071669F" w:rsidP="0071669F">
      <w:pPr>
        <w:suppressAutoHyphens w:val="0"/>
        <w:jc w:val="both"/>
        <w:rPr>
          <w:rFonts w:ascii="Montserrat Light" w:eastAsiaTheme="minorEastAsia" w:hAnsi="Montserrat Light" w:cs="Arial"/>
          <w:bCs/>
          <w:sz w:val="20"/>
          <w:u w:val="single"/>
          <w:lang w:val="es-ES_tradnl" w:eastAsia="en-US"/>
        </w:rPr>
      </w:pPr>
      <w:r w:rsidRPr="00844A21">
        <w:rPr>
          <w:rFonts w:ascii="Montserrat Light" w:eastAsiaTheme="minorEastAsia" w:hAnsi="Montserrat Light" w:cs="Arial"/>
          <w:b/>
          <w:bCs/>
          <w:sz w:val="20"/>
          <w:u w:val="single"/>
          <w:lang w:val="es-ES_tradnl" w:eastAsia="en-US"/>
        </w:rPr>
        <w:t>6.1. PROPOSICIÓN TÉCNICA.</w:t>
      </w:r>
    </w:p>
    <w:p w:rsidR="0071669F" w:rsidRPr="00844A21" w:rsidRDefault="0071669F" w:rsidP="0071669F">
      <w:pPr>
        <w:suppressAutoHyphens w:val="0"/>
        <w:ind w:left="36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 proposición técnica deberá contener la siguiente documentación: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2"/>
          <w:numId w:val="15"/>
        </w:numPr>
        <w:tabs>
          <w:tab w:val="clear" w:pos="322"/>
          <w:tab w:val="left" w:pos="426"/>
          <w:tab w:val="num" w:pos="606"/>
        </w:tabs>
        <w:suppressAutoHyphens w:val="0"/>
        <w:autoSpaceDE w:val="0"/>
        <w:spacing w:after="120"/>
        <w:ind w:left="606"/>
        <w:jc w:val="both"/>
        <w:rPr>
          <w:rFonts w:ascii="Montserrat Light" w:hAnsi="Montserrat Light" w:cs="Arial"/>
          <w:sz w:val="20"/>
          <w:lang w:val="es-ES_tradnl"/>
        </w:rPr>
      </w:pPr>
      <w:r w:rsidRPr="00844A21">
        <w:rPr>
          <w:rFonts w:ascii="Montserrat Light" w:hAnsi="Montserrat Light" w:cs="Arial"/>
          <w:sz w:val="20"/>
          <w:lang w:val="es-ES_tradnl"/>
        </w:rPr>
        <w:t xml:space="preserve"> Descripción amplia y detallada de los artículos ofertados, cumpliendo estrictamente con lo señalado en el </w:t>
      </w:r>
      <w:r w:rsidRPr="00844A21">
        <w:rPr>
          <w:rFonts w:ascii="Montserrat Light" w:hAnsi="Montserrat Light" w:cs="Arial"/>
          <w:b/>
          <w:sz w:val="20"/>
          <w:lang w:val="es-ES_tradnl"/>
        </w:rPr>
        <w:t>Anexo Número 1</w:t>
      </w:r>
      <w:r w:rsidRPr="00844A21">
        <w:rPr>
          <w:rFonts w:ascii="Montserrat Light" w:hAnsi="Montserrat Light" w:cs="Arial"/>
          <w:color w:val="0000FF"/>
          <w:sz w:val="20"/>
          <w:lang w:val="es-ES"/>
        </w:rPr>
        <w:t>.</w:t>
      </w:r>
    </w:p>
    <w:p w:rsidR="0071669F" w:rsidRPr="00844A21" w:rsidRDefault="0071669F" w:rsidP="001D61ED">
      <w:pPr>
        <w:numPr>
          <w:ilvl w:val="2"/>
          <w:numId w:val="15"/>
        </w:numPr>
        <w:tabs>
          <w:tab w:val="clear" w:pos="322"/>
          <w:tab w:val="num" w:pos="606"/>
          <w:tab w:val="left" w:pos="709"/>
        </w:tabs>
        <w:suppressAutoHyphens w:val="0"/>
        <w:autoSpaceDE w:val="0"/>
        <w:spacing w:after="120"/>
        <w:ind w:left="606"/>
        <w:jc w:val="both"/>
        <w:rPr>
          <w:rFonts w:ascii="Montserrat Light" w:hAnsi="Montserrat Light" w:cs="Arial"/>
          <w:sz w:val="20"/>
          <w:lang w:val="es-ES_tradnl"/>
        </w:rPr>
      </w:pPr>
      <w:r w:rsidRPr="00844A21">
        <w:rPr>
          <w:rFonts w:ascii="Montserrat Light" w:hAnsi="Montserrat Light" w:cs="Arial"/>
          <w:sz w:val="20"/>
          <w:lang w:val="es-ES_tradnl"/>
        </w:rPr>
        <w:t xml:space="preserve">Documentos descritos en el </w:t>
      </w:r>
      <w:r w:rsidRPr="00844A21">
        <w:rPr>
          <w:rFonts w:ascii="Montserrat Light" w:hAnsi="Montserrat Light" w:cs="Arial"/>
          <w:b/>
          <w:color w:val="000000" w:themeColor="text1"/>
          <w:sz w:val="20"/>
          <w:lang w:val="es-ES_tradnl"/>
        </w:rPr>
        <w:t>Numeral 2.1</w:t>
      </w:r>
      <w:r w:rsidRPr="00844A21">
        <w:rPr>
          <w:rFonts w:ascii="Montserrat Light" w:hAnsi="Montserrat Light" w:cs="Arial"/>
          <w:sz w:val="20"/>
          <w:lang w:val="es-ES_tradnl"/>
        </w:rPr>
        <w:t>, de las presentes bases, según corresponda.</w:t>
      </w:r>
    </w:p>
    <w:p w:rsidR="0071669F" w:rsidRPr="00844A21" w:rsidRDefault="0071669F" w:rsidP="001D61ED">
      <w:pPr>
        <w:numPr>
          <w:ilvl w:val="2"/>
          <w:numId w:val="15"/>
        </w:numPr>
        <w:tabs>
          <w:tab w:val="clear" w:pos="322"/>
          <w:tab w:val="num" w:pos="606"/>
          <w:tab w:val="left" w:pos="709"/>
        </w:tabs>
        <w:suppressAutoHyphens w:val="0"/>
        <w:autoSpaceDE w:val="0"/>
        <w:spacing w:after="120"/>
        <w:ind w:left="606"/>
        <w:jc w:val="both"/>
        <w:rPr>
          <w:rFonts w:ascii="Montserrat Light" w:hAnsi="Montserrat Light" w:cs="Arial"/>
          <w:b/>
          <w:bCs/>
          <w:sz w:val="20"/>
          <w:lang w:val="es-ES_tradnl"/>
        </w:rPr>
      </w:pPr>
      <w:r w:rsidRPr="00844A21">
        <w:rPr>
          <w:rFonts w:ascii="Montserrat Light" w:hAnsi="Montserrat Light" w:cs="Arial"/>
          <w:bCs/>
          <w:sz w:val="20"/>
          <w:lang w:val="es-ES_tradnl"/>
        </w:rPr>
        <w:lastRenderedPageBreak/>
        <w:t xml:space="preserve">Documentos indicados en el </w:t>
      </w:r>
      <w:r w:rsidRPr="00844A21">
        <w:rPr>
          <w:rFonts w:ascii="Montserrat Light" w:hAnsi="Montserrat Light" w:cs="Arial"/>
          <w:b/>
          <w:bCs/>
          <w:color w:val="000000" w:themeColor="text1"/>
          <w:sz w:val="20"/>
          <w:lang w:val="es-ES_tradnl"/>
        </w:rPr>
        <w:t>Numeral 2.2</w:t>
      </w:r>
      <w:r w:rsidRPr="00844A21">
        <w:rPr>
          <w:rFonts w:ascii="Montserrat Light" w:hAnsi="Montserrat Light" w:cs="Arial"/>
          <w:bCs/>
          <w:sz w:val="20"/>
          <w:lang w:val="es-ES_tradnl"/>
        </w:rPr>
        <w:t>, de las presentes bases, según corresponda.</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
          <w:bCs/>
          <w:sz w:val="20"/>
          <w:lang w:val="es-ES_tradnl" w:eastAsia="en-US"/>
        </w:rPr>
        <w:t>6.2.</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bCs/>
          <w:sz w:val="20"/>
          <w:u w:val="single"/>
          <w:lang w:val="es-ES_tradnl" w:eastAsia="en-US"/>
        </w:rPr>
        <w:t>PROPOSICIÓN ECONÓMICA: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color w:val="0000FF"/>
          <w:sz w:val="20"/>
          <w:lang w:val="es-ES_tradnl" w:eastAsia="en-US"/>
        </w:rPr>
      </w:pPr>
      <w:r w:rsidRPr="00844A21">
        <w:rPr>
          <w:rFonts w:ascii="Montserrat Light" w:eastAsiaTheme="minorEastAsia" w:hAnsi="Montserrat Light" w:cs="Arial"/>
          <w:sz w:val="20"/>
          <w:lang w:val="es-ES_tradnl" w:eastAsia="en-US"/>
        </w:rPr>
        <w:t xml:space="preserve">La proposición económica, deberá contener la cotización de los artículos ofertados conforme al </w:t>
      </w:r>
      <w:r w:rsidRPr="00844A21">
        <w:rPr>
          <w:rFonts w:ascii="Montserrat Light" w:eastAsiaTheme="minorEastAsia" w:hAnsi="Montserrat Light" w:cs="Arial"/>
          <w:b/>
          <w:color w:val="000000" w:themeColor="text1"/>
          <w:sz w:val="20"/>
          <w:lang w:val="es-ES_tradnl" w:eastAsia="en-US"/>
        </w:rPr>
        <w:t>Anexo Número 10</w:t>
      </w:r>
      <w:r w:rsidRPr="00844A21">
        <w:rPr>
          <w:rFonts w:ascii="Montserrat Light" w:eastAsiaTheme="minorEastAsia" w:hAnsi="Montserrat Light" w:cs="Arial"/>
          <w:b/>
          <w:color w:val="0000FF"/>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precios ofertados por los licitantes, permanecerán fijos durante la vigencia del contrato.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Las cotizaciones deberán elaborarse a 2 (dos) decimales, </w:t>
      </w:r>
      <w:r w:rsidRPr="00844A21">
        <w:rPr>
          <w:rFonts w:ascii="Montserrat Light" w:eastAsiaTheme="minorEastAsia" w:hAnsi="Montserrat Light" w:cs="Arial"/>
          <w:b/>
          <w:sz w:val="20"/>
          <w:u w:val="single"/>
          <w:lang w:val="es-ES_tradnl" w:eastAsia="en-US"/>
        </w:rPr>
        <w:t>ejemplo: $ 19.99</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la mejor conducción del proceso los licitantes, de preferencia, deberán proteger con cinta adhesiva transparente la información que proporcionen en sus cotizaciones, relativa a precios, descuentos, impuestos, subtotales, totales, etc. La omisión de este requisito no será causa de descalificación.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Si resultare que dos o más proposiciones son solventes porque satisfacen la totalidad de los requerimientos solicitados por la convocante, el contrato se adjudicará a quien presente la proposición cuyo precio sea el más bajo.</w:t>
      </w:r>
    </w:p>
    <w:p w:rsidR="0071669F" w:rsidRPr="00844A21" w:rsidRDefault="0071669F" w:rsidP="0071669F">
      <w:pPr>
        <w:suppressAutoHyphens w:val="0"/>
        <w:jc w:val="both"/>
        <w:rPr>
          <w:rFonts w:ascii="Montserrat Light" w:eastAsiaTheme="minorEastAsia" w:hAnsi="Montserrat Light" w:cs="Arial"/>
          <w:bCs/>
          <w:sz w:val="20"/>
          <w:lang w:eastAsia="en-US"/>
        </w:rPr>
      </w:pPr>
    </w:p>
    <w:tbl>
      <w:tblPr>
        <w:tblStyle w:val="Tablaconcuadrcula19"/>
        <w:tblW w:w="5000" w:type="pct"/>
        <w:shd w:val="clear" w:color="auto" w:fill="000000" w:themeFill="text1"/>
        <w:tblLook w:val="04A0" w:firstRow="1" w:lastRow="0" w:firstColumn="1" w:lastColumn="0" w:noHBand="0" w:noVBand="1"/>
      </w:tblPr>
      <w:tblGrid>
        <w:gridCol w:w="10528"/>
      </w:tblGrid>
      <w:tr w:rsidR="0071669F" w:rsidRPr="00844A21" w:rsidTr="00B95E6F">
        <w:tc>
          <w:tcPr>
            <w:tcW w:w="5000" w:type="pct"/>
            <w:shd w:val="clear" w:color="auto" w:fill="000000" w:themeFill="text1"/>
          </w:tcPr>
          <w:p w:rsidR="0071669F" w:rsidRPr="00844A21" w:rsidRDefault="0071669F" w:rsidP="0071669F">
            <w:pPr>
              <w:suppressAutoHyphens w:val="0"/>
              <w:jc w:val="both"/>
              <w:rPr>
                <w:rFonts w:ascii="Montserrat Light" w:eastAsiaTheme="minorEastAsia" w:hAnsi="Montserrat Light" w:cs="Arial"/>
                <w:sz w:val="20"/>
                <w:szCs w:val="20"/>
                <w:lang w:val="es-ES_tradnl" w:eastAsia="en-US"/>
              </w:rPr>
            </w:pPr>
            <w:r w:rsidRPr="00844A21">
              <w:rPr>
                <w:rFonts w:ascii="Montserrat Light" w:eastAsiaTheme="minorEastAsia" w:hAnsi="Montserrat Light" w:cs="Arial"/>
                <w:sz w:val="20"/>
                <w:szCs w:val="20"/>
                <w:lang w:val="es-ES_tradnl" w:eastAsia="en-US"/>
              </w:rPr>
              <w:t xml:space="preserve">7. </w:t>
            </w:r>
            <w:r w:rsidRPr="00844A21">
              <w:rPr>
                <w:rFonts w:ascii="Montserrat Light" w:eastAsiaTheme="minorEastAsia" w:hAnsi="Montserrat Light" w:cs="Arial"/>
                <w:b/>
                <w:bCs/>
                <w:sz w:val="20"/>
                <w:szCs w:val="20"/>
                <w:lang w:val="es-ES_tradnl" w:eastAsia="en-US"/>
              </w:rPr>
              <w:t>ACREDITACIÓN DE LA EXISTENCIA LEGAL, PERSONALIDAD JURÍDICA  Y NACIONALIDAD DEL LICITANTE.</w:t>
            </w:r>
          </w:p>
        </w:tc>
      </w:tr>
    </w:tbl>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lang w:val="es-ES_tradnl" w:eastAsia="en-US"/>
        </w:rPr>
        <w:t>7.1.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 xml:space="preserve"> En el Acto de presentación y apertura de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licitantes para intervenir en el acto de presentación y apertura de proposiciones, deberán entregar un escrito en el que su firmante manifieste, bajo protesta de decir verdad, que cuenta con facultades suficientes para comprometerse por sí o por su representada </w:t>
      </w:r>
      <w:r w:rsidRPr="00844A21">
        <w:rPr>
          <w:rFonts w:ascii="Montserrat Light" w:eastAsiaTheme="minorEastAsia" w:hAnsi="Montserrat Light" w:cs="Arial"/>
          <w:b/>
          <w:sz w:val="20"/>
          <w:lang w:val="es-ES_tradnl" w:eastAsia="en-US"/>
        </w:rPr>
        <w:t>Anexo Número 2</w:t>
      </w:r>
      <w:r w:rsidRPr="00844A21">
        <w:rPr>
          <w:rFonts w:ascii="Montserrat Light" w:eastAsiaTheme="minorEastAsia" w:hAnsi="Montserrat Light" w:cs="Arial"/>
          <w:sz w:val="20"/>
          <w:lang w:val="es-ES_tradnl" w:eastAsia="en-US"/>
        </w:rPr>
        <w:t>.</w:t>
      </w:r>
    </w:p>
    <w:p w:rsidR="00350AE6" w:rsidRPr="00844A21" w:rsidRDefault="00350AE6"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7.2.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En la suscripción de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w:t>
      </w:r>
      <w:r w:rsidRPr="00844A21">
        <w:rPr>
          <w:rFonts w:ascii="Montserrat Light" w:eastAsiaTheme="minorEastAsia" w:hAnsi="Montserrat Light" w:cs="Arial"/>
          <w:sz w:val="20"/>
          <w:lang w:val="es-ES_tradnl" w:eastAsia="en-US"/>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71669F">
      <w:pPr>
        <w:tabs>
          <w:tab w:val="left" w:pos="1320"/>
          <w:tab w:val="left" w:pos="1920"/>
        </w:tabs>
        <w:suppressAutoHyphens w:val="0"/>
        <w:spacing w:after="101" w:line="216" w:lineRule="atLeast"/>
        <w:ind w:left="240"/>
        <w:jc w:val="both"/>
        <w:rPr>
          <w:rFonts w:ascii="Montserrat Light" w:hAnsi="Montserrat Light" w:cs="Arial"/>
          <w:sz w:val="20"/>
          <w:lang w:val="es-ES"/>
        </w:rPr>
      </w:pPr>
    </w:p>
    <w:p w:rsidR="0071669F" w:rsidRPr="00844A21" w:rsidRDefault="0071669F" w:rsidP="0071669F">
      <w:pPr>
        <w:numPr>
          <w:ilvl w:val="3"/>
          <w:numId w:val="11"/>
        </w:numPr>
        <w:tabs>
          <w:tab w:val="clear" w:pos="2880"/>
          <w:tab w:val="num" w:pos="426"/>
          <w:tab w:val="left" w:pos="1920"/>
        </w:tabs>
        <w:suppressAutoHyphens w:val="0"/>
        <w:spacing w:after="101" w:line="216" w:lineRule="atLeast"/>
        <w:ind w:left="426" w:hanging="426"/>
        <w:jc w:val="both"/>
        <w:rPr>
          <w:rFonts w:ascii="Montserrat Light" w:hAnsi="Montserrat Light" w:cs="Arial"/>
          <w:sz w:val="20"/>
          <w:lang w:val="es-ES"/>
        </w:rPr>
      </w:pPr>
      <w:r w:rsidRPr="00844A21">
        <w:rPr>
          <w:rFonts w:ascii="Montserrat Light" w:hAnsi="Montserrat Light" w:cs="Arial"/>
          <w:sz w:val="20"/>
          <w:lang w:val="es-ES_tradnl"/>
        </w:rPr>
        <w:t xml:space="preserve">Del representante legal del licitante: datos de las escrituras públicas en las que le fueron otorgadas las facultades para suscribir </w:t>
      </w:r>
      <w:r w:rsidRPr="00844A21">
        <w:rPr>
          <w:rFonts w:ascii="Montserrat Light" w:hAnsi="Montserrat Light" w:cs="Arial"/>
          <w:sz w:val="20"/>
          <w:lang w:val="es-ES"/>
        </w:rPr>
        <w:t>las proposiciones.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sz w:val="20"/>
          <w:lang w:val="es-ES_tradnl" w:eastAsia="en-US"/>
        </w:rPr>
        <w:t xml:space="preserve">En defecto de lo anterior, el licitante podrá presentar debidamente requisitado el formato que aparece como </w:t>
      </w:r>
      <w:r w:rsidRPr="00844A21">
        <w:rPr>
          <w:rFonts w:ascii="Montserrat Light" w:eastAsiaTheme="minorEastAsia" w:hAnsi="Montserrat Light" w:cs="Arial"/>
          <w:b/>
          <w:color w:val="000000" w:themeColor="text1"/>
          <w:sz w:val="20"/>
          <w:lang w:val="es-ES_tradnl" w:eastAsia="en-US"/>
        </w:rPr>
        <w:t>Anexo Número 2</w:t>
      </w:r>
      <w:r w:rsidRPr="00844A21">
        <w:rPr>
          <w:rFonts w:ascii="Montserrat Light" w:eastAsiaTheme="minorEastAsia" w:hAnsi="Montserrat Light" w:cs="Arial"/>
          <w:color w:val="0000FF"/>
          <w:sz w:val="20"/>
          <w:lang w:val="es-ES_tradnl" w:eastAsia="en-US"/>
        </w:rPr>
        <w:t>,</w:t>
      </w:r>
      <w:r w:rsidRPr="00844A21">
        <w:rPr>
          <w:rFonts w:ascii="Montserrat Light" w:eastAsiaTheme="minorEastAsia" w:hAnsi="Montserrat Light" w:cs="Arial"/>
          <w:sz w:val="20"/>
          <w:lang w:val="es-ES_tradnl" w:eastAsia="en-US"/>
        </w:rPr>
        <w:t xml:space="preserve"> el cual forma parte de las presentes bases</w:t>
      </w:r>
      <w:r w:rsidRPr="00844A21">
        <w:rPr>
          <w:rFonts w:ascii="Montserrat Light" w:eastAsiaTheme="minorEastAsia" w:hAnsi="Montserrat Light" w:cs="Arial"/>
          <w:bCs/>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domicilio que se señale en el </w:t>
      </w:r>
      <w:r w:rsidRPr="00844A21">
        <w:rPr>
          <w:rFonts w:ascii="Montserrat Light" w:eastAsiaTheme="minorEastAsia" w:hAnsi="Montserrat Light" w:cs="Arial"/>
          <w:b/>
          <w:color w:val="000000" w:themeColor="text1"/>
          <w:sz w:val="20"/>
          <w:lang w:val="es-ES_tradnl" w:eastAsia="en-US"/>
        </w:rPr>
        <w:t xml:space="preserve">Anexo Número 2 </w:t>
      </w:r>
      <w:r w:rsidRPr="00844A21">
        <w:rPr>
          <w:rFonts w:ascii="Montserrat Light" w:eastAsiaTheme="minorEastAsia" w:hAnsi="Montserrat Light" w:cs="Arial"/>
          <w:sz w:val="20"/>
          <w:lang w:val="es-ES_tradnl" w:eastAsia="en-US"/>
        </w:rPr>
        <w:t xml:space="preserve">de las presentes bases, será aquel en el que el licitante pueda recibir todo tipo de notificaciones y documentos que resulten, además de las notificaciones que se realicen a través de </w:t>
      </w:r>
      <w:r w:rsidR="008A560B" w:rsidRPr="008A560B">
        <w:rPr>
          <w:rFonts w:ascii="Montserrat Light" w:eastAsiaTheme="minorEastAsia" w:hAnsi="Montserrat Light" w:cs="Arial"/>
          <w:sz w:val="20"/>
          <w:lang w:val="es-ES_tradnl" w:eastAsia="en-US"/>
        </w:rPr>
        <w:t>CompraNet</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7.3.</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Previo a la firma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Conforme a lo previsto en el artículo 35, fracciones I y II del Reglamento de la Ley, el licitante que resulte adjudicado, deberá presentar para su cotejo, original o copia certificada de los siguientes documentos:</w:t>
      </w:r>
    </w:p>
    <w:p w:rsidR="0071669F" w:rsidRPr="00844A21" w:rsidRDefault="0071669F" w:rsidP="0071669F">
      <w:pPr>
        <w:jc w:val="both"/>
        <w:rPr>
          <w:rFonts w:ascii="Montserrat Light" w:hAnsi="Montserrat Light" w:cs="Arial"/>
          <w:sz w:val="20"/>
          <w:lang w:val="es-ES"/>
        </w:rPr>
      </w:pPr>
    </w:p>
    <w:p w:rsidR="0071669F" w:rsidRPr="00844A21" w:rsidRDefault="0071669F" w:rsidP="001D61ED">
      <w:pPr>
        <w:numPr>
          <w:ilvl w:val="0"/>
          <w:numId w:val="14"/>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morales, testimonio de la escritura pública en la que conste que fue constituida conforme a las leyes mexicanas y que tiene su domicilio en el territorio nacional.</w:t>
      </w:r>
    </w:p>
    <w:p w:rsidR="0071669F" w:rsidRPr="00844A21" w:rsidRDefault="0071669F" w:rsidP="0071669F">
      <w:pPr>
        <w:ind w:left="360"/>
        <w:jc w:val="both"/>
        <w:rPr>
          <w:rFonts w:ascii="Montserrat Light" w:hAnsi="Montserrat Light" w:cs="Arial"/>
          <w:sz w:val="20"/>
          <w:lang w:val="es-ES"/>
        </w:rPr>
      </w:pPr>
    </w:p>
    <w:p w:rsidR="0071669F" w:rsidRPr="00844A21" w:rsidRDefault="0071669F" w:rsidP="001D61ED">
      <w:pPr>
        <w:numPr>
          <w:ilvl w:val="0"/>
          <w:numId w:val="14"/>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71669F" w:rsidRDefault="0071669F" w:rsidP="0071669F">
      <w:pPr>
        <w:jc w:val="both"/>
        <w:rPr>
          <w:rFonts w:ascii="Montserrat Light" w:hAnsi="Montserrat Light" w:cs="Arial"/>
          <w:b/>
          <w:sz w:val="20"/>
          <w:lang w:val="es-ES"/>
        </w:rPr>
      </w:pPr>
    </w:p>
    <w:p w:rsidR="00A11F41" w:rsidRDefault="00A11F41" w:rsidP="0071669F">
      <w:pPr>
        <w:jc w:val="both"/>
        <w:rPr>
          <w:rFonts w:ascii="Montserrat Light" w:hAnsi="Montserrat Light" w:cs="Arial"/>
          <w:b/>
          <w:sz w:val="20"/>
          <w:lang w:val="es-ES"/>
        </w:rPr>
      </w:pPr>
    </w:p>
    <w:p w:rsidR="00A11F41" w:rsidRDefault="00A11F41" w:rsidP="0071669F">
      <w:pPr>
        <w:jc w:val="both"/>
        <w:rPr>
          <w:rFonts w:ascii="Montserrat Light" w:hAnsi="Montserrat Light" w:cs="Arial"/>
          <w:b/>
          <w:sz w:val="20"/>
          <w:lang w:val="es-ES"/>
        </w:rPr>
      </w:pPr>
    </w:p>
    <w:p w:rsidR="00A11F41" w:rsidRDefault="00A11F41" w:rsidP="0071669F">
      <w:pPr>
        <w:jc w:val="both"/>
        <w:rPr>
          <w:rFonts w:ascii="Montserrat Light" w:hAnsi="Montserrat Light" w:cs="Arial"/>
          <w:b/>
          <w:sz w:val="20"/>
          <w:lang w:val="es-ES"/>
        </w:rPr>
      </w:pPr>
    </w:p>
    <w:p w:rsidR="00A11F41" w:rsidRPr="00844A21" w:rsidRDefault="00A11F41" w:rsidP="0071669F">
      <w:pPr>
        <w:jc w:val="both"/>
        <w:rPr>
          <w:rFonts w:ascii="Montserrat Light" w:hAnsi="Montserrat Light" w:cs="Arial"/>
          <w:b/>
          <w:sz w:val="20"/>
          <w:lang w:val="es-ES"/>
        </w:rPr>
      </w:pPr>
    </w:p>
    <w:p w:rsidR="0071669F" w:rsidRPr="00844A21" w:rsidRDefault="0071669F" w:rsidP="0071669F">
      <w:pPr>
        <w:jc w:val="both"/>
        <w:rPr>
          <w:rFonts w:ascii="Montserrat Light" w:hAnsi="Montserrat Light" w:cs="Arial"/>
          <w:b/>
          <w:sz w:val="20"/>
          <w:lang w:val="es-ES"/>
        </w:rPr>
      </w:pPr>
      <w:r w:rsidRPr="00844A21">
        <w:rPr>
          <w:rFonts w:ascii="Montserrat Light" w:hAnsi="Montserrat Light" w:cs="Arial"/>
          <w:b/>
          <w:sz w:val="20"/>
          <w:lang w:val="es-ES"/>
        </w:rPr>
        <w:t>7.4.</w:t>
      </w:r>
      <w:r w:rsidRPr="00844A21">
        <w:rPr>
          <w:rFonts w:ascii="Montserrat Light" w:hAnsi="Montserrat Light" w:cs="Arial"/>
          <w:b/>
          <w:sz w:val="20"/>
          <w:lang w:val="es-ES"/>
        </w:rPr>
        <w:tab/>
        <w:t>En la firma del contrato.</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El licitante ganador, en tratándose de personas morales, deberá presentar para su cotejo, original o copia certificada de los siguientes documentos:</w:t>
      </w:r>
    </w:p>
    <w:p w:rsidR="0071669F" w:rsidRPr="00844A21" w:rsidRDefault="0071669F" w:rsidP="0071669F">
      <w:pPr>
        <w:jc w:val="both"/>
        <w:rPr>
          <w:rFonts w:ascii="Montserrat Light" w:hAnsi="Montserrat Light" w:cs="Arial"/>
          <w:sz w:val="20"/>
          <w:lang w:val="es-ES"/>
        </w:rPr>
      </w:pPr>
    </w:p>
    <w:p w:rsidR="0071669F" w:rsidRPr="00844A21" w:rsidRDefault="0071669F" w:rsidP="00EB26FC">
      <w:pPr>
        <w:numPr>
          <w:ilvl w:val="0"/>
          <w:numId w:val="30"/>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morales, testimonio de la escritura pública en la que conste que fue constituida conforme a las leyes mexicanas y que tiene su domicilio en el territorio nacional.</w:t>
      </w:r>
    </w:p>
    <w:p w:rsidR="0071669F" w:rsidRPr="00844A21" w:rsidRDefault="0071669F" w:rsidP="0071669F">
      <w:pPr>
        <w:ind w:left="360"/>
        <w:jc w:val="both"/>
        <w:rPr>
          <w:rFonts w:ascii="Montserrat Light" w:hAnsi="Montserrat Light" w:cs="Arial"/>
          <w:sz w:val="20"/>
          <w:lang w:val="es-ES"/>
        </w:rPr>
      </w:pPr>
    </w:p>
    <w:p w:rsidR="0071669F" w:rsidRPr="00844A21" w:rsidRDefault="0071669F" w:rsidP="00EB26FC">
      <w:pPr>
        <w:numPr>
          <w:ilvl w:val="0"/>
          <w:numId w:val="30"/>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hAnsi="Montserrat Light" w:cs="Arial"/>
          <w:b/>
          <w:sz w:val="20"/>
          <w:lang w:val="es-ES"/>
        </w:rPr>
        <w:t>“</w:t>
      </w:r>
      <w:r w:rsidRPr="00844A21">
        <w:rPr>
          <w:rFonts w:ascii="Montserrat Light" w:hAnsi="Montserrat Light" w:cs="Arial"/>
          <w:b/>
          <w:i/>
          <w:sz w:val="20"/>
          <w:u w:val="single"/>
          <w:lang w:val="es-ES"/>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hd w:val="clear" w:color="auto" w:fill="0D0D0D"/>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8.</w:t>
      </w:r>
      <w:r w:rsidRPr="00844A21">
        <w:rPr>
          <w:rFonts w:ascii="Montserrat Light" w:eastAsiaTheme="minorEastAsia" w:hAnsi="Montserrat Light" w:cs="Arial"/>
          <w:b/>
          <w:sz w:val="20"/>
          <w:lang w:val="es-ES_tradnl" w:eastAsia="en-US"/>
        </w:rPr>
        <w:tab/>
        <w:t>ACREDITACIÓN DE ENCONTRARSE AL CORRIENTE DE SUS OBLIGACIONES FISCALES.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lastRenderedPageBreak/>
        <w:t>ACREDITACIÓN DE ENCONTRARSE AL CORRIENTE DE SUS OBLIGACIONES FISCALES.</w:t>
      </w:r>
    </w:p>
    <w:p w:rsidR="0071669F" w:rsidRPr="00844A21" w:rsidRDefault="0071669F" w:rsidP="0071669F">
      <w:pPr>
        <w:suppressAutoHyphens w:val="0"/>
        <w:ind w:left="295" w:hanging="283"/>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(Una vez realizado el fallo del procedimiento)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el </w:t>
      </w:r>
      <w:r w:rsidRPr="00844A21">
        <w:rPr>
          <w:rFonts w:ascii="Montserrat Light" w:eastAsiaTheme="minorEastAsia" w:hAnsi="Montserrat Light" w:cs="Arial"/>
          <w:b/>
          <w:sz w:val="20"/>
          <w:lang w:val="es-ES_tradnl" w:eastAsia="en-US"/>
        </w:rPr>
        <w:t xml:space="preserve">Titulo 2, Capitulo 2.1 de la </w:t>
      </w:r>
      <w:r w:rsidR="00D96640" w:rsidRPr="00D96640">
        <w:rPr>
          <w:rFonts w:ascii="Montserrat Light" w:eastAsiaTheme="minorEastAsia" w:hAnsi="Montserrat Light" w:cs="Arial"/>
          <w:b/>
          <w:sz w:val="20"/>
          <w:lang w:val="es-ES_tradnl" w:eastAsia="en-US"/>
        </w:rPr>
        <w:t>Regla 2.1.39 de la Resolución Miscelánea Fiscal para 2024, publicada en el Diario Oficial de la Federación (DOF) el 29 de diciembre de 2023</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ind w:left="1134"/>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(Previo a la formalización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Previo a la suscripción del contrato, el licitante ganador deberá presentar la respuesta de la consulta de opinión ante el SAT, relacionada con el cumplimiento de sus obligaciones fiscales, en los términos que establece el </w:t>
      </w:r>
      <w:r w:rsidRPr="00844A21">
        <w:rPr>
          <w:rFonts w:ascii="Montserrat Light" w:eastAsiaTheme="minorEastAsia" w:hAnsi="Montserrat Light" w:cs="Arial"/>
          <w:b/>
          <w:sz w:val="20"/>
          <w:lang w:val="es-ES_tradnl" w:eastAsia="en-US"/>
        </w:rPr>
        <w:t xml:space="preserve">Titulo 2, Capitulo 2.1 de la </w:t>
      </w:r>
      <w:r w:rsidR="00D96640" w:rsidRPr="00D96640">
        <w:rPr>
          <w:rFonts w:ascii="Montserrat Light" w:eastAsiaTheme="minorEastAsia" w:hAnsi="Montserrat Light" w:cs="Arial"/>
          <w:b/>
          <w:sz w:val="20"/>
          <w:lang w:val="es-ES_tradnl" w:eastAsia="en-US"/>
        </w:rPr>
        <w:t>Regla 2.1.39 de la Resolución Miscelánea Fiscal para 2024, publicada en el Diario Oficial de la Federación (DOF) el 29 de diciembre de 2023</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Pr="00844A21">
        <w:rPr>
          <w:rFonts w:ascii="Montserrat Light" w:eastAsiaTheme="minorEastAsia" w:hAnsi="Montserrat Light" w:cs="Arial"/>
          <w:b/>
          <w:sz w:val="20"/>
          <w:lang w:val="es-ES_tradnl" w:eastAsia="en-US"/>
        </w:rPr>
        <w:t xml:space="preserve">Titulo 2, Capitulo 2.1 de </w:t>
      </w:r>
      <w:r w:rsidR="00D96640" w:rsidRPr="00D96640">
        <w:rPr>
          <w:rFonts w:ascii="Montserrat Light" w:eastAsiaTheme="minorEastAsia" w:hAnsi="Montserrat Light" w:cs="Arial"/>
          <w:b/>
          <w:sz w:val="20"/>
          <w:lang w:val="es-ES_tradnl" w:eastAsia="en-US"/>
        </w:rPr>
        <w:t>Regla 2.1.39 de la Resolución Miscelánea Fiscal para 2024, publicada en el Diario Oficial de la Federación (DOF) el 29 de diciembre de 2023</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rsidR="0071669F" w:rsidRPr="00844A21" w:rsidRDefault="0071669F" w:rsidP="0071669F">
      <w:pPr>
        <w:suppressAutoHyphens w:val="0"/>
        <w:ind w:left="295"/>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FFFFFF" w:themeFill="background1"/>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8.1</w:t>
      </w:r>
      <w:r w:rsidRPr="00844A21">
        <w:rPr>
          <w:rFonts w:ascii="Montserrat Light" w:eastAsiaTheme="minorEastAsia" w:hAnsi="Montserrat Light" w:cs="Arial"/>
          <w:b/>
          <w:sz w:val="20"/>
          <w:lang w:val="es-ES_tradnl" w:eastAsia="en-US"/>
        </w:rPr>
        <w:tab/>
        <w:t xml:space="preserve">CONSULTA DE OPINION DEL CUMPLIMIENTO DE SUS OBLIGACIONES EN MATERIA DE SEGURIDAD SOCIAL.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Los particulares que para realizar algún trámite requieran la opinión de cumplimiento de obligaciones fiscales en materia de seguridad social, deberán realizar el siguiente procedimiento:</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Ingresarán en la página de internet del instituto (</w:t>
      </w:r>
      <w:hyperlink r:id="rId10" w:history="1">
        <w:r w:rsidRPr="00844A21">
          <w:rPr>
            <w:rFonts w:ascii="Montserrat Light" w:eastAsiaTheme="minorHAnsi" w:hAnsi="Montserrat Light" w:cs="Arial"/>
            <w:color w:val="0000FF"/>
            <w:sz w:val="20"/>
            <w:u w:val="single"/>
            <w:lang w:eastAsia="en-US"/>
          </w:rPr>
          <w:t>www.imss.gob.mx</w:t>
        </w:r>
      </w:hyperlink>
      <w:r w:rsidRPr="00844A21">
        <w:rPr>
          <w:rFonts w:ascii="Montserrat Light" w:eastAsiaTheme="minorHAnsi" w:hAnsi="Montserrat Light" w:cs="Arial"/>
          <w:sz w:val="20"/>
          <w:lang w:eastAsia="en-US"/>
        </w:rPr>
        <w:t xml:space="preserve">), en el apartado “Patrones o empresas”, después en “Escritorio Virtual”, donde se registran con su firma electrónica (FIEL) y contraseña y deberán aceptar los </w:t>
      </w:r>
      <w:r w:rsidRPr="00844A21">
        <w:rPr>
          <w:rFonts w:ascii="Montserrat Light" w:eastAsiaTheme="minorHAnsi" w:hAnsi="Montserrat Light" w:cs="Arial"/>
          <w:sz w:val="20"/>
          <w:lang w:eastAsia="en-US"/>
        </w:rPr>
        <w:lastRenderedPageBreak/>
        <w:t xml:space="preserve">términos y condiciones para el uso de los medios electrónicos. En el supuesto de tener un representante legal, este ingresará su FIEL </w:t>
      </w: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theme="minorBidi"/>
          <w:sz w:val="20"/>
          <w:lang w:val="es-ES_tradnl" w:eastAsia="en-US"/>
        </w:rPr>
      </w:pP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Después elegir la opción “opinión de cumplimiento”, el particular podrá imprimir el documento  que contiene la opinión de cumplimiento de obligaciones fiscales en materia de seguridad social.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 multicitada opinión, se generará atendiendo a la situación fiscal en materia de seguridad social del particular en los siguientes sentidos: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sz w:val="20"/>
          <w:lang w:val="es-ES_tradnl" w:eastAsia="en-US"/>
        </w:rPr>
        <w:t>Positiva:</w:t>
      </w:r>
      <w:r w:rsidRPr="00844A21">
        <w:rPr>
          <w:rFonts w:ascii="Montserrat Light" w:eastAsiaTheme="minorEastAsia" w:hAnsi="Montserrat Light" w:cs="Arial"/>
          <w:sz w:val="20"/>
          <w:lang w:val="es-ES_tradnl" w:eastAsia="en-US"/>
        </w:rPr>
        <w:t xml:space="preserve"> Cuando el particular esté inscrito ante el instituto y al corriente en el cumplimiento de las obligaciones.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sz w:val="20"/>
          <w:lang w:val="es-ES_tradnl" w:eastAsia="en-US"/>
        </w:rPr>
        <w:t>Negativa:</w:t>
      </w:r>
      <w:r w:rsidRPr="00844A21">
        <w:rPr>
          <w:rFonts w:ascii="Montserrat Light" w:eastAsiaTheme="minorEastAsia" w:hAnsi="Montserrat Light" w:cs="Arial"/>
          <w:sz w:val="20"/>
          <w:lang w:val="es-ES_tradnl" w:eastAsia="en-US"/>
        </w:rPr>
        <w:t xml:space="preserve"> Cuando el particular no esté al corriente en el cumplimiento de las obligaciones en materia de seguridad social.</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
          <w:bCs/>
          <w:sz w:val="20"/>
          <w:lang w:val="es-ES_tradnl" w:eastAsia="en-US"/>
        </w:rPr>
        <w:t>8.2</w:t>
      </w:r>
      <w:r w:rsidRPr="00844A21">
        <w:rPr>
          <w:rFonts w:ascii="Montserrat Light" w:eastAsiaTheme="minorEastAsia" w:hAnsi="Montserrat Light" w:cs="Arial"/>
          <w:bCs/>
          <w:sz w:val="20"/>
          <w:lang w:val="es-ES_tradnl" w:eastAsia="en-US"/>
        </w:rPr>
        <w:tab/>
      </w:r>
      <w:r w:rsidRPr="00844A21">
        <w:rPr>
          <w:rFonts w:ascii="Montserrat Light" w:eastAsiaTheme="minorEastAsia" w:hAnsi="Montserrat Light" w:cs="Arial"/>
          <w:b/>
          <w:bCs/>
          <w:sz w:val="20"/>
          <w:lang w:val="es-ES_tradnl" w:eastAsia="en-US"/>
        </w:rPr>
        <w:t>CONSULTA SAT.</w:t>
      </w:r>
      <w:r w:rsidRPr="00844A21">
        <w:rPr>
          <w:rFonts w:ascii="Montserrat Light" w:eastAsiaTheme="minorEastAsia" w:hAnsi="Montserrat Light" w:cs="Arial"/>
          <w:bCs/>
          <w:sz w:val="20"/>
          <w:lang w:val="es-ES_tradnl" w:eastAsia="en-US"/>
        </w:rPr>
        <w:t xml:space="preserve"> Los licitantes quedan obligados a entregar al Instituto la  Opinión del Cumplimiento de Obligaciones Fiscales en Materia de SAT”, Positiva y Vigente. Con fecha de expedición preferente no mayor a 5 días anterior a la fecha de la presentación y apertura de proposiciones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
          <w:bCs/>
          <w:sz w:val="20"/>
          <w:lang w:val="es-ES_tradnl" w:eastAsia="en-US"/>
        </w:rPr>
        <w:t>8.3</w:t>
      </w:r>
      <w:r w:rsidRPr="00844A21">
        <w:rPr>
          <w:rFonts w:ascii="Montserrat Light" w:eastAsiaTheme="minorEastAsia" w:hAnsi="Montserrat Light" w:cs="Arial"/>
          <w:b/>
          <w:bCs/>
          <w:sz w:val="20"/>
          <w:lang w:val="es-ES_tradnl" w:eastAsia="en-US"/>
        </w:rPr>
        <w:tab/>
        <w:t xml:space="preserve">CONSULTA UNFONAVIT. </w:t>
      </w:r>
      <w:r w:rsidRPr="00844A21">
        <w:rPr>
          <w:rFonts w:ascii="Montserrat Light" w:eastAsiaTheme="minorEastAsia" w:hAnsi="Montserrat Light" w:cs="Arial"/>
          <w:bCs/>
          <w:sz w:val="20"/>
          <w:lang w:val="es-ES_tradnl" w:eastAsia="en-US"/>
        </w:rPr>
        <w:t>Los licitantes quedan obligados a entregar al Instituto la  Opinión del Cumplimiento de Obligaciones Fiscales ante INFONAVIT, Positiva y Vigente.</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15"/>
        </w:numPr>
        <w:shd w:val="clear" w:color="auto" w:fill="0D0D0D"/>
        <w:suppressAutoHyphens w:val="0"/>
        <w:jc w:val="both"/>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 xml:space="preserve">CRITERIOS PARA LA EVALUACION DE LAS PROPOSICIONES Y ADJUDICACION DE LOS CONTRATOS.  </w:t>
      </w:r>
    </w:p>
    <w:p w:rsidR="0071669F" w:rsidRPr="00844A21" w:rsidRDefault="0071669F" w:rsidP="0071669F">
      <w:pPr>
        <w:suppressAutoHyphens w:val="0"/>
        <w:ind w:left="709" w:hanging="709"/>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criterios que se aplicarán para evaluar las proposiciones, se basarán en la información documental presentada por los licitantes conforme  a lo solicitado  en  las presentes bases, observando para ello lo previsto en el artículo 36 y 36 Bis, fracción II, de la LAASSP, por lo que este evento se realizara utilizando el criterio de evaluación  binario, mediante el cual se adjudica  el servicio a quien cumpla con los requisitos establecidos en la convocatoria y oferte el precio más bajo.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 evaluación se realizará comparando entre sí, en forma equivalente, todas las condiciones ofrecidas explícitamente por los licitantes.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No serán objeto de evaluación, las condiciones establecidas por la convocante, que tengan como propósito facilitar la presentación de las proposiciones y agilizar los actos de la </w:t>
      </w:r>
      <w:r w:rsidR="00CA7B88" w:rsidRPr="00844A21">
        <w:rPr>
          <w:rFonts w:ascii="Montserrat Light" w:eastAsiaTheme="minorEastAsia" w:hAnsi="Montserrat Light" w:cs="Arial"/>
          <w:sz w:val="20"/>
          <w:lang w:val="es-ES_tradnl" w:eastAsia="en-US"/>
        </w:rPr>
        <w:t>LICITACION PUBLICA</w:t>
      </w:r>
      <w:r w:rsidR="00CD14DD"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sz w:val="20"/>
          <w:lang w:val="es-ES_tradnl" w:eastAsia="en-US"/>
        </w:rPr>
        <w:t>NACIONAL, así como cualquier otro requisito cuyo incumplimiento, por sí mismo, no afecte la solvencia de las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EVALUACIÓN DE LAS PROPOSICIONES TÉCNICAS.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lastRenderedPageBreak/>
        <w:t>Con fundamento en lo dispuesto por el artículo 36, de la LAASSP, se procederá a evaluar técnicamente al menos las dos proposiciones cuyo precio resulte ser más bajo, de no resultar éstas solventes, se procederá a la evaluación de las que le sigan en precio.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Para efectos de la evaluación, se tomarán en consideración los criterios siguientes: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0"/>
          <w:numId w:val="4"/>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verificará que incluyan la información, los documentos y los requisitos solicitados en las bases.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0"/>
          <w:numId w:val="4"/>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verificará documentalmente que los artículos ofertados cumplan con las especificaciones técnicas y requisitos solicitados en</w:t>
      </w:r>
      <w:r w:rsidRPr="00844A21">
        <w:rPr>
          <w:rFonts w:ascii="Montserrat Light" w:eastAsiaTheme="minorEastAsia" w:hAnsi="Montserrat Light" w:cs="Arial"/>
          <w:bCs/>
          <w:sz w:val="20"/>
          <w:lang w:val="es-ES_tradnl" w:eastAsia="en-US"/>
        </w:rPr>
        <w:t xml:space="preserve"> estas bases.</w:t>
      </w:r>
    </w:p>
    <w:p w:rsidR="0071669F" w:rsidRPr="00844A21" w:rsidRDefault="0071669F" w:rsidP="0071669F">
      <w:pPr>
        <w:rPr>
          <w:rFonts w:ascii="Montserrat Light" w:hAnsi="Montserrat Light" w:cs="Arial"/>
          <w:sz w:val="20"/>
          <w:lang w:val="es-ES"/>
        </w:rPr>
      </w:pPr>
    </w:p>
    <w:p w:rsidR="0071669F" w:rsidRPr="00844A21" w:rsidRDefault="0071669F" w:rsidP="0071669F">
      <w:pPr>
        <w:numPr>
          <w:ilvl w:val="0"/>
          <w:numId w:val="5"/>
        </w:numPr>
        <w:tabs>
          <w:tab w:val="clear" w:pos="720"/>
          <w:tab w:val="num" w:pos="360"/>
          <w:tab w:val="left" w:pos="709"/>
        </w:tabs>
        <w:suppressAutoHyphens w:val="0"/>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Se verificará el cumplimiento de la </w:t>
      </w:r>
      <w:r w:rsidRPr="00844A21">
        <w:rPr>
          <w:rFonts w:ascii="Montserrat Light" w:eastAsiaTheme="minorEastAsia" w:hAnsi="Montserrat Light" w:cs="Arial"/>
          <w:sz w:val="20"/>
          <w:lang w:val="es-ES_tradnl" w:eastAsia="en-US"/>
        </w:rPr>
        <w:t xml:space="preserve">proposición técnica, conforme a los requisitos establecidos en los numerales </w:t>
      </w:r>
      <w:r w:rsidRPr="00844A21">
        <w:rPr>
          <w:rFonts w:ascii="Montserrat Light" w:eastAsiaTheme="minorEastAsia" w:hAnsi="Montserrat Light" w:cs="Arial"/>
          <w:b/>
          <w:sz w:val="20"/>
          <w:lang w:val="es-ES_tradnl" w:eastAsia="en-US"/>
        </w:rPr>
        <w:t>1.1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2, 2.1, 2.2, 3.3, 5. 6, 6.1, 6.2, 7, 7.1, 7.2, 8, 8.1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8.2 y 8.3</w:t>
      </w:r>
      <w:r w:rsidRPr="00844A21">
        <w:rPr>
          <w:rFonts w:ascii="Montserrat Light" w:eastAsiaTheme="minorEastAsia" w:hAnsi="Montserrat Light" w:cs="Arial"/>
          <w:sz w:val="20"/>
          <w:lang w:val="es-ES_tradnl" w:eastAsia="en-US"/>
        </w:rPr>
        <w:t xml:space="preserve"> así como todos sus anexos de las bases de esta Convocatoria</w:t>
      </w:r>
      <w:r w:rsidRPr="00844A21">
        <w:rPr>
          <w:rFonts w:ascii="Montserrat Light" w:eastAsiaTheme="minorEastAsia" w:hAnsi="Montserrat Light" w:cs="Arial"/>
          <w:sz w:val="20"/>
          <w:lang w:eastAsia="en-US"/>
        </w:rPr>
        <w:t>.</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EVALUACIÓN DE LAS PROPOSICIONES  ECONÓMICAS.</w:t>
      </w:r>
      <w:r w:rsidRPr="00844A21">
        <w:rPr>
          <w:rFonts w:ascii="Montserrat Light" w:eastAsiaTheme="minorEastAsia" w:hAnsi="Montserrat Light" w:cs="Arial"/>
          <w:b/>
          <w:sz w:val="20"/>
          <w:lang w:val="es-ES_tradnl" w:eastAsia="en-US"/>
        </w:rPr>
        <w:t xml:space="preserve">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Se analizarán los precios ofertados por los licitantes, y las operaciones aritméticas con objeto de verificar el importe total de los bienes ofertados, conforme a los datos contenidos en su proposición económica, </w:t>
      </w:r>
      <w:r w:rsidRPr="00844A21">
        <w:rPr>
          <w:rFonts w:ascii="Montserrat Light" w:eastAsiaTheme="minorEastAsia" w:hAnsi="Montserrat Light" w:cs="Arial"/>
          <w:b/>
          <w:color w:val="000000" w:themeColor="text1"/>
          <w:sz w:val="20"/>
          <w:lang w:val="es-ES_tradnl" w:eastAsia="en-US"/>
        </w:rPr>
        <w:t>Anexo Número 10</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En el caso de que las proposiciones económicas presentaren errores de cálculo, sólo habrá lugar a su rectificación por parte de la convocante, cuando la corrección no implique la modificación de precios unitarios.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discrepancia entre las cantidades escritas con letra y con número, prevalecerá la cantidad con letra, por lo que de presentarse errores en las cantidades o volúmenes solicitados, éstos podrán corregirse.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Las correcciones se harán constar en el fallo a que se refiere el artículo 55 primer párrafo del reglamento. Si el licitante no acepta la corrección de la propuesta, se desechará(n) la(s) partida(s) que sea(n) afectada(s) por el error.</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9.3.</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CRITERIOS DE ADJUDICACIÓN DE LOS CONTRATOS.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contrato será adjudicado al(os) licitante(s) cuya oferta resulte solvente porque cumple, conforme a los criterios de evaluación establecidos, con los requisitos legales, técnicos y económicos de las presentes bases y que garanticen el cumplimiento de las obligaciones respectivas.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Si resultare que dos o más proposiciones son solventes porque satisfacen la totalidad de los requerimientos solicitados por la convocante, el contrato se adjudicará a quien presente la proposición cuyo precio sea el más bajo.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71669F" w:rsidRPr="00844A21" w:rsidRDefault="0071669F" w:rsidP="0071669F">
      <w:pPr>
        <w:suppressAutoHyphens w:val="0"/>
        <w:ind w:left="851" w:hanging="851"/>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Reglamento.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En el caso de las proposiciones presentadas por medios electrónicos, el sorteo por insaculación se realizará a través de </w:t>
      </w:r>
      <w:r w:rsidR="008A560B" w:rsidRPr="008A560B">
        <w:rPr>
          <w:rFonts w:ascii="Montserrat Light" w:eastAsiaTheme="minorEastAsia" w:hAnsi="Montserrat Light" w:cs="Arial"/>
          <w:sz w:val="20"/>
          <w:lang w:val="es-ES_tradnl" w:eastAsia="en-US"/>
        </w:rPr>
        <w:t>CompraNet</w:t>
      </w:r>
      <w:r w:rsidRPr="00844A21">
        <w:rPr>
          <w:rFonts w:ascii="Montserrat Light" w:eastAsiaTheme="minorEastAsia" w:hAnsi="Montserrat Light" w:cs="Arial"/>
          <w:sz w:val="20"/>
          <w:lang w:val="es-ES_tradnl" w:eastAsia="en-US"/>
        </w:rPr>
        <w:t>, conforme a las disposiciones administrativas que emita la SFP:</w:t>
      </w:r>
    </w:p>
    <w:p w:rsidR="0071669F" w:rsidRPr="00844A21" w:rsidRDefault="0071669F" w:rsidP="0071669F">
      <w:pPr>
        <w:tabs>
          <w:tab w:val="left" w:pos="2127"/>
        </w:tabs>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suppressAutoHyphens w:val="0"/>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10.</w:t>
      </w:r>
      <w:r w:rsidRPr="00844A21">
        <w:rPr>
          <w:rFonts w:ascii="Montserrat Light" w:eastAsiaTheme="minorEastAsia" w:hAnsi="Montserrat Light" w:cs="Arial"/>
          <w:b/>
          <w:bCs/>
          <w:sz w:val="20"/>
          <w:lang w:val="es-ES_tradnl" w:eastAsia="en-US"/>
        </w:rPr>
        <w:tab/>
        <w:t>CAUSAS DE DESECHAMIENTO.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desecharán las proposiciones de los licitantes que incurran en uno o varios de los siguientes supuestos: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284"/>
        </w:tabs>
        <w:suppressAutoHyphens w:val="0"/>
        <w:ind w:left="284"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Que no cumplan con alguno de los requisitos establecidos en esta Convocatoria contenidos en los numerales </w:t>
      </w:r>
      <w:r w:rsidRPr="00844A21">
        <w:rPr>
          <w:rFonts w:ascii="Montserrat Light" w:eastAsiaTheme="minorEastAsia" w:hAnsi="Montserrat Light" w:cs="Arial"/>
          <w:b/>
          <w:sz w:val="20"/>
          <w:lang w:val="es-ES_tradnl" w:eastAsia="en-US"/>
        </w:rPr>
        <w:t>1.1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2, 2.1, 2.2, 3.3, 5. 6, 6.1, 6.2, 7, 7.1, 7.2, 8, 8.1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8.2 y 8.3</w:t>
      </w:r>
      <w:r w:rsidRPr="00844A21">
        <w:rPr>
          <w:rFonts w:ascii="Montserrat Light" w:eastAsiaTheme="minorEastAsia" w:hAnsi="Montserrat Light" w:cs="Arial"/>
          <w:sz w:val="20"/>
          <w:lang w:val="es-ES_tradnl" w:eastAsia="en-US"/>
        </w:rPr>
        <w:t xml:space="preserve"> y sus anexos,  así como los que se deriven del Acto de la Junta de Aclaraciones y, que con motivo de dicho incumplimiento se afecte la solvencia de la proposición.</w:t>
      </w:r>
    </w:p>
    <w:p w:rsidR="0071669F" w:rsidRPr="00844A21" w:rsidRDefault="0071669F" w:rsidP="0071669F">
      <w:pPr>
        <w:suppressAutoHyphens w:val="0"/>
        <w:ind w:left="23"/>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493"/>
        </w:tabs>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Cuando se compruebe que tienen acuerdo con otros licitantes para elevar el costo del servicio solicitado </w:t>
      </w:r>
      <w:r w:rsidRPr="00844A21">
        <w:rPr>
          <w:rFonts w:ascii="Montserrat Light" w:eastAsiaTheme="minorEastAsia" w:hAnsi="Montserrat Light" w:cs="Arial"/>
          <w:sz w:val="20"/>
          <w:lang w:eastAsia="en-US"/>
        </w:rPr>
        <w:t xml:space="preserve">o </w:t>
      </w:r>
      <w:r w:rsidRPr="00844A21">
        <w:rPr>
          <w:rFonts w:ascii="Montserrat Light" w:eastAsiaTheme="minorEastAsia" w:hAnsi="Montserrat Light" w:cs="Arial"/>
          <w:sz w:val="20"/>
          <w:lang w:val="es-ES_tradnl" w:eastAsia="en-US"/>
        </w:rPr>
        <w:t>bien</w:t>
      </w:r>
      <w:r w:rsidRPr="00844A21">
        <w:rPr>
          <w:rFonts w:ascii="Montserrat Light" w:eastAsiaTheme="minorEastAsia" w:hAnsi="Montserrat Light" w:cs="Arial"/>
          <w:sz w:val="20"/>
          <w:lang w:eastAsia="en-US"/>
        </w:rPr>
        <w:t>, cualquier otro acuerdo que tenga como fin obtener una ventaja sobre los demás licitantes</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493"/>
        </w:tabs>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incurran en cualquier violación a las disposiciones de la LAASSP, a su Reglamento o a cualquier otro ordenamiento legal o normativo vinculado con este procedimiento.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12"/>
        </w:numPr>
        <w:tabs>
          <w:tab w:val="clear" w:pos="720"/>
          <w:tab w:val="num" w:pos="360"/>
          <w:tab w:val="left" w:pos="567"/>
        </w:tabs>
        <w:suppressAutoHyphens w:val="0"/>
        <w:ind w:left="3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no cotice la totalidad de los artículos solicitados.</w:t>
      </w:r>
    </w:p>
    <w:p w:rsidR="0071669F" w:rsidRPr="00844A21" w:rsidRDefault="0071669F" w:rsidP="0071669F">
      <w:pPr>
        <w:tabs>
          <w:tab w:val="left" w:pos="567"/>
        </w:tabs>
        <w:suppressAutoHyphens w:val="0"/>
        <w:ind w:left="360"/>
        <w:jc w:val="both"/>
        <w:rPr>
          <w:rFonts w:ascii="Montserrat Light" w:eastAsiaTheme="minorEastAsia" w:hAnsi="Montserrat Light" w:cs="Arial"/>
          <w:sz w:val="20"/>
          <w:lang w:val="es-ES_tradnl" w:eastAsia="en-US"/>
        </w:rPr>
      </w:pPr>
    </w:p>
    <w:p w:rsidR="0071669F" w:rsidRPr="00844A21" w:rsidRDefault="0071669F" w:rsidP="001D61ED">
      <w:pPr>
        <w:numPr>
          <w:ilvl w:val="0"/>
          <w:numId w:val="12"/>
        </w:numPr>
        <w:tabs>
          <w:tab w:val="clear" w:pos="720"/>
          <w:tab w:val="left" w:pos="426"/>
        </w:tabs>
        <w:suppressAutoHyphens w:val="0"/>
        <w:ind w:left="426" w:hanging="426"/>
        <w:rPr>
          <w:rFonts w:ascii="Montserrat Light" w:eastAsiaTheme="minorEastAsia" w:hAnsi="Montserrat Light" w:cs="Arial"/>
          <w:b/>
          <w:bCs/>
          <w:i/>
          <w:iCs/>
          <w:color w:val="000000"/>
          <w:sz w:val="20"/>
          <w:lang w:eastAsia="en-US"/>
        </w:rPr>
      </w:pPr>
      <w:r w:rsidRPr="00844A21">
        <w:rPr>
          <w:rFonts w:ascii="Montserrat Light" w:eastAsiaTheme="minorEastAsia" w:hAnsi="Montserrat Light" w:cs="Arial"/>
          <w:sz w:val="20"/>
          <w:lang w:val="es-ES_tradnl" w:eastAsia="en-US"/>
        </w:rPr>
        <w:t>Cuando no presente uno o más de los escritos o manifiestos solicitados con carácter de “bajo protesta de decir verdad”, solicitados en las presentes bases u omita la leyenda requerida.</w:t>
      </w:r>
    </w:p>
    <w:p w:rsidR="0071669F" w:rsidRPr="00844A21" w:rsidRDefault="0071669F" w:rsidP="0071669F">
      <w:pPr>
        <w:suppressAutoHyphens w:val="0"/>
        <w:ind w:left="720"/>
        <w:contextualSpacing/>
        <w:rPr>
          <w:rFonts w:ascii="Montserrat Light" w:eastAsiaTheme="minorHAnsi" w:hAnsi="Montserrat Light" w:cs="Arial"/>
          <w:bCs/>
          <w:iCs/>
          <w:color w:val="000000"/>
          <w:sz w:val="20"/>
          <w:lang w:eastAsia="en-US"/>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t xml:space="preserve">Cuando la “Opinión del Cumplimiento de Obligaciones en materia de Seguridad Social” que presente en su propuesta técnica, no se encuentre vigente y positiva y tenga el carácter de </w:t>
      </w:r>
      <w:r w:rsidRPr="00844A21">
        <w:rPr>
          <w:rFonts w:ascii="Montserrat Light" w:hAnsi="Montserrat Light" w:cs="Arial"/>
          <w:b/>
          <w:bCs/>
          <w:i/>
          <w:iCs/>
          <w:color w:val="000000"/>
          <w:sz w:val="20"/>
          <w:u w:val="single"/>
        </w:rPr>
        <w:t>NEGATIVA o no sea legible el QR..</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 xml:space="preserve">En el caso de que el licitante manifieste que presta sus servicios a través de trabajadores subcontratados con un tercero, deberá presentar, en tal caso, la opinión de cumplimiento de obligaciones del subcontratante, desde luego, vigente y positiva. Debiendo de presentar tanto del licitante así como del subcontratante. </w:t>
      </w:r>
    </w:p>
    <w:p w:rsidR="0071669F" w:rsidRPr="00844A21" w:rsidRDefault="0071669F" w:rsidP="0071669F">
      <w:pPr>
        <w:tabs>
          <w:tab w:val="left" w:pos="5970"/>
        </w:tabs>
        <w:ind w:left="708"/>
        <w:rPr>
          <w:rFonts w:ascii="Montserrat Light" w:hAnsi="Montserrat Light" w:cs="Arial"/>
          <w:bCs/>
          <w:iCs/>
          <w:color w:val="000000"/>
          <w:sz w:val="20"/>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t>Cuando la  “Opinión del Cumplimiento de Obligaciones Fiscales” emitida por el S.A.T.”, que presente en su propuesta técnica,</w:t>
      </w:r>
      <w:r w:rsidRPr="00844A21">
        <w:rPr>
          <w:rFonts w:ascii="Montserrat Light" w:hAnsi="Montserrat Light" w:cs="Arial"/>
          <w:sz w:val="20"/>
          <w:lang w:val="es-ES"/>
        </w:rPr>
        <w:t xml:space="preserve"> </w:t>
      </w:r>
      <w:r w:rsidRPr="00844A21">
        <w:rPr>
          <w:rFonts w:ascii="Montserrat Light" w:hAnsi="Montserrat Light" w:cs="Arial"/>
          <w:bCs/>
          <w:iCs/>
          <w:color w:val="000000"/>
          <w:sz w:val="20"/>
        </w:rPr>
        <w:t xml:space="preserve">no se encuentre vigente y positiva y tenga el carácter de </w:t>
      </w:r>
      <w:r w:rsidRPr="00844A21">
        <w:rPr>
          <w:rFonts w:ascii="Montserrat Light" w:hAnsi="Montserrat Light" w:cs="Arial"/>
          <w:b/>
          <w:bCs/>
          <w:i/>
          <w:iCs/>
          <w:color w:val="000000"/>
          <w:sz w:val="20"/>
          <w:u w:val="single"/>
        </w:rPr>
        <w:t>NEGATIVA</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o no sea legible el QR. .</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 xml:space="preserve">En el caso de que el licitante manifieste que presta sus servicios a través de trabajadores </w:t>
      </w:r>
      <w:r w:rsidRPr="00844A21">
        <w:rPr>
          <w:rFonts w:ascii="Montserrat Light" w:hAnsi="Montserrat Light" w:cs="Arial"/>
          <w:b/>
          <w:bCs/>
          <w:i/>
          <w:iCs/>
          <w:color w:val="000000"/>
          <w:sz w:val="20"/>
          <w:u w:val="single"/>
        </w:rPr>
        <w:lastRenderedPageBreak/>
        <w:t>subcontratados con un tercero, deberá presentar, en tal caso, la opinión de cumplimiento de obligaciones del subcontratante, desde luego, vigente y positiva.</w:t>
      </w:r>
    </w:p>
    <w:p w:rsidR="0071669F" w:rsidRPr="00844A21" w:rsidRDefault="0071669F" w:rsidP="0071669F">
      <w:pPr>
        <w:ind w:left="708"/>
        <w:jc w:val="both"/>
        <w:rPr>
          <w:rFonts w:ascii="Montserrat Light" w:hAnsi="Montserrat Light" w:cs="Arial"/>
          <w:bCs/>
          <w:iCs/>
          <w:color w:val="000000"/>
          <w:sz w:val="20"/>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t xml:space="preserve">Cuando la  “Constancia  de situación fiscal en materia de INFONAVIT”, Positiva y Vigente que presente en su propuesta técnica, no se encuentre vigente y positiva y tenga el carácter </w:t>
      </w:r>
      <w:r w:rsidRPr="00844A21">
        <w:rPr>
          <w:rFonts w:ascii="Montserrat Light" w:hAnsi="Montserrat Light" w:cs="Arial"/>
          <w:b/>
          <w:bCs/>
          <w:i/>
          <w:iCs/>
          <w:color w:val="000000"/>
          <w:sz w:val="20"/>
          <w:u w:val="single"/>
        </w:rPr>
        <w:t>de NEGATIVA</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 xml:space="preserve">o no sea legible el QR. </w:t>
      </w:r>
      <w:r w:rsidRPr="00844A21">
        <w:rPr>
          <w:rFonts w:ascii="Montserrat Light" w:hAnsi="Montserrat Light" w:cs="Arial"/>
          <w:bCs/>
          <w:iCs/>
          <w:color w:val="000000"/>
          <w:sz w:val="20"/>
        </w:rPr>
        <w:t>.</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 xml:space="preserve">En el caso de que el licitante manifieste que presta sus servicios a través de trabajadores subcontratados con un tercero, deberá presentar, en tal caso, la opinión de cumplimiento de obligaciones del subcontratante, desde luego, vigente y positiva. Debiendo de presentar tanto del licitante así como del subcontratante. </w:t>
      </w:r>
    </w:p>
    <w:p w:rsidR="0071669F" w:rsidRPr="00844A21" w:rsidRDefault="0071669F" w:rsidP="0071669F">
      <w:pPr>
        <w:suppressAutoHyphens w:val="0"/>
        <w:rPr>
          <w:rFonts w:ascii="Montserrat Light" w:eastAsiaTheme="minorEastAsia" w:hAnsi="Montserrat Light" w:cstheme="minorBidi"/>
          <w:sz w:val="20"/>
          <w:lang w:eastAsia="en-US"/>
        </w:rPr>
      </w:pPr>
    </w:p>
    <w:p w:rsidR="0071669F" w:rsidRPr="00844A21" w:rsidRDefault="0071669F" w:rsidP="001D61ED">
      <w:pPr>
        <w:numPr>
          <w:ilvl w:val="0"/>
          <w:numId w:val="12"/>
        </w:numPr>
        <w:tabs>
          <w:tab w:val="clear" w:pos="720"/>
          <w:tab w:val="num" w:pos="360"/>
          <w:tab w:val="left" w:pos="426"/>
        </w:tabs>
        <w:suppressAutoHyphens w:val="0"/>
        <w:ind w:left="3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se demuestre  que se encuentra en el supuesto del artículo 50 Fracción VII.</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8A560B">
      <w:pPr>
        <w:numPr>
          <w:ilvl w:val="0"/>
          <w:numId w:val="12"/>
        </w:numPr>
        <w:tabs>
          <w:tab w:val="clear" w:pos="720"/>
          <w:tab w:val="num" w:pos="426"/>
        </w:tabs>
        <w:suppressAutoHyphens w:val="0"/>
        <w:spacing w:after="200" w:line="276" w:lineRule="auto"/>
        <w:ind w:left="426" w:hanging="426"/>
        <w:contextualSpacing/>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Cuando no envíe su proposición firmada de manera electrónica, conforme a lo establecido en los numerales cuarto, décimo cuarto y décimo sexto del Acuerdo por el que se establecen las disposiciones que se deberán observar para la utilización del Sistema Electrónico de Información Pública Gubernamental denominado </w:t>
      </w:r>
      <w:r w:rsidR="008A560B" w:rsidRPr="008A560B">
        <w:rPr>
          <w:rFonts w:ascii="Montserrat Light" w:eastAsiaTheme="minorHAnsi" w:hAnsi="Montserrat Light" w:cs="Arial"/>
          <w:sz w:val="20"/>
          <w:lang w:eastAsia="en-US"/>
        </w:rPr>
        <w:t>CompraNet</w:t>
      </w:r>
      <w:r w:rsidR="0050072D" w:rsidRPr="00844A21">
        <w:rPr>
          <w:rFonts w:ascii="Montserrat Light" w:eastAsiaTheme="minorHAnsi" w:hAnsi="Montserrat Light" w:cs="Arial"/>
          <w:sz w:val="20"/>
          <w:lang w:eastAsia="en-US"/>
        </w:rPr>
        <w:t xml:space="preserve">, </w:t>
      </w:r>
      <w:r w:rsidRPr="00844A21">
        <w:rPr>
          <w:rFonts w:ascii="Montserrat Light" w:eastAsiaTheme="minorHAnsi" w:hAnsi="Montserrat Light" w:cs="Arial"/>
          <w:sz w:val="20"/>
          <w:lang w:eastAsia="en-US"/>
        </w:rPr>
        <w:t xml:space="preserve">o el sistema </w:t>
      </w:r>
      <w:r w:rsidR="008A560B" w:rsidRPr="008A560B">
        <w:rPr>
          <w:rFonts w:ascii="Montserrat Light" w:eastAsiaTheme="minorHAnsi" w:hAnsi="Montserrat Light" w:cs="Arial"/>
          <w:sz w:val="20"/>
          <w:lang w:eastAsia="en-US"/>
        </w:rPr>
        <w:t xml:space="preserve">CompraNet </w:t>
      </w:r>
      <w:r w:rsidRPr="00844A21">
        <w:rPr>
          <w:rFonts w:ascii="Montserrat Light" w:eastAsiaTheme="minorHAnsi" w:hAnsi="Montserrat Light" w:cs="Arial"/>
          <w:sz w:val="20"/>
          <w:lang w:eastAsia="en-US"/>
        </w:rPr>
        <w:t>emita la leyenda “Firma digital No Valida”, o bien, que no cumpla con lo señalado en el numeral “5. Presentación y Apertura de Proposiciones” de la presente Convocatoria.</w:t>
      </w:r>
    </w:p>
    <w:p w:rsidR="0071669F" w:rsidRPr="00844A21" w:rsidRDefault="0071669F" w:rsidP="0071669F">
      <w:pPr>
        <w:ind w:left="360"/>
        <w:rPr>
          <w:rFonts w:ascii="Montserrat Light" w:eastAsiaTheme="minorHAnsi" w:hAnsi="Montserrat Light" w:cs="Arial"/>
          <w:sz w:val="20"/>
          <w:lang w:eastAsia="en-US"/>
        </w:rPr>
      </w:pPr>
    </w:p>
    <w:p w:rsidR="0071669F" w:rsidRPr="00844A21" w:rsidRDefault="0071669F" w:rsidP="001D61ED">
      <w:pPr>
        <w:numPr>
          <w:ilvl w:val="0"/>
          <w:numId w:val="12"/>
        </w:numPr>
        <w:tabs>
          <w:tab w:val="clear" w:pos="720"/>
          <w:tab w:val="num" w:pos="360"/>
        </w:tabs>
        <w:suppressAutoHyphens w:val="0"/>
        <w:ind w:left="360"/>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Toda la documentación probatoria presentada deberá ser legible, en caso contrario, será tomada como no presentada.</w:t>
      </w:r>
    </w:p>
    <w:p w:rsidR="0071669F" w:rsidRPr="00844A21" w:rsidRDefault="0071669F" w:rsidP="0071669F">
      <w:pPr>
        <w:tabs>
          <w:tab w:val="left" w:pos="426"/>
        </w:tabs>
        <w:suppressAutoHyphens w:val="0"/>
        <w:ind w:left="36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11.</w:t>
      </w:r>
      <w:r w:rsidRPr="00844A21">
        <w:rPr>
          <w:rFonts w:ascii="Montserrat Light" w:eastAsiaTheme="minorEastAsia" w:hAnsi="Montserrat Light" w:cs="Arial"/>
          <w:b/>
          <w:bCs/>
          <w:sz w:val="20"/>
          <w:lang w:val="es-ES_tradnl" w:eastAsia="en-US"/>
        </w:rPr>
        <w:tab/>
        <w:t>COMUNICACIÓN DEL FALLO:</w:t>
      </w:r>
    </w:p>
    <w:p w:rsidR="0071669F" w:rsidRPr="00844A21" w:rsidRDefault="0071669F" w:rsidP="0071669F">
      <w:pPr>
        <w:tabs>
          <w:tab w:val="left" w:pos="426"/>
        </w:tabs>
        <w:suppressAutoHyphens w:val="0"/>
        <w:jc w:val="both"/>
        <w:rPr>
          <w:rFonts w:ascii="Montserrat Light" w:eastAsiaTheme="minorEastAsia" w:hAnsi="Montserrat Light" w:cs="Arial"/>
          <w:b/>
          <w:bCs/>
          <w:sz w:val="20"/>
          <w:lang w:val="es-ES_tradnl" w:eastAsia="en-US"/>
        </w:rPr>
      </w:pPr>
    </w:p>
    <w:p w:rsidR="0071669F" w:rsidRPr="00844A21" w:rsidRDefault="0071669F" w:rsidP="00E06A55">
      <w:pPr>
        <w:tabs>
          <w:tab w:val="left" w:pos="852"/>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Por tratarse de un procedimiento de contratación realizado de co</w:t>
      </w:r>
      <w:r w:rsidR="001072BD">
        <w:rPr>
          <w:rFonts w:ascii="Montserrat Light" w:eastAsiaTheme="minorEastAsia" w:hAnsi="Montserrat Light" w:cs="Arial"/>
          <w:bCs/>
          <w:sz w:val="20"/>
          <w:lang w:val="es-ES_tradnl" w:eastAsia="en-US"/>
        </w:rPr>
        <w:t>nformidad con lo previsto en el</w:t>
      </w:r>
      <w:r w:rsidR="00E06A55">
        <w:rPr>
          <w:rFonts w:ascii="Montserrat Light" w:eastAsiaTheme="minorEastAsia" w:hAnsi="Montserrat Light" w:cs="Arial"/>
          <w:bCs/>
          <w:sz w:val="20"/>
          <w:lang w:val="es-ES_tradnl" w:eastAsia="en-US"/>
        </w:rPr>
        <w:t xml:space="preserve"> </w:t>
      </w:r>
      <w:r w:rsidRPr="00844A21">
        <w:rPr>
          <w:rFonts w:ascii="Montserrat Light" w:eastAsiaTheme="minorEastAsia" w:hAnsi="Montserrat Light" w:cs="Arial"/>
          <w:bCs/>
          <w:sz w:val="20"/>
          <w:lang w:val="es-ES_tradnl" w:eastAsia="en-US"/>
        </w:rPr>
        <w:t xml:space="preserve">artículo 26 Bis, fracción III de la LAASSP, el acto de fallo se dará a conocer en junta pública y a los licitantes que hayan presentado proposiciones y que libremente hayan asistido al acto, se les entregará copia del mismo, levantándose el acta respectiva. Asimismo, el contenido del fallo se difundirá a través de  </w:t>
      </w:r>
      <w:hyperlink r:id="rId11" w:history="1">
        <w:r w:rsidR="00CD71F2" w:rsidRPr="00C15887">
          <w:rPr>
            <w:rStyle w:val="Hipervnculo"/>
            <w:rFonts w:ascii="Montserrat Light" w:eastAsiaTheme="minorEastAsia" w:hAnsi="Montserrat Light" w:cs="Arial"/>
            <w:bCs/>
            <w:sz w:val="20"/>
            <w:lang w:val="es-ES_tradnl" w:eastAsia="en-US"/>
          </w:rPr>
          <w:t>https://upcp-compranet.hacienda.gob.mx/</w:t>
        </w:r>
      </w:hyperlink>
      <w:r w:rsidRPr="00844A21">
        <w:rPr>
          <w:rFonts w:ascii="Montserrat Light" w:eastAsiaTheme="minorEastAsia" w:hAnsi="Montserrat Light" w:cs="Arial"/>
          <w:bCs/>
          <w:sz w:val="20"/>
          <w:lang w:val="es-ES_tradnl" w:eastAsia="en-US"/>
        </w:rPr>
        <w:t>. A los licitantes que no hayan asistido al presente acto, se les enviará por correo electrónico el aviso de publicación en este medio.</w:t>
      </w:r>
    </w:p>
    <w:p w:rsidR="0071669F" w:rsidRPr="00844A21" w:rsidRDefault="0071669F" w:rsidP="0071669F">
      <w:pPr>
        <w:tabs>
          <w:tab w:val="left" w:pos="426"/>
        </w:tabs>
        <w:suppressAutoHyphens w:val="0"/>
        <w:jc w:val="both"/>
        <w:rPr>
          <w:rFonts w:ascii="Montserrat Light" w:eastAsiaTheme="minorEastAsia" w:hAnsi="Montserrat Light" w:cs="Arial"/>
          <w:bCs/>
          <w:sz w:val="20"/>
          <w:lang w:val="es-ES_tradnl" w:eastAsia="en-US"/>
        </w:rPr>
      </w:pPr>
    </w:p>
    <w:p w:rsidR="0071669F" w:rsidRPr="00844A21" w:rsidRDefault="0071669F" w:rsidP="001072BD">
      <w:pPr>
        <w:tabs>
          <w:tab w:val="left" w:pos="852"/>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Con fundamento en el artículo 37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rsidR="0071669F" w:rsidRPr="00844A21" w:rsidRDefault="0071669F" w:rsidP="0071669F">
      <w:pPr>
        <w:tabs>
          <w:tab w:val="left" w:pos="852"/>
        </w:tabs>
        <w:suppressAutoHyphens w:val="0"/>
        <w:ind w:left="426" w:hanging="426"/>
        <w:jc w:val="both"/>
        <w:rPr>
          <w:rFonts w:ascii="Montserrat Light" w:eastAsiaTheme="minorEastAsia" w:hAnsi="Montserrat Light" w:cs="Arial"/>
          <w:bCs/>
          <w:sz w:val="20"/>
          <w:lang w:val="es-ES_tradnl" w:eastAsia="en-US"/>
        </w:rPr>
      </w:pPr>
    </w:p>
    <w:p w:rsidR="0071669F" w:rsidRPr="00844A21" w:rsidRDefault="0071669F" w:rsidP="0071669F">
      <w:pPr>
        <w:tabs>
          <w:tab w:val="left" w:pos="426"/>
        </w:tabs>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Acta en que se dará a </w:t>
      </w:r>
      <w:r w:rsidRPr="00844A21">
        <w:rPr>
          <w:rFonts w:ascii="Montserrat Light" w:eastAsiaTheme="minorEastAsia" w:hAnsi="Montserrat Light" w:cs="Arial"/>
          <w:sz w:val="20"/>
          <w:lang w:eastAsia="en-US"/>
        </w:rPr>
        <w:t xml:space="preserve">conocer el fallo será firmada por los licitantes que hubieran asistido, sin que la falta de firma de alguno de ellos reste validez o efectos a las mismas, de las cuales se podrá entregar una copia a dichos asistentes </w:t>
      </w:r>
      <w:r w:rsidRPr="00844A21">
        <w:rPr>
          <w:rFonts w:ascii="Montserrat Light" w:eastAsiaTheme="minorEastAsia" w:hAnsi="Montserrat Light" w:cs="Arial"/>
          <w:sz w:val="20"/>
          <w:lang w:val="es-ES_tradnl" w:eastAsia="en-US"/>
        </w:rPr>
        <w:t xml:space="preserve">y, se pondrán al finalizar los actos a disposición de los licitantes que no hayan asistido, en el tablero de la oficina de la </w:t>
      </w:r>
      <w:r w:rsidRPr="00844A21">
        <w:rPr>
          <w:rFonts w:ascii="Montserrat Light" w:eastAsiaTheme="minorEastAsia" w:hAnsi="Montserrat Light" w:cs="Arial"/>
          <w:b/>
          <w:bCs/>
          <w:color w:val="000000" w:themeColor="text1"/>
          <w:sz w:val="20"/>
          <w:lang w:eastAsia="en-US"/>
        </w:rPr>
        <w:t>Coordinación de Abastecimiento y Equipamiento</w:t>
      </w:r>
      <w:r w:rsidRPr="00844A21">
        <w:rPr>
          <w:rFonts w:ascii="Montserrat Light" w:eastAsiaTheme="minorEastAsia" w:hAnsi="Montserrat Light" w:cs="Arial"/>
          <w:sz w:val="20"/>
          <w:lang w:eastAsia="en-US"/>
        </w:rPr>
        <w:t xml:space="preserve">, ubicada en </w:t>
      </w:r>
      <w:r w:rsidRPr="00844A21">
        <w:rPr>
          <w:rFonts w:ascii="Montserrat Light" w:eastAsiaTheme="minorEastAsia" w:hAnsi="Montserrat Light" w:cs="Arial"/>
          <w:sz w:val="20"/>
          <w:lang w:val="es-ES_tradnl" w:eastAsia="en-US"/>
        </w:rPr>
        <w:t>Avenida Mezquital No. 6 Colonia San Pablo, Código Postal 76130, Querétaro, Qro., por un término no menor a 5 días hábiles.</w:t>
      </w:r>
    </w:p>
    <w:p w:rsidR="0071669F" w:rsidRPr="00844A21" w:rsidRDefault="0071669F" w:rsidP="0071669F">
      <w:pPr>
        <w:suppressAutoHyphens w:val="0"/>
        <w:ind w:left="1134"/>
        <w:jc w:val="both"/>
        <w:rPr>
          <w:rFonts w:ascii="Montserrat Light" w:eastAsiaTheme="minorEastAsia" w:hAnsi="Montserrat Light" w:cs="Arial"/>
          <w:sz w:val="20"/>
          <w:lang w:val="es-ES_tradnl" w:eastAsia="en-US"/>
        </w:rPr>
      </w:pPr>
    </w:p>
    <w:p w:rsidR="0071669F" w:rsidRPr="008A560B" w:rsidRDefault="0071669F" w:rsidP="0071669F">
      <w:pPr>
        <w:pStyle w:val="Prrafodelista"/>
        <w:numPr>
          <w:ilvl w:val="0"/>
          <w:numId w:val="6"/>
        </w:numPr>
        <w:suppressAutoHyphens w:val="0"/>
        <w:jc w:val="both"/>
        <w:rPr>
          <w:rFonts w:ascii="Montserrat Light" w:eastAsiaTheme="minorEastAsia" w:hAnsi="Montserrat Light" w:cs="Arial"/>
          <w:sz w:val="20"/>
          <w:lang w:val="es-ES_tradnl" w:eastAsia="en-US"/>
        </w:rPr>
      </w:pPr>
      <w:r w:rsidRPr="008A560B">
        <w:rPr>
          <w:rFonts w:ascii="Montserrat Light" w:eastAsiaTheme="minorEastAsia" w:hAnsi="Montserrat Light" w:cs="Arial"/>
          <w:sz w:val="20"/>
          <w:lang w:val="es-ES_tradnl" w:eastAsia="en-US"/>
        </w:rPr>
        <w:lastRenderedPageBreak/>
        <w:t xml:space="preserve">Asimismo, se difundirá un ejemplar de dichas actas en </w:t>
      </w:r>
      <w:hyperlink r:id="rId12" w:history="1">
        <w:r w:rsidR="008A560B" w:rsidRPr="008A560B">
          <w:rPr>
            <w:rStyle w:val="Hipervnculo"/>
            <w:rFonts w:ascii="Montserrat Light" w:eastAsiaTheme="minorEastAsia" w:hAnsi="Montserrat Light" w:cs="Arial"/>
            <w:sz w:val="20"/>
            <w:lang w:val="es-ES_tradnl" w:eastAsia="en-US"/>
          </w:rPr>
          <w:t>https://upcp-compranet.hacienda.gob.mx/</w:t>
        </w:r>
      </w:hyperlink>
      <w:r w:rsidRPr="008A560B">
        <w:rPr>
          <w:rFonts w:ascii="Montserrat Light" w:eastAsiaTheme="minorEastAsia" w:hAnsi="Montserrat Light" w:cs="Arial"/>
          <w:sz w:val="20"/>
          <w:lang w:val="es-ES_tradnl" w:eastAsia="en-US"/>
        </w:rPr>
        <w:t xml:space="preserve"> para efectos de notificación a los licitantes que hayan participado a través de </w:t>
      </w:r>
      <w:hyperlink r:id="rId13" w:history="1">
        <w:r w:rsidR="000E0567" w:rsidRPr="008A560B">
          <w:rPr>
            <w:rStyle w:val="Hipervnculo"/>
            <w:rFonts w:ascii="Montserrat Light" w:eastAsiaTheme="minorEastAsia" w:hAnsi="Montserrat Light" w:cs="Arial"/>
            <w:sz w:val="20"/>
            <w:lang w:val="es-ES_tradnl" w:eastAsia="en-US"/>
          </w:rPr>
          <w:t>https://upcp-compranet.hacienda.gob.mx/</w:t>
        </w:r>
      </w:hyperlink>
      <w:r w:rsidR="000E0567" w:rsidRPr="008A560B">
        <w:rPr>
          <w:rFonts w:ascii="Montserrat Light" w:eastAsiaTheme="minorEastAsia" w:hAnsi="Montserrat Light" w:cs="Arial"/>
          <w:sz w:val="20"/>
          <w:lang w:val="es-ES_tradnl" w:eastAsia="en-US"/>
        </w:rPr>
        <w:t xml:space="preserve"> </w:t>
      </w:r>
      <w:r w:rsidRPr="008A560B">
        <w:rPr>
          <w:rFonts w:ascii="Montserrat Light" w:eastAsiaTheme="minorEastAsia" w:hAnsi="Montserrat Light" w:cs="Arial"/>
          <w:sz w:val="20"/>
          <w:lang w:val="es-ES_tradnl" w:eastAsia="en-US"/>
        </w:rPr>
        <w:t>y a los que no hayan asistido al (los) acto(s), en el entendido de que este procedimiento sustituye el de notificación personal.</w:t>
      </w:r>
    </w:p>
    <w:p w:rsidR="0071669F" w:rsidRPr="00844A21" w:rsidRDefault="0071669F" w:rsidP="0071669F">
      <w:pPr>
        <w:suppressAutoHyphens w:val="0"/>
        <w:ind w:left="360"/>
        <w:jc w:val="both"/>
        <w:rPr>
          <w:rFonts w:ascii="Montserrat Light" w:eastAsiaTheme="minorEastAsia" w:hAnsi="Montserrat Light" w:cs="Arial"/>
          <w:sz w:val="20"/>
          <w:lang w:val="es-ES_tradnl" w:eastAsia="en-US"/>
        </w:rPr>
      </w:pPr>
    </w:p>
    <w:p w:rsidR="0071669F" w:rsidRDefault="0071669F" w:rsidP="0071669F">
      <w:pPr>
        <w:numPr>
          <w:ilvl w:val="0"/>
          <w:numId w:val="6"/>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Independientemente de lo anterior, el contenido del Acta podrá ser consultado en el portal de transparencia “IMSS va a comprar - IMSS compró”.</w:t>
      </w:r>
    </w:p>
    <w:p w:rsidR="0071669F" w:rsidRPr="00844A21" w:rsidRDefault="0071669F" w:rsidP="0071669F">
      <w:pPr>
        <w:suppressAutoHyphens w:val="0"/>
        <w:ind w:left="360"/>
        <w:rPr>
          <w:rFonts w:ascii="Montserrat Light" w:eastAsiaTheme="minorEastAsia" w:hAnsi="Montserrat Light" w:cstheme="minorBidi"/>
          <w:sz w:val="20"/>
          <w:lang w:val="es-ES_tradnl"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color w:val="FFFFFF" w:themeColor="background1"/>
          <w:sz w:val="20"/>
          <w:lang w:val="es-ES_tradnl" w:eastAsia="en-US"/>
        </w:rPr>
      </w:pPr>
      <w:r w:rsidRPr="00844A21">
        <w:rPr>
          <w:rFonts w:ascii="Montserrat Light" w:eastAsiaTheme="minorEastAsia" w:hAnsi="Montserrat Light" w:cs="Arial"/>
          <w:b/>
          <w:bCs/>
          <w:sz w:val="20"/>
          <w:lang w:val="es-ES_tradnl" w:eastAsia="en-US"/>
        </w:rPr>
        <w:t>12.</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bCs/>
          <w:color w:val="FFFFFF" w:themeColor="background1"/>
          <w:sz w:val="20"/>
          <w:lang w:val="es-ES_tradnl" w:eastAsia="en-US"/>
        </w:rPr>
        <w:t>CONDICIONES DE PAGO:</w:t>
      </w:r>
    </w:p>
    <w:p w:rsidR="0071669F" w:rsidRPr="00844A21" w:rsidRDefault="0071669F" w:rsidP="0071669F">
      <w:pPr>
        <w:suppressAutoHyphens w:val="0"/>
        <w:ind w:left="720"/>
        <w:jc w:val="both"/>
        <w:rPr>
          <w:rFonts w:ascii="Montserrat Light" w:eastAsiaTheme="minorEastAsia" w:hAnsi="Montserrat Light" w:cstheme="minorBidi"/>
          <w:sz w:val="20"/>
          <w:highlight w:val="yellow"/>
          <w:lang w:val="es-ES_tradnl" w:eastAsia="es-ES"/>
        </w:rPr>
      </w:pP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El pago se efectuará en pesos mexicanos, conforme a las entregas MENSUALES parciales contempladas en el contrato, a los 20 días naturales posteriores a la entrega por parte del proveedor, de los siguientes documentos: </w:t>
      </w: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815ED2" w:rsidRPr="00844A21" w:rsidRDefault="00815ED2" w:rsidP="00EB26FC">
      <w:pPr>
        <w:pStyle w:val="Prrafodelista"/>
        <w:numPr>
          <w:ilvl w:val="0"/>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Representación  impresa del comprobante fiscal digital por internet (CFDI), en la que se indique el servicio prestado, que cumpla con los requisitos  establecidos en el artículo 29-A del Código  Fiscal de la Federación, en la que se indique:</w:t>
      </w:r>
    </w:p>
    <w:p w:rsidR="00815ED2" w:rsidRPr="00844A21" w:rsidRDefault="00815ED2"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Numero de proveedor;</w:t>
      </w:r>
    </w:p>
    <w:p w:rsidR="00815ED2" w:rsidRPr="00844A21" w:rsidRDefault="00815ED2"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Numero de contrato; o número de orden de servicio; y </w:t>
      </w:r>
    </w:p>
    <w:p w:rsidR="00815ED2" w:rsidRPr="00844A21" w:rsidRDefault="00815ED2"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Número de fianza y denominación social de la afianzadora, en su caso. </w:t>
      </w:r>
    </w:p>
    <w:p w:rsidR="00815ED2" w:rsidRPr="00844A21" w:rsidRDefault="00815ED2"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En caso de contrato, opinión de cumplimiento de obligaciones fiscales en materia  de seguridad social (IMSS), positivo  y vigente.</w:t>
      </w:r>
    </w:p>
    <w:p w:rsidR="00815ED2" w:rsidRDefault="00815ED2"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En su caso, copia de la orden de servicio.</w:t>
      </w:r>
    </w:p>
    <w:p w:rsidR="004F5A39" w:rsidRPr="004F5A39" w:rsidRDefault="004F5A39" w:rsidP="00EB26FC">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4F5A39">
        <w:rPr>
          <w:rFonts w:ascii="Montserrat Light" w:eastAsiaTheme="minorEastAsia" w:hAnsi="Montserrat Light" w:cs="Arial"/>
          <w:sz w:val="20"/>
          <w:lang w:val="es-ES_tradnl" w:eastAsia="es-ES"/>
        </w:rPr>
        <w:t>Original de la factura que reúna los requisitos fiscales correspondientes, que expida a nombre del Instituto Mexicano del Seguro Social, con la dirección en avenida paseo de la reforma número 476, colonia Juárez, delegación Cuauhtémoc, código postal 06600, en la ciudad.</w:t>
      </w:r>
    </w:p>
    <w:p w:rsidR="00E06A55" w:rsidRDefault="004F5A39" w:rsidP="00E06A55">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4F5A39">
        <w:rPr>
          <w:rFonts w:ascii="Montserrat Light" w:eastAsiaTheme="minorEastAsia" w:hAnsi="Montserrat Light" w:cs="Arial"/>
          <w:sz w:val="20"/>
          <w:lang w:val="es-ES_tradnl" w:eastAsia="es-ES"/>
        </w:rPr>
        <w:t>Mismos que deberán ser entregados en el departamento de finanzas delegacional, lo anterior previa revisión y autorización por parte del Jefe de Oficina de Servicios Complementarios y del Jefe del Departamento de Conservación y Servicios Generales.</w:t>
      </w:r>
    </w:p>
    <w:p w:rsidR="00E06A55" w:rsidRDefault="00E06A55" w:rsidP="00E06A55">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E06A55">
        <w:rPr>
          <w:rFonts w:ascii="Montserrat Light" w:eastAsiaTheme="minorEastAsia" w:hAnsi="Montserrat Light" w:cs="Arial"/>
          <w:sz w:val="20"/>
          <w:lang w:val="es-ES_tradnl" w:eastAsia="es-ES"/>
        </w:rPr>
        <w:t>El Proveedor, queda obligado a entregar al Instituto, junto con la factura de cobro respectivo, la “Opinión del Cumplimiento de obligaciones en materia de Seguridad Social”, SAT e INFONVIT, vigente y positiva.</w:t>
      </w:r>
    </w:p>
    <w:p w:rsidR="00815ED2" w:rsidRPr="00E06A55" w:rsidRDefault="00E06A55" w:rsidP="00E06A55">
      <w:pPr>
        <w:pStyle w:val="Prrafodelista"/>
        <w:numPr>
          <w:ilvl w:val="1"/>
          <w:numId w:val="35"/>
        </w:numPr>
        <w:suppressAutoHyphens w:val="0"/>
        <w:autoSpaceDE w:val="0"/>
        <w:autoSpaceDN w:val="0"/>
        <w:adjustRightInd w:val="0"/>
        <w:jc w:val="both"/>
        <w:rPr>
          <w:rFonts w:ascii="Montserrat Light" w:eastAsiaTheme="minorEastAsia" w:hAnsi="Montserrat Light" w:cs="Arial"/>
          <w:sz w:val="20"/>
          <w:lang w:val="es-ES_tradnl" w:eastAsia="es-ES"/>
        </w:rPr>
      </w:pPr>
      <w:r w:rsidRPr="00E06A55">
        <w:rPr>
          <w:rFonts w:ascii="Montserrat Light" w:eastAsiaTheme="minorEastAsia" w:hAnsi="Montserrat Light" w:cs="Arial"/>
          <w:sz w:val="20"/>
          <w:lang w:val="es-ES_tradnl" w:eastAsia="es-ES"/>
        </w:rPr>
        <w:t>Cualquier otro documento de los antes mencionados será únicamente para control interno y resguardo del Área Usuaria y no así para efectos de pago.</w:t>
      </w:r>
    </w:p>
    <w:p w:rsidR="00E06A55" w:rsidRDefault="00E06A55"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Mismos que deberán ser entregados en</w:t>
      </w:r>
      <w:r w:rsidR="004F5A39">
        <w:rPr>
          <w:rFonts w:ascii="Montserrat Light" w:eastAsiaTheme="minorEastAsia" w:hAnsi="Montserrat Light" w:cs="Arial"/>
          <w:sz w:val="20"/>
          <w:lang w:val="es-ES_tradnl" w:eastAsia="es-ES"/>
        </w:rPr>
        <w:t xml:space="preserve"> el</w:t>
      </w:r>
      <w:r w:rsidRPr="00844A21">
        <w:rPr>
          <w:rFonts w:ascii="Montserrat Light" w:eastAsiaTheme="minorEastAsia" w:hAnsi="Montserrat Light" w:cs="Arial"/>
          <w:sz w:val="20"/>
          <w:lang w:val="es-ES_tradnl" w:eastAsia="es-ES"/>
        </w:rPr>
        <w:t>:</w:t>
      </w: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4F5A39" w:rsidRDefault="004F5A39" w:rsidP="00815ED2">
      <w:pPr>
        <w:suppressAutoHyphens w:val="0"/>
        <w:autoSpaceDE w:val="0"/>
        <w:autoSpaceDN w:val="0"/>
        <w:adjustRightInd w:val="0"/>
        <w:jc w:val="both"/>
        <w:rPr>
          <w:rFonts w:ascii="Montserrat Light" w:eastAsiaTheme="minorEastAsia" w:hAnsi="Montserrat Light" w:cs="Arial"/>
          <w:sz w:val="20"/>
          <w:lang w:val="es-ES_tradnl" w:eastAsia="es-ES"/>
        </w:rPr>
      </w:pPr>
      <w:r>
        <w:rPr>
          <w:rFonts w:ascii="Montserrat Light" w:eastAsiaTheme="minorEastAsia" w:hAnsi="Montserrat Light" w:cs="Arial"/>
          <w:sz w:val="20"/>
          <w:lang w:val="es-ES_tradnl" w:eastAsia="es-ES"/>
        </w:rPr>
        <w:t>D</w:t>
      </w:r>
      <w:r w:rsidRPr="004F5A39">
        <w:rPr>
          <w:rFonts w:ascii="Montserrat Light" w:eastAsiaTheme="minorEastAsia" w:hAnsi="Montserrat Light" w:cs="Arial"/>
          <w:sz w:val="20"/>
          <w:lang w:val="es-ES_tradnl" w:eastAsia="es-ES"/>
        </w:rPr>
        <w:t>epartamento de finanzas delegacional, lo anterior previa revisión y autorización por parte del Jefe de Oficina de Servicios Complementarios y del Jefe del Departamento de Conservación y Servicios Generales.</w:t>
      </w:r>
    </w:p>
    <w:p w:rsidR="004F5A39" w:rsidRDefault="004F5A39"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JEFATURA DELEGACIONAL DE FINANZAS, UBICADA BLVD. BERNARDO QUINTANA 4100, 4 PISO ÁLAMOS 3RA SECC, 76160 SANTIAGO DE QUERÉTARO, QRO.</w:t>
      </w:r>
    </w:p>
    <w:p w:rsidR="00815ED2" w:rsidRPr="00844A21"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71669F" w:rsidRDefault="00815ED2" w:rsidP="00815ED2">
      <w:p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lastRenderedPageBreak/>
        <w:t>-</w:t>
      </w:r>
      <w:r w:rsidRPr="00844A21">
        <w:rPr>
          <w:rFonts w:ascii="Montserrat Light" w:eastAsiaTheme="minorEastAsia" w:hAnsi="Montserrat Light" w:cs="Arial"/>
          <w:sz w:val="20"/>
          <w:lang w:val="es-ES_tradnl" w:eastAsia="es-ES"/>
        </w:rPr>
        <w:tab/>
        <w:t>Los funcionarios responsables de autorizar las facturas son el Director y/o Administrador  de la unidad médica o administrativa correspondiente, el Jefe de Conservación de Unidad, el Jefe del Departamento de Conservación.</w:t>
      </w:r>
    </w:p>
    <w:p w:rsidR="004F5A39" w:rsidRDefault="004F5A39" w:rsidP="00815ED2">
      <w:pPr>
        <w:suppressAutoHyphens w:val="0"/>
        <w:autoSpaceDE w:val="0"/>
        <w:autoSpaceDN w:val="0"/>
        <w:adjustRightInd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En caso de que el proveedor presente su factura y la documentación que soporta los bienes entregados con errores o deficiencias, el plazo de pagos se ajustará a lo establecido en el marco jurídico correspondiente.</w:t>
      </w: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s-ES"/>
        </w:rPr>
      </w:pPr>
    </w:p>
    <w:p w:rsidR="00B24074" w:rsidRPr="0015042B" w:rsidRDefault="00B24074" w:rsidP="00B24074">
      <w:pPr>
        <w:suppressAutoHyphens w:val="0"/>
        <w:autoSpaceDE w:val="0"/>
        <w:autoSpaceDN w:val="0"/>
        <w:adjustRightInd w:val="0"/>
        <w:jc w:val="both"/>
        <w:rPr>
          <w:rFonts w:ascii="Montserrat Light" w:eastAsiaTheme="minorEastAsia" w:hAnsi="Montserrat Light" w:cs="Arial"/>
          <w:sz w:val="20"/>
          <w:lang w:eastAsia="en-US"/>
        </w:rPr>
      </w:pPr>
      <w:r w:rsidRPr="0015042B">
        <w:rPr>
          <w:rFonts w:ascii="Montserrat Light" w:eastAsiaTheme="minorEastAsia" w:hAnsi="Montserrat Light" w:cs="Arial"/>
          <w:sz w:val="20"/>
          <w:lang w:eastAsia="en-US"/>
        </w:rPr>
        <w:t>El Proveedor, queda obligado a entregar al Instituto, junto con la factura de cobro respectivo, la “Opinión del Cumplimiento de obligaciones en materia de Seguridad Social”, SAT e INFONVIT, vigente y positiva.</w:t>
      </w:r>
    </w:p>
    <w:p w:rsidR="00B24074" w:rsidRPr="0015042B" w:rsidRDefault="00B24074" w:rsidP="00B24074">
      <w:pPr>
        <w:suppressAutoHyphens w:val="0"/>
        <w:autoSpaceDE w:val="0"/>
        <w:autoSpaceDN w:val="0"/>
        <w:adjustRightInd w:val="0"/>
        <w:jc w:val="both"/>
        <w:rPr>
          <w:rFonts w:ascii="Montserrat Light" w:eastAsiaTheme="minorEastAsia" w:hAnsi="Montserrat Light" w:cs="Arial"/>
          <w:sz w:val="20"/>
          <w:lang w:eastAsia="en-US"/>
        </w:rPr>
      </w:pPr>
    </w:p>
    <w:p w:rsidR="0071669F" w:rsidRPr="00844A21" w:rsidRDefault="00B24074" w:rsidP="0071669F">
      <w:pPr>
        <w:suppressAutoHyphens w:val="0"/>
        <w:autoSpaceDE w:val="0"/>
        <w:autoSpaceDN w:val="0"/>
        <w:adjustRightInd w:val="0"/>
        <w:jc w:val="both"/>
        <w:rPr>
          <w:rFonts w:ascii="Montserrat Light" w:eastAsiaTheme="minorEastAsia" w:hAnsi="Montserrat Light" w:cs="Arial"/>
          <w:sz w:val="20"/>
          <w:lang w:eastAsia="en-US"/>
        </w:rPr>
      </w:pPr>
      <w:r w:rsidRPr="0015042B">
        <w:rPr>
          <w:rFonts w:ascii="Montserrat Light" w:eastAsiaTheme="minorEastAsia" w:hAnsi="Montserrat Light" w:cs="Arial"/>
          <w:sz w:val="20"/>
          <w:lang w:eastAsia="en-US"/>
        </w:rPr>
        <w:t>Cualquier otro documento de los antes mencionados será únicamente para control interno y resguardo del Área Usuaria y no así para efectos de pago</w:t>
      </w:r>
      <w:r w:rsidR="0071669F" w:rsidRPr="0015042B">
        <w:rPr>
          <w:rFonts w:ascii="Montserrat Light" w:eastAsiaTheme="minorEastAsia" w:hAnsi="Montserrat Light" w:cs="Arial"/>
          <w:sz w:val="20"/>
          <w:lang w:eastAsia="en-US"/>
        </w:rPr>
        <w:t>.</w:t>
      </w: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n-US"/>
        </w:rPr>
      </w:pP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Para este servicio el Instituto Mexicano del Seguro Social  no otorgará anticipo. </w:t>
      </w:r>
    </w:p>
    <w:p w:rsidR="0071669F" w:rsidRPr="00844A21" w:rsidRDefault="0071669F" w:rsidP="0071669F">
      <w:pPr>
        <w:suppressAutoHyphens w:val="0"/>
        <w:autoSpaceDE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iCs/>
          <w:sz w:val="20"/>
          <w:lang w:val="es-ES_tradnl" w:eastAsia="en-US"/>
        </w:rPr>
        <w:t xml:space="preserve">El proveedor podrá optar porque el Instituto efectúe el pago de los aparatos suministrados, a través del esquema electrónico </w:t>
      </w:r>
      <w:r w:rsidRPr="00844A21">
        <w:rPr>
          <w:rFonts w:ascii="Montserrat Light" w:eastAsiaTheme="minorEastAsia" w:hAnsi="Montserrat Light" w:cs="Arial"/>
          <w:sz w:val="20"/>
          <w:lang w:val="es-ES_tradnl" w:eastAsia="en-US"/>
        </w:rPr>
        <w:t>intrabancario</w:t>
      </w:r>
      <w:r w:rsidRPr="00844A21">
        <w:rPr>
          <w:rFonts w:ascii="Montserrat Light" w:eastAsiaTheme="minorEastAsia" w:hAnsi="Montserrat Light" w:cs="Arial"/>
          <w:bCs/>
          <w:iCs/>
          <w:sz w:val="20"/>
          <w:lang w:val="es-ES_tradnl" w:eastAsia="en-US"/>
        </w:rPr>
        <w:t xml:space="preserve"> que el IMSS tiene en operación, con </w:t>
      </w:r>
      <w:r w:rsidRPr="00844A21">
        <w:rPr>
          <w:rFonts w:ascii="Montserrat Light" w:eastAsiaTheme="minorEastAsia" w:hAnsi="Montserrat Light" w:cs="Arial"/>
          <w:sz w:val="20"/>
          <w:lang w:val="es-ES_tradnl" w:eastAsia="en-US"/>
        </w:rPr>
        <w:t xml:space="preserve">las instituciones bancarias siguientes: Banamex, S.A., BBVA, Bancomer, S.A., Banorte, S.A. y Scotiabank Inverlat, S.A., para tal efecto deberá presentar su documentación en: La Sala de usos múltiples de la Coordinación de Abastecimiento y Equipamiento, sito en Avenida Mezquital No. 6 Colonia San Pablo, Código Postal 76130, Querétaro, Qro. en días hábiles de 09:00 a 15:00 hrs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rsidR="0071669F" w:rsidRPr="00844A21" w:rsidRDefault="0071669F" w:rsidP="0071669F">
      <w:pPr>
        <w:suppressAutoHyphens w:val="0"/>
        <w:ind w:left="1080" w:hanging="36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rsidR="0071669F" w:rsidRPr="00844A21" w:rsidRDefault="0071669F" w:rsidP="0071669F">
      <w:pPr>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tabs>
          <w:tab w:val="left" w:pos="25715"/>
        </w:tabs>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rsidR="0071669F" w:rsidRPr="00844A21" w:rsidRDefault="0071669F" w:rsidP="0071669F">
      <w:pPr>
        <w:tabs>
          <w:tab w:val="left" w:pos="25715"/>
        </w:tabs>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tabs>
          <w:tab w:val="left" w:pos="-31198"/>
          <w:tab w:val="left" w:pos="24556"/>
        </w:tabs>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Asimismo, el Instituto aceptará </w:t>
      </w:r>
      <w:r w:rsidRPr="00844A21">
        <w:rPr>
          <w:rFonts w:ascii="Montserrat Light" w:eastAsiaTheme="minorEastAsia" w:hAnsi="Montserrat Light" w:cs="Arial"/>
          <w:sz w:val="20"/>
          <w:lang w:eastAsia="en-US"/>
        </w:rPr>
        <w:t xml:space="preserve">del proveedor, </w:t>
      </w:r>
      <w:r w:rsidRPr="00844A21">
        <w:rPr>
          <w:rFonts w:ascii="Montserrat Light" w:eastAsiaTheme="minorEastAsia" w:hAnsi="Montserrat Light" w:cs="Arial"/>
          <w:sz w:val="20"/>
          <w:lang w:val="es-ES_tradnl" w:eastAsia="en-US"/>
        </w:rPr>
        <w:t>que en el supuesto de que tenga cuentas liquidas y exigibles a su cargo, aplicarlas contra los adeudos que, en su caso, tuviera por concepto de cuotas obrero patronales, conforme a lo previsto en el artículo 40 B, de la Ley del Seguro Social.</w:t>
      </w:r>
    </w:p>
    <w:p w:rsidR="0071669F" w:rsidRPr="00844A21" w:rsidRDefault="0071669F" w:rsidP="0071669F">
      <w:pPr>
        <w:tabs>
          <w:tab w:val="left" w:pos="-31198"/>
          <w:tab w:val="left" w:pos="24556"/>
        </w:tabs>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Cadenas Productivas de Nacional Financiera, S.N.C., institución de Banca de Desarrollo.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13. MODELO DE CONTRATO.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Con fundamento en el artículo 29, fracción XVI de la LAASSP, se adjunta como </w:t>
      </w:r>
      <w:r w:rsidRPr="00844A21">
        <w:rPr>
          <w:rFonts w:ascii="Montserrat Light" w:eastAsiaTheme="minorEastAsia" w:hAnsi="Montserrat Light" w:cs="Arial"/>
          <w:b/>
          <w:color w:val="000000" w:themeColor="text1"/>
          <w:sz w:val="20"/>
          <w:lang w:val="es-ES_tradnl" w:eastAsia="en-US"/>
        </w:rPr>
        <w:t>Anexo Número 11</w:t>
      </w:r>
      <w:r w:rsidRPr="00844A21">
        <w:rPr>
          <w:rFonts w:ascii="Montserrat Light" w:eastAsiaTheme="minorEastAsia" w:hAnsi="Montserrat Light" w:cs="Arial"/>
          <w:sz w:val="20"/>
          <w:lang w:val="es-ES_tradnl" w:eastAsia="en-US"/>
        </w:rPr>
        <w:t xml:space="preserve">, el modelo del contrato abierto que será empleado para formalizar los derechos y obligaciones que se deriven de la presente </w:t>
      </w:r>
      <w:r w:rsidR="00CA7B88" w:rsidRPr="00844A21">
        <w:rPr>
          <w:rFonts w:ascii="Montserrat Light" w:eastAsiaTheme="minorEastAsia" w:hAnsi="Montserrat Light" w:cs="Arial"/>
          <w:b/>
          <w:sz w:val="20"/>
          <w:lang w:val="es-ES_tradnl" w:eastAsia="en-US"/>
        </w:rPr>
        <w:t xml:space="preserve">LICITACION PUBLICA </w:t>
      </w:r>
      <w:r w:rsidRPr="00844A21">
        <w:rPr>
          <w:rFonts w:ascii="Montserrat Light" w:eastAsiaTheme="minorEastAsia" w:hAnsi="Montserrat Light" w:cs="Arial"/>
          <w:b/>
          <w:sz w:val="20"/>
          <w:lang w:val="es-ES_tradnl" w:eastAsia="en-US"/>
        </w:rPr>
        <w:t>NACIONAL</w:t>
      </w:r>
      <w:r w:rsidRPr="00844A21">
        <w:rPr>
          <w:rFonts w:ascii="Montserrat Light" w:eastAsiaTheme="minorEastAsia" w:hAnsi="Montserrat Light" w:cs="Arial"/>
          <w:sz w:val="20"/>
          <w:lang w:val="es-ES_tradnl" w:eastAsia="en-US"/>
        </w:rPr>
        <w:t xml:space="preserve"> el cual contiene en lo aplicable, los términos y condiciones previstos en el artículo 45,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discrepancia, en el contenido del contrato en relación con el de la presente convocatoria, prevalecerá lo estipulado en esta última, así como el resultado de las juntas de aclaraciones.</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13.1.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 xml:space="preserve"> PERÍODO DE CONTRATACIÓN.</w:t>
      </w:r>
      <w:r w:rsidRPr="00844A21">
        <w:rPr>
          <w:rFonts w:ascii="Montserrat Light" w:eastAsiaTheme="minorEastAsia" w:hAnsi="Montserrat Light" w:cs="Arial"/>
          <w:b/>
          <w:sz w:val="20"/>
          <w:lang w:val="es-ES_tradnl" w:eastAsia="en-US"/>
        </w:rPr>
        <w:t xml:space="preserve"> </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350AE6" w:rsidRPr="00844A21" w:rsidRDefault="0071669F" w:rsidP="00350AE6">
      <w:pPr>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t xml:space="preserve">El contrato que, en su caso, sea formalizado con motivo de este procedimiento de contratación contará con un período de vigencia </w:t>
      </w:r>
      <w:r w:rsidR="00350AE6" w:rsidRPr="00844A21">
        <w:rPr>
          <w:rFonts w:ascii="Montserrat Light" w:eastAsiaTheme="minorEastAsia" w:hAnsi="Montserrat Light" w:cs="Arial"/>
          <w:b/>
          <w:sz w:val="20"/>
          <w:lang w:val="es-ES_tradnl" w:eastAsia="en-US"/>
        </w:rPr>
        <w:t>a partir de la emisión del fallo al 31 de Diciembre del  202</w:t>
      </w:r>
      <w:r w:rsidR="00EB6008">
        <w:rPr>
          <w:rFonts w:ascii="Montserrat Light" w:eastAsiaTheme="minorEastAsia" w:hAnsi="Montserrat Light" w:cs="Arial"/>
          <w:b/>
          <w:sz w:val="20"/>
          <w:lang w:val="es-ES_tradnl" w:eastAsia="en-US"/>
        </w:rPr>
        <w:t>5</w:t>
      </w:r>
      <w:r w:rsidR="00350AE6" w:rsidRPr="00844A21">
        <w:rPr>
          <w:rFonts w:ascii="Montserrat Light" w:eastAsiaTheme="minorEastAsia" w:hAnsi="Montserrat Light" w:cs="Arial"/>
          <w:b/>
          <w:sz w:val="20"/>
          <w:lang w:val="es-ES_tradnl" w:eastAsia="en-US"/>
        </w:rPr>
        <w:t>.</w:t>
      </w:r>
    </w:p>
    <w:p w:rsidR="0071669F" w:rsidRPr="00844A21" w:rsidRDefault="0071669F" w:rsidP="0071669F">
      <w:pPr>
        <w:suppressAutoHyphens w:val="0"/>
        <w:rPr>
          <w:rFonts w:ascii="Montserrat Light" w:eastAsiaTheme="minorEastAsia" w:hAnsi="Montserrat Light" w:cs="Arial"/>
          <w:b/>
          <w:sz w:val="20"/>
          <w:lang w:val="es-ES_tradnl" w:eastAsia="en-US"/>
        </w:rPr>
      </w:pPr>
    </w:p>
    <w:p w:rsidR="0071669F" w:rsidRPr="00844A21" w:rsidRDefault="0071669F" w:rsidP="0071669F">
      <w:pPr>
        <w:suppressAutoHyphens w:val="0"/>
        <w:ind w:left="142"/>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sz w:val="20"/>
          <w:lang w:val="es-ES_tradnl" w:eastAsia="en-US"/>
        </w:rPr>
        <w:t>13.2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bCs/>
          <w:sz w:val="20"/>
          <w:u w:val="single"/>
          <w:lang w:val="es-ES_tradnl" w:eastAsia="en-US"/>
        </w:rPr>
        <w:t>FIRMA DEL CONTRATO: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Con fundamento en el artículo 46 de la LAASSP, el contrato se firmará dentro de los quince días naturales siguientes a la notificación del fallo.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ind w:left="142"/>
        <w:rPr>
          <w:rFonts w:ascii="Montserrat Light" w:hAnsi="Montserrat Light" w:cs="Arial"/>
          <w:sz w:val="20"/>
          <w:lang w:val="es-ES"/>
        </w:rPr>
      </w:pPr>
      <w:r w:rsidRPr="00844A21">
        <w:rPr>
          <w:rFonts w:ascii="Montserrat Light" w:hAnsi="Montserrat Light" w:cs="Arial"/>
          <w:sz w:val="20"/>
          <w:lang w:val="es-ES"/>
        </w:rPr>
        <w:t>Si el licitante a quien se le hubiere adjudicado contrato, por causas imputables a él, no formaliza el mismo en la fecha señalada en el párrafo anterior, se estará a lo previsto en el segundo párrafo del artículo 46 de la LAASSP y, se dará aviso a la Secretaria de la Función Pública (SFP),  para que resuelva lo procedente en términos del artículo 59 de la LAASSP.</w:t>
      </w:r>
    </w:p>
    <w:p w:rsidR="00B95E6F" w:rsidRPr="00844A21" w:rsidRDefault="00B95E6F" w:rsidP="0071669F">
      <w:pPr>
        <w:ind w:left="142"/>
        <w:rPr>
          <w:rFonts w:ascii="Montserrat Light" w:hAnsi="Montserrat Light" w:cs="Arial"/>
          <w:sz w:val="20"/>
          <w:lang w:val="es-ES"/>
        </w:rPr>
      </w:pPr>
    </w:p>
    <w:p w:rsidR="0071669F" w:rsidRPr="00844A21" w:rsidRDefault="0071669F" w:rsidP="0071669F">
      <w:pPr>
        <w:shd w:val="clear" w:color="auto" w:fill="000000"/>
        <w:suppressAutoHyphens w:val="0"/>
        <w:ind w:left="142"/>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14.</w:t>
      </w:r>
      <w:r w:rsidRPr="00844A21">
        <w:rPr>
          <w:rFonts w:ascii="Montserrat Light" w:eastAsiaTheme="minorEastAsia" w:hAnsi="Montserrat Light" w:cs="Arial"/>
          <w:b/>
          <w:sz w:val="20"/>
          <w:lang w:val="es-ES_tradnl" w:eastAsia="en-US"/>
        </w:rPr>
        <w:tab/>
        <w:t>GARANTÍAS Y PENAS CONVENCIONALES</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14.1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GARANTÍA DE CUMPLIMIENTO DE CONTRATO.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C92B7D"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licitante ganador, para garantizar el cumplimiento de todas y cada una de las obligaciones estipuladas en el contrato adjudicado, deberá presentar fianza</w:t>
      </w:r>
      <w:r w:rsidR="00015699">
        <w:rPr>
          <w:rFonts w:ascii="Montserrat Light" w:eastAsiaTheme="minorEastAsia" w:hAnsi="Montserrat Light" w:cs="Arial"/>
          <w:sz w:val="20"/>
          <w:lang w:val="es-ES_tradnl" w:eastAsia="en-US"/>
        </w:rPr>
        <w:t xml:space="preserve"> (ANEXO NUMERO 12)</w:t>
      </w:r>
      <w:r w:rsidRPr="00844A21">
        <w:rPr>
          <w:rFonts w:ascii="Montserrat Light" w:eastAsiaTheme="minorEastAsia" w:hAnsi="Montserrat Light" w:cs="Arial"/>
          <w:sz w:val="20"/>
          <w:lang w:val="es-ES_tradnl" w:eastAsia="en-US"/>
        </w:rPr>
        <w:t xml:space="preserve"> expedida por afianzadora debidamente constituida en términos de la Ley Federal de Instituciones de Fianzas, por un importe equivalente al 10% (diez por ciento), del monto total del contrato, sin considerar el Impuesto al Valor Agregado, a favor del Instituto.</w:t>
      </w:r>
    </w:p>
    <w:p w:rsidR="00C92B7D" w:rsidRPr="00844A21" w:rsidRDefault="00C92B7D"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licitante adjudicado deberá presentar al momento la entrega una fianza de vicios ocultos expedida por afianzadora debidamente constituida en términos de la Ley Federal de Instituciones de Fianzas, por un importe equivalente al 10% (diez por ciento), del monto total del contrato, sin considerar el Impuesto al Valor Agregado, a favor del Instituto.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La garantía de cumplimiento de contratos o pedido, deberá constituirse por un importe equivalente al 10% del importe máximo del contrato, sin incluir el IVA; en </w:t>
      </w:r>
      <w:r w:rsidRPr="00844A21">
        <w:rPr>
          <w:rFonts w:ascii="Montserrat Light" w:eastAsiaTheme="minorEastAsia" w:hAnsi="Montserrat Light" w:cs="Arial"/>
          <w:bCs/>
          <w:sz w:val="20"/>
          <w:lang w:val="es-ES_tradnl" w:eastAsia="es-ES"/>
        </w:rPr>
        <w:lastRenderedPageBreak/>
        <w:t>importes superiores a 5’000,000 de UMA vigente, dicha garantía podrá ser hasta del 10% del monto total adjudicado sin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En el caso de contrataciones abiertas, la garantía de cumplimiento deberá corresponder al importe del presupuesto máximo asignado.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En todos los casos no se deberá incluir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La garantía de cumplimiento deberá presentarse en la Oficina de Contratos de la Coordinación de Abastecimiento y Equipamiento en Querétaro, dentro de los 10 días naturales posteriores a la firma del contrato, salvo lo establecido en el último párrafo del artículo 48 de la LAASSP, en cuyo caso el Administrador del Contrato deberá informar por escrito a la DC o en su caso en las Áreas Contratantes de la Delegación o UMAE que se trate, su determinación para que proceda la excepción de que el proveedor presente la garantía de cumplimiento, esto conforme a las disposiciones aplicables al caso.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La garantía de cumplimiento que entregue el proveedor, en aquellos contratos cuyo importe sea igual o menor a 900 días de UMA podrá otorgarse mediante fianza o cheque certificado o de caja, depósito de dinero constituido a través de certificado, sin calcularse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Para el caso específico de las Delegaciones y UMAE, además se podrá entregar la garantía de cumplimiento mediante billete de depósito expedido por institución de crédito autorizada o depósito de dinero ante el IMSS, sin calcularse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En tratándose de contrato cerrado, deberá señalarse que el porcentaje de la garantía será sobre el monto máximo del contrato.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No obstante lo anterior, 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numPr>
          <w:ilvl w:val="0"/>
          <w:numId w:val="10"/>
        </w:numPr>
        <w:suppressAutoHyphens w:val="0"/>
        <w:autoSpaceDE w:val="0"/>
        <w:ind w:left="709" w:hanging="567"/>
        <w:jc w:val="both"/>
        <w:rPr>
          <w:rFonts w:ascii="Montserrat Light" w:eastAsiaTheme="minorEastAsia" w:hAnsi="Montserrat Light" w:cs="Arial"/>
          <w:b/>
          <w:sz w:val="20"/>
          <w:lang w:val="es-ES_tradnl" w:eastAsia="es-ES"/>
        </w:rPr>
      </w:pPr>
      <w:r w:rsidRPr="00844A21">
        <w:rPr>
          <w:rFonts w:ascii="Montserrat Light" w:eastAsiaTheme="minorEastAsia" w:hAnsi="Montserrat Light" w:cs="Arial"/>
          <w:b/>
          <w:sz w:val="20"/>
          <w:lang w:val="es-ES_tradnl" w:eastAsia="es-ES"/>
        </w:rPr>
        <w:t>El cheque debe expedirse a nombre del Instituto Mexicano del Seguro Social.</w:t>
      </w:r>
    </w:p>
    <w:p w:rsidR="0071669F" w:rsidRPr="00844A21" w:rsidRDefault="0071669F" w:rsidP="0071669F">
      <w:pPr>
        <w:suppressAutoHyphens w:val="0"/>
        <w:autoSpaceDE w:val="0"/>
        <w:ind w:left="709" w:hanging="567"/>
        <w:jc w:val="both"/>
        <w:rPr>
          <w:rFonts w:ascii="Montserrat Light" w:eastAsiaTheme="minorEastAsia" w:hAnsi="Montserrat Light" w:cs="Arial"/>
          <w:sz w:val="20"/>
          <w:lang w:val="es-ES_tradnl" w:eastAsia="es-ES"/>
        </w:rPr>
      </w:pPr>
    </w:p>
    <w:p w:rsidR="0071669F" w:rsidRPr="00844A21" w:rsidRDefault="0071669F" w:rsidP="001D61ED">
      <w:pPr>
        <w:numPr>
          <w:ilvl w:val="0"/>
          <w:numId w:val="16"/>
        </w:numPr>
        <w:tabs>
          <w:tab w:val="clear" w:pos="360"/>
          <w:tab w:val="left" w:pos="426"/>
          <w:tab w:val="num" w:pos="717"/>
        </w:tabs>
        <w:suppressAutoHyphens w:val="0"/>
        <w:autoSpaceDE w:val="0"/>
        <w:ind w:left="717"/>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lastRenderedPageBreak/>
        <w:t xml:space="preserve">Dicho cheque deberá ser resguardado, a título de garantía, en la Coordinación de Abastecimiento y Equipamiento, ubicada </w:t>
      </w:r>
      <w:r w:rsidRPr="00844A21">
        <w:rPr>
          <w:rFonts w:ascii="Montserrat Light" w:eastAsiaTheme="minorEastAsia" w:hAnsi="Montserrat Light" w:cs="Arial"/>
          <w:sz w:val="20"/>
          <w:lang w:eastAsia="es-ES"/>
        </w:rPr>
        <w:t>en sito en exteriores, Avenida del Mezquital No. 6, Colonia San Pablo, Código Postal 76130, Querétaro, Qro.</w:t>
      </w:r>
    </w:p>
    <w:p w:rsidR="0071669F" w:rsidRPr="00844A21" w:rsidRDefault="0071669F" w:rsidP="0071669F">
      <w:pPr>
        <w:suppressAutoHyphens w:val="0"/>
        <w:autoSpaceDE w:val="0"/>
        <w:ind w:left="709" w:hanging="567"/>
        <w:jc w:val="both"/>
        <w:rPr>
          <w:rFonts w:ascii="Montserrat Light" w:eastAsiaTheme="minorEastAsia" w:hAnsi="Montserrat Light" w:cs="Arial"/>
          <w:sz w:val="20"/>
          <w:lang w:val="es-ES_tradnl" w:eastAsia="es-ES"/>
        </w:rPr>
      </w:pPr>
    </w:p>
    <w:p w:rsidR="0071669F" w:rsidRPr="00844A21" w:rsidRDefault="0071669F" w:rsidP="0071669F">
      <w:pPr>
        <w:numPr>
          <w:ilvl w:val="0"/>
          <w:numId w:val="10"/>
        </w:numPr>
        <w:suppressAutoHyphens w:val="0"/>
        <w:autoSpaceDE w:val="0"/>
        <w:ind w:left="709" w:hanging="567"/>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Esta garantía deberá presentarse a más tardar, dentro de los diez días naturales siguientes a la fecha de firma del contrato, en términos del artículo 48 de la Ley.</w:t>
      </w:r>
    </w:p>
    <w:p w:rsidR="0071669F" w:rsidRPr="00844A21" w:rsidRDefault="0071669F" w:rsidP="0071669F">
      <w:pPr>
        <w:suppressAutoHyphens w:val="0"/>
        <w:ind w:left="142"/>
        <w:jc w:val="both"/>
        <w:rPr>
          <w:rFonts w:ascii="Montserrat Light" w:eastAsiaTheme="minorEastAsia" w:hAnsi="Montserrat Light" w:cs="Arial"/>
          <w:sz w:val="20"/>
          <w:lang w:val="es-ES_tradnl" w:eastAsia="es-ES"/>
        </w:rPr>
      </w:pPr>
    </w:p>
    <w:p w:rsidR="0071669F" w:rsidRPr="00844A21" w:rsidRDefault="0071669F" w:rsidP="0071669F">
      <w:pPr>
        <w:suppressAutoHyphens w:val="0"/>
        <w:ind w:firstLine="357"/>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u w:val="single"/>
          <w:lang w:val="es-ES_tradnl" w:eastAsia="en-US"/>
        </w:rPr>
        <w:t>14.2 PENAS CONVENCIONALES</w:t>
      </w:r>
    </w:p>
    <w:p w:rsidR="0071669F" w:rsidRPr="00844A21" w:rsidRDefault="0071669F" w:rsidP="0071669F">
      <w:pPr>
        <w:suppressAutoHyphens w:val="0"/>
        <w:ind w:firstLine="357"/>
        <w:jc w:val="both"/>
        <w:rPr>
          <w:rFonts w:ascii="Montserrat Light" w:eastAsiaTheme="minorEastAsia" w:hAnsi="Montserrat Light" w:cs="Arial"/>
          <w:sz w:val="20"/>
          <w:lang w:val="es-ES_tradnl" w:eastAsia="es-ES"/>
        </w:rPr>
      </w:pPr>
    </w:p>
    <w:p w:rsidR="00815ED2" w:rsidRDefault="004F5A39" w:rsidP="00815ED2">
      <w:pPr>
        <w:suppressAutoHyphens w:val="0"/>
        <w:jc w:val="both"/>
        <w:rPr>
          <w:rFonts w:ascii="Montserrat Light" w:eastAsiaTheme="minorEastAsia" w:hAnsi="Montserrat Light" w:cs="Arial"/>
          <w:bCs/>
          <w:sz w:val="20"/>
          <w:lang w:eastAsia="es-ES"/>
        </w:rPr>
      </w:pPr>
      <w:r w:rsidRPr="004F5A39">
        <w:rPr>
          <w:rFonts w:ascii="Montserrat Light" w:eastAsiaTheme="minorEastAsia" w:hAnsi="Montserrat Light" w:cs="Arial"/>
          <w:bCs/>
          <w:sz w:val="20"/>
          <w:lang w:eastAsia="es-ES"/>
        </w:rPr>
        <w:t>El Administrador del Contrato será el responsable de calcular y aplicar las penas convencionales, previstas en los contratos o pedidos, así como de notificarlas al Proveedor para que éste realice el pago correspondiente.</w:t>
      </w:r>
    </w:p>
    <w:p w:rsidR="004F5A39" w:rsidRPr="00844A21" w:rsidRDefault="004F5A39" w:rsidP="00815ED2">
      <w:pPr>
        <w:suppressAutoHyphens w:val="0"/>
        <w:jc w:val="both"/>
        <w:rPr>
          <w:rFonts w:ascii="Montserrat Light" w:eastAsiaTheme="minorEastAsia" w:hAnsi="Montserrat Light" w:cs="Arial"/>
          <w:bCs/>
          <w:sz w:val="20"/>
          <w:lang w:eastAsia="es-ES"/>
        </w:rPr>
      </w:pPr>
    </w:p>
    <w:p w:rsidR="00815ED2" w:rsidRDefault="004F5A39" w:rsidP="00815ED2">
      <w:pPr>
        <w:suppressAutoHyphens w:val="0"/>
        <w:jc w:val="both"/>
        <w:rPr>
          <w:rFonts w:ascii="Montserrat Light" w:eastAsiaTheme="minorEastAsia" w:hAnsi="Montserrat Light" w:cs="Arial"/>
          <w:bCs/>
          <w:sz w:val="20"/>
          <w:lang w:eastAsia="es-ES"/>
        </w:rPr>
      </w:pPr>
      <w:r w:rsidRPr="004F5A39">
        <w:rPr>
          <w:rFonts w:ascii="Montserrat Light" w:eastAsiaTheme="minorEastAsia" w:hAnsi="Montserrat Light" w:cs="Arial"/>
          <w:bCs/>
          <w:sz w:val="20"/>
          <w:lang w:eastAsia="es-ES"/>
        </w:rPr>
        <w:t>El Administrador del contrato será  Ing. Cesar Ochoa Torres, Jefe del Departamento de Conservación y Servicios Generales.</w:t>
      </w:r>
    </w:p>
    <w:p w:rsidR="004F5A39" w:rsidRPr="00844A21" w:rsidRDefault="004F5A39" w:rsidP="00815ED2">
      <w:pPr>
        <w:suppressAutoHyphens w:val="0"/>
        <w:jc w:val="both"/>
        <w:rPr>
          <w:rFonts w:ascii="Montserrat Light" w:eastAsiaTheme="minorEastAsia" w:hAnsi="Montserrat Light" w:cs="Arial"/>
          <w:bCs/>
          <w:sz w:val="20"/>
          <w:lang w:eastAsia="es-ES"/>
        </w:rPr>
      </w:pPr>
    </w:p>
    <w:p w:rsidR="00815ED2" w:rsidRDefault="004F5A39" w:rsidP="00815ED2">
      <w:pPr>
        <w:suppressAutoHyphens w:val="0"/>
        <w:jc w:val="both"/>
        <w:rPr>
          <w:rFonts w:ascii="Montserrat Light" w:eastAsiaTheme="minorEastAsia" w:hAnsi="Montserrat Light" w:cs="Arial"/>
          <w:bCs/>
          <w:sz w:val="20"/>
          <w:lang w:eastAsia="es-ES"/>
        </w:rPr>
      </w:pPr>
      <w:r w:rsidRPr="004F5A39">
        <w:rPr>
          <w:rFonts w:ascii="Montserrat Light" w:eastAsiaTheme="minorEastAsia" w:hAnsi="Montserrat Light" w:cs="Arial"/>
          <w:bCs/>
          <w:sz w:val="20"/>
          <w:lang w:eastAsia="es-ES"/>
        </w:rPr>
        <w:t>La pena convencional se calculará por el Administrador del Contrato, por cada día de atraso por la falta de inicio en la prestación del servicio de acuerdo con el porcentaje de penalización establecido para el correspondiente procedimiento de contratación.</w:t>
      </w:r>
    </w:p>
    <w:p w:rsidR="004F5A39" w:rsidRPr="00844A21" w:rsidRDefault="004F5A39"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En caso de cualquier incumplimiento a las condiciones pactadas en el contrato, se le aplicara al proveedor la sanción del 2.5% sobre el monto total de lo facturado en el mes en el que se detecte el incumplimiento. El monto máximo de penalización es 10% sobre el monto total del contrato.</w:t>
      </w:r>
    </w:p>
    <w:p w:rsidR="00815ED2" w:rsidRDefault="00815ED2" w:rsidP="00815ED2">
      <w:pPr>
        <w:suppressAutoHyphens w:val="0"/>
        <w:jc w:val="both"/>
        <w:rPr>
          <w:rFonts w:ascii="Montserrat Light" w:eastAsiaTheme="minorEastAsia" w:hAnsi="Montserrat Light" w:cs="Arial"/>
          <w:bCs/>
          <w:sz w:val="20"/>
          <w:lang w:eastAsia="es-ES"/>
        </w:rPr>
      </w:pPr>
    </w:p>
    <w:p w:rsidR="004F5A39" w:rsidRPr="004F5A39" w:rsidRDefault="004F5A39" w:rsidP="00815ED2">
      <w:pPr>
        <w:suppressAutoHyphens w:val="0"/>
        <w:jc w:val="both"/>
        <w:rPr>
          <w:rFonts w:ascii="Montserrat Light" w:eastAsiaTheme="minorEastAsia" w:hAnsi="Montserrat Light" w:cs="Arial"/>
          <w:b/>
          <w:bCs/>
          <w:sz w:val="20"/>
          <w:lang w:eastAsia="es-ES"/>
        </w:rPr>
      </w:pPr>
      <w:r w:rsidRPr="004F5A39">
        <w:rPr>
          <w:rFonts w:ascii="Montserrat Light" w:eastAsiaTheme="minorEastAsia" w:hAnsi="Montserrat Light" w:cs="Arial"/>
          <w:b/>
          <w:bCs/>
          <w:sz w:val="20"/>
          <w:lang w:eastAsia="es-ES"/>
        </w:rPr>
        <w:t>PENAS CONVENCIONALES</w:t>
      </w:r>
    </w:p>
    <w:p w:rsidR="004F5A39" w:rsidRDefault="004F5A39" w:rsidP="00815ED2">
      <w:pPr>
        <w:suppressAutoHyphens w:val="0"/>
        <w:jc w:val="both"/>
        <w:rPr>
          <w:rFonts w:ascii="Montserrat Light" w:eastAsiaTheme="minorEastAsia" w:hAnsi="Montserrat Light" w:cs="Arial"/>
          <w:bCs/>
          <w:sz w:val="20"/>
          <w:lang w:eastAsia="es-ES"/>
        </w:rPr>
      </w:pPr>
    </w:p>
    <w:p w:rsidR="00815ED2" w:rsidRDefault="004F5A39" w:rsidP="00815ED2">
      <w:pPr>
        <w:suppressAutoHyphens w:val="0"/>
        <w:jc w:val="both"/>
        <w:rPr>
          <w:rFonts w:ascii="Montserrat Light" w:eastAsiaTheme="minorEastAsia" w:hAnsi="Montserrat Light" w:cs="Arial"/>
          <w:bCs/>
          <w:sz w:val="20"/>
          <w:lang w:eastAsia="es-ES"/>
        </w:rPr>
      </w:pPr>
      <w:r w:rsidRPr="004F5A39">
        <w:rPr>
          <w:rFonts w:ascii="Montserrat Light" w:eastAsiaTheme="minorEastAsia" w:hAnsi="Montserrat Light" w:cs="Arial"/>
          <w:bCs/>
          <w:sz w:val="20"/>
          <w:lang w:eastAsia="es-ES"/>
        </w:rPr>
        <w:t>Se aplicara una pena convencional de 2.5% diario sobre el precio unitario durante el o los días de atraso por incumplimiento conforme a lo requerido.</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aplicación de las penas convencionales no podrá exceder el importe del 10% de la garantía de cumplimiento del contrato.</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pena convencional se calculará de acuerdo a los siguientes términos y condiciones expresados en la fórmula que se detalla a continuación:</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Pca = %d x nda x vspa.</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Dónde:</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%d=porcentaje determinado en la convocatoria, invitación,</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cotización, contrato o pedido por cada día de atraso en el inicio de la</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prestación del servicio.</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Pca = pena convencional aplicable.</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nda = número de días de atraso.</w:t>
      </w: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vspa = valor de los servicios prestados con atraso, sin IVA.</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Las penas convencionales deben aplicarse bajo el principio de proporcionalidad, toda vez que si una parte de la obligación fue cumplida, la pena no puede ser aplicada a la totalidad del monto contratado.</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penalización se calculará a partir del día siguiente en que concluye el plazo o fecha convenida para la entrega del servicio..</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815ED2" w:rsidRPr="00844A21" w:rsidRDefault="00815ED2" w:rsidP="00815ED2">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Se hace la notificación con base en la orden de petición o calendario  de los servicios aplica cuando se hagan sanciones por parte del Área Requirente</w:t>
      </w:r>
    </w:p>
    <w:p w:rsidR="00815ED2" w:rsidRPr="00844A21" w:rsidRDefault="00815ED2" w:rsidP="00815ED2">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Se hace la notificación con base en la orden de petición de los servicios</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4F5A39" w:rsidRDefault="004F5A39" w:rsidP="0071669F">
      <w:pPr>
        <w:suppressAutoHyphens w:val="0"/>
        <w:jc w:val="both"/>
        <w:rPr>
          <w:rFonts w:ascii="Montserrat Light" w:eastAsiaTheme="minorEastAsia" w:hAnsi="Montserrat Light" w:cs="Arial"/>
          <w:bCs/>
          <w:sz w:val="20"/>
          <w:lang w:eastAsia="es-ES"/>
        </w:rPr>
      </w:pPr>
      <w:r w:rsidRPr="004F5A39">
        <w:rPr>
          <w:rFonts w:ascii="Montserrat Light" w:eastAsiaTheme="minorEastAsia" w:hAnsi="Montserrat Light" w:cs="Arial"/>
          <w:bCs/>
          <w:sz w:val="20"/>
          <w:lang w:eastAsia="es-ES"/>
        </w:rPr>
        <w:t>Aplica cuando se hagan sanciones por parte del Área Requirente.</w:t>
      </w:r>
    </w:p>
    <w:p w:rsidR="004F5A39" w:rsidRDefault="004F5A39"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suma de las penalizaciones o sanciones no deberá exceder el importe de la fianza de garantía.</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 xml:space="preserve">El Instituto aplicará una pena convencional por cada día de atraso en la prestación del servicio, por el equivalente al 2.5%,  sobre el valor total de los servicios realizados en el mes, en el  supuesto siguiente: </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En caso de cualquier incumplimiento al contrato, irregularidad detectada o falla del equipo, que no haya sido atendida o so</w:t>
      </w:r>
      <w:r w:rsidR="00815ED2" w:rsidRPr="00844A21">
        <w:rPr>
          <w:rFonts w:ascii="Montserrat Light" w:eastAsiaTheme="minorEastAsia" w:hAnsi="Montserrat Light" w:cs="Arial"/>
          <w:bCs/>
          <w:sz w:val="20"/>
          <w:lang w:eastAsia="es-ES"/>
        </w:rPr>
        <w:t>lucionada dentro del plazo de 24</w:t>
      </w:r>
      <w:r w:rsidRPr="00844A21">
        <w:rPr>
          <w:rFonts w:ascii="Montserrat Light" w:eastAsiaTheme="minorEastAsia" w:hAnsi="Montserrat Light" w:cs="Arial"/>
          <w:bCs/>
          <w:sz w:val="20"/>
          <w:lang w:eastAsia="es-ES"/>
        </w:rPr>
        <w:t xml:space="preserve"> horas a partir de la notificación, se le aplicará al proveedor una penalización del 2.5% sobre el importe total de los servicios realizados, en el mes en que se haya presentado o detectado el incumplimiento, irregularidad o falla. Se aplicará el porcentaje de sanción antes mencionado, por cada una de los incumplimientos, irregularidades o fallas detectadas.</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pena convencional se calculará por cada día de incumplimiento, de acuerdo con el porcentaje de penalización establecido, aplicado al valor del servicio otorgado con atraso.</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La pena convencional por atraso, se calculará por cada día de incumplimiento, de acuerdo con el porcentaje de penalización establecido en las presentes bases, que es del 2.5% (dos punto cinco por ciento),  aplicado al valor del servicio otorgado con atraso, y de manera proporcional al importe de la garantía de cumplimiento que corresponda al servicio. La suma de las penas convencionales no deberá exceder el importe de dicha garantía.</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Por ningún concepto la aplicación de penas convencionales podrá exceder el importe de la garantía de cumplimiento del contrato.</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Conforme a lo previsto en el artículo 96 del Reglamento de la Ley de Adquisiciones, Arrendamientos y Servicios del Sector Público, no se aceptará la estipulación de penas convencionales, ni intereses moratorios a cargo del Instituto.</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 xml:space="preserve">En caso de que la prestación del servicio se otorgue de forma incompleta o fuera del tiempo establecido en Anexo 1, las unidades hospitalarias, notificarán a la administradora del contrato, turnando copia de la documentación comprobatoria para su </w:t>
      </w:r>
      <w:r w:rsidRPr="00844A21">
        <w:rPr>
          <w:rFonts w:ascii="Montserrat Light" w:eastAsiaTheme="minorEastAsia" w:hAnsi="Montserrat Light" w:cs="Arial"/>
          <w:bCs/>
          <w:sz w:val="20"/>
          <w:lang w:eastAsia="es-ES"/>
        </w:rPr>
        <w:lastRenderedPageBreak/>
        <w:t>entrega a la Coordinación Delegacional de abastecimiento y equipamiento, para solicitarle la aplicación de las penas convencionales correspondientes.</w:t>
      </w:r>
    </w:p>
    <w:p w:rsidR="0071669F" w:rsidRPr="00844A21" w:rsidRDefault="0071669F" w:rsidP="0071669F">
      <w:pPr>
        <w:suppressAutoHyphens w:val="0"/>
        <w:jc w:val="both"/>
        <w:rPr>
          <w:rFonts w:ascii="Montserrat Light" w:eastAsiaTheme="minorEastAsia" w:hAnsi="Montserrat Light" w:cs="Helvetica"/>
          <w:b/>
          <w:sz w:val="20"/>
          <w:u w:val="single"/>
          <w:lang w:eastAsia="en-US"/>
        </w:rPr>
      </w:pPr>
    </w:p>
    <w:p w:rsidR="0071669F" w:rsidRPr="00844A21" w:rsidRDefault="0071669F" w:rsidP="0071669F">
      <w:pPr>
        <w:suppressAutoHyphens w:val="0"/>
        <w:jc w:val="both"/>
        <w:rPr>
          <w:rFonts w:ascii="Montserrat Light" w:eastAsiaTheme="minorEastAsia" w:hAnsi="Montserrat Light" w:cs="Helvetica"/>
          <w:sz w:val="20"/>
          <w:lang w:eastAsia="en-US"/>
        </w:rPr>
      </w:pPr>
      <w:r w:rsidRPr="00844A21">
        <w:rPr>
          <w:rFonts w:ascii="Montserrat Light" w:eastAsiaTheme="minorEastAsia" w:hAnsi="Montserrat Light" w:cs="Helvetica"/>
          <w:sz w:val="20"/>
          <w:lang w:eastAsia="en-US"/>
        </w:rPr>
        <w:t xml:space="preserve">En caso de que se detecten irregularidades en la prestación del servicio contratado, el administrador del contrato titular y/o los administradores del contrato auxiliares deberán de reportar por escrito, en un plazo no mayor a 5 días las inconsistencias detectadas  </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proveedor tendrá un plazo de 24 horas a partir de la notificación por parte del administrador del contrato y/o los administradores de contrato auxiliares, para la justificación y corrección de la causa que originó la mala atención, lo anterior sin costo extra para el Instituto.   </w:t>
      </w:r>
    </w:p>
    <w:p w:rsidR="0071669F" w:rsidRPr="00844A21" w:rsidRDefault="0071669F" w:rsidP="0071669F">
      <w:pPr>
        <w:suppressAutoHyphens w:val="0"/>
        <w:jc w:val="both"/>
        <w:rPr>
          <w:rFonts w:ascii="Montserrat Light" w:eastAsiaTheme="minorEastAsia" w:hAnsi="Montserrat Light" w:cs="Arial"/>
          <w:bCs/>
          <w:sz w:val="20"/>
          <w:lang w:eastAsia="es-ES"/>
        </w:rPr>
      </w:pPr>
    </w:p>
    <w:p w:rsidR="0071669F" w:rsidRDefault="0071669F" w:rsidP="0071669F">
      <w:pPr>
        <w:suppressAutoHyphens w:val="0"/>
        <w:jc w:val="both"/>
        <w:rPr>
          <w:rFonts w:ascii="Montserrat Light" w:eastAsiaTheme="minorEastAsia" w:hAnsi="Montserrat Light" w:cs="Arial"/>
          <w:bCs/>
          <w:sz w:val="20"/>
          <w:lang w:eastAsia="es-ES"/>
        </w:rPr>
      </w:pPr>
      <w:r w:rsidRPr="00844A21">
        <w:rPr>
          <w:rFonts w:ascii="Montserrat Light" w:eastAsiaTheme="minorEastAsia" w:hAnsi="Montserrat Light" w:cs="Arial"/>
          <w:bCs/>
          <w:sz w:val="20"/>
          <w:lang w:eastAsia="es-ES"/>
        </w:rPr>
        <w:t>El proveedor se obliga a responder por su cuenta y riesgo de los daños y/o perjuicios que por inobservancia o negligencia de su parte, que llegue a causar al Instituto y/o a terceros.</w:t>
      </w:r>
    </w:p>
    <w:p w:rsidR="00A91255" w:rsidRDefault="00A91255" w:rsidP="0071669F">
      <w:pPr>
        <w:suppressAutoHyphens w:val="0"/>
        <w:jc w:val="both"/>
        <w:rPr>
          <w:rFonts w:ascii="Montserrat Light" w:eastAsiaTheme="minorEastAsia" w:hAnsi="Montserrat Light" w:cs="Arial"/>
          <w:bCs/>
          <w:sz w:val="20"/>
          <w:lang w:eastAsia="es-ES"/>
        </w:rPr>
      </w:pPr>
    </w:p>
    <w:p w:rsid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
          <w:bCs/>
          <w:sz w:val="20"/>
          <w:lang w:eastAsia="es-ES"/>
        </w:rPr>
        <w:t>SERVICIO DE MANTENIMIENTO DE ÀREAS VERDES Y BARRIDO DE ÀREAS GRISES 2025</w:t>
      </w:r>
      <w:r w:rsidRPr="00A91255">
        <w:rPr>
          <w:rFonts w:ascii="Montserrat Light" w:eastAsiaTheme="minorEastAsia" w:hAnsi="Montserrat Light" w:cs="Arial"/>
          <w:bCs/>
          <w:sz w:val="20"/>
          <w:lang w:eastAsia="es-ES"/>
        </w:rPr>
        <w:t>,indispensable para el óptimo mantenimiento de las diversas instalaciones del Instituto Mexicano del Seguro Social, esto debido a que estas zonas verdes protegen la biodiversidad natural del lugar e influye directamente en la salud física y mental de los derecho habientes y trabajadores del Instituto Mexicano del Seguro Social, estando debidamente comprobado que las áreas verdes generan un entorno más relajante, contribuyendo al bienestar físico y mental, donde estas áreas aumentan la productividad de los trabajadores y reducen la huella ecológica de las empresas.</w:t>
      </w:r>
    </w:p>
    <w:p w:rsidR="00A91255" w:rsidRPr="00A91255" w:rsidRDefault="00A91255" w:rsidP="00A91255">
      <w:pPr>
        <w:suppressAutoHyphens w:val="0"/>
        <w:jc w:val="both"/>
        <w:rPr>
          <w:rFonts w:ascii="Montserrat Light" w:eastAsiaTheme="minorEastAsia" w:hAnsi="Montserrat Light" w:cs="Arial"/>
          <w:bCs/>
          <w:sz w:val="20"/>
          <w:lang w:eastAsia="es-ES"/>
        </w:rPr>
      </w:pPr>
    </w:p>
    <w:p w:rsidR="00A91255" w:rsidRP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En infraestructura el mantenimiento de estas infraestructuras es esencial para que las áreas verdes sigan siendo fiel al proyecto original, dado que el no mantenimiento de estas provocan daños e incluso posibles pérdidas de  infraestructura así como su funcionalidad.</w:t>
      </w:r>
    </w:p>
    <w:p w:rsidR="00A91255" w:rsidRDefault="00A91255" w:rsidP="00A91255">
      <w:pPr>
        <w:suppressAutoHyphens w:val="0"/>
        <w:jc w:val="both"/>
        <w:rPr>
          <w:rFonts w:ascii="Montserrat Light" w:eastAsiaTheme="minorEastAsia" w:hAnsi="Montserrat Light" w:cs="Arial"/>
          <w:bCs/>
          <w:sz w:val="20"/>
          <w:lang w:eastAsia="es-ES"/>
        </w:rPr>
      </w:pPr>
    </w:p>
    <w:p w:rsid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Otra  importancia de la realización del SERVICIO DE MANTENIMIENTO DE AREAS VERDES Y BARRIDO DE ÁREAS GRISES 2025, es el control de las plagas, como los hongos, los pulgones y otros insectos, siendo que no es solo un tema de comodidad, sino también de salud y sostenibilidad para los derechohabientes y personal que labora en el Instituto Mexicano del Seguro Social.</w:t>
      </w:r>
    </w:p>
    <w:p w:rsidR="00A91255" w:rsidRDefault="00A91255" w:rsidP="00A91255">
      <w:pPr>
        <w:suppressAutoHyphens w:val="0"/>
        <w:jc w:val="both"/>
        <w:rPr>
          <w:rFonts w:ascii="Montserrat Light" w:eastAsiaTheme="minorEastAsia" w:hAnsi="Montserrat Light" w:cs="Arial"/>
          <w:bCs/>
          <w:sz w:val="20"/>
          <w:lang w:eastAsia="es-ES"/>
        </w:rPr>
      </w:pPr>
    </w:p>
    <w:p w:rsidR="00A91255" w:rsidRP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Con el propósito de garantizar el cabal cumplimiento a las obligaciones establecidas en los contratos que se deriven en el presente procedimiento, de conformidad a lo establecido en los Artículos 45 fracción XIX, 53 y 53 bis, de la Ley de Adquisiciones Arrendamientos y Servicio del Sector Público (LAASSP) y 85 fracción V, 86 segundo párrafo, 95, 96, 97 y 100 de su reglamento; aplicará las sanciones descritas a continuación o, en su caso, llevará a cabo la cancelación del servicio o el procedimiento de rescisión administrativa del contrato.</w:t>
      </w:r>
    </w:p>
    <w:p w:rsidR="00A91255" w:rsidRPr="00A91255" w:rsidRDefault="00A91255" w:rsidP="00A91255">
      <w:pPr>
        <w:suppressAutoHyphens w:val="0"/>
        <w:jc w:val="both"/>
        <w:rPr>
          <w:rFonts w:ascii="Montserrat Light" w:eastAsiaTheme="minorEastAsia" w:hAnsi="Montserrat Light" w:cs="Arial"/>
          <w:bCs/>
          <w:sz w:val="20"/>
          <w:lang w:eastAsia="es-ES"/>
        </w:rPr>
      </w:pPr>
    </w:p>
    <w:p w:rsidR="00A91255" w:rsidRP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Los porcentajes establecidos en las Penas Convencionales y Deductivas aplican, sin considerar el I.V.A.</w:t>
      </w:r>
    </w:p>
    <w:p w:rsidR="00A91255" w:rsidRPr="00A91255" w:rsidRDefault="00A91255" w:rsidP="00A91255">
      <w:pPr>
        <w:suppressAutoHyphens w:val="0"/>
        <w:jc w:val="both"/>
        <w:rPr>
          <w:rFonts w:ascii="Montserrat Light" w:eastAsiaTheme="minorEastAsia" w:hAnsi="Montserrat Light" w:cs="Arial"/>
          <w:bCs/>
          <w:sz w:val="20"/>
          <w:lang w:eastAsia="es-ES"/>
        </w:rPr>
      </w:pPr>
    </w:p>
    <w:p w:rsidR="00A91255" w:rsidRP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 xml:space="preserve">El cálculo de las penas convencionales y deductivas se realizará hasta la fecha en que materialmente se cumpla la obligación, aplicando la tasa del 2.5% al valor de lo incumplido, siempre y cuando no superen en su conjunto el 10% del valor total del </w:t>
      </w:r>
      <w:r w:rsidRPr="00A91255">
        <w:rPr>
          <w:rFonts w:ascii="Montserrat Light" w:eastAsiaTheme="minorEastAsia" w:hAnsi="Montserrat Light" w:cs="Arial"/>
          <w:bCs/>
          <w:sz w:val="20"/>
          <w:lang w:eastAsia="es-ES"/>
        </w:rPr>
        <w:lastRenderedPageBreak/>
        <w:t>contrato, en caso de que superen dicho porcentaje el contrato tendrá a ser rescindido.</w:t>
      </w:r>
    </w:p>
    <w:p w:rsidR="00A91255" w:rsidRP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 xml:space="preserve"> </w:t>
      </w:r>
    </w:p>
    <w:p w:rsidR="00A91255" w:rsidRDefault="00A91255" w:rsidP="00A91255">
      <w:pPr>
        <w:suppressAutoHyphens w:val="0"/>
        <w:jc w:val="both"/>
        <w:rPr>
          <w:rFonts w:ascii="Montserrat Light" w:eastAsiaTheme="minorEastAsia" w:hAnsi="Montserrat Light" w:cs="Arial"/>
          <w:bCs/>
          <w:sz w:val="20"/>
          <w:lang w:eastAsia="es-ES"/>
        </w:rPr>
      </w:pPr>
      <w:r w:rsidRPr="00A91255">
        <w:rPr>
          <w:rFonts w:ascii="Montserrat Light" w:eastAsiaTheme="minorEastAsia" w:hAnsi="Montserrat Light" w:cs="Arial"/>
          <w:bCs/>
          <w:sz w:val="20"/>
          <w:lang w:eastAsia="es-ES"/>
        </w:rPr>
        <w:t>El Proveedor a su vez, autoriza al Instituto a descontar las cantidades que resulten de aplicar las Penas Convencionales y Deductivas, sobre los pagos que deba cubrir, respecto de cualquier contrato vigente que tenga suscrito con el Instituto o mediante las órdenes de ingreso correspondientes.</w:t>
      </w:r>
    </w:p>
    <w:p w:rsidR="00A91255" w:rsidRDefault="00A91255" w:rsidP="00A91255">
      <w:pPr>
        <w:suppressAutoHyphens w:val="0"/>
        <w:jc w:val="both"/>
        <w:rPr>
          <w:rFonts w:ascii="Montserrat Light" w:eastAsiaTheme="minorEastAsia" w:hAnsi="Montserrat Light" w:cs="Arial"/>
          <w:bCs/>
          <w:sz w:val="20"/>
          <w:lang w:eastAsia="es-ES"/>
        </w:rPr>
      </w:pPr>
    </w:p>
    <w:tbl>
      <w:tblPr>
        <w:tblW w:w="5000" w:type="pct"/>
        <w:tblCellMar>
          <w:left w:w="70" w:type="dxa"/>
          <w:right w:w="70" w:type="dxa"/>
        </w:tblCellMar>
        <w:tblLook w:val="04A0" w:firstRow="1" w:lastRow="0" w:firstColumn="1" w:lastColumn="0" w:noHBand="0" w:noVBand="1"/>
      </w:tblPr>
      <w:tblGrid>
        <w:gridCol w:w="1491"/>
        <w:gridCol w:w="1491"/>
        <w:gridCol w:w="1491"/>
        <w:gridCol w:w="1491"/>
        <w:gridCol w:w="1491"/>
        <w:gridCol w:w="1491"/>
        <w:gridCol w:w="1506"/>
      </w:tblGrid>
      <w:tr w:rsidR="00A91255" w:rsidRPr="00A91255" w:rsidTr="00004B26">
        <w:trPr>
          <w:trHeight w:val="1650"/>
        </w:trPr>
        <w:tc>
          <w:tcPr>
            <w:tcW w:w="713" w:type="pct"/>
            <w:tcBorders>
              <w:top w:val="single" w:sz="8" w:space="0" w:color="auto"/>
              <w:left w:val="single" w:sz="8" w:space="0" w:color="auto"/>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CONCEPTO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NIVELES DE SERVICIO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UNIDAD DE</w:t>
            </w:r>
            <w:r w:rsidRPr="00A91255">
              <w:rPr>
                <w:rFonts w:ascii="Montserrat" w:hAnsi="Montserrat" w:cs="Calibri"/>
                <w:b/>
                <w:bCs/>
                <w:sz w:val="16"/>
                <w:szCs w:val="16"/>
                <w:lang w:eastAsia="es-MX"/>
              </w:rPr>
              <w:br/>
              <w:t>MEDIDA</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PENA CONVENCIONAL</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LÍMITE DE INCUMPLIMIENTO MOTIVO DE RESCISIÓN DEL CONTRATO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RESPONSABLE DE REPORTAR EL INCUMPLIMIENTO</w:t>
            </w:r>
          </w:p>
        </w:tc>
        <w:tc>
          <w:tcPr>
            <w:tcW w:w="720" w:type="pct"/>
            <w:tcBorders>
              <w:top w:val="single" w:sz="8" w:space="0" w:color="auto"/>
              <w:left w:val="nil"/>
              <w:bottom w:val="single" w:sz="4" w:space="0" w:color="auto"/>
              <w:right w:val="single" w:sz="8" w:space="0" w:color="auto"/>
            </w:tcBorders>
            <w:shd w:val="clear" w:color="000000" w:fill="76923C" w:themeFill="accent3" w:themeFillShade="BF"/>
            <w:vAlign w:val="center"/>
            <w:hideMark/>
          </w:tcPr>
          <w:p w:rsidR="00A91255" w:rsidRPr="00A91255" w:rsidRDefault="00A91255" w:rsidP="00004B26">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RESPONSABLE DEL CÁLCULO DE NOTIFICACIÓN DE LA PENA CONVENCIONAL</w:t>
            </w:r>
          </w:p>
        </w:tc>
      </w:tr>
      <w:tr w:rsidR="00A91255" w:rsidRPr="00A91255" w:rsidTr="00004B26">
        <w:trPr>
          <w:trHeight w:val="5925"/>
        </w:trPr>
        <w:tc>
          <w:tcPr>
            <w:tcW w:w="7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255" w:rsidRPr="00A91255" w:rsidRDefault="00A91255" w:rsidP="00004B26">
            <w:pPr>
              <w:suppressAutoHyphens w:val="0"/>
              <w:spacing w:after="24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 xml:space="preserve">EL SERVICIO DE MANTENIMIENTO DE ÁREAS VERDES Y BARRIDO DE ÁREAS GRISES 2025.  DEBERÁ REALIZARSE A PARTIR DEL PRIMER DÍA HÁBIL DEL INICIO DE LA VIGENCIA DEL CONTRATO  EN  LOS LUGARES REFERIDOS EN EL "ANEXO TÉCNICO".                                                    </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POR NO REALZAR LOS SERVICIOS SOLICITADOS.</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 xml:space="preserve">POR   CADA  DIA  QUE NO  SEA   ENTREGADOS  LOS  SERVICIOS </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 xml:space="preserve">SE APLICARÁ UNA PENA CONVENCIONAL POR CADA DÍA DE ATRASO (24 HORAS) EN LA PRESTACIÓN DEL SERVICIO, POR EL EQUIVALENTE AL </w:t>
            </w:r>
            <w:r w:rsidRPr="00A91255">
              <w:rPr>
                <w:rFonts w:ascii="Montserrat" w:hAnsi="Montserrat" w:cs="Calibri"/>
                <w:b/>
                <w:bCs/>
                <w:sz w:val="16"/>
                <w:szCs w:val="16"/>
                <w:lang w:eastAsia="es-MX"/>
              </w:rPr>
              <w:t>2.5%</w:t>
            </w:r>
            <w:r w:rsidRPr="00A91255">
              <w:rPr>
                <w:rFonts w:ascii="Montserrat" w:hAnsi="Montserrat" w:cs="Calibri"/>
                <w:sz w:val="16"/>
                <w:szCs w:val="16"/>
                <w:lang w:eastAsia="es-MX"/>
              </w:rPr>
              <w:t xml:space="preserve">, </w:t>
            </w:r>
            <w:r w:rsidRPr="00A91255">
              <w:rPr>
                <w:rFonts w:ascii="Montserrat" w:hAnsi="Montserrat" w:cs="Calibri"/>
                <w:color w:val="000000"/>
                <w:sz w:val="16"/>
                <w:szCs w:val="16"/>
                <w:lang w:eastAsia="es-MX"/>
              </w:rPr>
              <w:t>SOBRE EL VALOR TOTAL DE LA CARGA SOLICITADA, SIN INCLUIR EL IVA CUANDO EL PROVEEDOR  NO PRESTE EL SERVICIO QUE LE HAYA SIDO REQUERIDO, DENTRO DEL PLAZO SEÑALADO.</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HASTA POR EL MONTO DE LA GARANTÍA DE CUMPLIMIENTO</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JEFE DE  CONSERVACION,  DIRECTOR  Y/O  ADMINISTRADOR  DE  LA  UNIDAD   MEDICA  Ò   AREA  ADMINISTRATIVA</w:t>
            </w:r>
          </w:p>
        </w:tc>
        <w:tc>
          <w:tcPr>
            <w:tcW w:w="720" w:type="pct"/>
            <w:tcBorders>
              <w:top w:val="single" w:sz="4" w:space="0" w:color="auto"/>
              <w:left w:val="nil"/>
              <w:bottom w:val="single" w:sz="4" w:space="0" w:color="auto"/>
              <w:right w:val="single" w:sz="4" w:space="0" w:color="auto"/>
            </w:tcBorders>
            <w:shd w:val="clear" w:color="auto" w:fill="auto"/>
            <w:vAlign w:val="center"/>
            <w:hideMark/>
          </w:tcPr>
          <w:p w:rsidR="00A91255" w:rsidRPr="00A91255" w:rsidRDefault="00A91255" w:rsidP="00004B26">
            <w:pPr>
              <w:suppressAutoHyphens w:val="0"/>
              <w:jc w:val="center"/>
              <w:rPr>
                <w:rFonts w:ascii="Montserrat" w:hAnsi="Montserrat" w:cs="Calibri"/>
                <w:color w:val="000000"/>
                <w:sz w:val="16"/>
                <w:szCs w:val="16"/>
                <w:lang w:eastAsia="es-MX"/>
              </w:rPr>
            </w:pPr>
            <w:r w:rsidRPr="00A91255">
              <w:rPr>
                <w:rFonts w:ascii="Montserrat" w:hAnsi="Montserrat" w:cs="Calibri"/>
                <w:color w:val="000000"/>
                <w:sz w:val="16"/>
                <w:szCs w:val="16"/>
                <w:lang w:eastAsia="es-MX"/>
              </w:rPr>
              <w:t>ADMINISTRADOR DEL CONTRATO.</w:t>
            </w:r>
          </w:p>
        </w:tc>
      </w:tr>
    </w:tbl>
    <w:p w:rsidR="00A91255" w:rsidRDefault="00A91255" w:rsidP="00A91255">
      <w:pPr>
        <w:suppressAutoHyphens w:val="0"/>
        <w:jc w:val="both"/>
        <w:rPr>
          <w:rFonts w:ascii="Montserrat Light" w:eastAsiaTheme="minorEastAsia" w:hAnsi="Montserrat Light" w:cs="Arial"/>
          <w:bCs/>
          <w:sz w:val="20"/>
          <w:lang w:eastAsia="es-ES"/>
        </w:rPr>
      </w:pPr>
    </w:p>
    <w:p w:rsidR="00A91255" w:rsidRDefault="00A91255" w:rsidP="00A91255">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L</w:t>
      </w:r>
      <w:r w:rsidRPr="00A91255">
        <w:rPr>
          <w:rFonts w:ascii="Montserrat Light" w:eastAsiaTheme="minorEastAsia" w:hAnsi="Montserrat Light" w:cs="Arial"/>
          <w:bCs/>
          <w:sz w:val="20"/>
          <w:lang w:eastAsia="es-ES"/>
        </w:rPr>
        <w:t>a suma de todas las penas convencionales aplicadas al proveedor no deberá exceder el importe de la garantía de cumplimiento, una vez que se agote el monto de la garantía se procederá a la rescisión administrativa del contrato con base en la LAASSP.</w:t>
      </w:r>
    </w:p>
    <w:p w:rsidR="0071669F" w:rsidRDefault="0071669F" w:rsidP="0071669F">
      <w:pPr>
        <w:suppressAutoHyphens w:val="0"/>
        <w:jc w:val="both"/>
        <w:rPr>
          <w:rFonts w:ascii="Montserrat Light" w:eastAsiaTheme="minorEastAsia" w:hAnsi="Montserrat Light" w:cs="Arial"/>
          <w:bCs/>
          <w:sz w:val="20"/>
          <w:lang w:eastAsia="es-ES"/>
        </w:rPr>
      </w:pPr>
    </w:p>
    <w:p w:rsidR="0015042B" w:rsidRDefault="0015042B" w:rsidP="0071669F">
      <w:pPr>
        <w:suppressAutoHyphens w:val="0"/>
        <w:jc w:val="both"/>
        <w:rPr>
          <w:rFonts w:ascii="Montserrat Light" w:eastAsiaTheme="minorEastAsia" w:hAnsi="Montserrat Light" w:cs="Arial"/>
          <w:bCs/>
          <w:sz w:val="20"/>
          <w:lang w:eastAsia="es-ES"/>
        </w:rPr>
      </w:pPr>
    </w:p>
    <w:p w:rsidR="00A91255" w:rsidRDefault="00A91255" w:rsidP="0071669F">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DEDUCCIONES:</w:t>
      </w:r>
    </w:p>
    <w:p w:rsidR="00A91255" w:rsidRDefault="00A91255" w:rsidP="0071669F">
      <w:pPr>
        <w:suppressAutoHyphens w:val="0"/>
        <w:jc w:val="both"/>
        <w:rPr>
          <w:rFonts w:ascii="Montserrat Light" w:eastAsiaTheme="minorEastAsia" w:hAnsi="Montserrat Light" w:cs="Arial"/>
          <w:bCs/>
          <w:sz w:val="20"/>
          <w:lang w:eastAsia="es-ES"/>
        </w:rPr>
      </w:pPr>
    </w:p>
    <w:p w:rsidR="00A91255" w:rsidRDefault="00A91255" w:rsidP="0071669F">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L</w:t>
      </w:r>
      <w:r w:rsidRPr="00A91255">
        <w:rPr>
          <w:rFonts w:ascii="Montserrat Light" w:eastAsiaTheme="minorEastAsia" w:hAnsi="Montserrat Light" w:cs="Arial"/>
          <w:bCs/>
          <w:sz w:val="20"/>
          <w:lang w:eastAsia="es-ES"/>
        </w:rPr>
        <w:t xml:space="preserve">as deducciones se aplicarán de acuerdo a lo previsto en los artículos 53 bis de la ley de adquisiciones, arrendamientos y servicios del sector público y 97 de su </w:t>
      </w:r>
      <w:r w:rsidRPr="00A91255">
        <w:rPr>
          <w:rFonts w:ascii="Montserrat Light" w:eastAsiaTheme="minorEastAsia" w:hAnsi="Montserrat Light" w:cs="Arial"/>
          <w:bCs/>
          <w:sz w:val="20"/>
          <w:lang w:eastAsia="es-ES"/>
        </w:rPr>
        <w:lastRenderedPageBreak/>
        <w:t>reglamento y numeral 5.5.8.1 inciso b) de las políticas, bases y lineamientos en materia de adquisiciones, arrendamientos y servicios del instituto mexicano del seguro social, por cualquier incumplimiento parcial o deficiente en que incurra el proveedor, respecto a los servicios prestados de manera parcial o deficiente, conforme a lo siguiente:</w:t>
      </w:r>
    </w:p>
    <w:p w:rsidR="00A91255" w:rsidRDefault="00A91255" w:rsidP="0071669F">
      <w:pPr>
        <w:suppressAutoHyphens w:val="0"/>
        <w:jc w:val="both"/>
        <w:rPr>
          <w:rFonts w:ascii="Montserrat Light" w:eastAsiaTheme="minorEastAsia" w:hAnsi="Montserrat Light" w:cs="Arial"/>
          <w:bCs/>
          <w:sz w:val="20"/>
          <w:lang w:eastAsia="es-ES"/>
        </w:rPr>
      </w:pPr>
    </w:p>
    <w:tbl>
      <w:tblPr>
        <w:tblW w:w="5000" w:type="pct"/>
        <w:tblCellMar>
          <w:left w:w="70" w:type="dxa"/>
          <w:right w:w="70" w:type="dxa"/>
        </w:tblCellMar>
        <w:tblLook w:val="04A0" w:firstRow="1" w:lastRow="0" w:firstColumn="1" w:lastColumn="0" w:noHBand="0" w:noVBand="1"/>
      </w:tblPr>
      <w:tblGrid>
        <w:gridCol w:w="1389"/>
        <w:gridCol w:w="1553"/>
        <w:gridCol w:w="1307"/>
        <w:gridCol w:w="1457"/>
        <w:gridCol w:w="1599"/>
        <w:gridCol w:w="1599"/>
        <w:gridCol w:w="1548"/>
      </w:tblGrid>
      <w:tr w:rsidR="00DA613B" w:rsidRPr="00DA613B" w:rsidTr="00DA613B">
        <w:trPr>
          <w:trHeight w:val="1410"/>
        </w:trPr>
        <w:tc>
          <w:tcPr>
            <w:tcW w:w="658" w:type="pct"/>
            <w:tcBorders>
              <w:top w:val="single" w:sz="8" w:space="0" w:color="auto"/>
              <w:left w:val="single" w:sz="8" w:space="0" w:color="auto"/>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CONCEPTO</w:t>
            </w:r>
          </w:p>
        </w:tc>
        <w:tc>
          <w:tcPr>
            <w:tcW w:w="744" w:type="pct"/>
            <w:tcBorders>
              <w:top w:val="single" w:sz="8" w:space="0" w:color="auto"/>
              <w:left w:val="nil"/>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NIVELES DE SERVICIO</w:t>
            </w:r>
          </w:p>
        </w:tc>
        <w:tc>
          <w:tcPr>
            <w:tcW w:w="626" w:type="pct"/>
            <w:tcBorders>
              <w:top w:val="single" w:sz="8" w:space="0" w:color="auto"/>
              <w:left w:val="nil"/>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UNIDAD DE MEDIDA</w:t>
            </w:r>
          </w:p>
        </w:tc>
        <w:tc>
          <w:tcPr>
            <w:tcW w:w="698" w:type="pct"/>
            <w:tcBorders>
              <w:top w:val="single" w:sz="8" w:space="0" w:color="auto"/>
              <w:left w:val="nil"/>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DEDUCCIÓN</w:t>
            </w:r>
          </w:p>
        </w:tc>
        <w:tc>
          <w:tcPr>
            <w:tcW w:w="766" w:type="pct"/>
            <w:tcBorders>
              <w:top w:val="single" w:sz="8" w:space="0" w:color="auto"/>
              <w:left w:val="nil"/>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LÍMITE DE INCUMPLIMIENTO MOTIVO DE RESCISIÓN DEL CONTRATO</w:t>
            </w:r>
          </w:p>
        </w:tc>
        <w:tc>
          <w:tcPr>
            <w:tcW w:w="766" w:type="pct"/>
            <w:tcBorders>
              <w:top w:val="single" w:sz="8" w:space="0" w:color="auto"/>
              <w:left w:val="nil"/>
              <w:bottom w:val="single" w:sz="8" w:space="0" w:color="auto"/>
              <w:right w:val="single" w:sz="8" w:space="0" w:color="FFFFFF"/>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RESPONSABLE DE REPORTAR EL INCUMPLIMIENTO</w:t>
            </w:r>
          </w:p>
        </w:tc>
        <w:tc>
          <w:tcPr>
            <w:tcW w:w="741" w:type="pct"/>
            <w:tcBorders>
              <w:top w:val="single" w:sz="8" w:space="0" w:color="auto"/>
              <w:left w:val="nil"/>
              <w:bottom w:val="single" w:sz="8" w:space="0" w:color="auto"/>
              <w:right w:val="single" w:sz="8" w:space="0" w:color="auto"/>
            </w:tcBorders>
            <w:shd w:val="clear" w:color="000000" w:fill="76923C" w:themeFill="accent3" w:themeFillShade="BF"/>
            <w:vAlign w:val="center"/>
            <w:hideMark/>
          </w:tcPr>
          <w:p w:rsidR="00A91255" w:rsidRPr="00A91255" w:rsidRDefault="00A91255" w:rsidP="00A91255">
            <w:pPr>
              <w:suppressAutoHyphens w:val="0"/>
              <w:jc w:val="center"/>
              <w:rPr>
                <w:rFonts w:ascii="Montserrat" w:hAnsi="Montserrat" w:cs="Calibri"/>
                <w:b/>
                <w:bCs/>
                <w:sz w:val="16"/>
                <w:szCs w:val="16"/>
                <w:lang w:eastAsia="es-MX"/>
              </w:rPr>
            </w:pPr>
            <w:r w:rsidRPr="00A91255">
              <w:rPr>
                <w:rFonts w:ascii="Montserrat" w:hAnsi="Montserrat" w:cs="Calibri"/>
                <w:b/>
                <w:bCs/>
                <w:sz w:val="16"/>
                <w:szCs w:val="16"/>
                <w:lang w:eastAsia="es-MX"/>
              </w:rPr>
              <w:t>RESPONSABLE DEL CÁLCULO DE NOTIFICACIÓN DE LA DEDUCCIÓN</w:t>
            </w:r>
          </w:p>
        </w:tc>
      </w:tr>
      <w:tr w:rsidR="00A91255" w:rsidRPr="00A91255" w:rsidTr="00DA613B">
        <w:trPr>
          <w:trHeight w:val="2370"/>
        </w:trPr>
        <w:tc>
          <w:tcPr>
            <w:tcW w:w="658" w:type="pct"/>
            <w:tcBorders>
              <w:top w:val="nil"/>
              <w:left w:val="single" w:sz="8" w:space="0" w:color="auto"/>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 xml:space="preserve">CUANDO EL  LICITANTE  RESPONSABLE DEL SERVICIO   NO  REALICE  EL  SERVICIO  A  PARTIR  DEL  PRIMER  DIA  HABIL DEL INICIO DE LA  VIGENCIA </w:t>
            </w:r>
          </w:p>
        </w:tc>
        <w:tc>
          <w:tcPr>
            <w:tcW w:w="744"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CUANDO SE  NO   REALICE   EL SERVICIO.</w:t>
            </w:r>
          </w:p>
        </w:tc>
        <w:tc>
          <w:tcPr>
            <w:tcW w:w="62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POR CADA  DIA  QUE  DEJEN DE  PRESTAR  EL  SERVICIO.</w:t>
            </w:r>
          </w:p>
        </w:tc>
        <w:tc>
          <w:tcPr>
            <w:tcW w:w="698"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b/>
                <w:bCs/>
                <w:color w:val="FF0000"/>
                <w:sz w:val="16"/>
                <w:szCs w:val="16"/>
                <w:lang w:eastAsia="es-MX"/>
              </w:rPr>
              <w:t xml:space="preserve">2.5% </w:t>
            </w:r>
            <w:r w:rsidRPr="00A91255">
              <w:rPr>
                <w:rFonts w:ascii="Montserrat" w:hAnsi="Montserrat" w:cs="Calibri"/>
                <w:color w:val="000000"/>
                <w:sz w:val="16"/>
                <w:szCs w:val="16"/>
                <w:lang w:eastAsia="es-MX"/>
              </w:rPr>
              <w:t>SOBRE EL VALOR TOTAL DE  LO FACTURADO EN LA CARGA SIN I.V.A</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HASTA POR EL MONTO DE LA GARANTÍA DE CUMPLIMIENTO</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JEFE DE CONSERVACIÓN DE LA UNIDAD</w:t>
            </w:r>
          </w:p>
        </w:tc>
        <w:tc>
          <w:tcPr>
            <w:tcW w:w="741"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ADMINISTRADOR DEL CONTRATO</w:t>
            </w:r>
          </w:p>
        </w:tc>
      </w:tr>
      <w:tr w:rsidR="00A91255" w:rsidRPr="00A91255" w:rsidTr="00DA613B">
        <w:trPr>
          <w:trHeight w:val="1830"/>
        </w:trPr>
        <w:tc>
          <w:tcPr>
            <w:tcW w:w="658" w:type="pct"/>
            <w:tcBorders>
              <w:top w:val="nil"/>
              <w:left w:val="single" w:sz="8" w:space="0" w:color="auto"/>
              <w:bottom w:val="single" w:sz="8" w:space="0" w:color="auto"/>
              <w:right w:val="single" w:sz="8" w:space="0" w:color="auto"/>
            </w:tcBorders>
            <w:shd w:val="clear" w:color="000000" w:fill="FFFFFF"/>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CUANDO EL LICITANTE ADJUDICADO  NO  ATIENDA LOS  SERVICIOS  SEÑALADOS  Y  EN EL  HORARIO  ESPECIFICADO.</w:t>
            </w:r>
          </w:p>
        </w:tc>
        <w:tc>
          <w:tcPr>
            <w:tcW w:w="744"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CUANDO DESPUÉS DE 3 HORAS NO ATIENDA LOS  SERVICIOS DE  MANTENIMIENTO PREVENTIVO Y CORRECTIVO A ELEVADOR.</w:t>
            </w:r>
          </w:p>
        </w:tc>
        <w:tc>
          <w:tcPr>
            <w:tcW w:w="62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POR CADA 3 HORAS DE ATRASO.</w:t>
            </w:r>
          </w:p>
        </w:tc>
        <w:tc>
          <w:tcPr>
            <w:tcW w:w="698"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b/>
                <w:bCs/>
                <w:color w:val="FF0000"/>
                <w:sz w:val="16"/>
                <w:szCs w:val="16"/>
                <w:lang w:eastAsia="es-MX"/>
              </w:rPr>
              <w:t>2.5%</w:t>
            </w:r>
            <w:r w:rsidRPr="00A91255">
              <w:rPr>
                <w:rFonts w:ascii="Montserrat" w:hAnsi="Montserrat" w:cs="Calibri"/>
                <w:color w:val="000000"/>
                <w:sz w:val="16"/>
                <w:szCs w:val="16"/>
                <w:lang w:eastAsia="es-MX"/>
              </w:rPr>
              <w:t xml:space="preserve"> SOBRE EL VALOR TOTAL DE LA ÚLTIMA CARGA SUMINISTRADA A LA UNIDAD SIN INCLUIR EL I.V.A</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HASTA POR EL MONTO DE LA GARANTÍA DE CUMPLIMIENTO</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JEFE DE CONSERVACIÓN DE LA UNIDAD</w:t>
            </w:r>
          </w:p>
        </w:tc>
        <w:tc>
          <w:tcPr>
            <w:tcW w:w="741"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ADMINISTRADOR DEL CONTRATO</w:t>
            </w:r>
          </w:p>
        </w:tc>
      </w:tr>
      <w:tr w:rsidR="00A91255" w:rsidRPr="00A91255" w:rsidTr="00DA613B">
        <w:trPr>
          <w:trHeight w:val="2385"/>
        </w:trPr>
        <w:tc>
          <w:tcPr>
            <w:tcW w:w="658" w:type="pct"/>
            <w:tcBorders>
              <w:top w:val="nil"/>
              <w:left w:val="single" w:sz="8" w:space="0" w:color="auto"/>
              <w:bottom w:val="single" w:sz="8" w:space="0" w:color="auto"/>
              <w:right w:val="single" w:sz="8" w:space="0" w:color="auto"/>
            </w:tcBorders>
            <w:shd w:val="clear" w:color="000000" w:fill="FFFFFF"/>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CUANDO EL LICITANTE ADJUDICADO  NO  ATIENDA LOS  SERVICIOS  SEÑALADOS  Y  EN EL  HORARIO  ESPECIFICADO.</w:t>
            </w:r>
          </w:p>
        </w:tc>
        <w:tc>
          <w:tcPr>
            <w:tcW w:w="744"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CUANDO DESPUÉS DE  3 HORAS NO   REALICEN   EL SERVICIO.</w:t>
            </w:r>
          </w:p>
        </w:tc>
        <w:tc>
          <w:tcPr>
            <w:tcW w:w="62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POR CADA 3 HORAS DE ATRASO.</w:t>
            </w:r>
          </w:p>
        </w:tc>
        <w:tc>
          <w:tcPr>
            <w:tcW w:w="698"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b/>
                <w:bCs/>
                <w:color w:val="FF0000"/>
                <w:sz w:val="16"/>
                <w:szCs w:val="16"/>
                <w:lang w:eastAsia="es-MX"/>
              </w:rPr>
              <w:t>2.5%</w:t>
            </w:r>
            <w:r w:rsidRPr="00A91255">
              <w:rPr>
                <w:rFonts w:ascii="Montserrat" w:hAnsi="Montserrat" w:cs="Calibri"/>
                <w:color w:val="000000"/>
                <w:sz w:val="16"/>
                <w:szCs w:val="16"/>
                <w:lang w:eastAsia="es-MX"/>
              </w:rPr>
              <w:t xml:space="preserve"> SOBRE EL VALOR TOTAL DE LA ÚLTIMA CARGA SUMINISTRADA A LA UNIDAD SIN INCLUIR EL I.V.A</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HASTA POR EL MONTO DE LA GARANTÍA DE CUMPLIMIENTO</w:t>
            </w:r>
          </w:p>
        </w:tc>
        <w:tc>
          <w:tcPr>
            <w:tcW w:w="766"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JEFE DE CONSERVACIÓN DE LA UNIDAD</w:t>
            </w:r>
          </w:p>
        </w:tc>
        <w:tc>
          <w:tcPr>
            <w:tcW w:w="741" w:type="pct"/>
            <w:tcBorders>
              <w:top w:val="nil"/>
              <w:left w:val="nil"/>
              <w:bottom w:val="single" w:sz="8" w:space="0" w:color="auto"/>
              <w:right w:val="single" w:sz="8" w:space="0" w:color="auto"/>
            </w:tcBorders>
            <w:shd w:val="clear" w:color="auto" w:fill="auto"/>
            <w:vAlign w:val="center"/>
            <w:hideMark/>
          </w:tcPr>
          <w:p w:rsidR="00A91255" w:rsidRPr="00A91255" w:rsidRDefault="00A91255" w:rsidP="00A91255">
            <w:pPr>
              <w:suppressAutoHyphens w:val="0"/>
              <w:jc w:val="both"/>
              <w:rPr>
                <w:rFonts w:ascii="Montserrat" w:hAnsi="Montserrat" w:cs="Calibri"/>
                <w:color w:val="000000"/>
                <w:sz w:val="16"/>
                <w:szCs w:val="16"/>
                <w:lang w:eastAsia="es-MX"/>
              </w:rPr>
            </w:pPr>
            <w:r w:rsidRPr="00A91255">
              <w:rPr>
                <w:rFonts w:ascii="Montserrat" w:hAnsi="Montserrat" w:cs="Calibri"/>
                <w:color w:val="000000"/>
                <w:sz w:val="16"/>
                <w:szCs w:val="16"/>
                <w:lang w:eastAsia="es-MX"/>
              </w:rPr>
              <w:t>ADMINISTRADOR DEL CONTRATO</w:t>
            </w:r>
          </w:p>
        </w:tc>
      </w:tr>
    </w:tbl>
    <w:p w:rsidR="00DA613B" w:rsidRDefault="00DA613B" w:rsidP="00DA613B">
      <w:pPr>
        <w:suppressAutoHyphens w:val="0"/>
        <w:jc w:val="both"/>
        <w:rPr>
          <w:rFonts w:ascii="Montserrat Light" w:eastAsiaTheme="minorEastAsia" w:hAnsi="Montserrat Light" w:cs="Arial"/>
          <w:bCs/>
          <w:sz w:val="20"/>
          <w:lang w:eastAsia="es-ES"/>
        </w:rPr>
      </w:pPr>
    </w:p>
    <w:p w:rsidR="00DA613B" w:rsidRPr="00DA613B" w:rsidRDefault="00DA613B" w:rsidP="00DA613B">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C</w:t>
      </w:r>
      <w:r w:rsidRPr="00DA613B">
        <w:rPr>
          <w:rFonts w:ascii="Montserrat Light" w:eastAsiaTheme="minorEastAsia" w:hAnsi="Montserrat Light" w:cs="Arial"/>
          <w:bCs/>
          <w:sz w:val="20"/>
          <w:lang w:eastAsia="es-ES"/>
        </w:rPr>
        <w:t>on fundamento en lo previsto en el artículo 97 primer párrafo del reglamento de la ley de adquisiciones, arrendamientos y servicios del sector público, dichas deducciones deberán calcularse hasta la fecha en que materialmente se cumpla la obligación y sin que cada concepto de deducciones exceda a la parte proporcional de la garantía de cumplimiento que le corresponda del monto total del contrato. los montos a deducir se deberán aplicar en la factura que el proveedor presente para su cobro.</w:t>
      </w:r>
    </w:p>
    <w:p w:rsidR="00DA613B" w:rsidRPr="00DA613B" w:rsidRDefault="00DA613B" w:rsidP="00DA613B">
      <w:pPr>
        <w:suppressAutoHyphens w:val="0"/>
        <w:jc w:val="both"/>
        <w:rPr>
          <w:rFonts w:ascii="Montserrat Light" w:eastAsiaTheme="minorEastAsia" w:hAnsi="Montserrat Light" w:cs="Arial"/>
          <w:bCs/>
          <w:sz w:val="20"/>
          <w:lang w:eastAsia="es-ES"/>
        </w:rPr>
      </w:pPr>
    </w:p>
    <w:p w:rsidR="00DA613B" w:rsidRPr="00DA613B" w:rsidRDefault="00DA613B" w:rsidP="00DA613B">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lastRenderedPageBreak/>
        <w:t>L</w:t>
      </w:r>
      <w:r w:rsidRPr="00DA613B">
        <w:rPr>
          <w:rFonts w:ascii="Montserrat Light" w:eastAsiaTheme="minorEastAsia" w:hAnsi="Montserrat Light" w:cs="Arial"/>
          <w:bCs/>
          <w:sz w:val="20"/>
          <w:lang w:eastAsia="es-ES"/>
        </w:rPr>
        <w:t>as deducciones no excederán el monto de la garantía de cumplimiento establecida en el mismo, así como se aplicará lo indicado en las políticas, bases y lineamientos en materia de adquisiciones, arrendamientos y prestación de servicios de “el instituto” establecidos en el puntos 5.5.8 y 5.5.8.1 deducciones al pago de cualquier tipo de servicios.</w:t>
      </w:r>
    </w:p>
    <w:p w:rsidR="00DA613B" w:rsidRPr="00DA613B" w:rsidRDefault="00DA613B" w:rsidP="00DA613B">
      <w:pPr>
        <w:suppressAutoHyphens w:val="0"/>
        <w:jc w:val="both"/>
        <w:rPr>
          <w:rFonts w:ascii="Montserrat Light" w:eastAsiaTheme="minorEastAsia" w:hAnsi="Montserrat Light" w:cs="Arial"/>
          <w:bCs/>
          <w:sz w:val="20"/>
          <w:lang w:eastAsia="es-ES"/>
        </w:rPr>
      </w:pPr>
    </w:p>
    <w:p w:rsidR="00DA613B" w:rsidRPr="00DA613B" w:rsidRDefault="00DA613B" w:rsidP="00DA613B">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D</w:t>
      </w:r>
      <w:r w:rsidRPr="00DA613B">
        <w:rPr>
          <w:rFonts w:ascii="Montserrat Light" w:eastAsiaTheme="minorEastAsia" w:hAnsi="Montserrat Light" w:cs="Arial"/>
          <w:bCs/>
          <w:sz w:val="20"/>
          <w:lang w:eastAsia="es-ES"/>
        </w:rPr>
        <w:t>e igual forma podrán pactarse deducciones por niveles de incumplimiento en la prestación de los servicios, si estos así han sido solicitados, las cuales serán sobre el monto total de la partida y en ningún caso excederán el monto de la garantía de cumplimiento.</w:t>
      </w:r>
    </w:p>
    <w:p w:rsidR="00DA613B" w:rsidRPr="00DA613B" w:rsidRDefault="00DA613B" w:rsidP="00DA613B">
      <w:pPr>
        <w:suppressAutoHyphens w:val="0"/>
        <w:jc w:val="both"/>
        <w:rPr>
          <w:rFonts w:ascii="Montserrat Light" w:eastAsiaTheme="minorEastAsia" w:hAnsi="Montserrat Light" w:cs="Arial"/>
          <w:bCs/>
          <w:sz w:val="20"/>
          <w:lang w:eastAsia="es-ES"/>
        </w:rPr>
      </w:pPr>
    </w:p>
    <w:p w:rsidR="00A91255" w:rsidRDefault="00DA613B" w:rsidP="00DA613B">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E</w:t>
      </w:r>
      <w:r w:rsidRPr="00DA613B">
        <w:rPr>
          <w:rFonts w:ascii="Montserrat Light" w:eastAsiaTheme="minorEastAsia" w:hAnsi="Montserrat Light" w:cs="Arial"/>
          <w:bCs/>
          <w:sz w:val="20"/>
          <w:lang w:eastAsia="es-ES"/>
        </w:rPr>
        <w:t>n cualquier caso, dicha deducción no podrá exceder del monto de la garanía de cumplimiento del contrato o del 20% del monto total de los servicios contratados, cuando se hubiere exceptuado de la presentación de la garantía. se adjunta al presente documental denominado</w:t>
      </w:r>
    </w:p>
    <w:p w:rsidR="00A91255" w:rsidRPr="00844A21" w:rsidRDefault="00A91255"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hd w:val="clear" w:color="auto" w:fill="000000"/>
        <w:suppressAutoHyphens w:val="0"/>
        <w:ind w:left="142"/>
        <w:jc w:val="both"/>
        <w:rPr>
          <w:rFonts w:ascii="Montserrat Light" w:eastAsiaTheme="minorEastAsia" w:hAnsi="Montserrat Light" w:cs="Arial"/>
          <w:b/>
          <w:color w:val="FFFFFF" w:themeColor="background1"/>
          <w:sz w:val="20"/>
          <w:lang w:val="es-ES_tradnl" w:eastAsia="en-US"/>
        </w:rPr>
      </w:pPr>
      <w:r w:rsidRPr="00844A21">
        <w:rPr>
          <w:rFonts w:ascii="Montserrat Light" w:eastAsiaTheme="minorEastAsia" w:hAnsi="Montserrat Light" w:cs="Arial"/>
          <w:b/>
          <w:bCs/>
          <w:color w:val="FFFFFF" w:themeColor="background1"/>
          <w:sz w:val="20"/>
          <w:lang w:val="es-ES_tradnl" w:eastAsia="en-US"/>
        </w:rPr>
        <w:t>15.</w:t>
      </w:r>
      <w:r w:rsidRPr="00844A21">
        <w:rPr>
          <w:rFonts w:ascii="Montserrat Light" w:eastAsiaTheme="minorEastAsia" w:hAnsi="Montserrat Light" w:cs="Arial"/>
          <w:b/>
          <w:color w:val="FFFFFF" w:themeColor="background1"/>
          <w:sz w:val="20"/>
          <w:lang w:val="es-ES_tradnl" w:eastAsia="en-US"/>
        </w:rPr>
        <w:t xml:space="preserve"> IMPUESTOS Y DERECHOS</w:t>
      </w:r>
    </w:p>
    <w:p w:rsidR="0071669F" w:rsidRPr="00844A21" w:rsidRDefault="0071669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i/>
          <w:sz w:val="20"/>
          <w:lang w:val="es-ES_tradnl" w:eastAsia="en-US"/>
        </w:rPr>
      </w:pPr>
      <w:r w:rsidRPr="00844A21">
        <w:rPr>
          <w:rFonts w:ascii="Montserrat Light" w:eastAsiaTheme="minorEastAsia" w:hAnsi="Montserrat Light" w:cs="Arial"/>
          <w:sz w:val="20"/>
          <w:lang w:val="es-ES_tradnl" w:eastAsia="en-US"/>
        </w:rPr>
        <w:t xml:space="preserve">Los impuestos y derechos que procedan con motivo de la contratación del servicio objeto de la presente </w:t>
      </w:r>
      <w:r w:rsidR="00CA7B88" w:rsidRPr="00844A21">
        <w:rPr>
          <w:rFonts w:ascii="Montserrat Light" w:eastAsiaTheme="minorEastAsia" w:hAnsi="Montserrat Light" w:cs="Arial"/>
          <w:b/>
          <w:sz w:val="20"/>
          <w:lang w:val="es-ES_tradnl" w:eastAsia="en-US"/>
        </w:rPr>
        <w:t xml:space="preserve">LICITACION PUBLICA </w:t>
      </w:r>
      <w:r w:rsidRPr="00844A21">
        <w:rPr>
          <w:rFonts w:ascii="Montserrat Light" w:eastAsiaTheme="minorEastAsia" w:hAnsi="Montserrat Light" w:cs="Arial"/>
          <w:b/>
          <w:sz w:val="20"/>
          <w:lang w:val="es-ES_tradnl" w:eastAsia="en-US"/>
        </w:rPr>
        <w:t>NACIONAL</w:t>
      </w:r>
      <w:r w:rsidRPr="00844A21">
        <w:rPr>
          <w:rFonts w:ascii="Montserrat Light" w:eastAsiaTheme="minorEastAsia" w:hAnsi="Montserrat Light" w:cs="Arial"/>
          <w:sz w:val="20"/>
          <w:lang w:val="es-ES_tradnl" w:eastAsia="en-US"/>
        </w:rPr>
        <w:t xml:space="preserve">, serán pagados por el proveedor </w:t>
      </w:r>
      <w:r w:rsidRPr="00844A21">
        <w:rPr>
          <w:rFonts w:ascii="Montserrat Light" w:eastAsiaTheme="minorEastAsia" w:hAnsi="Montserrat Light" w:cs="Arial"/>
          <w:b/>
          <w:i/>
          <w:sz w:val="20"/>
          <w:lang w:val="es-ES_tradnl" w:eastAsia="en-US"/>
        </w:rPr>
        <w:t>conforme a la legislación aplicable en la materia</w:t>
      </w:r>
      <w:r w:rsidRPr="00844A21">
        <w:rPr>
          <w:rFonts w:ascii="Montserrat Light" w:eastAsiaTheme="minorEastAsia" w:hAnsi="Montserrat Light" w:cs="Arial"/>
          <w:i/>
          <w:sz w:val="20"/>
          <w:lang w:val="es-ES_tradnl" w:eastAsia="en-US"/>
        </w:rPr>
        <w:t>.</w:t>
      </w:r>
    </w:p>
    <w:p w:rsidR="0071669F" w:rsidRPr="00844A21" w:rsidRDefault="0071669F" w:rsidP="0071669F">
      <w:pPr>
        <w:tabs>
          <w:tab w:val="left" w:pos="-284"/>
          <w:tab w:val="left" w:pos="9498"/>
        </w:tabs>
        <w:suppressAutoHyphens w:val="0"/>
        <w:jc w:val="both"/>
        <w:rPr>
          <w:rFonts w:ascii="Montserrat Light" w:eastAsiaTheme="minorEastAsia" w:hAnsi="Montserrat Light" w:cs="Arial"/>
          <w:sz w:val="20"/>
          <w:lang w:val="es-ES_tradnl" w:eastAsia="en-US"/>
        </w:rPr>
      </w:pPr>
    </w:p>
    <w:p w:rsidR="0071669F" w:rsidRPr="00844A21" w:rsidRDefault="0071669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Instituto sólo cubrirá el impuesto al valor agregado de acuerdo a lo establecido en las disposiciones legales vigentes en la materia.</w:t>
      </w:r>
    </w:p>
    <w:p w:rsidR="00B95E6F" w:rsidRPr="00844A21" w:rsidRDefault="00B95E6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numPr>
          <w:ilvl w:val="4"/>
          <w:numId w:val="7"/>
        </w:numPr>
        <w:shd w:val="clear" w:color="auto" w:fill="000000"/>
        <w:tabs>
          <w:tab w:val="clear" w:pos="3600"/>
        </w:tabs>
        <w:suppressAutoHyphens w:val="0"/>
        <w:spacing w:before="100"/>
        <w:ind w:left="142" w:firstLine="0"/>
        <w:rPr>
          <w:rFonts w:ascii="Montserrat Light" w:hAnsi="Montserrat Light" w:cs="Arial"/>
          <w:b/>
          <w:bCs/>
          <w:sz w:val="20"/>
          <w:lang w:eastAsia="en-US"/>
        </w:rPr>
      </w:pPr>
      <w:r w:rsidRPr="00844A21">
        <w:rPr>
          <w:rFonts w:ascii="Montserrat Light" w:hAnsi="Montserrat Light" w:cs="Arial"/>
          <w:b/>
          <w:bCs/>
          <w:sz w:val="20"/>
          <w:lang w:eastAsia="en-US"/>
        </w:rPr>
        <w:t>CAUSAS DE RESCISIÓN ADMINISTRATIVA DEL CONTRATO:</w:t>
      </w:r>
    </w:p>
    <w:p w:rsidR="0071669F" w:rsidRPr="00844A21" w:rsidRDefault="0071669F" w:rsidP="0071669F">
      <w:pPr>
        <w:spacing w:before="100"/>
        <w:ind w:left="142"/>
        <w:rPr>
          <w:rFonts w:ascii="Montserrat Light"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no entregue la garantía de cumplimiento del contrato, dentro del término de 10 (diez) días naturales posteriores a la firma del mismo.</w:t>
      </w:r>
    </w:p>
    <w:p w:rsidR="0071669F" w:rsidRPr="00844A21" w:rsidRDefault="0071669F" w:rsidP="0071669F">
      <w:pPr>
        <w:suppressAutoHyphens w:val="0"/>
        <w:spacing w:after="200" w:line="276" w:lineRule="auto"/>
        <w:ind w:left="862"/>
        <w:contextualSpacing/>
        <w:jc w:val="both"/>
        <w:rPr>
          <w:rFonts w:ascii="Montserrat Light" w:eastAsiaTheme="minorHAnsi"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el proveedor incurra en falta de veracidad total o parcial respecto a la información proporcionada para la celebración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se incumpla, total o parcialmente, con cualesquiera de las obligaciones establecidas en el contrato y sus anexos.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CD14D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Cuando se compruebe que el proveedor haya prestado el servicio con alcances o características distintas a las aceptadas en esta </w:t>
      </w:r>
      <w:r w:rsidR="00CA7B88" w:rsidRPr="00844A21">
        <w:rPr>
          <w:rFonts w:ascii="Montserrat Light" w:eastAsiaTheme="minorHAnsi" w:hAnsi="Montserrat Light" w:cs="Arial"/>
          <w:sz w:val="20"/>
          <w:lang w:eastAsia="en-US"/>
        </w:rPr>
        <w:t>Licitación Pública</w:t>
      </w:r>
      <w:r w:rsidRPr="00844A21">
        <w:rPr>
          <w:rFonts w:ascii="Montserrat Light" w:eastAsiaTheme="minorHAnsi" w:hAnsi="Montserrat Light" w:cs="Arial"/>
          <w:sz w:val="20"/>
          <w:lang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se transmitan total o parcialmente, bajo cualquier título, los derechos y obligaciones a que se refieren la presente convocatoria, con excepción de los derechos de cobro, previa autorización del Instituto.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Si la autoridad competente declara el concurso mercantil o cualquier situación análoga o equivalente que afecte el patrimonio del proveedor.</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En caso de que, el Instituto, reciba comunicado por parte de los hospitales, unidades  médicas y/o Administrativas, queja por defecto del servicio prestado, se podrá a solicitar la cancelación del contrato, previa evaluación de la falta de cumplimiento al mismo.</w:t>
      </w:r>
    </w:p>
    <w:p w:rsidR="0071669F" w:rsidRPr="00844A21" w:rsidRDefault="0071669F" w:rsidP="0071669F">
      <w:pPr>
        <w:jc w:val="both"/>
        <w:rPr>
          <w:rFonts w:ascii="Montserrat Light" w:eastAsiaTheme="minorEastAsia" w:hAnsi="Montserrat Light" w:cstheme="minorBidi"/>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Instituto podrá rescindir administrativamente, en cualquier momento, el contrato que, en su caso, sea adjudicado con motivo de la presente </w:t>
      </w:r>
      <w:r w:rsidR="00CA7B88" w:rsidRPr="00844A21">
        <w:rPr>
          <w:rFonts w:ascii="Montserrat Light" w:eastAsiaTheme="minorEastAsia" w:hAnsi="Montserrat Light" w:cs="Arial"/>
          <w:b/>
          <w:sz w:val="20"/>
          <w:lang w:val="es-ES_tradnl" w:eastAsia="en-US"/>
        </w:rPr>
        <w:t xml:space="preserve">LICITACION PUBLICA </w:t>
      </w:r>
      <w:r w:rsidRPr="00844A21">
        <w:rPr>
          <w:rFonts w:ascii="Montserrat Light" w:eastAsiaTheme="minorEastAsia" w:hAnsi="Montserrat Light" w:cs="Arial"/>
          <w:b/>
          <w:sz w:val="20"/>
          <w:lang w:val="es-ES_tradnl" w:eastAsia="en-US"/>
        </w:rPr>
        <w:t>NACIONAL</w:t>
      </w:r>
      <w:r w:rsidRPr="00844A21">
        <w:rPr>
          <w:rFonts w:ascii="Montserrat Light" w:eastAsiaTheme="minorEastAsia" w:hAnsi="Montserrat Light" w:cs="Arial"/>
          <w:sz w:val="20"/>
          <w:lang w:val="es-ES_tradnl" w:eastAsia="en-US"/>
        </w:rPr>
        <w:t>, cuando el proveedor incurra en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Instituto podrá a su juicio suspender el trámite del procedimiento de rescisión, cuando se hubiera iniciado un procedimiento de conciliación respecto del contrato materia de la rescisión.</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Concluido el procedimiento de rescisión correspondiente, el Instituto procederá conforme a lo previsto en el Artículo 99 del Reglamento de la Ley.</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spacing w:line="280" w:lineRule="exact"/>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17. SITUACIONES NO PREVISTAS EN LA CONVOCATORIA.</w:t>
      </w:r>
    </w:p>
    <w:p w:rsidR="0071669F" w:rsidRPr="00844A21" w:rsidRDefault="0071669F" w:rsidP="0071669F">
      <w:pPr>
        <w:suppressAutoHyphens w:val="0"/>
        <w:ind w:left="142"/>
        <w:jc w:val="both"/>
        <w:rPr>
          <w:rFonts w:ascii="Montserrat Light" w:eastAsiaTheme="minorEastAsia" w:hAnsi="Montserrat Light" w:cs="Arial"/>
          <w:sz w:val="20"/>
          <w:lang w:eastAsia="en-US"/>
        </w:rPr>
      </w:pPr>
    </w:p>
    <w:p w:rsidR="0071669F"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cualquier situación que no esté prevista en la presente convocatoria, se aplicará lo establecido en la Ley y su Reglamento y, en su caso, la opinión de las autoridades competentes.</w:t>
      </w:r>
    </w:p>
    <w:p w:rsidR="00A11F41" w:rsidRDefault="00A11F41"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18. INCONFORMIDADES.</w:t>
      </w:r>
    </w:p>
    <w:p w:rsidR="0071669F" w:rsidRPr="00844A21" w:rsidRDefault="0071669F" w:rsidP="0071669F">
      <w:pPr>
        <w:suppressAutoHyphens w:val="0"/>
        <w:ind w:left="142"/>
        <w:jc w:val="both"/>
        <w:rPr>
          <w:rFonts w:ascii="Montserrat Light" w:eastAsiaTheme="minorEastAsia" w:hAnsi="Montserrat Light" w:cs="Arial"/>
          <w:b/>
          <w:bCs/>
          <w:i/>
          <w:sz w:val="20"/>
          <w:lang w:val="es-ES_tradnl" w:eastAsia="en-US"/>
        </w:rPr>
      </w:pPr>
    </w:p>
    <w:p w:rsidR="0071669F"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De conformidad con lo dispuesto en el artículo 66 de la LAASSP, los licitantes podrán interponer inconformidad ante el Órgano Interno de Control en el Instituto Mexicano de Seguro Social (IMSS), o a través de la dirección de: </w:t>
      </w:r>
      <w:hyperlink r:id="rId14" w:history="1">
        <w:r w:rsidR="0050072D" w:rsidRPr="00433EDF">
          <w:rPr>
            <w:rStyle w:val="Hipervnculo"/>
          </w:rPr>
          <w:t>https://upcp-compranet.hacienda.gob.mx/</w:t>
        </w:r>
      </w:hyperlink>
      <w:r w:rsidRPr="00844A21">
        <w:rPr>
          <w:rFonts w:ascii="Montserrat Light" w:eastAsiaTheme="minorEastAsia" w:hAnsi="Montserrat Light" w:cs="Arial"/>
          <w:sz w:val="20"/>
          <w:lang w:val="es-ES_tradnl" w:eastAsia="en-US"/>
        </w:rPr>
        <w:t xml:space="preserve">,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  Avenida Revolución No. 1586, Col. San Angel, Delegación Álvaro Obregón, C. P. 01000, México, D. </w:t>
      </w:r>
    </w:p>
    <w:p w:rsidR="00A11F41" w:rsidRDefault="00A11F41" w:rsidP="0071669F">
      <w:pPr>
        <w:suppressAutoHyphens w:val="0"/>
        <w:ind w:left="142"/>
        <w:jc w:val="both"/>
        <w:rPr>
          <w:rFonts w:ascii="Montserrat Light" w:eastAsiaTheme="minorEastAsia" w:hAnsi="Montserrat Light" w:cs="Arial"/>
          <w:sz w:val="20"/>
          <w:lang w:val="es-ES_tradnl" w:eastAsia="en-US"/>
        </w:rPr>
      </w:pPr>
    </w:p>
    <w:p w:rsidR="00C901DF" w:rsidRPr="00C901DF" w:rsidRDefault="00C901DF" w:rsidP="00EB26FC">
      <w:pPr>
        <w:keepNext/>
        <w:numPr>
          <w:ilvl w:val="0"/>
          <w:numId w:val="42"/>
        </w:numPr>
        <w:tabs>
          <w:tab w:val="left" w:pos="426"/>
        </w:tabs>
        <w:suppressAutoHyphens w:val="0"/>
        <w:ind w:left="426" w:right="49" w:hanging="426"/>
        <w:jc w:val="both"/>
        <w:outlineLvl w:val="0"/>
        <w:rPr>
          <w:rFonts w:ascii="Montserrat Light" w:hAnsi="Montserrat Light" w:cs="Arial"/>
          <w:b/>
          <w:bCs/>
          <w:kern w:val="2"/>
          <w:sz w:val="20"/>
          <w:lang w:val="es-ES_tradnl"/>
        </w:rPr>
      </w:pPr>
      <w:bookmarkStart w:id="1" w:name="_Toc137822470"/>
      <w:bookmarkStart w:id="2" w:name="_Toc525225679"/>
      <w:r w:rsidRPr="00C901DF">
        <w:rPr>
          <w:rFonts w:ascii="Montserrat Light" w:hAnsi="Montserrat Light" w:cs="Arial"/>
          <w:b/>
          <w:bCs/>
          <w:kern w:val="2"/>
          <w:sz w:val="20"/>
          <w:lang w:val="es-ES_tradnl"/>
        </w:rPr>
        <w:t>CANCELACIÓN DE LA LICITACIÓN, PARTIDA(S), O CONCEPTOS INCLUIDOS EN ÉSTA.</w:t>
      </w:r>
      <w:bookmarkEnd w:id="1"/>
      <w:bookmarkEnd w:id="2"/>
    </w:p>
    <w:p w:rsidR="00C901DF" w:rsidRPr="00C901DF" w:rsidRDefault="00C901DF" w:rsidP="00C901DF">
      <w:pPr>
        <w:ind w:right="49" w:firstLine="709"/>
        <w:jc w:val="both"/>
        <w:rPr>
          <w:rFonts w:ascii="Montserrat Light" w:hAnsi="Montserrat Light" w:cs="Arial"/>
          <w:sz w:val="20"/>
          <w:lang w:val="es-ES_tradnl"/>
        </w:rPr>
      </w:pPr>
    </w:p>
    <w:p w:rsidR="00C901DF" w:rsidRPr="00C901DF" w:rsidRDefault="00C901DF" w:rsidP="00C901DF">
      <w:pPr>
        <w:ind w:right="49"/>
        <w:jc w:val="both"/>
        <w:rPr>
          <w:rFonts w:ascii="Montserrat Light" w:eastAsiaTheme="minorEastAsia" w:hAnsi="Montserrat Light" w:cs="Arial"/>
          <w:sz w:val="20"/>
          <w:lang w:val="es-ES_tradnl" w:eastAsia="en-US"/>
        </w:rPr>
      </w:pPr>
      <w:r w:rsidRPr="00C901DF">
        <w:rPr>
          <w:rFonts w:ascii="Montserrat Light" w:eastAsiaTheme="minorEastAsia" w:hAnsi="Montserrat Light" w:cs="Arial"/>
          <w:sz w:val="20"/>
          <w:lang w:val="es-ES_tradnl" w:eastAsia="en-US"/>
        </w:rPr>
        <w:t xml:space="preserve">Con fundamento en el párrafo tercero del artículo </w:t>
      </w:r>
      <w:r w:rsidRPr="00C901DF">
        <w:rPr>
          <w:rFonts w:ascii="Montserrat Light" w:eastAsiaTheme="minorEastAsia" w:hAnsi="Montserrat Light" w:cs="Arial"/>
          <w:b/>
          <w:sz w:val="20"/>
          <w:lang w:val="es-ES" w:eastAsia="en-US"/>
        </w:rPr>
        <w:t>38</w:t>
      </w:r>
      <w:r w:rsidRPr="00C901DF">
        <w:rPr>
          <w:rFonts w:ascii="Montserrat Light" w:eastAsiaTheme="minorEastAsia" w:hAnsi="Montserrat Light" w:cs="Arial"/>
          <w:sz w:val="20"/>
          <w:lang w:val="es-ES" w:eastAsia="en-US"/>
        </w:rPr>
        <w:t xml:space="preserve"> de la </w:t>
      </w:r>
      <w:r w:rsidRPr="00C901DF">
        <w:rPr>
          <w:rFonts w:ascii="Montserrat Light" w:eastAsiaTheme="minorEastAsia" w:hAnsi="Montserrat Light" w:cs="Arial"/>
          <w:sz w:val="20"/>
          <w:lang w:val="es-ES_tradnl"/>
        </w:rPr>
        <w:t>LAASSP</w:t>
      </w:r>
      <w:r w:rsidRPr="00C901DF">
        <w:rPr>
          <w:rFonts w:ascii="Montserrat Light" w:hAnsi="Montserrat Light" w:cs="Arial"/>
          <w:sz w:val="20"/>
          <w:lang w:val="es-ES"/>
        </w:rPr>
        <w:t xml:space="preserve">,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C901DF">
        <w:rPr>
          <w:rFonts w:ascii="Montserrat Light" w:eastAsiaTheme="minorEastAsia" w:hAnsi="Montserrat Light" w:cs="Arial"/>
          <w:sz w:val="20"/>
          <w:lang w:val="es-ES_tradnl" w:eastAsia="en-US"/>
        </w:rPr>
        <w:t>IMSS, previo a la comunicación del fallo por parte del Área Requirente.</w:t>
      </w:r>
    </w:p>
    <w:p w:rsidR="00C901DF" w:rsidRPr="00C901DF" w:rsidRDefault="00C901DF" w:rsidP="00C901DF">
      <w:pPr>
        <w:ind w:right="49"/>
        <w:jc w:val="both"/>
        <w:rPr>
          <w:rFonts w:ascii="Montserrat Light" w:eastAsiaTheme="minorEastAsia" w:hAnsi="Montserrat Light" w:cs="Arial"/>
          <w:sz w:val="20"/>
          <w:lang w:val="es-ES_tradnl" w:eastAsia="en-US"/>
        </w:rPr>
      </w:pPr>
    </w:p>
    <w:p w:rsidR="00C901DF" w:rsidRPr="00C901DF" w:rsidRDefault="00C901DF" w:rsidP="00C901DF">
      <w:pPr>
        <w:suppressAutoHyphens w:val="0"/>
        <w:jc w:val="both"/>
        <w:rPr>
          <w:rFonts w:ascii="Montserrat Light" w:hAnsi="Montserrat Light" w:cs="Arial"/>
          <w:sz w:val="20"/>
          <w:lang w:val="es-ES"/>
        </w:rPr>
      </w:pPr>
      <w:r w:rsidRPr="00C901DF">
        <w:rPr>
          <w:rFonts w:ascii="Montserrat Light" w:hAnsi="Montserrat Light" w:cs="Arial"/>
          <w:sz w:val="20"/>
          <w:lang w:val="es-ES"/>
        </w:rPr>
        <w:t xml:space="preserve">Por causas ajenas a la Convocante, no sea posible abrir los sobres que contengan las proposiciones enviadas por </w:t>
      </w:r>
      <w:r w:rsidR="008A560B" w:rsidRPr="008A560B">
        <w:rPr>
          <w:rFonts w:ascii="Montserrat Light" w:hAnsi="Montserrat Light" w:cs="Arial"/>
          <w:sz w:val="20"/>
          <w:lang w:val="es-ES"/>
        </w:rPr>
        <w:t>CompraNet</w:t>
      </w:r>
      <w:r w:rsidRPr="00C901DF">
        <w:rPr>
          <w:rFonts w:ascii="Montserrat Light" w:hAnsi="Montserrat Light" w:cs="Arial"/>
          <w:sz w:val="20"/>
          <w:lang w:val="es-ES"/>
        </w:rPr>
        <w:t xml:space="preserve">. </w:t>
      </w:r>
    </w:p>
    <w:p w:rsidR="00C901DF" w:rsidRPr="00C901DF" w:rsidRDefault="00C901DF" w:rsidP="00C901DF">
      <w:pPr>
        <w:ind w:right="49"/>
        <w:jc w:val="both"/>
        <w:rPr>
          <w:rFonts w:ascii="Montserrat Light" w:eastAsiaTheme="minorEastAsia" w:hAnsi="Montserrat Light" w:cs="Arial"/>
          <w:sz w:val="20"/>
          <w:lang w:val="es-ES_tradnl" w:eastAsia="en-US"/>
        </w:rPr>
      </w:pPr>
    </w:p>
    <w:p w:rsidR="00C901DF" w:rsidRPr="00C901DF" w:rsidRDefault="00C901DF" w:rsidP="00C901DF">
      <w:pPr>
        <w:suppressAutoHyphens w:val="0"/>
        <w:jc w:val="both"/>
        <w:rPr>
          <w:rFonts w:ascii="Montserrat Light" w:hAnsi="Montserrat Light" w:cs="Arial"/>
          <w:sz w:val="20"/>
          <w:lang w:val="es-ES"/>
        </w:rPr>
      </w:pPr>
      <w:r w:rsidRPr="00C901DF">
        <w:rPr>
          <w:rFonts w:ascii="Montserrat Light" w:hAnsi="Montserrat Light" w:cs="Arial"/>
          <w:sz w:val="20"/>
          <w:lang w:val="es-ES"/>
        </w:rPr>
        <w:t>Cuando existan circunstancias, debidamente justificadas, que provoquen la extinción de la necesidad de los servicios requeridos y que de continuarse con el procedimiento de contratación se pudiera ocasionar un daño o perjuicio al Instituto.</w:t>
      </w:r>
    </w:p>
    <w:p w:rsidR="00C901DF" w:rsidRPr="00C901DF" w:rsidRDefault="00C901DF" w:rsidP="00C901DF">
      <w:pPr>
        <w:ind w:right="49"/>
        <w:jc w:val="both"/>
        <w:rPr>
          <w:rFonts w:ascii="Montserrat Light" w:eastAsiaTheme="minorEastAsia" w:hAnsi="Montserrat Light" w:cs="Arial"/>
          <w:sz w:val="20"/>
          <w:lang w:val="es-ES_tradnl" w:eastAsia="en-US"/>
        </w:rPr>
      </w:pPr>
    </w:p>
    <w:p w:rsidR="00C901DF" w:rsidRPr="00C901DF" w:rsidRDefault="00C901DF" w:rsidP="00EB26FC">
      <w:pPr>
        <w:keepNext/>
        <w:numPr>
          <w:ilvl w:val="0"/>
          <w:numId w:val="42"/>
        </w:numPr>
        <w:tabs>
          <w:tab w:val="left" w:pos="0"/>
        </w:tabs>
        <w:suppressAutoHyphens w:val="0"/>
        <w:ind w:left="0" w:right="49" w:firstLine="0"/>
        <w:jc w:val="both"/>
        <w:outlineLvl w:val="0"/>
        <w:rPr>
          <w:rFonts w:ascii="Montserrat Light" w:hAnsi="Montserrat Light" w:cs="Arial"/>
          <w:b/>
          <w:bCs/>
          <w:kern w:val="2"/>
          <w:sz w:val="20"/>
          <w:lang w:val="es-ES_tradnl"/>
        </w:rPr>
      </w:pPr>
      <w:bookmarkStart w:id="3" w:name="_Toc137822471"/>
      <w:r w:rsidRPr="00C901DF">
        <w:rPr>
          <w:rFonts w:ascii="Montserrat Light" w:hAnsi="Montserrat Light" w:cs="Arial"/>
          <w:b/>
          <w:bCs/>
          <w:kern w:val="2"/>
          <w:sz w:val="20"/>
          <w:lang w:val="es-ES_tradnl"/>
        </w:rPr>
        <w:lastRenderedPageBreak/>
        <w:t>DECLARACIÓN DE PROCEDIMIENTO DESIERTO</w:t>
      </w:r>
      <w:bookmarkEnd w:id="3"/>
    </w:p>
    <w:p w:rsidR="00C901DF" w:rsidRPr="00C901DF" w:rsidRDefault="00C901DF" w:rsidP="00C901DF">
      <w:pPr>
        <w:ind w:right="49"/>
        <w:jc w:val="both"/>
        <w:rPr>
          <w:rFonts w:ascii="Montserrat Light" w:eastAsiaTheme="minorEastAsia" w:hAnsi="Montserrat Light" w:cs="Arial"/>
          <w:sz w:val="20"/>
          <w:lang w:val="es-ES_tradnl" w:eastAsia="en-US"/>
        </w:rPr>
      </w:pPr>
    </w:p>
    <w:p w:rsidR="00C901DF" w:rsidRPr="00C901DF" w:rsidRDefault="00C901DF" w:rsidP="00C901DF">
      <w:pPr>
        <w:ind w:right="49"/>
        <w:jc w:val="both"/>
        <w:rPr>
          <w:rFonts w:ascii="Montserrat Light" w:eastAsiaTheme="minorEastAsia" w:hAnsi="Montserrat Light" w:cs="Arial"/>
          <w:sz w:val="20"/>
          <w:lang w:val="es-ES_tradnl" w:eastAsia="en-US"/>
        </w:rPr>
      </w:pPr>
      <w:r w:rsidRPr="00C901DF">
        <w:rPr>
          <w:rFonts w:ascii="Montserrat Light" w:eastAsiaTheme="minorEastAsia" w:hAnsi="Montserrat Light" w:cs="Arial"/>
          <w:sz w:val="20"/>
          <w:lang w:val="es-ES_tradnl" w:eastAsia="en-US"/>
        </w:rPr>
        <w:t xml:space="preserve">Con fundamento en el artículo </w:t>
      </w:r>
      <w:r w:rsidRPr="00C901DF">
        <w:rPr>
          <w:rFonts w:ascii="Montserrat Light" w:eastAsiaTheme="minorEastAsia" w:hAnsi="Montserrat Light" w:cs="Arial"/>
          <w:b/>
          <w:sz w:val="20"/>
          <w:lang w:val="es-ES_tradnl" w:eastAsia="en-US"/>
        </w:rPr>
        <w:t>38</w:t>
      </w:r>
      <w:r w:rsidRPr="00C901DF">
        <w:rPr>
          <w:rFonts w:ascii="Montserrat Light" w:eastAsiaTheme="minorEastAsia" w:hAnsi="Montserrat Light" w:cs="Arial"/>
          <w:sz w:val="20"/>
          <w:lang w:val="es-ES_tradnl" w:eastAsia="en-US"/>
        </w:rPr>
        <w:t xml:space="preserve"> de la LAASSP y </w:t>
      </w:r>
      <w:r w:rsidRPr="00C901DF">
        <w:rPr>
          <w:rFonts w:ascii="Montserrat Light" w:eastAsiaTheme="minorEastAsia" w:hAnsi="Montserrat Light" w:cs="Arial"/>
          <w:b/>
          <w:sz w:val="20"/>
          <w:lang w:val="es-ES_tradnl" w:eastAsia="en-US"/>
        </w:rPr>
        <w:t>58</w:t>
      </w:r>
      <w:r w:rsidRPr="00C901DF">
        <w:rPr>
          <w:rFonts w:ascii="Montserrat Light" w:eastAsiaTheme="minorEastAsia" w:hAnsi="Montserrat Light" w:cs="Arial"/>
          <w:sz w:val="20"/>
          <w:lang w:val="es-ES_tradnl" w:eastAsia="en-US"/>
        </w:rPr>
        <w:t xml:space="preserve"> del Reglamento se podrá declarar desierta la Licitación en los siguientes casos:</w:t>
      </w:r>
    </w:p>
    <w:p w:rsidR="00C901DF" w:rsidRPr="00C901DF" w:rsidRDefault="00C901DF" w:rsidP="00C901DF">
      <w:pPr>
        <w:ind w:left="284" w:right="49"/>
        <w:jc w:val="both"/>
        <w:rPr>
          <w:rFonts w:ascii="Montserrat Light" w:eastAsiaTheme="minorEastAsia" w:hAnsi="Montserrat Light" w:cs="Arial"/>
          <w:sz w:val="20"/>
          <w:lang w:val="es-ES_tradnl" w:eastAsia="en-US"/>
        </w:rPr>
      </w:pPr>
    </w:p>
    <w:p w:rsidR="00C901DF" w:rsidRPr="00C901DF" w:rsidRDefault="00C901DF" w:rsidP="008A560B">
      <w:pPr>
        <w:numPr>
          <w:ilvl w:val="0"/>
          <w:numId w:val="40"/>
        </w:numPr>
        <w:suppressAutoHyphens w:val="0"/>
        <w:ind w:right="49"/>
        <w:contextualSpacing/>
        <w:jc w:val="both"/>
        <w:rPr>
          <w:rFonts w:ascii="Montserrat Light" w:eastAsiaTheme="minorHAnsi" w:hAnsi="Montserrat Light" w:cs="Arial"/>
          <w:sz w:val="20"/>
          <w:lang w:eastAsia="en-US"/>
        </w:rPr>
      </w:pPr>
      <w:r w:rsidRPr="00C901DF">
        <w:rPr>
          <w:rFonts w:ascii="Montserrat Light" w:eastAsiaTheme="minorHAnsi" w:hAnsi="Montserrat Light" w:cs="Arial"/>
          <w:sz w:val="20"/>
          <w:lang w:eastAsia="en-US"/>
        </w:rPr>
        <w:t xml:space="preserve">Cuando el día del acto de presentación y apertura de proposiciones, ningún licitante envíe proposición a través de </w:t>
      </w:r>
      <w:r w:rsidR="008A560B" w:rsidRPr="008A560B">
        <w:rPr>
          <w:rFonts w:ascii="Montserrat Light" w:eastAsiaTheme="minorHAnsi" w:hAnsi="Montserrat Light" w:cs="Arial"/>
          <w:sz w:val="20"/>
          <w:lang w:eastAsia="en-US"/>
        </w:rPr>
        <w:t>CompraNet</w:t>
      </w:r>
      <w:r w:rsidR="00DF07F6" w:rsidRPr="00C901DF">
        <w:rPr>
          <w:rFonts w:ascii="Montserrat Light" w:eastAsiaTheme="minorHAnsi" w:hAnsi="Montserrat Light" w:cs="Arial"/>
          <w:sz w:val="20"/>
          <w:lang w:eastAsia="en-US"/>
        </w:rPr>
        <w:t>.</w:t>
      </w:r>
    </w:p>
    <w:p w:rsidR="00C901DF" w:rsidRPr="00C901DF" w:rsidRDefault="00C901DF" w:rsidP="00EB26FC">
      <w:pPr>
        <w:numPr>
          <w:ilvl w:val="0"/>
          <w:numId w:val="40"/>
        </w:numPr>
        <w:suppressAutoHyphens w:val="0"/>
        <w:ind w:right="49"/>
        <w:contextualSpacing/>
        <w:jc w:val="both"/>
        <w:rPr>
          <w:rFonts w:ascii="Montserrat Light" w:eastAsiaTheme="minorHAnsi" w:hAnsi="Montserrat Light" w:cs="Arial"/>
          <w:sz w:val="20"/>
          <w:lang w:eastAsia="en-US"/>
        </w:rPr>
      </w:pPr>
      <w:r w:rsidRPr="00C901DF">
        <w:rPr>
          <w:rFonts w:ascii="Montserrat Light" w:eastAsiaTheme="minorHAnsi" w:hAnsi="Montserrat Light" w:cs="Arial"/>
          <w:sz w:val="20"/>
          <w:lang w:eastAsia="en-US"/>
        </w:rPr>
        <w:t>Cuando la totalidad de las proposiciones recibidas no reúnan los requisitos solicitados en esta convocatoria de la Licitación.</w:t>
      </w:r>
    </w:p>
    <w:p w:rsidR="00C901DF" w:rsidRPr="00C901DF" w:rsidRDefault="00C901DF" w:rsidP="00EB26FC">
      <w:pPr>
        <w:numPr>
          <w:ilvl w:val="0"/>
          <w:numId w:val="40"/>
        </w:numPr>
        <w:suppressAutoHyphens w:val="0"/>
        <w:ind w:right="49"/>
        <w:contextualSpacing/>
        <w:jc w:val="both"/>
        <w:rPr>
          <w:rFonts w:ascii="Montserrat Light" w:eastAsiaTheme="minorHAnsi" w:hAnsi="Montserrat Light" w:cs="Arial"/>
          <w:sz w:val="20"/>
          <w:lang w:eastAsia="en-US"/>
        </w:rPr>
      </w:pPr>
      <w:r w:rsidRPr="00C901DF">
        <w:rPr>
          <w:rFonts w:ascii="Montserrat Light" w:eastAsiaTheme="minorHAnsi" w:hAnsi="Montserrat Light" w:cs="Arial"/>
          <w:sz w:val="20"/>
          <w:lang w:eastAsia="en-US"/>
        </w:rPr>
        <w:t>Cuando la totalidad de las proposiciones se encuentren condicionadas en alguna de sus partes.</w:t>
      </w:r>
    </w:p>
    <w:p w:rsidR="00C901DF" w:rsidRPr="00C901DF" w:rsidRDefault="00C901DF" w:rsidP="00C901DF">
      <w:pPr>
        <w:ind w:left="720" w:right="49"/>
        <w:contextualSpacing/>
        <w:jc w:val="both"/>
        <w:rPr>
          <w:rFonts w:ascii="Montserrat Light" w:eastAsiaTheme="minorHAnsi" w:hAnsi="Montserrat Light" w:cs="Arial"/>
          <w:sz w:val="20"/>
          <w:lang w:eastAsia="en-US"/>
        </w:rPr>
      </w:pPr>
    </w:p>
    <w:p w:rsidR="00C901DF" w:rsidRPr="00C901DF" w:rsidRDefault="00C901DF" w:rsidP="00C901DF">
      <w:pPr>
        <w:suppressAutoHyphens w:val="0"/>
        <w:rPr>
          <w:rFonts w:ascii="Montserrat Light" w:eastAsiaTheme="minorEastAsia" w:hAnsi="Montserrat Light" w:cstheme="minorBidi"/>
          <w:sz w:val="20"/>
          <w:lang w:val="es-ES_tradnl" w:eastAsia="en-US"/>
        </w:rPr>
      </w:pPr>
    </w:p>
    <w:p w:rsidR="00C901DF" w:rsidRPr="00C901DF" w:rsidRDefault="00C901DF" w:rsidP="00EB26FC">
      <w:pPr>
        <w:keepNext/>
        <w:numPr>
          <w:ilvl w:val="0"/>
          <w:numId w:val="42"/>
        </w:numPr>
        <w:tabs>
          <w:tab w:val="left" w:pos="708"/>
        </w:tabs>
        <w:suppressAutoHyphens w:val="0"/>
        <w:ind w:left="426" w:right="49" w:hanging="426"/>
        <w:jc w:val="both"/>
        <w:outlineLvl w:val="0"/>
        <w:rPr>
          <w:rFonts w:ascii="Montserrat Light" w:hAnsi="Montserrat Light" w:cs="Arial"/>
          <w:b/>
          <w:bCs/>
          <w:kern w:val="2"/>
          <w:sz w:val="20"/>
          <w:lang w:val="es-ES_tradnl"/>
        </w:rPr>
      </w:pPr>
      <w:bookmarkStart w:id="4" w:name="_Toc137822473"/>
      <w:r w:rsidRPr="00C901DF">
        <w:rPr>
          <w:rFonts w:ascii="Montserrat Light" w:hAnsi="Montserrat Light" w:cs="Arial"/>
          <w:b/>
          <w:bCs/>
          <w:kern w:val="2"/>
          <w:sz w:val="20"/>
          <w:lang w:val="es-ES_tradnl"/>
        </w:rPr>
        <w:t>NOTA INFORMATIVA OCDE.</w:t>
      </w:r>
      <w:bookmarkEnd w:id="4"/>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suppressAutoHyphens w:val="0"/>
        <w:ind w:right="28"/>
        <w:jc w:val="both"/>
        <w:rPr>
          <w:rFonts w:ascii="Montserrat Light" w:eastAsiaTheme="minorEastAsia" w:hAnsi="Montserrat Light" w:cs="Arial"/>
          <w:sz w:val="20"/>
          <w:lang w:val="es-ES_tradnl" w:eastAsia="es-ES"/>
        </w:rPr>
      </w:pPr>
      <w:r w:rsidRPr="00C901DF">
        <w:rPr>
          <w:rFonts w:ascii="Montserrat Light" w:eastAsiaTheme="minorEastAsia" w:hAnsi="Montserrat Light" w:cs="Arial"/>
          <w:sz w:val="20"/>
          <w:lang w:val="es-ES_tradnl"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rsidR="00C901DF" w:rsidRPr="00C901DF" w:rsidRDefault="00C901DF" w:rsidP="00C901DF">
      <w:pPr>
        <w:suppressAutoHyphens w:val="0"/>
        <w:ind w:right="28"/>
        <w:jc w:val="both"/>
        <w:rPr>
          <w:rFonts w:ascii="Montserrat Light" w:eastAsiaTheme="minorEastAsia" w:hAnsi="Montserrat Light" w:cs="Arial"/>
          <w:sz w:val="20"/>
          <w:lang w:val="es-ES_tradnl" w:eastAsia="es-ES"/>
        </w:rPr>
      </w:pPr>
    </w:p>
    <w:p w:rsidR="00C901DF" w:rsidRPr="00C901DF" w:rsidRDefault="00C901DF" w:rsidP="00C901DF">
      <w:pPr>
        <w:suppressAutoHyphens w:val="0"/>
        <w:ind w:right="28"/>
        <w:jc w:val="both"/>
        <w:rPr>
          <w:rFonts w:ascii="Montserrat Light" w:eastAsiaTheme="minorEastAsia" w:hAnsi="Montserrat Light" w:cs="Arial"/>
          <w:b/>
          <w:sz w:val="20"/>
          <w:lang w:val="es-ES_tradnl" w:eastAsia="es-ES"/>
        </w:rPr>
      </w:pPr>
      <w:r w:rsidRPr="00C901DF">
        <w:rPr>
          <w:rFonts w:ascii="Montserrat Light" w:eastAsiaTheme="minorEastAsia" w:hAnsi="Montserrat Light" w:cs="Arial"/>
          <w:sz w:val="20"/>
          <w:lang w:val="es-ES_tradnl" w:eastAsia="es-ES"/>
        </w:rPr>
        <w:t>Esta nota es de carácter informativa por lo que no deberá incluirse en la proposición y no será causal de desechamiento la no presentación de la misma.</w:t>
      </w:r>
      <w:r w:rsidRPr="00C901DF">
        <w:rPr>
          <w:rFonts w:ascii="Montserrat Light" w:eastAsiaTheme="minorEastAsia" w:hAnsi="Montserrat Light" w:cs="Arial"/>
          <w:b/>
          <w:sz w:val="20"/>
          <w:lang w:val="es-ES_tradnl" w:eastAsia="es-ES"/>
        </w:rPr>
        <w:t xml:space="preserve"> ANEXO XVI “NOTA OCDE”.</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keepNext/>
        <w:tabs>
          <w:tab w:val="left" w:pos="708"/>
        </w:tabs>
        <w:ind w:left="426" w:right="49" w:hanging="432"/>
        <w:jc w:val="both"/>
        <w:outlineLvl w:val="0"/>
        <w:rPr>
          <w:rFonts w:ascii="Montserrat Light" w:hAnsi="Montserrat Light" w:cs="Arial"/>
          <w:b/>
          <w:bCs/>
          <w:kern w:val="2"/>
          <w:sz w:val="20"/>
          <w:lang w:val="es-ES_tradnl"/>
        </w:rPr>
      </w:pPr>
      <w:bookmarkStart w:id="5" w:name="_Toc137822474"/>
      <w:bookmarkStart w:id="6" w:name="_Toc22644751"/>
      <w:r w:rsidRPr="00C901DF">
        <w:rPr>
          <w:rFonts w:ascii="Montserrat Light" w:hAnsi="Montserrat Light" w:cs="Arial"/>
          <w:b/>
          <w:bCs/>
          <w:kern w:val="2"/>
          <w:sz w:val="20"/>
          <w:lang w:val="es-ES_tradnl"/>
        </w:rPr>
        <w:t>22. PROTOCOLO DE ACTUACIÓN EN MATERIA DE CONTRATACIONES PÚBLICAS Y OTORGAMIENTO Y PRÓRROGA DE LICENCIAS, PERMISOS, AUTORIZACIONES Y CONCESIONES.</w:t>
      </w:r>
      <w:bookmarkEnd w:id="5"/>
      <w:bookmarkEnd w:id="6"/>
    </w:p>
    <w:p w:rsidR="00C901DF" w:rsidRPr="00C901DF" w:rsidRDefault="00C901DF" w:rsidP="00C901DF">
      <w:pPr>
        <w:suppressAutoHyphens w:val="0"/>
        <w:ind w:right="49"/>
        <w:jc w:val="both"/>
        <w:rPr>
          <w:rFonts w:ascii="Montserrat Light" w:eastAsiaTheme="minorEastAsia" w:hAnsi="Montserrat Light" w:cs="Arial"/>
          <w:sz w:val="20"/>
          <w:lang w:val="es-ES_tradnl"/>
        </w:rPr>
      </w:pPr>
    </w:p>
    <w:p w:rsidR="00C901DF" w:rsidRPr="00C901DF" w:rsidRDefault="00C901DF" w:rsidP="00C901DF">
      <w:pPr>
        <w:suppressAutoHyphens w:val="0"/>
        <w:ind w:right="49"/>
        <w:jc w:val="both"/>
        <w:rPr>
          <w:rFonts w:ascii="Montserrat Light" w:eastAsiaTheme="minorEastAsia" w:hAnsi="Montserrat Light" w:cs="Arial"/>
          <w:sz w:val="20"/>
          <w:lang w:val="es-ES_tradnl"/>
        </w:rPr>
      </w:pPr>
      <w:r w:rsidRPr="00C901DF">
        <w:rPr>
          <w:rFonts w:ascii="Montserrat Light" w:eastAsiaTheme="minorEastAsia" w:hAnsi="Montserrat Light" w:cs="Arial"/>
          <w:sz w:val="20"/>
          <w:lang w:val="es-ES_tradnl"/>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15" w:history="1">
        <w:r w:rsidRPr="00C901DF">
          <w:rPr>
            <w:rFonts w:ascii="Montserrat Light" w:eastAsiaTheme="minorEastAsia" w:hAnsi="Montserrat Light" w:cs="Arial"/>
            <w:color w:val="0000FF"/>
            <w:sz w:val="20"/>
            <w:u w:val="single"/>
            <w:lang w:val="es-ES_tradnl" w:eastAsia="en-US"/>
          </w:rPr>
          <w:t>www.gob.mx/sfp</w:t>
        </w:r>
      </w:hyperlink>
      <w:r w:rsidRPr="00C901DF">
        <w:rPr>
          <w:rFonts w:ascii="Montserrat Light" w:eastAsiaTheme="minorEastAsia" w:hAnsi="Montserrat Light" w:cs="Arial"/>
          <w:sz w:val="20"/>
          <w:lang w:val="es-ES_tradnl"/>
        </w:rPr>
        <w:t xml:space="preserve">. En ese sentido se informa que los datos personales que se recaben con motivo del contacto con particulares serán protegidos y tratados conforme las disposiciones jurídicas aplicables. </w:t>
      </w:r>
    </w:p>
    <w:p w:rsidR="00C901DF" w:rsidRPr="00C901DF" w:rsidRDefault="00C901DF" w:rsidP="00C901DF">
      <w:pPr>
        <w:suppressAutoHyphens w:val="0"/>
        <w:ind w:right="49"/>
        <w:jc w:val="both"/>
        <w:rPr>
          <w:rFonts w:ascii="Montserrat Light" w:eastAsiaTheme="minorEastAsia" w:hAnsi="Montserrat Light" w:cs="Arial"/>
          <w:sz w:val="20"/>
          <w:lang w:val="es-ES_tradnl"/>
        </w:rPr>
      </w:pPr>
      <w:r w:rsidRPr="00C901DF">
        <w:rPr>
          <w:rFonts w:ascii="Montserrat Light" w:eastAsiaTheme="minorEastAsia" w:hAnsi="Montserrat Light" w:cs="Arial"/>
          <w:sz w:val="20"/>
          <w:lang w:val="es-ES_tradnl"/>
        </w:rPr>
        <w:t xml:space="preserve">Asimismo, de conformidad con el numeral </w:t>
      </w:r>
      <w:r w:rsidRPr="00C901DF">
        <w:rPr>
          <w:rFonts w:ascii="Montserrat Light" w:eastAsiaTheme="minorEastAsia" w:hAnsi="Montserrat Light" w:cs="Arial"/>
          <w:b/>
          <w:sz w:val="20"/>
          <w:lang w:val="es-ES_tradnl"/>
        </w:rPr>
        <w:t>2</w:t>
      </w:r>
      <w:r w:rsidRPr="00C901DF">
        <w:rPr>
          <w:rFonts w:ascii="Montserrat Light" w:eastAsiaTheme="minorEastAsia" w:hAnsi="Montserrat Light" w:cs="Arial"/>
          <w:sz w:val="20"/>
          <w:lang w:val="es-ES_tradnl"/>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rsidR="00C901DF" w:rsidRPr="00C901DF" w:rsidRDefault="00C901DF" w:rsidP="00C901DF">
      <w:pPr>
        <w:suppressAutoHyphens w:val="0"/>
        <w:ind w:left="284" w:right="335"/>
        <w:jc w:val="both"/>
        <w:rPr>
          <w:rFonts w:ascii="Montserrat Light" w:eastAsiaTheme="minorEastAsia" w:hAnsi="Montserrat Light" w:cs="Arial"/>
          <w:i/>
          <w:sz w:val="20"/>
          <w:lang w:val="es-ES_tradnl"/>
        </w:rPr>
      </w:pPr>
    </w:p>
    <w:p w:rsidR="00C901DF" w:rsidRPr="00C901DF" w:rsidRDefault="00C901DF" w:rsidP="00C901DF">
      <w:pPr>
        <w:suppressAutoHyphens w:val="0"/>
        <w:ind w:left="284" w:right="335"/>
        <w:jc w:val="both"/>
        <w:rPr>
          <w:rFonts w:ascii="Montserrat Light" w:eastAsiaTheme="minorEastAsia" w:hAnsi="Montserrat Light" w:cs="Arial"/>
          <w:i/>
          <w:sz w:val="20"/>
          <w:lang w:val="es-ES_tradnl"/>
        </w:rPr>
      </w:pPr>
      <w:r w:rsidRPr="00C901DF">
        <w:rPr>
          <w:rFonts w:ascii="Montserrat Light" w:hAnsi="Montserrat Light" w:cs="Arial"/>
          <w:i/>
          <w:sz w:val="20"/>
          <w:lang w:val="es-ES_tradnl"/>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w:t>
      </w:r>
      <w:r w:rsidRPr="00C901DF">
        <w:rPr>
          <w:rFonts w:ascii="Montserrat Light" w:hAnsi="Montserrat Light" w:cs="Arial"/>
          <w:i/>
          <w:sz w:val="20"/>
          <w:lang w:val="es-ES_tradnl"/>
        </w:rPr>
        <w:lastRenderedPageBreak/>
        <w:t>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rsidR="00C901DF" w:rsidRPr="00C901DF" w:rsidRDefault="00C901DF" w:rsidP="00C901DF">
      <w:pPr>
        <w:ind w:right="49"/>
        <w:jc w:val="both"/>
        <w:rPr>
          <w:rFonts w:ascii="Montserrat Light" w:hAnsi="Montserrat Light" w:cs="Arial"/>
          <w:i/>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EB26FC">
      <w:pPr>
        <w:numPr>
          <w:ilvl w:val="0"/>
          <w:numId w:val="41"/>
        </w:numPr>
        <w:suppressAutoHyphens w:val="0"/>
        <w:ind w:right="49"/>
        <w:contextualSpacing/>
        <w:jc w:val="both"/>
        <w:rPr>
          <w:rFonts w:ascii="Montserrat Light" w:eastAsiaTheme="minorHAnsi" w:hAnsi="Montserrat Light" w:cs="Arial"/>
          <w:sz w:val="20"/>
          <w:lang w:val="es-ES_tradnl"/>
        </w:rPr>
      </w:pPr>
      <w:r w:rsidRPr="00C901DF">
        <w:rPr>
          <w:rFonts w:ascii="Montserrat Light" w:eastAsiaTheme="minorHAnsi" w:hAnsi="Montserrat Light" w:cs="Arial"/>
          <w:sz w:val="20"/>
          <w:lang w:val="es-ES_tradnl"/>
        </w:rPr>
        <w:t xml:space="preserve">Integrantes del consejo de administración o administradores; </w:t>
      </w:r>
    </w:p>
    <w:p w:rsidR="00C901DF" w:rsidRPr="00C901DF" w:rsidRDefault="00C901DF" w:rsidP="00EB26FC">
      <w:pPr>
        <w:numPr>
          <w:ilvl w:val="0"/>
          <w:numId w:val="41"/>
        </w:numPr>
        <w:suppressAutoHyphens w:val="0"/>
        <w:ind w:right="49"/>
        <w:contextualSpacing/>
        <w:jc w:val="both"/>
        <w:rPr>
          <w:rFonts w:ascii="Montserrat Light" w:eastAsiaTheme="minorHAnsi" w:hAnsi="Montserrat Light" w:cs="Arial"/>
          <w:sz w:val="20"/>
          <w:lang w:val="es-ES_tradnl"/>
        </w:rPr>
      </w:pPr>
      <w:r w:rsidRPr="00C901DF">
        <w:rPr>
          <w:rFonts w:ascii="Montserrat Light" w:eastAsiaTheme="minorHAnsi" w:hAnsi="Montserrat Light" w:cs="Arial"/>
          <w:sz w:val="20"/>
          <w:lang w:val="es-ES_tradnl"/>
        </w:rPr>
        <w:t xml:space="preserve">Director general, gerente general, o equivalentes; </w:t>
      </w:r>
    </w:p>
    <w:p w:rsidR="00C901DF" w:rsidRPr="00C901DF" w:rsidRDefault="00C901DF" w:rsidP="00EB26FC">
      <w:pPr>
        <w:numPr>
          <w:ilvl w:val="0"/>
          <w:numId w:val="41"/>
        </w:numPr>
        <w:suppressAutoHyphens w:val="0"/>
        <w:ind w:right="49"/>
        <w:contextualSpacing/>
        <w:jc w:val="both"/>
        <w:rPr>
          <w:rFonts w:ascii="Montserrat Light" w:eastAsiaTheme="minorHAnsi" w:hAnsi="Montserrat Light" w:cs="Arial"/>
          <w:sz w:val="20"/>
          <w:lang w:val="es-ES_tradnl"/>
        </w:rPr>
      </w:pPr>
      <w:r w:rsidRPr="00C901DF">
        <w:rPr>
          <w:rFonts w:ascii="Montserrat Light" w:eastAsiaTheme="minorHAnsi" w:hAnsi="Montserrat Light" w:cs="Arial"/>
          <w:sz w:val="20"/>
          <w:lang w:val="es-ES_tradnl"/>
        </w:rPr>
        <w:t xml:space="preserve">Representantes legales, y </w:t>
      </w:r>
    </w:p>
    <w:p w:rsidR="00C901DF" w:rsidRPr="00C901DF" w:rsidRDefault="00C901DF" w:rsidP="00EB26FC">
      <w:pPr>
        <w:numPr>
          <w:ilvl w:val="0"/>
          <w:numId w:val="41"/>
        </w:numPr>
        <w:suppressAutoHyphens w:val="0"/>
        <w:ind w:right="49"/>
        <w:contextualSpacing/>
        <w:jc w:val="both"/>
        <w:rPr>
          <w:rFonts w:ascii="Montserrat Light" w:eastAsiaTheme="minorHAnsi" w:hAnsi="Montserrat Light" w:cs="Arial"/>
          <w:sz w:val="20"/>
          <w:lang w:val="es-ES_tradnl"/>
        </w:rPr>
      </w:pPr>
      <w:r w:rsidRPr="00C901DF">
        <w:rPr>
          <w:rFonts w:ascii="Montserrat Light" w:eastAsiaTheme="minorHAnsi" w:hAnsi="Montserrat Light" w:cs="Arial"/>
          <w:sz w:val="20"/>
          <w:lang w:val="es-ES_tradnl"/>
        </w:rPr>
        <w:t>d) Personas físicas que posean directa o indirectamente cuando menos el diez por ciento de los títulos representativos del capital social de la persona moral.</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t xml:space="preserve">En ambos casos, los particulares formularán el manifiesto a través de la dirección electrónica </w:t>
      </w:r>
      <w:hyperlink r:id="rId16" w:history="1">
        <w:r w:rsidRPr="00C901DF">
          <w:rPr>
            <w:rFonts w:ascii="Montserrat Light" w:eastAsiaTheme="minorEastAsia" w:hAnsi="Montserrat Light" w:cs="Arial"/>
            <w:color w:val="0000FF"/>
            <w:sz w:val="20"/>
            <w:u w:val="single"/>
            <w:lang w:val="es-ES_tradnl" w:eastAsia="en-US"/>
          </w:rPr>
          <w:t>www.gob.mx/sfp</w:t>
        </w:r>
      </w:hyperlink>
      <w:r w:rsidRPr="00C901DF">
        <w:rPr>
          <w:rFonts w:ascii="Montserrat Light" w:hAnsi="Montserrat Light" w:cs="Arial"/>
          <w:sz w:val="20"/>
          <w:lang w:val="es-ES_tradnl"/>
        </w:rPr>
        <w:t xml:space="preserve"> y/o </w:t>
      </w:r>
      <w:hyperlink r:id="rId17" w:history="1">
        <w:r w:rsidRPr="00C901DF">
          <w:rPr>
            <w:rFonts w:ascii="Montserrat Light" w:eastAsiaTheme="minorEastAsia" w:hAnsi="Montserrat Light" w:cs="Arial"/>
            <w:color w:val="0000FF"/>
            <w:sz w:val="20"/>
            <w:u w:val="single"/>
            <w:lang w:val="es-ES_tradnl" w:eastAsia="en-US"/>
          </w:rPr>
          <w:t>https://manifiesto.funcionpublica.gob.mx/SMP-web/loginPage.jsf</w:t>
        </w:r>
      </w:hyperlink>
      <w:r w:rsidRPr="00C901DF">
        <w:rPr>
          <w:rFonts w:ascii="Montserrat Light" w:hAnsi="Montserrat Light" w:cs="Arial"/>
          <w:sz w:val="20"/>
          <w:lang w:val="es-ES_tradnl"/>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t xml:space="preserve">Por otra parte, se informa que de conformidad con el numeral </w:t>
      </w:r>
      <w:r w:rsidRPr="00C901DF">
        <w:rPr>
          <w:rFonts w:ascii="Montserrat Light" w:hAnsi="Montserrat Light" w:cs="Arial"/>
          <w:b/>
          <w:sz w:val="20"/>
          <w:lang w:val="es-ES_tradnl"/>
        </w:rPr>
        <w:t>10</w:t>
      </w:r>
      <w:r w:rsidRPr="00C901DF">
        <w:rPr>
          <w:rFonts w:ascii="Montserrat Light" w:hAnsi="Montserrat Light" w:cs="Arial"/>
          <w:sz w:val="20"/>
          <w:lang w:val="es-ES_tradnl"/>
        </w:rPr>
        <w:t xml:space="preserve"> de dicho Anexo Segundo, los licitantes podrán presentar una declaración de integridad en la que manifiesten, </w:t>
      </w:r>
      <w:r w:rsidRPr="00C901DF">
        <w:rPr>
          <w:rFonts w:ascii="Montserrat Light" w:hAnsi="Montserrat Light" w:cs="Arial"/>
          <w:b/>
          <w:sz w:val="20"/>
          <w:lang w:val="es-ES_tradnl"/>
        </w:rPr>
        <w:t>bajo protesta de decir verdad</w:t>
      </w:r>
      <w:r w:rsidRPr="00C901DF">
        <w:rPr>
          <w:rFonts w:ascii="Montserrat Light" w:hAnsi="Montserrat Light" w:cs="Arial"/>
          <w:sz w:val="20"/>
          <w:lang w:val="es-ES_tradnl"/>
        </w:rPr>
        <w:t>, que por sí mismos o a través de interpósita persona, se abstendrán de realizar conductas contrarias a las disposiciones jurídicas aplicables.</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EB26FC">
      <w:pPr>
        <w:keepNext/>
        <w:numPr>
          <w:ilvl w:val="0"/>
          <w:numId w:val="43"/>
        </w:numPr>
        <w:tabs>
          <w:tab w:val="left" w:pos="567"/>
        </w:tabs>
        <w:suppressAutoHyphens w:val="0"/>
        <w:ind w:left="567" w:right="49" w:hanging="567"/>
        <w:jc w:val="both"/>
        <w:outlineLvl w:val="0"/>
        <w:rPr>
          <w:rFonts w:ascii="Montserrat Light" w:hAnsi="Montserrat Light" w:cs="Arial"/>
          <w:b/>
          <w:bCs/>
          <w:kern w:val="2"/>
          <w:sz w:val="20"/>
          <w:lang w:val="es-ES_tradnl"/>
        </w:rPr>
      </w:pPr>
      <w:bookmarkStart w:id="7" w:name="_Toc137822475"/>
      <w:r w:rsidRPr="00C901DF">
        <w:rPr>
          <w:rFonts w:ascii="Montserrat Light" w:hAnsi="Montserrat Light" w:cs="Arial"/>
          <w:b/>
          <w:bCs/>
          <w:kern w:val="2"/>
          <w:sz w:val="20"/>
          <w:lang w:val="es-ES_tradnl"/>
        </w:rPr>
        <w:t>AVISO DE PRIVACIDAD SIMPLIFICADO DE LOS PROCEDIMIENTOS DE ADQUISICIONES DE BIENES, ARRENDAMIENTOS Y CONTRATACIÓN DE SERVICIOS.</w:t>
      </w:r>
      <w:bookmarkEnd w:id="7"/>
    </w:p>
    <w:p w:rsidR="00C901DF" w:rsidRPr="00C901DF" w:rsidRDefault="00C901DF" w:rsidP="00C901DF">
      <w:pPr>
        <w:ind w:right="49"/>
        <w:rPr>
          <w:rFonts w:ascii="Montserrat Light" w:hAnsi="Montserrat Light" w:cs="Arial"/>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t xml:space="preserve">En atención al principio de máxima publicidad establecido en la LFTAIP y en relación a los artículos </w:t>
      </w:r>
      <w:r w:rsidRPr="00C901DF">
        <w:rPr>
          <w:rFonts w:ascii="Montserrat Light" w:hAnsi="Montserrat Light" w:cs="Arial"/>
          <w:b/>
          <w:sz w:val="20"/>
          <w:lang w:val="es-ES_tradnl"/>
        </w:rPr>
        <w:t xml:space="preserve">110, 113 </w:t>
      </w:r>
      <w:r w:rsidRPr="00C901DF">
        <w:rPr>
          <w:rFonts w:ascii="Montserrat Light" w:hAnsi="Montserrat Light" w:cs="Arial"/>
          <w:sz w:val="20"/>
          <w:lang w:val="es-ES_tradnl"/>
        </w:rPr>
        <w:t>y</w:t>
      </w:r>
      <w:r w:rsidRPr="00C901DF">
        <w:rPr>
          <w:rFonts w:ascii="Montserrat Light" w:hAnsi="Montserrat Light" w:cs="Arial"/>
          <w:b/>
          <w:sz w:val="20"/>
          <w:lang w:val="es-ES_tradnl"/>
        </w:rPr>
        <w:t xml:space="preserve"> 117</w:t>
      </w:r>
      <w:r w:rsidRPr="00C901DF">
        <w:rPr>
          <w:rFonts w:ascii="Montserrat Light" w:hAnsi="Montserrat Light" w:cs="Arial"/>
          <w:sz w:val="20"/>
          <w:lang w:val="es-ES_tradnl"/>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“CompraNet”, no requiriéndose el consentimiento del titular de la información para permitir el acceso a la misma a través de una versión pública.</w:t>
      </w:r>
    </w:p>
    <w:p w:rsidR="00C901DF" w:rsidRPr="00C901DF" w:rsidRDefault="00C901DF" w:rsidP="00C901DF">
      <w:pPr>
        <w:ind w:right="49"/>
        <w:jc w:val="both"/>
        <w:rPr>
          <w:rFonts w:ascii="Montserrat Light" w:hAnsi="Montserrat Light" w:cs="Arial"/>
          <w:sz w:val="20"/>
          <w:lang w:val="es-ES_tradnl"/>
        </w:rPr>
      </w:pPr>
    </w:p>
    <w:p w:rsidR="00C901DF" w:rsidRPr="00C901DF" w:rsidRDefault="00C901DF" w:rsidP="00C901DF">
      <w:pPr>
        <w:ind w:right="49"/>
        <w:jc w:val="both"/>
        <w:rPr>
          <w:rFonts w:ascii="Montserrat Light" w:hAnsi="Montserrat Light" w:cs="Arial"/>
          <w:sz w:val="20"/>
          <w:lang w:val="es-ES_tradnl"/>
        </w:rPr>
      </w:pPr>
      <w:r w:rsidRPr="00C901DF">
        <w:rPr>
          <w:rFonts w:ascii="Montserrat Light" w:hAnsi="Montserrat Light" w:cs="Arial"/>
          <w:sz w:val="20"/>
          <w:lang w:val="es-ES_tradnl"/>
        </w:rPr>
        <w:lastRenderedPageBreak/>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rsidR="00C901DF" w:rsidRPr="00C901DF" w:rsidRDefault="00C901DF" w:rsidP="00C901DF">
      <w:pPr>
        <w:ind w:right="49"/>
        <w:jc w:val="both"/>
        <w:rPr>
          <w:rFonts w:ascii="Montserrat Light" w:hAnsi="Montserrat Light" w:cs="Arial"/>
          <w:sz w:val="20"/>
          <w:lang w:val="es-ES_tradnl"/>
        </w:rPr>
      </w:pPr>
    </w:p>
    <w:p w:rsidR="00C901DF" w:rsidRPr="00DF07F6" w:rsidRDefault="00C901DF" w:rsidP="00DF07F6">
      <w:pPr>
        <w:rPr>
          <w:rFonts w:ascii="Montserrat Light" w:hAnsi="Montserrat Light" w:cs="Arial"/>
          <w:sz w:val="20"/>
          <w:lang w:val="es-ES_tradnl"/>
        </w:rPr>
      </w:pPr>
      <w:r w:rsidRPr="00C901DF">
        <w:rPr>
          <w:rFonts w:ascii="Montserrat Light" w:hAnsi="Montserrat Light" w:cs="Arial"/>
          <w:sz w:val="20"/>
          <w:lang w:val="es-ES_tradnl"/>
        </w:rPr>
        <w:t xml:space="preserve">Por lo anterior, con fundamento en el artículo </w:t>
      </w:r>
      <w:r w:rsidRPr="00C901DF">
        <w:rPr>
          <w:rFonts w:ascii="Montserrat Light" w:hAnsi="Montserrat Light" w:cs="Arial"/>
          <w:b/>
          <w:sz w:val="20"/>
          <w:lang w:val="es-ES_tradnl"/>
        </w:rPr>
        <w:t>68</w:t>
      </w:r>
      <w:r w:rsidRPr="00C901DF">
        <w:rPr>
          <w:rFonts w:ascii="Montserrat Light" w:hAnsi="Montserrat Light" w:cs="Arial"/>
          <w:sz w:val="20"/>
          <w:lang w:val="es-ES_tradnl"/>
        </w:rPr>
        <w:t xml:space="preserve"> de la LFTAIP, en relación con el artículo </w:t>
      </w:r>
      <w:r w:rsidRPr="00C901DF">
        <w:rPr>
          <w:rFonts w:ascii="Montserrat Light" w:hAnsi="Montserrat Light" w:cs="Arial"/>
          <w:b/>
          <w:sz w:val="20"/>
          <w:lang w:val="es-ES_tradnl"/>
        </w:rPr>
        <w:t>70</w:t>
      </w:r>
      <w:r w:rsidRPr="00C901DF">
        <w:rPr>
          <w:rFonts w:ascii="Montserrat Light" w:hAnsi="Montserrat Light" w:cs="Arial"/>
          <w:sz w:val="20"/>
          <w:lang w:val="es-ES_tradnl"/>
        </w:rPr>
        <w:t xml:space="preserve">, fracción </w:t>
      </w:r>
      <w:r w:rsidRPr="00C901DF">
        <w:rPr>
          <w:rFonts w:ascii="Montserrat Light" w:hAnsi="Montserrat Light" w:cs="Arial"/>
          <w:b/>
          <w:sz w:val="20"/>
          <w:lang w:val="es-ES_tradnl"/>
        </w:rPr>
        <w:t xml:space="preserve">XXVIII </w:t>
      </w:r>
      <w:r w:rsidRPr="00C901DF">
        <w:rPr>
          <w:rFonts w:ascii="Montserrat Light" w:hAnsi="Montserrat Light" w:cs="Arial"/>
          <w:sz w:val="20"/>
          <w:lang w:val="es-ES_tradnl"/>
        </w:rPr>
        <w:t>de la LGTAIP, la información de “La Licitación”, así como la versión pública de los requisitos y de la propuesta técnica y económica que presenten los licitantes, será de carácter público una vez emitido el Fallo y publicado en</w:t>
      </w:r>
      <w:r w:rsidR="00DF07F6" w:rsidRPr="00DF07F6">
        <w:rPr>
          <w:rFonts w:ascii="Montserrat Light" w:hAnsi="Montserrat Light" w:cs="Arial"/>
          <w:sz w:val="20"/>
          <w:lang w:val="es-ES_tradnl"/>
        </w:rPr>
        <w:t>https://upcp-compranet.hacienda.gob.mx/</w:t>
      </w:r>
      <w:r w:rsidRPr="00C901DF">
        <w:rPr>
          <w:rFonts w:ascii="Montserrat Light" w:hAnsi="Montserrat Light" w:cs="Arial"/>
          <w:sz w:val="20"/>
          <w:lang w:val="es-ES_tradnl"/>
        </w:rPr>
        <w:t xml:space="preserve">, conforme a los criterios emitidos por el INAI. </w:t>
      </w:r>
    </w:p>
    <w:p w:rsidR="00C901DF" w:rsidRPr="00C901DF" w:rsidRDefault="00C901DF" w:rsidP="00C901DF">
      <w:pPr>
        <w:ind w:right="49"/>
        <w:jc w:val="both"/>
        <w:rPr>
          <w:rFonts w:ascii="Montserrat Light" w:hAnsi="Montserrat Light" w:cs="Arial"/>
          <w:b/>
          <w:sz w:val="20"/>
          <w:lang w:val="es-ES_tradnl"/>
        </w:rPr>
      </w:pPr>
    </w:p>
    <w:p w:rsidR="00C901DF" w:rsidRPr="00C901DF" w:rsidRDefault="00C901DF" w:rsidP="00C901DF">
      <w:pPr>
        <w:suppressAutoHyphens w:val="0"/>
        <w:ind w:right="49"/>
        <w:jc w:val="both"/>
        <w:rPr>
          <w:rFonts w:ascii="Montserrat Light" w:eastAsiaTheme="minorEastAsia" w:hAnsi="Montserrat Light" w:cs="Arial"/>
          <w:sz w:val="20"/>
          <w:lang w:val="es-ES_tradnl"/>
        </w:rPr>
      </w:pPr>
      <w:r w:rsidRPr="00C901DF">
        <w:rPr>
          <w:rFonts w:ascii="Montserrat Light" w:eastAsiaTheme="minorEastAsia" w:hAnsi="Montserrat Light" w:cs="Arial"/>
          <w:sz w:val="20"/>
          <w:lang w:val="es-ES_tradnl"/>
        </w:rPr>
        <w:t xml:space="preserve">Se informa a los licitantes el AVISO DE PRIVACIDAD INTEGRAL DE LOS PROCEDIMIENTOS DE ADQUISICIONES DE BIENES, ARRENDAMIENTOS Y CONTRATACIÓN DE SERVICIOS, el cual se encuentra en el </w:t>
      </w:r>
      <w:r w:rsidRPr="00C901DF">
        <w:rPr>
          <w:rFonts w:ascii="Montserrat Light" w:eastAsiaTheme="minorEastAsia" w:hAnsi="Montserrat Light" w:cs="Arial"/>
          <w:b/>
          <w:sz w:val="20"/>
          <w:lang w:val="es-ES_tradnl"/>
        </w:rPr>
        <w:t>ANEXO XIX “AVISO DE PRIVACIDAD INTEGRAL DE LOS PROCEDIMIENTOS DE ADQUISICIONES DE BIENES, ARRENDAMIENTOS Y CONTRATACIÓN DE SERVICIOS”</w:t>
      </w:r>
      <w:r w:rsidRPr="00C901DF">
        <w:rPr>
          <w:rFonts w:ascii="Montserrat Light" w:eastAsiaTheme="minorEastAsia" w:hAnsi="Montserrat Light" w:cs="Arial"/>
          <w:sz w:val="20"/>
          <w:lang w:val="es-ES_tradnl"/>
        </w:rPr>
        <w:t xml:space="preserve">, dicho anexo únicamente es de </w:t>
      </w:r>
      <w:r w:rsidRPr="00C901DF">
        <w:rPr>
          <w:rFonts w:ascii="Montserrat Light" w:eastAsiaTheme="minorEastAsia" w:hAnsi="Montserrat Light" w:cs="Arial"/>
          <w:b/>
          <w:sz w:val="20"/>
          <w:lang w:val="es-ES_tradnl"/>
        </w:rPr>
        <w:t>carácter informativo</w:t>
      </w:r>
      <w:r w:rsidRPr="00C901DF">
        <w:rPr>
          <w:rFonts w:ascii="Montserrat Light" w:eastAsiaTheme="minorEastAsia" w:hAnsi="Montserrat Light" w:cs="Arial"/>
          <w:sz w:val="20"/>
          <w:lang w:val="es-ES_tradnl"/>
        </w:rPr>
        <w:t xml:space="preserve">. </w:t>
      </w:r>
    </w:p>
    <w:p w:rsidR="00C901DF" w:rsidRDefault="00C901D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C901DF" w:rsidP="0071669F">
      <w:pPr>
        <w:shd w:val="clear" w:color="auto" w:fill="000000"/>
        <w:suppressAutoHyphens w:val="0"/>
        <w:spacing w:before="120" w:after="120"/>
        <w:rPr>
          <w:rFonts w:ascii="Montserrat Light" w:eastAsiaTheme="minorEastAsia" w:hAnsi="Montserrat Light" w:cs="Arial"/>
          <w:b/>
          <w:sz w:val="20"/>
          <w:lang w:val="es-ES_tradnl" w:eastAsia="en-US"/>
        </w:rPr>
      </w:pPr>
      <w:r>
        <w:rPr>
          <w:rFonts w:ascii="Montserrat Light" w:eastAsiaTheme="minorEastAsia" w:hAnsi="Montserrat Light" w:cs="Arial"/>
          <w:b/>
          <w:sz w:val="20"/>
          <w:lang w:val="es-ES_tradnl" w:eastAsia="en-US"/>
        </w:rPr>
        <w:t xml:space="preserve">24 </w:t>
      </w:r>
      <w:r w:rsidR="0071669F" w:rsidRPr="00844A21">
        <w:rPr>
          <w:rFonts w:ascii="Montserrat Light" w:eastAsiaTheme="minorEastAsia" w:hAnsi="Montserrat Light" w:cs="Arial"/>
          <w:b/>
          <w:sz w:val="20"/>
          <w:lang w:val="es-ES_tradnl" w:eastAsia="en-US"/>
        </w:rPr>
        <w:t>. ANEXOS.</w:t>
      </w:r>
    </w:p>
    <w:p w:rsidR="0071669F" w:rsidRPr="00844A21" w:rsidRDefault="0071669F" w:rsidP="0071669F">
      <w:pPr>
        <w:suppressAutoHyphens w:val="0"/>
        <w:ind w:left="142"/>
        <w:jc w:val="center"/>
        <w:rPr>
          <w:rFonts w:ascii="Montserrat Light" w:eastAsia="MS Mincho" w:hAnsi="Montserrat Light"/>
          <w:sz w:val="20"/>
          <w:lang w:val="es-ES_tradnl" w:eastAsia="es-ES"/>
        </w:rPr>
      </w:pPr>
      <w:r w:rsidRPr="00844A21">
        <w:rPr>
          <w:rFonts w:ascii="Montserrat Light" w:eastAsia="MS Mincho" w:hAnsi="Montserrat Light"/>
          <w:sz w:val="20"/>
          <w:lang w:val="es-ES_tradnl" w:eastAsia="es-ES"/>
        </w:rPr>
        <w:t>Atentamente</w:t>
      </w:r>
    </w:p>
    <w:p w:rsidR="0071669F" w:rsidRDefault="0071669F" w:rsidP="0071669F">
      <w:pPr>
        <w:suppressAutoHyphens w:val="0"/>
        <w:ind w:left="142" w:right="284"/>
        <w:jc w:val="center"/>
        <w:rPr>
          <w:rFonts w:ascii="Montserrat Light" w:eastAsia="MS Mincho" w:hAnsi="Montserrat Light"/>
          <w:b/>
          <w:sz w:val="20"/>
          <w:lang w:val="es-ES_tradnl" w:eastAsia="es-ES"/>
        </w:rPr>
      </w:pPr>
    </w:p>
    <w:p w:rsidR="00F14E74" w:rsidRDefault="00F14E74" w:rsidP="0071669F">
      <w:pPr>
        <w:suppressAutoHyphens w:val="0"/>
        <w:ind w:left="142" w:right="284"/>
        <w:jc w:val="center"/>
        <w:rPr>
          <w:rFonts w:ascii="Montserrat Light" w:eastAsia="MS Mincho" w:hAnsi="Montserrat Light"/>
          <w:b/>
          <w:sz w:val="20"/>
          <w:lang w:val="es-ES_tradnl" w:eastAsia="es-ES"/>
        </w:rPr>
      </w:pPr>
    </w:p>
    <w:p w:rsidR="00A74E6B" w:rsidRPr="00844A21" w:rsidRDefault="00A74E6B" w:rsidP="0071669F">
      <w:pPr>
        <w:suppressAutoHyphens w:val="0"/>
        <w:ind w:left="142" w:right="284"/>
        <w:jc w:val="center"/>
        <w:rPr>
          <w:rFonts w:ascii="Montserrat Light" w:eastAsia="MS Mincho" w:hAnsi="Montserrat Light"/>
          <w:b/>
          <w:sz w:val="20"/>
          <w:lang w:val="es-ES_tradnl" w:eastAsia="es-ES"/>
        </w:rPr>
      </w:pPr>
    </w:p>
    <w:p w:rsidR="00C92B7D" w:rsidRPr="00844A21" w:rsidRDefault="00C92B7D" w:rsidP="00C92B7D">
      <w:pPr>
        <w:tabs>
          <w:tab w:val="left" w:pos="4253"/>
          <w:tab w:val="center" w:pos="5114"/>
        </w:tabs>
        <w:suppressAutoHyphens w:val="0"/>
        <w:ind w:left="142"/>
        <w:jc w:val="center"/>
        <w:rPr>
          <w:rFonts w:ascii="Montserrat Light" w:eastAsia="MS Mincho" w:hAnsi="Montserrat Light"/>
          <w:b/>
          <w:sz w:val="20"/>
          <w:lang w:val="es-ES_tradnl" w:eastAsia="es-ES"/>
        </w:rPr>
      </w:pPr>
      <w:r w:rsidRPr="00844A21">
        <w:rPr>
          <w:rFonts w:ascii="Montserrat Light" w:eastAsia="MS Mincho" w:hAnsi="Montserrat Light"/>
          <w:b/>
          <w:sz w:val="20"/>
          <w:lang w:val="es-ES_tradnl" w:eastAsia="es-ES"/>
        </w:rPr>
        <w:t>Mtro. Kevin Cázares Bárcenas</w:t>
      </w:r>
    </w:p>
    <w:p w:rsidR="00C92B7D" w:rsidRDefault="00C92B7D" w:rsidP="00C92B7D">
      <w:pPr>
        <w:tabs>
          <w:tab w:val="left" w:pos="3234"/>
        </w:tabs>
        <w:ind w:left="142" w:right="284"/>
        <w:jc w:val="center"/>
        <w:rPr>
          <w:rFonts w:ascii="Montserrat Light" w:eastAsia="MS Mincho" w:hAnsi="Montserrat Light"/>
          <w:b/>
          <w:sz w:val="20"/>
          <w:lang w:val="es-ES_tradnl" w:eastAsia="es-ES"/>
        </w:rPr>
      </w:pPr>
      <w:r w:rsidRPr="00844A21">
        <w:rPr>
          <w:rFonts w:ascii="Montserrat Light" w:eastAsia="MS Mincho" w:hAnsi="Montserrat Light"/>
          <w:b/>
          <w:sz w:val="20"/>
          <w:lang w:val="es-ES_tradnl" w:eastAsia="es-ES"/>
        </w:rPr>
        <w:t>Titular de la Coordinación de Abastecimiento y Equipamiento</w:t>
      </w:r>
    </w:p>
    <w:p w:rsidR="00886775" w:rsidRPr="00D255C9" w:rsidRDefault="00886775" w:rsidP="00C92B7D">
      <w:pPr>
        <w:tabs>
          <w:tab w:val="left" w:pos="3234"/>
        </w:tabs>
        <w:ind w:left="142" w:right="284"/>
        <w:jc w:val="center"/>
        <w:rPr>
          <w:rFonts w:ascii="Montserrat Light" w:eastAsia="MS Mincho" w:hAnsi="Montserrat Light"/>
          <w:b/>
          <w:color w:val="FFFFFF" w:themeColor="background1"/>
          <w:sz w:val="20"/>
          <w:lang w:val="es-ES_tradnl" w:eastAsia="es-ES"/>
        </w:rPr>
      </w:pPr>
    </w:p>
    <w:tbl>
      <w:tblPr>
        <w:tblStyle w:val="Tablaconcuadrcula111211"/>
        <w:tblpPr w:leftFromText="141" w:rightFromText="141" w:vertAnchor="text" w:tblpXSpec="center" w:tblpY="1"/>
        <w:tblOverlap w:val="neve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00"/>
        <w:gridCol w:w="3765"/>
        <w:gridCol w:w="3763"/>
      </w:tblGrid>
      <w:tr w:rsidR="00D255C9" w:rsidRPr="00D255C9" w:rsidTr="00886775">
        <w:trPr>
          <w:trHeight w:val="136"/>
        </w:trPr>
        <w:tc>
          <w:tcPr>
            <w:tcW w:w="1425" w:type="pct"/>
            <w:shd w:val="clear" w:color="auto" w:fill="76923C" w:themeFill="accent3" w:themeFillShade="BF"/>
            <w:vAlign w:val="center"/>
            <w:hideMark/>
          </w:tcPr>
          <w:p w:rsidR="00886775" w:rsidRPr="00D255C9" w:rsidRDefault="00886775" w:rsidP="00004B26">
            <w:pPr>
              <w:tabs>
                <w:tab w:val="left" w:pos="3234"/>
              </w:tabs>
              <w:spacing w:after="120"/>
              <w:ind w:right="283"/>
              <w:jc w:val="center"/>
              <w:rPr>
                <w:rFonts w:ascii="Montserrat" w:eastAsia="Times New Roman" w:hAnsi="Montserrat"/>
                <w:color w:val="FFFFFF" w:themeColor="background1"/>
                <w:sz w:val="14"/>
                <w:szCs w:val="16"/>
                <w:lang w:val="es-ES_tradnl" w:eastAsia="es-ES"/>
              </w:rPr>
            </w:pPr>
            <w:r w:rsidRPr="00D255C9">
              <w:rPr>
                <w:rFonts w:ascii="Montserrat" w:eastAsia="Times New Roman" w:hAnsi="Montserrat"/>
                <w:color w:val="FFFFFF" w:themeColor="background1"/>
                <w:sz w:val="14"/>
                <w:szCs w:val="16"/>
                <w:lang w:val="es-ES_tradnl" w:eastAsia="es-ES"/>
              </w:rPr>
              <w:t>ELABORÓ FORMATO</w:t>
            </w:r>
          </w:p>
        </w:tc>
        <w:tc>
          <w:tcPr>
            <w:tcW w:w="1788" w:type="pct"/>
            <w:shd w:val="clear" w:color="auto" w:fill="76923C" w:themeFill="accent3" w:themeFillShade="BF"/>
            <w:vAlign w:val="center"/>
            <w:hideMark/>
          </w:tcPr>
          <w:p w:rsidR="00886775" w:rsidRPr="00D255C9" w:rsidRDefault="00886775" w:rsidP="00004B26">
            <w:pPr>
              <w:tabs>
                <w:tab w:val="left" w:pos="3234"/>
              </w:tabs>
              <w:spacing w:after="120"/>
              <w:ind w:right="283"/>
              <w:jc w:val="center"/>
              <w:rPr>
                <w:rFonts w:ascii="Montserrat" w:eastAsia="Times New Roman" w:hAnsi="Montserrat"/>
                <w:color w:val="FFFFFF" w:themeColor="background1"/>
                <w:sz w:val="14"/>
                <w:szCs w:val="16"/>
                <w:lang w:val="es-ES_tradnl" w:eastAsia="es-ES"/>
              </w:rPr>
            </w:pPr>
            <w:r w:rsidRPr="00D255C9">
              <w:rPr>
                <w:rFonts w:ascii="Montserrat" w:eastAsia="Times New Roman" w:hAnsi="Montserrat"/>
                <w:color w:val="FFFFFF" w:themeColor="background1"/>
                <w:sz w:val="14"/>
                <w:szCs w:val="16"/>
                <w:lang w:val="es-ES_tradnl" w:eastAsia="es-ES"/>
              </w:rPr>
              <w:t xml:space="preserve">REVISO </w:t>
            </w:r>
          </w:p>
        </w:tc>
        <w:tc>
          <w:tcPr>
            <w:tcW w:w="1787" w:type="pct"/>
            <w:shd w:val="clear" w:color="auto" w:fill="76923C" w:themeFill="accent3" w:themeFillShade="BF"/>
          </w:tcPr>
          <w:p w:rsidR="00886775" w:rsidRPr="00D255C9" w:rsidRDefault="00886775" w:rsidP="00004B26">
            <w:pPr>
              <w:tabs>
                <w:tab w:val="left" w:pos="3234"/>
              </w:tabs>
              <w:spacing w:after="120"/>
              <w:ind w:right="283"/>
              <w:jc w:val="center"/>
              <w:rPr>
                <w:rFonts w:ascii="Montserrat" w:eastAsia="Yu Mincho" w:hAnsi="Montserrat"/>
                <w:color w:val="FFFFFF" w:themeColor="background1"/>
                <w:sz w:val="14"/>
                <w:szCs w:val="16"/>
                <w:lang w:val="es-ES_tradnl" w:eastAsia="es-ES"/>
              </w:rPr>
            </w:pPr>
            <w:r w:rsidRPr="00D255C9">
              <w:rPr>
                <w:rFonts w:ascii="Montserrat" w:eastAsia="Yu Mincho" w:hAnsi="Montserrat"/>
                <w:color w:val="FFFFFF" w:themeColor="background1"/>
                <w:sz w:val="14"/>
                <w:szCs w:val="16"/>
                <w:lang w:val="es-ES_tradnl" w:eastAsia="es-ES"/>
              </w:rPr>
              <w:t>REVISO</w:t>
            </w:r>
          </w:p>
        </w:tc>
      </w:tr>
      <w:tr w:rsidR="00886775" w:rsidRPr="00F57951" w:rsidTr="00004B26">
        <w:trPr>
          <w:trHeight w:val="275"/>
        </w:trPr>
        <w:tc>
          <w:tcPr>
            <w:tcW w:w="1425" w:type="pct"/>
            <w:vAlign w:val="center"/>
            <w:hideMark/>
          </w:tcPr>
          <w:p w:rsidR="00886775" w:rsidRPr="00F57951" w:rsidRDefault="00886775" w:rsidP="00004B26">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LIC. MARIBEL ALVARADO ZUÑIGA</w:t>
            </w:r>
          </w:p>
        </w:tc>
        <w:tc>
          <w:tcPr>
            <w:tcW w:w="1788" w:type="pct"/>
            <w:hideMark/>
          </w:tcPr>
          <w:p w:rsidR="00886775" w:rsidRPr="00F57951" w:rsidRDefault="00886775" w:rsidP="00004B26">
            <w:pPr>
              <w:tabs>
                <w:tab w:val="left" w:pos="3234"/>
              </w:tabs>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MTRO. JONATHAN SANCHEZ MARTÍNEZ</w:t>
            </w:r>
          </w:p>
        </w:tc>
        <w:tc>
          <w:tcPr>
            <w:tcW w:w="1787" w:type="pct"/>
          </w:tcPr>
          <w:p w:rsidR="00886775" w:rsidRPr="00F57951" w:rsidRDefault="00886775" w:rsidP="00004B26">
            <w:pPr>
              <w:tabs>
                <w:tab w:val="left" w:pos="3234"/>
              </w:tabs>
              <w:ind w:right="283"/>
              <w:jc w:val="center"/>
              <w:rPr>
                <w:rFonts w:ascii="Montserrat" w:eastAsia="Yu Mincho" w:hAnsi="Montserrat"/>
                <w:sz w:val="14"/>
                <w:szCs w:val="16"/>
                <w:lang w:val="es-ES_tradnl" w:eastAsia="es-ES"/>
              </w:rPr>
            </w:pPr>
            <w:r w:rsidRPr="00F57951">
              <w:rPr>
                <w:rFonts w:ascii="Montserrat" w:eastAsia="Times New Roman" w:hAnsi="Montserrat"/>
                <w:sz w:val="14"/>
                <w:szCs w:val="16"/>
                <w:lang w:val="es-ES_tradnl" w:eastAsia="es-ES"/>
              </w:rPr>
              <w:t>L.A. J. GUADALUPE MONROY RESENDIZ</w:t>
            </w:r>
          </w:p>
        </w:tc>
      </w:tr>
      <w:tr w:rsidR="00886775" w:rsidRPr="00F57951" w:rsidTr="00004B26">
        <w:trPr>
          <w:trHeight w:val="77"/>
        </w:trPr>
        <w:tc>
          <w:tcPr>
            <w:tcW w:w="1425" w:type="pct"/>
            <w:vAlign w:val="center"/>
            <w:hideMark/>
          </w:tcPr>
          <w:p w:rsidR="00886775" w:rsidRPr="00F57951" w:rsidRDefault="00886775" w:rsidP="00004B26">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SUPERVISOR DE PROYECTO E2</w:t>
            </w:r>
          </w:p>
        </w:tc>
        <w:tc>
          <w:tcPr>
            <w:tcW w:w="1788" w:type="pct"/>
            <w:hideMark/>
          </w:tcPr>
          <w:p w:rsidR="00886775" w:rsidRPr="00F57951" w:rsidRDefault="00886775" w:rsidP="00004B26">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JEFE DE LA OFICINA DE. ADQUISICIÓN DE BIENES Y CONTRATACIÓN DE SERVICIOS</w:t>
            </w:r>
          </w:p>
        </w:tc>
        <w:tc>
          <w:tcPr>
            <w:tcW w:w="1787" w:type="pct"/>
          </w:tcPr>
          <w:p w:rsidR="00886775" w:rsidRPr="00F57951" w:rsidRDefault="0015042B" w:rsidP="00004B26">
            <w:pPr>
              <w:tabs>
                <w:tab w:val="left" w:pos="3234"/>
              </w:tabs>
              <w:spacing w:after="120"/>
              <w:ind w:right="283"/>
              <w:jc w:val="center"/>
              <w:rPr>
                <w:rFonts w:ascii="Montserrat" w:eastAsia="Yu Mincho" w:hAnsi="Montserrat"/>
                <w:sz w:val="14"/>
                <w:szCs w:val="16"/>
                <w:lang w:val="es-ES_tradnl" w:eastAsia="es-ES"/>
              </w:rPr>
            </w:pPr>
            <w:r>
              <w:rPr>
                <w:rFonts w:ascii="Montserrat" w:eastAsia="Yu Mincho" w:hAnsi="Montserrat"/>
                <w:sz w:val="14"/>
                <w:szCs w:val="16"/>
                <w:lang w:val="es-ES_tradnl" w:eastAsia="es-ES"/>
              </w:rPr>
              <w:t>JEFE</w:t>
            </w:r>
            <w:r w:rsidR="00886775" w:rsidRPr="00F57951">
              <w:rPr>
                <w:rFonts w:ascii="Montserrat" w:eastAsia="Yu Mincho" w:hAnsi="Montserrat"/>
                <w:sz w:val="14"/>
                <w:szCs w:val="16"/>
                <w:lang w:val="es-ES_tradnl" w:eastAsia="es-ES"/>
              </w:rPr>
              <w:t xml:space="preserve"> DEL DEPARTAMENTO DE ADQUISICIÓN DE BIENES Y CONTRATACIÓN DE SERVICIOS</w:t>
            </w:r>
          </w:p>
        </w:tc>
      </w:tr>
    </w:tbl>
    <w:p w:rsidR="00C92B7D" w:rsidRPr="00844A21" w:rsidRDefault="00C92B7D" w:rsidP="00C92B7D">
      <w:pPr>
        <w:tabs>
          <w:tab w:val="left" w:pos="3234"/>
        </w:tabs>
        <w:ind w:left="142" w:right="284"/>
        <w:jc w:val="center"/>
        <w:rPr>
          <w:rFonts w:ascii="Montserrat Light" w:eastAsia="MS Mincho" w:hAnsi="Montserrat Light"/>
          <w:b/>
          <w:sz w:val="20"/>
          <w:lang w:val="es-ES_tradnl" w:eastAsia="es-ES"/>
        </w:rPr>
      </w:pPr>
    </w:p>
    <w:p w:rsidR="00C92B7D" w:rsidRDefault="00C92B7D" w:rsidP="00C92B7D">
      <w:pPr>
        <w:tabs>
          <w:tab w:val="left" w:pos="3234"/>
        </w:tabs>
        <w:ind w:right="-59"/>
        <w:jc w:val="both"/>
        <w:rPr>
          <w:rFonts w:ascii="Montserrat Light" w:eastAsia="MS Mincho" w:hAnsi="Montserrat Light"/>
          <w:sz w:val="20"/>
          <w:lang w:val="es-ES_tradnl" w:eastAsia="en-US"/>
        </w:rPr>
      </w:pPr>
    </w:p>
    <w:p w:rsidR="00886775" w:rsidRDefault="00886775" w:rsidP="00C92B7D">
      <w:pPr>
        <w:tabs>
          <w:tab w:val="left" w:pos="3234"/>
        </w:tabs>
        <w:ind w:right="-59"/>
        <w:jc w:val="both"/>
        <w:rPr>
          <w:rFonts w:ascii="Montserrat Light" w:eastAsia="MS Mincho" w:hAnsi="Montserrat Light"/>
          <w:sz w:val="20"/>
          <w:lang w:val="es-ES_tradnl" w:eastAsia="en-US"/>
        </w:rPr>
      </w:pPr>
    </w:p>
    <w:p w:rsidR="00886775" w:rsidRPr="00844A21" w:rsidRDefault="00886775" w:rsidP="00C92B7D">
      <w:pPr>
        <w:tabs>
          <w:tab w:val="left" w:pos="3234"/>
        </w:tabs>
        <w:ind w:right="-59"/>
        <w:jc w:val="both"/>
        <w:rPr>
          <w:rFonts w:ascii="Montserrat Light" w:eastAsia="MS Mincho" w:hAnsi="Montserrat Light"/>
          <w:sz w:val="20"/>
          <w:lang w:val="es-ES_tradnl" w:eastAsia="en-US"/>
        </w:rPr>
      </w:pPr>
    </w:p>
    <w:p w:rsidR="00FE5E0D" w:rsidRDefault="00FE5E0D" w:rsidP="0071669F">
      <w:pPr>
        <w:suppressAutoHyphens w:val="0"/>
        <w:jc w:val="center"/>
        <w:rPr>
          <w:rFonts w:ascii="Montserrat Light" w:eastAsia="Calibri" w:hAnsi="Montserrat Light" w:cs="Arial"/>
          <w:b/>
          <w:bCs/>
          <w:sz w:val="20"/>
          <w:lang w:eastAsia="en-US"/>
        </w:rPr>
      </w:pPr>
    </w:p>
    <w:p w:rsidR="0071669F" w:rsidRPr="00844A21" w:rsidRDefault="0071669F" w:rsidP="0071669F">
      <w:pPr>
        <w:suppressAutoHyphens w:val="0"/>
        <w:jc w:val="center"/>
        <w:rPr>
          <w:rFonts w:ascii="Montserrat Light" w:eastAsia="Calibri" w:hAnsi="Montserrat Light" w:cs="Arial"/>
          <w:b/>
          <w:bCs/>
          <w:sz w:val="20"/>
          <w:lang w:eastAsia="en-US"/>
        </w:rPr>
      </w:pPr>
      <w:r w:rsidRPr="00844A21">
        <w:rPr>
          <w:rFonts w:ascii="Montserrat Light" w:eastAsia="Calibri" w:hAnsi="Montserrat Light" w:cs="Arial"/>
          <w:b/>
          <w:bCs/>
          <w:sz w:val="20"/>
          <w:lang w:eastAsia="en-US"/>
        </w:rPr>
        <w:t>Anexo 1</w:t>
      </w: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p>
    <w:tbl>
      <w:tblPr>
        <w:tblW w:w="5000" w:type="pct"/>
        <w:tblLayout w:type="fixed"/>
        <w:tblCellMar>
          <w:left w:w="70" w:type="dxa"/>
          <w:right w:w="70" w:type="dxa"/>
        </w:tblCellMar>
        <w:tblLook w:val="04A0" w:firstRow="1" w:lastRow="0" w:firstColumn="1" w:lastColumn="0" w:noHBand="0" w:noVBand="1"/>
      </w:tblPr>
      <w:tblGrid>
        <w:gridCol w:w="10292"/>
        <w:gridCol w:w="160"/>
      </w:tblGrid>
      <w:tr w:rsidR="00D63654" w:rsidRPr="00ED4F3B" w:rsidTr="00004B26">
        <w:trPr>
          <w:trHeight w:val="315"/>
        </w:trPr>
        <w:tc>
          <w:tcPr>
            <w:tcW w:w="4928" w:type="pct"/>
            <w:noWrap/>
            <w:vAlign w:val="bottom"/>
          </w:tcPr>
          <w:p w:rsidR="00D63654" w:rsidRPr="00ED4F3B" w:rsidRDefault="00D63654" w:rsidP="00004B26">
            <w:pPr>
              <w:jc w:val="center"/>
              <w:rPr>
                <w:rFonts w:ascii="Arial" w:eastAsia="MS Mincho" w:hAnsi="Arial" w:cs="Arial"/>
                <w:b/>
                <w:sz w:val="20"/>
              </w:rPr>
            </w:pPr>
            <w:r w:rsidRPr="00ED4F3B">
              <w:rPr>
                <w:rFonts w:ascii="Arial" w:eastAsia="MS Mincho" w:hAnsi="Arial" w:cs="Arial"/>
                <w:b/>
                <w:sz w:val="20"/>
              </w:rPr>
              <w:t>ANEXO No. 1 EJERCICIO 2025</w:t>
            </w:r>
          </w:p>
          <w:p w:rsidR="00D63654" w:rsidRPr="00ED4F3B" w:rsidRDefault="00D63654" w:rsidP="00004B26">
            <w:pPr>
              <w:jc w:val="center"/>
              <w:rPr>
                <w:rFonts w:ascii="Arial" w:eastAsia="MS Mincho" w:hAnsi="Arial" w:cs="Arial"/>
                <w:b/>
                <w:sz w:val="20"/>
              </w:rPr>
            </w:pPr>
            <w:r w:rsidRPr="00ED4F3B">
              <w:rPr>
                <w:rFonts w:ascii="Arial" w:eastAsia="MS Mincho" w:hAnsi="Arial" w:cs="Arial"/>
                <w:b/>
                <w:sz w:val="20"/>
              </w:rPr>
              <w:t>CONTIENE EL LISTADO CON LA DESCRIPCIÓN AMPLIA Y DETALLADA DE LOS SERVICIOS</w:t>
            </w:r>
          </w:p>
          <w:tbl>
            <w:tblPr>
              <w:tblpPr w:leftFromText="141" w:rightFromText="141" w:vertAnchor="text" w:tblpX="-428"/>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4"/>
              <w:gridCol w:w="1436"/>
              <w:gridCol w:w="770"/>
              <w:gridCol w:w="1170"/>
              <w:gridCol w:w="1032"/>
              <w:gridCol w:w="1351"/>
              <w:gridCol w:w="1351"/>
              <w:gridCol w:w="1032"/>
              <w:gridCol w:w="1656"/>
            </w:tblGrid>
            <w:tr w:rsidR="00D63654" w:rsidRPr="00ED4F3B" w:rsidTr="00D255C9">
              <w:trPr>
                <w:trHeight w:val="935"/>
              </w:trPr>
              <w:tc>
                <w:tcPr>
                  <w:tcW w:w="207"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NO.</w:t>
                  </w:r>
                </w:p>
              </w:tc>
              <w:tc>
                <w:tcPr>
                  <w:tcW w:w="702"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DESCRIPCION</w:t>
                  </w:r>
                </w:p>
              </w:tc>
              <w:tc>
                <w:tcPr>
                  <w:tcW w:w="376"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UNIDAD</w:t>
                  </w:r>
                </w:p>
              </w:tc>
              <w:tc>
                <w:tcPr>
                  <w:tcW w:w="572"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MINIMA</w:t>
                  </w:r>
                </w:p>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MENSUAL A TRABAJAR</w:t>
                  </w:r>
                </w:p>
              </w:tc>
              <w:tc>
                <w:tcPr>
                  <w:tcW w:w="505"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MAXIMA MENSUAL A TRABAJAR</w:t>
                  </w:r>
                </w:p>
              </w:tc>
              <w:tc>
                <w:tcPr>
                  <w:tcW w:w="661"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MINIMA SEMESTRAL  A TRABAJAR</w:t>
                  </w:r>
                </w:p>
              </w:tc>
              <w:tc>
                <w:tcPr>
                  <w:tcW w:w="661"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MÁXIMA SEMESTRAL  A TRABAJAR</w:t>
                  </w:r>
                </w:p>
              </w:tc>
              <w:tc>
                <w:tcPr>
                  <w:tcW w:w="505" w:type="pct"/>
                  <w:shd w:val="clear" w:color="auto" w:fill="76923C" w:themeFill="accent3" w:themeFillShade="BF"/>
                  <w:tcMar>
                    <w:top w:w="0" w:type="dxa"/>
                    <w:left w:w="70" w:type="dxa"/>
                    <w:bottom w:w="0" w:type="dxa"/>
                    <w:right w:w="70" w:type="dxa"/>
                  </w:tcMar>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MINIMA ANUAL A TRABAJAR</w:t>
                  </w:r>
                </w:p>
              </w:tc>
              <w:tc>
                <w:tcPr>
                  <w:tcW w:w="810" w:type="pct"/>
                  <w:shd w:val="clear" w:color="auto" w:fill="76923C" w:themeFill="accent3" w:themeFillShade="BF"/>
                  <w:tcMar>
                    <w:top w:w="0" w:type="dxa"/>
                    <w:left w:w="70" w:type="dxa"/>
                    <w:bottom w:w="0" w:type="dxa"/>
                    <w:right w:w="70" w:type="dxa"/>
                  </w:tcMar>
                  <w:vAlign w:val="center"/>
                  <w:hideMark/>
                </w:tcPr>
                <w:p w:rsidR="00D63654" w:rsidRPr="00D255C9" w:rsidRDefault="00D63654" w:rsidP="00D255C9">
                  <w:pPr>
                    <w:ind w:right="67"/>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CANTIDAD MÁXIMA  ANUAL A TRABAJAR</w:t>
                  </w:r>
                </w:p>
              </w:tc>
            </w:tr>
            <w:tr w:rsidR="00D63654" w:rsidRPr="00ED4F3B" w:rsidTr="00D255C9">
              <w:trPr>
                <w:trHeight w:val="281"/>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Mantenimiento áreas verdes</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M2</w:t>
                  </w:r>
                </w:p>
              </w:tc>
              <w:tc>
                <w:tcPr>
                  <w:tcW w:w="57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22,784</w:t>
                  </w:r>
                </w:p>
              </w:tc>
              <w:tc>
                <w:tcPr>
                  <w:tcW w:w="505"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56,961</w:t>
                  </w:r>
                </w:p>
              </w:tc>
              <w:tc>
                <w:tcPr>
                  <w:tcW w:w="661"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810" w:type="pct"/>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p>
              </w:tc>
            </w:tr>
            <w:tr w:rsidR="00D63654" w:rsidRPr="00ED4F3B" w:rsidTr="00D255C9">
              <w:trPr>
                <w:trHeight w:val="310"/>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Mantenimiento a jardineras</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M2</w:t>
                  </w:r>
                </w:p>
              </w:tc>
              <w:tc>
                <w:tcPr>
                  <w:tcW w:w="572"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2,659</w:t>
                  </w: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6,647</w:t>
                  </w: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p>
              </w:tc>
            </w:tr>
            <w:tr w:rsidR="00D63654" w:rsidRPr="00ED4F3B" w:rsidTr="00D255C9">
              <w:trPr>
                <w:trHeight w:val="310"/>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lastRenderedPageBreak/>
                    <w:t>3</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Mantenimiento a macetones</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PZA.</w:t>
                  </w:r>
                </w:p>
              </w:tc>
              <w:tc>
                <w:tcPr>
                  <w:tcW w:w="572"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118</w:t>
                  </w: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294</w:t>
                  </w: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p>
              </w:tc>
            </w:tr>
            <w:tr w:rsidR="00D63654" w:rsidRPr="00ED4F3B" w:rsidTr="00D255C9">
              <w:trPr>
                <w:trHeight w:val="886"/>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4</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Reforestación de Jardinería</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M2</w:t>
                  </w:r>
                </w:p>
              </w:tc>
              <w:tc>
                <w:tcPr>
                  <w:tcW w:w="57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954</w:t>
                  </w: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2,385</w:t>
                  </w: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p>
              </w:tc>
            </w:tr>
            <w:tr w:rsidR="00D63654" w:rsidRPr="00ED4F3B" w:rsidTr="00D255C9">
              <w:trPr>
                <w:trHeight w:val="310"/>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5</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Poda de Árboles</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PZA.</w:t>
                  </w:r>
                </w:p>
              </w:tc>
              <w:tc>
                <w:tcPr>
                  <w:tcW w:w="572"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100.8</w:t>
                  </w: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r w:rsidRPr="00ED4F3B">
                    <w:rPr>
                      <w:rFonts w:ascii="Arial" w:eastAsia="MS Mincho" w:hAnsi="Arial" w:cs="Arial"/>
                      <w:sz w:val="20"/>
                    </w:rPr>
                    <w:t>252</w:t>
                  </w:r>
                </w:p>
              </w:tc>
            </w:tr>
            <w:tr w:rsidR="00D63654" w:rsidRPr="00ED4F3B" w:rsidTr="00D255C9">
              <w:trPr>
                <w:trHeight w:val="488"/>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6</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Reforestación de Pasto en rollo</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M2</w:t>
                  </w:r>
                </w:p>
              </w:tc>
              <w:tc>
                <w:tcPr>
                  <w:tcW w:w="572"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1,708</w:t>
                  </w: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r w:rsidRPr="00ED4F3B">
                    <w:rPr>
                      <w:rFonts w:ascii="Arial" w:eastAsia="MS Mincho" w:hAnsi="Arial" w:cs="Arial"/>
                      <w:sz w:val="20"/>
                    </w:rPr>
                    <w:t>4,270</w:t>
                  </w:r>
                </w:p>
              </w:tc>
            </w:tr>
            <w:tr w:rsidR="00D63654" w:rsidRPr="00ED4F3B" w:rsidTr="00D255C9">
              <w:trPr>
                <w:trHeight w:val="1064"/>
              </w:trPr>
              <w:tc>
                <w:tcPr>
                  <w:tcW w:w="207"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7</w:t>
                  </w:r>
                </w:p>
              </w:tc>
              <w:tc>
                <w:tcPr>
                  <w:tcW w:w="702"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Barrido de Áreas Grises</w:t>
                  </w:r>
                </w:p>
              </w:tc>
              <w:tc>
                <w:tcPr>
                  <w:tcW w:w="376" w:type="pct"/>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M2</w:t>
                  </w:r>
                </w:p>
              </w:tc>
              <w:tc>
                <w:tcPr>
                  <w:tcW w:w="572"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41,464</w:t>
                  </w: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103,659</w:t>
                  </w: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661"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505" w:type="pct"/>
                  <w:noWrap/>
                  <w:tcMar>
                    <w:top w:w="0" w:type="dxa"/>
                    <w:left w:w="70" w:type="dxa"/>
                    <w:bottom w:w="0" w:type="dxa"/>
                    <w:right w:w="70" w:type="dxa"/>
                  </w:tcMar>
                  <w:vAlign w:val="center"/>
                  <w:hideMark/>
                </w:tcPr>
                <w:p w:rsidR="00D63654" w:rsidRPr="00ED4F3B" w:rsidRDefault="00D63654" w:rsidP="00004B26">
                  <w:pPr>
                    <w:rPr>
                      <w:rFonts w:ascii="Arial" w:eastAsia="MS Mincho" w:hAnsi="Arial" w:cs="Arial"/>
                      <w:sz w:val="20"/>
                    </w:rPr>
                  </w:pPr>
                </w:p>
              </w:tc>
              <w:tc>
                <w:tcPr>
                  <w:tcW w:w="810" w:type="pct"/>
                  <w:noWrap/>
                  <w:tcMar>
                    <w:top w:w="0" w:type="dxa"/>
                    <w:left w:w="70" w:type="dxa"/>
                    <w:bottom w:w="0" w:type="dxa"/>
                    <w:right w:w="70" w:type="dxa"/>
                  </w:tcMar>
                  <w:vAlign w:val="center"/>
                  <w:hideMark/>
                </w:tcPr>
                <w:p w:rsidR="00D63654" w:rsidRPr="00ED4F3B" w:rsidRDefault="00D63654" w:rsidP="00D255C9">
                  <w:pPr>
                    <w:ind w:right="67"/>
                    <w:rPr>
                      <w:rFonts w:ascii="Arial" w:eastAsia="MS Mincho" w:hAnsi="Arial" w:cs="Arial"/>
                      <w:sz w:val="20"/>
                    </w:rPr>
                  </w:pPr>
                </w:p>
              </w:tc>
            </w:tr>
          </w:tbl>
          <w:p w:rsidR="00D63654" w:rsidRDefault="00D63654"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Default="00004B26" w:rsidP="00004B26">
            <w:pPr>
              <w:rPr>
                <w:rFonts w:ascii="Arial" w:eastAsia="MS Mincho" w:hAnsi="Arial" w:cs="Arial"/>
                <w:sz w:val="20"/>
              </w:rPr>
            </w:pPr>
          </w:p>
          <w:p w:rsidR="00004B26" w:rsidRPr="00ED4F3B" w:rsidRDefault="00004B26" w:rsidP="00004B26">
            <w:pPr>
              <w:rPr>
                <w:rFonts w:ascii="Arial" w:eastAsia="MS Mincho" w:hAnsi="Arial" w:cs="Arial"/>
                <w:sz w:val="20"/>
              </w:rPr>
            </w:pPr>
          </w:p>
          <w:p w:rsidR="00004B26" w:rsidRDefault="00004B26" w:rsidP="00004B26">
            <w:pPr>
              <w:jc w:val="center"/>
              <w:rPr>
                <w:rFonts w:ascii="Arial" w:eastAsia="MS Mincho" w:hAnsi="Arial" w:cs="Arial"/>
                <w:b/>
                <w:sz w:val="20"/>
              </w:rPr>
            </w:pPr>
          </w:p>
          <w:p w:rsidR="00D63654" w:rsidRPr="00ED4F3B" w:rsidRDefault="00D63654" w:rsidP="00004B26">
            <w:pPr>
              <w:jc w:val="center"/>
              <w:rPr>
                <w:rFonts w:ascii="Arial" w:eastAsia="MS Mincho" w:hAnsi="Arial" w:cs="Arial"/>
                <w:b/>
                <w:sz w:val="20"/>
              </w:rPr>
            </w:pPr>
            <w:r w:rsidRPr="00ED4F3B">
              <w:rPr>
                <w:rFonts w:ascii="Arial" w:eastAsia="MS Mincho" w:hAnsi="Arial" w:cs="Arial"/>
                <w:b/>
                <w:sz w:val="20"/>
              </w:rPr>
              <w:t>CARACTERISTICAS, ESPECIFICACIONES, UNIDAD DE LOS SERVICIOS REQUERIDOS.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2"/>
              <w:gridCol w:w="8870"/>
            </w:tblGrid>
            <w:tr w:rsidR="00D63654" w:rsidRPr="00ED4F3B" w:rsidTr="00004B26">
              <w:trPr>
                <w:cantSplit/>
                <w:trHeight w:val="491"/>
                <w:jc w:val="center"/>
              </w:trPr>
              <w:tc>
                <w:tcPr>
                  <w:tcW w:w="627" w:type="pct"/>
                  <w:vMerge w:val="restar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20"/>
                    </w:rPr>
                  </w:pPr>
                  <w:r w:rsidRPr="00D255C9">
                    <w:rPr>
                      <w:rFonts w:ascii="Arial" w:eastAsia="MS Mincho" w:hAnsi="Arial" w:cs="Arial"/>
                      <w:b/>
                      <w:color w:val="FFFFFF" w:themeColor="background1"/>
                      <w:sz w:val="20"/>
                    </w:rPr>
                    <w:t>PARTIDAS</w:t>
                  </w:r>
                </w:p>
              </w:tc>
              <w:tc>
                <w:tcPr>
                  <w:tcW w:w="4373" w:type="pct"/>
                  <w:vMerge w:val="restar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20"/>
                    </w:rPr>
                  </w:pPr>
                  <w:r w:rsidRPr="00D255C9">
                    <w:rPr>
                      <w:rFonts w:ascii="Arial" w:eastAsia="MS Mincho" w:hAnsi="Arial" w:cs="Arial"/>
                      <w:b/>
                      <w:color w:val="FFFFFF" w:themeColor="background1"/>
                      <w:sz w:val="20"/>
                    </w:rPr>
                    <w:t>DESCRIPCIÓN</w:t>
                  </w:r>
                </w:p>
              </w:tc>
            </w:tr>
            <w:tr w:rsidR="00D63654" w:rsidRPr="00ED4F3B" w:rsidTr="00004B26">
              <w:trPr>
                <w:cantSplit/>
                <w:trHeight w:val="230"/>
                <w:jc w:val="center"/>
              </w:trPr>
              <w:tc>
                <w:tcPr>
                  <w:tcW w:w="627" w:type="pct"/>
                  <w:vMerge/>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ED4F3B" w:rsidRDefault="00D63654" w:rsidP="00004B26">
                  <w:pPr>
                    <w:rPr>
                      <w:rFonts w:ascii="Arial" w:eastAsia="MS Mincho" w:hAnsi="Arial" w:cs="Arial"/>
                      <w:sz w:val="20"/>
                    </w:rPr>
                  </w:pPr>
                </w:p>
              </w:tc>
              <w:tc>
                <w:tcPr>
                  <w:tcW w:w="4373" w:type="pct"/>
                  <w:vMerge/>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ED4F3B" w:rsidRDefault="00D63654" w:rsidP="00004B26">
                  <w:pPr>
                    <w:rPr>
                      <w:rFonts w:ascii="Arial" w:eastAsia="MS Mincho" w:hAnsi="Arial" w:cs="Arial"/>
                      <w:sz w:val="20"/>
                    </w:rPr>
                  </w:pPr>
                </w:p>
              </w:tc>
            </w:tr>
            <w:tr w:rsidR="00D63654" w:rsidRPr="00ED4F3B" w:rsidTr="00004B26">
              <w:trPr>
                <w:cantSplit/>
                <w:trHeight w:val="497"/>
                <w:jc w:val="center"/>
              </w:trPr>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w:t>
                  </w:r>
                </w:p>
              </w:tc>
              <w:tc>
                <w:tcPr>
                  <w:tcW w:w="4373"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MANTENIMIENTO PREVENTIVO DE AREAS VERDES, JARDINERA Y MACETONES, SEGUN ESPECIFICACIONES, PROCEDIMIENTOS, RUTINAS Y FRECUENCIAS QUE SE ANOTAN EN LOS SIGUIENTES RENGLONES:</w:t>
                  </w:r>
                </w:p>
              </w:tc>
            </w:tr>
            <w:tr w:rsidR="00D63654" w:rsidRPr="00ED4F3B" w:rsidTr="00004B26">
              <w:trPr>
                <w:cantSplit/>
                <w:trHeight w:val="1175"/>
                <w:jc w:val="center"/>
              </w:trPr>
              <w:tc>
                <w:tcPr>
                  <w:tcW w:w="627" w:type="pct"/>
                  <w:vMerge/>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p>
              </w:tc>
              <w:tc>
                <w:tcPr>
                  <w:tcW w:w="4373"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AREAS VERDES: CONSISTE EN PODA DE PASTO EN AREAS ABIERTAS A UNA ALTURA PROMEDIO DE 1 A 3 CM. SEGUN TIPO DE PASTO Y RECORTAR CON PODADORA MANUAL O DE MOTOR CON UNA FRECUENCIA QUINCENAL, RECORTE DE ORILLAS, ALINEADO CON HILOS  DEJANDO UNA ENTRE CALLE, ENTRE EL SETO Y BANQUETA O GUARNICION DE 8 CM. DE ANCHO X 5 CM. DE PROFUNDIDAD CON PALA O TIJERA, RECORTE DE SETOS ALINEANDO CON HILO, DEJANDO ENTRE CALLE SETO Y BANQUETA O GUARNICION DE 8  DE ANCHO X 5 CMS. DE PROFUNDIDAD, AFLOJADO DE TIERRA LAS VECES NECESARIAS. LOS SOBRANTES, HOJAS, RAMAS SECAS, DESECHOS O BASURA DE LAS AREAS SE DEBERAN EMBOLSAR  CON EL SUMINISTRO DE BOLSAS A CUENTA DEL PROVEEDOR Y SACAR LA BASURA FUERA DE LAS INSTALACIONES DEL INSTITUTO POR CUENTA DEL MISMO PROVEEDOR.</w:t>
                  </w:r>
                </w:p>
              </w:tc>
            </w:tr>
            <w:tr w:rsidR="00D63654" w:rsidRPr="00ED4F3B" w:rsidTr="00004B26">
              <w:trPr>
                <w:cantSplit/>
                <w:trHeight w:val="2078"/>
                <w:jc w:val="center"/>
              </w:trPr>
              <w:tc>
                <w:tcPr>
                  <w:tcW w:w="627" w:type="pct"/>
                  <w:vMerge/>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p>
              </w:tc>
              <w:tc>
                <w:tcPr>
                  <w:tcW w:w="4373"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PODA DE ÁRBOLES DE 1 A 4 MTS. DE ALTURA, FIGURAS DE ORNATO 1 POR CADA 100 M2 DE AREA VERDE, Y PODA DE RAMAS QUE CAIGAN SOBRE LAS TECHUMBRES Y AZOTEAS DE LAS UNIDADES, CON EL FIN DE EVITAR LA BASURA Y EL TAPADO DE BAJADAS PLUVIALES, CORTANDO LAS RAMAS SECAS, PODA Y ARREGLO DE ARBUSTOS, ALEGORIAS, ARRIATES Y MACISOS CON FRECUENCIA QUINCENAL, BARRIDO GRUESO Y RECOLECCION DE BASURA, CON UNA FRECUENCIA DIARIA ,  RETIRANDO DEL PERÍMETRO DE LA UNIDAD, LOS DESECHOS PRODUCTO DE LA PODA Y DEL BARRIDO DE LAS  ÁREAS, RIEGO DIARIO EN HORARIO DE 6 A 9 DE A.M  PARA EVITAR EVAPORACIONES DE AGUA, A EXCEPCION DE EPOCAS DE LLUVIA,  ARROPE DE PASTO UNA VEZ AL AÑO DURANTE EL MES DE NOVIEMBRE CON TIERRA DE MONTE DE 1.5 CM. DE ESPESOR CON UN PROMEDIO DE UN 2% DE ARENA FINA DE RIO PARA MEJOR PERMEABILIDAD,  ENCALADO DE TRONCOS DE ÁRBOLES CADA 3 MESES, A BASE DE CALIDRA Y SAL A UNA ALTURA DE 1.30 MTS. APROXIMADAMENTE. LOS SOBRANTES, DESECHOS O BASURA DE LAS AREAS SE DEBERAN EMBOLSAR  CON EL SUMINISTRO DE BOLSAS A CUENTA DEL PROVEEDOR Y SACAR LA BASURA FUERA DE LAS INSTALACIONES DEL INSTITUTO POR CUENTA DEL MISMO PROVEEDOR.</w:t>
                  </w:r>
                </w:p>
              </w:tc>
            </w:tr>
            <w:tr w:rsidR="00D63654" w:rsidRPr="00ED4F3B" w:rsidTr="00004B26">
              <w:trPr>
                <w:cantSplit/>
                <w:trHeight w:val="526"/>
                <w:jc w:val="center"/>
              </w:trPr>
              <w:tc>
                <w:tcPr>
                  <w:tcW w:w="627" w:type="pct"/>
                  <w:vMerge/>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p>
              </w:tc>
              <w:tc>
                <w:tcPr>
                  <w:tcW w:w="4373"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FUMIGADO Y FERTILIZADO GENERAL CADA SEIS MESES A BASE DE SULFATOS DE AMONIO MALATHION, HELIOS AL 50%, CIMBUSH, TIERRA NEGRA, CALIDRA, SAL, TODOS LOS MATERIALES SE APLICARÁN CONFORME A LAS PROPOSICIONES QUE RECOMIENDA EL FABRICANTE  QUEDANDO BAJO LA RESPONSABILIDAD DEL CONTRATISTA LA ERRADICACION DEFINITIVA.</w:t>
                  </w:r>
                </w:p>
              </w:tc>
            </w:tr>
            <w:tr w:rsidR="00D63654" w:rsidRPr="00ED4F3B" w:rsidTr="00004B26">
              <w:trPr>
                <w:trHeight w:val="1101"/>
                <w:jc w:val="center"/>
              </w:trPr>
              <w:tc>
                <w:tcPr>
                  <w:tcW w:w="62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2</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MANTENIMIENTO GENERAL DE JARDINERAS, CONSISTENTE EN 3 VECES POR SEMANA REALIZAR LA LIMPIEZA, DESHIERBE, AFLOJAR TIERRA, RETIRO DE MALEZA, ORDENACION  EN PLANTAS, (REPRODUCCION DE ESPECIES Y TRANSPLANTAR) RETIRO DE BASURA EN SETOS, HOJAS Y RAMAS SECAS, RIEGO, FERTILIZACION Y FUMIGACION CADA SEIS MESES. LOS SOBRANTES, HOJAS, RAMAS SECAS, DESECHOS O BASURA DE LAS AREAS SE DEBERAN EMBOLSAR  CON EL SUMINISTRO DE BOLSAS A CUENTA DEL PROVEEDOR Y SACAR LA BASURA FUERA DE LAS INSTALACIONES DEL INSTITUTIO POR CUENTA DEL MISMO PROVEEDOR.</w:t>
                  </w:r>
                </w:p>
              </w:tc>
            </w:tr>
            <w:tr w:rsidR="00D63654" w:rsidRPr="00ED4F3B" w:rsidTr="00004B26">
              <w:trPr>
                <w:trHeight w:val="802"/>
                <w:jc w:val="center"/>
              </w:trPr>
              <w:tc>
                <w:tcPr>
                  <w:tcW w:w="62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3</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MANTENMIENTO GENERAL A MACETONES, CONSISTENTES EN 2 VECES POR SEMANA, RETIRAR HOJAS Y RAMAS SECAS, LIMPIEZA DE LAS HOJAS, REGADO, AFLOJADO DE LA TIERRA, ORDENACION DE LAS PLANTAS, (TRANSPLANTE) FUMIGACION Y FERTILIZACION CADA SEIS MESES, RETIRO DE SOBRANTES FUERA DE LAS INSTALACIONES DEL INSTITUTO CON SUMINISTRO DE BOLSAS POR CUENTA DEL PROVEEDOR.</w:t>
                  </w:r>
                </w:p>
              </w:tc>
            </w:tr>
            <w:tr w:rsidR="00D63654" w:rsidRPr="00ED4F3B" w:rsidTr="00004B26">
              <w:trPr>
                <w:trHeight w:val="531"/>
                <w:jc w:val="center"/>
              </w:trPr>
              <w:tc>
                <w:tcPr>
                  <w:tcW w:w="62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4</w:t>
                  </w:r>
                </w:p>
              </w:tc>
              <w:tc>
                <w:tcPr>
                  <w:tcW w:w="4373"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REFORESTACION DE JARDINERIA, PREVIO DESHIERBE, PREPARACION DE TIERRA, ELIMINACION DE PLAGAS, REPLANTADO DE PLANTAS Y FERTILIZACION, INCLUYE ACARREO DE MATERIALES, LIMPIEZA Y MANO DE OBRA.</w:t>
                  </w:r>
                </w:p>
              </w:tc>
            </w:tr>
            <w:tr w:rsidR="00D63654" w:rsidRPr="00ED4F3B" w:rsidTr="00004B26">
              <w:trPr>
                <w:trHeight w:val="56"/>
                <w:jc w:val="center"/>
              </w:trPr>
              <w:tc>
                <w:tcPr>
                  <w:tcW w:w="627" w:type="pct"/>
                  <w:tcBorders>
                    <w:top w:val="single" w:sz="4" w:space="0" w:color="auto"/>
                    <w:left w:val="single" w:sz="4" w:space="0" w:color="auto"/>
                    <w:bottom w:val="single" w:sz="4" w:space="0" w:color="auto"/>
                    <w:right w:val="single" w:sz="4" w:space="0" w:color="auto"/>
                  </w:tcBorders>
                  <w:vAlign w:val="center"/>
                </w:tcPr>
                <w:p w:rsidR="00D63654" w:rsidRPr="00ED4F3B" w:rsidRDefault="00D63654" w:rsidP="00004B26">
                  <w:pPr>
                    <w:rPr>
                      <w:rFonts w:ascii="Arial" w:eastAsia="MS Mincho" w:hAnsi="Arial" w:cs="Arial"/>
                      <w:sz w:val="20"/>
                    </w:rPr>
                  </w:pPr>
                </w:p>
                <w:p w:rsidR="00D63654" w:rsidRPr="00ED4F3B" w:rsidRDefault="00D63654" w:rsidP="00004B26">
                  <w:pPr>
                    <w:rPr>
                      <w:rFonts w:ascii="Arial" w:eastAsia="MS Mincho" w:hAnsi="Arial" w:cs="Arial"/>
                      <w:sz w:val="20"/>
                    </w:rPr>
                  </w:pPr>
                  <w:r w:rsidRPr="00ED4F3B">
                    <w:rPr>
                      <w:rFonts w:ascii="Arial" w:eastAsia="MS Mincho" w:hAnsi="Arial" w:cs="Arial"/>
                      <w:sz w:val="20"/>
                    </w:rPr>
                    <w:t>5</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 xml:space="preserve">PODA DE ÁRBOLES DE UNA ALTURA MAYOR DE 4 MTS.  Y HASTA DE 5 MTS. DE DIAMETRO DE FOLLAJE, INCLUYE  RETIRO DE SOBRANTES FUERA DE LAS </w:t>
                  </w:r>
                  <w:r w:rsidRPr="00ED4F3B">
                    <w:rPr>
                      <w:rFonts w:ascii="Arial" w:eastAsia="MS Mincho" w:hAnsi="Arial" w:cs="Arial"/>
                      <w:sz w:val="20"/>
                    </w:rPr>
                    <w:lastRenderedPageBreak/>
                    <w:t>INSTALACIONES DEL INSTITUTO POR CUENTA DEL PROVEDOR,  ESCALERAS, ANDAMIOS, HERRAMIENTA Y EQUIPO DE PROTECCION NECESARIO, PARA SU CORRECTA EJECUCIÓN.</w:t>
                  </w:r>
                </w:p>
              </w:tc>
            </w:tr>
            <w:tr w:rsidR="00D63654" w:rsidRPr="00ED4F3B" w:rsidTr="00004B26">
              <w:trPr>
                <w:trHeight w:val="844"/>
                <w:jc w:val="center"/>
              </w:trPr>
              <w:tc>
                <w:tcPr>
                  <w:tcW w:w="62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lastRenderedPageBreak/>
                    <w:t>6</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REFORESTACION DE PASTO EN ROLLO PARA AREA VERDE. PREVIO DESHIERBE, PREPARACION DE TIERRA, ELIMINACION DE PLAGAS, REEMPLANTADO DE PLANTAS Y FERTILIZACION, INCLUYE ACARREO DE MATERIALES, LIMPIEZA Y MANO DE OBRA. LOS SOBRANTES, HOJAS, RAMAS SECAS, DESECHOS O BASURA DE LAS AREAS SE DEBERAN EMBOLSAR  CON EL SUMINISTRO DE BOLSAS A CUENTA DEL PROVEEDOR Y SACAR LA BASURA FUERA DE LAS INSTALACIONES DEL INSTITUTIO POR CUENTA DEL MISMO PROVEEDOR.</w:t>
                  </w:r>
                </w:p>
              </w:tc>
            </w:tr>
            <w:tr w:rsidR="00D63654" w:rsidRPr="00ED4F3B" w:rsidTr="00004B26">
              <w:trPr>
                <w:trHeight w:val="835"/>
                <w:jc w:val="center"/>
              </w:trPr>
              <w:tc>
                <w:tcPr>
                  <w:tcW w:w="627" w:type="pct"/>
                  <w:tcBorders>
                    <w:top w:val="single" w:sz="4" w:space="0" w:color="auto"/>
                    <w:left w:val="single" w:sz="4" w:space="0" w:color="auto"/>
                    <w:bottom w:val="single" w:sz="4" w:space="0" w:color="auto"/>
                    <w:right w:val="single" w:sz="4" w:space="0" w:color="auto"/>
                  </w:tcBorders>
                  <w:noWrap/>
                  <w:vAlign w:val="center"/>
                </w:tcPr>
                <w:p w:rsidR="00D63654" w:rsidRPr="00ED4F3B" w:rsidRDefault="00D63654" w:rsidP="00004B26">
                  <w:pPr>
                    <w:rPr>
                      <w:rFonts w:ascii="Arial" w:eastAsia="MS Mincho" w:hAnsi="Arial" w:cs="Arial"/>
                      <w:sz w:val="20"/>
                    </w:rPr>
                  </w:pPr>
                </w:p>
                <w:p w:rsidR="00D63654" w:rsidRPr="00ED4F3B" w:rsidRDefault="00D63654" w:rsidP="00004B26">
                  <w:pPr>
                    <w:rPr>
                      <w:rFonts w:ascii="Arial" w:eastAsia="MS Mincho" w:hAnsi="Arial" w:cs="Arial"/>
                      <w:sz w:val="20"/>
                    </w:rPr>
                  </w:pPr>
                  <w:r w:rsidRPr="00ED4F3B">
                    <w:rPr>
                      <w:rFonts w:ascii="Arial" w:eastAsia="MS Mincho" w:hAnsi="Arial" w:cs="Arial"/>
                      <w:sz w:val="20"/>
                    </w:rPr>
                    <w:t>7</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BARRIDO DE AREAS GRISES CONSISTENTE EN EL BARRIDO DE ÁREAS DE ESTACIONAMIENTOS, BANQUETAS, ANDADORES Y CALLES CON RUTINAS ESPECIFICADAS EN LOS PUNTOS DE FRECUENCIA DE BARRIDO (8) Y (9) SEGÚN PROGRAMACIÓN. EN EL ANEXO No. 2; INCLUYE EL DESHIERBE EN BANQUETAS Y ORILLAS DE CALLES DE ÁREAS GRISES,  EL RETIRO DE BASURA SERA CON EL SUMINISTRO DE BOLSAS POR PARTE DEL PROVEEDOR DEL SERVICIO Y PONERLA EN EL AREA O CONTENEDOR DE BASURA CORRESPONDIENTE A CADA UNIDAD.</w:t>
                  </w:r>
                </w:p>
              </w:tc>
            </w:tr>
            <w:tr w:rsidR="00D63654" w:rsidRPr="00ED4F3B" w:rsidTr="00004B26">
              <w:trPr>
                <w:trHeight w:val="379"/>
                <w:jc w:val="center"/>
              </w:trPr>
              <w:tc>
                <w:tcPr>
                  <w:tcW w:w="627"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8</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FRECUENCIA DEL BARRIDO DE ÁREAS GRISES EN ESTE PUNTO ES LA FRECUENCIA QUE SE TIENE QUE HACER EN DÍAS EN UNA SEMANA DE LUNES A DOMINGO.</w:t>
                  </w:r>
                </w:p>
              </w:tc>
            </w:tr>
            <w:tr w:rsidR="00D63654" w:rsidRPr="00ED4F3B" w:rsidTr="00004B26">
              <w:trPr>
                <w:trHeight w:val="383"/>
                <w:jc w:val="center"/>
              </w:trPr>
              <w:tc>
                <w:tcPr>
                  <w:tcW w:w="627"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9</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FRECUENCIA DEL BARRIDO DE ÁREAS GRISES EN ESTE PUNTO ES LA CANTIDAD DE VECES QUE SE EFECTUARA LOS BARRIDOS EN UN DÍA</w:t>
                  </w:r>
                </w:p>
              </w:tc>
            </w:tr>
            <w:tr w:rsidR="00D63654" w:rsidRPr="00ED4F3B" w:rsidTr="00004B26">
              <w:trPr>
                <w:trHeight w:val="383"/>
                <w:jc w:val="center"/>
              </w:trPr>
              <w:tc>
                <w:tcPr>
                  <w:tcW w:w="627" w:type="pct"/>
                  <w:tcBorders>
                    <w:top w:val="single" w:sz="4" w:space="0" w:color="auto"/>
                    <w:left w:val="single" w:sz="4" w:space="0" w:color="auto"/>
                    <w:bottom w:val="single" w:sz="4" w:space="0" w:color="auto"/>
                    <w:right w:val="single" w:sz="4" w:space="0" w:color="auto"/>
                  </w:tcBorders>
                  <w:noWrap/>
                  <w:vAlign w:val="center"/>
                  <w:hideMark/>
                </w:tcPr>
                <w:p w:rsidR="00D63654" w:rsidRPr="00ED4F3B" w:rsidRDefault="00D63654" w:rsidP="00004B26">
                  <w:pPr>
                    <w:rPr>
                      <w:rFonts w:ascii="Arial" w:eastAsia="MS Mincho" w:hAnsi="Arial" w:cs="Arial"/>
                      <w:sz w:val="20"/>
                    </w:rPr>
                  </w:pPr>
                  <w:r w:rsidRPr="00ED4F3B">
                    <w:rPr>
                      <w:rFonts w:ascii="Arial" w:eastAsia="MS Mincho" w:hAnsi="Arial" w:cs="Arial"/>
                      <w:sz w:val="20"/>
                    </w:rPr>
                    <w:t>10</w:t>
                  </w:r>
                </w:p>
              </w:tc>
              <w:tc>
                <w:tcPr>
                  <w:tcW w:w="4373"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jc w:val="both"/>
                    <w:rPr>
                      <w:rFonts w:ascii="Arial" w:eastAsia="MS Mincho" w:hAnsi="Arial" w:cs="Arial"/>
                      <w:sz w:val="20"/>
                    </w:rPr>
                  </w:pPr>
                  <w:r w:rsidRPr="00ED4F3B">
                    <w:rPr>
                      <w:rFonts w:ascii="Arial" w:eastAsia="MS Mincho" w:hAnsi="Arial" w:cs="Arial"/>
                      <w:sz w:val="20"/>
                    </w:rPr>
                    <w:t>SE REQUIERE AL MENOS UNA PERSONA POR UNIDAD DE SERVICIO. PRESENTANDO SU ANÁLISIS Y PLANTEAMIENTO DEL TOTAL DE PLANTILLA, PARA LA EJECUCIÓN DE LAS  RUTINAS QUE REALIZARA, CON HORARIOS Y DÍAS, EN EFECTO DE CUBRIR LAS NECESIDADES DEL INSTITUTO PLASMADAS EN EL ANEXO 2.</w:t>
                  </w:r>
                </w:p>
              </w:tc>
            </w:tr>
          </w:tbl>
          <w:p w:rsidR="00D63654" w:rsidRPr="00ED4F3B" w:rsidRDefault="00D63654" w:rsidP="00004B26">
            <w:pPr>
              <w:rPr>
                <w:rFonts w:ascii="Arial" w:eastAsia="MS Mincho" w:hAnsi="Arial" w:cs="Arial"/>
                <w:sz w:val="20"/>
              </w:rPr>
            </w:pPr>
          </w:p>
        </w:tc>
        <w:tc>
          <w:tcPr>
            <w:tcW w:w="72" w:type="pct"/>
            <w:noWrap/>
            <w:vAlign w:val="bottom"/>
            <w:hideMark/>
          </w:tcPr>
          <w:p w:rsidR="00D63654" w:rsidRPr="00ED4F3B" w:rsidRDefault="00D63654" w:rsidP="00004B26">
            <w:pPr>
              <w:rPr>
                <w:rFonts w:ascii="Arial" w:eastAsia="MS Mincho" w:hAnsi="Arial" w:cs="Arial"/>
                <w:sz w:val="20"/>
              </w:rPr>
            </w:pPr>
          </w:p>
        </w:tc>
      </w:tr>
      <w:tr w:rsidR="00D63654" w:rsidRPr="00ED4F3B" w:rsidTr="00004B26">
        <w:trPr>
          <w:trHeight w:val="300"/>
        </w:trPr>
        <w:tc>
          <w:tcPr>
            <w:tcW w:w="4928" w:type="pct"/>
            <w:noWrap/>
            <w:vAlign w:val="bottom"/>
          </w:tcPr>
          <w:p w:rsidR="00D63654" w:rsidRPr="00ED4F3B" w:rsidRDefault="00D63654" w:rsidP="00004B26">
            <w:pPr>
              <w:jc w:val="center"/>
              <w:rPr>
                <w:rFonts w:ascii="Arial" w:eastAsia="MS Mincho" w:hAnsi="Arial" w:cs="Arial"/>
                <w:b/>
                <w:sz w:val="20"/>
              </w:rPr>
            </w:pPr>
          </w:p>
          <w:p w:rsidR="00D63654" w:rsidRPr="00ED4F3B" w:rsidRDefault="00D63654" w:rsidP="00004B26">
            <w:pPr>
              <w:jc w:val="center"/>
              <w:rPr>
                <w:rFonts w:ascii="Arial" w:eastAsia="MS Mincho" w:hAnsi="Arial" w:cs="Arial"/>
                <w:b/>
                <w:sz w:val="20"/>
              </w:rPr>
            </w:pPr>
          </w:p>
          <w:p w:rsidR="00D63654" w:rsidRPr="00ED4F3B" w:rsidRDefault="00D63654" w:rsidP="00004B26">
            <w:pPr>
              <w:jc w:val="center"/>
              <w:rPr>
                <w:rFonts w:ascii="Arial" w:eastAsia="MS Mincho" w:hAnsi="Arial" w:cs="Arial"/>
                <w:b/>
                <w:sz w:val="20"/>
              </w:rPr>
            </w:pPr>
          </w:p>
          <w:p w:rsidR="00D63654" w:rsidRDefault="00D63654"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Default="00004B26" w:rsidP="00004B26">
            <w:pPr>
              <w:jc w:val="center"/>
              <w:rPr>
                <w:rFonts w:ascii="Arial" w:eastAsia="MS Mincho" w:hAnsi="Arial" w:cs="Arial"/>
                <w:b/>
                <w:sz w:val="20"/>
              </w:rPr>
            </w:pPr>
          </w:p>
          <w:p w:rsidR="00004B26" w:rsidRPr="00ED4F3B" w:rsidRDefault="00004B26" w:rsidP="00004B26">
            <w:pPr>
              <w:jc w:val="center"/>
              <w:rPr>
                <w:rFonts w:ascii="Arial" w:eastAsia="MS Mincho" w:hAnsi="Arial" w:cs="Arial"/>
                <w:b/>
                <w:sz w:val="20"/>
              </w:rPr>
            </w:pPr>
          </w:p>
          <w:p w:rsidR="00D63654" w:rsidRPr="00ED4F3B" w:rsidRDefault="00D63654" w:rsidP="00004B26">
            <w:pPr>
              <w:jc w:val="center"/>
              <w:rPr>
                <w:rFonts w:ascii="Arial" w:eastAsia="MS Mincho" w:hAnsi="Arial" w:cs="Arial"/>
                <w:b/>
                <w:sz w:val="20"/>
              </w:rPr>
            </w:pPr>
            <w:r w:rsidRPr="00ED4F3B">
              <w:rPr>
                <w:rFonts w:ascii="Arial" w:eastAsia="MS Mincho" w:hAnsi="Arial" w:cs="Arial"/>
                <w:b/>
                <w:sz w:val="20"/>
              </w:rPr>
              <w:t>ESPECIFICACIONES TÉCNICAS Y CANTIDADES</w:t>
            </w:r>
          </w:p>
        </w:tc>
        <w:tc>
          <w:tcPr>
            <w:tcW w:w="72" w:type="pct"/>
            <w:noWrap/>
            <w:vAlign w:val="bottom"/>
            <w:hideMark/>
          </w:tcPr>
          <w:p w:rsidR="00D63654" w:rsidRPr="00ED4F3B" w:rsidRDefault="00D63654" w:rsidP="00004B26">
            <w:pPr>
              <w:jc w:val="center"/>
              <w:rPr>
                <w:rFonts w:ascii="Arial" w:eastAsia="MS Mincho" w:hAnsi="Arial" w:cs="Arial"/>
                <w:b/>
                <w:sz w:val="20"/>
              </w:rPr>
            </w:pPr>
          </w:p>
        </w:tc>
      </w:tr>
      <w:tr w:rsidR="00D63654" w:rsidRPr="00ED4F3B" w:rsidTr="00004B26">
        <w:trPr>
          <w:trHeight w:val="315"/>
        </w:trPr>
        <w:tc>
          <w:tcPr>
            <w:tcW w:w="4928" w:type="pct"/>
            <w:noWrap/>
            <w:vAlign w:val="bottom"/>
            <w:hideMark/>
          </w:tcPr>
          <w:p w:rsidR="00D63654" w:rsidRPr="00ED4F3B" w:rsidRDefault="00D63654" w:rsidP="00004B26">
            <w:pPr>
              <w:jc w:val="center"/>
              <w:rPr>
                <w:rFonts w:ascii="Arial" w:eastAsia="MS Mincho" w:hAnsi="Arial" w:cs="Arial"/>
                <w:b/>
                <w:sz w:val="20"/>
              </w:rPr>
            </w:pPr>
            <w:r w:rsidRPr="00ED4F3B">
              <w:rPr>
                <w:rFonts w:ascii="Arial" w:eastAsia="MS Mincho" w:hAnsi="Arial" w:cs="Arial"/>
                <w:b/>
                <w:sz w:val="20"/>
              </w:rPr>
              <w:t>ÁREAS VERDES</w:t>
            </w:r>
          </w:p>
        </w:tc>
        <w:tc>
          <w:tcPr>
            <w:tcW w:w="72" w:type="pct"/>
            <w:noWrap/>
            <w:vAlign w:val="bottom"/>
            <w:hideMark/>
          </w:tcPr>
          <w:p w:rsidR="00D63654" w:rsidRPr="00ED4F3B" w:rsidRDefault="00D63654" w:rsidP="00004B26">
            <w:pPr>
              <w:jc w:val="center"/>
              <w:rPr>
                <w:rFonts w:ascii="Arial" w:eastAsia="MS Mincho" w:hAnsi="Arial" w:cs="Arial"/>
                <w:b/>
                <w:sz w:val="20"/>
              </w:rPr>
            </w:pPr>
          </w:p>
        </w:tc>
      </w:tr>
    </w:tbl>
    <w:p w:rsidR="00D63654" w:rsidRPr="00ED4F3B" w:rsidRDefault="00D63654" w:rsidP="00D63654">
      <w:pPr>
        <w:jc w:val="center"/>
        <w:rPr>
          <w:rFonts w:ascii="Arial" w:eastAsia="MS Mincho" w:hAnsi="Arial" w:cs="Arial"/>
          <w:b/>
          <w:sz w:val="20"/>
          <w:lang w:val="es-ES_tradnl"/>
        </w:rPr>
      </w:pPr>
      <w:r w:rsidRPr="00ED4F3B">
        <w:rPr>
          <w:rFonts w:ascii="Arial" w:eastAsia="MS Mincho" w:hAnsi="Arial" w:cs="Arial"/>
          <w:b/>
          <w:sz w:val="20"/>
        </w:rPr>
        <w:t>PARTIDA NÚMERO 1:</w:t>
      </w:r>
    </w:p>
    <w:p w:rsidR="00D63654" w:rsidRPr="00ED4F3B" w:rsidRDefault="00D63654" w:rsidP="00D63654">
      <w:pPr>
        <w:rPr>
          <w:rFonts w:ascii="Arial" w:eastAsia="MS Mincho" w:hAnsi="Arial" w:cs="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4"/>
        <w:gridCol w:w="949"/>
        <w:gridCol w:w="1072"/>
        <w:gridCol w:w="1409"/>
        <w:gridCol w:w="834"/>
        <w:gridCol w:w="1409"/>
        <w:gridCol w:w="811"/>
        <w:gridCol w:w="1097"/>
        <w:gridCol w:w="1097"/>
      </w:tblGrid>
      <w:tr w:rsidR="00D63654" w:rsidRPr="00ED4F3B" w:rsidTr="00D255C9">
        <w:trPr>
          <w:trHeight w:val="20"/>
        </w:trPr>
        <w:tc>
          <w:tcPr>
            <w:tcW w:w="848" w:type="pct"/>
            <w:vMerge w:val="restar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20"/>
              </w:rPr>
            </w:pPr>
            <w:r w:rsidRPr="00D255C9">
              <w:rPr>
                <w:rFonts w:ascii="Arial" w:eastAsia="MS Mincho" w:hAnsi="Arial" w:cs="Arial"/>
                <w:b/>
                <w:color w:val="FFFFFF" w:themeColor="background1"/>
                <w:sz w:val="20"/>
              </w:rPr>
              <w:t>INMUEBLE</w:t>
            </w:r>
          </w:p>
        </w:tc>
        <w:tc>
          <w:tcPr>
            <w:tcW w:w="45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MANTTO. DE AREAS VERDES (1)</w:t>
            </w:r>
          </w:p>
        </w:tc>
        <w:tc>
          <w:tcPr>
            <w:tcW w:w="513"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MANTTO. GENERAL A JARDINERAS (2)</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REFORESTACION  DE JARDINERIA (4)</w:t>
            </w:r>
          </w:p>
        </w:tc>
        <w:tc>
          <w:tcPr>
            <w:tcW w:w="399"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PODA DE ÁRBOLES + 4 MTS A 7 MTS. (5)</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REFORESTACION DE PASTO EN ROLLO  PARA AREA VERDE (6)</w:t>
            </w:r>
          </w:p>
        </w:tc>
        <w:tc>
          <w:tcPr>
            <w:tcW w:w="388" w:type="pct"/>
            <w:vMerge w:val="restar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BARRIDO DE AREAS GRISES (7)</w:t>
            </w:r>
          </w:p>
        </w:tc>
        <w:tc>
          <w:tcPr>
            <w:tcW w:w="525" w:type="pct"/>
            <w:vMerge w:val="restar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FRECUENCIA DEL BARRIDO DE AREA GRISES (8)</w:t>
            </w:r>
          </w:p>
        </w:tc>
        <w:tc>
          <w:tcPr>
            <w:tcW w:w="525" w:type="pct"/>
            <w:vMerge w:val="restar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FRECUENCIA DEL BARRIDO DE AREA GRISES (9)</w:t>
            </w:r>
          </w:p>
        </w:tc>
      </w:tr>
      <w:tr w:rsidR="00D63654" w:rsidRPr="00ED4F3B" w:rsidTr="00D255C9">
        <w:trPr>
          <w:trHeight w:val="20"/>
        </w:trPr>
        <w:tc>
          <w:tcPr>
            <w:tcW w:w="848" w:type="pct"/>
            <w:vMerge/>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rPr>
            </w:pPr>
          </w:p>
        </w:tc>
        <w:tc>
          <w:tcPr>
            <w:tcW w:w="45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SEMANAL</w:t>
            </w:r>
          </w:p>
        </w:tc>
        <w:tc>
          <w:tcPr>
            <w:tcW w:w="513"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 xml:space="preserve">3 VECES POR </w:t>
            </w:r>
            <w:r w:rsidRPr="00D255C9">
              <w:rPr>
                <w:rFonts w:ascii="Arial" w:eastAsia="MS Mincho" w:hAnsi="Arial" w:cs="Arial"/>
                <w:b/>
                <w:color w:val="FFFFFF" w:themeColor="background1"/>
                <w:sz w:val="16"/>
                <w:szCs w:val="16"/>
              </w:rPr>
              <w:lastRenderedPageBreak/>
              <w:t>SEMANA</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lastRenderedPageBreak/>
              <w:t>SEMESTRAL</w:t>
            </w:r>
          </w:p>
        </w:tc>
        <w:tc>
          <w:tcPr>
            <w:tcW w:w="399"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ANUAL</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ANUAL</w:t>
            </w:r>
          </w:p>
        </w:tc>
        <w:tc>
          <w:tcPr>
            <w:tcW w:w="388" w:type="pct"/>
            <w:vMerge/>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p>
        </w:tc>
        <w:tc>
          <w:tcPr>
            <w:tcW w:w="525" w:type="pct"/>
            <w:vMerge/>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p>
        </w:tc>
        <w:tc>
          <w:tcPr>
            <w:tcW w:w="525" w:type="pct"/>
            <w:vMerge/>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p>
        </w:tc>
      </w:tr>
      <w:tr w:rsidR="00D63654" w:rsidRPr="00ED4F3B" w:rsidTr="00D255C9">
        <w:trPr>
          <w:trHeight w:val="20"/>
        </w:trPr>
        <w:tc>
          <w:tcPr>
            <w:tcW w:w="848" w:type="pct"/>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rPr>
            </w:pPr>
            <w:r w:rsidRPr="00D255C9">
              <w:rPr>
                <w:rFonts w:ascii="Arial" w:eastAsia="MS Mincho" w:hAnsi="Arial" w:cs="Arial"/>
                <w:b/>
                <w:color w:val="FFFFFF" w:themeColor="background1"/>
                <w:sz w:val="20"/>
              </w:rPr>
              <w:lastRenderedPageBreak/>
              <w:t> </w:t>
            </w:r>
          </w:p>
        </w:tc>
        <w:tc>
          <w:tcPr>
            <w:tcW w:w="45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MTS.2</w:t>
            </w:r>
          </w:p>
        </w:tc>
        <w:tc>
          <w:tcPr>
            <w:tcW w:w="513"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MTS.2</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MTS.2</w:t>
            </w:r>
          </w:p>
        </w:tc>
        <w:tc>
          <w:tcPr>
            <w:tcW w:w="399"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PZA.</w:t>
            </w:r>
          </w:p>
        </w:tc>
        <w:tc>
          <w:tcPr>
            <w:tcW w:w="674"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MTS.2</w:t>
            </w:r>
          </w:p>
        </w:tc>
        <w:tc>
          <w:tcPr>
            <w:tcW w:w="388"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MTS.2</w:t>
            </w:r>
          </w:p>
        </w:tc>
        <w:tc>
          <w:tcPr>
            <w:tcW w:w="525"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(No. DE DIAS A LA SEMANA)</w:t>
            </w:r>
          </w:p>
        </w:tc>
        <w:tc>
          <w:tcPr>
            <w:tcW w:w="525" w:type="pct"/>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16"/>
                <w:szCs w:val="16"/>
              </w:rPr>
            </w:pPr>
            <w:r w:rsidRPr="00D255C9">
              <w:rPr>
                <w:rFonts w:ascii="Arial" w:eastAsia="MS Mincho" w:hAnsi="Arial" w:cs="Arial"/>
                <w:b/>
                <w:color w:val="FFFFFF" w:themeColor="background1"/>
                <w:sz w:val="16"/>
                <w:szCs w:val="16"/>
              </w:rPr>
              <w:t>No. DE BARRIDOS AL DIA.</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H.G.R. No. 1</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ZONA DEPORTIVA</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14,790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386</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1800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EXTERIORES</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11,384</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1,382</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35</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35,378</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SUBDELEGACION     QRO.</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13</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14</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536</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16</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1,188</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452</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3,967</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H.G.Z. No. 3</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5,180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377</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7,500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6</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1,407</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2,063</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No.9</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1,700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108</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4,986</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GUARDERIA INFANTIL</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1,100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25</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10</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320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1,645</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11</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2,387</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15</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1,320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2,605</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4</w:t>
            </w:r>
          </w:p>
        </w:tc>
        <w:tc>
          <w:tcPr>
            <w:tcW w:w="454"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408</w:t>
            </w:r>
          </w:p>
        </w:tc>
        <w:tc>
          <w:tcPr>
            <w:tcW w:w="513"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674"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99"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w:t>
            </w:r>
          </w:p>
        </w:tc>
        <w:tc>
          <w:tcPr>
            <w:tcW w:w="674"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525" w:type="pct"/>
            <w:vAlign w:val="center"/>
            <w:hideMark/>
          </w:tcPr>
          <w:p w:rsidR="00D63654" w:rsidRPr="00ED4F3B" w:rsidRDefault="00D63654" w:rsidP="00004B26">
            <w:pPr>
              <w:jc w:val="center"/>
              <w:rPr>
                <w:rFonts w:ascii="Arial" w:eastAsia="MS Mincho" w:hAnsi="Arial" w:cs="Arial"/>
                <w:sz w:val="20"/>
              </w:rPr>
            </w:pPr>
          </w:p>
        </w:tc>
        <w:tc>
          <w:tcPr>
            <w:tcW w:w="525" w:type="pct"/>
            <w:vMerge w:val="restar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Merge/>
            <w:vAlign w:val="center"/>
            <w:hideMark/>
          </w:tcPr>
          <w:p w:rsidR="00D63654" w:rsidRPr="00ED4F3B" w:rsidRDefault="00D63654" w:rsidP="00004B26">
            <w:pPr>
              <w:jc w:val="center"/>
              <w:rPr>
                <w:rFonts w:ascii="Arial" w:eastAsia="MS Mincho" w:hAnsi="Arial" w:cs="Arial"/>
                <w:sz w:val="20"/>
              </w:rPr>
            </w:pPr>
          </w:p>
        </w:tc>
        <w:tc>
          <w:tcPr>
            <w:tcW w:w="454" w:type="pct"/>
            <w:vMerge/>
            <w:vAlign w:val="center"/>
            <w:hideMark/>
          </w:tcPr>
          <w:p w:rsidR="00D63654" w:rsidRPr="00ED4F3B" w:rsidRDefault="00D63654" w:rsidP="00004B26">
            <w:pPr>
              <w:jc w:val="center"/>
              <w:rPr>
                <w:rFonts w:ascii="Arial" w:eastAsia="MS Mincho" w:hAnsi="Arial" w:cs="Arial"/>
                <w:sz w:val="20"/>
              </w:rPr>
            </w:pPr>
          </w:p>
        </w:tc>
        <w:tc>
          <w:tcPr>
            <w:tcW w:w="513" w:type="pct"/>
            <w:vMerge/>
            <w:vAlign w:val="center"/>
            <w:hideMark/>
          </w:tcPr>
          <w:p w:rsidR="00D63654" w:rsidRPr="00ED4F3B" w:rsidRDefault="00D63654" w:rsidP="00004B26">
            <w:pPr>
              <w:jc w:val="center"/>
              <w:rPr>
                <w:rFonts w:ascii="Arial" w:eastAsia="MS Mincho" w:hAnsi="Arial" w:cs="Arial"/>
                <w:sz w:val="20"/>
              </w:rPr>
            </w:pPr>
          </w:p>
        </w:tc>
        <w:tc>
          <w:tcPr>
            <w:tcW w:w="674" w:type="pct"/>
            <w:vMerge/>
            <w:vAlign w:val="center"/>
            <w:hideMark/>
          </w:tcPr>
          <w:p w:rsidR="00D63654" w:rsidRPr="00ED4F3B" w:rsidRDefault="00D63654" w:rsidP="00004B26">
            <w:pPr>
              <w:jc w:val="center"/>
              <w:rPr>
                <w:rFonts w:ascii="Arial" w:eastAsia="MS Mincho" w:hAnsi="Arial" w:cs="Arial"/>
                <w:sz w:val="20"/>
              </w:rPr>
            </w:pPr>
          </w:p>
        </w:tc>
        <w:tc>
          <w:tcPr>
            <w:tcW w:w="399" w:type="pct"/>
            <w:vMerge/>
            <w:vAlign w:val="center"/>
            <w:hideMark/>
          </w:tcPr>
          <w:p w:rsidR="00D63654" w:rsidRPr="00ED4F3B" w:rsidRDefault="00D63654" w:rsidP="00004B26">
            <w:pPr>
              <w:jc w:val="center"/>
              <w:rPr>
                <w:rFonts w:ascii="Arial" w:eastAsia="MS Mincho" w:hAnsi="Arial" w:cs="Arial"/>
                <w:sz w:val="20"/>
              </w:rPr>
            </w:pPr>
          </w:p>
        </w:tc>
        <w:tc>
          <w:tcPr>
            <w:tcW w:w="674" w:type="pct"/>
            <w:vMerge/>
            <w:vAlign w:val="center"/>
            <w:hideMark/>
          </w:tcPr>
          <w:p w:rsidR="00D63654" w:rsidRPr="00ED4F3B" w:rsidRDefault="00D63654" w:rsidP="00004B26">
            <w:pPr>
              <w:jc w:val="center"/>
              <w:rPr>
                <w:rFonts w:ascii="Arial" w:eastAsia="MS Mincho" w:hAnsi="Arial" w:cs="Arial"/>
                <w:sz w:val="20"/>
              </w:rPr>
            </w:pPr>
          </w:p>
        </w:tc>
        <w:tc>
          <w:tcPr>
            <w:tcW w:w="388" w:type="pct"/>
            <w:vMerge/>
            <w:vAlign w:val="center"/>
            <w:hideMark/>
          </w:tcPr>
          <w:p w:rsidR="00D63654" w:rsidRPr="00ED4F3B" w:rsidRDefault="00D63654" w:rsidP="00004B26">
            <w:pPr>
              <w:jc w:val="center"/>
              <w:rPr>
                <w:rFonts w:ascii="Arial" w:eastAsia="MS Mincho" w:hAnsi="Arial" w:cs="Arial"/>
                <w:sz w:val="20"/>
              </w:rPr>
            </w:pP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Merge/>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.5</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U.M.F.-8</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11000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12</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387</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U.M.A.A.</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684</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CENTRO DE INVESTIGACION Y FORM DOC.</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1,250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7</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420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25</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3,124</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C.E.C.E.M.</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365</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58</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56</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900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59</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1200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61</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1,039</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SUBDELEGACION SJR</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160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1,443</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ALMACEN</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198</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3,676</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VELATORIO</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UMF-57</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UMF-17 CORREGIDORA</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600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3720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U.M.F. No. 64</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500</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HGR 2 EL MARQUES</w:t>
            </w:r>
          </w:p>
        </w:tc>
        <w:tc>
          <w:tcPr>
            <w:tcW w:w="45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1,473</w:t>
            </w:r>
          </w:p>
        </w:tc>
        <w:tc>
          <w:tcPr>
            <w:tcW w:w="513"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1,568</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99"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674"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0</w:t>
            </w:r>
          </w:p>
        </w:tc>
        <w:tc>
          <w:tcPr>
            <w:tcW w:w="38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16,602</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7 DIAS</w:t>
            </w:r>
          </w:p>
        </w:tc>
        <w:tc>
          <w:tcPr>
            <w:tcW w:w="525"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2</w:t>
            </w:r>
          </w:p>
        </w:tc>
      </w:tr>
      <w:tr w:rsidR="00D63654" w:rsidRPr="00ED4F3B" w:rsidTr="00D255C9">
        <w:trPr>
          <w:trHeight w:val="20"/>
        </w:trPr>
        <w:tc>
          <w:tcPr>
            <w:tcW w:w="848" w:type="pct"/>
            <w:vAlign w:val="center"/>
            <w:hideMark/>
          </w:tcPr>
          <w:p w:rsidR="00D63654" w:rsidRPr="00ED4F3B" w:rsidRDefault="00D63654" w:rsidP="00004B26">
            <w:pPr>
              <w:jc w:val="center"/>
              <w:rPr>
                <w:rFonts w:ascii="Arial" w:eastAsia="MS Mincho" w:hAnsi="Arial" w:cs="Arial"/>
                <w:sz w:val="20"/>
              </w:rPr>
            </w:pPr>
            <w:r w:rsidRPr="00ED4F3B">
              <w:rPr>
                <w:rFonts w:ascii="Arial" w:eastAsia="MS Mincho" w:hAnsi="Arial" w:cs="Arial"/>
                <w:sz w:val="20"/>
              </w:rPr>
              <w:t>TOTAL:</w:t>
            </w:r>
          </w:p>
        </w:tc>
        <w:tc>
          <w:tcPr>
            <w:tcW w:w="454"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56961</w:t>
            </w:r>
          </w:p>
        </w:tc>
        <w:tc>
          <w:tcPr>
            <w:tcW w:w="513"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6647</w:t>
            </w:r>
          </w:p>
        </w:tc>
        <w:tc>
          <w:tcPr>
            <w:tcW w:w="674"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2385</w:t>
            </w:r>
          </w:p>
        </w:tc>
        <w:tc>
          <w:tcPr>
            <w:tcW w:w="399"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252</w:t>
            </w:r>
          </w:p>
        </w:tc>
        <w:tc>
          <w:tcPr>
            <w:tcW w:w="674"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4270</w:t>
            </w:r>
          </w:p>
        </w:tc>
        <w:tc>
          <w:tcPr>
            <w:tcW w:w="388"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103659</w:t>
            </w:r>
          </w:p>
        </w:tc>
        <w:tc>
          <w:tcPr>
            <w:tcW w:w="525"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0</w:t>
            </w:r>
          </w:p>
        </w:tc>
        <w:tc>
          <w:tcPr>
            <w:tcW w:w="525" w:type="pct"/>
            <w:vAlign w:val="center"/>
            <w:hideMark/>
          </w:tcPr>
          <w:p w:rsidR="00D63654" w:rsidRPr="00ED4F3B" w:rsidRDefault="00D63654" w:rsidP="00004B26">
            <w:pPr>
              <w:jc w:val="center"/>
              <w:rPr>
                <w:rFonts w:ascii="Arial" w:eastAsia="MS Mincho" w:hAnsi="Arial" w:cs="Arial"/>
                <w:sz w:val="16"/>
                <w:szCs w:val="16"/>
              </w:rPr>
            </w:pPr>
            <w:r w:rsidRPr="00ED4F3B">
              <w:rPr>
                <w:rFonts w:ascii="Arial" w:eastAsia="MS Mincho" w:hAnsi="Arial" w:cs="Arial"/>
                <w:sz w:val="16"/>
                <w:szCs w:val="16"/>
              </w:rPr>
              <w:t>28</w:t>
            </w:r>
          </w:p>
        </w:tc>
      </w:tr>
    </w:tbl>
    <w:p w:rsidR="00D63654" w:rsidRPr="00ED4F3B" w:rsidRDefault="00D63654" w:rsidP="00D63654">
      <w:pPr>
        <w:rPr>
          <w:rFonts w:ascii="Arial" w:eastAsia="MS Mincho" w:hAnsi="Arial" w:cs="Arial"/>
          <w:sz w:val="20"/>
          <w:lang w:eastAsia="es-ES"/>
        </w:rPr>
      </w:pPr>
    </w:p>
    <w:p w:rsidR="00D63654" w:rsidRPr="00ED4F3B" w:rsidRDefault="00D63654" w:rsidP="00D63654">
      <w:pPr>
        <w:rPr>
          <w:rFonts w:ascii="Arial" w:eastAsia="MS Mincho" w:hAnsi="Arial" w:cs="Arial"/>
          <w:sz w:val="20"/>
        </w:rPr>
      </w:pPr>
    </w:p>
    <w:p w:rsidR="00D63654" w:rsidRPr="00ED4F3B" w:rsidRDefault="00D63654" w:rsidP="00D63654">
      <w:pPr>
        <w:jc w:val="center"/>
        <w:rPr>
          <w:rFonts w:ascii="Arial" w:eastAsia="MS Mincho" w:hAnsi="Arial" w:cs="Arial"/>
          <w:b/>
          <w:sz w:val="20"/>
          <w:lang w:val="es-ES_tradnl"/>
        </w:rPr>
      </w:pPr>
      <w:r w:rsidRPr="00ED4F3B">
        <w:rPr>
          <w:rFonts w:ascii="Arial" w:eastAsia="MS Mincho" w:hAnsi="Arial" w:cs="Arial"/>
          <w:b/>
          <w:sz w:val="20"/>
        </w:rPr>
        <w:t>LUGARES DE ENTREGA</w:t>
      </w:r>
    </w:p>
    <w:p w:rsidR="00D63654" w:rsidRPr="00ED4F3B" w:rsidRDefault="00D63654" w:rsidP="00D63654">
      <w:pPr>
        <w:rPr>
          <w:rFonts w:ascii="Arial" w:eastAsia="MS Mincho" w:hAnsi="Arial" w:cs="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0"/>
        <w:gridCol w:w="8422"/>
      </w:tblGrid>
      <w:tr w:rsidR="00D63654" w:rsidRPr="00FD7B98" w:rsidTr="00D255C9">
        <w:trPr>
          <w:trHeight w:val="347"/>
        </w:trPr>
        <w:tc>
          <w:tcPr>
            <w:tcW w:w="971"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lastRenderedPageBreak/>
              <w:t>INMUEBLE</w:t>
            </w:r>
          </w:p>
        </w:tc>
        <w:tc>
          <w:tcPr>
            <w:tcW w:w="4029"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jc w:val="cente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DOMICILIO</w:t>
            </w:r>
          </w:p>
        </w:tc>
      </w:tr>
      <w:tr w:rsidR="00D63654" w:rsidRPr="00ED4F3B" w:rsidTr="00D255C9">
        <w:trPr>
          <w:trHeight w:val="267"/>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H.G.R. No. 1</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COL. CENTRO C.P. 76000</w:t>
            </w:r>
          </w:p>
        </w:tc>
      </w:tr>
      <w:tr w:rsidR="00D63654" w:rsidRPr="00ED4F3B" w:rsidTr="00D255C9">
        <w:trPr>
          <w:trHeight w:val="36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H.G.R. No. 2</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CIRCUITO UNIVERSIDADES SEGUNDA ETAPA SIN NÚMERO PARCELA 54-Z3 P1/1 EJIDO LA PURÍSIMA, MUNICIPIO EL MARQUES QUERÉTARO.</w:t>
            </w:r>
          </w:p>
        </w:tc>
      </w:tr>
      <w:tr w:rsidR="00D63654" w:rsidRPr="00ED4F3B" w:rsidTr="00D255C9">
        <w:trPr>
          <w:trHeight w:val="36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ZONA DEPORTIVA</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ESQ. ZARAGOZA COL. CENTRO, QUERETARO, QRO.</w:t>
            </w:r>
          </w:p>
        </w:tc>
      </w:tr>
      <w:tr w:rsidR="00D63654" w:rsidRPr="00ED4F3B" w:rsidTr="00D255C9">
        <w:trPr>
          <w:trHeight w:val="36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EXTERIORES</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ESQ. ZARAGOZA COL. CENTRO, QUERETARO, QRO.</w:t>
            </w:r>
          </w:p>
        </w:tc>
      </w:tr>
      <w:tr w:rsidR="00D63654" w:rsidRPr="00ED4F3B" w:rsidTr="00D255C9">
        <w:trPr>
          <w:trHeight w:val="45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SUBDELEGACION     QRO.</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ESQ. ZARAGOZA COL. CENTRO, QUERETARO, QRO.</w:t>
            </w:r>
          </w:p>
        </w:tc>
      </w:tr>
      <w:tr w:rsidR="00D63654" w:rsidRPr="00ED4F3B" w:rsidTr="00D255C9">
        <w:trPr>
          <w:trHeight w:val="499"/>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13</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ESQ. ZARAGOZA, QUERÉTARO, QRO. CP 76000</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14</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HIDALGO # 27, EL PUEBLITO, VILLA CORREGIDROA, QRO. CP 76900</w:t>
            </w:r>
          </w:p>
        </w:tc>
      </w:tr>
      <w:tr w:rsidR="00D63654" w:rsidRPr="00ED4F3B" w:rsidTr="00D255C9">
        <w:trPr>
          <w:trHeight w:val="51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16</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CONSTITUYENETS # 118 PTE. QUERÉTARO, QRO CP 76040</w:t>
            </w:r>
          </w:p>
        </w:tc>
      </w:tr>
      <w:tr w:rsidR="00D63654" w:rsidRPr="00ED4F3B" w:rsidTr="00D255C9">
        <w:trPr>
          <w:trHeight w:val="51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H.G.Z. No. 3</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CENRAL S/N KM. 0250 CP 76800, SAN JUAN DEL RIO</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6</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BOULEVARD HIDALGO # 106, SAN JUAN DEL RÍO, QRO. CP 76800</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No.9</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CALZ. GUADALUPE VICTORIA S/N CP 76138 CARRILLO PUERTO, QRO.</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GUARDERIA INFANTIL</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TECNOLOGICO #45, COL. CENTRO</w:t>
            </w:r>
          </w:p>
        </w:tc>
      </w:tr>
      <w:tr w:rsidR="00D63654" w:rsidRPr="00ED4F3B" w:rsidTr="00D255C9">
        <w:trPr>
          <w:trHeight w:val="54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10</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CALLE GUADALUPE POSADA # 116-A COL. ALCANFORES, QUERÉTARO</w:t>
            </w:r>
          </w:p>
        </w:tc>
      </w:tr>
      <w:tr w:rsidR="00D63654" w:rsidRPr="00ED4F3B" w:rsidTr="00D255C9">
        <w:trPr>
          <w:trHeight w:val="51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11</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GALEANA # 13 ESQ. GUILLERMO PRIETO, STA. ROSA JAUREGUI, QRO</w:t>
            </w:r>
          </w:p>
        </w:tc>
      </w:tr>
      <w:tr w:rsidR="00D63654" w:rsidRPr="00ED4F3B" w:rsidTr="00D255C9">
        <w:trPr>
          <w:trHeight w:val="31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15</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PLAYA CONDESA ESQ. PLAYA MOCAMBO, DES. SAN PABLO, QUERÉTARO</w:t>
            </w:r>
          </w:p>
        </w:tc>
      </w:tr>
      <w:tr w:rsidR="00D63654" w:rsidRPr="00ED4F3B" w:rsidTr="00D255C9">
        <w:trPr>
          <w:trHeight w:val="54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4</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NIÑOS HÉROES S/N ESQ. NIÑO ARTILLERO, TEQUISQUIAPAN, QRO.</w:t>
            </w:r>
          </w:p>
        </w:tc>
      </w:tr>
      <w:tr w:rsidR="00D63654" w:rsidRPr="00ED4F3B" w:rsidTr="00D255C9">
        <w:trPr>
          <w:trHeight w:val="54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.5</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Boulevard Bicentenario S/N, Los Pinos, 76700 Pedro Escobedo, Qro</w:t>
            </w:r>
          </w:p>
        </w:tc>
      </w:tr>
      <w:tr w:rsidR="00D63654" w:rsidRPr="00ED4F3B" w:rsidTr="00D255C9">
        <w:trPr>
          <w:trHeight w:val="59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8</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CARRETERA ESTATAL 210, KM 7+340, FRACC. HDA. LA CRUZ, EL MARQUÉZS, QRO. C.P. 76240</w:t>
            </w:r>
          </w:p>
        </w:tc>
      </w:tr>
      <w:tr w:rsidR="00D63654" w:rsidRPr="00ED4F3B" w:rsidTr="00D255C9">
        <w:trPr>
          <w:trHeight w:val="489"/>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12</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CALLE EZEQUIEL MONTES S/N, CADEREYTA DE MONTES, QRO. CP 76500</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U.M.A.A.</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4 ESQ. CALLE 47 S/N COL. LOMAS DE CASA BLANCA, QUERÉTARO</w:t>
            </w:r>
          </w:p>
        </w:tc>
      </w:tr>
      <w:tr w:rsidR="00D63654" w:rsidRPr="00ED4F3B" w:rsidTr="00D255C9">
        <w:trPr>
          <w:trHeight w:val="509"/>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CENTRO DE INVESTIGACION Y FORM DOC.</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PLAYA CONDESA ESQ. PLAYA MOCAMBO, DES. SAN PABLO, QUERÉTARO</w:t>
            </w:r>
          </w:p>
        </w:tc>
      </w:tr>
      <w:tr w:rsidR="00D63654" w:rsidRPr="00ED4F3B" w:rsidTr="00D255C9">
        <w:trPr>
          <w:trHeight w:val="60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7</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LOMAS DE SN JUAN ESQ. PEDREGOSO # 165 LOMAS DE SN JUAN, S.J.R. C.P. 76804</w:t>
            </w:r>
          </w:p>
        </w:tc>
      </w:tr>
      <w:tr w:rsidR="00D63654" w:rsidRPr="00ED4F3B" w:rsidTr="00D255C9">
        <w:trPr>
          <w:trHeight w:val="48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C.E.C.E.M.</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Fernando Loyola # 101</w:t>
            </w:r>
          </w:p>
          <w:p w:rsidR="00D63654" w:rsidRPr="00ED4F3B" w:rsidRDefault="00D63654" w:rsidP="00004B26">
            <w:pPr>
              <w:rPr>
                <w:rFonts w:ascii="Arial" w:eastAsia="MS Mincho" w:hAnsi="Arial" w:cs="Arial"/>
                <w:sz w:val="20"/>
              </w:rPr>
            </w:pPr>
            <w:r w:rsidRPr="00ED4F3B">
              <w:rPr>
                <w:rFonts w:ascii="Arial" w:eastAsia="MS Mincho" w:hAnsi="Arial" w:cs="Arial"/>
                <w:sz w:val="20"/>
              </w:rPr>
              <w:t>Fernando Loyola # 101</w:t>
            </w:r>
          </w:p>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CALZ. BELEN #560, COL. LOMAS DE SAN PEDRITO PEÑUELAS, AV. PIE DE LA CUESTA QRO. Fernando Loyola # 101</w:t>
            </w:r>
          </w:p>
        </w:tc>
      </w:tr>
      <w:tr w:rsidR="00D63654" w:rsidRPr="00ED4F3B" w:rsidTr="00D255C9">
        <w:trPr>
          <w:trHeight w:val="36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lastRenderedPageBreak/>
              <w:t>U.M.F. No.  58</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NIÑOS HÉROES S/N, EZEQUIEL MONTES, QRO. CP 76650</w:t>
            </w:r>
          </w:p>
        </w:tc>
      </w:tr>
      <w:tr w:rsidR="00D63654" w:rsidRPr="00ED4F3B" w:rsidTr="00D255C9">
        <w:trPr>
          <w:trHeight w:val="48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61</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PEÑAMILLER</w:t>
            </w:r>
          </w:p>
        </w:tc>
      </w:tr>
      <w:tr w:rsidR="00D63654" w:rsidRPr="00ED4F3B" w:rsidTr="00D255C9">
        <w:trPr>
          <w:trHeight w:val="40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SUBDELEGACION SJR</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CALLE HACIENDA SAN NICOLAS NUM 4, COL. LAS HACIENDAS</w:t>
            </w:r>
          </w:p>
        </w:tc>
      </w:tr>
      <w:tr w:rsidR="00D63654" w:rsidRPr="00ED4F3B" w:rsidTr="00D255C9">
        <w:trPr>
          <w:trHeight w:val="51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ALMACEN</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MEZQUITAL N 6 COLONIA SAN PABLO QUERETARO, QRO.</w:t>
            </w:r>
          </w:p>
        </w:tc>
      </w:tr>
      <w:tr w:rsidR="00D63654" w:rsidRPr="00ED4F3B" w:rsidTr="00D255C9">
        <w:trPr>
          <w:trHeight w:val="345"/>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VELATORIO</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CALLE GUERRERO NORTE, #36, COL. CENTRO</w:t>
            </w:r>
          </w:p>
        </w:tc>
      </w:tr>
      <w:tr w:rsidR="00D63654" w:rsidRPr="00ED4F3B" w:rsidTr="00D255C9">
        <w:trPr>
          <w:trHeight w:val="33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 No. 57</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AQUILES SERDÁN # 30, COLÓN, QUERÉTARO CP 76270</w:t>
            </w:r>
          </w:p>
        </w:tc>
      </w:tr>
      <w:tr w:rsidR="00D63654" w:rsidRPr="00ED4F3B" w:rsidTr="00D255C9">
        <w:trPr>
          <w:trHeight w:val="360"/>
        </w:trPr>
        <w:tc>
          <w:tcPr>
            <w:tcW w:w="971"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U.M.F.No. 17</w:t>
            </w:r>
          </w:p>
        </w:tc>
        <w:tc>
          <w:tcPr>
            <w:tcW w:w="4029"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CARRETERA ESTATAL 442, QUERÉTARO-HUIMILPAN KM 0+500, EN EL EJIDO LA NEGRETA.</w:t>
            </w:r>
          </w:p>
        </w:tc>
      </w:tr>
    </w:tbl>
    <w:p w:rsidR="00D63654" w:rsidRPr="00ED4F3B" w:rsidRDefault="00D63654" w:rsidP="00D63654">
      <w:pPr>
        <w:rPr>
          <w:rFonts w:ascii="Arial" w:eastAsia="MS Mincho" w:hAnsi="Arial" w:cs="Arial"/>
          <w:sz w:val="20"/>
          <w:lang w:eastAsia="es-ES"/>
        </w:rPr>
      </w:pPr>
    </w:p>
    <w:p w:rsidR="00D63654" w:rsidRPr="00ED4F3B" w:rsidRDefault="00D63654" w:rsidP="00D63654">
      <w:pPr>
        <w:rPr>
          <w:rFonts w:ascii="Arial" w:eastAsia="MS Mincho" w:hAnsi="Arial" w:cs="Arial"/>
          <w:sz w:val="20"/>
        </w:rPr>
      </w:pPr>
    </w:p>
    <w:p w:rsidR="00D63654" w:rsidRPr="00FD7B98" w:rsidRDefault="00D63654" w:rsidP="00D63654">
      <w:pPr>
        <w:jc w:val="center"/>
        <w:rPr>
          <w:rFonts w:ascii="Arial" w:eastAsia="MS Mincho" w:hAnsi="Arial" w:cs="Arial"/>
          <w:b/>
          <w:sz w:val="20"/>
        </w:rPr>
      </w:pPr>
      <w:r w:rsidRPr="00FD7B98">
        <w:rPr>
          <w:rFonts w:ascii="Arial" w:eastAsia="MS Mincho" w:hAnsi="Arial" w:cs="Arial"/>
          <w:b/>
          <w:sz w:val="20"/>
        </w:rPr>
        <w:t>PARTIDA NÚMERO 2:</w:t>
      </w:r>
    </w:p>
    <w:p w:rsidR="00D63654" w:rsidRPr="00FD7B98" w:rsidRDefault="00D63654" w:rsidP="00D63654">
      <w:pPr>
        <w:jc w:val="center"/>
        <w:rPr>
          <w:rFonts w:ascii="Arial" w:eastAsia="MS Mincho" w:hAnsi="Arial" w:cs="Arial"/>
          <w:b/>
          <w:sz w:val="20"/>
        </w:rPr>
      </w:pPr>
    </w:p>
    <w:p w:rsidR="00D63654" w:rsidRPr="00FD7B98" w:rsidRDefault="00D63654" w:rsidP="00D63654">
      <w:pPr>
        <w:jc w:val="center"/>
        <w:rPr>
          <w:rFonts w:ascii="Arial" w:eastAsia="MS Mincho" w:hAnsi="Arial" w:cs="Arial"/>
          <w:b/>
          <w:sz w:val="20"/>
        </w:rPr>
      </w:pPr>
      <w:r w:rsidRPr="00FD7B98">
        <w:rPr>
          <w:rFonts w:ascii="Arial" w:eastAsia="MS Mincho" w:hAnsi="Arial" w:cs="Arial"/>
          <w:b/>
          <w:sz w:val="20"/>
        </w:rPr>
        <w:t>MANTENIMIENTO AL CAMPO DE FUTBOL DE LA OOAD QUERÉTARO</w:t>
      </w:r>
    </w:p>
    <w:p w:rsidR="00D63654" w:rsidRPr="00ED4F3B" w:rsidRDefault="00D63654" w:rsidP="00D63654">
      <w:pPr>
        <w:rPr>
          <w:rFonts w:ascii="Arial" w:eastAsia="MS Mincho" w:hAnsi="Arial" w:cs="Arial"/>
          <w:sz w:val="20"/>
        </w:rPr>
      </w:pPr>
    </w:p>
    <w:p w:rsidR="00D63654" w:rsidRDefault="00D63654" w:rsidP="00D63654">
      <w:pPr>
        <w:rPr>
          <w:rFonts w:ascii="Arial" w:eastAsia="MS Mincho" w:hAnsi="Arial" w:cs="Arial"/>
          <w:sz w:val="20"/>
        </w:rPr>
      </w:pPr>
      <w:r w:rsidRPr="00ED4F3B">
        <w:rPr>
          <w:rFonts w:ascii="Arial" w:eastAsia="MS Mincho" w:hAnsi="Arial" w:cs="Arial"/>
          <w:sz w:val="20"/>
        </w:rPr>
        <w:t xml:space="preserve">Se hará el mantenimiento del campo de futbol, con las especificaciones, cantidades y unidades descritas en el siguiente cuadro: </w:t>
      </w:r>
    </w:p>
    <w:p w:rsidR="00860AC6" w:rsidRDefault="00860AC6" w:rsidP="00D63654">
      <w:pPr>
        <w:rPr>
          <w:rFonts w:ascii="Arial" w:eastAsia="MS Mincho" w:hAnsi="Arial" w:cs="Arial"/>
          <w:sz w:val="20"/>
        </w:rPr>
      </w:pPr>
    </w:p>
    <w:tbl>
      <w:tblPr>
        <w:tblW w:w="517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445"/>
        <w:gridCol w:w="1878"/>
        <w:gridCol w:w="1059"/>
        <w:gridCol w:w="1325"/>
        <w:gridCol w:w="1485"/>
        <w:gridCol w:w="2972"/>
        <w:gridCol w:w="1643"/>
      </w:tblGrid>
      <w:tr w:rsidR="00860AC6" w:rsidRPr="00CA3E2C" w:rsidTr="00860AC6">
        <w:trPr>
          <w:trHeight w:val="423"/>
        </w:trPr>
        <w:tc>
          <w:tcPr>
            <w:tcW w:w="206" w:type="pct"/>
            <w:shd w:val="clear" w:color="auto" w:fill="76923C" w:themeFill="accent3" w:themeFillShade="BF"/>
            <w:noWrap/>
            <w:vAlign w:val="bottom"/>
            <w:hideMark/>
          </w:tcPr>
          <w:p w:rsidR="00860AC6" w:rsidRPr="00D255C9" w:rsidRDefault="00860AC6" w:rsidP="0069341A">
            <w:pP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 </w:t>
            </w:r>
          </w:p>
          <w:p w:rsidR="00860AC6" w:rsidRPr="00D255C9" w:rsidRDefault="00860AC6" w:rsidP="0069341A">
            <w:pP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 xml:space="preserve">No. </w:t>
            </w:r>
          </w:p>
        </w:tc>
        <w:tc>
          <w:tcPr>
            <w:tcW w:w="869" w:type="pct"/>
            <w:shd w:val="clear" w:color="auto" w:fill="76923C" w:themeFill="accent3" w:themeFillShade="BF"/>
            <w:noWrap/>
            <w:vAlign w:val="bottom"/>
            <w:hideMark/>
          </w:tcPr>
          <w:p w:rsidR="00860AC6" w:rsidRPr="00D255C9" w:rsidRDefault="00860AC6" w:rsidP="0069341A">
            <w:pP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 CONCEPTO</w:t>
            </w:r>
          </w:p>
        </w:tc>
        <w:tc>
          <w:tcPr>
            <w:tcW w:w="490" w:type="pct"/>
            <w:shd w:val="clear" w:color="auto" w:fill="76923C" w:themeFill="accent3" w:themeFillShade="BF"/>
            <w:noWrap/>
            <w:vAlign w:val="bottom"/>
            <w:hideMark/>
          </w:tcPr>
          <w:p w:rsidR="00860AC6" w:rsidRPr="00D255C9" w:rsidRDefault="00860AC6" w:rsidP="0069341A">
            <w:pP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UNIDAD</w:t>
            </w:r>
          </w:p>
        </w:tc>
        <w:tc>
          <w:tcPr>
            <w:tcW w:w="613" w:type="pct"/>
            <w:shd w:val="clear" w:color="auto" w:fill="76923C" w:themeFill="accent3" w:themeFillShade="BF"/>
          </w:tcPr>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NUMERO DE SERVICIOS MINIMO</w:t>
            </w:r>
          </w:p>
        </w:tc>
        <w:tc>
          <w:tcPr>
            <w:tcW w:w="687" w:type="pct"/>
            <w:shd w:val="clear" w:color="auto" w:fill="76923C" w:themeFill="accent3" w:themeFillShade="BF"/>
            <w:noWrap/>
            <w:vAlign w:val="bottom"/>
            <w:hideMark/>
          </w:tcPr>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NÚMERO DE SERVICIOS MAXIMO</w:t>
            </w:r>
          </w:p>
        </w:tc>
        <w:tc>
          <w:tcPr>
            <w:tcW w:w="1375" w:type="pct"/>
            <w:shd w:val="clear" w:color="auto" w:fill="76923C" w:themeFill="accent3" w:themeFillShade="BF"/>
            <w:noWrap/>
            <w:vAlign w:val="bottom"/>
            <w:hideMark/>
          </w:tcPr>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PRECIO UNITARIO</w:t>
            </w:r>
          </w:p>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PROPUESTO</w:t>
            </w:r>
          </w:p>
        </w:tc>
        <w:tc>
          <w:tcPr>
            <w:tcW w:w="760" w:type="pct"/>
            <w:shd w:val="clear" w:color="auto" w:fill="76923C" w:themeFill="accent3" w:themeFillShade="BF"/>
            <w:noWrap/>
            <w:vAlign w:val="bottom"/>
            <w:hideMark/>
          </w:tcPr>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IMPORTE</w:t>
            </w:r>
          </w:p>
          <w:p w:rsidR="00860AC6" w:rsidRPr="00D255C9" w:rsidRDefault="00860AC6" w:rsidP="0069341A">
            <w:pPr>
              <w:jc w:val="center"/>
              <w:rPr>
                <w:rFonts w:ascii="Arial" w:eastAsia="MS Mincho" w:hAnsi="Arial" w:cs="Arial"/>
                <w:b/>
                <w:color w:val="FFFFFF" w:themeColor="background1"/>
                <w:sz w:val="18"/>
                <w:szCs w:val="18"/>
              </w:rPr>
            </w:pPr>
            <w:r w:rsidRPr="00D255C9">
              <w:rPr>
                <w:rFonts w:ascii="Arial" w:eastAsia="MS Mincho" w:hAnsi="Arial" w:cs="Arial"/>
                <w:b/>
                <w:color w:val="FFFFFF" w:themeColor="background1"/>
                <w:sz w:val="18"/>
                <w:szCs w:val="18"/>
              </w:rPr>
              <w:t>PROPUESTO</w:t>
            </w:r>
          </w:p>
        </w:tc>
      </w:tr>
      <w:tr w:rsidR="00860AC6" w:rsidRPr="00CA3E2C" w:rsidTr="0069341A">
        <w:trPr>
          <w:trHeight w:val="255"/>
        </w:trPr>
        <w:tc>
          <w:tcPr>
            <w:tcW w:w="206" w:type="pct"/>
            <w:noWrap/>
            <w:vAlign w:val="bottom"/>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869" w:type="pct"/>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490" w:type="pct"/>
            <w:noWrap/>
            <w:vAlign w:val="bottom"/>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613" w:type="pct"/>
          </w:tcPr>
          <w:p w:rsidR="00860AC6" w:rsidRPr="00CA3E2C" w:rsidRDefault="00860AC6" w:rsidP="0069341A">
            <w:pPr>
              <w:rPr>
                <w:rFonts w:ascii="Arial" w:eastAsia="MS Mincho" w:hAnsi="Arial" w:cs="Arial"/>
                <w:sz w:val="18"/>
                <w:szCs w:val="18"/>
              </w:rPr>
            </w:pPr>
          </w:p>
        </w:tc>
        <w:tc>
          <w:tcPr>
            <w:tcW w:w="687" w:type="pct"/>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1375" w:type="pct"/>
            <w:noWrap/>
            <w:vAlign w:val="bottom"/>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bottom"/>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r w:rsidR="00860AC6" w:rsidRPr="00CA3E2C" w:rsidTr="0069341A">
        <w:trPr>
          <w:trHeight w:val="1200"/>
        </w:trPr>
        <w:tc>
          <w:tcPr>
            <w:tcW w:w="206"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1</w:t>
            </w:r>
          </w:p>
        </w:tc>
        <w:tc>
          <w:tcPr>
            <w:tcW w:w="869" w:type="pct"/>
            <w:shd w:val="clear" w:color="auto" w:fill="FFFFFF"/>
            <w:vAlign w:val="center"/>
          </w:tcPr>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 xml:space="preserve">SERVICIO PARA   LA PROGRAMACION DE    MANTENIMIENTO DE CESPED NATURAL EN CAMPO DE FUTBOL EN LA CIUDAD DE QUERETARO, PARA LO CUAL SE REQUIERE, REGISTRAR EL GRADO DE HUMEDAD, PH, COMPOSICIÓN DEL TERRENO, PERMEABILIDAD, SALINIDAD, GRANULOMETRÍA, COMPACTIBILIDAD Y CONDUCTIVIDAD REALIZADO    POR PERSONAL CAPACITADO Y CON EL APOYO DE   EQUIPO </w:t>
            </w:r>
            <w:r w:rsidRPr="00CA3E2C">
              <w:rPr>
                <w:rFonts w:ascii="Arial" w:eastAsia="MS Mincho" w:hAnsi="Arial" w:cs="Arial"/>
                <w:sz w:val="18"/>
                <w:szCs w:val="18"/>
              </w:rPr>
              <w:lastRenderedPageBreak/>
              <w:t>PROBADOR DE SUELOS CON EL FIN DE REALIZAR LA CORRECTA CALENDARIZACION PARA EL MANTENIMIENTO.</w:t>
            </w:r>
          </w:p>
          <w:p w:rsidR="00860AC6" w:rsidRPr="00CA3E2C" w:rsidRDefault="00860AC6" w:rsidP="0069341A">
            <w:pPr>
              <w:rPr>
                <w:rFonts w:ascii="Arial" w:eastAsia="MS Mincho" w:hAnsi="Arial" w:cs="Arial"/>
                <w:sz w:val="18"/>
                <w:szCs w:val="18"/>
              </w:rPr>
            </w:pPr>
          </w:p>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TEMPORALIDAD: UNA VEZ EMITIDO EL FALLO EL PROVEEDOR ADJUDICADO SE REUNIRÁ CON EL JEFE DE OFICINA DE CONSERVACIÓN A EFECTO DE REALIZAR LAS PRUEBAS DESCRITAS EN SUPRA LÍNEAS Y CON ELLO REALIZAR LA CALENDARIZACIÓN PARA EFECTUAR LOS MISMOS.</w:t>
            </w:r>
          </w:p>
          <w:p w:rsidR="00860AC6" w:rsidRPr="00CA3E2C" w:rsidRDefault="00860AC6" w:rsidP="0069341A">
            <w:pPr>
              <w:rPr>
                <w:rFonts w:ascii="Arial" w:eastAsia="MS Mincho" w:hAnsi="Arial" w:cs="Arial"/>
                <w:sz w:val="18"/>
                <w:szCs w:val="18"/>
              </w:rPr>
            </w:pPr>
          </w:p>
        </w:tc>
        <w:tc>
          <w:tcPr>
            <w:tcW w:w="490" w:type="pct"/>
            <w:noWrap/>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Servicio</w:t>
            </w:r>
          </w:p>
        </w:tc>
        <w:tc>
          <w:tcPr>
            <w:tcW w:w="613" w:type="pct"/>
          </w:tcPr>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tc>
        <w:tc>
          <w:tcPr>
            <w:tcW w:w="687" w:type="pct"/>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2</w:t>
            </w:r>
          </w:p>
        </w:tc>
        <w:tc>
          <w:tcPr>
            <w:tcW w:w="1375"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r w:rsidR="00860AC6" w:rsidRPr="00CA3E2C" w:rsidTr="0069341A">
        <w:trPr>
          <w:trHeight w:val="1875"/>
        </w:trPr>
        <w:tc>
          <w:tcPr>
            <w:tcW w:w="206"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lastRenderedPageBreak/>
              <w:t>2</w:t>
            </w:r>
          </w:p>
        </w:tc>
        <w:tc>
          <w:tcPr>
            <w:tcW w:w="869" w:type="pct"/>
            <w:vAlign w:val="center"/>
          </w:tcPr>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 xml:space="preserve">SERVICIO PARA   EL CORTE DE CESPED CON EQUIPO DE CUCHILLAS ROTATIVAS O HELICOIDALES QUE PERMITAN MANTENER EL   PASTO A LA ALTURA IDONEA, EN VERANO: 25-88 MM Y DE   12-38 MM EN INVIERNO.   PARA  ESTA ACTIVIDAD SE  DEBERA   CONSIDERAR  LA EPOCA DEL AÑO EN QUE SE REALICE  O  EL  TEMPORAL QUE SE PRESENTE  DURANTE  LA SIEGA  O CORTE DE CESPED  YA  QUE   EN EPOCA DE CALOR  EL </w:t>
            </w:r>
            <w:r w:rsidRPr="00CA3E2C">
              <w:rPr>
                <w:rFonts w:ascii="Arial" w:eastAsia="MS Mincho" w:hAnsi="Arial" w:cs="Arial"/>
                <w:sz w:val="18"/>
                <w:szCs w:val="18"/>
              </w:rPr>
              <w:lastRenderedPageBreak/>
              <w:t>CRECIMIENTO SE  ACELERA   Y LA FRECUENCIA DEL  CORTE  AUMENTA;    NO ASI   EN EPOCA DE  LLUVIAS O  HELADAS    YA QUE NO SE RECOMIEDA  CORTAR  EL PASTO CUANDO  ESTE SE ENCUENTRA HUMEDO,  ESTA ACTIVIDAD  INCLUYE     SUPERVICION  DE  PERSONAL  CAPACITADO  Y    HERRAMIENTAS  Y MATERIALES NECESARIOS.</w:t>
            </w:r>
          </w:p>
          <w:p w:rsidR="00860AC6" w:rsidRPr="00CA3E2C" w:rsidRDefault="00860AC6" w:rsidP="0069341A">
            <w:pPr>
              <w:rPr>
                <w:rFonts w:ascii="Arial" w:eastAsia="MS Mincho" w:hAnsi="Arial" w:cs="Arial"/>
                <w:sz w:val="18"/>
                <w:szCs w:val="18"/>
              </w:rPr>
            </w:pPr>
          </w:p>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TEMPORALIDAD: UNA VEZ EMITIDO EL FALLO EL PROVEEDOR ADJUDICADO SE REUNIRÁ CON EL JEFE DE OFICINA DE CONSERVACIÓN A EFECTO DE REALIZAR LAS PRUEBAS DESCRITAS EN SUPRA LÍNEAS Y CON ELLO REALIZAR LA CALENDARIZACIÓN PARA EFECTUAR LOS MISMOS.</w:t>
            </w:r>
          </w:p>
          <w:p w:rsidR="00860AC6" w:rsidRPr="00CA3E2C" w:rsidRDefault="00860AC6" w:rsidP="0069341A">
            <w:pPr>
              <w:rPr>
                <w:rFonts w:ascii="Arial" w:eastAsia="MS Mincho" w:hAnsi="Arial" w:cs="Arial"/>
                <w:sz w:val="18"/>
                <w:szCs w:val="18"/>
              </w:rPr>
            </w:pPr>
          </w:p>
          <w:p w:rsidR="00860AC6" w:rsidRPr="00CA3E2C" w:rsidRDefault="00860AC6" w:rsidP="0069341A">
            <w:pPr>
              <w:rPr>
                <w:rFonts w:ascii="Arial" w:eastAsia="MS Mincho" w:hAnsi="Arial" w:cs="Arial"/>
                <w:sz w:val="18"/>
                <w:szCs w:val="18"/>
              </w:rPr>
            </w:pPr>
          </w:p>
        </w:tc>
        <w:tc>
          <w:tcPr>
            <w:tcW w:w="490" w:type="pct"/>
            <w:noWrap/>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Servicio</w:t>
            </w:r>
          </w:p>
        </w:tc>
        <w:tc>
          <w:tcPr>
            <w:tcW w:w="613" w:type="pct"/>
          </w:tcPr>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tc>
        <w:tc>
          <w:tcPr>
            <w:tcW w:w="687" w:type="pct"/>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tc>
        <w:tc>
          <w:tcPr>
            <w:tcW w:w="1375"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r w:rsidR="00860AC6" w:rsidRPr="00CA3E2C" w:rsidTr="0069341A">
        <w:trPr>
          <w:trHeight w:val="780"/>
        </w:trPr>
        <w:tc>
          <w:tcPr>
            <w:tcW w:w="206"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lastRenderedPageBreak/>
              <w:t>3</w:t>
            </w:r>
          </w:p>
        </w:tc>
        <w:tc>
          <w:tcPr>
            <w:tcW w:w="869" w:type="pct"/>
            <w:vAlign w:val="center"/>
          </w:tcPr>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 xml:space="preserve">SERVICIO PARA LA FERTILIZACION, CONSISTENTE EN LA APLICACIÓN DE LOS   NUTRIENTES NECESARIOS COMO (FOSFORO, POTASIO, MAGNESIO, CALCIO, HIERRO, MANGANESO O CLORO) PARA EL CAMPO DE </w:t>
            </w:r>
            <w:r w:rsidRPr="00CA3E2C">
              <w:rPr>
                <w:rFonts w:ascii="Arial" w:eastAsia="MS Mincho" w:hAnsi="Arial" w:cs="Arial"/>
                <w:sz w:val="18"/>
                <w:szCs w:val="18"/>
              </w:rPr>
              <w:lastRenderedPageBreak/>
              <w:t>FUTBOL, BASADOS EN LOS REGISTROS OBTENIDOS   DE LA MEDICION CON EL EQUIPO PROBADOR DE SUELOS Y EL PERSONAL CAPACITADO.</w:t>
            </w:r>
          </w:p>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TEMPORALIDAD: UNA VEZ EMITIDO EL FALLO EL PROVEEDOR ADJUDICADO SE REUNIRÁ CON EL JEFE DE OFICINA DE CONSERVACIÓN A EFECTO DE REALIZAR LAS PRUEBAS DESCRITAS EN SUPRA LÍNEAS Y CON ELLO REALIZAR LA CALENDARIZACIÓN PARA EFECTUAR LOS MISMOS.</w:t>
            </w:r>
          </w:p>
          <w:p w:rsidR="00860AC6" w:rsidRPr="00CA3E2C" w:rsidRDefault="00860AC6" w:rsidP="0069341A">
            <w:pPr>
              <w:rPr>
                <w:rFonts w:ascii="Arial" w:eastAsia="MS Mincho" w:hAnsi="Arial" w:cs="Arial"/>
                <w:sz w:val="18"/>
                <w:szCs w:val="18"/>
              </w:rPr>
            </w:pPr>
          </w:p>
        </w:tc>
        <w:tc>
          <w:tcPr>
            <w:tcW w:w="490" w:type="pct"/>
            <w:noWrap/>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Servicio</w:t>
            </w:r>
          </w:p>
        </w:tc>
        <w:tc>
          <w:tcPr>
            <w:tcW w:w="613" w:type="pct"/>
          </w:tcPr>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D255C9" w:rsidRDefault="00D255C9"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r>
              <w:rPr>
                <w:rFonts w:ascii="Arial" w:eastAsia="MS Mincho" w:hAnsi="Arial" w:cs="Arial"/>
                <w:sz w:val="18"/>
                <w:szCs w:val="18"/>
              </w:rPr>
              <w:t>1</w:t>
            </w:r>
          </w:p>
        </w:tc>
        <w:tc>
          <w:tcPr>
            <w:tcW w:w="687" w:type="pct"/>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1</w:t>
            </w:r>
          </w:p>
        </w:tc>
        <w:tc>
          <w:tcPr>
            <w:tcW w:w="1375"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r w:rsidR="00860AC6" w:rsidRPr="00CA3E2C" w:rsidTr="0069341A">
        <w:trPr>
          <w:trHeight w:val="1575"/>
        </w:trPr>
        <w:tc>
          <w:tcPr>
            <w:tcW w:w="206"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lastRenderedPageBreak/>
              <w:t>4</w:t>
            </w:r>
          </w:p>
        </w:tc>
        <w:tc>
          <w:tcPr>
            <w:tcW w:w="869" w:type="pct"/>
            <w:vAlign w:val="center"/>
          </w:tcPr>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 xml:space="preserve">SERVICIO PARA MANTENER EN OPTIMAS CONDICIONES   LOS EQUIPO DE ASPERCION INSTALADOS A LO LARGO Y ANCHO DEL CAMPO DE FUTBOL Y DE ESTA MANERA GARANTIZAR EL RIEGO OPORTUNO   CUANDO LAS CONDICIONES CLIMATOLOGICAS NO SE PRESTEN PARA MANTENER LA HUMEDAD IDONEA DEL CAMPO.   EN ESTE SERVICIO SE CONSIDERA, LA REPARACION Y SUSTITUCION DE TUBERIA DE 2" Y 4” </w:t>
            </w:r>
            <w:r w:rsidRPr="00CA3E2C">
              <w:rPr>
                <w:rFonts w:ascii="Arial" w:eastAsia="MS Mincho" w:hAnsi="Arial" w:cs="Arial"/>
                <w:sz w:val="18"/>
                <w:szCs w:val="18"/>
              </w:rPr>
              <w:lastRenderedPageBreak/>
              <w:t>QUE LLEGUE A SER NECESARIA ASI COMO    EL CAMBIO DE  2 ELECTRO VALVULAS Y LO NECESARIO PARA EL CORRECTO FUNCIONAMIENTO DEL SISTEMA DE ASPERCION.</w:t>
            </w:r>
          </w:p>
          <w:p w:rsidR="00860AC6" w:rsidRPr="00CA3E2C" w:rsidRDefault="00860AC6" w:rsidP="0069341A">
            <w:pPr>
              <w:rPr>
                <w:rFonts w:ascii="Arial" w:eastAsia="MS Mincho" w:hAnsi="Arial" w:cs="Arial"/>
                <w:sz w:val="18"/>
                <w:szCs w:val="18"/>
              </w:rPr>
            </w:pPr>
          </w:p>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TEMPORALIDAD: UNA VEZ EMITIDO EL FALLO EL PROVEEDOR ADJUDICADO SE REUNIRÁ CON EL JEFE DE OFICINA DE CONSERVACIÓN A EFECTO DE REALIZAR LAS PRUEBAS DESCRITAS EN SUPRA LÍNEAS Y CON ELLO REALIZAR LA CALENDARIZACIÓN PARA EFECTUAR LOS MISMOS.</w:t>
            </w:r>
          </w:p>
          <w:p w:rsidR="00860AC6" w:rsidRPr="00CA3E2C" w:rsidRDefault="00860AC6" w:rsidP="0069341A">
            <w:pPr>
              <w:rPr>
                <w:rFonts w:ascii="Arial" w:eastAsia="MS Mincho" w:hAnsi="Arial" w:cs="Arial"/>
                <w:sz w:val="18"/>
                <w:szCs w:val="18"/>
              </w:rPr>
            </w:pPr>
          </w:p>
        </w:tc>
        <w:tc>
          <w:tcPr>
            <w:tcW w:w="490" w:type="pct"/>
            <w:noWrap/>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Servicio</w:t>
            </w:r>
          </w:p>
        </w:tc>
        <w:tc>
          <w:tcPr>
            <w:tcW w:w="613" w:type="pct"/>
          </w:tcPr>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tc>
        <w:tc>
          <w:tcPr>
            <w:tcW w:w="687" w:type="pct"/>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tc>
        <w:tc>
          <w:tcPr>
            <w:tcW w:w="1375"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r w:rsidR="00860AC6" w:rsidRPr="00CA3E2C" w:rsidTr="0069341A">
        <w:trPr>
          <w:trHeight w:val="1110"/>
        </w:trPr>
        <w:tc>
          <w:tcPr>
            <w:tcW w:w="206"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lastRenderedPageBreak/>
              <w:t>5</w:t>
            </w:r>
          </w:p>
        </w:tc>
        <w:tc>
          <w:tcPr>
            <w:tcW w:w="869" w:type="pct"/>
            <w:vAlign w:val="center"/>
          </w:tcPr>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SERVICIO PARA EL AIREADO DEL CAMPO DE FUTBOL, MISMO QUE SE RECOMIENDA    2 VECES AL   AÑO, UNA EN PRIMAVERA Y OTRA EN OTOÑO Y DE ESTA MANERA    EVITAR LA   COMPACTACIÓN DE LA SUPERFICIES, MEJORAR EL MOVIMIENTO DEL AGUA Y LA   OXIGENACION   DEL SUELO.</w:t>
            </w:r>
          </w:p>
          <w:p w:rsidR="00860AC6" w:rsidRPr="00CA3E2C" w:rsidRDefault="00860AC6" w:rsidP="0069341A">
            <w:pPr>
              <w:rPr>
                <w:rFonts w:ascii="Arial" w:eastAsia="MS Mincho" w:hAnsi="Arial" w:cs="Arial"/>
                <w:sz w:val="18"/>
                <w:szCs w:val="18"/>
              </w:rPr>
            </w:pPr>
          </w:p>
          <w:p w:rsidR="00860AC6" w:rsidRPr="00CA3E2C" w:rsidRDefault="00860AC6" w:rsidP="0069341A">
            <w:pPr>
              <w:jc w:val="both"/>
              <w:rPr>
                <w:rFonts w:ascii="Arial" w:eastAsia="MS Mincho" w:hAnsi="Arial" w:cs="Arial"/>
                <w:sz w:val="18"/>
                <w:szCs w:val="18"/>
              </w:rPr>
            </w:pPr>
            <w:r w:rsidRPr="00CA3E2C">
              <w:rPr>
                <w:rFonts w:ascii="Arial" w:eastAsia="MS Mincho" w:hAnsi="Arial" w:cs="Arial"/>
                <w:sz w:val="18"/>
                <w:szCs w:val="18"/>
              </w:rPr>
              <w:t xml:space="preserve">TEMPORALIDAD: UNA VEZ EMITIDO EL FALLO EL </w:t>
            </w:r>
            <w:r w:rsidRPr="00CA3E2C">
              <w:rPr>
                <w:rFonts w:ascii="Arial" w:eastAsia="MS Mincho" w:hAnsi="Arial" w:cs="Arial"/>
                <w:sz w:val="18"/>
                <w:szCs w:val="18"/>
              </w:rPr>
              <w:lastRenderedPageBreak/>
              <w:t>PROVEEDOR ADJUDICADO SE REUNIRÁ CON EL JEFE DE OFICINA DE CONSERVACIÓN A EFECTO DE REALIZAR LAS PRUEBAS DESCRITAS EN SUPRA LÍNEAS Y CON ELLO REALIZAR LA CALENDARIZACIÓN PARA EFECTUAR LOS MISMOS.</w:t>
            </w:r>
          </w:p>
        </w:tc>
        <w:tc>
          <w:tcPr>
            <w:tcW w:w="490" w:type="pct"/>
            <w:noWrap/>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lastRenderedPageBreak/>
              <w:t>Servicio</w:t>
            </w:r>
          </w:p>
        </w:tc>
        <w:tc>
          <w:tcPr>
            <w:tcW w:w="613" w:type="pct"/>
          </w:tcPr>
          <w:p w:rsidR="00860AC6" w:rsidRPr="00CA3E2C"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Default="00860AC6" w:rsidP="0069341A">
            <w:pPr>
              <w:jc w:val="center"/>
              <w:rPr>
                <w:rFonts w:ascii="Arial" w:eastAsia="MS Mincho" w:hAnsi="Arial" w:cs="Arial"/>
                <w:sz w:val="18"/>
                <w:szCs w:val="18"/>
              </w:rPr>
            </w:pPr>
          </w:p>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1</w:t>
            </w:r>
          </w:p>
        </w:tc>
        <w:tc>
          <w:tcPr>
            <w:tcW w:w="687" w:type="pct"/>
            <w:vAlign w:val="center"/>
            <w:hideMark/>
          </w:tcPr>
          <w:p w:rsidR="00860AC6" w:rsidRPr="00CA3E2C" w:rsidRDefault="00860AC6" w:rsidP="0069341A">
            <w:pPr>
              <w:jc w:val="center"/>
              <w:rPr>
                <w:rFonts w:ascii="Arial" w:eastAsia="MS Mincho" w:hAnsi="Arial" w:cs="Arial"/>
                <w:sz w:val="18"/>
                <w:szCs w:val="18"/>
              </w:rPr>
            </w:pPr>
            <w:r w:rsidRPr="00CA3E2C">
              <w:rPr>
                <w:rFonts w:ascii="Arial" w:eastAsia="MS Mincho" w:hAnsi="Arial" w:cs="Arial"/>
                <w:sz w:val="18"/>
                <w:szCs w:val="18"/>
              </w:rPr>
              <w:t>2</w:t>
            </w:r>
          </w:p>
        </w:tc>
        <w:tc>
          <w:tcPr>
            <w:tcW w:w="1375"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c>
          <w:tcPr>
            <w:tcW w:w="760" w:type="pct"/>
            <w:noWrap/>
            <w:vAlign w:val="center"/>
            <w:hideMark/>
          </w:tcPr>
          <w:p w:rsidR="00860AC6" w:rsidRPr="00CA3E2C" w:rsidRDefault="00860AC6" w:rsidP="0069341A">
            <w:pPr>
              <w:rPr>
                <w:rFonts w:ascii="Arial" w:eastAsia="MS Mincho" w:hAnsi="Arial" w:cs="Arial"/>
                <w:sz w:val="18"/>
                <w:szCs w:val="18"/>
              </w:rPr>
            </w:pPr>
            <w:r w:rsidRPr="00CA3E2C">
              <w:rPr>
                <w:rFonts w:ascii="Arial" w:eastAsia="MS Mincho" w:hAnsi="Arial" w:cs="Arial"/>
                <w:sz w:val="18"/>
                <w:szCs w:val="18"/>
              </w:rPr>
              <w:t> </w:t>
            </w:r>
          </w:p>
        </w:tc>
      </w:tr>
    </w:tbl>
    <w:p w:rsidR="00D63654" w:rsidRPr="00ED4F3B" w:rsidRDefault="00D63654" w:rsidP="00D63654">
      <w:pPr>
        <w:rPr>
          <w:rFonts w:ascii="Arial" w:eastAsia="MS Mincho" w:hAnsi="Arial" w:cs="Arial"/>
          <w:sz w:val="20"/>
        </w:rPr>
      </w:pPr>
    </w:p>
    <w:p w:rsidR="00D63654" w:rsidRPr="00ED4F3B" w:rsidRDefault="00D63654" w:rsidP="00D63654">
      <w:pPr>
        <w:rPr>
          <w:rFonts w:ascii="Arial" w:eastAsia="MS Mincho" w:hAnsi="Arial" w:cs="Arial"/>
          <w:sz w:val="20"/>
          <w:lang w:val="es-ES_tradnl" w:eastAsia="es-ES"/>
        </w:rPr>
      </w:pPr>
    </w:p>
    <w:p w:rsidR="00D63654" w:rsidRPr="00ED4F3B" w:rsidRDefault="00D63654" w:rsidP="00D63654">
      <w:pPr>
        <w:jc w:val="center"/>
        <w:rPr>
          <w:rFonts w:ascii="Arial" w:eastAsia="MS Mincho" w:hAnsi="Arial" w:cs="Arial"/>
          <w:b/>
          <w:sz w:val="20"/>
          <w:u w:val="single"/>
        </w:rPr>
      </w:pPr>
      <w:r w:rsidRPr="00ED4F3B">
        <w:rPr>
          <w:rFonts w:ascii="Arial" w:eastAsia="MS Mincho" w:hAnsi="Arial" w:cs="Arial"/>
          <w:b/>
          <w:sz w:val="20"/>
          <w:u w:val="single"/>
        </w:rPr>
        <w:t>OBSERVACIONES: LAS PARTIDAS NÚMERO 1 Y 2 RESPECTIVAMENTE, SE REALIZAN POR SEPARADO, SIENDO DOS EVENTOS DISTINTOS, SIENDO PARTIDAS DISTINTAS ADJUDICANDOSE AL PROVEEDOR QUE CUMPLA CON LA NORMATIVIDAD REQUERIDA PARA LLEVAR A CABO LOS SERVICIOS.</w:t>
      </w:r>
    </w:p>
    <w:p w:rsidR="00D63654" w:rsidRPr="00ED4F3B" w:rsidRDefault="00D63654" w:rsidP="00D63654">
      <w:pPr>
        <w:rPr>
          <w:rFonts w:ascii="Arial" w:eastAsia="MS Mincho" w:hAnsi="Arial" w:cs="Arial"/>
          <w:sz w:val="20"/>
        </w:rPr>
      </w:pPr>
    </w:p>
    <w:p w:rsidR="00D63654" w:rsidRPr="00ED4F3B" w:rsidRDefault="00D63654" w:rsidP="00D63654">
      <w:pPr>
        <w:jc w:val="center"/>
        <w:rPr>
          <w:rFonts w:ascii="Arial" w:eastAsia="MS Mincho" w:hAnsi="Arial" w:cs="Arial"/>
          <w:b/>
          <w:sz w:val="20"/>
        </w:rPr>
      </w:pPr>
    </w:p>
    <w:p w:rsidR="00D63654" w:rsidRPr="00ED4F3B" w:rsidRDefault="00D63654" w:rsidP="00D63654">
      <w:pPr>
        <w:jc w:val="center"/>
        <w:rPr>
          <w:rFonts w:ascii="Arial" w:eastAsia="MS Mincho" w:hAnsi="Arial" w:cs="Arial"/>
          <w:b/>
          <w:sz w:val="20"/>
        </w:rPr>
      </w:pPr>
      <w:r w:rsidRPr="00ED4F3B">
        <w:rPr>
          <w:rFonts w:ascii="Arial" w:eastAsia="MS Mincho" w:hAnsi="Arial" w:cs="Arial"/>
          <w:b/>
          <w:sz w:val="20"/>
        </w:rPr>
        <w:t>UBICACIÓN DE LOS J.C.U. DE LA O.O.A.D- ESTATAL DE QUERETARO</w:t>
      </w:r>
    </w:p>
    <w:p w:rsidR="00D63654" w:rsidRPr="00ED4F3B" w:rsidRDefault="00D63654" w:rsidP="00D63654">
      <w:pPr>
        <w:rPr>
          <w:rFonts w:ascii="Arial" w:eastAsia="MS Mincho" w:hAnsi="Arial" w:cs="Arial"/>
          <w:sz w:val="20"/>
        </w:rPr>
      </w:pPr>
    </w:p>
    <w:p w:rsidR="00D63654" w:rsidRPr="00ED4F3B" w:rsidRDefault="00D63654" w:rsidP="00D63654">
      <w:pPr>
        <w:rPr>
          <w:rFonts w:ascii="Arial" w:eastAsia="MS Mincho" w:hAnsi="Arial" w:cs="Arial"/>
          <w:sz w:val="20"/>
        </w:rPr>
      </w:pPr>
    </w:p>
    <w:tbl>
      <w:tblPr>
        <w:tblW w:w="5000" w:type="pct"/>
        <w:jc w:val="center"/>
        <w:tblCellMar>
          <w:left w:w="70" w:type="dxa"/>
          <w:right w:w="70" w:type="dxa"/>
        </w:tblCellMar>
        <w:tblLook w:val="04A0" w:firstRow="1" w:lastRow="0" w:firstColumn="1" w:lastColumn="0" w:noHBand="0" w:noVBand="1"/>
      </w:tblPr>
      <w:tblGrid>
        <w:gridCol w:w="2795"/>
        <w:gridCol w:w="2465"/>
        <w:gridCol w:w="1444"/>
        <w:gridCol w:w="995"/>
        <w:gridCol w:w="2753"/>
      </w:tblGrid>
      <w:tr w:rsidR="00D63654" w:rsidRPr="00ED4F3B" w:rsidTr="00004B26">
        <w:trPr>
          <w:trHeight w:val="295"/>
          <w:jc w:val="center"/>
        </w:trPr>
        <w:tc>
          <w:tcPr>
            <w:tcW w:w="1337"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NOMBRE</w:t>
            </w:r>
          </w:p>
        </w:tc>
        <w:tc>
          <w:tcPr>
            <w:tcW w:w="1179" w:type="pct"/>
            <w:tcBorders>
              <w:top w:val="single" w:sz="4" w:space="0" w:color="auto"/>
              <w:left w:val="nil"/>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CARGO</w:t>
            </w:r>
          </w:p>
        </w:tc>
        <w:tc>
          <w:tcPr>
            <w:tcW w:w="691" w:type="pct"/>
            <w:tcBorders>
              <w:top w:val="single" w:sz="4" w:space="0" w:color="auto"/>
              <w:left w:val="nil"/>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UNIDAD</w:t>
            </w:r>
          </w:p>
        </w:tc>
        <w:tc>
          <w:tcPr>
            <w:tcW w:w="476"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No. J.C.U.</w:t>
            </w:r>
          </w:p>
        </w:tc>
        <w:tc>
          <w:tcPr>
            <w:tcW w:w="1318"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hideMark/>
          </w:tcPr>
          <w:p w:rsidR="00D63654" w:rsidRPr="00D255C9" w:rsidRDefault="00D63654" w:rsidP="00004B26">
            <w:pPr>
              <w:rPr>
                <w:rFonts w:ascii="Arial" w:eastAsia="MS Mincho" w:hAnsi="Arial" w:cs="Arial"/>
                <w:b/>
                <w:color w:val="FFFFFF" w:themeColor="background1"/>
                <w:sz w:val="20"/>
                <w:lang w:eastAsia="es-ES"/>
              </w:rPr>
            </w:pPr>
            <w:r w:rsidRPr="00D255C9">
              <w:rPr>
                <w:rFonts w:ascii="Arial" w:eastAsia="MS Mincho" w:hAnsi="Arial" w:cs="Arial"/>
                <w:b/>
                <w:color w:val="FFFFFF" w:themeColor="background1"/>
                <w:sz w:val="20"/>
              </w:rPr>
              <w:t>DIRECCION</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MAURO DIAZ ACOSTA</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HGR-1</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1</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COL. CENTRO, QRO</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ING. RUBÉN MEJÍA MORAN</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SEDE DELEG.</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2</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5 DE FEBRERO No. 102, COL. CENTRO, QRO</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ING. ALEJANDRO CARBONEY GUERRA</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ENC. DE 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UMF-6</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3</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BOULEVARD HIDALGO No. 106 COL. CENTRO</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GUSTAVO OLALDE AGUILAR</w:t>
            </w:r>
          </w:p>
          <w:p w:rsidR="00D63654" w:rsidRPr="00ED4F3B" w:rsidRDefault="00D63654" w:rsidP="00004B26">
            <w:pPr>
              <w:rPr>
                <w:rFonts w:ascii="Arial" w:eastAsia="MS Mincho" w:hAnsi="Arial" w:cs="Arial"/>
                <w:sz w:val="20"/>
                <w:lang w:eastAsia="es-ES"/>
              </w:rPr>
            </w:pP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UMF-16</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4</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CONSTITUYENTES No. 126, EL MARQUES, QRO</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ING. JOSE ARMANDO ARREOLA FAJARDO</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HGZ-3</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5</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PASEO CENTRAL Km. 0+600 COL. CCENTRO SAN JUAN DEL RIO</w:t>
            </w:r>
          </w:p>
        </w:tc>
      </w:tr>
      <w:tr w:rsidR="00D63654" w:rsidRPr="00ED4F3B" w:rsidTr="00004B26">
        <w:trPr>
          <w:trHeight w:val="305"/>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JOSE ALFREDO GARCIA SALAS</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UMF-9</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6</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AV. GUADALUPE VICTORIA No. 100 COL. FELIPE CARRILLO PUERTO</w:t>
            </w:r>
          </w:p>
        </w:tc>
      </w:tr>
      <w:tr w:rsidR="00D63654" w:rsidRPr="00ED4F3B" w:rsidTr="00004B26">
        <w:trPr>
          <w:trHeight w:val="456"/>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ING. JAHAZIEL LUGARDO ARREOLA</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UMF-8</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7</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HACIENDA LAS CRUCES, MUNICIPIO EL MARQUES, QRO.</w:t>
            </w:r>
          </w:p>
        </w:tc>
      </w:tr>
      <w:tr w:rsidR="00D63654" w:rsidRPr="00ED4F3B" w:rsidTr="00004B26">
        <w:trPr>
          <w:trHeight w:val="456"/>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ING. RAFAEL CARRILLO SOLORIO</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CONSERVACION DE UNIDAD</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UMF-17</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8</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 xml:space="preserve">CARRETERA ESTATAL 442, QUERÉTARO-HUIMILPAN KM 0+500, EN </w:t>
            </w:r>
            <w:r w:rsidRPr="00ED4F3B">
              <w:rPr>
                <w:rFonts w:ascii="Arial" w:eastAsia="MS Mincho" w:hAnsi="Arial" w:cs="Arial"/>
                <w:sz w:val="20"/>
              </w:rPr>
              <w:lastRenderedPageBreak/>
              <w:t>EL EJIDO LA NEGRETA.</w:t>
            </w:r>
          </w:p>
        </w:tc>
      </w:tr>
      <w:tr w:rsidR="00D63654" w:rsidRPr="00DC6031" w:rsidTr="00004B26">
        <w:trPr>
          <w:trHeight w:val="456"/>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lastRenderedPageBreak/>
              <w:t>ING. CESAR GONZALEZ CRUZ</w:t>
            </w:r>
          </w:p>
        </w:tc>
        <w:tc>
          <w:tcPr>
            <w:tcW w:w="1179"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JEFE DE OFICINA DE CONSERVACIÓN</w:t>
            </w:r>
          </w:p>
        </w:tc>
        <w:tc>
          <w:tcPr>
            <w:tcW w:w="691" w:type="pct"/>
            <w:tcBorders>
              <w:top w:val="single" w:sz="4" w:space="0" w:color="auto"/>
              <w:left w:val="nil"/>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HGR-2</w:t>
            </w:r>
          </w:p>
        </w:tc>
        <w:tc>
          <w:tcPr>
            <w:tcW w:w="476" w:type="pct"/>
            <w:tcBorders>
              <w:top w:val="single" w:sz="4" w:space="0" w:color="auto"/>
              <w:left w:val="single" w:sz="4" w:space="0" w:color="auto"/>
              <w:bottom w:val="single" w:sz="4" w:space="0" w:color="auto"/>
              <w:right w:val="single" w:sz="4" w:space="0" w:color="auto"/>
            </w:tcBorders>
            <w:vAlign w:val="center"/>
            <w:hideMark/>
          </w:tcPr>
          <w:p w:rsidR="00D63654" w:rsidRPr="00ED4F3B" w:rsidRDefault="00D63654" w:rsidP="00004B26">
            <w:pPr>
              <w:rPr>
                <w:rFonts w:ascii="Arial" w:eastAsia="MS Mincho" w:hAnsi="Arial" w:cs="Arial"/>
                <w:sz w:val="20"/>
                <w:lang w:eastAsia="es-ES"/>
              </w:rPr>
            </w:pPr>
            <w:r w:rsidRPr="00ED4F3B">
              <w:rPr>
                <w:rFonts w:ascii="Arial" w:eastAsia="MS Mincho" w:hAnsi="Arial" w:cs="Arial"/>
                <w:sz w:val="20"/>
              </w:rPr>
              <w:t>9</w:t>
            </w:r>
          </w:p>
        </w:tc>
        <w:tc>
          <w:tcPr>
            <w:tcW w:w="1318" w:type="pct"/>
            <w:tcBorders>
              <w:top w:val="single" w:sz="4" w:space="0" w:color="auto"/>
              <w:left w:val="single" w:sz="4" w:space="0" w:color="auto"/>
              <w:bottom w:val="single" w:sz="4" w:space="0" w:color="auto"/>
              <w:right w:val="single" w:sz="4" w:space="0" w:color="auto"/>
            </w:tcBorders>
            <w:vAlign w:val="center"/>
            <w:hideMark/>
          </w:tcPr>
          <w:p w:rsidR="00D63654" w:rsidRPr="00DC6031" w:rsidRDefault="00D63654" w:rsidP="00004B26">
            <w:pPr>
              <w:rPr>
                <w:rFonts w:ascii="Arial" w:eastAsia="MS Mincho" w:hAnsi="Arial" w:cs="Arial"/>
                <w:sz w:val="20"/>
                <w:lang w:eastAsia="es-ES"/>
              </w:rPr>
            </w:pPr>
            <w:r w:rsidRPr="00ED4F3B">
              <w:rPr>
                <w:rFonts w:ascii="Arial" w:eastAsia="MS Mincho" w:hAnsi="Arial" w:cs="Arial"/>
                <w:sz w:val="20"/>
              </w:rPr>
              <w:t>CIRCUITO UNIVERSIDADES SEGUNDA ETAPA SIN NÚMERO PARCELA 54-Z3 P1/1 EJIDO LA PURÍSIMA, MUNICIPIO EL MARQUES QUERÉTARO.</w:t>
            </w:r>
          </w:p>
        </w:tc>
      </w:tr>
    </w:tbl>
    <w:p w:rsidR="00D63654" w:rsidRPr="00DC6031" w:rsidRDefault="00D63654" w:rsidP="00D63654">
      <w:pPr>
        <w:rPr>
          <w:rFonts w:ascii="Arial" w:eastAsia="MS Mincho" w:hAnsi="Arial" w:cs="Arial"/>
          <w:sz w:val="20"/>
        </w:rPr>
      </w:pPr>
    </w:p>
    <w:p w:rsidR="00D63654" w:rsidRPr="00DC6031" w:rsidRDefault="00D63654" w:rsidP="00D63654">
      <w:pPr>
        <w:spacing w:line="360" w:lineRule="auto"/>
        <w:ind w:left="-567"/>
        <w:jc w:val="both"/>
        <w:rPr>
          <w:rFonts w:ascii="Arial" w:hAnsi="Arial" w:cs="Arial"/>
          <w:sz w:val="20"/>
          <w:lang w:val="en-US"/>
        </w:rPr>
      </w:pPr>
    </w:p>
    <w:p w:rsidR="00D63654" w:rsidRPr="00844A21" w:rsidRDefault="00D63654" w:rsidP="00D63654">
      <w:pPr>
        <w:suppressAutoHyphens w:val="0"/>
        <w:jc w:val="both"/>
        <w:rPr>
          <w:rFonts w:ascii="Montserrat Light" w:hAnsi="Montserrat Light" w:cs="Helvetica"/>
          <w:b/>
          <w:sz w:val="20"/>
          <w:lang w:val="es-ES" w:eastAsia="es-ES"/>
        </w:rPr>
      </w:pPr>
      <w:r w:rsidRPr="00844A21">
        <w:rPr>
          <w:rFonts w:ascii="Montserrat Light" w:hAnsi="Montserrat Light" w:cs="Helvetica"/>
          <w:b/>
          <w:sz w:val="20"/>
          <w:lang w:val="es-ES" w:eastAsia="es-ES"/>
        </w:rPr>
        <w:t>Se requiere se adjudique a un solo proveedor por necesidades del instituto para tener un mejor control y procedimiento en base a la poda de árboles, reforestación, mantenimiento a macetones y jardinería en general, así  tener mejor administración del gasto en el transcurso del año y no tener a varios proveedores dividiendo las actividades del servicio. En virtud de que los servicios solicitados están estrechamente relacionados, que al concentrar todos en un contrato permitirá obtener mejores condiciones de precio y calidad para la OOAD delegación Querétaro  y por consiguiente un mejor control en la administración del contrato.</w:t>
      </w:r>
    </w:p>
    <w:p w:rsidR="00D63654" w:rsidRPr="00844A21" w:rsidRDefault="00D63654" w:rsidP="00D63654">
      <w:pPr>
        <w:suppressAutoHyphens w:val="0"/>
        <w:jc w:val="both"/>
        <w:rPr>
          <w:rFonts w:ascii="Montserrat Light" w:hAnsi="Montserrat Light" w:cs="Helvetica"/>
          <w:b/>
          <w:sz w:val="20"/>
          <w:lang w:val="es-ES" w:eastAsia="es-ES"/>
        </w:rPr>
      </w:pPr>
    </w:p>
    <w:p w:rsidR="00D63654" w:rsidRPr="00844A21" w:rsidRDefault="00D63654" w:rsidP="00D63654">
      <w:pPr>
        <w:rPr>
          <w:rFonts w:ascii="Montserrat Light" w:hAnsi="Montserrat Light" w:cs="Helvetica"/>
          <w:b/>
          <w:sz w:val="20"/>
          <w:lang w:val="es-ES" w:eastAsia="es-ES"/>
        </w:rPr>
      </w:pPr>
      <w:r w:rsidRPr="00844A21">
        <w:rPr>
          <w:rFonts w:ascii="Montserrat Light" w:hAnsi="Montserrat Light" w:cs="Helvetica"/>
          <w:b/>
          <w:sz w:val="20"/>
          <w:lang w:val="es-ES" w:eastAsia="es-ES"/>
        </w:rPr>
        <w:t>Por lo que, el licitante que resulte adjudicado, deberá cumplir con todos los requisitos solicitados en la Convocatoria, ya que todos son necesarios para garantizar la calidad y entrega oportuna  del producto y/o servicio.</w:t>
      </w:r>
    </w:p>
    <w:p w:rsidR="00A74E6B" w:rsidRDefault="00A74E6B" w:rsidP="00A74E6B">
      <w:pPr>
        <w:suppressAutoHyphens w:val="0"/>
        <w:spacing w:after="200" w:line="276" w:lineRule="auto"/>
        <w:contextualSpacing/>
        <w:jc w:val="both"/>
        <w:rPr>
          <w:rFonts w:ascii="Montserrat Light" w:eastAsiaTheme="minorHAnsi" w:hAnsi="Montserrat Light" w:cs="Arial"/>
          <w:b/>
          <w:sz w:val="20"/>
          <w:u w:val="single"/>
          <w:lang w:eastAsia="es-ES"/>
        </w:rPr>
      </w:pPr>
    </w:p>
    <w:p w:rsidR="00A74E6B" w:rsidRDefault="00A74E6B" w:rsidP="00A74E6B">
      <w:pPr>
        <w:suppressAutoHyphens w:val="0"/>
        <w:spacing w:after="200" w:line="276" w:lineRule="auto"/>
        <w:contextualSpacing/>
        <w:jc w:val="both"/>
        <w:rPr>
          <w:rFonts w:ascii="Montserrat Light" w:eastAsiaTheme="minorHAnsi" w:hAnsi="Montserrat Light" w:cs="Arial"/>
          <w:b/>
          <w:sz w:val="20"/>
          <w:u w:val="single"/>
          <w:lang w:eastAsia="es-ES"/>
        </w:rPr>
      </w:pPr>
    </w:p>
    <w:p w:rsidR="00A74E6B" w:rsidRPr="00844A21" w:rsidRDefault="00A74E6B" w:rsidP="00A74E6B">
      <w:pPr>
        <w:suppressAutoHyphens w:val="0"/>
        <w:spacing w:after="200" w:line="276" w:lineRule="auto"/>
        <w:contextualSpacing/>
        <w:jc w:val="both"/>
        <w:rPr>
          <w:rFonts w:ascii="Montserrat Light" w:eastAsiaTheme="minorHAnsi" w:hAnsi="Montserrat Light" w:cs="Arial"/>
          <w:b/>
          <w:sz w:val="20"/>
          <w:u w:val="single"/>
          <w:lang w:eastAsia="es-ES"/>
        </w:rPr>
      </w:pPr>
    </w:p>
    <w:p w:rsidR="00CD14DD" w:rsidRDefault="00CD14DD" w:rsidP="0071669F">
      <w:pPr>
        <w:suppressAutoHyphens w:val="0"/>
        <w:jc w:val="center"/>
        <w:rPr>
          <w:rFonts w:ascii="Montserrat Light" w:eastAsiaTheme="minorEastAsia" w:hAnsi="Montserrat Light" w:cs="Arial"/>
          <w:b/>
          <w:color w:val="000000" w:themeColor="text1"/>
          <w:sz w:val="20"/>
          <w:lang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eastAsia="en-US"/>
        </w:rPr>
      </w:pPr>
    </w:p>
    <w:p w:rsidR="0071669F" w:rsidRPr="00FE5E0D" w:rsidRDefault="0071669F" w:rsidP="0071669F">
      <w:pPr>
        <w:suppressAutoHyphens w:val="0"/>
        <w:jc w:val="center"/>
        <w:rPr>
          <w:rFonts w:ascii="Montserrat Light" w:eastAsiaTheme="minorEastAsia" w:hAnsi="Montserrat Light" w:cs="Arial"/>
          <w:b/>
          <w:color w:val="000000" w:themeColor="text1"/>
          <w:sz w:val="18"/>
          <w:szCs w:val="18"/>
          <w:lang w:val="es-ES_tradnl" w:eastAsia="en-US"/>
        </w:rPr>
      </w:pPr>
      <w:r w:rsidRPr="00FE5E0D">
        <w:rPr>
          <w:rFonts w:ascii="Montserrat Light" w:eastAsiaTheme="minorEastAsia" w:hAnsi="Montserrat Light" w:cs="Arial"/>
          <w:b/>
          <w:color w:val="000000" w:themeColor="text1"/>
          <w:sz w:val="18"/>
          <w:szCs w:val="18"/>
          <w:lang w:val="es-ES_tradnl" w:eastAsia="en-US"/>
        </w:rPr>
        <w:t>ANEXO NÚMERO 2</w:t>
      </w:r>
    </w:p>
    <w:p w:rsidR="0071669F" w:rsidRPr="00FE5E0D" w:rsidRDefault="0071669F" w:rsidP="0071669F">
      <w:pPr>
        <w:suppressAutoHyphens w:val="0"/>
        <w:jc w:val="center"/>
        <w:rPr>
          <w:rFonts w:ascii="Montserrat Light" w:eastAsiaTheme="minorEastAsia" w:hAnsi="Montserrat Light" w:cs="Arial"/>
          <w:b/>
          <w:color w:val="000000" w:themeColor="text1"/>
          <w:sz w:val="18"/>
          <w:szCs w:val="18"/>
          <w:lang w:val="es-ES_tradnl" w:eastAsia="en-US"/>
        </w:rPr>
      </w:pPr>
      <w:r w:rsidRPr="00FE5E0D">
        <w:rPr>
          <w:rFonts w:ascii="Montserrat Light" w:eastAsiaTheme="minorEastAsia" w:hAnsi="Montserrat Light" w:cs="Arial"/>
          <w:b/>
          <w:color w:val="000000" w:themeColor="text1"/>
          <w:sz w:val="18"/>
          <w:szCs w:val="18"/>
          <w:lang w:val="es-ES_tradnl" w:eastAsia="en-US"/>
        </w:rPr>
        <w:t>ACREDITACION LEGAL</w:t>
      </w:r>
    </w:p>
    <w:p w:rsidR="0071669F" w:rsidRPr="00FE5E0D" w:rsidRDefault="0071669F" w:rsidP="0071669F">
      <w:pPr>
        <w:suppressAutoHyphens w:val="0"/>
        <w:jc w:val="both"/>
        <w:rPr>
          <w:rFonts w:ascii="Montserrat Light" w:eastAsiaTheme="minorEastAsia" w:hAnsi="Montserrat Light" w:cs="Arial"/>
          <w:sz w:val="18"/>
          <w:szCs w:val="18"/>
          <w:u w:val="single"/>
          <w:lang w:val="es-ES_tradnl" w:eastAsia="en-US"/>
        </w:rPr>
      </w:pPr>
      <w:r w:rsidRPr="00FE5E0D">
        <w:rPr>
          <w:rFonts w:ascii="Montserrat Light" w:eastAsiaTheme="minorEastAsia" w:hAnsi="Montserrat Light" w:cs="Arial"/>
          <w:sz w:val="18"/>
          <w:szCs w:val="18"/>
          <w:u w:val="single"/>
          <w:lang w:val="es-ES_tradnl" w:eastAsia="en-US"/>
        </w:rPr>
        <w:t>________(nombre)             ,</w:t>
      </w:r>
      <w:r w:rsidRPr="00FE5E0D">
        <w:rPr>
          <w:rFonts w:ascii="Montserrat Light" w:eastAsiaTheme="minorEastAsia" w:hAnsi="Montserrat Light" w:cs="Arial"/>
          <w:sz w:val="18"/>
          <w:szCs w:val="18"/>
          <w:lang w:val="es-ES_tradnl" w:eastAsia="en-US"/>
        </w:rPr>
        <w:t xml:space="preserve"> manifiesto bajo protesta a decir verdad, que los datos aquí asentados son ciertos, así como que cuento con facultades suficientes para suscribir las proposiciones en la presente </w:t>
      </w:r>
      <w:r w:rsidR="00CD14DD" w:rsidRPr="00FE5E0D">
        <w:rPr>
          <w:rFonts w:ascii="Montserrat Light" w:eastAsiaTheme="minorEastAsia" w:hAnsi="Montserrat Light" w:cs="Arial"/>
          <w:sz w:val="18"/>
          <w:szCs w:val="18"/>
          <w:lang w:val="es-ES_tradnl"/>
        </w:rPr>
        <w:tab/>
        <w:t xml:space="preserve"> </w:t>
      </w:r>
      <w:r w:rsidR="00CA7B88" w:rsidRPr="00FE5E0D">
        <w:rPr>
          <w:rFonts w:ascii="Montserrat Light" w:eastAsiaTheme="minorEastAsia" w:hAnsi="Montserrat Light" w:cs="Arial"/>
          <w:sz w:val="18"/>
          <w:szCs w:val="18"/>
          <w:lang w:val="es-ES_tradnl"/>
        </w:rPr>
        <w:t>LICITACION PUBLICA</w:t>
      </w:r>
      <w:r w:rsidR="00CD14DD" w:rsidRPr="00FE5E0D">
        <w:rPr>
          <w:rFonts w:ascii="Montserrat Light" w:eastAsiaTheme="minorEastAsia" w:hAnsi="Montserrat Light" w:cs="Arial"/>
          <w:sz w:val="18"/>
          <w:szCs w:val="18"/>
          <w:lang w:val="es-ES_tradnl"/>
        </w:rPr>
        <w:t xml:space="preserve"> </w:t>
      </w:r>
      <w:r w:rsidRPr="00FE5E0D">
        <w:rPr>
          <w:rFonts w:ascii="Montserrat Light" w:eastAsiaTheme="minorEastAsia" w:hAnsi="Montserrat Light" w:cs="Arial"/>
          <w:sz w:val="18"/>
          <w:szCs w:val="18"/>
          <w:lang w:val="es-ES_tradnl"/>
        </w:rPr>
        <w:t xml:space="preserve">NACIONAL, </w:t>
      </w:r>
      <w:r w:rsidRPr="00FE5E0D">
        <w:rPr>
          <w:rFonts w:ascii="Montserrat Light" w:eastAsiaTheme="minorEastAsia" w:hAnsi="Montserrat Light" w:cs="Arial"/>
          <w:sz w:val="18"/>
          <w:szCs w:val="18"/>
          <w:lang w:val="es-ES_tradnl" w:eastAsia="en-US"/>
        </w:rPr>
        <w:t xml:space="preserve">a nombre y representación de: </w:t>
      </w:r>
      <w:r w:rsidRPr="00FE5E0D">
        <w:rPr>
          <w:rFonts w:ascii="Montserrat Light" w:eastAsiaTheme="minorEastAsia" w:hAnsi="Montserrat Light" w:cs="Arial"/>
          <w:sz w:val="18"/>
          <w:szCs w:val="18"/>
          <w:u w:val="single"/>
          <w:lang w:val="es-ES_tradnl" w:eastAsia="en-US"/>
        </w:rPr>
        <w:t>___(persona física o moral)___.</w:t>
      </w:r>
    </w:p>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p>
    <w:p w:rsidR="0071669F" w:rsidRPr="00FE5E0D" w:rsidRDefault="0071669F" w:rsidP="0071669F">
      <w:pPr>
        <w:tabs>
          <w:tab w:val="left" w:pos="8594"/>
        </w:tabs>
        <w:suppressAutoHyphens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 xml:space="preserve">No. de la </w:t>
      </w:r>
      <w:r w:rsidR="00CA7B88" w:rsidRPr="00FE5E0D">
        <w:rPr>
          <w:rFonts w:ascii="Montserrat Light" w:eastAsiaTheme="minorEastAsia" w:hAnsi="Montserrat Light" w:cs="Arial"/>
          <w:sz w:val="18"/>
          <w:szCs w:val="18"/>
          <w:lang w:val="es-ES_tradnl" w:eastAsia="en-US"/>
        </w:rPr>
        <w:t>LICITACION PUBLICA</w:t>
      </w:r>
      <w:r w:rsidRPr="00FE5E0D">
        <w:rPr>
          <w:rFonts w:ascii="Montserrat Light" w:eastAsiaTheme="minorEastAsia" w:hAnsi="Montserrat Light" w:cs="Arial"/>
          <w:sz w:val="18"/>
          <w:szCs w:val="18"/>
          <w:lang w:val="es-ES_tradnl" w:eastAsia="en-US"/>
        </w:rPr>
        <w:t>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71669F" w:rsidRPr="00FE5E0D" w:rsidTr="0063211D">
        <w:tc>
          <w:tcPr>
            <w:tcW w:w="10005" w:type="dxa"/>
            <w:tcBorders>
              <w:top w:val="single" w:sz="4" w:space="0" w:color="000000"/>
              <w:left w:val="single" w:sz="4" w:space="0" w:color="000000"/>
              <w:bottom w:val="single" w:sz="4" w:space="0" w:color="000000"/>
              <w:right w:val="single" w:sz="4" w:space="0" w:color="000000"/>
            </w:tcBorders>
          </w:tcPr>
          <w:p w:rsidR="0071669F" w:rsidRPr="00FE5E0D" w:rsidRDefault="0071669F" w:rsidP="0071669F">
            <w:pPr>
              <w:suppressAutoHyphens w:val="0"/>
              <w:snapToGrid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Registro Federal de Contribuyentes:</w:t>
            </w:r>
          </w:p>
          <w:p w:rsidR="0071669F" w:rsidRPr="00FE5E0D" w:rsidRDefault="0071669F" w:rsidP="0071669F">
            <w:pPr>
              <w:suppressAutoHyphens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Domicilio.- Los datos aquí registrados corresponderán al del domicilio fiscal del proveedor o prestador de servicios)</w:t>
            </w:r>
          </w:p>
          <w:p w:rsidR="0071669F" w:rsidRPr="00FE5E0D" w:rsidRDefault="0071669F" w:rsidP="0071669F">
            <w:pPr>
              <w:suppressAutoHyphens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Calle y número:</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Colonia:                                                    Delegación o Municipio:</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Código Postal:                                          Entidad federativa:</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Teléfonos:                                                Fax:</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Correo electrónico:</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 xml:space="preserve">No. de la escritura pública en la que consta su acta constitutiva:                Fecha             Duración              </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Nombre, número y lugar del Notario Público ante el cual se protocolizó la misma:</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lastRenderedPageBreak/>
              <w:t>Relación de socios o asociados.-</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Apellido Paterno:                                    Apellido Materno:                           Nombre(s):</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Descripción del objeto social:</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 xml:space="preserve">Reformas al acta constitutiva </w:t>
            </w:r>
            <w:r w:rsidRPr="00FE5E0D">
              <w:rPr>
                <w:rFonts w:ascii="Montserrat Light" w:eastAsiaTheme="minorHAnsi" w:hAnsi="Montserrat Light" w:cs="Arial"/>
                <w:sz w:val="18"/>
                <w:szCs w:val="18"/>
                <w:lang w:val="es-ES" w:eastAsia="en-US"/>
              </w:rPr>
              <w:t>que incidan con el objeto del procedimiento</w:t>
            </w:r>
            <w:r w:rsidRPr="00FE5E0D">
              <w:rPr>
                <w:rFonts w:ascii="Montserrat Light" w:eastAsiaTheme="minorHAnsi" w:hAnsi="Montserrat Light" w:cs="Arial"/>
                <w:sz w:val="18"/>
                <w:szCs w:val="18"/>
                <w:lang w:eastAsia="en-US"/>
              </w:rPr>
              <w:t>.</w:t>
            </w:r>
          </w:p>
          <w:p w:rsidR="0071669F" w:rsidRPr="00FE5E0D" w:rsidRDefault="0071669F" w:rsidP="0071669F">
            <w:pPr>
              <w:tabs>
                <w:tab w:val="center" w:pos="4419"/>
                <w:tab w:val="left" w:pos="4536"/>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Fecha y datos de inscripción en el Registro Público correspondiente.</w:t>
            </w:r>
          </w:p>
          <w:p w:rsidR="0071669F" w:rsidRPr="00FE5E0D" w:rsidRDefault="0071669F" w:rsidP="0071669F">
            <w:pPr>
              <w:suppressAutoHyphens w:val="0"/>
              <w:rPr>
                <w:rFonts w:ascii="Montserrat Light" w:eastAsiaTheme="minorEastAsia" w:hAnsi="Montserrat Light" w:cs="Arial"/>
                <w:sz w:val="18"/>
                <w:szCs w:val="18"/>
                <w:lang w:val="es-ES_tradnl" w:eastAsia="en-US"/>
              </w:rPr>
            </w:pPr>
          </w:p>
        </w:tc>
      </w:tr>
    </w:tbl>
    <w:p w:rsidR="0071669F" w:rsidRPr="00FE5E0D" w:rsidRDefault="0071669F" w:rsidP="0071669F">
      <w:pPr>
        <w:suppressAutoHyphens w:val="0"/>
        <w:rPr>
          <w:rFonts w:ascii="Montserrat Light" w:eastAsiaTheme="minorEastAsia" w:hAnsi="Montserrat Light" w:cs="Arial"/>
          <w:sz w:val="18"/>
          <w:szCs w:val="18"/>
          <w:lang w:val="es-ES_tradnl" w:eastAsia="en-US"/>
        </w:rPr>
      </w:pP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71669F" w:rsidRPr="00FE5E0D" w:rsidTr="0063211D">
        <w:tc>
          <w:tcPr>
            <w:tcW w:w="10005" w:type="dxa"/>
            <w:tcBorders>
              <w:top w:val="single" w:sz="4" w:space="0" w:color="000000"/>
              <w:left w:val="single" w:sz="4" w:space="0" w:color="000000"/>
              <w:bottom w:val="single" w:sz="4" w:space="0" w:color="000000"/>
              <w:right w:val="single" w:sz="4" w:space="0" w:color="000000"/>
            </w:tcBorders>
          </w:tcPr>
          <w:p w:rsidR="0071669F" w:rsidRPr="00FE5E0D" w:rsidRDefault="0071669F" w:rsidP="0071669F">
            <w:pPr>
              <w:suppressAutoHyphens w:val="0"/>
              <w:snapToGrid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Nombre del apoderado o representante:</w:t>
            </w:r>
          </w:p>
          <w:p w:rsidR="0071669F" w:rsidRPr="00FE5E0D" w:rsidRDefault="0071669F" w:rsidP="0071669F">
            <w:pPr>
              <w:suppressAutoHyphens w:val="0"/>
              <w:rPr>
                <w:rFonts w:ascii="Montserrat Light" w:eastAsiaTheme="minorEastAsia" w:hAnsi="Montserrat Light" w:cs="Arial"/>
                <w:sz w:val="18"/>
                <w:szCs w:val="18"/>
                <w:lang w:val="es-ES_tradnl" w:eastAsia="en-US"/>
              </w:rPr>
            </w:pPr>
          </w:p>
          <w:p w:rsidR="0071669F" w:rsidRPr="00FE5E0D" w:rsidRDefault="0071669F" w:rsidP="0071669F">
            <w:pPr>
              <w:suppressAutoHyphens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Datos del documento mediante el cual acredita su personalidad y facultades.-</w:t>
            </w:r>
          </w:p>
          <w:p w:rsidR="0071669F" w:rsidRPr="00FE5E0D" w:rsidRDefault="0071669F" w:rsidP="0071669F">
            <w:pPr>
              <w:suppressAutoHyphens w:val="0"/>
              <w:rPr>
                <w:rFonts w:ascii="Montserrat Light" w:eastAsiaTheme="minorEastAsia" w:hAnsi="Montserrat Light" w:cs="Arial"/>
                <w:sz w:val="18"/>
                <w:szCs w:val="18"/>
                <w:lang w:val="es-ES_tradnl" w:eastAsia="en-US"/>
              </w:rPr>
            </w:pPr>
          </w:p>
          <w:p w:rsidR="0071669F" w:rsidRPr="00FE5E0D" w:rsidRDefault="0071669F" w:rsidP="0071669F">
            <w:pPr>
              <w:suppressAutoHyphens w:val="0"/>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Poder Notarial número:                                           Fecha:</w:t>
            </w:r>
          </w:p>
          <w:p w:rsidR="0071669F" w:rsidRPr="00FE5E0D" w:rsidRDefault="0071669F" w:rsidP="0071669F">
            <w:pPr>
              <w:tabs>
                <w:tab w:val="center" w:pos="4419"/>
                <w:tab w:val="right" w:pos="8838"/>
              </w:tabs>
              <w:suppressAutoHyphens w:val="0"/>
              <w:rPr>
                <w:rFonts w:ascii="Montserrat Light" w:eastAsiaTheme="minorHAnsi" w:hAnsi="Montserrat Light" w:cs="Arial"/>
                <w:sz w:val="18"/>
                <w:szCs w:val="18"/>
                <w:lang w:eastAsia="en-US"/>
              </w:rPr>
            </w:pPr>
          </w:p>
          <w:p w:rsidR="0071669F" w:rsidRPr="00FE5E0D" w:rsidRDefault="0071669F" w:rsidP="0071669F">
            <w:pPr>
              <w:tabs>
                <w:tab w:val="center" w:pos="4419"/>
                <w:tab w:val="right" w:pos="8838"/>
              </w:tabs>
              <w:suppressAutoHyphens w:val="0"/>
              <w:rPr>
                <w:rFonts w:ascii="Montserrat Light" w:eastAsiaTheme="minorHAnsi" w:hAnsi="Montserrat Light" w:cs="Arial"/>
                <w:sz w:val="18"/>
                <w:szCs w:val="18"/>
                <w:lang w:eastAsia="en-US"/>
              </w:rPr>
            </w:pPr>
            <w:r w:rsidRPr="00FE5E0D">
              <w:rPr>
                <w:rFonts w:ascii="Montserrat Light" w:eastAsiaTheme="minorHAnsi" w:hAnsi="Montserrat Light" w:cs="Arial"/>
                <w:sz w:val="18"/>
                <w:szCs w:val="18"/>
                <w:lang w:eastAsia="en-US"/>
              </w:rPr>
              <w:t>Nombre, número y lugar del Notario Público ante el cual se protocolizó la misma:</w:t>
            </w:r>
          </w:p>
        </w:tc>
      </w:tr>
    </w:tbl>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p>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rsidR="0071669F" w:rsidRPr="00FE5E0D" w:rsidRDefault="0071669F" w:rsidP="0071669F">
      <w:pPr>
        <w:suppressAutoHyphens w:val="0"/>
        <w:jc w:val="center"/>
        <w:rPr>
          <w:rFonts w:ascii="Montserrat Light" w:eastAsiaTheme="minorEastAsia" w:hAnsi="Montserrat Light" w:cs="Arial"/>
          <w:sz w:val="18"/>
          <w:szCs w:val="18"/>
          <w:lang w:val="es-ES_tradnl" w:eastAsia="en-US"/>
        </w:rPr>
      </w:pPr>
    </w:p>
    <w:p w:rsidR="0071669F" w:rsidRPr="00FE5E0D" w:rsidRDefault="0071669F" w:rsidP="0071669F">
      <w:pPr>
        <w:suppressAutoHyphens w:val="0"/>
        <w:jc w:val="center"/>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(Lugar y fecha)</w:t>
      </w:r>
    </w:p>
    <w:p w:rsidR="0071669F" w:rsidRPr="00FE5E0D" w:rsidRDefault="0071669F" w:rsidP="0071669F">
      <w:pPr>
        <w:suppressAutoHyphens w:val="0"/>
        <w:jc w:val="center"/>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Protesto lo necesario</w:t>
      </w:r>
    </w:p>
    <w:p w:rsidR="0071669F" w:rsidRPr="00FE5E0D" w:rsidRDefault="0071669F" w:rsidP="0071669F">
      <w:pPr>
        <w:suppressAutoHyphens w:val="0"/>
        <w:jc w:val="center"/>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(Nombre y firma)</w:t>
      </w:r>
    </w:p>
    <w:p w:rsidR="0071669F" w:rsidRPr="00FE5E0D" w:rsidRDefault="0071669F" w:rsidP="0071669F">
      <w:pPr>
        <w:suppressAutoHyphens w:val="0"/>
        <w:jc w:val="center"/>
        <w:rPr>
          <w:rFonts w:ascii="Montserrat Light" w:eastAsiaTheme="minorEastAsia" w:hAnsi="Montserrat Light" w:cs="Arial"/>
          <w:b/>
          <w:color w:val="000000"/>
          <w:sz w:val="18"/>
          <w:szCs w:val="18"/>
          <w:lang w:val="es-ES_tradnl" w:eastAsia="en-US"/>
        </w:rPr>
      </w:pPr>
    </w:p>
    <w:p w:rsidR="0071669F" w:rsidRPr="00844A21" w:rsidRDefault="0071669F" w:rsidP="0071669F">
      <w:pPr>
        <w:jc w:val="center"/>
        <w:rPr>
          <w:rFonts w:ascii="Montserrat Light" w:hAnsi="Montserrat Light" w:cs="Arial"/>
          <w:sz w:val="20"/>
          <w:lang w:val="es-ES"/>
        </w:rPr>
      </w:pPr>
      <w:r w:rsidRPr="00844A21">
        <w:rPr>
          <w:rFonts w:ascii="Montserrat Light" w:hAnsi="Montserrat Light" w:cs="Arial"/>
          <w:b/>
          <w:color w:val="000000"/>
          <w:sz w:val="20"/>
          <w:lang w:val="es-ES"/>
        </w:rPr>
        <w:t>ANEXO NUMERO 3</w:t>
      </w:r>
    </w:p>
    <w:p w:rsidR="0071669F" w:rsidRPr="00844A21" w:rsidRDefault="0071669F" w:rsidP="0071669F">
      <w:pPr>
        <w:jc w:val="center"/>
        <w:rPr>
          <w:rFonts w:ascii="Montserrat Light" w:eastAsia="Calibri" w:hAnsi="Montserrat Light" w:cs="Cambria"/>
          <w:b/>
          <w:sz w:val="20"/>
          <w:lang w:val="es-ES"/>
        </w:rPr>
      </w:pPr>
      <w:r w:rsidRPr="00844A21">
        <w:rPr>
          <w:rFonts w:ascii="Montserrat Light" w:eastAsia="Calibri" w:hAnsi="Montserrat Light" w:cs="Cambria"/>
          <w:b/>
          <w:sz w:val="20"/>
          <w:lang w:val="es-ES"/>
        </w:rPr>
        <w:t xml:space="preserve">Formato relativo al Escrito de Interés en participar en la presente </w:t>
      </w:r>
      <w:r w:rsidR="00CA7B88" w:rsidRPr="00844A21">
        <w:rPr>
          <w:rFonts w:ascii="Montserrat Light" w:eastAsia="Calibri" w:hAnsi="Montserrat Light" w:cs="Cambria"/>
          <w:b/>
          <w:sz w:val="20"/>
          <w:lang w:val="es-ES"/>
        </w:rPr>
        <w:t xml:space="preserve">LICITACION PUBLICA </w:t>
      </w:r>
      <w:r w:rsidRPr="00844A21">
        <w:rPr>
          <w:rFonts w:ascii="Montserrat Light" w:eastAsia="Calibri" w:hAnsi="Montserrat Light" w:cs="Cambria"/>
          <w:b/>
          <w:sz w:val="20"/>
          <w:lang w:val="es-ES"/>
        </w:rPr>
        <w:t>NACIONAL</w:t>
      </w:r>
    </w:p>
    <w:p w:rsidR="0071669F" w:rsidRPr="00844A21" w:rsidRDefault="0071669F" w:rsidP="0071669F">
      <w:pPr>
        <w:jc w:val="right"/>
        <w:rPr>
          <w:rFonts w:ascii="Montserrat Light" w:hAnsi="Montserrat Light" w:cs="Arial"/>
          <w:noProof/>
          <w:sz w:val="20"/>
          <w:lang w:val="es-ES_tradnl"/>
        </w:rPr>
      </w:pPr>
    </w:p>
    <w:p w:rsidR="0071669F" w:rsidRPr="00844A21" w:rsidRDefault="0071669F" w:rsidP="0071669F">
      <w:pPr>
        <w:jc w:val="right"/>
        <w:rPr>
          <w:rFonts w:ascii="Montserrat Light" w:hAnsi="Montserrat Light" w:cs="Arial"/>
          <w:noProof/>
          <w:sz w:val="20"/>
          <w:lang w:val="es-ES_tradnl"/>
        </w:rPr>
      </w:pPr>
      <w:r w:rsidRPr="00844A21">
        <w:rPr>
          <w:rFonts w:ascii="Montserrat Light" w:hAnsi="Montserrat Light" w:cs="Arial"/>
          <w:noProof/>
          <w:sz w:val="20"/>
          <w:lang w:val="es-ES_tradnl"/>
        </w:rPr>
        <w:t>Querétaro,Qro, a _______ de _________________de 202</w:t>
      </w:r>
      <w:r w:rsidR="00004B26">
        <w:rPr>
          <w:rFonts w:ascii="Montserrat Light" w:hAnsi="Montserrat Light" w:cs="Arial"/>
          <w:noProof/>
          <w:sz w:val="20"/>
          <w:lang w:val="es-ES_tradnl"/>
        </w:rPr>
        <w:t>4</w:t>
      </w:r>
      <w:r w:rsidRPr="00844A21">
        <w:rPr>
          <w:rFonts w:ascii="Montserrat Light" w:hAnsi="Montserrat Light" w:cs="Arial"/>
          <w:noProof/>
          <w:sz w:val="20"/>
          <w:lang w:val="es-ES_tradnl"/>
        </w:rPr>
        <w:t>.</w:t>
      </w: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_____( nombre del represetante legal)________ manifiesto bajo protesta a decir verdad, lo siguiente:</w:t>
      </w:r>
    </w:p>
    <w:p w:rsidR="0071669F" w:rsidRPr="00844A21" w:rsidRDefault="0071669F" w:rsidP="0071669F">
      <w:pPr>
        <w:jc w:val="both"/>
        <w:rPr>
          <w:rFonts w:ascii="Montserrat Light" w:hAnsi="Montserrat Light" w:cs="Arial"/>
          <w:noProof/>
          <w:sz w:val="20"/>
          <w:lang w:val="es-ES_tradnl"/>
        </w:rPr>
      </w:pP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 xml:space="preserve">Con fundamento en el artículo 33 Bis segundo párrafo de la Ley de Adquisiciones, Arrendamientos y Servicios del Sector Publico, </w:t>
      </w:r>
      <w:r w:rsidRPr="00844A21">
        <w:rPr>
          <w:rFonts w:ascii="Montserrat Light" w:hAnsi="Montserrat Light" w:cs="Arial"/>
          <w:b/>
          <w:noProof/>
          <w:sz w:val="20"/>
          <w:u w:val="single"/>
          <w:lang w:val="es-ES_tradnl"/>
        </w:rPr>
        <w:t>expreso mi interes en participar</w:t>
      </w:r>
      <w:r w:rsidRPr="00844A21">
        <w:rPr>
          <w:rFonts w:ascii="Montserrat Light" w:hAnsi="Montserrat Light" w:cs="Arial"/>
          <w:noProof/>
          <w:sz w:val="20"/>
          <w:lang w:val="es-ES_tradnl"/>
        </w:rPr>
        <w:t xml:space="preserve"> en la </w:t>
      </w:r>
      <w:r w:rsidR="00F04562" w:rsidRPr="00844A21">
        <w:rPr>
          <w:rFonts w:ascii="Montserrat Light" w:hAnsi="Montserrat Light" w:cs="Arial"/>
          <w:noProof/>
          <w:sz w:val="20"/>
          <w:lang w:val="es-ES_tradnl"/>
        </w:rPr>
        <w:t xml:space="preserve">Licitación Pública </w:t>
      </w:r>
      <w:r w:rsidR="00CD14DD" w:rsidRPr="00844A21">
        <w:rPr>
          <w:rFonts w:ascii="Montserrat Light" w:hAnsi="Montserrat Light" w:cs="Arial"/>
          <w:noProof/>
          <w:sz w:val="20"/>
          <w:lang w:val="es-ES_tradnl"/>
        </w:rPr>
        <w:t xml:space="preserve"> </w:t>
      </w:r>
      <w:r w:rsidRPr="00844A21">
        <w:rPr>
          <w:rFonts w:ascii="Montserrat Light" w:hAnsi="Montserrat Light" w:cs="Arial"/>
          <w:noProof/>
          <w:sz w:val="20"/>
          <w:lang w:val="es-ES_tradnl"/>
        </w:rPr>
        <w:t xml:space="preserve">Nacional comercio número </w:t>
      </w:r>
      <w:r w:rsidRPr="00844A21">
        <w:rPr>
          <w:rFonts w:ascii="Montserrat Light" w:hAnsi="Montserrat Light"/>
          <w:noProof/>
          <w:sz w:val="20"/>
          <w:lang w:val="es-ES_tradnl"/>
        </w:rPr>
        <w:t xml:space="preserve"> </w:t>
      </w:r>
      <w:r w:rsidR="00A441A6" w:rsidRPr="00844A21">
        <w:rPr>
          <w:rFonts w:ascii="Montserrat Light" w:hAnsi="Montserrat Light" w:cs="Arial"/>
          <w:b/>
          <w:noProof/>
          <w:sz w:val="20"/>
          <w:lang w:val="es-ES"/>
        </w:rPr>
        <w:t>L</w:t>
      </w:r>
      <w:r w:rsidR="00E35D6A" w:rsidRPr="00844A21">
        <w:rPr>
          <w:rFonts w:ascii="Montserrat Light" w:hAnsi="Montserrat Light" w:cs="Arial"/>
          <w:b/>
          <w:noProof/>
          <w:sz w:val="20"/>
          <w:lang w:val="es-ES"/>
        </w:rPr>
        <w:t>A-50-GYR-050GYR075-N-</w:t>
      </w:r>
      <w:r w:rsidR="00E06A55">
        <w:rPr>
          <w:rFonts w:ascii="Montserrat Light" w:hAnsi="Montserrat Light" w:cs="Arial"/>
          <w:b/>
          <w:noProof/>
          <w:sz w:val="20"/>
          <w:lang w:val="es-ES"/>
        </w:rPr>
        <w:t>21</w:t>
      </w:r>
      <w:r w:rsidR="00D665D5">
        <w:rPr>
          <w:rFonts w:ascii="Montserrat Light" w:hAnsi="Montserrat Light" w:cs="Arial"/>
          <w:b/>
          <w:noProof/>
          <w:sz w:val="20"/>
          <w:lang w:val="es-ES"/>
        </w:rPr>
        <w:t>-202</w:t>
      </w:r>
      <w:r w:rsidR="00EB6008">
        <w:rPr>
          <w:rFonts w:ascii="Montserrat Light" w:hAnsi="Montserrat Light" w:cs="Arial"/>
          <w:b/>
          <w:noProof/>
          <w:sz w:val="20"/>
          <w:lang w:val="es-ES"/>
        </w:rPr>
        <w:t>5</w:t>
      </w:r>
      <w:r w:rsidRPr="00844A21">
        <w:rPr>
          <w:rFonts w:ascii="Montserrat Light" w:hAnsi="Montserrat Light" w:cs="Arial"/>
          <w:b/>
          <w:noProof/>
          <w:sz w:val="20"/>
          <w:lang w:val="es-ES"/>
        </w:rPr>
        <w:t>.</w:t>
      </w:r>
    </w:p>
    <w:p w:rsidR="0071669F" w:rsidRPr="00844A21" w:rsidRDefault="0071669F" w:rsidP="0071669F">
      <w:pPr>
        <w:jc w:val="both"/>
        <w:rPr>
          <w:rFonts w:ascii="Montserrat Light" w:hAnsi="Montserrat Light" w:cs="Arial"/>
          <w:noProof/>
          <w:sz w:val="20"/>
          <w:lang w:val="es-ES_tradnl"/>
        </w:rPr>
      </w:pP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Conforme al artículo 45 del RLAASSP, hago constar los siguientes datos:</w:t>
      </w:r>
    </w:p>
    <w:tbl>
      <w:tblPr>
        <w:tblW w:w="10774" w:type="dxa"/>
        <w:tblInd w:w="-21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firstRow="1" w:lastRow="0" w:firstColumn="1" w:lastColumn="0" w:noHBand="0" w:noVBand="1"/>
      </w:tblPr>
      <w:tblGrid>
        <w:gridCol w:w="1128"/>
        <w:gridCol w:w="9646"/>
      </w:tblGrid>
      <w:tr w:rsidR="0071669F" w:rsidRPr="00844A21" w:rsidTr="00695AAD">
        <w:trPr>
          <w:cantSplit/>
          <w:trHeight w:val="3223"/>
        </w:trPr>
        <w:tc>
          <w:tcPr>
            <w:tcW w:w="1128" w:type="dxa"/>
            <w:tcBorders>
              <w:top w:val="single" w:sz="12" w:space="0" w:color="auto"/>
              <w:left w:val="single" w:sz="12" w:space="0" w:color="auto"/>
              <w:bottom w:val="single" w:sz="12" w:space="0" w:color="auto"/>
              <w:right w:val="single" w:sz="12" w:space="0" w:color="auto"/>
            </w:tcBorders>
            <w:shd w:val="clear" w:color="auto" w:fill="76923C" w:themeFill="accent3" w:themeFillShade="BF"/>
            <w:textDirection w:val="btLr"/>
            <w:vAlign w:val="center"/>
            <w:hideMark/>
          </w:tcPr>
          <w:p w:rsidR="0071669F" w:rsidRPr="00695AAD" w:rsidRDefault="0071669F" w:rsidP="0071669F">
            <w:pPr>
              <w:jc w:val="center"/>
              <w:rPr>
                <w:rFonts w:ascii="Montserrat Light" w:eastAsia="Calibri" w:hAnsi="Montserrat Light" w:cs="Cambria"/>
                <w:b/>
                <w:color w:val="FFFFFF" w:themeColor="background1"/>
                <w:sz w:val="20"/>
                <w:lang w:val="es-ES"/>
              </w:rPr>
            </w:pPr>
            <w:r w:rsidRPr="00695AAD">
              <w:rPr>
                <w:rFonts w:ascii="Montserrat Light" w:eastAsia="Calibri" w:hAnsi="Montserrat Light" w:cs="Cambria"/>
                <w:b/>
                <w:color w:val="FFFFFF" w:themeColor="background1"/>
                <w:sz w:val="20"/>
                <w:lang w:val="es-ES"/>
              </w:rPr>
              <w:t>Del</w:t>
            </w:r>
          </w:p>
          <w:p w:rsidR="0071669F" w:rsidRPr="00695AAD" w:rsidRDefault="0071669F" w:rsidP="0071669F">
            <w:pPr>
              <w:jc w:val="center"/>
              <w:rPr>
                <w:rFonts w:ascii="Montserrat Light" w:eastAsia="Calibri" w:hAnsi="Montserrat Light" w:cs="Cambria"/>
                <w:b/>
                <w:color w:val="FFFFFF" w:themeColor="background1"/>
                <w:sz w:val="20"/>
                <w:lang w:val="es-ES"/>
              </w:rPr>
            </w:pPr>
            <w:r w:rsidRPr="00695AAD">
              <w:rPr>
                <w:rFonts w:ascii="Montserrat Light" w:eastAsia="Calibri" w:hAnsi="Montserrat Light" w:cs="Cambria"/>
                <w:b/>
                <w:color w:val="FFFFFF" w:themeColor="background1"/>
                <w:sz w:val="20"/>
                <w:lang w:val="es-ES"/>
              </w:rPr>
              <w:t>licitante</w:t>
            </w:r>
          </w:p>
        </w:tc>
        <w:tc>
          <w:tcPr>
            <w:tcW w:w="9646" w:type="dxa"/>
            <w:tcBorders>
              <w:top w:val="single" w:sz="12" w:space="0" w:color="auto"/>
              <w:left w:val="single" w:sz="12" w:space="0" w:color="auto"/>
              <w:bottom w:val="single" w:sz="12" w:space="0" w:color="auto"/>
              <w:right w:val="single" w:sz="12" w:space="0" w:color="auto"/>
            </w:tcBorders>
          </w:tcPr>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Registro Federal de Contribuyentes: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Domicilio: calle y número: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Colonia:                                                               Delegación o Municipio: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Código postal:                                                    Entidad Federativa: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Correo electrónico: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 de la escritura pública en la que consta su acta constitutiva:                         Fecha: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 de los socios:</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Descripción del objeto social:</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Reformas al acta constitutiva: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Inscripción en el Registro Público de Comercio: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Núme</w:t>
            </w:r>
            <w:r w:rsidRPr="00844A21">
              <w:rPr>
                <w:rFonts w:ascii="Montserrat Light" w:eastAsia="Apple SD 산돌고딕 Neo 일반체" w:hAnsi="Montserrat Light" w:cs="Apple SD 산돌고딕 Neo 일반체"/>
                <w:sz w:val="20"/>
                <w:lang w:val="es-ES"/>
              </w:rPr>
              <w:t>r</w:t>
            </w:r>
            <w:r w:rsidRPr="00844A21">
              <w:rPr>
                <w:rFonts w:ascii="Montserrat Light" w:eastAsia="Calibri" w:hAnsi="Montserrat Light" w:cs="Cambria"/>
                <w:sz w:val="20"/>
                <w:lang w:val="es-ES"/>
              </w:rPr>
              <w:t xml:space="preserve">o:     </w:t>
            </w:r>
            <w:r w:rsidRPr="00844A21">
              <w:rPr>
                <w:rFonts w:ascii="Montserrat Light" w:eastAsia="Calibri" w:hAnsi="Montserrat Light" w:cs="Baoli SC Regular"/>
                <w:sz w:val="20"/>
                <w:lang w:val="es-ES"/>
              </w:rPr>
              <w:t xml:space="preserve"> </w:t>
            </w:r>
            <w:r w:rsidRPr="00844A21">
              <w:rPr>
                <w:rFonts w:ascii="Montserrat Light" w:eastAsia="Calibri" w:hAnsi="Montserrat Light" w:cs="Cambria"/>
                <w:sz w:val="20"/>
                <w:lang w:val="es-ES"/>
              </w:rPr>
              <w:t xml:space="preserve">                                       Folio:                                                                          Fecha:</w:t>
            </w:r>
          </w:p>
        </w:tc>
      </w:tr>
      <w:tr w:rsidR="0071669F" w:rsidRPr="00844A21" w:rsidTr="00695AAD">
        <w:trPr>
          <w:cantSplit/>
          <w:trHeight w:val="1719"/>
        </w:trPr>
        <w:tc>
          <w:tcPr>
            <w:tcW w:w="1128" w:type="dxa"/>
            <w:tcBorders>
              <w:top w:val="single" w:sz="12" w:space="0" w:color="auto"/>
              <w:left w:val="single" w:sz="12" w:space="0" w:color="auto"/>
              <w:bottom w:val="single" w:sz="12" w:space="0" w:color="auto"/>
              <w:right w:val="single" w:sz="12" w:space="0" w:color="auto"/>
            </w:tcBorders>
            <w:shd w:val="clear" w:color="auto" w:fill="76923C" w:themeFill="accent3" w:themeFillShade="BF"/>
            <w:textDirection w:val="btLr"/>
            <w:vAlign w:val="center"/>
            <w:hideMark/>
          </w:tcPr>
          <w:p w:rsidR="0071669F" w:rsidRPr="00695AAD" w:rsidRDefault="0071669F" w:rsidP="0071669F">
            <w:pPr>
              <w:jc w:val="center"/>
              <w:rPr>
                <w:rFonts w:ascii="Montserrat Light" w:eastAsia="Calibri" w:hAnsi="Montserrat Light" w:cs="Cambria"/>
                <w:b/>
                <w:color w:val="FFFFFF" w:themeColor="background1"/>
                <w:sz w:val="20"/>
                <w:lang w:val="es-ES"/>
              </w:rPr>
            </w:pPr>
            <w:r w:rsidRPr="00695AAD">
              <w:rPr>
                <w:rFonts w:ascii="Montserrat Light" w:eastAsia="Calibri" w:hAnsi="Montserrat Light" w:cs="Cambria"/>
                <w:b/>
                <w:color w:val="FFFFFF" w:themeColor="background1"/>
                <w:sz w:val="20"/>
                <w:lang w:val="es-ES"/>
              </w:rPr>
              <w:lastRenderedPageBreak/>
              <w:t>Del Representante</w:t>
            </w:r>
          </w:p>
        </w:tc>
        <w:tc>
          <w:tcPr>
            <w:tcW w:w="9646" w:type="dxa"/>
            <w:tcBorders>
              <w:top w:val="single" w:sz="12" w:space="0" w:color="auto"/>
              <w:left w:val="single" w:sz="12" w:space="0" w:color="auto"/>
              <w:bottom w:val="single" w:sz="12" w:space="0" w:color="auto"/>
              <w:right w:val="single" w:sz="12" w:space="0" w:color="auto"/>
            </w:tcBorders>
          </w:tcPr>
          <w:p w:rsidR="0071669F" w:rsidRPr="00844A21" w:rsidRDefault="0071669F" w:rsidP="0071669F">
            <w:pPr>
              <w:rPr>
                <w:rFonts w:ascii="Montserrat Light" w:eastAsia="Calibri" w:hAnsi="Montserrat Light" w:cs="Cambria"/>
                <w:sz w:val="20"/>
                <w:lang w:val="es-ES"/>
              </w:rPr>
            </w:pP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                                                     R.F.C.</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Domicilio: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Datos del documento mediante el cual acredita su personalidad y facultades:</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Escritura pública número:                                                                     Fecha:</w:t>
            </w:r>
          </w:p>
        </w:tc>
      </w:tr>
    </w:tbl>
    <w:p w:rsidR="0071669F" w:rsidRPr="00844A21" w:rsidRDefault="0071669F" w:rsidP="0071669F">
      <w:pPr>
        <w:tabs>
          <w:tab w:val="left" w:pos="3760"/>
        </w:tabs>
        <w:rPr>
          <w:rFonts w:ascii="Montserrat Light" w:eastAsia="Calibri" w:hAnsi="Montserrat Light" w:cs="Arial"/>
          <w:noProof/>
          <w:sz w:val="20"/>
          <w:lang w:val="es-ES_tradnl" w:eastAsia="en-US"/>
        </w:rPr>
      </w:pPr>
    </w:p>
    <w:p w:rsidR="0071669F" w:rsidRPr="00844A21" w:rsidRDefault="0071669F" w:rsidP="0071669F">
      <w:pPr>
        <w:widowControl w:val="0"/>
        <w:jc w:val="center"/>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___________________________________</w:t>
      </w:r>
    </w:p>
    <w:p w:rsidR="0071669F" w:rsidRPr="00844A21" w:rsidRDefault="0071669F" w:rsidP="0071669F">
      <w:pPr>
        <w:jc w:val="center"/>
        <w:rPr>
          <w:rFonts w:ascii="Montserrat Light" w:hAnsi="Montserrat Light" w:cs="Arial"/>
          <w:bCs/>
          <w:noProof/>
          <w:sz w:val="20"/>
          <w:lang w:val="es-ES_tradnl"/>
        </w:rPr>
      </w:pPr>
      <w:r w:rsidRPr="00844A21">
        <w:rPr>
          <w:rFonts w:ascii="Montserrat Light" w:hAnsi="Montserrat Light" w:cs="Arial"/>
          <w:bCs/>
          <w:noProof/>
          <w:sz w:val="20"/>
          <w:lang w:val="es-ES_tradnl"/>
        </w:rPr>
        <w:t>(Nombre y firma del Representante Legal)</w:t>
      </w:r>
    </w:p>
    <w:p w:rsidR="0071669F" w:rsidRPr="00844A21" w:rsidRDefault="0071669F" w:rsidP="0071669F">
      <w:pPr>
        <w:suppressAutoHyphens w:val="0"/>
        <w:jc w:val="center"/>
        <w:rPr>
          <w:rFonts w:ascii="Montserrat Light" w:eastAsiaTheme="minorEastAsia" w:hAnsi="Montserrat Light" w:cs="Arial"/>
          <w:b/>
          <w:color w:val="000000"/>
          <w:sz w:val="20"/>
          <w:lang w:val="es-ES_tradnl" w:eastAsia="en-US"/>
        </w:rPr>
      </w:pPr>
    </w:p>
    <w:p w:rsidR="0071669F" w:rsidRDefault="0071669F" w:rsidP="0071669F">
      <w:pPr>
        <w:suppressAutoHyphens w:val="0"/>
        <w:jc w:val="center"/>
        <w:rPr>
          <w:rFonts w:ascii="Montserrat Light" w:eastAsiaTheme="minorEastAsia" w:hAnsi="Montserrat Light" w:cs="Arial"/>
          <w:b/>
          <w:color w:val="000000"/>
          <w:sz w:val="20"/>
          <w:lang w:val="es-ES_tradnl" w:eastAsia="en-US"/>
        </w:rPr>
      </w:pPr>
    </w:p>
    <w:p w:rsidR="00004B26" w:rsidRDefault="00004B26" w:rsidP="0071669F">
      <w:pPr>
        <w:suppressAutoHyphens w:val="0"/>
        <w:jc w:val="center"/>
        <w:rPr>
          <w:rFonts w:ascii="Montserrat Light" w:eastAsiaTheme="minorEastAsia" w:hAnsi="Montserrat Light" w:cs="Arial"/>
          <w:b/>
          <w:color w:val="000000"/>
          <w:sz w:val="20"/>
          <w:lang w:val="es-ES_tradnl" w:eastAsia="en-US"/>
        </w:rPr>
      </w:pPr>
    </w:p>
    <w:p w:rsidR="002A2CF5" w:rsidRDefault="002A2CF5" w:rsidP="0071669F">
      <w:pPr>
        <w:suppressAutoHyphens w:val="0"/>
        <w:jc w:val="center"/>
        <w:rPr>
          <w:rFonts w:ascii="Montserrat Light" w:eastAsiaTheme="minorEastAsia" w:hAnsi="Montserrat Light" w:cs="Arial"/>
          <w:b/>
          <w:color w:val="000000"/>
          <w:sz w:val="20"/>
          <w:lang w:val="es-ES_tradnl" w:eastAsia="en-US"/>
        </w:rPr>
      </w:pPr>
    </w:p>
    <w:p w:rsidR="00004B26" w:rsidRPr="00844A21" w:rsidRDefault="00004B26" w:rsidP="0071669F">
      <w:pPr>
        <w:suppressAutoHyphens w:val="0"/>
        <w:jc w:val="center"/>
        <w:rPr>
          <w:rFonts w:ascii="Montserrat Light" w:eastAsiaTheme="minorEastAsia" w:hAnsi="Montserrat Light" w:cs="Arial"/>
          <w:b/>
          <w:color w:val="000000"/>
          <w:sz w:val="20"/>
          <w:lang w:val="es-ES_tradnl" w:eastAsia="en-US"/>
        </w:rPr>
      </w:pPr>
    </w:p>
    <w:p w:rsidR="00FF559F" w:rsidRPr="00844A21" w:rsidRDefault="00FF559F" w:rsidP="0071669F">
      <w:pPr>
        <w:suppressAutoHyphens w:val="0"/>
        <w:jc w:val="center"/>
        <w:rPr>
          <w:rFonts w:ascii="Montserrat Light" w:eastAsiaTheme="minorEastAsia" w:hAnsi="Montserrat Light" w:cs="Arial"/>
          <w:b/>
          <w:color w:val="000000"/>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sz w:val="20"/>
          <w:lang w:val="es-ES_tradnl" w:eastAsia="en-US"/>
        </w:rPr>
      </w:pPr>
      <w:r w:rsidRPr="00844A21">
        <w:rPr>
          <w:rFonts w:ascii="Montserrat Light" w:eastAsiaTheme="minorEastAsia" w:hAnsi="Montserrat Light" w:cs="Arial"/>
          <w:b/>
          <w:color w:val="000000"/>
          <w:sz w:val="20"/>
          <w:lang w:val="es-ES_tradnl" w:eastAsia="en-US"/>
        </w:rPr>
        <w:t>ANEXO NÚMERO 3-A</w:t>
      </w:r>
    </w:p>
    <w:p w:rsidR="0071669F" w:rsidRPr="00844A21" w:rsidRDefault="0071669F" w:rsidP="0071669F">
      <w:pPr>
        <w:tabs>
          <w:tab w:val="left" w:pos="709"/>
          <w:tab w:val="left" w:pos="1276"/>
          <w:tab w:val="left" w:pos="1985"/>
          <w:tab w:val="left" w:pos="2977"/>
        </w:tabs>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SOLICITUD DE ACLARACIONES A LAS BASES DE LA </w:t>
      </w:r>
      <w:r w:rsidR="00F04562" w:rsidRPr="00844A21">
        <w:rPr>
          <w:rFonts w:ascii="Montserrat Light" w:eastAsiaTheme="minorEastAsia" w:hAnsi="Montserrat Light" w:cs="Arial"/>
          <w:b/>
          <w:sz w:val="20"/>
          <w:lang w:val="es-ES_tradnl" w:eastAsia="en-US"/>
        </w:rPr>
        <w:t xml:space="preserve">LICITACION </w:t>
      </w:r>
      <w:r w:rsidR="00C92B7D" w:rsidRPr="00844A21">
        <w:rPr>
          <w:rFonts w:ascii="Montserrat Light" w:eastAsiaTheme="minorEastAsia" w:hAnsi="Montserrat Light" w:cs="Arial"/>
          <w:b/>
          <w:sz w:val="20"/>
          <w:lang w:val="es-ES_tradnl" w:eastAsia="en-US"/>
        </w:rPr>
        <w:t>PÚBLICA</w:t>
      </w:r>
      <w:r w:rsidR="00F04562" w:rsidRPr="00844A21">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b/>
          <w:sz w:val="20"/>
          <w:lang w:val="es-ES_tradnl" w:eastAsia="en-US"/>
        </w:rPr>
        <w:t xml:space="preserve">NACIONAL </w:t>
      </w:r>
    </w:p>
    <w:tbl>
      <w:tblPr>
        <w:tblW w:w="5000" w:type="pct"/>
        <w:tblCellMar>
          <w:left w:w="70" w:type="dxa"/>
          <w:right w:w="70" w:type="dxa"/>
        </w:tblCellMar>
        <w:tblLook w:val="0000" w:firstRow="0" w:lastRow="0" w:firstColumn="0" w:lastColumn="0" w:noHBand="0" w:noVBand="0"/>
      </w:tblPr>
      <w:tblGrid>
        <w:gridCol w:w="5174"/>
        <w:gridCol w:w="5278"/>
      </w:tblGrid>
      <w:tr w:rsidR="0071669F" w:rsidRPr="00844A21" w:rsidTr="0063211D">
        <w:trPr>
          <w:trHeight w:hRule="exact" w:val="331"/>
        </w:trPr>
        <w:tc>
          <w:tcPr>
            <w:tcW w:w="2475" w:type="pct"/>
          </w:tcPr>
          <w:p w:rsidR="0071669F" w:rsidRPr="00844A21" w:rsidRDefault="0071669F" w:rsidP="0071669F">
            <w:pPr>
              <w:suppressAutoHyphens w:val="0"/>
              <w:snapToGrid w:val="0"/>
              <w:spacing w:before="60" w:after="60"/>
              <w:ind w:firstLine="252"/>
              <w:jc w:val="both"/>
              <w:rPr>
                <w:rFonts w:ascii="Montserrat Light" w:eastAsiaTheme="minorEastAsia" w:hAnsi="Montserrat Light" w:cs="Arial"/>
                <w:sz w:val="20"/>
                <w:lang w:val="es-ES_tradnl" w:eastAsia="en-US"/>
              </w:rPr>
            </w:pPr>
          </w:p>
        </w:tc>
        <w:tc>
          <w:tcPr>
            <w:tcW w:w="2525"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                              FECHA:</w:t>
            </w:r>
          </w:p>
        </w:tc>
      </w:tr>
    </w:tbl>
    <w:p w:rsidR="0071669F" w:rsidRPr="00844A21" w:rsidRDefault="0071669F" w:rsidP="0071669F">
      <w:pPr>
        <w:suppressAutoHyphens w:val="0"/>
        <w:ind w:firstLine="708"/>
        <w:rPr>
          <w:rFonts w:ascii="Montserrat Light" w:eastAsiaTheme="minorEastAsia" w:hAnsi="Montserrat Light" w:cs="Arial"/>
          <w:sz w:val="20"/>
          <w:lang w:val="es-ES_tradnl" w:eastAsia="en-US"/>
        </w:rPr>
      </w:pPr>
    </w:p>
    <w:tbl>
      <w:tblPr>
        <w:tblW w:w="5000" w:type="pct"/>
        <w:tblCellMar>
          <w:left w:w="70" w:type="dxa"/>
          <w:right w:w="70" w:type="dxa"/>
        </w:tblCellMar>
        <w:tblLook w:val="0000" w:firstRow="0" w:lastRow="0" w:firstColumn="0" w:lastColumn="0" w:noHBand="0" w:noVBand="0"/>
      </w:tblPr>
      <w:tblGrid>
        <w:gridCol w:w="10452"/>
      </w:tblGrid>
      <w:tr w:rsidR="0071669F" w:rsidRPr="00844A21" w:rsidTr="0063211D">
        <w:trPr>
          <w:cantSplit/>
          <w:trHeight w:val="544"/>
        </w:trPr>
        <w:tc>
          <w:tcPr>
            <w:tcW w:w="5000"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NOMBRE DEL LICITANTE: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tc>
      </w:tr>
    </w:tbl>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PREGUNTAS: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(PRECISAR EL PUNTO DE LAS BASES O ESPECIFICAR EL ASPECTO TÉCNICO – ADMINISTRATIVO QUE DEBE ACLARARSE):</w:t>
      </w:r>
    </w:p>
    <w:tbl>
      <w:tblPr>
        <w:tblW w:w="496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1321"/>
        <w:gridCol w:w="1374"/>
        <w:gridCol w:w="981"/>
        <w:gridCol w:w="6703"/>
      </w:tblGrid>
      <w:tr w:rsidR="0071669F" w:rsidRPr="00844A21" w:rsidTr="00004B26">
        <w:trPr>
          <w:trHeight w:val="358"/>
        </w:trPr>
        <w:tc>
          <w:tcPr>
            <w:tcW w:w="589" w:type="pct"/>
            <w:shd w:val="clear" w:color="auto" w:fill="76923C" w:themeFill="accent3" w:themeFillShade="BF"/>
            <w:vAlign w:val="center"/>
          </w:tcPr>
          <w:p w:rsidR="0071669F" w:rsidRPr="00D255C9" w:rsidRDefault="0071669F" w:rsidP="0071669F">
            <w:pPr>
              <w:suppressAutoHyphens w:val="0"/>
              <w:snapToGrid w:val="0"/>
              <w:spacing w:before="60" w:after="60"/>
              <w:ind w:left="-70" w:right="-70"/>
              <w:jc w:val="center"/>
              <w:rPr>
                <w:rFonts w:ascii="Montserrat Light" w:eastAsiaTheme="minorEastAsia" w:hAnsi="Montserrat Light" w:cs="Arial"/>
                <w:b/>
                <w:color w:val="FFFFFF" w:themeColor="background1"/>
                <w:sz w:val="20"/>
                <w:lang w:val="es-ES_tradnl" w:eastAsia="en-US"/>
              </w:rPr>
            </w:pPr>
            <w:r w:rsidRPr="00D255C9">
              <w:rPr>
                <w:rFonts w:ascii="Montserrat Light" w:eastAsiaTheme="minorEastAsia" w:hAnsi="Montserrat Light" w:cs="Arial"/>
                <w:b/>
                <w:color w:val="FFFFFF" w:themeColor="background1"/>
                <w:sz w:val="20"/>
                <w:lang w:val="es-ES_tradnl" w:eastAsia="en-US"/>
              </w:rPr>
              <w:t>Consecutivo IMSS</w:t>
            </w:r>
          </w:p>
        </w:tc>
        <w:tc>
          <w:tcPr>
            <w:tcW w:w="615" w:type="pct"/>
            <w:shd w:val="clear" w:color="auto" w:fill="76923C" w:themeFill="accent3" w:themeFillShade="BF"/>
            <w:vAlign w:val="center"/>
          </w:tcPr>
          <w:p w:rsidR="0071669F" w:rsidRPr="00D255C9" w:rsidRDefault="0071669F" w:rsidP="0071669F">
            <w:pPr>
              <w:suppressAutoHyphens w:val="0"/>
              <w:snapToGrid w:val="0"/>
              <w:spacing w:before="60" w:after="60"/>
              <w:ind w:left="-70" w:right="-17"/>
              <w:jc w:val="center"/>
              <w:rPr>
                <w:rFonts w:ascii="Montserrat Light" w:eastAsiaTheme="minorEastAsia" w:hAnsi="Montserrat Light" w:cs="Arial"/>
                <w:b/>
                <w:color w:val="FFFFFF" w:themeColor="background1"/>
                <w:sz w:val="20"/>
                <w:lang w:val="es-ES_tradnl" w:eastAsia="en-US"/>
              </w:rPr>
            </w:pPr>
            <w:r w:rsidRPr="00D255C9">
              <w:rPr>
                <w:rFonts w:ascii="Montserrat Light" w:eastAsiaTheme="minorEastAsia" w:hAnsi="Montserrat Light" w:cs="Arial"/>
                <w:b/>
                <w:color w:val="FFFFFF" w:themeColor="background1"/>
                <w:sz w:val="20"/>
                <w:lang w:val="es-ES_tradnl" w:eastAsia="en-US"/>
              </w:rPr>
              <w:t>Consecutivo</w:t>
            </w:r>
          </w:p>
          <w:p w:rsidR="0071669F" w:rsidRPr="00D255C9" w:rsidRDefault="0071669F" w:rsidP="0071669F">
            <w:pPr>
              <w:suppressAutoHyphens w:val="0"/>
              <w:spacing w:before="60" w:after="60"/>
              <w:jc w:val="center"/>
              <w:rPr>
                <w:rFonts w:ascii="Montserrat Light" w:eastAsiaTheme="minorEastAsia" w:hAnsi="Montserrat Light" w:cs="Arial"/>
                <w:b/>
                <w:color w:val="FFFFFF" w:themeColor="background1"/>
                <w:sz w:val="20"/>
                <w:lang w:val="es-ES_tradnl" w:eastAsia="en-US"/>
              </w:rPr>
            </w:pPr>
            <w:r w:rsidRPr="00D255C9">
              <w:rPr>
                <w:rFonts w:ascii="Montserrat Light" w:eastAsiaTheme="minorEastAsia" w:hAnsi="Montserrat Light" w:cs="Arial"/>
                <w:b/>
                <w:color w:val="FFFFFF" w:themeColor="background1"/>
                <w:sz w:val="20"/>
                <w:lang w:val="es-ES_tradnl" w:eastAsia="en-US"/>
              </w:rPr>
              <w:t>Licitante</w:t>
            </w:r>
          </w:p>
        </w:tc>
        <w:tc>
          <w:tcPr>
            <w:tcW w:w="500" w:type="pct"/>
            <w:shd w:val="clear" w:color="auto" w:fill="76923C" w:themeFill="accent3" w:themeFillShade="BF"/>
            <w:vAlign w:val="center"/>
          </w:tcPr>
          <w:p w:rsidR="0071669F" w:rsidRPr="00D255C9" w:rsidRDefault="0071669F" w:rsidP="0071669F">
            <w:pPr>
              <w:suppressAutoHyphens w:val="0"/>
              <w:snapToGrid w:val="0"/>
              <w:spacing w:before="60" w:after="60"/>
              <w:jc w:val="center"/>
              <w:rPr>
                <w:rFonts w:ascii="Montserrat Light" w:eastAsiaTheme="minorEastAsia" w:hAnsi="Montserrat Light" w:cs="Arial"/>
                <w:b/>
                <w:color w:val="FFFFFF" w:themeColor="background1"/>
                <w:sz w:val="20"/>
                <w:lang w:val="es-ES_tradnl" w:eastAsia="en-US"/>
              </w:rPr>
            </w:pPr>
            <w:r w:rsidRPr="00D255C9">
              <w:rPr>
                <w:rFonts w:ascii="Montserrat Light" w:eastAsiaTheme="minorEastAsia" w:hAnsi="Montserrat Light" w:cs="Arial"/>
                <w:b/>
                <w:color w:val="FFFFFF" w:themeColor="background1"/>
                <w:sz w:val="20"/>
                <w:lang w:val="es-ES_tradnl" w:eastAsia="en-US"/>
              </w:rPr>
              <w:t xml:space="preserve">Partida y/o Punto de Bases </w:t>
            </w:r>
          </w:p>
        </w:tc>
        <w:tc>
          <w:tcPr>
            <w:tcW w:w="3296" w:type="pct"/>
            <w:shd w:val="clear" w:color="auto" w:fill="76923C" w:themeFill="accent3" w:themeFillShade="BF"/>
            <w:vAlign w:val="center"/>
          </w:tcPr>
          <w:p w:rsidR="0071669F" w:rsidRPr="00D255C9" w:rsidRDefault="0071669F" w:rsidP="0071669F">
            <w:pPr>
              <w:suppressAutoHyphens w:val="0"/>
              <w:snapToGrid w:val="0"/>
              <w:spacing w:before="60" w:after="60"/>
              <w:jc w:val="center"/>
              <w:rPr>
                <w:rFonts w:ascii="Montserrat Light" w:eastAsiaTheme="minorEastAsia" w:hAnsi="Montserrat Light" w:cs="Arial"/>
                <w:b/>
                <w:color w:val="FFFFFF" w:themeColor="background1"/>
                <w:sz w:val="20"/>
                <w:lang w:val="es-ES_tradnl" w:eastAsia="en-US"/>
              </w:rPr>
            </w:pPr>
            <w:r w:rsidRPr="00D255C9">
              <w:rPr>
                <w:rFonts w:ascii="Montserrat Light" w:eastAsiaTheme="minorEastAsia" w:hAnsi="Montserrat Light" w:cs="Arial"/>
                <w:b/>
                <w:color w:val="FFFFFF" w:themeColor="background1"/>
                <w:sz w:val="20"/>
                <w:lang w:val="es-ES_tradnl" w:eastAsia="en-US"/>
              </w:rPr>
              <w:t>PREGUNTA</w:t>
            </w:r>
          </w:p>
        </w:tc>
      </w:tr>
      <w:tr w:rsidR="0071669F" w:rsidRPr="00844A21" w:rsidTr="00004B26">
        <w:trPr>
          <w:trHeight w:val="203"/>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203"/>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137"/>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85"/>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152"/>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152"/>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152"/>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004B26">
        <w:trPr>
          <w:trHeight w:val="152"/>
        </w:trPr>
        <w:tc>
          <w:tcPr>
            <w:tcW w:w="589" w:type="pct"/>
          </w:tcPr>
          <w:p w:rsidR="0071669F" w:rsidRPr="00844A21" w:rsidRDefault="0071669F" w:rsidP="00EB26FC">
            <w:pPr>
              <w:numPr>
                <w:ilvl w:val="0"/>
                <w:numId w:val="27"/>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Pr>
          <w:p w:rsidR="0071669F" w:rsidRPr="00844A21" w:rsidRDefault="0071669F" w:rsidP="00EB26FC">
            <w:pPr>
              <w:numPr>
                <w:ilvl w:val="0"/>
                <w:numId w:val="26"/>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bl>
    <w:p w:rsidR="0071669F" w:rsidRPr="00844A21" w:rsidRDefault="0071669F" w:rsidP="0071669F">
      <w:pPr>
        <w:suppressAutoHyphens w:val="0"/>
        <w:ind w:right="235"/>
        <w:jc w:val="center"/>
        <w:rPr>
          <w:rFonts w:ascii="Montserrat Light" w:eastAsiaTheme="minorEastAsia" w:hAnsi="Montserrat Light" w:cs="Arial"/>
          <w:sz w:val="20"/>
          <w:lang w:val="es-ES_tradnl" w:eastAsia="en-US"/>
        </w:rPr>
      </w:pP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REPRESENTANTE LEGAL DEL LICITANTE</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w:t>
      </w: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lastRenderedPageBreak/>
        <w:t>NOMBRE Y FIRMA</w:t>
      </w:r>
    </w:p>
    <w:p w:rsidR="0071669F" w:rsidRPr="00844A21" w:rsidRDefault="0071669F" w:rsidP="0071669F">
      <w:pPr>
        <w:suppressAutoHyphens w:val="0"/>
        <w:jc w:val="both"/>
        <w:rPr>
          <w:rFonts w:ascii="Montserrat Light" w:eastAsiaTheme="minorEastAsia" w:hAnsi="Montserrat Light" w:cstheme="minorBidi"/>
          <w:sz w:val="20"/>
          <w:lang w:eastAsia="es-MX"/>
        </w:rPr>
      </w:pPr>
    </w:p>
    <w:p w:rsidR="0071669F" w:rsidRPr="00844A21" w:rsidRDefault="0071669F" w:rsidP="0071669F">
      <w:pPr>
        <w:suppressAutoHyphens w:val="0"/>
        <w:jc w:val="both"/>
        <w:rPr>
          <w:rFonts w:ascii="Montserrat Light" w:eastAsiaTheme="minorEastAsia" w:hAnsi="Montserrat Light" w:cstheme="minorBidi"/>
          <w:sz w:val="20"/>
          <w:lang w:eastAsia="es-MX"/>
        </w:rPr>
      </w:pPr>
    </w:p>
    <w:p w:rsidR="0071669F" w:rsidRPr="00844A21" w:rsidRDefault="0071669F" w:rsidP="0071669F">
      <w:pPr>
        <w:suppressAutoHyphens w:val="0"/>
        <w:jc w:val="both"/>
        <w:rPr>
          <w:rFonts w:ascii="Montserrat Light" w:eastAsiaTheme="minorEastAsia" w:hAnsi="Montserrat Light" w:cstheme="minorBidi"/>
          <w:sz w:val="20"/>
          <w:lang w:eastAsia="es-MX"/>
        </w:rPr>
      </w:pPr>
      <w:r w:rsidRPr="00844A21">
        <w:rPr>
          <w:rFonts w:ascii="Montserrat Light" w:eastAsiaTheme="minorEastAsia" w:hAnsi="Montserrat Light" w:cstheme="minorBidi"/>
          <w:sz w:val="20"/>
          <w:lang w:eastAsia="es-MX"/>
        </w:rPr>
        <w:t>Lo anterior con fundamento en el artículo 33 de la Ley de Adquisiciones Arrendamiento y Servicios del Sector Público.</w:t>
      </w:r>
    </w:p>
    <w:p w:rsidR="0071669F" w:rsidRPr="00844A21" w:rsidRDefault="0071669F" w:rsidP="0071669F">
      <w:pPr>
        <w:suppressAutoHyphens w:val="0"/>
        <w:spacing w:after="200" w:line="276" w:lineRule="auto"/>
        <w:jc w:val="center"/>
        <w:rPr>
          <w:rFonts w:ascii="Montserrat Light" w:eastAsiaTheme="minorEastAsia" w:hAnsi="Montserrat Light" w:cstheme="minorBidi"/>
          <w:sz w:val="20"/>
          <w:lang w:eastAsia="es-MX"/>
        </w:rPr>
      </w:pPr>
      <w:r w:rsidRPr="00844A21">
        <w:rPr>
          <w:rFonts w:ascii="Montserrat Light" w:eastAsiaTheme="minorEastAsia" w:hAnsi="Montserrat Light" w:cstheme="minorBidi"/>
          <w:sz w:val="20"/>
          <w:lang w:eastAsia="es-MX"/>
        </w:rPr>
        <w:t>QUERETARO, QRO. A   XXX  DE XXX  DEL 202</w:t>
      </w:r>
      <w:r w:rsidR="00004B26">
        <w:rPr>
          <w:rFonts w:ascii="Montserrat Light" w:eastAsiaTheme="minorEastAsia" w:hAnsi="Montserrat Light" w:cstheme="minorBidi"/>
          <w:sz w:val="20"/>
          <w:lang w:eastAsia="es-MX"/>
        </w:rPr>
        <w:t>4</w:t>
      </w:r>
    </w:p>
    <w:p w:rsidR="0071669F" w:rsidRPr="00844A21" w:rsidRDefault="0071669F" w:rsidP="0071669F">
      <w:pPr>
        <w:suppressAutoHyphens w:val="0"/>
        <w:jc w:val="center"/>
        <w:rPr>
          <w:rFonts w:ascii="Montserrat Light" w:eastAsiaTheme="minorEastAsia" w:hAnsi="Montserrat Light" w:cstheme="minorBidi"/>
          <w:sz w:val="20"/>
          <w:lang w:eastAsia="es-MX"/>
        </w:rPr>
      </w:pPr>
      <w:r w:rsidRPr="00844A21">
        <w:rPr>
          <w:rFonts w:ascii="Montserrat Light" w:eastAsiaTheme="minorEastAsia" w:hAnsi="Montserrat Light" w:cs="Arial"/>
          <w:b/>
          <w:color w:val="000000" w:themeColor="text1"/>
          <w:sz w:val="20"/>
          <w:lang w:val="es-ES_tradnl" w:eastAsia="en-US"/>
        </w:rPr>
        <w:t>ANEXO NÚMERO 4</w:t>
      </w:r>
    </w:p>
    <w:p w:rsidR="0071669F" w:rsidRPr="00844A21" w:rsidRDefault="0071669F" w:rsidP="0071669F">
      <w:pPr>
        <w:suppressAutoHyphens w:val="0"/>
        <w:jc w:val="center"/>
        <w:rPr>
          <w:rFonts w:ascii="Montserrat Light" w:eastAsiaTheme="minorEastAsia" w:hAnsi="Montserrat Light" w:cstheme="minorBidi"/>
          <w:sz w:val="20"/>
          <w:lang w:eastAsia="es-MX"/>
        </w:rPr>
      </w:pPr>
      <w:r w:rsidRPr="00844A21">
        <w:rPr>
          <w:rFonts w:ascii="Montserrat Light" w:eastAsiaTheme="minorEastAsia" w:hAnsi="Montserrat Light" w:cs="Arial"/>
          <w:b/>
          <w:bCs/>
          <w:sz w:val="20"/>
          <w:lang w:val="es-ES_tradnl" w:eastAsia="en-US"/>
        </w:rPr>
        <w:t>RELACIÓN DE DOCUMENTOS</w:t>
      </w:r>
    </w:p>
    <w:p w:rsidR="0071669F" w:rsidRPr="00844A21" w:rsidRDefault="0071669F" w:rsidP="0071669F">
      <w:pPr>
        <w:suppressAutoHyphens w:val="0"/>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Licitante: __________________________________________________________</w:t>
      </w:r>
    </w:p>
    <w:p w:rsidR="0071669F" w:rsidRPr="00844A21" w:rsidRDefault="0071669F" w:rsidP="0071669F">
      <w:pPr>
        <w:suppressAutoHyphens w:val="0"/>
        <w:ind w:left="9072" w:right="16" w:hanging="9072"/>
        <w:rPr>
          <w:rFonts w:ascii="Montserrat Light" w:eastAsiaTheme="minorEastAsia" w:hAnsi="Montserrat Light" w:cs="Arial"/>
          <w:b/>
          <w:sz w:val="20"/>
          <w:lang w:eastAsia="en-US"/>
        </w:rPr>
      </w:pPr>
    </w:p>
    <w:tbl>
      <w:tblPr>
        <w:tblW w:w="10215" w:type="dxa"/>
        <w:tblInd w:w="6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1569"/>
        <w:gridCol w:w="5953"/>
        <w:gridCol w:w="1276"/>
        <w:gridCol w:w="1417"/>
      </w:tblGrid>
      <w:tr w:rsidR="0071669F" w:rsidRPr="00FE5E0D" w:rsidTr="00004B26">
        <w:trPr>
          <w:trHeight w:val="300"/>
        </w:trPr>
        <w:tc>
          <w:tcPr>
            <w:tcW w:w="1569" w:type="dxa"/>
            <w:vMerge w:val="restart"/>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bookmarkStart w:id="8" w:name="RANGE!A5:D55"/>
            <w:r w:rsidRPr="00D255C9">
              <w:rPr>
                <w:rFonts w:ascii="Montserrat Light" w:eastAsiaTheme="minorEastAsia" w:hAnsi="Montserrat Light" w:cs="Arial"/>
                <w:b/>
                <w:bCs/>
                <w:color w:val="FFFFFF" w:themeColor="background1"/>
                <w:sz w:val="18"/>
                <w:szCs w:val="18"/>
                <w:lang w:eastAsia="es-MX"/>
              </w:rPr>
              <w:t>NUMERAL</w:t>
            </w:r>
            <w:bookmarkEnd w:id="8"/>
          </w:p>
        </w:tc>
        <w:tc>
          <w:tcPr>
            <w:tcW w:w="5953" w:type="dxa"/>
            <w:vMerge w:val="restart"/>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DESCRIPCIÓN DEL DOCUMENTO</w:t>
            </w:r>
          </w:p>
        </w:tc>
        <w:tc>
          <w:tcPr>
            <w:tcW w:w="2693" w:type="dxa"/>
            <w:gridSpan w:val="2"/>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 xml:space="preserve">PRESENTA </w:t>
            </w:r>
          </w:p>
        </w:tc>
      </w:tr>
      <w:tr w:rsidR="0071669F" w:rsidRPr="00FE5E0D" w:rsidTr="00D255C9">
        <w:trPr>
          <w:trHeight w:val="64"/>
        </w:trPr>
        <w:tc>
          <w:tcPr>
            <w:tcW w:w="1569" w:type="dxa"/>
            <w:vMerge/>
            <w:shd w:val="clear" w:color="auto" w:fill="76923C" w:themeFill="accent3" w:themeFillShade="BF"/>
            <w:vAlign w:val="center"/>
            <w:hideMark/>
          </w:tcPr>
          <w:p w:rsidR="0071669F" w:rsidRPr="00D255C9"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5953" w:type="dxa"/>
            <w:vMerge/>
            <w:shd w:val="clear" w:color="auto" w:fill="76923C" w:themeFill="accent3" w:themeFillShade="BF"/>
            <w:vAlign w:val="center"/>
            <w:hideMark/>
          </w:tcPr>
          <w:p w:rsidR="0071669F" w:rsidRPr="00D255C9"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1276" w:type="dxa"/>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SI</w:t>
            </w:r>
            <w:r w:rsidR="00FE5E0D" w:rsidRPr="00D255C9">
              <w:rPr>
                <w:rFonts w:ascii="Montserrat Light" w:eastAsiaTheme="minorEastAsia" w:hAnsi="Montserrat Light" w:cs="Arial"/>
                <w:b/>
                <w:bCs/>
                <w:color w:val="FFFFFF" w:themeColor="background1"/>
                <w:sz w:val="18"/>
                <w:szCs w:val="18"/>
                <w:lang w:eastAsia="es-MX"/>
              </w:rPr>
              <w:t xml:space="preserve"> CUMPLE</w:t>
            </w:r>
          </w:p>
        </w:tc>
        <w:tc>
          <w:tcPr>
            <w:tcW w:w="1417" w:type="dxa"/>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NO</w:t>
            </w:r>
            <w:r w:rsidR="00FE5E0D" w:rsidRPr="00D255C9">
              <w:rPr>
                <w:rFonts w:ascii="Montserrat Light" w:eastAsiaTheme="minorEastAsia" w:hAnsi="Montserrat Light" w:cs="Arial"/>
                <w:b/>
                <w:bCs/>
                <w:color w:val="FFFFFF" w:themeColor="background1"/>
                <w:sz w:val="18"/>
                <w:szCs w:val="18"/>
                <w:lang w:eastAsia="es-MX"/>
              </w:rPr>
              <w:t xml:space="preserve"> CUMPLE</w:t>
            </w:r>
            <w:r w:rsidRPr="00D255C9">
              <w:rPr>
                <w:rFonts w:ascii="Montserrat Light" w:eastAsiaTheme="minorEastAsia" w:hAnsi="Montserrat Light" w:cs="Arial"/>
                <w:b/>
                <w:bCs/>
                <w:color w:val="FFFFFF" w:themeColor="background1"/>
                <w:sz w:val="18"/>
                <w:szCs w:val="18"/>
                <w:lang w:eastAsia="es-MX"/>
              </w:rPr>
              <w:t xml:space="preserve"> </w:t>
            </w:r>
          </w:p>
        </w:tc>
      </w:tr>
      <w:tr w:rsidR="0071669F" w:rsidRPr="00FE5E0D" w:rsidTr="00D255C9">
        <w:trPr>
          <w:trHeight w:val="1154"/>
        </w:trPr>
        <w:tc>
          <w:tcPr>
            <w:tcW w:w="1569" w:type="dxa"/>
            <w:shd w:val="clear" w:color="auto" w:fill="auto"/>
            <w:vAlign w:val="center"/>
            <w:hideMark/>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r w:rsidRPr="00FE5E0D">
              <w:rPr>
                <w:rFonts w:ascii="Montserrat Light" w:eastAsiaTheme="minorEastAsia" w:hAnsi="Montserrat Light" w:cs="Arial"/>
                <w:b/>
                <w:bCs/>
                <w:color w:val="000000"/>
                <w:sz w:val="18"/>
                <w:szCs w:val="18"/>
                <w:lang w:eastAsia="es-MX"/>
              </w:rPr>
              <w:t>6 A, 7.1 y 7.2</w:t>
            </w:r>
          </w:p>
        </w:tc>
        <w:tc>
          <w:tcPr>
            <w:tcW w:w="5953" w:type="dxa"/>
            <w:shd w:val="clear" w:color="auto" w:fill="auto"/>
            <w:noWrap/>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xml:space="preserve">Los licitantes para intervenir en el acto de presentación y apertura de proposiciones, deberán entregar un escrito en el que su firmante manifieste, bajo protesta de decir verdad, que cuenta con facultades suficientes para comprometerse por sí o por su representada, En defecto de lo anterior, el licitante podrá presentar debidamente requisitada el formato que aparece como </w:t>
            </w:r>
            <w:r w:rsidRPr="00FE5E0D">
              <w:rPr>
                <w:rFonts w:ascii="Montserrat Light" w:eastAsiaTheme="minorEastAsia" w:hAnsi="Montserrat Light" w:cs="Arial"/>
                <w:b/>
                <w:color w:val="000000"/>
                <w:sz w:val="18"/>
                <w:szCs w:val="18"/>
                <w:lang w:eastAsia="es-MX"/>
              </w:rPr>
              <w:t>Anexo Número 2</w:t>
            </w:r>
            <w:r w:rsidRPr="00FE5E0D">
              <w:rPr>
                <w:rFonts w:ascii="Montserrat Light" w:eastAsiaTheme="minorEastAsia" w:hAnsi="Montserrat Light" w:cs="Arial"/>
                <w:color w:val="000000"/>
                <w:sz w:val="18"/>
                <w:szCs w:val="18"/>
                <w:lang w:eastAsia="es-MX"/>
              </w:rPr>
              <w:t>.</w:t>
            </w:r>
          </w:p>
        </w:tc>
        <w:tc>
          <w:tcPr>
            <w:tcW w:w="1276" w:type="dxa"/>
            <w:shd w:val="clear" w:color="auto" w:fill="auto"/>
            <w:vAlign w:val="center"/>
            <w:hideMark/>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r w:rsidRPr="00FE5E0D">
              <w:rPr>
                <w:rFonts w:ascii="Montserrat Light" w:eastAsiaTheme="minorEastAsia" w:hAnsi="Montserrat Light" w:cs="Arial"/>
                <w:b/>
                <w:bCs/>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r w:rsidRPr="00FE5E0D">
              <w:rPr>
                <w:rFonts w:ascii="Montserrat Light" w:eastAsiaTheme="minorEastAsia" w:hAnsi="Montserrat Light" w:cs="Arial"/>
                <w:b/>
                <w:bCs/>
                <w:color w:val="000000"/>
                <w:sz w:val="18"/>
                <w:szCs w:val="18"/>
                <w:lang w:eastAsia="es-MX"/>
              </w:rPr>
              <w:t> </w:t>
            </w:r>
          </w:p>
        </w:tc>
      </w:tr>
      <w:tr w:rsidR="0071669F" w:rsidRPr="00FE5E0D" w:rsidTr="00D255C9">
        <w:trPr>
          <w:trHeight w:val="842"/>
        </w:trPr>
        <w:tc>
          <w:tcPr>
            <w:tcW w:w="1569" w:type="dxa"/>
            <w:vMerge w:val="restart"/>
            <w:shd w:val="clear" w:color="auto" w:fill="auto"/>
            <w:vAlign w:val="center"/>
            <w:hideMark/>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r w:rsidRPr="00FE5E0D">
              <w:rPr>
                <w:rFonts w:ascii="Montserrat Light" w:eastAsiaTheme="minorEastAsia" w:hAnsi="Montserrat Light" w:cs="Arial"/>
                <w:b/>
                <w:bCs/>
                <w:color w:val="000000"/>
                <w:sz w:val="18"/>
                <w:szCs w:val="18"/>
                <w:lang w:eastAsia="es-MX"/>
              </w:rPr>
              <w:t>6  DOCUMENTOS QUE DEBERAN PRESENTAR QUIENES DESEEN PARTICIPAR EN LA INVITACIÓN</w:t>
            </w:r>
          </w:p>
        </w:tc>
        <w:tc>
          <w:tcPr>
            <w:tcW w:w="5953" w:type="dxa"/>
            <w:shd w:val="clear" w:color="auto" w:fill="auto"/>
            <w:noWrap/>
            <w:vAlign w:val="bottom"/>
          </w:tcPr>
          <w:p w:rsidR="0071669F" w:rsidRPr="00FE5E0D" w:rsidRDefault="0071669F" w:rsidP="000512A1">
            <w:pPr>
              <w:suppressAutoHyphens w:val="0"/>
              <w:jc w:val="both"/>
              <w:rPr>
                <w:rFonts w:ascii="Montserrat Light" w:eastAsiaTheme="minorEastAsia" w:hAnsi="Montserrat Light" w:cs="Arial"/>
                <w:bCs/>
                <w:sz w:val="18"/>
                <w:szCs w:val="18"/>
                <w:lang w:val="es-ES_tradnl" w:eastAsia="en-US"/>
              </w:rPr>
            </w:pPr>
            <w:r w:rsidRPr="00FE5E0D">
              <w:rPr>
                <w:rFonts w:ascii="Montserrat Light" w:eastAsiaTheme="minorEastAsia" w:hAnsi="Montserrat Light" w:cs="Arial"/>
                <w:color w:val="000000"/>
                <w:sz w:val="18"/>
                <w:szCs w:val="18"/>
                <w:lang w:eastAsia="es-MX"/>
              </w:rPr>
              <w:t>B.</w:t>
            </w:r>
            <w:r w:rsidRPr="00FE5E0D">
              <w:rPr>
                <w:rFonts w:ascii="Montserrat Light" w:eastAsiaTheme="minorEastAsia" w:hAnsi="Montserrat Light" w:cs="Arial"/>
                <w:bCs/>
                <w:sz w:val="18"/>
                <w:szCs w:val="18"/>
                <w:lang w:val="es-ES_tradnl" w:eastAsia="en-US"/>
              </w:rPr>
              <w:t xml:space="preserve"> Declaración firmada en forma autógrafa por el propio licitante o su representante legal, por el que manifieste bajo protesta de decir verdad, no encontrarse en alguno de los supuestos establecidos por los artículos 50 y 60, penúltimo párrafo, de la LAASSP. </w:t>
            </w:r>
            <w:r w:rsidRPr="00FE5E0D">
              <w:rPr>
                <w:rFonts w:ascii="Montserrat Light" w:eastAsiaTheme="minorEastAsia" w:hAnsi="Montserrat Light" w:cs="Arial"/>
                <w:b/>
                <w:bCs/>
                <w:sz w:val="18"/>
                <w:szCs w:val="18"/>
                <w:lang w:val="es-ES_tradnl" w:eastAsia="en-US"/>
              </w:rPr>
              <w:t>Anexo Número 5</w:t>
            </w:r>
            <w:r w:rsidRPr="00FE5E0D">
              <w:rPr>
                <w:rFonts w:ascii="Montserrat Light" w:eastAsiaTheme="minorEastAsia" w:hAnsi="Montserrat Light" w:cs="Arial"/>
                <w:bCs/>
                <w:sz w:val="18"/>
                <w:szCs w:val="18"/>
                <w:lang w:val="es-ES_tradnl" w:eastAsia="en-US"/>
              </w:rPr>
              <w:t xml:space="preserve">. </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750"/>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color w:val="000000"/>
                <w:sz w:val="18"/>
                <w:szCs w:val="18"/>
                <w:lang w:val="es-ES_tradnl" w:eastAsia="es-MX"/>
              </w:rPr>
            </w:pPr>
            <w:r w:rsidRPr="00FE5E0D">
              <w:rPr>
                <w:rFonts w:ascii="Montserrat Light" w:eastAsiaTheme="minorEastAsia" w:hAnsi="Montserrat Light" w:cs="Arial"/>
                <w:color w:val="000000"/>
                <w:sz w:val="18"/>
                <w:szCs w:val="18"/>
                <w:lang w:val="es-ES_tradnl" w:eastAsia="es-MX"/>
              </w:rPr>
              <w:t>C.</w:t>
            </w:r>
            <w:r w:rsidRPr="00FE5E0D">
              <w:rPr>
                <w:rFonts w:ascii="Montserrat Light" w:eastAsiaTheme="minorEastAsia" w:hAnsi="Montserrat Light" w:cs="Arial"/>
                <w:color w:val="000000"/>
                <w:sz w:val="18"/>
                <w:szCs w:val="18"/>
                <w:lang w:val="es-ES_tradnl" w:eastAsia="es-MX"/>
              </w:rPr>
              <w:tab/>
              <w:t>Escrito por el que manifiesta no encontrarse sancionado como empresa o producto, por la Secretaría de la Función Pública, conforme al Anexo Número 5, de la presente convocatoria.</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750"/>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933659"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D.</w:t>
            </w:r>
            <w:r w:rsidRPr="00FE5E0D">
              <w:rPr>
                <w:rFonts w:ascii="Montserrat Light" w:eastAsiaTheme="minorEastAsia" w:hAnsi="Montserrat Light" w:cs="Arial"/>
                <w:color w:val="000000"/>
                <w:sz w:val="18"/>
                <w:szCs w:val="18"/>
                <w:lang w:eastAsia="es-MX"/>
              </w:rPr>
              <w:tab/>
              <w:t>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Anexo Número 5</w:t>
            </w:r>
            <w:r w:rsidR="00933659">
              <w:rPr>
                <w:rFonts w:ascii="Montserrat Light" w:eastAsiaTheme="minorEastAsia" w:hAnsi="Montserrat Light" w:cs="Arial"/>
                <w:color w:val="000000"/>
                <w:sz w:val="18"/>
                <w:szCs w:val="18"/>
                <w:lang w:eastAsia="es-MX"/>
              </w:rPr>
              <w:t>.</w:t>
            </w:r>
          </w:p>
          <w:p w:rsidR="00933659" w:rsidRDefault="00933659" w:rsidP="0071669F">
            <w:pPr>
              <w:suppressAutoHyphens w:val="0"/>
              <w:jc w:val="both"/>
              <w:rPr>
                <w:rFonts w:ascii="Montserrat Light" w:eastAsiaTheme="minorEastAsia" w:hAnsi="Montserrat Light" w:cs="Arial"/>
                <w:color w:val="000000"/>
                <w:sz w:val="18"/>
                <w:szCs w:val="18"/>
                <w:lang w:eastAsia="es-MX"/>
              </w:rPr>
            </w:pPr>
          </w:p>
          <w:p w:rsidR="0071669F" w:rsidRPr="00FE5E0D" w:rsidRDefault="00933659" w:rsidP="00933659">
            <w:pPr>
              <w:suppressAutoHyphens w:val="0"/>
              <w:jc w:val="both"/>
              <w:rPr>
                <w:rFonts w:ascii="Montserrat Light" w:eastAsiaTheme="minorEastAsia" w:hAnsi="Montserrat Light" w:cs="Arial"/>
                <w:color w:val="000000"/>
                <w:sz w:val="18"/>
                <w:szCs w:val="18"/>
                <w:lang w:eastAsia="es-MX"/>
              </w:rPr>
            </w:pPr>
            <w:r w:rsidRPr="00933659">
              <w:rPr>
                <w:rFonts w:ascii="Montserrat Light" w:eastAsiaTheme="minorEastAsia" w:hAnsi="Montserrat Light" w:cs="Arial"/>
                <w:color w:val="000000"/>
                <w:sz w:val="18"/>
                <w:szCs w:val="18"/>
                <w:lang w:eastAsia="es-MX"/>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750"/>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E.</w:t>
            </w:r>
            <w:r w:rsidRPr="00FE5E0D">
              <w:rPr>
                <w:rFonts w:ascii="Montserrat Light" w:eastAsiaTheme="minorEastAsia" w:hAnsi="Montserrat Light" w:cs="Arial"/>
                <w:color w:val="000000"/>
                <w:sz w:val="18"/>
                <w:szCs w:val="18"/>
                <w:lang w:eastAsia="es-MX"/>
              </w:rPr>
              <w:tab/>
              <w:t xml:space="preserve">Bajo protesta de decir verdad que los precios de mi propuesta no se cotizan en condiciones de prácticas desleales de comercio internacional, de </w:t>
            </w:r>
            <w:r w:rsidRPr="00FE5E0D">
              <w:rPr>
                <w:rFonts w:ascii="Montserrat Light" w:eastAsiaTheme="minorEastAsia" w:hAnsi="Montserrat Light" w:cs="Arial"/>
                <w:color w:val="000000"/>
                <w:sz w:val="18"/>
                <w:szCs w:val="18"/>
                <w:lang w:eastAsia="es-MX"/>
              </w:rPr>
              <w:lastRenderedPageBreak/>
              <w:t>conformidad con lo previsto en el artículo 37 del Reglamento de la LAASSP. Anexo Numero 5.</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750"/>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F.</w:t>
            </w:r>
            <w:r w:rsidRPr="00FE5E0D">
              <w:rPr>
                <w:rFonts w:ascii="Montserrat Light" w:eastAsiaTheme="minorEastAsia" w:hAnsi="Montserrat Light" w:cs="Arial"/>
                <w:color w:val="000000"/>
                <w:sz w:val="18"/>
                <w:szCs w:val="18"/>
                <w:lang w:eastAsia="es-MX"/>
              </w:rPr>
              <w:tab/>
              <w:t>Escrito bajo protesta de decir verdad que es de nacionalidad mexicana y que los bienes ofertados son producidos en México y cuentan con el porcentaje de contenido nacional correspondiente. Anexo Numero 6</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274"/>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color w:val="000000"/>
                <w:sz w:val="18"/>
                <w:szCs w:val="18"/>
                <w:lang w:eastAsia="es-MX"/>
              </w:rPr>
              <w:t>G. Es obligatorio que lo</w:t>
            </w:r>
            <w:r w:rsidRPr="00FE5E0D">
              <w:rPr>
                <w:rFonts w:ascii="Montserrat Light" w:eastAsiaTheme="minorEastAsia" w:hAnsi="Montserrat Light" w:cs="Arial"/>
                <w:sz w:val="18"/>
                <w:szCs w:val="18"/>
                <w:lang w:val="es-ES_tradnl" w:eastAsia="en-US"/>
              </w:rPr>
              <w:t xml:space="preserve">s licitantes acrediten su carácter de MIPYMES, deberán presentar copia del documento expedido por autoridad competente, que determine su estratificación como micro, pequeña o mediana empresa; o bien un escrito en el cual manifiesten bajo protesta de decir verdad que cuentan con ese carácter. </w:t>
            </w:r>
            <w:r w:rsidRPr="00FE5E0D">
              <w:rPr>
                <w:rFonts w:ascii="Montserrat Light" w:eastAsiaTheme="minorEastAsia" w:hAnsi="Montserrat Light" w:cs="Arial"/>
                <w:b/>
                <w:color w:val="000000"/>
                <w:sz w:val="18"/>
                <w:szCs w:val="18"/>
                <w:lang w:val="es-ES_tradnl" w:eastAsia="en-US"/>
              </w:rPr>
              <w:t>Anexo Número 7</w:t>
            </w:r>
            <w:r w:rsidRPr="00FE5E0D">
              <w:rPr>
                <w:rFonts w:ascii="Montserrat Light" w:eastAsiaTheme="minorEastAsia" w:hAnsi="Montserrat Light" w:cs="Arial"/>
                <w:sz w:val="18"/>
                <w:szCs w:val="18"/>
                <w:lang w:val="es-ES_tradnl" w:eastAsia="en-US"/>
              </w:rPr>
              <w:t>.</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257"/>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jc w:val="both"/>
              <w:rPr>
                <w:rFonts w:ascii="Montserrat Light" w:hAnsi="Montserrat Light" w:cs="Arial"/>
                <w:sz w:val="18"/>
                <w:szCs w:val="18"/>
                <w:lang w:val="es-ES"/>
              </w:rPr>
            </w:pPr>
            <w:r w:rsidRPr="00FE5E0D">
              <w:rPr>
                <w:rFonts w:ascii="Montserrat Light" w:hAnsi="Montserrat Light" w:cs="Arial"/>
                <w:bCs/>
                <w:sz w:val="18"/>
                <w:szCs w:val="18"/>
                <w:lang w:val="es-ES"/>
              </w:rPr>
              <w:t>H. Los licitantes deberán de presentar en su propuesta técnica un mosaico fotográfico de las instalaciones de la empresa, (6 fotografías) captando sus interiores y exteriores, así como un plano con la ubicación de su establecimiento o empresa misma que deberá de coincidir con la dirección estipulada en el acta constitutiva.</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510"/>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tabs>
                <w:tab w:val="left" w:pos="4812"/>
                <w:tab w:val="left" w:pos="4842"/>
                <w:tab w:val="left" w:pos="5052"/>
                <w:tab w:val="left" w:pos="6612"/>
              </w:tabs>
              <w:suppressAutoHyphens w:val="0"/>
              <w:ind w:right="12"/>
              <w:jc w:val="both"/>
              <w:rPr>
                <w:rFonts w:ascii="Montserrat Light" w:eastAsiaTheme="minorEastAsia" w:hAnsi="Montserrat Light" w:cs="Arial"/>
                <w:bCs/>
                <w:sz w:val="18"/>
                <w:szCs w:val="18"/>
                <w:lang w:val="es-ES_tradnl" w:eastAsia="en-US"/>
              </w:rPr>
            </w:pPr>
            <w:r w:rsidRPr="00FE5E0D">
              <w:rPr>
                <w:rFonts w:ascii="Montserrat Light" w:eastAsiaTheme="minorEastAsia" w:hAnsi="Montserrat Light" w:cs="Arial"/>
                <w:color w:val="000000"/>
                <w:sz w:val="18"/>
                <w:szCs w:val="18"/>
                <w:lang w:eastAsia="es-MX"/>
              </w:rPr>
              <w:t>I.</w:t>
            </w:r>
            <w:r w:rsidRPr="00FE5E0D">
              <w:rPr>
                <w:rFonts w:ascii="Montserrat Light" w:eastAsiaTheme="minorEastAsia" w:hAnsi="Montserrat Light" w:cs="Arial"/>
                <w:bCs/>
                <w:sz w:val="18"/>
                <w:szCs w:val="18"/>
                <w:lang w:val="es-ES_tradnl" w:eastAsia="en-US"/>
              </w:rPr>
              <w:t xml:space="preserve"> Escrito por el que manifiesta que conoce la Ley, su Reglamento, la presente convocatoria, sus anexos y, en su caso, las modificaciones derivadas de la Junta de Aclaraciones, la cual forma parte de la presente convocatoria.</w:t>
            </w:r>
            <w:r w:rsidRPr="00FE5E0D">
              <w:rPr>
                <w:rFonts w:ascii="Montserrat Light" w:eastAsiaTheme="minorEastAsia" w:hAnsi="Montserrat Light" w:cs="Arial"/>
                <w:b/>
                <w:bCs/>
                <w:sz w:val="18"/>
                <w:szCs w:val="18"/>
                <w:lang w:val="es-ES_tradnl" w:eastAsia="en-US"/>
              </w:rPr>
              <w:t xml:space="preserve"> Anexo Número 9</w:t>
            </w:r>
            <w:r w:rsidRPr="00FE5E0D">
              <w:rPr>
                <w:rFonts w:ascii="Montserrat Light" w:eastAsiaTheme="minorEastAsia" w:hAnsi="Montserrat Light" w:cs="Arial"/>
                <w:bCs/>
                <w:sz w:val="18"/>
                <w:szCs w:val="18"/>
                <w:lang w:val="es-ES_tradnl" w:eastAsia="en-US"/>
              </w:rPr>
              <w:t>.</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342"/>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tabs>
                <w:tab w:val="left" w:pos="4812"/>
                <w:tab w:val="left" w:pos="4842"/>
                <w:tab w:val="left" w:pos="5052"/>
                <w:tab w:val="left" w:pos="6612"/>
              </w:tabs>
              <w:suppressAutoHyphens w:val="0"/>
              <w:ind w:right="12"/>
              <w:jc w:val="both"/>
              <w:rPr>
                <w:rFonts w:ascii="Montserrat Light" w:eastAsiaTheme="minorEastAsia" w:hAnsi="Montserrat Light" w:cs="Arial"/>
                <w:bCs/>
                <w:sz w:val="18"/>
                <w:szCs w:val="18"/>
                <w:lang w:val="es-ES_tradnl" w:eastAsia="en-US"/>
              </w:rPr>
            </w:pPr>
            <w:r w:rsidRPr="00FE5E0D">
              <w:rPr>
                <w:rFonts w:ascii="Montserrat Light" w:eastAsiaTheme="minorEastAsia" w:hAnsi="Montserrat Light" w:cs="Arial"/>
                <w:color w:val="000000"/>
                <w:sz w:val="18"/>
                <w:szCs w:val="18"/>
                <w:lang w:eastAsia="es-MX"/>
              </w:rPr>
              <w:t>J.</w:t>
            </w:r>
            <w:r w:rsidRPr="00FE5E0D">
              <w:rPr>
                <w:rFonts w:ascii="Montserrat Light" w:eastAsiaTheme="minorEastAsia" w:hAnsi="Montserrat Light" w:cs="Arial"/>
                <w:bCs/>
                <w:sz w:val="18"/>
                <w:szCs w:val="18"/>
                <w:lang w:val="es-ES_tradnl" w:eastAsia="en-US"/>
              </w:rPr>
              <w:t xml:space="preserve"> Los licitantes deberán de presentar Carta Bajo protesta de decir verdad, en donde manifiesten que el servicio ofertado cumple con lo solicitado en estas bases.</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510"/>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bCs/>
                <w:sz w:val="18"/>
                <w:szCs w:val="18"/>
                <w:lang w:val="es-ES_tradnl" w:eastAsia="en-US"/>
              </w:rPr>
            </w:pPr>
            <w:r w:rsidRPr="00FE5E0D">
              <w:rPr>
                <w:rFonts w:ascii="Montserrat Light" w:eastAsiaTheme="minorEastAsia" w:hAnsi="Montserrat Light" w:cs="Arial"/>
                <w:bCs/>
                <w:sz w:val="18"/>
                <w:szCs w:val="18"/>
                <w:lang w:val="es-ES_tradnl" w:eastAsia="en-US"/>
              </w:rPr>
              <w:t xml:space="preserve">K. Relación de Documentos Entregados, el cual forma parte de las presentes bases, en el que se enumeran los documentos requeridos para participar, mismo que servirá de constancia de recepción de las proposiciones, asentándose dicha recepción en el acta respectiva, la no presentación de este documento, no será motivo de descalificación. </w:t>
            </w:r>
            <w:r w:rsidRPr="00FE5E0D">
              <w:rPr>
                <w:rFonts w:ascii="Montserrat Light" w:eastAsiaTheme="minorEastAsia" w:hAnsi="Montserrat Light" w:cs="Arial"/>
                <w:b/>
                <w:bCs/>
                <w:sz w:val="18"/>
                <w:szCs w:val="18"/>
                <w:lang w:val="es-ES_tradnl" w:eastAsia="en-US"/>
              </w:rPr>
              <w:t>Anexo Número 4</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693"/>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bCs/>
                <w:sz w:val="18"/>
                <w:szCs w:val="18"/>
                <w:lang w:val="es-ES_tradnl" w:eastAsia="en-US"/>
              </w:rPr>
            </w:pPr>
            <w:r w:rsidRPr="00FE5E0D">
              <w:rPr>
                <w:rFonts w:ascii="Montserrat Light" w:eastAsiaTheme="minorEastAsia" w:hAnsi="Montserrat Light" w:cs="Arial"/>
                <w:color w:val="000000"/>
                <w:sz w:val="18"/>
                <w:szCs w:val="18"/>
                <w:lang w:eastAsia="es-MX"/>
              </w:rPr>
              <w:t>L.</w:t>
            </w:r>
            <w:r w:rsidRPr="00FE5E0D">
              <w:rPr>
                <w:rFonts w:ascii="Montserrat Light" w:eastAsiaTheme="minorEastAsia" w:hAnsi="Montserrat Light" w:cs="Arial"/>
                <w:color w:val="000000"/>
                <w:sz w:val="18"/>
                <w:szCs w:val="18"/>
                <w:lang w:eastAsia="es-MX"/>
              </w:rPr>
              <w:tab/>
              <w:t xml:space="preserve">Los licitantes deberán presentar escrito donde autoricen que la Institución podrá utilizar los datos personales para fines Institucionales y además de otras transmisiones previstas, que en términos de lo dispuesto por los artículos 110 fracción XIII, 111 y 113 de la Ley Federal de Transparencia y Acceso a la Información Pública, deberán indicar si en los documentos que proporcionan al IMSS se contiene información de carácter confidencial o comercial reservada, señalando los documentos o las secciones de éstos que la contengan, así como el fundamento legal por el cual considera que tengan ese carácter, para lo cual se adjunta el formato Anexo No. 8 “Formato relativo a la clasificación de la información reservada y confidencial”. Cabe señalar que de no clasificarse la información por parte del Licitante en los términos señalados, la información presentada como parte de su proposición técnica- legal económica tendrá tratamiento de información de </w:t>
            </w:r>
            <w:r w:rsidRPr="00FE5E0D">
              <w:rPr>
                <w:rFonts w:ascii="Montserrat Light" w:eastAsiaTheme="minorEastAsia" w:hAnsi="Montserrat Light" w:cs="Arial"/>
                <w:color w:val="000000"/>
                <w:sz w:val="18"/>
                <w:szCs w:val="18"/>
                <w:lang w:eastAsia="es-MX"/>
              </w:rPr>
              <w:lastRenderedPageBreak/>
              <w:t>carácter público.</w:t>
            </w:r>
          </w:p>
        </w:tc>
        <w:tc>
          <w:tcPr>
            <w:tcW w:w="1276" w:type="dxa"/>
            <w:shd w:val="clear" w:color="auto" w:fill="auto"/>
            <w:vAlign w:val="center"/>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lastRenderedPageBreak/>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1449"/>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M.</w:t>
            </w:r>
            <w:r w:rsidRPr="00FE5E0D">
              <w:rPr>
                <w:rFonts w:ascii="Montserrat Light" w:eastAsiaTheme="minorEastAsia" w:hAnsi="Montserrat Light" w:cs="Arial"/>
                <w:bCs/>
                <w:sz w:val="18"/>
                <w:szCs w:val="18"/>
                <w:lang w:eastAsia="en-US"/>
              </w:rPr>
              <w:tab/>
              <w:t xml:space="preserve">Los licitantes quedan obligados a entregar al Instituto la  “Opinión del Cumplimiento de Obligaciones Fiscales” emitida por el S.A.T., vigente y positiva.  </w:t>
            </w:r>
            <w:r w:rsidR="001F211F" w:rsidRPr="001F211F">
              <w:rPr>
                <w:rFonts w:ascii="Montserrat Light" w:eastAsiaTheme="minorEastAsia" w:hAnsi="Montserrat Light" w:cs="Arial"/>
                <w:bCs/>
                <w:sz w:val="18"/>
                <w:szCs w:val="18"/>
                <w:lang w:eastAsia="en-US"/>
              </w:rPr>
              <w:t>Con fecha de mínimo un día hábil anterior de la presentación y apertura de proposiciones</w:t>
            </w:r>
            <w:r w:rsidRPr="00FE5E0D">
              <w:rPr>
                <w:rFonts w:ascii="Montserrat Light" w:eastAsiaTheme="minorEastAsia" w:hAnsi="Montserrat Light" w:cs="Arial"/>
                <w:bCs/>
                <w:sz w:val="18"/>
                <w:szCs w:val="18"/>
                <w:lang w:eastAsia="en-US"/>
              </w:rPr>
              <w:t>. En el caso de que el licitante manifieste que presta sus servicios a través de trabajadores subcontratados con un tercero, deberá presentar, en tal caso, la opinión de cumplimiento de obligaciones del subcontratante, desde luego, vigente y positiva.</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1449"/>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 xml:space="preserve">N. Los licitantes quedan obligados a entregar al Instituto la  “Opinión del Cumplimiento de Obligaciones Fiscales en Materia de Seguridad Social”, Positiva y Vigente. </w:t>
            </w:r>
            <w:r w:rsidR="001F211F" w:rsidRPr="001F211F">
              <w:rPr>
                <w:rFonts w:ascii="Montserrat Light" w:eastAsiaTheme="minorEastAsia" w:hAnsi="Montserrat Light" w:cs="Arial"/>
                <w:bCs/>
                <w:sz w:val="18"/>
                <w:szCs w:val="18"/>
                <w:lang w:eastAsia="en-US"/>
              </w:rPr>
              <w:t>Con fecha de mínimo un día hábil anterior de la presentación y apertura de proposiciones</w:t>
            </w:r>
            <w:r w:rsidRPr="00FE5E0D">
              <w:rPr>
                <w:rFonts w:ascii="Montserrat Light" w:eastAsiaTheme="minorEastAsia" w:hAnsi="Montserrat Light" w:cs="Arial"/>
                <w:bCs/>
                <w:sz w:val="18"/>
                <w:szCs w:val="18"/>
                <w:lang w:eastAsia="en-US"/>
              </w:rPr>
              <w:t>. La cual se emite en línea mediante el portal del IMSS: http://www.imss.gob.mx/tramites/cumplimiento-obligaciones</w:t>
            </w:r>
            <w:r w:rsidRPr="00FE5E0D">
              <w:rPr>
                <w:rFonts w:ascii="Montserrat Light" w:eastAsiaTheme="minorEastAsia" w:hAnsi="Montserrat Light" w:cs="Arial"/>
                <w:b/>
                <w:bCs/>
                <w:sz w:val="18"/>
                <w:szCs w:val="18"/>
                <w:lang w:eastAsia="en-US"/>
              </w:rPr>
              <w:t>.  Anexo número 13</w:t>
            </w:r>
            <w:r w:rsidRPr="00FE5E0D">
              <w:rPr>
                <w:rFonts w:ascii="Montserrat Light" w:eastAsiaTheme="minorEastAsia" w:hAnsi="Montserrat Light" w:cs="Arial"/>
                <w:bCs/>
                <w:sz w:val="18"/>
                <w:szCs w:val="18"/>
                <w:lang w:eastAsia="en-US"/>
              </w:rPr>
              <w:t>.</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 xml:space="preserve">             En caso de que algún particular no se encuentre:</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Registrado ante este instituto</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Cuente con registro patronal pero se encuentre dado de baja</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No tenga personal que sea sujeto al aseguramiento obligatorio, de conformidad con lo dispuesto por el artículo 12 de la ley del seguro social</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Estos deberán dar cumplimiento en este punto presentando lo siguiente:</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Documento emitido por este instituto (resultado de la consulta del sistema para obtener la opinión) en el que se haga constar que no se puede emitir la opinión de cumplimiento, de conformidad con la regla quinta del anexo único del acdo.sa1.hct.101214/281.p.dr; Escrito libre, bajo protesta de decir verdad, que no le es posible obtener la multicitada opinión, justificando el motivo y anexando el documento en el que conste que no se puede emitir la misma y 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vigente y positiva.</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w:t>
            </w:r>
            <w:r w:rsidRPr="00FE5E0D">
              <w:rPr>
                <w:rFonts w:ascii="Montserrat Light" w:eastAsiaTheme="minorEastAsia" w:hAnsi="Montserrat Light" w:cs="Arial"/>
                <w:bCs/>
                <w:sz w:val="18"/>
                <w:szCs w:val="18"/>
                <w:lang w:eastAsia="en-US"/>
              </w:rPr>
              <w:tab/>
              <w:t>En caso de ser persona física,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 xml:space="preserve">En caso de que (el proveedor o contratista o </w:t>
            </w:r>
            <w:r w:rsidRPr="00FE5E0D">
              <w:rPr>
                <w:rFonts w:ascii="Montserrat Light" w:eastAsiaTheme="minorEastAsia" w:hAnsi="Montserrat Light" w:cs="Arial"/>
                <w:bCs/>
                <w:sz w:val="18"/>
                <w:szCs w:val="18"/>
                <w:lang w:eastAsia="en-US"/>
              </w:rPr>
              <w:lastRenderedPageBreak/>
              <w:t>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rsidR="0071669F" w:rsidRPr="00FE5E0D" w:rsidRDefault="0071669F" w:rsidP="0071669F">
            <w:pPr>
              <w:suppressAutoHyphens w:val="0"/>
              <w:jc w:val="both"/>
              <w:rPr>
                <w:rFonts w:ascii="Montserrat Light" w:eastAsiaTheme="minorEastAsia" w:hAnsi="Montserrat Light" w:cs="Arial"/>
                <w:bCs/>
                <w:sz w:val="18"/>
                <w:szCs w:val="18"/>
                <w:lang w:eastAsia="en-US"/>
              </w:rPr>
            </w:pP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lastRenderedPageBreak/>
              <w:t> </w:t>
            </w: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535"/>
        </w:trPr>
        <w:tc>
          <w:tcPr>
            <w:tcW w:w="1569" w:type="dxa"/>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noWrap/>
            <w:vAlign w:val="bottom"/>
          </w:tcPr>
          <w:p w:rsidR="0071669F" w:rsidRPr="00FE5E0D" w:rsidRDefault="0071669F" w:rsidP="0071669F">
            <w:pPr>
              <w:suppressAutoHyphens w:val="0"/>
              <w:jc w:val="both"/>
              <w:rPr>
                <w:rFonts w:ascii="Montserrat Light" w:eastAsiaTheme="minorEastAsia" w:hAnsi="Montserrat Light" w:cs="Arial"/>
                <w:bCs/>
                <w:sz w:val="18"/>
                <w:szCs w:val="18"/>
                <w:lang w:eastAsia="en-US"/>
              </w:rPr>
            </w:pPr>
            <w:r w:rsidRPr="00FE5E0D">
              <w:rPr>
                <w:rFonts w:ascii="Montserrat Light" w:eastAsiaTheme="minorEastAsia" w:hAnsi="Montserrat Light" w:cs="Arial"/>
                <w:bCs/>
                <w:sz w:val="18"/>
                <w:szCs w:val="18"/>
                <w:lang w:eastAsia="en-US"/>
              </w:rPr>
              <w:t>O.</w:t>
            </w:r>
            <w:r w:rsidRPr="00FE5E0D">
              <w:rPr>
                <w:rFonts w:ascii="Montserrat Light" w:eastAsiaTheme="minorEastAsia" w:hAnsi="Montserrat Light" w:cs="Arial"/>
                <w:bCs/>
                <w:sz w:val="18"/>
                <w:szCs w:val="18"/>
                <w:lang w:eastAsia="en-US"/>
              </w:rPr>
              <w:tab/>
              <w:t xml:space="preserve">Los licitantes quedan obligados a entregar al Instituto la  Constancia  de situación fiscal en materia de Infonavit, Positiva y Vigente. </w:t>
            </w:r>
            <w:r w:rsidR="001F211F" w:rsidRPr="001F211F">
              <w:rPr>
                <w:rFonts w:ascii="Montserrat Light" w:eastAsiaTheme="minorEastAsia" w:hAnsi="Montserrat Light" w:cs="Arial"/>
                <w:bCs/>
                <w:sz w:val="18"/>
                <w:szCs w:val="18"/>
                <w:lang w:eastAsia="en-US"/>
              </w:rPr>
              <w:t>Con fecha de mínimo un día hábil anterior de la presentación y apertura de proposiciones</w:t>
            </w:r>
            <w:r w:rsidRPr="00FE5E0D">
              <w:rPr>
                <w:rFonts w:ascii="Montserrat Light" w:eastAsiaTheme="minorEastAsia" w:hAnsi="Montserrat Light" w:cs="Arial"/>
                <w:bCs/>
                <w:sz w:val="18"/>
                <w:szCs w:val="18"/>
                <w:lang w:eastAsia="en-US"/>
              </w:rPr>
              <w:t>.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tc>
        <w:tc>
          <w:tcPr>
            <w:tcW w:w="1276" w:type="dxa"/>
            <w:shd w:val="clear" w:color="auto" w:fill="auto"/>
            <w:vAlign w:val="center"/>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1607"/>
        </w:trPr>
        <w:tc>
          <w:tcPr>
            <w:tcW w:w="1569" w:type="dxa"/>
            <w:shd w:val="clear" w:color="auto" w:fill="auto"/>
            <w:vAlign w:val="center"/>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8A560B">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P.</w:t>
            </w:r>
            <w:r w:rsidRPr="00FE5E0D">
              <w:rPr>
                <w:rFonts w:ascii="Montserrat Light" w:eastAsiaTheme="minorEastAsia" w:hAnsi="Montserrat Light" w:cs="Arial"/>
                <w:sz w:val="18"/>
                <w:szCs w:val="18"/>
                <w:lang w:eastAsia="es-MX"/>
              </w:rPr>
              <w:tab/>
              <w:t xml:space="preserve">Escrito libre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8A560B" w:rsidRPr="008A560B">
              <w:rPr>
                <w:rFonts w:ascii="Montserrat Light" w:eastAsiaTheme="minorEastAsia" w:hAnsi="Montserrat Light" w:cs="Arial"/>
                <w:sz w:val="18"/>
                <w:szCs w:val="18"/>
                <w:lang w:eastAsia="es-MX"/>
              </w:rPr>
              <w:t>CompraNet</w:t>
            </w:r>
            <w:r w:rsidR="00DF07F6" w:rsidRPr="00FE5E0D">
              <w:rPr>
                <w:rFonts w:ascii="Montserrat Light" w:eastAsiaTheme="minorEastAsia" w:hAnsi="Montserrat Light" w:cs="Arial"/>
                <w:sz w:val="18"/>
                <w:szCs w:val="18"/>
                <w:lang w:eastAsia="es-MX"/>
              </w:rPr>
              <w:t>”.</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00"/>
        </w:trPr>
        <w:tc>
          <w:tcPr>
            <w:tcW w:w="1569" w:type="dxa"/>
            <w:shd w:val="clear" w:color="auto" w:fill="auto"/>
            <w:vAlign w:val="center"/>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Q.</w:t>
            </w:r>
            <w:r w:rsidRPr="00FE5E0D">
              <w:rPr>
                <w:rFonts w:ascii="Montserrat Light" w:eastAsiaTheme="minorEastAsia" w:hAnsi="Montserrat Light" w:cs="Arial"/>
                <w:sz w:val="18"/>
                <w:szCs w:val="18"/>
                <w:lang w:eastAsia="es-MX"/>
              </w:rPr>
              <w:tab/>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D72840" w:rsidRPr="00FE5E0D" w:rsidTr="00D255C9">
        <w:trPr>
          <w:trHeight w:val="300"/>
        </w:trPr>
        <w:tc>
          <w:tcPr>
            <w:tcW w:w="1569" w:type="dxa"/>
            <w:shd w:val="clear" w:color="auto" w:fill="auto"/>
            <w:vAlign w:val="center"/>
          </w:tcPr>
          <w:p w:rsidR="00D72840" w:rsidRPr="00FE5E0D"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D72840" w:rsidRPr="00FE5E0D" w:rsidRDefault="00E53949" w:rsidP="00E53949">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r</w:t>
            </w:r>
            <w:r w:rsidR="00D72840" w:rsidRPr="00FE5E0D">
              <w:rPr>
                <w:rFonts w:ascii="Montserrat Light" w:eastAsiaTheme="minorEastAsia" w:hAnsi="Montserrat Light" w:cs="Arial"/>
                <w:sz w:val="18"/>
                <w:szCs w:val="18"/>
                <w:lang w:eastAsia="es-MX"/>
              </w:rPr>
              <w:t>)</w:t>
            </w:r>
            <w:r w:rsidR="00D72840" w:rsidRPr="00FE5E0D">
              <w:rPr>
                <w:rFonts w:ascii="Montserrat Light" w:eastAsiaTheme="minorEastAsia" w:hAnsi="Montserrat Light" w:cs="Arial"/>
                <w:sz w:val="18"/>
                <w:szCs w:val="18"/>
                <w:lang w:eastAsia="es-MX"/>
              </w:rPr>
              <w:tab/>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w:t>
            </w:r>
            <w:r w:rsidRPr="00FE5E0D">
              <w:rPr>
                <w:rFonts w:ascii="Montserrat Light" w:eastAsiaTheme="minorEastAsia" w:hAnsi="Montserrat Light" w:cs="Arial"/>
                <w:sz w:val="18"/>
                <w:szCs w:val="18"/>
                <w:lang w:eastAsia="es-MX"/>
              </w:rPr>
              <w:t>5</w:t>
            </w:r>
          </w:p>
        </w:tc>
        <w:tc>
          <w:tcPr>
            <w:tcW w:w="1276"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r>
      <w:tr w:rsidR="00D72840" w:rsidRPr="00FE5E0D" w:rsidTr="00D255C9">
        <w:trPr>
          <w:trHeight w:val="300"/>
        </w:trPr>
        <w:tc>
          <w:tcPr>
            <w:tcW w:w="1569" w:type="dxa"/>
            <w:shd w:val="clear" w:color="auto" w:fill="auto"/>
            <w:vAlign w:val="center"/>
          </w:tcPr>
          <w:p w:rsidR="00D72840" w:rsidRPr="00FE5E0D"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D72840" w:rsidRPr="00FE5E0D" w:rsidRDefault="00E53949"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s)</w:t>
            </w:r>
            <w:r w:rsidRPr="00FE5E0D">
              <w:rPr>
                <w:rFonts w:ascii="Montserrat Light" w:eastAsiaTheme="minorEastAsia" w:hAnsi="Montserrat Light" w:cs="Arial"/>
                <w:sz w:val="18"/>
                <w:szCs w:val="18"/>
                <w:lang w:eastAsia="es-MX"/>
              </w:rPr>
              <w:tab/>
              <w:t>Escrito libre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1276"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r>
      <w:tr w:rsidR="00D72840" w:rsidRPr="00FE5E0D" w:rsidTr="00D255C9">
        <w:trPr>
          <w:trHeight w:val="300"/>
        </w:trPr>
        <w:tc>
          <w:tcPr>
            <w:tcW w:w="1569" w:type="dxa"/>
            <w:shd w:val="clear" w:color="auto" w:fill="auto"/>
            <w:vAlign w:val="center"/>
          </w:tcPr>
          <w:p w:rsidR="00D72840" w:rsidRPr="00FE5E0D"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D72840" w:rsidRPr="00FE5E0D" w:rsidRDefault="00E53949"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t)</w:t>
            </w:r>
            <w:r w:rsidRPr="00FE5E0D">
              <w:rPr>
                <w:rFonts w:ascii="Montserrat Light" w:eastAsiaTheme="minorEastAsia" w:hAnsi="Montserrat Light" w:cs="Arial"/>
                <w:sz w:val="18"/>
                <w:szCs w:val="18"/>
                <w:lang w:eastAsia="es-MX"/>
              </w:rPr>
              <w:tab/>
              <w:t>Escrito libre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w:t>
            </w:r>
          </w:p>
        </w:tc>
        <w:tc>
          <w:tcPr>
            <w:tcW w:w="1276"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FE5E0D" w:rsidRDefault="00D72840" w:rsidP="0071669F">
            <w:pPr>
              <w:suppressAutoHyphens w:val="0"/>
              <w:jc w:val="both"/>
              <w:rPr>
                <w:rFonts w:ascii="Montserrat Light" w:eastAsiaTheme="minorEastAsia" w:hAnsi="Montserrat Light" w:cs="Arial"/>
                <w:color w:val="000000"/>
                <w:sz w:val="18"/>
                <w:szCs w:val="18"/>
                <w:lang w:eastAsia="es-MX"/>
              </w:rPr>
            </w:pPr>
          </w:p>
        </w:tc>
      </w:tr>
      <w:tr w:rsidR="00BD67EF" w:rsidRPr="00FE5E0D" w:rsidTr="00D255C9">
        <w:trPr>
          <w:trHeight w:val="300"/>
        </w:trPr>
        <w:tc>
          <w:tcPr>
            <w:tcW w:w="1569" w:type="dxa"/>
            <w:shd w:val="clear" w:color="auto" w:fill="auto"/>
            <w:vAlign w:val="center"/>
          </w:tcPr>
          <w:p w:rsidR="00BD67EF" w:rsidRPr="00FE5E0D" w:rsidRDefault="00BD67EF" w:rsidP="0071669F">
            <w:pPr>
              <w:suppressAutoHyphens w:val="0"/>
              <w:jc w:val="center"/>
              <w:rPr>
                <w:rFonts w:ascii="Montserrat Light" w:eastAsiaTheme="minorEastAsia" w:hAnsi="Montserrat Light" w:cs="Arial"/>
                <w:b/>
                <w:bCs/>
                <w:color w:val="000000"/>
                <w:sz w:val="18"/>
                <w:szCs w:val="18"/>
                <w:lang w:eastAsia="es-MX"/>
              </w:rPr>
            </w:pPr>
          </w:p>
        </w:tc>
        <w:tc>
          <w:tcPr>
            <w:tcW w:w="5953" w:type="dxa"/>
            <w:tcBorders>
              <w:bottom w:val="single" w:sz="4" w:space="0" w:color="000000" w:themeColor="text1"/>
            </w:tcBorders>
            <w:shd w:val="clear" w:color="auto" w:fill="auto"/>
            <w:vAlign w:val="center"/>
          </w:tcPr>
          <w:p w:rsidR="00BD67EF" w:rsidRPr="00FE5E0D" w:rsidRDefault="00BD67EF" w:rsidP="0071669F">
            <w:pPr>
              <w:suppressAutoHyphens w:val="0"/>
              <w:jc w:val="both"/>
              <w:rPr>
                <w:rFonts w:ascii="Montserrat Light" w:eastAsiaTheme="minorEastAsia" w:hAnsi="Montserrat Light" w:cs="Arial"/>
                <w:sz w:val="18"/>
                <w:szCs w:val="18"/>
                <w:lang w:eastAsia="es-MX"/>
              </w:rPr>
            </w:pPr>
            <w:r w:rsidRPr="00BD67EF">
              <w:rPr>
                <w:rFonts w:ascii="Montserrat Light" w:eastAsiaTheme="minorEastAsia" w:hAnsi="Montserrat Light" w:cs="Arial"/>
                <w:sz w:val="18"/>
                <w:szCs w:val="18"/>
                <w:lang w:eastAsia="es-MX"/>
              </w:rPr>
              <w:t>U.</w:t>
            </w:r>
            <w:r w:rsidRPr="00BD67EF">
              <w:rPr>
                <w:rFonts w:ascii="Montserrat Light" w:eastAsiaTheme="minorEastAsia" w:hAnsi="Montserrat Light" w:cs="Arial"/>
                <w:sz w:val="18"/>
                <w:szCs w:val="18"/>
                <w:lang w:eastAsia="es-MX"/>
              </w:rPr>
              <w:tab/>
              <w:t>Los integrantes deberán celebrar en términos de la legislación aplicable un convenio de participación conjunta, en el cual se establezcan con precisión los siguientes aspectos, de conformidad con el Anexo Número 14, de las presentes bases.</w:t>
            </w:r>
          </w:p>
        </w:tc>
        <w:tc>
          <w:tcPr>
            <w:tcW w:w="1276" w:type="dxa"/>
            <w:tcBorders>
              <w:bottom w:val="single" w:sz="4" w:space="0" w:color="000000" w:themeColor="text1"/>
            </w:tcBorders>
            <w:shd w:val="clear" w:color="auto" w:fill="auto"/>
            <w:vAlign w:val="center"/>
          </w:tcPr>
          <w:p w:rsidR="00BD67EF" w:rsidRPr="00FE5E0D" w:rsidRDefault="00BD67EF" w:rsidP="0071669F">
            <w:pPr>
              <w:suppressAutoHyphens w:val="0"/>
              <w:jc w:val="both"/>
              <w:rPr>
                <w:rFonts w:ascii="Montserrat Light" w:eastAsiaTheme="minorEastAsia" w:hAnsi="Montserrat Light" w:cs="Arial"/>
                <w:color w:val="000000"/>
                <w:sz w:val="18"/>
                <w:szCs w:val="18"/>
                <w:lang w:eastAsia="es-MX"/>
              </w:rPr>
            </w:pPr>
          </w:p>
        </w:tc>
        <w:tc>
          <w:tcPr>
            <w:tcW w:w="1417" w:type="dxa"/>
            <w:tcBorders>
              <w:bottom w:val="single" w:sz="4" w:space="0" w:color="000000" w:themeColor="text1"/>
            </w:tcBorders>
            <w:shd w:val="clear" w:color="auto" w:fill="auto"/>
            <w:vAlign w:val="center"/>
          </w:tcPr>
          <w:p w:rsidR="00BD67EF" w:rsidRPr="00FE5E0D" w:rsidRDefault="00BD67E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523"/>
        </w:trPr>
        <w:tc>
          <w:tcPr>
            <w:tcW w:w="1569" w:type="dxa"/>
            <w:vMerge w:val="restart"/>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76923C" w:themeFill="accent3" w:themeFillShade="BF"/>
            <w:vAlign w:val="center"/>
          </w:tcPr>
          <w:p w:rsidR="0071669F" w:rsidRPr="00D255C9" w:rsidRDefault="0071669F" w:rsidP="00004B26">
            <w:pPr>
              <w:numPr>
                <w:ilvl w:val="0"/>
                <w:numId w:val="14"/>
              </w:numPr>
              <w:suppressAutoHyphens w:val="0"/>
              <w:ind w:left="355" w:hanging="142"/>
              <w:jc w:val="both"/>
              <w:rPr>
                <w:rFonts w:ascii="Montserrat Light" w:eastAsiaTheme="minorEastAsia" w:hAnsi="Montserrat Light" w:cs="Arial"/>
                <w:color w:val="FFFFFF" w:themeColor="background1"/>
                <w:sz w:val="18"/>
                <w:szCs w:val="18"/>
                <w:lang w:eastAsia="en-US"/>
              </w:rPr>
            </w:pPr>
            <w:r w:rsidRPr="00D255C9">
              <w:rPr>
                <w:rFonts w:ascii="Montserrat Light" w:eastAsiaTheme="minorHAnsi" w:hAnsi="Montserrat Light" w:cs="Arial"/>
                <w:b/>
                <w:color w:val="FFFFFF" w:themeColor="background1"/>
                <w:sz w:val="18"/>
                <w:szCs w:val="18"/>
                <w:lang w:eastAsia="es-MX"/>
              </w:rPr>
              <w:t>Documentos descritos en el Numeral 2.2 Licencias, Autorizaciones y Permisos.</w:t>
            </w:r>
          </w:p>
        </w:tc>
        <w:tc>
          <w:tcPr>
            <w:tcW w:w="1276"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p>
        </w:tc>
        <w:tc>
          <w:tcPr>
            <w:tcW w:w="1417"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p>
        </w:tc>
      </w:tr>
      <w:tr w:rsidR="0071669F" w:rsidRPr="00FE5E0D" w:rsidTr="00D255C9">
        <w:trPr>
          <w:trHeight w:val="395"/>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autoSpaceDE w:val="0"/>
              <w:jc w:val="both"/>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Documentos que el licitante deberá presentar en la propuesta</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95"/>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EB6008">
            <w:pPr>
              <w:suppressAutoHyphens w:val="0"/>
              <w:jc w:val="both"/>
              <w:rPr>
                <w:rFonts w:ascii="Montserrat Light" w:eastAsia="Arial" w:hAnsi="Montserrat Light" w:cs="Arial"/>
                <w:sz w:val="18"/>
                <w:szCs w:val="18"/>
                <w:lang w:val="es-ES_tradnl" w:eastAsia="en-US"/>
              </w:rPr>
            </w:pPr>
            <w:r w:rsidRPr="00FE5E0D">
              <w:rPr>
                <w:rFonts w:ascii="Montserrat Light" w:eastAsia="Arial" w:hAnsi="Montserrat Light" w:cs="Arial"/>
                <w:sz w:val="18"/>
                <w:szCs w:val="18"/>
                <w:lang w:val="es-ES_tradnl" w:eastAsia="en-US"/>
              </w:rPr>
              <w:t>Alta ante la Secretaría de Hacienda y Crédito Público, en donde se describa el objeto social, el cual debe relacionarse con el bien a adquirir por el Instituto.</w:t>
            </w:r>
            <w:r w:rsidRPr="00FE5E0D">
              <w:rPr>
                <w:rFonts w:ascii="Montserrat Light" w:eastAsia="Arial" w:hAnsi="Montserrat Light" w:cs="Arial"/>
                <w:sz w:val="18"/>
                <w:szCs w:val="18"/>
                <w:lang w:val="es-ES_tradnl" w:eastAsia="en-US"/>
              </w:rPr>
              <w:tab/>
            </w:r>
            <w:r w:rsidR="00933659" w:rsidRPr="00933659">
              <w:rPr>
                <w:rFonts w:ascii="Montserrat Light" w:eastAsia="Arial" w:hAnsi="Montserrat Light" w:cs="Arial"/>
                <w:sz w:val="18"/>
                <w:szCs w:val="18"/>
                <w:lang w:val="es-ES_tradnl" w:eastAsia="en-US"/>
              </w:rPr>
              <w:t>(SERVICIO DE MANTENIMIENTO DE AREAS VERDES Y BARRIDO DE ÁREAS GRISES,  EJERCICIO 202</w:t>
            </w:r>
            <w:r w:rsidR="00EB6008">
              <w:rPr>
                <w:rFonts w:ascii="Montserrat Light" w:eastAsia="Arial" w:hAnsi="Montserrat Light" w:cs="Arial"/>
                <w:sz w:val="18"/>
                <w:szCs w:val="18"/>
                <w:lang w:val="es-ES_tradnl" w:eastAsia="en-US"/>
              </w:rPr>
              <w:t>5</w:t>
            </w:r>
            <w:r w:rsidR="00933659" w:rsidRPr="00933659">
              <w:rPr>
                <w:rFonts w:ascii="Montserrat Light" w:eastAsia="Arial" w:hAnsi="Montserrat Light" w:cs="Arial"/>
                <w:sz w:val="18"/>
                <w:szCs w:val="18"/>
                <w:lang w:val="es-ES_tradnl" w:eastAsia="en-US"/>
              </w:rPr>
              <w:t>).</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95"/>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Arial" w:hAnsi="Montserrat Light" w:cs="Arial"/>
                <w:sz w:val="18"/>
                <w:szCs w:val="18"/>
                <w:lang w:val="es-ES_tradnl" w:eastAsia="en-US"/>
              </w:rPr>
            </w:pPr>
            <w:r w:rsidRPr="00FE5E0D">
              <w:rPr>
                <w:rFonts w:ascii="Montserrat Light" w:eastAsia="Arial" w:hAnsi="Montserrat Light" w:cs="Arial"/>
                <w:sz w:val="18"/>
                <w:szCs w:val="18"/>
                <w:lang w:val="es-ES_tradnl" w:eastAsia="en-US"/>
              </w:rPr>
              <w:t>Registro Federal de Contribuyentes</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95"/>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Arial" w:hAnsi="Montserrat Light" w:cs="Arial"/>
                <w:sz w:val="18"/>
                <w:szCs w:val="18"/>
                <w:lang w:val="es-ES_tradnl" w:eastAsia="en-US"/>
              </w:rPr>
            </w:pPr>
            <w:r w:rsidRPr="00FE5E0D">
              <w:rPr>
                <w:rFonts w:ascii="Montserrat Light" w:eastAsia="Arial" w:hAnsi="Montserrat Light" w:cs="Arial"/>
                <w:sz w:val="18"/>
                <w:szCs w:val="18"/>
                <w:lang w:val="es-ES_tradnl" w:eastAsia="en-US"/>
              </w:rPr>
              <w:t>Tarjeta  de identificación del Registro Patronal del IMSS</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41"/>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Licencia de funcionamiento o permiso de operación expedido por autoridad Municipal, Estatal, o Federal competente, en donde se describa el objeto social, el cual debe relacionarse con el servicio a contratar por el Instituto. En el caso de que alguna  empresa participante, no requiera de ninguno de los tres permisos, deberá presentar carta bajo protesta de decir verdad, en hoja membretada,  donde manifieste el motivo por el cual su empresa no requiere de ninguno de los tres permisos para su funcionamiento, firmada por el representante legal,  el no presentarla será causal de desechamiento.</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41"/>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933659" w:rsidP="00933659">
            <w:pPr>
              <w:suppressAutoHyphens w:val="0"/>
              <w:jc w:val="both"/>
              <w:rPr>
                <w:rFonts w:ascii="Montserrat Light" w:eastAsiaTheme="minorEastAsia" w:hAnsi="Montserrat Light" w:cs="Arial"/>
                <w:sz w:val="18"/>
                <w:szCs w:val="18"/>
                <w:lang w:val="es-ES_tradnl" w:eastAsia="en-US"/>
              </w:rPr>
            </w:pPr>
            <w:r>
              <w:rPr>
                <w:rFonts w:ascii="Montserrat Light" w:eastAsiaTheme="minorEastAsia" w:hAnsi="Montserrat Light" w:cs="Arial"/>
                <w:sz w:val="18"/>
                <w:szCs w:val="18"/>
                <w:lang w:val="es-ES_tradnl" w:eastAsia="en-US"/>
              </w:rPr>
              <w:t>I</w:t>
            </w:r>
            <w:r w:rsidR="0071669F" w:rsidRPr="00FE5E0D">
              <w:rPr>
                <w:rFonts w:ascii="Montserrat Light" w:eastAsiaTheme="minorEastAsia" w:hAnsi="Montserrat Light" w:cs="Arial"/>
                <w:sz w:val="18"/>
                <w:szCs w:val="18"/>
                <w:lang w:val="es-ES_tradnl" w:eastAsia="en-US"/>
              </w:rPr>
              <w:t>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fracciones X del Reglamento.</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41"/>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tcBorders>
              <w:bottom w:val="single" w:sz="4" w:space="0" w:color="000000" w:themeColor="text1"/>
            </w:tcBorders>
            <w:shd w:val="clear" w:color="auto" w:fill="auto"/>
            <w:vAlign w:val="center"/>
          </w:tcPr>
          <w:p w:rsidR="0071669F" w:rsidRPr="00FE5E0D" w:rsidRDefault="0071669F" w:rsidP="0071669F">
            <w:pPr>
              <w:suppressAutoHyphens w:val="0"/>
              <w:jc w:val="both"/>
              <w:rPr>
                <w:rFonts w:ascii="Montserrat Light" w:eastAsiaTheme="minorEastAsia" w:hAnsi="Montserrat Light" w:cs="Arial"/>
                <w:b/>
                <w:sz w:val="18"/>
                <w:szCs w:val="18"/>
                <w:lang w:val="es-ES_tradnl" w:eastAsia="en-US"/>
              </w:rPr>
            </w:pPr>
            <w:r w:rsidRPr="00FE5E0D">
              <w:rPr>
                <w:rFonts w:ascii="Montserrat Light" w:eastAsiaTheme="minorEastAsia" w:hAnsi="Montserrat Light" w:cs="Arial"/>
                <w:sz w:val="18"/>
                <w:szCs w:val="18"/>
                <w:lang w:val="es-ES_tradnl" w:eastAsia="en-US"/>
              </w:rPr>
              <w:t>•</w:t>
            </w:r>
            <w:r w:rsidRPr="00FE5E0D">
              <w:rPr>
                <w:rFonts w:ascii="Montserrat Light" w:eastAsiaTheme="minorEastAsia" w:hAnsi="Montserrat Light" w:cs="Arial"/>
                <w:sz w:val="18"/>
                <w:szCs w:val="18"/>
                <w:lang w:val="es-ES_tradnl" w:eastAsia="en-US"/>
              </w:rPr>
              <w:tab/>
              <w:t xml:space="preserve">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w:t>
            </w:r>
            <w:r w:rsidRPr="00FE5E0D">
              <w:rPr>
                <w:rFonts w:ascii="Montserrat Light" w:eastAsiaTheme="minorEastAsia" w:hAnsi="Montserrat Light" w:cs="Arial"/>
                <w:sz w:val="18"/>
                <w:szCs w:val="18"/>
                <w:lang w:val="es-ES_tradnl" w:eastAsia="en-US"/>
              </w:rPr>
              <w:lastRenderedPageBreak/>
              <w:t>acreditar su dicho con documento idóneo que acredite su posesión. (contrato de arrendamiento)</w:t>
            </w:r>
          </w:p>
        </w:tc>
        <w:tc>
          <w:tcPr>
            <w:tcW w:w="1276" w:type="dxa"/>
            <w:tcBorders>
              <w:bottom w:val="single" w:sz="4" w:space="0" w:color="000000" w:themeColor="text1"/>
            </w:tcBorders>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tcBorders>
              <w:bottom w:val="single" w:sz="4" w:space="0" w:color="000000" w:themeColor="text1"/>
            </w:tcBorders>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341"/>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b/>
                <w:color w:val="FFFFFF" w:themeColor="background1"/>
                <w:sz w:val="18"/>
                <w:szCs w:val="18"/>
                <w:lang w:val="es-ES_tradnl" w:eastAsia="en-US"/>
              </w:rPr>
            </w:pPr>
            <w:r w:rsidRPr="00D255C9">
              <w:rPr>
                <w:rFonts w:ascii="Montserrat Light" w:eastAsiaTheme="minorEastAsia" w:hAnsi="Montserrat Light" w:cs="Arial"/>
                <w:b/>
                <w:color w:val="FFFFFF" w:themeColor="background1"/>
                <w:sz w:val="18"/>
                <w:szCs w:val="18"/>
                <w:lang w:val="es-ES_tradnl" w:eastAsia="en-US"/>
              </w:rPr>
              <w:t>Persona Moral, además deberá presentar:</w:t>
            </w:r>
          </w:p>
        </w:tc>
        <w:tc>
          <w:tcPr>
            <w:tcW w:w="1276" w:type="dxa"/>
            <w:shd w:val="clear" w:color="auto" w:fill="76923C" w:themeFill="accent3" w:themeFillShade="BF"/>
            <w:vAlign w:val="center"/>
            <w:hideMark/>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r w:rsidRPr="00D255C9">
              <w:rPr>
                <w:rFonts w:ascii="Montserrat Light" w:eastAsiaTheme="minorEastAsia" w:hAnsi="Montserrat Light" w:cs="Arial"/>
                <w:color w:val="FFFFFF" w:themeColor="background1"/>
                <w:sz w:val="18"/>
                <w:szCs w:val="18"/>
                <w:lang w:eastAsia="es-MX"/>
              </w:rPr>
              <w:t> </w:t>
            </w:r>
          </w:p>
        </w:tc>
        <w:tc>
          <w:tcPr>
            <w:tcW w:w="1417" w:type="dxa"/>
            <w:shd w:val="clear" w:color="auto" w:fill="76923C" w:themeFill="accent3" w:themeFillShade="BF"/>
            <w:vAlign w:val="center"/>
            <w:hideMark/>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r w:rsidRPr="00D255C9">
              <w:rPr>
                <w:rFonts w:ascii="Montserrat Light" w:eastAsiaTheme="minorEastAsia" w:hAnsi="Montserrat Light" w:cs="Arial"/>
                <w:color w:val="FFFFFF" w:themeColor="background1"/>
                <w:sz w:val="18"/>
                <w:szCs w:val="18"/>
                <w:lang w:eastAsia="es-MX"/>
              </w:rPr>
              <w:t> </w:t>
            </w:r>
          </w:p>
        </w:tc>
      </w:tr>
      <w:tr w:rsidR="0071669F" w:rsidRPr="00FE5E0D" w:rsidTr="00D255C9">
        <w:trPr>
          <w:trHeight w:val="385"/>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val="es-ES_tradnl" w:eastAsia="en-US"/>
              </w:rPr>
            </w:pPr>
            <w:r w:rsidRPr="00FE5E0D">
              <w:rPr>
                <w:rFonts w:ascii="Montserrat Light" w:eastAsiaTheme="minorEastAsia" w:hAnsi="Montserrat Light" w:cs="Arial"/>
                <w:sz w:val="18"/>
                <w:szCs w:val="18"/>
                <w:lang w:val="es-ES_tradnl" w:eastAsia="en-US"/>
              </w:rPr>
              <w:t>En el supuesto de que el licitante sea persona moral, deberá presentar copia certificada y/o original de la    escritura pública en la que conste su Acta Constitutiva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274"/>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274"/>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Compulsa de todas las actas de sesiones que se hayan realizado desde su constitución al presente.</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274"/>
        </w:trPr>
        <w:tc>
          <w:tcPr>
            <w:tcW w:w="1569" w:type="dxa"/>
            <w:vMerge/>
            <w:vAlign w:val="center"/>
            <w:hideMark/>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tcBorders>
              <w:bottom w:val="single" w:sz="4" w:space="0" w:color="000000" w:themeColor="text1"/>
            </w:tcBorders>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Poder notarial del Representante Legal de la Empresa.</w:t>
            </w:r>
            <w:r w:rsidRPr="00FE5E0D">
              <w:rPr>
                <w:rFonts w:ascii="Montserrat Light" w:eastAsiaTheme="minorEastAsia" w:hAnsi="Montserrat Light" w:cstheme="minorBidi"/>
                <w:sz w:val="18"/>
                <w:szCs w:val="18"/>
                <w:lang w:val="es-ES_tradnl" w:eastAsia="en-US"/>
              </w:rPr>
              <w:t xml:space="preserve"> </w:t>
            </w:r>
            <w:r w:rsidRPr="00FE5E0D">
              <w:rPr>
                <w:rFonts w:ascii="Montserrat Light" w:eastAsiaTheme="minorEastAsia" w:hAnsi="Montserrat Light" w:cs="Arial"/>
                <w:sz w:val="18"/>
                <w:szCs w:val="18"/>
                <w:lang w:eastAsia="es-MX"/>
              </w:rPr>
              <w:t>Compulsa de todas las actas de sesiones que se hayan realizado desde su constitución al presente.</w:t>
            </w:r>
          </w:p>
        </w:tc>
        <w:tc>
          <w:tcPr>
            <w:tcW w:w="1276" w:type="dxa"/>
            <w:tcBorders>
              <w:bottom w:val="single" w:sz="4" w:space="0" w:color="000000" w:themeColor="text1"/>
            </w:tcBorders>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tcBorders>
              <w:bottom w:val="single" w:sz="4" w:space="0" w:color="000000" w:themeColor="text1"/>
            </w:tcBorders>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r w:rsidR="0071669F" w:rsidRPr="00FE5E0D" w:rsidTr="00D255C9">
        <w:trPr>
          <w:trHeight w:val="279"/>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b/>
                <w:color w:val="FFFFFF" w:themeColor="background1"/>
                <w:sz w:val="18"/>
                <w:szCs w:val="18"/>
                <w:lang w:eastAsia="es-MX"/>
              </w:rPr>
            </w:pPr>
            <w:r w:rsidRPr="00D255C9">
              <w:rPr>
                <w:rFonts w:ascii="Montserrat Light" w:eastAsiaTheme="minorEastAsia" w:hAnsi="Montserrat Light" w:cs="Arial"/>
                <w:b/>
                <w:color w:val="FFFFFF" w:themeColor="background1"/>
                <w:sz w:val="18"/>
                <w:szCs w:val="18"/>
                <w:lang w:eastAsia="es-MX"/>
              </w:rPr>
              <w:t>Personas físicas, además deberán presentar:</w:t>
            </w:r>
          </w:p>
        </w:tc>
        <w:tc>
          <w:tcPr>
            <w:tcW w:w="1276"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b/>
                <w:color w:val="FFFFFF" w:themeColor="background1"/>
                <w:sz w:val="18"/>
                <w:szCs w:val="18"/>
                <w:lang w:eastAsia="es-MX"/>
              </w:rPr>
            </w:pPr>
          </w:p>
        </w:tc>
        <w:tc>
          <w:tcPr>
            <w:tcW w:w="1417"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b/>
                <w:color w:val="FFFFFF" w:themeColor="background1"/>
                <w:sz w:val="18"/>
                <w:szCs w:val="18"/>
                <w:lang w:eastAsia="es-MX"/>
              </w:rPr>
            </w:pPr>
          </w:p>
        </w:tc>
      </w:tr>
      <w:tr w:rsidR="0071669F" w:rsidRPr="00FE5E0D" w:rsidTr="00D255C9">
        <w:trPr>
          <w:trHeight w:val="279"/>
        </w:trPr>
        <w:tc>
          <w:tcPr>
            <w:tcW w:w="1569" w:type="dxa"/>
            <w:vMerge/>
            <w:vAlign w:val="center"/>
          </w:tcPr>
          <w:p w:rsidR="0071669F" w:rsidRPr="00FE5E0D"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Tratándose de personas físicas  y para efectos de dar cumplimiento al precitado Acuerdo, el licitante deberá presentar copia certificada del acta de nacimiento correspondiente, o en su caso, la carta de naturalización respectiva, expedida por la autoridad competente, y la documentación con la que demuestre tener su domicilio legal en el territorio nacional.</w:t>
            </w:r>
          </w:p>
        </w:tc>
        <w:tc>
          <w:tcPr>
            <w:tcW w:w="1276"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FE5E0D" w:rsidTr="00D255C9">
        <w:trPr>
          <w:trHeight w:val="598"/>
        </w:trPr>
        <w:tc>
          <w:tcPr>
            <w:tcW w:w="1569" w:type="dxa"/>
            <w:shd w:val="clear" w:color="auto" w:fill="auto"/>
            <w:vAlign w:val="center"/>
            <w:hideMark/>
          </w:tcPr>
          <w:p w:rsidR="0071669F" w:rsidRPr="00FE5E0D" w:rsidRDefault="0071669F" w:rsidP="0071669F">
            <w:pPr>
              <w:suppressAutoHyphens w:val="0"/>
              <w:jc w:val="center"/>
              <w:rPr>
                <w:rFonts w:ascii="Montserrat Light" w:eastAsiaTheme="minorEastAsia" w:hAnsi="Montserrat Light" w:cs="Arial"/>
                <w:b/>
                <w:bCs/>
                <w:color w:val="000000"/>
                <w:sz w:val="18"/>
                <w:szCs w:val="18"/>
                <w:lang w:eastAsia="es-MX"/>
              </w:rPr>
            </w:pPr>
            <w:r w:rsidRPr="00FE5E0D">
              <w:rPr>
                <w:rFonts w:ascii="Montserrat Light" w:eastAsiaTheme="minorEastAsia" w:hAnsi="Montserrat Light" w:cs="Arial"/>
                <w:b/>
                <w:bCs/>
                <w:color w:val="000000"/>
                <w:sz w:val="18"/>
                <w:szCs w:val="18"/>
                <w:lang w:eastAsia="es-MX"/>
              </w:rPr>
              <w:t>6.2.     PROPUESTAECONÓMICA</w:t>
            </w:r>
          </w:p>
        </w:tc>
        <w:tc>
          <w:tcPr>
            <w:tcW w:w="5953" w:type="dxa"/>
            <w:shd w:val="clear" w:color="auto" w:fill="auto"/>
            <w:noWrap/>
            <w:vAlign w:val="bottom"/>
            <w:hideMark/>
          </w:tcPr>
          <w:p w:rsidR="0071669F" w:rsidRPr="00FE5E0D" w:rsidRDefault="0071669F" w:rsidP="0071669F">
            <w:pPr>
              <w:suppressAutoHyphens w:val="0"/>
              <w:jc w:val="both"/>
              <w:rPr>
                <w:rFonts w:ascii="Montserrat Light" w:eastAsiaTheme="minorEastAsia" w:hAnsi="Montserrat Light" w:cs="Arial"/>
                <w:sz w:val="18"/>
                <w:szCs w:val="18"/>
                <w:lang w:eastAsia="es-MX"/>
              </w:rPr>
            </w:pPr>
            <w:r w:rsidRPr="00FE5E0D">
              <w:rPr>
                <w:rFonts w:ascii="Montserrat Light" w:eastAsiaTheme="minorEastAsia" w:hAnsi="Montserrat Light" w:cs="Arial"/>
                <w:sz w:val="18"/>
                <w:szCs w:val="18"/>
                <w:lang w:eastAsia="es-MX"/>
              </w:rPr>
              <w:t xml:space="preserve">La proposición económica, deberá contener la cotización del servicio ofertado, indicando descripción, cantidad, unidad,  precio unitario, marca, país de origen, subtotal e importe total del servicio, desglosando el IVA, conforme al </w:t>
            </w:r>
            <w:r w:rsidRPr="00FE5E0D">
              <w:rPr>
                <w:rFonts w:ascii="Montserrat Light" w:eastAsiaTheme="minorEastAsia" w:hAnsi="Montserrat Light" w:cs="Arial"/>
                <w:b/>
                <w:bCs/>
                <w:sz w:val="18"/>
                <w:szCs w:val="18"/>
                <w:lang w:eastAsia="es-MX"/>
              </w:rPr>
              <w:t>Anexo Número 10</w:t>
            </w:r>
          </w:p>
        </w:tc>
        <w:tc>
          <w:tcPr>
            <w:tcW w:w="1276" w:type="dxa"/>
            <w:shd w:val="clear" w:color="auto" w:fill="auto"/>
            <w:noWrap/>
            <w:vAlign w:val="bottom"/>
            <w:hideMark/>
          </w:tcPr>
          <w:p w:rsidR="0071669F" w:rsidRPr="00FE5E0D" w:rsidRDefault="0071669F" w:rsidP="0071669F">
            <w:pPr>
              <w:suppressAutoHyphens w:val="0"/>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FE5E0D" w:rsidRDefault="0071669F" w:rsidP="0071669F">
            <w:pPr>
              <w:suppressAutoHyphens w:val="0"/>
              <w:jc w:val="both"/>
              <w:rPr>
                <w:rFonts w:ascii="Montserrat Light" w:eastAsiaTheme="minorEastAsia" w:hAnsi="Montserrat Light" w:cs="Arial"/>
                <w:color w:val="000000"/>
                <w:sz w:val="18"/>
                <w:szCs w:val="18"/>
                <w:lang w:eastAsia="es-MX"/>
              </w:rPr>
            </w:pPr>
            <w:r w:rsidRPr="00FE5E0D">
              <w:rPr>
                <w:rFonts w:ascii="Montserrat Light" w:eastAsiaTheme="minorEastAsia" w:hAnsi="Montserrat Light" w:cs="Arial"/>
                <w:color w:val="000000"/>
                <w:sz w:val="18"/>
                <w:szCs w:val="18"/>
                <w:lang w:eastAsia="es-MX"/>
              </w:rPr>
              <w:t> </w:t>
            </w:r>
          </w:p>
        </w:tc>
      </w:tr>
    </w:tbl>
    <w:p w:rsidR="00FE5E0D" w:rsidRDefault="00FE5E0D" w:rsidP="0071669F">
      <w:pPr>
        <w:suppressAutoHyphens w:val="0"/>
        <w:rPr>
          <w:rFonts w:ascii="Montserrat Light" w:eastAsiaTheme="minorEastAsia" w:hAnsi="Montserrat Light" w:cs="Arial"/>
          <w:b/>
          <w:color w:val="000000" w:themeColor="text1"/>
          <w:sz w:val="20"/>
          <w:lang w:val="es-ES_tradnl" w:eastAsia="en-US"/>
        </w:rPr>
      </w:pPr>
    </w:p>
    <w:p w:rsidR="0071669F" w:rsidRDefault="000512A1" w:rsidP="0071669F">
      <w:pPr>
        <w:suppressAutoHyphens w:val="0"/>
        <w:jc w:val="center"/>
        <w:rPr>
          <w:rFonts w:ascii="Montserrat Light" w:eastAsiaTheme="minorEastAsia" w:hAnsi="Montserrat Light" w:cs="Arial"/>
          <w:b/>
          <w:color w:val="000000" w:themeColor="text1"/>
          <w:sz w:val="20"/>
          <w:lang w:val="es-ES_tradnl" w:eastAsia="en-US"/>
        </w:rPr>
      </w:pPr>
      <w:r>
        <w:rPr>
          <w:rFonts w:ascii="Montserrat Light" w:eastAsiaTheme="minorEastAsia" w:hAnsi="Montserrat Light" w:cs="Arial"/>
          <w:b/>
          <w:color w:val="000000" w:themeColor="text1"/>
          <w:sz w:val="20"/>
          <w:lang w:val="es-ES_tradnl" w:eastAsia="en-US"/>
        </w:rPr>
        <w:t>E</w:t>
      </w:r>
      <w:r w:rsidR="0071669F" w:rsidRPr="00844A21">
        <w:rPr>
          <w:rFonts w:ascii="Montserrat Light" w:eastAsiaTheme="minorEastAsia" w:hAnsi="Montserrat Light" w:cs="Arial"/>
          <w:b/>
          <w:color w:val="000000" w:themeColor="text1"/>
          <w:sz w:val="20"/>
          <w:lang w:val="es-ES_tradnl" w:eastAsia="en-US"/>
        </w:rPr>
        <w:t>VALUACION TECNICA</w:t>
      </w:r>
    </w:p>
    <w:p w:rsidR="00BD67EF" w:rsidRPr="00844A21" w:rsidRDefault="00BD67EF" w:rsidP="0071669F">
      <w:pPr>
        <w:suppressAutoHyphens w:val="0"/>
        <w:jc w:val="center"/>
        <w:rPr>
          <w:rFonts w:ascii="Montserrat Light" w:eastAsiaTheme="minorEastAsia" w:hAnsi="Montserrat Light" w:cs="Arial"/>
          <w:b/>
          <w:color w:val="000000" w:themeColor="text1"/>
          <w:sz w:val="20"/>
          <w:lang w:val="es-ES_tradnl" w:eastAsia="en-US"/>
        </w:rPr>
      </w:pPr>
    </w:p>
    <w:tbl>
      <w:tblPr>
        <w:tblW w:w="10215"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9"/>
        <w:gridCol w:w="5953"/>
        <w:gridCol w:w="1276"/>
        <w:gridCol w:w="1417"/>
      </w:tblGrid>
      <w:tr w:rsidR="00D255C9" w:rsidRPr="00D255C9" w:rsidTr="00D255C9">
        <w:trPr>
          <w:trHeight w:val="300"/>
        </w:trPr>
        <w:tc>
          <w:tcPr>
            <w:tcW w:w="1569" w:type="dxa"/>
            <w:vMerge w:val="restart"/>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NUMERAL</w:t>
            </w:r>
          </w:p>
        </w:tc>
        <w:tc>
          <w:tcPr>
            <w:tcW w:w="5953" w:type="dxa"/>
            <w:vMerge w:val="restart"/>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DESCRIPCIÓN DEL DOCUMENTO</w:t>
            </w:r>
          </w:p>
        </w:tc>
        <w:tc>
          <w:tcPr>
            <w:tcW w:w="2693" w:type="dxa"/>
            <w:gridSpan w:val="2"/>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 xml:space="preserve">PRESENTA </w:t>
            </w:r>
          </w:p>
        </w:tc>
      </w:tr>
      <w:tr w:rsidR="00D255C9" w:rsidRPr="00D255C9" w:rsidTr="00D255C9">
        <w:trPr>
          <w:trHeight w:val="64"/>
        </w:trPr>
        <w:tc>
          <w:tcPr>
            <w:tcW w:w="1569" w:type="dxa"/>
            <w:vMerge/>
            <w:shd w:val="clear" w:color="auto" w:fill="76923C" w:themeFill="accent3" w:themeFillShade="BF"/>
            <w:vAlign w:val="center"/>
            <w:hideMark/>
          </w:tcPr>
          <w:p w:rsidR="0071669F" w:rsidRPr="00D255C9"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5953" w:type="dxa"/>
            <w:vMerge/>
            <w:shd w:val="clear" w:color="auto" w:fill="76923C" w:themeFill="accent3" w:themeFillShade="BF"/>
            <w:vAlign w:val="center"/>
            <w:hideMark/>
          </w:tcPr>
          <w:p w:rsidR="0071669F" w:rsidRPr="00D255C9"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1276" w:type="dxa"/>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SI</w:t>
            </w:r>
            <w:r w:rsidR="00D255C9" w:rsidRPr="00D255C9">
              <w:rPr>
                <w:rFonts w:ascii="Montserrat Light" w:eastAsiaTheme="minorEastAsia" w:hAnsi="Montserrat Light" w:cs="Arial"/>
                <w:b/>
                <w:bCs/>
                <w:color w:val="FFFFFF" w:themeColor="background1"/>
                <w:sz w:val="18"/>
                <w:szCs w:val="18"/>
                <w:lang w:eastAsia="es-MX"/>
              </w:rPr>
              <w:t xml:space="preserve"> CUMPLE</w:t>
            </w:r>
          </w:p>
        </w:tc>
        <w:tc>
          <w:tcPr>
            <w:tcW w:w="1417" w:type="dxa"/>
            <w:shd w:val="clear" w:color="auto" w:fill="76923C" w:themeFill="accent3" w:themeFillShade="BF"/>
            <w:vAlign w:val="center"/>
            <w:hideMark/>
          </w:tcPr>
          <w:p w:rsidR="0071669F" w:rsidRPr="00D255C9"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D255C9">
              <w:rPr>
                <w:rFonts w:ascii="Montserrat Light" w:eastAsiaTheme="minorEastAsia" w:hAnsi="Montserrat Light" w:cs="Arial"/>
                <w:b/>
                <w:bCs/>
                <w:color w:val="FFFFFF" w:themeColor="background1"/>
                <w:sz w:val="18"/>
                <w:szCs w:val="18"/>
                <w:lang w:eastAsia="es-MX"/>
              </w:rPr>
              <w:t xml:space="preserve">NO </w:t>
            </w:r>
            <w:r w:rsidR="00D255C9" w:rsidRPr="00D255C9">
              <w:rPr>
                <w:rFonts w:ascii="Montserrat Light" w:eastAsiaTheme="minorEastAsia" w:hAnsi="Montserrat Light" w:cs="Arial"/>
                <w:b/>
                <w:bCs/>
                <w:color w:val="FFFFFF" w:themeColor="background1"/>
                <w:sz w:val="18"/>
                <w:szCs w:val="18"/>
                <w:lang w:eastAsia="es-MX"/>
              </w:rPr>
              <w:t>CUMPLE</w:t>
            </w:r>
          </w:p>
        </w:tc>
      </w:tr>
      <w:tr w:rsidR="0071669F" w:rsidRPr="00884ABC" w:rsidTr="00D255C9">
        <w:trPr>
          <w:trHeight w:val="300"/>
        </w:trPr>
        <w:tc>
          <w:tcPr>
            <w:tcW w:w="1569" w:type="dxa"/>
            <w:vMerge w:val="restart"/>
            <w:shd w:val="clear" w:color="auto" w:fill="auto"/>
            <w:vAlign w:val="center"/>
            <w:hideMark/>
          </w:tcPr>
          <w:p w:rsidR="0071669F" w:rsidRPr="00884ABC" w:rsidRDefault="0071669F" w:rsidP="0071669F">
            <w:pPr>
              <w:suppressAutoHyphens w:val="0"/>
              <w:jc w:val="center"/>
              <w:rPr>
                <w:rFonts w:ascii="Montserrat Light" w:eastAsiaTheme="minorEastAsia" w:hAnsi="Montserrat Light" w:cs="Arial"/>
                <w:b/>
                <w:bCs/>
                <w:color w:val="000000"/>
                <w:sz w:val="18"/>
                <w:szCs w:val="18"/>
                <w:lang w:eastAsia="es-MX"/>
              </w:rPr>
            </w:pPr>
            <w:r w:rsidRPr="00884ABC">
              <w:rPr>
                <w:rFonts w:ascii="Montserrat Light" w:eastAsiaTheme="minorEastAsia" w:hAnsi="Montserrat Light" w:cs="Arial"/>
                <w:b/>
                <w:bCs/>
                <w:color w:val="000000"/>
                <w:sz w:val="18"/>
                <w:szCs w:val="18"/>
                <w:lang w:eastAsia="es-MX"/>
              </w:rPr>
              <w:t>6.1. PROPOSICIÓN TÉCNICA</w:t>
            </w:r>
          </w:p>
        </w:tc>
        <w:tc>
          <w:tcPr>
            <w:tcW w:w="5953" w:type="dxa"/>
            <w:shd w:val="clear" w:color="auto" w:fill="auto"/>
            <w:vAlign w:val="center"/>
          </w:tcPr>
          <w:p w:rsidR="0071669F" w:rsidRPr="00884ABC" w:rsidRDefault="0071669F" w:rsidP="0071669F">
            <w:pPr>
              <w:suppressAutoHyphens w:val="0"/>
              <w:rPr>
                <w:rFonts w:ascii="Montserrat Light" w:eastAsiaTheme="minorEastAsia" w:hAnsi="Montserrat Light" w:cs="Arial"/>
                <w:sz w:val="18"/>
                <w:szCs w:val="18"/>
                <w:lang w:eastAsia="es-MX"/>
              </w:rPr>
            </w:pPr>
            <w:r w:rsidRPr="00884ABC">
              <w:rPr>
                <w:rFonts w:ascii="Montserrat Light" w:eastAsiaTheme="minorEastAsia" w:hAnsi="Montserrat Light" w:cs="Arial"/>
                <w:sz w:val="18"/>
                <w:szCs w:val="18"/>
                <w:lang w:eastAsia="es-MX"/>
              </w:rPr>
              <w:t>La proposición técnica deberá contener la siguiente documentación:</w:t>
            </w:r>
          </w:p>
          <w:p w:rsidR="0071669F" w:rsidRPr="00884ABC" w:rsidRDefault="0071669F" w:rsidP="0071669F">
            <w:pPr>
              <w:suppressAutoHyphens w:val="0"/>
              <w:jc w:val="both"/>
              <w:rPr>
                <w:rFonts w:ascii="Montserrat Light" w:eastAsiaTheme="minorEastAsia" w:hAnsi="Montserrat Light" w:cs="Arial"/>
                <w:sz w:val="18"/>
                <w:szCs w:val="18"/>
                <w:lang w:eastAsia="es-MX"/>
              </w:rPr>
            </w:pPr>
          </w:p>
        </w:tc>
        <w:tc>
          <w:tcPr>
            <w:tcW w:w="1276" w:type="dxa"/>
            <w:shd w:val="clear" w:color="auto" w:fill="auto"/>
            <w:vAlign w:val="center"/>
            <w:hideMark/>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r w:rsidRPr="00884ABC">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r w:rsidRPr="00884ABC">
              <w:rPr>
                <w:rFonts w:ascii="Montserrat Light" w:eastAsiaTheme="minorEastAsia" w:hAnsi="Montserrat Light" w:cs="Arial"/>
                <w:color w:val="000000"/>
                <w:sz w:val="18"/>
                <w:szCs w:val="18"/>
                <w:lang w:eastAsia="es-MX"/>
              </w:rPr>
              <w:t> </w:t>
            </w:r>
          </w:p>
        </w:tc>
      </w:tr>
      <w:tr w:rsidR="0071669F" w:rsidRPr="00884ABC" w:rsidTr="00D255C9">
        <w:trPr>
          <w:trHeight w:val="300"/>
        </w:trPr>
        <w:tc>
          <w:tcPr>
            <w:tcW w:w="1569" w:type="dxa"/>
            <w:vMerge/>
            <w:vAlign w:val="center"/>
          </w:tcPr>
          <w:p w:rsidR="0071669F" w:rsidRPr="00884ABC"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tcBorders>
              <w:bottom w:val="single" w:sz="4" w:space="0" w:color="auto"/>
            </w:tcBorders>
            <w:shd w:val="clear" w:color="auto" w:fill="auto"/>
            <w:vAlign w:val="center"/>
          </w:tcPr>
          <w:p w:rsidR="0071669F" w:rsidRPr="00884ABC" w:rsidRDefault="0071669F" w:rsidP="0071669F">
            <w:pPr>
              <w:suppressAutoHyphens w:val="0"/>
              <w:jc w:val="both"/>
              <w:rPr>
                <w:rFonts w:ascii="Montserrat Light" w:eastAsiaTheme="minorEastAsia" w:hAnsi="Montserrat Light" w:cs="Arial"/>
                <w:b/>
                <w:sz w:val="18"/>
                <w:szCs w:val="18"/>
                <w:highlight w:val="lightGray"/>
                <w:lang w:eastAsia="es-MX"/>
              </w:rPr>
            </w:pPr>
            <w:r w:rsidRPr="00884ABC">
              <w:rPr>
                <w:rFonts w:ascii="Montserrat Light" w:eastAsiaTheme="minorEastAsia" w:hAnsi="Montserrat Light" w:cs="Arial"/>
                <w:b/>
                <w:sz w:val="18"/>
                <w:szCs w:val="18"/>
                <w:lang w:eastAsia="es-MX"/>
              </w:rPr>
              <w:t>I.</w:t>
            </w:r>
            <w:r w:rsidRPr="00884ABC">
              <w:rPr>
                <w:rFonts w:ascii="Montserrat Light" w:eastAsiaTheme="minorEastAsia" w:hAnsi="Montserrat Light" w:cs="Arial"/>
                <w:b/>
                <w:sz w:val="18"/>
                <w:szCs w:val="18"/>
                <w:lang w:eastAsia="es-MX"/>
              </w:rPr>
              <w:tab/>
              <w:t xml:space="preserve"> Descripción amplia y detallada de los artículos ofertados, cumpliendo estrictamente con lo señalado en el Anexo Número 1.</w:t>
            </w:r>
          </w:p>
        </w:tc>
        <w:tc>
          <w:tcPr>
            <w:tcW w:w="1276" w:type="dxa"/>
            <w:tcBorders>
              <w:bottom w:val="single" w:sz="4" w:space="0" w:color="auto"/>
            </w:tcBorders>
            <w:shd w:val="clear" w:color="auto" w:fill="auto"/>
            <w:vAlign w:val="center"/>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tcBorders>
              <w:bottom w:val="single" w:sz="4" w:space="0" w:color="auto"/>
            </w:tcBorders>
            <w:shd w:val="clear" w:color="auto" w:fill="auto"/>
            <w:vAlign w:val="center"/>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884ABC" w:rsidTr="00D255C9">
        <w:trPr>
          <w:trHeight w:val="300"/>
        </w:trPr>
        <w:tc>
          <w:tcPr>
            <w:tcW w:w="1569" w:type="dxa"/>
            <w:vMerge/>
            <w:vAlign w:val="center"/>
            <w:hideMark/>
          </w:tcPr>
          <w:p w:rsidR="0071669F" w:rsidRPr="00884ABC"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b/>
                <w:color w:val="FFFFFF" w:themeColor="background1"/>
                <w:sz w:val="18"/>
                <w:szCs w:val="18"/>
                <w:lang w:eastAsia="es-MX"/>
              </w:rPr>
            </w:pPr>
            <w:r w:rsidRPr="00D255C9">
              <w:rPr>
                <w:rFonts w:ascii="Montserrat Light" w:eastAsiaTheme="minorEastAsia" w:hAnsi="Montserrat Light" w:cs="Arial"/>
                <w:b/>
                <w:color w:val="FFFFFF" w:themeColor="background1"/>
                <w:sz w:val="18"/>
                <w:szCs w:val="18"/>
                <w:lang w:eastAsia="es-MX"/>
              </w:rPr>
              <w:t>II.</w:t>
            </w:r>
            <w:r w:rsidRPr="00D255C9">
              <w:rPr>
                <w:rFonts w:ascii="Montserrat Light" w:eastAsiaTheme="minorEastAsia" w:hAnsi="Montserrat Light" w:cs="Arial"/>
                <w:b/>
                <w:color w:val="FFFFFF" w:themeColor="background1"/>
                <w:sz w:val="18"/>
                <w:szCs w:val="18"/>
                <w:lang w:eastAsia="es-MX"/>
              </w:rPr>
              <w:tab/>
              <w:t>Documentos descritos en el Numeral 2.1, de las presentes bases, según corresponda</w:t>
            </w:r>
          </w:p>
        </w:tc>
        <w:tc>
          <w:tcPr>
            <w:tcW w:w="1276"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p>
        </w:tc>
        <w:tc>
          <w:tcPr>
            <w:tcW w:w="1417" w:type="dxa"/>
            <w:shd w:val="clear" w:color="auto" w:fill="76923C" w:themeFill="accent3" w:themeFillShade="BF"/>
            <w:vAlign w:val="center"/>
          </w:tcPr>
          <w:p w:rsidR="0071669F" w:rsidRPr="00D255C9" w:rsidRDefault="0071669F" w:rsidP="0071669F">
            <w:pPr>
              <w:suppressAutoHyphens w:val="0"/>
              <w:jc w:val="both"/>
              <w:rPr>
                <w:rFonts w:ascii="Montserrat Light" w:eastAsiaTheme="minorEastAsia" w:hAnsi="Montserrat Light" w:cs="Arial"/>
                <w:color w:val="FFFFFF" w:themeColor="background1"/>
                <w:sz w:val="18"/>
                <w:szCs w:val="18"/>
                <w:lang w:eastAsia="es-MX"/>
              </w:rPr>
            </w:pPr>
          </w:p>
        </w:tc>
      </w:tr>
      <w:tr w:rsidR="0071669F" w:rsidRPr="00884ABC" w:rsidTr="00D255C9">
        <w:trPr>
          <w:trHeight w:val="576"/>
        </w:trPr>
        <w:tc>
          <w:tcPr>
            <w:tcW w:w="1569" w:type="dxa"/>
            <w:vMerge/>
            <w:vAlign w:val="center"/>
          </w:tcPr>
          <w:p w:rsidR="0071669F" w:rsidRPr="00884ABC" w:rsidRDefault="0071669F"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71669F" w:rsidRPr="00884ABC" w:rsidRDefault="00884ABC" w:rsidP="00884ABC">
            <w:pPr>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Descripción amplia y detallada de los artículos ofertados, cumpliendo estrictamente con lo señalado en el Anexo Número 1 y Anexo 1-A</w:t>
            </w:r>
          </w:p>
        </w:tc>
        <w:tc>
          <w:tcPr>
            <w:tcW w:w="1276" w:type="dxa"/>
            <w:shd w:val="clear" w:color="auto" w:fill="auto"/>
            <w:vAlign w:val="center"/>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884ABC" w:rsidRDefault="0071669F"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1865"/>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884ABC">
            <w:pPr>
              <w:suppressAutoHyphens w:val="0"/>
              <w:jc w:val="both"/>
              <w:rPr>
                <w:rFonts w:ascii="Montserrat Light" w:eastAsiaTheme="minorEastAsia" w:hAnsi="Montserrat Light" w:cs="Arial"/>
                <w:b/>
                <w:sz w:val="18"/>
                <w:szCs w:val="18"/>
                <w:lang w:val="es-ES_tradnl" w:eastAsia="es-ES"/>
              </w:rPr>
            </w:pPr>
          </w:p>
          <w:p w:rsidR="00884ABC" w:rsidRPr="00884ABC" w:rsidRDefault="00884ABC" w:rsidP="00884ABC">
            <w:p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No. 1 y 1-A  de la presente convocatoria.</w:t>
            </w:r>
          </w:p>
          <w:p w:rsidR="00884ABC" w:rsidRPr="00884ABC" w:rsidRDefault="00884ABC" w:rsidP="0071669F">
            <w:pPr>
              <w:jc w:val="both"/>
              <w:rPr>
                <w:rFonts w:ascii="Montserrat Light" w:eastAsiaTheme="minorEastAsia" w:hAnsi="Montserrat Light" w:cs="Arial"/>
                <w:sz w:val="18"/>
                <w:szCs w:val="18"/>
                <w:lang w:val="es-ES_tradnl" w:eastAsia="es-ES"/>
              </w:rPr>
            </w:pP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939"/>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6"/>
              </w:numPr>
              <w:suppressAutoHyphens w:val="0"/>
              <w:jc w:val="both"/>
              <w:rPr>
                <w:rFonts w:ascii="Montserrat Light" w:eastAsiaTheme="minorEastAsia" w:hAnsi="Montserrat Light" w:cs="Arial"/>
                <w:b/>
                <w:sz w:val="18"/>
                <w:szCs w:val="18"/>
                <w:lang w:val="es-ES_tradnl" w:eastAsia="es-ES"/>
              </w:rPr>
            </w:pPr>
            <w:r w:rsidRPr="00884ABC">
              <w:rPr>
                <w:rFonts w:ascii="Montserrat Light" w:eastAsiaTheme="minorEastAsia" w:hAnsi="Montserrat Light" w:cs="Arial"/>
                <w:sz w:val="18"/>
                <w:szCs w:val="18"/>
                <w:lang w:val="es-ES_tradnl" w:eastAsia="es-ES"/>
              </w:rPr>
              <w:t>Escrito bajo protesta de decir verdad  por el que licitante manifiesta no encontrarse sancionado como empresa o producto y por la Secretaría de la Función Pública.</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1114"/>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7"/>
              </w:numPr>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Escrito bajo protesta de decir verdad  por parte del licitante en el que manifieste que contará con los equipos necesarios para la prestación del servicio de acuerdo a lo solicitado, los que deberán estar en óptimas condiciones de funcionamiento.</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592"/>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7"/>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El personal que opera los equipos, debe comprobar documentalmente haber recibido capacitación para la realización de los trabajos.</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726"/>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6"/>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Líneas Telefónicas locales y/o una cuenta de correo electrónico, para consulta y resolución de asuntos relacionados.</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3117"/>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6"/>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Con la finalidad de establecer un canal de comunicación oficial con los proveedores invariablemente, los invitados acompañarán en su Propuesta Técnica, escrito en donde presenten los siguientes datos:</w:t>
            </w:r>
          </w:p>
          <w:p w:rsidR="00884ABC" w:rsidRPr="00884ABC" w:rsidRDefault="00884ABC" w:rsidP="00884ABC">
            <w:pPr>
              <w:suppressAutoHyphens w:val="0"/>
              <w:jc w:val="both"/>
              <w:rPr>
                <w:rFonts w:ascii="Montserrat Light" w:eastAsiaTheme="minorEastAsia" w:hAnsi="Montserrat Light" w:cs="Arial"/>
                <w:sz w:val="18"/>
                <w:szCs w:val="18"/>
                <w:lang w:val="es-ES_tradnl" w:eastAsia="es-ES"/>
              </w:rPr>
            </w:pPr>
          </w:p>
          <w:p w:rsidR="00884ABC" w:rsidRPr="00884ABC" w:rsidRDefault="00884ABC" w:rsidP="00EB26FC">
            <w:pPr>
              <w:pStyle w:val="Prrafodelista"/>
              <w:numPr>
                <w:ilvl w:val="0"/>
                <w:numId w:val="38"/>
              </w:numPr>
              <w:suppressAutoHyphens w:val="0"/>
              <w:ind w:left="1560" w:hanging="426"/>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Nombre completo del representante legal para recibir notificaciones y comunicaciones en su nombre y representación y en su caso el contacto para todo  tipo de notificaciones.</w:t>
            </w:r>
          </w:p>
          <w:p w:rsidR="00884ABC" w:rsidRPr="00884ABC" w:rsidRDefault="00884ABC" w:rsidP="00EB26FC">
            <w:pPr>
              <w:pStyle w:val="Prrafodelista"/>
              <w:numPr>
                <w:ilvl w:val="0"/>
                <w:numId w:val="38"/>
              </w:numPr>
              <w:suppressAutoHyphens w:val="0"/>
              <w:ind w:left="1560" w:hanging="426"/>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Cargo.</w:t>
            </w:r>
          </w:p>
          <w:p w:rsidR="00884ABC" w:rsidRPr="00884ABC" w:rsidRDefault="00884ABC" w:rsidP="00EB26FC">
            <w:pPr>
              <w:pStyle w:val="Prrafodelista"/>
              <w:numPr>
                <w:ilvl w:val="0"/>
                <w:numId w:val="38"/>
              </w:numPr>
              <w:suppressAutoHyphens w:val="0"/>
              <w:ind w:left="1560" w:hanging="426"/>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Domicilio.</w:t>
            </w:r>
          </w:p>
          <w:p w:rsidR="00884ABC" w:rsidRPr="00884ABC" w:rsidRDefault="00884ABC" w:rsidP="00EB26FC">
            <w:pPr>
              <w:pStyle w:val="Prrafodelista"/>
              <w:numPr>
                <w:ilvl w:val="0"/>
                <w:numId w:val="38"/>
              </w:numPr>
              <w:suppressAutoHyphens w:val="0"/>
              <w:ind w:left="1560" w:hanging="426"/>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Teléfono (oficina y celular).</w:t>
            </w:r>
          </w:p>
          <w:p w:rsidR="00884ABC" w:rsidRPr="00884ABC" w:rsidRDefault="00884ABC" w:rsidP="00EB26FC">
            <w:pPr>
              <w:pStyle w:val="Prrafodelista"/>
              <w:numPr>
                <w:ilvl w:val="0"/>
                <w:numId w:val="38"/>
              </w:numPr>
              <w:ind w:left="1560" w:hanging="426"/>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Correo electrónico.</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794"/>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EB26FC">
            <w:pPr>
              <w:pStyle w:val="Prrafodelista"/>
              <w:numPr>
                <w:ilvl w:val="0"/>
                <w:numId w:val="36"/>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El Proveedor se obliga a comunicar cualquier cambio en los datos de este contacto oficial, mediante escrito dirigido al Administrador del Contrato de la partida adjudicada.</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1152"/>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884ABC">
            <w:pPr>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Cabe señalar, que el contacto designado por los Prestadores del Servicio, no tendrá que ser necesariamente el representante legal de la empresa, sin embargo toda notificación que se le haga llegar por parte del Instituto, se considerará de carácter oficial.</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1060"/>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884ABC">
            <w:pPr>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En caso de incumplir con la obligación de informar los cambios en el contacto oficial, el Instituto no se hace responsable por las situaciones que la omisión de</w:t>
            </w:r>
            <w:r>
              <w:t xml:space="preserve"> </w:t>
            </w:r>
            <w:r w:rsidRPr="00884ABC">
              <w:rPr>
                <w:rFonts w:ascii="Montserrat Light" w:eastAsiaTheme="minorEastAsia" w:hAnsi="Montserrat Light" w:cs="Arial"/>
                <w:sz w:val="18"/>
                <w:szCs w:val="18"/>
                <w:lang w:val="es-ES_tradnl" w:eastAsia="es-ES"/>
              </w:rPr>
              <w:t>esto afecte al Proveedor.</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571"/>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884ABC">
            <w:p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Las notificaciones por parte del Instituto podrán realizarse por cualquiera de los siguientes medios:</w:t>
            </w:r>
          </w:p>
          <w:p w:rsidR="00884ABC" w:rsidRPr="00884ABC" w:rsidRDefault="00884ABC" w:rsidP="00EB26FC">
            <w:pPr>
              <w:pStyle w:val="Prrafodelista"/>
              <w:numPr>
                <w:ilvl w:val="0"/>
                <w:numId w:val="39"/>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Oficio entregado en el domicilio señalado en este apartado.</w:t>
            </w:r>
          </w:p>
          <w:p w:rsidR="00884ABC" w:rsidRPr="00884ABC" w:rsidRDefault="00884ABC" w:rsidP="00EB26FC">
            <w:pPr>
              <w:pStyle w:val="Prrafodelista"/>
              <w:numPr>
                <w:ilvl w:val="0"/>
                <w:numId w:val="39"/>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Vía correo electrónico.</w:t>
            </w:r>
          </w:p>
          <w:p w:rsidR="00884ABC" w:rsidRPr="00884ABC" w:rsidRDefault="00884ABC" w:rsidP="00EB26FC">
            <w:pPr>
              <w:pStyle w:val="Prrafodelista"/>
              <w:numPr>
                <w:ilvl w:val="0"/>
                <w:numId w:val="39"/>
              </w:numPr>
              <w:suppressAutoHyphens w:val="0"/>
              <w:jc w:val="both"/>
              <w:rPr>
                <w:rFonts w:ascii="Montserrat Light" w:eastAsiaTheme="minorEastAsia" w:hAnsi="Montserrat Light" w:cs="Arial"/>
                <w:sz w:val="18"/>
                <w:szCs w:val="18"/>
                <w:lang w:val="es-ES_tradnl" w:eastAsia="es-ES"/>
              </w:rPr>
            </w:pPr>
            <w:r w:rsidRPr="00884ABC">
              <w:rPr>
                <w:rFonts w:ascii="Montserrat Light" w:eastAsiaTheme="minorEastAsia" w:hAnsi="Montserrat Light" w:cs="Arial"/>
                <w:sz w:val="18"/>
                <w:szCs w:val="18"/>
                <w:lang w:val="es-ES_tradnl" w:eastAsia="es-ES"/>
              </w:rPr>
              <w:t>Vía Telefónica, únicamente para la solicitud del servicio por inmueble.</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2427"/>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884ABC" w:rsidP="00884ABC">
            <w:pPr>
              <w:suppressAutoHyphens w:val="0"/>
              <w:jc w:val="both"/>
              <w:rPr>
                <w:rFonts w:ascii="Montserrat Light" w:eastAsiaTheme="minorEastAsia" w:hAnsi="Montserrat Light" w:cs="Arial"/>
                <w:b/>
                <w:i/>
                <w:sz w:val="18"/>
                <w:szCs w:val="18"/>
                <w:u w:val="single"/>
                <w:lang w:val="es-ES_tradnl" w:eastAsia="es-ES"/>
              </w:rPr>
            </w:pPr>
            <w:r w:rsidRPr="00884ABC">
              <w:rPr>
                <w:rFonts w:ascii="Montserrat Light" w:eastAsiaTheme="minorEastAsia" w:hAnsi="Montserrat Light" w:cs="Arial"/>
                <w:b/>
                <w:i/>
                <w:sz w:val="18"/>
                <w:szCs w:val="18"/>
                <w:u w:val="single"/>
                <w:lang w:val="es-ES_tradnl" w:eastAsia="es-ES"/>
              </w:rPr>
              <w:t>Folletos, catálogos, fotografías, manuales entre otros, en caso de que se requieran para comprobar las especificaciones técnicas requeridas.</w:t>
            </w:r>
          </w:p>
          <w:p w:rsidR="00884ABC" w:rsidRPr="00884ABC" w:rsidRDefault="00884ABC" w:rsidP="00884ABC">
            <w:pPr>
              <w:suppressAutoHyphens w:val="0"/>
              <w:jc w:val="both"/>
              <w:rPr>
                <w:rFonts w:ascii="Montserrat Light" w:eastAsiaTheme="minorEastAsia" w:hAnsi="Montserrat Light" w:cs="Arial"/>
                <w:b/>
                <w:i/>
                <w:sz w:val="18"/>
                <w:szCs w:val="18"/>
                <w:u w:val="single"/>
                <w:lang w:val="es-ES_tradnl" w:eastAsia="es-ES"/>
              </w:rPr>
            </w:pPr>
          </w:p>
          <w:p w:rsidR="00884ABC" w:rsidRPr="00884ABC" w:rsidRDefault="00884ABC" w:rsidP="00EB26FC">
            <w:pPr>
              <w:numPr>
                <w:ilvl w:val="0"/>
                <w:numId w:val="32"/>
              </w:numPr>
              <w:spacing w:after="200" w:line="276" w:lineRule="auto"/>
              <w:contextualSpacing/>
              <w:jc w:val="both"/>
              <w:rPr>
                <w:rFonts w:ascii="Montserrat Light" w:eastAsiaTheme="minorEastAsia" w:hAnsi="Montserrat Light" w:cs="Arial"/>
                <w:sz w:val="18"/>
                <w:szCs w:val="18"/>
                <w:lang w:val="es-ES_tradnl" w:eastAsia="es-ES"/>
              </w:rPr>
            </w:pPr>
            <w:r w:rsidRPr="00884ABC">
              <w:rPr>
                <w:rFonts w:ascii="Montserrat Light" w:eastAsiaTheme="minorHAnsi" w:hAnsi="Montserrat Light" w:cs="Arial"/>
                <w:sz w:val="18"/>
                <w:szCs w:val="18"/>
                <w:lang w:eastAsia="es-ES"/>
              </w:rPr>
              <w:t>Los licitantes deberán presentar escrito bajo protesta de decir verdad, en hoja membretada, que cuenta con la con las características exactas requeridas en el documento denominado ANEXO TÉCNICO, del mismo modo deberán garantizar mediante carta compromiso, la distribución completa del insumo requerido en los inmuebles establecidos en el referido documento.</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884ABC" w:rsidRPr="00884ABC" w:rsidTr="00D255C9">
        <w:trPr>
          <w:trHeight w:val="989"/>
        </w:trPr>
        <w:tc>
          <w:tcPr>
            <w:tcW w:w="1569" w:type="dxa"/>
            <w:vMerge/>
            <w:vAlign w:val="center"/>
          </w:tcPr>
          <w:p w:rsidR="00884ABC" w:rsidRPr="00884ABC" w:rsidRDefault="00884ABC"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884ABC" w:rsidRPr="00884ABC" w:rsidRDefault="00BC4634" w:rsidP="00EB26FC">
            <w:pPr>
              <w:pStyle w:val="Prrafodelista"/>
              <w:numPr>
                <w:ilvl w:val="0"/>
                <w:numId w:val="32"/>
              </w:numPr>
              <w:rPr>
                <w:rFonts w:ascii="Montserrat Light" w:eastAsiaTheme="minorEastAsia" w:hAnsi="Montserrat Light" w:cs="Arial"/>
                <w:sz w:val="18"/>
                <w:szCs w:val="18"/>
                <w:lang w:val="es-ES_tradnl" w:eastAsia="es-ES"/>
              </w:rPr>
            </w:pPr>
            <w:r w:rsidRPr="00BC4634">
              <w:rPr>
                <w:rFonts w:ascii="Montserrat Light" w:eastAsiaTheme="minorHAnsi" w:hAnsi="Montserrat Light" w:cs="Arial"/>
                <w:sz w:val="18"/>
                <w:szCs w:val="18"/>
                <w:lang w:val="es-MX" w:eastAsia="es-ES"/>
              </w:rPr>
              <w:t>No se requiere, sin embargo la empresa deberá presentar carta compromiso donde manifieste que conoce la ubicación exacta de todas y cada una de las unidades a las que deberá distribuir el servicio descrito en el documento denominado ANEXO TÉCNICO.</w:t>
            </w:r>
          </w:p>
        </w:tc>
        <w:tc>
          <w:tcPr>
            <w:tcW w:w="1276"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84ABC" w:rsidRPr="00884ABC" w:rsidRDefault="00884ABC" w:rsidP="0071669F">
            <w:pPr>
              <w:suppressAutoHyphens w:val="0"/>
              <w:jc w:val="both"/>
              <w:rPr>
                <w:rFonts w:ascii="Montserrat Light" w:eastAsiaTheme="minorEastAsia" w:hAnsi="Montserrat Light" w:cs="Arial"/>
                <w:color w:val="000000"/>
                <w:sz w:val="18"/>
                <w:szCs w:val="18"/>
                <w:lang w:eastAsia="es-MX"/>
              </w:rPr>
            </w:pPr>
          </w:p>
        </w:tc>
      </w:tr>
      <w:tr w:rsidR="00BC4634" w:rsidRPr="00884ABC" w:rsidTr="00D255C9">
        <w:trPr>
          <w:trHeight w:val="626"/>
        </w:trPr>
        <w:tc>
          <w:tcPr>
            <w:tcW w:w="1569" w:type="dxa"/>
            <w:vMerge/>
            <w:vAlign w:val="center"/>
          </w:tcPr>
          <w:p w:rsidR="00BC4634" w:rsidRPr="00884ABC" w:rsidRDefault="00BC4634"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BC4634" w:rsidRPr="00884ABC" w:rsidRDefault="00BC4634" w:rsidP="00EB26FC">
            <w:pPr>
              <w:numPr>
                <w:ilvl w:val="0"/>
                <w:numId w:val="32"/>
              </w:numPr>
              <w:spacing w:after="200" w:line="276" w:lineRule="auto"/>
              <w:contextualSpacing/>
              <w:jc w:val="both"/>
              <w:rPr>
                <w:rFonts w:ascii="Montserrat Light" w:eastAsiaTheme="minorEastAsia" w:hAnsi="Montserrat Light" w:cs="Arial"/>
                <w:sz w:val="18"/>
                <w:szCs w:val="18"/>
                <w:lang w:val="es-ES_tradnl" w:eastAsia="es-ES"/>
              </w:rPr>
            </w:pPr>
            <w:r w:rsidRPr="00884ABC">
              <w:rPr>
                <w:rFonts w:ascii="Montserrat Light" w:eastAsiaTheme="minorHAnsi" w:hAnsi="Montserrat Light" w:cs="Arial"/>
                <w:sz w:val="18"/>
                <w:szCs w:val="18"/>
                <w:lang w:eastAsia="es-ES"/>
              </w:rPr>
              <w:t>Los licitantes deberán presentar en su propuesta técnica un plano con la ubicación de su establecimiento o empresa extraído de google maps</w:t>
            </w:r>
          </w:p>
        </w:tc>
        <w:tc>
          <w:tcPr>
            <w:tcW w:w="1276"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r>
      <w:tr w:rsidR="00BC4634" w:rsidRPr="00884ABC" w:rsidTr="00D255C9">
        <w:trPr>
          <w:trHeight w:val="2228"/>
        </w:trPr>
        <w:tc>
          <w:tcPr>
            <w:tcW w:w="1569" w:type="dxa"/>
            <w:vMerge/>
            <w:vAlign w:val="center"/>
          </w:tcPr>
          <w:p w:rsidR="00BC4634" w:rsidRPr="00884ABC" w:rsidRDefault="00BC4634"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BC4634" w:rsidRPr="00884ABC" w:rsidRDefault="00BC4634" w:rsidP="00EB26FC">
            <w:pPr>
              <w:numPr>
                <w:ilvl w:val="0"/>
                <w:numId w:val="32"/>
              </w:numPr>
              <w:spacing w:after="200" w:line="276" w:lineRule="auto"/>
              <w:contextualSpacing/>
              <w:jc w:val="both"/>
              <w:rPr>
                <w:rFonts w:ascii="Montserrat Light" w:eastAsiaTheme="minorHAnsi" w:hAnsi="Montserrat Light" w:cs="Arial"/>
                <w:sz w:val="18"/>
                <w:szCs w:val="18"/>
                <w:lang w:eastAsia="es-ES"/>
              </w:rPr>
            </w:pPr>
            <w:r w:rsidRPr="00884ABC">
              <w:rPr>
                <w:rFonts w:ascii="Montserrat Light" w:eastAsiaTheme="minorHAnsi" w:hAnsi="Montserrat Light" w:cs="Arial"/>
                <w:sz w:val="18"/>
                <w:szCs w:val="18"/>
                <w:lang w:eastAsia="es-ES"/>
              </w:rPr>
              <w:t>Los licitantes deberán presentar bajo protesta de decir verdad, que el bien o servicio ofertado cumple con lo solicitado, por lo que durante la recepción en el Instituto se estará a un conteo total y una verificación aleatoria con el objeto de revisar que se entreguen conforme a la descripción del catálogo de artículos, que el proveedor presente, así como con las condiciones, presentaciones y características requeridas y descritas en el presente requerimiento.</w:t>
            </w:r>
          </w:p>
        </w:tc>
        <w:tc>
          <w:tcPr>
            <w:tcW w:w="1276"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r>
      <w:tr w:rsidR="00BC4634" w:rsidRPr="00884ABC" w:rsidTr="00D255C9">
        <w:trPr>
          <w:trHeight w:val="1422"/>
        </w:trPr>
        <w:tc>
          <w:tcPr>
            <w:tcW w:w="1569" w:type="dxa"/>
            <w:vMerge/>
            <w:vAlign w:val="center"/>
          </w:tcPr>
          <w:p w:rsidR="00BC4634" w:rsidRPr="00884ABC" w:rsidRDefault="00BC4634" w:rsidP="0071669F">
            <w:pPr>
              <w:suppressAutoHyphens w:val="0"/>
              <w:rPr>
                <w:rFonts w:ascii="Montserrat Light" w:eastAsiaTheme="minorEastAsia" w:hAnsi="Montserrat Light" w:cs="Arial"/>
                <w:b/>
                <w:bCs/>
                <w:color w:val="000000"/>
                <w:sz w:val="18"/>
                <w:szCs w:val="18"/>
                <w:lang w:eastAsia="es-MX"/>
              </w:rPr>
            </w:pPr>
          </w:p>
        </w:tc>
        <w:tc>
          <w:tcPr>
            <w:tcW w:w="5953" w:type="dxa"/>
            <w:shd w:val="clear" w:color="auto" w:fill="auto"/>
            <w:vAlign w:val="center"/>
          </w:tcPr>
          <w:p w:rsidR="00BC4634" w:rsidRPr="00884ABC" w:rsidRDefault="00BC4634" w:rsidP="00EB26FC">
            <w:pPr>
              <w:numPr>
                <w:ilvl w:val="0"/>
                <w:numId w:val="32"/>
              </w:numPr>
              <w:suppressAutoHyphens w:val="0"/>
              <w:spacing w:after="200" w:line="276" w:lineRule="auto"/>
              <w:contextualSpacing/>
              <w:jc w:val="both"/>
              <w:rPr>
                <w:rFonts w:ascii="Montserrat Light" w:eastAsiaTheme="minorHAnsi" w:hAnsi="Montserrat Light" w:cs="Arial"/>
                <w:sz w:val="18"/>
                <w:szCs w:val="18"/>
                <w:lang w:eastAsia="es-ES"/>
              </w:rPr>
            </w:pPr>
            <w:r w:rsidRPr="00BC4634">
              <w:rPr>
                <w:rFonts w:ascii="Montserrat Light" w:eastAsiaTheme="minorHAnsi" w:hAnsi="Montserrat Light" w:cs="Arial"/>
                <w:sz w:val="18"/>
                <w:szCs w:val="18"/>
                <w:lang w:eastAsia="es-ES"/>
              </w:rPr>
              <w:t>Los licitantes deberán presentar, escrito bajo protesta de decir verdad, en hoja membretada de la empresa, que dispone de la organización, experiencia, elementos técnicos, humanos y económicos necesarios para prestar el servicio de manera eficiente y adecuada a las necesidades del instituto.</w:t>
            </w:r>
          </w:p>
        </w:tc>
        <w:tc>
          <w:tcPr>
            <w:tcW w:w="1276"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BC4634" w:rsidRPr="00884ABC" w:rsidRDefault="00BC4634" w:rsidP="0071669F">
            <w:pPr>
              <w:suppressAutoHyphens w:val="0"/>
              <w:jc w:val="both"/>
              <w:rPr>
                <w:rFonts w:ascii="Montserrat Light" w:eastAsiaTheme="minorEastAsia" w:hAnsi="Montserrat Light" w:cs="Arial"/>
                <w:color w:val="000000"/>
                <w:sz w:val="18"/>
                <w:szCs w:val="18"/>
                <w:lang w:eastAsia="es-MX"/>
              </w:rPr>
            </w:pPr>
          </w:p>
        </w:tc>
      </w:tr>
    </w:tbl>
    <w:p w:rsidR="00BD67EF" w:rsidRDefault="00BD67EF"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5</w:t>
      </w:r>
    </w:p>
    <w:p w:rsidR="0071669F" w:rsidRPr="00004B26" w:rsidRDefault="0071669F" w:rsidP="0071669F">
      <w:pPr>
        <w:spacing w:before="100" w:after="100"/>
        <w:rPr>
          <w:rFonts w:ascii="Montserrat Light" w:eastAsia="Arial Unicode MS" w:hAnsi="Montserrat Light" w:cs="Arial"/>
          <w:b/>
          <w:sz w:val="18"/>
          <w:szCs w:val="18"/>
          <w:lang w:val="es-ES"/>
        </w:rPr>
      </w:pPr>
      <w:r w:rsidRPr="00004B26">
        <w:rPr>
          <w:rFonts w:ascii="Montserrat Light" w:eastAsia="Arial Unicode MS" w:hAnsi="Montserrat Light" w:cs="Arial"/>
          <w:b/>
          <w:sz w:val="18"/>
          <w:szCs w:val="18"/>
          <w:lang w:val="es-ES"/>
        </w:rPr>
        <w:t>CONVOCANTE</w:t>
      </w:r>
    </w:p>
    <w:p w:rsidR="0071669F" w:rsidRPr="00004B26" w:rsidRDefault="0071669F" w:rsidP="0071669F">
      <w:pPr>
        <w:suppressAutoHyphens w:val="0"/>
        <w:jc w:val="both"/>
        <w:rPr>
          <w:rFonts w:ascii="Montserrat Light" w:eastAsiaTheme="minorEastAsia" w:hAnsi="Montserrat Light" w:cs="Arial"/>
          <w:sz w:val="18"/>
          <w:szCs w:val="18"/>
          <w:lang w:val="es-ES_tradnl" w:eastAsia="en-US"/>
        </w:rPr>
      </w:pPr>
      <w:r w:rsidRPr="00004B26">
        <w:rPr>
          <w:rFonts w:ascii="Montserrat Light" w:eastAsiaTheme="minorEastAsia" w:hAnsi="Montserrat Light" w:cs="Arial"/>
          <w:b/>
          <w:bCs/>
          <w:sz w:val="18"/>
          <w:szCs w:val="18"/>
          <w:lang w:val="es-ES_tradnl" w:eastAsia="en-US"/>
        </w:rPr>
        <w:t>(__________</w:t>
      </w:r>
      <w:r w:rsidRPr="00004B26">
        <w:rPr>
          <w:rFonts w:ascii="Montserrat Light" w:eastAsiaTheme="minorEastAsia" w:hAnsi="Montserrat Light" w:cs="Arial"/>
          <w:b/>
          <w:bCs/>
          <w:sz w:val="18"/>
          <w:szCs w:val="18"/>
          <w:u w:val="single"/>
          <w:lang w:val="es-ES_tradnl" w:eastAsia="en-US"/>
        </w:rPr>
        <w:t>NOMBRE</w:t>
      </w:r>
      <w:r w:rsidRPr="00004B26">
        <w:rPr>
          <w:rFonts w:ascii="Montserrat Light" w:eastAsiaTheme="minorEastAsia" w:hAnsi="Montserrat Light" w:cs="Arial"/>
          <w:b/>
          <w:bCs/>
          <w:sz w:val="18"/>
          <w:szCs w:val="18"/>
          <w:lang w:val="es-ES_tradnl" w:eastAsia="en-US"/>
        </w:rPr>
        <w:t>________)</w:t>
      </w:r>
      <w:r w:rsidRPr="00004B26">
        <w:rPr>
          <w:rFonts w:ascii="Montserrat Light" w:eastAsiaTheme="minorEastAsia" w:hAnsi="Montserrat Light" w:cs="Arial"/>
          <w:sz w:val="18"/>
          <w:szCs w:val="18"/>
          <w:lang w:val="es-ES_tradnl" w:eastAsia="en-US"/>
        </w:rPr>
        <w:t xml:space="preserve"> EN MI CARÁCTER DE REPRESENTANTE LEGAL DE LA </w:t>
      </w:r>
      <w:r w:rsidRPr="00004B26">
        <w:rPr>
          <w:rFonts w:ascii="Montserrat Light" w:eastAsiaTheme="minorEastAsia" w:hAnsi="Montserrat Light" w:cs="Arial"/>
          <w:b/>
          <w:bCs/>
          <w:sz w:val="18"/>
          <w:szCs w:val="18"/>
          <w:lang w:val="es-ES_tradnl" w:eastAsia="en-US"/>
        </w:rPr>
        <w:t>(__________</w:t>
      </w:r>
      <w:r w:rsidRPr="00004B26">
        <w:rPr>
          <w:rFonts w:ascii="Montserrat Light" w:eastAsiaTheme="minorEastAsia" w:hAnsi="Montserrat Light" w:cs="Arial"/>
          <w:b/>
          <w:bCs/>
          <w:sz w:val="18"/>
          <w:szCs w:val="18"/>
          <w:u w:val="single"/>
          <w:lang w:val="es-ES_tradnl" w:eastAsia="en-US"/>
        </w:rPr>
        <w:t>NOMBRE O RAZÓN SOCIAL DE LA EMPRESA</w:t>
      </w:r>
      <w:r w:rsidRPr="00004B26">
        <w:rPr>
          <w:rFonts w:ascii="Montserrat Light" w:eastAsiaTheme="minorEastAsia" w:hAnsi="Montserrat Light" w:cs="Arial"/>
          <w:b/>
          <w:bCs/>
          <w:sz w:val="18"/>
          <w:szCs w:val="18"/>
          <w:lang w:val="es-ES_tradnl" w:eastAsia="en-US"/>
        </w:rPr>
        <w:t>________)</w:t>
      </w:r>
      <w:r w:rsidRPr="00004B26">
        <w:rPr>
          <w:rFonts w:ascii="Montserrat Light" w:eastAsiaTheme="minorEastAsia" w:hAnsi="Montserrat Light" w:cs="Arial"/>
          <w:sz w:val="18"/>
          <w:szCs w:val="18"/>
          <w:lang w:val="es-ES_tradnl" w:eastAsia="en-US"/>
        </w:rPr>
        <w:t xml:space="preserve">, Y EN TÉRMINOS DEL NUMERAL VI.1, DOCUMENTOS QUE DEBEN PRESENTAR QUIENES DESEEN PARTICIPAR,  INCISO F), DE LAS BASES DE LA </w:t>
      </w:r>
      <w:r w:rsidR="00F04562" w:rsidRPr="00004B26">
        <w:rPr>
          <w:rFonts w:ascii="Montserrat Light" w:eastAsiaTheme="minorEastAsia" w:hAnsi="Montserrat Light" w:cs="Arial"/>
          <w:sz w:val="18"/>
          <w:szCs w:val="18"/>
          <w:lang w:val="es-ES_tradnl" w:eastAsia="en-US"/>
        </w:rPr>
        <w:t xml:space="preserve">LICITACION PUBLICA </w:t>
      </w:r>
      <w:r w:rsidRPr="00004B26">
        <w:rPr>
          <w:rFonts w:ascii="Montserrat Light" w:eastAsiaTheme="minorEastAsia" w:hAnsi="Montserrat Light" w:cs="Arial"/>
          <w:sz w:val="18"/>
          <w:szCs w:val="18"/>
          <w:lang w:val="es-ES_tradnl" w:eastAsia="en-US"/>
        </w:rPr>
        <w:t>NACIONAL NO.______________________________, MANIFIESTO LO SIGUIENTE:</w:t>
      </w:r>
    </w:p>
    <w:p w:rsidR="0071669F" w:rsidRPr="00004B26" w:rsidRDefault="0071669F" w:rsidP="0071669F">
      <w:pPr>
        <w:suppressAutoHyphens w:val="0"/>
        <w:jc w:val="both"/>
        <w:rPr>
          <w:rFonts w:ascii="Montserrat Light" w:eastAsiaTheme="minorEastAsia" w:hAnsi="Montserrat Light" w:cs="Arial"/>
          <w:sz w:val="18"/>
          <w:szCs w:val="18"/>
          <w:lang w:val="es-ES_tradnl" w:eastAsia="en-US"/>
        </w:rPr>
      </w:pPr>
    </w:p>
    <w:p w:rsidR="0071669F" w:rsidRPr="00004B26" w:rsidRDefault="0071669F" w:rsidP="0071669F">
      <w:pPr>
        <w:suppressAutoHyphens w:val="0"/>
        <w:jc w:val="both"/>
        <w:rPr>
          <w:rFonts w:ascii="Montserrat Light" w:eastAsiaTheme="minorEastAsia" w:hAnsi="Montserrat Light" w:cs="Arial"/>
          <w:sz w:val="18"/>
          <w:szCs w:val="18"/>
          <w:lang w:val="es-ES_tradnl" w:eastAsia="en-US"/>
        </w:rPr>
      </w:pPr>
    </w:p>
    <w:p w:rsidR="0071669F" w:rsidRPr="00004B26" w:rsidRDefault="0071669F" w:rsidP="00EB26FC">
      <w:pPr>
        <w:numPr>
          <w:ilvl w:val="0"/>
          <w:numId w:val="33"/>
        </w:numPr>
        <w:suppressAutoHyphens w:val="0"/>
        <w:spacing w:after="200" w:line="276" w:lineRule="auto"/>
        <w:jc w:val="both"/>
        <w:rPr>
          <w:rFonts w:ascii="Montserrat Light" w:eastAsiaTheme="minorEastAsia" w:hAnsi="Montserrat Light" w:cs="Arial"/>
          <w:bCs/>
          <w:sz w:val="18"/>
          <w:szCs w:val="18"/>
          <w:lang w:eastAsia="en-US"/>
        </w:rPr>
      </w:pPr>
      <w:r w:rsidRPr="00004B26">
        <w:rPr>
          <w:rFonts w:ascii="Montserrat Light" w:eastAsiaTheme="minorEastAsia" w:hAnsi="Montserrat Light" w:cs="Arial"/>
          <w:bCs/>
          <w:sz w:val="18"/>
          <w:szCs w:val="18"/>
          <w:lang w:eastAsia="en-US"/>
        </w:rPr>
        <w:t xml:space="preserve">Declaración firmada en forma autógrafa por el propio licitante o su representante legal, por el que manifieste bajo protesta de decir verdad, no encontrarse en alguno de los supuestos establecidos por los artículos 50 y 60, penúltimo párrafo, de la LAASSP. </w:t>
      </w:r>
    </w:p>
    <w:p w:rsidR="0071669F" w:rsidRPr="00004B26" w:rsidRDefault="0071669F" w:rsidP="00EB26FC">
      <w:pPr>
        <w:numPr>
          <w:ilvl w:val="0"/>
          <w:numId w:val="33"/>
        </w:numPr>
        <w:suppressAutoHyphens w:val="0"/>
        <w:spacing w:after="200" w:line="276" w:lineRule="auto"/>
        <w:jc w:val="both"/>
        <w:rPr>
          <w:rFonts w:ascii="Montserrat Light" w:eastAsiaTheme="minorEastAsia" w:hAnsi="Montserrat Light" w:cs="Arial"/>
          <w:bCs/>
          <w:sz w:val="18"/>
          <w:szCs w:val="18"/>
          <w:lang w:eastAsia="en-US"/>
        </w:rPr>
      </w:pPr>
      <w:r w:rsidRPr="00004B26">
        <w:rPr>
          <w:rFonts w:ascii="Montserrat Light" w:eastAsiaTheme="minorEastAsia" w:hAnsi="Montserrat Light" w:cs="Arial"/>
          <w:bCs/>
          <w:sz w:val="18"/>
          <w:szCs w:val="18"/>
          <w:lang w:eastAsia="en-US"/>
        </w:rPr>
        <w:t xml:space="preserve">Escrito por el que manifiesta no encontrarse sancionado como empresa o producto, por la Secretaría de la Función Pública para  la presente convocatoria. </w:t>
      </w:r>
    </w:p>
    <w:p w:rsidR="0071669F" w:rsidRPr="00004B26" w:rsidRDefault="0071669F" w:rsidP="00EB26FC">
      <w:pPr>
        <w:numPr>
          <w:ilvl w:val="0"/>
          <w:numId w:val="33"/>
        </w:numPr>
        <w:suppressAutoHyphens w:val="0"/>
        <w:spacing w:after="200" w:line="276" w:lineRule="auto"/>
        <w:jc w:val="both"/>
        <w:rPr>
          <w:rFonts w:ascii="Montserrat Light" w:eastAsiaTheme="minorEastAsia" w:hAnsi="Montserrat Light" w:cs="Arial"/>
          <w:bCs/>
          <w:sz w:val="18"/>
          <w:szCs w:val="18"/>
          <w:lang w:eastAsia="en-US"/>
        </w:rPr>
      </w:pPr>
      <w:r w:rsidRPr="00004B26">
        <w:rPr>
          <w:rFonts w:ascii="Montserrat Light" w:eastAsiaTheme="minorEastAsia" w:hAnsi="Montserrat Light" w:cs="Arial"/>
          <w:bCs/>
          <w:sz w:val="18"/>
          <w:szCs w:val="18"/>
          <w:lang w:eastAsia="en-US"/>
        </w:rPr>
        <w:t xml:space="preserve">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 </w:t>
      </w:r>
    </w:p>
    <w:p w:rsidR="00755D02" w:rsidRPr="00004B26" w:rsidRDefault="00755D02" w:rsidP="00755D02">
      <w:pPr>
        <w:suppressAutoHyphens w:val="0"/>
        <w:spacing w:after="200" w:line="276" w:lineRule="auto"/>
        <w:ind w:left="720"/>
        <w:jc w:val="both"/>
        <w:rPr>
          <w:rFonts w:ascii="Montserrat Light" w:eastAsiaTheme="minorEastAsia" w:hAnsi="Montserrat Light" w:cs="Arial"/>
          <w:bCs/>
          <w:sz w:val="18"/>
          <w:szCs w:val="18"/>
          <w:lang w:eastAsia="en-US"/>
        </w:rPr>
      </w:pPr>
      <w:r w:rsidRPr="00004B26">
        <w:rPr>
          <w:rFonts w:ascii="Montserrat Light" w:eastAsiaTheme="minorEastAsia" w:hAnsi="Montserrat Light" w:cs="Arial"/>
          <w:bCs/>
          <w:sz w:val="18"/>
          <w:szCs w:val="18"/>
          <w:lang w:eastAsia="en-U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p w:rsidR="0071669F" w:rsidRPr="00004B26" w:rsidRDefault="0071669F" w:rsidP="00EB26FC">
      <w:pPr>
        <w:numPr>
          <w:ilvl w:val="0"/>
          <w:numId w:val="33"/>
        </w:numPr>
        <w:suppressAutoHyphens w:val="0"/>
        <w:spacing w:after="200" w:line="276" w:lineRule="auto"/>
        <w:jc w:val="both"/>
        <w:rPr>
          <w:rFonts w:ascii="Montserrat Light" w:eastAsiaTheme="minorEastAsia" w:hAnsi="Montserrat Light" w:cs="Arial"/>
          <w:bCs/>
          <w:sz w:val="18"/>
          <w:szCs w:val="18"/>
          <w:lang w:eastAsia="en-US"/>
        </w:rPr>
      </w:pPr>
      <w:r w:rsidRPr="00004B26">
        <w:rPr>
          <w:rFonts w:ascii="Montserrat Light" w:eastAsiaTheme="minorEastAsia" w:hAnsi="Montserrat Light" w:cs="Arial"/>
          <w:bCs/>
          <w:sz w:val="18"/>
          <w:szCs w:val="18"/>
          <w:lang w:eastAsia="en-US"/>
        </w:rPr>
        <w:t>Bajo protesta de decir verdad que los precios de mi propuesta no se cotizan en condiciones de prácticas desleales de comercio internacional, de conformidad con lo previsto en el artículo 37 del Reglamento de la LAASSP.</w:t>
      </w:r>
    </w:p>
    <w:p w:rsidR="0071669F" w:rsidRPr="00844A21" w:rsidRDefault="0071669F" w:rsidP="0071669F">
      <w:pPr>
        <w:spacing w:before="100" w:after="100"/>
        <w:ind w:left="426"/>
        <w:rPr>
          <w:rFonts w:ascii="Montserrat Light" w:eastAsia="Arial Unicode MS" w:hAnsi="Montserrat Light" w:cs="Arial"/>
          <w:b/>
          <w:sz w:val="20"/>
          <w:lang w:val="es-ES"/>
        </w:rPr>
      </w:pPr>
    </w:p>
    <w:p w:rsidR="0071669F" w:rsidRPr="00844A21" w:rsidRDefault="0071669F" w:rsidP="0071669F">
      <w:pPr>
        <w:spacing w:before="100" w:after="100"/>
        <w:ind w:left="426"/>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LUGAR Y FECHA</w:t>
      </w:r>
    </w:p>
    <w:p w:rsidR="0071669F" w:rsidRPr="00844A21" w:rsidRDefault="0071669F" w:rsidP="0071669F">
      <w:pPr>
        <w:spacing w:before="100" w:after="100"/>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____________________________________</w:t>
      </w:r>
    </w:p>
    <w:p w:rsidR="0071669F" w:rsidRPr="00844A21" w:rsidRDefault="0071669F" w:rsidP="0071669F">
      <w:pPr>
        <w:spacing w:before="100" w:after="100"/>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(FIRMA REPRESENTANTE LEGAL</w:t>
      </w: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6</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pacing w:after="120" w:line="480" w:lineRule="auto"/>
        <w:rPr>
          <w:rFonts w:ascii="Montserrat Light" w:hAnsi="Montserrat Light" w:cs="Arial"/>
          <w:b/>
          <w:sz w:val="20"/>
          <w:lang w:val="es-ES"/>
        </w:rPr>
      </w:pPr>
      <w:r w:rsidRPr="00844A21">
        <w:rPr>
          <w:rFonts w:ascii="Montserrat Light" w:hAnsi="Montserrat Light" w:cs="Arial"/>
          <w:b/>
          <w:sz w:val="20"/>
          <w:lang w:val="es-ES"/>
        </w:rPr>
        <w:t>INSTITUTO MEXICANO DEL SEGURO SOCIAL</w:t>
      </w:r>
    </w:p>
    <w:p w:rsidR="0071669F" w:rsidRPr="00844A21" w:rsidRDefault="0071669F" w:rsidP="0071669F">
      <w:pPr>
        <w:spacing w:after="120" w:line="480" w:lineRule="auto"/>
        <w:rPr>
          <w:rFonts w:ascii="Montserrat Light" w:hAnsi="Montserrat Light" w:cs="Arial"/>
          <w:b/>
          <w:sz w:val="20"/>
          <w:lang w:val="es-ES"/>
        </w:rPr>
      </w:pPr>
    </w:p>
    <w:p w:rsidR="0071669F" w:rsidRPr="00844A21" w:rsidRDefault="0071669F" w:rsidP="0071669F">
      <w:pPr>
        <w:spacing w:after="120" w:line="480" w:lineRule="auto"/>
        <w:rPr>
          <w:rFonts w:ascii="Montserrat Light" w:hAnsi="Montserrat Light" w:cs="Arial"/>
          <w:b/>
          <w:bCs/>
          <w:sz w:val="20"/>
          <w:lang w:val="es-ES"/>
        </w:rPr>
      </w:pPr>
      <w:r w:rsidRPr="00844A21">
        <w:rPr>
          <w:rFonts w:ascii="Montserrat Light" w:hAnsi="Montserrat Light" w:cs="Arial"/>
          <w:b/>
          <w:sz w:val="20"/>
          <w:lang w:val="es-ES"/>
        </w:rPr>
        <w:t>CONVOCANTE</w:t>
      </w:r>
    </w:p>
    <w:p w:rsidR="0071669F" w:rsidRPr="00844A21" w:rsidRDefault="0071669F" w:rsidP="0071669F">
      <w:pPr>
        <w:suppressAutoHyphens w:val="0"/>
        <w:spacing w:line="360"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xml:space="preserve"> EN MI CARÁCTER DE REPRESENTANTE LEGAL DE LA </w:t>
      </w: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 O RAZÓN SOCIAL DE LA EMPRESA</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MANIFIESTO LO SIGUIENTE: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EB26FC">
      <w:pPr>
        <w:numPr>
          <w:ilvl w:val="0"/>
          <w:numId w:val="28"/>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Escrito bajo protesta de decir verdad que es de nacionalidad mexicana y que los bienes ofertados son producidos en México y cuentan con el porcentaje de contenido nacional correspondiente.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LUGAR Y FECHA</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ind w:firstLine="4111"/>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                                                                             ATENTAMENTE</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pacing w:after="120" w:line="480" w:lineRule="auto"/>
        <w:jc w:val="center"/>
        <w:rPr>
          <w:rFonts w:ascii="Montserrat Light" w:hAnsi="Montserrat Light" w:cs="Arial"/>
          <w:sz w:val="20"/>
          <w:lang w:val="es-ES"/>
        </w:rPr>
      </w:pPr>
      <w:r w:rsidRPr="00844A21">
        <w:rPr>
          <w:rFonts w:ascii="Montserrat Light" w:hAnsi="Montserrat Light" w:cs="Arial"/>
          <w:sz w:val="20"/>
          <w:lang w:val="es-ES"/>
        </w:rPr>
        <w:t>_______________________________________________________________</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(NOMBRE Y FIRMA DEL REPRESENTANTE LEGAL)</w:t>
      </w:r>
    </w:p>
    <w:p w:rsidR="0071669F" w:rsidRPr="00844A21" w:rsidRDefault="0071669F" w:rsidP="0071669F">
      <w:pPr>
        <w:suppressAutoHyphens w:val="0"/>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br w:type="page"/>
      </w:r>
    </w:p>
    <w:p w:rsidR="0071669F" w:rsidRPr="00844A21" w:rsidRDefault="0071669F" w:rsidP="0071669F">
      <w:pPr>
        <w:suppressAutoHyphens w:val="0"/>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7</w:t>
      </w:r>
    </w:p>
    <w:p w:rsidR="0071669F" w:rsidRPr="00844A21" w:rsidRDefault="0071669F" w:rsidP="0071669F">
      <w:pPr>
        <w:widowControl w:val="0"/>
        <w:pBdr>
          <w:top w:val="single" w:sz="4" w:space="1" w:color="000000"/>
          <w:left w:val="single" w:sz="4" w:space="4" w:color="000000"/>
          <w:bottom w:val="single" w:sz="4" w:space="1" w:color="000000"/>
          <w:right w:val="single" w:sz="4" w:space="4" w:color="000000"/>
        </w:pBdr>
        <w:suppressAutoHyphens w:val="0"/>
        <w:autoSpaceDE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FORMATO PARA LA MANIFESTACIÓN QUE DEBERÁN PRESENTAR LAS MICRO, PEQUEÑAS y MEDIANAS EMPRESAS,  QUE PARTICIPEN CON TAL CARÁCTER EN LOS PROCEDIMIENTOS DE CONTRATACIÓN, PARA DAR CUMPLIMIENTO A LO DISPUESTO EN EL ARTICULO 34 DEL REGLAMENTO DE LA LEY.</w:t>
      </w:r>
    </w:p>
    <w:p w:rsidR="0071669F" w:rsidRPr="00844A21" w:rsidRDefault="0071669F" w:rsidP="0071669F">
      <w:pPr>
        <w:widowControl w:val="0"/>
        <w:suppressAutoHyphens w:val="0"/>
        <w:autoSpaceDE w:val="0"/>
        <w:jc w:val="both"/>
        <w:rPr>
          <w:rFonts w:ascii="Montserrat Light" w:eastAsiaTheme="minorEastAsia" w:hAnsi="Montserrat Light" w:cs="Arial"/>
          <w:b/>
          <w:color w:val="FF0000"/>
          <w:sz w:val="20"/>
          <w:lang w:val="es-ES_tradnl" w:eastAsia="en-US"/>
        </w:rPr>
      </w:pPr>
    </w:p>
    <w:p w:rsidR="0071669F" w:rsidRPr="00844A21" w:rsidRDefault="0071669F" w:rsidP="0071669F">
      <w:pPr>
        <w:widowControl w:val="0"/>
        <w:suppressAutoHyphens w:val="0"/>
        <w:autoSpaceDE w:val="0"/>
        <w:ind w:left="1701" w:hanging="850"/>
        <w:jc w:val="both"/>
        <w:rPr>
          <w:rFonts w:ascii="Montserrat Light" w:eastAsiaTheme="minorEastAsia" w:hAnsi="Montserrat Light" w:cs="Arial"/>
          <w:b/>
          <w:i/>
          <w:sz w:val="20"/>
          <w:u w:val="single"/>
          <w:lang w:val="es-ES_tradnl" w:eastAsia="en-US"/>
        </w:rPr>
      </w:pPr>
      <w:r w:rsidRPr="00844A21">
        <w:rPr>
          <w:rFonts w:ascii="Montserrat Light" w:eastAsiaTheme="minorEastAsia" w:hAnsi="Montserrat Light" w:cs="Arial"/>
          <w:b/>
          <w:i/>
          <w:color w:val="FF0000"/>
          <w:sz w:val="20"/>
          <w:u w:val="single"/>
          <w:lang w:val="es-ES_tradnl" w:eastAsia="en-US"/>
        </w:rPr>
        <w:t xml:space="preserve">NOTA: </w:t>
      </w:r>
      <w:r w:rsidRPr="00844A21">
        <w:rPr>
          <w:rFonts w:ascii="Montserrat Light" w:eastAsiaTheme="minorEastAsia" w:hAnsi="Montserrat Light" w:cs="Arial"/>
          <w:b/>
          <w:i/>
          <w:sz w:val="20"/>
          <w:u w:val="single"/>
          <w:lang w:val="es-ES_tradnl" w:eastAsia="en-US"/>
        </w:rPr>
        <w:t>El licitante presentará este  manifiesto bajo protesta de decir verdad, en el caso de que no presente el documento expedido por autoridad competente que determine su estratificación como MIPYME.</w:t>
      </w:r>
    </w:p>
    <w:p w:rsidR="0071669F" w:rsidRPr="00844A21" w:rsidRDefault="0071669F" w:rsidP="0071669F">
      <w:pPr>
        <w:widowControl w:val="0"/>
        <w:suppressAutoHyphens w:val="0"/>
        <w:autoSpaceDE w:val="0"/>
        <w:ind w:left="1701" w:hanging="850"/>
        <w:jc w:val="both"/>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______de___________de_____________</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spacing w:after="120"/>
        <w:rPr>
          <w:rFonts w:ascii="Montserrat Light" w:hAnsi="Montserrat Light" w:cs="Arial"/>
          <w:b/>
          <w:sz w:val="20"/>
          <w:lang w:val="es-ES"/>
        </w:rPr>
      </w:pPr>
      <w:r w:rsidRPr="00844A21">
        <w:rPr>
          <w:rFonts w:ascii="Montserrat Light" w:hAnsi="Montserrat Light" w:cs="Arial"/>
          <w:b/>
          <w:sz w:val="20"/>
          <w:lang w:val="es-ES"/>
        </w:rPr>
        <w:t xml:space="preserve"> INSTITUTO MEXICANO DEL SEGURO SOCIAL</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Presente.</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Me refiero al procedimiento de </w:t>
      </w:r>
      <w:r w:rsidR="00F04562" w:rsidRPr="00844A21">
        <w:rPr>
          <w:rFonts w:ascii="Montserrat Light" w:eastAsiaTheme="minorEastAsia" w:hAnsi="Montserrat Light" w:cs="Arial"/>
          <w:sz w:val="20"/>
          <w:lang w:val="es-ES_tradnl" w:eastAsia="en-US"/>
        </w:rPr>
        <w:t xml:space="preserve">LICITACION PUBLICA </w:t>
      </w:r>
      <w:r w:rsidRPr="00844A21">
        <w:rPr>
          <w:rFonts w:ascii="Montserrat Light" w:eastAsiaTheme="minorEastAsia" w:hAnsi="Montserrat Light" w:cs="Arial"/>
          <w:sz w:val="20"/>
          <w:lang w:val="es-ES_tradnl" w:eastAsia="en-US"/>
        </w:rPr>
        <w:t>NACIONAL No. __________________en el que mi representada. La empresa _______________________ participa a través de la propuesta que se contiene en el presente sobre.</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Sobre el particular y en los términos de lo previsto en el artículo 34 del Reglamento de la Ley de Adquisiciones, Arrendamientos y Servicios del Sector Público, </w:t>
      </w:r>
      <w:r w:rsidRPr="00844A21">
        <w:rPr>
          <w:rFonts w:ascii="Montserrat Light" w:eastAsiaTheme="minorEastAsia" w:hAnsi="Montserrat Light" w:cs="Arial"/>
          <w:i/>
          <w:iCs/>
          <w:sz w:val="20"/>
          <w:lang w:val="es-ES_tradnl" w:eastAsia="en-US"/>
        </w:rPr>
        <w:t xml:space="preserve">relativo a la participación de las micro, pequeñas </w:t>
      </w:r>
      <w:r w:rsidRPr="00844A21">
        <w:rPr>
          <w:rFonts w:ascii="Montserrat Light" w:eastAsiaTheme="minorEastAsia" w:hAnsi="Montserrat Light" w:cs="Arial"/>
          <w:i/>
          <w:sz w:val="20"/>
          <w:lang w:val="es-ES_tradnl" w:eastAsia="en-US"/>
        </w:rPr>
        <w:t xml:space="preserve">y </w:t>
      </w:r>
      <w:r w:rsidRPr="00844A21">
        <w:rPr>
          <w:rFonts w:ascii="Montserrat Light" w:eastAsiaTheme="minorEastAsia" w:hAnsi="Montserrat Light" w:cs="Arial"/>
          <w:i/>
          <w:iCs/>
          <w:sz w:val="20"/>
          <w:lang w:val="es-ES_tradnl" w:eastAsia="en-US"/>
        </w:rPr>
        <w:t xml:space="preserve">medianas empresas en los procedimientos de adquisición y arrendamiento de aparatos muebles así como la contratación de servicios que realicen las dependencias y entidades de la Administración Pública Federal, </w:t>
      </w:r>
      <w:r w:rsidRPr="00844A21">
        <w:rPr>
          <w:rFonts w:ascii="Montserrat Light" w:eastAsiaTheme="minorEastAsia" w:hAnsi="Montserrat Light" w:cs="Arial"/>
          <w:sz w:val="20"/>
          <w:lang w:val="es-ES_tradnl" w:eastAsia="en-US"/>
        </w:rPr>
        <w:t>declaro bajo protesta decir verdad, que mi representada pertenece al sector: _____MICRO, ____PEQUEÑA, _____MEDIANA o  _____NO MIPYME.</w:t>
      </w:r>
    </w:p>
    <w:p w:rsidR="0071669F" w:rsidRPr="00844A21" w:rsidRDefault="0071669F" w:rsidP="0071669F">
      <w:pPr>
        <w:widowControl w:val="0"/>
        <w:suppressAutoHyphens w:val="0"/>
        <w:autoSpaceDE w:val="0"/>
        <w:ind w:firstLine="1512"/>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Asimismo, manifiesto, bajo protesta de .decir verdad, que el Registro Federal de Contribuyentes de mi representada es:___________</w:t>
      </w:r>
    </w:p>
    <w:p w:rsidR="0071669F" w:rsidRPr="00844A21" w:rsidRDefault="0071669F" w:rsidP="0071669F">
      <w:pPr>
        <w:widowControl w:val="0"/>
        <w:suppressAutoHyphens w:val="0"/>
        <w:autoSpaceDE w:val="0"/>
        <w:ind w:firstLine="3816"/>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ind w:firstLine="4111"/>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ATENTAMENTE</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_____________________________________________</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NOMBRE Y FIRMA DEL REPRESENTANTE LEGAL</w:t>
      </w:r>
    </w:p>
    <w:p w:rsidR="0071669F" w:rsidRPr="00844A21" w:rsidRDefault="0071669F" w:rsidP="0071669F">
      <w:pPr>
        <w:suppressAutoHyphens w:val="0"/>
        <w:rPr>
          <w:rFonts w:ascii="Montserrat Light" w:eastAsiaTheme="minorEastAsia" w:hAnsi="Montserrat Light" w:cs="Arial"/>
          <w:b/>
          <w:sz w:val="20"/>
          <w:lang w:val="es-ES_tradnl" w:eastAsia="en-US"/>
        </w:rPr>
      </w:pPr>
    </w:p>
    <w:p w:rsidR="0071669F" w:rsidRPr="00844A21" w:rsidRDefault="0071669F" w:rsidP="0071669F">
      <w:pPr>
        <w:suppressAutoHyphens w:val="0"/>
        <w:rPr>
          <w:rFonts w:ascii="Montserrat Light" w:eastAsiaTheme="minorEastAsia" w:hAnsi="Montserrat Light" w:cs="Arial"/>
          <w:b/>
          <w:sz w:val="20"/>
          <w:lang w:val="es-ES_tradnl" w:eastAsia="en-US"/>
        </w:rPr>
      </w:pPr>
    </w:p>
    <w:tbl>
      <w:tblPr>
        <w:tblW w:w="4945" w:type="pct"/>
        <w:tblLayout w:type="fixed"/>
        <w:tblCellMar>
          <w:left w:w="70" w:type="dxa"/>
          <w:right w:w="70" w:type="dxa"/>
        </w:tblCellMar>
        <w:tblLook w:val="04A0" w:firstRow="1" w:lastRow="0" w:firstColumn="1" w:lastColumn="0" w:noHBand="0" w:noVBand="1"/>
      </w:tblPr>
      <w:tblGrid>
        <w:gridCol w:w="1391"/>
        <w:gridCol w:w="1309"/>
        <w:gridCol w:w="2468"/>
        <w:gridCol w:w="3860"/>
        <w:gridCol w:w="1309"/>
      </w:tblGrid>
      <w:tr w:rsidR="00C22304" w:rsidRPr="00844A21" w:rsidTr="00D058EE">
        <w:trPr>
          <w:trHeight w:val="190"/>
        </w:trPr>
        <w:tc>
          <w:tcPr>
            <w:tcW w:w="5000" w:type="pct"/>
            <w:gridSpan w:val="5"/>
            <w:tcBorders>
              <w:top w:val="single" w:sz="8" w:space="0" w:color="FFFFFF"/>
              <w:left w:val="single" w:sz="8" w:space="0" w:color="FFFFFF"/>
              <w:bottom w:val="single" w:sz="8" w:space="0" w:color="FFFFFF"/>
              <w:right w:val="nil"/>
            </w:tcBorders>
            <w:shd w:val="clear" w:color="000000" w:fill="31572F"/>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sz w:val="20"/>
              </w:rPr>
              <w:br w:type="page"/>
            </w:r>
            <w:r w:rsidRPr="00844A21">
              <w:rPr>
                <w:rFonts w:ascii="Montserrat Light" w:hAnsi="Montserrat Light" w:cs="Arial"/>
                <w:b/>
                <w:bCs/>
                <w:color w:val="FFFFFF"/>
                <w:sz w:val="20"/>
                <w:lang w:eastAsia="es-MX"/>
              </w:rPr>
              <w:t>CRITERIO DE ESTRATIFICACIÓN</w:t>
            </w:r>
          </w:p>
        </w:tc>
      </w:tr>
      <w:tr w:rsidR="00C22304" w:rsidRPr="00844A21" w:rsidTr="00D058EE">
        <w:trPr>
          <w:trHeight w:val="388"/>
        </w:trPr>
        <w:tc>
          <w:tcPr>
            <w:tcW w:w="673" w:type="pct"/>
            <w:tcBorders>
              <w:top w:val="single" w:sz="4" w:space="0" w:color="FFFFFF"/>
              <w:left w:val="single" w:sz="4" w:space="0" w:color="auto"/>
              <w:bottom w:val="nil"/>
              <w:right w:val="single" w:sz="4" w:space="0" w:color="FFFFFF"/>
            </w:tcBorders>
            <w:shd w:val="clear" w:color="000000" w:fill="76933C"/>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b/>
                <w:bCs/>
                <w:color w:val="FFFFFF"/>
                <w:sz w:val="20"/>
                <w:lang w:eastAsia="es-MX"/>
              </w:rPr>
              <w:t>Tamaño</w:t>
            </w:r>
          </w:p>
        </w:tc>
        <w:tc>
          <w:tcPr>
            <w:tcW w:w="633" w:type="pct"/>
            <w:tcBorders>
              <w:top w:val="single" w:sz="4" w:space="0" w:color="FFFFFF"/>
              <w:left w:val="nil"/>
              <w:bottom w:val="nil"/>
              <w:right w:val="single" w:sz="4" w:space="0" w:color="FFFFFF"/>
            </w:tcBorders>
            <w:shd w:val="clear" w:color="000000" w:fill="76933C"/>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b/>
                <w:bCs/>
                <w:color w:val="FFFFFF"/>
                <w:sz w:val="20"/>
                <w:lang w:eastAsia="es-MX"/>
              </w:rPr>
              <w:t>Sector</w:t>
            </w:r>
          </w:p>
        </w:tc>
        <w:tc>
          <w:tcPr>
            <w:tcW w:w="1194" w:type="pct"/>
            <w:tcBorders>
              <w:top w:val="single" w:sz="4" w:space="0" w:color="FFFFFF"/>
              <w:left w:val="nil"/>
              <w:bottom w:val="nil"/>
              <w:right w:val="single" w:sz="4" w:space="0" w:color="FFFFFF"/>
            </w:tcBorders>
            <w:shd w:val="clear" w:color="000000" w:fill="76933C"/>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b/>
                <w:bCs/>
                <w:color w:val="FFFFFF"/>
                <w:sz w:val="20"/>
                <w:lang w:eastAsia="es-MX"/>
              </w:rPr>
              <w:t>Rango de número de trabajadores</w:t>
            </w:r>
          </w:p>
        </w:tc>
        <w:tc>
          <w:tcPr>
            <w:tcW w:w="1867" w:type="pct"/>
            <w:tcBorders>
              <w:top w:val="single" w:sz="4" w:space="0" w:color="FFFFFF"/>
              <w:left w:val="nil"/>
              <w:bottom w:val="nil"/>
              <w:right w:val="single" w:sz="4" w:space="0" w:color="FFFFFF"/>
            </w:tcBorders>
            <w:shd w:val="clear" w:color="000000" w:fill="76933C"/>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b/>
                <w:bCs/>
                <w:color w:val="FFFFFF"/>
                <w:sz w:val="20"/>
                <w:lang w:eastAsia="es-MX"/>
              </w:rPr>
              <w:t>Rango de monto de ventas anuales (Cifras en millones de pesos)</w:t>
            </w:r>
          </w:p>
        </w:tc>
        <w:tc>
          <w:tcPr>
            <w:tcW w:w="633" w:type="pct"/>
            <w:tcBorders>
              <w:top w:val="single" w:sz="4" w:space="0" w:color="FFFFFF"/>
              <w:left w:val="nil"/>
              <w:bottom w:val="nil"/>
              <w:right w:val="single" w:sz="4" w:space="0" w:color="auto"/>
            </w:tcBorders>
            <w:shd w:val="clear" w:color="000000" w:fill="76933C"/>
            <w:vAlign w:val="center"/>
            <w:hideMark/>
          </w:tcPr>
          <w:p w:rsidR="00C22304" w:rsidRPr="00844A21" w:rsidRDefault="00C22304" w:rsidP="00D058EE">
            <w:pPr>
              <w:suppressAutoHyphens w:val="0"/>
              <w:jc w:val="center"/>
              <w:rPr>
                <w:rFonts w:ascii="Montserrat Light" w:hAnsi="Montserrat Light" w:cs="Arial"/>
                <w:b/>
                <w:bCs/>
                <w:color w:val="FFFFFF"/>
                <w:sz w:val="20"/>
                <w:lang w:eastAsia="es-MX"/>
              </w:rPr>
            </w:pPr>
            <w:r w:rsidRPr="00844A21">
              <w:rPr>
                <w:rFonts w:ascii="Montserrat Light" w:hAnsi="Montserrat Light" w:cs="Arial"/>
                <w:b/>
                <w:bCs/>
                <w:color w:val="FFFFFF"/>
                <w:sz w:val="20"/>
                <w:lang w:eastAsia="es-MX"/>
              </w:rPr>
              <w:t>Tope máximo combinado*</w:t>
            </w:r>
          </w:p>
        </w:tc>
      </w:tr>
      <w:tr w:rsidR="00C22304" w:rsidRPr="00844A21" w:rsidTr="00D058EE">
        <w:trPr>
          <w:trHeight w:val="152"/>
        </w:trPr>
        <w:tc>
          <w:tcPr>
            <w:tcW w:w="673" w:type="pct"/>
            <w:tcBorders>
              <w:top w:val="single" w:sz="4" w:space="0" w:color="auto"/>
              <w:left w:val="single" w:sz="4" w:space="0" w:color="auto"/>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b/>
                <w:bCs/>
                <w:sz w:val="20"/>
                <w:lang w:eastAsia="es-MX"/>
              </w:rPr>
            </w:pPr>
            <w:r w:rsidRPr="00844A21">
              <w:rPr>
                <w:rFonts w:ascii="Montserrat Light" w:hAnsi="Montserrat Light" w:cs="Arial"/>
                <w:b/>
                <w:bCs/>
                <w:sz w:val="20"/>
                <w:lang w:eastAsia="es-MX"/>
              </w:rPr>
              <w:t>Micro</w:t>
            </w:r>
          </w:p>
        </w:tc>
        <w:tc>
          <w:tcPr>
            <w:tcW w:w="633" w:type="pct"/>
            <w:tcBorders>
              <w:top w:val="single" w:sz="4" w:space="0" w:color="auto"/>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Todas</w:t>
            </w:r>
          </w:p>
        </w:tc>
        <w:tc>
          <w:tcPr>
            <w:tcW w:w="1194" w:type="pct"/>
            <w:tcBorders>
              <w:top w:val="single" w:sz="4" w:space="0" w:color="auto"/>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Hasta 10</w:t>
            </w:r>
          </w:p>
        </w:tc>
        <w:tc>
          <w:tcPr>
            <w:tcW w:w="1867" w:type="pct"/>
            <w:tcBorders>
              <w:top w:val="single" w:sz="4" w:space="0" w:color="auto"/>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Hasta 4</w:t>
            </w:r>
          </w:p>
        </w:tc>
        <w:tc>
          <w:tcPr>
            <w:tcW w:w="633" w:type="pct"/>
            <w:tcBorders>
              <w:top w:val="single" w:sz="4" w:space="0" w:color="auto"/>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4.6</w:t>
            </w:r>
          </w:p>
        </w:tc>
      </w:tr>
      <w:tr w:rsidR="00C22304" w:rsidRPr="00844A21" w:rsidTr="00D058EE">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b/>
                <w:bCs/>
                <w:sz w:val="20"/>
                <w:lang w:eastAsia="es-MX"/>
              </w:rPr>
            </w:pPr>
            <w:r w:rsidRPr="00844A21">
              <w:rPr>
                <w:rFonts w:ascii="Montserrat Light" w:hAnsi="Montserrat Light" w:cs="Arial"/>
                <w:b/>
                <w:bCs/>
                <w:sz w:val="20"/>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058EE">
        <w:trPr>
          <w:trHeight w:val="152"/>
        </w:trPr>
        <w:tc>
          <w:tcPr>
            <w:tcW w:w="673" w:type="pct"/>
            <w:vMerge w:val="restart"/>
            <w:tcBorders>
              <w:top w:val="nil"/>
              <w:left w:val="single" w:sz="4" w:space="0" w:color="auto"/>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b/>
                <w:bCs/>
                <w:sz w:val="20"/>
                <w:lang w:eastAsia="es-MX"/>
              </w:rPr>
            </w:pPr>
            <w:r w:rsidRPr="00844A21">
              <w:rPr>
                <w:rFonts w:ascii="Montserrat Light" w:hAnsi="Montserrat Light" w:cs="Arial"/>
                <w:b/>
                <w:bCs/>
                <w:sz w:val="20"/>
                <w:lang w:eastAsia="es-MX"/>
              </w:rPr>
              <w:t>Pequeña</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11 hasta 30</w:t>
            </w:r>
          </w:p>
        </w:tc>
        <w:tc>
          <w:tcPr>
            <w:tcW w:w="1867"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4.01 hasta 100</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93</w:t>
            </w:r>
          </w:p>
        </w:tc>
      </w:tr>
      <w:tr w:rsidR="00C22304" w:rsidRPr="00844A21" w:rsidTr="00D058EE">
        <w:trPr>
          <w:trHeight w:val="152"/>
        </w:trPr>
        <w:tc>
          <w:tcPr>
            <w:tcW w:w="673" w:type="pct"/>
            <w:vMerge/>
            <w:tcBorders>
              <w:top w:val="nil"/>
              <w:left w:val="single" w:sz="4" w:space="0" w:color="auto"/>
              <w:bottom w:val="single" w:sz="4" w:space="0" w:color="auto"/>
              <w:right w:val="single" w:sz="4" w:space="0" w:color="auto"/>
            </w:tcBorders>
            <w:vAlign w:val="center"/>
            <w:hideMark/>
          </w:tcPr>
          <w:p w:rsidR="00C22304" w:rsidRPr="00844A21" w:rsidRDefault="00C22304" w:rsidP="00D058EE">
            <w:pPr>
              <w:suppressAutoHyphens w:val="0"/>
              <w:rPr>
                <w:rFonts w:ascii="Montserrat Light" w:hAnsi="Montserrat Light" w:cs="Arial"/>
                <w:b/>
                <w:bCs/>
                <w:sz w:val="20"/>
                <w:lang w:eastAsia="es-MX"/>
              </w:rPr>
            </w:pPr>
          </w:p>
        </w:tc>
        <w:tc>
          <w:tcPr>
            <w:tcW w:w="633" w:type="pct"/>
            <w:tcBorders>
              <w:top w:val="nil"/>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Industria y Servicios</w:t>
            </w:r>
          </w:p>
        </w:tc>
        <w:tc>
          <w:tcPr>
            <w:tcW w:w="1194" w:type="pct"/>
            <w:tcBorders>
              <w:top w:val="nil"/>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11 hasta 50</w:t>
            </w:r>
          </w:p>
        </w:tc>
        <w:tc>
          <w:tcPr>
            <w:tcW w:w="1867" w:type="pct"/>
            <w:tcBorders>
              <w:top w:val="nil"/>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4.01 hasta 100</w:t>
            </w:r>
          </w:p>
        </w:tc>
        <w:tc>
          <w:tcPr>
            <w:tcW w:w="633" w:type="pct"/>
            <w:tcBorders>
              <w:top w:val="nil"/>
              <w:left w:val="nil"/>
              <w:bottom w:val="nil"/>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95</w:t>
            </w:r>
          </w:p>
        </w:tc>
      </w:tr>
      <w:tr w:rsidR="00C22304" w:rsidRPr="00844A21" w:rsidTr="00D058EE">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b/>
                <w:bCs/>
                <w:sz w:val="20"/>
                <w:lang w:eastAsia="es-MX"/>
              </w:rPr>
            </w:pPr>
            <w:r w:rsidRPr="00844A21">
              <w:rPr>
                <w:rFonts w:ascii="Montserrat Light" w:hAnsi="Montserrat Light" w:cs="Arial"/>
                <w:b/>
                <w:bCs/>
                <w:sz w:val="20"/>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058EE">
        <w:trPr>
          <w:trHeight w:val="152"/>
        </w:trPr>
        <w:tc>
          <w:tcPr>
            <w:tcW w:w="673" w:type="pct"/>
            <w:vMerge w:val="restart"/>
            <w:tcBorders>
              <w:top w:val="nil"/>
              <w:left w:val="single" w:sz="4" w:space="0" w:color="auto"/>
              <w:bottom w:val="single" w:sz="4" w:space="0" w:color="000000"/>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b/>
                <w:bCs/>
                <w:sz w:val="20"/>
                <w:lang w:eastAsia="es-MX"/>
              </w:rPr>
            </w:pPr>
            <w:r w:rsidRPr="00844A21">
              <w:rPr>
                <w:rFonts w:ascii="Montserrat Light" w:hAnsi="Montserrat Light" w:cs="Arial"/>
                <w:b/>
                <w:bCs/>
                <w:sz w:val="20"/>
                <w:lang w:eastAsia="es-MX"/>
              </w:rPr>
              <w:t>Mediana</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31 hasta 100</w:t>
            </w:r>
          </w:p>
        </w:tc>
        <w:tc>
          <w:tcPr>
            <w:tcW w:w="1867"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235</w:t>
            </w:r>
          </w:p>
        </w:tc>
      </w:tr>
      <w:tr w:rsidR="00C22304" w:rsidRPr="00844A21" w:rsidTr="00D058EE">
        <w:trPr>
          <w:trHeight w:val="152"/>
        </w:trPr>
        <w:tc>
          <w:tcPr>
            <w:tcW w:w="673" w:type="pct"/>
            <w:vMerge/>
            <w:tcBorders>
              <w:top w:val="nil"/>
              <w:left w:val="single" w:sz="4" w:space="0" w:color="auto"/>
              <w:bottom w:val="single" w:sz="4" w:space="0" w:color="000000"/>
              <w:right w:val="single" w:sz="4" w:space="0" w:color="auto"/>
            </w:tcBorders>
            <w:vAlign w:val="center"/>
            <w:hideMark/>
          </w:tcPr>
          <w:p w:rsidR="00C22304" w:rsidRPr="00844A21" w:rsidRDefault="00C22304" w:rsidP="00D058EE">
            <w:pPr>
              <w:suppressAutoHyphens w:val="0"/>
              <w:rPr>
                <w:rFonts w:ascii="Montserrat Light" w:hAnsi="Montserrat Light" w:cs="Arial"/>
                <w:b/>
                <w:bCs/>
                <w:sz w:val="20"/>
                <w:lang w:eastAsia="es-MX"/>
              </w:rPr>
            </w:pP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Servicios</w:t>
            </w:r>
          </w:p>
        </w:tc>
        <w:tc>
          <w:tcPr>
            <w:tcW w:w="1194"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51 hasta 100</w:t>
            </w:r>
          </w:p>
        </w:tc>
        <w:tc>
          <w:tcPr>
            <w:tcW w:w="1867"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235</w:t>
            </w:r>
          </w:p>
        </w:tc>
      </w:tr>
      <w:tr w:rsidR="00C22304" w:rsidRPr="00844A21" w:rsidTr="00D058EE">
        <w:trPr>
          <w:trHeight w:val="152"/>
        </w:trPr>
        <w:tc>
          <w:tcPr>
            <w:tcW w:w="673" w:type="pct"/>
            <w:vMerge/>
            <w:tcBorders>
              <w:top w:val="nil"/>
              <w:left w:val="single" w:sz="4" w:space="0" w:color="auto"/>
              <w:bottom w:val="single" w:sz="4" w:space="0" w:color="000000"/>
              <w:right w:val="single" w:sz="4" w:space="0" w:color="auto"/>
            </w:tcBorders>
            <w:vAlign w:val="center"/>
            <w:hideMark/>
          </w:tcPr>
          <w:p w:rsidR="00C22304" w:rsidRPr="00844A21" w:rsidRDefault="00C22304" w:rsidP="00D058EE">
            <w:pPr>
              <w:suppressAutoHyphens w:val="0"/>
              <w:rPr>
                <w:rFonts w:ascii="Montserrat Light" w:hAnsi="Montserrat Light" w:cs="Arial"/>
                <w:b/>
                <w:bCs/>
                <w:sz w:val="20"/>
                <w:lang w:eastAsia="es-MX"/>
              </w:rPr>
            </w:pP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Industria</w:t>
            </w:r>
          </w:p>
        </w:tc>
        <w:tc>
          <w:tcPr>
            <w:tcW w:w="1194"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Desde 51 hasta 250</w:t>
            </w:r>
          </w:p>
        </w:tc>
        <w:tc>
          <w:tcPr>
            <w:tcW w:w="1867"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C22304" w:rsidRPr="00844A21" w:rsidRDefault="00C22304" w:rsidP="00D058EE">
            <w:pPr>
              <w:suppressAutoHyphens w:val="0"/>
              <w:jc w:val="center"/>
              <w:rPr>
                <w:rFonts w:ascii="Montserrat Light" w:hAnsi="Montserrat Light" w:cs="Arial"/>
                <w:sz w:val="20"/>
                <w:lang w:eastAsia="es-MX"/>
              </w:rPr>
            </w:pPr>
            <w:r w:rsidRPr="00844A21">
              <w:rPr>
                <w:rFonts w:ascii="Montserrat Light" w:hAnsi="Montserrat Light" w:cs="Arial"/>
                <w:sz w:val="20"/>
                <w:lang w:eastAsia="es-MX"/>
              </w:rPr>
              <w:t>250</w:t>
            </w:r>
          </w:p>
        </w:tc>
      </w:tr>
      <w:tr w:rsidR="00C22304" w:rsidRPr="00844A21" w:rsidTr="00D058EE">
        <w:trPr>
          <w:trHeight w:val="152"/>
        </w:trPr>
        <w:tc>
          <w:tcPr>
            <w:tcW w:w="67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1194"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1867"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058EE">
        <w:trPr>
          <w:trHeight w:val="152"/>
        </w:trPr>
        <w:tc>
          <w:tcPr>
            <w:tcW w:w="67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1194"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1867"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bottom"/>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F7D88">
        <w:trPr>
          <w:trHeight w:val="152"/>
        </w:trPr>
        <w:tc>
          <w:tcPr>
            <w:tcW w:w="2500" w:type="pct"/>
            <w:gridSpan w:val="3"/>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sz w:val="20"/>
                <w:lang w:eastAsia="es-MX"/>
              </w:rPr>
            </w:pPr>
            <w:r w:rsidRPr="00844A21">
              <w:rPr>
                <w:rFonts w:ascii="Montserrat Light" w:hAnsi="Montserrat Light"/>
                <w:sz w:val="20"/>
                <w:lang w:eastAsia="es-MX"/>
              </w:rPr>
              <w:t>*</w:t>
            </w:r>
            <w:r w:rsidRPr="00844A21">
              <w:rPr>
                <w:rFonts w:ascii="Montserrat Light" w:hAnsi="Montserrat Light" w:cs="Arial"/>
                <w:sz w:val="20"/>
                <w:lang w:eastAsia="es-MX"/>
              </w:rPr>
              <w:t>Tope Máximo Combinado = (Trabajadores) X 10% + (Ventas Anuales) X 90%).</w:t>
            </w:r>
          </w:p>
        </w:tc>
        <w:tc>
          <w:tcPr>
            <w:tcW w:w="1867" w:type="pct"/>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F7D88">
        <w:trPr>
          <w:trHeight w:val="152"/>
        </w:trPr>
        <w:tc>
          <w:tcPr>
            <w:tcW w:w="2500" w:type="pct"/>
            <w:gridSpan w:val="3"/>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El número de trabajadores será el que resulte de la sumatoria de los puntos.</w:t>
            </w:r>
          </w:p>
        </w:tc>
        <w:tc>
          <w:tcPr>
            <w:tcW w:w="1867" w:type="pct"/>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c>
          <w:tcPr>
            <w:tcW w:w="633" w:type="pct"/>
            <w:tcBorders>
              <w:top w:val="nil"/>
              <w:left w:val="nil"/>
              <w:bottom w:val="nil"/>
              <w:right w:val="nil"/>
            </w:tcBorders>
            <w:shd w:val="clear" w:color="000000" w:fill="FFFFFF"/>
            <w:noWrap/>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 </w:t>
            </w:r>
          </w:p>
        </w:tc>
      </w:tr>
      <w:tr w:rsidR="00C22304" w:rsidRPr="00844A21" w:rsidTr="00D058EE">
        <w:trPr>
          <w:trHeight w:val="152"/>
        </w:trPr>
        <w:tc>
          <w:tcPr>
            <w:tcW w:w="5000" w:type="pct"/>
            <w:gridSpan w:val="5"/>
            <w:tcBorders>
              <w:top w:val="nil"/>
              <w:left w:val="nil"/>
              <w:bottom w:val="nil"/>
              <w:right w:val="nil"/>
            </w:tcBorders>
            <w:shd w:val="clear" w:color="000000" w:fill="FFFFFF"/>
            <w:vAlign w:val="center"/>
            <w:hideMark/>
          </w:tcPr>
          <w:p w:rsidR="00C22304" w:rsidRPr="00844A21" w:rsidRDefault="00C22304" w:rsidP="00D058EE">
            <w:pPr>
              <w:suppressAutoHyphens w:val="0"/>
              <w:jc w:val="both"/>
              <w:rPr>
                <w:rFonts w:ascii="Montserrat Light" w:hAnsi="Montserrat Light" w:cs="Arial"/>
                <w:sz w:val="20"/>
                <w:lang w:eastAsia="es-MX"/>
              </w:rPr>
            </w:pPr>
            <w:r w:rsidRPr="00844A21">
              <w:rPr>
                <w:rFonts w:ascii="Montserrat Light" w:hAnsi="Montserrat Light" w:cs="Arial"/>
                <w:sz w:val="20"/>
                <w:lang w:eastAsia="es-MX"/>
              </w:rPr>
              <w:t xml:space="preserve">El Tamaño de la empresa se determinará a partir del puntaje obtenido conforme a la siguiente fórmula: </w:t>
            </w:r>
          </w:p>
        </w:tc>
      </w:tr>
      <w:tr w:rsidR="00C22304" w:rsidRPr="00844A21" w:rsidTr="00D058EE">
        <w:trPr>
          <w:trHeight w:val="598"/>
        </w:trPr>
        <w:tc>
          <w:tcPr>
            <w:tcW w:w="5000" w:type="pct"/>
            <w:gridSpan w:val="5"/>
            <w:vMerge w:val="restart"/>
            <w:tcBorders>
              <w:top w:val="nil"/>
              <w:left w:val="nil"/>
              <w:bottom w:val="nil"/>
              <w:right w:val="nil"/>
            </w:tcBorders>
            <w:shd w:val="clear" w:color="auto" w:fill="auto"/>
            <w:vAlign w:val="center"/>
            <w:hideMark/>
          </w:tcPr>
          <w:p w:rsidR="00C22304" w:rsidRPr="00844A21" w:rsidRDefault="00C22304" w:rsidP="00D058EE">
            <w:pPr>
              <w:suppressAutoHyphens w:val="0"/>
              <w:rPr>
                <w:rFonts w:ascii="Montserrat Light" w:hAnsi="Montserrat Light" w:cs="Arial"/>
                <w:sz w:val="20"/>
                <w:lang w:eastAsia="es-MX"/>
              </w:rPr>
            </w:pPr>
            <w:r w:rsidRPr="00844A21">
              <w:rPr>
                <w:rFonts w:ascii="Montserrat Light" w:hAnsi="Montserrat Light" w:cs="Arial"/>
                <w:sz w:val="20"/>
                <w:lang w:eastAsia="es-MX"/>
              </w:rPr>
              <w:t>Puntaje de la empresa = (Número de trabajadores) X 10% + (Monto de Ventas Anuales) X 90% el cual debe ser igual o menor al Tope Máximo Combinado de su categoría.</w:t>
            </w: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p w:rsidR="00C22304" w:rsidRDefault="00C22304" w:rsidP="00D058EE">
            <w:pPr>
              <w:suppressAutoHyphens w:val="0"/>
              <w:rPr>
                <w:rFonts w:ascii="Montserrat Light" w:hAnsi="Montserrat Light" w:cs="Arial"/>
                <w:sz w:val="20"/>
                <w:lang w:eastAsia="es-MX"/>
              </w:rPr>
            </w:pPr>
          </w:p>
          <w:p w:rsidR="00DF7D88" w:rsidRDefault="00DF7D88" w:rsidP="00D058EE">
            <w:pPr>
              <w:suppressAutoHyphens w:val="0"/>
              <w:rPr>
                <w:rFonts w:ascii="Montserrat Light" w:hAnsi="Montserrat Light" w:cs="Arial"/>
                <w:sz w:val="20"/>
                <w:lang w:eastAsia="es-MX"/>
              </w:rPr>
            </w:pPr>
          </w:p>
          <w:p w:rsidR="00C22304" w:rsidRPr="00844A21" w:rsidRDefault="00C22304" w:rsidP="00D058EE">
            <w:pPr>
              <w:suppressAutoHyphens w:val="0"/>
              <w:rPr>
                <w:rFonts w:ascii="Montserrat Light" w:hAnsi="Montserrat Light" w:cs="Arial"/>
                <w:sz w:val="20"/>
                <w:lang w:eastAsia="es-MX"/>
              </w:rPr>
            </w:pPr>
          </w:p>
        </w:tc>
      </w:tr>
      <w:tr w:rsidR="00C22304" w:rsidRPr="00844A21" w:rsidTr="00D058EE">
        <w:trPr>
          <w:trHeight w:val="598"/>
        </w:trPr>
        <w:tc>
          <w:tcPr>
            <w:tcW w:w="5000" w:type="pct"/>
            <w:gridSpan w:val="5"/>
            <w:vMerge/>
            <w:tcBorders>
              <w:top w:val="nil"/>
              <w:left w:val="nil"/>
              <w:bottom w:val="nil"/>
              <w:right w:val="nil"/>
            </w:tcBorders>
            <w:vAlign w:val="center"/>
            <w:hideMark/>
          </w:tcPr>
          <w:p w:rsidR="00C22304" w:rsidRPr="00844A21" w:rsidRDefault="00C22304" w:rsidP="00D058EE">
            <w:pPr>
              <w:suppressAutoHyphens w:val="0"/>
              <w:rPr>
                <w:rFonts w:ascii="Montserrat Light" w:hAnsi="Montserrat Light" w:cs="Arial"/>
                <w:sz w:val="20"/>
                <w:lang w:eastAsia="es-MX"/>
              </w:rPr>
            </w:pPr>
          </w:p>
        </w:tc>
      </w:tr>
    </w:tbl>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8</w:t>
      </w: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theme="minorBidi"/>
          <w:b/>
          <w:sz w:val="20"/>
          <w:lang w:val="es-ES_tradnl" w:eastAsia="en-US"/>
        </w:rPr>
      </w:pPr>
      <w:r w:rsidRPr="00844A21">
        <w:rPr>
          <w:rFonts w:ascii="Montserrat Light" w:eastAsiaTheme="minorEastAsia" w:hAnsi="Montserrat Light" w:cs="Arial"/>
          <w:b/>
          <w:noProof/>
          <w:sz w:val="20"/>
          <w:lang w:eastAsia="es-MX"/>
        </w:rPr>
        <w:drawing>
          <wp:anchor distT="0" distB="0" distL="114300" distR="114300" simplePos="0" relativeHeight="251659264" behindDoc="0" locked="0" layoutInCell="1" allowOverlap="1" wp14:anchorId="527D0CDD" wp14:editId="22635D7E">
            <wp:simplePos x="0" y="0"/>
            <wp:positionH relativeFrom="column">
              <wp:posOffset>2778125</wp:posOffset>
            </wp:positionH>
            <wp:positionV relativeFrom="paragraph">
              <wp:posOffset>96520</wp:posOffset>
            </wp:positionV>
            <wp:extent cx="716915" cy="657225"/>
            <wp:effectExtent l="0" t="0" r="6985"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16915" cy="657225"/>
                    </a:xfrm>
                    <a:prstGeom prst="rect">
                      <a:avLst/>
                    </a:prstGeom>
                    <a:noFill/>
                    <a:ln w="9525">
                      <a:noFill/>
                      <a:miter lim="800000"/>
                      <a:headEnd/>
                      <a:tailEnd/>
                    </a:ln>
                  </pic:spPr>
                </pic:pic>
              </a:graphicData>
            </a:graphic>
          </wp:anchor>
        </w:drawing>
      </w:r>
      <w:r w:rsidRPr="00844A21">
        <w:rPr>
          <w:rFonts w:ascii="Montserrat Light" w:eastAsiaTheme="minorEastAsia" w:hAnsi="Montserrat Light" w:cs="Arial"/>
          <w:b/>
          <w:sz w:val="20"/>
          <w:lang w:val="es-ES_tradnl" w:eastAsia="en-US"/>
        </w:rPr>
        <w:br w:type="textWrapping" w:clear="all"/>
      </w:r>
    </w:p>
    <w:p w:rsidR="0071669F" w:rsidRPr="00844A21" w:rsidRDefault="0071669F" w:rsidP="0071669F">
      <w:pPr>
        <w:pBdr>
          <w:bottom w:val="single" w:sz="6" w:space="1" w:color="auto"/>
        </w:pBdr>
        <w:tabs>
          <w:tab w:val="center" w:pos="4419"/>
          <w:tab w:val="right" w:pos="8838"/>
        </w:tabs>
        <w:suppressAutoHyphens w:val="0"/>
        <w:jc w:val="center"/>
        <w:rPr>
          <w:rFonts w:ascii="Montserrat Light" w:eastAsiaTheme="minorHAnsi" w:hAnsi="Montserrat Light" w:cstheme="minorBidi"/>
          <w:sz w:val="20"/>
          <w:lang w:val="es-ES" w:eastAsia="en-US"/>
        </w:rPr>
      </w:pPr>
      <w:r w:rsidRPr="00844A21">
        <w:rPr>
          <w:rFonts w:ascii="Montserrat Light" w:eastAsiaTheme="minorHAnsi" w:hAnsi="Montserrat Light" w:cstheme="minorBidi"/>
          <w:sz w:val="20"/>
          <w:lang w:val="es-ES" w:eastAsia="en-US"/>
        </w:rPr>
        <w:t>INSTITUTO MEXICANO DEL SEGURO SOCIAL</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DELEGACIÓN ESTATAL QUERÉTARO</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DATOS PERSONALES RECABADOS SERÁN PROTEGIDOS, INCORPORADOS Y TRATADOS EN EL EXPEDIENTE DEL PROCEDIMIENTO DE </w:t>
      </w:r>
      <w:r w:rsidR="00F04562" w:rsidRPr="00844A21">
        <w:rPr>
          <w:rFonts w:ascii="Montserrat Light" w:eastAsiaTheme="minorEastAsia" w:hAnsi="Montserrat Light" w:cs="Arial"/>
          <w:sz w:val="20"/>
          <w:lang w:val="es-ES_tradnl" w:eastAsia="en-US"/>
        </w:rPr>
        <w:t xml:space="preserve">LICITACION PUBLICA </w:t>
      </w:r>
      <w:r w:rsidR="00CD14DD" w:rsidRPr="00844A21">
        <w:rPr>
          <w:rFonts w:ascii="Montserrat Light" w:eastAsiaTheme="minorEastAsia" w:hAnsi="Montserrat Light" w:cs="Arial"/>
          <w:sz w:val="20"/>
          <w:lang w:val="es-ES_tradnl" w:eastAsia="en-US"/>
        </w:rPr>
        <w:t xml:space="preserve">NACIONAL </w:t>
      </w:r>
      <w:r w:rsidRPr="00844A21">
        <w:rPr>
          <w:rFonts w:ascii="Montserrat Light" w:eastAsiaTheme="minorEastAsia" w:hAnsi="Montserrat Light" w:cs="Arial"/>
          <w:sz w:val="20"/>
          <w:lang w:val="es-ES_tradnl" w:eastAsia="en-US"/>
        </w:rPr>
        <w:t>NÚMERO:</w:t>
      </w:r>
      <w:r w:rsidR="00CD14DD" w:rsidRPr="00844A21">
        <w:rPr>
          <w:rFonts w:ascii="Montserrat Light" w:eastAsiaTheme="minorEastAsia" w:hAnsi="Montserrat Light" w:cs="Arial"/>
          <w:b/>
          <w:sz w:val="20"/>
          <w:lang w:val="es-ES_tradnl" w:eastAsia="en-US"/>
        </w:rPr>
        <w:t xml:space="preserve"> </w:t>
      </w:r>
      <w:r w:rsidR="00F04562" w:rsidRPr="00844A21">
        <w:rPr>
          <w:rFonts w:ascii="Montserrat Light" w:eastAsiaTheme="minorEastAsia" w:hAnsi="Montserrat Light" w:cs="Arial"/>
          <w:b/>
          <w:sz w:val="20"/>
          <w:lang w:val="es-ES_tradnl" w:eastAsia="en-US"/>
        </w:rPr>
        <w:t>L</w:t>
      </w:r>
      <w:r w:rsidR="00E35D6A" w:rsidRPr="00844A21">
        <w:rPr>
          <w:rFonts w:ascii="Montserrat Light" w:eastAsiaTheme="minorEastAsia" w:hAnsi="Montserrat Light" w:cs="Arial"/>
          <w:b/>
          <w:sz w:val="20"/>
          <w:lang w:val="es-ES_tradnl" w:eastAsia="en-US"/>
        </w:rPr>
        <w:t>A-50-GYR-050GYR075-N-</w:t>
      </w:r>
      <w:r w:rsidR="00E06A55">
        <w:rPr>
          <w:rFonts w:ascii="Montserrat Light" w:eastAsiaTheme="minorEastAsia" w:hAnsi="Montserrat Light" w:cs="Arial"/>
          <w:b/>
          <w:sz w:val="20"/>
          <w:lang w:val="es-ES_tradnl" w:eastAsia="en-US"/>
        </w:rPr>
        <w:t>21</w:t>
      </w:r>
      <w:r w:rsidR="00D665D5">
        <w:rPr>
          <w:rFonts w:ascii="Montserrat Light" w:eastAsiaTheme="minorEastAsia" w:hAnsi="Montserrat Light" w:cs="Arial"/>
          <w:b/>
          <w:sz w:val="20"/>
          <w:lang w:val="es-ES_tradnl" w:eastAsia="en-US"/>
        </w:rPr>
        <w:t>-202</w:t>
      </w:r>
      <w:r w:rsidR="00EB6008">
        <w:rPr>
          <w:rFonts w:ascii="Montserrat Light" w:eastAsiaTheme="minorEastAsia" w:hAnsi="Montserrat Light" w:cs="Arial"/>
          <w:b/>
          <w:sz w:val="20"/>
          <w:lang w:val="es-ES_tradnl" w:eastAsia="en-US"/>
        </w:rPr>
        <w:t>5</w:t>
      </w:r>
      <w:r w:rsidRPr="00844A21">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sz w:val="20"/>
          <w:lang w:val="es-ES_tradnl" w:eastAsia="en-US"/>
        </w:rPr>
        <w:t xml:space="preserve">CON FUNDAMENTO EN LOS ARTÍCULOS 20 AL 26 Y 40 DE LA LEY FEDERAL DE TRANSPARENCIA Y ACCESO A LA INFORMACION PÚBLICA GUBERNAMENTAL, CUYA FINALIDAD ES LA DE PARTICIPAR EN EL PROCEDIMIENTO DE </w:t>
      </w:r>
      <w:r w:rsidR="00F04562" w:rsidRPr="00844A21">
        <w:rPr>
          <w:rFonts w:ascii="Montserrat Light" w:eastAsiaTheme="minorEastAsia" w:hAnsi="Montserrat Light" w:cs="Arial"/>
          <w:sz w:val="20"/>
          <w:lang w:val="es-ES_tradnl" w:eastAsia="en-US"/>
        </w:rPr>
        <w:t xml:space="preserve">LICITACION PUBLICA </w:t>
      </w:r>
      <w:r w:rsidR="00CD14DD" w:rsidRPr="00844A21">
        <w:rPr>
          <w:rFonts w:ascii="Montserrat Light" w:eastAsiaTheme="minorEastAsia" w:hAnsi="Montserrat Light" w:cs="Arial"/>
          <w:sz w:val="20"/>
          <w:lang w:val="es-ES_tradnl" w:eastAsia="en-US"/>
        </w:rPr>
        <w:t>NACIONAL</w:t>
      </w:r>
      <w:r w:rsidRPr="00844A21">
        <w:rPr>
          <w:rFonts w:ascii="Montserrat Light" w:eastAsiaTheme="minorEastAsia" w:hAnsi="Montserrat Light" w:cs="Arial"/>
          <w:sz w:val="20"/>
          <w:lang w:val="es-ES_tradnl" w:eastAsia="en-US"/>
        </w:rPr>
        <w:t xml:space="preserve"> NÚMERO</w:t>
      </w:r>
      <w:r w:rsidR="00CD14DD" w:rsidRPr="00844A21">
        <w:rPr>
          <w:rFonts w:ascii="Montserrat Light" w:eastAsiaTheme="minorEastAsia" w:hAnsi="Montserrat Light" w:cs="Arial"/>
          <w:b/>
          <w:sz w:val="20"/>
          <w:lang w:val="es-ES_tradnl" w:eastAsia="en-US"/>
        </w:rPr>
        <w:t xml:space="preserve">: </w:t>
      </w:r>
      <w:r w:rsidR="00F04562" w:rsidRPr="00844A21">
        <w:rPr>
          <w:rFonts w:ascii="Montserrat Light" w:eastAsiaTheme="minorEastAsia" w:hAnsi="Montserrat Light" w:cs="Arial"/>
          <w:b/>
          <w:sz w:val="20"/>
          <w:lang w:val="es-ES_tradnl" w:eastAsia="en-US"/>
        </w:rPr>
        <w:t>L</w:t>
      </w:r>
      <w:r w:rsidR="00E35D6A" w:rsidRPr="00844A21">
        <w:rPr>
          <w:rFonts w:ascii="Montserrat Light" w:eastAsiaTheme="minorEastAsia" w:hAnsi="Montserrat Light" w:cs="Arial"/>
          <w:b/>
          <w:sz w:val="20"/>
          <w:lang w:val="es-ES_tradnl" w:eastAsia="en-US"/>
        </w:rPr>
        <w:t>A-50-GYR-050GYR075-N-</w:t>
      </w:r>
      <w:r w:rsidR="00E06A55">
        <w:rPr>
          <w:rFonts w:ascii="Montserrat Light" w:eastAsiaTheme="minorEastAsia" w:hAnsi="Montserrat Light" w:cs="Arial"/>
          <w:b/>
          <w:sz w:val="20"/>
          <w:lang w:val="es-ES_tradnl" w:eastAsia="en-US"/>
        </w:rPr>
        <w:t>21</w:t>
      </w:r>
      <w:r w:rsidR="00E35D6A" w:rsidRPr="00844A21">
        <w:rPr>
          <w:rFonts w:ascii="Montserrat Light" w:eastAsiaTheme="minorEastAsia" w:hAnsi="Montserrat Light" w:cs="Arial"/>
          <w:b/>
          <w:sz w:val="20"/>
          <w:lang w:val="es-ES_tradnl" w:eastAsia="en-US"/>
        </w:rPr>
        <w:t>-202</w:t>
      </w:r>
      <w:r w:rsidR="00EB6008">
        <w:rPr>
          <w:rFonts w:ascii="Montserrat Light" w:eastAsiaTheme="minorEastAsia" w:hAnsi="Montserrat Light" w:cs="Arial"/>
          <w:b/>
          <w:sz w:val="20"/>
          <w:lang w:val="es-ES_tradnl" w:eastAsia="en-US"/>
        </w:rPr>
        <w:t>5</w:t>
      </w:r>
      <w:r w:rsidRPr="00844A21">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sz w:val="20"/>
          <w:lang w:val="es-ES_tradnl" w:eastAsia="en-US"/>
        </w:rPr>
        <w:t xml:space="preserve">Y CUBRIR LOS REQUISITOS SOLICITADOS EN LA CONVOCATORIA </w:t>
      </w:r>
      <w:r w:rsidR="004A1185" w:rsidRPr="00844A21">
        <w:rPr>
          <w:rFonts w:ascii="Montserrat Light" w:eastAsiaTheme="minorEastAsia" w:hAnsi="Montserrat Light" w:cs="Arial"/>
          <w:sz w:val="20"/>
          <w:lang w:val="es-ES_tradnl" w:eastAsia="en-US"/>
        </w:rPr>
        <w:t>D</w:t>
      </w:r>
      <w:r w:rsidRPr="00844A21">
        <w:rPr>
          <w:rFonts w:ascii="Montserrat Light" w:eastAsiaTheme="minorEastAsia" w:hAnsi="Montserrat Light" w:cs="Arial"/>
          <w:sz w:val="20"/>
          <w:lang w:val="es-ES_tradnl" w:eastAsia="en-US"/>
        </w:rPr>
        <w:t xml:space="preserve">E </w:t>
      </w:r>
      <w:r w:rsidR="004A1185" w:rsidRPr="00844A21">
        <w:rPr>
          <w:rFonts w:ascii="Montserrat Light" w:eastAsiaTheme="minorEastAsia" w:hAnsi="Montserrat Light" w:cs="Arial"/>
          <w:sz w:val="20"/>
          <w:lang w:val="es-ES_tradnl" w:eastAsia="en-US"/>
        </w:rPr>
        <w:t>LICITACION PUBLICA</w:t>
      </w:r>
      <w:r w:rsidRPr="00844A21">
        <w:rPr>
          <w:rFonts w:ascii="Montserrat Light" w:eastAsiaTheme="minorEastAsia" w:hAnsi="Montserrat Light" w:cs="Arial"/>
          <w:sz w:val="20"/>
          <w:lang w:val="es-ES_tradnl" w:eastAsia="en-US"/>
        </w:rPr>
        <w:t xml:space="preserve">,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19" w:history="1">
        <w:r w:rsidRPr="00844A21">
          <w:rPr>
            <w:rFonts w:ascii="Montserrat Light" w:eastAsiaTheme="minorEastAsia" w:hAnsi="Montserrat Light" w:cs="Arial"/>
            <w:color w:val="0000FF"/>
            <w:sz w:val="20"/>
            <w:u w:val="single"/>
            <w:lang w:val="es-ES_tradnl" w:eastAsia="en-US"/>
          </w:rPr>
          <w:t>www.ifai.org.mx</w:t>
        </w:r>
      </w:hyperlink>
      <w:r w:rsidRPr="00844A21">
        <w:rPr>
          <w:rFonts w:ascii="Montserrat Light" w:eastAsiaTheme="minorEastAsia" w:hAnsi="Montserrat Light" w:cs="Arial"/>
          <w:sz w:val="20"/>
          <w:lang w:val="es-ES_tradnl" w:eastAsia="en-US"/>
        </w:rPr>
        <w:t>.  LO ANTERIOR SE INFORMA EN CUMPLIMIENTO DEL DECIMOSEPTIMO DE LOS LINEAMIENTOS DE PROTECCIÓN DE DATOS PERSONALES, PUBLICADOS EN EL DIARIO OFICIAL DE LA FEDERACIÓN EL 30 DE SEPTIEMBRE DE 2005.</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right"/>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w:t>
      </w:r>
      <w:r w:rsidRPr="00844A21">
        <w:rPr>
          <w:rFonts w:ascii="Montserrat Light" w:eastAsiaTheme="minorEastAsia" w:hAnsi="Montserrat Light" w:cs="Arial"/>
          <w:b/>
          <w:sz w:val="20"/>
          <w:lang w:val="es-ES_tradnl" w:eastAsia="en-US"/>
        </w:rPr>
        <w:t xml:space="preserve">., </w:t>
      </w:r>
      <w:r w:rsidR="009130A3">
        <w:rPr>
          <w:rFonts w:ascii="Montserrat Light" w:eastAsiaTheme="minorEastAsia" w:hAnsi="Montserrat Light" w:cs="Arial"/>
          <w:b/>
          <w:sz w:val="20"/>
          <w:highlight w:val="yellow"/>
          <w:lang w:val="es-ES_tradnl" w:eastAsia="en-US"/>
        </w:rPr>
        <w:t>A XX DE DICIEMBRE</w:t>
      </w:r>
      <w:r w:rsidRPr="00844A21">
        <w:rPr>
          <w:rFonts w:ascii="Montserrat Light" w:eastAsiaTheme="minorEastAsia" w:hAnsi="Montserrat Light" w:cs="Arial"/>
          <w:b/>
          <w:sz w:val="20"/>
          <w:highlight w:val="yellow"/>
          <w:lang w:val="es-ES_tradnl" w:eastAsia="en-US"/>
        </w:rPr>
        <w:t xml:space="preserve"> DEL 202</w:t>
      </w:r>
      <w:r w:rsidR="00EB6008">
        <w:rPr>
          <w:rFonts w:ascii="Montserrat Light" w:eastAsiaTheme="minorEastAsia" w:hAnsi="Montserrat Light" w:cs="Arial"/>
          <w:b/>
          <w:sz w:val="20"/>
          <w:highlight w:val="yellow"/>
          <w:lang w:val="es-ES_tradnl" w:eastAsia="en-US"/>
        </w:rPr>
        <w:t>4</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_________________________________________________</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NOMBRE DE LA COMPAÑÍA QUE REPRESENTA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_________________________________________________</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AUTORIZO</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(NOMBRE Y FIRMA DEL USUARIO)</w:t>
      </w:r>
    </w:p>
    <w:p w:rsidR="0071669F" w:rsidRPr="00844A21" w:rsidRDefault="0071669F" w:rsidP="0071669F">
      <w:pPr>
        <w:suppressAutoHyphens w:val="0"/>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p>
    <w:p w:rsidR="0071669F" w:rsidRPr="00844A21" w:rsidRDefault="00004B26" w:rsidP="0071669F">
      <w:pPr>
        <w:suppressAutoHyphens w:val="0"/>
        <w:jc w:val="center"/>
        <w:rPr>
          <w:rFonts w:ascii="Montserrat Light" w:eastAsiaTheme="minorEastAsia" w:hAnsi="Montserrat Light" w:cs="Arial"/>
          <w:color w:val="000000" w:themeColor="text1"/>
          <w:sz w:val="20"/>
          <w:lang w:val="es-ES_tradnl" w:eastAsia="en-US"/>
        </w:rPr>
      </w:pPr>
      <w:r>
        <w:rPr>
          <w:rFonts w:ascii="Montserrat Light" w:eastAsiaTheme="minorEastAsia" w:hAnsi="Montserrat Light" w:cs="Arial"/>
          <w:b/>
          <w:color w:val="000000" w:themeColor="text1"/>
          <w:sz w:val="20"/>
          <w:lang w:val="es-ES_tradnl" w:eastAsia="en-US"/>
        </w:rPr>
        <w:t>A</w:t>
      </w:r>
      <w:r w:rsidR="0071669F" w:rsidRPr="00844A21">
        <w:rPr>
          <w:rFonts w:ascii="Montserrat Light" w:eastAsiaTheme="minorEastAsia" w:hAnsi="Montserrat Light" w:cs="Arial"/>
          <w:b/>
          <w:color w:val="000000" w:themeColor="text1"/>
          <w:sz w:val="20"/>
          <w:lang w:val="es-ES_tradnl" w:eastAsia="en-US"/>
        </w:rPr>
        <w:t>NEXO 9</w:t>
      </w:r>
    </w:p>
    <w:p w:rsidR="0071669F" w:rsidRPr="00844A21" w:rsidRDefault="0071669F" w:rsidP="0071669F">
      <w:pPr>
        <w:suppressAutoHyphens w:val="0"/>
        <w:rPr>
          <w:rFonts w:ascii="Montserrat Light" w:eastAsiaTheme="minorEastAsia" w:hAnsi="Montserrat Light" w:cs="Arial"/>
          <w:sz w:val="20"/>
          <w:lang w:val="es-ES_tradnl" w:eastAsia="en-US"/>
        </w:rPr>
      </w:pPr>
    </w:p>
    <w:p w:rsidR="0071669F" w:rsidRPr="00844A21" w:rsidRDefault="0071669F" w:rsidP="0071669F">
      <w:pPr>
        <w:spacing w:before="100"/>
        <w:jc w:val="center"/>
        <w:rPr>
          <w:rFonts w:ascii="Montserrat Light" w:eastAsia="Arial Unicode MS" w:hAnsi="Montserrat Light" w:cs="Arial"/>
          <w:b/>
          <w:bCs/>
          <w:sz w:val="20"/>
          <w:lang w:val="es-ES"/>
        </w:rPr>
      </w:pPr>
    </w:p>
    <w:p w:rsidR="0071669F" w:rsidRPr="00844A21" w:rsidRDefault="0071669F" w:rsidP="0071669F">
      <w:pPr>
        <w:spacing w:before="100"/>
        <w:jc w:val="center"/>
        <w:rPr>
          <w:rFonts w:ascii="Montserrat Light" w:eastAsia="Arial Unicode MS" w:hAnsi="Montserrat Light" w:cs="Arial"/>
          <w:b/>
          <w:bCs/>
          <w:sz w:val="20"/>
          <w:lang w:val="es-ES"/>
        </w:rPr>
      </w:pP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INSTITUTO MEXICANO DEL SEGURO SOCIAL</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CONVOCANTE</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rPr>
      </w:pP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before="100" w:line="480" w:lineRule="auto"/>
        <w:ind w:left="432"/>
        <w:rPr>
          <w:rFonts w:ascii="Montserrat Light" w:eastAsia="Arial Unicode MS" w:hAnsi="Montserrat Light" w:cs="Arial"/>
          <w:sz w:val="20"/>
          <w:lang w:val="es-ES"/>
        </w:rPr>
      </w:pPr>
      <w:r w:rsidRPr="00844A21">
        <w:rPr>
          <w:rFonts w:ascii="Montserrat Light" w:eastAsia="Arial Unicode MS" w:hAnsi="Montserrat Light" w:cs="Arial"/>
          <w:b/>
          <w:bCs/>
          <w:sz w:val="20"/>
          <w:lang w:val="es-ES"/>
        </w:rPr>
        <w:t>(__________</w:t>
      </w:r>
      <w:r w:rsidRPr="00844A21">
        <w:rPr>
          <w:rFonts w:ascii="Montserrat Light" w:eastAsia="Arial Unicode MS" w:hAnsi="Montserrat Light" w:cs="Arial"/>
          <w:b/>
          <w:bCs/>
          <w:sz w:val="20"/>
          <w:u w:val="single"/>
          <w:lang w:val="es-ES"/>
        </w:rPr>
        <w:t>NOMBRE</w:t>
      </w:r>
      <w:r w:rsidRPr="00844A21">
        <w:rPr>
          <w:rFonts w:ascii="Montserrat Light" w:eastAsia="Arial Unicode MS" w:hAnsi="Montserrat Light" w:cs="Arial"/>
          <w:b/>
          <w:bCs/>
          <w:sz w:val="20"/>
          <w:lang w:val="es-ES"/>
        </w:rPr>
        <w:t>_____________)</w:t>
      </w:r>
      <w:r w:rsidRPr="00844A21">
        <w:rPr>
          <w:rFonts w:ascii="Montserrat Light" w:eastAsia="Arial Unicode MS" w:hAnsi="Montserrat Light" w:cs="Arial"/>
          <w:sz w:val="20"/>
          <w:lang w:val="es-ES"/>
        </w:rPr>
        <w:t xml:space="preserve"> EN MI CARÁCTER DE REPRESENTANTE LEGAL DE LA EMPRESA ____________________________________, DECLARO LO SIGUIENTE:</w:t>
      </w:r>
    </w:p>
    <w:p w:rsidR="0071669F" w:rsidRPr="00844A21" w:rsidRDefault="0071669F" w:rsidP="0071669F">
      <w:pPr>
        <w:numPr>
          <w:ilvl w:val="0"/>
          <w:numId w:val="1"/>
        </w:numPr>
        <w:tabs>
          <w:tab w:val="clear" w:pos="148"/>
          <w:tab w:val="num" w:pos="432"/>
        </w:tabs>
        <w:suppressAutoHyphens w:val="0"/>
        <w:spacing w:before="100" w:beforeAutospacing="1" w:line="480" w:lineRule="auto"/>
        <w:ind w:left="432"/>
        <w:rPr>
          <w:rFonts w:ascii="Montserrat Light" w:eastAsia="Arial Unicode MS" w:hAnsi="Montserrat Light" w:cs="Arial"/>
          <w:sz w:val="20"/>
          <w:lang w:val="es-ES"/>
        </w:rPr>
      </w:pPr>
    </w:p>
    <w:p w:rsidR="0071669F" w:rsidRPr="00844A21" w:rsidRDefault="0071669F" w:rsidP="00960087">
      <w:pPr>
        <w:numPr>
          <w:ilvl w:val="0"/>
          <w:numId w:val="1"/>
        </w:numPr>
        <w:tabs>
          <w:tab w:val="clear" w:pos="148"/>
          <w:tab w:val="num" w:pos="432"/>
        </w:tabs>
        <w:suppressAutoHyphens w:val="0"/>
        <w:spacing w:after="200" w:line="276" w:lineRule="auto"/>
        <w:ind w:left="432"/>
        <w:contextualSpacing/>
        <w:jc w:val="both"/>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Escrito por el que manifiesta que conoce la Ley de Adquisiciones, Arrendamientos y Servicios del Sector Público (LAASSP), su Reglamento, la presente convocatoria, sus anexos y, en su caso, las modificaciones derivadas de la Junta de Aclaraciones, la cual forma parte de la presente convocatoria.</w:t>
      </w:r>
    </w:p>
    <w:p w:rsidR="0071669F" w:rsidRPr="00844A21" w:rsidRDefault="0071669F" w:rsidP="0071669F">
      <w:pPr>
        <w:numPr>
          <w:ilvl w:val="0"/>
          <w:numId w:val="1"/>
        </w:numPr>
        <w:tabs>
          <w:tab w:val="clear" w:pos="148"/>
          <w:tab w:val="num" w:pos="432"/>
        </w:tabs>
        <w:suppressAutoHyphens w:val="0"/>
        <w:spacing w:before="100" w:beforeAutospacing="1" w:line="480" w:lineRule="auto"/>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before="100"/>
        <w:ind w:left="432"/>
        <w:jc w:val="center"/>
        <w:rPr>
          <w:rFonts w:ascii="Montserrat Light" w:eastAsia="Arial Unicode MS" w:hAnsi="Montserrat Light" w:cs="Arial"/>
          <w:sz w:val="20"/>
          <w:lang w:val="es-ES"/>
        </w:rPr>
      </w:pPr>
      <w:r w:rsidRPr="00844A21">
        <w:rPr>
          <w:rFonts w:ascii="Montserrat Light" w:eastAsia="Arial Unicode MS" w:hAnsi="Montserrat Light" w:cs="Arial"/>
          <w:sz w:val="20"/>
          <w:lang w:val="es-ES"/>
        </w:rPr>
        <w:t>LUGAR Y FECHA</w:t>
      </w:r>
    </w:p>
    <w:p w:rsidR="0071669F" w:rsidRPr="00844A21" w:rsidRDefault="0071669F" w:rsidP="0071669F">
      <w:pPr>
        <w:spacing w:before="100"/>
        <w:jc w:val="center"/>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after="120" w:line="480" w:lineRule="auto"/>
        <w:ind w:left="432"/>
        <w:jc w:val="center"/>
        <w:rPr>
          <w:rFonts w:ascii="Montserrat Light" w:hAnsi="Montserrat Light" w:cs="Arial"/>
          <w:sz w:val="20"/>
          <w:lang w:val="es-ES"/>
        </w:rPr>
      </w:pPr>
      <w:r w:rsidRPr="00844A21">
        <w:rPr>
          <w:rFonts w:ascii="Montserrat Light" w:hAnsi="Montserrat Light" w:cs="Arial"/>
          <w:sz w:val="20"/>
          <w:lang w:val="es-ES"/>
        </w:rPr>
        <w:t>_____________________________________________</w:t>
      </w:r>
    </w:p>
    <w:p w:rsidR="0071669F" w:rsidRPr="00844A21" w:rsidRDefault="0071669F" w:rsidP="0071669F">
      <w:pPr>
        <w:numPr>
          <w:ilvl w:val="0"/>
          <w:numId w:val="1"/>
        </w:numPr>
        <w:tabs>
          <w:tab w:val="clear" w:pos="148"/>
          <w:tab w:val="num" w:pos="432"/>
        </w:tabs>
        <w:suppressAutoHyphens w:val="0"/>
        <w:ind w:left="432"/>
        <w:jc w:val="center"/>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Y FIRMA DEL REPRESENTANTE LEGAL)</w:t>
      </w:r>
    </w:p>
    <w:p w:rsidR="0071669F" w:rsidRPr="00844A21" w:rsidRDefault="0071669F" w:rsidP="0071669F">
      <w:pPr>
        <w:widowControl w:val="0"/>
        <w:suppressAutoHyphens w:val="0"/>
        <w:autoSpaceDE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2A2CF5" w:rsidRDefault="002A2CF5" w:rsidP="0071669F">
      <w:pPr>
        <w:suppressAutoHyphens w:val="0"/>
        <w:jc w:val="center"/>
        <w:rPr>
          <w:rFonts w:ascii="Montserrat Light" w:eastAsiaTheme="minorEastAsia" w:hAnsi="Montserrat Light" w:cs="Arial"/>
          <w:b/>
          <w:color w:val="000000" w:themeColor="text1"/>
          <w:sz w:val="20"/>
          <w:lang w:val="es-ES_tradnl" w:eastAsia="en-US"/>
        </w:rPr>
        <w:sectPr w:rsidR="002A2CF5" w:rsidSect="00004B26">
          <w:headerReference w:type="default" r:id="rId20"/>
          <w:footerReference w:type="default" r:id="rId21"/>
          <w:footnotePr>
            <w:pos w:val="beneathText"/>
          </w:footnotePr>
          <w:pgSz w:w="12240" w:h="15840" w:code="1"/>
          <w:pgMar w:top="1945" w:right="964" w:bottom="1276" w:left="964" w:header="454" w:footer="1083" w:gutter="0"/>
          <w:cols w:space="720"/>
          <w:docGrid w:linePitch="360"/>
        </w:sect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r w:rsidRPr="00844A21">
        <w:rPr>
          <w:rFonts w:ascii="Montserrat Light" w:eastAsiaTheme="minorEastAsia" w:hAnsi="Montserrat Light" w:cs="Arial"/>
          <w:b/>
          <w:color w:val="000000" w:themeColor="text1"/>
          <w:sz w:val="20"/>
          <w:lang w:val="es-ES_tradnl" w:eastAsia="en-US"/>
        </w:rPr>
        <w:lastRenderedPageBreak/>
        <w:t>ANEXO NÚMERO 10</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PROPOSICIÓN ECONOMICA</w:t>
      </w:r>
    </w:p>
    <w:p w:rsidR="0071669F" w:rsidRPr="00844A21" w:rsidRDefault="0071669F" w:rsidP="0071669F">
      <w:pPr>
        <w:numPr>
          <w:ilvl w:val="0"/>
          <w:numId w:val="1"/>
        </w:numPr>
        <w:tabs>
          <w:tab w:val="clear" w:pos="148"/>
          <w:tab w:val="num" w:pos="432"/>
          <w:tab w:val="num" w:pos="1008"/>
        </w:tabs>
        <w:suppressAutoHyphens w:val="0"/>
        <w:spacing w:after="60" w:line="300" w:lineRule="exact"/>
        <w:ind w:left="1008" w:hanging="1008"/>
        <w:jc w:val="center"/>
        <w:outlineLvl w:val="4"/>
        <w:rPr>
          <w:rFonts w:ascii="Montserrat Light" w:hAnsi="Montserrat Light" w:cs="Arial"/>
          <w:b/>
          <w:bCs/>
          <w:sz w:val="20"/>
          <w:lang w:val="es-ES"/>
        </w:rPr>
      </w:pPr>
      <w:r w:rsidRPr="00844A21">
        <w:rPr>
          <w:rFonts w:ascii="Montserrat Light" w:hAnsi="Montserrat Light" w:cs="Arial"/>
          <w:b/>
          <w:bCs/>
          <w:i/>
          <w:iCs/>
          <w:sz w:val="20"/>
          <w:lang w:val="es-ES"/>
        </w:rPr>
        <w:t>INSTITUTO MEXICANO DEL SEGURO SOCIAL</w:t>
      </w:r>
    </w:p>
    <w:p w:rsidR="0071669F" w:rsidRPr="00844A21" w:rsidRDefault="0071669F" w:rsidP="0071669F">
      <w:pPr>
        <w:numPr>
          <w:ilvl w:val="0"/>
          <w:numId w:val="1"/>
        </w:numPr>
        <w:tabs>
          <w:tab w:val="clear" w:pos="148"/>
          <w:tab w:val="num" w:pos="432"/>
          <w:tab w:val="num" w:pos="1008"/>
        </w:tabs>
        <w:suppressAutoHyphens w:val="0"/>
        <w:spacing w:after="60" w:line="300" w:lineRule="exact"/>
        <w:ind w:left="1008" w:hanging="1008"/>
        <w:outlineLvl w:val="4"/>
        <w:rPr>
          <w:rFonts w:ascii="Montserrat Light" w:hAnsi="Montserrat Light" w:cs="Arial"/>
          <w:b/>
          <w:bCs/>
          <w:sz w:val="20"/>
          <w:lang w:val="es-ES"/>
        </w:rPr>
      </w:pPr>
      <w:r w:rsidRPr="00844A21">
        <w:rPr>
          <w:rFonts w:ascii="Montserrat Light" w:hAnsi="Montserrat Light" w:cs="Arial"/>
          <w:b/>
          <w:bCs/>
          <w:i/>
          <w:iCs/>
          <w:sz w:val="20"/>
          <w:lang w:val="es-ES"/>
        </w:rPr>
        <w:t>CONVOCANTE</w:t>
      </w:r>
    </w:p>
    <w:p w:rsidR="0071669F" w:rsidRDefault="0071669F" w:rsidP="0071669F">
      <w:pPr>
        <w:suppressAutoHyphens w:val="0"/>
        <w:jc w:val="both"/>
        <w:rPr>
          <w:rFonts w:ascii="Montserrat Light" w:eastAsiaTheme="minorEastAsia" w:hAnsi="Montserrat Light" w:cs="Arial"/>
          <w:i/>
          <w:iCs/>
          <w:sz w:val="20"/>
          <w:lang w:val="es-ES_tradnl" w:eastAsia="en-US"/>
        </w:rPr>
      </w:pPr>
      <w:r w:rsidRPr="00844A21">
        <w:rPr>
          <w:rFonts w:ascii="Montserrat Light" w:eastAsiaTheme="minorEastAsia" w:hAnsi="Montserrat Light" w:cs="Arial"/>
          <w:bCs/>
          <w:i/>
          <w:iCs/>
          <w:sz w:val="20"/>
          <w:lang w:val="es-ES_tradnl" w:eastAsia="en-US"/>
        </w:rPr>
        <w:t>(</w:t>
      </w:r>
      <w:r w:rsidRPr="00844A21">
        <w:rPr>
          <w:rFonts w:ascii="Montserrat Light" w:eastAsiaTheme="minorEastAsia" w:hAnsi="Montserrat Light" w:cs="Arial"/>
          <w:i/>
          <w:iCs/>
          <w:sz w:val="20"/>
          <w:lang w:val="es-ES_tradnl" w:eastAsia="en-US"/>
        </w:rPr>
        <w:t xml:space="preserve">__________NOMBRE________) EN MI CARÁCTER DE REPRESENTANTE LEGAL DE LA (__________NOMBRE O RAZÓN SOCIAL DE LA EMPRESA________), ME PERMITO PRESENTAR LA PROPUESTA ECONÓMICA DE MI REPRESENTADA QUE PARTICIPA EN  LA </w:t>
      </w:r>
      <w:r w:rsidR="00F04562" w:rsidRPr="00844A21">
        <w:rPr>
          <w:rFonts w:ascii="Montserrat Light" w:eastAsiaTheme="minorEastAsia" w:hAnsi="Montserrat Light" w:cs="Arial"/>
          <w:i/>
          <w:iCs/>
          <w:sz w:val="20"/>
          <w:lang w:val="es-ES_tradnl" w:eastAsia="en-US"/>
        </w:rPr>
        <w:t xml:space="preserve">LICITACION PUBLICA </w:t>
      </w:r>
      <w:r w:rsidRPr="00844A21">
        <w:rPr>
          <w:rFonts w:ascii="Montserrat Light" w:eastAsiaTheme="minorEastAsia" w:hAnsi="Montserrat Light" w:cs="Arial"/>
          <w:i/>
          <w:iCs/>
          <w:sz w:val="20"/>
          <w:lang w:val="es-ES_tradnl" w:eastAsia="en-US"/>
        </w:rPr>
        <w:t xml:space="preserve">NACIONAL </w:t>
      </w:r>
      <w:r w:rsidR="00CD14DD" w:rsidRPr="00844A21">
        <w:rPr>
          <w:rFonts w:ascii="Montserrat Light" w:eastAsiaTheme="minorEastAsia" w:hAnsi="Montserrat Light" w:cs="Arial"/>
          <w:b/>
          <w:i/>
          <w:iCs/>
          <w:sz w:val="20"/>
          <w:lang w:val="es-ES_tradnl" w:eastAsia="en-US"/>
        </w:rPr>
        <w:t xml:space="preserve">NO. </w:t>
      </w:r>
      <w:r w:rsidR="00F04562" w:rsidRPr="00844A21">
        <w:rPr>
          <w:rFonts w:ascii="Montserrat Light" w:eastAsiaTheme="minorEastAsia" w:hAnsi="Montserrat Light" w:cs="Arial"/>
          <w:b/>
          <w:i/>
          <w:iCs/>
          <w:sz w:val="20"/>
          <w:lang w:val="es-ES_tradnl" w:eastAsia="en-US"/>
        </w:rPr>
        <w:t>L</w:t>
      </w:r>
      <w:r w:rsidR="00D613DA" w:rsidRPr="00844A21">
        <w:rPr>
          <w:rFonts w:ascii="Montserrat Light" w:eastAsiaTheme="minorEastAsia" w:hAnsi="Montserrat Light" w:cs="Arial"/>
          <w:b/>
          <w:i/>
          <w:iCs/>
          <w:sz w:val="20"/>
          <w:lang w:val="es-ES_tradnl" w:eastAsia="en-US"/>
        </w:rPr>
        <w:t>A-50-GYR-050GYR075-N-</w:t>
      </w:r>
      <w:r w:rsidR="00E06A55">
        <w:rPr>
          <w:rFonts w:ascii="Montserrat Light" w:eastAsiaTheme="minorEastAsia" w:hAnsi="Montserrat Light" w:cs="Arial"/>
          <w:b/>
          <w:i/>
          <w:iCs/>
          <w:sz w:val="20"/>
          <w:lang w:val="es-ES_tradnl" w:eastAsia="en-US"/>
        </w:rPr>
        <w:t>21</w:t>
      </w:r>
      <w:r w:rsidR="00D665D5">
        <w:rPr>
          <w:rFonts w:ascii="Montserrat Light" w:eastAsiaTheme="minorEastAsia" w:hAnsi="Montserrat Light" w:cs="Arial"/>
          <w:b/>
          <w:i/>
          <w:iCs/>
          <w:sz w:val="20"/>
          <w:lang w:val="es-ES_tradnl" w:eastAsia="en-US"/>
        </w:rPr>
        <w:t>-</w:t>
      </w:r>
      <w:r w:rsidR="00E35D6A" w:rsidRPr="00844A21">
        <w:rPr>
          <w:rFonts w:ascii="Montserrat Light" w:eastAsiaTheme="minorEastAsia" w:hAnsi="Montserrat Light" w:cs="Arial"/>
          <w:b/>
          <w:i/>
          <w:iCs/>
          <w:sz w:val="20"/>
          <w:lang w:val="es-ES_tradnl" w:eastAsia="en-US"/>
        </w:rPr>
        <w:t>-202</w:t>
      </w:r>
      <w:r w:rsidR="00EB6008">
        <w:rPr>
          <w:rFonts w:ascii="Montserrat Light" w:eastAsiaTheme="minorEastAsia" w:hAnsi="Montserrat Light" w:cs="Arial"/>
          <w:b/>
          <w:i/>
          <w:iCs/>
          <w:sz w:val="20"/>
          <w:lang w:val="es-ES_tradnl" w:eastAsia="en-US"/>
        </w:rPr>
        <w:t>5</w:t>
      </w:r>
      <w:r w:rsidRPr="00844A21">
        <w:rPr>
          <w:rFonts w:ascii="Montserrat Light" w:eastAsiaTheme="minorEastAsia" w:hAnsi="Montserrat Light" w:cs="Arial"/>
          <w:b/>
          <w:i/>
          <w:iCs/>
          <w:sz w:val="20"/>
          <w:lang w:val="es-ES_tradnl" w:eastAsia="en-US"/>
        </w:rPr>
        <w:t>,</w:t>
      </w:r>
      <w:r w:rsidRPr="00844A21">
        <w:rPr>
          <w:rFonts w:ascii="Montserrat Light" w:eastAsiaTheme="minorEastAsia" w:hAnsi="Montserrat Light" w:cs="Arial"/>
          <w:i/>
          <w:iCs/>
          <w:sz w:val="20"/>
          <w:lang w:val="es-ES_tradnl" w:eastAsia="en-US"/>
        </w:rPr>
        <w:t xml:space="preserve"> PARA LA CONTRATACIÓN DEL “</w:t>
      </w:r>
      <w:r w:rsidRPr="00844A21">
        <w:rPr>
          <w:rFonts w:ascii="Montserrat Light" w:eastAsiaTheme="minorEastAsia" w:hAnsi="Montserrat Light" w:cs="Arial"/>
          <w:b/>
          <w:iCs/>
          <w:sz w:val="20"/>
          <w:lang w:val="es-ES_tradnl" w:eastAsia="en-US"/>
        </w:rPr>
        <w:t>SERVICIO DE MANTENIMIENTO DE AREAS VERDES Y BARRIDO DE AREAS GRISES</w:t>
      </w:r>
      <w:r w:rsidR="00BF6397">
        <w:rPr>
          <w:rFonts w:ascii="Montserrat Light" w:eastAsiaTheme="minorEastAsia" w:hAnsi="Montserrat Light" w:cs="Arial"/>
          <w:b/>
          <w:iCs/>
          <w:sz w:val="20"/>
          <w:lang w:val="es-ES_tradnl" w:eastAsia="en-US"/>
        </w:rPr>
        <w:t>, EJERCICIO 202</w:t>
      </w:r>
      <w:r w:rsidR="00EB6008">
        <w:rPr>
          <w:rFonts w:ascii="Montserrat Light" w:eastAsiaTheme="minorEastAsia" w:hAnsi="Montserrat Light" w:cs="Arial"/>
          <w:b/>
          <w:iCs/>
          <w:sz w:val="20"/>
          <w:lang w:val="es-ES_tradnl" w:eastAsia="en-US"/>
        </w:rPr>
        <w:t>5</w:t>
      </w:r>
      <w:r w:rsidRPr="00844A21">
        <w:rPr>
          <w:rFonts w:ascii="Montserrat Light" w:eastAsiaTheme="minorEastAsia" w:hAnsi="Montserrat Light" w:cs="Arial"/>
          <w:b/>
          <w:i/>
          <w:iCs/>
          <w:sz w:val="20"/>
          <w:lang w:val="es-ES_tradnl" w:eastAsia="en-US"/>
        </w:rPr>
        <w:t>”</w:t>
      </w:r>
      <w:r w:rsidRPr="00844A21">
        <w:rPr>
          <w:rFonts w:ascii="Montserrat Light" w:eastAsiaTheme="minorEastAsia" w:hAnsi="Montserrat Light" w:cs="Arial"/>
          <w:i/>
          <w:iCs/>
          <w:sz w:val="20"/>
          <w:lang w:val="es-ES_tradnl" w:eastAsia="en-US"/>
        </w:rPr>
        <w:t xml:space="preserve"> DE ACUERDO A LO SIGUIENTE:</w:t>
      </w:r>
    </w:p>
    <w:p w:rsidR="008E3BE2" w:rsidRDefault="008E3BE2" w:rsidP="0071669F">
      <w:pPr>
        <w:suppressAutoHyphens w:val="0"/>
        <w:jc w:val="both"/>
        <w:rPr>
          <w:rFonts w:ascii="Montserrat Light" w:eastAsiaTheme="minorEastAsia" w:hAnsi="Montserrat Light" w:cs="Arial"/>
          <w:i/>
          <w:iCs/>
          <w:sz w:val="20"/>
          <w:lang w:val="es-ES_tradnl" w:eastAsia="en-US"/>
        </w:rPr>
      </w:pPr>
    </w:p>
    <w:tbl>
      <w:tblPr>
        <w:tblpPr w:leftFromText="141" w:rightFromText="141" w:vertAnchor="text" w:tblpX="-428"/>
        <w:tblW w:w="5611"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firstRow="1" w:lastRow="0" w:firstColumn="1" w:lastColumn="0" w:noHBand="0" w:noVBand="1"/>
      </w:tblPr>
      <w:tblGrid>
        <w:gridCol w:w="397"/>
        <w:gridCol w:w="1142"/>
        <w:gridCol w:w="684"/>
        <w:gridCol w:w="909"/>
        <w:gridCol w:w="966"/>
        <w:gridCol w:w="1262"/>
        <w:gridCol w:w="1262"/>
        <w:gridCol w:w="966"/>
        <w:gridCol w:w="1373"/>
        <w:gridCol w:w="937"/>
        <w:gridCol w:w="934"/>
        <w:gridCol w:w="1433"/>
        <w:gridCol w:w="991"/>
        <w:gridCol w:w="989"/>
      </w:tblGrid>
      <w:tr w:rsidR="005F6BD4" w:rsidRPr="00860AC6" w:rsidTr="00D255C9">
        <w:trPr>
          <w:trHeight w:val="698"/>
        </w:trPr>
        <w:tc>
          <w:tcPr>
            <w:tcW w:w="139"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NO.</w:t>
            </w:r>
          </w:p>
        </w:tc>
        <w:tc>
          <w:tcPr>
            <w:tcW w:w="401"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DESCRIPCION </w:t>
            </w:r>
          </w:p>
        </w:tc>
        <w:tc>
          <w:tcPr>
            <w:tcW w:w="240"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color w:val="FFFFFF" w:themeColor="background1"/>
                <w:sz w:val="14"/>
                <w:szCs w:val="14"/>
                <w:lang w:eastAsia="es-MX"/>
              </w:rPr>
            </w:pPr>
            <w:r w:rsidRPr="00D255C9">
              <w:rPr>
                <w:rFonts w:ascii="Arial" w:eastAsia="Calibri" w:hAnsi="Arial" w:cs="Arial"/>
                <w:color w:val="FFFFFF" w:themeColor="background1"/>
                <w:sz w:val="14"/>
                <w:szCs w:val="14"/>
                <w:lang w:eastAsia="es-MX"/>
              </w:rPr>
              <w:t xml:space="preserve">UNIDAD </w:t>
            </w:r>
          </w:p>
        </w:tc>
        <w:tc>
          <w:tcPr>
            <w:tcW w:w="319" w:type="pct"/>
            <w:shd w:val="clear" w:color="auto" w:fill="76923C" w:themeFill="accent3" w:themeFillShade="BF"/>
            <w:tcMar>
              <w:top w:w="0" w:type="dxa"/>
              <w:left w:w="70" w:type="dxa"/>
              <w:bottom w:w="0" w:type="dxa"/>
              <w:right w:w="70" w:type="dxa"/>
            </w:tcMar>
            <w:vAlign w:val="center"/>
            <w:hideMark/>
          </w:tcPr>
          <w:p w:rsidR="005F6BD4" w:rsidRPr="00D255C9" w:rsidRDefault="005F6BD4" w:rsidP="00860AC6">
            <w:pPr>
              <w:suppressAutoHyphens w:val="0"/>
              <w:spacing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CANTIDAD MINIMA  </w:t>
            </w:r>
          </w:p>
          <w:p w:rsidR="005F6BD4" w:rsidRPr="00D255C9" w:rsidRDefault="005F6BD4" w:rsidP="00860AC6">
            <w:pPr>
              <w:suppressAutoHyphens w:val="0"/>
              <w:spacing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MENSUAL A TRABAJAR</w:t>
            </w:r>
          </w:p>
        </w:tc>
        <w:tc>
          <w:tcPr>
            <w:tcW w:w="339"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CANTIDAD MAXIMA MENSUAL A TRABAJAR </w:t>
            </w:r>
          </w:p>
        </w:tc>
        <w:tc>
          <w:tcPr>
            <w:tcW w:w="443"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 CANTIDAD MINIMA SEMESTRAL  A TRABAJAR </w:t>
            </w:r>
          </w:p>
        </w:tc>
        <w:tc>
          <w:tcPr>
            <w:tcW w:w="443"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 CANTIDAD MÁXIMA SEMESTRAL  A TRABAJAR </w:t>
            </w:r>
          </w:p>
        </w:tc>
        <w:tc>
          <w:tcPr>
            <w:tcW w:w="339"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 CANTIDAD MINIMA ANUAL A TRABAJAR </w:t>
            </w:r>
          </w:p>
        </w:tc>
        <w:tc>
          <w:tcPr>
            <w:tcW w:w="482" w:type="pct"/>
            <w:shd w:val="clear" w:color="auto" w:fill="76923C" w:themeFill="accent3" w:themeFillShade="BF"/>
            <w:tcMar>
              <w:top w:w="0" w:type="dxa"/>
              <w:left w:w="70" w:type="dxa"/>
              <w:bottom w:w="0" w:type="dxa"/>
              <w:right w:w="70" w:type="dxa"/>
            </w:tcMar>
            <w:vAlign w:val="center"/>
            <w:hideMark/>
          </w:tcPr>
          <w:p w:rsidR="005F6BD4" w:rsidRPr="00D255C9" w:rsidRDefault="005F6BD4" w:rsidP="00F11F32">
            <w:pPr>
              <w:suppressAutoHyphens w:val="0"/>
              <w:spacing w:after="200" w:line="276" w:lineRule="auto"/>
              <w:jc w:val="center"/>
              <w:rPr>
                <w:rFonts w:ascii="Arial" w:eastAsia="Calibri" w:hAnsi="Arial" w:cs="Arial"/>
                <w:bCs/>
                <w:color w:val="FFFFFF" w:themeColor="background1"/>
                <w:sz w:val="14"/>
                <w:szCs w:val="14"/>
                <w:lang w:eastAsia="es-MX"/>
              </w:rPr>
            </w:pPr>
            <w:r w:rsidRPr="00D255C9">
              <w:rPr>
                <w:rFonts w:ascii="Arial" w:eastAsia="Calibri" w:hAnsi="Arial" w:cs="Arial"/>
                <w:bCs/>
                <w:color w:val="FFFFFF" w:themeColor="background1"/>
                <w:sz w:val="14"/>
                <w:szCs w:val="14"/>
                <w:lang w:eastAsia="es-MX"/>
              </w:rPr>
              <w:t xml:space="preserve"> CANTIDAD MÁXIMA  ANUAL A TRABAJAR </w:t>
            </w:r>
          </w:p>
        </w:tc>
        <w:tc>
          <w:tcPr>
            <w:tcW w:w="329" w:type="pct"/>
            <w:shd w:val="clear" w:color="auto" w:fill="76923C" w:themeFill="accent3" w:themeFillShade="BF"/>
          </w:tcPr>
          <w:p w:rsidR="005F6BD4" w:rsidRPr="00D255C9" w:rsidRDefault="005F6BD4" w:rsidP="0069341A">
            <w:pPr>
              <w:rPr>
                <w:rFonts w:ascii="Arial" w:eastAsia="MS Mincho" w:hAnsi="Arial" w:cs="Arial"/>
                <w:color w:val="FFFFFF" w:themeColor="background1"/>
                <w:sz w:val="14"/>
                <w:szCs w:val="14"/>
              </w:rPr>
            </w:pPr>
            <w:r w:rsidRPr="00D255C9">
              <w:rPr>
                <w:rFonts w:ascii="Arial" w:eastAsia="MS Mincho" w:hAnsi="Arial" w:cs="Arial"/>
                <w:color w:val="FFFFFF" w:themeColor="background1"/>
                <w:sz w:val="14"/>
                <w:szCs w:val="14"/>
              </w:rPr>
              <w:t>NUMERO DE SERVICIOS MINIMO</w:t>
            </w:r>
          </w:p>
        </w:tc>
        <w:tc>
          <w:tcPr>
            <w:tcW w:w="328" w:type="pct"/>
            <w:shd w:val="clear" w:color="auto" w:fill="76923C" w:themeFill="accent3" w:themeFillShade="BF"/>
            <w:vAlign w:val="bottom"/>
          </w:tcPr>
          <w:p w:rsidR="005F6BD4" w:rsidRPr="00D255C9" w:rsidRDefault="005F6BD4" w:rsidP="0069341A">
            <w:pPr>
              <w:rPr>
                <w:rFonts w:ascii="Arial" w:eastAsia="MS Mincho" w:hAnsi="Arial" w:cs="Arial"/>
                <w:color w:val="FFFFFF" w:themeColor="background1"/>
                <w:sz w:val="14"/>
                <w:szCs w:val="14"/>
              </w:rPr>
            </w:pPr>
            <w:r w:rsidRPr="00D255C9">
              <w:rPr>
                <w:rFonts w:ascii="Arial" w:eastAsia="MS Mincho" w:hAnsi="Arial" w:cs="Arial"/>
                <w:color w:val="FFFFFF" w:themeColor="background1"/>
                <w:sz w:val="14"/>
                <w:szCs w:val="14"/>
              </w:rPr>
              <w:t>NÚMERO DE SERVICIOS MAXIMO</w:t>
            </w:r>
          </w:p>
        </w:tc>
        <w:tc>
          <w:tcPr>
            <w:tcW w:w="503" w:type="pct"/>
            <w:shd w:val="clear" w:color="auto" w:fill="76923C" w:themeFill="accent3" w:themeFillShade="BF"/>
          </w:tcPr>
          <w:p w:rsidR="005F6BD4" w:rsidRPr="00D255C9" w:rsidRDefault="005F6BD4" w:rsidP="005F6BD4">
            <w:pPr>
              <w:jc w:val="center"/>
              <w:rPr>
                <w:rFonts w:ascii="Arial" w:eastAsia="MS Mincho" w:hAnsi="Arial" w:cs="Arial"/>
                <w:color w:val="FFFFFF" w:themeColor="background1"/>
                <w:sz w:val="14"/>
                <w:szCs w:val="14"/>
              </w:rPr>
            </w:pPr>
            <w:r w:rsidRPr="00D255C9">
              <w:rPr>
                <w:rFonts w:ascii="Arial" w:eastAsia="MS Mincho" w:hAnsi="Arial" w:cs="Arial"/>
                <w:color w:val="FFFFFF" w:themeColor="background1"/>
                <w:sz w:val="14"/>
                <w:szCs w:val="14"/>
              </w:rPr>
              <w:t>PRECIO UNITARIO SIN IVA</w:t>
            </w:r>
          </w:p>
        </w:tc>
        <w:tc>
          <w:tcPr>
            <w:tcW w:w="348" w:type="pct"/>
            <w:shd w:val="clear" w:color="auto" w:fill="76923C" w:themeFill="accent3" w:themeFillShade="BF"/>
          </w:tcPr>
          <w:p w:rsidR="005F6BD4" w:rsidRPr="00D255C9" w:rsidRDefault="005F6BD4" w:rsidP="005F6BD4">
            <w:pPr>
              <w:jc w:val="center"/>
              <w:rPr>
                <w:rFonts w:ascii="Arial" w:eastAsia="MS Mincho" w:hAnsi="Arial" w:cs="Arial"/>
                <w:color w:val="FFFFFF" w:themeColor="background1"/>
                <w:sz w:val="14"/>
                <w:szCs w:val="14"/>
              </w:rPr>
            </w:pPr>
            <w:r w:rsidRPr="00D255C9">
              <w:rPr>
                <w:rFonts w:ascii="Arial" w:eastAsia="MS Mincho" w:hAnsi="Arial" w:cs="Arial"/>
                <w:color w:val="FFFFFF" w:themeColor="background1"/>
                <w:sz w:val="14"/>
                <w:szCs w:val="14"/>
              </w:rPr>
              <w:t>IMPORTE MINIMO SIN IVA</w:t>
            </w:r>
          </w:p>
        </w:tc>
        <w:tc>
          <w:tcPr>
            <w:tcW w:w="347" w:type="pct"/>
            <w:shd w:val="clear" w:color="auto" w:fill="76923C" w:themeFill="accent3" w:themeFillShade="BF"/>
          </w:tcPr>
          <w:p w:rsidR="005F6BD4" w:rsidRPr="00D255C9" w:rsidRDefault="005F6BD4" w:rsidP="005F6BD4">
            <w:pPr>
              <w:jc w:val="center"/>
              <w:rPr>
                <w:rFonts w:ascii="Arial" w:eastAsia="MS Mincho" w:hAnsi="Arial" w:cs="Arial"/>
                <w:color w:val="FFFFFF" w:themeColor="background1"/>
                <w:sz w:val="14"/>
                <w:szCs w:val="14"/>
              </w:rPr>
            </w:pPr>
            <w:r w:rsidRPr="00D255C9">
              <w:rPr>
                <w:rFonts w:ascii="Arial" w:eastAsia="MS Mincho" w:hAnsi="Arial" w:cs="Arial"/>
                <w:color w:val="FFFFFF" w:themeColor="background1"/>
                <w:sz w:val="14"/>
                <w:szCs w:val="14"/>
              </w:rPr>
              <w:t>IMPORTE MAXIMO SIN IVA</w:t>
            </w:r>
          </w:p>
        </w:tc>
      </w:tr>
      <w:tr w:rsidR="005F6BD4" w:rsidRPr="00860AC6" w:rsidTr="005F6BD4">
        <w:trPr>
          <w:trHeight w:val="285"/>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1</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Mantenimiento áreas verdes</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M2</w:t>
            </w:r>
          </w:p>
        </w:tc>
        <w:tc>
          <w:tcPr>
            <w:tcW w:w="319"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22,784</w:t>
            </w:r>
          </w:p>
        </w:tc>
        <w:tc>
          <w:tcPr>
            <w:tcW w:w="339"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56,961</w:t>
            </w:r>
          </w:p>
        </w:tc>
        <w:tc>
          <w:tcPr>
            <w:tcW w:w="443"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315"/>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2</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Mantenimiento a jardineras</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M2</w:t>
            </w:r>
          </w:p>
        </w:tc>
        <w:tc>
          <w:tcPr>
            <w:tcW w:w="31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2,659</w:t>
            </w: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6,647</w:t>
            </w: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315"/>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3</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Mantenimiento a macetones</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PZA.</w:t>
            </w:r>
          </w:p>
        </w:tc>
        <w:tc>
          <w:tcPr>
            <w:tcW w:w="31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118</w:t>
            </w: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294</w:t>
            </w: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900"/>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4</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Reforestación de Jardinería</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M2</w:t>
            </w:r>
          </w:p>
        </w:tc>
        <w:tc>
          <w:tcPr>
            <w:tcW w:w="319"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954</w:t>
            </w: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2,385</w:t>
            </w: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315"/>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5</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Poda de Árboles</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PZA.</w:t>
            </w:r>
          </w:p>
        </w:tc>
        <w:tc>
          <w:tcPr>
            <w:tcW w:w="31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100.8</w:t>
            </w: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252</w:t>
            </w:r>
          </w:p>
        </w:tc>
        <w:tc>
          <w:tcPr>
            <w:tcW w:w="329"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r>
      <w:tr w:rsidR="005F6BD4" w:rsidRPr="00860AC6" w:rsidTr="005F6BD4">
        <w:trPr>
          <w:trHeight w:val="495"/>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6</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Reforestación de Pasto en rollo</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M2</w:t>
            </w:r>
          </w:p>
        </w:tc>
        <w:tc>
          <w:tcPr>
            <w:tcW w:w="31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1,708</w:t>
            </w: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4,270</w:t>
            </w:r>
          </w:p>
        </w:tc>
        <w:tc>
          <w:tcPr>
            <w:tcW w:w="329"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r>
      <w:tr w:rsidR="005F6BD4" w:rsidRPr="00860AC6" w:rsidTr="005F6BD4">
        <w:trPr>
          <w:trHeight w:val="1080"/>
        </w:trPr>
        <w:tc>
          <w:tcPr>
            <w:tcW w:w="1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lastRenderedPageBreak/>
              <w:t>7</w:t>
            </w:r>
          </w:p>
        </w:tc>
        <w:tc>
          <w:tcPr>
            <w:tcW w:w="401"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Barrido de Áreas Grises</w:t>
            </w:r>
          </w:p>
        </w:tc>
        <w:tc>
          <w:tcPr>
            <w:tcW w:w="240" w:type="pct"/>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M2</w:t>
            </w:r>
          </w:p>
        </w:tc>
        <w:tc>
          <w:tcPr>
            <w:tcW w:w="31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41,464</w:t>
            </w: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jc w:val="center"/>
              <w:rPr>
                <w:rFonts w:ascii="Arial" w:eastAsia="Calibri" w:hAnsi="Arial" w:cs="Arial"/>
                <w:color w:val="000000"/>
                <w:sz w:val="14"/>
                <w:szCs w:val="14"/>
                <w:lang w:eastAsia="es-MX"/>
              </w:rPr>
            </w:pPr>
            <w:r w:rsidRPr="00860AC6">
              <w:rPr>
                <w:rFonts w:ascii="Arial" w:eastAsia="Calibri" w:hAnsi="Arial" w:cs="Arial"/>
                <w:sz w:val="14"/>
                <w:szCs w:val="14"/>
                <w:lang w:eastAsia="es-MX"/>
              </w:rPr>
              <w:t>103,659</w:t>
            </w: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hideMark/>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1080"/>
        </w:trPr>
        <w:tc>
          <w:tcPr>
            <w:tcW w:w="1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8</w:t>
            </w:r>
          </w:p>
        </w:tc>
        <w:tc>
          <w:tcPr>
            <w:tcW w:w="401"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Servicio para   la programación de    mantenimiento de césped natural en campo de futbol en la ciudad de Querétaro,</w:t>
            </w:r>
          </w:p>
        </w:tc>
        <w:tc>
          <w:tcPr>
            <w:tcW w:w="240"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w:t>
            </w:r>
          </w:p>
        </w:tc>
        <w:tc>
          <w:tcPr>
            <w:tcW w:w="31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328"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2</w:t>
            </w:r>
          </w:p>
        </w:tc>
        <w:tc>
          <w:tcPr>
            <w:tcW w:w="503"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1080"/>
        </w:trPr>
        <w:tc>
          <w:tcPr>
            <w:tcW w:w="1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9</w:t>
            </w:r>
          </w:p>
        </w:tc>
        <w:tc>
          <w:tcPr>
            <w:tcW w:w="401"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Servicio para   el corte de césped con equipo de cuchillas rotativas o helicoidales que permitan mantener el   pasto a la altura idónea, en verano.</w:t>
            </w:r>
          </w:p>
        </w:tc>
        <w:tc>
          <w:tcPr>
            <w:tcW w:w="240"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w:t>
            </w:r>
          </w:p>
        </w:tc>
        <w:tc>
          <w:tcPr>
            <w:tcW w:w="31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328"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503"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3697"/>
        </w:trPr>
        <w:tc>
          <w:tcPr>
            <w:tcW w:w="1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lastRenderedPageBreak/>
              <w:t>10</w:t>
            </w:r>
          </w:p>
        </w:tc>
        <w:tc>
          <w:tcPr>
            <w:tcW w:w="401" w:type="pct"/>
            <w:tcMar>
              <w:top w:w="0" w:type="dxa"/>
              <w:left w:w="70" w:type="dxa"/>
              <w:bottom w:w="0" w:type="dxa"/>
              <w:right w:w="70" w:type="dxa"/>
            </w:tcMar>
            <w:vAlign w:val="center"/>
          </w:tcPr>
          <w:p w:rsidR="005F6BD4" w:rsidRPr="00860AC6" w:rsidRDefault="005F6BD4" w:rsidP="00860AC6">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Servicio para la fertilización, consistente en la aplicación de los   nutrientes necesarios como (fosforo, potasio, magnesio, calcio, hierro, manganeso o cloro) para el campo de futbol, basados en los registros obtenidos   de la medicion con el equipo probador de suelos y el personal capacitado.</w:t>
            </w:r>
          </w:p>
        </w:tc>
        <w:tc>
          <w:tcPr>
            <w:tcW w:w="240"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w:t>
            </w:r>
          </w:p>
        </w:tc>
        <w:tc>
          <w:tcPr>
            <w:tcW w:w="31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328"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503"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1080"/>
        </w:trPr>
        <w:tc>
          <w:tcPr>
            <w:tcW w:w="1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11</w:t>
            </w:r>
          </w:p>
        </w:tc>
        <w:tc>
          <w:tcPr>
            <w:tcW w:w="401" w:type="pct"/>
            <w:tcMar>
              <w:top w:w="0" w:type="dxa"/>
              <w:left w:w="70" w:type="dxa"/>
              <w:bottom w:w="0" w:type="dxa"/>
              <w:right w:w="70" w:type="dxa"/>
            </w:tcMar>
            <w:vAlign w:val="center"/>
          </w:tcPr>
          <w:p w:rsidR="005F6BD4" w:rsidRPr="00860AC6" w:rsidRDefault="005F6BD4" w:rsidP="00860AC6">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 xml:space="preserve">Servicio para mantener en óptimas condiciones   los equipos de aspersión instalados a lo largo y ancho del campo de futbol y de esta manera garantizar el riego oportuno   cuando las condiciones climatológicas no se presten para mantener la humedad idónea del </w:t>
            </w:r>
            <w:r w:rsidRPr="00860AC6">
              <w:rPr>
                <w:rFonts w:ascii="Arial" w:eastAsia="Calibri" w:hAnsi="Arial" w:cs="Arial"/>
                <w:sz w:val="14"/>
                <w:szCs w:val="14"/>
                <w:lang w:eastAsia="es-MX"/>
              </w:rPr>
              <w:lastRenderedPageBreak/>
              <w:t xml:space="preserve">campo.  </w:t>
            </w:r>
          </w:p>
        </w:tc>
        <w:tc>
          <w:tcPr>
            <w:tcW w:w="240" w:type="pct"/>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lastRenderedPageBreak/>
              <w:t>SERV.</w:t>
            </w:r>
          </w:p>
        </w:tc>
        <w:tc>
          <w:tcPr>
            <w:tcW w:w="31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328"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503"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1080"/>
        </w:trPr>
        <w:tc>
          <w:tcPr>
            <w:tcW w:w="139"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lastRenderedPageBreak/>
              <w:t>12</w:t>
            </w:r>
          </w:p>
        </w:tc>
        <w:tc>
          <w:tcPr>
            <w:tcW w:w="401" w:type="pct"/>
            <w:tcBorders>
              <w:bottom w:val="single" w:sz="4" w:space="0" w:color="000000" w:themeColor="text1"/>
            </w:tcBorders>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Servicio para el aireado del campo de futbol, mismo que se recomienda    2 veces al   año, una en primavera y otra en otoño y de esta manera    evitar la   compactación de la superficie, mejorar el movimiento del agua y la   oxigenación   del suelo.</w:t>
            </w:r>
          </w:p>
        </w:tc>
        <w:tc>
          <w:tcPr>
            <w:tcW w:w="240" w:type="pct"/>
            <w:tcBorders>
              <w:bottom w:val="single" w:sz="4" w:space="0" w:color="000000" w:themeColor="text1"/>
            </w:tcBorders>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r w:rsidRPr="00860AC6">
              <w:rPr>
                <w:rFonts w:ascii="Arial" w:eastAsia="Calibri" w:hAnsi="Arial" w:cs="Arial"/>
                <w:sz w:val="14"/>
                <w:szCs w:val="14"/>
                <w:lang w:eastAsia="es-MX"/>
              </w:rPr>
              <w:t>SERV</w:t>
            </w:r>
          </w:p>
        </w:tc>
        <w:tc>
          <w:tcPr>
            <w:tcW w:w="319"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339"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jc w:val="center"/>
              <w:rPr>
                <w:rFonts w:ascii="Arial" w:eastAsia="Calibri" w:hAnsi="Arial" w:cs="Arial"/>
                <w:sz w:val="14"/>
                <w:szCs w:val="14"/>
                <w:lang w:eastAsia="es-MX"/>
              </w:rPr>
            </w:pPr>
          </w:p>
        </w:tc>
        <w:tc>
          <w:tcPr>
            <w:tcW w:w="443"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43"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39"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482" w:type="pct"/>
            <w:tcBorders>
              <w:bottom w:val="single" w:sz="4" w:space="0" w:color="000000" w:themeColor="text1"/>
            </w:tcBorders>
            <w:noWrap/>
            <w:tcMar>
              <w:top w:w="0" w:type="dxa"/>
              <w:left w:w="70" w:type="dxa"/>
              <w:bottom w:w="0" w:type="dxa"/>
              <w:right w:w="70" w:type="dxa"/>
            </w:tcMar>
            <w:vAlign w:val="center"/>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29"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1</w:t>
            </w:r>
          </w:p>
        </w:tc>
        <w:tc>
          <w:tcPr>
            <w:tcW w:w="328" w:type="pct"/>
          </w:tcPr>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p>
          <w:p w:rsidR="005F6BD4" w:rsidRDefault="005F6BD4" w:rsidP="00F11F32">
            <w:pPr>
              <w:suppressAutoHyphens w:val="0"/>
              <w:spacing w:after="200" w:line="276" w:lineRule="auto"/>
              <w:rPr>
                <w:rFonts w:ascii="Arial" w:eastAsia="Calibri" w:hAnsi="Arial" w:cs="Arial"/>
                <w:sz w:val="14"/>
                <w:szCs w:val="14"/>
                <w:lang w:eastAsia="es-MX"/>
              </w:rPr>
            </w:pPr>
            <w:r>
              <w:rPr>
                <w:rFonts w:ascii="Arial" w:eastAsia="Calibri" w:hAnsi="Arial" w:cs="Arial"/>
                <w:sz w:val="14"/>
                <w:szCs w:val="14"/>
                <w:lang w:eastAsia="es-MX"/>
              </w:rPr>
              <w:t xml:space="preserve">     2</w:t>
            </w:r>
          </w:p>
          <w:p w:rsidR="005F6BD4" w:rsidRDefault="005F6BD4" w:rsidP="00F11F32">
            <w:pPr>
              <w:suppressAutoHyphens w:val="0"/>
              <w:spacing w:after="200" w:line="276" w:lineRule="auto"/>
              <w:rPr>
                <w:rFonts w:ascii="Arial" w:eastAsia="Calibri" w:hAnsi="Arial" w:cs="Arial"/>
                <w:sz w:val="14"/>
                <w:szCs w:val="14"/>
                <w:lang w:eastAsia="es-MX"/>
              </w:rPr>
            </w:pPr>
          </w:p>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503"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207"/>
        </w:trPr>
        <w:tc>
          <w:tcPr>
            <w:tcW w:w="3802" w:type="pct"/>
            <w:gridSpan w:val="11"/>
            <w:shd w:val="clear" w:color="auto" w:fill="76923C" w:themeFill="accent3" w:themeFillShade="BF"/>
            <w:noWrap/>
            <w:tcMar>
              <w:top w:w="0" w:type="dxa"/>
              <w:left w:w="70" w:type="dxa"/>
              <w:bottom w:w="0" w:type="dxa"/>
              <w:right w:w="70" w:type="dxa"/>
            </w:tcMar>
            <w:vAlign w:val="center"/>
          </w:tcPr>
          <w:p w:rsidR="005F6BD4" w:rsidRPr="00D255C9" w:rsidRDefault="005F6BD4" w:rsidP="005F6BD4">
            <w:pPr>
              <w:suppressAutoHyphens w:val="0"/>
              <w:spacing w:after="200" w:line="276" w:lineRule="auto"/>
              <w:jc w:val="right"/>
              <w:rPr>
                <w:rFonts w:ascii="Arial" w:eastAsia="Calibri" w:hAnsi="Arial" w:cs="Arial"/>
                <w:b/>
                <w:color w:val="FFFFFF" w:themeColor="background1"/>
                <w:sz w:val="14"/>
                <w:szCs w:val="14"/>
                <w:lang w:eastAsia="es-MX"/>
              </w:rPr>
            </w:pPr>
            <w:r w:rsidRPr="00D255C9">
              <w:rPr>
                <w:rFonts w:ascii="Arial" w:eastAsia="Calibri" w:hAnsi="Arial" w:cs="Arial"/>
                <w:b/>
                <w:color w:val="FFFFFF" w:themeColor="background1"/>
                <w:sz w:val="14"/>
                <w:szCs w:val="14"/>
                <w:lang w:eastAsia="es-MX"/>
              </w:rPr>
              <w:t>SUBTOTAL</w:t>
            </w: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227"/>
        </w:trPr>
        <w:tc>
          <w:tcPr>
            <w:tcW w:w="3802" w:type="pct"/>
            <w:gridSpan w:val="11"/>
            <w:shd w:val="clear" w:color="auto" w:fill="76923C" w:themeFill="accent3" w:themeFillShade="BF"/>
            <w:noWrap/>
            <w:tcMar>
              <w:top w:w="0" w:type="dxa"/>
              <w:left w:w="70" w:type="dxa"/>
              <w:bottom w:w="0" w:type="dxa"/>
              <w:right w:w="70" w:type="dxa"/>
            </w:tcMar>
            <w:vAlign w:val="center"/>
          </w:tcPr>
          <w:p w:rsidR="005F6BD4" w:rsidRPr="00D255C9" w:rsidRDefault="005F6BD4" w:rsidP="005F6BD4">
            <w:pPr>
              <w:suppressAutoHyphens w:val="0"/>
              <w:spacing w:after="200" w:line="276" w:lineRule="auto"/>
              <w:jc w:val="right"/>
              <w:rPr>
                <w:rFonts w:ascii="Arial" w:eastAsia="Calibri" w:hAnsi="Arial" w:cs="Arial"/>
                <w:b/>
                <w:color w:val="FFFFFF" w:themeColor="background1"/>
                <w:sz w:val="14"/>
                <w:szCs w:val="14"/>
                <w:lang w:eastAsia="es-MX"/>
              </w:rPr>
            </w:pPr>
            <w:r w:rsidRPr="00D255C9">
              <w:rPr>
                <w:rFonts w:ascii="Arial" w:eastAsia="Calibri" w:hAnsi="Arial" w:cs="Arial"/>
                <w:b/>
                <w:color w:val="FFFFFF" w:themeColor="background1"/>
                <w:sz w:val="14"/>
                <w:szCs w:val="14"/>
                <w:lang w:eastAsia="es-MX"/>
              </w:rPr>
              <w:t>IVA</w:t>
            </w: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r w:rsidR="005F6BD4" w:rsidRPr="00860AC6" w:rsidTr="005F6BD4">
        <w:trPr>
          <w:trHeight w:val="261"/>
        </w:trPr>
        <w:tc>
          <w:tcPr>
            <w:tcW w:w="3802" w:type="pct"/>
            <w:gridSpan w:val="11"/>
            <w:shd w:val="clear" w:color="auto" w:fill="76923C" w:themeFill="accent3" w:themeFillShade="BF"/>
            <w:noWrap/>
            <w:tcMar>
              <w:top w:w="0" w:type="dxa"/>
              <w:left w:w="70" w:type="dxa"/>
              <w:bottom w:w="0" w:type="dxa"/>
              <w:right w:w="70" w:type="dxa"/>
            </w:tcMar>
            <w:vAlign w:val="center"/>
          </w:tcPr>
          <w:p w:rsidR="005F6BD4" w:rsidRPr="00D255C9" w:rsidRDefault="005F6BD4" w:rsidP="005F6BD4">
            <w:pPr>
              <w:suppressAutoHyphens w:val="0"/>
              <w:spacing w:after="200" w:line="276" w:lineRule="auto"/>
              <w:jc w:val="right"/>
              <w:rPr>
                <w:rFonts w:ascii="Arial" w:eastAsia="Calibri" w:hAnsi="Arial" w:cs="Arial"/>
                <w:b/>
                <w:color w:val="FFFFFF" w:themeColor="background1"/>
                <w:sz w:val="14"/>
                <w:szCs w:val="14"/>
                <w:lang w:eastAsia="es-MX"/>
              </w:rPr>
            </w:pPr>
            <w:r w:rsidRPr="00D255C9">
              <w:rPr>
                <w:rFonts w:ascii="Arial" w:eastAsia="Calibri" w:hAnsi="Arial" w:cs="Arial"/>
                <w:b/>
                <w:color w:val="FFFFFF" w:themeColor="background1"/>
                <w:sz w:val="14"/>
                <w:szCs w:val="14"/>
                <w:lang w:eastAsia="es-MX"/>
              </w:rPr>
              <w:t>TOTAL</w:t>
            </w:r>
          </w:p>
        </w:tc>
        <w:tc>
          <w:tcPr>
            <w:tcW w:w="503"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8"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c>
          <w:tcPr>
            <w:tcW w:w="347" w:type="pct"/>
          </w:tcPr>
          <w:p w:rsidR="005F6BD4" w:rsidRPr="00860AC6" w:rsidRDefault="005F6BD4" w:rsidP="00F11F32">
            <w:pPr>
              <w:suppressAutoHyphens w:val="0"/>
              <w:spacing w:after="200" w:line="276" w:lineRule="auto"/>
              <w:rPr>
                <w:rFonts w:ascii="Arial" w:eastAsia="Calibri" w:hAnsi="Arial" w:cs="Arial"/>
                <w:sz w:val="14"/>
                <w:szCs w:val="14"/>
                <w:lang w:eastAsia="es-MX"/>
              </w:rPr>
            </w:pPr>
          </w:p>
        </w:tc>
      </w:tr>
    </w:tbl>
    <w:p w:rsidR="0071669F" w:rsidRPr="00844A21" w:rsidRDefault="0071669F" w:rsidP="0071669F">
      <w:pPr>
        <w:numPr>
          <w:ilvl w:val="0"/>
          <w:numId w:val="1"/>
        </w:numPr>
        <w:tabs>
          <w:tab w:val="clear" w:pos="148"/>
          <w:tab w:val="num" w:pos="432"/>
          <w:tab w:val="num" w:pos="1008"/>
        </w:tabs>
        <w:suppressAutoHyphens w:val="0"/>
        <w:spacing w:after="60" w:line="300" w:lineRule="exact"/>
        <w:ind w:left="0" w:firstLine="0"/>
        <w:outlineLvl w:val="4"/>
        <w:rPr>
          <w:rFonts w:ascii="Montserrat Light" w:hAnsi="Montserrat Light" w:cs="Arial"/>
          <w:b/>
          <w:bCs/>
          <w:i/>
          <w:iCs/>
          <w:sz w:val="20"/>
          <w:lang w:val="es-ES"/>
        </w:rPr>
      </w:pPr>
      <w:r w:rsidRPr="00844A21">
        <w:rPr>
          <w:rFonts w:ascii="Montserrat Light" w:hAnsi="Montserrat Light" w:cs="Arial"/>
          <w:b/>
          <w:bCs/>
          <w:i/>
          <w:iCs/>
          <w:sz w:val="20"/>
          <w:lang w:val="es-ES"/>
        </w:rPr>
        <w:t>(CANTIDAD CON LETRA)</w:t>
      </w:r>
    </w:p>
    <w:p w:rsidR="0071669F" w:rsidRPr="00844A21" w:rsidRDefault="0071669F" w:rsidP="0071669F">
      <w:pPr>
        <w:suppressAutoHyphens w:val="0"/>
        <w:spacing w:line="260" w:lineRule="exact"/>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precios ofertados por los participantes, permanecerán fijos durante la vigencia del contrato. </w:t>
      </w:r>
    </w:p>
    <w:p w:rsidR="0071669F" w:rsidRPr="00844A21" w:rsidRDefault="0071669F" w:rsidP="0071669F">
      <w:pPr>
        <w:suppressAutoHyphens w:val="0"/>
        <w:spacing w:line="260" w:lineRule="exact"/>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Las cotizaciones deberán elaborarse a 2 (dos) decimales.</w:t>
      </w:r>
    </w:p>
    <w:p w:rsidR="0071669F" w:rsidRPr="00844A21" w:rsidRDefault="0071669F" w:rsidP="0071669F">
      <w:pPr>
        <w:suppressAutoHyphens w:val="0"/>
        <w:spacing w:line="300" w:lineRule="exact"/>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LUGAR Y FECHA</w:t>
      </w:r>
    </w:p>
    <w:p w:rsidR="0071669F" w:rsidRPr="00844A21" w:rsidRDefault="0071669F" w:rsidP="0071669F">
      <w:pPr>
        <w:widowControl w:val="0"/>
        <w:autoSpaceDE w:val="0"/>
        <w:spacing w:line="300" w:lineRule="exact"/>
        <w:jc w:val="center"/>
        <w:rPr>
          <w:rFonts w:ascii="Montserrat Light" w:hAnsi="Montserrat Light"/>
          <w:sz w:val="20"/>
          <w:lang w:val="es-ES"/>
        </w:rPr>
      </w:pPr>
      <w:r w:rsidRPr="00844A21">
        <w:rPr>
          <w:rFonts w:ascii="Montserrat Light" w:hAnsi="Montserrat Light"/>
          <w:sz w:val="20"/>
          <w:lang w:val="es-ES"/>
        </w:rPr>
        <w:t>_______________________________________________________________</w:t>
      </w:r>
    </w:p>
    <w:p w:rsidR="00860AC6" w:rsidRPr="005F6BD4" w:rsidRDefault="0071669F" w:rsidP="0071669F">
      <w:pPr>
        <w:numPr>
          <w:ilvl w:val="0"/>
          <w:numId w:val="1"/>
        </w:numPr>
        <w:tabs>
          <w:tab w:val="clear" w:pos="148"/>
          <w:tab w:val="num" w:pos="432"/>
          <w:tab w:val="num" w:pos="1008"/>
        </w:tabs>
        <w:suppressAutoHyphens w:val="0"/>
        <w:spacing w:after="60" w:line="300" w:lineRule="exact"/>
        <w:ind w:left="1008" w:hanging="1008"/>
        <w:jc w:val="center"/>
        <w:outlineLvl w:val="4"/>
        <w:rPr>
          <w:rFonts w:ascii="Montserrat Light" w:eastAsiaTheme="minorEastAsia" w:hAnsi="Montserrat Light" w:cs="Arial"/>
          <w:b/>
          <w:color w:val="000000" w:themeColor="text1"/>
          <w:sz w:val="20"/>
          <w:lang w:val="es-ES_tradnl" w:eastAsia="en-US"/>
        </w:rPr>
      </w:pPr>
      <w:r w:rsidRPr="005F6BD4">
        <w:rPr>
          <w:rFonts w:ascii="Montserrat Light" w:hAnsi="Montserrat Light" w:cs="Arial"/>
          <w:b/>
          <w:bCs/>
          <w:i/>
          <w:iCs/>
          <w:sz w:val="20"/>
          <w:lang w:val="es-ES"/>
        </w:rPr>
        <w:t>(NOMBRE Y FIRMA DEL REPRESENTANTE LEGAL</w:t>
      </w:r>
    </w:p>
    <w:p w:rsidR="002A2CF5" w:rsidRDefault="002A2CF5" w:rsidP="0071669F">
      <w:pPr>
        <w:suppressAutoHyphens w:val="0"/>
        <w:jc w:val="center"/>
        <w:rPr>
          <w:rFonts w:ascii="Montserrat Light" w:eastAsiaTheme="minorEastAsia" w:hAnsi="Montserrat Light" w:cs="Arial"/>
          <w:b/>
          <w:color w:val="000000" w:themeColor="text1"/>
          <w:sz w:val="20"/>
          <w:lang w:val="es-ES_tradnl" w:eastAsia="en-US"/>
        </w:rPr>
        <w:sectPr w:rsidR="002A2CF5" w:rsidSect="002A2CF5">
          <w:footnotePr>
            <w:pos w:val="beneathText"/>
          </w:footnotePr>
          <w:pgSz w:w="15840" w:h="12240" w:orient="landscape" w:code="1"/>
          <w:pgMar w:top="964" w:right="1945" w:bottom="964" w:left="1276" w:header="454" w:footer="1083" w:gutter="0"/>
          <w:cols w:space="720"/>
          <w:docGrid w:linePitch="360"/>
        </w:sect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color w:val="000000" w:themeColor="text1"/>
          <w:sz w:val="20"/>
          <w:lang w:val="es-ES_tradnl" w:eastAsia="en-US"/>
        </w:rPr>
        <w:lastRenderedPageBreak/>
        <w:t>ANEXO NUMERO 11</w:t>
      </w:r>
    </w:p>
    <w:p w:rsidR="0071669F" w:rsidRPr="00FE5E0D" w:rsidRDefault="0071669F" w:rsidP="0071669F">
      <w:pPr>
        <w:tabs>
          <w:tab w:val="left" w:pos="-28444"/>
          <w:tab w:val="left" w:pos="-27724"/>
          <w:tab w:val="left" w:pos="-27004"/>
          <w:tab w:val="left" w:pos="-26284"/>
          <w:tab w:val="left" w:pos="-25564"/>
          <w:tab w:val="left" w:pos="-24844"/>
          <w:tab w:val="left" w:pos="-24124"/>
          <w:tab w:val="left" w:pos="5955"/>
        </w:tabs>
        <w:suppressAutoHyphens w:val="0"/>
        <w:jc w:val="center"/>
        <w:rPr>
          <w:rFonts w:ascii="Montserrat Light" w:eastAsiaTheme="minorEastAsia" w:hAnsi="Montserrat Light" w:cs="Arial"/>
          <w:b/>
          <w:color w:val="3333FF"/>
          <w:sz w:val="16"/>
          <w:szCs w:val="16"/>
          <w:lang w:val="es-ES_tradnl" w:eastAsia="en-US"/>
        </w:rPr>
      </w:pPr>
    </w:p>
    <w:p w:rsidR="0071669F" w:rsidRPr="00FE5E0D" w:rsidRDefault="0071669F" w:rsidP="0071669F">
      <w:pPr>
        <w:tabs>
          <w:tab w:val="left" w:pos="-28444"/>
          <w:tab w:val="left" w:pos="-27724"/>
          <w:tab w:val="left" w:pos="-27004"/>
          <w:tab w:val="left" w:pos="-26284"/>
          <w:tab w:val="left" w:pos="-25564"/>
          <w:tab w:val="left" w:pos="-24844"/>
          <w:tab w:val="left" w:pos="-24124"/>
          <w:tab w:val="left" w:pos="5955"/>
        </w:tabs>
        <w:suppressAutoHyphens w:val="0"/>
        <w:jc w:val="center"/>
        <w:rPr>
          <w:rFonts w:ascii="Montserrat Light" w:eastAsiaTheme="minorEastAsia" w:hAnsi="Montserrat Light" w:cstheme="minorBidi"/>
          <w:b/>
          <w:sz w:val="16"/>
          <w:szCs w:val="16"/>
          <w:lang w:val="es-ES_tradnl" w:eastAsia="en-US"/>
        </w:rPr>
      </w:pPr>
      <w:r w:rsidRPr="00FE5E0D">
        <w:rPr>
          <w:rFonts w:ascii="Montserrat Light" w:eastAsiaTheme="minorEastAsia" w:hAnsi="Montserrat Light" w:cstheme="minorBidi"/>
          <w:b/>
          <w:sz w:val="16"/>
          <w:szCs w:val="16"/>
          <w:lang w:val="es-ES_tradnl" w:eastAsia="en-US"/>
        </w:rPr>
        <w:t>FORMATO DE CONTRATO DE PRESTACION DE SERVICIOS</w:t>
      </w:r>
    </w:p>
    <w:p w:rsidR="00F14E74" w:rsidRDefault="00F14E74" w:rsidP="00F14E74">
      <w:pPr>
        <w:jc w:val="center"/>
        <w:rPr>
          <w:rFonts w:ascii="Montserrat Light" w:eastAsia="Calibri" w:hAnsi="Montserrat Light"/>
          <w:b/>
          <w:sz w:val="20"/>
          <w:lang w:val="es-ES_tradnl"/>
        </w:rPr>
      </w:pPr>
    </w:p>
    <w:p w:rsidR="00F14E74" w:rsidRDefault="00F14E74" w:rsidP="00F14E74">
      <w:pPr>
        <w:jc w:val="center"/>
        <w:rPr>
          <w:rFonts w:ascii="Montserrat Light" w:eastAsia="Calibri" w:hAnsi="Montserrat Light"/>
          <w:b/>
          <w:sz w:val="20"/>
          <w:lang w:val="es-ES_tradnl"/>
        </w:rPr>
      </w:pPr>
    </w:p>
    <w:p w:rsidR="00F14E74" w:rsidRDefault="00F14E74" w:rsidP="00F14E74">
      <w:pPr>
        <w:jc w:val="center"/>
        <w:rPr>
          <w:rFonts w:ascii="Montserrat Light" w:eastAsia="Calibri" w:hAnsi="Montserrat Light"/>
          <w:b/>
          <w:sz w:val="20"/>
          <w:lang w:val="es-ES_tradnl"/>
        </w:rPr>
      </w:pPr>
    </w:p>
    <w:p w:rsidR="00F14E74" w:rsidRPr="00895012" w:rsidRDefault="00F14E74" w:rsidP="00F14E74">
      <w:pPr>
        <w:jc w:val="center"/>
        <w:rPr>
          <w:rFonts w:ascii="Montserrat Light" w:eastAsia="Calibri" w:hAnsi="Montserrat Light"/>
          <w:b/>
          <w:sz w:val="20"/>
          <w:lang w:val="es-ES_tradnl"/>
        </w:rPr>
      </w:pPr>
      <w:r w:rsidRPr="00895012">
        <w:rPr>
          <w:rFonts w:ascii="Montserrat Light" w:eastAsia="Calibri" w:hAnsi="Montserrat Light"/>
          <w:b/>
          <w:sz w:val="20"/>
          <w:lang w:val="es-ES_tradnl"/>
        </w:rPr>
        <w:t>Archivo Adjunto a la Convocatoria</w:t>
      </w:r>
    </w:p>
    <w:p w:rsidR="00F14E74" w:rsidRPr="00895012" w:rsidRDefault="00F14E74" w:rsidP="00F14E74">
      <w:pPr>
        <w:jc w:val="center"/>
        <w:rPr>
          <w:rFonts w:ascii="Montserrat Light" w:eastAsia="Calibri" w:hAnsi="Montserrat Light" w:cs="Arial"/>
          <w:sz w:val="20"/>
          <w:lang w:eastAsia="es-ES_tradnl"/>
        </w:rPr>
      </w:pPr>
    </w:p>
    <w:p w:rsidR="00F14E74" w:rsidRPr="00895012" w:rsidRDefault="00F14E74" w:rsidP="00F14E74">
      <w:pPr>
        <w:jc w:val="center"/>
        <w:rPr>
          <w:rFonts w:ascii="Montserrat Light" w:eastAsia="Calibri" w:hAnsi="Montserrat Light" w:cs="Arial"/>
          <w:sz w:val="20"/>
          <w:lang w:eastAsia="es-ES_tradnl"/>
        </w:rPr>
      </w:pPr>
      <w:r w:rsidRPr="00F14E74">
        <w:rPr>
          <w:rFonts w:ascii="Montserrat Light" w:eastAsia="Calibri" w:hAnsi="Montserrat Light" w:cs="Arial"/>
          <w:sz w:val="20"/>
          <w:lang w:eastAsia="es-ES_tradnl"/>
        </w:rPr>
        <w:object w:dxaOrig="304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55pt;height:56.35pt" o:ole="">
            <v:imagedata r:id="rId22" o:title=""/>
          </v:shape>
          <o:OLEObject Type="Embed" ProgID="Package" ShapeID="_x0000_i1025" DrawAspect="Content" ObjectID="_1802608263" r:id="rId23"/>
        </w:object>
      </w:r>
    </w:p>
    <w:p w:rsidR="00F14E74" w:rsidRDefault="00F14E74" w:rsidP="00F14E74">
      <w:pPr>
        <w:jc w:val="center"/>
        <w:rPr>
          <w:rFonts w:ascii="Montserrat Light" w:eastAsia="Calibri" w:hAnsi="Montserrat Light" w:cs="Arial"/>
          <w:b/>
          <w:color w:val="FF0000"/>
          <w:sz w:val="20"/>
          <w:lang w:eastAsia="es-ES_tradnl"/>
        </w:rPr>
      </w:pPr>
    </w:p>
    <w:p w:rsidR="00F14E74" w:rsidRDefault="00F14E74" w:rsidP="00F14E74">
      <w:pPr>
        <w:jc w:val="center"/>
        <w:rPr>
          <w:rFonts w:ascii="Montserrat Light" w:eastAsia="Calibri" w:hAnsi="Montserrat Light" w:cs="Arial"/>
          <w:b/>
          <w:color w:val="FF0000"/>
          <w:sz w:val="20"/>
          <w:lang w:eastAsia="es-ES_tradnl"/>
        </w:rPr>
      </w:pPr>
    </w:p>
    <w:p w:rsidR="00F14E74" w:rsidRPr="00895012" w:rsidRDefault="00F14E74" w:rsidP="00F14E74">
      <w:pPr>
        <w:jc w:val="center"/>
        <w:rPr>
          <w:rFonts w:ascii="Montserrat Light" w:eastAsia="Calibri" w:hAnsi="Montserrat Light" w:cs="Arial"/>
          <w:b/>
          <w:color w:val="FF0000"/>
          <w:sz w:val="20"/>
          <w:lang w:eastAsia="es-ES_tradnl"/>
        </w:rPr>
      </w:pPr>
      <w:r w:rsidRPr="00895012">
        <w:rPr>
          <w:rFonts w:ascii="Montserrat Light" w:eastAsia="Calibri" w:hAnsi="Montserrat Light" w:cs="Arial"/>
          <w:b/>
          <w:color w:val="FF0000"/>
          <w:sz w:val="20"/>
          <w:lang w:eastAsia="es-ES_tradnl"/>
        </w:rPr>
        <w:t>“SE ANEXA EN ARCHIVO ELECTRÓNICO”</w:t>
      </w:r>
    </w:p>
    <w:p w:rsidR="0071669F" w:rsidRPr="00FE5E0D" w:rsidRDefault="00F14E74" w:rsidP="00F14E74">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uppressAutoHyphens w:val="0"/>
        <w:spacing w:line="240" w:lineRule="atLeast"/>
        <w:ind w:hanging="4"/>
        <w:jc w:val="center"/>
        <w:rPr>
          <w:rFonts w:ascii="Montserrat Light" w:eastAsiaTheme="minorEastAsia" w:hAnsi="Montserrat Light" w:cs="Arial"/>
          <w:sz w:val="16"/>
          <w:szCs w:val="16"/>
          <w:lang w:val="es-ES_tradnl" w:eastAsia="en-US"/>
        </w:rPr>
      </w:pPr>
      <w:r w:rsidRPr="00895012">
        <w:rPr>
          <w:rFonts w:ascii="Montserrat Light" w:eastAsia="Calibri" w:hAnsi="Montserrat Light" w:cs="Arial"/>
          <w:sz w:val="20"/>
          <w:lang w:eastAsia="es-ES_tradnl"/>
        </w:rPr>
        <w:t>Dar doble click al ícono</w:t>
      </w:r>
    </w:p>
    <w:p w:rsidR="00F14E74" w:rsidRDefault="00F14E74" w:rsidP="00F14E74">
      <w:pPr>
        <w:pStyle w:val="Ttulo1"/>
        <w:rPr>
          <w:lang w:val="es-MX"/>
        </w:rPr>
      </w:pPr>
    </w:p>
    <w:p w:rsidR="00F14E74" w:rsidRDefault="00F14E74" w:rsidP="00F14E74"/>
    <w:p w:rsidR="00F14E74" w:rsidRPr="00F14E74" w:rsidRDefault="00F14E74" w:rsidP="00F14E74"/>
    <w:p w:rsidR="00F14E74" w:rsidRDefault="00F14E74"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20"/>
          <w:lang w:val="es-ES"/>
        </w:rPr>
      </w:pPr>
    </w:p>
    <w:p w:rsidR="00F14E74" w:rsidRDefault="00F14E74"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20"/>
          <w:lang w:val="es-ES"/>
        </w:rPr>
      </w:pPr>
    </w:p>
    <w:p w:rsidR="00F14E74" w:rsidRDefault="00F14E74" w:rsidP="00F14E74">
      <w:pPr>
        <w:pStyle w:val="Ttulo1"/>
        <w:rPr>
          <w:lang w:val="es-MX"/>
        </w:rPr>
      </w:pPr>
    </w:p>
    <w:p w:rsidR="00F14E74" w:rsidRDefault="00F14E74" w:rsidP="00F14E74"/>
    <w:p w:rsidR="00F14E74" w:rsidRDefault="00F14E74" w:rsidP="00F14E74"/>
    <w:p w:rsidR="00F14E74" w:rsidRDefault="00F14E74" w:rsidP="00F14E74"/>
    <w:p w:rsidR="00F14E74" w:rsidRDefault="00F14E74" w:rsidP="00F14E74"/>
    <w:p w:rsidR="00F14E74" w:rsidRDefault="00F14E74" w:rsidP="00F14E74"/>
    <w:p w:rsidR="00F14E74" w:rsidRDefault="00F14E74" w:rsidP="00F14E74"/>
    <w:p w:rsidR="00F14E74" w:rsidRDefault="00F14E74" w:rsidP="00F14E74"/>
    <w:p w:rsidR="00F14E74" w:rsidRPr="00F14E74" w:rsidRDefault="00F14E74" w:rsidP="00F14E74"/>
    <w:p w:rsidR="00F14E74" w:rsidRDefault="00F14E74"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20"/>
          <w:lang w:val="es-ES"/>
        </w:rPr>
      </w:pPr>
    </w:p>
    <w:p w:rsidR="00845969" w:rsidRDefault="00845969"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16"/>
          <w:szCs w:val="16"/>
          <w:lang w:val="es-ES"/>
        </w:rPr>
      </w:pPr>
    </w:p>
    <w:p w:rsidR="0071669F" w:rsidRPr="00F14E74" w:rsidRDefault="00FF559F"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16"/>
          <w:szCs w:val="16"/>
          <w:lang w:val="es-ES"/>
        </w:rPr>
      </w:pPr>
      <w:r w:rsidRPr="00F14E74">
        <w:rPr>
          <w:rFonts w:ascii="Montserrat Light" w:hAnsi="Montserrat Light" w:cs="Arial"/>
          <w:b/>
          <w:color w:val="000000" w:themeColor="text1"/>
          <w:sz w:val="16"/>
          <w:szCs w:val="16"/>
          <w:lang w:val="es-ES"/>
        </w:rPr>
        <w:t>A</w:t>
      </w:r>
      <w:r w:rsidR="0071669F" w:rsidRPr="00F14E74">
        <w:rPr>
          <w:rFonts w:ascii="Montserrat Light" w:hAnsi="Montserrat Light" w:cs="Arial"/>
          <w:b/>
          <w:color w:val="000000" w:themeColor="text1"/>
          <w:sz w:val="16"/>
          <w:szCs w:val="16"/>
          <w:lang w:val="es-ES"/>
        </w:rPr>
        <w:t>NEXO NÚMERO 12</w:t>
      </w:r>
    </w:p>
    <w:p w:rsidR="0071669F" w:rsidRPr="00F14E74" w:rsidRDefault="0071669F" w:rsidP="0071669F">
      <w:pPr>
        <w:jc w:val="center"/>
        <w:rPr>
          <w:rFonts w:ascii="Montserrat Light" w:hAnsi="Montserrat Light" w:cs="Arial"/>
          <w:b/>
          <w:sz w:val="16"/>
          <w:szCs w:val="16"/>
          <w:lang w:val="es-ES"/>
        </w:rPr>
      </w:pPr>
      <w:r w:rsidRPr="00F14E74">
        <w:rPr>
          <w:rFonts w:ascii="Montserrat Light" w:hAnsi="Montserrat Light" w:cs="Arial"/>
          <w:b/>
          <w:sz w:val="16"/>
          <w:szCs w:val="16"/>
          <w:lang w:val="es-ES"/>
        </w:rPr>
        <w:t>FORMATO PARA FIANZA DE CUMPLIMIENTO DE CONTRATO</w:t>
      </w:r>
    </w:p>
    <w:p w:rsidR="0071669F" w:rsidRPr="00845969" w:rsidRDefault="0071669F" w:rsidP="0071669F">
      <w:pPr>
        <w:suppressAutoHyphens w:val="0"/>
        <w:jc w:val="both"/>
        <w:rPr>
          <w:rFonts w:ascii="Montserrat Light" w:eastAsiaTheme="minorEastAsia" w:hAnsi="Montserrat Light" w:cs="Arial"/>
          <w:color w:val="000000"/>
          <w:sz w:val="14"/>
          <w:szCs w:val="14"/>
          <w:lang w:val="es-ES_tradnl" w:eastAsia="en-US"/>
        </w:rPr>
      </w:pPr>
      <w:r w:rsidRPr="00F14E74">
        <w:rPr>
          <w:rFonts w:ascii="Montserrat Light" w:eastAsiaTheme="minorEastAsia" w:hAnsi="Montserrat Light" w:cs="Arial"/>
          <w:b/>
          <w:color w:val="000000"/>
          <w:sz w:val="16"/>
          <w:szCs w:val="16"/>
          <w:lang w:val="es-ES_tradnl" w:eastAsia="en-US"/>
        </w:rPr>
        <w:t>(</w:t>
      </w:r>
      <w:r w:rsidRPr="00845969">
        <w:rPr>
          <w:rFonts w:ascii="Montserrat Light" w:eastAsiaTheme="minorEastAsia" w:hAnsi="Montserrat Light" w:cs="Arial"/>
          <w:b/>
          <w:color w:val="000000"/>
          <w:sz w:val="14"/>
          <w:szCs w:val="14"/>
          <w:lang w:val="es-ES_tradnl" w:eastAsia="en-US"/>
        </w:rPr>
        <w:t>NOMBRE DE LA AFIANZADORA)</w:t>
      </w:r>
      <w:r w:rsidRPr="00845969">
        <w:rPr>
          <w:rFonts w:ascii="Montserrat Light" w:eastAsiaTheme="minorEastAsia" w:hAnsi="Montserrat Light" w:cs="Arial"/>
          <w:color w:val="000000"/>
          <w:sz w:val="14"/>
          <w:szCs w:val="14"/>
          <w:lang w:val="es-ES_tradnl" w:eastAsia="en-US"/>
        </w:rPr>
        <w:t xml:space="preserve">, EN EJERCICIO DE LA AUTORIZACIÓN QUE LE OTORGÓ EL GOBIERNO FEDERAL, POR CONDUCTO DE LA SECRETARÍA DE HACIENDA Y CRÉDITO PÚBLICO, EN LOS TÉRMINOS DE LOS ARTÍCULOS 5° Y 6° DE LA LEY FEDERAL DE INSTITUCIONES DE FIANZAS, SE CONSTITUYE FIADORA POR LA SUMA DE: </w:t>
      </w:r>
      <w:r w:rsidRPr="00845969">
        <w:rPr>
          <w:rFonts w:ascii="Montserrat Light" w:eastAsiaTheme="minorEastAsia" w:hAnsi="Montserrat Light" w:cs="Arial"/>
          <w:b/>
          <w:color w:val="000000"/>
          <w:sz w:val="14"/>
          <w:szCs w:val="14"/>
          <w:lang w:val="es-ES_tradnl" w:eastAsia="en-US"/>
        </w:rPr>
        <w:t>(ANOTAR EL IMPORTE QUE PROCEDA DEPENDIENDO DEL PORCENTAJE AL CONTRATO SIN INCLUIR EL IVA.)</w:t>
      </w:r>
      <w:r w:rsidRPr="00845969">
        <w:rPr>
          <w:rFonts w:ascii="Montserrat Light" w:eastAsiaTheme="minorEastAsia" w:hAnsi="Montserrat Light" w:cs="Arial"/>
          <w:color w:val="000000"/>
          <w:sz w:val="14"/>
          <w:szCs w:val="14"/>
          <w:lang w:val="es-ES_tradnl" w:eastAsia="en-US"/>
        </w:rPr>
        <w:t>-----</w:t>
      </w:r>
    </w:p>
    <w:p w:rsidR="0071669F" w:rsidRPr="00845969" w:rsidRDefault="0071669F" w:rsidP="0071669F">
      <w:pPr>
        <w:suppressAutoHyphens w:val="0"/>
        <w:jc w:val="both"/>
        <w:rPr>
          <w:rFonts w:ascii="Montserrat Light" w:eastAsiaTheme="minorEastAsia" w:hAnsi="Montserrat Light" w:cs="Arial"/>
          <w:sz w:val="14"/>
          <w:szCs w:val="14"/>
          <w:lang w:val="es-ES_tradnl" w:eastAsia="en-US"/>
        </w:rPr>
      </w:pPr>
      <w:r w:rsidRPr="00845969">
        <w:rPr>
          <w:rFonts w:ascii="Montserrat Light" w:eastAsiaTheme="minorEastAsia" w:hAnsi="Montserrat Light" w:cs="Arial"/>
          <w:sz w:val="14"/>
          <w:szCs w:val="14"/>
          <w:lang w:val="es-ES_tradnl" w:eastAsia="en-US"/>
        </w:rPr>
        <w:t xml:space="preserve">ANTE: EL INSTITUTO MEXICANO DEL SEGURO SOCIAL, PARA GARANTIZAR POR </w:t>
      </w:r>
      <w:r w:rsidRPr="00845969">
        <w:rPr>
          <w:rFonts w:ascii="Montserrat Light" w:eastAsiaTheme="minorEastAsia" w:hAnsi="Montserrat Light" w:cs="Arial"/>
          <w:sz w:val="14"/>
          <w:szCs w:val="14"/>
          <w:u w:val="single"/>
          <w:lang w:val="es-ES_tradnl" w:eastAsia="en-US"/>
        </w:rPr>
        <w:t>(nombre o denominación social de la empresa).</w:t>
      </w:r>
      <w:r w:rsidRPr="00845969">
        <w:rPr>
          <w:rFonts w:ascii="Montserrat Light" w:eastAsiaTheme="minorEastAsia" w:hAnsi="Montserrat Light" w:cs="Arial"/>
          <w:sz w:val="14"/>
          <w:szCs w:val="14"/>
          <w:lang w:val="es-ES_tradnl" w:eastAsia="en-US"/>
        </w:rPr>
        <w:t xml:space="preserve">  CON DOMICILIO EN </w:t>
      </w:r>
      <w:r w:rsidRPr="00845969">
        <w:rPr>
          <w:rFonts w:ascii="Montserrat Light" w:eastAsiaTheme="minorEastAsia" w:hAnsi="Montserrat Light" w:cs="Arial"/>
          <w:sz w:val="14"/>
          <w:szCs w:val="14"/>
          <w:u w:val="single"/>
          <w:lang w:val="es-ES_tradnl" w:eastAsia="en-US"/>
        </w:rPr>
        <w:t>(domicilio de la empresa)</w:t>
      </w:r>
      <w:r w:rsidRPr="00845969">
        <w:rPr>
          <w:rFonts w:ascii="Montserrat Light" w:eastAsiaTheme="minorEastAsia" w:hAnsi="Montserrat Light" w:cs="Arial"/>
          <w:sz w:val="14"/>
          <w:szCs w:val="14"/>
          <w:lang w:val="es-ES_tradnl" w:eastAsia="en-US"/>
        </w:rPr>
        <w:t xml:space="preserve">, EL FIEL YEXACTO CUMPLIMIENTO DE TODAS Y CADA UNA DE LAS OBLIGACIONES A SU CARGO, DERIVADAS DEL CONTRATO DE  </w:t>
      </w:r>
      <w:r w:rsidRPr="00845969">
        <w:rPr>
          <w:rFonts w:ascii="Montserrat Light" w:eastAsiaTheme="minorEastAsia" w:hAnsi="Montserrat Light" w:cs="Arial"/>
          <w:sz w:val="14"/>
          <w:szCs w:val="14"/>
          <w:u w:val="single"/>
          <w:lang w:val="es-ES_tradnl" w:eastAsia="en-US"/>
        </w:rPr>
        <w:t xml:space="preserve">(especificar que tipo de contrato, si es de adquisición, prestación de servicio, etc) </w:t>
      </w:r>
      <w:r w:rsidRPr="00845969">
        <w:rPr>
          <w:rFonts w:ascii="Montserrat Light" w:eastAsiaTheme="minorEastAsia" w:hAnsi="Montserrat Light" w:cs="Arial"/>
          <w:sz w:val="14"/>
          <w:szCs w:val="14"/>
          <w:lang w:val="es-ES_tradnl" w:eastAsia="en-US"/>
        </w:rPr>
        <w:t xml:space="preserve"> NÚMERO </w:t>
      </w:r>
      <w:r w:rsidRPr="00845969">
        <w:rPr>
          <w:rFonts w:ascii="Montserrat Light" w:eastAsiaTheme="minorEastAsia" w:hAnsi="Montserrat Light" w:cs="Arial"/>
          <w:sz w:val="14"/>
          <w:szCs w:val="14"/>
          <w:u w:val="single"/>
          <w:lang w:val="es-ES_tradnl" w:eastAsia="en-US"/>
        </w:rPr>
        <w:t xml:space="preserve">(número de contrato) </w:t>
      </w:r>
      <w:r w:rsidRPr="00845969">
        <w:rPr>
          <w:rFonts w:ascii="Montserrat Light" w:eastAsiaTheme="minorEastAsia" w:hAnsi="Montserrat Light" w:cs="Arial"/>
          <w:sz w:val="14"/>
          <w:szCs w:val="14"/>
          <w:lang w:val="es-ES_tradnl" w:eastAsia="en-US"/>
        </w:rPr>
        <w:t xml:space="preserve"> DE FECHA </w:t>
      </w:r>
      <w:r w:rsidRPr="00845969">
        <w:rPr>
          <w:rFonts w:ascii="Montserrat Light" w:eastAsiaTheme="minorEastAsia" w:hAnsi="Montserrat Light" w:cs="Arial"/>
          <w:sz w:val="14"/>
          <w:szCs w:val="14"/>
          <w:u w:val="single"/>
          <w:lang w:val="es-ES_tradnl" w:eastAsia="en-US"/>
        </w:rPr>
        <w:t xml:space="preserve">(fecha de suscripción), </w:t>
      </w:r>
      <w:r w:rsidRPr="00845969">
        <w:rPr>
          <w:rFonts w:ascii="Montserrat Light" w:eastAsiaTheme="minorEastAsia" w:hAnsi="Montserrat Light" w:cs="Arial"/>
          <w:sz w:val="14"/>
          <w:szCs w:val="14"/>
          <w:lang w:val="es-ES_tradnl" w:eastAsia="en-US"/>
        </w:rPr>
        <w:t xml:space="preserve"> QUE SE ADJUDICÓ A DICHA EMPRESA CON MOTIVO DEL </w:t>
      </w:r>
      <w:r w:rsidRPr="00845969">
        <w:rPr>
          <w:rFonts w:ascii="Montserrat Light" w:eastAsiaTheme="minorEastAsia" w:hAnsi="Montserrat Light" w:cs="Arial"/>
          <w:sz w:val="14"/>
          <w:szCs w:val="14"/>
          <w:u w:val="single"/>
          <w:lang w:val="es-ES_tradnl" w:eastAsia="en-US"/>
        </w:rPr>
        <w:t xml:space="preserve">(especificar el procedimiento de contratación que se llevó a cabo, Licitación Pública, Invitación a cuando menos tres personas, </w:t>
      </w:r>
      <w:r w:rsidRPr="00845969">
        <w:rPr>
          <w:rFonts w:ascii="Montserrat Light" w:eastAsiaTheme="minorEastAsia" w:hAnsi="Montserrat Light" w:cs="Arial"/>
          <w:sz w:val="14"/>
          <w:szCs w:val="14"/>
          <w:u w:val="single"/>
          <w:lang w:val="es-ES_tradnl" w:eastAsia="en-US"/>
        </w:rPr>
        <w:lastRenderedPageBreak/>
        <w:t xml:space="preserve">adjudicación directa, y en su caso, el número de ésta), </w:t>
      </w:r>
      <w:r w:rsidRPr="00845969">
        <w:rPr>
          <w:rFonts w:ascii="Montserrat Light" w:eastAsiaTheme="minorEastAsia" w:hAnsi="Montserrat Light" w:cs="Arial"/>
          <w:sz w:val="14"/>
          <w:szCs w:val="14"/>
          <w:lang w:val="es-ES_tradnl" w:eastAsia="en-US"/>
        </w:rPr>
        <w:t xml:space="preserve"> RELATIVO A </w:t>
      </w:r>
      <w:r w:rsidRPr="00845969">
        <w:rPr>
          <w:rFonts w:ascii="Montserrat Light" w:eastAsiaTheme="minorEastAsia" w:hAnsi="Montserrat Light" w:cs="Arial"/>
          <w:sz w:val="14"/>
          <w:szCs w:val="14"/>
          <w:u w:val="single"/>
          <w:lang w:val="es-ES_tradnl" w:eastAsia="en-US"/>
        </w:rPr>
        <w:t xml:space="preserve"> (objeto del contrato)</w:t>
      </w:r>
      <w:r w:rsidRPr="00845969">
        <w:rPr>
          <w:rFonts w:ascii="Montserrat Light" w:eastAsiaTheme="minorEastAsia" w:hAnsi="Montserrat Light" w:cs="Arial"/>
          <w:sz w:val="14"/>
          <w:szCs w:val="14"/>
          <w:lang w:val="es-ES_tradnl" w:eastAsia="en-US"/>
        </w:rPr>
        <w:t xml:space="preserve">;  LA PRESENTE FIANZA, </w:t>
      </w:r>
      <w:r w:rsidRPr="00845969">
        <w:rPr>
          <w:rFonts w:ascii="Montserrat Light" w:eastAsiaTheme="minorEastAsia" w:hAnsi="Montserrat Light" w:cs="Arial"/>
          <w:b/>
          <w:sz w:val="14"/>
          <w:szCs w:val="14"/>
          <w:lang w:val="es-ES_tradnl" w:eastAsia="en-US"/>
        </w:rPr>
        <w:t>TENDRÁ UNA VIGENCIA DE(</w:t>
      </w:r>
      <w:r w:rsidRPr="00845969">
        <w:rPr>
          <w:rFonts w:ascii="Montserrat Light" w:eastAsiaTheme="minorEastAsia" w:hAnsi="Montserrat Light" w:cs="Arial"/>
          <w:b/>
          <w:sz w:val="14"/>
          <w:szCs w:val="14"/>
          <w:u w:val="single"/>
          <w:lang w:val="es-ES_tradnl" w:eastAsia="en-US"/>
        </w:rPr>
        <w:t>se deberá insertar el lapso de vigencia que se haya establecido en el contrato)</w:t>
      </w:r>
      <w:r w:rsidRPr="00845969">
        <w:rPr>
          <w:rFonts w:ascii="Montserrat Light" w:eastAsiaTheme="minorEastAsia" w:hAnsi="Montserrat Light" w:cs="Arial"/>
          <w:sz w:val="14"/>
          <w:szCs w:val="14"/>
          <w:lang w:val="es-ES_tradnl" w:eastAsia="en-US"/>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AFIANZADORA </w:t>
      </w:r>
      <w:r w:rsidRPr="00845969">
        <w:rPr>
          <w:rFonts w:ascii="Montserrat Light" w:eastAsiaTheme="minorEastAsia" w:hAnsi="Montserrat Light" w:cs="Arial"/>
          <w:sz w:val="14"/>
          <w:szCs w:val="14"/>
          <w:u w:val="single"/>
          <w:lang w:val="es-ES_tradnl" w:eastAsia="en-US"/>
        </w:rPr>
        <w:t>(especificar la institución afianzadora que expide la garantía)</w:t>
      </w:r>
      <w:r w:rsidRPr="00845969">
        <w:rPr>
          <w:rFonts w:ascii="Montserrat Light" w:eastAsiaTheme="minorEastAsia" w:hAnsi="Montserrat Light" w:cs="Arial"/>
          <w:sz w:val="14"/>
          <w:szCs w:val="14"/>
          <w:lang w:val="es-ES_tradnl" w:eastAsia="en-US"/>
        </w:rPr>
        <w:t xml:space="preserve">, EXPRESAMENTE SE OBLIGA A PAGAR AL INSTITUTO LA CANTIDAD GARANTIZADA O LA PARTE PROPORCIONAL DE LA MISMA, POSTERIORMENTE A QUE SE LE HAYAN APLICADO AL </w:t>
      </w:r>
      <w:r w:rsidRPr="00845969">
        <w:rPr>
          <w:rFonts w:ascii="Montserrat Light" w:eastAsiaTheme="minorEastAsia" w:hAnsi="Montserrat Light" w:cs="Arial"/>
          <w:sz w:val="14"/>
          <w:szCs w:val="14"/>
          <w:u w:val="single"/>
          <w:lang w:val="es-ES_tradnl" w:eastAsia="en-US"/>
        </w:rPr>
        <w:t>(proveedor, prestador de servicio, etc.)</w:t>
      </w:r>
      <w:r w:rsidRPr="00845969">
        <w:rPr>
          <w:rFonts w:ascii="Montserrat Light" w:eastAsiaTheme="minorEastAsia" w:hAnsi="Montserrat Light" w:cs="Arial"/>
          <w:sz w:val="14"/>
          <w:szCs w:val="14"/>
          <w:lang w:val="es-ES_tradnl" w:eastAsia="en-US"/>
        </w:rPr>
        <w:t xml:space="preserve"> LA TOTALIDAD DE LAS PENAS CONVENCIONALES ESTABLECIDAS EN LA CLÁUSULA </w:t>
      </w:r>
      <w:r w:rsidRPr="00845969">
        <w:rPr>
          <w:rFonts w:ascii="Montserrat Light" w:eastAsiaTheme="minorEastAsia" w:hAnsi="Montserrat Light" w:cs="Arial"/>
          <w:sz w:val="14"/>
          <w:szCs w:val="14"/>
          <w:u w:val="single"/>
          <w:lang w:val="es-ES_tradnl" w:eastAsia="en-US"/>
        </w:rPr>
        <w:t>(número de cláusula del contrato en que se estipulen las penas convencionales que en su caso deba pagar el fiado)</w:t>
      </w:r>
      <w:r w:rsidRPr="00845969">
        <w:rPr>
          <w:rFonts w:ascii="Montserrat Light" w:eastAsiaTheme="minorEastAsia" w:hAnsi="Montserrat Light" w:cs="Arial"/>
          <w:sz w:val="14"/>
          <w:szCs w:val="14"/>
          <w:lang w:val="es-ES_tradnl" w:eastAsia="en-US"/>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MEXICANO DEL SEGURO SOCIAL; AFIANZADORA </w:t>
      </w:r>
      <w:r w:rsidRPr="00845969">
        <w:rPr>
          <w:rFonts w:ascii="Montserrat Light" w:eastAsiaTheme="minorEastAsia" w:hAnsi="Montserrat Light" w:cs="Arial"/>
          <w:sz w:val="14"/>
          <w:szCs w:val="14"/>
          <w:u w:val="single"/>
          <w:lang w:val="es-ES_tradnl" w:eastAsia="en-US"/>
        </w:rPr>
        <w:t>(especificar la institución afianzadora que expide la garantía)</w:t>
      </w:r>
      <w:r w:rsidRPr="00845969">
        <w:rPr>
          <w:rFonts w:ascii="Montserrat Light" w:eastAsiaTheme="minorEastAsia" w:hAnsi="Montserrat Light" w:cs="Arial"/>
          <w:sz w:val="14"/>
          <w:szCs w:val="14"/>
          <w:lang w:val="es-ES_tradnl" w:eastAsia="en-US"/>
        </w:rPr>
        <w:t xml:space="preserve">, EXPRESAMENTE CONSIENTE: </w:t>
      </w:r>
      <w:r w:rsidRPr="00845969">
        <w:rPr>
          <w:rFonts w:ascii="Montserrat Light" w:eastAsiaTheme="minorEastAsia" w:hAnsi="Montserrat Light" w:cs="Arial"/>
          <w:b/>
          <w:bCs/>
          <w:sz w:val="14"/>
          <w:szCs w:val="14"/>
          <w:lang w:val="es-ES_tradnl" w:eastAsia="en-US"/>
        </w:rPr>
        <w:t>A</w:t>
      </w:r>
      <w:r w:rsidRPr="00845969">
        <w:rPr>
          <w:rFonts w:ascii="Montserrat Light" w:eastAsiaTheme="minorEastAsia" w:hAnsi="Montserrat Light" w:cs="Arial"/>
          <w:sz w:val="14"/>
          <w:szCs w:val="14"/>
          <w:lang w:val="es-ES_tradnl" w:eastAsia="en-US"/>
        </w:rPr>
        <w:t xml:space="preserve">) QUE LA PRESENTE FIANZA SE OTORGA DE CONFORMIDAD CON LO ESTIPULADO EN EL CONTRATO ARRIBA INDICADO; </w:t>
      </w:r>
      <w:r w:rsidRPr="00845969">
        <w:rPr>
          <w:rFonts w:ascii="Montserrat Light" w:eastAsiaTheme="minorEastAsia" w:hAnsi="Montserrat Light" w:cs="Arial"/>
          <w:b/>
          <w:bCs/>
          <w:sz w:val="14"/>
          <w:szCs w:val="14"/>
          <w:lang w:val="es-ES_tradnl" w:eastAsia="en-US"/>
        </w:rPr>
        <w:t xml:space="preserve">B) </w:t>
      </w:r>
      <w:r w:rsidRPr="00845969">
        <w:rPr>
          <w:rFonts w:ascii="Montserrat Light" w:eastAsiaTheme="minorEastAsia" w:hAnsi="Montserrat Light" w:cs="Arial"/>
          <w:sz w:val="14"/>
          <w:szCs w:val="14"/>
          <w:lang w:val="es-ES_tradnl" w:eastAsia="en-US"/>
        </w:rPr>
        <w:t xml:space="preserve">QUE EN CASO DE INCUMPLIMIENTO POR PARTE DEL </w:t>
      </w:r>
      <w:r w:rsidRPr="00845969">
        <w:rPr>
          <w:rFonts w:ascii="Montserrat Light" w:eastAsiaTheme="minorEastAsia" w:hAnsi="Montserrat Light" w:cs="Arial"/>
          <w:sz w:val="14"/>
          <w:szCs w:val="14"/>
          <w:u w:val="single"/>
          <w:lang w:val="es-ES_tradnl" w:eastAsia="en-US"/>
        </w:rPr>
        <w:t>(proveedor, prestador de servicio, etc.)</w:t>
      </w:r>
      <w:r w:rsidRPr="00845969">
        <w:rPr>
          <w:rFonts w:ascii="Montserrat Light" w:eastAsiaTheme="minorEastAsia" w:hAnsi="Montserrat Light" w:cs="Arial"/>
          <w:sz w:val="14"/>
          <w:szCs w:val="14"/>
          <w:lang w:val="es-ES_tradnl" w:eastAsia="en-US"/>
        </w:rPr>
        <w:t xml:space="preserve">, A CUALQUIERA DE LAS OBLIGACIONES CONTENIDAS EN EL CONTRATO, EL INSTITUTO PODRÁ PRESENTAR RECLAMACIÓN DE LA MISMA DENTRO DEL PERIODO DE VIGENCIA ESTABLECIDO EN EL MISMO, E INCLUSO, DENTRO DEL PLAZO DE </w:t>
      </w:r>
      <w:r w:rsidRPr="00845969">
        <w:rPr>
          <w:rFonts w:ascii="Montserrat Light" w:eastAsiaTheme="minorEastAsia" w:hAnsi="Montserrat Light" w:cs="Arial"/>
          <w:b/>
          <w:sz w:val="14"/>
          <w:szCs w:val="14"/>
          <w:lang w:val="es-ES_tradnl" w:eastAsia="en-US"/>
        </w:rPr>
        <w:t>DIEZ MESES</w:t>
      </w:r>
      <w:r w:rsidRPr="00845969">
        <w:rPr>
          <w:rFonts w:ascii="Montserrat Light" w:eastAsiaTheme="minorEastAsia" w:hAnsi="Montserrat Light" w:cs="Arial"/>
          <w:sz w:val="14"/>
          <w:szCs w:val="14"/>
          <w:lang w:val="es-ES_tradnl" w:eastAsia="en-US"/>
        </w:rPr>
        <w:t xml:space="preserve">, CONTADOS A PARTIR DEL DÍA SIGUIENTE EN QUE CONCLUYA LA VIGENCIA DEL CONTRATO, O BIEN, A PARTIR DEL DÍA SIGUIENTE EN QUE EL INSTITUTO NOTIFIQUE POR ESCRITO AL </w:t>
      </w:r>
      <w:r w:rsidRPr="00845969">
        <w:rPr>
          <w:rFonts w:ascii="Montserrat Light" w:eastAsiaTheme="minorEastAsia" w:hAnsi="Montserrat Light" w:cs="Arial"/>
          <w:sz w:val="14"/>
          <w:szCs w:val="14"/>
          <w:u w:val="single"/>
          <w:lang w:val="es-ES_tradnl" w:eastAsia="en-US"/>
        </w:rPr>
        <w:t>(proveedor, prestador de servicio, etc.)</w:t>
      </w:r>
      <w:r w:rsidRPr="00845969">
        <w:rPr>
          <w:rFonts w:ascii="Montserrat Light" w:eastAsiaTheme="minorEastAsia" w:hAnsi="Montserrat Light" w:cs="Arial"/>
          <w:sz w:val="14"/>
          <w:szCs w:val="14"/>
          <w:lang w:val="es-ES_tradnl" w:eastAsia="en-US"/>
        </w:rPr>
        <w:t xml:space="preserve">, LA RESCISIÓN DEL INSTRUMENTO JURÍDICO; </w:t>
      </w:r>
      <w:r w:rsidRPr="00845969">
        <w:rPr>
          <w:rFonts w:ascii="Montserrat Light" w:eastAsiaTheme="minorEastAsia" w:hAnsi="Montserrat Light" w:cs="Arial"/>
          <w:b/>
          <w:bCs/>
          <w:sz w:val="14"/>
          <w:szCs w:val="14"/>
          <w:lang w:val="es-ES_tradnl" w:eastAsia="en-US"/>
        </w:rPr>
        <w:t xml:space="preserve">C) </w:t>
      </w:r>
      <w:r w:rsidRPr="00845969">
        <w:rPr>
          <w:rFonts w:ascii="Montserrat Light" w:eastAsiaTheme="minorEastAsia" w:hAnsi="Montserrat Light" w:cs="Arial"/>
          <w:sz w:val="14"/>
          <w:szCs w:val="14"/>
          <w:lang w:val="es-ES_tradnl" w:eastAsia="en-US"/>
        </w:rPr>
        <w:t xml:space="preserve">QUE PAGARÁ AL INSTITUTO LA CANTIDAD GARANTIZADA O LA PARTE PROPORCIONAL DE LA MISMA, POSTERIORMENTE A QUE SE LE HAYAN APLICADO AL </w:t>
      </w:r>
      <w:r w:rsidRPr="00845969">
        <w:rPr>
          <w:rFonts w:ascii="Montserrat Light" w:eastAsiaTheme="minorEastAsia" w:hAnsi="Montserrat Light" w:cs="Arial"/>
          <w:sz w:val="14"/>
          <w:szCs w:val="14"/>
          <w:u w:val="single"/>
          <w:lang w:val="es-ES_tradnl" w:eastAsia="en-US"/>
        </w:rPr>
        <w:t>(proveedor, prestador de servicio, etc.)</w:t>
      </w:r>
      <w:r w:rsidRPr="00845969">
        <w:rPr>
          <w:rFonts w:ascii="Montserrat Light" w:eastAsiaTheme="minorEastAsia" w:hAnsi="Montserrat Light" w:cs="Arial"/>
          <w:sz w:val="14"/>
          <w:szCs w:val="14"/>
          <w:lang w:val="es-ES_tradnl" w:eastAsia="en-US"/>
        </w:rPr>
        <w:t xml:space="preserve"> LA TOTALIDAD DE LAS PENAS CONVENCIONALES ESTABLECIDAS EN LA CLÁUSULA </w:t>
      </w:r>
      <w:r w:rsidRPr="00845969">
        <w:rPr>
          <w:rFonts w:ascii="Montserrat Light" w:eastAsiaTheme="minorEastAsia" w:hAnsi="Montserrat Light" w:cs="Arial"/>
          <w:sz w:val="14"/>
          <w:szCs w:val="14"/>
          <w:u w:val="single"/>
          <w:lang w:val="es-ES_tradnl" w:eastAsia="en-US"/>
        </w:rPr>
        <w:t>(número de cláusula del contrato en que se estipulen las penas convencionales que en su caso deba pagar el fiado)</w:t>
      </w:r>
      <w:r w:rsidRPr="00845969">
        <w:rPr>
          <w:rFonts w:ascii="Montserrat Light" w:eastAsiaTheme="minorEastAsia" w:hAnsi="Montserrat Light" w:cs="Arial"/>
          <w:sz w:val="14"/>
          <w:szCs w:val="14"/>
          <w:lang w:val="es-ES_tradnl" w:eastAsia="en-US"/>
        </w:rPr>
        <w:t xml:space="preserve"> DEL CONTRATO DE REFERENCIA, MISMAS QUE NO PODRÁN SER SUPERIORES A LA SUMA QUE SE AFIANZA Y/O POR CUALQUIER OTRO INCUMPLIMIENTO EN QUE INCURRA EL FIADO; </w:t>
      </w:r>
      <w:r w:rsidRPr="00845969">
        <w:rPr>
          <w:rFonts w:ascii="Montserrat Light" w:eastAsiaTheme="minorEastAsia" w:hAnsi="Montserrat Light" w:cs="Arial"/>
          <w:b/>
          <w:bCs/>
          <w:sz w:val="14"/>
          <w:szCs w:val="14"/>
          <w:lang w:val="es-ES_tradnl" w:eastAsia="en-US"/>
        </w:rPr>
        <w:t xml:space="preserve">D) </w:t>
      </w:r>
      <w:r w:rsidRPr="00845969">
        <w:rPr>
          <w:rFonts w:ascii="Montserrat Light" w:eastAsiaTheme="minorEastAsia" w:hAnsi="Montserrat Light" w:cs="Arial"/>
          <w:sz w:val="14"/>
          <w:szCs w:val="14"/>
          <w:lang w:val="es-ES_tradnl" w:eastAsia="en-US"/>
        </w:rPr>
        <w:t xml:space="preserve">QUE LA FIANZA SOLO PODRÁ SER CANCELADA A SOLICITUD  EXPRESA Y PREVIA AUTORIZACIÓN POR ESCRITO DEL INSTITUTO MEXICANO DEL SEGURO SOCIAL; </w:t>
      </w:r>
      <w:r w:rsidRPr="00845969">
        <w:rPr>
          <w:rFonts w:ascii="Montserrat Light" w:eastAsiaTheme="minorEastAsia" w:hAnsi="Montserrat Light" w:cs="Arial"/>
          <w:b/>
          <w:bCs/>
          <w:sz w:val="14"/>
          <w:szCs w:val="14"/>
          <w:lang w:val="es-ES_tradnl" w:eastAsia="en-US"/>
        </w:rPr>
        <w:t xml:space="preserve">E) </w:t>
      </w:r>
      <w:r w:rsidRPr="00845969">
        <w:rPr>
          <w:rFonts w:ascii="Montserrat Light" w:eastAsiaTheme="minorEastAsia" w:hAnsi="Montserrat Light" w:cs="Arial"/>
          <w:sz w:val="14"/>
          <w:szCs w:val="14"/>
          <w:lang w:val="es-ES_tradnl" w:eastAsia="en-US"/>
        </w:rPr>
        <w:t xml:space="preserve"> QUE DA SU CONSENTIMIENTO AL INSTITUTO EN LO REFERENTE AL ARTÍCULO 119 DE LA LEY FEDERAL DE INSTITUCIONES DE FIANZAS PARA  EL CUMPLIMIENTO DE LAS OBLIGACIONES QUE SE AFIANZAN; </w:t>
      </w:r>
      <w:r w:rsidRPr="00845969">
        <w:rPr>
          <w:rFonts w:ascii="Montserrat Light" w:eastAsiaTheme="minorEastAsia" w:hAnsi="Montserrat Light" w:cs="Arial"/>
          <w:b/>
          <w:bCs/>
          <w:sz w:val="14"/>
          <w:szCs w:val="14"/>
          <w:lang w:val="es-ES_tradnl" w:eastAsia="en-US"/>
        </w:rPr>
        <w:t xml:space="preserve">F) </w:t>
      </w:r>
      <w:r w:rsidRPr="00845969">
        <w:rPr>
          <w:rFonts w:ascii="Montserrat Light" w:eastAsiaTheme="minorEastAsia" w:hAnsi="Montserrat Light" w:cs="Arial"/>
          <w:sz w:val="14"/>
          <w:szCs w:val="14"/>
          <w:lang w:val="es-ES_tradnl" w:eastAsia="en-US"/>
        </w:rPr>
        <w:t xml:space="preserve">QUE </w:t>
      </w:r>
      <w:r w:rsidRPr="00845969">
        <w:rPr>
          <w:rFonts w:ascii="Montserrat Light" w:eastAsiaTheme="minorEastAsia" w:hAnsi="Montserrat Light" w:cs="Arial"/>
          <w:caps/>
          <w:sz w:val="14"/>
          <w:szCs w:val="14"/>
          <w:lang w:val="es-ES_tradnl" w:eastAsia="en-US"/>
        </w:rPr>
        <w:t>si es prorrogado el plazo establecido para EL CUMPLIMIENTO DEL CONTRATO, o exista espera, la vigencia de esta fianza quedarÁ AUTOMÁTICAMENTE prorrogada en concordancia con dicha prÓrroga o espera;</w:t>
      </w:r>
      <w:r w:rsidRPr="00845969">
        <w:rPr>
          <w:rFonts w:ascii="Montserrat Light" w:eastAsiaTheme="minorEastAsia" w:hAnsi="Montserrat Light" w:cs="Arial"/>
          <w:b/>
          <w:caps/>
          <w:sz w:val="14"/>
          <w:szCs w:val="14"/>
          <w:lang w:val="es-ES_tradnl" w:eastAsia="en-US"/>
        </w:rPr>
        <w:t xml:space="preserve"> G) </w:t>
      </w:r>
      <w:r w:rsidRPr="00845969">
        <w:rPr>
          <w:rFonts w:ascii="Montserrat Light" w:eastAsiaTheme="minorEastAsia" w:hAnsi="Montserrat Light" w:cs="Arial"/>
          <w:sz w:val="14"/>
          <w:szCs w:val="14"/>
          <w:lang w:val="es-ES_tradnl" w:eastAsia="en-US"/>
        </w:rPr>
        <w:t xml:space="preserve">QUE LA FIANZA CONTINUARÁ VIGENTE DURANTE LA SUBSTANCIACIÓN DE TODOS LOS RECURSOS Y MEDIOS DE DEFENSA LEGALES QUE, EN SU CASO, SEAN INTERPUESTOS POR CUALQUIERA DE LAS PARTES, HASTA QUE SE DICTE LA RESOLUCIÓN DEFINITIVA POR AUTORIDAD COMPETENTE, AFIANZADORA </w:t>
      </w:r>
      <w:r w:rsidRPr="00845969">
        <w:rPr>
          <w:rFonts w:ascii="Montserrat Light" w:eastAsiaTheme="minorEastAsia" w:hAnsi="Montserrat Light" w:cs="Arial"/>
          <w:sz w:val="14"/>
          <w:szCs w:val="14"/>
          <w:u w:val="single"/>
          <w:lang w:val="es-ES_tradnl" w:eastAsia="en-US"/>
        </w:rPr>
        <w:t>(especificar la institución afianzadora que expide la garantía)</w:t>
      </w:r>
      <w:r w:rsidRPr="00845969">
        <w:rPr>
          <w:rFonts w:ascii="Montserrat Light" w:eastAsiaTheme="minorEastAsia" w:hAnsi="Montserrat Light" w:cs="Arial"/>
          <w:sz w:val="14"/>
          <w:szCs w:val="14"/>
          <w:lang w:val="es-ES_tradnl" w:eastAsia="en-US"/>
        </w:rPr>
        <w:t>, ADMITE EXPRESAMENTE SOMETERSE INDISTINTAMENTE, Y A ELECCIÓN DEL BENEFICIARIO, A CUALESQUIERA DE LOS PROCEDIMIENTOS LEGALES ESTABLECIDOS EN LOS ARTÍCULOS  93 Y/O 94 DE LA LEY FEDERAL DE INSTITUCIONES DE FIANZAS EN VIGOR O, EN SU CASO, A TRAVÉS DEL PROCEDIMIENTO QUE ESTABLECE EL ARTÍCULO 63 DE LA LEY DE PROTECCIÓN Y DEFENSA AL USUARIO DE SERVICIOS FINANCIEROS VIGENTE. FIN DE TEXTO.</w:t>
      </w:r>
    </w:p>
    <w:p w:rsidR="00F14E74" w:rsidRPr="00845969" w:rsidRDefault="00F14E74" w:rsidP="0071669F">
      <w:pPr>
        <w:suppressAutoHyphens w:val="0"/>
        <w:jc w:val="center"/>
        <w:rPr>
          <w:rFonts w:ascii="Montserrat Light" w:eastAsiaTheme="minorEastAsia" w:hAnsi="Montserrat Light" w:cs="Arial"/>
          <w:b/>
          <w:sz w:val="14"/>
          <w:szCs w:val="14"/>
          <w:lang w:val="es-ES_tradnl" w:eastAsia="en-US"/>
        </w:rPr>
      </w:pPr>
    </w:p>
    <w:p w:rsidR="00F14E74" w:rsidRDefault="00F14E74" w:rsidP="0071669F">
      <w:pPr>
        <w:suppressAutoHyphens w:val="0"/>
        <w:jc w:val="center"/>
        <w:rPr>
          <w:rFonts w:ascii="Montserrat Light" w:eastAsiaTheme="minorEastAsia" w:hAnsi="Montserrat Light" w:cs="Arial"/>
          <w:b/>
          <w:sz w:val="20"/>
          <w:lang w:val="es-ES_tradnl" w:eastAsia="en-US"/>
        </w:rPr>
      </w:pPr>
    </w:p>
    <w:p w:rsidR="00845969" w:rsidRDefault="00845969" w:rsidP="0071669F">
      <w:pPr>
        <w:suppressAutoHyphens w:val="0"/>
        <w:jc w:val="center"/>
        <w:rPr>
          <w:rFonts w:ascii="Montserrat Light" w:eastAsiaTheme="minorEastAsia" w:hAnsi="Montserrat Light" w:cs="Arial"/>
          <w:b/>
          <w:sz w:val="20"/>
          <w:lang w:val="es-ES_tradnl" w:eastAsia="en-US"/>
        </w:rPr>
      </w:pPr>
    </w:p>
    <w:p w:rsidR="00845969" w:rsidRDefault="00845969" w:rsidP="0071669F">
      <w:pPr>
        <w:suppressAutoHyphens w:val="0"/>
        <w:jc w:val="center"/>
        <w:rPr>
          <w:rFonts w:ascii="Montserrat Light" w:eastAsiaTheme="minorEastAsia" w:hAnsi="Montserrat Light" w:cs="Arial"/>
          <w:b/>
          <w:sz w:val="20"/>
          <w:lang w:val="es-ES_tradnl" w:eastAsia="en-US"/>
        </w:rPr>
      </w:pPr>
    </w:p>
    <w:p w:rsidR="00845969" w:rsidRDefault="00845969"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ANEXO NUMERO 13</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contextualSpacing/>
        <w:jc w:val="center"/>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 xml:space="preserve">FORMATO DE INSCRIPCION AL IMSS </w:t>
      </w:r>
    </w:p>
    <w:p w:rsidR="0071669F" w:rsidRPr="00844A21" w:rsidRDefault="0071669F" w:rsidP="0071669F">
      <w:pPr>
        <w:suppressAutoHyphens w:val="0"/>
        <w:contextualSpacing/>
        <w:jc w:val="center"/>
        <w:rPr>
          <w:rFonts w:ascii="Montserrat Light" w:eastAsiaTheme="minorHAnsi" w:hAnsi="Montserrat Light" w:cs="Arial"/>
          <w:b/>
          <w:sz w:val="20"/>
          <w:lang w:eastAsia="en-US"/>
        </w:rPr>
      </w:pPr>
    </w:p>
    <w:p w:rsidR="0071669F" w:rsidRPr="00844A21" w:rsidRDefault="0071669F" w:rsidP="0071669F">
      <w:pPr>
        <w:suppressAutoHyphens w:val="0"/>
        <w:rPr>
          <w:rFonts w:ascii="Montserrat Light" w:eastAsiaTheme="minorEastAsia" w:hAnsi="Montserrat Light" w:cs="Arial"/>
          <w:b/>
          <w:sz w:val="20"/>
          <w:lang w:eastAsia="en-US"/>
        </w:rPr>
      </w:pPr>
      <w:r w:rsidRPr="00844A21">
        <w:rPr>
          <w:rFonts w:ascii="Montserrat Light" w:eastAsiaTheme="minorEastAsia" w:hAnsi="Montserrat Light" w:cs="Arial"/>
          <w:b/>
          <w:sz w:val="20"/>
          <w:lang w:eastAsia="en-US"/>
        </w:rPr>
        <w:t>INSTITUTO MEXICANO DEL SEGURO SOCIAL</w:t>
      </w:r>
    </w:p>
    <w:p w:rsidR="0071669F" w:rsidRPr="00844A21" w:rsidRDefault="0071669F" w:rsidP="0071669F">
      <w:pPr>
        <w:suppressAutoHyphens w:val="0"/>
        <w:rPr>
          <w:rFonts w:ascii="Montserrat Light" w:eastAsiaTheme="minorEastAsia" w:hAnsi="Montserrat Light" w:cs="Arial"/>
          <w:b/>
          <w:sz w:val="20"/>
          <w:lang w:eastAsia="en-US"/>
        </w:rPr>
      </w:pPr>
      <w:r w:rsidRPr="00844A21">
        <w:rPr>
          <w:rFonts w:ascii="Montserrat Light" w:eastAsiaTheme="minorEastAsia" w:hAnsi="Montserrat Light" w:cs="Arial"/>
          <w:b/>
          <w:sz w:val="20"/>
          <w:lang w:eastAsia="en-US"/>
        </w:rPr>
        <w:t>CONVOCANTE</w:t>
      </w:r>
    </w:p>
    <w:p w:rsidR="0071669F" w:rsidRPr="00844A21" w:rsidRDefault="0071669F" w:rsidP="0071669F">
      <w:pPr>
        <w:suppressAutoHyphens w:val="0"/>
        <w:jc w:val="both"/>
        <w:rPr>
          <w:rFonts w:ascii="Montserrat Light" w:eastAsiaTheme="minorEastAsia" w:hAnsi="Montserrat Light" w:cs="Arial"/>
          <w:b/>
          <w:bCs/>
          <w:sz w:val="20"/>
          <w:lang w:eastAsia="en-US"/>
        </w:rPr>
      </w:pPr>
    </w:p>
    <w:p w:rsidR="0071669F" w:rsidRPr="00844A21" w:rsidRDefault="0071669F" w:rsidP="0071669F">
      <w:pPr>
        <w:suppressAutoHyphens w:val="0"/>
        <w:jc w:val="both"/>
        <w:rPr>
          <w:rFonts w:ascii="Montserrat Light" w:eastAsiaTheme="minorEastAsia" w:hAnsi="Montserrat Light" w:cs="Arial"/>
          <w:sz w:val="20"/>
          <w:lang w:eastAsia="en-US"/>
        </w:rPr>
      </w:pPr>
      <w:r w:rsidRPr="00844A21">
        <w:rPr>
          <w:rFonts w:ascii="Montserrat Light" w:eastAsiaTheme="minorEastAsia" w:hAnsi="Montserrat Light" w:cs="Arial"/>
          <w:b/>
          <w:bCs/>
          <w:sz w:val="20"/>
          <w:lang w:eastAsia="en-US"/>
        </w:rPr>
        <w:t>(__________</w:t>
      </w:r>
      <w:r w:rsidRPr="00844A21">
        <w:rPr>
          <w:rFonts w:ascii="Montserrat Light" w:eastAsiaTheme="minorEastAsia" w:hAnsi="Montserrat Light" w:cs="Arial"/>
          <w:b/>
          <w:bCs/>
          <w:sz w:val="20"/>
          <w:u w:val="single"/>
          <w:lang w:eastAsia="en-US"/>
        </w:rPr>
        <w:t>NOMBRE</w:t>
      </w:r>
      <w:r w:rsidRPr="00844A21">
        <w:rPr>
          <w:rFonts w:ascii="Montserrat Light" w:eastAsiaTheme="minorEastAsia" w:hAnsi="Montserrat Light" w:cs="Arial"/>
          <w:b/>
          <w:bCs/>
          <w:sz w:val="20"/>
          <w:lang w:eastAsia="en-US"/>
        </w:rPr>
        <w:t>________)</w:t>
      </w:r>
      <w:r w:rsidRPr="00844A21">
        <w:rPr>
          <w:rFonts w:ascii="Montserrat Light" w:eastAsiaTheme="minorEastAsia" w:hAnsi="Montserrat Light" w:cs="Arial"/>
          <w:sz w:val="20"/>
          <w:lang w:eastAsia="en-US"/>
        </w:rPr>
        <w:t xml:space="preserve"> EN MI CARÁCTER DE REPRESENTANTE LEGAL DE LA </w:t>
      </w:r>
      <w:r w:rsidRPr="00844A21">
        <w:rPr>
          <w:rFonts w:ascii="Montserrat Light" w:eastAsiaTheme="minorEastAsia" w:hAnsi="Montserrat Light" w:cs="Arial"/>
          <w:b/>
          <w:bCs/>
          <w:sz w:val="20"/>
          <w:lang w:eastAsia="en-US"/>
        </w:rPr>
        <w:t>(__________</w:t>
      </w:r>
      <w:r w:rsidRPr="00844A21">
        <w:rPr>
          <w:rFonts w:ascii="Montserrat Light" w:eastAsiaTheme="minorEastAsia" w:hAnsi="Montserrat Light" w:cs="Arial"/>
          <w:b/>
          <w:bCs/>
          <w:sz w:val="20"/>
          <w:u w:val="single"/>
          <w:lang w:eastAsia="en-US"/>
        </w:rPr>
        <w:t>NOMBRE O RAZÓN SOCIAL DE LA EMPRESA</w:t>
      </w:r>
      <w:r w:rsidRPr="00844A21">
        <w:rPr>
          <w:rFonts w:ascii="Montserrat Light" w:eastAsiaTheme="minorEastAsia" w:hAnsi="Montserrat Light" w:cs="Arial"/>
          <w:b/>
          <w:bCs/>
          <w:sz w:val="20"/>
          <w:lang w:eastAsia="en-US"/>
        </w:rPr>
        <w:t>________)</w:t>
      </w:r>
      <w:r w:rsidRPr="00844A21">
        <w:rPr>
          <w:rFonts w:ascii="Montserrat Light" w:eastAsiaTheme="minorEastAsia" w:hAnsi="Montserrat Light" w:cs="Arial"/>
          <w:sz w:val="20"/>
          <w:lang w:eastAsia="en-US"/>
        </w:rPr>
        <w:t xml:space="preserve">,, REQUISITOS QUE DEBERAN CUMPLIR LOS LICITANTES,  DE LA </w:t>
      </w:r>
      <w:r w:rsidR="00F04562" w:rsidRPr="00844A21">
        <w:rPr>
          <w:rFonts w:ascii="Montserrat Light" w:eastAsiaTheme="minorEastAsia" w:hAnsi="Montserrat Light" w:cs="Arial"/>
          <w:sz w:val="20"/>
          <w:lang w:eastAsia="en-US"/>
        </w:rPr>
        <w:t xml:space="preserve">LICITACIÓN PUBLICA </w:t>
      </w:r>
      <w:r w:rsidR="00CD14DD" w:rsidRPr="00844A21">
        <w:rPr>
          <w:rFonts w:ascii="Montserrat Light" w:eastAsiaTheme="minorEastAsia" w:hAnsi="Montserrat Light" w:cs="Arial"/>
          <w:sz w:val="20"/>
          <w:lang w:eastAsia="en-US"/>
        </w:rPr>
        <w:t>NACIONAL</w:t>
      </w:r>
      <w:r w:rsidR="00E35D6A" w:rsidRPr="00844A21">
        <w:rPr>
          <w:rFonts w:ascii="Montserrat Light" w:hAnsi="Montserrat Light"/>
          <w:sz w:val="20"/>
        </w:rPr>
        <w:t xml:space="preserve"> </w:t>
      </w:r>
      <w:r w:rsidR="00F04562" w:rsidRPr="00844A21">
        <w:rPr>
          <w:rFonts w:ascii="Montserrat Light" w:eastAsiaTheme="minorEastAsia" w:hAnsi="Montserrat Light" w:cs="Arial"/>
          <w:sz w:val="20"/>
          <w:lang w:eastAsia="en-US"/>
        </w:rPr>
        <w:t>L</w:t>
      </w:r>
      <w:r w:rsidR="00E35D6A" w:rsidRPr="00844A21">
        <w:rPr>
          <w:rFonts w:ascii="Montserrat Light" w:eastAsiaTheme="minorEastAsia" w:hAnsi="Montserrat Light" w:cs="Arial"/>
          <w:sz w:val="20"/>
          <w:lang w:eastAsia="en-US"/>
        </w:rPr>
        <w:t>A-50-GYR-050GYR075-N-</w:t>
      </w:r>
      <w:r w:rsidR="00E06A55">
        <w:rPr>
          <w:rFonts w:ascii="Montserrat Light" w:eastAsiaTheme="minorEastAsia" w:hAnsi="Montserrat Light" w:cs="Arial"/>
          <w:sz w:val="20"/>
          <w:lang w:eastAsia="en-US"/>
        </w:rPr>
        <w:t>21</w:t>
      </w:r>
      <w:r w:rsidR="00D665D5">
        <w:rPr>
          <w:rFonts w:ascii="Montserrat Light" w:eastAsiaTheme="minorEastAsia" w:hAnsi="Montserrat Light" w:cs="Arial"/>
          <w:sz w:val="20"/>
          <w:lang w:eastAsia="en-US"/>
        </w:rPr>
        <w:t>-202</w:t>
      </w:r>
      <w:r w:rsidR="00EB6008">
        <w:rPr>
          <w:rFonts w:ascii="Montserrat Light" w:eastAsiaTheme="minorEastAsia" w:hAnsi="Montserrat Light" w:cs="Arial"/>
          <w:sz w:val="20"/>
          <w:lang w:eastAsia="en-US"/>
        </w:rPr>
        <w:t>5</w:t>
      </w:r>
      <w:r w:rsidRPr="00844A21">
        <w:rPr>
          <w:rFonts w:ascii="Montserrat Light" w:eastAsiaTheme="minorEastAsia" w:hAnsi="Montserrat Light" w:cs="Arial"/>
          <w:sz w:val="20"/>
          <w:lang w:eastAsia="en-US"/>
        </w:rPr>
        <w:t>______________________________, MANIFIESTO LO SIGUIENTE:</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autoSpaceDE w:val="0"/>
        <w:jc w:val="both"/>
        <w:rPr>
          <w:rFonts w:ascii="Montserrat Light" w:eastAsiaTheme="minorEastAsia" w:hAnsi="Montserrat Light" w:cs="Arial"/>
          <w:b/>
          <w:bCs/>
          <w:sz w:val="20"/>
          <w:lang w:eastAsia="en-US"/>
        </w:rPr>
      </w:pPr>
      <w:r w:rsidRPr="00844A21">
        <w:rPr>
          <w:rFonts w:ascii="Montserrat Light" w:eastAsiaTheme="minorEastAsia" w:hAnsi="Montserrat Light" w:cs="Arial"/>
          <w:sz w:val="20"/>
          <w:lang w:eastAsia="en-US"/>
        </w:rPr>
        <w:t>BAJO PROTESTA DE DECIR LA VERDAD, QUE MI REPRESENTADA MANIEFIESTA QUE LOS TRABAJADORES SE ENCUENTRAN INSCRITOS EN EL REGIMEN OBLIGATORIO DEL SEGURO SOCIAL, CONFORME A LO SIGUIENTE:</w:t>
      </w:r>
    </w:p>
    <w:p w:rsidR="0071669F" w:rsidRPr="00844A21" w:rsidRDefault="0071669F" w:rsidP="0071669F">
      <w:pPr>
        <w:suppressAutoHyphens w:val="0"/>
        <w:autoSpaceDE w:val="0"/>
        <w:jc w:val="both"/>
        <w:rPr>
          <w:rFonts w:ascii="Montserrat Light" w:eastAsiaTheme="minorEastAsia" w:hAnsi="Montserrat Light" w:cs="Arial"/>
          <w:b/>
          <w:bCs/>
          <w:sz w:val="20"/>
          <w:lang w:eastAsia="en-US"/>
        </w:rPr>
      </w:pPr>
    </w:p>
    <w:p w:rsidR="0071669F" w:rsidRPr="00844A21" w:rsidRDefault="0071669F" w:rsidP="001D61ED">
      <w:pPr>
        <w:numPr>
          <w:ilvl w:val="0"/>
          <w:numId w:val="22"/>
        </w:numPr>
        <w:suppressAutoHyphens w:val="0"/>
        <w:spacing w:after="200" w:line="276" w:lineRule="auto"/>
        <w:jc w:val="both"/>
        <w:rPr>
          <w:rFonts w:ascii="Montserrat Light" w:eastAsiaTheme="minorEastAsia" w:hAnsi="Montserrat Light" w:cs="Arial"/>
          <w:b/>
          <w:sz w:val="20"/>
          <w:lang w:eastAsia="en-US"/>
        </w:rPr>
      </w:pPr>
      <w:r w:rsidRPr="00844A21">
        <w:rPr>
          <w:rFonts w:ascii="Montserrat Light" w:eastAsiaTheme="minorEastAsia" w:hAnsi="Montserrat Light" w:cs="Arial"/>
          <w:sz w:val="20"/>
          <w:lang w:eastAsia="en-US"/>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844A21">
        <w:rPr>
          <w:rFonts w:ascii="Montserrat Light" w:eastAsiaTheme="minorEastAsia" w:hAnsi="Montserrat Light" w:cs="Arial"/>
          <w:b/>
          <w:sz w:val="20"/>
          <w:lang w:eastAsia="en-US"/>
        </w:rPr>
        <w:t>EXHIBE</w:t>
      </w:r>
      <w:r w:rsidRPr="00844A21">
        <w:rPr>
          <w:rFonts w:ascii="Montserrat Light" w:eastAsiaTheme="minorEastAsia" w:hAnsi="Montserrat Light" w:cs="Arial"/>
          <w:sz w:val="20"/>
          <w:lang w:eastAsia="en-US"/>
        </w:rPr>
        <w:t xml:space="preserve"> en este acto la </w:t>
      </w:r>
      <w:r w:rsidRPr="00844A21">
        <w:rPr>
          <w:rFonts w:ascii="Montserrat Light" w:eastAsiaTheme="minorEastAsia" w:hAnsi="Montserrat Light" w:cs="Arial"/>
          <w:b/>
          <w:sz w:val="20"/>
          <w:lang w:eastAsia="en-US"/>
        </w:rPr>
        <w:t>“Opinión POSITIVA Y VIGENTE del cumplimiento de Obligaciones en materia de Seguridad Social”</w:t>
      </w:r>
      <w:r w:rsidRPr="00844A21">
        <w:rPr>
          <w:rFonts w:ascii="Montserrat Light" w:eastAsiaTheme="minorEastAsia" w:hAnsi="Montserrat Light" w:cs="Arial"/>
          <w:sz w:val="20"/>
          <w:lang w:eastAsia="en-US"/>
        </w:rPr>
        <w:t xml:space="preserve"> la cual se agrega al presente instrumento jurídico. </w:t>
      </w:r>
    </w:p>
    <w:p w:rsidR="0071669F" w:rsidRPr="00844A21" w:rsidRDefault="0071669F" w:rsidP="0071669F">
      <w:pPr>
        <w:suppressAutoHyphens w:val="0"/>
        <w:jc w:val="both"/>
        <w:rPr>
          <w:rFonts w:ascii="Montserrat Light" w:eastAsiaTheme="minorEastAsia" w:hAnsi="Montserrat Light" w:cs="Arial"/>
          <w:b/>
          <w:sz w:val="20"/>
          <w:u w:val="single"/>
          <w:lang w:eastAsia="en-US"/>
        </w:rPr>
      </w:pPr>
      <w:r w:rsidRPr="00844A21">
        <w:rPr>
          <w:rFonts w:ascii="Montserrat Light" w:eastAsiaTheme="minorEastAsia" w:hAnsi="Montserrat Light" w:cs="Arial"/>
          <w:b/>
          <w:sz w:val="20"/>
          <w:u w:val="single"/>
          <w:lang w:eastAsia="en-US"/>
        </w:rPr>
        <w:lastRenderedPageBreak/>
        <w:t>EN CASO DE NO CONTAR CON RESGISTRO PATRONAL, DEBERA MANIFESTARLO EN EL PRESENTE ANEXO INDICANDO QUE NO APLICA Y/O QUE LOS TRABAJADORES QUE COLABORAN CON LA EMPRESA SE ENCUENTRAN SUB-CONTRATADOS POR OTRA EMPRESA PRESENTANDO COMO ANEXO CONTRATO VIGENTE POR LA PRESTACIÓN DEL SERVICIO DE NOMINA.</w:t>
      </w:r>
    </w:p>
    <w:p w:rsidR="0071669F" w:rsidRPr="00844A21" w:rsidRDefault="0071669F" w:rsidP="0071669F">
      <w:pPr>
        <w:suppressAutoHyphens w:val="0"/>
        <w:jc w:val="both"/>
        <w:rPr>
          <w:rFonts w:ascii="Montserrat Light" w:eastAsiaTheme="minorEastAsia" w:hAnsi="Montserrat Light" w:cs="Arial"/>
          <w:b/>
          <w:sz w:val="20"/>
          <w:u w:val="single"/>
          <w:lang w:eastAsia="en-US"/>
        </w:rPr>
      </w:pPr>
    </w:p>
    <w:p w:rsidR="0071669F" w:rsidRPr="00844A21" w:rsidRDefault="0071669F" w:rsidP="0071669F">
      <w:pPr>
        <w:suppressAutoHyphens w:val="0"/>
        <w:jc w:val="both"/>
        <w:rPr>
          <w:rFonts w:ascii="Montserrat Light" w:eastAsiaTheme="minorEastAsia" w:hAnsi="Montserrat Light" w:cs="Arial"/>
          <w:b/>
          <w:sz w:val="20"/>
          <w:u w:val="single"/>
          <w:lang w:eastAsia="en-US"/>
        </w:rPr>
      </w:pPr>
      <w:r w:rsidRPr="00844A21">
        <w:rPr>
          <w:rFonts w:ascii="Montserrat Light" w:eastAsiaTheme="minorEastAsia" w:hAnsi="Montserrat Light" w:cs="Arial"/>
          <w:b/>
          <w:sz w:val="20"/>
          <w:u w:val="single"/>
          <w:lang w:eastAsia="en-US"/>
        </w:rPr>
        <w:t>EN CASO QUE LOS TRABAJADORES SE ENCUENTREN SUBCONTRATADOS POR OTRA EMPRESA ESTA ULTIMA (LA EMPRESA PRESTADORA DEL SERVICIO DE NOMINA) DEBERA PRESENTAR LA OPINIÓN DE CUMPLIMIENTO)</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center"/>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LUGAR Y FECHA</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_______________________________________________________________</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bCs/>
          <w:sz w:val="20"/>
          <w:lang w:eastAsia="en-US"/>
        </w:rPr>
        <w:t>(NOMBRE Y FIRMA DEL REPRESENTANTE LEGAL)</w:t>
      </w:r>
      <w:r w:rsidRPr="00844A21">
        <w:rPr>
          <w:rFonts w:ascii="Montserrat Light" w:eastAsiaTheme="minorEastAsia" w:hAnsi="Montserrat Light" w:cs="Arial"/>
          <w:b/>
          <w:sz w:val="20"/>
          <w:lang w:val="es-ES_tradnl" w:eastAsia="en-US"/>
        </w:rPr>
        <w:tab/>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5F6BD4" w:rsidRDefault="0071669F" w:rsidP="0071669F">
      <w:pPr>
        <w:tabs>
          <w:tab w:val="left" w:pos="3572"/>
          <w:tab w:val="center" w:pos="4749"/>
        </w:tabs>
        <w:suppressAutoHyphens w:val="0"/>
        <w:rPr>
          <w:rFonts w:ascii="Montserrat Light" w:eastAsiaTheme="minorEastAsia" w:hAnsi="Montserrat Light" w:cs="Arial"/>
          <w:b/>
          <w:sz w:val="18"/>
          <w:szCs w:val="18"/>
          <w:lang w:val="es-ES_tradnl" w:eastAsia="en-US"/>
        </w:rPr>
      </w:pP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lang w:val="es-ES_tradnl" w:eastAsia="en-US"/>
        </w:rPr>
        <w:tab/>
      </w:r>
      <w:r w:rsidRPr="005F6BD4">
        <w:rPr>
          <w:rFonts w:ascii="Montserrat Light" w:eastAsiaTheme="minorEastAsia" w:hAnsi="Montserrat Light" w:cs="Arial"/>
          <w:b/>
          <w:sz w:val="18"/>
          <w:szCs w:val="18"/>
          <w:lang w:val="es-ES_tradnl" w:eastAsia="en-US"/>
        </w:rPr>
        <w:t>Anexo número 14</w:t>
      </w: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MODELO DE CONVENIO DE PARTICIPACIÓN CONJUNTA</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w:t>
      </w:r>
      <w:r w:rsidRPr="005F6BD4">
        <w:rPr>
          <w:rFonts w:ascii="Montserrat Light" w:eastAsiaTheme="minorEastAsia" w:hAnsi="Montserrat Light" w:cs="Arial"/>
          <w:b/>
          <w:sz w:val="18"/>
          <w:szCs w:val="18"/>
          <w:lang w:val="es-ES_tradnl" w:eastAsia="en-US"/>
        </w:rPr>
        <w:tab/>
        <w:t>“EL PARTICIPANTE A”, DECLARA QUE:</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1.1.1</w:t>
      </w:r>
      <w:r w:rsidRPr="005F6BD4">
        <w:rPr>
          <w:rFonts w:ascii="Montserrat Light" w:eastAsiaTheme="minorEastAsia" w:hAnsi="Montserrat Light" w:cs="Arial"/>
          <w:b/>
          <w:sz w:val="18"/>
          <w:szCs w:val="18"/>
          <w:lang w:val="es-ES_tradnl" w:eastAsia="en-US"/>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EL ACTA CONSTITUTIVA DE LA SOCIEDAD ____ (SI/NO) HA TENIDO REFORMAS Y MODIFICACIONES.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Nota: En su caso, se deberán relacionar las escrituras en que consten las reformas o modificaciones de la sociedad.</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LOS NOMBRES DE SUS SOCIOS SON:</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_____________________ CON REGISTRO FEDERAL DE CONTRIBUYENTES _____________.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1.1.2</w:t>
      </w:r>
      <w:r w:rsidRPr="005F6BD4">
        <w:rPr>
          <w:rFonts w:ascii="Montserrat Light" w:eastAsiaTheme="minorEastAsia" w:hAnsi="Montserrat Light" w:cs="Arial"/>
          <w:b/>
          <w:sz w:val="18"/>
          <w:szCs w:val="18"/>
          <w:lang w:val="es-ES_tradnl" w:eastAsia="en-US"/>
        </w:rPr>
        <w:tab/>
        <w:t>TIENE LOS SIGUIENTES REGISTROS OFICIALES: REGISTRO FEDERAL DE CONTRIBUYENTES NÚMERO __________ Y REGISTRO PATRONAL ANTE EL INSTITUTO MEXICANO DEL SEGURO SOCIAL NÚMERO 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1.1.3</w:t>
      </w:r>
      <w:r w:rsidRPr="005F6BD4">
        <w:rPr>
          <w:rFonts w:ascii="Montserrat Light" w:eastAsiaTheme="minorEastAsia" w:hAnsi="Montserrat Light" w:cs="Arial"/>
          <w:b/>
          <w:sz w:val="18"/>
          <w:szCs w:val="18"/>
          <w:lang w:val="es-ES_tradnl" w:eastAsia="en-US"/>
        </w:rPr>
        <w:tab/>
        <w:t>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ab/>
        <w:t>EL DOMICILIO DEL REPRESENTANTE LEGAL ES EL UBICADO EN ______________.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1.1.4</w:t>
      </w:r>
      <w:r w:rsidRPr="005F6BD4">
        <w:rPr>
          <w:rFonts w:ascii="Montserrat Light" w:eastAsiaTheme="minorEastAsia" w:hAnsi="Montserrat Light" w:cs="Arial"/>
          <w:b/>
          <w:sz w:val="18"/>
          <w:szCs w:val="18"/>
          <w:lang w:val="es-ES_tradnl" w:eastAsia="en-US"/>
        </w:rPr>
        <w:tab/>
        <w:t>SU OBJETO SOCIAL, ENTRE OTROS CORRESPONDE A: ___________; POR LO QUE CUENTA CON LOS RECURSOS FINANCIEROS, TÉCNICOS, ADMINISTRATIVOS Y HUMANOS PARA OBLIGARSE, EN LOS TÉRMINOS Y CONDICIONES QUE SE ESTIPULAN EN EL PRESENTE CONVENIO.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1.1.5</w:t>
      </w:r>
      <w:r w:rsidRPr="005F6BD4">
        <w:rPr>
          <w:rFonts w:ascii="Montserrat Light" w:eastAsiaTheme="minorEastAsia" w:hAnsi="Montserrat Light" w:cs="Arial"/>
          <w:b/>
          <w:sz w:val="18"/>
          <w:szCs w:val="18"/>
          <w:lang w:val="es-ES_tradnl" w:eastAsia="en-US"/>
        </w:rPr>
        <w:tab/>
        <w:t>SEÑALA COMO DOMICILIO LEGAL PARA TODOS LOS EFECTOS QUE DERIVEN DEL PRESENTE CONVENIO, EL UBICADO EN:</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w:t>
      </w:r>
      <w:r w:rsidRPr="005F6BD4">
        <w:rPr>
          <w:rFonts w:ascii="Montserrat Light" w:eastAsiaTheme="minorEastAsia" w:hAnsi="Montserrat Light" w:cs="Arial"/>
          <w:b/>
          <w:sz w:val="18"/>
          <w:szCs w:val="18"/>
          <w:lang w:val="es-ES_tradnl" w:eastAsia="en-US"/>
        </w:rPr>
        <w:tab/>
        <w:t>“EL PARTICIPANTE B”, DECLARA QUE:</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2.1.1</w:t>
      </w:r>
      <w:r w:rsidRPr="005F6BD4">
        <w:rPr>
          <w:rFonts w:ascii="Montserrat Light" w:eastAsiaTheme="minorEastAsia" w:hAnsi="Montserrat Light" w:cs="Arial"/>
          <w:b/>
          <w:sz w:val="18"/>
          <w:szCs w:val="18"/>
          <w:lang w:val="es-ES_tradnl" w:eastAsia="en-US"/>
        </w:rPr>
        <w:tab/>
        <w:t>ES UNA SOCIEDAD LEGALMENTE CONSTITUIDA DE CONFORMIDAD CON LAS LEYES DE LOS ESTADOS UNIDOS MEXICANOS, SEGÚN CONSTA EL TESTIMONIO (PÓLIZA) DE LA ESCRITURA PÚBLICA NÚMERO ___, DE FECHA ___, PASADA ANTE LA FE DEL LIC. ____ NOTARIO (CORREDOR) PÚBLICO NÚMERO ___, DEL __, E INSCRITA EN EL REGISTRO PÚBLICO DE LA PROPIEDAD Y DEL COMERCIO, EN EL FOLIO MERCANTIL NÚMERO ____ DE FECHA 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EL ACTA CONSTITUTIVA DE LA SOCIEDAD __ (SI/NO) HA TENIDO REFORMAS Y MODIFICACIONES.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Nota: En su caso, se deberán relacionar las escrituras en que consten las reformas o modificaciones de la sociedad.</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LOS NOMBRES DE SUS SOCIOS SON:</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_____________________ CON REGISTRO FEDERAL DE CONTRIBUYENTES 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2.1.2</w:t>
      </w:r>
      <w:r w:rsidRPr="005F6BD4">
        <w:rPr>
          <w:rFonts w:ascii="Montserrat Light" w:eastAsiaTheme="minorEastAsia" w:hAnsi="Montserrat Light" w:cs="Arial"/>
          <w:b/>
          <w:sz w:val="18"/>
          <w:szCs w:val="18"/>
          <w:lang w:val="es-ES_tradnl" w:eastAsia="en-US"/>
        </w:rPr>
        <w:tab/>
        <w:t>TIENE LOS SIGUIENTES REGISTROS OFICIALES: REGISTRO FEDERAL DE CONTRIBUYENTES NÚMERO __________ Y REGISTRO PATRONAL ANTE EL INSTITUTO MEXICANO DEL SEGURO SOCIAL NÚMERO 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2.1.3</w:t>
      </w:r>
      <w:r w:rsidRPr="005F6BD4">
        <w:rPr>
          <w:rFonts w:ascii="Montserrat Light" w:eastAsiaTheme="minorEastAsia" w:hAnsi="Montserrat Light" w:cs="Arial"/>
          <w:b/>
          <w:sz w:val="18"/>
          <w:szCs w:val="18"/>
          <w:lang w:val="es-ES_tradnl" w:eastAsia="en-US"/>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EL DOMICILIO DE SU REPRESENTANTE LEGAL ES EL UBICADO EN 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2.1.4</w:t>
      </w:r>
      <w:r w:rsidRPr="005F6BD4">
        <w:rPr>
          <w:rFonts w:ascii="Montserrat Light" w:eastAsiaTheme="minorEastAsia" w:hAnsi="Montserrat Light" w:cs="Arial"/>
          <w:b/>
          <w:sz w:val="18"/>
          <w:szCs w:val="18"/>
          <w:lang w:val="es-ES_tradnl" w:eastAsia="en-US"/>
        </w:rPr>
        <w:tab/>
        <w:t>SU OBJETO SOCIAL, ENTRE OTROS CORRESPONDE A: ___________; POR LO QUE CUENTA CON LOS RECURSOS FINANCIEROS, TÉCNICOS, ADMINISTRATIVOS Y HUMANOS PARA OBLIGARSE, EN LOS TÉRMINOS Y CONDICIONES QUE SE ESTIPULAN EN EL PRESENTE CONVENIO.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2.1.5</w:t>
      </w:r>
      <w:r w:rsidRPr="005F6BD4">
        <w:rPr>
          <w:rFonts w:ascii="Montserrat Light" w:eastAsiaTheme="minorEastAsia" w:hAnsi="Montserrat Light" w:cs="Arial"/>
          <w:b/>
          <w:sz w:val="18"/>
          <w:szCs w:val="18"/>
          <w:lang w:val="es-ES_tradnl" w:eastAsia="en-US"/>
        </w:rPr>
        <w:tab/>
        <w:t>SEÑALA COMO DOMICILIO LEGAL PARA TODOS LOS EFECTOS QUE DERIVEN DEL PRESENTE CONVENIO, EL UBICADO EN: __________________________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(MENCIONAR E IDENTIFICAR A CUÁNTOS INTEGRANTES CONFORMAN LA PARTICIPACIÓN CONJUNTA PARA LA PRESENTACIÓN DE PROPUESTAS).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i)</w:t>
      </w:r>
      <w:r w:rsidRPr="005F6BD4">
        <w:rPr>
          <w:rFonts w:ascii="Montserrat Light" w:eastAsiaTheme="minorEastAsia" w:hAnsi="Montserrat Light" w:cs="Arial"/>
          <w:b/>
          <w:sz w:val="18"/>
          <w:szCs w:val="18"/>
          <w:lang w:val="es-ES_tradnl" w:eastAsia="en-US"/>
        </w:rPr>
        <w:tab/>
        <w:t>“LAS PARTES” DECLARAN QUE:</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1)</w:t>
      </w:r>
      <w:r w:rsidRPr="005F6BD4">
        <w:rPr>
          <w:rFonts w:ascii="Montserrat Light" w:eastAsiaTheme="minorEastAsia" w:hAnsi="Montserrat Light" w:cs="Arial"/>
          <w:b/>
          <w:sz w:val="18"/>
          <w:szCs w:val="18"/>
          <w:lang w:val="es-ES_tradnl" w:eastAsia="en-US"/>
        </w:rPr>
        <w:tab/>
        <w:t xml:space="preserve">CONOCEN LOS REQUISITOS Y CONDICIONES ESTIPULADAS EN LAS CONVOCATORIA DE LA CONVOCATORIA A LA </w:t>
      </w:r>
      <w:r w:rsidR="00F04562" w:rsidRPr="005F6BD4">
        <w:rPr>
          <w:rFonts w:ascii="Montserrat Light" w:eastAsiaTheme="minorEastAsia" w:hAnsi="Montserrat Light" w:cs="Arial"/>
          <w:b/>
          <w:sz w:val="18"/>
          <w:szCs w:val="18"/>
          <w:lang w:val="es-ES_tradnl" w:eastAsia="en-US"/>
        </w:rPr>
        <w:t xml:space="preserve">LICITACION PUBLICA </w:t>
      </w:r>
      <w:r w:rsidR="00CD14DD" w:rsidRPr="005F6BD4">
        <w:rPr>
          <w:rFonts w:ascii="Montserrat Light" w:eastAsiaTheme="minorEastAsia" w:hAnsi="Montserrat Light" w:cs="Arial"/>
          <w:b/>
          <w:sz w:val="18"/>
          <w:szCs w:val="18"/>
          <w:lang w:val="es-ES_tradnl" w:eastAsia="en-US"/>
        </w:rPr>
        <w:t>NACIONAL</w:t>
      </w:r>
      <w:r w:rsidRPr="005F6BD4">
        <w:rPr>
          <w:rFonts w:ascii="Montserrat Light" w:eastAsiaTheme="minorEastAsia" w:hAnsi="Montserrat Light" w:cs="Arial"/>
          <w:b/>
          <w:sz w:val="18"/>
          <w:szCs w:val="18"/>
          <w:lang w:val="es-ES_tradnl" w:eastAsia="en-US"/>
        </w:rPr>
        <w:t>____________.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3.1.2</w:t>
      </w:r>
      <w:r w:rsidRPr="005F6BD4">
        <w:rPr>
          <w:rFonts w:ascii="Montserrat Light" w:eastAsiaTheme="minorEastAsia" w:hAnsi="Montserrat Light" w:cs="Arial"/>
          <w:b/>
          <w:sz w:val="18"/>
          <w:szCs w:val="18"/>
          <w:lang w:val="es-ES_tradnl" w:eastAsia="en-US"/>
        </w:rPr>
        <w:tab/>
        <w:t>MANIFIESTAN SU CONFORMIDAD EN FORMALIZAR EL PRESENTE CONVENIO, CON EL OBJETO DE PARTICIPAR CONJUNTAMENTE EN LA</w:t>
      </w:r>
      <w:r w:rsidR="00F04562" w:rsidRPr="005F6BD4">
        <w:rPr>
          <w:rFonts w:ascii="Montserrat Light" w:eastAsiaTheme="minorEastAsia" w:hAnsi="Montserrat Light" w:cs="Arial"/>
          <w:b/>
          <w:sz w:val="18"/>
          <w:szCs w:val="18"/>
          <w:lang w:val="es-ES_tradnl" w:eastAsia="en-US"/>
        </w:rPr>
        <w:t xml:space="preserve"> LICITACION PUBLICA</w:t>
      </w:r>
      <w:r w:rsidRPr="005F6BD4">
        <w:rPr>
          <w:rFonts w:ascii="Montserrat Light" w:eastAsiaTheme="minorEastAsia" w:hAnsi="Montserrat Light" w:cs="Arial"/>
          <w:b/>
          <w:sz w:val="18"/>
          <w:szCs w:val="18"/>
          <w:lang w:val="es-ES_tradnl" w:eastAsia="en-US"/>
        </w:rPr>
        <w:t>, PRESENTANDO PROPOSICIÓN TÉCNICA Y ECONÓMICA, CUMPLIENDO CON LO ESTABLECIDO EN LAS CONVOCATORIA DE L</w:t>
      </w:r>
      <w:r w:rsidR="00F04562" w:rsidRPr="005F6BD4">
        <w:rPr>
          <w:rFonts w:ascii="Montserrat Light" w:eastAsiaTheme="minorEastAsia" w:hAnsi="Montserrat Light" w:cs="Arial"/>
          <w:b/>
          <w:sz w:val="18"/>
          <w:szCs w:val="18"/>
          <w:lang w:val="es-ES_tradnl" w:eastAsia="en-US"/>
        </w:rPr>
        <w:t>A LICITACION PUBLIC</w:t>
      </w:r>
      <w:r w:rsidRPr="005F6BD4">
        <w:rPr>
          <w:rFonts w:ascii="Montserrat Light" w:eastAsiaTheme="minorEastAsia" w:hAnsi="Montserrat Light" w:cs="Arial"/>
          <w:b/>
          <w:sz w:val="18"/>
          <w:szCs w:val="18"/>
          <w:lang w:val="es-ES_tradnl" w:eastAsia="en-US"/>
        </w:rPr>
        <w:t>A</w:t>
      </w:r>
      <w:r w:rsidR="00CD14DD" w:rsidRPr="005F6BD4">
        <w:rPr>
          <w:rFonts w:ascii="Montserrat Light" w:hAnsi="Montserrat Light"/>
          <w:sz w:val="18"/>
          <w:szCs w:val="18"/>
        </w:rPr>
        <w:t xml:space="preserve"> </w:t>
      </w:r>
      <w:r w:rsidRPr="005F6BD4">
        <w:rPr>
          <w:rFonts w:ascii="Montserrat Light" w:eastAsiaTheme="minorEastAsia" w:hAnsi="Montserrat Light" w:cs="Arial"/>
          <w:b/>
          <w:sz w:val="18"/>
          <w:szCs w:val="18"/>
          <w:lang w:val="es-ES_tradnl" w:eastAsia="en-US"/>
        </w:rPr>
        <w:t>Y CON LO DISPUESTO EN LOS ARTÍCULOS 34, DE LA LEY DE ADQUISICIONES, ARRENDAMIENTOS Y SERVICIOS DEL SECTOR PÚBLICO Y 31 DE SU REGLAMENTO.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EXPUESTO LO ANTERIOR, LAS PARTES OTORGAN LAS SIGUIENTE:</w:t>
      </w: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CLÁUSULAS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lastRenderedPageBreak/>
        <w:t>PRIMERA.-</w:t>
      </w:r>
      <w:r w:rsidRPr="005F6BD4">
        <w:rPr>
          <w:rFonts w:ascii="Montserrat Light" w:eastAsiaTheme="minorEastAsia" w:hAnsi="Montserrat Light" w:cs="Arial"/>
          <w:b/>
          <w:sz w:val="18"/>
          <w:szCs w:val="18"/>
          <w:lang w:val="es-ES_tradnl" w:eastAsia="en-US"/>
        </w:rPr>
        <w:tab/>
        <w:t>OBJETO.- “PARTICIPACIÓN CONJUNTA”.</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“LAS PARTES” CONVIENEN, EN CONJUNTAR SUS RECURSOS TÉCNICOS, LEGALES, ADMINISTRATIVOS, ECONÓMICOS Y FINANCIEROS PARA PRESENTAR PROPOSICIÓN TÉCNICA Y ECONÓMICA EN LA </w:t>
      </w:r>
      <w:r w:rsidR="00F04562" w:rsidRPr="005F6BD4">
        <w:rPr>
          <w:rFonts w:ascii="Montserrat Light" w:eastAsiaTheme="minorEastAsia" w:hAnsi="Montserrat Light" w:cs="Arial"/>
          <w:b/>
          <w:sz w:val="18"/>
          <w:szCs w:val="18"/>
          <w:lang w:val="es-ES_tradnl" w:eastAsia="en-US"/>
        </w:rPr>
        <w:t xml:space="preserve">LICITACION PUBLICA </w:t>
      </w:r>
      <w:r w:rsidRPr="005F6BD4">
        <w:rPr>
          <w:rFonts w:ascii="Montserrat Light" w:eastAsiaTheme="minorEastAsia" w:hAnsi="Montserrat Light" w:cs="Arial"/>
          <w:b/>
          <w:sz w:val="18"/>
          <w:szCs w:val="18"/>
          <w:lang w:val="es-ES_tradnl" w:eastAsia="en-US"/>
        </w:rPr>
        <w:t>NÚMERO _________ Y EN CASO DE SER ADJUDICATARIO DEL CONTRATO, SE OBLIGAN A ENTREGAR LOS APARATOS OBJETO DEL CONVENIO, CON LA PARTICIPACIÓN SIGUIENTE:</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PARTICIPANTE “A”: (DESCRIBIR LA PARTE QUE SE OBLIGA A SUMINISTRAR).</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(CADA UNO DE LOS INTEGRANTES QUE CONFORMAN LA PARTICIPACIÓN CONJUNTA PARA LA PRESENTACIÓN DE PROPUESTAS DEBERÁ DESCRIBIR LA PARTE QUE SE OBLIGA A ENTREGAR).</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SEGUNDA.-</w:t>
      </w:r>
      <w:r w:rsidRPr="005F6BD4">
        <w:rPr>
          <w:rFonts w:ascii="Montserrat Light" w:eastAsiaTheme="minorEastAsia" w:hAnsi="Montserrat Light" w:cs="Arial"/>
          <w:b/>
          <w:sz w:val="18"/>
          <w:szCs w:val="18"/>
          <w:lang w:val="es-ES_tradnl" w:eastAsia="en-US"/>
        </w:rPr>
        <w:tab/>
        <w:t>REPRESENTANTE COMÚN Y OBLIGADO SOLIDARIO.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“LAS PARTES” ACEPTAN EXPRESAMENTE EN DESIGNAR COMO REPRESENTANTE COMÚN AL ____________, A TRAVÉS DEL PRESENTE INSTRUMENTO, OTORGÁNDOLE PODER AMPLIO Y SUFICIENTE, PARA ATENDER TODO LO RELACIONADO CON LAS PROPOSICIONES TÉCNICA Y ECONÓMICA EN EL PROCEDIMIENTO DE</w:t>
      </w:r>
      <w:r w:rsidR="00F04562" w:rsidRPr="005F6BD4">
        <w:rPr>
          <w:rFonts w:ascii="Montserrat Light" w:eastAsiaTheme="minorEastAsia" w:hAnsi="Montserrat Light" w:cs="Arial"/>
          <w:b/>
          <w:sz w:val="18"/>
          <w:szCs w:val="18"/>
          <w:lang w:val="es-ES_tradnl" w:eastAsia="en-US"/>
        </w:rPr>
        <w:t xml:space="preserve"> LICITACION PUBLICA.</w:t>
      </w:r>
      <w:r w:rsidRPr="005F6BD4">
        <w:rPr>
          <w:rFonts w:ascii="Montserrat Light" w:eastAsiaTheme="minorEastAsia" w:hAnsi="Montserrat Light" w:cs="Arial"/>
          <w:b/>
          <w:sz w:val="18"/>
          <w:szCs w:val="18"/>
          <w:lang w:val="es-ES_tradnl" w:eastAsia="en-US"/>
        </w:rPr>
        <w:t xml:space="preserve"> </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ASÍ COMO PARA SUSCRIBIR DICHAS PROPOSICIONES. 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TERCERA.- </w:t>
      </w:r>
      <w:r w:rsidRPr="005F6BD4">
        <w:rPr>
          <w:rFonts w:ascii="Montserrat Light" w:eastAsiaTheme="minorEastAsia" w:hAnsi="Montserrat Light" w:cs="Arial"/>
          <w:b/>
          <w:sz w:val="18"/>
          <w:szCs w:val="18"/>
          <w:lang w:val="es-ES_tradnl" w:eastAsia="en-US"/>
        </w:rPr>
        <w:tab/>
        <w:t>DEL COBRO DE LAS FACTURAS.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“LAS PARTES” CONVIENEN EXPRESAMENTE, QUE “EL PARTICIPANTE______ (LOS PARTICIPANTES, DEBERÁN INDICAR CUÁL DE ELLOS ESTARÁ FACULTADO PARA REALIZAR EL COBRO), PARA EFECTUAR EL COBRO DE LAS FACTURAS RELATIVAS A LOS APARATOS QUE SE ENTREGUEN AL IMSS, CON MOTIVO DEL CONTRATO QUE SE DERIVE DE LA </w:t>
      </w:r>
      <w:r w:rsidR="00F04562" w:rsidRPr="005F6BD4">
        <w:rPr>
          <w:rFonts w:ascii="Montserrat Light" w:eastAsiaTheme="minorEastAsia" w:hAnsi="Montserrat Light" w:cs="Arial"/>
          <w:b/>
          <w:sz w:val="18"/>
          <w:szCs w:val="18"/>
          <w:lang w:val="es-ES_tradnl" w:eastAsia="en-US"/>
        </w:rPr>
        <w:t xml:space="preserve">LICITACION PUBLICA </w:t>
      </w:r>
      <w:r w:rsidRPr="005F6BD4">
        <w:rPr>
          <w:rFonts w:ascii="Montserrat Light" w:eastAsiaTheme="minorEastAsia" w:hAnsi="Montserrat Light" w:cs="Arial"/>
          <w:b/>
          <w:sz w:val="18"/>
          <w:szCs w:val="18"/>
          <w:lang w:val="es-ES_tradnl" w:eastAsia="en-US"/>
        </w:rPr>
        <w:t>NÚMERO _________.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CUARTA.- </w:t>
      </w:r>
      <w:r w:rsidRPr="005F6BD4">
        <w:rPr>
          <w:rFonts w:ascii="Montserrat Light" w:eastAsiaTheme="minorEastAsia" w:hAnsi="Montserrat Light" w:cs="Arial"/>
          <w:b/>
          <w:sz w:val="18"/>
          <w:szCs w:val="18"/>
          <w:lang w:val="es-ES_tradnl" w:eastAsia="en-US"/>
        </w:rPr>
        <w:tab/>
        <w:t>VIGENCIA.</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“LAS PARTES” CONVIENEN, EN QUE LA VIGENCIA DEL PRESENTE CONVENIO SERÁ EL DEL PERÍODO DURANTE EL CUAL SE DESARROLLE EL PROCEDIMIENTO DE LA </w:t>
      </w:r>
      <w:r w:rsidR="00F04562" w:rsidRPr="005F6BD4">
        <w:rPr>
          <w:rFonts w:ascii="Montserrat Light" w:eastAsiaTheme="minorEastAsia" w:hAnsi="Montserrat Light" w:cs="Arial"/>
          <w:b/>
          <w:sz w:val="18"/>
          <w:szCs w:val="18"/>
          <w:lang w:val="es-ES_tradnl" w:eastAsia="en-US"/>
        </w:rPr>
        <w:t xml:space="preserve">LICITACION PUBLICA </w:t>
      </w:r>
      <w:r w:rsidRPr="005F6BD4">
        <w:rPr>
          <w:rFonts w:ascii="Montserrat Light" w:eastAsiaTheme="minorEastAsia" w:hAnsi="Montserrat Light" w:cs="Arial"/>
          <w:b/>
          <w:sz w:val="18"/>
          <w:szCs w:val="18"/>
          <w:lang w:val="es-ES_tradnl" w:eastAsia="en-US"/>
        </w:rPr>
        <w:t>NÚMERO __________, INCLUYENDO, EN SU CASO, DE RESULTAR ADJUDICADOS DEL CONTRATO, EL PLAZO QUE SE ESTIPULE EN ÉSTE Y EL QUE PUDIERA RESULTAR DE CONVENIOS DE MODIFICACIÓN.</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QUINTA.-</w:t>
      </w:r>
      <w:r w:rsidRPr="005F6BD4">
        <w:rPr>
          <w:rFonts w:ascii="Montserrat Light" w:eastAsiaTheme="minorEastAsia" w:hAnsi="Montserrat Light" w:cs="Arial"/>
          <w:b/>
          <w:sz w:val="18"/>
          <w:szCs w:val="18"/>
          <w:lang w:val="es-ES_tradnl" w:eastAsia="en-US"/>
        </w:rPr>
        <w:tab/>
        <w:t>OBLIGACIONES.</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“LAS PARTES”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SEXTO.- PORCENTAJE DE PARTICIPACION ECONOMICA DE CADA UNO DE LOS PARTICIPANTES. </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“LAS PARTES” ACEPTAN Y SE OBLIGAN A PROTOCOLIZAR ANTE NOTARIO PÚBLICO EL PRESENTE CONVENIO, EN CASO DE RESULTAR ADJUDICADOS DEL CONTRATO QUE SE DERIVE DEL FALLO EMITIDO EN LA </w:t>
      </w:r>
      <w:r w:rsidR="004A1185" w:rsidRPr="005F6BD4">
        <w:rPr>
          <w:rFonts w:ascii="Montserrat Light" w:eastAsiaTheme="minorEastAsia" w:hAnsi="Montserrat Light" w:cs="Arial"/>
          <w:b/>
          <w:sz w:val="18"/>
          <w:szCs w:val="18"/>
          <w:lang w:val="es-ES_tradnl" w:eastAsia="en-US"/>
        </w:rPr>
        <w:t xml:space="preserve">LICITACION PUBLICA </w:t>
      </w:r>
      <w:r w:rsidRPr="005F6BD4">
        <w:rPr>
          <w:rFonts w:ascii="Montserrat Light" w:eastAsiaTheme="minorEastAsia" w:hAnsi="Montserrat Light" w:cs="Arial"/>
          <w:b/>
          <w:sz w:val="18"/>
          <w:szCs w:val="18"/>
          <w:lang w:val="es-ES_tradnl" w:eastAsia="en-US"/>
        </w:rPr>
        <w:t xml:space="preserve">NÚMERO _________ EN QUE PARTICIPAN Y, QUE EL PRESENTE INSTRUMENTO, DEBIDAMENTE PROTOCOLIZADO, FORMARÁ PARTE INTEGRANTE DEL CONTRATO QUE SUSCRIBAN LOS REPRESENTANTES LEGALES DE CADA INTEGRANTE Y EL IMSS. </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LEÍDO QUE FUE EL PRESENTE CONVENIO POR “LAS PARTES” Y ENTERADOS DE SU ALCANCE Y EFECTOS LEGALES, ACEPTANDO QUE NO EXISTIÓ ERROR, DOLO, VIOLENCIA O MALA FE, LO RATIFICAN Y FIRMAN, DE CONFORMIDAD EN LA CIUDAD DE MÉXICO, DISTRITO FEDERAL, EL DÍA ___________ DE _________ DE  200___.</w:t>
      </w: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“EL PARTICIPANTE A”</w:t>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t xml:space="preserve">                          “EL PARTICIPANTE B”</w:t>
      </w: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t xml:space="preserve">NOMBRE Y CARGO </w:t>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r>
      <w:r w:rsidRPr="005F6BD4">
        <w:rPr>
          <w:rFonts w:ascii="Montserrat Light" w:eastAsiaTheme="minorEastAsia" w:hAnsi="Montserrat Light" w:cs="Arial"/>
          <w:b/>
          <w:sz w:val="18"/>
          <w:szCs w:val="18"/>
          <w:lang w:val="es-ES_tradnl" w:eastAsia="en-US"/>
        </w:rPr>
        <w:tab/>
        <w:t>NOMBRE Y CARGO</w:t>
      </w: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r w:rsidRPr="005F6BD4">
        <w:rPr>
          <w:rFonts w:ascii="Montserrat Light" w:eastAsiaTheme="minorEastAsia" w:hAnsi="Montserrat Light" w:cs="Arial"/>
          <w:b/>
          <w:sz w:val="18"/>
          <w:szCs w:val="18"/>
          <w:lang w:val="es-ES_tradnl" w:eastAsia="en-US"/>
        </w:rPr>
        <w:lastRenderedPageBreak/>
        <w:t xml:space="preserve">       DEL APODERADO LEGAL</w:t>
      </w:r>
      <w:r w:rsidRPr="005F6BD4">
        <w:rPr>
          <w:rFonts w:ascii="Montserrat Light" w:eastAsiaTheme="minorEastAsia" w:hAnsi="Montserrat Light" w:cs="Arial"/>
          <w:b/>
          <w:sz w:val="18"/>
          <w:szCs w:val="18"/>
          <w:lang w:val="es-ES_tradnl" w:eastAsia="en-US"/>
        </w:rPr>
        <w:tab/>
        <w:t xml:space="preserve">                                            DEL APODERADO LEGAL</w:t>
      </w:r>
    </w:p>
    <w:p w:rsidR="0071669F" w:rsidRPr="005F6BD4" w:rsidRDefault="0071669F" w:rsidP="0071669F">
      <w:pPr>
        <w:suppressAutoHyphens w:val="0"/>
        <w:jc w:val="center"/>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suppressAutoHyphens w:val="0"/>
        <w:jc w:val="both"/>
        <w:rPr>
          <w:rFonts w:ascii="Montserrat Light" w:eastAsiaTheme="minorEastAsia" w:hAnsi="Montserrat Light" w:cs="Arial"/>
          <w:b/>
          <w:sz w:val="18"/>
          <w:szCs w:val="18"/>
          <w:lang w:val="es-ES_tradnl" w:eastAsia="en-US"/>
        </w:rPr>
      </w:pPr>
    </w:p>
    <w:p w:rsidR="0071669F" w:rsidRPr="005F6BD4" w:rsidRDefault="0071669F" w:rsidP="0071669F">
      <w:pPr>
        <w:tabs>
          <w:tab w:val="left" w:pos="617"/>
        </w:tabs>
        <w:suppressAutoHyphens w:val="0"/>
        <w:rPr>
          <w:rFonts w:ascii="Montserrat Light" w:eastAsiaTheme="minorEastAsia" w:hAnsi="Montserrat Light" w:cs="Arial"/>
          <w:sz w:val="18"/>
          <w:szCs w:val="18"/>
          <w:lang w:val="es-ES_tradnl" w:eastAsia="en-US"/>
        </w:rPr>
      </w:pPr>
    </w:p>
    <w:p w:rsidR="0071669F" w:rsidRPr="005F6BD4" w:rsidRDefault="0071669F" w:rsidP="0071669F">
      <w:pPr>
        <w:tabs>
          <w:tab w:val="left" w:pos="617"/>
        </w:tabs>
        <w:suppressAutoHyphens w:val="0"/>
        <w:rPr>
          <w:rFonts w:ascii="Montserrat Light" w:eastAsiaTheme="minorEastAsia" w:hAnsi="Montserrat Light" w:cs="Arial"/>
          <w:sz w:val="18"/>
          <w:szCs w:val="18"/>
          <w:lang w:val="es-ES_tradnl" w:eastAsia="en-US"/>
        </w:rPr>
      </w:pPr>
    </w:p>
    <w:p w:rsidR="00E53949" w:rsidRPr="005F6BD4" w:rsidRDefault="00E53949" w:rsidP="0071669F">
      <w:pPr>
        <w:tabs>
          <w:tab w:val="left" w:pos="617"/>
        </w:tabs>
        <w:suppressAutoHyphens w:val="0"/>
        <w:rPr>
          <w:rFonts w:ascii="Montserrat Light" w:eastAsiaTheme="minorEastAsia" w:hAnsi="Montserrat Light" w:cs="Arial"/>
          <w:sz w:val="18"/>
          <w:szCs w:val="18"/>
          <w:lang w:val="es-ES_tradnl" w:eastAsia="en-US"/>
        </w:rPr>
      </w:pPr>
    </w:p>
    <w:p w:rsidR="00E53949" w:rsidRPr="005F6BD4" w:rsidRDefault="00E53949" w:rsidP="0071669F">
      <w:pPr>
        <w:tabs>
          <w:tab w:val="left" w:pos="617"/>
        </w:tabs>
        <w:suppressAutoHyphens w:val="0"/>
        <w:rPr>
          <w:rFonts w:ascii="Montserrat Light" w:eastAsiaTheme="minorEastAsia" w:hAnsi="Montserrat Light" w:cs="Arial"/>
          <w:sz w:val="18"/>
          <w:szCs w:val="18"/>
          <w:lang w:val="es-ES_tradnl" w:eastAsia="en-US"/>
        </w:rPr>
      </w:pPr>
    </w:p>
    <w:p w:rsidR="00174D52" w:rsidRPr="00844A21" w:rsidRDefault="00174D52" w:rsidP="00174D52">
      <w:pPr>
        <w:suppressAutoHyphens w:val="0"/>
        <w:spacing w:line="276" w:lineRule="auto"/>
        <w:jc w:val="center"/>
        <w:rPr>
          <w:rFonts w:ascii="Montserrat Light" w:eastAsiaTheme="minorHAnsi" w:hAnsi="Montserrat Light" w:cs="Arial"/>
          <w:b/>
          <w:color w:val="000000"/>
          <w:sz w:val="20"/>
          <w:lang w:eastAsia="en-US"/>
        </w:rPr>
      </w:pPr>
      <w:r w:rsidRPr="00844A21">
        <w:rPr>
          <w:rFonts w:ascii="Montserrat Light" w:eastAsiaTheme="minorHAnsi" w:hAnsi="Montserrat Light" w:cs="Arial"/>
          <w:b/>
          <w:color w:val="000000"/>
          <w:sz w:val="20"/>
          <w:lang w:eastAsia="en-US"/>
        </w:rPr>
        <w:t>ANEXO NÚMERO 1</w:t>
      </w:r>
      <w:r w:rsidR="00E53949" w:rsidRPr="00844A21">
        <w:rPr>
          <w:rFonts w:ascii="Montserrat Light" w:eastAsiaTheme="minorHAnsi" w:hAnsi="Montserrat Light" w:cs="Arial"/>
          <w:b/>
          <w:color w:val="000000"/>
          <w:sz w:val="20"/>
          <w:lang w:eastAsia="en-US"/>
        </w:rPr>
        <w:t>5</w:t>
      </w:r>
    </w:p>
    <w:p w:rsidR="00174D52" w:rsidRPr="00844A21" w:rsidRDefault="00174D52" w:rsidP="00174D52">
      <w:pPr>
        <w:jc w:val="center"/>
        <w:rPr>
          <w:rFonts w:ascii="Montserrat Light" w:hAnsi="Montserrat Light" w:cs="Arial"/>
          <w:b/>
          <w:bCs/>
          <w:sz w:val="20"/>
        </w:rPr>
      </w:pPr>
      <w:r w:rsidRPr="00844A21">
        <w:rPr>
          <w:rFonts w:ascii="Montserrat Light" w:hAnsi="Montserrat Light" w:cs="Arial"/>
          <w:b/>
          <w:bCs/>
          <w:sz w:val="20"/>
        </w:rPr>
        <w:t>ESCRITO DE NO CONFLICTO DE INTERÉS.</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b/>
          <w:bCs/>
          <w:sz w:val="20"/>
          <w:lang w:eastAsia="en-US"/>
        </w:rPr>
        <w:t xml:space="preserve">COORDINACIÓN DE ABASTECIMIENTO Y EQUIPAMIENTO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b/>
          <w:bCs/>
          <w:sz w:val="20"/>
          <w:lang w:eastAsia="en-US"/>
        </w:rPr>
        <w:t xml:space="preserve">DELEGACION QUERETARO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b/>
          <w:bCs/>
          <w:sz w:val="20"/>
          <w:lang w:eastAsia="en-US"/>
        </w:rPr>
        <w:t xml:space="preserve">P R E S E N T E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b/>
          <w:bCs/>
          <w:sz w:val="20"/>
          <w:lang w:eastAsia="en-US"/>
        </w:rPr>
        <w:t xml:space="preserve">CARTA DE CUMPLIMIENTO A LO ESTABLECIDO EN EL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b/>
          <w:bCs/>
          <w:sz w:val="20"/>
          <w:lang w:eastAsia="en-US"/>
        </w:rPr>
        <w:t xml:space="preserve">ARTÍCULO 49 FRACC. IX DE LA LEY GENERAL </w:t>
      </w:r>
    </w:p>
    <w:p w:rsidR="00174D52" w:rsidRPr="00844A21" w:rsidRDefault="00174D52" w:rsidP="00174D52">
      <w:pPr>
        <w:suppressAutoHyphens w:val="0"/>
        <w:autoSpaceDE w:val="0"/>
        <w:autoSpaceDN w:val="0"/>
        <w:adjustRightInd w:val="0"/>
        <w:jc w:val="both"/>
        <w:rPr>
          <w:rFonts w:ascii="Montserrat Light" w:eastAsia="Calibri" w:hAnsi="Montserrat Light" w:cs="Calibri"/>
          <w:b/>
          <w:bCs/>
          <w:sz w:val="20"/>
          <w:lang w:eastAsia="en-US"/>
        </w:rPr>
      </w:pPr>
      <w:r w:rsidRPr="00844A21">
        <w:rPr>
          <w:rFonts w:ascii="Montserrat Light" w:eastAsia="Calibri" w:hAnsi="Montserrat Light" w:cs="Calibri"/>
          <w:b/>
          <w:bCs/>
          <w:sz w:val="20"/>
          <w:lang w:eastAsia="en-US"/>
        </w:rPr>
        <w:t xml:space="preserve">DE RESPONSABILIDADES ADMINISTRATIVAS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sz w:val="20"/>
          <w:lang w:eastAsia="en-US"/>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sz w:val="20"/>
          <w:lang w:eastAsia="en-US"/>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p>
    <w:p w:rsidR="00174D52" w:rsidRPr="00844A21" w:rsidRDefault="00174D52" w:rsidP="00174D52">
      <w:pPr>
        <w:suppressAutoHyphens w:val="0"/>
        <w:autoSpaceDE w:val="0"/>
        <w:autoSpaceDN w:val="0"/>
        <w:adjustRightInd w:val="0"/>
        <w:jc w:val="both"/>
        <w:rPr>
          <w:rFonts w:ascii="Montserrat Light" w:eastAsia="Calibri" w:hAnsi="Montserrat Light" w:cs="Calibri"/>
          <w:sz w:val="20"/>
          <w:lang w:eastAsia="en-US"/>
        </w:rPr>
      </w:pPr>
      <w:r w:rsidRPr="00844A21">
        <w:rPr>
          <w:rFonts w:ascii="Montserrat Light" w:eastAsia="Calibri" w:hAnsi="Montserrat Light" w:cs="Calibri"/>
          <w:sz w:val="20"/>
          <w:lang w:eastAsia="en-US"/>
        </w:rPr>
        <w:t xml:space="preserve">Que esta declaración es un compromiso personal y profesional, que conozco las disposiciones legales, reglamentarias y éticas que rigen al Instituto Mexicano del Seguro Social, así como los alcances y consecuencias de mi incumplimiento </w:t>
      </w:r>
    </w:p>
    <w:p w:rsidR="00E07B86" w:rsidRPr="00895012" w:rsidRDefault="00E07B86" w:rsidP="00E07B86">
      <w:pPr>
        <w:autoSpaceDE w:val="0"/>
        <w:autoSpaceDN w:val="0"/>
        <w:adjustRightInd w:val="0"/>
        <w:jc w:val="both"/>
        <w:rPr>
          <w:rFonts w:ascii="Calibri" w:eastAsia="Calibri" w:hAnsi="Calibri" w:cs="Calibri"/>
          <w:sz w:val="22"/>
          <w:szCs w:val="22"/>
        </w:rPr>
      </w:pPr>
      <w:r w:rsidRPr="00895012">
        <w:rPr>
          <w:rFonts w:ascii="Calibri" w:eastAsia="Calibri" w:hAnsi="Calibri" w:cs="Calibri"/>
          <w:sz w:val="22"/>
          <w:szCs w:val="22"/>
        </w:rPr>
        <w:t xml:space="preserve">FECHA: </w:t>
      </w:r>
    </w:p>
    <w:p w:rsidR="00E07B86" w:rsidRDefault="00E07B86" w:rsidP="00E07B86">
      <w:pPr>
        <w:autoSpaceDE w:val="0"/>
        <w:autoSpaceDN w:val="0"/>
        <w:adjustRightInd w:val="0"/>
        <w:jc w:val="center"/>
        <w:rPr>
          <w:rFonts w:ascii="Montserrat Light" w:eastAsia="Calibri" w:hAnsi="Montserrat Light" w:cs="Calibri"/>
          <w:sz w:val="18"/>
          <w:szCs w:val="18"/>
        </w:rPr>
      </w:pPr>
      <w:r w:rsidRPr="004E016A">
        <w:rPr>
          <w:rFonts w:ascii="Montserrat Light" w:eastAsia="Calibri" w:hAnsi="Montserrat Light" w:cs="Calibri"/>
          <w:sz w:val="18"/>
          <w:szCs w:val="18"/>
        </w:rPr>
        <w:t>NOMBRE Y FIRMA</w:t>
      </w:r>
    </w:p>
    <w:p w:rsidR="00E07B86" w:rsidRDefault="00E07B86" w:rsidP="00E07B86">
      <w:pPr>
        <w:autoSpaceDE w:val="0"/>
        <w:autoSpaceDN w:val="0"/>
        <w:adjustRightInd w:val="0"/>
        <w:jc w:val="center"/>
        <w:rPr>
          <w:rFonts w:ascii="Montserrat Light" w:eastAsia="Calibri" w:hAnsi="Montserrat Light" w:cs="Calibri"/>
          <w:sz w:val="18"/>
          <w:szCs w:val="18"/>
        </w:rPr>
      </w:pPr>
      <w:r>
        <w:rPr>
          <w:rFonts w:ascii="Montserrat Light" w:eastAsia="Calibri" w:hAnsi="Montserrat Light" w:cs="Calibri"/>
          <w:sz w:val="18"/>
          <w:szCs w:val="18"/>
        </w:rPr>
        <w:t>REPRESENTANTE LEGAL</w:t>
      </w:r>
    </w:p>
    <w:p w:rsidR="00E07B86" w:rsidRDefault="00E07B86" w:rsidP="00E07B86">
      <w:pPr>
        <w:autoSpaceDE w:val="0"/>
        <w:autoSpaceDN w:val="0"/>
        <w:adjustRightInd w:val="0"/>
        <w:jc w:val="both"/>
        <w:rPr>
          <w:rFonts w:ascii="Montserrat Light" w:eastAsia="Calibri" w:hAnsi="Montserrat Light" w:cs="Calibri"/>
          <w:sz w:val="18"/>
          <w:szCs w:val="18"/>
        </w:rPr>
      </w:pPr>
    </w:p>
    <w:tbl>
      <w:tblPr>
        <w:tblStyle w:val="Tablaconcuadrcula"/>
        <w:tblW w:w="0" w:type="auto"/>
        <w:tblLook w:val="04A0" w:firstRow="1" w:lastRow="0" w:firstColumn="1" w:lastColumn="0" w:noHBand="0" w:noVBand="1"/>
      </w:tblPr>
      <w:tblGrid>
        <w:gridCol w:w="5265"/>
        <w:gridCol w:w="5263"/>
      </w:tblGrid>
      <w:tr w:rsidR="00E07B86" w:rsidTr="00E07B86">
        <w:tc>
          <w:tcPr>
            <w:tcW w:w="5339" w:type="dxa"/>
            <w:shd w:val="clear" w:color="auto" w:fill="76923C" w:themeFill="accent3" w:themeFillShade="BF"/>
          </w:tcPr>
          <w:p w:rsidR="00E07B86" w:rsidRDefault="00E07B86" w:rsidP="003332E0">
            <w:pPr>
              <w:autoSpaceDE w:val="0"/>
              <w:autoSpaceDN w:val="0"/>
              <w:adjustRightInd w:val="0"/>
              <w:jc w:val="center"/>
              <w:rPr>
                <w:rFonts w:ascii="Montserrat Light" w:eastAsia="Calibri" w:hAnsi="Montserrat Light" w:cs="Calibri"/>
                <w:sz w:val="18"/>
                <w:szCs w:val="18"/>
                <w:lang w:eastAsia="en-US"/>
              </w:rPr>
            </w:pPr>
            <w:r>
              <w:rPr>
                <w:rFonts w:ascii="Montserrat Light" w:eastAsia="Calibri" w:hAnsi="Montserrat Light" w:cs="Calibri"/>
                <w:sz w:val="18"/>
                <w:szCs w:val="18"/>
                <w:lang w:eastAsia="en-US"/>
              </w:rPr>
              <w:t>NOMBRE DEL SOCIO</w:t>
            </w:r>
          </w:p>
        </w:tc>
        <w:tc>
          <w:tcPr>
            <w:tcW w:w="5339" w:type="dxa"/>
            <w:shd w:val="clear" w:color="auto" w:fill="76923C" w:themeFill="accent3" w:themeFillShade="BF"/>
          </w:tcPr>
          <w:p w:rsidR="00E07B86" w:rsidRDefault="00E07B86" w:rsidP="003332E0">
            <w:pPr>
              <w:autoSpaceDE w:val="0"/>
              <w:autoSpaceDN w:val="0"/>
              <w:adjustRightInd w:val="0"/>
              <w:jc w:val="center"/>
              <w:rPr>
                <w:rFonts w:ascii="Montserrat Light" w:eastAsia="Calibri" w:hAnsi="Montserrat Light" w:cs="Calibri"/>
                <w:sz w:val="18"/>
                <w:szCs w:val="18"/>
                <w:lang w:eastAsia="en-US"/>
              </w:rPr>
            </w:pPr>
            <w:r>
              <w:rPr>
                <w:rFonts w:ascii="Montserrat Light" w:eastAsia="Calibri" w:hAnsi="Montserrat Light" w:cs="Calibri"/>
                <w:sz w:val="18"/>
                <w:szCs w:val="18"/>
                <w:lang w:eastAsia="en-US"/>
              </w:rPr>
              <w:t>FIRMA</w:t>
            </w:r>
          </w:p>
        </w:tc>
      </w:tr>
      <w:tr w:rsidR="00E07B86" w:rsidTr="003332E0">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r>
      <w:tr w:rsidR="00E07B86" w:rsidTr="003332E0">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r>
      <w:tr w:rsidR="00E07B86" w:rsidTr="003332E0">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c>
          <w:tcPr>
            <w:tcW w:w="5339" w:type="dxa"/>
          </w:tcPr>
          <w:p w:rsidR="00E07B86" w:rsidRDefault="00E07B86" w:rsidP="003332E0">
            <w:pPr>
              <w:autoSpaceDE w:val="0"/>
              <w:autoSpaceDN w:val="0"/>
              <w:adjustRightInd w:val="0"/>
              <w:jc w:val="both"/>
              <w:rPr>
                <w:rFonts w:ascii="Montserrat Light" w:eastAsia="Calibri" w:hAnsi="Montserrat Light" w:cs="Calibri"/>
                <w:sz w:val="18"/>
                <w:szCs w:val="18"/>
                <w:lang w:eastAsia="en-US"/>
              </w:rPr>
            </w:pPr>
          </w:p>
        </w:tc>
      </w:tr>
    </w:tbl>
    <w:p w:rsidR="00174D52" w:rsidRPr="00844A21" w:rsidRDefault="00174D52" w:rsidP="00174D52">
      <w:pPr>
        <w:jc w:val="center"/>
        <w:rPr>
          <w:rFonts w:ascii="Montserrat Light" w:hAnsi="Montserrat Light" w:cs="Arial"/>
          <w:b/>
          <w:bCs/>
          <w:sz w:val="20"/>
        </w:rPr>
      </w:pPr>
    </w:p>
    <w:p w:rsidR="00174D52" w:rsidRDefault="00174D52" w:rsidP="00174D52">
      <w:pPr>
        <w:jc w:val="center"/>
        <w:rPr>
          <w:rFonts w:ascii="Montserrat Light" w:hAnsi="Montserrat Light" w:cs="Arial"/>
          <w:b/>
          <w:bCs/>
          <w:sz w:val="20"/>
        </w:rPr>
      </w:pPr>
    </w:p>
    <w:p w:rsidR="00E07B86" w:rsidRDefault="00E07B86" w:rsidP="00174D52">
      <w:pPr>
        <w:jc w:val="center"/>
        <w:rPr>
          <w:rFonts w:ascii="Montserrat Light" w:hAnsi="Montserrat Light" w:cs="Arial"/>
          <w:b/>
          <w:bCs/>
          <w:sz w:val="20"/>
        </w:rPr>
      </w:pPr>
    </w:p>
    <w:p w:rsidR="00E07B86" w:rsidRPr="007C727F" w:rsidRDefault="00E07B86" w:rsidP="00E07B86">
      <w:pPr>
        <w:jc w:val="both"/>
        <w:rPr>
          <w:rFonts w:ascii="Montserrat Light" w:eastAsia="Calibri" w:hAnsi="Montserrat Light" w:cs="Arial"/>
          <w:b/>
          <w:sz w:val="20"/>
          <w:lang w:eastAsia="es-ES"/>
        </w:rPr>
      </w:pPr>
      <w:r w:rsidRPr="007C727F">
        <w:rPr>
          <w:rFonts w:ascii="Montserrat Light" w:eastAsia="Calibri" w:hAnsi="Montserrat Light" w:cs="Arial"/>
          <w:b/>
          <w:sz w:val="20"/>
          <w:lang w:eastAsia="es-ES"/>
        </w:rPr>
        <w:t xml:space="preserve">ANEXOS ÁREA REQUIRENTE </w:t>
      </w:r>
    </w:p>
    <w:p w:rsidR="00E07B86" w:rsidRDefault="00E07B86" w:rsidP="00E07B86">
      <w:pPr>
        <w:jc w:val="both"/>
        <w:rPr>
          <w:rFonts w:ascii="Montserrat Light" w:eastAsia="Calibri" w:hAnsi="Montserrat Light"/>
          <w:sz w:val="20"/>
          <w:lang w:eastAsia="es-ES"/>
        </w:rPr>
      </w:pPr>
      <w:r w:rsidRPr="00895012">
        <w:rPr>
          <w:rFonts w:ascii="Montserrat Light" w:eastAsia="Calibri" w:hAnsi="Montserrat Light"/>
          <w:sz w:val="20"/>
          <w:lang w:eastAsia="es-ES"/>
        </w:rPr>
        <w:t xml:space="preserve">El siguiente listado corresponde a la información proporcionada por el Área Requirente para el procedimiento de contratación que nos ocupa. </w:t>
      </w:r>
    </w:p>
    <w:p w:rsidR="00E07B86" w:rsidRPr="00895012" w:rsidRDefault="00E07B86" w:rsidP="00E07B86">
      <w:pPr>
        <w:jc w:val="both"/>
        <w:rPr>
          <w:rFonts w:ascii="Montserrat Light" w:eastAsia="Calibri" w:hAnsi="Montserrat Light"/>
          <w:sz w:val="20"/>
          <w:lang w:eastAsia="es-ES"/>
        </w:rPr>
      </w:pP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6"/>
        <w:gridCol w:w="5524"/>
      </w:tblGrid>
      <w:tr w:rsidR="00E07B86" w:rsidRPr="00895012" w:rsidTr="003332E0">
        <w:trPr>
          <w:trHeight w:val="412"/>
          <w:tblHeader/>
          <w:jc w:val="center"/>
        </w:trPr>
        <w:tc>
          <w:tcPr>
            <w:tcW w:w="3926" w:type="dxa"/>
            <w:shd w:val="clear" w:color="auto" w:fill="auto"/>
            <w:vAlign w:val="center"/>
          </w:tcPr>
          <w:p w:rsidR="00E07B86" w:rsidRPr="00895012" w:rsidRDefault="00E07B86" w:rsidP="003332E0">
            <w:pPr>
              <w:jc w:val="both"/>
              <w:rPr>
                <w:rFonts w:ascii="Montserrat Light" w:eastAsia="Calibri" w:hAnsi="Montserrat Light" w:cs="Arial"/>
                <w:b/>
                <w:sz w:val="20"/>
                <w:lang w:eastAsia="es-ES_tradnl"/>
              </w:rPr>
            </w:pPr>
            <w:r w:rsidRPr="00895012">
              <w:rPr>
                <w:rFonts w:ascii="Montserrat Light" w:eastAsia="Calibri" w:hAnsi="Montserrat Light" w:cs="Arial"/>
                <w:b/>
                <w:sz w:val="20"/>
                <w:lang w:eastAsia="es-ES_tradnl"/>
              </w:rPr>
              <w:lastRenderedPageBreak/>
              <w:t>DESCRIPCIÓN</w:t>
            </w:r>
          </w:p>
        </w:tc>
        <w:tc>
          <w:tcPr>
            <w:tcW w:w="5524" w:type="dxa"/>
            <w:vAlign w:val="center"/>
          </w:tcPr>
          <w:p w:rsidR="00E07B86" w:rsidRPr="00895012" w:rsidRDefault="00E07B86" w:rsidP="003332E0">
            <w:pPr>
              <w:jc w:val="both"/>
              <w:rPr>
                <w:rFonts w:ascii="Montserrat Light" w:eastAsia="Calibri" w:hAnsi="Montserrat Light" w:cs="Arial"/>
                <w:b/>
                <w:sz w:val="20"/>
                <w:lang w:eastAsia="es-ES_tradnl"/>
              </w:rPr>
            </w:pPr>
            <w:r w:rsidRPr="00895012">
              <w:rPr>
                <w:rFonts w:ascii="Montserrat Light" w:eastAsia="Calibri" w:hAnsi="Montserrat Light" w:cs="Arial"/>
                <w:b/>
                <w:sz w:val="20"/>
                <w:lang w:eastAsia="es-ES_tradnl"/>
              </w:rPr>
              <w:t>FORMATO DE ARCHIVO</w:t>
            </w:r>
          </w:p>
        </w:tc>
      </w:tr>
      <w:tr w:rsidR="00E07B86" w:rsidRPr="00895012" w:rsidTr="003332E0">
        <w:trPr>
          <w:trHeight w:val="2185"/>
          <w:jc w:val="center"/>
        </w:trPr>
        <w:tc>
          <w:tcPr>
            <w:tcW w:w="3926" w:type="dxa"/>
            <w:shd w:val="clear" w:color="auto" w:fill="auto"/>
            <w:vAlign w:val="center"/>
          </w:tcPr>
          <w:p w:rsidR="00E07B86" w:rsidRPr="00895012" w:rsidRDefault="00E07B86" w:rsidP="003332E0">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REQUERIMIENTO</w:t>
            </w:r>
          </w:p>
        </w:tc>
        <w:tc>
          <w:tcPr>
            <w:tcW w:w="5524" w:type="dxa"/>
            <w:vAlign w:val="center"/>
          </w:tcPr>
          <w:p w:rsidR="00E07B86" w:rsidRPr="00895012" w:rsidRDefault="00E07B86" w:rsidP="003332E0">
            <w:pPr>
              <w:jc w:val="center"/>
              <w:rPr>
                <w:rFonts w:ascii="Montserrat Light" w:eastAsia="Calibri" w:hAnsi="Montserrat Light"/>
                <w:b/>
                <w:sz w:val="20"/>
                <w:lang w:val="es-ES_tradnl"/>
              </w:rPr>
            </w:pPr>
            <w:r w:rsidRPr="00895012">
              <w:rPr>
                <w:rFonts w:ascii="Montserrat Light" w:eastAsia="Calibri" w:hAnsi="Montserrat Light"/>
                <w:b/>
                <w:sz w:val="20"/>
                <w:lang w:val="es-ES_tradnl"/>
              </w:rPr>
              <w:t>Archivo Adjunto a la Convocatoria</w:t>
            </w:r>
          </w:p>
          <w:p w:rsidR="00E07B86" w:rsidRPr="00895012" w:rsidRDefault="00845969" w:rsidP="003332E0">
            <w:pPr>
              <w:jc w:val="center"/>
              <w:rPr>
                <w:rFonts w:ascii="Montserrat Light" w:eastAsia="Calibri" w:hAnsi="Montserrat Light"/>
                <w:sz w:val="20"/>
                <w:lang w:val="es-ES_tradnl"/>
              </w:rPr>
            </w:pPr>
            <w:r w:rsidRPr="00F14E74">
              <w:rPr>
                <w:rFonts w:ascii="Montserrat Light" w:eastAsia="Calibri" w:hAnsi="Montserrat Light"/>
                <w:sz w:val="20"/>
                <w:lang w:val="es-ES_tradnl"/>
              </w:rPr>
              <w:object w:dxaOrig="1620" w:dyaOrig="810">
                <v:shape id="_x0000_i1026" type="#_x0000_t75" style="width:80.75pt;height:40.7pt" o:ole="">
                  <v:imagedata r:id="rId24" o:title=""/>
                </v:shape>
                <o:OLEObject Type="Embed" ProgID="Package" ShapeID="_x0000_i1026" DrawAspect="Content" ObjectID="_1802608264" r:id="rId25"/>
              </w:object>
            </w:r>
          </w:p>
          <w:p w:rsidR="00E07B86" w:rsidRPr="00895012" w:rsidRDefault="00E07B86" w:rsidP="003332E0">
            <w:pPr>
              <w:jc w:val="center"/>
              <w:rPr>
                <w:rFonts w:ascii="Montserrat Light" w:eastAsia="Calibri" w:hAnsi="Montserrat Light" w:cs="Arial"/>
                <w:b/>
                <w:color w:val="FF0000"/>
                <w:sz w:val="20"/>
                <w:lang w:eastAsia="es-ES_tradnl"/>
              </w:rPr>
            </w:pPr>
            <w:r w:rsidRPr="00895012">
              <w:rPr>
                <w:rFonts w:ascii="Montserrat Light" w:eastAsia="Calibri" w:hAnsi="Montserrat Light" w:cs="Arial"/>
                <w:b/>
                <w:color w:val="FF0000"/>
                <w:sz w:val="20"/>
                <w:lang w:eastAsia="es-ES_tradnl"/>
              </w:rPr>
              <w:t>“SE ANEXA EN ARCHIVO ELECTRÓNICO”</w:t>
            </w:r>
          </w:p>
          <w:p w:rsidR="00E07B86" w:rsidRPr="00895012" w:rsidRDefault="00E07B86" w:rsidP="003332E0">
            <w:pPr>
              <w:jc w:val="center"/>
              <w:rPr>
                <w:rFonts w:ascii="Montserrat Light" w:eastAsia="Calibri" w:hAnsi="Montserrat Light"/>
                <w:sz w:val="20"/>
                <w:lang w:val="es-ES_tradnl"/>
              </w:rPr>
            </w:pPr>
            <w:r w:rsidRPr="00895012">
              <w:rPr>
                <w:rFonts w:ascii="Montserrat Light" w:eastAsia="Calibri" w:hAnsi="Montserrat Light" w:cs="Arial"/>
                <w:sz w:val="20"/>
                <w:lang w:eastAsia="es-ES_tradnl"/>
              </w:rPr>
              <w:t>Dar doble click al ícono</w:t>
            </w:r>
          </w:p>
        </w:tc>
      </w:tr>
      <w:tr w:rsidR="00E07B86" w:rsidRPr="00895012" w:rsidTr="003332E0">
        <w:trPr>
          <w:trHeight w:val="722"/>
          <w:jc w:val="center"/>
        </w:trPr>
        <w:tc>
          <w:tcPr>
            <w:tcW w:w="3926" w:type="dxa"/>
            <w:shd w:val="clear" w:color="auto" w:fill="auto"/>
            <w:vAlign w:val="center"/>
          </w:tcPr>
          <w:p w:rsidR="00E07B86" w:rsidRPr="00895012" w:rsidRDefault="00E07B86" w:rsidP="003332E0">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Anexo Técnico</w:t>
            </w:r>
          </w:p>
        </w:tc>
        <w:tc>
          <w:tcPr>
            <w:tcW w:w="5524" w:type="dxa"/>
            <w:vAlign w:val="center"/>
          </w:tcPr>
          <w:p w:rsidR="00E07B86" w:rsidRPr="00895012" w:rsidRDefault="00E07B86" w:rsidP="003332E0">
            <w:pPr>
              <w:jc w:val="center"/>
              <w:rPr>
                <w:rFonts w:ascii="Montserrat Light" w:eastAsia="Calibri" w:hAnsi="Montserrat Light"/>
                <w:b/>
                <w:sz w:val="20"/>
                <w:lang w:val="es-ES_tradnl"/>
              </w:rPr>
            </w:pPr>
            <w:r w:rsidRPr="00895012">
              <w:rPr>
                <w:rFonts w:ascii="Montserrat Light" w:eastAsia="Calibri" w:hAnsi="Montserrat Light"/>
                <w:b/>
                <w:sz w:val="20"/>
                <w:lang w:val="es-ES_tradnl"/>
              </w:rPr>
              <w:t>Archivo Adjunto a la Convocatoria</w:t>
            </w:r>
          </w:p>
          <w:p w:rsidR="00E07B86" w:rsidRPr="00895012" w:rsidRDefault="00845969" w:rsidP="003332E0">
            <w:pPr>
              <w:jc w:val="center"/>
              <w:rPr>
                <w:rFonts w:ascii="Montserrat Light" w:eastAsia="Calibri" w:hAnsi="Montserrat Light" w:cs="Arial"/>
                <w:sz w:val="20"/>
                <w:lang w:eastAsia="es-ES_tradnl"/>
              </w:rPr>
            </w:pPr>
            <w:r w:rsidRPr="00F14E74">
              <w:rPr>
                <w:rFonts w:ascii="Montserrat Light" w:eastAsia="Calibri" w:hAnsi="Montserrat Light" w:cs="Arial"/>
                <w:sz w:val="20"/>
                <w:lang w:eastAsia="es-ES_tradnl"/>
              </w:rPr>
              <w:object w:dxaOrig="3570" w:dyaOrig="810">
                <v:shape id="_x0000_i1027" type="#_x0000_t75" style="width:178.45pt;height:40.7pt" o:ole="">
                  <v:imagedata r:id="rId26" o:title=""/>
                </v:shape>
                <o:OLEObject Type="Embed" ProgID="Package" ShapeID="_x0000_i1027" DrawAspect="Content" ObjectID="_1802608265" r:id="rId27"/>
              </w:object>
            </w:r>
          </w:p>
          <w:p w:rsidR="00E07B86" w:rsidRPr="00895012" w:rsidRDefault="00E07B86" w:rsidP="003332E0">
            <w:pPr>
              <w:jc w:val="center"/>
              <w:rPr>
                <w:rFonts w:ascii="Montserrat Light" w:eastAsia="Calibri" w:hAnsi="Montserrat Light" w:cs="Arial"/>
                <w:b/>
                <w:color w:val="FF0000"/>
                <w:sz w:val="20"/>
                <w:lang w:eastAsia="es-ES_tradnl"/>
              </w:rPr>
            </w:pPr>
            <w:r w:rsidRPr="00895012">
              <w:rPr>
                <w:rFonts w:ascii="Montserrat Light" w:eastAsia="Calibri" w:hAnsi="Montserrat Light" w:cs="Arial"/>
                <w:b/>
                <w:color w:val="FF0000"/>
                <w:sz w:val="20"/>
                <w:lang w:eastAsia="es-ES_tradnl"/>
              </w:rPr>
              <w:t>“SE ANEXA EN ARCHIVO ELECTRÓNICO”</w:t>
            </w:r>
          </w:p>
          <w:p w:rsidR="00E07B86" w:rsidRPr="00895012" w:rsidRDefault="00E07B86" w:rsidP="003332E0">
            <w:pPr>
              <w:jc w:val="center"/>
              <w:rPr>
                <w:rFonts w:ascii="Montserrat Light" w:eastAsia="Calibri" w:hAnsi="Montserrat Light" w:cs="Arial"/>
                <w:sz w:val="20"/>
                <w:lang w:eastAsia="es-ES_tradnl"/>
              </w:rPr>
            </w:pPr>
            <w:r w:rsidRPr="00895012">
              <w:rPr>
                <w:rFonts w:ascii="Montserrat Light" w:eastAsia="Calibri" w:hAnsi="Montserrat Light" w:cs="Arial"/>
                <w:sz w:val="20"/>
                <w:lang w:eastAsia="es-ES_tradnl"/>
              </w:rPr>
              <w:t>Dar doble click al ícono</w:t>
            </w:r>
          </w:p>
          <w:p w:rsidR="00E07B86" w:rsidRPr="00895012" w:rsidRDefault="00E07B86" w:rsidP="003332E0">
            <w:pPr>
              <w:jc w:val="center"/>
              <w:rPr>
                <w:rFonts w:ascii="Montserrat Light" w:eastAsia="Calibri" w:hAnsi="Montserrat Light" w:cs="Arial"/>
                <w:sz w:val="20"/>
                <w:lang w:eastAsia="es-ES_tradnl"/>
              </w:rPr>
            </w:pPr>
          </w:p>
          <w:p w:rsidR="00E07B86" w:rsidRPr="00895012" w:rsidRDefault="00E07B86" w:rsidP="003332E0">
            <w:pPr>
              <w:jc w:val="both"/>
              <w:rPr>
                <w:rFonts w:ascii="Montserrat Light" w:eastAsia="Calibri" w:hAnsi="Montserrat Light" w:cs="Arial"/>
                <w:sz w:val="20"/>
                <w:lang w:eastAsia="es-ES_tradnl"/>
              </w:rPr>
            </w:pPr>
          </w:p>
        </w:tc>
      </w:tr>
      <w:tr w:rsidR="00E07B86" w:rsidRPr="00895012" w:rsidTr="003332E0">
        <w:trPr>
          <w:trHeight w:val="2772"/>
          <w:jc w:val="center"/>
        </w:trPr>
        <w:tc>
          <w:tcPr>
            <w:tcW w:w="3926" w:type="dxa"/>
            <w:shd w:val="clear" w:color="auto" w:fill="auto"/>
            <w:vAlign w:val="center"/>
          </w:tcPr>
          <w:p w:rsidR="00E07B86" w:rsidRPr="00895012" w:rsidRDefault="00E07B86" w:rsidP="003332E0">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Términos y Condiciones</w:t>
            </w:r>
          </w:p>
        </w:tc>
        <w:tc>
          <w:tcPr>
            <w:tcW w:w="5524" w:type="dxa"/>
            <w:vAlign w:val="center"/>
          </w:tcPr>
          <w:p w:rsidR="00E07B86" w:rsidRPr="00895012" w:rsidRDefault="00E07B86" w:rsidP="003332E0">
            <w:pPr>
              <w:jc w:val="center"/>
              <w:rPr>
                <w:rFonts w:ascii="Montserrat Light" w:eastAsia="Calibri" w:hAnsi="Montserrat Light"/>
                <w:b/>
                <w:sz w:val="20"/>
                <w:lang w:val="es-ES_tradnl"/>
              </w:rPr>
            </w:pPr>
            <w:r w:rsidRPr="00895012">
              <w:rPr>
                <w:rFonts w:ascii="Montserrat Light" w:eastAsia="Calibri" w:hAnsi="Montserrat Light"/>
                <w:b/>
                <w:sz w:val="20"/>
                <w:lang w:val="es-ES_tradnl"/>
              </w:rPr>
              <w:t>Archivo Adjunto a la Convocatoria</w:t>
            </w:r>
          </w:p>
          <w:p w:rsidR="00E07B86" w:rsidRPr="00895012" w:rsidRDefault="00E07B86" w:rsidP="003332E0">
            <w:pPr>
              <w:jc w:val="center"/>
              <w:rPr>
                <w:rFonts w:ascii="Montserrat Light" w:eastAsia="Calibri" w:hAnsi="Montserrat Light" w:cs="Arial"/>
                <w:sz w:val="20"/>
                <w:lang w:eastAsia="es-ES_tradnl"/>
              </w:rPr>
            </w:pPr>
          </w:p>
          <w:p w:rsidR="00E07B86" w:rsidRPr="00895012" w:rsidRDefault="00845969" w:rsidP="003332E0">
            <w:pPr>
              <w:jc w:val="center"/>
              <w:rPr>
                <w:rFonts w:ascii="Montserrat Light" w:eastAsia="Calibri" w:hAnsi="Montserrat Light" w:cs="Arial"/>
                <w:sz w:val="20"/>
                <w:lang w:eastAsia="es-ES_tradnl"/>
              </w:rPr>
            </w:pPr>
            <w:r w:rsidRPr="00F14E74">
              <w:rPr>
                <w:rFonts w:ascii="Montserrat Light" w:eastAsia="Calibri" w:hAnsi="Montserrat Light" w:cs="Arial"/>
                <w:sz w:val="20"/>
                <w:lang w:eastAsia="es-ES_tradnl"/>
              </w:rPr>
              <w:object w:dxaOrig="3120" w:dyaOrig="810">
                <v:shape id="_x0000_i1028" type="#_x0000_t75" style="width:155.9pt;height:40.7pt" o:ole="">
                  <v:imagedata r:id="rId28" o:title=""/>
                </v:shape>
                <o:OLEObject Type="Embed" ProgID="Package" ShapeID="_x0000_i1028" DrawAspect="Content" ObjectID="_1802608266" r:id="rId29"/>
              </w:object>
            </w:r>
          </w:p>
          <w:p w:rsidR="00E07B86" w:rsidRPr="00895012" w:rsidRDefault="00E07B86" w:rsidP="003332E0">
            <w:pPr>
              <w:jc w:val="center"/>
              <w:rPr>
                <w:rFonts w:ascii="Montserrat Light" w:eastAsia="Calibri" w:hAnsi="Montserrat Light" w:cs="Arial"/>
                <w:b/>
                <w:color w:val="FF0000"/>
                <w:sz w:val="20"/>
                <w:lang w:eastAsia="es-ES_tradnl"/>
              </w:rPr>
            </w:pPr>
            <w:r w:rsidRPr="00895012">
              <w:rPr>
                <w:rFonts w:ascii="Montserrat Light" w:eastAsia="Calibri" w:hAnsi="Montserrat Light" w:cs="Arial"/>
                <w:b/>
                <w:color w:val="FF0000"/>
                <w:sz w:val="20"/>
                <w:lang w:eastAsia="es-ES_tradnl"/>
              </w:rPr>
              <w:t>“SE ANEXA EN ARCHIVO ELECTRÓNICO”</w:t>
            </w:r>
          </w:p>
          <w:p w:rsidR="00E07B86" w:rsidRPr="00895012" w:rsidRDefault="00E07B86" w:rsidP="003332E0">
            <w:pPr>
              <w:jc w:val="center"/>
              <w:rPr>
                <w:rFonts w:ascii="Montserrat Light" w:eastAsia="Calibri" w:hAnsi="Montserrat Light" w:cs="Arial"/>
                <w:sz w:val="20"/>
                <w:lang w:eastAsia="es-ES_tradnl"/>
              </w:rPr>
            </w:pPr>
            <w:r w:rsidRPr="00895012">
              <w:rPr>
                <w:rFonts w:ascii="Montserrat Light" w:eastAsia="Calibri" w:hAnsi="Montserrat Light" w:cs="Arial"/>
                <w:sz w:val="20"/>
                <w:lang w:eastAsia="es-ES_tradnl"/>
              </w:rPr>
              <w:t>Dar doble click al ícono</w:t>
            </w:r>
          </w:p>
        </w:tc>
      </w:tr>
    </w:tbl>
    <w:p w:rsidR="00E07B86" w:rsidRPr="00895012" w:rsidRDefault="00E07B86" w:rsidP="005F6BD4">
      <w:pPr>
        <w:jc w:val="center"/>
        <w:rPr>
          <w:rFonts w:ascii="Montserrat" w:eastAsia="Yu Mincho" w:hAnsi="Montserrat" w:cs="Arial"/>
          <w:b/>
          <w:bCs/>
          <w:sz w:val="20"/>
          <w:szCs w:val="22"/>
        </w:rPr>
      </w:pPr>
    </w:p>
    <w:sectPr w:rsidR="00E07B86" w:rsidRPr="00895012" w:rsidSect="00004B26">
      <w:footnotePr>
        <w:pos w:val="beneathText"/>
      </w:footnotePr>
      <w:pgSz w:w="12240" w:h="15840" w:code="1"/>
      <w:pgMar w:top="1945" w:right="964" w:bottom="1276" w:left="964" w:header="454" w:footer="108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130E" w:rsidRDefault="009C130E">
      <w:r>
        <w:separator/>
      </w:r>
    </w:p>
  </w:endnote>
  <w:endnote w:type="continuationSeparator" w:id="0">
    <w:p w:rsidR="009C130E" w:rsidRDefault="009C1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ontserrat Light">
    <w:altName w:val="Courier New"/>
    <w:panose1 w:val="00000000000000000000"/>
    <w:charset w:val="00"/>
    <w:family w:val="modern"/>
    <w:notTrueType/>
    <w:pitch w:val="variable"/>
    <w:sig w:usb0="00000001" w:usb1="00000001" w:usb2="00000000" w:usb3="00000000" w:csb0="00000193"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Montserrat">
    <w:altName w:val="Courier New"/>
    <w:panose1 w:val="00000000000000000000"/>
    <w:charset w:val="00"/>
    <w:family w:val="modern"/>
    <w:notTrueType/>
    <w:pitch w:val="variable"/>
    <w:sig w:usb0="00000001" w:usb1="00000001" w:usb2="00000000" w:usb3="00000000" w:csb0="00000193" w:csb1="00000000"/>
  </w:font>
  <w:font w:name="Yu Mincho">
    <w:altName w:val="MS Gothic"/>
    <w:panose1 w:val="00000000000000000000"/>
    <w:charset w:val="80"/>
    <w:family w:val="roman"/>
    <w:notTrueType/>
    <w:pitch w:val="default"/>
  </w:font>
  <w:font w:name="Apple SD 산돌고딕 Neo 일반체">
    <w:altName w:val="Arial Unicode MS"/>
    <w:charset w:val="4F"/>
    <w:family w:val="auto"/>
    <w:pitch w:val="variable"/>
    <w:sig w:usb0="00000000" w:usb1="09060000" w:usb2="00000010" w:usb3="00000000" w:csb0="00080000" w:csb1="00000000"/>
  </w:font>
  <w:font w:name="Baoli SC Regular">
    <w:altName w:val="Impact"/>
    <w:charset w:val="00"/>
    <w:family w:val="auto"/>
    <w:pitch w:val="variable"/>
    <w:sig w:usb0="00000003" w:usb1="00000000" w:usb2="00000000" w:usb3="00000000" w:csb0="00000001" w:csb1="00000000"/>
  </w:font>
  <w:font w:name="Montserrat Medium">
    <w:altName w:val="Courier New"/>
    <w:panose1 w:val="00000000000000000000"/>
    <w:charset w:val="00"/>
    <w:family w:val="modern"/>
    <w:notTrueType/>
    <w:pitch w:val="variable"/>
    <w:sig w:usb0="00000001" w:usb1="00000001"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087" w:rsidRDefault="008C3087" w:rsidP="009F0AD2">
    <w:pPr>
      <w:pStyle w:val="Piedepgina"/>
      <w:tabs>
        <w:tab w:val="clear" w:pos="4252"/>
        <w:tab w:val="clear" w:pos="8504"/>
        <w:tab w:val="left" w:pos="1276"/>
      </w:tabs>
      <w:ind w:right="-36"/>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FD1721">
      <w:rPr>
        <w:rFonts w:ascii="Montserrat" w:hAnsi="Montserrat"/>
        <w:b/>
        <w:noProof/>
        <w:color w:val="B79A5E"/>
        <w:sz w:val="12"/>
        <w:szCs w:val="12"/>
        <w:lang w:val="es-MX"/>
      </w:rPr>
      <w:t>1</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NUMPAGES </w:instrText>
    </w:r>
    <w:r w:rsidRPr="008D552F">
      <w:rPr>
        <w:rFonts w:ascii="Montserrat" w:hAnsi="Montserrat"/>
        <w:b/>
        <w:color w:val="B79A5E"/>
        <w:sz w:val="12"/>
        <w:szCs w:val="12"/>
        <w:lang w:val="es-MX"/>
      </w:rPr>
      <w:fldChar w:fldCharType="separate"/>
    </w:r>
    <w:r w:rsidR="00FD1721">
      <w:rPr>
        <w:rFonts w:ascii="Montserrat" w:hAnsi="Montserrat"/>
        <w:b/>
        <w:noProof/>
        <w:color w:val="B79A5E"/>
        <w:sz w:val="12"/>
        <w:szCs w:val="12"/>
        <w:lang w:val="es-MX"/>
      </w:rPr>
      <w:t>81</w:t>
    </w:r>
    <w:r w:rsidRPr="008D552F">
      <w:rPr>
        <w:rFonts w:ascii="Montserrat" w:hAnsi="Montserrat"/>
        <w:b/>
        <w:color w:val="B79A5E"/>
        <w:sz w:val="12"/>
        <w:szCs w:val="12"/>
        <w:lang w:val="es-MX"/>
      </w:rPr>
      <w:fldChar w:fldCharType="end"/>
    </w:r>
    <w:r>
      <w:rPr>
        <w:rFonts w:ascii="Montserrat" w:hAnsi="Montserrat"/>
        <w:b/>
        <w:color w:val="B79A5E"/>
        <w:sz w:val="12"/>
        <w:szCs w:val="12"/>
        <w:lang w:val="es-MX"/>
      </w:rPr>
      <w:tab/>
      <w:t>Licitación Pública Nacional electrónica  L</w:t>
    </w:r>
    <w:r w:rsidRPr="00E35D6A">
      <w:rPr>
        <w:rFonts w:ascii="Montserrat" w:hAnsi="Montserrat"/>
        <w:b/>
        <w:color w:val="B79A5E"/>
        <w:sz w:val="12"/>
        <w:szCs w:val="12"/>
        <w:lang w:val="es-MX"/>
      </w:rPr>
      <w:t>A-50-GYR-050GYR075-N-</w:t>
    </w:r>
    <w:r>
      <w:rPr>
        <w:rFonts w:ascii="Montserrat" w:hAnsi="Montserrat"/>
        <w:b/>
        <w:color w:val="B79A5E"/>
        <w:sz w:val="12"/>
        <w:szCs w:val="12"/>
        <w:lang w:val="es-MX"/>
      </w:rPr>
      <w:t>21-2025</w:t>
    </w:r>
    <w:r w:rsidRPr="00E35D6A">
      <w:rPr>
        <w:rFonts w:ascii="Montserrat" w:hAnsi="Montserrat"/>
        <w:b/>
        <w:color w:val="B79A5E"/>
        <w:sz w:val="12"/>
        <w:szCs w:val="12"/>
        <w:lang w:val="es-MX"/>
      </w:rPr>
      <w:t xml:space="preserve"> </w:t>
    </w:r>
    <w:r>
      <w:rPr>
        <w:rFonts w:ascii="Montserrat" w:hAnsi="Montserrat"/>
        <w:b/>
        <w:color w:val="B79A5E"/>
        <w:sz w:val="12"/>
        <w:szCs w:val="12"/>
        <w:lang w:val="es-MX"/>
      </w:rPr>
      <w:t>“</w:t>
    </w:r>
    <w:r w:rsidRPr="0063211D">
      <w:rPr>
        <w:rFonts w:ascii="Montserrat" w:hAnsi="Montserrat"/>
        <w:b/>
        <w:color w:val="B79A5E"/>
        <w:sz w:val="12"/>
        <w:szCs w:val="12"/>
        <w:lang w:val="es-MX"/>
      </w:rPr>
      <w:t>SERVICIO DE MANTENIMIENTO DE AREAS VERDES Y BARRIDO DE ÁREAS GRISES,  EJERCICIO 202</w:t>
    </w:r>
    <w:r>
      <w:rPr>
        <w:rFonts w:ascii="Montserrat" w:hAnsi="Montserrat"/>
        <w:b/>
        <w:color w:val="B79A5E"/>
        <w:sz w:val="12"/>
        <w:szCs w:val="12"/>
        <w:lang w:val="es-MX"/>
      </w:rPr>
      <w:t>5”</w:t>
    </w:r>
  </w:p>
  <w:p w:rsidR="008C3087" w:rsidRPr="009F0AD2" w:rsidRDefault="008C3087" w:rsidP="009F0AD2">
    <w:pPr>
      <w:pStyle w:val="Piedepgina"/>
      <w:tabs>
        <w:tab w:val="clear" w:pos="4252"/>
        <w:tab w:val="clear" w:pos="8504"/>
        <w:tab w:val="left" w:pos="1276"/>
      </w:tabs>
      <w:ind w:right="-36"/>
      <w:rPr>
        <w:rFonts w:ascii="Montserrat" w:hAnsi="Montserrat"/>
        <w:b/>
        <w:color w:val="B79A5E"/>
        <w:sz w:val="12"/>
        <w:szCs w:val="12"/>
        <w:lang w:val="es-MX"/>
      </w:rPr>
    </w:pPr>
    <w:r w:rsidRPr="00EB6008">
      <w:rPr>
        <w:rFonts w:ascii="Montserrat" w:hAnsi="Montserrat"/>
        <w:b/>
        <w:noProof/>
        <w:color w:val="B79A5E"/>
        <w:sz w:val="12"/>
        <w:szCs w:val="12"/>
        <w:lang w:val="es-MX" w:eastAsia="es-MX"/>
      </w:rPr>
      <w:drawing>
        <wp:inline distT="0" distB="0" distL="0" distR="0" wp14:anchorId="0F9449F9" wp14:editId="46E69140">
          <wp:extent cx="6798365" cy="389614"/>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842232" cy="392128"/>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130E" w:rsidRDefault="009C130E">
      <w:r>
        <w:separator/>
      </w:r>
    </w:p>
  </w:footnote>
  <w:footnote w:type="continuationSeparator" w:id="0">
    <w:p w:rsidR="009C130E" w:rsidRDefault="009C130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087" w:rsidRDefault="008C3087" w:rsidP="005F6BD4">
    <w:pPr>
      <w:pStyle w:val="Encabezado"/>
      <w:tabs>
        <w:tab w:val="clear" w:pos="4419"/>
        <w:tab w:val="clear" w:pos="8838"/>
        <w:tab w:val="center" w:pos="8080"/>
        <w:tab w:val="right" w:pos="12900"/>
      </w:tabs>
      <w:ind w:left="7655" w:right="-887" w:firstLine="567"/>
    </w:pPr>
    <w:r w:rsidRPr="0016461E">
      <w:rPr>
        <w:noProof/>
        <w:lang w:val="es-MX" w:eastAsia="es-MX"/>
      </w:rPr>
      <mc:AlternateContent>
        <mc:Choice Requires="wps">
          <w:drawing>
            <wp:anchor distT="0" distB="0" distL="114300" distR="114300" simplePos="0" relativeHeight="251659264" behindDoc="0" locked="0" layoutInCell="1" allowOverlap="1" wp14:anchorId="0E0C9A3D" wp14:editId="1485D661">
              <wp:simplePos x="0" y="0"/>
              <wp:positionH relativeFrom="column">
                <wp:posOffset>2981325</wp:posOffset>
              </wp:positionH>
              <wp:positionV relativeFrom="paragraph">
                <wp:posOffset>5715</wp:posOffset>
              </wp:positionV>
              <wp:extent cx="2154555" cy="1009650"/>
              <wp:effectExtent l="0" t="0" r="0" b="0"/>
              <wp:wrapSquare wrapText="bothSides"/>
              <wp:docPr id="3" name="Text Box 2"/>
              <wp:cNvGraphicFramePr/>
              <a:graphic xmlns:a="http://schemas.openxmlformats.org/drawingml/2006/main">
                <a:graphicData uri="http://schemas.microsoft.com/office/word/2010/wordprocessingShape">
                  <wps:wsp>
                    <wps:cNvSpPr txBox="1"/>
                    <wps:spPr>
                      <a:xfrm>
                        <a:off x="0" y="0"/>
                        <a:ext cx="2154555" cy="1009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8C3087" w:rsidRDefault="008C3087" w:rsidP="0016461E">
                          <w:pPr>
                            <w:jc w:val="right"/>
                            <w:rPr>
                              <w:rFonts w:ascii="Montserrat Medium" w:hAnsi="Montserrat Medium"/>
                              <w:b/>
                              <w:sz w:val="14"/>
                              <w:szCs w:val="14"/>
                            </w:rPr>
                          </w:pPr>
                          <w:r>
                            <w:rPr>
                              <w:rFonts w:ascii="Montserrat Medium" w:hAnsi="Montserrat Medium"/>
                              <w:b/>
                              <w:sz w:val="14"/>
                              <w:szCs w:val="14"/>
                            </w:rPr>
                            <w:t>O. O. A. D. ESTATAL QUERÉTARO</w:t>
                          </w:r>
                        </w:p>
                        <w:p w:rsidR="008C3087" w:rsidRDefault="008C3087" w:rsidP="0016461E">
                          <w:pPr>
                            <w:jc w:val="right"/>
                            <w:rPr>
                              <w:rFonts w:ascii="Montserrat Medium" w:hAnsi="Montserrat Medium"/>
                              <w:b/>
                              <w:sz w:val="14"/>
                              <w:szCs w:val="14"/>
                            </w:rPr>
                          </w:pPr>
                          <w:r>
                            <w:rPr>
                              <w:rFonts w:ascii="Montserrat Medium" w:hAnsi="Montserrat Medium"/>
                              <w:b/>
                              <w:sz w:val="14"/>
                              <w:szCs w:val="14"/>
                            </w:rPr>
                            <w:t>JEFATURA DE SERVICIOS ADMINISTRATIVOS</w:t>
                          </w:r>
                          <w:r w:rsidRPr="00C0299D">
                            <w:rPr>
                              <w:rFonts w:ascii="Montserrat Medium" w:hAnsi="Montserrat Medium"/>
                              <w:b/>
                              <w:sz w:val="14"/>
                              <w:szCs w:val="14"/>
                            </w:rPr>
                            <w:t xml:space="preserve"> </w:t>
                          </w:r>
                        </w:p>
                        <w:p w:rsidR="008C3087" w:rsidRPr="00C0299D" w:rsidRDefault="008C3087" w:rsidP="0016461E">
                          <w:pPr>
                            <w:jc w:val="right"/>
                            <w:rPr>
                              <w:rFonts w:ascii="Montserrat Medium" w:hAnsi="Montserrat Medium"/>
                              <w:b/>
                              <w:sz w:val="14"/>
                              <w:szCs w:val="14"/>
                            </w:rPr>
                          </w:pPr>
                          <w:r>
                            <w:rPr>
                              <w:rFonts w:ascii="Montserrat Medium" w:hAnsi="Montserrat Medium"/>
                              <w:b/>
                              <w:sz w:val="14"/>
                              <w:szCs w:val="14"/>
                            </w:rPr>
                            <w:t>COORDINACIÓN DE ABASTECIMIENTO Y EQUIPAMIENTO</w:t>
                          </w:r>
                          <w:r w:rsidRPr="00C0299D">
                            <w:rPr>
                              <w:rFonts w:ascii="Montserrat Medium" w:hAnsi="Montserrat Medium"/>
                              <w:b/>
                              <w:sz w:val="14"/>
                              <w:szCs w:val="14"/>
                            </w:rPr>
                            <w:t xml:space="preserve"> </w:t>
                          </w:r>
                        </w:p>
                        <w:p w:rsidR="008C3087" w:rsidRPr="00C0299D" w:rsidRDefault="008C3087" w:rsidP="0016461E">
                          <w:pPr>
                            <w:jc w:val="right"/>
                            <w:rPr>
                              <w:rFonts w:ascii="Montserrat Medium" w:hAnsi="Montserrat Medium"/>
                              <w:sz w:val="12"/>
                              <w:szCs w:val="12"/>
                            </w:rPr>
                          </w:pPr>
                          <w:r>
                            <w:rPr>
                              <w:rFonts w:ascii="Montserrat Medium" w:hAnsi="Montserrat Medium"/>
                              <w:sz w:val="12"/>
                              <w:szCs w:val="12"/>
                            </w:rPr>
                            <w:t xml:space="preserve">Departamento de Adquisición de Bienes y Contratación de Servicios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4.75pt;margin-top:.45pt;width:169.65pt;height: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491rAIAAKQFAAAOAAAAZHJzL2Uyb0RvYy54bWysVE1v2zAMvQ/YfxB0T21ncd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" filled="f" stroked="f">
              <v:textbox>
                <w:txbxContent>
                  <w:p w:rsidR="00004B26" w:rsidRDefault="00004B26" w:rsidP="0016461E">
                    <w:pPr>
                      <w:jc w:val="right"/>
                      <w:rPr>
                        <w:rFonts w:ascii="Montserrat Medium" w:hAnsi="Montserrat Medium"/>
                        <w:b/>
                        <w:sz w:val="14"/>
                        <w:szCs w:val="14"/>
                      </w:rPr>
                    </w:pPr>
                    <w:r>
                      <w:rPr>
                        <w:rFonts w:ascii="Montserrat Medium" w:hAnsi="Montserrat Medium"/>
                        <w:b/>
                        <w:sz w:val="14"/>
                        <w:szCs w:val="14"/>
                      </w:rPr>
                      <w:t>O. O. A. D. ESTATAL QUERÉTARO</w:t>
                    </w:r>
                  </w:p>
                  <w:p w:rsidR="00004B26" w:rsidRDefault="00004B26" w:rsidP="0016461E">
                    <w:pPr>
                      <w:jc w:val="right"/>
                      <w:rPr>
                        <w:rFonts w:ascii="Montserrat Medium" w:hAnsi="Montserrat Medium"/>
                        <w:b/>
                        <w:sz w:val="14"/>
                        <w:szCs w:val="14"/>
                      </w:rPr>
                    </w:pPr>
                    <w:r>
                      <w:rPr>
                        <w:rFonts w:ascii="Montserrat Medium" w:hAnsi="Montserrat Medium"/>
                        <w:b/>
                        <w:sz w:val="14"/>
                        <w:szCs w:val="14"/>
                      </w:rPr>
                      <w:t>JEFATURA DE SERVICIOS ADMINISTRATIVOS</w:t>
                    </w:r>
                    <w:r w:rsidRPr="00C0299D">
                      <w:rPr>
                        <w:rFonts w:ascii="Montserrat Medium" w:hAnsi="Montserrat Medium"/>
                        <w:b/>
                        <w:sz w:val="14"/>
                        <w:szCs w:val="14"/>
                      </w:rPr>
                      <w:t xml:space="preserve"> </w:t>
                    </w:r>
                  </w:p>
                  <w:p w:rsidR="00004B26" w:rsidRPr="00C0299D" w:rsidRDefault="00004B26" w:rsidP="0016461E">
                    <w:pPr>
                      <w:jc w:val="right"/>
                      <w:rPr>
                        <w:rFonts w:ascii="Montserrat Medium" w:hAnsi="Montserrat Medium"/>
                        <w:b/>
                        <w:sz w:val="14"/>
                        <w:szCs w:val="14"/>
                      </w:rPr>
                    </w:pPr>
                    <w:r>
                      <w:rPr>
                        <w:rFonts w:ascii="Montserrat Medium" w:hAnsi="Montserrat Medium"/>
                        <w:b/>
                        <w:sz w:val="14"/>
                        <w:szCs w:val="14"/>
                      </w:rPr>
                      <w:t>COORDINACIÓN DE ABASTECIMIENTO Y EQUIPAMIENTO</w:t>
                    </w:r>
                    <w:r w:rsidRPr="00C0299D">
                      <w:rPr>
                        <w:rFonts w:ascii="Montserrat Medium" w:hAnsi="Montserrat Medium"/>
                        <w:b/>
                        <w:sz w:val="14"/>
                        <w:szCs w:val="14"/>
                      </w:rPr>
                      <w:t xml:space="preserve"> </w:t>
                    </w:r>
                  </w:p>
                  <w:p w:rsidR="00004B26" w:rsidRPr="00C0299D" w:rsidRDefault="00004B26" w:rsidP="0016461E">
                    <w:pPr>
                      <w:jc w:val="right"/>
                      <w:rPr>
                        <w:rFonts w:ascii="Montserrat Medium" w:hAnsi="Montserrat Medium"/>
                        <w:sz w:val="12"/>
                        <w:szCs w:val="12"/>
                      </w:rPr>
                    </w:pPr>
                    <w:r>
                      <w:rPr>
                        <w:rFonts w:ascii="Montserrat Medium" w:hAnsi="Montserrat Medium"/>
                        <w:sz w:val="12"/>
                        <w:szCs w:val="12"/>
                      </w:rPr>
                      <w:t xml:space="preserve">Departamento de Adquisición de Bienes y Contratación de Servicios </w:t>
                    </w:r>
                  </w:p>
                </w:txbxContent>
              </v:textbox>
              <w10:wrap type="square"/>
            </v:shape>
          </w:pict>
        </mc:Fallback>
      </mc:AlternateContent>
    </w:r>
    <w:r>
      <w:rPr>
        <w:noProof/>
        <w:lang w:val="es-MX" w:eastAsia="es-MX"/>
      </w:rPr>
      <w:drawing>
        <wp:anchor distT="114300" distB="114300" distL="114300" distR="114300" simplePos="0" relativeHeight="251661312" behindDoc="1" locked="0" layoutInCell="1" allowOverlap="1" wp14:anchorId="6D7E04E7" wp14:editId="168EFE91">
          <wp:simplePos x="0" y="0"/>
          <wp:positionH relativeFrom="column">
            <wp:posOffset>-364490</wp:posOffset>
          </wp:positionH>
          <wp:positionV relativeFrom="paragraph">
            <wp:posOffset>-107315</wp:posOffset>
          </wp:positionV>
          <wp:extent cx="3057525" cy="1120746"/>
          <wp:effectExtent l="0" t="0" r="0" b="3810"/>
          <wp:wrapNone/>
          <wp:docPr id="9"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pic:cNvPicPr>
                    <a:picLocks/>
                  </pic:cNvPicPr>
                </pic:nvPicPr>
                <pic:blipFill rotWithShape="1">
                  <a:blip r:embed="rId1">
                    <a:extLst>
                      <a:ext uri="{28A0092B-C50C-407E-A947-70E740481C1C}">
                        <a14:useLocalDpi xmlns:a14="http://schemas.microsoft.com/office/drawing/2010/main" val="0"/>
                      </a:ext>
                    </a:extLst>
                  </a:blip>
                  <a:srcRect l="8276" t="5326" r="41993" b="89762"/>
                  <a:stretch/>
                </pic:blipFill>
                <pic:spPr bwMode="auto">
                  <a:xfrm>
                    <a:off x="0" y="0"/>
                    <a:ext cx="3057525" cy="1120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6008">
      <w:rPr>
        <w:noProof/>
        <w:lang w:val="es-MX" w:eastAsia="es-MX"/>
      </w:rPr>
      <w:drawing>
        <wp:inline distT="0" distB="0" distL="0" distR="0" wp14:anchorId="06C8C2D7" wp14:editId="5EE7747E">
          <wp:extent cx="1439186" cy="1025717"/>
          <wp:effectExtent l="0" t="0" r="889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448122" cy="1032086"/>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styleLink w:val="11152"/>
    <w:lvl w:ilvl="0">
      <w:start w:val="1"/>
      <w:numFmt w:val="none"/>
      <w:pStyle w:val="Ttulo1"/>
      <w:lvlText w:val=""/>
      <w:lvlJc w:val="left"/>
      <w:pPr>
        <w:tabs>
          <w:tab w:val="num" w:pos="148"/>
        </w:tabs>
        <w:ind w:left="148" w:hanging="432"/>
      </w:pPr>
    </w:lvl>
    <w:lvl w:ilvl="1">
      <w:start w:val="1"/>
      <w:numFmt w:val="none"/>
      <w:pStyle w:val="Ttulo2"/>
      <w:lvlText w:val=""/>
      <w:lvlJc w:val="left"/>
      <w:pPr>
        <w:tabs>
          <w:tab w:val="num" w:pos="292"/>
        </w:tabs>
        <w:ind w:left="292" w:hanging="576"/>
      </w:pPr>
    </w:lvl>
    <w:lvl w:ilvl="2">
      <w:start w:val="1"/>
      <w:numFmt w:val="none"/>
      <w:pStyle w:val="Ttulo3"/>
      <w:lvlText w:val=""/>
      <w:lvlJc w:val="left"/>
      <w:pPr>
        <w:tabs>
          <w:tab w:val="num" w:pos="436"/>
        </w:tabs>
        <w:ind w:left="436" w:hanging="720"/>
      </w:pPr>
    </w:lvl>
    <w:lvl w:ilvl="3">
      <w:start w:val="1"/>
      <w:numFmt w:val="none"/>
      <w:pStyle w:val="Ttulo4"/>
      <w:lvlText w:val=""/>
      <w:lvlJc w:val="left"/>
      <w:pPr>
        <w:tabs>
          <w:tab w:val="num" w:pos="580"/>
        </w:tabs>
        <w:ind w:left="580" w:hanging="864"/>
      </w:pPr>
    </w:lvl>
    <w:lvl w:ilvl="4">
      <w:start w:val="1"/>
      <w:numFmt w:val="none"/>
      <w:pStyle w:val="Ttulo5"/>
      <w:lvlText w:val=""/>
      <w:lvlJc w:val="left"/>
      <w:pPr>
        <w:tabs>
          <w:tab w:val="num" w:pos="724"/>
        </w:tabs>
        <w:ind w:left="724" w:hanging="1008"/>
      </w:pPr>
    </w:lvl>
    <w:lvl w:ilvl="5">
      <w:start w:val="1"/>
      <w:numFmt w:val="none"/>
      <w:pStyle w:val="Ttulo6"/>
      <w:lvlText w:val=""/>
      <w:lvlJc w:val="left"/>
      <w:pPr>
        <w:tabs>
          <w:tab w:val="num" w:pos="868"/>
        </w:tabs>
        <w:ind w:left="868" w:hanging="1152"/>
      </w:pPr>
    </w:lvl>
    <w:lvl w:ilvl="6">
      <w:start w:val="1"/>
      <w:numFmt w:val="none"/>
      <w:pStyle w:val="Ttulo7"/>
      <w:lvlText w:val=""/>
      <w:lvlJc w:val="left"/>
      <w:pPr>
        <w:tabs>
          <w:tab w:val="num" w:pos="1012"/>
        </w:tabs>
        <w:ind w:left="1012" w:hanging="1296"/>
      </w:pPr>
    </w:lvl>
    <w:lvl w:ilvl="7">
      <w:start w:val="1"/>
      <w:numFmt w:val="none"/>
      <w:pStyle w:val="Ttulo8"/>
      <w:lvlText w:val=""/>
      <w:lvlJc w:val="left"/>
      <w:pPr>
        <w:tabs>
          <w:tab w:val="num" w:pos="1156"/>
        </w:tabs>
        <w:ind w:left="1156" w:hanging="1440"/>
      </w:pPr>
    </w:lvl>
    <w:lvl w:ilvl="8">
      <w:start w:val="1"/>
      <w:numFmt w:val="none"/>
      <w:pStyle w:val="Ttulo9"/>
      <w:lvlText w:val=""/>
      <w:lvlJc w:val="left"/>
      <w:pPr>
        <w:tabs>
          <w:tab w:val="num" w:pos="1300"/>
        </w:tabs>
        <w:ind w:left="1300" w:hanging="1584"/>
      </w:pPr>
    </w:lvl>
  </w:abstractNum>
  <w:abstractNum w:abstractNumId="1">
    <w:nsid w:val="00000002"/>
    <w:multiLevelType w:val="multilevel"/>
    <w:tmpl w:val="1AF6BC68"/>
    <w:name w:val="WW8Num2"/>
    <w:lvl w:ilvl="0">
      <w:start w:val="1"/>
      <w:numFmt w:val="upperRoman"/>
      <w:lvlText w:val="%1."/>
      <w:lvlJc w:val="right"/>
      <w:pPr>
        <w:tabs>
          <w:tab w:val="num" w:pos="420"/>
        </w:tabs>
        <w:ind w:left="420" w:hanging="420"/>
      </w:pPr>
      <w:rPr>
        <w:b/>
        <w:i w:val="0"/>
        <w:sz w:val="18"/>
        <w:szCs w:val="18"/>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4FC0C73C"/>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AD76F31E"/>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b/>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24">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25">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6">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27">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8">
    <w:nsid w:val="0000001E"/>
    <w:multiLevelType w:val="singleLevel"/>
    <w:tmpl w:val="0442ABA0"/>
    <w:name w:val="WW8Num37"/>
    <w:lvl w:ilvl="0">
      <w:start w:val="1"/>
      <w:numFmt w:val="decimal"/>
      <w:lvlText w:val="%1."/>
      <w:lvlJc w:val="left"/>
      <w:pPr>
        <w:tabs>
          <w:tab w:val="num" w:pos="502"/>
        </w:tabs>
        <w:ind w:left="502" w:hanging="360"/>
      </w:pPr>
      <w:rPr>
        <w:b/>
        <w:i w:val="0"/>
        <w:color w:val="auto"/>
      </w:rPr>
    </w:lvl>
  </w:abstractNum>
  <w:abstractNum w:abstractNumId="29">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30">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31">
    <w:nsid w:val="00000021"/>
    <w:multiLevelType w:val="singleLevel"/>
    <w:tmpl w:val="229035FA"/>
    <w:name w:val="WW8Num40"/>
    <w:lvl w:ilvl="0">
      <w:start w:val="2"/>
      <w:numFmt w:val="lowerLetter"/>
      <w:lvlText w:val="%1)"/>
      <w:lvlJc w:val="left"/>
      <w:pPr>
        <w:tabs>
          <w:tab w:val="num" w:pos="1008"/>
        </w:tabs>
        <w:ind w:left="1008" w:hanging="360"/>
      </w:pPr>
      <w:rPr>
        <w:rFonts w:cs="Times New Roman"/>
        <w:b/>
        <w:i w:val="0"/>
      </w:rPr>
    </w:lvl>
  </w:abstractNum>
  <w:abstractNum w:abstractNumId="32">
    <w:nsid w:val="00000022"/>
    <w:multiLevelType w:val="multilevel"/>
    <w:tmpl w:val="1F36C944"/>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b/>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3">
    <w:nsid w:val="00000023"/>
    <w:multiLevelType w:val="multilevel"/>
    <w:tmpl w:val="78803A80"/>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4">
    <w:nsid w:val="00000024"/>
    <w:multiLevelType w:val="singleLevel"/>
    <w:tmpl w:val="6A081F28"/>
    <w:name w:val="WW8Num47"/>
    <w:lvl w:ilvl="0">
      <w:start w:val="5"/>
      <w:numFmt w:val="upperLetter"/>
      <w:lvlText w:val="%1)"/>
      <w:lvlJc w:val="left"/>
      <w:pPr>
        <w:tabs>
          <w:tab w:val="num" w:pos="720"/>
        </w:tabs>
        <w:ind w:left="720" w:hanging="360"/>
      </w:pPr>
    </w:lvl>
  </w:abstractNum>
  <w:abstractNum w:abstractNumId="35">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6">
    <w:nsid w:val="01623E5D"/>
    <w:multiLevelType w:val="hybridMultilevel"/>
    <w:tmpl w:val="DAAEF3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031030E5"/>
    <w:multiLevelType w:val="hybridMultilevel"/>
    <w:tmpl w:val="E4F4FF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06B214E8"/>
    <w:multiLevelType w:val="hybridMultilevel"/>
    <w:tmpl w:val="71AAF31C"/>
    <w:lvl w:ilvl="0" w:tplc="080A000F">
      <w:start w:val="2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0D812F80"/>
    <w:multiLevelType w:val="hybridMultilevel"/>
    <w:tmpl w:val="D82833BC"/>
    <w:name w:val="WW8Num252"/>
    <w:lvl w:ilvl="0" w:tplc="0C0A0001">
      <w:start w:val="1"/>
      <w:numFmt w:val="bullet"/>
      <w:lvlText w:val=""/>
      <w:lvlJc w:val="left"/>
      <w:pPr>
        <w:tabs>
          <w:tab w:val="num" w:pos="5040"/>
        </w:tabs>
        <w:ind w:left="5040" w:hanging="360"/>
      </w:pPr>
      <w:rPr>
        <w:rFonts w:ascii="Symbol" w:hAnsi="Symbol" w:hint="default"/>
      </w:rPr>
    </w:lvl>
    <w:lvl w:ilvl="1" w:tplc="0C0A0003">
      <w:start w:val="1"/>
      <w:numFmt w:val="bullet"/>
      <w:lvlText w:val="o"/>
      <w:lvlJc w:val="left"/>
      <w:pPr>
        <w:tabs>
          <w:tab w:val="num" w:pos="5760"/>
        </w:tabs>
        <w:ind w:left="5760" w:hanging="360"/>
      </w:pPr>
      <w:rPr>
        <w:rFonts w:ascii="Courier New" w:hAnsi="Courier New" w:cs="Courier New" w:hint="default"/>
      </w:rPr>
    </w:lvl>
    <w:lvl w:ilvl="2" w:tplc="0C0A0005" w:tentative="1">
      <w:start w:val="1"/>
      <w:numFmt w:val="bullet"/>
      <w:lvlText w:val=""/>
      <w:lvlJc w:val="left"/>
      <w:pPr>
        <w:tabs>
          <w:tab w:val="num" w:pos="6480"/>
        </w:tabs>
        <w:ind w:left="6480" w:hanging="360"/>
      </w:pPr>
      <w:rPr>
        <w:rFonts w:ascii="Wingdings" w:hAnsi="Wingdings" w:hint="default"/>
      </w:rPr>
    </w:lvl>
    <w:lvl w:ilvl="3" w:tplc="0C0A0001" w:tentative="1">
      <w:start w:val="1"/>
      <w:numFmt w:val="bullet"/>
      <w:lvlText w:val=""/>
      <w:lvlJc w:val="left"/>
      <w:pPr>
        <w:tabs>
          <w:tab w:val="num" w:pos="7200"/>
        </w:tabs>
        <w:ind w:left="7200" w:hanging="360"/>
      </w:pPr>
      <w:rPr>
        <w:rFonts w:ascii="Symbol" w:hAnsi="Symbol" w:hint="default"/>
      </w:rPr>
    </w:lvl>
    <w:lvl w:ilvl="4" w:tplc="0C0A0003" w:tentative="1">
      <w:start w:val="1"/>
      <w:numFmt w:val="bullet"/>
      <w:lvlText w:val="o"/>
      <w:lvlJc w:val="left"/>
      <w:pPr>
        <w:tabs>
          <w:tab w:val="num" w:pos="7920"/>
        </w:tabs>
        <w:ind w:left="7920" w:hanging="360"/>
      </w:pPr>
      <w:rPr>
        <w:rFonts w:ascii="Courier New" w:hAnsi="Courier New" w:cs="Courier New" w:hint="default"/>
      </w:rPr>
    </w:lvl>
    <w:lvl w:ilvl="5" w:tplc="0C0A0005" w:tentative="1">
      <w:start w:val="1"/>
      <w:numFmt w:val="bullet"/>
      <w:lvlText w:val=""/>
      <w:lvlJc w:val="left"/>
      <w:pPr>
        <w:tabs>
          <w:tab w:val="num" w:pos="8640"/>
        </w:tabs>
        <w:ind w:left="8640" w:hanging="360"/>
      </w:pPr>
      <w:rPr>
        <w:rFonts w:ascii="Wingdings" w:hAnsi="Wingdings" w:hint="default"/>
      </w:rPr>
    </w:lvl>
    <w:lvl w:ilvl="6" w:tplc="0C0A0001" w:tentative="1">
      <w:start w:val="1"/>
      <w:numFmt w:val="bullet"/>
      <w:lvlText w:val=""/>
      <w:lvlJc w:val="left"/>
      <w:pPr>
        <w:tabs>
          <w:tab w:val="num" w:pos="9360"/>
        </w:tabs>
        <w:ind w:left="9360" w:hanging="360"/>
      </w:pPr>
      <w:rPr>
        <w:rFonts w:ascii="Symbol" w:hAnsi="Symbol" w:hint="default"/>
      </w:rPr>
    </w:lvl>
    <w:lvl w:ilvl="7" w:tplc="0C0A0003" w:tentative="1">
      <w:start w:val="1"/>
      <w:numFmt w:val="bullet"/>
      <w:lvlText w:val="o"/>
      <w:lvlJc w:val="left"/>
      <w:pPr>
        <w:tabs>
          <w:tab w:val="num" w:pos="10080"/>
        </w:tabs>
        <w:ind w:left="10080" w:hanging="360"/>
      </w:pPr>
      <w:rPr>
        <w:rFonts w:ascii="Courier New" w:hAnsi="Courier New" w:cs="Courier New" w:hint="default"/>
      </w:rPr>
    </w:lvl>
    <w:lvl w:ilvl="8" w:tplc="0C0A0005" w:tentative="1">
      <w:start w:val="1"/>
      <w:numFmt w:val="bullet"/>
      <w:lvlText w:val=""/>
      <w:lvlJc w:val="left"/>
      <w:pPr>
        <w:tabs>
          <w:tab w:val="num" w:pos="10800"/>
        </w:tabs>
        <w:ind w:left="10800" w:hanging="360"/>
      </w:pPr>
      <w:rPr>
        <w:rFonts w:ascii="Wingdings" w:hAnsi="Wingdings" w:hint="default"/>
      </w:rPr>
    </w:lvl>
  </w:abstractNum>
  <w:abstractNum w:abstractNumId="40">
    <w:nsid w:val="11982E92"/>
    <w:multiLevelType w:val="multilevel"/>
    <w:tmpl w:val="0000002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41">
    <w:nsid w:val="13085665"/>
    <w:multiLevelType w:val="hybridMultilevel"/>
    <w:tmpl w:val="F50EDEE6"/>
    <w:lvl w:ilvl="0" w:tplc="D6A401C6">
      <w:start w:val="1"/>
      <w:numFmt w:val="upperLetter"/>
      <w:lvlText w:val="%1."/>
      <w:lvlJc w:val="left"/>
      <w:pPr>
        <w:tabs>
          <w:tab w:val="num" w:pos="720"/>
        </w:tabs>
        <w:ind w:left="720" w:hanging="360"/>
      </w:pPr>
      <w:rPr>
        <w:b/>
      </w:rPr>
    </w:lvl>
    <w:lvl w:ilvl="1" w:tplc="5D0E72B0">
      <w:start w:val="2"/>
      <w:numFmt w:val="lowerLetter"/>
      <w:lvlText w:val="%2)"/>
      <w:lvlJc w:val="left"/>
      <w:pPr>
        <w:tabs>
          <w:tab w:val="num" w:pos="1440"/>
        </w:tabs>
        <w:ind w:left="1440" w:hanging="360"/>
      </w:pPr>
      <w:rPr>
        <w:rFonts w:hint="default"/>
      </w:rPr>
    </w:lvl>
    <w:lvl w:ilvl="2" w:tplc="0E2E6FD2">
      <w:start w:val="3"/>
      <w:numFmt w:val="upperRoman"/>
      <w:lvlText w:val="%3."/>
      <w:lvlJc w:val="left"/>
      <w:pPr>
        <w:tabs>
          <w:tab w:val="num" w:pos="2700"/>
        </w:tabs>
        <w:ind w:left="2700" w:hanging="720"/>
      </w:pPr>
      <w:rPr>
        <w:rFonts w:hint="default"/>
        <w:b/>
      </w:rPr>
    </w:lvl>
    <w:lvl w:ilvl="3" w:tplc="B75CBE5E">
      <w:start w:val="1"/>
      <w:numFmt w:val="upperLetter"/>
      <w:lvlText w:val="%4)"/>
      <w:lvlJc w:val="left"/>
      <w:pPr>
        <w:tabs>
          <w:tab w:val="num" w:pos="2880"/>
        </w:tabs>
        <w:ind w:left="2880" w:hanging="360"/>
      </w:pPr>
      <w:rPr>
        <w:rFonts w:hint="default"/>
        <w:b/>
      </w:rPr>
    </w:lvl>
    <w:lvl w:ilvl="4" w:tplc="0C0A0019">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nsid w:val="132F1DD5"/>
    <w:multiLevelType w:val="hybridMultilevel"/>
    <w:tmpl w:val="56AECC5C"/>
    <w:name w:val="WW8Num322422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176F3E9E"/>
    <w:multiLevelType w:val="hybridMultilevel"/>
    <w:tmpl w:val="1F742812"/>
    <w:lvl w:ilvl="0" w:tplc="080A000B">
      <w:start w:val="1"/>
      <w:numFmt w:val="bullet"/>
      <w:lvlText w:val=""/>
      <w:lvlJc w:val="left"/>
      <w:pPr>
        <w:ind w:left="720" w:hanging="360"/>
      </w:pPr>
      <w:rPr>
        <w:rFonts w:ascii="Wingdings" w:hAnsi="Wingdings" w:hint="default"/>
      </w:rPr>
    </w:lvl>
    <w:lvl w:ilvl="1" w:tplc="B9BA99BE">
      <w:numFmt w:val="bullet"/>
      <w:lvlText w:val="•"/>
      <w:lvlJc w:val="left"/>
      <w:pPr>
        <w:ind w:left="1650" w:hanging="570"/>
      </w:pPr>
      <w:rPr>
        <w:rFonts w:ascii="Montserrat Light" w:eastAsiaTheme="minorEastAsia" w:hAnsi="Montserrat Light"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1C2D2B82"/>
    <w:multiLevelType w:val="hybridMultilevel"/>
    <w:tmpl w:val="3D565984"/>
    <w:lvl w:ilvl="0" w:tplc="82B4A22A">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5">
    <w:nsid w:val="1F605CCF"/>
    <w:multiLevelType w:val="hybridMultilevel"/>
    <w:tmpl w:val="565EEF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239B2926"/>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24AF0DB8"/>
    <w:multiLevelType w:val="hybridMultilevel"/>
    <w:tmpl w:val="3662A118"/>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2">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53">
    <w:nsid w:val="44E301C9"/>
    <w:multiLevelType w:val="hybridMultilevel"/>
    <w:tmpl w:val="4422386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nsid w:val="456F6716"/>
    <w:multiLevelType w:val="hybridMultilevel"/>
    <w:tmpl w:val="98E27F88"/>
    <w:lvl w:ilvl="0" w:tplc="080A000F">
      <w:start w:val="1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46F572CC"/>
    <w:multiLevelType w:val="hybridMultilevel"/>
    <w:tmpl w:val="8C029E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486163AD"/>
    <w:multiLevelType w:val="hybridMultilevel"/>
    <w:tmpl w:val="BD92FEC2"/>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57">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8">
    <w:nsid w:val="502C6026"/>
    <w:multiLevelType w:val="hybridMultilevel"/>
    <w:tmpl w:val="C67E44FC"/>
    <w:lvl w:ilvl="0" w:tplc="080A0001">
      <w:start w:val="1"/>
      <w:numFmt w:val="bullet"/>
      <w:lvlText w:val=""/>
      <w:lvlJc w:val="left"/>
      <w:pPr>
        <w:ind w:left="720" w:hanging="360"/>
      </w:pPr>
      <w:rPr>
        <w:rFonts w:ascii="Symbol" w:hAnsi="Symbol" w:hint="default"/>
      </w:rPr>
    </w:lvl>
    <w:lvl w:ilvl="1" w:tplc="B9BA99BE">
      <w:numFmt w:val="bullet"/>
      <w:lvlText w:val="•"/>
      <w:lvlJc w:val="left"/>
      <w:pPr>
        <w:ind w:left="1650" w:hanging="570"/>
      </w:pPr>
      <w:rPr>
        <w:rFonts w:ascii="Montserrat Light" w:eastAsiaTheme="minorEastAsia" w:hAnsi="Montserrat Light"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nsid w:val="52F13687"/>
    <w:multiLevelType w:val="hybridMultilevel"/>
    <w:tmpl w:val="2438C03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1">
    <w:nsid w:val="5B2327D9"/>
    <w:multiLevelType w:val="hybridMultilevel"/>
    <w:tmpl w:val="F76A2F1E"/>
    <w:lvl w:ilvl="0" w:tplc="ACBAC87C">
      <w:start w:val="2"/>
      <w:numFmt w:val="lowerLetter"/>
      <w:lvlText w:val="%1)"/>
      <w:lvlJc w:val="left"/>
      <w:pPr>
        <w:ind w:left="720" w:hanging="360"/>
      </w:pPr>
      <w:rPr>
        <w:rFonts w:cs="Times New Roman" w:hint="default"/>
        <w:b/>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5C8B1A5D"/>
    <w:multiLevelType w:val="hybridMultilevel"/>
    <w:tmpl w:val="230A99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3">
    <w:nsid w:val="5CC12F8D"/>
    <w:multiLevelType w:val="hybridMultilevel"/>
    <w:tmpl w:val="CBC49B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nsid w:val="64177FE2"/>
    <w:multiLevelType w:val="hybridMultilevel"/>
    <w:tmpl w:val="A21C86B8"/>
    <w:name w:val="WW8Num32242222"/>
    <w:lvl w:ilvl="0" w:tplc="5E762F24">
      <w:start w:val="2"/>
      <w:numFmt w:val="lowerLetter"/>
      <w:lvlText w:val="%1)"/>
      <w:lvlJc w:val="left"/>
      <w:pPr>
        <w:ind w:left="5180" w:hanging="360"/>
      </w:pPr>
      <w:rPr>
        <w:rFonts w:cs="Times New Roman" w:hint="default"/>
        <w:b/>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68">
    <w:nsid w:val="727423DA"/>
    <w:multiLevelType w:val="hybridMultilevel"/>
    <w:tmpl w:val="703ACE4E"/>
    <w:lvl w:ilvl="0" w:tplc="080A000B">
      <w:start w:val="1"/>
      <w:numFmt w:val="bullet"/>
      <w:lvlText w:val=""/>
      <w:lvlJc w:val="left"/>
      <w:pPr>
        <w:ind w:left="720" w:hanging="360"/>
      </w:pPr>
      <w:rPr>
        <w:rFonts w:ascii="Wingdings" w:hAnsi="Wingdings" w:hint="default"/>
      </w:rPr>
    </w:lvl>
    <w:lvl w:ilvl="1" w:tplc="30D4930E">
      <w:numFmt w:val="bullet"/>
      <w:lvlText w:val="•"/>
      <w:lvlJc w:val="left"/>
      <w:pPr>
        <w:ind w:left="1650" w:hanging="570"/>
      </w:pPr>
      <w:rPr>
        <w:rFonts w:ascii="Arial" w:eastAsiaTheme="minorEastAsia"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74733476"/>
    <w:multiLevelType w:val="hybridMultilevel"/>
    <w:tmpl w:val="85A0C18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440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1">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7F763932"/>
    <w:multiLevelType w:val="multilevel"/>
    <w:tmpl w:val="C3F63DEE"/>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322"/>
        </w:tabs>
        <w:ind w:left="322"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num w:numId="1">
    <w:abstractNumId w:val="0"/>
  </w:num>
  <w:num w:numId="2">
    <w:abstractNumId w:val="1"/>
  </w:num>
  <w:num w:numId="3">
    <w:abstractNumId w:val="2"/>
  </w:num>
  <w:num w:numId="4">
    <w:abstractNumId w:val="5"/>
  </w:num>
  <w:num w:numId="5">
    <w:abstractNumId w:val="13"/>
  </w:num>
  <w:num w:numId="6">
    <w:abstractNumId w:val="19"/>
  </w:num>
  <w:num w:numId="7">
    <w:abstractNumId w:val="41"/>
  </w:num>
  <w:num w:numId="8">
    <w:abstractNumId w:val="53"/>
  </w:num>
  <w:num w:numId="9">
    <w:abstractNumId w:val="60"/>
  </w:num>
  <w:num w:numId="10">
    <w:abstractNumId w:val="23"/>
  </w:num>
  <w:num w:numId="11">
    <w:abstractNumId w:val="57"/>
  </w:num>
  <w:num w:numId="12">
    <w:abstractNumId w:val="34"/>
  </w:num>
  <w:num w:numId="13">
    <w:abstractNumId w:val="70"/>
  </w:num>
  <w:num w:numId="14">
    <w:abstractNumId w:val="49"/>
  </w:num>
  <w:num w:numId="15">
    <w:abstractNumId w:val="72"/>
  </w:num>
  <w:num w:numId="16">
    <w:abstractNumId w:val="51"/>
  </w:num>
  <w:num w:numId="17">
    <w:abstractNumId w:val="48"/>
  </w:num>
  <w:num w:numId="18">
    <w:abstractNumId w:val="40"/>
  </w:num>
  <w:num w:numId="19">
    <w:abstractNumId w:val="50"/>
  </w:num>
  <w:num w:numId="20">
    <w:abstractNumId w:val="67"/>
  </w:num>
  <w:num w:numId="21">
    <w:abstractNumId w:val="71"/>
  </w:num>
  <w:num w:numId="22">
    <w:abstractNumId w:val="64"/>
  </w:num>
  <w:num w:numId="23">
    <w:abstractNumId w:val="66"/>
  </w:num>
  <w:num w:numId="24">
    <w:abstractNumId w:val="36"/>
  </w:num>
  <w:num w:numId="25">
    <w:abstractNumId w:val="56"/>
  </w:num>
  <w:num w:numId="26">
    <w:abstractNumId w:val="11"/>
  </w:num>
  <w:num w:numId="27">
    <w:abstractNumId w:val="52"/>
  </w:num>
  <w:num w:numId="28">
    <w:abstractNumId w:val="55"/>
  </w:num>
  <w:num w:numId="29">
    <w:abstractNumId w:val="37"/>
  </w:num>
  <w:num w:numId="30">
    <w:abstractNumId w:val="46"/>
  </w:num>
  <w:num w:numId="31">
    <w:abstractNumId w:val="63"/>
  </w:num>
  <w:num w:numId="32">
    <w:abstractNumId w:val="69"/>
  </w:num>
  <w:num w:numId="33">
    <w:abstractNumId w:val="61"/>
  </w:num>
  <w:num w:numId="34">
    <w:abstractNumId w:val="47"/>
  </w:num>
  <w:num w:numId="35">
    <w:abstractNumId w:val="68"/>
  </w:num>
  <w:num w:numId="36">
    <w:abstractNumId w:val="43"/>
  </w:num>
  <w:num w:numId="37">
    <w:abstractNumId w:val="59"/>
  </w:num>
  <w:num w:numId="38">
    <w:abstractNumId w:val="58"/>
  </w:num>
  <w:num w:numId="39">
    <w:abstractNumId w:val="45"/>
  </w:num>
  <w:num w:numId="4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4"/>
  </w:num>
  <w:num w:numId="43">
    <w:abstractNumId w:val="3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0050"/>
    <w:rsid w:val="000013CB"/>
    <w:rsid w:val="00001601"/>
    <w:rsid w:val="00002683"/>
    <w:rsid w:val="00002C64"/>
    <w:rsid w:val="00003208"/>
    <w:rsid w:val="00003B3A"/>
    <w:rsid w:val="000046F8"/>
    <w:rsid w:val="00004B26"/>
    <w:rsid w:val="00005B31"/>
    <w:rsid w:val="000060E5"/>
    <w:rsid w:val="0000671A"/>
    <w:rsid w:val="00006AA3"/>
    <w:rsid w:val="00006B68"/>
    <w:rsid w:val="0000726F"/>
    <w:rsid w:val="00007C88"/>
    <w:rsid w:val="000111F1"/>
    <w:rsid w:val="0001163B"/>
    <w:rsid w:val="00012439"/>
    <w:rsid w:val="00012C85"/>
    <w:rsid w:val="000136BA"/>
    <w:rsid w:val="00013FE7"/>
    <w:rsid w:val="0001411B"/>
    <w:rsid w:val="000142AB"/>
    <w:rsid w:val="00014B46"/>
    <w:rsid w:val="00015373"/>
    <w:rsid w:val="00015699"/>
    <w:rsid w:val="00015B3F"/>
    <w:rsid w:val="000179AA"/>
    <w:rsid w:val="000202A3"/>
    <w:rsid w:val="0002079B"/>
    <w:rsid w:val="00020B6E"/>
    <w:rsid w:val="00021DEC"/>
    <w:rsid w:val="00021E01"/>
    <w:rsid w:val="00023651"/>
    <w:rsid w:val="000238E0"/>
    <w:rsid w:val="000245E6"/>
    <w:rsid w:val="00024BEF"/>
    <w:rsid w:val="00026526"/>
    <w:rsid w:val="00026747"/>
    <w:rsid w:val="00026764"/>
    <w:rsid w:val="0002706E"/>
    <w:rsid w:val="00027849"/>
    <w:rsid w:val="00027A1A"/>
    <w:rsid w:val="00031B23"/>
    <w:rsid w:val="000325EC"/>
    <w:rsid w:val="0003277D"/>
    <w:rsid w:val="00032A87"/>
    <w:rsid w:val="00032C1F"/>
    <w:rsid w:val="00033085"/>
    <w:rsid w:val="000336B2"/>
    <w:rsid w:val="00034C7A"/>
    <w:rsid w:val="00034FBA"/>
    <w:rsid w:val="00036762"/>
    <w:rsid w:val="000367BB"/>
    <w:rsid w:val="00036B6A"/>
    <w:rsid w:val="00036ED0"/>
    <w:rsid w:val="00037A79"/>
    <w:rsid w:val="00040FA6"/>
    <w:rsid w:val="00041000"/>
    <w:rsid w:val="000413E9"/>
    <w:rsid w:val="00041878"/>
    <w:rsid w:val="00041EFD"/>
    <w:rsid w:val="00042957"/>
    <w:rsid w:val="000432D0"/>
    <w:rsid w:val="00043F14"/>
    <w:rsid w:val="00044139"/>
    <w:rsid w:val="00044223"/>
    <w:rsid w:val="0004467C"/>
    <w:rsid w:val="00045FCB"/>
    <w:rsid w:val="0004632A"/>
    <w:rsid w:val="000463F4"/>
    <w:rsid w:val="000467E0"/>
    <w:rsid w:val="000467F3"/>
    <w:rsid w:val="000474AD"/>
    <w:rsid w:val="00050217"/>
    <w:rsid w:val="0005035F"/>
    <w:rsid w:val="000508F9"/>
    <w:rsid w:val="00050E85"/>
    <w:rsid w:val="00051208"/>
    <w:rsid w:val="000512A1"/>
    <w:rsid w:val="00051663"/>
    <w:rsid w:val="000524F6"/>
    <w:rsid w:val="00052930"/>
    <w:rsid w:val="00052C34"/>
    <w:rsid w:val="000532DC"/>
    <w:rsid w:val="00053424"/>
    <w:rsid w:val="00054748"/>
    <w:rsid w:val="00054A2E"/>
    <w:rsid w:val="0005512F"/>
    <w:rsid w:val="00055232"/>
    <w:rsid w:val="000557E3"/>
    <w:rsid w:val="0005627B"/>
    <w:rsid w:val="0005661A"/>
    <w:rsid w:val="00056828"/>
    <w:rsid w:val="00056C00"/>
    <w:rsid w:val="00056D5B"/>
    <w:rsid w:val="00057CEE"/>
    <w:rsid w:val="0006179E"/>
    <w:rsid w:val="00061946"/>
    <w:rsid w:val="00061AFE"/>
    <w:rsid w:val="00061E85"/>
    <w:rsid w:val="00061EA6"/>
    <w:rsid w:val="00061EF1"/>
    <w:rsid w:val="00062788"/>
    <w:rsid w:val="00063427"/>
    <w:rsid w:val="00063B00"/>
    <w:rsid w:val="0006502A"/>
    <w:rsid w:val="00065984"/>
    <w:rsid w:val="0006628F"/>
    <w:rsid w:val="00066307"/>
    <w:rsid w:val="000673BF"/>
    <w:rsid w:val="00067961"/>
    <w:rsid w:val="00067EA3"/>
    <w:rsid w:val="0007099B"/>
    <w:rsid w:val="000723B3"/>
    <w:rsid w:val="00072BA0"/>
    <w:rsid w:val="00072D85"/>
    <w:rsid w:val="00073CF6"/>
    <w:rsid w:val="000746CD"/>
    <w:rsid w:val="0007474A"/>
    <w:rsid w:val="000749E2"/>
    <w:rsid w:val="00074EE5"/>
    <w:rsid w:val="000752C9"/>
    <w:rsid w:val="00075CE6"/>
    <w:rsid w:val="00076017"/>
    <w:rsid w:val="00076046"/>
    <w:rsid w:val="000762C1"/>
    <w:rsid w:val="000763A5"/>
    <w:rsid w:val="000770A7"/>
    <w:rsid w:val="000773A5"/>
    <w:rsid w:val="000773D9"/>
    <w:rsid w:val="00077D63"/>
    <w:rsid w:val="0008041D"/>
    <w:rsid w:val="0008067D"/>
    <w:rsid w:val="00081300"/>
    <w:rsid w:val="00081D6C"/>
    <w:rsid w:val="00081F0D"/>
    <w:rsid w:val="00081FD2"/>
    <w:rsid w:val="0008209C"/>
    <w:rsid w:val="000825A9"/>
    <w:rsid w:val="00082AD8"/>
    <w:rsid w:val="00082D4C"/>
    <w:rsid w:val="00083004"/>
    <w:rsid w:val="000835BB"/>
    <w:rsid w:val="000838E9"/>
    <w:rsid w:val="00083D2D"/>
    <w:rsid w:val="00084878"/>
    <w:rsid w:val="000852C3"/>
    <w:rsid w:val="00085313"/>
    <w:rsid w:val="00085329"/>
    <w:rsid w:val="00085F25"/>
    <w:rsid w:val="000860E8"/>
    <w:rsid w:val="00086577"/>
    <w:rsid w:val="00086733"/>
    <w:rsid w:val="0008731D"/>
    <w:rsid w:val="00087940"/>
    <w:rsid w:val="00090563"/>
    <w:rsid w:val="00090D5C"/>
    <w:rsid w:val="000913B5"/>
    <w:rsid w:val="00093AA3"/>
    <w:rsid w:val="00093B83"/>
    <w:rsid w:val="00093F65"/>
    <w:rsid w:val="0009413C"/>
    <w:rsid w:val="00094E56"/>
    <w:rsid w:val="00095577"/>
    <w:rsid w:val="00095AFB"/>
    <w:rsid w:val="00096A43"/>
    <w:rsid w:val="00096D98"/>
    <w:rsid w:val="0009768C"/>
    <w:rsid w:val="00097CB8"/>
    <w:rsid w:val="00097D08"/>
    <w:rsid w:val="000A0155"/>
    <w:rsid w:val="000A134F"/>
    <w:rsid w:val="000A14C9"/>
    <w:rsid w:val="000A1BCF"/>
    <w:rsid w:val="000A4C1E"/>
    <w:rsid w:val="000A4F83"/>
    <w:rsid w:val="000A5DA2"/>
    <w:rsid w:val="000A603B"/>
    <w:rsid w:val="000A665D"/>
    <w:rsid w:val="000A69AE"/>
    <w:rsid w:val="000A6A4A"/>
    <w:rsid w:val="000A6E84"/>
    <w:rsid w:val="000A72BF"/>
    <w:rsid w:val="000A7857"/>
    <w:rsid w:val="000B0134"/>
    <w:rsid w:val="000B106D"/>
    <w:rsid w:val="000B10F2"/>
    <w:rsid w:val="000B112F"/>
    <w:rsid w:val="000B11F0"/>
    <w:rsid w:val="000B1369"/>
    <w:rsid w:val="000B19B0"/>
    <w:rsid w:val="000B19B7"/>
    <w:rsid w:val="000B1A9E"/>
    <w:rsid w:val="000B202C"/>
    <w:rsid w:val="000B2C80"/>
    <w:rsid w:val="000B3838"/>
    <w:rsid w:val="000B50FB"/>
    <w:rsid w:val="000B5504"/>
    <w:rsid w:val="000B6CA6"/>
    <w:rsid w:val="000C00D0"/>
    <w:rsid w:val="000C170B"/>
    <w:rsid w:val="000C2365"/>
    <w:rsid w:val="000C3EA7"/>
    <w:rsid w:val="000C4210"/>
    <w:rsid w:val="000C54A3"/>
    <w:rsid w:val="000C5B52"/>
    <w:rsid w:val="000C5EFE"/>
    <w:rsid w:val="000C5FB7"/>
    <w:rsid w:val="000C6769"/>
    <w:rsid w:val="000C687E"/>
    <w:rsid w:val="000C6E8F"/>
    <w:rsid w:val="000C7101"/>
    <w:rsid w:val="000C76CB"/>
    <w:rsid w:val="000C7C59"/>
    <w:rsid w:val="000C7E1E"/>
    <w:rsid w:val="000D0090"/>
    <w:rsid w:val="000D01BA"/>
    <w:rsid w:val="000D0377"/>
    <w:rsid w:val="000D0825"/>
    <w:rsid w:val="000D0860"/>
    <w:rsid w:val="000D101F"/>
    <w:rsid w:val="000D1D9A"/>
    <w:rsid w:val="000D1E8E"/>
    <w:rsid w:val="000D1FF7"/>
    <w:rsid w:val="000D2075"/>
    <w:rsid w:val="000D250B"/>
    <w:rsid w:val="000D2F96"/>
    <w:rsid w:val="000D2FF6"/>
    <w:rsid w:val="000D35E7"/>
    <w:rsid w:val="000D3733"/>
    <w:rsid w:val="000D39AF"/>
    <w:rsid w:val="000D3C7A"/>
    <w:rsid w:val="000D3D91"/>
    <w:rsid w:val="000D4431"/>
    <w:rsid w:val="000D61CF"/>
    <w:rsid w:val="000D6FF5"/>
    <w:rsid w:val="000D7F6F"/>
    <w:rsid w:val="000E04F5"/>
    <w:rsid w:val="000E0567"/>
    <w:rsid w:val="000E0ECD"/>
    <w:rsid w:val="000E1169"/>
    <w:rsid w:val="000E22A7"/>
    <w:rsid w:val="000E2985"/>
    <w:rsid w:val="000E390E"/>
    <w:rsid w:val="000E54DB"/>
    <w:rsid w:val="000E565A"/>
    <w:rsid w:val="000E5E20"/>
    <w:rsid w:val="000E5EB8"/>
    <w:rsid w:val="000E6728"/>
    <w:rsid w:val="000E704D"/>
    <w:rsid w:val="000E7AD7"/>
    <w:rsid w:val="000E7B4F"/>
    <w:rsid w:val="000E7B94"/>
    <w:rsid w:val="000F024F"/>
    <w:rsid w:val="000F0D68"/>
    <w:rsid w:val="000F1653"/>
    <w:rsid w:val="000F1928"/>
    <w:rsid w:val="000F1985"/>
    <w:rsid w:val="000F2E91"/>
    <w:rsid w:val="000F3103"/>
    <w:rsid w:val="000F3C51"/>
    <w:rsid w:val="000F3CA5"/>
    <w:rsid w:val="000F3EFE"/>
    <w:rsid w:val="000F4108"/>
    <w:rsid w:val="000F41DE"/>
    <w:rsid w:val="000F4378"/>
    <w:rsid w:val="000F4D86"/>
    <w:rsid w:val="000F4EEA"/>
    <w:rsid w:val="000F50D3"/>
    <w:rsid w:val="000F5CFF"/>
    <w:rsid w:val="000F748D"/>
    <w:rsid w:val="001004A9"/>
    <w:rsid w:val="00100FC1"/>
    <w:rsid w:val="001013A3"/>
    <w:rsid w:val="00101527"/>
    <w:rsid w:val="001019DC"/>
    <w:rsid w:val="00101EBF"/>
    <w:rsid w:val="00102069"/>
    <w:rsid w:val="001023D3"/>
    <w:rsid w:val="0010245A"/>
    <w:rsid w:val="00102ED7"/>
    <w:rsid w:val="0010496E"/>
    <w:rsid w:val="00104EB8"/>
    <w:rsid w:val="001058B4"/>
    <w:rsid w:val="00107067"/>
    <w:rsid w:val="001072BD"/>
    <w:rsid w:val="00110FF3"/>
    <w:rsid w:val="00111B9C"/>
    <w:rsid w:val="00112281"/>
    <w:rsid w:val="00112954"/>
    <w:rsid w:val="00112B2D"/>
    <w:rsid w:val="00113446"/>
    <w:rsid w:val="0011358C"/>
    <w:rsid w:val="00114A2A"/>
    <w:rsid w:val="00114BD8"/>
    <w:rsid w:val="0011512D"/>
    <w:rsid w:val="001152C0"/>
    <w:rsid w:val="001157C0"/>
    <w:rsid w:val="0011598C"/>
    <w:rsid w:val="00115B00"/>
    <w:rsid w:val="00116603"/>
    <w:rsid w:val="00117387"/>
    <w:rsid w:val="00117D54"/>
    <w:rsid w:val="00121002"/>
    <w:rsid w:val="001214D0"/>
    <w:rsid w:val="00121C2F"/>
    <w:rsid w:val="00121E1F"/>
    <w:rsid w:val="00122F95"/>
    <w:rsid w:val="00123372"/>
    <w:rsid w:val="00123AA9"/>
    <w:rsid w:val="00125041"/>
    <w:rsid w:val="00125226"/>
    <w:rsid w:val="001253E1"/>
    <w:rsid w:val="00130B24"/>
    <w:rsid w:val="00130F77"/>
    <w:rsid w:val="00131B8B"/>
    <w:rsid w:val="00132145"/>
    <w:rsid w:val="0013228C"/>
    <w:rsid w:val="0013295B"/>
    <w:rsid w:val="0013298B"/>
    <w:rsid w:val="001330B1"/>
    <w:rsid w:val="0013487E"/>
    <w:rsid w:val="00134D2D"/>
    <w:rsid w:val="00136039"/>
    <w:rsid w:val="00136AFE"/>
    <w:rsid w:val="00140085"/>
    <w:rsid w:val="0014132F"/>
    <w:rsid w:val="001419BF"/>
    <w:rsid w:val="00142441"/>
    <w:rsid w:val="0014335F"/>
    <w:rsid w:val="00144D97"/>
    <w:rsid w:val="001451B5"/>
    <w:rsid w:val="00145283"/>
    <w:rsid w:val="001457DD"/>
    <w:rsid w:val="00145E3D"/>
    <w:rsid w:val="00146643"/>
    <w:rsid w:val="00147647"/>
    <w:rsid w:val="001476FA"/>
    <w:rsid w:val="00147F48"/>
    <w:rsid w:val="0015042B"/>
    <w:rsid w:val="001514EA"/>
    <w:rsid w:val="00151A08"/>
    <w:rsid w:val="00151B1C"/>
    <w:rsid w:val="00153082"/>
    <w:rsid w:val="00153B3D"/>
    <w:rsid w:val="00153E40"/>
    <w:rsid w:val="00154774"/>
    <w:rsid w:val="00154E90"/>
    <w:rsid w:val="0015577E"/>
    <w:rsid w:val="001567C5"/>
    <w:rsid w:val="001579D0"/>
    <w:rsid w:val="00161393"/>
    <w:rsid w:val="001613F7"/>
    <w:rsid w:val="001617C6"/>
    <w:rsid w:val="0016199D"/>
    <w:rsid w:val="0016219C"/>
    <w:rsid w:val="0016367D"/>
    <w:rsid w:val="00163C53"/>
    <w:rsid w:val="0016461E"/>
    <w:rsid w:val="00165AD0"/>
    <w:rsid w:val="00165C86"/>
    <w:rsid w:val="001660BC"/>
    <w:rsid w:val="0016675C"/>
    <w:rsid w:val="00166944"/>
    <w:rsid w:val="00166CDF"/>
    <w:rsid w:val="001672AE"/>
    <w:rsid w:val="001677EF"/>
    <w:rsid w:val="001678DA"/>
    <w:rsid w:val="00167CF4"/>
    <w:rsid w:val="001702A6"/>
    <w:rsid w:val="00171268"/>
    <w:rsid w:val="001719C2"/>
    <w:rsid w:val="00172B60"/>
    <w:rsid w:val="00172BAF"/>
    <w:rsid w:val="00172BC8"/>
    <w:rsid w:val="001737BE"/>
    <w:rsid w:val="00173BDF"/>
    <w:rsid w:val="00174D52"/>
    <w:rsid w:val="001757AC"/>
    <w:rsid w:val="00175B05"/>
    <w:rsid w:val="00176010"/>
    <w:rsid w:val="00176A26"/>
    <w:rsid w:val="001805CE"/>
    <w:rsid w:val="00180BCF"/>
    <w:rsid w:val="001814C3"/>
    <w:rsid w:val="00181C1F"/>
    <w:rsid w:val="00181E68"/>
    <w:rsid w:val="00183285"/>
    <w:rsid w:val="00183F00"/>
    <w:rsid w:val="001840FA"/>
    <w:rsid w:val="001842AE"/>
    <w:rsid w:val="00184BD6"/>
    <w:rsid w:val="00184D10"/>
    <w:rsid w:val="00184DF6"/>
    <w:rsid w:val="0018508D"/>
    <w:rsid w:val="00185245"/>
    <w:rsid w:val="0018531A"/>
    <w:rsid w:val="00186AFA"/>
    <w:rsid w:val="00187297"/>
    <w:rsid w:val="001873D7"/>
    <w:rsid w:val="00187628"/>
    <w:rsid w:val="00190307"/>
    <w:rsid w:val="00190820"/>
    <w:rsid w:val="00190F03"/>
    <w:rsid w:val="0019189B"/>
    <w:rsid w:val="00192DD6"/>
    <w:rsid w:val="0019313D"/>
    <w:rsid w:val="001942BC"/>
    <w:rsid w:val="00194A6D"/>
    <w:rsid w:val="00194A87"/>
    <w:rsid w:val="00195687"/>
    <w:rsid w:val="001958B9"/>
    <w:rsid w:val="00196209"/>
    <w:rsid w:val="001971B3"/>
    <w:rsid w:val="00197ADA"/>
    <w:rsid w:val="00197CF3"/>
    <w:rsid w:val="001A0A5F"/>
    <w:rsid w:val="001A11C6"/>
    <w:rsid w:val="001A2007"/>
    <w:rsid w:val="001A2709"/>
    <w:rsid w:val="001A2E4B"/>
    <w:rsid w:val="001A42AB"/>
    <w:rsid w:val="001A51D5"/>
    <w:rsid w:val="001A58D6"/>
    <w:rsid w:val="001A5B25"/>
    <w:rsid w:val="001A64B4"/>
    <w:rsid w:val="001B08DB"/>
    <w:rsid w:val="001B201B"/>
    <w:rsid w:val="001B259F"/>
    <w:rsid w:val="001B2FF9"/>
    <w:rsid w:val="001B3733"/>
    <w:rsid w:val="001B4FF2"/>
    <w:rsid w:val="001B519A"/>
    <w:rsid w:val="001B5509"/>
    <w:rsid w:val="001B5732"/>
    <w:rsid w:val="001B6A8C"/>
    <w:rsid w:val="001B6DBE"/>
    <w:rsid w:val="001B74CD"/>
    <w:rsid w:val="001B7567"/>
    <w:rsid w:val="001C003F"/>
    <w:rsid w:val="001C0258"/>
    <w:rsid w:val="001C0747"/>
    <w:rsid w:val="001C085A"/>
    <w:rsid w:val="001C1F2C"/>
    <w:rsid w:val="001C2445"/>
    <w:rsid w:val="001C3F20"/>
    <w:rsid w:val="001C4240"/>
    <w:rsid w:val="001C4BCD"/>
    <w:rsid w:val="001C4E56"/>
    <w:rsid w:val="001C4F36"/>
    <w:rsid w:val="001C546F"/>
    <w:rsid w:val="001C55AE"/>
    <w:rsid w:val="001C590E"/>
    <w:rsid w:val="001C6753"/>
    <w:rsid w:val="001C6BE7"/>
    <w:rsid w:val="001C704A"/>
    <w:rsid w:val="001D025A"/>
    <w:rsid w:val="001D1D64"/>
    <w:rsid w:val="001D223A"/>
    <w:rsid w:val="001D2A8C"/>
    <w:rsid w:val="001D2F31"/>
    <w:rsid w:val="001D3153"/>
    <w:rsid w:val="001D341F"/>
    <w:rsid w:val="001D3E9F"/>
    <w:rsid w:val="001D4EC1"/>
    <w:rsid w:val="001D50E2"/>
    <w:rsid w:val="001D57C5"/>
    <w:rsid w:val="001D59DE"/>
    <w:rsid w:val="001D61ED"/>
    <w:rsid w:val="001D64F2"/>
    <w:rsid w:val="001D6600"/>
    <w:rsid w:val="001D6743"/>
    <w:rsid w:val="001D73F1"/>
    <w:rsid w:val="001D7A4F"/>
    <w:rsid w:val="001E05F8"/>
    <w:rsid w:val="001E1C55"/>
    <w:rsid w:val="001E2029"/>
    <w:rsid w:val="001E2354"/>
    <w:rsid w:val="001E273D"/>
    <w:rsid w:val="001E3DF1"/>
    <w:rsid w:val="001E42E1"/>
    <w:rsid w:val="001E4589"/>
    <w:rsid w:val="001E5646"/>
    <w:rsid w:val="001E5E40"/>
    <w:rsid w:val="001E6258"/>
    <w:rsid w:val="001E66D4"/>
    <w:rsid w:val="001E7744"/>
    <w:rsid w:val="001F006B"/>
    <w:rsid w:val="001F0D59"/>
    <w:rsid w:val="001F0E7B"/>
    <w:rsid w:val="001F191B"/>
    <w:rsid w:val="001F2101"/>
    <w:rsid w:val="001F211F"/>
    <w:rsid w:val="001F3B6B"/>
    <w:rsid w:val="001F3D12"/>
    <w:rsid w:val="001F551B"/>
    <w:rsid w:val="001F5858"/>
    <w:rsid w:val="001F6059"/>
    <w:rsid w:val="001F78D3"/>
    <w:rsid w:val="001F7E19"/>
    <w:rsid w:val="0020092E"/>
    <w:rsid w:val="00201094"/>
    <w:rsid w:val="0020266F"/>
    <w:rsid w:val="002028FA"/>
    <w:rsid w:val="00203D46"/>
    <w:rsid w:val="00204E8A"/>
    <w:rsid w:val="00204E96"/>
    <w:rsid w:val="00205A5C"/>
    <w:rsid w:val="00205FE0"/>
    <w:rsid w:val="0020682A"/>
    <w:rsid w:val="002068BE"/>
    <w:rsid w:val="00206929"/>
    <w:rsid w:val="0020720F"/>
    <w:rsid w:val="002103A4"/>
    <w:rsid w:val="00210446"/>
    <w:rsid w:val="00210E7C"/>
    <w:rsid w:val="002119F1"/>
    <w:rsid w:val="00212619"/>
    <w:rsid w:val="0021277C"/>
    <w:rsid w:val="00212791"/>
    <w:rsid w:val="00212D0E"/>
    <w:rsid w:val="002147EF"/>
    <w:rsid w:val="00214A27"/>
    <w:rsid w:val="00214E4F"/>
    <w:rsid w:val="002175F6"/>
    <w:rsid w:val="00217C47"/>
    <w:rsid w:val="00220316"/>
    <w:rsid w:val="0022059E"/>
    <w:rsid w:val="002206D6"/>
    <w:rsid w:val="0022085B"/>
    <w:rsid w:val="00220A57"/>
    <w:rsid w:val="0022105C"/>
    <w:rsid w:val="00221125"/>
    <w:rsid w:val="0022183D"/>
    <w:rsid w:val="00222FD5"/>
    <w:rsid w:val="002243B1"/>
    <w:rsid w:val="00224A56"/>
    <w:rsid w:val="002251A3"/>
    <w:rsid w:val="00225D23"/>
    <w:rsid w:val="002266BE"/>
    <w:rsid w:val="00226B1F"/>
    <w:rsid w:val="00226DE6"/>
    <w:rsid w:val="00226ECF"/>
    <w:rsid w:val="00227246"/>
    <w:rsid w:val="00227425"/>
    <w:rsid w:val="00227668"/>
    <w:rsid w:val="00227752"/>
    <w:rsid w:val="00227A1C"/>
    <w:rsid w:val="00227D5B"/>
    <w:rsid w:val="002304D7"/>
    <w:rsid w:val="0023168D"/>
    <w:rsid w:val="002317F3"/>
    <w:rsid w:val="00231CF7"/>
    <w:rsid w:val="00232BEF"/>
    <w:rsid w:val="00232CEB"/>
    <w:rsid w:val="00233BCF"/>
    <w:rsid w:val="0023444D"/>
    <w:rsid w:val="00234D10"/>
    <w:rsid w:val="00234FDF"/>
    <w:rsid w:val="002350F5"/>
    <w:rsid w:val="00235A97"/>
    <w:rsid w:val="00235EE7"/>
    <w:rsid w:val="00237B19"/>
    <w:rsid w:val="00237F4A"/>
    <w:rsid w:val="0024021B"/>
    <w:rsid w:val="00240659"/>
    <w:rsid w:val="00240C27"/>
    <w:rsid w:val="0024131D"/>
    <w:rsid w:val="00241569"/>
    <w:rsid w:val="002417B1"/>
    <w:rsid w:val="00241F3B"/>
    <w:rsid w:val="002420A8"/>
    <w:rsid w:val="00242AF5"/>
    <w:rsid w:val="002431F1"/>
    <w:rsid w:val="00243BE1"/>
    <w:rsid w:val="00244449"/>
    <w:rsid w:val="00244635"/>
    <w:rsid w:val="00245752"/>
    <w:rsid w:val="00245ADE"/>
    <w:rsid w:val="00246833"/>
    <w:rsid w:val="00247135"/>
    <w:rsid w:val="002474E9"/>
    <w:rsid w:val="00247C50"/>
    <w:rsid w:val="00247E36"/>
    <w:rsid w:val="00251D1E"/>
    <w:rsid w:val="002524FC"/>
    <w:rsid w:val="002526D0"/>
    <w:rsid w:val="00252C4C"/>
    <w:rsid w:val="00254322"/>
    <w:rsid w:val="00254F32"/>
    <w:rsid w:val="002558E5"/>
    <w:rsid w:val="002559BA"/>
    <w:rsid w:val="00256D51"/>
    <w:rsid w:val="00257321"/>
    <w:rsid w:val="002575CF"/>
    <w:rsid w:val="00257AFE"/>
    <w:rsid w:val="00257D26"/>
    <w:rsid w:val="00257E5A"/>
    <w:rsid w:val="00261337"/>
    <w:rsid w:val="0026253F"/>
    <w:rsid w:val="00263433"/>
    <w:rsid w:val="00263653"/>
    <w:rsid w:val="002644D3"/>
    <w:rsid w:val="00264953"/>
    <w:rsid w:val="0026578D"/>
    <w:rsid w:val="00267C60"/>
    <w:rsid w:val="00267D5C"/>
    <w:rsid w:val="002700BF"/>
    <w:rsid w:val="00270199"/>
    <w:rsid w:val="00270519"/>
    <w:rsid w:val="00271C96"/>
    <w:rsid w:val="00272175"/>
    <w:rsid w:val="00272BEE"/>
    <w:rsid w:val="0027365B"/>
    <w:rsid w:val="002736FB"/>
    <w:rsid w:val="00273880"/>
    <w:rsid w:val="0027458B"/>
    <w:rsid w:val="0027476E"/>
    <w:rsid w:val="00274861"/>
    <w:rsid w:val="00274F13"/>
    <w:rsid w:val="0027531E"/>
    <w:rsid w:val="002753DA"/>
    <w:rsid w:val="00275B61"/>
    <w:rsid w:val="00275D9E"/>
    <w:rsid w:val="002771E8"/>
    <w:rsid w:val="0027730C"/>
    <w:rsid w:val="00277B65"/>
    <w:rsid w:val="002802EE"/>
    <w:rsid w:val="00280AA9"/>
    <w:rsid w:val="00281146"/>
    <w:rsid w:val="0028281E"/>
    <w:rsid w:val="002828EA"/>
    <w:rsid w:val="00284477"/>
    <w:rsid w:val="00284FB1"/>
    <w:rsid w:val="0028531E"/>
    <w:rsid w:val="00285D39"/>
    <w:rsid w:val="00286A55"/>
    <w:rsid w:val="00286BBC"/>
    <w:rsid w:val="00286FA6"/>
    <w:rsid w:val="00287C83"/>
    <w:rsid w:val="00290408"/>
    <w:rsid w:val="0029083C"/>
    <w:rsid w:val="002910F9"/>
    <w:rsid w:val="00291176"/>
    <w:rsid w:val="002912FB"/>
    <w:rsid w:val="002916E2"/>
    <w:rsid w:val="00291998"/>
    <w:rsid w:val="00291E74"/>
    <w:rsid w:val="002921BB"/>
    <w:rsid w:val="002925B0"/>
    <w:rsid w:val="00292A19"/>
    <w:rsid w:val="00293D7C"/>
    <w:rsid w:val="00294A71"/>
    <w:rsid w:val="00294B4F"/>
    <w:rsid w:val="0029524E"/>
    <w:rsid w:val="00295B11"/>
    <w:rsid w:val="00295CE7"/>
    <w:rsid w:val="00296934"/>
    <w:rsid w:val="00296A3D"/>
    <w:rsid w:val="00296DF6"/>
    <w:rsid w:val="00297832"/>
    <w:rsid w:val="002979DD"/>
    <w:rsid w:val="00297A5F"/>
    <w:rsid w:val="002A028D"/>
    <w:rsid w:val="002A0559"/>
    <w:rsid w:val="002A118C"/>
    <w:rsid w:val="002A1461"/>
    <w:rsid w:val="002A14E7"/>
    <w:rsid w:val="002A1BDC"/>
    <w:rsid w:val="002A1CD4"/>
    <w:rsid w:val="002A263B"/>
    <w:rsid w:val="002A2C98"/>
    <w:rsid w:val="002A2CF5"/>
    <w:rsid w:val="002A2F40"/>
    <w:rsid w:val="002A37A5"/>
    <w:rsid w:val="002A37DC"/>
    <w:rsid w:val="002A6E07"/>
    <w:rsid w:val="002A71BB"/>
    <w:rsid w:val="002A721C"/>
    <w:rsid w:val="002A7648"/>
    <w:rsid w:val="002A7FBF"/>
    <w:rsid w:val="002B03D3"/>
    <w:rsid w:val="002B0481"/>
    <w:rsid w:val="002B096E"/>
    <w:rsid w:val="002B145C"/>
    <w:rsid w:val="002B20BF"/>
    <w:rsid w:val="002B2190"/>
    <w:rsid w:val="002B2422"/>
    <w:rsid w:val="002B3057"/>
    <w:rsid w:val="002B30BB"/>
    <w:rsid w:val="002B43EA"/>
    <w:rsid w:val="002B449A"/>
    <w:rsid w:val="002B539C"/>
    <w:rsid w:val="002B5E13"/>
    <w:rsid w:val="002B6075"/>
    <w:rsid w:val="002B60CE"/>
    <w:rsid w:val="002B7A14"/>
    <w:rsid w:val="002B7A7C"/>
    <w:rsid w:val="002B7D5E"/>
    <w:rsid w:val="002C1A25"/>
    <w:rsid w:val="002C1BB0"/>
    <w:rsid w:val="002C201F"/>
    <w:rsid w:val="002C251A"/>
    <w:rsid w:val="002C2945"/>
    <w:rsid w:val="002C317E"/>
    <w:rsid w:val="002C33FA"/>
    <w:rsid w:val="002C35CE"/>
    <w:rsid w:val="002C42A5"/>
    <w:rsid w:val="002C4D94"/>
    <w:rsid w:val="002C577A"/>
    <w:rsid w:val="002C72C7"/>
    <w:rsid w:val="002C7E7A"/>
    <w:rsid w:val="002C7E83"/>
    <w:rsid w:val="002D0C14"/>
    <w:rsid w:val="002D1301"/>
    <w:rsid w:val="002D13D3"/>
    <w:rsid w:val="002D2AAE"/>
    <w:rsid w:val="002D3601"/>
    <w:rsid w:val="002D4536"/>
    <w:rsid w:val="002D4B48"/>
    <w:rsid w:val="002D4F3D"/>
    <w:rsid w:val="002D5832"/>
    <w:rsid w:val="002D590F"/>
    <w:rsid w:val="002D59D1"/>
    <w:rsid w:val="002D5FA2"/>
    <w:rsid w:val="002D7E18"/>
    <w:rsid w:val="002E0210"/>
    <w:rsid w:val="002E0D2E"/>
    <w:rsid w:val="002E2B3A"/>
    <w:rsid w:val="002E307D"/>
    <w:rsid w:val="002E36B3"/>
    <w:rsid w:val="002E4412"/>
    <w:rsid w:val="002E4682"/>
    <w:rsid w:val="002E4F75"/>
    <w:rsid w:val="002E5BDB"/>
    <w:rsid w:val="002E5F14"/>
    <w:rsid w:val="002E65F4"/>
    <w:rsid w:val="002E714E"/>
    <w:rsid w:val="002E72CD"/>
    <w:rsid w:val="002E72F6"/>
    <w:rsid w:val="002E777D"/>
    <w:rsid w:val="002E78DC"/>
    <w:rsid w:val="002E7B5C"/>
    <w:rsid w:val="002F0015"/>
    <w:rsid w:val="002F1A32"/>
    <w:rsid w:val="002F249F"/>
    <w:rsid w:val="002F24B2"/>
    <w:rsid w:val="002F39B6"/>
    <w:rsid w:val="002F3E08"/>
    <w:rsid w:val="002F433F"/>
    <w:rsid w:val="002F4670"/>
    <w:rsid w:val="002F4D41"/>
    <w:rsid w:val="002F4E7D"/>
    <w:rsid w:val="002F61A2"/>
    <w:rsid w:val="002F6225"/>
    <w:rsid w:val="002F650D"/>
    <w:rsid w:val="002F6625"/>
    <w:rsid w:val="002F72F6"/>
    <w:rsid w:val="002F75FF"/>
    <w:rsid w:val="002F76D0"/>
    <w:rsid w:val="002F7B12"/>
    <w:rsid w:val="002F7BE7"/>
    <w:rsid w:val="002F7EDD"/>
    <w:rsid w:val="00300AED"/>
    <w:rsid w:val="00300C8D"/>
    <w:rsid w:val="003017DC"/>
    <w:rsid w:val="0030296C"/>
    <w:rsid w:val="003030E1"/>
    <w:rsid w:val="0030332E"/>
    <w:rsid w:val="00303763"/>
    <w:rsid w:val="0030414E"/>
    <w:rsid w:val="00304318"/>
    <w:rsid w:val="00304B9E"/>
    <w:rsid w:val="00304E87"/>
    <w:rsid w:val="0030524B"/>
    <w:rsid w:val="003052AD"/>
    <w:rsid w:val="0030559F"/>
    <w:rsid w:val="00305995"/>
    <w:rsid w:val="00306E38"/>
    <w:rsid w:val="0030787B"/>
    <w:rsid w:val="00307BA8"/>
    <w:rsid w:val="003100C9"/>
    <w:rsid w:val="00310C9A"/>
    <w:rsid w:val="0031233F"/>
    <w:rsid w:val="00313250"/>
    <w:rsid w:val="0031373D"/>
    <w:rsid w:val="00313DFB"/>
    <w:rsid w:val="0031454F"/>
    <w:rsid w:val="00316080"/>
    <w:rsid w:val="00316C1A"/>
    <w:rsid w:val="0031700D"/>
    <w:rsid w:val="00320F63"/>
    <w:rsid w:val="00321240"/>
    <w:rsid w:val="003212E3"/>
    <w:rsid w:val="00321DED"/>
    <w:rsid w:val="00323B8D"/>
    <w:rsid w:val="00324187"/>
    <w:rsid w:val="00324FF5"/>
    <w:rsid w:val="00325702"/>
    <w:rsid w:val="00326FA4"/>
    <w:rsid w:val="003272C1"/>
    <w:rsid w:val="003275A4"/>
    <w:rsid w:val="0032760E"/>
    <w:rsid w:val="00327D2D"/>
    <w:rsid w:val="00331D0A"/>
    <w:rsid w:val="00331FE3"/>
    <w:rsid w:val="00332407"/>
    <w:rsid w:val="003332E0"/>
    <w:rsid w:val="00333E9B"/>
    <w:rsid w:val="00333F6F"/>
    <w:rsid w:val="00334CF1"/>
    <w:rsid w:val="00334E18"/>
    <w:rsid w:val="00334F80"/>
    <w:rsid w:val="003362FE"/>
    <w:rsid w:val="0033721D"/>
    <w:rsid w:val="00337D6A"/>
    <w:rsid w:val="00337EA9"/>
    <w:rsid w:val="00337F63"/>
    <w:rsid w:val="0034161D"/>
    <w:rsid w:val="00342256"/>
    <w:rsid w:val="0034258D"/>
    <w:rsid w:val="00342DAC"/>
    <w:rsid w:val="00343880"/>
    <w:rsid w:val="00343DBB"/>
    <w:rsid w:val="00344409"/>
    <w:rsid w:val="003444B0"/>
    <w:rsid w:val="0034452B"/>
    <w:rsid w:val="00344732"/>
    <w:rsid w:val="00344C39"/>
    <w:rsid w:val="00344D0F"/>
    <w:rsid w:val="0034513F"/>
    <w:rsid w:val="0034539E"/>
    <w:rsid w:val="0034578B"/>
    <w:rsid w:val="003472D5"/>
    <w:rsid w:val="00347C06"/>
    <w:rsid w:val="00347E1C"/>
    <w:rsid w:val="00350264"/>
    <w:rsid w:val="00350A38"/>
    <w:rsid w:val="00350AE6"/>
    <w:rsid w:val="00350DB5"/>
    <w:rsid w:val="00350E3C"/>
    <w:rsid w:val="003511A8"/>
    <w:rsid w:val="003517AB"/>
    <w:rsid w:val="0035301E"/>
    <w:rsid w:val="00353E07"/>
    <w:rsid w:val="0035479A"/>
    <w:rsid w:val="00354877"/>
    <w:rsid w:val="003548CD"/>
    <w:rsid w:val="00354A20"/>
    <w:rsid w:val="00354F4D"/>
    <w:rsid w:val="003551E1"/>
    <w:rsid w:val="003552B0"/>
    <w:rsid w:val="003552DE"/>
    <w:rsid w:val="003560A9"/>
    <w:rsid w:val="0035631A"/>
    <w:rsid w:val="00356414"/>
    <w:rsid w:val="00357C26"/>
    <w:rsid w:val="00357D1D"/>
    <w:rsid w:val="0036040C"/>
    <w:rsid w:val="003623B5"/>
    <w:rsid w:val="00362620"/>
    <w:rsid w:val="00362CE7"/>
    <w:rsid w:val="00362DE8"/>
    <w:rsid w:val="00363305"/>
    <w:rsid w:val="0036356C"/>
    <w:rsid w:val="00363707"/>
    <w:rsid w:val="00364251"/>
    <w:rsid w:val="00364C2F"/>
    <w:rsid w:val="00365227"/>
    <w:rsid w:val="00365800"/>
    <w:rsid w:val="00365969"/>
    <w:rsid w:val="00365A0F"/>
    <w:rsid w:val="003661F3"/>
    <w:rsid w:val="00366A30"/>
    <w:rsid w:val="00367084"/>
    <w:rsid w:val="003672A1"/>
    <w:rsid w:val="00367D99"/>
    <w:rsid w:val="00370B49"/>
    <w:rsid w:val="003721FD"/>
    <w:rsid w:val="00372765"/>
    <w:rsid w:val="003731F6"/>
    <w:rsid w:val="003738E4"/>
    <w:rsid w:val="00373CB9"/>
    <w:rsid w:val="003740F7"/>
    <w:rsid w:val="00374B4C"/>
    <w:rsid w:val="003750F8"/>
    <w:rsid w:val="00375360"/>
    <w:rsid w:val="00375A82"/>
    <w:rsid w:val="003765B2"/>
    <w:rsid w:val="0037678A"/>
    <w:rsid w:val="00376ADD"/>
    <w:rsid w:val="00376C04"/>
    <w:rsid w:val="00376D47"/>
    <w:rsid w:val="00376E0A"/>
    <w:rsid w:val="00377265"/>
    <w:rsid w:val="0037764B"/>
    <w:rsid w:val="00380729"/>
    <w:rsid w:val="003812C9"/>
    <w:rsid w:val="00381405"/>
    <w:rsid w:val="00381611"/>
    <w:rsid w:val="003817B2"/>
    <w:rsid w:val="003818B4"/>
    <w:rsid w:val="00381D26"/>
    <w:rsid w:val="00382F70"/>
    <w:rsid w:val="003830AC"/>
    <w:rsid w:val="00383832"/>
    <w:rsid w:val="00383D3D"/>
    <w:rsid w:val="00383E82"/>
    <w:rsid w:val="003850BF"/>
    <w:rsid w:val="00385D8B"/>
    <w:rsid w:val="00386BB5"/>
    <w:rsid w:val="00386E0A"/>
    <w:rsid w:val="003876C7"/>
    <w:rsid w:val="00387AF3"/>
    <w:rsid w:val="00390350"/>
    <w:rsid w:val="003909B3"/>
    <w:rsid w:val="0039164C"/>
    <w:rsid w:val="00391913"/>
    <w:rsid w:val="00391D59"/>
    <w:rsid w:val="00392020"/>
    <w:rsid w:val="003936D0"/>
    <w:rsid w:val="0039464B"/>
    <w:rsid w:val="00394BB0"/>
    <w:rsid w:val="00395023"/>
    <w:rsid w:val="00395130"/>
    <w:rsid w:val="0039564D"/>
    <w:rsid w:val="00396060"/>
    <w:rsid w:val="0039722B"/>
    <w:rsid w:val="0039785A"/>
    <w:rsid w:val="00397B28"/>
    <w:rsid w:val="00397F8B"/>
    <w:rsid w:val="003A1F39"/>
    <w:rsid w:val="003A23DD"/>
    <w:rsid w:val="003A247E"/>
    <w:rsid w:val="003A2F75"/>
    <w:rsid w:val="003A34D3"/>
    <w:rsid w:val="003A3B3B"/>
    <w:rsid w:val="003A47EC"/>
    <w:rsid w:val="003A49EC"/>
    <w:rsid w:val="003A540E"/>
    <w:rsid w:val="003A68F1"/>
    <w:rsid w:val="003A6C80"/>
    <w:rsid w:val="003B03D2"/>
    <w:rsid w:val="003B07F1"/>
    <w:rsid w:val="003B0A6E"/>
    <w:rsid w:val="003B0B68"/>
    <w:rsid w:val="003B1546"/>
    <w:rsid w:val="003B1637"/>
    <w:rsid w:val="003B16E3"/>
    <w:rsid w:val="003B18F5"/>
    <w:rsid w:val="003B210B"/>
    <w:rsid w:val="003B2FC1"/>
    <w:rsid w:val="003B365C"/>
    <w:rsid w:val="003B440B"/>
    <w:rsid w:val="003B48A2"/>
    <w:rsid w:val="003B4BE9"/>
    <w:rsid w:val="003B5D2A"/>
    <w:rsid w:val="003B659D"/>
    <w:rsid w:val="003B708C"/>
    <w:rsid w:val="003B75AD"/>
    <w:rsid w:val="003B7AE0"/>
    <w:rsid w:val="003C047F"/>
    <w:rsid w:val="003C0C7B"/>
    <w:rsid w:val="003C0C9C"/>
    <w:rsid w:val="003C1DE2"/>
    <w:rsid w:val="003C2384"/>
    <w:rsid w:val="003C241D"/>
    <w:rsid w:val="003C269F"/>
    <w:rsid w:val="003C3EDE"/>
    <w:rsid w:val="003C4351"/>
    <w:rsid w:val="003C4892"/>
    <w:rsid w:val="003C48D7"/>
    <w:rsid w:val="003C4BBA"/>
    <w:rsid w:val="003C4DF5"/>
    <w:rsid w:val="003C5065"/>
    <w:rsid w:val="003C529A"/>
    <w:rsid w:val="003D0558"/>
    <w:rsid w:val="003D07CC"/>
    <w:rsid w:val="003D1044"/>
    <w:rsid w:val="003D166D"/>
    <w:rsid w:val="003D1CE5"/>
    <w:rsid w:val="003D1F7A"/>
    <w:rsid w:val="003D2E47"/>
    <w:rsid w:val="003D32EE"/>
    <w:rsid w:val="003D33AA"/>
    <w:rsid w:val="003D369C"/>
    <w:rsid w:val="003D3C95"/>
    <w:rsid w:val="003D3E2B"/>
    <w:rsid w:val="003D5422"/>
    <w:rsid w:val="003D6214"/>
    <w:rsid w:val="003D6349"/>
    <w:rsid w:val="003E1349"/>
    <w:rsid w:val="003E1803"/>
    <w:rsid w:val="003E2793"/>
    <w:rsid w:val="003E3615"/>
    <w:rsid w:val="003E3E91"/>
    <w:rsid w:val="003E452A"/>
    <w:rsid w:val="003E5048"/>
    <w:rsid w:val="003E5055"/>
    <w:rsid w:val="003E5229"/>
    <w:rsid w:val="003E5ADA"/>
    <w:rsid w:val="003E78BE"/>
    <w:rsid w:val="003F060E"/>
    <w:rsid w:val="003F0996"/>
    <w:rsid w:val="003F0F2F"/>
    <w:rsid w:val="003F21F7"/>
    <w:rsid w:val="003F279F"/>
    <w:rsid w:val="003F31F3"/>
    <w:rsid w:val="003F3412"/>
    <w:rsid w:val="003F38D7"/>
    <w:rsid w:val="003F3C0B"/>
    <w:rsid w:val="003F5517"/>
    <w:rsid w:val="003F5703"/>
    <w:rsid w:val="003F684F"/>
    <w:rsid w:val="003F6881"/>
    <w:rsid w:val="003F6F9F"/>
    <w:rsid w:val="003F737D"/>
    <w:rsid w:val="0040041D"/>
    <w:rsid w:val="004005E2"/>
    <w:rsid w:val="004012E9"/>
    <w:rsid w:val="0040169E"/>
    <w:rsid w:val="004018CF"/>
    <w:rsid w:val="0040234B"/>
    <w:rsid w:val="0040278A"/>
    <w:rsid w:val="00402BD3"/>
    <w:rsid w:val="00402D28"/>
    <w:rsid w:val="00402EB5"/>
    <w:rsid w:val="004033A8"/>
    <w:rsid w:val="00403861"/>
    <w:rsid w:val="00403A4A"/>
    <w:rsid w:val="00404457"/>
    <w:rsid w:val="00404F86"/>
    <w:rsid w:val="00405202"/>
    <w:rsid w:val="00405F9E"/>
    <w:rsid w:val="0040621D"/>
    <w:rsid w:val="00406AD9"/>
    <w:rsid w:val="00407FD2"/>
    <w:rsid w:val="00410F27"/>
    <w:rsid w:val="00411016"/>
    <w:rsid w:val="004113D8"/>
    <w:rsid w:val="00411ECA"/>
    <w:rsid w:val="0041276B"/>
    <w:rsid w:val="004128F0"/>
    <w:rsid w:val="00412999"/>
    <w:rsid w:val="0041347D"/>
    <w:rsid w:val="004139A1"/>
    <w:rsid w:val="004139C7"/>
    <w:rsid w:val="00414400"/>
    <w:rsid w:val="0041535C"/>
    <w:rsid w:val="00417351"/>
    <w:rsid w:val="0041784C"/>
    <w:rsid w:val="00420055"/>
    <w:rsid w:val="00420455"/>
    <w:rsid w:val="004210D7"/>
    <w:rsid w:val="00422347"/>
    <w:rsid w:val="0042279F"/>
    <w:rsid w:val="00422C1B"/>
    <w:rsid w:val="00422DA9"/>
    <w:rsid w:val="00422EE9"/>
    <w:rsid w:val="004232C5"/>
    <w:rsid w:val="00423EE1"/>
    <w:rsid w:val="0042592A"/>
    <w:rsid w:val="00425D92"/>
    <w:rsid w:val="004267EE"/>
    <w:rsid w:val="00427AFA"/>
    <w:rsid w:val="004302F6"/>
    <w:rsid w:val="00430765"/>
    <w:rsid w:val="00430C88"/>
    <w:rsid w:val="00430E84"/>
    <w:rsid w:val="0043100F"/>
    <w:rsid w:val="00431035"/>
    <w:rsid w:val="004310C8"/>
    <w:rsid w:val="004312B5"/>
    <w:rsid w:val="004326C8"/>
    <w:rsid w:val="004329AF"/>
    <w:rsid w:val="00432FEA"/>
    <w:rsid w:val="004362D5"/>
    <w:rsid w:val="00436B56"/>
    <w:rsid w:val="0043799A"/>
    <w:rsid w:val="00437BC0"/>
    <w:rsid w:val="00440C4D"/>
    <w:rsid w:val="00442791"/>
    <w:rsid w:val="00442B20"/>
    <w:rsid w:val="00442DC1"/>
    <w:rsid w:val="00442F46"/>
    <w:rsid w:val="0044339D"/>
    <w:rsid w:val="00444A35"/>
    <w:rsid w:val="00444DC1"/>
    <w:rsid w:val="0044559B"/>
    <w:rsid w:val="004464D1"/>
    <w:rsid w:val="00446A32"/>
    <w:rsid w:val="00446CD7"/>
    <w:rsid w:val="004470B6"/>
    <w:rsid w:val="00447FC3"/>
    <w:rsid w:val="004505FA"/>
    <w:rsid w:val="004517B6"/>
    <w:rsid w:val="00451B43"/>
    <w:rsid w:val="004543C2"/>
    <w:rsid w:val="00454447"/>
    <w:rsid w:val="004562D2"/>
    <w:rsid w:val="00456C12"/>
    <w:rsid w:val="004579A9"/>
    <w:rsid w:val="00461B8B"/>
    <w:rsid w:val="00461D95"/>
    <w:rsid w:val="00462186"/>
    <w:rsid w:val="004627D7"/>
    <w:rsid w:val="00462882"/>
    <w:rsid w:val="00462963"/>
    <w:rsid w:val="004634C8"/>
    <w:rsid w:val="004642FE"/>
    <w:rsid w:val="004647B0"/>
    <w:rsid w:val="0046534D"/>
    <w:rsid w:val="00465B33"/>
    <w:rsid w:val="00465CE1"/>
    <w:rsid w:val="00465EDA"/>
    <w:rsid w:val="00466A19"/>
    <w:rsid w:val="004677C6"/>
    <w:rsid w:val="00467873"/>
    <w:rsid w:val="004702BF"/>
    <w:rsid w:val="00471415"/>
    <w:rsid w:val="00471AD0"/>
    <w:rsid w:val="004727CF"/>
    <w:rsid w:val="00472ACB"/>
    <w:rsid w:val="0047417E"/>
    <w:rsid w:val="00474245"/>
    <w:rsid w:val="00474957"/>
    <w:rsid w:val="00475A62"/>
    <w:rsid w:val="00477483"/>
    <w:rsid w:val="0047769D"/>
    <w:rsid w:val="00477BC7"/>
    <w:rsid w:val="00477BC8"/>
    <w:rsid w:val="00477E59"/>
    <w:rsid w:val="004802F8"/>
    <w:rsid w:val="00480837"/>
    <w:rsid w:val="00480BC5"/>
    <w:rsid w:val="00481090"/>
    <w:rsid w:val="00481899"/>
    <w:rsid w:val="00481E79"/>
    <w:rsid w:val="004823D3"/>
    <w:rsid w:val="00482685"/>
    <w:rsid w:val="004829A6"/>
    <w:rsid w:val="00482C5A"/>
    <w:rsid w:val="00482F48"/>
    <w:rsid w:val="00484B72"/>
    <w:rsid w:val="0049076B"/>
    <w:rsid w:val="00490996"/>
    <w:rsid w:val="00490F1D"/>
    <w:rsid w:val="00491932"/>
    <w:rsid w:val="00491C11"/>
    <w:rsid w:val="00492776"/>
    <w:rsid w:val="00492A7E"/>
    <w:rsid w:val="00493F63"/>
    <w:rsid w:val="004942B0"/>
    <w:rsid w:val="0049463A"/>
    <w:rsid w:val="004946C7"/>
    <w:rsid w:val="00495186"/>
    <w:rsid w:val="0049623C"/>
    <w:rsid w:val="004966AB"/>
    <w:rsid w:val="004972C9"/>
    <w:rsid w:val="00497649"/>
    <w:rsid w:val="004A0587"/>
    <w:rsid w:val="004A0888"/>
    <w:rsid w:val="004A08EA"/>
    <w:rsid w:val="004A1185"/>
    <w:rsid w:val="004A19AE"/>
    <w:rsid w:val="004A319B"/>
    <w:rsid w:val="004A330E"/>
    <w:rsid w:val="004A4225"/>
    <w:rsid w:val="004A452A"/>
    <w:rsid w:val="004A4B48"/>
    <w:rsid w:val="004A4D0B"/>
    <w:rsid w:val="004A603D"/>
    <w:rsid w:val="004A731D"/>
    <w:rsid w:val="004A7850"/>
    <w:rsid w:val="004B2EEB"/>
    <w:rsid w:val="004B33AC"/>
    <w:rsid w:val="004B4C3E"/>
    <w:rsid w:val="004B4DED"/>
    <w:rsid w:val="004B5049"/>
    <w:rsid w:val="004B52D4"/>
    <w:rsid w:val="004B5981"/>
    <w:rsid w:val="004B70EA"/>
    <w:rsid w:val="004B7C4E"/>
    <w:rsid w:val="004B7FCE"/>
    <w:rsid w:val="004C0B32"/>
    <w:rsid w:val="004C0E0D"/>
    <w:rsid w:val="004C1387"/>
    <w:rsid w:val="004C1FFC"/>
    <w:rsid w:val="004C31DB"/>
    <w:rsid w:val="004C4080"/>
    <w:rsid w:val="004C40F7"/>
    <w:rsid w:val="004C4D74"/>
    <w:rsid w:val="004C58E3"/>
    <w:rsid w:val="004C62CC"/>
    <w:rsid w:val="004C6AFD"/>
    <w:rsid w:val="004C6F35"/>
    <w:rsid w:val="004C7A07"/>
    <w:rsid w:val="004D017B"/>
    <w:rsid w:val="004D0386"/>
    <w:rsid w:val="004D0B9F"/>
    <w:rsid w:val="004D214F"/>
    <w:rsid w:val="004D2155"/>
    <w:rsid w:val="004D24B8"/>
    <w:rsid w:val="004D47D0"/>
    <w:rsid w:val="004D5654"/>
    <w:rsid w:val="004D5A0D"/>
    <w:rsid w:val="004D603B"/>
    <w:rsid w:val="004D6263"/>
    <w:rsid w:val="004D6A1A"/>
    <w:rsid w:val="004D7246"/>
    <w:rsid w:val="004D7251"/>
    <w:rsid w:val="004D757E"/>
    <w:rsid w:val="004D7D0A"/>
    <w:rsid w:val="004D7D6F"/>
    <w:rsid w:val="004D7DDE"/>
    <w:rsid w:val="004E1B34"/>
    <w:rsid w:val="004E24C5"/>
    <w:rsid w:val="004E2BC7"/>
    <w:rsid w:val="004E2C91"/>
    <w:rsid w:val="004E3011"/>
    <w:rsid w:val="004E315D"/>
    <w:rsid w:val="004E3945"/>
    <w:rsid w:val="004E438B"/>
    <w:rsid w:val="004E442A"/>
    <w:rsid w:val="004E5D8C"/>
    <w:rsid w:val="004E6751"/>
    <w:rsid w:val="004E6B9C"/>
    <w:rsid w:val="004E6C93"/>
    <w:rsid w:val="004E795D"/>
    <w:rsid w:val="004F053F"/>
    <w:rsid w:val="004F0C0C"/>
    <w:rsid w:val="004F0C45"/>
    <w:rsid w:val="004F168E"/>
    <w:rsid w:val="004F22AE"/>
    <w:rsid w:val="004F430A"/>
    <w:rsid w:val="004F4F29"/>
    <w:rsid w:val="004F5217"/>
    <w:rsid w:val="004F5405"/>
    <w:rsid w:val="004F5A39"/>
    <w:rsid w:val="004F5F25"/>
    <w:rsid w:val="004F644D"/>
    <w:rsid w:val="004F699F"/>
    <w:rsid w:val="004F6B17"/>
    <w:rsid w:val="004F7223"/>
    <w:rsid w:val="004F7860"/>
    <w:rsid w:val="00500461"/>
    <w:rsid w:val="0050072D"/>
    <w:rsid w:val="00500F1A"/>
    <w:rsid w:val="00501507"/>
    <w:rsid w:val="00501607"/>
    <w:rsid w:val="00501FA4"/>
    <w:rsid w:val="005021C6"/>
    <w:rsid w:val="005027CF"/>
    <w:rsid w:val="00502CD2"/>
    <w:rsid w:val="005030AA"/>
    <w:rsid w:val="00505CBB"/>
    <w:rsid w:val="00506A9D"/>
    <w:rsid w:val="00507E14"/>
    <w:rsid w:val="0051049C"/>
    <w:rsid w:val="005107A3"/>
    <w:rsid w:val="0051086F"/>
    <w:rsid w:val="00511830"/>
    <w:rsid w:val="005122B6"/>
    <w:rsid w:val="005124C2"/>
    <w:rsid w:val="0051261D"/>
    <w:rsid w:val="00514456"/>
    <w:rsid w:val="005149ED"/>
    <w:rsid w:val="005150A3"/>
    <w:rsid w:val="00516097"/>
    <w:rsid w:val="005161BF"/>
    <w:rsid w:val="00516DE9"/>
    <w:rsid w:val="00516E7A"/>
    <w:rsid w:val="00517449"/>
    <w:rsid w:val="00517E5A"/>
    <w:rsid w:val="00517FB0"/>
    <w:rsid w:val="0052049B"/>
    <w:rsid w:val="00521709"/>
    <w:rsid w:val="00521906"/>
    <w:rsid w:val="00522CAA"/>
    <w:rsid w:val="00522DFE"/>
    <w:rsid w:val="00522FB0"/>
    <w:rsid w:val="0052453B"/>
    <w:rsid w:val="005249D3"/>
    <w:rsid w:val="005249E8"/>
    <w:rsid w:val="00524B65"/>
    <w:rsid w:val="005251D0"/>
    <w:rsid w:val="00525224"/>
    <w:rsid w:val="00526629"/>
    <w:rsid w:val="00526814"/>
    <w:rsid w:val="00526B07"/>
    <w:rsid w:val="005302E1"/>
    <w:rsid w:val="00533315"/>
    <w:rsid w:val="005337F8"/>
    <w:rsid w:val="005341BA"/>
    <w:rsid w:val="005344C4"/>
    <w:rsid w:val="0053480D"/>
    <w:rsid w:val="00535C17"/>
    <w:rsid w:val="005361C1"/>
    <w:rsid w:val="00536938"/>
    <w:rsid w:val="00537DCD"/>
    <w:rsid w:val="005408E6"/>
    <w:rsid w:val="005409EC"/>
    <w:rsid w:val="00540C28"/>
    <w:rsid w:val="005410C1"/>
    <w:rsid w:val="00541C10"/>
    <w:rsid w:val="00541E95"/>
    <w:rsid w:val="00542EA8"/>
    <w:rsid w:val="00543302"/>
    <w:rsid w:val="0054365D"/>
    <w:rsid w:val="0054379E"/>
    <w:rsid w:val="00544001"/>
    <w:rsid w:val="0054448E"/>
    <w:rsid w:val="0054462E"/>
    <w:rsid w:val="0054463B"/>
    <w:rsid w:val="00544837"/>
    <w:rsid w:val="00544E9C"/>
    <w:rsid w:val="0054569F"/>
    <w:rsid w:val="00546D0E"/>
    <w:rsid w:val="0055035E"/>
    <w:rsid w:val="0055067E"/>
    <w:rsid w:val="00552747"/>
    <w:rsid w:val="00552CEC"/>
    <w:rsid w:val="00552D4C"/>
    <w:rsid w:val="005536A5"/>
    <w:rsid w:val="00554468"/>
    <w:rsid w:val="00554523"/>
    <w:rsid w:val="005545BE"/>
    <w:rsid w:val="00555CAD"/>
    <w:rsid w:val="00555EB1"/>
    <w:rsid w:val="00556135"/>
    <w:rsid w:val="005575C8"/>
    <w:rsid w:val="00557820"/>
    <w:rsid w:val="00557A04"/>
    <w:rsid w:val="00557AB7"/>
    <w:rsid w:val="00560F58"/>
    <w:rsid w:val="00560FEA"/>
    <w:rsid w:val="0056117D"/>
    <w:rsid w:val="0056159C"/>
    <w:rsid w:val="00561690"/>
    <w:rsid w:val="005616CB"/>
    <w:rsid w:val="00561BC5"/>
    <w:rsid w:val="005627B5"/>
    <w:rsid w:val="00562A1C"/>
    <w:rsid w:val="00562B52"/>
    <w:rsid w:val="00564492"/>
    <w:rsid w:val="00564ABC"/>
    <w:rsid w:val="00564E9C"/>
    <w:rsid w:val="00564F00"/>
    <w:rsid w:val="005657ED"/>
    <w:rsid w:val="00565A31"/>
    <w:rsid w:val="00566346"/>
    <w:rsid w:val="00567004"/>
    <w:rsid w:val="00567488"/>
    <w:rsid w:val="0057017B"/>
    <w:rsid w:val="005701FA"/>
    <w:rsid w:val="0057053C"/>
    <w:rsid w:val="00570DD3"/>
    <w:rsid w:val="00571EA6"/>
    <w:rsid w:val="00572AAD"/>
    <w:rsid w:val="00574F8F"/>
    <w:rsid w:val="00575973"/>
    <w:rsid w:val="005761A1"/>
    <w:rsid w:val="00576288"/>
    <w:rsid w:val="00576A58"/>
    <w:rsid w:val="00577404"/>
    <w:rsid w:val="00577480"/>
    <w:rsid w:val="00577737"/>
    <w:rsid w:val="00577D87"/>
    <w:rsid w:val="00577E2D"/>
    <w:rsid w:val="005808B6"/>
    <w:rsid w:val="00581194"/>
    <w:rsid w:val="005815BD"/>
    <w:rsid w:val="005818FD"/>
    <w:rsid w:val="00582096"/>
    <w:rsid w:val="00582188"/>
    <w:rsid w:val="005828DD"/>
    <w:rsid w:val="00582CC5"/>
    <w:rsid w:val="005838AC"/>
    <w:rsid w:val="00583BA6"/>
    <w:rsid w:val="00583CD8"/>
    <w:rsid w:val="00584872"/>
    <w:rsid w:val="00584F1E"/>
    <w:rsid w:val="0058519B"/>
    <w:rsid w:val="00585446"/>
    <w:rsid w:val="0058597F"/>
    <w:rsid w:val="00585FA4"/>
    <w:rsid w:val="00586EEB"/>
    <w:rsid w:val="0058744F"/>
    <w:rsid w:val="0058799C"/>
    <w:rsid w:val="005904DC"/>
    <w:rsid w:val="005929C2"/>
    <w:rsid w:val="00593A2E"/>
    <w:rsid w:val="00593D99"/>
    <w:rsid w:val="00594115"/>
    <w:rsid w:val="00594623"/>
    <w:rsid w:val="00594978"/>
    <w:rsid w:val="005950C3"/>
    <w:rsid w:val="00595E80"/>
    <w:rsid w:val="005969D7"/>
    <w:rsid w:val="00597668"/>
    <w:rsid w:val="005A0255"/>
    <w:rsid w:val="005A0500"/>
    <w:rsid w:val="005A076D"/>
    <w:rsid w:val="005A18E9"/>
    <w:rsid w:val="005A19BF"/>
    <w:rsid w:val="005A1EE2"/>
    <w:rsid w:val="005A292B"/>
    <w:rsid w:val="005A2A33"/>
    <w:rsid w:val="005A323F"/>
    <w:rsid w:val="005A336A"/>
    <w:rsid w:val="005A4B8D"/>
    <w:rsid w:val="005A5112"/>
    <w:rsid w:val="005A71E1"/>
    <w:rsid w:val="005A7899"/>
    <w:rsid w:val="005B18B9"/>
    <w:rsid w:val="005B1DC3"/>
    <w:rsid w:val="005B212D"/>
    <w:rsid w:val="005B24F9"/>
    <w:rsid w:val="005B29D6"/>
    <w:rsid w:val="005B2EC2"/>
    <w:rsid w:val="005B3E1E"/>
    <w:rsid w:val="005B59BD"/>
    <w:rsid w:val="005B6909"/>
    <w:rsid w:val="005B7227"/>
    <w:rsid w:val="005B787A"/>
    <w:rsid w:val="005C0256"/>
    <w:rsid w:val="005C0ED3"/>
    <w:rsid w:val="005C1106"/>
    <w:rsid w:val="005C1470"/>
    <w:rsid w:val="005C1804"/>
    <w:rsid w:val="005C3242"/>
    <w:rsid w:val="005C3498"/>
    <w:rsid w:val="005C3594"/>
    <w:rsid w:val="005C3723"/>
    <w:rsid w:val="005C469E"/>
    <w:rsid w:val="005C48E4"/>
    <w:rsid w:val="005C4987"/>
    <w:rsid w:val="005C54A8"/>
    <w:rsid w:val="005C5C45"/>
    <w:rsid w:val="005C5DBD"/>
    <w:rsid w:val="005C601E"/>
    <w:rsid w:val="005C61E5"/>
    <w:rsid w:val="005C6E56"/>
    <w:rsid w:val="005C7148"/>
    <w:rsid w:val="005C7F19"/>
    <w:rsid w:val="005D080B"/>
    <w:rsid w:val="005D0AA7"/>
    <w:rsid w:val="005D0F73"/>
    <w:rsid w:val="005D2168"/>
    <w:rsid w:val="005D271B"/>
    <w:rsid w:val="005D2E6C"/>
    <w:rsid w:val="005D318A"/>
    <w:rsid w:val="005D3E72"/>
    <w:rsid w:val="005D4DB1"/>
    <w:rsid w:val="005D53F8"/>
    <w:rsid w:val="005D5855"/>
    <w:rsid w:val="005D7A30"/>
    <w:rsid w:val="005E0D9B"/>
    <w:rsid w:val="005E125D"/>
    <w:rsid w:val="005E222B"/>
    <w:rsid w:val="005E279E"/>
    <w:rsid w:val="005E2C17"/>
    <w:rsid w:val="005E2D34"/>
    <w:rsid w:val="005E3F50"/>
    <w:rsid w:val="005E4EEF"/>
    <w:rsid w:val="005E5346"/>
    <w:rsid w:val="005E5402"/>
    <w:rsid w:val="005E5561"/>
    <w:rsid w:val="005E5B2E"/>
    <w:rsid w:val="005E5CF3"/>
    <w:rsid w:val="005E5DCB"/>
    <w:rsid w:val="005E6498"/>
    <w:rsid w:val="005E6913"/>
    <w:rsid w:val="005E708C"/>
    <w:rsid w:val="005E70BA"/>
    <w:rsid w:val="005E7470"/>
    <w:rsid w:val="005E76ED"/>
    <w:rsid w:val="005E78B8"/>
    <w:rsid w:val="005E793A"/>
    <w:rsid w:val="005F05C9"/>
    <w:rsid w:val="005F099F"/>
    <w:rsid w:val="005F0A91"/>
    <w:rsid w:val="005F104D"/>
    <w:rsid w:val="005F1337"/>
    <w:rsid w:val="005F14E6"/>
    <w:rsid w:val="005F1F0D"/>
    <w:rsid w:val="005F216E"/>
    <w:rsid w:val="005F2713"/>
    <w:rsid w:val="005F2C84"/>
    <w:rsid w:val="005F2FC0"/>
    <w:rsid w:val="005F354F"/>
    <w:rsid w:val="005F3B47"/>
    <w:rsid w:val="005F4DD6"/>
    <w:rsid w:val="005F5B12"/>
    <w:rsid w:val="005F69EC"/>
    <w:rsid w:val="005F6BD4"/>
    <w:rsid w:val="00601260"/>
    <w:rsid w:val="006017D0"/>
    <w:rsid w:val="00601908"/>
    <w:rsid w:val="006022CF"/>
    <w:rsid w:val="006027CA"/>
    <w:rsid w:val="006027CD"/>
    <w:rsid w:val="0060281B"/>
    <w:rsid w:val="00602875"/>
    <w:rsid w:val="00602F18"/>
    <w:rsid w:val="00603877"/>
    <w:rsid w:val="00603B90"/>
    <w:rsid w:val="0060412E"/>
    <w:rsid w:val="006047F1"/>
    <w:rsid w:val="00604984"/>
    <w:rsid w:val="00606951"/>
    <w:rsid w:val="0060715E"/>
    <w:rsid w:val="00611273"/>
    <w:rsid w:val="00611D3E"/>
    <w:rsid w:val="00611EB1"/>
    <w:rsid w:val="006127B6"/>
    <w:rsid w:val="0061345D"/>
    <w:rsid w:val="006134F4"/>
    <w:rsid w:val="00613CA4"/>
    <w:rsid w:val="006141E2"/>
    <w:rsid w:val="00615436"/>
    <w:rsid w:val="006157F9"/>
    <w:rsid w:val="006169DA"/>
    <w:rsid w:val="00616C07"/>
    <w:rsid w:val="00617253"/>
    <w:rsid w:val="0061787A"/>
    <w:rsid w:val="00617A2C"/>
    <w:rsid w:val="00617A48"/>
    <w:rsid w:val="00620187"/>
    <w:rsid w:val="00620ABB"/>
    <w:rsid w:val="00621AB0"/>
    <w:rsid w:val="00621C65"/>
    <w:rsid w:val="00621CD5"/>
    <w:rsid w:val="006222F1"/>
    <w:rsid w:val="006225B3"/>
    <w:rsid w:val="00622824"/>
    <w:rsid w:val="00622C2B"/>
    <w:rsid w:val="00622F43"/>
    <w:rsid w:val="006237B7"/>
    <w:rsid w:val="00623CA5"/>
    <w:rsid w:val="00623D5E"/>
    <w:rsid w:val="0062480F"/>
    <w:rsid w:val="00626097"/>
    <w:rsid w:val="006266B1"/>
    <w:rsid w:val="006266CE"/>
    <w:rsid w:val="00626EAA"/>
    <w:rsid w:val="006275F6"/>
    <w:rsid w:val="0062770D"/>
    <w:rsid w:val="006279CB"/>
    <w:rsid w:val="00627A58"/>
    <w:rsid w:val="0063198F"/>
    <w:rsid w:val="0063211D"/>
    <w:rsid w:val="006321E3"/>
    <w:rsid w:val="006322E2"/>
    <w:rsid w:val="006329A4"/>
    <w:rsid w:val="00632CC8"/>
    <w:rsid w:val="00632EC7"/>
    <w:rsid w:val="00633045"/>
    <w:rsid w:val="006330B4"/>
    <w:rsid w:val="00633100"/>
    <w:rsid w:val="00633F6D"/>
    <w:rsid w:val="00635E57"/>
    <w:rsid w:val="00635E7D"/>
    <w:rsid w:val="00636FC6"/>
    <w:rsid w:val="006374B2"/>
    <w:rsid w:val="00637676"/>
    <w:rsid w:val="0064003C"/>
    <w:rsid w:val="00641E01"/>
    <w:rsid w:val="006425BE"/>
    <w:rsid w:val="006432B6"/>
    <w:rsid w:val="00643465"/>
    <w:rsid w:val="00644E00"/>
    <w:rsid w:val="0064501D"/>
    <w:rsid w:val="006451D7"/>
    <w:rsid w:val="006456C5"/>
    <w:rsid w:val="00645A90"/>
    <w:rsid w:val="00645D50"/>
    <w:rsid w:val="006464F5"/>
    <w:rsid w:val="00647EB9"/>
    <w:rsid w:val="00650A11"/>
    <w:rsid w:val="00650B68"/>
    <w:rsid w:val="00651272"/>
    <w:rsid w:val="00651569"/>
    <w:rsid w:val="00651756"/>
    <w:rsid w:val="0065197D"/>
    <w:rsid w:val="00652CE4"/>
    <w:rsid w:val="006535DD"/>
    <w:rsid w:val="006535F0"/>
    <w:rsid w:val="0065363A"/>
    <w:rsid w:val="00653915"/>
    <w:rsid w:val="00653937"/>
    <w:rsid w:val="00653BDE"/>
    <w:rsid w:val="0065479C"/>
    <w:rsid w:val="00654A2A"/>
    <w:rsid w:val="00655586"/>
    <w:rsid w:val="00655992"/>
    <w:rsid w:val="00655D23"/>
    <w:rsid w:val="00655D54"/>
    <w:rsid w:val="0065658E"/>
    <w:rsid w:val="00656630"/>
    <w:rsid w:val="00656751"/>
    <w:rsid w:val="00660127"/>
    <w:rsid w:val="00661631"/>
    <w:rsid w:val="0066186F"/>
    <w:rsid w:val="0066200F"/>
    <w:rsid w:val="0066284D"/>
    <w:rsid w:val="00663431"/>
    <w:rsid w:val="0066438B"/>
    <w:rsid w:val="0066493B"/>
    <w:rsid w:val="006652AF"/>
    <w:rsid w:val="00665C0E"/>
    <w:rsid w:val="00666559"/>
    <w:rsid w:val="00666904"/>
    <w:rsid w:val="00667473"/>
    <w:rsid w:val="00670224"/>
    <w:rsid w:val="00670E52"/>
    <w:rsid w:val="00672CA3"/>
    <w:rsid w:val="00673B32"/>
    <w:rsid w:val="0067429C"/>
    <w:rsid w:val="0067431E"/>
    <w:rsid w:val="00675A66"/>
    <w:rsid w:val="00675E76"/>
    <w:rsid w:val="006760AA"/>
    <w:rsid w:val="00676E71"/>
    <w:rsid w:val="0067734A"/>
    <w:rsid w:val="00677FD8"/>
    <w:rsid w:val="00681127"/>
    <w:rsid w:val="00681357"/>
    <w:rsid w:val="006813F5"/>
    <w:rsid w:val="006818C2"/>
    <w:rsid w:val="00681971"/>
    <w:rsid w:val="00681AD8"/>
    <w:rsid w:val="00681D80"/>
    <w:rsid w:val="00682F5A"/>
    <w:rsid w:val="006832B8"/>
    <w:rsid w:val="006835CA"/>
    <w:rsid w:val="00683A30"/>
    <w:rsid w:val="00683C49"/>
    <w:rsid w:val="00684097"/>
    <w:rsid w:val="00685648"/>
    <w:rsid w:val="00685C3F"/>
    <w:rsid w:val="006863AC"/>
    <w:rsid w:val="006904B8"/>
    <w:rsid w:val="00691A61"/>
    <w:rsid w:val="0069207A"/>
    <w:rsid w:val="006922D2"/>
    <w:rsid w:val="006923BA"/>
    <w:rsid w:val="00692B99"/>
    <w:rsid w:val="0069341A"/>
    <w:rsid w:val="0069372A"/>
    <w:rsid w:val="006938AD"/>
    <w:rsid w:val="006945A6"/>
    <w:rsid w:val="00695754"/>
    <w:rsid w:val="0069581B"/>
    <w:rsid w:val="00695AAD"/>
    <w:rsid w:val="0069607F"/>
    <w:rsid w:val="006960A0"/>
    <w:rsid w:val="00696D95"/>
    <w:rsid w:val="00696F45"/>
    <w:rsid w:val="00697C69"/>
    <w:rsid w:val="006A280B"/>
    <w:rsid w:val="006A280F"/>
    <w:rsid w:val="006A2F35"/>
    <w:rsid w:val="006A3433"/>
    <w:rsid w:val="006A3646"/>
    <w:rsid w:val="006A3664"/>
    <w:rsid w:val="006A45A1"/>
    <w:rsid w:val="006A4C04"/>
    <w:rsid w:val="006A50C6"/>
    <w:rsid w:val="006A601E"/>
    <w:rsid w:val="006A6717"/>
    <w:rsid w:val="006A74B4"/>
    <w:rsid w:val="006A7536"/>
    <w:rsid w:val="006B0713"/>
    <w:rsid w:val="006B1324"/>
    <w:rsid w:val="006B22B5"/>
    <w:rsid w:val="006B2FB1"/>
    <w:rsid w:val="006B48D0"/>
    <w:rsid w:val="006B492A"/>
    <w:rsid w:val="006B4B7F"/>
    <w:rsid w:val="006B5584"/>
    <w:rsid w:val="006B5A25"/>
    <w:rsid w:val="006B65E4"/>
    <w:rsid w:val="006B6A9A"/>
    <w:rsid w:val="006B6C79"/>
    <w:rsid w:val="006C0B4C"/>
    <w:rsid w:val="006C14FF"/>
    <w:rsid w:val="006C295F"/>
    <w:rsid w:val="006C3873"/>
    <w:rsid w:val="006C42A9"/>
    <w:rsid w:val="006C539C"/>
    <w:rsid w:val="006C58F1"/>
    <w:rsid w:val="006C66B1"/>
    <w:rsid w:val="006C6B66"/>
    <w:rsid w:val="006C75E4"/>
    <w:rsid w:val="006D045C"/>
    <w:rsid w:val="006D06F4"/>
    <w:rsid w:val="006D0B29"/>
    <w:rsid w:val="006D1533"/>
    <w:rsid w:val="006D2CB9"/>
    <w:rsid w:val="006D3F1A"/>
    <w:rsid w:val="006D4A5F"/>
    <w:rsid w:val="006D4C7D"/>
    <w:rsid w:val="006D53A5"/>
    <w:rsid w:val="006D5AB5"/>
    <w:rsid w:val="006D6075"/>
    <w:rsid w:val="006D663E"/>
    <w:rsid w:val="006D67A0"/>
    <w:rsid w:val="006E0884"/>
    <w:rsid w:val="006E11B2"/>
    <w:rsid w:val="006E12E8"/>
    <w:rsid w:val="006E1E45"/>
    <w:rsid w:val="006E1E81"/>
    <w:rsid w:val="006E1F8D"/>
    <w:rsid w:val="006E240F"/>
    <w:rsid w:val="006E3AC3"/>
    <w:rsid w:val="006E3F06"/>
    <w:rsid w:val="006E4436"/>
    <w:rsid w:val="006E5B2B"/>
    <w:rsid w:val="006E5BFF"/>
    <w:rsid w:val="006E71F3"/>
    <w:rsid w:val="006E7D7D"/>
    <w:rsid w:val="006F0820"/>
    <w:rsid w:val="006F3E91"/>
    <w:rsid w:val="006F508F"/>
    <w:rsid w:val="006F59D2"/>
    <w:rsid w:val="006F5A0B"/>
    <w:rsid w:val="006F6A25"/>
    <w:rsid w:val="006F6CD6"/>
    <w:rsid w:val="00700EFA"/>
    <w:rsid w:val="00701630"/>
    <w:rsid w:val="00702BB3"/>
    <w:rsid w:val="007037B9"/>
    <w:rsid w:val="00703826"/>
    <w:rsid w:val="00703CC3"/>
    <w:rsid w:val="00703E73"/>
    <w:rsid w:val="00704C06"/>
    <w:rsid w:val="0070560B"/>
    <w:rsid w:val="00705A72"/>
    <w:rsid w:val="00706BAD"/>
    <w:rsid w:val="00707443"/>
    <w:rsid w:val="0070792C"/>
    <w:rsid w:val="00707C13"/>
    <w:rsid w:val="00707D7A"/>
    <w:rsid w:val="007104FF"/>
    <w:rsid w:val="00710A51"/>
    <w:rsid w:val="007113FA"/>
    <w:rsid w:val="0071152F"/>
    <w:rsid w:val="007116DB"/>
    <w:rsid w:val="0071191F"/>
    <w:rsid w:val="007119A6"/>
    <w:rsid w:val="00711A99"/>
    <w:rsid w:val="00711EC1"/>
    <w:rsid w:val="00713961"/>
    <w:rsid w:val="007139BD"/>
    <w:rsid w:val="00713E2E"/>
    <w:rsid w:val="0071476F"/>
    <w:rsid w:val="00714A00"/>
    <w:rsid w:val="00714A96"/>
    <w:rsid w:val="00714F52"/>
    <w:rsid w:val="0071669F"/>
    <w:rsid w:val="007168DE"/>
    <w:rsid w:val="00716A88"/>
    <w:rsid w:val="0071769C"/>
    <w:rsid w:val="00717E31"/>
    <w:rsid w:val="00720896"/>
    <w:rsid w:val="00720A15"/>
    <w:rsid w:val="00721008"/>
    <w:rsid w:val="00722E57"/>
    <w:rsid w:val="007236D3"/>
    <w:rsid w:val="00724BE5"/>
    <w:rsid w:val="00725691"/>
    <w:rsid w:val="00725C20"/>
    <w:rsid w:val="00726920"/>
    <w:rsid w:val="00726BEA"/>
    <w:rsid w:val="00726C37"/>
    <w:rsid w:val="0072702A"/>
    <w:rsid w:val="0072797A"/>
    <w:rsid w:val="00727C9C"/>
    <w:rsid w:val="007304CD"/>
    <w:rsid w:val="007305F2"/>
    <w:rsid w:val="00730B85"/>
    <w:rsid w:val="00731676"/>
    <w:rsid w:val="007316E0"/>
    <w:rsid w:val="007327DC"/>
    <w:rsid w:val="0073281E"/>
    <w:rsid w:val="00733996"/>
    <w:rsid w:val="0073412D"/>
    <w:rsid w:val="007344C3"/>
    <w:rsid w:val="00734AC4"/>
    <w:rsid w:val="00734B55"/>
    <w:rsid w:val="00734EF8"/>
    <w:rsid w:val="00735086"/>
    <w:rsid w:val="00735560"/>
    <w:rsid w:val="00735731"/>
    <w:rsid w:val="007370FA"/>
    <w:rsid w:val="00737448"/>
    <w:rsid w:val="00737F85"/>
    <w:rsid w:val="0074058F"/>
    <w:rsid w:val="00740634"/>
    <w:rsid w:val="0074096D"/>
    <w:rsid w:val="00740D5D"/>
    <w:rsid w:val="007412FE"/>
    <w:rsid w:val="00741952"/>
    <w:rsid w:val="00741BEB"/>
    <w:rsid w:val="007420C7"/>
    <w:rsid w:val="007426DE"/>
    <w:rsid w:val="00742928"/>
    <w:rsid w:val="0074322E"/>
    <w:rsid w:val="0074397D"/>
    <w:rsid w:val="00743A34"/>
    <w:rsid w:val="007450A9"/>
    <w:rsid w:val="007458EB"/>
    <w:rsid w:val="007458EF"/>
    <w:rsid w:val="00746406"/>
    <w:rsid w:val="0074668E"/>
    <w:rsid w:val="00746B87"/>
    <w:rsid w:val="00746D1D"/>
    <w:rsid w:val="00746FBF"/>
    <w:rsid w:val="00747769"/>
    <w:rsid w:val="0075013F"/>
    <w:rsid w:val="00751453"/>
    <w:rsid w:val="00751AB6"/>
    <w:rsid w:val="00751D75"/>
    <w:rsid w:val="007526C9"/>
    <w:rsid w:val="00752E54"/>
    <w:rsid w:val="00753101"/>
    <w:rsid w:val="0075367D"/>
    <w:rsid w:val="00753BB6"/>
    <w:rsid w:val="00754F42"/>
    <w:rsid w:val="0075561A"/>
    <w:rsid w:val="00755D02"/>
    <w:rsid w:val="00755F5B"/>
    <w:rsid w:val="00756998"/>
    <w:rsid w:val="007607A8"/>
    <w:rsid w:val="00760CC7"/>
    <w:rsid w:val="00760D8C"/>
    <w:rsid w:val="00760D8E"/>
    <w:rsid w:val="00761510"/>
    <w:rsid w:val="00761963"/>
    <w:rsid w:val="007621A1"/>
    <w:rsid w:val="007632DB"/>
    <w:rsid w:val="00763833"/>
    <w:rsid w:val="007643BE"/>
    <w:rsid w:val="00764635"/>
    <w:rsid w:val="00764945"/>
    <w:rsid w:val="00764AC4"/>
    <w:rsid w:val="00764C2C"/>
    <w:rsid w:val="00765398"/>
    <w:rsid w:val="00765484"/>
    <w:rsid w:val="007666A5"/>
    <w:rsid w:val="007704DC"/>
    <w:rsid w:val="00770A0B"/>
    <w:rsid w:val="00770C9C"/>
    <w:rsid w:val="00770CE1"/>
    <w:rsid w:val="00770D3A"/>
    <w:rsid w:val="00771C5F"/>
    <w:rsid w:val="00773583"/>
    <w:rsid w:val="007743C2"/>
    <w:rsid w:val="00776979"/>
    <w:rsid w:val="00777178"/>
    <w:rsid w:val="007778C7"/>
    <w:rsid w:val="00777D8F"/>
    <w:rsid w:val="00777FF1"/>
    <w:rsid w:val="0078009D"/>
    <w:rsid w:val="00780D85"/>
    <w:rsid w:val="00781895"/>
    <w:rsid w:val="00782F3A"/>
    <w:rsid w:val="007833A4"/>
    <w:rsid w:val="007835CC"/>
    <w:rsid w:val="007837CB"/>
    <w:rsid w:val="00783A78"/>
    <w:rsid w:val="00783E26"/>
    <w:rsid w:val="00784C44"/>
    <w:rsid w:val="00784F95"/>
    <w:rsid w:val="007854C8"/>
    <w:rsid w:val="00785BD9"/>
    <w:rsid w:val="00785C17"/>
    <w:rsid w:val="00785C93"/>
    <w:rsid w:val="00785CFC"/>
    <w:rsid w:val="00785DDB"/>
    <w:rsid w:val="007866F7"/>
    <w:rsid w:val="00786B30"/>
    <w:rsid w:val="007877E8"/>
    <w:rsid w:val="00787C5C"/>
    <w:rsid w:val="00790229"/>
    <w:rsid w:val="00790A4F"/>
    <w:rsid w:val="00790D89"/>
    <w:rsid w:val="00791241"/>
    <w:rsid w:val="007918D8"/>
    <w:rsid w:val="00791A73"/>
    <w:rsid w:val="0079303A"/>
    <w:rsid w:val="0079372E"/>
    <w:rsid w:val="00793957"/>
    <w:rsid w:val="00794063"/>
    <w:rsid w:val="00794278"/>
    <w:rsid w:val="0079483B"/>
    <w:rsid w:val="00794C0B"/>
    <w:rsid w:val="00794F17"/>
    <w:rsid w:val="007954C8"/>
    <w:rsid w:val="00795A22"/>
    <w:rsid w:val="00795DA2"/>
    <w:rsid w:val="0079614E"/>
    <w:rsid w:val="007A02CF"/>
    <w:rsid w:val="007A105E"/>
    <w:rsid w:val="007A14DC"/>
    <w:rsid w:val="007A296A"/>
    <w:rsid w:val="007A40A7"/>
    <w:rsid w:val="007A5FD4"/>
    <w:rsid w:val="007A63C1"/>
    <w:rsid w:val="007A7612"/>
    <w:rsid w:val="007B0956"/>
    <w:rsid w:val="007B09F4"/>
    <w:rsid w:val="007B15D5"/>
    <w:rsid w:val="007B1F0E"/>
    <w:rsid w:val="007B28D6"/>
    <w:rsid w:val="007B335F"/>
    <w:rsid w:val="007B5615"/>
    <w:rsid w:val="007B5FBF"/>
    <w:rsid w:val="007B6E9D"/>
    <w:rsid w:val="007B7319"/>
    <w:rsid w:val="007B77F5"/>
    <w:rsid w:val="007C03F4"/>
    <w:rsid w:val="007C0B3A"/>
    <w:rsid w:val="007C1CDE"/>
    <w:rsid w:val="007C25ED"/>
    <w:rsid w:val="007C2842"/>
    <w:rsid w:val="007C30CC"/>
    <w:rsid w:val="007C3EB9"/>
    <w:rsid w:val="007C418C"/>
    <w:rsid w:val="007C4290"/>
    <w:rsid w:val="007C4822"/>
    <w:rsid w:val="007C4C2B"/>
    <w:rsid w:val="007C54E9"/>
    <w:rsid w:val="007C5905"/>
    <w:rsid w:val="007C5BE7"/>
    <w:rsid w:val="007C6462"/>
    <w:rsid w:val="007C7822"/>
    <w:rsid w:val="007C7BF4"/>
    <w:rsid w:val="007D05EF"/>
    <w:rsid w:val="007D0AC2"/>
    <w:rsid w:val="007D1F0D"/>
    <w:rsid w:val="007D2543"/>
    <w:rsid w:val="007D2FE2"/>
    <w:rsid w:val="007D3328"/>
    <w:rsid w:val="007D4621"/>
    <w:rsid w:val="007D48A8"/>
    <w:rsid w:val="007D4D32"/>
    <w:rsid w:val="007D5273"/>
    <w:rsid w:val="007D55A3"/>
    <w:rsid w:val="007D69F7"/>
    <w:rsid w:val="007D6FCA"/>
    <w:rsid w:val="007D79F4"/>
    <w:rsid w:val="007D7F01"/>
    <w:rsid w:val="007E03D1"/>
    <w:rsid w:val="007E04C0"/>
    <w:rsid w:val="007E0BC5"/>
    <w:rsid w:val="007E1B1A"/>
    <w:rsid w:val="007E1F0C"/>
    <w:rsid w:val="007E2021"/>
    <w:rsid w:val="007E214F"/>
    <w:rsid w:val="007E23F8"/>
    <w:rsid w:val="007E30E0"/>
    <w:rsid w:val="007E31F2"/>
    <w:rsid w:val="007E323C"/>
    <w:rsid w:val="007E3A02"/>
    <w:rsid w:val="007E3D62"/>
    <w:rsid w:val="007E4261"/>
    <w:rsid w:val="007E4420"/>
    <w:rsid w:val="007E675C"/>
    <w:rsid w:val="007E6968"/>
    <w:rsid w:val="007E73C7"/>
    <w:rsid w:val="007E7BCD"/>
    <w:rsid w:val="007E7FE4"/>
    <w:rsid w:val="007F036F"/>
    <w:rsid w:val="007F0FB4"/>
    <w:rsid w:val="007F10CC"/>
    <w:rsid w:val="007F1161"/>
    <w:rsid w:val="007F11F5"/>
    <w:rsid w:val="007F1762"/>
    <w:rsid w:val="007F1EC8"/>
    <w:rsid w:val="007F252B"/>
    <w:rsid w:val="007F2D54"/>
    <w:rsid w:val="007F4AC5"/>
    <w:rsid w:val="007F4E6E"/>
    <w:rsid w:val="007F6946"/>
    <w:rsid w:val="007F7300"/>
    <w:rsid w:val="007F7C83"/>
    <w:rsid w:val="007F7D25"/>
    <w:rsid w:val="00800124"/>
    <w:rsid w:val="00801636"/>
    <w:rsid w:val="008026D3"/>
    <w:rsid w:val="00802CAD"/>
    <w:rsid w:val="00802EA6"/>
    <w:rsid w:val="008032CA"/>
    <w:rsid w:val="00803301"/>
    <w:rsid w:val="00803945"/>
    <w:rsid w:val="008039E3"/>
    <w:rsid w:val="00803AF0"/>
    <w:rsid w:val="00803B8D"/>
    <w:rsid w:val="00804ACD"/>
    <w:rsid w:val="00805572"/>
    <w:rsid w:val="008055EE"/>
    <w:rsid w:val="00806006"/>
    <w:rsid w:val="00806496"/>
    <w:rsid w:val="00806534"/>
    <w:rsid w:val="008073C1"/>
    <w:rsid w:val="008078A1"/>
    <w:rsid w:val="00810641"/>
    <w:rsid w:val="008112C5"/>
    <w:rsid w:val="00811380"/>
    <w:rsid w:val="00811B4F"/>
    <w:rsid w:val="00812189"/>
    <w:rsid w:val="00815433"/>
    <w:rsid w:val="00815C62"/>
    <w:rsid w:val="00815ED2"/>
    <w:rsid w:val="00815F29"/>
    <w:rsid w:val="0081783E"/>
    <w:rsid w:val="008205B5"/>
    <w:rsid w:val="00820808"/>
    <w:rsid w:val="00820F35"/>
    <w:rsid w:val="008213C4"/>
    <w:rsid w:val="00821B0D"/>
    <w:rsid w:val="008226A8"/>
    <w:rsid w:val="00822A08"/>
    <w:rsid w:val="00822F83"/>
    <w:rsid w:val="0082394A"/>
    <w:rsid w:val="00824858"/>
    <w:rsid w:val="00825B8B"/>
    <w:rsid w:val="00826A78"/>
    <w:rsid w:val="00827954"/>
    <w:rsid w:val="0083063F"/>
    <w:rsid w:val="00830877"/>
    <w:rsid w:val="0083148D"/>
    <w:rsid w:val="00831FFE"/>
    <w:rsid w:val="0083274F"/>
    <w:rsid w:val="00832D63"/>
    <w:rsid w:val="0083589D"/>
    <w:rsid w:val="00835ADE"/>
    <w:rsid w:val="00835C95"/>
    <w:rsid w:val="00835E2B"/>
    <w:rsid w:val="008364CE"/>
    <w:rsid w:val="008367F8"/>
    <w:rsid w:val="00836AF2"/>
    <w:rsid w:val="0083706B"/>
    <w:rsid w:val="00837158"/>
    <w:rsid w:val="0083778D"/>
    <w:rsid w:val="00840357"/>
    <w:rsid w:val="008405B5"/>
    <w:rsid w:val="00840B0A"/>
    <w:rsid w:val="00840C02"/>
    <w:rsid w:val="008410D5"/>
    <w:rsid w:val="00841981"/>
    <w:rsid w:val="0084273A"/>
    <w:rsid w:val="00842CAA"/>
    <w:rsid w:val="00843CFF"/>
    <w:rsid w:val="00843DDE"/>
    <w:rsid w:val="00843F2B"/>
    <w:rsid w:val="008442F5"/>
    <w:rsid w:val="00844A21"/>
    <w:rsid w:val="0084511E"/>
    <w:rsid w:val="00845271"/>
    <w:rsid w:val="00845309"/>
    <w:rsid w:val="00845969"/>
    <w:rsid w:val="00845A66"/>
    <w:rsid w:val="00846E78"/>
    <w:rsid w:val="008476F8"/>
    <w:rsid w:val="0085016D"/>
    <w:rsid w:val="008503B9"/>
    <w:rsid w:val="00850CD9"/>
    <w:rsid w:val="0085179E"/>
    <w:rsid w:val="00851EBA"/>
    <w:rsid w:val="008526B2"/>
    <w:rsid w:val="00852B23"/>
    <w:rsid w:val="00852E0B"/>
    <w:rsid w:val="0085319F"/>
    <w:rsid w:val="0085360D"/>
    <w:rsid w:val="00853D38"/>
    <w:rsid w:val="00853D3A"/>
    <w:rsid w:val="00854F71"/>
    <w:rsid w:val="00855519"/>
    <w:rsid w:val="0086004C"/>
    <w:rsid w:val="00860538"/>
    <w:rsid w:val="00860AC6"/>
    <w:rsid w:val="00860C76"/>
    <w:rsid w:val="0086119B"/>
    <w:rsid w:val="0086134F"/>
    <w:rsid w:val="008613EA"/>
    <w:rsid w:val="00861B4F"/>
    <w:rsid w:val="008621D9"/>
    <w:rsid w:val="00862B05"/>
    <w:rsid w:val="00862D0E"/>
    <w:rsid w:val="00863669"/>
    <w:rsid w:val="00863B2D"/>
    <w:rsid w:val="00863EE4"/>
    <w:rsid w:val="00864419"/>
    <w:rsid w:val="00864590"/>
    <w:rsid w:val="00866788"/>
    <w:rsid w:val="00867927"/>
    <w:rsid w:val="00870558"/>
    <w:rsid w:val="008712C0"/>
    <w:rsid w:val="00871453"/>
    <w:rsid w:val="0087189B"/>
    <w:rsid w:val="00871B2A"/>
    <w:rsid w:val="00873FC0"/>
    <w:rsid w:val="00874306"/>
    <w:rsid w:val="00874673"/>
    <w:rsid w:val="008748D9"/>
    <w:rsid w:val="00875552"/>
    <w:rsid w:val="00875F7B"/>
    <w:rsid w:val="0087722B"/>
    <w:rsid w:val="008811A3"/>
    <w:rsid w:val="00881287"/>
    <w:rsid w:val="00881A6D"/>
    <w:rsid w:val="00882AB3"/>
    <w:rsid w:val="00882AF8"/>
    <w:rsid w:val="00883065"/>
    <w:rsid w:val="008832DD"/>
    <w:rsid w:val="00883696"/>
    <w:rsid w:val="008839B1"/>
    <w:rsid w:val="00883B53"/>
    <w:rsid w:val="008845FD"/>
    <w:rsid w:val="00884ABC"/>
    <w:rsid w:val="00884F3E"/>
    <w:rsid w:val="00884FEC"/>
    <w:rsid w:val="00885D72"/>
    <w:rsid w:val="00886032"/>
    <w:rsid w:val="0088676C"/>
    <w:rsid w:val="00886775"/>
    <w:rsid w:val="00886AAE"/>
    <w:rsid w:val="00887C4C"/>
    <w:rsid w:val="00887F08"/>
    <w:rsid w:val="00890894"/>
    <w:rsid w:val="00890CD9"/>
    <w:rsid w:val="00890DF5"/>
    <w:rsid w:val="008910AF"/>
    <w:rsid w:val="00891696"/>
    <w:rsid w:val="008918BB"/>
    <w:rsid w:val="0089208D"/>
    <w:rsid w:val="008931E6"/>
    <w:rsid w:val="00894F70"/>
    <w:rsid w:val="0089542F"/>
    <w:rsid w:val="008958D2"/>
    <w:rsid w:val="00896541"/>
    <w:rsid w:val="008A02C9"/>
    <w:rsid w:val="008A08C3"/>
    <w:rsid w:val="008A0D0D"/>
    <w:rsid w:val="008A1DA1"/>
    <w:rsid w:val="008A2B72"/>
    <w:rsid w:val="008A2F5A"/>
    <w:rsid w:val="008A36E8"/>
    <w:rsid w:val="008A3CEC"/>
    <w:rsid w:val="008A422B"/>
    <w:rsid w:val="008A517B"/>
    <w:rsid w:val="008A5294"/>
    <w:rsid w:val="008A560B"/>
    <w:rsid w:val="008A5A0A"/>
    <w:rsid w:val="008A5EA8"/>
    <w:rsid w:val="008A6B1A"/>
    <w:rsid w:val="008A6DB4"/>
    <w:rsid w:val="008A771E"/>
    <w:rsid w:val="008A7DAF"/>
    <w:rsid w:val="008B0135"/>
    <w:rsid w:val="008B0901"/>
    <w:rsid w:val="008B0CCA"/>
    <w:rsid w:val="008B178C"/>
    <w:rsid w:val="008B1E23"/>
    <w:rsid w:val="008B31C2"/>
    <w:rsid w:val="008B3753"/>
    <w:rsid w:val="008B3AB5"/>
    <w:rsid w:val="008B42FF"/>
    <w:rsid w:val="008B54BF"/>
    <w:rsid w:val="008B584F"/>
    <w:rsid w:val="008B5C22"/>
    <w:rsid w:val="008B5CB8"/>
    <w:rsid w:val="008B7462"/>
    <w:rsid w:val="008B752A"/>
    <w:rsid w:val="008C0B45"/>
    <w:rsid w:val="008C1897"/>
    <w:rsid w:val="008C1A66"/>
    <w:rsid w:val="008C21C5"/>
    <w:rsid w:val="008C21C8"/>
    <w:rsid w:val="008C25E0"/>
    <w:rsid w:val="008C2627"/>
    <w:rsid w:val="008C3087"/>
    <w:rsid w:val="008C30C1"/>
    <w:rsid w:val="008C3CC9"/>
    <w:rsid w:val="008C45BF"/>
    <w:rsid w:val="008C47EF"/>
    <w:rsid w:val="008C4A25"/>
    <w:rsid w:val="008C4D21"/>
    <w:rsid w:val="008C5157"/>
    <w:rsid w:val="008C521D"/>
    <w:rsid w:val="008C62C1"/>
    <w:rsid w:val="008C643F"/>
    <w:rsid w:val="008C7D56"/>
    <w:rsid w:val="008D0536"/>
    <w:rsid w:val="008D0741"/>
    <w:rsid w:val="008D0BE2"/>
    <w:rsid w:val="008D24B7"/>
    <w:rsid w:val="008D2646"/>
    <w:rsid w:val="008D2DBE"/>
    <w:rsid w:val="008D2F00"/>
    <w:rsid w:val="008D44F0"/>
    <w:rsid w:val="008D468C"/>
    <w:rsid w:val="008D46DB"/>
    <w:rsid w:val="008D4A8A"/>
    <w:rsid w:val="008D4B71"/>
    <w:rsid w:val="008D56DF"/>
    <w:rsid w:val="008D6716"/>
    <w:rsid w:val="008D69C7"/>
    <w:rsid w:val="008D6F86"/>
    <w:rsid w:val="008D742D"/>
    <w:rsid w:val="008D7DA5"/>
    <w:rsid w:val="008E01DE"/>
    <w:rsid w:val="008E0863"/>
    <w:rsid w:val="008E09E6"/>
    <w:rsid w:val="008E0A96"/>
    <w:rsid w:val="008E2D47"/>
    <w:rsid w:val="008E3497"/>
    <w:rsid w:val="008E376F"/>
    <w:rsid w:val="008E3BE2"/>
    <w:rsid w:val="008E3EF3"/>
    <w:rsid w:val="008E4101"/>
    <w:rsid w:val="008E4968"/>
    <w:rsid w:val="008E52FA"/>
    <w:rsid w:val="008E547C"/>
    <w:rsid w:val="008E56D5"/>
    <w:rsid w:val="008E6304"/>
    <w:rsid w:val="008E79B1"/>
    <w:rsid w:val="008F255F"/>
    <w:rsid w:val="008F2CBC"/>
    <w:rsid w:val="008F3082"/>
    <w:rsid w:val="008F3398"/>
    <w:rsid w:val="008F47CF"/>
    <w:rsid w:val="008F61DB"/>
    <w:rsid w:val="008F659A"/>
    <w:rsid w:val="008F65C0"/>
    <w:rsid w:val="008F6A24"/>
    <w:rsid w:val="008F70B9"/>
    <w:rsid w:val="008F733D"/>
    <w:rsid w:val="008F743A"/>
    <w:rsid w:val="008F74BD"/>
    <w:rsid w:val="00900036"/>
    <w:rsid w:val="00901917"/>
    <w:rsid w:val="00901F98"/>
    <w:rsid w:val="00902359"/>
    <w:rsid w:val="00902B56"/>
    <w:rsid w:val="009039B5"/>
    <w:rsid w:val="00904200"/>
    <w:rsid w:val="00904B72"/>
    <w:rsid w:val="00904D6C"/>
    <w:rsid w:val="0090581C"/>
    <w:rsid w:val="009058AD"/>
    <w:rsid w:val="00906023"/>
    <w:rsid w:val="00906F7E"/>
    <w:rsid w:val="00907AB9"/>
    <w:rsid w:val="0091057C"/>
    <w:rsid w:val="00910A59"/>
    <w:rsid w:val="00910D9A"/>
    <w:rsid w:val="00910F85"/>
    <w:rsid w:val="0091116E"/>
    <w:rsid w:val="009111F7"/>
    <w:rsid w:val="00911C2C"/>
    <w:rsid w:val="009122EB"/>
    <w:rsid w:val="00912961"/>
    <w:rsid w:val="009130A3"/>
    <w:rsid w:val="00913491"/>
    <w:rsid w:val="00913BBA"/>
    <w:rsid w:val="0091502A"/>
    <w:rsid w:val="0091509A"/>
    <w:rsid w:val="009151DE"/>
    <w:rsid w:val="00915BF7"/>
    <w:rsid w:val="00915DA9"/>
    <w:rsid w:val="009164B4"/>
    <w:rsid w:val="00916AD0"/>
    <w:rsid w:val="00916D2C"/>
    <w:rsid w:val="009170B8"/>
    <w:rsid w:val="0091742D"/>
    <w:rsid w:val="009177E6"/>
    <w:rsid w:val="00920B31"/>
    <w:rsid w:val="0092118D"/>
    <w:rsid w:val="009212B4"/>
    <w:rsid w:val="00922ADA"/>
    <w:rsid w:val="00922CC5"/>
    <w:rsid w:val="00922D84"/>
    <w:rsid w:val="009232E4"/>
    <w:rsid w:val="0092341F"/>
    <w:rsid w:val="00923DF6"/>
    <w:rsid w:val="009240D2"/>
    <w:rsid w:val="00924C0F"/>
    <w:rsid w:val="00924F47"/>
    <w:rsid w:val="00924F95"/>
    <w:rsid w:val="00924FEB"/>
    <w:rsid w:val="0092551B"/>
    <w:rsid w:val="009257BA"/>
    <w:rsid w:val="00926AC3"/>
    <w:rsid w:val="0092741D"/>
    <w:rsid w:val="0093007D"/>
    <w:rsid w:val="00930868"/>
    <w:rsid w:val="009308DE"/>
    <w:rsid w:val="0093093C"/>
    <w:rsid w:val="00930EB5"/>
    <w:rsid w:val="009310D5"/>
    <w:rsid w:val="00932087"/>
    <w:rsid w:val="00932666"/>
    <w:rsid w:val="00932817"/>
    <w:rsid w:val="00932FD8"/>
    <w:rsid w:val="00933659"/>
    <w:rsid w:val="00933AE5"/>
    <w:rsid w:val="00934001"/>
    <w:rsid w:val="009344F8"/>
    <w:rsid w:val="0093570C"/>
    <w:rsid w:val="00935BF3"/>
    <w:rsid w:val="00935D74"/>
    <w:rsid w:val="00935E8C"/>
    <w:rsid w:val="00935EE4"/>
    <w:rsid w:val="0093677A"/>
    <w:rsid w:val="00936912"/>
    <w:rsid w:val="00936B38"/>
    <w:rsid w:val="0093743A"/>
    <w:rsid w:val="0093745F"/>
    <w:rsid w:val="00940D2B"/>
    <w:rsid w:val="00940F81"/>
    <w:rsid w:val="0094140D"/>
    <w:rsid w:val="00942213"/>
    <w:rsid w:val="0094304E"/>
    <w:rsid w:val="00943262"/>
    <w:rsid w:val="00943DFB"/>
    <w:rsid w:val="00944127"/>
    <w:rsid w:val="009442B4"/>
    <w:rsid w:val="00944408"/>
    <w:rsid w:val="00944916"/>
    <w:rsid w:val="00945940"/>
    <w:rsid w:val="00946DAE"/>
    <w:rsid w:val="00950592"/>
    <w:rsid w:val="00951704"/>
    <w:rsid w:val="00952F21"/>
    <w:rsid w:val="009538A9"/>
    <w:rsid w:val="00954930"/>
    <w:rsid w:val="00955C87"/>
    <w:rsid w:val="009564AE"/>
    <w:rsid w:val="00956A1B"/>
    <w:rsid w:val="00956CBB"/>
    <w:rsid w:val="00960087"/>
    <w:rsid w:val="00960382"/>
    <w:rsid w:val="00960CE0"/>
    <w:rsid w:val="009611F5"/>
    <w:rsid w:val="00962243"/>
    <w:rsid w:val="0096229A"/>
    <w:rsid w:val="00962B78"/>
    <w:rsid w:val="00962BC8"/>
    <w:rsid w:val="00963715"/>
    <w:rsid w:val="00963D6E"/>
    <w:rsid w:val="00964190"/>
    <w:rsid w:val="00964D1F"/>
    <w:rsid w:val="009650D1"/>
    <w:rsid w:val="0096530A"/>
    <w:rsid w:val="00965667"/>
    <w:rsid w:val="00965809"/>
    <w:rsid w:val="009671F4"/>
    <w:rsid w:val="00970DF7"/>
    <w:rsid w:val="00970DFA"/>
    <w:rsid w:val="00971B88"/>
    <w:rsid w:val="00972ACE"/>
    <w:rsid w:val="009731DE"/>
    <w:rsid w:val="00973E5A"/>
    <w:rsid w:val="009741A2"/>
    <w:rsid w:val="00974731"/>
    <w:rsid w:val="00974E9C"/>
    <w:rsid w:val="0097505B"/>
    <w:rsid w:val="00975D91"/>
    <w:rsid w:val="00975DC8"/>
    <w:rsid w:val="00976608"/>
    <w:rsid w:val="0098100E"/>
    <w:rsid w:val="0098160C"/>
    <w:rsid w:val="009816AE"/>
    <w:rsid w:val="00981B89"/>
    <w:rsid w:val="0098225B"/>
    <w:rsid w:val="0098238A"/>
    <w:rsid w:val="00982562"/>
    <w:rsid w:val="009827D1"/>
    <w:rsid w:val="00982C75"/>
    <w:rsid w:val="00982FAF"/>
    <w:rsid w:val="00983416"/>
    <w:rsid w:val="009834C8"/>
    <w:rsid w:val="00983F23"/>
    <w:rsid w:val="00984D29"/>
    <w:rsid w:val="009853F3"/>
    <w:rsid w:val="009861F8"/>
    <w:rsid w:val="009877D3"/>
    <w:rsid w:val="009877E9"/>
    <w:rsid w:val="00987B54"/>
    <w:rsid w:val="00992253"/>
    <w:rsid w:val="009928B1"/>
    <w:rsid w:val="009929C9"/>
    <w:rsid w:val="00992A13"/>
    <w:rsid w:val="009932D3"/>
    <w:rsid w:val="009937C8"/>
    <w:rsid w:val="009940A5"/>
    <w:rsid w:val="0099540E"/>
    <w:rsid w:val="00995700"/>
    <w:rsid w:val="00996F02"/>
    <w:rsid w:val="009977C3"/>
    <w:rsid w:val="009978D4"/>
    <w:rsid w:val="009A1589"/>
    <w:rsid w:val="009A30B5"/>
    <w:rsid w:val="009A3337"/>
    <w:rsid w:val="009A4154"/>
    <w:rsid w:val="009A44C1"/>
    <w:rsid w:val="009A4CC1"/>
    <w:rsid w:val="009A4F99"/>
    <w:rsid w:val="009A53C2"/>
    <w:rsid w:val="009A5477"/>
    <w:rsid w:val="009A64E8"/>
    <w:rsid w:val="009A673C"/>
    <w:rsid w:val="009A7442"/>
    <w:rsid w:val="009B0E8D"/>
    <w:rsid w:val="009B2162"/>
    <w:rsid w:val="009B282A"/>
    <w:rsid w:val="009B2878"/>
    <w:rsid w:val="009B327A"/>
    <w:rsid w:val="009B3636"/>
    <w:rsid w:val="009B3C31"/>
    <w:rsid w:val="009B42C4"/>
    <w:rsid w:val="009B4A37"/>
    <w:rsid w:val="009B4CDF"/>
    <w:rsid w:val="009B4D80"/>
    <w:rsid w:val="009B53F2"/>
    <w:rsid w:val="009B5C34"/>
    <w:rsid w:val="009B5C5D"/>
    <w:rsid w:val="009B6573"/>
    <w:rsid w:val="009B7369"/>
    <w:rsid w:val="009B7877"/>
    <w:rsid w:val="009B7C9A"/>
    <w:rsid w:val="009C0E1C"/>
    <w:rsid w:val="009C1241"/>
    <w:rsid w:val="009C130E"/>
    <w:rsid w:val="009C1928"/>
    <w:rsid w:val="009C1D3B"/>
    <w:rsid w:val="009C3794"/>
    <w:rsid w:val="009C39E1"/>
    <w:rsid w:val="009C3C77"/>
    <w:rsid w:val="009C4396"/>
    <w:rsid w:val="009C4BAE"/>
    <w:rsid w:val="009C686C"/>
    <w:rsid w:val="009C6A4D"/>
    <w:rsid w:val="009D0556"/>
    <w:rsid w:val="009D0635"/>
    <w:rsid w:val="009D095C"/>
    <w:rsid w:val="009D0EB0"/>
    <w:rsid w:val="009D1173"/>
    <w:rsid w:val="009D2CEE"/>
    <w:rsid w:val="009D6A9E"/>
    <w:rsid w:val="009D6C46"/>
    <w:rsid w:val="009D6EFB"/>
    <w:rsid w:val="009D70AF"/>
    <w:rsid w:val="009D7124"/>
    <w:rsid w:val="009D72DA"/>
    <w:rsid w:val="009D779E"/>
    <w:rsid w:val="009E10AA"/>
    <w:rsid w:val="009E11BB"/>
    <w:rsid w:val="009E2C57"/>
    <w:rsid w:val="009E45A1"/>
    <w:rsid w:val="009E4D95"/>
    <w:rsid w:val="009E575B"/>
    <w:rsid w:val="009E59BA"/>
    <w:rsid w:val="009E628A"/>
    <w:rsid w:val="009E62DF"/>
    <w:rsid w:val="009E7282"/>
    <w:rsid w:val="009E7A30"/>
    <w:rsid w:val="009E7E54"/>
    <w:rsid w:val="009F0508"/>
    <w:rsid w:val="009F0AD2"/>
    <w:rsid w:val="009F0C52"/>
    <w:rsid w:val="009F23FE"/>
    <w:rsid w:val="009F29E5"/>
    <w:rsid w:val="009F32B4"/>
    <w:rsid w:val="009F35D1"/>
    <w:rsid w:val="009F395B"/>
    <w:rsid w:val="009F5AD2"/>
    <w:rsid w:val="009F5F38"/>
    <w:rsid w:val="009F6308"/>
    <w:rsid w:val="009F6CDD"/>
    <w:rsid w:val="00A00858"/>
    <w:rsid w:val="00A00F9C"/>
    <w:rsid w:val="00A0139F"/>
    <w:rsid w:val="00A02135"/>
    <w:rsid w:val="00A02996"/>
    <w:rsid w:val="00A02A6B"/>
    <w:rsid w:val="00A03C73"/>
    <w:rsid w:val="00A04806"/>
    <w:rsid w:val="00A04EF3"/>
    <w:rsid w:val="00A0518D"/>
    <w:rsid w:val="00A054D6"/>
    <w:rsid w:val="00A062C1"/>
    <w:rsid w:val="00A07245"/>
    <w:rsid w:val="00A07C8B"/>
    <w:rsid w:val="00A108F9"/>
    <w:rsid w:val="00A11E77"/>
    <w:rsid w:val="00A11ED8"/>
    <w:rsid w:val="00A11F41"/>
    <w:rsid w:val="00A11F8F"/>
    <w:rsid w:val="00A12788"/>
    <w:rsid w:val="00A1376F"/>
    <w:rsid w:val="00A13EB2"/>
    <w:rsid w:val="00A14C2B"/>
    <w:rsid w:val="00A14EC3"/>
    <w:rsid w:val="00A15758"/>
    <w:rsid w:val="00A15FE6"/>
    <w:rsid w:val="00A16DD3"/>
    <w:rsid w:val="00A16FA9"/>
    <w:rsid w:val="00A20178"/>
    <w:rsid w:val="00A205C1"/>
    <w:rsid w:val="00A20B91"/>
    <w:rsid w:val="00A20F0D"/>
    <w:rsid w:val="00A21660"/>
    <w:rsid w:val="00A22FEF"/>
    <w:rsid w:val="00A2366A"/>
    <w:rsid w:val="00A23FD5"/>
    <w:rsid w:val="00A240DC"/>
    <w:rsid w:val="00A247C5"/>
    <w:rsid w:val="00A24C7B"/>
    <w:rsid w:val="00A24D37"/>
    <w:rsid w:val="00A25E90"/>
    <w:rsid w:val="00A26A8B"/>
    <w:rsid w:val="00A27FDA"/>
    <w:rsid w:val="00A30362"/>
    <w:rsid w:val="00A303F4"/>
    <w:rsid w:val="00A31508"/>
    <w:rsid w:val="00A31C00"/>
    <w:rsid w:val="00A323F9"/>
    <w:rsid w:val="00A327AB"/>
    <w:rsid w:val="00A3324B"/>
    <w:rsid w:val="00A34B68"/>
    <w:rsid w:val="00A3517B"/>
    <w:rsid w:val="00A35A0F"/>
    <w:rsid w:val="00A3656E"/>
    <w:rsid w:val="00A40F61"/>
    <w:rsid w:val="00A40FEB"/>
    <w:rsid w:val="00A414FD"/>
    <w:rsid w:val="00A418FA"/>
    <w:rsid w:val="00A41903"/>
    <w:rsid w:val="00A42526"/>
    <w:rsid w:val="00A42751"/>
    <w:rsid w:val="00A42936"/>
    <w:rsid w:val="00A430E2"/>
    <w:rsid w:val="00A43151"/>
    <w:rsid w:val="00A43C71"/>
    <w:rsid w:val="00A43CFD"/>
    <w:rsid w:val="00A4410B"/>
    <w:rsid w:val="00A441A6"/>
    <w:rsid w:val="00A4429B"/>
    <w:rsid w:val="00A442EF"/>
    <w:rsid w:val="00A445C0"/>
    <w:rsid w:val="00A4489C"/>
    <w:rsid w:val="00A44E44"/>
    <w:rsid w:val="00A44F0D"/>
    <w:rsid w:val="00A450C1"/>
    <w:rsid w:val="00A45408"/>
    <w:rsid w:val="00A47308"/>
    <w:rsid w:val="00A4760F"/>
    <w:rsid w:val="00A51AD1"/>
    <w:rsid w:val="00A51ADA"/>
    <w:rsid w:val="00A52627"/>
    <w:rsid w:val="00A52FF7"/>
    <w:rsid w:val="00A537E0"/>
    <w:rsid w:val="00A54ED9"/>
    <w:rsid w:val="00A56E84"/>
    <w:rsid w:val="00A570CF"/>
    <w:rsid w:val="00A57879"/>
    <w:rsid w:val="00A604B9"/>
    <w:rsid w:val="00A61154"/>
    <w:rsid w:val="00A616D2"/>
    <w:rsid w:val="00A61CCE"/>
    <w:rsid w:val="00A621BD"/>
    <w:rsid w:val="00A63984"/>
    <w:rsid w:val="00A63E34"/>
    <w:rsid w:val="00A64266"/>
    <w:rsid w:val="00A64660"/>
    <w:rsid w:val="00A64E01"/>
    <w:rsid w:val="00A65040"/>
    <w:rsid w:val="00A65925"/>
    <w:rsid w:val="00A65E2A"/>
    <w:rsid w:val="00A6660E"/>
    <w:rsid w:val="00A667D8"/>
    <w:rsid w:val="00A673B3"/>
    <w:rsid w:val="00A67BF9"/>
    <w:rsid w:val="00A7025E"/>
    <w:rsid w:val="00A70A47"/>
    <w:rsid w:val="00A70E27"/>
    <w:rsid w:val="00A7293D"/>
    <w:rsid w:val="00A73D41"/>
    <w:rsid w:val="00A746FA"/>
    <w:rsid w:val="00A74E6B"/>
    <w:rsid w:val="00A74E9C"/>
    <w:rsid w:val="00A75231"/>
    <w:rsid w:val="00A757F8"/>
    <w:rsid w:val="00A75D7C"/>
    <w:rsid w:val="00A75FFE"/>
    <w:rsid w:val="00A771AB"/>
    <w:rsid w:val="00A7733D"/>
    <w:rsid w:val="00A77D72"/>
    <w:rsid w:val="00A8077A"/>
    <w:rsid w:val="00A80BFF"/>
    <w:rsid w:val="00A80F0B"/>
    <w:rsid w:val="00A81B54"/>
    <w:rsid w:val="00A82420"/>
    <w:rsid w:val="00A82566"/>
    <w:rsid w:val="00A82981"/>
    <w:rsid w:val="00A8360E"/>
    <w:rsid w:val="00A840F8"/>
    <w:rsid w:val="00A84876"/>
    <w:rsid w:val="00A848DC"/>
    <w:rsid w:val="00A863F9"/>
    <w:rsid w:val="00A87B26"/>
    <w:rsid w:val="00A87CA6"/>
    <w:rsid w:val="00A87FAD"/>
    <w:rsid w:val="00A906A5"/>
    <w:rsid w:val="00A909E0"/>
    <w:rsid w:val="00A91255"/>
    <w:rsid w:val="00A91901"/>
    <w:rsid w:val="00A91DC1"/>
    <w:rsid w:val="00A91F78"/>
    <w:rsid w:val="00A91FD7"/>
    <w:rsid w:val="00A92070"/>
    <w:rsid w:val="00A92A2D"/>
    <w:rsid w:val="00A934C6"/>
    <w:rsid w:val="00A93E94"/>
    <w:rsid w:val="00A93ECC"/>
    <w:rsid w:val="00A9435C"/>
    <w:rsid w:val="00A952C7"/>
    <w:rsid w:val="00A953EB"/>
    <w:rsid w:val="00A95753"/>
    <w:rsid w:val="00A957DE"/>
    <w:rsid w:val="00A95DC4"/>
    <w:rsid w:val="00A961FD"/>
    <w:rsid w:val="00A96A81"/>
    <w:rsid w:val="00A96C37"/>
    <w:rsid w:val="00A96E87"/>
    <w:rsid w:val="00A9766B"/>
    <w:rsid w:val="00AA0377"/>
    <w:rsid w:val="00AA0BF0"/>
    <w:rsid w:val="00AA1823"/>
    <w:rsid w:val="00AA1C67"/>
    <w:rsid w:val="00AA37C7"/>
    <w:rsid w:val="00AA37E0"/>
    <w:rsid w:val="00AA3A07"/>
    <w:rsid w:val="00AA3E24"/>
    <w:rsid w:val="00AA48D3"/>
    <w:rsid w:val="00AA5032"/>
    <w:rsid w:val="00AA507B"/>
    <w:rsid w:val="00AA6DDA"/>
    <w:rsid w:val="00AA7277"/>
    <w:rsid w:val="00AA7F4A"/>
    <w:rsid w:val="00AB12E6"/>
    <w:rsid w:val="00AB2173"/>
    <w:rsid w:val="00AB2469"/>
    <w:rsid w:val="00AB2BA7"/>
    <w:rsid w:val="00AB32A7"/>
    <w:rsid w:val="00AB337A"/>
    <w:rsid w:val="00AB401F"/>
    <w:rsid w:val="00AB42EC"/>
    <w:rsid w:val="00AB504C"/>
    <w:rsid w:val="00AB544E"/>
    <w:rsid w:val="00AB62A1"/>
    <w:rsid w:val="00AB6C2E"/>
    <w:rsid w:val="00AB7611"/>
    <w:rsid w:val="00AC030C"/>
    <w:rsid w:val="00AC0871"/>
    <w:rsid w:val="00AC191F"/>
    <w:rsid w:val="00AC1A4C"/>
    <w:rsid w:val="00AC1A6F"/>
    <w:rsid w:val="00AC2C10"/>
    <w:rsid w:val="00AC31ED"/>
    <w:rsid w:val="00AC32EB"/>
    <w:rsid w:val="00AC3353"/>
    <w:rsid w:val="00AC3E9A"/>
    <w:rsid w:val="00AC44A5"/>
    <w:rsid w:val="00AC47F0"/>
    <w:rsid w:val="00AC4887"/>
    <w:rsid w:val="00AC4EA7"/>
    <w:rsid w:val="00AC57B2"/>
    <w:rsid w:val="00AC607C"/>
    <w:rsid w:val="00AC702B"/>
    <w:rsid w:val="00AC7ABD"/>
    <w:rsid w:val="00AD0EE3"/>
    <w:rsid w:val="00AD16D3"/>
    <w:rsid w:val="00AD17C9"/>
    <w:rsid w:val="00AD21C4"/>
    <w:rsid w:val="00AD280F"/>
    <w:rsid w:val="00AD367E"/>
    <w:rsid w:val="00AD381B"/>
    <w:rsid w:val="00AD3C64"/>
    <w:rsid w:val="00AD4E92"/>
    <w:rsid w:val="00AD5DAD"/>
    <w:rsid w:val="00AD6278"/>
    <w:rsid w:val="00AD642A"/>
    <w:rsid w:val="00AD7184"/>
    <w:rsid w:val="00AD752A"/>
    <w:rsid w:val="00AD7565"/>
    <w:rsid w:val="00AD7D20"/>
    <w:rsid w:val="00AD7D45"/>
    <w:rsid w:val="00AD7F07"/>
    <w:rsid w:val="00AE077C"/>
    <w:rsid w:val="00AE0988"/>
    <w:rsid w:val="00AE119C"/>
    <w:rsid w:val="00AE1729"/>
    <w:rsid w:val="00AE1A24"/>
    <w:rsid w:val="00AE2653"/>
    <w:rsid w:val="00AE27E6"/>
    <w:rsid w:val="00AE35A3"/>
    <w:rsid w:val="00AE3844"/>
    <w:rsid w:val="00AE3884"/>
    <w:rsid w:val="00AE42A8"/>
    <w:rsid w:val="00AE4C2B"/>
    <w:rsid w:val="00AE6CF1"/>
    <w:rsid w:val="00AE72C5"/>
    <w:rsid w:val="00AE7516"/>
    <w:rsid w:val="00AE764B"/>
    <w:rsid w:val="00AE7A66"/>
    <w:rsid w:val="00AE7E9A"/>
    <w:rsid w:val="00AE7EFF"/>
    <w:rsid w:val="00AF0B63"/>
    <w:rsid w:val="00AF0E11"/>
    <w:rsid w:val="00AF1038"/>
    <w:rsid w:val="00AF1A45"/>
    <w:rsid w:val="00AF260B"/>
    <w:rsid w:val="00AF35F6"/>
    <w:rsid w:val="00AF3917"/>
    <w:rsid w:val="00AF3B1D"/>
    <w:rsid w:val="00AF3B7F"/>
    <w:rsid w:val="00AF4494"/>
    <w:rsid w:val="00AF6162"/>
    <w:rsid w:val="00AF6A36"/>
    <w:rsid w:val="00AF7439"/>
    <w:rsid w:val="00AF7BF0"/>
    <w:rsid w:val="00AF7D1B"/>
    <w:rsid w:val="00B0032D"/>
    <w:rsid w:val="00B003F7"/>
    <w:rsid w:val="00B030DF"/>
    <w:rsid w:val="00B03455"/>
    <w:rsid w:val="00B03B1C"/>
    <w:rsid w:val="00B04099"/>
    <w:rsid w:val="00B040F7"/>
    <w:rsid w:val="00B04CA0"/>
    <w:rsid w:val="00B04DF6"/>
    <w:rsid w:val="00B0533F"/>
    <w:rsid w:val="00B05D34"/>
    <w:rsid w:val="00B061A1"/>
    <w:rsid w:val="00B10035"/>
    <w:rsid w:val="00B10CFE"/>
    <w:rsid w:val="00B11683"/>
    <w:rsid w:val="00B11905"/>
    <w:rsid w:val="00B12F99"/>
    <w:rsid w:val="00B133ED"/>
    <w:rsid w:val="00B134E4"/>
    <w:rsid w:val="00B136C9"/>
    <w:rsid w:val="00B13E07"/>
    <w:rsid w:val="00B153A5"/>
    <w:rsid w:val="00B157F8"/>
    <w:rsid w:val="00B16790"/>
    <w:rsid w:val="00B16C69"/>
    <w:rsid w:val="00B17220"/>
    <w:rsid w:val="00B17725"/>
    <w:rsid w:val="00B17AF9"/>
    <w:rsid w:val="00B17C41"/>
    <w:rsid w:val="00B21848"/>
    <w:rsid w:val="00B2282C"/>
    <w:rsid w:val="00B24072"/>
    <w:rsid w:val="00B24074"/>
    <w:rsid w:val="00B244C8"/>
    <w:rsid w:val="00B2485B"/>
    <w:rsid w:val="00B24A43"/>
    <w:rsid w:val="00B251B1"/>
    <w:rsid w:val="00B26626"/>
    <w:rsid w:val="00B26F59"/>
    <w:rsid w:val="00B273A3"/>
    <w:rsid w:val="00B302E0"/>
    <w:rsid w:val="00B30457"/>
    <w:rsid w:val="00B30990"/>
    <w:rsid w:val="00B30E94"/>
    <w:rsid w:val="00B31908"/>
    <w:rsid w:val="00B31D90"/>
    <w:rsid w:val="00B323C7"/>
    <w:rsid w:val="00B3258E"/>
    <w:rsid w:val="00B32A34"/>
    <w:rsid w:val="00B33EF5"/>
    <w:rsid w:val="00B34922"/>
    <w:rsid w:val="00B349CC"/>
    <w:rsid w:val="00B34F14"/>
    <w:rsid w:val="00B36A12"/>
    <w:rsid w:val="00B3794B"/>
    <w:rsid w:val="00B409AC"/>
    <w:rsid w:val="00B40B5E"/>
    <w:rsid w:val="00B40D93"/>
    <w:rsid w:val="00B40F34"/>
    <w:rsid w:val="00B41893"/>
    <w:rsid w:val="00B424B8"/>
    <w:rsid w:val="00B4386F"/>
    <w:rsid w:val="00B44510"/>
    <w:rsid w:val="00B445DB"/>
    <w:rsid w:val="00B44EA5"/>
    <w:rsid w:val="00B44EEE"/>
    <w:rsid w:val="00B46873"/>
    <w:rsid w:val="00B47AAD"/>
    <w:rsid w:val="00B5013B"/>
    <w:rsid w:val="00B501AE"/>
    <w:rsid w:val="00B505E1"/>
    <w:rsid w:val="00B516BE"/>
    <w:rsid w:val="00B522C5"/>
    <w:rsid w:val="00B52A4E"/>
    <w:rsid w:val="00B544F9"/>
    <w:rsid w:val="00B545EF"/>
    <w:rsid w:val="00B56709"/>
    <w:rsid w:val="00B56835"/>
    <w:rsid w:val="00B56C82"/>
    <w:rsid w:val="00B5724A"/>
    <w:rsid w:val="00B5737E"/>
    <w:rsid w:val="00B57B39"/>
    <w:rsid w:val="00B57D42"/>
    <w:rsid w:val="00B60950"/>
    <w:rsid w:val="00B60C1E"/>
    <w:rsid w:val="00B612B0"/>
    <w:rsid w:val="00B61E6C"/>
    <w:rsid w:val="00B61FAB"/>
    <w:rsid w:val="00B63A5E"/>
    <w:rsid w:val="00B63D71"/>
    <w:rsid w:val="00B64BE0"/>
    <w:rsid w:val="00B64C3E"/>
    <w:rsid w:val="00B65448"/>
    <w:rsid w:val="00B6778B"/>
    <w:rsid w:val="00B7005A"/>
    <w:rsid w:val="00B700BD"/>
    <w:rsid w:val="00B71544"/>
    <w:rsid w:val="00B71981"/>
    <w:rsid w:val="00B72AF5"/>
    <w:rsid w:val="00B72E3D"/>
    <w:rsid w:val="00B72E4C"/>
    <w:rsid w:val="00B7355B"/>
    <w:rsid w:val="00B738C0"/>
    <w:rsid w:val="00B740E5"/>
    <w:rsid w:val="00B7443A"/>
    <w:rsid w:val="00B74CD7"/>
    <w:rsid w:val="00B75A57"/>
    <w:rsid w:val="00B764E1"/>
    <w:rsid w:val="00B765FF"/>
    <w:rsid w:val="00B77693"/>
    <w:rsid w:val="00B77735"/>
    <w:rsid w:val="00B81364"/>
    <w:rsid w:val="00B82315"/>
    <w:rsid w:val="00B828A9"/>
    <w:rsid w:val="00B82DA5"/>
    <w:rsid w:val="00B8347F"/>
    <w:rsid w:val="00B90926"/>
    <w:rsid w:val="00B90FF0"/>
    <w:rsid w:val="00B9103D"/>
    <w:rsid w:val="00B91277"/>
    <w:rsid w:val="00B9236E"/>
    <w:rsid w:val="00B92F19"/>
    <w:rsid w:val="00B92FD1"/>
    <w:rsid w:val="00B9343D"/>
    <w:rsid w:val="00B93BB4"/>
    <w:rsid w:val="00B946A3"/>
    <w:rsid w:val="00B9474C"/>
    <w:rsid w:val="00B952BE"/>
    <w:rsid w:val="00B9530C"/>
    <w:rsid w:val="00B95483"/>
    <w:rsid w:val="00B95B0C"/>
    <w:rsid w:val="00B95E6F"/>
    <w:rsid w:val="00B9615A"/>
    <w:rsid w:val="00B961E5"/>
    <w:rsid w:val="00B96746"/>
    <w:rsid w:val="00B968A0"/>
    <w:rsid w:val="00B97B51"/>
    <w:rsid w:val="00BA0142"/>
    <w:rsid w:val="00BA0374"/>
    <w:rsid w:val="00BA03A2"/>
    <w:rsid w:val="00BA03C3"/>
    <w:rsid w:val="00BA0E4F"/>
    <w:rsid w:val="00BA1151"/>
    <w:rsid w:val="00BA116C"/>
    <w:rsid w:val="00BA1FE2"/>
    <w:rsid w:val="00BA204E"/>
    <w:rsid w:val="00BA25C2"/>
    <w:rsid w:val="00BA2869"/>
    <w:rsid w:val="00BA2B79"/>
    <w:rsid w:val="00BA37AC"/>
    <w:rsid w:val="00BA4123"/>
    <w:rsid w:val="00BA41EA"/>
    <w:rsid w:val="00BA4864"/>
    <w:rsid w:val="00BA49DC"/>
    <w:rsid w:val="00BA4BB8"/>
    <w:rsid w:val="00BA4EB2"/>
    <w:rsid w:val="00BA521C"/>
    <w:rsid w:val="00BA57C7"/>
    <w:rsid w:val="00BA6D90"/>
    <w:rsid w:val="00BA7178"/>
    <w:rsid w:val="00BA7297"/>
    <w:rsid w:val="00BA746D"/>
    <w:rsid w:val="00BA7E7E"/>
    <w:rsid w:val="00BA7FBA"/>
    <w:rsid w:val="00BB06D6"/>
    <w:rsid w:val="00BB0824"/>
    <w:rsid w:val="00BB0D86"/>
    <w:rsid w:val="00BB142E"/>
    <w:rsid w:val="00BB157B"/>
    <w:rsid w:val="00BB1ED5"/>
    <w:rsid w:val="00BB2B42"/>
    <w:rsid w:val="00BB4AB5"/>
    <w:rsid w:val="00BB4CA0"/>
    <w:rsid w:val="00BB4F5A"/>
    <w:rsid w:val="00BB50A3"/>
    <w:rsid w:val="00BB5468"/>
    <w:rsid w:val="00BB54F1"/>
    <w:rsid w:val="00BB5805"/>
    <w:rsid w:val="00BB5893"/>
    <w:rsid w:val="00BB5A03"/>
    <w:rsid w:val="00BB60D4"/>
    <w:rsid w:val="00BB63D5"/>
    <w:rsid w:val="00BB7225"/>
    <w:rsid w:val="00BB7671"/>
    <w:rsid w:val="00BC02FE"/>
    <w:rsid w:val="00BC1AEB"/>
    <w:rsid w:val="00BC1CE7"/>
    <w:rsid w:val="00BC1D9C"/>
    <w:rsid w:val="00BC291D"/>
    <w:rsid w:val="00BC33C2"/>
    <w:rsid w:val="00BC3795"/>
    <w:rsid w:val="00BC3D30"/>
    <w:rsid w:val="00BC3E0D"/>
    <w:rsid w:val="00BC3FA7"/>
    <w:rsid w:val="00BC4634"/>
    <w:rsid w:val="00BC53A3"/>
    <w:rsid w:val="00BC548E"/>
    <w:rsid w:val="00BC574B"/>
    <w:rsid w:val="00BC5A87"/>
    <w:rsid w:val="00BC6957"/>
    <w:rsid w:val="00BC6E2A"/>
    <w:rsid w:val="00BC7681"/>
    <w:rsid w:val="00BD0032"/>
    <w:rsid w:val="00BD08B9"/>
    <w:rsid w:val="00BD10B3"/>
    <w:rsid w:val="00BD111E"/>
    <w:rsid w:val="00BD14FB"/>
    <w:rsid w:val="00BD2509"/>
    <w:rsid w:val="00BD288F"/>
    <w:rsid w:val="00BD2F0C"/>
    <w:rsid w:val="00BD389B"/>
    <w:rsid w:val="00BD3C28"/>
    <w:rsid w:val="00BD4697"/>
    <w:rsid w:val="00BD4ABA"/>
    <w:rsid w:val="00BD506A"/>
    <w:rsid w:val="00BD5129"/>
    <w:rsid w:val="00BD51BB"/>
    <w:rsid w:val="00BD5B76"/>
    <w:rsid w:val="00BD5E28"/>
    <w:rsid w:val="00BD62B2"/>
    <w:rsid w:val="00BD67EF"/>
    <w:rsid w:val="00BD6B03"/>
    <w:rsid w:val="00BD6D4F"/>
    <w:rsid w:val="00BD7E64"/>
    <w:rsid w:val="00BE0563"/>
    <w:rsid w:val="00BE073A"/>
    <w:rsid w:val="00BE0B42"/>
    <w:rsid w:val="00BE10FE"/>
    <w:rsid w:val="00BE179F"/>
    <w:rsid w:val="00BE1805"/>
    <w:rsid w:val="00BE2DB0"/>
    <w:rsid w:val="00BE2E0F"/>
    <w:rsid w:val="00BE4074"/>
    <w:rsid w:val="00BE4388"/>
    <w:rsid w:val="00BE4CB5"/>
    <w:rsid w:val="00BE4D93"/>
    <w:rsid w:val="00BE52F8"/>
    <w:rsid w:val="00BE5D03"/>
    <w:rsid w:val="00BE61FD"/>
    <w:rsid w:val="00BE6BF2"/>
    <w:rsid w:val="00BE6FCA"/>
    <w:rsid w:val="00BE71CF"/>
    <w:rsid w:val="00BE74BA"/>
    <w:rsid w:val="00BE7845"/>
    <w:rsid w:val="00BE7D08"/>
    <w:rsid w:val="00BF0844"/>
    <w:rsid w:val="00BF0F40"/>
    <w:rsid w:val="00BF3AEB"/>
    <w:rsid w:val="00BF4882"/>
    <w:rsid w:val="00BF492C"/>
    <w:rsid w:val="00BF53CF"/>
    <w:rsid w:val="00BF6134"/>
    <w:rsid w:val="00BF6258"/>
    <w:rsid w:val="00BF6397"/>
    <w:rsid w:val="00BF6ACF"/>
    <w:rsid w:val="00BF7392"/>
    <w:rsid w:val="00C004C8"/>
    <w:rsid w:val="00C005B1"/>
    <w:rsid w:val="00C00D99"/>
    <w:rsid w:val="00C011AB"/>
    <w:rsid w:val="00C01E66"/>
    <w:rsid w:val="00C02471"/>
    <w:rsid w:val="00C02ED5"/>
    <w:rsid w:val="00C02FBB"/>
    <w:rsid w:val="00C0343B"/>
    <w:rsid w:val="00C03D6C"/>
    <w:rsid w:val="00C041D2"/>
    <w:rsid w:val="00C0514D"/>
    <w:rsid w:val="00C0521F"/>
    <w:rsid w:val="00C05646"/>
    <w:rsid w:val="00C05A3C"/>
    <w:rsid w:val="00C06228"/>
    <w:rsid w:val="00C07A07"/>
    <w:rsid w:val="00C10498"/>
    <w:rsid w:val="00C104AA"/>
    <w:rsid w:val="00C118B4"/>
    <w:rsid w:val="00C12010"/>
    <w:rsid w:val="00C126AD"/>
    <w:rsid w:val="00C13E49"/>
    <w:rsid w:val="00C14240"/>
    <w:rsid w:val="00C14767"/>
    <w:rsid w:val="00C14BAE"/>
    <w:rsid w:val="00C15157"/>
    <w:rsid w:val="00C15855"/>
    <w:rsid w:val="00C17602"/>
    <w:rsid w:val="00C17E50"/>
    <w:rsid w:val="00C204B9"/>
    <w:rsid w:val="00C2111B"/>
    <w:rsid w:val="00C218F8"/>
    <w:rsid w:val="00C21D79"/>
    <w:rsid w:val="00C21EDD"/>
    <w:rsid w:val="00C22304"/>
    <w:rsid w:val="00C2395F"/>
    <w:rsid w:val="00C24245"/>
    <w:rsid w:val="00C245D6"/>
    <w:rsid w:val="00C24A33"/>
    <w:rsid w:val="00C25340"/>
    <w:rsid w:val="00C258E5"/>
    <w:rsid w:val="00C2597F"/>
    <w:rsid w:val="00C262F1"/>
    <w:rsid w:val="00C2680F"/>
    <w:rsid w:val="00C268EE"/>
    <w:rsid w:val="00C27D68"/>
    <w:rsid w:val="00C27FB7"/>
    <w:rsid w:val="00C308AD"/>
    <w:rsid w:val="00C310D0"/>
    <w:rsid w:val="00C31712"/>
    <w:rsid w:val="00C32293"/>
    <w:rsid w:val="00C3246F"/>
    <w:rsid w:val="00C32ED9"/>
    <w:rsid w:val="00C3391A"/>
    <w:rsid w:val="00C342AA"/>
    <w:rsid w:val="00C342F1"/>
    <w:rsid w:val="00C34711"/>
    <w:rsid w:val="00C360CC"/>
    <w:rsid w:val="00C36E55"/>
    <w:rsid w:val="00C4006A"/>
    <w:rsid w:val="00C402FE"/>
    <w:rsid w:val="00C40989"/>
    <w:rsid w:val="00C414B6"/>
    <w:rsid w:val="00C420BF"/>
    <w:rsid w:val="00C4262E"/>
    <w:rsid w:val="00C42BD3"/>
    <w:rsid w:val="00C4472D"/>
    <w:rsid w:val="00C44B24"/>
    <w:rsid w:val="00C45E3D"/>
    <w:rsid w:val="00C46854"/>
    <w:rsid w:val="00C46B58"/>
    <w:rsid w:val="00C47525"/>
    <w:rsid w:val="00C50B85"/>
    <w:rsid w:val="00C5112F"/>
    <w:rsid w:val="00C5125F"/>
    <w:rsid w:val="00C514D5"/>
    <w:rsid w:val="00C52097"/>
    <w:rsid w:val="00C5214D"/>
    <w:rsid w:val="00C531CB"/>
    <w:rsid w:val="00C53FDC"/>
    <w:rsid w:val="00C5401B"/>
    <w:rsid w:val="00C544CF"/>
    <w:rsid w:val="00C55EF7"/>
    <w:rsid w:val="00C55EFE"/>
    <w:rsid w:val="00C5632F"/>
    <w:rsid w:val="00C56D0D"/>
    <w:rsid w:val="00C5785B"/>
    <w:rsid w:val="00C579C1"/>
    <w:rsid w:val="00C57C66"/>
    <w:rsid w:val="00C57E28"/>
    <w:rsid w:val="00C60705"/>
    <w:rsid w:val="00C60AC5"/>
    <w:rsid w:val="00C61A49"/>
    <w:rsid w:val="00C6257B"/>
    <w:rsid w:val="00C62FB5"/>
    <w:rsid w:val="00C632C1"/>
    <w:rsid w:val="00C63FA0"/>
    <w:rsid w:val="00C6479B"/>
    <w:rsid w:val="00C64F95"/>
    <w:rsid w:val="00C65240"/>
    <w:rsid w:val="00C66132"/>
    <w:rsid w:val="00C665DC"/>
    <w:rsid w:val="00C70687"/>
    <w:rsid w:val="00C70B3D"/>
    <w:rsid w:val="00C70B96"/>
    <w:rsid w:val="00C71118"/>
    <w:rsid w:val="00C71193"/>
    <w:rsid w:val="00C71B5D"/>
    <w:rsid w:val="00C71F55"/>
    <w:rsid w:val="00C72850"/>
    <w:rsid w:val="00C72CBD"/>
    <w:rsid w:val="00C72F58"/>
    <w:rsid w:val="00C7305F"/>
    <w:rsid w:val="00C7309A"/>
    <w:rsid w:val="00C753B1"/>
    <w:rsid w:val="00C7569B"/>
    <w:rsid w:val="00C75B0D"/>
    <w:rsid w:val="00C76681"/>
    <w:rsid w:val="00C76DAD"/>
    <w:rsid w:val="00C7749E"/>
    <w:rsid w:val="00C77CD1"/>
    <w:rsid w:val="00C807C5"/>
    <w:rsid w:val="00C808E1"/>
    <w:rsid w:val="00C80A80"/>
    <w:rsid w:val="00C816B2"/>
    <w:rsid w:val="00C81ED7"/>
    <w:rsid w:val="00C821EF"/>
    <w:rsid w:val="00C82494"/>
    <w:rsid w:val="00C82766"/>
    <w:rsid w:val="00C829B3"/>
    <w:rsid w:val="00C83080"/>
    <w:rsid w:val="00C834DE"/>
    <w:rsid w:val="00C83DA4"/>
    <w:rsid w:val="00C83E32"/>
    <w:rsid w:val="00C84272"/>
    <w:rsid w:val="00C84E04"/>
    <w:rsid w:val="00C8677A"/>
    <w:rsid w:val="00C901DF"/>
    <w:rsid w:val="00C90A29"/>
    <w:rsid w:val="00C912C3"/>
    <w:rsid w:val="00C91E72"/>
    <w:rsid w:val="00C92B7D"/>
    <w:rsid w:val="00C92CF6"/>
    <w:rsid w:val="00C93303"/>
    <w:rsid w:val="00C9361D"/>
    <w:rsid w:val="00C937F2"/>
    <w:rsid w:val="00C93CD5"/>
    <w:rsid w:val="00C93D0E"/>
    <w:rsid w:val="00C94112"/>
    <w:rsid w:val="00C94389"/>
    <w:rsid w:val="00C9470B"/>
    <w:rsid w:val="00C94821"/>
    <w:rsid w:val="00C95025"/>
    <w:rsid w:val="00C957DF"/>
    <w:rsid w:val="00C95A82"/>
    <w:rsid w:val="00C961C5"/>
    <w:rsid w:val="00C966B0"/>
    <w:rsid w:val="00C97DB1"/>
    <w:rsid w:val="00CA0507"/>
    <w:rsid w:val="00CA0D0D"/>
    <w:rsid w:val="00CA14FB"/>
    <w:rsid w:val="00CA16DB"/>
    <w:rsid w:val="00CA2C69"/>
    <w:rsid w:val="00CA3E44"/>
    <w:rsid w:val="00CA4067"/>
    <w:rsid w:val="00CA56A3"/>
    <w:rsid w:val="00CA5BD6"/>
    <w:rsid w:val="00CA6059"/>
    <w:rsid w:val="00CA703B"/>
    <w:rsid w:val="00CA799D"/>
    <w:rsid w:val="00CA7A7E"/>
    <w:rsid w:val="00CA7B88"/>
    <w:rsid w:val="00CB00FF"/>
    <w:rsid w:val="00CB0703"/>
    <w:rsid w:val="00CB1A17"/>
    <w:rsid w:val="00CB1DA2"/>
    <w:rsid w:val="00CB2775"/>
    <w:rsid w:val="00CB2F06"/>
    <w:rsid w:val="00CB34A6"/>
    <w:rsid w:val="00CB3F08"/>
    <w:rsid w:val="00CB42C8"/>
    <w:rsid w:val="00CB4420"/>
    <w:rsid w:val="00CB517D"/>
    <w:rsid w:val="00CB7FC3"/>
    <w:rsid w:val="00CC040F"/>
    <w:rsid w:val="00CC055F"/>
    <w:rsid w:val="00CC0B48"/>
    <w:rsid w:val="00CC136F"/>
    <w:rsid w:val="00CC2415"/>
    <w:rsid w:val="00CC28FA"/>
    <w:rsid w:val="00CC29BA"/>
    <w:rsid w:val="00CC37B5"/>
    <w:rsid w:val="00CC3827"/>
    <w:rsid w:val="00CC4450"/>
    <w:rsid w:val="00CC47E3"/>
    <w:rsid w:val="00CC4ABF"/>
    <w:rsid w:val="00CC5801"/>
    <w:rsid w:val="00CC58FF"/>
    <w:rsid w:val="00CC5F11"/>
    <w:rsid w:val="00CC608D"/>
    <w:rsid w:val="00CC645E"/>
    <w:rsid w:val="00CC6A6A"/>
    <w:rsid w:val="00CC70CE"/>
    <w:rsid w:val="00CC7992"/>
    <w:rsid w:val="00CC7F08"/>
    <w:rsid w:val="00CD037B"/>
    <w:rsid w:val="00CD05A0"/>
    <w:rsid w:val="00CD0B87"/>
    <w:rsid w:val="00CD14DD"/>
    <w:rsid w:val="00CD1A13"/>
    <w:rsid w:val="00CD1B72"/>
    <w:rsid w:val="00CD2419"/>
    <w:rsid w:val="00CD36B1"/>
    <w:rsid w:val="00CD3EAF"/>
    <w:rsid w:val="00CD467D"/>
    <w:rsid w:val="00CD5B23"/>
    <w:rsid w:val="00CD66F5"/>
    <w:rsid w:val="00CD6EC0"/>
    <w:rsid w:val="00CD71F2"/>
    <w:rsid w:val="00CD7363"/>
    <w:rsid w:val="00CD7943"/>
    <w:rsid w:val="00CE0A5E"/>
    <w:rsid w:val="00CE0EC5"/>
    <w:rsid w:val="00CE1602"/>
    <w:rsid w:val="00CE1ABB"/>
    <w:rsid w:val="00CE1E76"/>
    <w:rsid w:val="00CE2168"/>
    <w:rsid w:val="00CE22EB"/>
    <w:rsid w:val="00CE244B"/>
    <w:rsid w:val="00CE27FB"/>
    <w:rsid w:val="00CE2928"/>
    <w:rsid w:val="00CE3386"/>
    <w:rsid w:val="00CE3704"/>
    <w:rsid w:val="00CE3E15"/>
    <w:rsid w:val="00CE4373"/>
    <w:rsid w:val="00CE47B7"/>
    <w:rsid w:val="00CE4896"/>
    <w:rsid w:val="00CE514A"/>
    <w:rsid w:val="00CE56E0"/>
    <w:rsid w:val="00CE591B"/>
    <w:rsid w:val="00CE5BB8"/>
    <w:rsid w:val="00CE5FBA"/>
    <w:rsid w:val="00CE6895"/>
    <w:rsid w:val="00CE716F"/>
    <w:rsid w:val="00CE7928"/>
    <w:rsid w:val="00CE7A1A"/>
    <w:rsid w:val="00CE7FD9"/>
    <w:rsid w:val="00CF01DE"/>
    <w:rsid w:val="00CF10B8"/>
    <w:rsid w:val="00CF1AD0"/>
    <w:rsid w:val="00CF27EF"/>
    <w:rsid w:val="00CF2922"/>
    <w:rsid w:val="00CF29D8"/>
    <w:rsid w:val="00CF423D"/>
    <w:rsid w:val="00CF4737"/>
    <w:rsid w:val="00CF4944"/>
    <w:rsid w:val="00CF512B"/>
    <w:rsid w:val="00CF5886"/>
    <w:rsid w:val="00CF71A9"/>
    <w:rsid w:val="00CF770D"/>
    <w:rsid w:val="00CF7944"/>
    <w:rsid w:val="00D00BCC"/>
    <w:rsid w:val="00D00C71"/>
    <w:rsid w:val="00D00E4D"/>
    <w:rsid w:val="00D00F97"/>
    <w:rsid w:val="00D013B6"/>
    <w:rsid w:val="00D0209A"/>
    <w:rsid w:val="00D02A3A"/>
    <w:rsid w:val="00D02C2E"/>
    <w:rsid w:val="00D02F6B"/>
    <w:rsid w:val="00D03A96"/>
    <w:rsid w:val="00D048DA"/>
    <w:rsid w:val="00D04FEA"/>
    <w:rsid w:val="00D058EE"/>
    <w:rsid w:val="00D05BEE"/>
    <w:rsid w:val="00D05BFC"/>
    <w:rsid w:val="00D071A9"/>
    <w:rsid w:val="00D072D4"/>
    <w:rsid w:val="00D0738A"/>
    <w:rsid w:val="00D07459"/>
    <w:rsid w:val="00D07BA8"/>
    <w:rsid w:val="00D07EF9"/>
    <w:rsid w:val="00D103FA"/>
    <w:rsid w:val="00D11044"/>
    <w:rsid w:val="00D112A6"/>
    <w:rsid w:val="00D11906"/>
    <w:rsid w:val="00D11F34"/>
    <w:rsid w:val="00D12232"/>
    <w:rsid w:val="00D1292C"/>
    <w:rsid w:val="00D12C03"/>
    <w:rsid w:val="00D131D8"/>
    <w:rsid w:val="00D136F5"/>
    <w:rsid w:val="00D13703"/>
    <w:rsid w:val="00D140C4"/>
    <w:rsid w:val="00D17EC1"/>
    <w:rsid w:val="00D17FBD"/>
    <w:rsid w:val="00D20045"/>
    <w:rsid w:val="00D21077"/>
    <w:rsid w:val="00D215EE"/>
    <w:rsid w:val="00D2198C"/>
    <w:rsid w:val="00D224DB"/>
    <w:rsid w:val="00D22BDC"/>
    <w:rsid w:val="00D236C5"/>
    <w:rsid w:val="00D2390F"/>
    <w:rsid w:val="00D23A2B"/>
    <w:rsid w:val="00D23FA2"/>
    <w:rsid w:val="00D24205"/>
    <w:rsid w:val="00D248C3"/>
    <w:rsid w:val="00D255C9"/>
    <w:rsid w:val="00D259CB"/>
    <w:rsid w:val="00D25A0E"/>
    <w:rsid w:val="00D25B8E"/>
    <w:rsid w:val="00D25EE7"/>
    <w:rsid w:val="00D2638A"/>
    <w:rsid w:val="00D264B2"/>
    <w:rsid w:val="00D26AE1"/>
    <w:rsid w:val="00D27347"/>
    <w:rsid w:val="00D27D42"/>
    <w:rsid w:val="00D30066"/>
    <w:rsid w:val="00D3082F"/>
    <w:rsid w:val="00D32236"/>
    <w:rsid w:val="00D32A75"/>
    <w:rsid w:val="00D32F31"/>
    <w:rsid w:val="00D33684"/>
    <w:rsid w:val="00D33979"/>
    <w:rsid w:val="00D34166"/>
    <w:rsid w:val="00D34540"/>
    <w:rsid w:val="00D35B1B"/>
    <w:rsid w:val="00D3610E"/>
    <w:rsid w:val="00D36433"/>
    <w:rsid w:val="00D366A9"/>
    <w:rsid w:val="00D368F2"/>
    <w:rsid w:val="00D36AB1"/>
    <w:rsid w:val="00D3747A"/>
    <w:rsid w:val="00D374B4"/>
    <w:rsid w:val="00D375C4"/>
    <w:rsid w:val="00D377EE"/>
    <w:rsid w:val="00D37E26"/>
    <w:rsid w:val="00D40349"/>
    <w:rsid w:val="00D411A6"/>
    <w:rsid w:val="00D4280B"/>
    <w:rsid w:val="00D4334A"/>
    <w:rsid w:val="00D4343A"/>
    <w:rsid w:val="00D448FB"/>
    <w:rsid w:val="00D44D97"/>
    <w:rsid w:val="00D44E04"/>
    <w:rsid w:val="00D4571A"/>
    <w:rsid w:val="00D4571C"/>
    <w:rsid w:val="00D4740D"/>
    <w:rsid w:val="00D474AF"/>
    <w:rsid w:val="00D47940"/>
    <w:rsid w:val="00D51706"/>
    <w:rsid w:val="00D5197A"/>
    <w:rsid w:val="00D51DE5"/>
    <w:rsid w:val="00D53644"/>
    <w:rsid w:val="00D53CEA"/>
    <w:rsid w:val="00D54283"/>
    <w:rsid w:val="00D54A4E"/>
    <w:rsid w:val="00D550C6"/>
    <w:rsid w:val="00D55687"/>
    <w:rsid w:val="00D55863"/>
    <w:rsid w:val="00D569BD"/>
    <w:rsid w:val="00D56E54"/>
    <w:rsid w:val="00D57946"/>
    <w:rsid w:val="00D57D40"/>
    <w:rsid w:val="00D6028F"/>
    <w:rsid w:val="00D60371"/>
    <w:rsid w:val="00D613DA"/>
    <w:rsid w:val="00D61626"/>
    <w:rsid w:val="00D618AC"/>
    <w:rsid w:val="00D61C2E"/>
    <w:rsid w:val="00D62548"/>
    <w:rsid w:val="00D631B4"/>
    <w:rsid w:val="00D63654"/>
    <w:rsid w:val="00D63A90"/>
    <w:rsid w:val="00D63D5A"/>
    <w:rsid w:val="00D641B5"/>
    <w:rsid w:val="00D64853"/>
    <w:rsid w:val="00D64A84"/>
    <w:rsid w:val="00D64C5B"/>
    <w:rsid w:val="00D64FFF"/>
    <w:rsid w:val="00D66002"/>
    <w:rsid w:val="00D660C4"/>
    <w:rsid w:val="00D665D5"/>
    <w:rsid w:val="00D6693F"/>
    <w:rsid w:val="00D669CF"/>
    <w:rsid w:val="00D66B57"/>
    <w:rsid w:val="00D7058F"/>
    <w:rsid w:val="00D706A9"/>
    <w:rsid w:val="00D70C09"/>
    <w:rsid w:val="00D71519"/>
    <w:rsid w:val="00D71B8E"/>
    <w:rsid w:val="00D721EB"/>
    <w:rsid w:val="00D72840"/>
    <w:rsid w:val="00D72CF5"/>
    <w:rsid w:val="00D73D43"/>
    <w:rsid w:val="00D74105"/>
    <w:rsid w:val="00D74198"/>
    <w:rsid w:val="00D74356"/>
    <w:rsid w:val="00D7486C"/>
    <w:rsid w:val="00D7504D"/>
    <w:rsid w:val="00D75953"/>
    <w:rsid w:val="00D76030"/>
    <w:rsid w:val="00D775A8"/>
    <w:rsid w:val="00D8006C"/>
    <w:rsid w:val="00D80106"/>
    <w:rsid w:val="00D80339"/>
    <w:rsid w:val="00D80E4E"/>
    <w:rsid w:val="00D81750"/>
    <w:rsid w:val="00D81846"/>
    <w:rsid w:val="00D82320"/>
    <w:rsid w:val="00D826BC"/>
    <w:rsid w:val="00D82E02"/>
    <w:rsid w:val="00D837CD"/>
    <w:rsid w:val="00D83DD9"/>
    <w:rsid w:val="00D842F9"/>
    <w:rsid w:val="00D84477"/>
    <w:rsid w:val="00D8466F"/>
    <w:rsid w:val="00D84F04"/>
    <w:rsid w:val="00D863DA"/>
    <w:rsid w:val="00D86B76"/>
    <w:rsid w:val="00D8731A"/>
    <w:rsid w:val="00D879AD"/>
    <w:rsid w:val="00D87D4B"/>
    <w:rsid w:val="00D9185F"/>
    <w:rsid w:val="00D91C03"/>
    <w:rsid w:val="00D91DA7"/>
    <w:rsid w:val="00D91DC8"/>
    <w:rsid w:val="00D92CF3"/>
    <w:rsid w:val="00D931C9"/>
    <w:rsid w:val="00D9352C"/>
    <w:rsid w:val="00D9361D"/>
    <w:rsid w:val="00D940E3"/>
    <w:rsid w:val="00D9412B"/>
    <w:rsid w:val="00D9480B"/>
    <w:rsid w:val="00D94DCF"/>
    <w:rsid w:val="00D9557E"/>
    <w:rsid w:val="00D95893"/>
    <w:rsid w:val="00D95948"/>
    <w:rsid w:val="00D959FF"/>
    <w:rsid w:val="00D96640"/>
    <w:rsid w:val="00D96995"/>
    <w:rsid w:val="00D969C1"/>
    <w:rsid w:val="00D97659"/>
    <w:rsid w:val="00DA07CE"/>
    <w:rsid w:val="00DA1716"/>
    <w:rsid w:val="00DA1D85"/>
    <w:rsid w:val="00DA21F8"/>
    <w:rsid w:val="00DA2464"/>
    <w:rsid w:val="00DA2EE3"/>
    <w:rsid w:val="00DA319C"/>
    <w:rsid w:val="00DA4269"/>
    <w:rsid w:val="00DA431F"/>
    <w:rsid w:val="00DA548D"/>
    <w:rsid w:val="00DA5989"/>
    <w:rsid w:val="00DA5F89"/>
    <w:rsid w:val="00DA613B"/>
    <w:rsid w:val="00DA6813"/>
    <w:rsid w:val="00DA751B"/>
    <w:rsid w:val="00DA76D4"/>
    <w:rsid w:val="00DB1249"/>
    <w:rsid w:val="00DB12D0"/>
    <w:rsid w:val="00DB18A0"/>
    <w:rsid w:val="00DB1C6F"/>
    <w:rsid w:val="00DB1D9E"/>
    <w:rsid w:val="00DB2710"/>
    <w:rsid w:val="00DB2A04"/>
    <w:rsid w:val="00DB3064"/>
    <w:rsid w:val="00DB3535"/>
    <w:rsid w:val="00DB35E4"/>
    <w:rsid w:val="00DB5E32"/>
    <w:rsid w:val="00DB681B"/>
    <w:rsid w:val="00DB6C31"/>
    <w:rsid w:val="00DC17CD"/>
    <w:rsid w:val="00DC1F5F"/>
    <w:rsid w:val="00DC28B4"/>
    <w:rsid w:val="00DC2AAA"/>
    <w:rsid w:val="00DC2B17"/>
    <w:rsid w:val="00DC2E95"/>
    <w:rsid w:val="00DC322D"/>
    <w:rsid w:val="00DC324A"/>
    <w:rsid w:val="00DC3DB4"/>
    <w:rsid w:val="00DC3DEC"/>
    <w:rsid w:val="00DC4A57"/>
    <w:rsid w:val="00DC4BDD"/>
    <w:rsid w:val="00DC5218"/>
    <w:rsid w:val="00DC6403"/>
    <w:rsid w:val="00DC64D8"/>
    <w:rsid w:val="00DC70B1"/>
    <w:rsid w:val="00DC79FE"/>
    <w:rsid w:val="00DC7D20"/>
    <w:rsid w:val="00DD048A"/>
    <w:rsid w:val="00DD061A"/>
    <w:rsid w:val="00DD0BCC"/>
    <w:rsid w:val="00DD17A0"/>
    <w:rsid w:val="00DD1A13"/>
    <w:rsid w:val="00DD299A"/>
    <w:rsid w:val="00DD2B94"/>
    <w:rsid w:val="00DD3255"/>
    <w:rsid w:val="00DD4805"/>
    <w:rsid w:val="00DD509D"/>
    <w:rsid w:val="00DD5889"/>
    <w:rsid w:val="00DD6243"/>
    <w:rsid w:val="00DD660E"/>
    <w:rsid w:val="00DE014C"/>
    <w:rsid w:val="00DE0AD3"/>
    <w:rsid w:val="00DE0F99"/>
    <w:rsid w:val="00DE18D7"/>
    <w:rsid w:val="00DE2095"/>
    <w:rsid w:val="00DE3682"/>
    <w:rsid w:val="00DE371B"/>
    <w:rsid w:val="00DE3C39"/>
    <w:rsid w:val="00DE3D96"/>
    <w:rsid w:val="00DE4272"/>
    <w:rsid w:val="00DE42C8"/>
    <w:rsid w:val="00DE4E58"/>
    <w:rsid w:val="00DE52BB"/>
    <w:rsid w:val="00DE5E32"/>
    <w:rsid w:val="00DE6BE9"/>
    <w:rsid w:val="00DE6F29"/>
    <w:rsid w:val="00DE736B"/>
    <w:rsid w:val="00DE74E7"/>
    <w:rsid w:val="00DF03B7"/>
    <w:rsid w:val="00DF07F6"/>
    <w:rsid w:val="00DF0870"/>
    <w:rsid w:val="00DF0B73"/>
    <w:rsid w:val="00DF0C2B"/>
    <w:rsid w:val="00DF0D0F"/>
    <w:rsid w:val="00DF272C"/>
    <w:rsid w:val="00DF27FA"/>
    <w:rsid w:val="00DF2F45"/>
    <w:rsid w:val="00DF3583"/>
    <w:rsid w:val="00DF36C8"/>
    <w:rsid w:val="00DF40FE"/>
    <w:rsid w:val="00DF5658"/>
    <w:rsid w:val="00DF5F05"/>
    <w:rsid w:val="00DF65F2"/>
    <w:rsid w:val="00DF692C"/>
    <w:rsid w:val="00DF6A69"/>
    <w:rsid w:val="00DF6D50"/>
    <w:rsid w:val="00DF6EAC"/>
    <w:rsid w:val="00DF6FE1"/>
    <w:rsid w:val="00DF753A"/>
    <w:rsid w:val="00DF765C"/>
    <w:rsid w:val="00DF7978"/>
    <w:rsid w:val="00DF7C8A"/>
    <w:rsid w:val="00DF7D88"/>
    <w:rsid w:val="00DF7D9D"/>
    <w:rsid w:val="00E00B21"/>
    <w:rsid w:val="00E01327"/>
    <w:rsid w:val="00E019A4"/>
    <w:rsid w:val="00E01DDF"/>
    <w:rsid w:val="00E02541"/>
    <w:rsid w:val="00E02784"/>
    <w:rsid w:val="00E0293C"/>
    <w:rsid w:val="00E03260"/>
    <w:rsid w:val="00E03421"/>
    <w:rsid w:val="00E03863"/>
    <w:rsid w:val="00E03EF8"/>
    <w:rsid w:val="00E05438"/>
    <w:rsid w:val="00E066D2"/>
    <w:rsid w:val="00E06A55"/>
    <w:rsid w:val="00E0799B"/>
    <w:rsid w:val="00E07B86"/>
    <w:rsid w:val="00E1058B"/>
    <w:rsid w:val="00E11C8C"/>
    <w:rsid w:val="00E11E84"/>
    <w:rsid w:val="00E11EC3"/>
    <w:rsid w:val="00E12076"/>
    <w:rsid w:val="00E13090"/>
    <w:rsid w:val="00E13ED8"/>
    <w:rsid w:val="00E15BD9"/>
    <w:rsid w:val="00E15E97"/>
    <w:rsid w:val="00E162AC"/>
    <w:rsid w:val="00E17C95"/>
    <w:rsid w:val="00E17DC7"/>
    <w:rsid w:val="00E21433"/>
    <w:rsid w:val="00E214A0"/>
    <w:rsid w:val="00E23044"/>
    <w:rsid w:val="00E25394"/>
    <w:rsid w:val="00E26750"/>
    <w:rsid w:val="00E26BA0"/>
    <w:rsid w:val="00E26FA3"/>
    <w:rsid w:val="00E27ED1"/>
    <w:rsid w:val="00E27F71"/>
    <w:rsid w:val="00E3025A"/>
    <w:rsid w:val="00E302D7"/>
    <w:rsid w:val="00E30898"/>
    <w:rsid w:val="00E31678"/>
    <w:rsid w:val="00E31D29"/>
    <w:rsid w:val="00E31DD7"/>
    <w:rsid w:val="00E32526"/>
    <w:rsid w:val="00E32B27"/>
    <w:rsid w:val="00E33203"/>
    <w:rsid w:val="00E34017"/>
    <w:rsid w:val="00E34715"/>
    <w:rsid w:val="00E34ECF"/>
    <w:rsid w:val="00E358DA"/>
    <w:rsid w:val="00E35D6A"/>
    <w:rsid w:val="00E36F9E"/>
    <w:rsid w:val="00E40272"/>
    <w:rsid w:val="00E40AD3"/>
    <w:rsid w:val="00E4117C"/>
    <w:rsid w:val="00E4161A"/>
    <w:rsid w:val="00E4185B"/>
    <w:rsid w:val="00E43276"/>
    <w:rsid w:val="00E4349F"/>
    <w:rsid w:val="00E43DB0"/>
    <w:rsid w:val="00E45166"/>
    <w:rsid w:val="00E456F3"/>
    <w:rsid w:val="00E464AD"/>
    <w:rsid w:val="00E46C52"/>
    <w:rsid w:val="00E46C9F"/>
    <w:rsid w:val="00E475B2"/>
    <w:rsid w:val="00E50635"/>
    <w:rsid w:val="00E509C7"/>
    <w:rsid w:val="00E51F2C"/>
    <w:rsid w:val="00E5299F"/>
    <w:rsid w:val="00E52BF9"/>
    <w:rsid w:val="00E5304D"/>
    <w:rsid w:val="00E53949"/>
    <w:rsid w:val="00E53AEA"/>
    <w:rsid w:val="00E53E46"/>
    <w:rsid w:val="00E5441B"/>
    <w:rsid w:val="00E54D74"/>
    <w:rsid w:val="00E54DEE"/>
    <w:rsid w:val="00E5594B"/>
    <w:rsid w:val="00E56717"/>
    <w:rsid w:val="00E56CDA"/>
    <w:rsid w:val="00E56E55"/>
    <w:rsid w:val="00E6118C"/>
    <w:rsid w:val="00E61A20"/>
    <w:rsid w:val="00E6406D"/>
    <w:rsid w:val="00E652FE"/>
    <w:rsid w:val="00E65311"/>
    <w:rsid w:val="00E656CB"/>
    <w:rsid w:val="00E65EC4"/>
    <w:rsid w:val="00E66533"/>
    <w:rsid w:val="00E666C1"/>
    <w:rsid w:val="00E66EA3"/>
    <w:rsid w:val="00E670D4"/>
    <w:rsid w:val="00E673C7"/>
    <w:rsid w:val="00E70341"/>
    <w:rsid w:val="00E70DEC"/>
    <w:rsid w:val="00E70EB4"/>
    <w:rsid w:val="00E71285"/>
    <w:rsid w:val="00E71622"/>
    <w:rsid w:val="00E723C6"/>
    <w:rsid w:val="00E723CB"/>
    <w:rsid w:val="00E72B3E"/>
    <w:rsid w:val="00E73B11"/>
    <w:rsid w:val="00E73DF4"/>
    <w:rsid w:val="00E73FAA"/>
    <w:rsid w:val="00E73FFF"/>
    <w:rsid w:val="00E74136"/>
    <w:rsid w:val="00E74A79"/>
    <w:rsid w:val="00E74F26"/>
    <w:rsid w:val="00E75089"/>
    <w:rsid w:val="00E753D6"/>
    <w:rsid w:val="00E76381"/>
    <w:rsid w:val="00E7668B"/>
    <w:rsid w:val="00E7781D"/>
    <w:rsid w:val="00E80874"/>
    <w:rsid w:val="00E81486"/>
    <w:rsid w:val="00E8236C"/>
    <w:rsid w:val="00E823F2"/>
    <w:rsid w:val="00E834F3"/>
    <w:rsid w:val="00E8468D"/>
    <w:rsid w:val="00E86B54"/>
    <w:rsid w:val="00E86EFE"/>
    <w:rsid w:val="00E9007D"/>
    <w:rsid w:val="00E9026A"/>
    <w:rsid w:val="00E91269"/>
    <w:rsid w:val="00E91509"/>
    <w:rsid w:val="00E9156C"/>
    <w:rsid w:val="00E915E2"/>
    <w:rsid w:val="00E9184E"/>
    <w:rsid w:val="00E91B58"/>
    <w:rsid w:val="00E9216E"/>
    <w:rsid w:val="00E933F6"/>
    <w:rsid w:val="00E93EED"/>
    <w:rsid w:val="00E94867"/>
    <w:rsid w:val="00E95D9C"/>
    <w:rsid w:val="00E95F75"/>
    <w:rsid w:val="00E964D4"/>
    <w:rsid w:val="00E96760"/>
    <w:rsid w:val="00E972D8"/>
    <w:rsid w:val="00EA18F4"/>
    <w:rsid w:val="00EA248F"/>
    <w:rsid w:val="00EA28F2"/>
    <w:rsid w:val="00EA2F6B"/>
    <w:rsid w:val="00EA332E"/>
    <w:rsid w:val="00EA35A8"/>
    <w:rsid w:val="00EA3C78"/>
    <w:rsid w:val="00EA3E7A"/>
    <w:rsid w:val="00EA46B9"/>
    <w:rsid w:val="00EA4C33"/>
    <w:rsid w:val="00EA5548"/>
    <w:rsid w:val="00EA64D5"/>
    <w:rsid w:val="00EA73C6"/>
    <w:rsid w:val="00EA7D6F"/>
    <w:rsid w:val="00EB0D41"/>
    <w:rsid w:val="00EB1725"/>
    <w:rsid w:val="00EB1FFF"/>
    <w:rsid w:val="00EB26FC"/>
    <w:rsid w:val="00EB28A3"/>
    <w:rsid w:val="00EB2A4A"/>
    <w:rsid w:val="00EB3101"/>
    <w:rsid w:val="00EB343A"/>
    <w:rsid w:val="00EB39BA"/>
    <w:rsid w:val="00EB5323"/>
    <w:rsid w:val="00EB56B0"/>
    <w:rsid w:val="00EB6008"/>
    <w:rsid w:val="00EB6025"/>
    <w:rsid w:val="00EB69C2"/>
    <w:rsid w:val="00EB77F2"/>
    <w:rsid w:val="00EB7D31"/>
    <w:rsid w:val="00EB7F1A"/>
    <w:rsid w:val="00EC0051"/>
    <w:rsid w:val="00EC157A"/>
    <w:rsid w:val="00EC29B6"/>
    <w:rsid w:val="00EC3542"/>
    <w:rsid w:val="00EC54B4"/>
    <w:rsid w:val="00EC586E"/>
    <w:rsid w:val="00EC6656"/>
    <w:rsid w:val="00ED0273"/>
    <w:rsid w:val="00ED2EBA"/>
    <w:rsid w:val="00ED2EEE"/>
    <w:rsid w:val="00ED2FCF"/>
    <w:rsid w:val="00ED351F"/>
    <w:rsid w:val="00ED3897"/>
    <w:rsid w:val="00ED3F08"/>
    <w:rsid w:val="00ED78A0"/>
    <w:rsid w:val="00EE101B"/>
    <w:rsid w:val="00EE1091"/>
    <w:rsid w:val="00EE117A"/>
    <w:rsid w:val="00EE1369"/>
    <w:rsid w:val="00EE1476"/>
    <w:rsid w:val="00EE1A96"/>
    <w:rsid w:val="00EE2142"/>
    <w:rsid w:val="00EE2CBC"/>
    <w:rsid w:val="00EE34B1"/>
    <w:rsid w:val="00EE3DCD"/>
    <w:rsid w:val="00EE4704"/>
    <w:rsid w:val="00EE5CBD"/>
    <w:rsid w:val="00EE6FFD"/>
    <w:rsid w:val="00EE7D2B"/>
    <w:rsid w:val="00EF0BC0"/>
    <w:rsid w:val="00EF119A"/>
    <w:rsid w:val="00EF2A02"/>
    <w:rsid w:val="00EF428B"/>
    <w:rsid w:val="00EF47E1"/>
    <w:rsid w:val="00EF487C"/>
    <w:rsid w:val="00EF5110"/>
    <w:rsid w:val="00EF5827"/>
    <w:rsid w:val="00EF5A4F"/>
    <w:rsid w:val="00EF6BDA"/>
    <w:rsid w:val="00EF6E3C"/>
    <w:rsid w:val="00EF770C"/>
    <w:rsid w:val="00EF7880"/>
    <w:rsid w:val="00EF7973"/>
    <w:rsid w:val="00F00091"/>
    <w:rsid w:val="00F0017F"/>
    <w:rsid w:val="00F00A61"/>
    <w:rsid w:val="00F016B3"/>
    <w:rsid w:val="00F01CFD"/>
    <w:rsid w:val="00F02914"/>
    <w:rsid w:val="00F02D40"/>
    <w:rsid w:val="00F033CE"/>
    <w:rsid w:val="00F0381F"/>
    <w:rsid w:val="00F0395B"/>
    <w:rsid w:val="00F03A1A"/>
    <w:rsid w:val="00F03C7C"/>
    <w:rsid w:val="00F03E5C"/>
    <w:rsid w:val="00F04027"/>
    <w:rsid w:val="00F042D1"/>
    <w:rsid w:val="00F04562"/>
    <w:rsid w:val="00F04C14"/>
    <w:rsid w:val="00F06E5C"/>
    <w:rsid w:val="00F07931"/>
    <w:rsid w:val="00F07C55"/>
    <w:rsid w:val="00F07C6C"/>
    <w:rsid w:val="00F109BF"/>
    <w:rsid w:val="00F10AF3"/>
    <w:rsid w:val="00F10CD6"/>
    <w:rsid w:val="00F11494"/>
    <w:rsid w:val="00F11AD2"/>
    <w:rsid w:val="00F11DFE"/>
    <w:rsid w:val="00F11F32"/>
    <w:rsid w:val="00F129DE"/>
    <w:rsid w:val="00F13761"/>
    <w:rsid w:val="00F1384D"/>
    <w:rsid w:val="00F14D30"/>
    <w:rsid w:val="00F14E74"/>
    <w:rsid w:val="00F155A9"/>
    <w:rsid w:val="00F15927"/>
    <w:rsid w:val="00F172FB"/>
    <w:rsid w:val="00F173C8"/>
    <w:rsid w:val="00F206C6"/>
    <w:rsid w:val="00F20849"/>
    <w:rsid w:val="00F2112F"/>
    <w:rsid w:val="00F21608"/>
    <w:rsid w:val="00F21C81"/>
    <w:rsid w:val="00F21DA0"/>
    <w:rsid w:val="00F22452"/>
    <w:rsid w:val="00F22BF8"/>
    <w:rsid w:val="00F23714"/>
    <w:rsid w:val="00F244BA"/>
    <w:rsid w:val="00F245B0"/>
    <w:rsid w:val="00F25303"/>
    <w:rsid w:val="00F254FD"/>
    <w:rsid w:val="00F2559C"/>
    <w:rsid w:val="00F2635F"/>
    <w:rsid w:val="00F26B5A"/>
    <w:rsid w:val="00F27521"/>
    <w:rsid w:val="00F27642"/>
    <w:rsid w:val="00F304BF"/>
    <w:rsid w:val="00F30824"/>
    <w:rsid w:val="00F30877"/>
    <w:rsid w:val="00F30A07"/>
    <w:rsid w:val="00F31235"/>
    <w:rsid w:val="00F315FB"/>
    <w:rsid w:val="00F32148"/>
    <w:rsid w:val="00F32895"/>
    <w:rsid w:val="00F330E5"/>
    <w:rsid w:val="00F34A6C"/>
    <w:rsid w:val="00F34BA1"/>
    <w:rsid w:val="00F34D54"/>
    <w:rsid w:val="00F35F6F"/>
    <w:rsid w:val="00F3619A"/>
    <w:rsid w:val="00F36E99"/>
    <w:rsid w:val="00F40EA6"/>
    <w:rsid w:val="00F41999"/>
    <w:rsid w:val="00F437C4"/>
    <w:rsid w:val="00F43A13"/>
    <w:rsid w:val="00F43A88"/>
    <w:rsid w:val="00F43B80"/>
    <w:rsid w:val="00F4473C"/>
    <w:rsid w:val="00F461CE"/>
    <w:rsid w:val="00F463E9"/>
    <w:rsid w:val="00F47590"/>
    <w:rsid w:val="00F50A42"/>
    <w:rsid w:val="00F50AA8"/>
    <w:rsid w:val="00F50FEA"/>
    <w:rsid w:val="00F512BB"/>
    <w:rsid w:val="00F514B6"/>
    <w:rsid w:val="00F52134"/>
    <w:rsid w:val="00F52FC3"/>
    <w:rsid w:val="00F565AB"/>
    <w:rsid w:val="00F56820"/>
    <w:rsid w:val="00F57F55"/>
    <w:rsid w:val="00F6024A"/>
    <w:rsid w:val="00F6110B"/>
    <w:rsid w:val="00F6119D"/>
    <w:rsid w:val="00F61B5A"/>
    <w:rsid w:val="00F62AFE"/>
    <w:rsid w:val="00F63553"/>
    <w:rsid w:val="00F63FEF"/>
    <w:rsid w:val="00F65337"/>
    <w:rsid w:val="00F658B5"/>
    <w:rsid w:val="00F65B78"/>
    <w:rsid w:val="00F65DBE"/>
    <w:rsid w:val="00F65EB2"/>
    <w:rsid w:val="00F66316"/>
    <w:rsid w:val="00F6646F"/>
    <w:rsid w:val="00F67715"/>
    <w:rsid w:val="00F70090"/>
    <w:rsid w:val="00F7118E"/>
    <w:rsid w:val="00F71C5B"/>
    <w:rsid w:val="00F725A0"/>
    <w:rsid w:val="00F73296"/>
    <w:rsid w:val="00F73B8A"/>
    <w:rsid w:val="00F7427A"/>
    <w:rsid w:val="00F75332"/>
    <w:rsid w:val="00F763BA"/>
    <w:rsid w:val="00F76B91"/>
    <w:rsid w:val="00F76E9A"/>
    <w:rsid w:val="00F7772B"/>
    <w:rsid w:val="00F80A10"/>
    <w:rsid w:val="00F80AD8"/>
    <w:rsid w:val="00F829BB"/>
    <w:rsid w:val="00F84C9A"/>
    <w:rsid w:val="00F84E6C"/>
    <w:rsid w:val="00F8523B"/>
    <w:rsid w:val="00F8544E"/>
    <w:rsid w:val="00F85FC8"/>
    <w:rsid w:val="00F8617C"/>
    <w:rsid w:val="00F875C5"/>
    <w:rsid w:val="00F87994"/>
    <w:rsid w:val="00F87C6B"/>
    <w:rsid w:val="00F90DED"/>
    <w:rsid w:val="00F90E30"/>
    <w:rsid w:val="00F912CF"/>
    <w:rsid w:val="00F931C8"/>
    <w:rsid w:val="00F93A35"/>
    <w:rsid w:val="00F95B37"/>
    <w:rsid w:val="00F96378"/>
    <w:rsid w:val="00F9689D"/>
    <w:rsid w:val="00F97257"/>
    <w:rsid w:val="00F97444"/>
    <w:rsid w:val="00F979EA"/>
    <w:rsid w:val="00F97F3C"/>
    <w:rsid w:val="00FA139B"/>
    <w:rsid w:val="00FA1436"/>
    <w:rsid w:val="00FA17B5"/>
    <w:rsid w:val="00FA25FE"/>
    <w:rsid w:val="00FA28F3"/>
    <w:rsid w:val="00FA2C75"/>
    <w:rsid w:val="00FA3E12"/>
    <w:rsid w:val="00FA4828"/>
    <w:rsid w:val="00FA4B8E"/>
    <w:rsid w:val="00FA4C9A"/>
    <w:rsid w:val="00FA4ECF"/>
    <w:rsid w:val="00FA65FA"/>
    <w:rsid w:val="00FA756B"/>
    <w:rsid w:val="00FA7D06"/>
    <w:rsid w:val="00FB04B5"/>
    <w:rsid w:val="00FB0665"/>
    <w:rsid w:val="00FB0DE5"/>
    <w:rsid w:val="00FB172A"/>
    <w:rsid w:val="00FB1E77"/>
    <w:rsid w:val="00FB2680"/>
    <w:rsid w:val="00FB26D8"/>
    <w:rsid w:val="00FB2AA3"/>
    <w:rsid w:val="00FB2B39"/>
    <w:rsid w:val="00FB2D26"/>
    <w:rsid w:val="00FB2F50"/>
    <w:rsid w:val="00FB2F88"/>
    <w:rsid w:val="00FB2FD7"/>
    <w:rsid w:val="00FB3298"/>
    <w:rsid w:val="00FB3972"/>
    <w:rsid w:val="00FB39D7"/>
    <w:rsid w:val="00FB4097"/>
    <w:rsid w:val="00FB4DB0"/>
    <w:rsid w:val="00FB5189"/>
    <w:rsid w:val="00FB5203"/>
    <w:rsid w:val="00FB52CC"/>
    <w:rsid w:val="00FB5910"/>
    <w:rsid w:val="00FB5C6D"/>
    <w:rsid w:val="00FB6787"/>
    <w:rsid w:val="00FB6963"/>
    <w:rsid w:val="00FB76EB"/>
    <w:rsid w:val="00FB7BCA"/>
    <w:rsid w:val="00FB7BDB"/>
    <w:rsid w:val="00FB7EDA"/>
    <w:rsid w:val="00FC0ED8"/>
    <w:rsid w:val="00FC1A9B"/>
    <w:rsid w:val="00FC1B3A"/>
    <w:rsid w:val="00FC1D9C"/>
    <w:rsid w:val="00FC1EE2"/>
    <w:rsid w:val="00FC228F"/>
    <w:rsid w:val="00FC35B4"/>
    <w:rsid w:val="00FC44AF"/>
    <w:rsid w:val="00FC4955"/>
    <w:rsid w:val="00FC52C0"/>
    <w:rsid w:val="00FC56ED"/>
    <w:rsid w:val="00FC5DA9"/>
    <w:rsid w:val="00FC6A0C"/>
    <w:rsid w:val="00FC6A53"/>
    <w:rsid w:val="00FC6D2B"/>
    <w:rsid w:val="00FC76C6"/>
    <w:rsid w:val="00FC79AF"/>
    <w:rsid w:val="00FC7BF3"/>
    <w:rsid w:val="00FD0441"/>
    <w:rsid w:val="00FD0545"/>
    <w:rsid w:val="00FD07D5"/>
    <w:rsid w:val="00FD1721"/>
    <w:rsid w:val="00FD1F06"/>
    <w:rsid w:val="00FD3165"/>
    <w:rsid w:val="00FD33FE"/>
    <w:rsid w:val="00FD40EC"/>
    <w:rsid w:val="00FD4C1E"/>
    <w:rsid w:val="00FD533C"/>
    <w:rsid w:val="00FD5DFF"/>
    <w:rsid w:val="00FD6BCC"/>
    <w:rsid w:val="00FD7B98"/>
    <w:rsid w:val="00FE0432"/>
    <w:rsid w:val="00FE1062"/>
    <w:rsid w:val="00FE10E9"/>
    <w:rsid w:val="00FE114A"/>
    <w:rsid w:val="00FE1309"/>
    <w:rsid w:val="00FE2496"/>
    <w:rsid w:val="00FE2623"/>
    <w:rsid w:val="00FE2A79"/>
    <w:rsid w:val="00FE3F20"/>
    <w:rsid w:val="00FE4343"/>
    <w:rsid w:val="00FE4C13"/>
    <w:rsid w:val="00FE4C3E"/>
    <w:rsid w:val="00FE5E0D"/>
    <w:rsid w:val="00FE5F82"/>
    <w:rsid w:val="00FE69F3"/>
    <w:rsid w:val="00FE6B1A"/>
    <w:rsid w:val="00FE6EF9"/>
    <w:rsid w:val="00FF0173"/>
    <w:rsid w:val="00FF0538"/>
    <w:rsid w:val="00FF1F98"/>
    <w:rsid w:val="00FF2672"/>
    <w:rsid w:val="00FF26C5"/>
    <w:rsid w:val="00FF2B27"/>
    <w:rsid w:val="00FF46B3"/>
    <w:rsid w:val="00FF46D4"/>
    <w:rsid w:val="00FF51B8"/>
    <w:rsid w:val="00FF54E7"/>
    <w:rsid w:val="00FF559A"/>
    <w:rsid w:val="00FF559F"/>
    <w:rsid w:val="00FF714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02EB5"/>
    <w:pPr>
      <w:suppressAutoHyphens/>
    </w:pPr>
    <w:rPr>
      <w:sz w:val="24"/>
      <w:lang w:eastAsia="ar-SA"/>
    </w:rPr>
  </w:style>
  <w:style w:type="paragraph" w:styleId="Ttulo1">
    <w:name w:val="heading 1"/>
    <w:aliases w:val="Headline,H1,h1,II+,I,Document Header1,Chapter,heading 1,Titulo 1,Section Heading,Part"/>
    <w:basedOn w:val="Normal"/>
    <w:next w:val="Normal"/>
    <w:link w:val="Ttulo1Car"/>
    <w:uiPriority w:val="9"/>
    <w:qFormat/>
    <w:rsid w:val="004E2C91"/>
    <w:pPr>
      <w:keepNext/>
      <w:numPr>
        <w:numId w:val="1"/>
      </w:numPr>
      <w:spacing w:before="240" w:after="60"/>
      <w:outlineLvl w:val="0"/>
    </w:pPr>
    <w:rPr>
      <w:rFonts w:ascii="Arial" w:hAnsi="Arial"/>
      <w:b/>
      <w:bCs/>
      <w:kern w:val="1"/>
      <w:sz w:val="32"/>
      <w:szCs w:val="32"/>
      <w:lang w:val="x-none"/>
    </w:rPr>
  </w:style>
  <w:style w:type="paragraph" w:styleId="Ttulo2">
    <w:name w:val="heading 2"/>
    <w:aliases w:val="h2"/>
    <w:basedOn w:val="Normal"/>
    <w:next w:val="Normal"/>
    <w:link w:val="Ttulo2Car"/>
    <w:qFormat/>
    <w:rsid w:val="004E2C91"/>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4E2C91"/>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4E2C91"/>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4E2C91"/>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4E2C91"/>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4E2C91"/>
    <w:pPr>
      <w:numPr>
        <w:ilvl w:val="6"/>
        <w:numId w:val="1"/>
      </w:numPr>
      <w:spacing w:before="240" w:after="60"/>
      <w:outlineLvl w:val="6"/>
    </w:pPr>
    <w:rPr>
      <w:szCs w:val="24"/>
    </w:rPr>
  </w:style>
  <w:style w:type="paragraph" w:styleId="Ttulo8">
    <w:name w:val="heading 8"/>
    <w:basedOn w:val="Normal"/>
    <w:next w:val="Normal"/>
    <w:link w:val="Ttulo8Car"/>
    <w:qFormat/>
    <w:rsid w:val="004E2C91"/>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
    <w:qFormat/>
    <w:rsid w:val="004E2C91"/>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sid w:val="004E2C91"/>
    <w:rPr>
      <w:rFonts w:ascii="Arial" w:hAnsi="Arial"/>
      <w:b/>
      <w:i w:val="0"/>
      <w:sz w:val="24"/>
      <w:szCs w:val="24"/>
    </w:rPr>
  </w:style>
  <w:style w:type="character" w:customStyle="1" w:styleId="WW8Num3z1">
    <w:name w:val="WW8Num3z1"/>
    <w:rsid w:val="004E2C91"/>
    <w:rPr>
      <w:b w:val="0"/>
    </w:rPr>
  </w:style>
  <w:style w:type="character" w:customStyle="1" w:styleId="WW8Num5z0">
    <w:name w:val="WW8Num5z0"/>
    <w:rsid w:val="004E2C91"/>
    <w:rPr>
      <w:rFonts w:ascii="Symbol" w:hAnsi="Symbol"/>
    </w:rPr>
  </w:style>
  <w:style w:type="character" w:customStyle="1" w:styleId="WW8Num6z0">
    <w:name w:val="WW8Num6z0"/>
    <w:rsid w:val="004E2C91"/>
    <w:rPr>
      <w:rFonts w:ascii="Symbol" w:hAnsi="Symbol"/>
    </w:rPr>
  </w:style>
  <w:style w:type="character" w:customStyle="1" w:styleId="WW8Num7z0">
    <w:name w:val="WW8Num7z0"/>
    <w:rsid w:val="004E2C91"/>
    <w:rPr>
      <w:b/>
    </w:rPr>
  </w:style>
  <w:style w:type="character" w:customStyle="1" w:styleId="WW8Num8z0">
    <w:name w:val="WW8Num8z0"/>
    <w:rsid w:val="004E2C91"/>
    <w:rPr>
      <w:rFonts w:ascii="Wingdings" w:hAnsi="Wingdings"/>
    </w:rPr>
  </w:style>
  <w:style w:type="character" w:customStyle="1" w:styleId="WW8Num9z0">
    <w:name w:val="WW8Num9z0"/>
    <w:rsid w:val="004E2C91"/>
    <w:rPr>
      <w:b/>
    </w:rPr>
  </w:style>
  <w:style w:type="character" w:customStyle="1" w:styleId="WW8Num10z0">
    <w:name w:val="WW8Num10z0"/>
    <w:rsid w:val="004E2C91"/>
    <w:rPr>
      <w:rFonts w:ascii="Symbol" w:hAnsi="Symbol"/>
    </w:rPr>
  </w:style>
  <w:style w:type="character" w:customStyle="1" w:styleId="WW8Num12z0">
    <w:name w:val="WW8Num12z0"/>
    <w:rsid w:val="004E2C91"/>
    <w:rPr>
      <w:rFonts w:ascii="Symbol" w:hAnsi="Symbol"/>
    </w:rPr>
  </w:style>
  <w:style w:type="character" w:customStyle="1" w:styleId="WW8Num13z0">
    <w:name w:val="WW8Num13z0"/>
    <w:rsid w:val="004E2C91"/>
    <w:rPr>
      <w:rFonts w:ascii="Symbol" w:hAnsi="Symbol"/>
    </w:rPr>
  </w:style>
  <w:style w:type="character" w:customStyle="1" w:styleId="WW8Num14z0">
    <w:name w:val="WW8Num14z0"/>
    <w:rsid w:val="004E2C91"/>
    <w:rPr>
      <w:b w:val="0"/>
      <w:i w:val="0"/>
    </w:rPr>
  </w:style>
  <w:style w:type="character" w:customStyle="1" w:styleId="WW8Num15z0">
    <w:name w:val="WW8Num15z0"/>
    <w:rsid w:val="004E2C91"/>
    <w:rPr>
      <w:rFonts w:ascii="Symbol" w:hAnsi="Symbol"/>
    </w:rPr>
  </w:style>
  <w:style w:type="character" w:customStyle="1" w:styleId="WW8Num16z0">
    <w:name w:val="WW8Num16z0"/>
    <w:rsid w:val="004E2C91"/>
    <w:rPr>
      <w:b w:val="0"/>
    </w:rPr>
  </w:style>
  <w:style w:type="character" w:customStyle="1" w:styleId="WW8Num17z0">
    <w:name w:val="WW8Num17z0"/>
    <w:rsid w:val="004E2C91"/>
    <w:rPr>
      <w:rFonts w:ascii="Symbol" w:hAnsi="Symbol"/>
    </w:rPr>
  </w:style>
  <w:style w:type="character" w:customStyle="1" w:styleId="WW8Num18z0">
    <w:name w:val="WW8Num18z0"/>
    <w:rsid w:val="004E2C91"/>
    <w:rPr>
      <w:rFonts w:ascii="Symbol" w:hAnsi="Symbol"/>
    </w:rPr>
  </w:style>
  <w:style w:type="character" w:customStyle="1" w:styleId="WW8Num20z0">
    <w:name w:val="WW8Num20z0"/>
    <w:rsid w:val="004E2C91"/>
    <w:rPr>
      <w:rFonts w:ascii="Symbol" w:hAnsi="Symbol"/>
    </w:rPr>
  </w:style>
  <w:style w:type="character" w:customStyle="1" w:styleId="WW8Num21z0">
    <w:name w:val="WW8Num21z0"/>
    <w:rsid w:val="004E2C91"/>
    <w:rPr>
      <w:rFonts w:ascii="Wingdings" w:hAnsi="Wingdings"/>
    </w:rPr>
  </w:style>
  <w:style w:type="character" w:customStyle="1" w:styleId="WW8Num22z0">
    <w:name w:val="WW8Num22z0"/>
    <w:rsid w:val="004E2C91"/>
    <w:rPr>
      <w:b/>
    </w:rPr>
  </w:style>
  <w:style w:type="character" w:customStyle="1" w:styleId="WW8Num24z0">
    <w:name w:val="WW8Num24z0"/>
    <w:rsid w:val="004E2C91"/>
    <w:rPr>
      <w:rFonts w:ascii="Symbol" w:hAnsi="Symbol"/>
    </w:rPr>
  </w:style>
  <w:style w:type="character" w:customStyle="1" w:styleId="WW8Num25z0">
    <w:name w:val="WW8Num25z0"/>
    <w:rsid w:val="004E2C91"/>
    <w:rPr>
      <w:rFonts w:ascii="Wingdings" w:hAnsi="Wingdings"/>
    </w:rPr>
  </w:style>
  <w:style w:type="character" w:customStyle="1" w:styleId="Absatz-Standardschriftart">
    <w:name w:val="Absatz-Standardschriftart"/>
    <w:rsid w:val="004E2C91"/>
  </w:style>
  <w:style w:type="character" w:customStyle="1" w:styleId="WW8Num1z0">
    <w:name w:val="WW8Num1z0"/>
    <w:rsid w:val="004E2C91"/>
    <w:rPr>
      <w:rFonts w:ascii="Arial" w:hAnsi="Arial"/>
      <w:b/>
      <w:i w:val="0"/>
      <w:sz w:val="24"/>
      <w:szCs w:val="24"/>
    </w:rPr>
  </w:style>
  <w:style w:type="character" w:customStyle="1" w:styleId="WW8Num2z1">
    <w:name w:val="WW8Num2z1"/>
    <w:rsid w:val="004E2C91"/>
    <w:rPr>
      <w:b w:val="0"/>
    </w:rPr>
  </w:style>
  <w:style w:type="character" w:customStyle="1" w:styleId="WW8Num4z0">
    <w:name w:val="WW8Num4z0"/>
    <w:rsid w:val="004E2C91"/>
    <w:rPr>
      <w:b w:val="0"/>
    </w:rPr>
  </w:style>
  <w:style w:type="character" w:customStyle="1" w:styleId="WW8Num4z1">
    <w:name w:val="WW8Num4z1"/>
    <w:rsid w:val="004E2C91"/>
    <w:rPr>
      <w:rFonts w:ascii="Courier New" w:hAnsi="Courier New" w:cs="Courier New"/>
    </w:rPr>
  </w:style>
  <w:style w:type="character" w:customStyle="1" w:styleId="WW8Num4z2">
    <w:name w:val="WW8Num4z2"/>
    <w:rsid w:val="004E2C91"/>
    <w:rPr>
      <w:rFonts w:ascii="Wingdings" w:hAnsi="Wingdings"/>
    </w:rPr>
  </w:style>
  <w:style w:type="character" w:customStyle="1" w:styleId="WW8Num4z3">
    <w:name w:val="WW8Num4z3"/>
    <w:rsid w:val="004E2C91"/>
    <w:rPr>
      <w:rFonts w:ascii="Symbol" w:hAnsi="Symbol"/>
    </w:rPr>
  </w:style>
  <w:style w:type="character" w:customStyle="1" w:styleId="WW8Num5z1">
    <w:name w:val="WW8Num5z1"/>
    <w:rsid w:val="004E2C91"/>
    <w:rPr>
      <w:rFonts w:ascii="Courier New" w:hAnsi="Courier New" w:cs="Courier New"/>
    </w:rPr>
  </w:style>
  <w:style w:type="character" w:customStyle="1" w:styleId="WW8Num5z2">
    <w:name w:val="WW8Num5z2"/>
    <w:rsid w:val="004E2C91"/>
    <w:rPr>
      <w:rFonts w:ascii="Wingdings" w:hAnsi="Wingdings"/>
    </w:rPr>
  </w:style>
  <w:style w:type="character" w:customStyle="1" w:styleId="WW8Num6z1">
    <w:name w:val="WW8Num6z1"/>
    <w:rsid w:val="004E2C91"/>
    <w:rPr>
      <w:rFonts w:ascii="Courier New" w:hAnsi="Courier New" w:cs="Courier New"/>
    </w:rPr>
  </w:style>
  <w:style w:type="character" w:customStyle="1" w:styleId="WW8Num6z2">
    <w:name w:val="WW8Num6z2"/>
    <w:rsid w:val="004E2C91"/>
    <w:rPr>
      <w:rFonts w:ascii="Wingdings" w:hAnsi="Wingdings"/>
    </w:rPr>
  </w:style>
  <w:style w:type="character" w:customStyle="1" w:styleId="WW8Num8z1">
    <w:name w:val="WW8Num8z1"/>
    <w:rsid w:val="004E2C91"/>
    <w:rPr>
      <w:rFonts w:ascii="Courier New" w:hAnsi="Courier New" w:cs="Courier New"/>
    </w:rPr>
  </w:style>
  <w:style w:type="character" w:customStyle="1" w:styleId="WW8Num8z3">
    <w:name w:val="WW8Num8z3"/>
    <w:rsid w:val="004E2C91"/>
    <w:rPr>
      <w:rFonts w:ascii="Symbol" w:hAnsi="Symbol"/>
    </w:rPr>
  </w:style>
  <w:style w:type="character" w:customStyle="1" w:styleId="WW8Num10z1">
    <w:name w:val="WW8Num10z1"/>
    <w:rsid w:val="004E2C91"/>
    <w:rPr>
      <w:rFonts w:ascii="Courier New" w:hAnsi="Courier New" w:cs="Courier New"/>
    </w:rPr>
  </w:style>
  <w:style w:type="character" w:customStyle="1" w:styleId="WW8Num10z2">
    <w:name w:val="WW8Num10z2"/>
    <w:rsid w:val="004E2C91"/>
    <w:rPr>
      <w:rFonts w:ascii="Wingdings" w:hAnsi="Wingdings"/>
    </w:rPr>
  </w:style>
  <w:style w:type="character" w:customStyle="1" w:styleId="WW8Num11z0">
    <w:name w:val="WW8Num11z0"/>
    <w:rsid w:val="004E2C91"/>
    <w:rPr>
      <w:b/>
    </w:rPr>
  </w:style>
  <w:style w:type="character" w:customStyle="1" w:styleId="WW8Num12z1">
    <w:name w:val="WW8Num12z1"/>
    <w:rsid w:val="004E2C91"/>
    <w:rPr>
      <w:rFonts w:ascii="Courier New" w:hAnsi="Courier New" w:cs="Courier New"/>
    </w:rPr>
  </w:style>
  <w:style w:type="character" w:customStyle="1" w:styleId="WW8Num12z2">
    <w:name w:val="WW8Num12z2"/>
    <w:rsid w:val="004E2C91"/>
    <w:rPr>
      <w:rFonts w:ascii="Wingdings" w:hAnsi="Wingdings"/>
    </w:rPr>
  </w:style>
  <w:style w:type="character" w:customStyle="1" w:styleId="WW8Num15z1">
    <w:name w:val="WW8Num15z1"/>
    <w:rsid w:val="004E2C91"/>
    <w:rPr>
      <w:rFonts w:ascii="Courier New" w:hAnsi="Courier New" w:cs="Courier New"/>
    </w:rPr>
  </w:style>
  <w:style w:type="character" w:customStyle="1" w:styleId="WW8Num15z2">
    <w:name w:val="WW8Num15z2"/>
    <w:rsid w:val="004E2C91"/>
    <w:rPr>
      <w:rFonts w:ascii="Wingdings" w:hAnsi="Wingdings"/>
    </w:rPr>
  </w:style>
  <w:style w:type="character" w:customStyle="1" w:styleId="WW8Num17z1">
    <w:name w:val="WW8Num17z1"/>
    <w:rsid w:val="004E2C91"/>
    <w:rPr>
      <w:rFonts w:ascii="Courier New" w:hAnsi="Courier New" w:cs="Courier New"/>
    </w:rPr>
  </w:style>
  <w:style w:type="character" w:customStyle="1" w:styleId="WW8Num17z2">
    <w:name w:val="WW8Num17z2"/>
    <w:rsid w:val="004E2C91"/>
    <w:rPr>
      <w:rFonts w:ascii="Wingdings" w:hAnsi="Wingdings"/>
    </w:rPr>
  </w:style>
  <w:style w:type="character" w:customStyle="1" w:styleId="WW8Num18z1">
    <w:name w:val="WW8Num18z1"/>
    <w:rsid w:val="004E2C91"/>
    <w:rPr>
      <w:rFonts w:ascii="Courier New" w:hAnsi="Courier New" w:cs="Courier New"/>
    </w:rPr>
  </w:style>
  <w:style w:type="character" w:customStyle="1" w:styleId="WW8Num18z2">
    <w:name w:val="WW8Num18z2"/>
    <w:rsid w:val="004E2C91"/>
    <w:rPr>
      <w:rFonts w:ascii="Wingdings" w:hAnsi="Wingdings"/>
    </w:rPr>
  </w:style>
  <w:style w:type="character" w:customStyle="1" w:styleId="WW8Num19z0">
    <w:name w:val="WW8Num19z0"/>
    <w:rsid w:val="004E2C91"/>
    <w:rPr>
      <w:rFonts w:ascii="Symbol" w:hAnsi="Symbol"/>
    </w:rPr>
  </w:style>
  <w:style w:type="character" w:customStyle="1" w:styleId="WW8Num19z1">
    <w:name w:val="WW8Num19z1"/>
    <w:rsid w:val="004E2C91"/>
    <w:rPr>
      <w:rFonts w:ascii="Courier New" w:hAnsi="Courier New" w:cs="Courier New"/>
    </w:rPr>
  </w:style>
  <w:style w:type="character" w:customStyle="1" w:styleId="WW8Num19z2">
    <w:name w:val="WW8Num19z2"/>
    <w:rsid w:val="004E2C91"/>
    <w:rPr>
      <w:rFonts w:ascii="Wingdings" w:hAnsi="Wingdings"/>
    </w:rPr>
  </w:style>
  <w:style w:type="character" w:customStyle="1" w:styleId="WW8Num20z1">
    <w:name w:val="WW8Num20z1"/>
    <w:rsid w:val="004E2C91"/>
    <w:rPr>
      <w:rFonts w:ascii="Courier New" w:hAnsi="Courier New" w:cs="Courier New"/>
    </w:rPr>
  </w:style>
  <w:style w:type="character" w:customStyle="1" w:styleId="WW8Num20z2">
    <w:name w:val="WW8Num20z2"/>
    <w:rsid w:val="004E2C91"/>
    <w:rPr>
      <w:rFonts w:ascii="Wingdings" w:hAnsi="Wingdings"/>
    </w:rPr>
  </w:style>
  <w:style w:type="character" w:customStyle="1" w:styleId="WW8Num23z1">
    <w:name w:val="WW8Num23z1"/>
    <w:rsid w:val="004E2C91"/>
    <w:rPr>
      <w:b/>
    </w:rPr>
  </w:style>
  <w:style w:type="character" w:customStyle="1" w:styleId="WW8Num24z1">
    <w:name w:val="WW8Num24z1"/>
    <w:rsid w:val="004E2C91"/>
    <w:rPr>
      <w:rFonts w:ascii="Courier New" w:hAnsi="Courier New" w:cs="Courier New"/>
    </w:rPr>
  </w:style>
  <w:style w:type="character" w:customStyle="1" w:styleId="WW8Num24z2">
    <w:name w:val="WW8Num24z2"/>
    <w:rsid w:val="004E2C91"/>
    <w:rPr>
      <w:rFonts w:ascii="Wingdings" w:hAnsi="Wingdings"/>
    </w:rPr>
  </w:style>
  <w:style w:type="character" w:customStyle="1" w:styleId="WW8Num25z1">
    <w:name w:val="WW8Num25z1"/>
    <w:rsid w:val="004E2C91"/>
    <w:rPr>
      <w:rFonts w:ascii="Courier New" w:hAnsi="Courier New" w:cs="Courier New"/>
    </w:rPr>
  </w:style>
  <w:style w:type="character" w:customStyle="1" w:styleId="WW8Num25z3">
    <w:name w:val="WW8Num25z3"/>
    <w:rsid w:val="004E2C91"/>
    <w:rPr>
      <w:rFonts w:ascii="Symbol" w:hAnsi="Symbol"/>
    </w:rPr>
  </w:style>
  <w:style w:type="character" w:customStyle="1" w:styleId="WW8Num26z0">
    <w:name w:val="WW8Num26z0"/>
    <w:rsid w:val="004E2C91"/>
    <w:rPr>
      <w:rFonts w:ascii="Symbol" w:hAnsi="Symbol"/>
    </w:rPr>
  </w:style>
  <w:style w:type="character" w:customStyle="1" w:styleId="WW8Num26z1">
    <w:name w:val="WW8Num26z1"/>
    <w:rsid w:val="004E2C91"/>
    <w:rPr>
      <w:rFonts w:ascii="Courier New" w:hAnsi="Courier New" w:cs="Courier New"/>
    </w:rPr>
  </w:style>
  <w:style w:type="character" w:customStyle="1" w:styleId="WW8Num26z2">
    <w:name w:val="WW8Num26z2"/>
    <w:rsid w:val="004E2C91"/>
    <w:rPr>
      <w:rFonts w:ascii="Wingdings" w:hAnsi="Wingdings"/>
    </w:rPr>
  </w:style>
  <w:style w:type="character" w:customStyle="1" w:styleId="WW8Num28z0">
    <w:name w:val="WW8Num28z0"/>
    <w:rsid w:val="004E2C91"/>
    <w:rPr>
      <w:b/>
    </w:rPr>
  </w:style>
  <w:style w:type="character" w:customStyle="1" w:styleId="WW8Num29z0">
    <w:name w:val="WW8Num29z0"/>
    <w:rsid w:val="004E2C91"/>
    <w:rPr>
      <w:b/>
    </w:rPr>
  </w:style>
  <w:style w:type="character" w:customStyle="1" w:styleId="Fuentedeprrafopredeter1">
    <w:name w:val="Fuente de párrafo predeter.1"/>
    <w:rsid w:val="004E2C91"/>
  </w:style>
  <w:style w:type="character" w:styleId="Hipervnculo">
    <w:name w:val="Hyperlink"/>
    <w:aliases w:val="Hipervínculo1,Hipervínculo11,Hipervínculo12,Hipervínculo13,Hipervínculo14,Hipervínculo15"/>
    <w:uiPriority w:val="99"/>
    <w:rsid w:val="004E2C91"/>
    <w:rPr>
      <w:color w:val="0000FF"/>
      <w:u w:val="single"/>
    </w:rPr>
  </w:style>
  <w:style w:type="character" w:customStyle="1" w:styleId="DeltaViewInsertion">
    <w:name w:val="DeltaView Insertion"/>
    <w:rsid w:val="004E2C91"/>
    <w:rPr>
      <w:color w:val="0000FF"/>
      <w:spacing w:val="0"/>
      <w:u w:val="double"/>
    </w:rPr>
  </w:style>
  <w:style w:type="character" w:styleId="Nmerodepgina">
    <w:name w:val="page number"/>
    <w:basedOn w:val="Fuentedeprrafopredeter1"/>
    <w:rsid w:val="004E2C91"/>
  </w:style>
  <w:style w:type="character" w:styleId="Textoennegrita">
    <w:name w:val="Strong"/>
    <w:qFormat/>
    <w:rsid w:val="004E2C91"/>
    <w:rPr>
      <w:b/>
      <w:bCs/>
    </w:rPr>
  </w:style>
  <w:style w:type="character" w:customStyle="1" w:styleId="Carcterdenumeracin">
    <w:name w:val="Carácter de numeración"/>
    <w:rsid w:val="004E2C91"/>
  </w:style>
  <w:style w:type="paragraph" w:customStyle="1" w:styleId="Encabezado3">
    <w:name w:val="Encabezado3"/>
    <w:basedOn w:val="Normal"/>
    <w:next w:val="Textoindependiente"/>
    <w:rsid w:val="004E2C91"/>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4E2C91"/>
    <w:pPr>
      <w:spacing w:after="120"/>
    </w:pPr>
    <w:rPr>
      <w:lang w:val="es-ES"/>
    </w:rPr>
  </w:style>
  <w:style w:type="paragraph" w:styleId="Lista">
    <w:name w:val="List"/>
    <w:basedOn w:val="Textoindependiente"/>
    <w:rsid w:val="004E2C91"/>
    <w:rPr>
      <w:rFonts w:cs="Tahoma"/>
    </w:rPr>
  </w:style>
  <w:style w:type="paragraph" w:customStyle="1" w:styleId="Etiqueta">
    <w:name w:val="Etiqueta"/>
    <w:basedOn w:val="Normal"/>
    <w:rsid w:val="004E2C91"/>
    <w:pPr>
      <w:suppressLineNumbers/>
      <w:spacing w:before="120" w:after="120"/>
    </w:pPr>
    <w:rPr>
      <w:i/>
    </w:rPr>
  </w:style>
  <w:style w:type="paragraph" w:customStyle="1" w:styleId="ndice">
    <w:name w:val="Índice"/>
    <w:basedOn w:val="Normal"/>
    <w:rsid w:val="004E2C91"/>
    <w:pPr>
      <w:suppressLineNumbers/>
    </w:pPr>
  </w:style>
  <w:style w:type="paragraph" w:styleId="Piedepgina">
    <w:name w:val="footer"/>
    <w:basedOn w:val="Normal"/>
    <w:link w:val="PiedepginaCar"/>
    <w:uiPriority w:val="99"/>
    <w:rsid w:val="004E2C91"/>
    <w:pPr>
      <w:tabs>
        <w:tab w:val="center" w:pos="4252"/>
        <w:tab w:val="right" w:pos="8504"/>
      </w:tabs>
    </w:pPr>
    <w:rPr>
      <w:lang w:val="x-none"/>
    </w:rPr>
  </w:style>
  <w:style w:type="paragraph" w:styleId="Encabezado">
    <w:name w:val="header"/>
    <w:basedOn w:val="Normal"/>
    <w:link w:val="EncabezadoCar"/>
    <w:rsid w:val="004E2C91"/>
    <w:pPr>
      <w:tabs>
        <w:tab w:val="center" w:pos="4419"/>
        <w:tab w:val="right" w:pos="8838"/>
      </w:tabs>
    </w:pPr>
    <w:rPr>
      <w:rFonts w:ascii="Arial" w:hAnsi="Arial"/>
      <w:sz w:val="20"/>
      <w:lang w:val="es-ES_tradnl"/>
    </w:rPr>
  </w:style>
  <w:style w:type="paragraph" w:customStyle="1" w:styleId="Encabezado2">
    <w:name w:val="Encabezado2"/>
    <w:basedOn w:val="Normal"/>
    <w:next w:val="Textonormal"/>
    <w:rsid w:val="004E2C91"/>
    <w:pPr>
      <w:keepNext/>
      <w:spacing w:before="240" w:after="120"/>
    </w:pPr>
    <w:rPr>
      <w:rFonts w:ascii="Arial" w:hAnsi="Arial" w:cs="Arial"/>
      <w:sz w:val="28"/>
    </w:rPr>
  </w:style>
  <w:style w:type="paragraph" w:customStyle="1" w:styleId="Textonormal">
    <w:name w:val="Texto normal"/>
    <w:basedOn w:val="Normal"/>
    <w:rsid w:val="004E2C91"/>
    <w:pPr>
      <w:spacing w:after="120"/>
    </w:pPr>
  </w:style>
  <w:style w:type="paragraph" w:customStyle="1" w:styleId="Lista21">
    <w:name w:val="Lista 21"/>
    <w:basedOn w:val="Textonormal"/>
    <w:rsid w:val="004E2C91"/>
  </w:style>
  <w:style w:type="paragraph" w:customStyle="1" w:styleId="Encabezado1">
    <w:name w:val="Encabezado1"/>
    <w:basedOn w:val="Normal"/>
    <w:next w:val="Textonormal"/>
    <w:rsid w:val="004E2C91"/>
    <w:pPr>
      <w:keepNext/>
      <w:spacing w:before="240" w:after="120"/>
    </w:pPr>
    <w:rPr>
      <w:rFonts w:ascii="Arial" w:hAnsi="Arial" w:cs="Arial"/>
      <w:sz w:val="28"/>
    </w:rPr>
  </w:style>
  <w:style w:type="paragraph" w:styleId="Ttulo">
    <w:name w:val="Title"/>
    <w:basedOn w:val="Normal"/>
    <w:next w:val="Subttulo"/>
    <w:link w:val="TtuloCar"/>
    <w:qFormat/>
    <w:rsid w:val="004E2C91"/>
    <w:pPr>
      <w:jc w:val="center"/>
    </w:pPr>
    <w:rPr>
      <w:b/>
      <w:sz w:val="28"/>
    </w:rPr>
  </w:style>
  <w:style w:type="paragraph" w:styleId="Subttulo">
    <w:name w:val="Subtitle"/>
    <w:basedOn w:val="Encabezado1"/>
    <w:next w:val="Textonormal"/>
    <w:link w:val="SubttuloCar"/>
    <w:qFormat/>
    <w:rsid w:val="004E2C91"/>
    <w:pPr>
      <w:jc w:val="center"/>
    </w:pPr>
    <w:rPr>
      <w:rFonts w:cs="Times New Roman"/>
      <w:i/>
      <w:lang w:val="es-ES"/>
    </w:rPr>
  </w:style>
  <w:style w:type="paragraph" w:customStyle="1" w:styleId="Textodeglobo1">
    <w:name w:val="Texto de globo1"/>
    <w:basedOn w:val="Normal"/>
    <w:rsid w:val="004E2C91"/>
    <w:rPr>
      <w:rFonts w:ascii="Tahoma" w:hAnsi="Tahoma" w:cs="Tahoma"/>
      <w:sz w:val="16"/>
    </w:rPr>
  </w:style>
  <w:style w:type="paragraph" w:customStyle="1" w:styleId="Contenidodelatabla">
    <w:name w:val="Contenido de la tabla"/>
    <w:basedOn w:val="Normal"/>
    <w:rsid w:val="004E2C91"/>
    <w:pPr>
      <w:suppressLineNumbers/>
    </w:pPr>
  </w:style>
  <w:style w:type="paragraph" w:customStyle="1" w:styleId="Encabezadodelatabla">
    <w:name w:val="Encabezado de la tabla"/>
    <w:basedOn w:val="Contenidodelatabla"/>
    <w:rsid w:val="004E2C91"/>
    <w:pPr>
      <w:jc w:val="center"/>
    </w:pPr>
    <w:rPr>
      <w:b/>
    </w:rPr>
  </w:style>
  <w:style w:type="paragraph" w:customStyle="1" w:styleId="Sangra3detindependiente1">
    <w:name w:val="Sangría 3 de t. independiente1"/>
    <w:basedOn w:val="Normal"/>
    <w:rsid w:val="004E2C91"/>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4E2C91"/>
    <w:pPr>
      <w:spacing w:after="120"/>
      <w:ind w:left="283"/>
    </w:pPr>
    <w:rPr>
      <w:lang w:val="x-none"/>
    </w:rPr>
  </w:style>
  <w:style w:type="paragraph" w:customStyle="1" w:styleId="Sangra2detindependiente1">
    <w:name w:val="Sangría 2 de t. independiente1"/>
    <w:basedOn w:val="Normal"/>
    <w:rsid w:val="004E2C91"/>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4E2C91"/>
    <w:pPr>
      <w:spacing w:after="101" w:line="216" w:lineRule="exact"/>
      <w:ind w:firstLine="288"/>
      <w:jc w:val="both"/>
    </w:pPr>
    <w:rPr>
      <w:rFonts w:ascii="Arial" w:hAnsi="Arial"/>
      <w:sz w:val="18"/>
    </w:rPr>
  </w:style>
  <w:style w:type="paragraph" w:customStyle="1" w:styleId="ROMANOS">
    <w:name w:val="ROMANOS"/>
    <w:basedOn w:val="Normal"/>
    <w:rsid w:val="004E2C91"/>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4E2C91"/>
    <w:pPr>
      <w:spacing w:after="120" w:line="480" w:lineRule="auto"/>
      <w:ind w:left="283"/>
    </w:pPr>
    <w:rPr>
      <w:szCs w:val="24"/>
    </w:rPr>
  </w:style>
  <w:style w:type="paragraph" w:customStyle="1" w:styleId="Textoindependiente21">
    <w:name w:val="Texto independiente 21"/>
    <w:basedOn w:val="Normal"/>
    <w:rsid w:val="004E2C91"/>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4E2C91"/>
    <w:pPr>
      <w:spacing w:after="120" w:line="480" w:lineRule="auto"/>
    </w:pPr>
  </w:style>
  <w:style w:type="paragraph" w:customStyle="1" w:styleId="Textoindependiente31">
    <w:name w:val="Texto independiente 31"/>
    <w:basedOn w:val="Normal"/>
    <w:rsid w:val="004E2C91"/>
    <w:pPr>
      <w:autoSpaceDE w:val="0"/>
      <w:jc w:val="both"/>
    </w:pPr>
    <w:rPr>
      <w:rFonts w:ascii="Arial" w:hAnsi="Arial" w:cs="Arial"/>
      <w:sz w:val="20"/>
      <w:lang w:val="es-ES_tradnl"/>
    </w:rPr>
  </w:style>
  <w:style w:type="paragraph" w:customStyle="1" w:styleId="ACUERDO">
    <w:name w:val="ACUERDO"/>
    <w:basedOn w:val="Normal"/>
    <w:rsid w:val="004E2C91"/>
    <w:pPr>
      <w:widowControl w:val="0"/>
      <w:jc w:val="both"/>
    </w:pPr>
    <w:rPr>
      <w:rFonts w:ascii="Arial" w:hAnsi="Arial"/>
      <w:b/>
      <w:sz w:val="28"/>
      <w:lang w:val="en-US"/>
    </w:rPr>
  </w:style>
  <w:style w:type="paragraph" w:customStyle="1" w:styleId="Textoindependiente32">
    <w:name w:val="Texto independiente 32"/>
    <w:basedOn w:val="Normal"/>
    <w:rsid w:val="004E2C91"/>
    <w:pPr>
      <w:overflowPunct w:val="0"/>
      <w:autoSpaceDE w:val="0"/>
      <w:jc w:val="both"/>
      <w:textAlignment w:val="baseline"/>
    </w:pPr>
  </w:style>
  <w:style w:type="paragraph" w:styleId="NormalWeb">
    <w:name w:val="Normal (Web)"/>
    <w:basedOn w:val="Normal"/>
    <w:rsid w:val="004E2C91"/>
    <w:pPr>
      <w:spacing w:before="100" w:after="100"/>
    </w:pPr>
    <w:rPr>
      <w:rFonts w:ascii="Arial Unicode MS" w:eastAsia="Arial Unicode MS" w:hAnsi="Arial Unicode MS" w:cs="Arial Unicode MS"/>
      <w:szCs w:val="24"/>
    </w:rPr>
  </w:style>
  <w:style w:type="paragraph" w:customStyle="1" w:styleId="xl25">
    <w:name w:val="xl25"/>
    <w:basedOn w:val="Normal"/>
    <w:rsid w:val="004E2C91"/>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4E2C91"/>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4E2C91"/>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4E2C91"/>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4E2C91"/>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4E2C91"/>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4E2C91"/>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4E2C91"/>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4E2C91"/>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4E2C91"/>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4E2C91"/>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4E2C91"/>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4E2C91"/>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4E2C91"/>
    <w:pPr>
      <w:spacing w:before="100" w:after="100"/>
      <w:textAlignment w:val="center"/>
    </w:pPr>
    <w:rPr>
      <w:rFonts w:ascii="Arial" w:eastAsia="Arial Unicode MS" w:hAnsi="Arial" w:cs="Arial"/>
      <w:sz w:val="14"/>
      <w:szCs w:val="14"/>
    </w:rPr>
  </w:style>
  <w:style w:type="paragraph" w:customStyle="1" w:styleId="xl57">
    <w:name w:val="xl57"/>
    <w:basedOn w:val="Normal"/>
    <w:rsid w:val="004E2C91"/>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4E2C91"/>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4E2C91"/>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4E2C91"/>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4E2C91"/>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4E2C91"/>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4E2C91"/>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4E2C91"/>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4E2C91"/>
    <w:pPr>
      <w:spacing w:before="100" w:after="100"/>
      <w:jc w:val="center"/>
    </w:pPr>
    <w:rPr>
      <w:rFonts w:ascii="Arial" w:eastAsia="Arial Unicode MS" w:hAnsi="Arial" w:cs="Arial"/>
      <w:b/>
      <w:bCs/>
      <w:sz w:val="22"/>
      <w:szCs w:val="22"/>
    </w:rPr>
  </w:style>
  <w:style w:type="paragraph" w:customStyle="1" w:styleId="xl68">
    <w:name w:val="xl68"/>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4E2C91"/>
    <w:pPr>
      <w:spacing w:before="100" w:after="100"/>
      <w:textAlignment w:val="center"/>
    </w:pPr>
    <w:rPr>
      <w:rFonts w:ascii="Arial" w:eastAsia="Arial Unicode MS" w:hAnsi="Arial" w:cs="Arial"/>
      <w:sz w:val="14"/>
      <w:szCs w:val="14"/>
    </w:rPr>
  </w:style>
  <w:style w:type="paragraph" w:customStyle="1" w:styleId="xl80">
    <w:name w:val="xl8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4E2C91"/>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4E2C91"/>
    <w:pPr>
      <w:spacing w:before="100" w:after="100"/>
      <w:jc w:val="center"/>
    </w:pPr>
    <w:rPr>
      <w:rFonts w:ascii="Arial" w:eastAsia="Arial Unicode MS" w:hAnsi="Arial" w:cs="Arial"/>
      <w:b/>
      <w:bCs/>
      <w:sz w:val="22"/>
      <w:szCs w:val="22"/>
    </w:rPr>
  </w:style>
  <w:style w:type="paragraph" w:customStyle="1" w:styleId="xl83">
    <w:name w:val="xl83"/>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4E2C91"/>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4E2C91"/>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4E2C91"/>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4E2C9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4E2C91"/>
    <w:pPr>
      <w:spacing w:after="101" w:line="216" w:lineRule="atLeast"/>
      <w:ind w:firstLine="288"/>
      <w:jc w:val="both"/>
    </w:pPr>
    <w:rPr>
      <w:rFonts w:ascii="Arial" w:hAnsi="Arial"/>
      <w:sz w:val="18"/>
      <w:lang w:val="es-ES_tradnl"/>
    </w:rPr>
  </w:style>
  <w:style w:type="paragraph" w:customStyle="1" w:styleId="ANOTACION">
    <w:name w:val="ANOTACION"/>
    <w:basedOn w:val="Normal"/>
    <w:link w:val="ANOTACIONCar"/>
    <w:rsid w:val="004E2C91"/>
    <w:pPr>
      <w:autoSpaceDE w:val="0"/>
      <w:spacing w:after="101" w:line="216" w:lineRule="atLeast"/>
      <w:jc w:val="center"/>
    </w:pPr>
    <w:rPr>
      <w:rFonts w:ascii="Arial" w:hAnsi="Arial"/>
      <w:b/>
      <w:sz w:val="18"/>
      <w:lang w:val="es-ES_tradnl"/>
    </w:rPr>
  </w:style>
  <w:style w:type="paragraph" w:customStyle="1" w:styleId="Texto0">
    <w:name w:val="Texto"/>
    <w:basedOn w:val="Normal"/>
    <w:rsid w:val="004E2C91"/>
    <w:pPr>
      <w:spacing w:after="101" w:line="216" w:lineRule="exact"/>
      <w:ind w:firstLine="288"/>
      <w:jc w:val="both"/>
    </w:pPr>
    <w:rPr>
      <w:rFonts w:ascii="Arial" w:hAnsi="Arial"/>
      <w:sz w:val="18"/>
    </w:rPr>
  </w:style>
  <w:style w:type="paragraph" w:customStyle="1" w:styleId="Car">
    <w:name w:val="Car"/>
    <w:basedOn w:val="Normal"/>
    <w:rsid w:val="004E2C91"/>
    <w:pPr>
      <w:spacing w:before="60" w:after="160" w:line="240" w:lineRule="exact"/>
    </w:pPr>
    <w:rPr>
      <w:rFonts w:ascii="Verdana" w:hAnsi="Verdana"/>
      <w:color w:val="FF00FF"/>
      <w:sz w:val="20"/>
      <w:lang w:val="en-US"/>
    </w:rPr>
  </w:style>
  <w:style w:type="paragraph" w:customStyle="1" w:styleId="CarCarCarCar">
    <w:name w:val="Car Car Car Car"/>
    <w:basedOn w:val="Normal"/>
    <w:rsid w:val="004E2C91"/>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4E2C91"/>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4E2C91"/>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4E2C91"/>
    <w:rPr>
      <w:sz w:val="20"/>
    </w:rPr>
  </w:style>
  <w:style w:type="paragraph" w:customStyle="1" w:styleId="CarCarCarCarCarCarCar">
    <w:name w:val="Car Car Car Car Car Car Car"/>
    <w:basedOn w:val="Normal"/>
    <w:rsid w:val="004E2C91"/>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4E2C91"/>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4E2C91"/>
    <w:rPr>
      <w:rFonts w:ascii="Courier New" w:hAnsi="Courier New" w:cs="Courier New"/>
      <w:sz w:val="20"/>
    </w:rPr>
  </w:style>
  <w:style w:type="paragraph" w:customStyle="1" w:styleId="Contenidodelmarco">
    <w:name w:val="Contenido del marco"/>
    <w:basedOn w:val="Textoindependiente"/>
    <w:rsid w:val="004E2C91"/>
  </w:style>
  <w:style w:type="table" w:styleId="Tablaconcuadrcula">
    <w:name w:val="Table Grid"/>
    <w:basedOn w:val="Tablanormal"/>
    <w:uiPriority w:val="59"/>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6141E2"/>
    <w:pPr>
      <w:spacing w:after="120"/>
      <w:ind w:left="283"/>
    </w:pPr>
    <w:rPr>
      <w:sz w:val="16"/>
      <w:szCs w:val="16"/>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rsid w:val="00E15BD9"/>
    <w:rPr>
      <w:rFonts w:ascii="Tahoma" w:hAnsi="Tahoma"/>
      <w:sz w:val="16"/>
      <w:szCs w:val="16"/>
      <w:lang w:val="x-none"/>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Figuras,b1,4 Párrafo de lista"/>
    <w:basedOn w:val="Normal"/>
    <w:link w:val="PrrafodelistaCar"/>
    <w:uiPriority w:val="34"/>
    <w:qFormat/>
    <w:rsid w:val="003D32EE"/>
    <w:pPr>
      <w:ind w:left="708"/>
    </w:pPr>
    <w:rPr>
      <w:lang w:val="x-none"/>
    </w:rPr>
  </w:style>
  <w:style w:type="paragraph" w:styleId="Textoindependiente3">
    <w:name w:val="Body Text 3"/>
    <w:basedOn w:val="Normal"/>
    <w:link w:val="Textoindependiente3Car"/>
    <w:rsid w:val="00492A7E"/>
    <w:pPr>
      <w:spacing w:after="120"/>
    </w:pPr>
    <w:rPr>
      <w:sz w:val="16"/>
      <w:szCs w:val="16"/>
      <w:lang w:val="es-ES"/>
    </w:rPr>
  </w:style>
  <w:style w:type="character" w:customStyle="1" w:styleId="Textoindependiente3Car">
    <w:name w:val="Texto independiente 3 Car"/>
    <w:link w:val="Textoindependiente3"/>
    <w:rsid w:val="00492A7E"/>
    <w:rPr>
      <w:sz w:val="16"/>
      <w:szCs w:val="16"/>
      <w:lang w:val="es-ES" w:eastAsia="ar-SA"/>
    </w:rPr>
  </w:style>
  <w:style w:type="character" w:customStyle="1" w:styleId="TextoindependienteCar">
    <w:name w:val="Texto independiente Car"/>
    <w:link w:val="Textoindependiente"/>
    <w:rsid w:val="00FC1A9B"/>
    <w:rPr>
      <w:sz w:val="24"/>
      <w:lang w:val="es-ES" w:eastAsia="ar-SA"/>
    </w:rPr>
  </w:style>
  <w:style w:type="character" w:styleId="Refdecomentario">
    <w:name w:val="annotation reference"/>
    <w:uiPriority w:val="99"/>
    <w:rsid w:val="00003B3A"/>
    <w:rPr>
      <w:sz w:val="16"/>
      <w:szCs w:val="16"/>
    </w:rPr>
  </w:style>
  <w:style w:type="paragraph" w:styleId="Textocomentario">
    <w:name w:val="annotation text"/>
    <w:basedOn w:val="Normal"/>
    <w:link w:val="TextocomentarioCar"/>
    <w:uiPriority w:val="99"/>
    <w:rsid w:val="00003B3A"/>
    <w:rPr>
      <w:sz w:val="20"/>
      <w:lang w:val="es-ES"/>
    </w:rPr>
  </w:style>
  <w:style w:type="character" w:customStyle="1" w:styleId="TextocomentarioCar">
    <w:name w:val="Texto comentario Car"/>
    <w:link w:val="Textocomentario"/>
    <w:uiPriority w:val="99"/>
    <w:rsid w:val="00003B3A"/>
    <w:rPr>
      <w:lang w:val="es-ES" w:eastAsia="ar-SA"/>
    </w:rPr>
  </w:style>
  <w:style w:type="paragraph" w:styleId="Asuntodelcomentario">
    <w:name w:val="annotation subject"/>
    <w:basedOn w:val="Textocomentario"/>
    <w:next w:val="Textocomentario"/>
    <w:link w:val="AsuntodelcomentarioCar"/>
    <w:rsid w:val="00003B3A"/>
    <w:rPr>
      <w:b/>
      <w:bCs/>
    </w:rPr>
  </w:style>
  <w:style w:type="character" w:customStyle="1" w:styleId="AsuntodelcomentarioCar">
    <w:name w:val="Asunto del comentario Car"/>
    <w:link w:val="Asuntodelcomentario"/>
    <w:rsid w:val="00003B3A"/>
    <w:rPr>
      <w:b/>
      <w:bCs/>
      <w:lang w:val="es-ES" w:eastAsia="ar-SA"/>
    </w:rPr>
  </w:style>
  <w:style w:type="character" w:customStyle="1" w:styleId="EncabezadoCar">
    <w:name w:val="Encabezado Car"/>
    <w:link w:val="Encabezado"/>
    <w:uiPriority w:val="99"/>
    <w:rsid w:val="00544001"/>
    <w:rPr>
      <w:rFonts w:ascii="Arial" w:hAnsi="Arial" w:cs="Arial"/>
      <w:lang w:val="es-ES_tradnl" w:eastAsia="ar-SA"/>
    </w:rPr>
  </w:style>
  <w:style w:type="paragraph" w:styleId="Revisin">
    <w:name w:val="Revision"/>
    <w:hidden/>
    <w:uiPriority w:val="99"/>
    <w:semiHidden/>
    <w:rsid w:val="00CA16DB"/>
    <w:rPr>
      <w:sz w:val="24"/>
      <w:lang w:val="es-ES" w:eastAsia="ar-SA"/>
    </w:rPr>
  </w:style>
  <w:style w:type="paragraph" w:customStyle="1" w:styleId="Prrafodelista1">
    <w:name w:val="Párrafo de lista1"/>
    <w:basedOn w:val="Normal"/>
    <w:uiPriority w:val="99"/>
    <w:qFormat/>
    <w:rsid w:val="009B3636"/>
    <w:pPr>
      <w:suppressAutoHyphens w:val="0"/>
      <w:ind w:left="720"/>
      <w:contextualSpacing/>
    </w:pPr>
    <w:rPr>
      <w:rFonts w:ascii="Cambria" w:eastAsia="Cambria" w:hAnsi="Cambria"/>
      <w:szCs w:val="24"/>
      <w:lang w:val="es-ES_tradnl" w:eastAsia="en-US"/>
    </w:rPr>
  </w:style>
  <w:style w:type="paragraph" w:styleId="Sinespaciado">
    <w:name w:val="No Spacing"/>
    <w:link w:val="SinespaciadoCar"/>
    <w:uiPriority w:val="1"/>
    <w:qFormat/>
    <w:rsid w:val="00C268EE"/>
    <w:rPr>
      <w:rFonts w:ascii="Calibri" w:eastAsia="Calibri" w:hAnsi="Calibri"/>
      <w:sz w:val="22"/>
      <w:szCs w:val="22"/>
      <w:lang w:eastAsia="en-US"/>
    </w:rPr>
  </w:style>
  <w:style w:type="paragraph" w:styleId="Lista4">
    <w:name w:val="List 4"/>
    <w:basedOn w:val="Normal"/>
    <w:rsid w:val="005E4EEF"/>
    <w:pPr>
      <w:ind w:left="1132" w:hanging="283"/>
      <w:contextualSpacing/>
    </w:pPr>
  </w:style>
  <w:style w:type="character" w:customStyle="1" w:styleId="SubttuloCar">
    <w:name w:val="Subtítulo Car"/>
    <w:link w:val="Subttulo"/>
    <w:rsid w:val="00B273A3"/>
    <w:rPr>
      <w:rFonts w:ascii="Arial" w:hAnsi="Arial" w:cs="Arial"/>
      <w:i/>
      <w:sz w:val="28"/>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rsid w:val="003C269F"/>
    <w:rPr>
      <w:sz w:val="24"/>
      <w:lang w:eastAsia="ar-SA"/>
    </w:rPr>
  </w:style>
  <w:style w:type="character" w:customStyle="1" w:styleId="TextodegloboCar">
    <w:name w:val="Texto de globo Car"/>
    <w:link w:val="Textodeglobo"/>
    <w:uiPriority w:val="99"/>
    <w:rsid w:val="00962B78"/>
    <w:rPr>
      <w:rFonts w:ascii="Tahoma" w:hAnsi="Tahoma" w:cs="Tahoma"/>
      <w:sz w:val="16"/>
      <w:szCs w:val="16"/>
      <w:lang w:eastAsia="ar-SA"/>
    </w:rPr>
  </w:style>
  <w:style w:type="character" w:customStyle="1" w:styleId="PiedepginaCar">
    <w:name w:val="Pie de página Car"/>
    <w:link w:val="Piedepgina"/>
    <w:uiPriority w:val="99"/>
    <w:rsid w:val="00962B78"/>
    <w:rPr>
      <w:sz w:val="24"/>
      <w:lang w:eastAsia="ar-SA"/>
    </w:rPr>
  </w:style>
  <w:style w:type="character" w:customStyle="1" w:styleId="SangradetextonormalCar">
    <w:name w:val="Sangría de texto normal Car"/>
    <w:link w:val="Sangradetextonormal"/>
    <w:rsid w:val="00962B78"/>
    <w:rPr>
      <w:sz w:val="24"/>
      <w:lang w:eastAsia="ar-SA"/>
    </w:rPr>
  </w:style>
  <w:style w:type="numbering" w:customStyle="1" w:styleId="Sinlista1">
    <w:name w:val="Sin lista1"/>
    <w:next w:val="Sinlista"/>
    <w:uiPriority w:val="99"/>
    <w:semiHidden/>
    <w:unhideWhenUsed/>
    <w:rsid w:val="00962B78"/>
  </w:style>
  <w:style w:type="paragraph" w:styleId="Textosinformato">
    <w:name w:val="Plain Text"/>
    <w:basedOn w:val="Normal"/>
    <w:link w:val="TextosinformatoCar"/>
    <w:rsid w:val="00962B78"/>
    <w:pPr>
      <w:suppressAutoHyphens w:val="0"/>
    </w:pPr>
    <w:rPr>
      <w:rFonts w:ascii="Courier New" w:hAnsi="Courier New"/>
      <w:sz w:val="20"/>
      <w:lang w:val="es-ES" w:eastAsia="en-US"/>
    </w:rPr>
  </w:style>
  <w:style w:type="character" w:customStyle="1" w:styleId="TextosinformatoCar">
    <w:name w:val="Texto sin formato Car"/>
    <w:link w:val="Textosinformato"/>
    <w:rsid w:val="00962B78"/>
    <w:rPr>
      <w:rFonts w:ascii="Courier New" w:hAnsi="Courier New"/>
      <w:lang w:val="es-ES" w:eastAsia="en-US"/>
    </w:rPr>
  </w:style>
  <w:style w:type="table" w:customStyle="1" w:styleId="Tablaconcuadrcula1">
    <w:name w:val="Tabla con cuadrícula1"/>
    <w:basedOn w:val="Tablanormal"/>
    <w:next w:val="Tablaconcuadrcula"/>
    <w:uiPriority w:val="59"/>
    <w:rsid w:val="00962B78"/>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aliases w:val="Headline Car,H1 Car,h1 Car,II+ Car,I Car,Document Header1 Car,Chapter Car,heading 1 Car,Titulo 1 Car,Section Heading Car,Part Car"/>
    <w:link w:val="Ttulo1"/>
    <w:uiPriority w:val="9"/>
    <w:rsid w:val="00962B78"/>
    <w:rPr>
      <w:rFonts w:ascii="Arial" w:hAnsi="Arial"/>
      <w:b/>
      <w:bCs/>
      <w:kern w:val="1"/>
      <w:sz w:val="32"/>
      <w:szCs w:val="32"/>
      <w:lang w:val="x-none" w:eastAsia="ar-SA"/>
    </w:rPr>
  </w:style>
  <w:style w:type="table" w:customStyle="1" w:styleId="Tablaconcuadrcula2">
    <w:name w:val="Tabla con cuadrícula2"/>
    <w:basedOn w:val="Tablanormal"/>
    <w:next w:val="Tablaconcuadrcula"/>
    <w:uiPriority w:val="59"/>
    <w:rsid w:val="00962B7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871453"/>
    <w:pPr>
      <w:suppressAutoHyphen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styleId="Hipervnculovisitado">
    <w:name w:val="FollowedHyperlink"/>
    <w:uiPriority w:val="99"/>
    <w:unhideWhenUsed/>
    <w:rsid w:val="00C7309A"/>
    <w:rPr>
      <w:color w:val="800080"/>
      <w:u w:val="single"/>
    </w:rPr>
  </w:style>
  <w:style w:type="paragraph" w:customStyle="1" w:styleId="xl90">
    <w:name w:val="xl90"/>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Cs w:val="24"/>
      <w:lang w:eastAsia="es-MX"/>
    </w:rPr>
  </w:style>
  <w:style w:type="paragraph" w:customStyle="1" w:styleId="xl91">
    <w:name w:val="xl91"/>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Cs w:val="24"/>
      <w:lang w:eastAsia="es-MX"/>
    </w:rPr>
  </w:style>
  <w:style w:type="paragraph" w:customStyle="1" w:styleId="xl92">
    <w:name w:val="xl92"/>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3">
    <w:name w:val="xl93"/>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4">
    <w:name w:val="xl94"/>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5">
    <w:name w:val="xl95"/>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96">
    <w:name w:val="xl96"/>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b/>
      <w:bCs/>
      <w:color w:val="000000"/>
      <w:szCs w:val="24"/>
      <w:lang w:eastAsia="es-MX"/>
    </w:rPr>
  </w:style>
  <w:style w:type="paragraph" w:customStyle="1" w:styleId="xl97">
    <w:name w:val="xl97"/>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8">
    <w:name w:val="xl98"/>
    <w:basedOn w:val="Normal"/>
    <w:rsid w:val="00C7309A"/>
    <w:pPr>
      <w:suppressAutoHyphens w:val="0"/>
      <w:spacing w:before="100" w:beforeAutospacing="1" w:after="100" w:afterAutospacing="1"/>
    </w:pPr>
    <w:rPr>
      <w:rFonts w:ascii="Arial" w:hAnsi="Arial" w:cs="Arial"/>
      <w:szCs w:val="24"/>
      <w:lang w:eastAsia="es-MX"/>
    </w:rPr>
  </w:style>
  <w:style w:type="paragraph" w:customStyle="1" w:styleId="xl99">
    <w:name w:val="xl99"/>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0">
    <w:name w:val="xl100"/>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1">
    <w:name w:val="xl101"/>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szCs w:val="24"/>
      <w:lang w:eastAsia="es-MX"/>
    </w:rPr>
  </w:style>
  <w:style w:type="paragraph" w:customStyle="1" w:styleId="xl102">
    <w:name w:val="xl102"/>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pPr>
    <w:rPr>
      <w:szCs w:val="24"/>
      <w:lang w:eastAsia="es-MX"/>
    </w:rPr>
  </w:style>
  <w:style w:type="paragraph" w:customStyle="1" w:styleId="xl103">
    <w:name w:val="xl103"/>
    <w:basedOn w:val="Normal"/>
    <w:rsid w:val="00C7309A"/>
    <w:pPr>
      <w:suppressAutoHyphens w:val="0"/>
      <w:spacing w:before="100" w:beforeAutospacing="1" w:after="100" w:afterAutospacing="1"/>
      <w:jc w:val="center"/>
    </w:pPr>
    <w:rPr>
      <w:szCs w:val="24"/>
      <w:lang w:eastAsia="es-MX"/>
    </w:rPr>
  </w:style>
  <w:style w:type="paragraph" w:customStyle="1" w:styleId="arial">
    <w:name w:val="arial"/>
    <w:basedOn w:val="Normal"/>
    <w:rsid w:val="001B5732"/>
    <w:pPr>
      <w:jc w:val="both"/>
    </w:pPr>
    <w:rPr>
      <w:rFonts w:ascii="Cambria" w:eastAsia="Calibri" w:hAnsi="Cambria" w:cs="Arial"/>
      <w:color w:val="000000"/>
      <w:szCs w:val="24"/>
    </w:rPr>
  </w:style>
  <w:style w:type="paragraph" w:customStyle="1" w:styleId="Prrafodelista2">
    <w:name w:val="Párrafo de lista2"/>
    <w:basedOn w:val="Normal"/>
    <w:link w:val="ListParagraphChar"/>
    <w:qFormat/>
    <w:rsid w:val="00F6110B"/>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F6110B"/>
    <w:rPr>
      <w:rFonts w:ascii="Calibri" w:hAnsi="Calibri"/>
      <w:lang w:eastAsia="es-ES"/>
    </w:rPr>
  </w:style>
  <w:style w:type="paragraph" w:customStyle="1" w:styleId="Default">
    <w:name w:val="Default"/>
    <w:rsid w:val="00B040F7"/>
    <w:pPr>
      <w:autoSpaceDE w:val="0"/>
      <w:autoSpaceDN w:val="0"/>
      <w:adjustRightInd w:val="0"/>
    </w:pPr>
    <w:rPr>
      <w:rFonts w:ascii="Arial" w:hAnsi="Arial" w:cs="Arial"/>
      <w:color w:val="000000"/>
      <w:sz w:val="24"/>
      <w:szCs w:val="24"/>
    </w:rPr>
  </w:style>
  <w:style w:type="numbering" w:customStyle="1" w:styleId="Sinlista2">
    <w:name w:val="Sin lista2"/>
    <w:next w:val="Sinlista"/>
    <w:uiPriority w:val="99"/>
    <w:semiHidden/>
    <w:unhideWhenUsed/>
    <w:rsid w:val="00F76B91"/>
  </w:style>
  <w:style w:type="character" w:customStyle="1" w:styleId="FontStyle42">
    <w:name w:val="Font Style42"/>
    <w:rsid w:val="00F76B91"/>
    <w:rPr>
      <w:rFonts w:ascii="Arial" w:hAnsi="Arial" w:cs="Arial"/>
      <w:sz w:val="20"/>
      <w:szCs w:val="20"/>
    </w:rPr>
  </w:style>
  <w:style w:type="character" w:customStyle="1" w:styleId="FontStyle40">
    <w:name w:val="Font Style40"/>
    <w:rsid w:val="00F76B91"/>
    <w:rPr>
      <w:rFonts w:ascii="Arial" w:hAnsi="Arial" w:cs="Arial"/>
      <w:sz w:val="16"/>
      <w:szCs w:val="16"/>
    </w:rPr>
  </w:style>
  <w:style w:type="character" w:customStyle="1" w:styleId="FontStyle41">
    <w:name w:val="Font Style41"/>
    <w:rsid w:val="00F76B91"/>
    <w:rPr>
      <w:rFonts w:ascii="Arial" w:hAnsi="Arial" w:cs="Arial"/>
      <w:b/>
      <w:bCs/>
      <w:sz w:val="16"/>
      <w:szCs w:val="16"/>
    </w:rPr>
  </w:style>
  <w:style w:type="paragraph" w:customStyle="1" w:styleId="Style14">
    <w:name w:val="Style14"/>
    <w:basedOn w:val="Normal"/>
    <w:rsid w:val="00F76B91"/>
    <w:pPr>
      <w:widowControl w:val="0"/>
      <w:autoSpaceDE w:val="0"/>
      <w:spacing w:line="187" w:lineRule="exact"/>
      <w:jc w:val="center"/>
    </w:pPr>
    <w:rPr>
      <w:szCs w:val="24"/>
    </w:rPr>
  </w:style>
  <w:style w:type="paragraph" w:customStyle="1" w:styleId="Style16">
    <w:name w:val="Style16"/>
    <w:basedOn w:val="Normal"/>
    <w:rsid w:val="00F76B91"/>
    <w:pPr>
      <w:widowControl w:val="0"/>
      <w:autoSpaceDE w:val="0"/>
      <w:spacing w:line="182" w:lineRule="exact"/>
    </w:pPr>
    <w:rPr>
      <w:szCs w:val="24"/>
    </w:rPr>
  </w:style>
  <w:style w:type="paragraph" w:customStyle="1" w:styleId="Style17">
    <w:name w:val="Style17"/>
    <w:basedOn w:val="Normal"/>
    <w:rsid w:val="00F76B91"/>
    <w:pPr>
      <w:widowControl w:val="0"/>
      <w:autoSpaceDE w:val="0"/>
      <w:spacing w:line="182" w:lineRule="exact"/>
      <w:jc w:val="center"/>
    </w:pPr>
    <w:rPr>
      <w:szCs w:val="24"/>
    </w:rPr>
  </w:style>
  <w:style w:type="table" w:customStyle="1" w:styleId="Tablaconcuadrcula3">
    <w:name w:val="Tabla con cuadrícula3"/>
    <w:basedOn w:val="Tablanormal"/>
    <w:next w:val="Tablaconcuadrcula"/>
    <w:uiPriority w:val="59"/>
    <w:rsid w:val="00F76B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83E32"/>
  </w:style>
  <w:style w:type="table" w:customStyle="1" w:styleId="Tablaconcuadrcula4">
    <w:name w:val="Tabla con cuadrícula4"/>
    <w:basedOn w:val="Tablanormal"/>
    <w:next w:val="Tablaconcuadrcula"/>
    <w:uiPriority w:val="59"/>
    <w:rsid w:val="00C83E3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0">
    <w:name w:val="Párrafo de lista2"/>
    <w:basedOn w:val="Normal"/>
    <w:rsid w:val="00C83E32"/>
    <w:pPr>
      <w:suppressAutoHyphens w:val="0"/>
      <w:spacing w:after="200" w:line="276" w:lineRule="auto"/>
      <w:ind w:left="720"/>
    </w:pPr>
    <w:rPr>
      <w:rFonts w:ascii="Calibri" w:hAnsi="Calibri"/>
      <w:sz w:val="20"/>
      <w:lang w:eastAsia="es-MX"/>
    </w:rPr>
  </w:style>
  <w:style w:type="character" w:customStyle="1" w:styleId="ListParagraphChar1">
    <w:name w:val="List Paragraph Char1"/>
    <w:uiPriority w:val="34"/>
    <w:rsid w:val="00C83E32"/>
    <w:rPr>
      <w:rFonts w:ascii="Calibri" w:eastAsia="Times New Roman" w:hAnsi="Calibri" w:cs="Times New Roman"/>
      <w:sz w:val="20"/>
      <w:szCs w:val="20"/>
      <w:lang w:val="x-none" w:eastAsia="es-MX"/>
    </w:rPr>
  </w:style>
  <w:style w:type="paragraph" w:customStyle="1" w:styleId="Prrafodelista3">
    <w:name w:val="Párrafo de lista3"/>
    <w:basedOn w:val="Normal"/>
    <w:rsid w:val="00C83E32"/>
    <w:pPr>
      <w:suppressAutoHyphens w:val="0"/>
      <w:spacing w:after="200" w:line="276" w:lineRule="auto"/>
      <w:ind w:left="720"/>
    </w:pPr>
    <w:rPr>
      <w:rFonts w:ascii="Calibri" w:hAnsi="Calibri"/>
      <w:sz w:val="20"/>
      <w:lang w:eastAsia="es-MX"/>
    </w:rPr>
  </w:style>
  <w:style w:type="numbering" w:customStyle="1" w:styleId="Sinlista4">
    <w:name w:val="Sin lista4"/>
    <w:next w:val="Sinlista"/>
    <w:uiPriority w:val="99"/>
    <w:semiHidden/>
    <w:unhideWhenUsed/>
    <w:rsid w:val="00946DAE"/>
  </w:style>
  <w:style w:type="table" w:customStyle="1" w:styleId="Tablaconcuadrcula5">
    <w:name w:val="Tabla con cuadrícula5"/>
    <w:basedOn w:val="Tablanormal"/>
    <w:next w:val="Tablaconcuadrcula"/>
    <w:uiPriority w:val="59"/>
    <w:rsid w:val="00946DA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6B65E4"/>
  </w:style>
  <w:style w:type="table" w:customStyle="1" w:styleId="Tablaconcuadrcula6">
    <w:name w:val="Tabla con cuadrícula6"/>
    <w:basedOn w:val="Tablanormal"/>
    <w:next w:val="Tablaconcuadrcula"/>
    <w:uiPriority w:val="59"/>
    <w:rsid w:val="006B65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2F650D"/>
    <w:pPr>
      <w:suppressAutoHyphens w:val="0"/>
      <w:spacing w:after="200" w:line="276" w:lineRule="auto"/>
      <w:ind w:left="720"/>
      <w:contextualSpacing/>
    </w:pPr>
    <w:rPr>
      <w:rFonts w:ascii="Calibri" w:hAnsi="Calibri"/>
      <w:sz w:val="20"/>
      <w:lang w:val="x-none" w:eastAsia="es-MX"/>
    </w:rPr>
  </w:style>
  <w:style w:type="character" w:styleId="nfasis">
    <w:name w:val="Emphasis"/>
    <w:qFormat/>
    <w:rsid w:val="009B5C5D"/>
    <w:rPr>
      <w:i/>
      <w:iCs/>
    </w:rPr>
  </w:style>
  <w:style w:type="paragraph" w:customStyle="1" w:styleId="Sangra2detindependiente2">
    <w:name w:val="Sangría 2 de t. independiente2"/>
    <w:basedOn w:val="Normal"/>
    <w:rsid w:val="005B29D6"/>
    <w:pPr>
      <w:suppressAutoHyphens w:val="0"/>
      <w:overflowPunct w:val="0"/>
      <w:autoSpaceDE w:val="0"/>
      <w:autoSpaceDN w:val="0"/>
      <w:adjustRightInd w:val="0"/>
      <w:spacing w:before="100"/>
      <w:ind w:left="1985"/>
      <w:jc w:val="both"/>
      <w:textAlignment w:val="baseline"/>
    </w:pPr>
    <w:rPr>
      <w:rFonts w:ascii="Arial" w:hAnsi="Arial"/>
      <w:sz w:val="22"/>
      <w:lang w:val="es-ES" w:eastAsia="es-MX"/>
    </w:rPr>
  </w:style>
  <w:style w:type="table" w:customStyle="1" w:styleId="Tablaconcuadrcula13">
    <w:name w:val="Tabla con cuadrícula13"/>
    <w:basedOn w:val="Tablanormal"/>
    <w:next w:val="Tablaconcuadrcula"/>
    <w:uiPriority w:val="59"/>
    <w:rsid w:val="00D44D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h2 Car"/>
    <w:link w:val="Ttulo2"/>
    <w:rsid w:val="00454447"/>
    <w:rPr>
      <w:rFonts w:ascii="Arial" w:hAnsi="Arial" w:cs="Arial"/>
      <w:b/>
      <w:i/>
      <w:sz w:val="28"/>
      <w:lang w:eastAsia="ar-SA"/>
    </w:rPr>
  </w:style>
  <w:style w:type="character" w:customStyle="1" w:styleId="Ttulo3Car">
    <w:name w:val="Título 3 Car"/>
    <w:aliases w:val="H3 Car,Titulo 3 Car,Level 1 - 1 Car,h3 Car,Level 3 Topic Heading Car,Section Car"/>
    <w:link w:val="Ttulo3"/>
    <w:rsid w:val="00454447"/>
    <w:rPr>
      <w:rFonts w:ascii="Arial" w:hAnsi="Arial" w:cs="Arial"/>
      <w:b/>
      <w:bCs/>
      <w:sz w:val="26"/>
      <w:szCs w:val="26"/>
      <w:lang w:eastAsia="ar-SA"/>
    </w:rPr>
  </w:style>
  <w:style w:type="character" w:customStyle="1" w:styleId="Ttulo4Car">
    <w:name w:val="Título 4 Car"/>
    <w:link w:val="Ttulo4"/>
    <w:rsid w:val="00454447"/>
    <w:rPr>
      <w:b/>
      <w:bCs/>
      <w:sz w:val="28"/>
      <w:szCs w:val="28"/>
      <w:lang w:eastAsia="ar-SA"/>
    </w:rPr>
  </w:style>
  <w:style w:type="character" w:customStyle="1" w:styleId="Ttulo5Car">
    <w:name w:val="Título 5 Car"/>
    <w:link w:val="Ttulo5"/>
    <w:rsid w:val="00454447"/>
    <w:rPr>
      <w:b/>
      <w:bCs/>
      <w:i/>
      <w:iCs/>
      <w:sz w:val="26"/>
      <w:szCs w:val="26"/>
      <w:lang w:eastAsia="ar-SA"/>
    </w:rPr>
  </w:style>
  <w:style w:type="character" w:customStyle="1" w:styleId="Ttulo6Car">
    <w:name w:val="Título 6 Car"/>
    <w:link w:val="Ttulo6"/>
    <w:rsid w:val="00454447"/>
    <w:rPr>
      <w:b/>
      <w:bCs/>
      <w:sz w:val="22"/>
      <w:szCs w:val="22"/>
      <w:lang w:eastAsia="ar-SA"/>
    </w:rPr>
  </w:style>
  <w:style w:type="character" w:customStyle="1" w:styleId="Ttulo7Car">
    <w:name w:val="Título 7 Car"/>
    <w:link w:val="Ttulo7"/>
    <w:rsid w:val="00454447"/>
    <w:rPr>
      <w:sz w:val="24"/>
      <w:szCs w:val="24"/>
      <w:lang w:eastAsia="ar-SA"/>
    </w:rPr>
  </w:style>
  <w:style w:type="character" w:customStyle="1" w:styleId="Ttulo8Car">
    <w:name w:val="Título 8 Car"/>
    <w:link w:val="Ttulo8"/>
    <w:rsid w:val="00454447"/>
    <w:rPr>
      <w:rFonts w:ascii="Arial" w:hAnsi="Arial" w:cs="Arial"/>
      <w:i/>
      <w:lang w:val="es-ES_tradnl" w:eastAsia="ar-SA"/>
    </w:rPr>
  </w:style>
  <w:style w:type="character" w:customStyle="1" w:styleId="Ttulo9Car">
    <w:name w:val="Título 9 Car"/>
    <w:link w:val="Ttulo9"/>
    <w:uiPriority w:val="9"/>
    <w:rsid w:val="00454447"/>
    <w:rPr>
      <w:rFonts w:ascii="Arial" w:hAnsi="Arial" w:cs="Arial"/>
      <w:sz w:val="22"/>
      <w:szCs w:val="22"/>
      <w:lang w:eastAsia="ar-SA"/>
    </w:rPr>
  </w:style>
  <w:style w:type="character" w:customStyle="1" w:styleId="TtuloCar">
    <w:name w:val="Título Car"/>
    <w:link w:val="Ttulo"/>
    <w:rsid w:val="00454447"/>
    <w:rPr>
      <w:b/>
      <w:sz w:val="28"/>
      <w:lang w:eastAsia="ar-SA"/>
    </w:rPr>
  </w:style>
  <w:style w:type="character" w:customStyle="1" w:styleId="Sangra3detindependienteCar">
    <w:name w:val="Sangría 3 de t. independiente Car"/>
    <w:link w:val="Sangra3detindependiente"/>
    <w:rsid w:val="00454447"/>
    <w:rPr>
      <w:sz w:val="16"/>
      <w:szCs w:val="16"/>
      <w:lang w:eastAsia="ar-SA"/>
    </w:rPr>
  </w:style>
  <w:style w:type="character" w:customStyle="1" w:styleId="Textoindependiente2Car">
    <w:name w:val="Texto independiente 2 Car"/>
    <w:link w:val="Textoindependiente2"/>
    <w:rsid w:val="00454447"/>
    <w:rPr>
      <w:sz w:val="24"/>
      <w:lang w:eastAsia="ar-SA"/>
    </w:rPr>
  </w:style>
  <w:style w:type="paragraph" w:customStyle="1" w:styleId="Textodebloque1">
    <w:name w:val="Texto de bloque1"/>
    <w:basedOn w:val="Normal"/>
    <w:rsid w:val="00454447"/>
    <w:pPr>
      <w:widowControl w:val="0"/>
      <w:tabs>
        <w:tab w:val="left" w:pos="23057"/>
        <w:tab w:val="left" w:pos="26601"/>
        <w:tab w:val="left" w:pos="28019"/>
        <w:tab w:val="left" w:pos="30074"/>
        <w:tab w:val="left" w:pos="30428"/>
      </w:tabs>
      <w:ind w:left="4536" w:right="51" w:hanging="4536"/>
    </w:pPr>
    <w:rPr>
      <w:rFonts w:ascii="Arial" w:hAnsi="Arial"/>
      <w:sz w:val="20"/>
      <w:lang w:val="es-ES"/>
    </w:rPr>
  </w:style>
  <w:style w:type="paragraph" w:customStyle="1" w:styleId="xl24">
    <w:name w:val="xl24"/>
    <w:basedOn w:val="Normal"/>
    <w:rsid w:val="00454447"/>
    <w:pPr>
      <w:spacing w:before="280" w:after="280"/>
    </w:pPr>
    <w:rPr>
      <w:rFonts w:ascii="Abadi MT Condensed Light" w:eastAsia="Arial Unicode MS" w:hAnsi="Abadi MT Condensed Light" w:cs="Arial Unicode MS"/>
      <w:sz w:val="16"/>
      <w:szCs w:val="16"/>
      <w:lang w:val="es-ES"/>
    </w:rPr>
  </w:style>
  <w:style w:type="paragraph" w:styleId="Sangra2detindependiente">
    <w:name w:val="Body Text Indent 2"/>
    <w:basedOn w:val="Normal"/>
    <w:link w:val="Sangra2detindependienteCar"/>
    <w:rsid w:val="00454447"/>
    <w:pPr>
      <w:spacing w:after="120" w:line="480" w:lineRule="auto"/>
      <w:ind w:left="283"/>
    </w:pPr>
    <w:rPr>
      <w:lang w:val="es-ES"/>
    </w:rPr>
  </w:style>
  <w:style w:type="character" w:customStyle="1" w:styleId="Sangra2detindependienteCar">
    <w:name w:val="Sangría 2 de t. independiente Car"/>
    <w:link w:val="Sangra2detindependiente"/>
    <w:rsid w:val="00454447"/>
    <w:rPr>
      <w:sz w:val="24"/>
      <w:lang w:val="es-ES" w:eastAsia="ar-SA"/>
    </w:rPr>
  </w:style>
  <w:style w:type="paragraph" w:customStyle="1" w:styleId="GREEN4">
    <w:name w:val="GREEN4"/>
    <w:basedOn w:val="Normal"/>
    <w:rsid w:val="00454447"/>
    <w:pPr>
      <w:spacing w:line="100" w:lineRule="atLeast"/>
      <w:jc w:val="both"/>
    </w:pPr>
    <w:rPr>
      <w:rFonts w:ascii="CG Times (W1)" w:eastAsia="Arial Unicode MS" w:hAnsi="CG Times (W1)"/>
      <w:kern w:val="1"/>
      <w:sz w:val="22"/>
      <w:szCs w:val="24"/>
      <w:lang w:val="es-ES"/>
    </w:rPr>
  </w:style>
  <w:style w:type="character" w:customStyle="1" w:styleId="WW8Num27z0">
    <w:name w:val="WW8Num27z0"/>
    <w:rsid w:val="00454447"/>
    <w:rPr>
      <w:rFonts w:ascii="Symbol" w:hAnsi="Symbol"/>
    </w:rPr>
  </w:style>
  <w:style w:type="character" w:customStyle="1" w:styleId="WW8Num27z1">
    <w:name w:val="WW8Num27z1"/>
    <w:rsid w:val="00454447"/>
    <w:rPr>
      <w:rFonts w:ascii="Courier New" w:hAnsi="Courier New" w:cs="Courier New"/>
    </w:rPr>
  </w:style>
  <w:style w:type="character" w:customStyle="1" w:styleId="WW8Num27z2">
    <w:name w:val="WW8Num27z2"/>
    <w:rsid w:val="00454447"/>
    <w:rPr>
      <w:rFonts w:ascii="Wingdings" w:hAnsi="Wingdings"/>
    </w:rPr>
  </w:style>
  <w:style w:type="character" w:customStyle="1" w:styleId="WW8Num29z1">
    <w:name w:val="WW8Num29z1"/>
    <w:rsid w:val="00454447"/>
    <w:rPr>
      <w:rFonts w:ascii="Courier New" w:hAnsi="Courier New" w:cs="Courier New"/>
    </w:rPr>
  </w:style>
  <w:style w:type="character" w:customStyle="1" w:styleId="WW8Num30z0">
    <w:name w:val="WW8Num30z0"/>
    <w:rsid w:val="00454447"/>
    <w:rPr>
      <w:rFonts w:ascii="Symbol" w:hAnsi="Symbol"/>
    </w:rPr>
  </w:style>
  <w:style w:type="character" w:customStyle="1" w:styleId="WW8Num30z1">
    <w:name w:val="WW8Num30z1"/>
    <w:rsid w:val="00454447"/>
    <w:rPr>
      <w:rFonts w:ascii="Courier New" w:hAnsi="Courier New" w:cs="Courier New"/>
    </w:rPr>
  </w:style>
  <w:style w:type="character" w:customStyle="1" w:styleId="WW8Num30z2">
    <w:name w:val="WW8Num30z2"/>
    <w:rsid w:val="00454447"/>
    <w:rPr>
      <w:rFonts w:ascii="Wingdings" w:hAnsi="Wingdings"/>
    </w:rPr>
  </w:style>
  <w:style w:type="character" w:customStyle="1" w:styleId="WW8Num33z1">
    <w:name w:val="WW8Num33z1"/>
    <w:rsid w:val="00454447"/>
    <w:rPr>
      <w:rFonts w:ascii="Symbol" w:hAnsi="Symbol"/>
    </w:rPr>
  </w:style>
  <w:style w:type="character" w:customStyle="1" w:styleId="WW8Num42z0">
    <w:name w:val="WW8Num42z0"/>
    <w:rsid w:val="00454447"/>
    <w:rPr>
      <w:b w:val="0"/>
    </w:rPr>
  </w:style>
  <w:style w:type="character" w:customStyle="1" w:styleId="WW-Absatz-Standardschriftart">
    <w:name w:val="WW-Absatz-Standardschriftart"/>
    <w:rsid w:val="00454447"/>
  </w:style>
  <w:style w:type="character" w:customStyle="1" w:styleId="CarCar1">
    <w:name w:val="Car Car1"/>
    <w:rsid w:val="00454447"/>
    <w:rPr>
      <w:sz w:val="24"/>
      <w:lang w:val="es-ES" w:eastAsia="ar-SA" w:bidi="ar-SA"/>
    </w:rPr>
  </w:style>
  <w:style w:type="character" w:customStyle="1" w:styleId="CarCar">
    <w:name w:val="Car Car"/>
    <w:rsid w:val="00454447"/>
    <w:rPr>
      <w:sz w:val="16"/>
      <w:szCs w:val="16"/>
      <w:lang w:val="es-ES" w:eastAsia="ar-SA" w:bidi="ar-SA"/>
    </w:rPr>
  </w:style>
  <w:style w:type="paragraph" w:customStyle="1" w:styleId="Textodeglobo2">
    <w:name w:val="Texto de globo2"/>
    <w:basedOn w:val="Normal"/>
    <w:rsid w:val="00454447"/>
    <w:rPr>
      <w:rFonts w:ascii="Tahoma" w:hAnsi="Tahoma" w:cs="Tahoma"/>
      <w:sz w:val="16"/>
      <w:lang w:val="es-ES"/>
    </w:rPr>
  </w:style>
  <w:style w:type="paragraph" w:customStyle="1" w:styleId="Textoindependiente23">
    <w:name w:val="Texto independiente 23"/>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3">
    <w:name w:val="Texto independiente 33"/>
    <w:basedOn w:val="Normal"/>
    <w:rsid w:val="00454447"/>
    <w:pPr>
      <w:overflowPunct w:val="0"/>
      <w:autoSpaceDE w:val="0"/>
      <w:jc w:val="both"/>
      <w:textAlignment w:val="baseline"/>
    </w:pPr>
    <w:rPr>
      <w:lang w:val="es-ES"/>
    </w:rPr>
  </w:style>
  <w:style w:type="paragraph" w:customStyle="1" w:styleId="Car1">
    <w:name w:val="Car1"/>
    <w:basedOn w:val="Normal"/>
    <w:rsid w:val="00454447"/>
    <w:pPr>
      <w:spacing w:before="60" w:after="160" w:line="240" w:lineRule="exact"/>
    </w:pPr>
    <w:rPr>
      <w:rFonts w:ascii="Verdana" w:hAnsi="Verdana"/>
      <w:color w:val="FF00FF"/>
      <w:sz w:val="20"/>
      <w:lang w:val="en-US"/>
    </w:rPr>
  </w:style>
  <w:style w:type="paragraph" w:customStyle="1" w:styleId="CarCarCarCar1">
    <w:name w:val="Car Car Car Car1"/>
    <w:basedOn w:val="Normal"/>
    <w:rsid w:val="00454447"/>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454447"/>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454447"/>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454447"/>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454447"/>
    <w:pPr>
      <w:spacing w:before="60" w:after="160" w:line="240" w:lineRule="exact"/>
    </w:pPr>
    <w:rPr>
      <w:rFonts w:ascii="Verdana" w:hAnsi="Verdana"/>
      <w:color w:val="FF00FF"/>
      <w:sz w:val="20"/>
      <w:lang w:val="en-US"/>
    </w:rPr>
  </w:style>
  <w:style w:type="paragraph" w:customStyle="1" w:styleId="Lista22">
    <w:name w:val="Lista 22"/>
    <w:basedOn w:val="Normal"/>
    <w:rsid w:val="00454447"/>
    <w:pPr>
      <w:ind w:left="566" w:hanging="283"/>
    </w:pPr>
    <w:rPr>
      <w:lang w:val="es-ES"/>
    </w:rPr>
  </w:style>
  <w:style w:type="paragraph" w:customStyle="1" w:styleId="Sangra3detindependiente2">
    <w:name w:val="Sangría 3 de t. independiente2"/>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454447"/>
    <w:pPr>
      <w:spacing w:after="120" w:line="480" w:lineRule="auto"/>
      <w:ind w:left="283"/>
    </w:pPr>
    <w:rPr>
      <w:szCs w:val="24"/>
      <w:lang w:val="es-ES"/>
    </w:rPr>
  </w:style>
  <w:style w:type="paragraph" w:customStyle="1" w:styleId="Textocomentario2">
    <w:name w:val="Texto comentario2"/>
    <w:basedOn w:val="Normal"/>
    <w:rsid w:val="00454447"/>
    <w:rPr>
      <w:sz w:val="20"/>
      <w:lang w:val="es-ES"/>
    </w:rPr>
  </w:style>
  <w:style w:type="paragraph" w:customStyle="1" w:styleId="Car2">
    <w:name w:val="Car2"/>
    <w:basedOn w:val="Normal"/>
    <w:rsid w:val="00454447"/>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454447"/>
    <w:pPr>
      <w:widowControl w:val="0"/>
      <w:overflowPunct w:val="0"/>
      <w:autoSpaceDE w:val="0"/>
      <w:jc w:val="both"/>
      <w:textAlignment w:val="baseline"/>
    </w:pPr>
    <w:rPr>
      <w:rFonts w:ascii="Arial" w:hAnsi="Arial"/>
      <w:sz w:val="20"/>
      <w:lang w:val="es-ES"/>
    </w:rPr>
  </w:style>
  <w:style w:type="paragraph" w:customStyle="1" w:styleId="BodyTextIndent31">
    <w:name w:val="Body Text Indent 31"/>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454447"/>
    <w:pPr>
      <w:spacing w:after="120"/>
      <w:ind w:left="283"/>
    </w:pPr>
    <w:rPr>
      <w:sz w:val="16"/>
      <w:szCs w:val="16"/>
      <w:lang w:val="es-E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54447"/>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454447"/>
    <w:pPr>
      <w:spacing w:after="120"/>
      <w:ind w:left="283"/>
    </w:pPr>
    <w:rPr>
      <w:sz w:val="16"/>
      <w:szCs w:val="16"/>
      <w:lang w:val="es-ES"/>
    </w:rPr>
  </w:style>
  <w:style w:type="paragraph" w:customStyle="1" w:styleId="Sangra2detindependiente3">
    <w:name w:val="Sangría 2 de t. independiente3"/>
    <w:basedOn w:val="Normal"/>
    <w:rsid w:val="00454447"/>
    <w:pPr>
      <w:overflowPunct w:val="0"/>
      <w:autoSpaceDE w:val="0"/>
      <w:spacing w:before="100"/>
      <w:ind w:left="1985"/>
      <w:jc w:val="both"/>
      <w:textAlignment w:val="baseline"/>
    </w:pPr>
    <w:rPr>
      <w:rFonts w:ascii="Arial" w:hAnsi="Arial"/>
      <w:sz w:val="22"/>
      <w:lang w:val="es-ES"/>
    </w:rPr>
  </w:style>
  <w:style w:type="paragraph" w:customStyle="1" w:styleId="Sangra2detindependiente4">
    <w:name w:val="Sangría 2 de t. independiente4"/>
    <w:basedOn w:val="Normal"/>
    <w:rsid w:val="00454447"/>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rPr>
  </w:style>
  <w:style w:type="paragraph" w:customStyle="1" w:styleId="Textoindependiente34">
    <w:name w:val="Texto independiente 34"/>
    <w:basedOn w:val="Normal"/>
    <w:rsid w:val="00454447"/>
    <w:pPr>
      <w:overflowPunct w:val="0"/>
      <w:autoSpaceDE w:val="0"/>
      <w:jc w:val="both"/>
      <w:textAlignment w:val="baseline"/>
    </w:pPr>
    <w:rPr>
      <w:lang w:val="es-ES"/>
    </w:rPr>
  </w:style>
  <w:style w:type="paragraph" w:customStyle="1" w:styleId="Textoindependiente24">
    <w:name w:val="Texto independiente 24"/>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5">
    <w:name w:val="Texto independiente 35"/>
    <w:basedOn w:val="Normal"/>
    <w:rsid w:val="00454447"/>
    <w:pPr>
      <w:overflowPunct w:val="0"/>
      <w:autoSpaceDE w:val="0"/>
      <w:jc w:val="both"/>
      <w:textAlignment w:val="baseline"/>
    </w:pPr>
    <w:rPr>
      <w:lang w:val="es-ES"/>
    </w:rPr>
  </w:style>
  <w:style w:type="character" w:customStyle="1" w:styleId="A0">
    <w:name w:val="A0"/>
    <w:uiPriority w:val="99"/>
    <w:rsid w:val="00454447"/>
    <w:rPr>
      <w:rFonts w:cs="Charter ITC For Agfa"/>
      <w:color w:val="000000"/>
      <w:sz w:val="18"/>
      <w:szCs w:val="18"/>
    </w:rPr>
  </w:style>
  <w:style w:type="character" w:customStyle="1" w:styleId="WW-Absatz-Standardschriftart1">
    <w:name w:val="WW-Absatz-Standardschriftart1"/>
    <w:rsid w:val="00454447"/>
  </w:style>
  <w:style w:type="character" w:customStyle="1" w:styleId="WW8Num2z2">
    <w:name w:val="WW8Num2z2"/>
    <w:rsid w:val="00454447"/>
    <w:rPr>
      <w:rFonts w:ascii="Wingdings" w:hAnsi="Wingdings"/>
    </w:rPr>
  </w:style>
  <w:style w:type="character" w:customStyle="1" w:styleId="WW8Num7z1">
    <w:name w:val="WW8Num7z1"/>
    <w:rsid w:val="00454447"/>
    <w:rPr>
      <w:rFonts w:ascii="Courier New" w:hAnsi="Courier New" w:cs="Courier New"/>
    </w:rPr>
  </w:style>
  <w:style w:type="character" w:customStyle="1" w:styleId="WW8Num7z2">
    <w:name w:val="WW8Num7z2"/>
    <w:rsid w:val="00454447"/>
    <w:rPr>
      <w:rFonts w:ascii="Wingdings" w:hAnsi="Wingdings"/>
    </w:rPr>
  </w:style>
  <w:style w:type="character" w:customStyle="1" w:styleId="WW8Num9z1">
    <w:name w:val="WW8Num9z1"/>
    <w:rsid w:val="00454447"/>
    <w:rPr>
      <w:rFonts w:ascii="Courier New" w:hAnsi="Courier New" w:cs="Courier New"/>
    </w:rPr>
  </w:style>
  <w:style w:type="character" w:customStyle="1" w:styleId="WW8Num9z2">
    <w:name w:val="WW8Num9z2"/>
    <w:rsid w:val="00454447"/>
    <w:rPr>
      <w:rFonts w:ascii="Wingdings" w:hAnsi="Wingdings"/>
    </w:rPr>
  </w:style>
  <w:style w:type="character" w:customStyle="1" w:styleId="WW8Num13z1">
    <w:name w:val="WW8Num13z1"/>
    <w:rsid w:val="00454447"/>
    <w:rPr>
      <w:rFonts w:ascii="Courier New" w:hAnsi="Courier New" w:cs="Courier New"/>
    </w:rPr>
  </w:style>
  <w:style w:type="character" w:customStyle="1" w:styleId="WW8Num13z2">
    <w:name w:val="WW8Num13z2"/>
    <w:rsid w:val="00454447"/>
    <w:rPr>
      <w:rFonts w:ascii="Wingdings" w:hAnsi="Wingdings"/>
    </w:rPr>
  </w:style>
  <w:style w:type="character" w:customStyle="1" w:styleId="WW8Num14z1">
    <w:name w:val="WW8Num14z1"/>
    <w:rsid w:val="00454447"/>
    <w:rPr>
      <w:rFonts w:ascii="Courier New" w:hAnsi="Courier New" w:cs="Courier New"/>
    </w:rPr>
  </w:style>
  <w:style w:type="character" w:customStyle="1" w:styleId="WW8Num14z3">
    <w:name w:val="WW8Num14z3"/>
    <w:rsid w:val="00454447"/>
    <w:rPr>
      <w:rFonts w:ascii="Symbol" w:hAnsi="Symbol"/>
    </w:rPr>
  </w:style>
  <w:style w:type="character" w:customStyle="1" w:styleId="WW8NumSt2z0">
    <w:name w:val="WW8NumSt2z0"/>
    <w:rsid w:val="00454447"/>
    <w:rPr>
      <w:rFonts w:ascii="Symbol" w:hAnsi="Symbol"/>
    </w:rPr>
  </w:style>
  <w:style w:type="character" w:customStyle="1" w:styleId="WW8Num3z0">
    <w:name w:val="WW8Num3z0"/>
    <w:rsid w:val="00454447"/>
    <w:rPr>
      <w:rFonts w:ascii="Wingdings" w:hAnsi="Wingdings"/>
    </w:rPr>
  </w:style>
  <w:style w:type="character" w:customStyle="1" w:styleId="WW8Num8z2">
    <w:name w:val="WW8Num8z2"/>
    <w:rsid w:val="00454447"/>
    <w:rPr>
      <w:rFonts w:ascii="Wingdings" w:hAnsi="Wingdings"/>
    </w:rPr>
  </w:style>
  <w:style w:type="character" w:customStyle="1" w:styleId="WW8Num12z3">
    <w:name w:val="WW8Num12z3"/>
    <w:rsid w:val="00454447"/>
    <w:rPr>
      <w:rFonts w:ascii="Symbol" w:hAnsi="Symbol"/>
    </w:rPr>
  </w:style>
  <w:style w:type="character" w:customStyle="1" w:styleId="MapadeldocumentoCar">
    <w:name w:val="Mapa del documento Car"/>
    <w:rsid w:val="00454447"/>
    <w:rPr>
      <w:rFonts w:ascii="Tahoma" w:hAnsi="Tahoma" w:cs="Tahoma"/>
      <w:shd w:val="clear" w:color="auto" w:fill="000080"/>
    </w:rPr>
  </w:style>
  <w:style w:type="character" w:customStyle="1" w:styleId="Refdecomentario1">
    <w:name w:val="Ref. de comentario1"/>
    <w:rsid w:val="00454447"/>
    <w:rPr>
      <w:sz w:val="16"/>
      <w:szCs w:val="16"/>
    </w:rPr>
  </w:style>
  <w:style w:type="character" w:customStyle="1" w:styleId="SangradetextonormalCar1">
    <w:name w:val="Sangría de texto normal Car1"/>
    <w:rsid w:val="00454447"/>
    <w:rPr>
      <w:sz w:val="24"/>
      <w:lang w:val="es-ES" w:eastAsia="ar-SA"/>
    </w:rPr>
  </w:style>
  <w:style w:type="paragraph" w:customStyle="1" w:styleId="Textoindependiente25">
    <w:name w:val="Texto independiente 25"/>
    <w:aliases w:val="Sangría de t. independiente"/>
    <w:basedOn w:val="Normal"/>
    <w:rsid w:val="00454447"/>
    <w:pPr>
      <w:widowControl w:val="0"/>
      <w:overflowPunct w:val="0"/>
      <w:autoSpaceDE w:val="0"/>
      <w:ind w:left="357"/>
      <w:jc w:val="both"/>
      <w:textAlignment w:val="baseline"/>
    </w:pPr>
    <w:rPr>
      <w:rFonts w:ascii="Arial" w:hAnsi="Arial"/>
      <w:sz w:val="20"/>
    </w:rPr>
  </w:style>
  <w:style w:type="paragraph" w:customStyle="1" w:styleId="Textoindependiente36">
    <w:name w:val="Texto independiente 36"/>
    <w:basedOn w:val="Normal"/>
    <w:rsid w:val="00454447"/>
    <w:pPr>
      <w:overflowPunct w:val="0"/>
      <w:autoSpaceDE w:val="0"/>
      <w:ind w:left="357"/>
      <w:jc w:val="both"/>
      <w:textAlignment w:val="baseline"/>
    </w:pPr>
  </w:style>
  <w:style w:type="paragraph" w:customStyle="1" w:styleId="Sangra2detindependiente5">
    <w:name w:val="Sangría 2 de t. independiente5"/>
    <w:basedOn w:val="Normal"/>
    <w:rsid w:val="00454447"/>
    <w:pPr>
      <w:overflowPunct w:val="0"/>
      <w:autoSpaceDE w:val="0"/>
      <w:spacing w:before="100"/>
      <w:ind w:left="1985"/>
      <w:jc w:val="both"/>
      <w:textAlignment w:val="baseline"/>
    </w:pPr>
    <w:rPr>
      <w:rFonts w:ascii="Arial" w:hAnsi="Arial"/>
      <w:sz w:val="22"/>
    </w:rPr>
  </w:style>
  <w:style w:type="paragraph" w:customStyle="1" w:styleId="Mapadeldocumento1">
    <w:name w:val="Mapa del documento1"/>
    <w:basedOn w:val="Normal"/>
    <w:rsid w:val="00454447"/>
    <w:pPr>
      <w:shd w:val="clear" w:color="auto" w:fill="000080"/>
      <w:ind w:left="357"/>
      <w:jc w:val="both"/>
    </w:pPr>
    <w:rPr>
      <w:rFonts w:ascii="Tahoma" w:hAnsi="Tahoma" w:cs="Tahoma"/>
      <w:sz w:val="20"/>
    </w:rPr>
  </w:style>
  <w:style w:type="paragraph" w:customStyle="1" w:styleId="Listaconvietas1">
    <w:name w:val="Lista con viñetas1"/>
    <w:basedOn w:val="Normal"/>
    <w:rsid w:val="00454447"/>
    <w:pPr>
      <w:tabs>
        <w:tab w:val="num" w:pos="360"/>
      </w:tabs>
      <w:ind w:left="360" w:hanging="360"/>
      <w:jc w:val="both"/>
    </w:pPr>
    <w:rPr>
      <w:szCs w:val="24"/>
    </w:rPr>
  </w:style>
  <w:style w:type="paragraph" w:customStyle="1" w:styleId="Sangra3detNormal">
    <w:name w:val="Sangría 3 de t. Normal"/>
    <w:basedOn w:val="Sangra3detindependiente2"/>
    <w:rsid w:val="00454447"/>
    <w:pPr>
      <w:tabs>
        <w:tab w:val="left" w:pos="709"/>
        <w:tab w:val="left" w:pos="1276"/>
      </w:tabs>
      <w:overflowPunct/>
      <w:ind w:left="0" w:firstLine="0"/>
      <w:textAlignment w:val="auto"/>
    </w:pPr>
    <w:rPr>
      <w:rFonts w:ascii="Times New Roman" w:hAnsi="Times New Roman"/>
      <w:b/>
    </w:rPr>
  </w:style>
  <w:style w:type="paragraph" w:customStyle="1" w:styleId="Epgrafe1">
    <w:name w:val="Epígrafe1"/>
    <w:basedOn w:val="Normal"/>
    <w:next w:val="Normal"/>
    <w:rsid w:val="00454447"/>
    <w:pPr>
      <w:overflowPunct w:val="0"/>
      <w:autoSpaceDE w:val="0"/>
      <w:jc w:val="center"/>
      <w:textAlignment w:val="baseline"/>
    </w:pPr>
    <w:rPr>
      <w:rFonts w:ascii="Arial" w:hAnsi="Arial"/>
      <w:b/>
      <w:sz w:val="20"/>
      <w:lang w:val="es-ES_tradnl"/>
    </w:rPr>
  </w:style>
  <w:style w:type="character" w:customStyle="1" w:styleId="TextocomentarioCar1">
    <w:name w:val="Texto comentario Car1"/>
    <w:uiPriority w:val="99"/>
    <w:semiHidden/>
    <w:rsid w:val="00454447"/>
    <w:rPr>
      <w:lang w:eastAsia="ar-SA"/>
    </w:rPr>
  </w:style>
  <w:style w:type="character" w:customStyle="1" w:styleId="AsuntodelcomentarioCar1">
    <w:name w:val="Asunto del comentario Car1"/>
    <w:rsid w:val="00454447"/>
    <w:rPr>
      <w:b/>
      <w:bCs/>
      <w:lang w:eastAsia="ar-SA"/>
    </w:rPr>
  </w:style>
  <w:style w:type="table" w:customStyle="1" w:styleId="Tablaconcuadrcula11">
    <w:name w:val="Tabla con cuadrícula1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454447"/>
    <w:rPr>
      <w:rFonts w:ascii="Calibri" w:eastAsia="Calibri" w:hAnsi="Calibri"/>
      <w:sz w:val="22"/>
      <w:szCs w:val="22"/>
      <w:lang w:eastAsia="en-US"/>
    </w:rPr>
  </w:style>
  <w:style w:type="table" w:customStyle="1" w:styleId="Tablaconcuadrcula7">
    <w:name w:val="Tabla con cuadrícula7"/>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OTACIONCar">
    <w:name w:val="ANOTACION Car"/>
    <w:link w:val="ANOTACION"/>
    <w:locked/>
    <w:rsid w:val="00454447"/>
    <w:rPr>
      <w:rFonts w:ascii="Arial" w:hAnsi="Arial"/>
      <w:b/>
      <w:sz w:val="18"/>
      <w:lang w:val="es-ES_tradnl" w:eastAsia="ar-SA"/>
    </w:rPr>
  </w:style>
  <w:style w:type="paragraph" w:customStyle="1" w:styleId="font5">
    <w:name w:val="font5"/>
    <w:basedOn w:val="Normal"/>
    <w:rsid w:val="0011598C"/>
    <w:pPr>
      <w:suppressAutoHyphens w:val="0"/>
      <w:spacing w:before="100" w:beforeAutospacing="1" w:after="100" w:afterAutospacing="1"/>
    </w:pPr>
    <w:rPr>
      <w:rFonts w:ascii="Arial" w:hAnsi="Arial" w:cs="Arial"/>
      <w:color w:val="000000"/>
      <w:sz w:val="18"/>
      <w:szCs w:val="18"/>
      <w:lang w:eastAsia="es-MX"/>
    </w:rPr>
  </w:style>
  <w:style w:type="paragraph" w:customStyle="1" w:styleId="xl104">
    <w:name w:val="xl104"/>
    <w:basedOn w:val="Normal"/>
    <w:rsid w:val="0011598C"/>
    <w:pPr>
      <w:pBdr>
        <w:top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05">
    <w:name w:val="xl105"/>
    <w:basedOn w:val="Normal"/>
    <w:rsid w:val="0011598C"/>
    <w:pPr>
      <w:pBdr>
        <w:lef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6">
    <w:name w:val="xl106"/>
    <w:basedOn w:val="Normal"/>
    <w:rsid w:val="0011598C"/>
    <w:pP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7">
    <w:name w:val="xl107"/>
    <w:basedOn w:val="Normal"/>
    <w:rsid w:val="0011598C"/>
    <w:pPr>
      <w:pBdr>
        <w:left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08">
    <w:name w:val="xl108"/>
    <w:basedOn w:val="Normal"/>
    <w:rsid w:val="0011598C"/>
    <w:pPr>
      <w:pBdr>
        <w:right w:val="single" w:sz="8" w:space="0" w:color="auto"/>
      </w:pBdr>
      <w:suppressAutoHyphens w:val="0"/>
      <w:spacing w:before="100" w:beforeAutospacing="1" w:after="100" w:afterAutospacing="1"/>
    </w:pPr>
    <w:rPr>
      <w:rFonts w:ascii="Arial" w:hAnsi="Arial" w:cs="Arial"/>
      <w:sz w:val="18"/>
      <w:szCs w:val="18"/>
      <w:lang w:eastAsia="es-MX"/>
    </w:rPr>
  </w:style>
  <w:style w:type="paragraph" w:customStyle="1" w:styleId="xl109">
    <w:name w:val="xl109"/>
    <w:basedOn w:val="Normal"/>
    <w:rsid w:val="0011598C"/>
    <w:pPr>
      <w:pBdr>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0">
    <w:name w:val="xl110"/>
    <w:basedOn w:val="Normal"/>
    <w:rsid w:val="0011598C"/>
    <w:pPr>
      <w:pBdr>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1">
    <w:name w:val="xl111"/>
    <w:basedOn w:val="Normal"/>
    <w:rsid w:val="0011598C"/>
    <w:pPr>
      <w:pBdr>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2">
    <w:name w:val="xl112"/>
    <w:basedOn w:val="Normal"/>
    <w:rsid w:val="0011598C"/>
    <w:pPr>
      <w:pBdr>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3">
    <w:name w:val="xl113"/>
    <w:basedOn w:val="Normal"/>
    <w:rsid w:val="0011598C"/>
    <w:pPr>
      <w:pBdr>
        <w:bottom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4">
    <w:name w:val="xl114"/>
    <w:basedOn w:val="Normal"/>
    <w:rsid w:val="0011598C"/>
    <w:pPr>
      <w:pBdr>
        <w:top w:val="single" w:sz="8" w:space="0" w:color="auto"/>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5">
    <w:name w:val="xl115"/>
    <w:basedOn w:val="Normal"/>
    <w:rsid w:val="0011598C"/>
    <w:pPr>
      <w:pBdr>
        <w:top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6">
    <w:name w:val="xl116"/>
    <w:basedOn w:val="Normal"/>
    <w:rsid w:val="0011598C"/>
    <w:pPr>
      <w:pBdr>
        <w:top w:val="single" w:sz="8" w:space="0" w:color="auto"/>
        <w:bottom w:val="single" w:sz="8" w:space="0" w:color="auto"/>
        <w:righ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7">
    <w:name w:val="xl117"/>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18">
    <w:name w:val="xl118"/>
    <w:basedOn w:val="Normal"/>
    <w:rsid w:val="0011598C"/>
    <w:pPr>
      <w:pBdr>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9">
    <w:name w:val="xl119"/>
    <w:basedOn w:val="Normal"/>
    <w:rsid w:val="0011598C"/>
    <w:pPr>
      <w:pBdr>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0">
    <w:name w:val="xl120"/>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1">
    <w:name w:val="xl121"/>
    <w:basedOn w:val="Normal"/>
    <w:rsid w:val="0011598C"/>
    <w:pPr>
      <w:pBdr>
        <w:top w:val="single" w:sz="8" w:space="0" w:color="auto"/>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2">
    <w:name w:val="xl122"/>
    <w:basedOn w:val="Normal"/>
    <w:rsid w:val="0011598C"/>
    <w:pPr>
      <w:pBdr>
        <w:top w:val="single" w:sz="8"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3">
    <w:name w:val="xl123"/>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4">
    <w:name w:val="xl124"/>
    <w:basedOn w:val="Normal"/>
    <w:rsid w:val="0011598C"/>
    <w:pPr>
      <w:pBdr>
        <w:top w:val="double" w:sz="6"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5">
    <w:name w:val="xl125"/>
    <w:basedOn w:val="Normal"/>
    <w:rsid w:val="0011598C"/>
    <w:pPr>
      <w:pBdr>
        <w:top w:val="double" w:sz="6"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6">
    <w:name w:val="xl126"/>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8"/>
      <w:szCs w:val="18"/>
      <w:lang w:eastAsia="es-MX"/>
    </w:rPr>
  </w:style>
  <w:style w:type="paragraph" w:customStyle="1" w:styleId="xl127">
    <w:name w:val="xl127"/>
    <w:basedOn w:val="Normal"/>
    <w:rsid w:val="0011598C"/>
    <w:pPr>
      <w:pBdr>
        <w:top w:val="double" w:sz="6"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8">
    <w:name w:val="xl128"/>
    <w:basedOn w:val="Normal"/>
    <w:rsid w:val="0011598C"/>
    <w:pPr>
      <w:pBdr>
        <w:top w:val="double" w:sz="6"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9">
    <w:name w:val="xl129"/>
    <w:basedOn w:val="Normal"/>
    <w:rsid w:val="0011598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0">
    <w:name w:val="xl130"/>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1">
    <w:name w:val="xl13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2">
    <w:name w:val="xl132"/>
    <w:basedOn w:val="Normal"/>
    <w:rsid w:val="0011598C"/>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3">
    <w:name w:val="xl133"/>
    <w:basedOn w:val="Normal"/>
    <w:rsid w:val="0011598C"/>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4">
    <w:name w:val="xl134"/>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5">
    <w:name w:val="xl135"/>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6">
    <w:name w:val="xl136"/>
    <w:basedOn w:val="Normal"/>
    <w:rsid w:val="0011598C"/>
    <w:pP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7">
    <w:name w:val="xl137"/>
    <w:basedOn w:val="Normal"/>
    <w:rsid w:val="0011598C"/>
    <w:pPr>
      <w:suppressAutoHyphens w:val="0"/>
      <w:spacing w:before="100" w:beforeAutospacing="1" w:after="100" w:afterAutospacing="1"/>
      <w:textAlignment w:val="center"/>
    </w:pPr>
    <w:rPr>
      <w:rFonts w:ascii="Arial" w:hAnsi="Arial" w:cs="Arial"/>
      <w:sz w:val="18"/>
      <w:szCs w:val="18"/>
      <w:lang w:eastAsia="es-MX"/>
    </w:rPr>
  </w:style>
  <w:style w:type="paragraph" w:customStyle="1" w:styleId="xl138">
    <w:name w:val="xl138"/>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9">
    <w:name w:val="xl139"/>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40">
    <w:name w:val="xl140"/>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1">
    <w:name w:val="xl141"/>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2">
    <w:name w:val="xl142"/>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3">
    <w:name w:val="xl143"/>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4">
    <w:name w:val="xl144"/>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5">
    <w:name w:val="xl145"/>
    <w:basedOn w:val="Normal"/>
    <w:rsid w:val="0011598C"/>
    <w:pPr>
      <w:pBdr>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6">
    <w:name w:val="xl146"/>
    <w:basedOn w:val="Normal"/>
    <w:rsid w:val="0011598C"/>
    <w:pPr>
      <w:pBdr>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7">
    <w:name w:val="xl147"/>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8">
    <w:name w:val="xl148"/>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9">
    <w:name w:val="xl149"/>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0">
    <w:name w:val="xl150"/>
    <w:basedOn w:val="Normal"/>
    <w:rsid w:val="0011598C"/>
    <w:pPr>
      <w:pBdr>
        <w:top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1">
    <w:name w:val="xl15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2">
    <w:name w:val="xl152"/>
    <w:basedOn w:val="Normal"/>
    <w:rsid w:val="0011598C"/>
    <w:pPr>
      <w:pBdr>
        <w:top w:val="single" w:sz="4" w:space="0" w:color="auto"/>
        <w:left w:val="single" w:sz="4" w:space="0" w:color="auto"/>
      </w:pBdr>
      <w:shd w:val="clear" w:color="000000" w:fill="FFFFFF"/>
      <w:suppressAutoHyphens w:val="0"/>
      <w:spacing w:before="100" w:beforeAutospacing="1" w:after="100" w:afterAutospacing="1"/>
      <w:jc w:val="center"/>
    </w:pPr>
    <w:rPr>
      <w:sz w:val="18"/>
      <w:szCs w:val="18"/>
      <w:lang w:eastAsia="es-MX"/>
    </w:rPr>
  </w:style>
  <w:style w:type="paragraph" w:customStyle="1" w:styleId="xl153">
    <w:name w:val="xl153"/>
    <w:basedOn w:val="Normal"/>
    <w:rsid w:val="0011598C"/>
    <w:pPr>
      <w:pBdr>
        <w:top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4">
    <w:name w:val="xl154"/>
    <w:basedOn w:val="Normal"/>
    <w:rsid w:val="0011598C"/>
    <w:pPr>
      <w:pBdr>
        <w:top w:val="single" w:sz="4" w:space="0" w:color="auto"/>
        <w:right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5">
    <w:name w:val="xl155"/>
    <w:basedOn w:val="Normal"/>
    <w:rsid w:val="0011598C"/>
    <w:pPr>
      <w:pBdr>
        <w:lef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6">
    <w:name w:val="xl156"/>
    <w:basedOn w:val="Normal"/>
    <w:rsid w:val="0011598C"/>
    <w:pPr>
      <w:suppressAutoHyphens w:val="0"/>
      <w:spacing w:before="100" w:beforeAutospacing="1" w:after="100" w:afterAutospacing="1"/>
      <w:textAlignment w:val="top"/>
    </w:pPr>
    <w:rPr>
      <w:rFonts w:ascii="Arial" w:hAnsi="Arial" w:cs="Arial"/>
      <w:sz w:val="18"/>
      <w:szCs w:val="18"/>
      <w:lang w:eastAsia="es-MX"/>
    </w:rPr>
  </w:style>
  <w:style w:type="paragraph" w:customStyle="1" w:styleId="xl157">
    <w:name w:val="xl157"/>
    <w:basedOn w:val="Normal"/>
    <w:rsid w:val="0011598C"/>
    <w:pPr>
      <w:pBdr>
        <w:righ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8">
    <w:name w:val="xl158"/>
    <w:basedOn w:val="Normal"/>
    <w:rsid w:val="0011598C"/>
    <w:pPr>
      <w:pBdr>
        <w:lef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59">
    <w:name w:val="xl159"/>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0">
    <w:name w:val="xl160"/>
    <w:basedOn w:val="Normal"/>
    <w:rsid w:val="0011598C"/>
    <w:pP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1">
    <w:name w:val="xl161"/>
    <w:basedOn w:val="Normal"/>
    <w:rsid w:val="0011598C"/>
    <w:pPr>
      <w:pBdr>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2">
    <w:name w:val="xl162"/>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3">
    <w:name w:val="xl163"/>
    <w:basedOn w:val="Normal"/>
    <w:rsid w:val="0011598C"/>
    <w:pPr>
      <w:pBdr>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4">
    <w:name w:val="xl164"/>
    <w:basedOn w:val="Normal"/>
    <w:rsid w:val="0011598C"/>
    <w:pPr>
      <w:pBdr>
        <w:bottom w:val="single" w:sz="4" w:space="0" w:color="auto"/>
      </w:pBd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5">
    <w:name w:val="xl165"/>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table" w:customStyle="1" w:styleId="Tablaconcuadrcula14">
    <w:name w:val="Tabla con cuadrícula14"/>
    <w:basedOn w:val="Tablanormal"/>
    <w:next w:val="Tablaconcuadrcula"/>
    <w:uiPriority w:val="59"/>
    <w:rsid w:val="00240C2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622F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sid w:val="003960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C0247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Sinlista"/>
    <w:uiPriority w:val="99"/>
    <w:semiHidden/>
    <w:unhideWhenUsed/>
    <w:rsid w:val="007A63C1"/>
  </w:style>
  <w:style w:type="table" w:customStyle="1" w:styleId="Tablaconcuadrcula17">
    <w:name w:val="Tabla con cuadrícula17"/>
    <w:basedOn w:val="Tablanormal"/>
    <w:next w:val="Tablaconcuadrcula"/>
    <w:uiPriority w:val="59"/>
    <w:rsid w:val="007A63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A63C1"/>
  </w:style>
  <w:style w:type="table" w:customStyle="1" w:styleId="Tablaconcuadrcula18">
    <w:name w:val="Tabla con cuadrícula18"/>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66">
    <w:name w:val="xl166"/>
    <w:basedOn w:val="Normal"/>
    <w:rsid w:val="007A63C1"/>
    <w:pPr>
      <w:pBdr>
        <w:top w:val="single" w:sz="8" w:space="0" w:color="auto"/>
        <w:left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7">
    <w:name w:val="xl167"/>
    <w:basedOn w:val="Normal"/>
    <w:rsid w:val="007A63C1"/>
    <w:pPr>
      <w:pBdr>
        <w:left w:val="single" w:sz="8" w:space="0" w:color="auto"/>
        <w:bottom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8">
    <w:name w:val="xl168"/>
    <w:basedOn w:val="Normal"/>
    <w:rsid w:val="007A63C1"/>
    <w:pPr>
      <w:pBdr>
        <w:top w:val="single" w:sz="8" w:space="0" w:color="auto"/>
        <w:left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69">
    <w:name w:val="xl169"/>
    <w:basedOn w:val="Normal"/>
    <w:rsid w:val="007A63C1"/>
    <w:pPr>
      <w:pBdr>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70">
    <w:name w:val="xl170"/>
    <w:basedOn w:val="Normal"/>
    <w:rsid w:val="007A63C1"/>
    <w:pPr>
      <w:pBdr>
        <w:top w:val="single" w:sz="8" w:space="0" w:color="auto"/>
        <w:left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1">
    <w:name w:val="xl171"/>
    <w:basedOn w:val="Normal"/>
    <w:rsid w:val="007A63C1"/>
    <w:pPr>
      <w:pBdr>
        <w:left w:val="single" w:sz="8" w:space="0" w:color="auto"/>
        <w:bottom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2">
    <w:name w:val="xl172"/>
    <w:basedOn w:val="Normal"/>
    <w:rsid w:val="007A63C1"/>
    <w:pPr>
      <w:pBdr>
        <w:top w:val="single" w:sz="8" w:space="0" w:color="auto"/>
        <w:left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3">
    <w:name w:val="xl173"/>
    <w:basedOn w:val="Normal"/>
    <w:rsid w:val="007A63C1"/>
    <w:pPr>
      <w:pBdr>
        <w:top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4">
    <w:name w:val="xl174"/>
    <w:basedOn w:val="Normal"/>
    <w:rsid w:val="007A63C1"/>
    <w:pPr>
      <w:pBdr>
        <w:top w:val="single" w:sz="8" w:space="0" w:color="auto"/>
        <w:bottom w:val="single" w:sz="8" w:space="0" w:color="auto"/>
        <w:right w:val="single" w:sz="8" w:space="0" w:color="auto"/>
      </w:pBdr>
      <w:suppressAutoHyphens w:val="0"/>
      <w:spacing w:before="100" w:beforeAutospacing="1" w:after="100" w:afterAutospacing="1"/>
      <w:jc w:val="center"/>
    </w:pPr>
    <w:rPr>
      <w:szCs w:val="24"/>
      <w:lang w:eastAsia="es-MX"/>
    </w:rPr>
  </w:style>
  <w:style w:type="paragraph" w:customStyle="1" w:styleId="xl175">
    <w:name w:val="xl175"/>
    <w:basedOn w:val="Normal"/>
    <w:rsid w:val="007A63C1"/>
    <w:pPr>
      <w:pBdr>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6">
    <w:name w:val="xl176"/>
    <w:basedOn w:val="Normal"/>
    <w:rsid w:val="007A63C1"/>
    <w:pPr>
      <w:pBdr>
        <w:bottom w:val="single" w:sz="4" w:space="0" w:color="auto"/>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7">
    <w:name w:val="xl177"/>
    <w:basedOn w:val="Normal"/>
    <w:rsid w:val="007A63C1"/>
    <w:pPr>
      <w:pBdr>
        <w:top w:val="single" w:sz="8" w:space="0" w:color="auto"/>
        <w:left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paragraph" w:customStyle="1" w:styleId="xl178">
    <w:name w:val="xl178"/>
    <w:basedOn w:val="Normal"/>
    <w:rsid w:val="007A63C1"/>
    <w:pPr>
      <w:pBdr>
        <w:top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table" w:customStyle="1" w:styleId="Tablaconcuadrcula1112">
    <w:name w:val="Tabla con cuadrícula1112"/>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
    <w:name w:val="1.1.15"/>
    <w:rsid w:val="007A63C1"/>
  </w:style>
  <w:style w:type="table" w:customStyle="1" w:styleId="Tablaconcuadrcula11111">
    <w:name w:val="Tabla con cuadrícula11111"/>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Sinlista"/>
    <w:uiPriority w:val="99"/>
    <w:semiHidden/>
    <w:unhideWhenUsed/>
    <w:rsid w:val="0071669F"/>
  </w:style>
  <w:style w:type="table" w:customStyle="1" w:styleId="Tablaconcuadrcula19">
    <w:name w:val="Tabla con cuadrícula19"/>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71669F"/>
  </w:style>
  <w:style w:type="table" w:customStyle="1" w:styleId="Tablaconcuadrcula110">
    <w:name w:val="Tabla con cuadrícula110"/>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1">
    <w:name w:val="1.1.151"/>
    <w:rsid w:val="0071669F"/>
  </w:style>
  <w:style w:type="table" w:customStyle="1" w:styleId="Tablaconcuadrcula11112">
    <w:name w:val="Tabla con cuadrícula11112"/>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8">
    <w:name w:val="Sin lista8"/>
    <w:next w:val="Sinlista"/>
    <w:uiPriority w:val="99"/>
    <w:semiHidden/>
    <w:unhideWhenUsed/>
    <w:rsid w:val="0071669F"/>
  </w:style>
  <w:style w:type="table" w:customStyle="1" w:styleId="Tablaconcuadrcula20">
    <w:name w:val="Tabla con cuadrícula20"/>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71669F"/>
  </w:style>
  <w:style w:type="table" w:customStyle="1" w:styleId="Tablaconcuadrcula113">
    <w:name w:val="Tabla con cuadrícula11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4">
    <w:name w:val="Tabla con cuadrícula134"/>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4">
    <w:name w:val="Tabla con cuadrícula1114"/>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2">
    <w:name w:val="1.1.152"/>
    <w:rsid w:val="0071669F"/>
    <w:pPr>
      <w:numPr>
        <w:numId w:val="1"/>
      </w:numPr>
    </w:pPr>
  </w:style>
  <w:style w:type="table" w:customStyle="1" w:styleId="Tablaconcuadrcula11113">
    <w:name w:val="Tabla con cuadrícula1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2">
    <w:name w:val="Tabla con cuadrícula1112112"/>
    <w:basedOn w:val="Tablanormal"/>
    <w:next w:val="Tablaconcuadrcula"/>
    <w:uiPriority w:val="59"/>
    <w:rsid w:val="00174D5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
    <w:name w:val="Tabla con cuadrícula111211"/>
    <w:basedOn w:val="Tablanormal"/>
    <w:next w:val="Tablaconcuadrcula"/>
    <w:uiPriority w:val="59"/>
    <w:rsid w:val="0088677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02EB5"/>
    <w:pPr>
      <w:suppressAutoHyphens/>
    </w:pPr>
    <w:rPr>
      <w:sz w:val="24"/>
      <w:lang w:eastAsia="ar-SA"/>
    </w:rPr>
  </w:style>
  <w:style w:type="paragraph" w:styleId="Ttulo1">
    <w:name w:val="heading 1"/>
    <w:aliases w:val="Headline,H1,h1,II+,I,Document Header1,Chapter,heading 1,Titulo 1,Section Heading,Part"/>
    <w:basedOn w:val="Normal"/>
    <w:next w:val="Normal"/>
    <w:link w:val="Ttulo1Car"/>
    <w:uiPriority w:val="9"/>
    <w:qFormat/>
    <w:rsid w:val="004E2C91"/>
    <w:pPr>
      <w:keepNext/>
      <w:numPr>
        <w:numId w:val="1"/>
      </w:numPr>
      <w:spacing w:before="240" w:after="60"/>
      <w:outlineLvl w:val="0"/>
    </w:pPr>
    <w:rPr>
      <w:rFonts w:ascii="Arial" w:hAnsi="Arial"/>
      <w:b/>
      <w:bCs/>
      <w:kern w:val="1"/>
      <w:sz w:val="32"/>
      <w:szCs w:val="32"/>
      <w:lang w:val="x-none"/>
    </w:rPr>
  </w:style>
  <w:style w:type="paragraph" w:styleId="Ttulo2">
    <w:name w:val="heading 2"/>
    <w:aliases w:val="h2"/>
    <w:basedOn w:val="Normal"/>
    <w:next w:val="Normal"/>
    <w:link w:val="Ttulo2Car"/>
    <w:qFormat/>
    <w:rsid w:val="004E2C91"/>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4E2C91"/>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4E2C91"/>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4E2C91"/>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4E2C91"/>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4E2C91"/>
    <w:pPr>
      <w:numPr>
        <w:ilvl w:val="6"/>
        <w:numId w:val="1"/>
      </w:numPr>
      <w:spacing w:before="240" w:after="60"/>
      <w:outlineLvl w:val="6"/>
    </w:pPr>
    <w:rPr>
      <w:szCs w:val="24"/>
    </w:rPr>
  </w:style>
  <w:style w:type="paragraph" w:styleId="Ttulo8">
    <w:name w:val="heading 8"/>
    <w:basedOn w:val="Normal"/>
    <w:next w:val="Normal"/>
    <w:link w:val="Ttulo8Car"/>
    <w:qFormat/>
    <w:rsid w:val="004E2C91"/>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
    <w:qFormat/>
    <w:rsid w:val="004E2C91"/>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sid w:val="004E2C91"/>
    <w:rPr>
      <w:rFonts w:ascii="Arial" w:hAnsi="Arial"/>
      <w:b/>
      <w:i w:val="0"/>
      <w:sz w:val="24"/>
      <w:szCs w:val="24"/>
    </w:rPr>
  </w:style>
  <w:style w:type="character" w:customStyle="1" w:styleId="WW8Num3z1">
    <w:name w:val="WW8Num3z1"/>
    <w:rsid w:val="004E2C91"/>
    <w:rPr>
      <w:b w:val="0"/>
    </w:rPr>
  </w:style>
  <w:style w:type="character" w:customStyle="1" w:styleId="WW8Num5z0">
    <w:name w:val="WW8Num5z0"/>
    <w:rsid w:val="004E2C91"/>
    <w:rPr>
      <w:rFonts w:ascii="Symbol" w:hAnsi="Symbol"/>
    </w:rPr>
  </w:style>
  <w:style w:type="character" w:customStyle="1" w:styleId="WW8Num6z0">
    <w:name w:val="WW8Num6z0"/>
    <w:rsid w:val="004E2C91"/>
    <w:rPr>
      <w:rFonts w:ascii="Symbol" w:hAnsi="Symbol"/>
    </w:rPr>
  </w:style>
  <w:style w:type="character" w:customStyle="1" w:styleId="WW8Num7z0">
    <w:name w:val="WW8Num7z0"/>
    <w:rsid w:val="004E2C91"/>
    <w:rPr>
      <w:b/>
    </w:rPr>
  </w:style>
  <w:style w:type="character" w:customStyle="1" w:styleId="WW8Num8z0">
    <w:name w:val="WW8Num8z0"/>
    <w:rsid w:val="004E2C91"/>
    <w:rPr>
      <w:rFonts w:ascii="Wingdings" w:hAnsi="Wingdings"/>
    </w:rPr>
  </w:style>
  <w:style w:type="character" w:customStyle="1" w:styleId="WW8Num9z0">
    <w:name w:val="WW8Num9z0"/>
    <w:rsid w:val="004E2C91"/>
    <w:rPr>
      <w:b/>
    </w:rPr>
  </w:style>
  <w:style w:type="character" w:customStyle="1" w:styleId="WW8Num10z0">
    <w:name w:val="WW8Num10z0"/>
    <w:rsid w:val="004E2C91"/>
    <w:rPr>
      <w:rFonts w:ascii="Symbol" w:hAnsi="Symbol"/>
    </w:rPr>
  </w:style>
  <w:style w:type="character" w:customStyle="1" w:styleId="WW8Num12z0">
    <w:name w:val="WW8Num12z0"/>
    <w:rsid w:val="004E2C91"/>
    <w:rPr>
      <w:rFonts w:ascii="Symbol" w:hAnsi="Symbol"/>
    </w:rPr>
  </w:style>
  <w:style w:type="character" w:customStyle="1" w:styleId="WW8Num13z0">
    <w:name w:val="WW8Num13z0"/>
    <w:rsid w:val="004E2C91"/>
    <w:rPr>
      <w:rFonts w:ascii="Symbol" w:hAnsi="Symbol"/>
    </w:rPr>
  </w:style>
  <w:style w:type="character" w:customStyle="1" w:styleId="WW8Num14z0">
    <w:name w:val="WW8Num14z0"/>
    <w:rsid w:val="004E2C91"/>
    <w:rPr>
      <w:b w:val="0"/>
      <w:i w:val="0"/>
    </w:rPr>
  </w:style>
  <w:style w:type="character" w:customStyle="1" w:styleId="WW8Num15z0">
    <w:name w:val="WW8Num15z0"/>
    <w:rsid w:val="004E2C91"/>
    <w:rPr>
      <w:rFonts w:ascii="Symbol" w:hAnsi="Symbol"/>
    </w:rPr>
  </w:style>
  <w:style w:type="character" w:customStyle="1" w:styleId="WW8Num16z0">
    <w:name w:val="WW8Num16z0"/>
    <w:rsid w:val="004E2C91"/>
    <w:rPr>
      <w:b w:val="0"/>
    </w:rPr>
  </w:style>
  <w:style w:type="character" w:customStyle="1" w:styleId="WW8Num17z0">
    <w:name w:val="WW8Num17z0"/>
    <w:rsid w:val="004E2C91"/>
    <w:rPr>
      <w:rFonts w:ascii="Symbol" w:hAnsi="Symbol"/>
    </w:rPr>
  </w:style>
  <w:style w:type="character" w:customStyle="1" w:styleId="WW8Num18z0">
    <w:name w:val="WW8Num18z0"/>
    <w:rsid w:val="004E2C91"/>
    <w:rPr>
      <w:rFonts w:ascii="Symbol" w:hAnsi="Symbol"/>
    </w:rPr>
  </w:style>
  <w:style w:type="character" w:customStyle="1" w:styleId="WW8Num20z0">
    <w:name w:val="WW8Num20z0"/>
    <w:rsid w:val="004E2C91"/>
    <w:rPr>
      <w:rFonts w:ascii="Symbol" w:hAnsi="Symbol"/>
    </w:rPr>
  </w:style>
  <w:style w:type="character" w:customStyle="1" w:styleId="WW8Num21z0">
    <w:name w:val="WW8Num21z0"/>
    <w:rsid w:val="004E2C91"/>
    <w:rPr>
      <w:rFonts w:ascii="Wingdings" w:hAnsi="Wingdings"/>
    </w:rPr>
  </w:style>
  <w:style w:type="character" w:customStyle="1" w:styleId="WW8Num22z0">
    <w:name w:val="WW8Num22z0"/>
    <w:rsid w:val="004E2C91"/>
    <w:rPr>
      <w:b/>
    </w:rPr>
  </w:style>
  <w:style w:type="character" w:customStyle="1" w:styleId="WW8Num24z0">
    <w:name w:val="WW8Num24z0"/>
    <w:rsid w:val="004E2C91"/>
    <w:rPr>
      <w:rFonts w:ascii="Symbol" w:hAnsi="Symbol"/>
    </w:rPr>
  </w:style>
  <w:style w:type="character" w:customStyle="1" w:styleId="WW8Num25z0">
    <w:name w:val="WW8Num25z0"/>
    <w:rsid w:val="004E2C91"/>
    <w:rPr>
      <w:rFonts w:ascii="Wingdings" w:hAnsi="Wingdings"/>
    </w:rPr>
  </w:style>
  <w:style w:type="character" w:customStyle="1" w:styleId="Absatz-Standardschriftart">
    <w:name w:val="Absatz-Standardschriftart"/>
    <w:rsid w:val="004E2C91"/>
  </w:style>
  <w:style w:type="character" w:customStyle="1" w:styleId="WW8Num1z0">
    <w:name w:val="WW8Num1z0"/>
    <w:rsid w:val="004E2C91"/>
    <w:rPr>
      <w:rFonts w:ascii="Arial" w:hAnsi="Arial"/>
      <w:b/>
      <w:i w:val="0"/>
      <w:sz w:val="24"/>
      <w:szCs w:val="24"/>
    </w:rPr>
  </w:style>
  <w:style w:type="character" w:customStyle="1" w:styleId="WW8Num2z1">
    <w:name w:val="WW8Num2z1"/>
    <w:rsid w:val="004E2C91"/>
    <w:rPr>
      <w:b w:val="0"/>
    </w:rPr>
  </w:style>
  <w:style w:type="character" w:customStyle="1" w:styleId="WW8Num4z0">
    <w:name w:val="WW8Num4z0"/>
    <w:rsid w:val="004E2C91"/>
    <w:rPr>
      <w:b w:val="0"/>
    </w:rPr>
  </w:style>
  <w:style w:type="character" w:customStyle="1" w:styleId="WW8Num4z1">
    <w:name w:val="WW8Num4z1"/>
    <w:rsid w:val="004E2C91"/>
    <w:rPr>
      <w:rFonts w:ascii="Courier New" w:hAnsi="Courier New" w:cs="Courier New"/>
    </w:rPr>
  </w:style>
  <w:style w:type="character" w:customStyle="1" w:styleId="WW8Num4z2">
    <w:name w:val="WW8Num4z2"/>
    <w:rsid w:val="004E2C91"/>
    <w:rPr>
      <w:rFonts w:ascii="Wingdings" w:hAnsi="Wingdings"/>
    </w:rPr>
  </w:style>
  <w:style w:type="character" w:customStyle="1" w:styleId="WW8Num4z3">
    <w:name w:val="WW8Num4z3"/>
    <w:rsid w:val="004E2C91"/>
    <w:rPr>
      <w:rFonts w:ascii="Symbol" w:hAnsi="Symbol"/>
    </w:rPr>
  </w:style>
  <w:style w:type="character" w:customStyle="1" w:styleId="WW8Num5z1">
    <w:name w:val="WW8Num5z1"/>
    <w:rsid w:val="004E2C91"/>
    <w:rPr>
      <w:rFonts w:ascii="Courier New" w:hAnsi="Courier New" w:cs="Courier New"/>
    </w:rPr>
  </w:style>
  <w:style w:type="character" w:customStyle="1" w:styleId="WW8Num5z2">
    <w:name w:val="WW8Num5z2"/>
    <w:rsid w:val="004E2C91"/>
    <w:rPr>
      <w:rFonts w:ascii="Wingdings" w:hAnsi="Wingdings"/>
    </w:rPr>
  </w:style>
  <w:style w:type="character" w:customStyle="1" w:styleId="WW8Num6z1">
    <w:name w:val="WW8Num6z1"/>
    <w:rsid w:val="004E2C91"/>
    <w:rPr>
      <w:rFonts w:ascii="Courier New" w:hAnsi="Courier New" w:cs="Courier New"/>
    </w:rPr>
  </w:style>
  <w:style w:type="character" w:customStyle="1" w:styleId="WW8Num6z2">
    <w:name w:val="WW8Num6z2"/>
    <w:rsid w:val="004E2C91"/>
    <w:rPr>
      <w:rFonts w:ascii="Wingdings" w:hAnsi="Wingdings"/>
    </w:rPr>
  </w:style>
  <w:style w:type="character" w:customStyle="1" w:styleId="WW8Num8z1">
    <w:name w:val="WW8Num8z1"/>
    <w:rsid w:val="004E2C91"/>
    <w:rPr>
      <w:rFonts w:ascii="Courier New" w:hAnsi="Courier New" w:cs="Courier New"/>
    </w:rPr>
  </w:style>
  <w:style w:type="character" w:customStyle="1" w:styleId="WW8Num8z3">
    <w:name w:val="WW8Num8z3"/>
    <w:rsid w:val="004E2C91"/>
    <w:rPr>
      <w:rFonts w:ascii="Symbol" w:hAnsi="Symbol"/>
    </w:rPr>
  </w:style>
  <w:style w:type="character" w:customStyle="1" w:styleId="WW8Num10z1">
    <w:name w:val="WW8Num10z1"/>
    <w:rsid w:val="004E2C91"/>
    <w:rPr>
      <w:rFonts w:ascii="Courier New" w:hAnsi="Courier New" w:cs="Courier New"/>
    </w:rPr>
  </w:style>
  <w:style w:type="character" w:customStyle="1" w:styleId="WW8Num10z2">
    <w:name w:val="WW8Num10z2"/>
    <w:rsid w:val="004E2C91"/>
    <w:rPr>
      <w:rFonts w:ascii="Wingdings" w:hAnsi="Wingdings"/>
    </w:rPr>
  </w:style>
  <w:style w:type="character" w:customStyle="1" w:styleId="WW8Num11z0">
    <w:name w:val="WW8Num11z0"/>
    <w:rsid w:val="004E2C91"/>
    <w:rPr>
      <w:b/>
    </w:rPr>
  </w:style>
  <w:style w:type="character" w:customStyle="1" w:styleId="WW8Num12z1">
    <w:name w:val="WW8Num12z1"/>
    <w:rsid w:val="004E2C91"/>
    <w:rPr>
      <w:rFonts w:ascii="Courier New" w:hAnsi="Courier New" w:cs="Courier New"/>
    </w:rPr>
  </w:style>
  <w:style w:type="character" w:customStyle="1" w:styleId="WW8Num12z2">
    <w:name w:val="WW8Num12z2"/>
    <w:rsid w:val="004E2C91"/>
    <w:rPr>
      <w:rFonts w:ascii="Wingdings" w:hAnsi="Wingdings"/>
    </w:rPr>
  </w:style>
  <w:style w:type="character" w:customStyle="1" w:styleId="WW8Num15z1">
    <w:name w:val="WW8Num15z1"/>
    <w:rsid w:val="004E2C91"/>
    <w:rPr>
      <w:rFonts w:ascii="Courier New" w:hAnsi="Courier New" w:cs="Courier New"/>
    </w:rPr>
  </w:style>
  <w:style w:type="character" w:customStyle="1" w:styleId="WW8Num15z2">
    <w:name w:val="WW8Num15z2"/>
    <w:rsid w:val="004E2C91"/>
    <w:rPr>
      <w:rFonts w:ascii="Wingdings" w:hAnsi="Wingdings"/>
    </w:rPr>
  </w:style>
  <w:style w:type="character" w:customStyle="1" w:styleId="WW8Num17z1">
    <w:name w:val="WW8Num17z1"/>
    <w:rsid w:val="004E2C91"/>
    <w:rPr>
      <w:rFonts w:ascii="Courier New" w:hAnsi="Courier New" w:cs="Courier New"/>
    </w:rPr>
  </w:style>
  <w:style w:type="character" w:customStyle="1" w:styleId="WW8Num17z2">
    <w:name w:val="WW8Num17z2"/>
    <w:rsid w:val="004E2C91"/>
    <w:rPr>
      <w:rFonts w:ascii="Wingdings" w:hAnsi="Wingdings"/>
    </w:rPr>
  </w:style>
  <w:style w:type="character" w:customStyle="1" w:styleId="WW8Num18z1">
    <w:name w:val="WW8Num18z1"/>
    <w:rsid w:val="004E2C91"/>
    <w:rPr>
      <w:rFonts w:ascii="Courier New" w:hAnsi="Courier New" w:cs="Courier New"/>
    </w:rPr>
  </w:style>
  <w:style w:type="character" w:customStyle="1" w:styleId="WW8Num18z2">
    <w:name w:val="WW8Num18z2"/>
    <w:rsid w:val="004E2C91"/>
    <w:rPr>
      <w:rFonts w:ascii="Wingdings" w:hAnsi="Wingdings"/>
    </w:rPr>
  </w:style>
  <w:style w:type="character" w:customStyle="1" w:styleId="WW8Num19z0">
    <w:name w:val="WW8Num19z0"/>
    <w:rsid w:val="004E2C91"/>
    <w:rPr>
      <w:rFonts w:ascii="Symbol" w:hAnsi="Symbol"/>
    </w:rPr>
  </w:style>
  <w:style w:type="character" w:customStyle="1" w:styleId="WW8Num19z1">
    <w:name w:val="WW8Num19z1"/>
    <w:rsid w:val="004E2C91"/>
    <w:rPr>
      <w:rFonts w:ascii="Courier New" w:hAnsi="Courier New" w:cs="Courier New"/>
    </w:rPr>
  </w:style>
  <w:style w:type="character" w:customStyle="1" w:styleId="WW8Num19z2">
    <w:name w:val="WW8Num19z2"/>
    <w:rsid w:val="004E2C91"/>
    <w:rPr>
      <w:rFonts w:ascii="Wingdings" w:hAnsi="Wingdings"/>
    </w:rPr>
  </w:style>
  <w:style w:type="character" w:customStyle="1" w:styleId="WW8Num20z1">
    <w:name w:val="WW8Num20z1"/>
    <w:rsid w:val="004E2C91"/>
    <w:rPr>
      <w:rFonts w:ascii="Courier New" w:hAnsi="Courier New" w:cs="Courier New"/>
    </w:rPr>
  </w:style>
  <w:style w:type="character" w:customStyle="1" w:styleId="WW8Num20z2">
    <w:name w:val="WW8Num20z2"/>
    <w:rsid w:val="004E2C91"/>
    <w:rPr>
      <w:rFonts w:ascii="Wingdings" w:hAnsi="Wingdings"/>
    </w:rPr>
  </w:style>
  <w:style w:type="character" w:customStyle="1" w:styleId="WW8Num23z1">
    <w:name w:val="WW8Num23z1"/>
    <w:rsid w:val="004E2C91"/>
    <w:rPr>
      <w:b/>
    </w:rPr>
  </w:style>
  <w:style w:type="character" w:customStyle="1" w:styleId="WW8Num24z1">
    <w:name w:val="WW8Num24z1"/>
    <w:rsid w:val="004E2C91"/>
    <w:rPr>
      <w:rFonts w:ascii="Courier New" w:hAnsi="Courier New" w:cs="Courier New"/>
    </w:rPr>
  </w:style>
  <w:style w:type="character" w:customStyle="1" w:styleId="WW8Num24z2">
    <w:name w:val="WW8Num24z2"/>
    <w:rsid w:val="004E2C91"/>
    <w:rPr>
      <w:rFonts w:ascii="Wingdings" w:hAnsi="Wingdings"/>
    </w:rPr>
  </w:style>
  <w:style w:type="character" w:customStyle="1" w:styleId="WW8Num25z1">
    <w:name w:val="WW8Num25z1"/>
    <w:rsid w:val="004E2C91"/>
    <w:rPr>
      <w:rFonts w:ascii="Courier New" w:hAnsi="Courier New" w:cs="Courier New"/>
    </w:rPr>
  </w:style>
  <w:style w:type="character" w:customStyle="1" w:styleId="WW8Num25z3">
    <w:name w:val="WW8Num25z3"/>
    <w:rsid w:val="004E2C91"/>
    <w:rPr>
      <w:rFonts w:ascii="Symbol" w:hAnsi="Symbol"/>
    </w:rPr>
  </w:style>
  <w:style w:type="character" w:customStyle="1" w:styleId="WW8Num26z0">
    <w:name w:val="WW8Num26z0"/>
    <w:rsid w:val="004E2C91"/>
    <w:rPr>
      <w:rFonts w:ascii="Symbol" w:hAnsi="Symbol"/>
    </w:rPr>
  </w:style>
  <w:style w:type="character" w:customStyle="1" w:styleId="WW8Num26z1">
    <w:name w:val="WW8Num26z1"/>
    <w:rsid w:val="004E2C91"/>
    <w:rPr>
      <w:rFonts w:ascii="Courier New" w:hAnsi="Courier New" w:cs="Courier New"/>
    </w:rPr>
  </w:style>
  <w:style w:type="character" w:customStyle="1" w:styleId="WW8Num26z2">
    <w:name w:val="WW8Num26z2"/>
    <w:rsid w:val="004E2C91"/>
    <w:rPr>
      <w:rFonts w:ascii="Wingdings" w:hAnsi="Wingdings"/>
    </w:rPr>
  </w:style>
  <w:style w:type="character" w:customStyle="1" w:styleId="WW8Num28z0">
    <w:name w:val="WW8Num28z0"/>
    <w:rsid w:val="004E2C91"/>
    <w:rPr>
      <w:b/>
    </w:rPr>
  </w:style>
  <w:style w:type="character" w:customStyle="1" w:styleId="WW8Num29z0">
    <w:name w:val="WW8Num29z0"/>
    <w:rsid w:val="004E2C91"/>
    <w:rPr>
      <w:b/>
    </w:rPr>
  </w:style>
  <w:style w:type="character" w:customStyle="1" w:styleId="Fuentedeprrafopredeter1">
    <w:name w:val="Fuente de párrafo predeter.1"/>
    <w:rsid w:val="004E2C91"/>
  </w:style>
  <w:style w:type="character" w:styleId="Hipervnculo">
    <w:name w:val="Hyperlink"/>
    <w:aliases w:val="Hipervínculo1,Hipervínculo11,Hipervínculo12,Hipervínculo13,Hipervínculo14,Hipervínculo15"/>
    <w:uiPriority w:val="99"/>
    <w:rsid w:val="004E2C91"/>
    <w:rPr>
      <w:color w:val="0000FF"/>
      <w:u w:val="single"/>
    </w:rPr>
  </w:style>
  <w:style w:type="character" w:customStyle="1" w:styleId="DeltaViewInsertion">
    <w:name w:val="DeltaView Insertion"/>
    <w:rsid w:val="004E2C91"/>
    <w:rPr>
      <w:color w:val="0000FF"/>
      <w:spacing w:val="0"/>
      <w:u w:val="double"/>
    </w:rPr>
  </w:style>
  <w:style w:type="character" w:styleId="Nmerodepgina">
    <w:name w:val="page number"/>
    <w:basedOn w:val="Fuentedeprrafopredeter1"/>
    <w:rsid w:val="004E2C91"/>
  </w:style>
  <w:style w:type="character" w:styleId="Textoennegrita">
    <w:name w:val="Strong"/>
    <w:qFormat/>
    <w:rsid w:val="004E2C91"/>
    <w:rPr>
      <w:b/>
      <w:bCs/>
    </w:rPr>
  </w:style>
  <w:style w:type="character" w:customStyle="1" w:styleId="Carcterdenumeracin">
    <w:name w:val="Carácter de numeración"/>
    <w:rsid w:val="004E2C91"/>
  </w:style>
  <w:style w:type="paragraph" w:customStyle="1" w:styleId="Encabezado3">
    <w:name w:val="Encabezado3"/>
    <w:basedOn w:val="Normal"/>
    <w:next w:val="Textoindependiente"/>
    <w:rsid w:val="004E2C91"/>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4E2C91"/>
    <w:pPr>
      <w:spacing w:after="120"/>
    </w:pPr>
    <w:rPr>
      <w:lang w:val="es-ES"/>
    </w:rPr>
  </w:style>
  <w:style w:type="paragraph" w:styleId="Lista">
    <w:name w:val="List"/>
    <w:basedOn w:val="Textoindependiente"/>
    <w:rsid w:val="004E2C91"/>
    <w:rPr>
      <w:rFonts w:cs="Tahoma"/>
    </w:rPr>
  </w:style>
  <w:style w:type="paragraph" w:customStyle="1" w:styleId="Etiqueta">
    <w:name w:val="Etiqueta"/>
    <w:basedOn w:val="Normal"/>
    <w:rsid w:val="004E2C91"/>
    <w:pPr>
      <w:suppressLineNumbers/>
      <w:spacing w:before="120" w:after="120"/>
    </w:pPr>
    <w:rPr>
      <w:i/>
    </w:rPr>
  </w:style>
  <w:style w:type="paragraph" w:customStyle="1" w:styleId="ndice">
    <w:name w:val="Índice"/>
    <w:basedOn w:val="Normal"/>
    <w:rsid w:val="004E2C91"/>
    <w:pPr>
      <w:suppressLineNumbers/>
    </w:pPr>
  </w:style>
  <w:style w:type="paragraph" w:styleId="Piedepgina">
    <w:name w:val="footer"/>
    <w:basedOn w:val="Normal"/>
    <w:link w:val="PiedepginaCar"/>
    <w:uiPriority w:val="99"/>
    <w:rsid w:val="004E2C91"/>
    <w:pPr>
      <w:tabs>
        <w:tab w:val="center" w:pos="4252"/>
        <w:tab w:val="right" w:pos="8504"/>
      </w:tabs>
    </w:pPr>
    <w:rPr>
      <w:lang w:val="x-none"/>
    </w:rPr>
  </w:style>
  <w:style w:type="paragraph" w:styleId="Encabezado">
    <w:name w:val="header"/>
    <w:basedOn w:val="Normal"/>
    <w:link w:val="EncabezadoCar"/>
    <w:rsid w:val="004E2C91"/>
    <w:pPr>
      <w:tabs>
        <w:tab w:val="center" w:pos="4419"/>
        <w:tab w:val="right" w:pos="8838"/>
      </w:tabs>
    </w:pPr>
    <w:rPr>
      <w:rFonts w:ascii="Arial" w:hAnsi="Arial"/>
      <w:sz w:val="20"/>
      <w:lang w:val="es-ES_tradnl"/>
    </w:rPr>
  </w:style>
  <w:style w:type="paragraph" w:customStyle="1" w:styleId="Encabezado2">
    <w:name w:val="Encabezado2"/>
    <w:basedOn w:val="Normal"/>
    <w:next w:val="Textonormal"/>
    <w:rsid w:val="004E2C91"/>
    <w:pPr>
      <w:keepNext/>
      <w:spacing w:before="240" w:after="120"/>
    </w:pPr>
    <w:rPr>
      <w:rFonts w:ascii="Arial" w:hAnsi="Arial" w:cs="Arial"/>
      <w:sz w:val="28"/>
    </w:rPr>
  </w:style>
  <w:style w:type="paragraph" w:customStyle="1" w:styleId="Textonormal">
    <w:name w:val="Texto normal"/>
    <w:basedOn w:val="Normal"/>
    <w:rsid w:val="004E2C91"/>
    <w:pPr>
      <w:spacing w:after="120"/>
    </w:pPr>
  </w:style>
  <w:style w:type="paragraph" w:customStyle="1" w:styleId="Lista21">
    <w:name w:val="Lista 21"/>
    <w:basedOn w:val="Textonormal"/>
    <w:rsid w:val="004E2C91"/>
  </w:style>
  <w:style w:type="paragraph" w:customStyle="1" w:styleId="Encabezado1">
    <w:name w:val="Encabezado1"/>
    <w:basedOn w:val="Normal"/>
    <w:next w:val="Textonormal"/>
    <w:rsid w:val="004E2C91"/>
    <w:pPr>
      <w:keepNext/>
      <w:spacing w:before="240" w:after="120"/>
    </w:pPr>
    <w:rPr>
      <w:rFonts w:ascii="Arial" w:hAnsi="Arial" w:cs="Arial"/>
      <w:sz w:val="28"/>
    </w:rPr>
  </w:style>
  <w:style w:type="paragraph" w:styleId="Ttulo">
    <w:name w:val="Title"/>
    <w:basedOn w:val="Normal"/>
    <w:next w:val="Subttulo"/>
    <w:link w:val="TtuloCar"/>
    <w:qFormat/>
    <w:rsid w:val="004E2C91"/>
    <w:pPr>
      <w:jc w:val="center"/>
    </w:pPr>
    <w:rPr>
      <w:b/>
      <w:sz w:val="28"/>
    </w:rPr>
  </w:style>
  <w:style w:type="paragraph" w:styleId="Subttulo">
    <w:name w:val="Subtitle"/>
    <w:basedOn w:val="Encabezado1"/>
    <w:next w:val="Textonormal"/>
    <w:link w:val="SubttuloCar"/>
    <w:qFormat/>
    <w:rsid w:val="004E2C91"/>
    <w:pPr>
      <w:jc w:val="center"/>
    </w:pPr>
    <w:rPr>
      <w:rFonts w:cs="Times New Roman"/>
      <w:i/>
      <w:lang w:val="es-ES"/>
    </w:rPr>
  </w:style>
  <w:style w:type="paragraph" w:customStyle="1" w:styleId="Textodeglobo1">
    <w:name w:val="Texto de globo1"/>
    <w:basedOn w:val="Normal"/>
    <w:rsid w:val="004E2C91"/>
    <w:rPr>
      <w:rFonts w:ascii="Tahoma" w:hAnsi="Tahoma" w:cs="Tahoma"/>
      <w:sz w:val="16"/>
    </w:rPr>
  </w:style>
  <w:style w:type="paragraph" w:customStyle="1" w:styleId="Contenidodelatabla">
    <w:name w:val="Contenido de la tabla"/>
    <w:basedOn w:val="Normal"/>
    <w:rsid w:val="004E2C91"/>
    <w:pPr>
      <w:suppressLineNumbers/>
    </w:pPr>
  </w:style>
  <w:style w:type="paragraph" w:customStyle="1" w:styleId="Encabezadodelatabla">
    <w:name w:val="Encabezado de la tabla"/>
    <w:basedOn w:val="Contenidodelatabla"/>
    <w:rsid w:val="004E2C91"/>
    <w:pPr>
      <w:jc w:val="center"/>
    </w:pPr>
    <w:rPr>
      <w:b/>
    </w:rPr>
  </w:style>
  <w:style w:type="paragraph" w:customStyle="1" w:styleId="Sangra3detindependiente1">
    <w:name w:val="Sangría 3 de t. independiente1"/>
    <w:basedOn w:val="Normal"/>
    <w:rsid w:val="004E2C91"/>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4E2C91"/>
    <w:pPr>
      <w:spacing w:after="120"/>
      <w:ind w:left="283"/>
    </w:pPr>
    <w:rPr>
      <w:lang w:val="x-none"/>
    </w:rPr>
  </w:style>
  <w:style w:type="paragraph" w:customStyle="1" w:styleId="Sangra2detindependiente1">
    <w:name w:val="Sangría 2 de t. independiente1"/>
    <w:basedOn w:val="Normal"/>
    <w:rsid w:val="004E2C91"/>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4E2C91"/>
    <w:pPr>
      <w:spacing w:after="101" w:line="216" w:lineRule="exact"/>
      <w:ind w:firstLine="288"/>
      <w:jc w:val="both"/>
    </w:pPr>
    <w:rPr>
      <w:rFonts w:ascii="Arial" w:hAnsi="Arial"/>
      <w:sz w:val="18"/>
    </w:rPr>
  </w:style>
  <w:style w:type="paragraph" w:customStyle="1" w:styleId="ROMANOS">
    <w:name w:val="ROMANOS"/>
    <w:basedOn w:val="Normal"/>
    <w:rsid w:val="004E2C91"/>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4E2C91"/>
    <w:pPr>
      <w:spacing w:after="120" w:line="480" w:lineRule="auto"/>
      <w:ind w:left="283"/>
    </w:pPr>
    <w:rPr>
      <w:szCs w:val="24"/>
    </w:rPr>
  </w:style>
  <w:style w:type="paragraph" w:customStyle="1" w:styleId="Textoindependiente21">
    <w:name w:val="Texto independiente 21"/>
    <w:basedOn w:val="Normal"/>
    <w:rsid w:val="004E2C91"/>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4E2C91"/>
    <w:pPr>
      <w:spacing w:after="120" w:line="480" w:lineRule="auto"/>
    </w:pPr>
  </w:style>
  <w:style w:type="paragraph" w:customStyle="1" w:styleId="Textoindependiente31">
    <w:name w:val="Texto independiente 31"/>
    <w:basedOn w:val="Normal"/>
    <w:rsid w:val="004E2C91"/>
    <w:pPr>
      <w:autoSpaceDE w:val="0"/>
      <w:jc w:val="both"/>
    </w:pPr>
    <w:rPr>
      <w:rFonts w:ascii="Arial" w:hAnsi="Arial" w:cs="Arial"/>
      <w:sz w:val="20"/>
      <w:lang w:val="es-ES_tradnl"/>
    </w:rPr>
  </w:style>
  <w:style w:type="paragraph" w:customStyle="1" w:styleId="ACUERDO">
    <w:name w:val="ACUERDO"/>
    <w:basedOn w:val="Normal"/>
    <w:rsid w:val="004E2C91"/>
    <w:pPr>
      <w:widowControl w:val="0"/>
      <w:jc w:val="both"/>
    </w:pPr>
    <w:rPr>
      <w:rFonts w:ascii="Arial" w:hAnsi="Arial"/>
      <w:b/>
      <w:sz w:val="28"/>
      <w:lang w:val="en-US"/>
    </w:rPr>
  </w:style>
  <w:style w:type="paragraph" w:customStyle="1" w:styleId="Textoindependiente32">
    <w:name w:val="Texto independiente 32"/>
    <w:basedOn w:val="Normal"/>
    <w:rsid w:val="004E2C91"/>
    <w:pPr>
      <w:overflowPunct w:val="0"/>
      <w:autoSpaceDE w:val="0"/>
      <w:jc w:val="both"/>
      <w:textAlignment w:val="baseline"/>
    </w:pPr>
  </w:style>
  <w:style w:type="paragraph" w:styleId="NormalWeb">
    <w:name w:val="Normal (Web)"/>
    <w:basedOn w:val="Normal"/>
    <w:rsid w:val="004E2C91"/>
    <w:pPr>
      <w:spacing w:before="100" w:after="100"/>
    </w:pPr>
    <w:rPr>
      <w:rFonts w:ascii="Arial Unicode MS" w:eastAsia="Arial Unicode MS" w:hAnsi="Arial Unicode MS" w:cs="Arial Unicode MS"/>
      <w:szCs w:val="24"/>
    </w:rPr>
  </w:style>
  <w:style w:type="paragraph" w:customStyle="1" w:styleId="xl25">
    <w:name w:val="xl25"/>
    <w:basedOn w:val="Normal"/>
    <w:rsid w:val="004E2C91"/>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4E2C91"/>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4E2C91"/>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4E2C91"/>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4E2C91"/>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4E2C91"/>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4E2C91"/>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4E2C91"/>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4E2C91"/>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4E2C91"/>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4E2C91"/>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4E2C91"/>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4E2C91"/>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4E2C91"/>
    <w:pPr>
      <w:spacing w:before="100" w:after="100"/>
      <w:textAlignment w:val="center"/>
    </w:pPr>
    <w:rPr>
      <w:rFonts w:ascii="Arial" w:eastAsia="Arial Unicode MS" w:hAnsi="Arial" w:cs="Arial"/>
      <w:sz w:val="14"/>
      <w:szCs w:val="14"/>
    </w:rPr>
  </w:style>
  <w:style w:type="paragraph" w:customStyle="1" w:styleId="xl57">
    <w:name w:val="xl57"/>
    <w:basedOn w:val="Normal"/>
    <w:rsid w:val="004E2C91"/>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4E2C91"/>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4E2C91"/>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4E2C91"/>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4E2C91"/>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4E2C91"/>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4E2C91"/>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4E2C91"/>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4E2C91"/>
    <w:pPr>
      <w:spacing w:before="100" w:after="100"/>
      <w:jc w:val="center"/>
    </w:pPr>
    <w:rPr>
      <w:rFonts w:ascii="Arial" w:eastAsia="Arial Unicode MS" w:hAnsi="Arial" w:cs="Arial"/>
      <w:b/>
      <w:bCs/>
      <w:sz w:val="22"/>
      <w:szCs w:val="22"/>
    </w:rPr>
  </w:style>
  <w:style w:type="paragraph" w:customStyle="1" w:styleId="xl68">
    <w:name w:val="xl68"/>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4E2C91"/>
    <w:pPr>
      <w:spacing w:before="100" w:after="100"/>
      <w:textAlignment w:val="center"/>
    </w:pPr>
    <w:rPr>
      <w:rFonts w:ascii="Arial" w:eastAsia="Arial Unicode MS" w:hAnsi="Arial" w:cs="Arial"/>
      <w:sz w:val="14"/>
      <w:szCs w:val="14"/>
    </w:rPr>
  </w:style>
  <w:style w:type="paragraph" w:customStyle="1" w:styleId="xl80">
    <w:name w:val="xl8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4E2C91"/>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4E2C91"/>
    <w:pPr>
      <w:spacing w:before="100" w:after="100"/>
      <w:jc w:val="center"/>
    </w:pPr>
    <w:rPr>
      <w:rFonts w:ascii="Arial" w:eastAsia="Arial Unicode MS" w:hAnsi="Arial" w:cs="Arial"/>
      <w:b/>
      <w:bCs/>
      <w:sz w:val="22"/>
      <w:szCs w:val="22"/>
    </w:rPr>
  </w:style>
  <w:style w:type="paragraph" w:customStyle="1" w:styleId="xl83">
    <w:name w:val="xl83"/>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4E2C91"/>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4E2C91"/>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4E2C91"/>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4E2C9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4E2C91"/>
    <w:pPr>
      <w:spacing w:after="101" w:line="216" w:lineRule="atLeast"/>
      <w:ind w:firstLine="288"/>
      <w:jc w:val="both"/>
    </w:pPr>
    <w:rPr>
      <w:rFonts w:ascii="Arial" w:hAnsi="Arial"/>
      <w:sz w:val="18"/>
      <w:lang w:val="es-ES_tradnl"/>
    </w:rPr>
  </w:style>
  <w:style w:type="paragraph" w:customStyle="1" w:styleId="ANOTACION">
    <w:name w:val="ANOTACION"/>
    <w:basedOn w:val="Normal"/>
    <w:link w:val="ANOTACIONCar"/>
    <w:rsid w:val="004E2C91"/>
    <w:pPr>
      <w:autoSpaceDE w:val="0"/>
      <w:spacing w:after="101" w:line="216" w:lineRule="atLeast"/>
      <w:jc w:val="center"/>
    </w:pPr>
    <w:rPr>
      <w:rFonts w:ascii="Arial" w:hAnsi="Arial"/>
      <w:b/>
      <w:sz w:val="18"/>
      <w:lang w:val="es-ES_tradnl"/>
    </w:rPr>
  </w:style>
  <w:style w:type="paragraph" w:customStyle="1" w:styleId="Texto0">
    <w:name w:val="Texto"/>
    <w:basedOn w:val="Normal"/>
    <w:rsid w:val="004E2C91"/>
    <w:pPr>
      <w:spacing w:after="101" w:line="216" w:lineRule="exact"/>
      <w:ind w:firstLine="288"/>
      <w:jc w:val="both"/>
    </w:pPr>
    <w:rPr>
      <w:rFonts w:ascii="Arial" w:hAnsi="Arial"/>
      <w:sz w:val="18"/>
    </w:rPr>
  </w:style>
  <w:style w:type="paragraph" w:customStyle="1" w:styleId="Car">
    <w:name w:val="Car"/>
    <w:basedOn w:val="Normal"/>
    <w:rsid w:val="004E2C91"/>
    <w:pPr>
      <w:spacing w:before="60" w:after="160" w:line="240" w:lineRule="exact"/>
    </w:pPr>
    <w:rPr>
      <w:rFonts w:ascii="Verdana" w:hAnsi="Verdana"/>
      <w:color w:val="FF00FF"/>
      <w:sz w:val="20"/>
      <w:lang w:val="en-US"/>
    </w:rPr>
  </w:style>
  <w:style w:type="paragraph" w:customStyle="1" w:styleId="CarCarCarCar">
    <w:name w:val="Car Car Car Car"/>
    <w:basedOn w:val="Normal"/>
    <w:rsid w:val="004E2C91"/>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4E2C91"/>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4E2C91"/>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4E2C91"/>
    <w:rPr>
      <w:sz w:val="20"/>
    </w:rPr>
  </w:style>
  <w:style w:type="paragraph" w:customStyle="1" w:styleId="CarCarCarCarCarCarCar">
    <w:name w:val="Car Car Car Car Car Car Car"/>
    <w:basedOn w:val="Normal"/>
    <w:rsid w:val="004E2C91"/>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4E2C91"/>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4E2C91"/>
    <w:rPr>
      <w:rFonts w:ascii="Courier New" w:hAnsi="Courier New" w:cs="Courier New"/>
      <w:sz w:val="20"/>
    </w:rPr>
  </w:style>
  <w:style w:type="paragraph" w:customStyle="1" w:styleId="Contenidodelmarco">
    <w:name w:val="Contenido del marco"/>
    <w:basedOn w:val="Textoindependiente"/>
    <w:rsid w:val="004E2C91"/>
  </w:style>
  <w:style w:type="table" w:styleId="Tablaconcuadrcula">
    <w:name w:val="Table Grid"/>
    <w:basedOn w:val="Tablanormal"/>
    <w:uiPriority w:val="59"/>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6141E2"/>
    <w:pPr>
      <w:spacing w:after="120"/>
      <w:ind w:left="283"/>
    </w:pPr>
    <w:rPr>
      <w:sz w:val="16"/>
      <w:szCs w:val="16"/>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rsid w:val="00E15BD9"/>
    <w:rPr>
      <w:rFonts w:ascii="Tahoma" w:hAnsi="Tahoma"/>
      <w:sz w:val="16"/>
      <w:szCs w:val="16"/>
      <w:lang w:val="x-none"/>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Figuras,b1,4 Párrafo de lista"/>
    <w:basedOn w:val="Normal"/>
    <w:link w:val="PrrafodelistaCar"/>
    <w:uiPriority w:val="34"/>
    <w:qFormat/>
    <w:rsid w:val="003D32EE"/>
    <w:pPr>
      <w:ind w:left="708"/>
    </w:pPr>
    <w:rPr>
      <w:lang w:val="x-none"/>
    </w:rPr>
  </w:style>
  <w:style w:type="paragraph" w:styleId="Textoindependiente3">
    <w:name w:val="Body Text 3"/>
    <w:basedOn w:val="Normal"/>
    <w:link w:val="Textoindependiente3Car"/>
    <w:rsid w:val="00492A7E"/>
    <w:pPr>
      <w:spacing w:after="120"/>
    </w:pPr>
    <w:rPr>
      <w:sz w:val="16"/>
      <w:szCs w:val="16"/>
      <w:lang w:val="es-ES"/>
    </w:rPr>
  </w:style>
  <w:style w:type="character" w:customStyle="1" w:styleId="Textoindependiente3Car">
    <w:name w:val="Texto independiente 3 Car"/>
    <w:link w:val="Textoindependiente3"/>
    <w:rsid w:val="00492A7E"/>
    <w:rPr>
      <w:sz w:val="16"/>
      <w:szCs w:val="16"/>
      <w:lang w:val="es-ES" w:eastAsia="ar-SA"/>
    </w:rPr>
  </w:style>
  <w:style w:type="character" w:customStyle="1" w:styleId="TextoindependienteCar">
    <w:name w:val="Texto independiente Car"/>
    <w:link w:val="Textoindependiente"/>
    <w:rsid w:val="00FC1A9B"/>
    <w:rPr>
      <w:sz w:val="24"/>
      <w:lang w:val="es-ES" w:eastAsia="ar-SA"/>
    </w:rPr>
  </w:style>
  <w:style w:type="character" w:styleId="Refdecomentario">
    <w:name w:val="annotation reference"/>
    <w:uiPriority w:val="99"/>
    <w:rsid w:val="00003B3A"/>
    <w:rPr>
      <w:sz w:val="16"/>
      <w:szCs w:val="16"/>
    </w:rPr>
  </w:style>
  <w:style w:type="paragraph" w:styleId="Textocomentario">
    <w:name w:val="annotation text"/>
    <w:basedOn w:val="Normal"/>
    <w:link w:val="TextocomentarioCar"/>
    <w:uiPriority w:val="99"/>
    <w:rsid w:val="00003B3A"/>
    <w:rPr>
      <w:sz w:val="20"/>
      <w:lang w:val="es-ES"/>
    </w:rPr>
  </w:style>
  <w:style w:type="character" w:customStyle="1" w:styleId="TextocomentarioCar">
    <w:name w:val="Texto comentario Car"/>
    <w:link w:val="Textocomentario"/>
    <w:uiPriority w:val="99"/>
    <w:rsid w:val="00003B3A"/>
    <w:rPr>
      <w:lang w:val="es-ES" w:eastAsia="ar-SA"/>
    </w:rPr>
  </w:style>
  <w:style w:type="paragraph" w:styleId="Asuntodelcomentario">
    <w:name w:val="annotation subject"/>
    <w:basedOn w:val="Textocomentario"/>
    <w:next w:val="Textocomentario"/>
    <w:link w:val="AsuntodelcomentarioCar"/>
    <w:rsid w:val="00003B3A"/>
    <w:rPr>
      <w:b/>
      <w:bCs/>
    </w:rPr>
  </w:style>
  <w:style w:type="character" w:customStyle="1" w:styleId="AsuntodelcomentarioCar">
    <w:name w:val="Asunto del comentario Car"/>
    <w:link w:val="Asuntodelcomentario"/>
    <w:rsid w:val="00003B3A"/>
    <w:rPr>
      <w:b/>
      <w:bCs/>
      <w:lang w:val="es-ES" w:eastAsia="ar-SA"/>
    </w:rPr>
  </w:style>
  <w:style w:type="character" w:customStyle="1" w:styleId="EncabezadoCar">
    <w:name w:val="Encabezado Car"/>
    <w:link w:val="Encabezado"/>
    <w:uiPriority w:val="99"/>
    <w:rsid w:val="00544001"/>
    <w:rPr>
      <w:rFonts w:ascii="Arial" w:hAnsi="Arial" w:cs="Arial"/>
      <w:lang w:val="es-ES_tradnl" w:eastAsia="ar-SA"/>
    </w:rPr>
  </w:style>
  <w:style w:type="paragraph" w:styleId="Revisin">
    <w:name w:val="Revision"/>
    <w:hidden/>
    <w:uiPriority w:val="99"/>
    <w:semiHidden/>
    <w:rsid w:val="00CA16DB"/>
    <w:rPr>
      <w:sz w:val="24"/>
      <w:lang w:val="es-ES" w:eastAsia="ar-SA"/>
    </w:rPr>
  </w:style>
  <w:style w:type="paragraph" w:customStyle="1" w:styleId="Prrafodelista1">
    <w:name w:val="Párrafo de lista1"/>
    <w:basedOn w:val="Normal"/>
    <w:uiPriority w:val="99"/>
    <w:qFormat/>
    <w:rsid w:val="009B3636"/>
    <w:pPr>
      <w:suppressAutoHyphens w:val="0"/>
      <w:ind w:left="720"/>
      <w:contextualSpacing/>
    </w:pPr>
    <w:rPr>
      <w:rFonts w:ascii="Cambria" w:eastAsia="Cambria" w:hAnsi="Cambria"/>
      <w:szCs w:val="24"/>
      <w:lang w:val="es-ES_tradnl" w:eastAsia="en-US"/>
    </w:rPr>
  </w:style>
  <w:style w:type="paragraph" w:styleId="Sinespaciado">
    <w:name w:val="No Spacing"/>
    <w:link w:val="SinespaciadoCar"/>
    <w:uiPriority w:val="1"/>
    <w:qFormat/>
    <w:rsid w:val="00C268EE"/>
    <w:rPr>
      <w:rFonts w:ascii="Calibri" w:eastAsia="Calibri" w:hAnsi="Calibri"/>
      <w:sz w:val="22"/>
      <w:szCs w:val="22"/>
      <w:lang w:eastAsia="en-US"/>
    </w:rPr>
  </w:style>
  <w:style w:type="paragraph" w:styleId="Lista4">
    <w:name w:val="List 4"/>
    <w:basedOn w:val="Normal"/>
    <w:rsid w:val="005E4EEF"/>
    <w:pPr>
      <w:ind w:left="1132" w:hanging="283"/>
      <w:contextualSpacing/>
    </w:pPr>
  </w:style>
  <w:style w:type="character" w:customStyle="1" w:styleId="SubttuloCar">
    <w:name w:val="Subtítulo Car"/>
    <w:link w:val="Subttulo"/>
    <w:rsid w:val="00B273A3"/>
    <w:rPr>
      <w:rFonts w:ascii="Arial" w:hAnsi="Arial" w:cs="Arial"/>
      <w:i/>
      <w:sz w:val="28"/>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rsid w:val="003C269F"/>
    <w:rPr>
      <w:sz w:val="24"/>
      <w:lang w:eastAsia="ar-SA"/>
    </w:rPr>
  </w:style>
  <w:style w:type="character" w:customStyle="1" w:styleId="TextodegloboCar">
    <w:name w:val="Texto de globo Car"/>
    <w:link w:val="Textodeglobo"/>
    <w:uiPriority w:val="99"/>
    <w:rsid w:val="00962B78"/>
    <w:rPr>
      <w:rFonts w:ascii="Tahoma" w:hAnsi="Tahoma" w:cs="Tahoma"/>
      <w:sz w:val="16"/>
      <w:szCs w:val="16"/>
      <w:lang w:eastAsia="ar-SA"/>
    </w:rPr>
  </w:style>
  <w:style w:type="character" w:customStyle="1" w:styleId="PiedepginaCar">
    <w:name w:val="Pie de página Car"/>
    <w:link w:val="Piedepgina"/>
    <w:uiPriority w:val="99"/>
    <w:rsid w:val="00962B78"/>
    <w:rPr>
      <w:sz w:val="24"/>
      <w:lang w:eastAsia="ar-SA"/>
    </w:rPr>
  </w:style>
  <w:style w:type="character" w:customStyle="1" w:styleId="SangradetextonormalCar">
    <w:name w:val="Sangría de texto normal Car"/>
    <w:link w:val="Sangradetextonormal"/>
    <w:rsid w:val="00962B78"/>
    <w:rPr>
      <w:sz w:val="24"/>
      <w:lang w:eastAsia="ar-SA"/>
    </w:rPr>
  </w:style>
  <w:style w:type="numbering" w:customStyle="1" w:styleId="Sinlista1">
    <w:name w:val="Sin lista1"/>
    <w:next w:val="Sinlista"/>
    <w:uiPriority w:val="99"/>
    <w:semiHidden/>
    <w:unhideWhenUsed/>
    <w:rsid w:val="00962B78"/>
  </w:style>
  <w:style w:type="paragraph" w:styleId="Textosinformato">
    <w:name w:val="Plain Text"/>
    <w:basedOn w:val="Normal"/>
    <w:link w:val="TextosinformatoCar"/>
    <w:rsid w:val="00962B78"/>
    <w:pPr>
      <w:suppressAutoHyphens w:val="0"/>
    </w:pPr>
    <w:rPr>
      <w:rFonts w:ascii="Courier New" w:hAnsi="Courier New"/>
      <w:sz w:val="20"/>
      <w:lang w:val="es-ES" w:eastAsia="en-US"/>
    </w:rPr>
  </w:style>
  <w:style w:type="character" w:customStyle="1" w:styleId="TextosinformatoCar">
    <w:name w:val="Texto sin formato Car"/>
    <w:link w:val="Textosinformato"/>
    <w:rsid w:val="00962B78"/>
    <w:rPr>
      <w:rFonts w:ascii="Courier New" w:hAnsi="Courier New"/>
      <w:lang w:val="es-ES" w:eastAsia="en-US"/>
    </w:rPr>
  </w:style>
  <w:style w:type="table" w:customStyle="1" w:styleId="Tablaconcuadrcula1">
    <w:name w:val="Tabla con cuadrícula1"/>
    <w:basedOn w:val="Tablanormal"/>
    <w:next w:val="Tablaconcuadrcula"/>
    <w:uiPriority w:val="59"/>
    <w:rsid w:val="00962B78"/>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aliases w:val="Headline Car,H1 Car,h1 Car,II+ Car,I Car,Document Header1 Car,Chapter Car,heading 1 Car,Titulo 1 Car,Section Heading Car,Part Car"/>
    <w:link w:val="Ttulo1"/>
    <w:uiPriority w:val="9"/>
    <w:rsid w:val="00962B78"/>
    <w:rPr>
      <w:rFonts w:ascii="Arial" w:hAnsi="Arial"/>
      <w:b/>
      <w:bCs/>
      <w:kern w:val="1"/>
      <w:sz w:val="32"/>
      <w:szCs w:val="32"/>
      <w:lang w:val="x-none" w:eastAsia="ar-SA"/>
    </w:rPr>
  </w:style>
  <w:style w:type="table" w:customStyle="1" w:styleId="Tablaconcuadrcula2">
    <w:name w:val="Tabla con cuadrícula2"/>
    <w:basedOn w:val="Tablanormal"/>
    <w:next w:val="Tablaconcuadrcula"/>
    <w:uiPriority w:val="59"/>
    <w:rsid w:val="00962B7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871453"/>
    <w:pPr>
      <w:suppressAutoHyphen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styleId="Hipervnculovisitado">
    <w:name w:val="FollowedHyperlink"/>
    <w:uiPriority w:val="99"/>
    <w:unhideWhenUsed/>
    <w:rsid w:val="00C7309A"/>
    <w:rPr>
      <w:color w:val="800080"/>
      <w:u w:val="single"/>
    </w:rPr>
  </w:style>
  <w:style w:type="paragraph" w:customStyle="1" w:styleId="xl90">
    <w:name w:val="xl90"/>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Cs w:val="24"/>
      <w:lang w:eastAsia="es-MX"/>
    </w:rPr>
  </w:style>
  <w:style w:type="paragraph" w:customStyle="1" w:styleId="xl91">
    <w:name w:val="xl91"/>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Cs w:val="24"/>
      <w:lang w:eastAsia="es-MX"/>
    </w:rPr>
  </w:style>
  <w:style w:type="paragraph" w:customStyle="1" w:styleId="xl92">
    <w:name w:val="xl92"/>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3">
    <w:name w:val="xl93"/>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4">
    <w:name w:val="xl94"/>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5">
    <w:name w:val="xl95"/>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96">
    <w:name w:val="xl96"/>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b/>
      <w:bCs/>
      <w:color w:val="000000"/>
      <w:szCs w:val="24"/>
      <w:lang w:eastAsia="es-MX"/>
    </w:rPr>
  </w:style>
  <w:style w:type="paragraph" w:customStyle="1" w:styleId="xl97">
    <w:name w:val="xl97"/>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8">
    <w:name w:val="xl98"/>
    <w:basedOn w:val="Normal"/>
    <w:rsid w:val="00C7309A"/>
    <w:pPr>
      <w:suppressAutoHyphens w:val="0"/>
      <w:spacing w:before="100" w:beforeAutospacing="1" w:after="100" w:afterAutospacing="1"/>
    </w:pPr>
    <w:rPr>
      <w:rFonts w:ascii="Arial" w:hAnsi="Arial" w:cs="Arial"/>
      <w:szCs w:val="24"/>
      <w:lang w:eastAsia="es-MX"/>
    </w:rPr>
  </w:style>
  <w:style w:type="paragraph" w:customStyle="1" w:styleId="xl99">
    <w:name w:val="xl99"/>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0">
    <w:name w:val="xl100"/>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1">
    <w:name w:val="xl101"/>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szCs w:val="24"/>
      <w:lang w:eastAsia="es-MX"/>
    </w:rPr>
  </w:style>
  <w:style w:type="paragraph" w:customStyle="1" w:styleId="xl102">
    <w:name w:val="xl102"/>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pPr>
    <w:rPr>
      <w:szCs w:val="24"/>
      <w:lang w:eastAsia="es-MX"/>
    </w:rPr>
  </w:style>
  <w:style w:type="paragraph" w:customStyle="1" w:styleId="xl103">
    <w:name w:val="xl103"/>
    <w:basedOn w:val="Normal"/>
    <w:rsid w:val="00C7309A"/>
    <w:pPr>
      <w:suppressAutoHyphens w:val="0"/>
      <w:spacing w:before="100" w:beforeAutospacing="1" w:after="100" w:afterAutospacing="1"/>
      <w:jc w:val="center"/>
    </w:pPr>
    <w:rPr>
      <w:szCs w:val="24"/>
      <w:lang w:eastAsia="es-MX"/>
    </w:rPr>
  </w:style>
  <w:style w:type="paragraph" w:customStyle="1" w:styleId="arial">
    <w:name w:val="arial"/>
    <w:basedOn w:val="Normal"/>
    <w:rsid w:val="001B5732"/>
    <w:pPr>
      <w:jc w:val="both"/>
    </w:pPr>
    <w:rPr>
      <w:rFonts w:ascii="Cambria" w:eastAsia="Calibri" w:hAnsi="Cambria" w:cs="Arial"/>
      <w:color w:val="000000"/>
      <w:szCs w:val="24"/>
    </w:rPr>
  </w:style>
  <w:style w:type="paragraph" w:customStyle="1" w:styleId="Prrafodelista2">
    <w:name w:val="Párrafo de lista2"/>
    <w:basedOn w:val="Normal"/>
    <w:link w:val="ListParagraphChar"/>
    <w:qFormat/>
    <w:rsid w:val="00F6110B"/>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F6110B"/>
    <w:rPr>
      <w:rFonts w:ascii="Calibri" w:hAnsi="Calibri"/>
      <w:lang w:eastAsia="es-ES"/>
    </w:rPr>
  </w:style>
  <w:style w:type="paragraph" w:customStyle="1" w:styleId="Default">
    <w:name w:val="Default"/>
    <w:rsid w:val="00B040F7"/>
    <w:pPr>
      <w:autoSpaceDE w:val="0"/>
      <w:autoSpaceDN w:val="0"/>
      <w:adjustRightInd w:val="0"/>
    </w:pPr>
    <w:rPr>
      <w:rFonts w:ascii="Arial" w:hAnsi="Arial" w:cs="Arial"/>
      <w:color w:val="000000"/>
      <w:sz w:val="24"/>
      <w:szCs w:val="24"/>
    </w:rPr>
  </w:style>
  <w:style w:type="numbering" w:customStyle="1" w:styleId="Sinlista2">
    <w:name w:val="Sin lista2"/>
    <w:next w:val="Sinlista"/>
    <w:uiPriority w:val="99"/>
    <w:semiHidden/>
    <w:unhideWhenUsed/>
    <w:rsid w:val="00F76B91"/>
  </w:style>
  <w:style w:type="character" w:customStyle="1" w:styleId="FontStyle42">
    <w:name w:val="Font Style42"/>
    <w:rsid w:val="00F76B91"/>
    <w:rPr>
      <w:rFonts w:ascii="Arial" w:hAnsi="Arial" w:cs="Arial"/>
      <w:sz w:val="20"/>
      <w:szCs w:val="20"/>
    </w:rPr>
  </w:style>
  <w:style w:type="character" w:customStyle="1" w:styleId="FontStyle40">
    <w:name w:val="Font Style40"/>
    <w:rsid w:val="00F76B91"/>
    <w:rPr>
      <w:rFonts w:ascii="Arial" w:hAnsi="Arial" w:cs="Arial"/>
      <w:sz w:val="16"/>
      <w:szCs w:val="16"/>
    </w:rPr>
  </w:style>
  <w:style w:type="character" w:customStyle="1" w:styleId="FontStyle41">
    <w:name w:val="Font Style41"/>
    <w:rsid w:val="00F76B91"/>
    <w:rPr>
      <w:rFonts w:ascii="Arial" w:hAnsi="Arial" w:cs="Arial"/>
      <w:b/>
      <w:bCs/>
      <w:sz w:val="16"/>
      <w:szCs w:val="16"/>
    </w:rPr>
  </w:style>
  <w:style w:type="paragraph" w:customStyle="1" w:styleId="Style14">
    <w:name w:val="Style14"/>
    <w:basedOn w:val="Normal"/>
    <w:rsid w:val="00F76B91"/>
    <w:pPr>
      <w:widowControl w:val="0"/>
      <w:autoSpaceDE w:val="0"/>
      <w:spacing w:line="187" w:lineRule="exact"/>
      <w:jc w:val="center"/>
    </w:pPr>
    <w:rPr>
      <w:szCs w:val="24"/>
    </w:rPr>
  </w:style>
  <w:style w:type="paragraph" w:customStyle="1" w:styleId="Style16">
    <w:name w:val="Style16"/>
    <w:basedOn w:val="Normal"/>
    <w:rsid w:val="00F76B91"/>
    <w:pPr>
      <w:widowControl w:val="0"/>
      <w:autoSpaceDE w:val="0"/>
      <w:spacing w:line="182" w:lineRule="exact"/>
    </w:pPr>
    <w:rPr>
      <w:szCs w:val="24"/>
    </w:rPr>
  </w:style>
  <w:style w:type="paragraph" w:customStyle="1" w:styleId="Style17">
    <w:name w:val="Style17"/>
    <w:basedOn w:val="Normal"/>
    <w:rsid w:val="00F76B91"/>
    <w:pPr>
      <w:widowControl w:val="0"/>
      <w:autoSpaceDE w:val="0"/>
      <w:spacing w:line="182" w:lineRule="exact"/>
      <w:jc w:val="center"/>
    </w:pPr>
    <w:rPr>
      <w:szCs w:val="24"/>
    </w:rPr>
  </w:style>
  <w:style w:type="table" w:customStyle="1" w:styleId="Tablaconcuadrcula3">
    <w:name w:val="Tabla con cuadrícula3"/>
    <w:basedOn w:val="Tablanormal"/>
    <w:next w:val="Tablaconcuadrcula"/>
    <w:uiPriority w:val="59"/>
    <w:rsid w:val="00F76B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83E32"/>
  </w:style>
  <w:style w:type="table" w:customStyle="1" w:styleId="Tablaconcuadrcula4">
    <w:name w:val="Tabla con cuadrícula4"/>
    <w:basedOn w:val="Tablanormal"/>
    <w:next w:val="Tablaconcuadrcula"/>
    <w:uiPriority w:val="59"/>
    <w:rsid w:val="00C83E3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0">
    <w:name w:val="Párrafo de lista2"/>
    <w:basedOn w:val="Normal"/>
    <w:rsid w:val="00C83E32"/>
    <w:pPr>
      <w:suppressAutoHyphens w:val="0"/>
      <w:spacing w:after="200" w:line="276" w:lineRule="auto"/>
      <w:ind w:left="720"/>
    </w:pPr>
    <w:rPr>
      <w:rFonts w:ascii="Calibri" w:hAnsi="Calibri"/>
      <w:sz w:val="20"/>
      <w:lang w:eastAsia="es-MX"/>
    </w:rPr>
  </w:style>
  <w:style w:type="character" w:customStyle="1" w:styleId="ListParagraphChar1">
    <w:name w:val="List Paragraph Char1"/>
    <w:uiPriority w:val="34"/>
    <w:rsid w:val="00C83E32"/>
    <w:rPr>
      <w:rFonts w:ascii="Calibri" w:eastAsia="Times New Roman" w:hAnsi="Calibri" w:cs="Times New Roman"/>
      <w:sz w:val="20"/>
      <w:szCs w:val="20"/>
      <w:lang w:val="x-none" w:eastAsia="es-MX"/>
    </w:rPr>
  </w:style>
  <w:style w:type="paragraph" w:customStyle="1" w:styleId="Prrafodelista3">
    <w:name w:val="Párrafo de lista3"/>
    <w:basedOn w:val="Normal"/>
    <w:rsid w:val="00C83E32"/>
    <w:pPr>
      <w:suppressAutoHyphens w:val="0"/>
      <w:spacing w:after="200" w:line="276" w:lineRule="auto"/>
      <w:ind w:left="720"/>
    </w:pPr>
    <w:rPr>
      <w:rFonts w:ascii="Calibri" w:hAnsi="Calibri"/>
      <w:sz w:val="20"/>
      <w:lang w:eastAsia="es-MX"/>
    </w:rPr>
  </w:style>
  <w:style w:type="numbering" w:customStyle="1" w:styleId="Sinlista4">
    <w:name w:val="Sin lista4"/>
    <w:next w:val="Sinlista"/>
    <w:uiPriority w:val="99"/>
    <w:semiHidden/>
    <w:unhideWhenUsed/>
    <w:rsid w:val="00946DAE"/>
  </w:style>
  <w:style w:type="table" w:customStyle="1" w:styleId="Tablaconcuadrcula5">
    <w:name w:val="Tabla con cuadrícula5"/>
    <w:basedOn w:val="Tablanormal"/>
    <w:next w:val="Tablaconcuadrcula"/>
    <w:uiPriority w:val="59"/>
    <w:rsid w:val="00946DA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6B65E4"/>
  </w:style>
  <w:style w:type="table" w:customStyle="1" w:styleId="Tablaconcuadrcula6">
    <w:name w:val="Tabla con cuadrícula6"/>
    <w:basedOn w:val="Tablanormal"/>
    <w:next w:val="Tablaconcuadrcula"/>
    <w:uiPriority w:val="59"/>
    <w:rsid w:val="006B65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2F650D"/>
    <w:pPr>
      <w:suppressAutoHyphens w:val="0"/>
      <w:spacing w:after="200" w:line="276" w:lineRule="auto"/>
      <w:ind w:left="720"/>
      <w:contextualSpacing/>
    </w:pPr>
    <w:rPr>
      <w:rFonts w:ascii="Calibri" w:hAnsi="Calibri"/>
      <w:sz w:val="20"/>
      <w:lang w:val="x-none" w:eastAsia="es-MX"/>
    </w:rPr>
  </w:style>
  <w:style w:type="character" w:styleId="nfasis">
    <w:name w:val="Emphasis"/>
    <w:qFormat/>
    <w:rsid w:val="009B5C5D"/>
    <w:rPr>
      <w:i/>
      <w:iCs/>
    </w:rPr>
  </w:style>
  <w:style w:type="paragraph" w:customStyle="1" w:styleId="Sangra2detindependiente2">
    <w:name w:val="Sangría 2 de t. independiente2"/>
    <w:basedOn w:val="Normal"/>
    <w:rsid w:val="005B29D6"/>
    <w:pPr>
      <w:suppressAutoHyphens w:val="0"/>
      <w:overflowPunct w:val="0"/>
      <w:autoSpaceDE w:val="0"/>
      <w:autoSpaceDN w:val="0"/>
      <w:adjustRightInd w:val="0"/>
      <w:spacing w:before="100"/>
      <w:ind w:left="1985"/>
      <w:jc w:val="both"/>
      <w:textAlignment w:val="baseline"/>
    </w:pPr>
    <w:rPr>
      <w:rFonts w:ascii="Arial" w:hAnsi="Arial"/>
      <w:sz w:val="22"/>
      <w:lang w:val="es-ES" w:eastAsia="es-MX"/>
    </w:rPr>
  </w:style>
  <w:style w:type="table" w:customStyle="1" w:styleId="Tablaconcuadrcula13">
    <w:name w:val="Tabla con cuadrícula13"/>
    <w:basedOn w:val="Tablanormal"/>
    <w:next w:val="Tablaconcuadrcula"/>
    <w:uiPriority w:val="59"/>
    <w:rsid w:val="00D44D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h2 Car"/>
    <w:link w:val="Ttulo2"/>
    <w:rsid w:val="00454447"/>
    <w:rPr>
      <w:rFonts w:ascii="Arial" w:hAnsi="Arial" w:cs="Arial"/>
      <w:b/>
      <w:i/>
      <w:sz w:val="28"/>
      <w:lang w:eastAsia="ar-SA"/>
    </w:rPr>
  </w:style>
  <w:style w:type="character" w:customStyle="1" w:styleId="Ttulo3Car">
    <w:name w:val="Título 3 Car"/>
    <w:aliases w:val="H3 Car,Titulo 3 Car,Level 1 - 1 Car,h3 Car,Level 3 Topic Heading Car,Section Car"/>
    <w:link w:val="Ttulo3"/>
    <w:rsid w:val="00454447"/>
    <w:rPr>
      <w:rFonts w:ascii="Arial" w:hAnsi="Arial" w:cs="Arial"/>
      <w:b/>
      <w:bCs/>
      <w:sz w:val="26"/>
      <w:szCs w:val="26"/>
      <w:lang w:eastAsia="ar-SA"/>
    </w:rPr>
  </w:style>
  <w:style w:type="character" w:customStyle="1" w:styleId="Ttulo4Car">
    <w:name w:val="Título 4 Car"/>
    <w:link w:val="Ttulo4"/>
    <w:rsid w:val="00454447"/>
    <w:rPr>
      <w:b/>
      <w:bCs/>
      <w:sz w:val="28"/>
      <w:szCs w:val="28"/>
      <w:lang w:eastAsia="ar-SA"/>
    </w:rPr>
  </w:style>
  <w:style w:type="character" w:customStyle="1" w:styleId="Ttulo5Car">
    <w:name w:val="Título 5 Car"/>
    <w:link w:val="Ttulo5"/>
    <w:rsid w:val="00454447"/>
    <w:rPr>
      <w:b/>
      <w:bCs/>
      <w:i/>
      <w:iCs/>
      <w:sz w:val="26"/>
      <w:szCs w:val="26"/>
      <w:lang w:eastAsia="ar-SA"/>
    </w:rPr>
  </w:style>
  <w:style w:type="character" w:customStyle="1" w:styleId="Ttulo6Car">
    <w:name w:val="Título 6 Car"/>
    <w:link w:val="Ttulo6"/>
    <w:rsid w:val="00454447"/>
    <w:rPr>
      <w:b/>
      <w:bCs/>
      <w:sz w:val="22"/>
      <w:szCs w:val="22"/>
      <w:lang w:eastAsia="ar-SA"/>
    </w:rPr>
  </w:style>
  <w:style w:type="character" w:customStyle="1" w:styleId="Ttulo7Car">
    <w:name w:val="Título 7 Car"/>
    <w:link w:val="Ttulo7"/>
    <w:rsid w:val="00454447"/>
    <w:rPr>
      <w:sz w:val="24"/>
      <w:szCs w:val="24"/>
      <w:lang w:eastAsia="ar-SA"/>
    </w:rPr>
  </w:style>
  <w:style w:type="character" w:customStyle="1" w:styleId="Ttulo8Car">
    <w:name w:val="Título 8 Car"/>
    <w:link w:val="Ttulo8"/>
    <w:rsid w:val="00454447"/>
    <w:rPr>
      <w:rFonts w:ascii="Arial" w:hAnsi="Arial" w:cs="Arial"/>
      <w:i/>
      <w:lang w:val="es-ES_tradnl" w:eastAsia="ar-SA"/>
    </w:rPr>
  </w:style>
  <w:style w:type="character" w:customStyle="1" w:styleId="Ttulo9Car">
    <w:name w:val="Título 9 Car"/>
    <w:link w:val="Ttulo9"/>
    <w:uiPriority w:val="9"/>
    <w:rsid w:val="00454447"/>
    <w:rPr>
      <w:rFonts w:ascii="Arial" w:hAnsi="Arial" w:cs="Arial"/>
      <w:sz w:val="22"/>
      <w:szCs w:val="22"/>
      <w:lang w:eastAsia="ar-SA"/>
    </w:rPr>
  </w:style>
  <w:style w:type="character" w:customStyle="1" w:styleId="TtuloCar">
    <w:name w:val="Título Car"/>
    <w:link w:val="Ttulo"/>
    <w:rsid w:val="00454447"/>
    <w:rPr>
      <w:b/>
      <w:sz w:val="28"/>
      <w:lang w:eastAsia="ar-SA"/>
    </w:rPr>
  </w:style>
  <w:style w:type="character" w:customStyle="1" w:styleId="Sangra3detindependienteCar">
    <w:name w:val="Sangría 3 de t. independiente Car"/>
    <w:link w:val="Sangra3detindependiente"/>
    <w:rsid w:val="00454447"/>
    <w:rPr>
      <w:sz w:val="16"/>
      <w:szCs w:val="16"/>
      <w:lang w:eastAsia="ar-SA"/>
    </w:rPr>
  </w:style>
  <w:style w:type="character" w:customStyle="1" w:styleId="Textoindependiente2Car">
    <w:name w:val="Texto independiente 2 Car"/>
    <w:link w:val="Textoindependiente2"/>
    <w:rsid w:val="00454447"/>
    <w:rPr>
      <w:sz w:val="24"/>
      <w:lang w:eastAsia="ar-SA"/>
    </w:rPr>
  </w:style>
  <w:style w:type="paragraph" w:customStyle="1" w:styleId="Textodebloque1">
    <w:name w:val="Texto de bloque1"/>
    <w:basedOn w:val="Normal"/>
    <w:rsid w:val="00454447"/>
    <w:pPr>
      <w:widowControl w:val="0"/>
      <w:tabs>
        <w:tab w:val="left" w:pos="23057"/>
        <w:tab w:val="left" w:pos="26601"/>
        <w:tab w:val="left" w:pos="28019"/>
        <w:tab w:val="left" w:pos="30074"/>
        <w:tab w:val="left" w:pos="30428"/>
      </w:tabs>
      <w:ind w:left="4536" w:right="51" w:hanging="4536"/>
    </w:pPr>
    <w:rPr>
      <w:rFonts w:ascii="Arial" w:hAnsi="Arial"/>
      <w:sz w:val="20"/>
      <w:lang w:val="es-ES"/>
    </w:rPr>
  </w:style>
  <w:style w:type="paragraph" w:customStyle="1" w:styleId="xl24">
    <w:name w:val="xl24"/>
    <w:basedOn w:val="Normal"/>
    <w:rsid w:val="00454447"/>
    <w:pPr>
      <w:spacing w:before="280" w:after="280"/>
    </w:pPr>
    <w:rPr>
      <w:rFonts w:ascii="Abadi MT Condensed Light" w:eastAsia="Arial Unicode MS" w:hAnsi="Abadi MT Condensed Light" w:cs="Arial Unicode MS"/>
      <w:sz w:val="16"/>
      <w:szCs w:val="16"/>
      <w:lang w:val="es-ES"/>
    </w:rPr>
  </w:style>
  <w:style w:type="paragraph" w:styleId="Sangra2detindependiente">
    <w:name w:val="Body Text Indent 2"/>
    <w:basedOn w:val="Normal"/>
    <w:link w:val="Sangra2detindependienteCar"/>
    <w:rsid w:val="00454447"/>
    <w:pPr>
      <w:spacing w:after="120" w:line="480" w:lineRule="auto"/>
      <w:ind w:left="283"/>
    </w:pPr>
    <w:rPr>
      <w:lang w:val="es-ES"/>
    </w:rPr>
  </w:style>
  <w:style w:type="character" w:customStyle="1" w:styleId="Sangra2detindependienteCar">
    <w:name w:val="Sangría 2 de t. independiente Car"/>
    <w:link w:val="Sangra2detindependiente"/>
    <w:rsid w:val="00454447"/>
    <w:rPr>
      <w:sz w:val="24"/>
      <w:lang w:val="es-ES" w:eastAsia="ar-SA"/>
    </w:rPr>
  </w:style>
  <w:style w:type="paragraph" w:customStyle="1" w:styleId="GREEN4">
    <w:name w:val="GREEN4"/>
    <w:basedOn w:val="Normal"/>
    <w:rsid w:val="00454447"/>
    <w:pPr>
      <w:spacing w:line="100" w:lineRule="atLeast"/>
      <w:jc w:val="both"/>
    </w:pPr>
    <w:rPr>
      <w:rFonts w:ascii="CG Times (W1)" w:eastAsia="Arial Unicode MS" w:hAnsi="CG Times (W1)"/>
      <w:kern w:val="1"/>
      <w:sz w:val="22"/>
      <w:szCs w:val="24"/>
      <w:lang w:val="es-ES"/>
    </w:rPr>
  </w:style>
  <w:style w:type="character" w:customStyle="1" w:styleId="WW8Num27z0">
    <w:name w:val="WW8Num27z0"/>
    <w:rsid w:val="00454447"/>
    <w:rPr>
      <w:rFonts w:ascii="Symbol" w:hAnsi="Symbol"/>
    </w:rPr>
  </w:style>
  <w:style w:type="character" w:customStyle="1" w:styleId="WW8Num27z1">
    <w:name w:val="WW8Num27z1"/>
    <w:rsid w:val="00454447"/>
    <w:rPr>
      <w:rFonts w:ascii="Courier New" w:hAnsi="Courier New" w:cs="Courier New"/>
    </w:rPr>
  </w:style>
  <w:style w:type="character" w:customStyle="1" w:styleId="WW8Num27z2">
    <w:name w:val="WW8Num27z2"/>
    <w:rsid w:val="00454447"/>
    <w:rPr>
      <w:rFonts w:ascii="Wingdings" w:hAnsi="Wingdings"/>
    </w:rPr>
  </w:style>
  <w:style w:type="character" w:customStyle="1" w:styleId="WW8Num29z1">
    <w:name w:val="WW8Num29z1"/>
    <w:rsid w:val="00454447"/>
    <w:rPr>
      <w:rFonts w:ascii="Courier New" w:hAnsi="Courier New" w:cs="Courier New"/>
    </w:rPr>
  </w:style>
  <w:style w:type="character" w:customStyle="1" w:styleId="WW8Num30z0">
    <w:name w:val="WW8Num30z0"/>
    <w:rsid w:val="00454447"/>
    <w:rPr>
      <w:rFonts w:ascii="Symbol" w:hAnsi="Symbol"/>
    </w:rPr>
  </w:style>
  <w:style w:type="character" w:customStyle="1" w:styleId="WW8Num30z1">
    <w:name w:val="WW8Num30z1"/>
    <w:rsid w:val="00454447"/>
    <w:rPr>
      <w:rFonts w:ascii="Courier New" w:hAnsi="Courier New" w:cs="Courier New"/>
    </w:rPr>
  </w:style>
  <w:style w:type="character" w:customStyle="1" w:styleId="WW8Num30z2">
    <w:name w:val="WW8Num30z2"/>
    <w:rsid w:val="00454447"/>
    <w:rPr>
      <w:rFonts w:ascii="Wingdings" w:hAnsi="Wingdings"/>
    </w:rPr>
  </w:style>
  <w:style w:type="character" w:customStyle="1" w:styleId="WW8Num33z1">
    <w:name w:val="WW8Num33z1"/>
    <w:rsid w:val="00454447"/>
    <w:rPr>
      <w:rFonts w:ascii="Symbol" w:hAnsi="Symbol"/>
    </w:rPr>
  </w:style>
  <w:style w:type="character" w:customStyle="1" w:styleId="WW8Num42z0">
    <w:name w:val="WW8Num42z0"/>
    <w:rsid w:val="00454447"/>
    <w:rPr>
      <w:b w:val="0"/>
    </w:rPr>
  </w:style>
  <w:style w:type="character" w:customStyle="1" w:styleId="WW-Absatz-Standardschriftart">
    <w:name w:val="WW-Absatz-Standardschriftart"/>
    <w:rsid w:val="00454447"/>
  </w:style>
  <w:style w:type="character" w:customStyle="1" w:styleId="CarCar1">
    <w:name w:val="Car Car1"/>
    <w:rsid w:val="00454447"/>
    <w:rPr>
      <w:sz w:val="24"/>
      <w:lang w:val="es-ES" w:eastAsia="ar-SA" w:bidi="ar-SA"/>
    </w:rPr>
  </w:style>
  <w:style w:type="character" w:customStyle="1" w:styleId="CarCar">
    <w:name w:val="Car Car"/>
    <w:rsid w:val="00454447"/>
    <w:rPr>
      <w:sz w:val="16"/>
      <w:szCs w:val="16"/>
      <w:lang w:val="es-ES" w:eastAsia="ar-SA" w:bidi="ar-SA"/>
    </w:rPr>
  </w:style>
  <w:style w:type="paragraph" w:customStyle="1" w:styleId="Textodeglobo2">
    <w:name w:val="Texto de globo2"/>
    <w:basedOn w:val="Normal"/>
    <w:rsid w:val="00454447"/>
    <w:rPr>
      <w:rFonts w:ascii="Tahoma" w:hAnsi="Tahoma" w:cs="Tahoma"/>
      <w:sz w:val="16"/>
      <w:lang w:val="es-ES"/>
    </w:rPr>
  </w:style>
  <w:style w:type="paragraph" w:customStyle="1" w:styleId="Textoindependiente23">
    <w:name w:val="Texto independiente 23"/>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3">
    <w:name w:val="Texto independiente 33"/>
    <w:basedOn w:val="Normal"/>
    <w:rsid w:val="00454447"/>
    <w:pPr>
      <w:overflowPunct w:val="0"/>
      <w:autoSpaceDE w:val="0"/>
      <w:jc w:val="both"/>
      <w:textAlignment w:val="baseline"/>
    </w:pPr>
    <w:rPr>
      <w:lang w:val="es-ES"/>
    </w:rPr>
  </w:style>
  <w:style w:type="paragraph" w:customStyle="1" w:styleId="Car1">
    <w:name w:val="Car1"/>
    <w:basedOn w:val="Normal"/>
    <w:rsid w:val="00454447"/>
    <w:pPr>
      <w:spacing w:before="60" w:after="160" w:line="240" w:lineRule="exact"/>
    </w:pPr>
    <w:rPr>
      <w:rFonts w:ascii="Verdana" w:hAnsi="Verdana"/>
      <w:color w:val="FF00FF"/>
      <w:sz w:val="20"/>
      <w:lang w:val="en-US"/>
    </w:rPr>
  </w:style>
  <w:style w:type="paragraph" w:customStyle="1" w:styleId="CarCarCarCar1">
    <w:name w:val="Car Car Car Car1"/>
    <w:basedOn w:val="Normal"/>
    <w:rsid w:val="00454447"/>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454447"/>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454447"/>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454447"/>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454447"/>
    <w:pPr>
      <w:spacing w:before="60" w:after="160" w:line="240" w:lineRule="exact"/>
    </w:pPr>
    <w:rPr>
      <w:rFonts w:ascii="Verdana" w:hAnsi="Verdana"/>
      <w:color w:val="FF00FF"/>
      <w:sz w:val="20"/>
      <w:lang w:val="en-US"/>
    </w:rPr>
  </w:style>
  <w:style w:type="paragraph" w:customStyle="1" w:styleId="Lista22">
    <w:name w:val="Lista 22"/>
    <w:basedOn w:val="Normal"/>
    <w:rsid w:val="00454447"/>
    <w:pPr>
      <w:ind w:left="566" w:hanging="283"/>
    </w:pPr>
    <w:rPr>
      <w:lang w:val="es-ES"/>
    </w:rPr>
  </w:style>
  <w:style w:type="paragraph" w:customStyle="1" w:styleId="Sangra3detindependiente2">
    <w:name w:val="Sangría 3 de t. independiente2"/>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454447"/>
    <w:pPr>
      <w:spacing w:after="120" w:line="480" w:lineRule="auto"/>
      <w:ind w:left="283"/>
    </w:pPr>
    <w:rPr>
      <w:szCs w:val="24"/>
      <w:lang w:val="es-ES"/>
    </w:rPr>
  </w:style>
  <w:style w:type="paragraph" w:customStyle="1" w:styleId="Textocomentario2">
    <w:name w:val="Texto comentario2"/>
    <w:basedOn w:val="Normal"/>
    <w:rsid w:val="00454447"/>
    <w:rPr>
      <w:sz w:val="20"/>
      <w:lang w:val="es-ES"/>
    </w:rPr>
  </w:style>
  <w:style w:type="paragraph" w:customStyle="1" w:styleId="Car2">
    <w:name w:val="Car2"/>
    <w:basedOn w:val="Normal"/>
    <w:rsid w:val="00454447"/>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454447"/>
    <w:pPr>
      <w:widowControl w:val="0"/>
      <w:overflowPunct w:val="0"/>
      <w:autoSpaceDE w:val="0"/>
      <w:jc w:val="both"/>
      <w:textAlignment w:val="baseline"/>
    </w:pPr>
    <w:rPr>
      <w:rFonts w:ascii="Arial" w:hAnsi="Arial"/>
      <w:sz w:val="20"/>
      <w:lang w:val="es-ES"/>
    </w:rPr>
  </w:style>
  <w:style w:type="paragraph" w:customStyle="1" w:styleId="BodyTextIndent31">
    <w:name w:val="Body Text Indent 31"/>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454447"/>
    <w:pPr>
      <w:spacing w:after="120"/>
      <w:ind w:left="283"/>
    </w:pPr>
    <w:rPr>
      <w:sz w:val="16"/>
      <w:szCs w:val="16"/>
      <w:lang w:val="es-E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54447"/>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454447"/>
    <w:pPr>
      <w:spacing w:after="120"/>
      <w:ind w:left="283"/>
    </w:pPr>
    <w:rPr>
      <w:sz w:val="16"/>
      <w:szCs w:val="16"/>
      <w:lang w:val="es-ES"/>
    </w:rPr>
  </w:style>
  <w:style w:type="paragraph" w:customStyle="1" w:styleId="Sangra2detindependiente3">
    <w:name w:val="Sangría 2 de t. independiente3"/>
    <w:basedOn w:val="Normal"/>
    <w:rsid w:val="00454447"/>
    <w:pPr>
      <w:overflowPunct w:val="0"/>
      <w:autoSpaceDE w:val="0"/>
      <w:spacing w:before="100"/>
      <w:ind w:left="1985"/>
      <w:jc w:val="both"/>
      <w:textAlignment w:val="baseline"/>
    </w:pPr>
    <w:rPr>
      <w:rFonts w:ascii="Arial" w:hAnsi="Arial"/>
      <w:sz w:val="22"/>
      <w:lang w:val="es-ES"/>
    </w:rPr>
  </w:style>
  <w:style w:type="paragraph" w:customStyle="1" w:styleId="Sangra2detindependiente4">
    <w:name w:val="Sangría 2 de t. independiente4"/>
    <w:basedOn w:val="Normal"/>
    <w:rsid w:val="00454447"/>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rPr>
  </w:style>
  <w:style w:type="paragraph" w:customStyle="1" w:styleId="Textoindependiente34">
    <w:name w:val="Texto independiente 34"/>
    <w:basedOn w:val="Normal"/>
    <w:rsid w:val="00454447"/>
    <w:pPr>
      <w:overflowPunct w:val="0"/>
      <w:autoSpaceDE w:val="0"/>
      <w:jc w:val="both"/>
      <w:textAlignment w:val="baseline"/>
    </w:pPr>
    <w:rPr>
      <w:lang w:val="es-ES"/>
    </w:rPr>
  </w:style>
  <w:style w:type="paragraph" w:customStyle="1" w:styleId="Textoindependiente24">
    <w:name w:val="Texto independiente 24"/>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5">
    <w:name w:val="Texto independiente 35"/>
    <w:basedOn w:val="Normal"/>
    <w:rsid w:val="00454447"/>
    <w:pPr>
      <w:overflowPunct w:val="0"/>
      <w:autoSpaceDE w:val="0"/>
      <w:jc w:val="both"/>
      <w:textAlignment w:val="baseline"/>
    </w:pPr>
    <w:rPr>
      <w:lang w:val="es-ES"/>
    </w:rPr>
  </w:style>
  <w:style w:type="character" w:customStyle="1" w:styleId="A0">
    <w:name w:val="A0"/>
    <w:uiPriority w:val="99"/>
    <w:rsid w:val="00454447"/>
    <w:rPr>
      <w:rFonts w:cs="Charter ITC For Agfa"/>
      <w:color w:val="000000"/>
      <w:sz w:val="18"/>
      <w:szCs w:val="18"/>
    </w:rPr>
  </w:style>
  <w:style w:type="character" w:customStyle="1" w:styleId="WW-Absatz-Standardschriftart1">
    <w:name w:val="WW-Absatz-Standardschriftart1"/>
    <w:rsid w:val="00454447"/>
  </w:style>
  <w:style w:type="character" w:customStyle="1" w:styleId="WW8Num2z2">
    <w:name w:val="WW8Num2z2"/>
    <w:rsid w:val="00454447"/>
    <w:rPr>
      <w:rFonts w:ascii="Wingdings" w:hAnsi="Wingdings"/>
    </w:rPr>
  </w:style>
  <w:style w:type="character" w:customStyle="1" w:styleId="WW8Num7z1">
    <w:name w:val="WW8Num7z1"/>
    <w:rsid w:val="00454447"/>
    <w:rPr>
      <w:rFonts w:ascii="Courier New" w:hAnsi="Courier New" w:cs="Courier New"/>
    </w:rPr>
  </w:style>
  <w:style w:type="character" w:customStyle="1" w:styleId="WW8Num7z2">
    <w:name w:val="WW8Num7z2"/>
    <w:rsid w:val="00454447"/>
    <w:rPr>
      <w:rFonts w:ascii="Wingdings" w:hAnsi="Wingdings"/>
    </w:rPr>
  </w:style>
  <w:style w:type="character" w:customStyle="1" w:styleId="WW8Num9z1">
    <w:name w:val="WW8Num9z1"/>
    <w:rsid w:val="00454447"/>
    <w:rPr>
      <w:rFonts w:ascii="Courier New" w:hAnsi="Courier New" w:cs="Courier New"/>
    </w:rPr>
  </w:style>
  <w:style w:type="character" w:customStyle="1" w:styleId="WW8Num9z2">
    <w:name w:val="WW8Num9z2"/>
    <w:rsid w:val="00454447"/>
    <w:rPr>
      <w:rFonts w:ascii="Wingdings" w:hAnsi="Wingdings"/>
    </w:rPr>
  </w:style>
  <w:style w:type="character" w:customStyle="1" w:styleId="WW8Num13z1">
    <w:name w:val="WW8Num13z1"/>
    <w:rsid w:val="00454447"/>
    <w:rPr>
      <w:rFonts w:ascii="Courier New" w:hAnsi="Courier New" w:cs="Courier New"/>
    </w:rPr>
  </w:style>
  <w:style w:type="character" w:customStyle="1" w:styleId="WW8Num13z2">
    <w:name w:val="WW8Num13z2"/>
    <w:rsid w:val="00454447"/>
    <w:rPr>
      <w:rFonts w:ascii="Wingdings" w:hAnsi="Wingdings"/>
    </w:rPr>
  </w:style>
  <w:style w:type="character" w:customStyle="1" w:styleId="WW8Num14z1">
    <w:name w:val="WW8Num14z1"/>
    <w:rsid w:val="00454447"/>
    <w:rPr>
      <w:rFonts w:ascii="Courier New" w:hAnsi="Courier New" w:cs="Courier New"/>
    </w:rPr>
  </w:style>
  <w:style w:type="character" w:customStyle="1" w:styleId="WW8Num14z3">
    <w:name w:val="WW8Num14z3"/>
    <w:rsid w:val="00454447"/>
    <w:rPr>
      <w:rFonts w:ascii="Symbol" w:hAnsi="Symbol"/>
    </w:rPr>
  </w:style>
  <w:style w:type="character" w:customStyle="1" w:styleId="WW8NumSt2z0">
    <w:name w:val="WW8NumSt2z0"/>
    <w:rsid w:val="00454447"/>
    <w:rPr>
      <w:rFonts w:ascii="Symbol" w:hAnsi="Symbol"/>
    </w:rPr>
  </w:style>
  <w:style w:type="character" w:customStyle="1" w:styleId="WW8Num3z0">
    <w:name w:val="WW8Num3z0"/>
    <w:rsid w:val="00454447"/>
    <w:rPr>
      <w:rFonts w:ascii="Wingdings" w:hAnsi="Wingdings"/>
    </w:rPr>
  </w:style>
  <w:style w:type="character" w:customStyle="1" w:styleId="WW8Num8z2">
    <w:name w:val="WW8Num8z2"/>
    <w:rsid w:val="00454447"/>
    <w:rPr>
      <w:rFonts w:ascii="Wingdings" w:hAnsi="Wingdings"/>
    </w:rPr>
  </w:style>
  <w:style w:type="character" w:customStyle="1" w:styleId="WW8Num12z3">
    <w:name w:val="WW8Num12z3"/>
    <w:rsid w:val="00454447"/>
    <w:rPr>
      <w:rFonts w:ascii="Symbol" w:hAnsi="Symbol"/>
    </w:rPr>
  </w:style>
  <w:style w:type="character" w:customStyle="1" w:styleId="MapadeldocumentoCar">
    <w:name w:val="Mapa del documento Car"/>
    <w:rsid w:val="00454447"/>
    <w:rPr>
      <w:rFonts w:ascii="Tahoma" w:hAnsi="Tahoma" w:cs="Tahoma"/>
      <w:shd w:val="clear" w:color="auto" w:fill="000080"/>
    </w:rPr>
  </w:style>
  <w:style w:type="character" w:customStyle="1" w:styleId="Refdecomentario1">
    <w:name w:val="Ref. de comentario1"/>
    <w:rsid w:val="00454447"/>
    <w:rPr>
      <w:sz w:val="16"/>
      <w:szCs w:val="16"/>
    </w:rPr>
  </w:style>
  <w:style w:type="character" w:customStyle="1" w:styleId="SangradetextonormalCar1">
    <w:name w:val="Sangría de texto normal Car1"/>
    <w:rsid w:val="00454447"/>
    <w:rPr>
      <w:sz w:val="24"/>
      <w:lang w:val="es-ES" w:eastAsia="ar-SA"/>
    </w:rPr>
  </w:style>
  <w:style w:type="paragraph" w:customStyle="1" w:styleId="Textoindependiente25">
    <w:name w:val="Texto independiente 25"/>
    <w:aliases w:val="Sangría de t. independiente"/>
    <w:basedOn w:val="Normal"/>
    <w:rsid w:val="00454447"/>
    <w:pPr>
      <w:widowControl w:val="0"/>
      <w:overflowPunct w:val="0"/>
      <w:autoSpaceDE w:val="0"/>
      <w:ind w:left="357"/>
      <w:jc w:val="both"/>
      <w:textAlignment w:val="baseline"/>
    </w:pPr>
    <w:rPr>
      <w:rFonts w:ascii="Arial" w:hAnsi="Arial"/>
      <w:sz w:val="20"/>
    </w:rPr>
  </w:style>
  <w:style w:type="paragraph" w:customStyle="1" w:styleId="Textoindependiente36">
    <w:name w:val="Texto independiente 36"/>
    <w:basedOn w:val="Normal"/>
    <w:rsid w:val="00454447"/>
    <w:pPr>
      <w:overflowPunct w:val="0"/>
      <w:autoSpaceDE w:val="0"/>
      <w:ind w:left="357"/>
      <w:jc w:val="both"/>
      <w:textAlignment w:val="baseline"/>
    </w:pPr>
  </w:style>
  <w:style w:type="paragraph" w:customStyle="1" w:styleId="Sangra2detindependiente5">
    <w:name w:val="Sangría 2 de t. independiente5"/>
    <w:basedOn w:val="Normal"/>
    <w:rsid w:val="00454447"/>
    <w:pPr>
      <w:overflowPunct w:val="0"/>
      <w:autoSpaceDE w:val="0"/>
      <w:spacing w:before="100"/>
      <w:ind w:left="1985"/>
      <w:jc w:val="both"/>
      <w:textAlignment w:val="baseline"/>
    </w:pPr>
    <w:rPr>
      <w:rFonts w:ascii="Arial" w:hAnsi="Arial"/>
      <w:sz w:val="22"/>
    </w:rPr>
  </w:style>
  <w:style w:type="paragraph" w:customStyle="1" w:styleId="Mapadeldocumento1">
    <w:name w:val="Mapa del documento1"/>
    <w:basedOn w:val="Normal"/>
    <w:rsid w:val="00454447"/>
    <w:pPr>
      <w:shd w:val="clear" w:color="auto" w:fill="000080"/>
      <w:ind w:left="357"/>
      <w:jc w:val="both"/>
    </w:pPr>
    <w:rPr>
      <w:rFonts w:ascii="Tahoma" w:hAnsi="Tahoma" w:cs="Tahoma"/>
      <w:sz w:val="20"/>
    </w:rPr>
  </w:style>
  <w:style w:type="paragraph" w:customStyle="1" w:styleId="Listaconvietas1">
    <w:name w:val="Lista con viñetas1"/>
    <w:basedOn w:val="Normal"/>
    <w:rsid w:val="00454447"/>
    <w:pPr>
      <w:tabs>
        <w:tab w:val="num" w:pos="360"/>
      </w:tabs>
      <w:ind w:left="360" w:hanging="360"/>
      <w:jc w:val="both"/>
    </w:pPr>
    <w:rPr>
      <w:szCs w:val="24"/>
    </w:rPr>
  </w:style>
  <w:style w:type="paragraph" w:customStyle="1" w:styleId="Sangra3detNormal">
    <w:name w:val="Sangría 3 de t. Normal"/>
    <w:basedOn w:val="Sangra3detindependiente2"/>
    <w:rsid w:val="00454447"/>
    <w:pPr>
      <w:tabs>
        <w:tab w:val="left" w:pos="709"/>
        <w:tab w:val="left" w:pos="1276"/>
      </w:tabs>
      <w:overflowPunct/>
      <w:ind w:left="0" w:firstLine="0"/>
      <w:textAlignment w:val="auto"/>
    </w:pPr>
    <w:rPr>
      <w:rFonts w:ascii="Times New Roman" w:hAnsi="Times New Roman"/>
      <w:b/>
    </w:rPr>
  </w:style>
  <w:style w:type="paragraph" w:customStyle="1" w:styleId="Epgrafe1">
    <w:name w:val="Epígrafe1"/>
    <w:basedOn w:val="Normal"/>
    <w:next w:val="Normal"/>
    <w:rsid w:val="00454447"/>
    <w:pPr>
      <w:overflowPunct w:val="0"/>
      <w:autoSpaceDE w:val="0"/>
      <w:jc w:val="center"/>
      <w:textAlignment w:val="baseline"/>
    </w:pPr>
    <w:rPr>
      <w:rFonts w:ascii="Arial" w:hAnsi="Arial"/>
      <w:b/>
      <w:sz w:val="20"/>
      <w:lang w:val="es-ES_tradnl"/>
    </w:rPr>
  </w:style>
  <w:style w:type="character" w:customStyle="1" w:styleId="TextocomentarioCar1">
    <w:name w:val="Texto comentario Car1"/>
    <w:uiPriority w:val="99"/>
    <w:semiHidden/>
    <w:rsid w:val="00454447"/>
    <w:rPr>
      <w:lang w:eastAsia="ar-SA"/>
    </w:rPr>
  </w:style>
  <w:style w:type="character" w:customStyle="1" w:styleId="AsuntodelcomentarioCar1">
    <w:name w:val="Asunto del comentario Car1"/>
    <w:rsid w:val="00454447"/>
    <w:rPr>
      <w:b/>
      <w:bCs/>
      <w:lang w:eastAsia="ar-SA"/>
    </w:rPr>
  </w:style>
  <w:style w:type="table" w:customStyle="1" w:styleId="Tablaconcuadrcula11">
    <w:name w:val="Tabla con cuadrícula1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454447"/>
    <w:rPr>
      <w:rFonts w:ascii="Calibri" w:eastAsia="Calibri" w:hAnsi="Calibri"/>
      <w:sz w:val="22"/>
      <w:szCs w:val="22"/>
      <w:lang w:eastAsia="en-US"/>
    </w:rPr>
  </w:style>
  <w:style w:type="table" w:customStyle="1" w:styleId="Tablaconcuadrcula7">
    <w:name w:val="Tabla con cuadrícula7"/>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OTACIONCar">
    <w:name w:val="ANOTACION Car"/>
    <w:link w:val="ANOTACION"/>
    <w:locked/>
    <w:rsid w:val="00454447"/>
    <w:rPr>
      <w:rFonts w:ascii="Arial" w:hAnsi="Arial"/>
      <w:b/>
      <w:sz w:val="18"/>
      <w:lang w:val="es-ES_tradnl" w:eastAsia="ar-SA"/>
    </w:rPr>
  </w:style>
  <w:style w:type="paragraph" w:customStyle="1" w:styleId="font5">
    <w:name w:val="font5"/>
    <w:basedOn w:val="Normal"/>
    <w:rsid w:val="0011598C"/>
    <w:pPr>
      <w:suppressAutoHyphens w:val="0"/>
      <w:spacing w:before="100" w:beforeAutospacing="1" w:after="100" w:afterAutospacing="1"/>
    </w:pPr>
    <w:rPr>
      <w:rFonts w:ascii="Arial" w:hAnsi="Arial" w:cs="Arial"/>
      <w:color w:val="000000"/>
      <w:sz w:val="18"/>
      <w:szCs w:val="18"/>
      <w:lang w:eastAsia="es-MX"/>
    </w:rPr>
  </w:style>
  <w:style w:type="paragraph" w:customStyle="1" w:styleId="xl104">
    <w:name w:val="xl104"/>
    <w:basedOn w:val="Normal"/>
    <w:rsid w:val="0011598C"/>
    <w:pPr>
      <w:pBdr>
        <w:top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05">
    <w:name w:val="xl105"/>
    <w:basedOn w:val="Normal"/>
    <w:rsid w:val="0011598C"/>
    <w:pPr>
      <w:pBdr>
        <w:lef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6">
    <w:name w:val="xl106"/>
    <w:basedOn w:val="Normal"/>
    <w:rsid w:val="0011598C"/>
    <w:pP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7">
    <w:name w:val="xl107"/>
    <w:basedOn w:val="Normal"/>
    <w:rsid w:val="0011598C"/>
    <w:pPr>
      <w:pBdr>
        <w:left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08">
    <w:name w:val="xl108"/>
    <w:basedOn w:val="Normal"/>
    <w:rsid w:val="0011598C"/>
    <w:pPr>
      <w:pBdr>
        <w:right w:val="single" w:sz="8" w:space="0" w:color="auto"/>
      </w:pBdr>
      <w:suppressAutoHyphens w:val="0"/>
      <w:spacing w:before="100" w:beforeAutospacing="1" w:after="100" w:afterAutospacing="1"/>
    </w:pPr>
    <w:rPr>
      <w:rFonts w:ascii="Arial" w:hAnsi="Arial" w:cs="Arial"/>
      <w:sz w:val="18"/>
      <w:szCs w:val="18"/>
      <w:lang w:eastAsia="es-MX"/>
    </w:rPr>
  </w:style>
  <w:style w:type="paragraph" w:customStyle="1" w:styleId="xl109">
    <w:name w:val="xl109"/>
    <w:basedOn w:val="Normal"/>
    <w:rsid w:val="0011598C"/>
    <w:pPr>
      <w:pBdr>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0">
    <w:name w:val="xl110"/>
    <w:basedOn w:val="Normal"/>
    <w:rsid w:val="0011598C"/>
    <w:pPr>
      <w:pBdr>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1">
    <w:name w:val="xl111"/>
    <w:basedOn w:val="Normal"/>
    <w:rsid w:val="0011598C"/>
    <w:pPr>
      <w:pBdr>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2">
    <w:name w:val="xl112"/>
    <w:basedOn w:val="Normal"/>
    <w:rsid w:val="0011598C"/>
    <w:pPr>
      <w:pBdr>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3">
    <w:name w:val="xl113"/>
    <w:basedOn w:val="Normal"/>
    <w:rsid w:val="0011598C"/>
    <w:pPr>
      <w:pBdr>
        <w:bottom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4">
    <w:name w:val="xl114"/>
    <w:basedOn w:val="Normal"/>
    <w:rsid w:val="0011598C"/>
    <w:pPr>
      <w:pBdr>
        <w:top w:val="single" w:sz="8" w:space="0" w:color="auto"/>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5">
    <w:name w:val="xl115"/>
    <w:basedOn w:val="Normal"/>
    <w:rsid w:val="0011598C"/>
    <w:pPr>
      <w:pBdr>
        <w:top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6">
    <w:name w:val="xl116"/>
    <w:basedOn w:val="Normal"/>
    <w:rsid w:val="0011598C"/>
    <w:pPr>
      <w:pBdr>
        <w:top w:val="single" w:sz="8" w:space="0" w:color="auto"/>
        <w:bottom w:val="single" w:sz="8" w:space="0" w:color="auto"/>
        <w:righ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7">
    <w:name w:val="xl117"/>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18">
    <w:name w:val="xl118"/>
    <w:basedOn w:val="Normal"/>
    <w:rsid w:val="0011598C"/>
    <w:pPr>
      <w:pBdr>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9">
    <w:name w:val="xl119"/>
    <w:basedOn w:val="Normal"/>
    <w:rsid w:val="0011598C"/>
    <w:pPr>
      <w:pBdr>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0">
    <w:name w:val="xl120"/>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1">
    <w:name w:val="xl121"/>
    <w:basedOn w:val="Normal"/>
    <w:rsid w:val="0011598C"/>
    <w:pPr>
      <w:pBdr>
        <w:top w:val="single" w:sz="8" w:space="0" w:color="auto"/>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2">
    <w:name w:val="xl122"/>
    <w:basedOn w:val="Normal"/>
    <w:rsid w:val="0011598C"/>
    <w:pPr>
      <w:pBdr>
        <w:top w:val="single" w:sz="8"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3">
    <w:name w:val="xl123"/>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4">
    <w:name w:val="xl124"/>
    <w:basedOn w:val="Normal"/>
    <w:rsid w:val="0011598C"/>
    <w:pPr>
      <w:pBdr>
        <w:top w:val="double" w:sz="6"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5">
    <w:name w:val="xl125"/>
    <w:basedOn w:val="Normal"/>
    <w:rsid w:val="0011598C"/>
    <w:pPr>
      <w:pBdr>
        <w:top w:val="double" w:sz="6"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6">
    <w:name w:val="xl126"/>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8"/>
      <w:szCs w:val="18"/>
      <w:lang w:eastAsia="es-MX"/>
    </w:rPr>
  </w:style>
  <w:style w:type="paragraph" w:customStyle="1" w:styleId="xl127">
    <w:name w:val="xl127"/>
    <w:basedOn w:val="Normal"/>
    <w:rsid w:val="0011598C"/>
    <w:pPr>
      <w:pBdr>
        <w:top w:val="double" w:sz="6"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8">
    <w:name w:val="xl128"/>
    <w:basedOn w:val="Normal"/>
    <w:rsid w:val="0011598C"/>
    <w:pPr>
      <w:pBdr>
        <w:top w:val="double" w:sz="6"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9">
    <w:name w:val="xl129"/>
    <w:basedOn w:val="Normal"/>
    <w:rsid w:val="0011598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0">
    <w:name w:val="xl130"/>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1">
    <w:name w:val="xl13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2">
    <w:name w:val="xl132"/>
    <w:basedOn w:val="Normal"/>
    <w:rsid w:val="0011598C"/>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3">
    <w:name w:val="xl133"/>
    <w:basedOn w:val="Normal"/>
    <w:rsid w:val="0011598C"/>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4">
    <w:name w:val="xl134"/>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5">
    <w:name w:val="xl135"/>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6">
    <w:name w:val="xl136"/>
    <w:basedOn w:val="Normal"/>
    <w:rsid w:val="0011598C"/>
    <w:pP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7">
    <w:name w:val="xl137"/>
    <w:basedOn w:val="Normal"/>
    <w:rsid w:val="0011598C"/>
    <w:pPr>
      <w:suppressAutoHyphens w:val="0"/>
      <w:spacing w:before="100" w:beforeAutospacing="1" w:after="100" w:afterAutospacing="1"/>
      <w:textAlignment w:val="center"/>
    </w:pPr>
    <w:rPr>
      <w:rFonts w:ascii="Arial" w:hAnsi="Arial" w:cs="Arial"/>
      <w:sz w:val="18"/>
      <w:szCs w:val="18"/>
      <w:lang w:eastAsia="es-MX"/>
    </w:rPr>
  </w:style>
  <w:style w:type="paragraph" w:customStyle="1" w:styleId="xl138">
    <w:name w:val="xl138"/>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9">
    <w:name w:val="xl139"/>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40">
    <w:name w:val="xl140"/>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1">
    <w:name w:val="xl141"/>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2">
    <w:name w:val="xl142"/>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3">
    <w:name w:val="xl143"/>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4">
    <w:name w:val="xl144"/>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5">
    <w:name w:val="xl145"/>
    <w:basedOn w:val="Normal"/>
    <w:rsid w:val="0011598C"/>
    <w:pPr>
      <w:pBdr>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6">
    <w:name w:val="xl146"/>
    <w:basedOn w:val="Normal"/>
    <w:rsid w:val="0011598C"/>
    <w:pPr>
      <w:pBdr>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7">
    <w:name w:val="xl147"/>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8">
    <w:name w:val="xl148"/>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9">
    <w:name w:val="xl149"/>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0">
    <w:name w:val="xl150"/>
    <w:basedOn w:val="Normal"/>
    <w:rsid w:val="0011598C"/>
    <w:pPr>
      <w:pBdr>
        <w:top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1">
    <w:name w:val="xl15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2">
    <w:name w:val="xl152"/>
    <w:basedOn w:val="Normal"/>
    <w:rsid w:val="0011598C"/>
    <w:pPr>
      <w:pBdr>
        <w:top w:val="single" w:sz="4" w:space="0" w:color="auto"/>
        <w:left w:val="single" w:sz="4" w:space="0" w:color="auto"/>
      </w:pBdr>
      <w:shd w:val="clear" w:color="000000" w:fill="FFFFFF"/>
      <w:suppressAutoHyphens w:val="0"/>
      <w:spacing w:before="100" w:beforeAutospacing="1" w:after="100" w:afterAutospacing="1"/>
      <w:jc w:val="center"/>
    </w:pPr>
    <w:rPr>
      <w:sz w:val="18"/>
      <w:szCs w:val="18"/>
      <w:lang w:eastAsia="es-MX"/>
    </w:rPr>
  </w:style>
  <w:style w:type="paragraph" w:customStyle="1" w:styleId="xl153">
    <w:name w:val="xl153"/>
    <w:basedOn w:val="Normal"/>
    <w:rsid w:val="0011598C"/>
    <w:pPr>
      <w:pBdr>
        <w:top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4">
    <w:name w:val="xl154"/>
    <w:basedOn w:val="Normal"/>
    <w:rsid w:val="0011598C"/>
    <w:pPr>
      <w:pBdr>
        <w:top w:val="single" w:sz="4" w:space="0" w:color="auto"/>
        <w:right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5">
    <w:name w:val="xl155"/>
    <w:basedOn w:val="Normal"/>
    <w:rsid w:val="0011598C"/>
    <w:pPr>
      <w:pBdr>
        <w:lef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6">
    <w:name w:val="xl156"/>
    <w:basedOn w:val="Normal"/>
    <w:rsid w:val="0011598C"/>
    <w:pPr>
      <w:suppressAutoHyphens w:val="0"/>
      <w:spacing w:before="100" w:beforeAutospacing="1" w:after="100" w:afterAutospacing="1"/>
      <w:textAlignment w:val="top"/>
    </w:pPr>
    <w:rPr>
      <w:rFonts w:ascii="Arial" w:hAnsi="Arial" w:cs="Arial"/>
      <w:sz w:val="18"/>
      <w:szCs w:val="18"/>
      <w:lang w:eastAsia="es-MX"/>
    </w:rPr>
  </w:style>
  <w:style w:type="paragraph" w:customStyle="1" w:styleId="xl157">
    <w:name w:val="xl157"/>
    <w:basedOn w:val="Normal"/>
    <w:rsid w:val="0011598C"/>
    <w:pPr>
      <w:pBdr>
        <w:righ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8">
    <w:name w:val="xl158"/>
    <w:basedOn w:val="Normal"/>
    <w:rsid w:val="0011598C"/>
    <w:pPr>
      <w:pBdr>
        <w:lef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59">
    <w:name w:val="xl159"/>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0">
    <w:name w:val="xl160"/>
    <w:basedOn w:val="Normal"/>
    <w:rsid w:val="0011598C"/>
    <w:pP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1">
    <w:name w:val="xl161"/>
    <w:basedOn w:val="Normal"/>
    <w:rsid w:val="0011598C"/>
    <w:pPr>
      <w:pBdr>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2">
    <w:name w:val="xl162"/>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3">
    <w:name w:val="xl163"/>
    <w:basedOn w:val="Normal"/>
    <w:rsid w:val="0011598C"/>
    <w:pPr>
      <w:pBdr>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4">
    <w:name w:val="xl164"/>
    <w:basedOn w:val="Normal"/>
    <w:rsid w:val="0011598C"/>
    <w:pPr>
      <w:pBdr>
        <w:bottom w:val="single" w:sz="4" w:space="0" w:color="auto"/>
      </w:pBd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5">
    <w:name w:val="xl165"/>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table" w:customStyle="1" w:styleId="Tablaconcuadrcula14">
    <w:name w:val="Tabla con cuadrícula14"/>
    <w:basedOn w:val="Tablanormal"/>
    <w:next w:val="Tablaconcuadrcula"/>
    <w:uiPriority w:val="59"/>
    <w:rsid w:val="00240C2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622F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sid w:val="003960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C0247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Sinlista"/>
    <w:uiPriority w:val="99"/>
    <w:semiHidden/>
    <w:unhideWhenUsed/>
    <w:rsid w:val="007A63C1"/>
  </w:style>
  <w:style w:type="table" w:customStyle="1" w:styleId="Tablaconcuadrcula17">
    <w:name w:val="Tabla con cuadrícula17"/>
    <w:basedOn w:val="Tablanormal"/>
    <w:next w:val="Tablaconcuadrcula"/>
    <w:uiPriority w:val="59"/>
    <w:rsid w:val="007A63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A63C1"/>
  </w:style>
  <w:style w:type="table" w:customStyle="1" w:styleId="Tablaconcuadrcula18">
    <w:name w:val="Tabla con cuadrícula18"/>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66">
    <w:name w:val="xl166"/>
    <w:basedOn w:val="Normal"/>
    <w:rsid w:val="007A63C1"/>
    <w:pPr>
      <w:pBdr>
        <w:top w:val="single" w:sz="8" w:space="0" w:color="auto"/>
        <w:left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7">
    <w:name w:val="xl167"/>
    <w:basedOn w:val="Normal"/>
    <w:rsid w:val="007A63C1"/>
    <w:pPr>
      <w:pBdr>
        <w:left w:val="single" w:sz="8" w:space="0" w:color="auto"/>
        <w:bottom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8">
    <w:name w:val="xl168"/>
    <w:basedOn w:val="Normal"/>
    <w:rsid w:val="007A63C1"/>
    <w:pPr>
      <w:pBdr>
        <w:top w:val="single" w:sz="8" w:space="0" w:color="auto"/>
        <w:left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69">
    <w:name w:val="xl169"/>
    <w:basedOn w:val="Normal"/>
    <w:rsid w:val="007A63C1"/>
    <w:pPr>
      <w:pBdr>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70">
    <w:name w:val="xl170"/>
    <w:basedOn w:val="Normal"/>
    <w:rsid w:val="007A63C1"/>
    <w:pPr>
      <w:pBdr>
        <w:top w:val="single" w:sz="8" w:space="0" w:color="auto"/>
        <w:left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1">
    <w:name w:val="xl171"/>
    <w:basedOn w:val="Normal"/>
    <w:rsid w:val="007A63C1"/>
    <w:pPr>
      <w:pBdr>
        <w:left w:val="single" w:sz="8" w:space="0" w:color="auto"/>
        <w:bottom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2">
    <w:name w:val="xl172"/>
    <w:basedOn w:val="Normal"/>
    <w:rsid w:val="007A63C1"/>
    <w:pPr>
      <w:pBdr>
        <w:top w:val="single" w:sz="8" w:space="0" w:color="auto"/>
        <w:left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3">
    <w:name w:val="xl173"/>
    <w:basedOn w:val="Normal"/>
    <w:rsid w:val="007A63C1"/>
    <w:pPr>
      <w:pBdr>
        <w:top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4">
    <w:name w:val="xl174"/>
    <w:basedOn w:val="Normal"/>
    <w:rsid w:val="007A63C1"/>
    <w:pPr>
      <w:pBdr>
        <w:top w:val="single" w:sz="8" w:space="0" w:color="auto"/>
        <w:bottom w:val="single" w:sz="8" w:space="0" w:color="auto"/>
        <w:right w:val="single" w:sz="8" w:space="0" w:color="auto"/>
      </w:pBdr>
      <w:suppressAutoHyphens w:val="0"/>
      <w:spacing w:before="100" w:beforeAutospacing="1" w:after="100" w:afterAutospacing="1"/>
      <w:jc w:val="center"/>
    </w:pPr>
    <w:rPr>
      <w:szCs w:val="24"/>
      <w:lang w:eastAsia="es-MX"/>
    </w:rPr>
  </w:style>
  <w:style w:type="paragraph" w:customStyle="1" w:styleId="xl175">
    <w:name w:val="xl175"/>
    <w:basedOn w:val="Normal"/>
    <w:rsid w:val="007A63C1"/>
    <w:pPr>
      <w:pBdr>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6">
    <w:name w:val="xl176"/>
    <w:basedOn w:val="Normal"/>
    <w:rsid w:val="007A63C1"/>
    <w:pPr>
      <w:pBdr>
        <w:bottom w:val="single" w:sz="4" w:space="0" w:color="auto"/>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7">
    <w:name w:val="xl177"/>
    <w:basedOn w:val="Normal"/>
    <w:rsid w:val="007A63C1"/>
    <w:pPr>
      <w:pBdr>
        <w:top w:val="single" w:sz="8" w:space="0" w:color="auto"/>
        <w:left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paragraph" w:customStyle="1" w:styleId="xl178">
    <w:name w:val="xl178"/>
    <w:basedOn w:val="Normal"/>
    <w:rsid w:val="007A63C1"/>
    <w:pPr>
      <w:pBdr>
        <w:top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table" w:customStyle="1" w:styleId="Tablaconcuadrcula1112">
    <w:name w:val="Tabla con cuadrícula1112"/>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
    <w:name w:val="1.1.15"/>
    <w:rsid w:val="007A63C1"/>
  </w:style>
  <w:style w:type="table" w:customStyle="1" w:styleId="Tablaconcuadrcula11111">
    <w:name w:val="Tabla con cuadrícula11111"/>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Sinlista"/>
    <w:uiPriority w:val="99"/>
    <w:semiHidden/>
    <w:unhideWhenUsed/>
    <w:rsid w:val="0071669F"/>
  </w:style>
  <w:style w:type="table" w:customStyle="1" w:styleId="Tablaconcuadrcula19">
    <w:name w:val="Tabla con cuadrícula19"/>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71669F"/>
  </w:style>
  <w:style w:type="table" w:customStyle="1" w:styleId="Tablaconcuadrcula110">
    <w:name w:val="Tabla con cuadrícula110"/>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1">
    <w:name w:val="1.1.151"/>
    <w:rsid w:val="0071669F"/>
  </w:style>
  <w:style w:type="table" w:customStyle="1" w:styleId="Tablaconcuadrcula11112">
    <w:name w:val="Tabla con cuadrícula11112"/>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8">
    <w:name w:val="Sin lista8"/>
    <w:next w:val="Sinlista"/>
    <w:uiPriority w:val="99"/>
    <w:semiHidden/>
    <w:unhideWhenUsed/>
    <w:rsid w:val="0071669F"/>
  </w:style>
  <w:style w:type="table" w:customStyle="1" w:styleId="Tablaconcuadrcula20">
    <w:name w:val="Tabla con cuadrícula20"/>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71669F"/>
  </w:style>
  <w:style w:type="table" w:customStyle="1" w:styleId="Tablaconcuadrcula113">
    <w:name w:val="Tabla con cuadrícula11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4">
    <w:name w:val="Tabla con cuadrícula134"/>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4">
    <w:name w:val="Tabla con cuadrícula1114"/>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2">
    <w:name w:val="1.1.152"/>
    <w:rsid w:val="0071669F"/>
    <w:pPr>
      <w:numPr>
        <w:numId w:val="1"/>
      </w:numPr>
    </w:pPr>
  </w:style>
  <w:style w:type="table" w:customStyle="1" w:styleId="Tablaconcuadrcula11113">
    <w:name w:val="Tabla con cuadrícula1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2">
    <w:name w:val="Tabla con cuadrícula1112112"/>
    <w:basedOn w:val="Tablanormal"/>
    <w:next w:val="Tablaconcuadrcula"/>
    <w:uiPriority w:val="59"/>
    <w:rsid w:val="00174D5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
    <w:name w:val="Tabla con cuadrícula111211"/>
    <w:basedOn w:val="Tablanormal"/>
    <w:next w:val="Tablaconcuadrcula"/>
    <w:uiPriority w:val="59"/>
    <w:rsid w:val="0088677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54451">
      <w:bodyDiv w:val="1"/>
      <w:marLeft w:val="0"/>
      <w:marRight w:val="0"/>
      <w:marTop w:val="0"/>
      <w:marBottom w:val="0"/>
      <w:divBdr>
        <w:top w:val="none" w:sz="0" w:space="0" w:color="auto"/>
        <w:left w:val="none" w:sz="0" w:space="0" w:color="auto"/>
        <w:bottom w:val="none" w:sz="0" w:space="0" w:color="auto"/>
        <w:right w:val="none" w:sz="0" w:space="0" w:color="auto"/>
      </w:divBdr>
    </w:div>
    <w:div w:id="71046194">
      <w:bodyDiv w:val="1"/>
      <w:marLeft w:val="0"/>
      <w:marRight w:val="0"/>
      <w:marTop w:val="0"/>
      <w:marBottom w:val="0"/>
      <w:divBdr>
        <w:top w:val="none" w:sz="0" w:space="0" w:color="auto"/>
        <w:left w:val="none" w:sz="0" w:space="0" w:color="auto"/>
        <w:bottom w:val="none" w:sz="0" w:space="0" w:color="auto"/>
        <w:right w:val="none" w:sz="0" w:space="0" w:color="auto"/>
      </w:divBdr>
    </w:div>
    <w:div w:id="132646233">
      <w:bodyDiv w:val="1"/>
      <w:marLeft w:val="0"/>
      <w:marRight w:val="0"/>
      <w:marTop w:val="0"/>
      <w:marBottom w:val="0"/>
      <w:divBdr>
        <w:top w:val="none" w:sz="0" w:space="0" w:color="auto"/>
        <w:left w:val="none" w:sz="0" w:space="0" w:color="auto"/>
        <w:bottom w:val="none" w:sz="0" w:space="0" w:color="auto"/>
        <w:right w:val="none" w:sz="0" w:space="0" w:color="auto"/>
      </w:divBdr>
    </w:div>
    <w:div w:id="184486212">
      <w:bodyDiv w:val="1"/>
      <w:marLeft w:val="0"/>
      <w:marRight w:val="0"/>
      <w:marTop w:val="0"/>
      <w:marBottom w:val="0"/>
      <w:divBdr>
        <w:top w:val="none" w:sz="0" w:space="0" w:color="auto"/>
        <w:left w:val="none" w:sz="0" w:space="0" w:color="auto"/>
        <w:bottom w:val="none" w:sz="0" w:space="0" w:color="auto"/>
        <w:right w:val="none" w:sz="0" w:space="0" w:color="auto"/>
      </w:divBdr>
    </w:div>
    <w:div w:id="209461139">
      <w:bodyDiv w:val="1"/>
      <w:marLeft w:val="0"/>
      <w:marRight w:val="0"/>
      <w:marTop w:val="0"/>
      <w:marBottom w:val="0"/>
      <w:divBdr>
        <w:top w:val="none" w:sz="0" w:space="0" w:color="auto"/>
        <w:left w:val="none" w:sz="0" w:space="0" w:color="auto"/>
        <w:bottom w:val="none" w:sz="0" w:space="0" w:color="auto"/>
        <w:right w:val="none" w:sz="0" w:space="0" w:color="auto"/>
      </w:divBdr>
    </w:div>
    <w:div w:id="529102099">
      <w:bodyDiv w:val="1"/>
      <w:marLeft w:val="0"/>
      <w:marRight w:val="0"/>
      <w:marTop w:val="0"/>
      <w:marBottom w:val="0"/>
      <w:divBdr>
        <w:top w:val="none" w:sz="0" w:space="0" w:color="auto"/>
        <w:left w:val="none" w:sz="0" w:space="0" w:color="auto"/>
        <w:bottom w:val="none" w:sz="0" w:space="0" w:color="auto"/>
        <w:right w:val="none" w:sz="0" w:space="0" w:color="auto"/>
      </w:divBdr>
    </w:div>
    <w:div w:id="552928170">
      <w:bodyDiv w:val="1"/>
      <w:marLeft w:val="0"/>
      <w:marRight w:val="0"/>
      <w:marTop w:val="0"/>
      <w:marBottom w:val="0"/>
      <w:divBdr>
        <w:top w:val="none" w:sz="0" w:space="0" w:color="auto"/>
        <w:left w:val="none" w:sz="0" w:space="0" w:color="auto"/>
        <w:bottom w:val="none" w:sz="0" w:space="0" w:color="auto"/>
        <w:right w:val="none" w:sz="0" w:space="0" w:color="auto"/>
      </w:divBdr>
    </w:div>
    <w:div w:id="622077835">
      <w:bodyDiv w:val="1"/>
      <w:marLeft w:val="0"/>
      <w:marRight w:val="0"/>
      <w:marTop w:val="0"/>
      <w:marBottom w:val="0"/>
      <w:divBdr>
        <w:top w:val="none" w:sz="0" w:space="0" w:color="auto"/>
        <w:left w:val="none" w:sz="0" w:space="0" w:color="auto"/>
        <w:bottom w:val="none" w:sz="0" w:space="0" w:color="auto"/>
        <w:right w:val="none" w:sz="0" w:space="0" w:color="auto"/>
      </w:divBdr>
    </w:div>
    <w:div w:id="666060604">
      <w:bodyDiv w:val="1"/>
      <w:marLeft w:val="0"/>
      <w:marRight w:val="0"/>
      <w:marTop w:val="0"/>
      <w:marBottom w:val="0"/>
      <w:divBdr>
        <w:top w:val="none" w:sz="0" w:space="0" w:color="auto"/>
        <w:left w:val="none" w:sz="0" w:space="0" w:color="auto"/>
        <w:bottom w:val="none" w:sz="0" w:space="0" w:color="auto"/>
        <w:right w:val="none" w:sz="0" w:space="0" w:color="auto"/>
      </w:divBdr>
    </w:div>
    <w:div w:id="681250137">
      <w:bodyDiv w:val="1"/>
      <w:marLeft w:val="0"/>
      <w:marRight w:val="0"/>
      <w:marTop w:val="0"/>
      <w:marBottom w:val="0"/>
      <w:divBdr>
        <w:top w:val="none" w:sz="0" w:space="0" w:color="auto"/>
        <w:left w:val="none" w:sz="0" w:space="0" w:color="auto"/>
        <w:bottom w:val="none" w:sz="0" w:space="0" w:color="auto"/>
        <w:right w:val="none" w:sz="0" w:space="0" w:color="auto"/>
      </w:divBdr>
    </w:div>
    <w:div w:id="737360968">
      <w:bodyDiv w:val="1"/>
      <w:marLeft w:val="0"/>
      <w:marRight w:val="0"/>
      <w:marTop w:val="0"/>
      <w:marBottom w:val="0"/>
      <w:divBdr>
        <w:top w:val="none" w:sz="0" w:space="0" w:color="auto"/>
        <w:left w:val="none" w:sz="0" w:space="0" w:color="auto"/>
        <w:bottom w:val="none" w:sz="0" w:space="0" w:color="auto"/>
        <w:right w:val="none" w:sz="0" w:space="0" w:color="auto"/>
      </w:divBdr>
    </w:div>
    <w:div w:id="753210613">
      <w:bodyDiv w:val="1"/>
      <w:marLeft w:val="0"/>
      <w:marRight w:val="0"/>
      <w:marTop w:val="0"/>
      <w:marBottom w:val="0"/>
      <w:divBdr>
        <w:top w:val="none" w:sz="0" w:space="0" w:color="auto"/>
        <w:left w:val="none" w:sz="0" w:space="0" w:color="auto"/>
        <w:bottom w:val="none" w:sz="0" w:space="0" w:color="auto"/>
        <w:right w:val="none" w:sz="0" w:space="0" w:color="auto"/>
      </w:divBdr>
    </w:div>
    <w:div w:id="847983296">
      <w:bodyDiv w:val="1"/>
      <w:marLeft w:val="0"/>
      <w:marRight w:val="0"/>
      <w:marTop w:val="0"/>
      <w:marBottom w:val="0"/>
      <w:divBdr>
        <w:top w:val="none" w:sz="0" w:space="0" w:color="auto"/>
        <w:left w:val="none" w:sz="0" w:space="0" w:color="auto"/>
        <w:bottom w:val="none" w:sz="0" w:space="0" w:color="auto"/>
        <w:right w:val="none" w:sz="0" w:space="0" w:color="auto"/>
      </w:divBdr>
    </w:div>
    <w:div w:id="896404982">
      <w:bodyDiv w:val="1"/>
      <w:marLeft w:val="0"/>
      <w:marRight w:val="0"/>
      <w:marTop w:val="0"/>
      <w:marBottom w:val="0"/>
      <w:divBdr>
        <w:top w:val="none" w:sz="0" w:space="0" w:color="auto"/>
        <w:left w:val="none" w:sz="0" w:space="0" w:color="auto"/>
        <w:bottom w:val="none" w:sz="0" w:space="0" w:color="auto"/>
        <w:right w:val="none" w:sz="0" w:space="0" w:color="auto"/>
      </w:divBdr>
    </w:div>
    <w:div w:id="903443240">
      <w:bodyDiv w:val="1"/>
      <w:marLeft w:val="0"/>
      <w:marRight w:val="0"/>
      <w:marTop w:val="0"/>
      <w:marBottom w:val="0"/>
      <w:divBdr>
        <w:top w:val="none" w:sz="0" w:space="0" w:color="auto"/>
        <w:left w:val="none" w:sz="0" w:space="0" w:color="auto"/>
        <w:bottom w:val="none" w:sz="0" w:space="0" w:color="auto"/>
        <w:right w:val="none" w:sz="0" w:space="0" w:color="auto"/>
      </w:divBdr>
    </w:div>
    <w:div w:id="939869683">
      <w:bodyDiv w:val="1"/>
      <w:marLeft w:val="0"/>
      <w:marRight w:val="0"/>
      <w:marTop w:val="0"/>
      <w:marBottom w:val="0"/>
      <w:divBdr>
        <w:top w:val="none" w:sz="0" w:space="0" w:color="auto"/>
        <w:left w:val="none" w:sz="0" w:space="0" w:color="auto"/>
        <w:bottom w:val="none" w:sz="0" w:space="0" w:color="auto"/>
        <w:right w:val="none" w:sz="0" w:space="0" w:color="auto"/>
      </w:divBdr>
    </w:div>
    <w:div w:id="941181069">
      <w:bodyDiv w:val="1"/>
      <w:marLeft w:val="0"/>
      <w:marRight w:val="0"/>
      <w:marTop w:val="0"/>
      <w:marBottom w:val="0"/>
      <w:divBdr>
        <w:top w:val="none" w:sz="0" w:space="0" w:color="auto"/>
        <w:left w:val="none" w:sz="0" w:space="0" w:color="auto"/>
        <w:bottom w:val="none" w:sz="0" w:space="0" w:color="auto"/>
        <w:right w:val="none" w:sz="0" w:space="0" w:color="auto"/>
      </w:divBdr>
    </w:div>
    <w:div w:id="967246421">
      <w:bodyDiv w:val="1"/>
      <w:marLeft w:val="0"/>
      <w:marRight w:val="0"/>
      <w:marTop w:val="0"/>
      <w:marBottom w:val="0"/>
      <w:divBdr>
        <w:top w:val="none" w:sz="0" w:space="0" w:color="auto"/>
        <w:left w:val="none" w:sz="0" w:space="0" w:color="auto"/>
        <w:bottom w:val="none" w:sz="0" w:space="0" w:color="auto"/>
        <w:right w:val="none" w:sz="0" w:space="0" w:color="auto"/>
      </w:divBdr>
    </w:div>
    <w:div w:id="975992900">
      <w:bodyDiv w:val="1"/>
      <w:marLeft w:val="0"/>
      <w:marRight w:val="0"/>
      <w:marTop w:val="0"/>
      <w:marBottom w:val="0"/>
      <w:divBdr>
        <w:top w:val="none" w:sz="0" w:space="0" w:color="auto"/>
        <w:left w:val="none" w:sz="0" w:space="0" w:color="auto"/>
        <w:bottom w:val="none" w:sz="0" w:space="0" w:color="auto"/>
        <w:right w:val="none" w:sz="0" w:space="0" w:color="auto"/>
      </w:divBdr>
    </w:div>
    <w:div w:id="996759724">
      <w:bodyDiv w:val="1"/>
      <w:marLeft w:val="0"/>
      <w:marRight w:val="0"/>
      <w:marTop w:val="0"/>
      <w:marBottom w:val="0"/>
      <w:divBdr>
        <w:top w:val="none" w:sz="0" w:space="0" w:color="auto"/>
        <w:left w:val="none" w:sz="0" w:space="0" w:color="auto"/>
        <w:bottom w:val="none" w:sz="0" w:space="0" w:color="auto"/>
        <w:right w:val="none" w:sz="0" w:space="0" w:color="auto"/>
      </w:divBdr>
    </w:div>
    <w:div w:id="1056929826">
      <w:bodyDiv w:val="1"/>
      <w:marLeft w:val="0"/>
      <w:marRight w:val="0"/>
      <w:marTop w:val="0"/>
      <w:marBottom w:val="0"/>
      <w:divBdr>
        <w:top w:val="none" w:sz="0" w:space="0" w:color="auto"/>
        <w:left w:val="none" w:sz="0" w:space="0" w:color="auto"/>
        <w:bottom w:val="none" w:sz="0" w:space="0" w:color="auto"/>
        <w:right w:val="none" w:sz="0" w:space="0" w:color="auto"/>
      </w:divBdr>
    </w:div>
    <w:div w:id="1085684484">
      <w:bodyDiv w:val="1"/>
      <w:marLeft w:val="0"/>
      <w:marRight w:val="0"/>
      <w:marTop w:val="0"/>
      <w:marBottom w:val="0"/>
      <w:divBdr>
        <w:top w:val="none" w:sz="0" w:space="0" w:color="auto"/>
        <w:left w:val="none" w:sz="0" w:space="0" w:color="auto"/>
        <w:bottom w:val="none" w:sz="0" w:space="0" w:color="auto"/>
        <w:right w:val="none" w:sz="0" w:space="0" w:color="auto"/>
      </w:divBdr>
    </w:div>
    <w:div w:id="1181819274">
      <w:bodyDiv w:val="1"/>
      <w:marLeft w:val="0"/>
      <w:marRight w:val="0"/>
      <w:marTop w:val="0"/>
      <w:marBottom w:val="0"/>
      <w:divBdr>
        <w:top w:val="none" w:sz="0" w:space="0" w:color="auto"/>
        <w:left w:val="none" w:sz="0" w:space="0" w:color="auto"/>
        <w:bottom w:val="none" w:sz="0" w:space="0" w:color="auto"/>
        <w:right w:val="none" w:sz="0" w:space="0" w:color="auto"/>
      </w:divBdr>
    </w:div>
    <w:div w:id="1181891295">
      <w:bodyDiv w:val="1"/>
      <w:marLeft w:val="0"/>
      <w:marRight w:val="0"/>
      <w:marTop w:val="0"/>
      <w:marBottom w:val="0"/>
      <w:divBdr>
        <w:top w:val="none" w:sz="0" w:space="0" w:color="auto"/>
        <w:left w:val="none" w:sz="0" w:space="0" w:color="auto"/>
        <w:bottom w:val="none" w:sz="0" w:space="0" w:color="auto"/>
        <w:right w:val="none" w:sz="0" w:space="0" w:color="auto"/>
      </w:divBdr>
    </w:div>
    <w:div w:id="1221093301">
      <w:bodyDiv w:val="1"/>
      <w:marLeft w:val="0"/>
      <w:marRight w:val="0"/>
      <w:marTop w:val="0"/>
      <w:marBottom w:val="0"/>
      <w:divBdr>
        <w:top w:val="none" w:sz="0" w:space="0" w:color="auto"/>
        <w:left w:val="none" w:sz="0" w:space="0" w:color="auto"/>
        <w:bottom w:val="none" w:sz="0" w:space="0" w:color="auto"/>
        <w:right w:val="none" w:sz="0" w:space="0" w:color="auto"/>
      </w:divBdr>
    </w:div>
    <w:div w:id="1238243409">
      <w:bodyDiv w:val="1"/>
      <w:marLeft w:val="0"/>
      <w:marRight w:val="0"/>
      <w:marTop w:val="0"/>
      <w:marBottom w:val="0"/>
      <w:divBdr>
        <w:top w:val="none" w:sz="0" w:space="0" w:color="auto"/>
        <w:left w:val="none" w:sz="0" w:space="0" w:color="auto"/>
        <w:bottom w:val="none" w:sz="0" w:space="0" w:color="auto"/>
        <w:right w:val="none" w:sz="0" w:space="0" w:color="auto"/>
      </w:divBdr>
    </w:div>
    <w:div w:id="1330717014">
      <w:bodyDiv w:val="1"/>
      <w:marLeft w:val="0"/>
      <w:marRight w:val="0"/>
      <w:marTop w:val="0"/>
      <w:marBottom w:val="0"/>
      <w:divBdr>
        <w:top w:val="none" w:sz="0" w:space="0" w:color="auto"/>
        <w:left w:val="none" w:sz="0" w:space="0" w:color="auto"/>
        <w:bottom w:val="none" w:sz="0" w:space="0" w:color="auto"/>
        <w:right w:val="none" w:sz="0" w:space="0" w:color="auto"/>
      </w:divBdr>
    </w:div>
    <w:div w:id="1333409185">
      <w:bodyDiv w:val="1"/>
      <w:marLeft w:val="0"/>
      <w:marRight w:val="0"/>
      <w:marTop w:val="0"/>
      <w:marBottom w:val="0"/>
      <w:divBdr>
        <w:top w:val="none" w:sz="0" w:space="0" w:color="auto"/>
        <w:left w:val="none" w:sz="0" w:space="0" w:color="auto"/>
        <w:bottom w:val="none" w:sz="0" w:space="0" w:color="auto"/>
        <w:right w:val="none" w:sz="0" w:space="0" w:color="auto"/>
      </w:divBdr>
    </w:div>
    <w:div w:id="1375159914">
      <w:bodyDiv w:val="1"/>
      <w:marLeft w:val="0"/>
      <w:marRight w:val="0"/>
      <w:marTop w:val="0"/>
      <w:marBottom w:val="0"/>
      <w:divBdr>
        <w:top w:val="none" w:sz="0" w:space="0" w:color="auto"/>
        <w:left w:val="none" w:sz="0" w:space="0" w:color="auto"/>
        <w:bottom w:val="none" w:sz="0" w:space="0" w:color="auto"/>
        <w:right w:val="none" w:sz="0" w:space="0" w:color="auto"/>
      </w:divBdr>
    </w:div>
    <w:div w:id="1424649619">
      <w:bodyDiv w:val="1"/>
      <w:marLeft w:val="0"/>
      <w:marRight w:val="0"/>
      <w:marTop w:val="0"/>
      <w:marBottom w:val="0"/>
      <w:divBdr>
        <w:top w:val="none" w:sz="0" w:space="0" w:color="auto"/>
        <w:left w:val="none" w:sz="0" w:space="0" w:color="auto"/>
        <w:bottom w:val="none" w:sz="0" w:space="0" w:color="auto"/>
        <w:right w:val="none" w:sz="0" w:space="0" w:color="auto"/>
      </w:divBdr>
    </w:div>
    <w:div w:id="1462382028">
      <w:bodyDiv w:val="1"/>
      <w:marLeft w:val="0"/>
      <w:marRight w:val="0"/>
      <w:marTop w:val="0"/>
      <w:marBottom w:val="0"/>
      <w:divBdr>
        <w:top w:val="none" w:sz="0" w:space="0" w:color="auto"/>
        <w:left w:val="none" w:sz="0" w:space="0" w:color="auto"/>
        <w:bottom w:val="none" w:sz="0" w:space="0" w:color="auto"/>
        <w:right w:val="none" w:sz="0" w:space="0" w:color="auto"/>
      </w:divBdr>
    </w:div>
    <w:div w:id="1468358986">
      <w:bodyDiv w:val="1"/>
      <w:marLeft w:val="0"/>
      <w:marRight w:val="0"/>
      <w:marTop w:val="0"/>
      <w:marBottom w:val="0"/>
      <w:divBdr>
        <w:top w:val="none" w:sz="0" w:space="0" w:color="auto"/>
        <w:left w:val="none" w:sz="0" w:space="0" w:color="auto"/>
        <w:bottom w:val="none" w:sz="0" w:space="0" w:color="auto"/>
        <w:right w:val="none" w:sz="0" w:space="0" w:color="auto"/>
      </w:divBdr>
    </w:div>
    <w:div w:id="1562907086">
      <w:bodyDiv w:val="1"/>
      <w:marLeft w:val="0"/>
      <w:marRight w:val="0"/>
      <w:marTop w:val="0"/>
      <w:marBottom w:val="0"/>
      <w:divBdr>
        <w:top w:val="none" w:sz="0" w:space="0" w:color="auto"/>
        <w:left w:val="none" w:sz="0" w:space="0" w:color="auto"/>
        <w:bottom w:val="none" w:sz="0" w:space="0" w:color="auto"/>
        <w:right w:val="none" w:sz="0" w:space="0" w:color="auto"/>
      </w:divBdr>
    </w:div>
    <w:div w:id="1596326949">
      <w:bodyDiv w:val="1"/>
      <w:marLeft w:val="0"/>
      <w:marRight w:val="0"/>
      <w:marTop w:val="0"/>
      <w:marBottom w:val="0"/>
      <w:divBdr>
        <w:top w:val="none" w:sz="0" w:space="0" w:color="auto"/>
        <w:left w:val="none" w:sz="0" w:space="0" w:color="auto"/>
        <w:bottom w:val="none" w:sz="0" w:space="0" w:color="auto"/>
        <w:right w:val="none" w:sz="0" w:space="0" w:color="auto"/>
      </w:divBdr>
    </w:div>
    <w:div w:id="1608348943">
      <w:bodyDiv w:val="1"/>
      <w:marLeft w:val="0"/>
      <w:marRight w:val="0"/>
      <w:marTop w:val="0"/>
      <w:marBottom w:val="0"/>
      <w:divBdr>
        <w:top w:val="none" w:sz="0" w:space="0" w:color="auto"/>
        <w:left w:val="none" w:sz="0" w:space="0" w:color="auto"/>
        <w:bottom w:val="none" w:sz="0" w:space="0" w:color="auto"/>
        <w:right w:val="none" w:sz="0" w:space="0" w:color="auto"/>
      </w:divBdr>
    </w:div>
    <w:div w:id="1638560928">
      <w:bodyDiv w:val="1"/>
      <w:marLeft w:val="0"/>
      <w:marRight w:val="0"/>
      <w:marTop w:val="0"/>
      <w:marBottom w:val="0"/>
      <w:divBdr>
        <w:top w:val="none" w:sz="0" w:space="0" w:color="auto"/>
        <w:left w:val="none" w:sz="0" w:space="0" w:color="auto"/>
        <w:bottom w:val="none" w:sz="0" w:space="0" w:color="auto"/>
        <w:right w:val="none" w:sz="0" w:space="0" w:color="auto"/>
      </w:divBdr>
    </w:div>
    <w:div w:id="1664091565">
      <w:bodyDiv w:val="1"/>
      <w:marLeft w:val="0"/>
      <w:marRight w:val="0"/>
      <w:marTop w:val="0"/>
      <w:marBottom w:val="0"/>
      <w:divBdr>
        <w:top w:val="none" w:sz="0" w:space="0" w:color="auto"/>
        <w:left w:val="none" w:sz="0" w:space="0" w:color="auto"/>
        <w:bottom w:val="none" w:sz="0" w:space="0" w:color="auto"/>
        <w:right w:val="none" w:sz="0" w:space="0" w:color="auto"/>
      </w:divBdr>
    </w:div>
    <w:div w:id="1728065703">
      <w:bodyDiv w:val="1"/>
      <w:marLeft w:val="0"/>
      <w:marRight w:val="0"/>
      <w:marTop w:val="0"/>
      <w:marBottom w:val="0"/>
      <w:divBdr>
        <w:top w:val="none" w:sz="0" w:space="0" w:color="auto"/>
        <w:left w:val="none" w:sz="0" w:space="0" w:color="auto"/>
        <w:bottom w:val="none" w:sz="0" w:space="0" w:color="auto"/>
        <w:right w:val="none" w:sz="0" w:space="0" w:color="auto"/>
      </w:divBdr>
    </w:div>
    <w:div w:id="1743485104">
      <w:bodyDiv w:val="1"/>
      <w:marLeft w:val="0"/>
      <w:marRight w:val="0"/>
      <w:marTop w:val="0"/>
      <w:marBottom w:val="0"/>
      <w:divBdr>
        <w:top w:val="none" w:sz="0" w:space="0" w:color="auto"/>
        <w:left w:val="none" w:sz="0" w:space="0" w:color="auto"/>
        <w:bottom w:val="none" w:sz="0" w:space="0" w:color="auto"/>
        <w:right w:val="none" w:sz="0" w:space="0" w:color="auto"/>
      </w:divBdr>
    </w:div>
    <w:div w:id="1767192551">
      <w:bodyDiv w:val="1"/>
      <w:marLeft w:val="0"/>
      <w:marRight w:val="0"/>
      <w:marTop w:val="0"/>
      <w:marBottom w:val="0"/>
      <w:divBdr>
        <w:top w:val="none" w:sz="0" w:space="0" w:color="auto"/>
        <w:left w:val="none" w:sz="0" w:space="0" w:color="auto"/>
        <w:bottom w:val="none" w:sz="0" w:space="0" w:color="auto"/>
        <w:right w:val="none" w:sz="0" w:space="0" w:color="auto"/>
      </w:divBdr>
    </w:div>
    <w:div w:id="1801803006">
      <w:bodyDiv w:val="1"/>
      <w:marLeft w:val="0"/>
      <w:marRight w:val="0"/>
      <w:marTop w:val="0"/>
      <w:marBottom w:val="0"/>
      <w:divBdr>
        <w:top w:val="none" w:sz="0" w:space="0" w:color="auto"/>
        <w:left w:val="none" w:sz="0" w:space="0" w:color="auto"/>
        <w:bottom w:val="none" w:sz="0" w:space="0" w:color="auto"/>
        <w:right w:val="none" w:sz="0" w:space="0" w:color="auto"/>
      </w:divBdr>
    </w:div>
    <w:div w:id="1888686903">
      <w:bodyDiv w:val="1"/>
      <w:marLeft w:val="0"/>
      <w:marRight w:val="0"/>
      <w:marTop w:val="0"/>
      <w:marBottom w:val="0"/>
      <w:divBdr>
        <w:top w:val="none" w:sz="0" w:space="0" w:color="auto"/>
        <w:left w:val="none" w:sz="0" w:space="0" w:color="auto"/>
        <w:bottom w:val="none" w:sz="0" w:space="0" w:color="auto"/>
        <w:right w:val="none" w:sz="0" w:space="0" w:color="auto"/>
      </w:divBdr>
    </w:div>
    <w:div w:id="1900356989">
      <w:bodyDiv w:val="1"/>
      <w:marLeft w:val="0"/>
      <w:marRight w:val="0"/>
      <w:marTop w:val="0"/>
      <w:marBottom w:val="0"/>
      <w:divBdr>
        <w:top w:val="none" w:sz="0" w:space="0" w:color="auto"/>
        <w:left w:val="none" w:sz="0" w:space="0" w:color="auto"/>
        <w:bottom w:val="none" w:sz="0" w:space="0" w:color="auto"/>
        <w:right w:val="none" w:sz="0" w:space="0" w:color="auto"/>
      </w:divBdr>
    </w:div>
    <w:div w:id="1998920008">
      <w:bodyDiv w:val="1"/>
      <w:marLeft w:val="0"/>
      <w:marRight w:val="0"/>
      <w:marTop w:val="0"/>
      <w:marBottom w:val="0"/>
      <w:divBdr>
        <w:top w:val="none" w:sz="0" w:space="0" w:color="auto"/>
        <w:left w:val="none" w:sz="0" w:space="0" w:color="auto"/>
        <w:bottom w:val="none" w:sz="0" w:space="0" w:color="auto"/>
        <w:right w:val="none" w:sz="0" w:space="0" w:color="auto"/>
      </w:divBdr>
    </w:div>
    <w:div w:id="2000619952">
      <w:bodyDiv w:val="1"/>
      <w:marLeft w:val="0"/>
      <w:marRight w:val="0"/>
      <w:marTop w:val="0"/>
      <w:marBottom w:val="0"/>
      <w:divBdr>
        <w:top w:val="none" w:sz="0" w:space="0" w:color="auto"/>
        <w:left w:val="none" w:sz="0" w:space="0" w:color="auto"/>
        <w:bottom w:val="none" w:sz="0" w:space="0" w:color="auto"/>
        <w:right w:val="none" w:sz="0" w:space="0" w:color="auto"/>
      </w:divBdr>
    </w:div>
    <w:div w:id="2018270854">
      <w:bodyDiv w:val="1"/>
      <w:marLeft w:val="0"/>
      <w:marRight w:val="0"/>
      <w:marTop w:val="0"/>
      <w:marBottom w:val="0"/>
      <w:divBdr>
        <w:top w:val="none" w:sz="0" w:space="0" w:color="auto"/>
        <w:left w:val="none" w:sz="0" w:space="0" w:color="auto"/>
        <w:bottom w:val="none" w:sz="0" w:space="0" w:color="auto"/>
        <w:right w:val="none" w:sz="0" w:space="0" w:color="auto"/>
      </w:divBdr>
    </w:div>
    <w:div w:id="2024741852">
      <w:bodyDiv w:val="1"/>
      <w:marLeft w:val="0"/>
      <w:marRight w:val="0"/>
      <w:marTop w:val="0"/>
      <w:marBottom w:val="0"/>
      <w:divBdr>
        <w:top w:val="none" w:sz="0" w:space="0" w:color="auto"/>
        <w:left w:val="none" w:sz="0" w:space="0" w:color="auto"/>
        <w:bottom w:val="none" w:sz="0" w:space="0" w:color="auto"/>
        <w:right w:val="none" w:sz="0" w:space="0" w:color="auto"/>
      </w:divBdr>
    </w:div>
    <w:div w:id="2050837152">
      <w:bodyDiv w:val="1"/>
      <w:marLeft w:val="0"/>
      <w:marRight w:val="0"/>
      <w:marTop w:val="0"/>
      <w:marBottom w:val="0"/>
      <w:divBdr>
        <w:top w:val="none" w:sz="0" w:space="0" w:color="auto"/>
        <w:left w:val="none" w:sz="0" w:space="0" w:color="auto"/>
        <w:bottom w:val="none" w:sz="0" w:space="0" w:color="auto"/>
        <w:right w:val="none" w:sz="0" w:space="0" w:color="auto"/>
      </w:divBdr>
    </w:div>
    <w:div w:id="2051416030">
      <w:bodyDiv w:val="1"/>
      <w:marLeft w:val="0"/>
      <w:marRight w:val="0"/>
      <w:marTop w:val="0"/>
      <w:marBottom w:val="0"/>
      <w:divBdr>
        <w:top w:val="none" w:sz="0" w:space="0" w:color="auto"/>
        <w:left w:val="none" w:sz="0" w:space="0" w:color="auto"/>
        <w:bottom w:val="none" w:sz="0" w:space="0" w:color="auto"/>
        <w:right w:val="none" w:sz="0" w:space="0" w:color="auto"/>
      </w:divBdr>
    </w:div>
    <w:div w:id="2055346825">
      <w:bodyDiv w:val="1"/>
      <w:marLeft w:val="0"/>
      <w:marRight w:val="0"/>
      <w:marTop w:val="0"/>
      <w:marBottom w:val="0"/>
      <w:divBdr>
        <w:top w:val="none" w:sz="0" w:space="0" w:color="auto"/>
        <w:left w:val="none" w:sz="0" w:space="0" w:color="auto"/>
        <w:bottom w:val="none" w:sz="0" w:space="0" w:color="auto"/>
        <w:right w:val="none" w:sz="0" w:space="0" w:color="auto"/>
      </w:divBdr>
    </w:div>
    <w:div w:id="2129396032">
      <w:bodyDiv w:val="1"/>
      <w:marLeft w:val="0"/>
      <w:marRight w:val="0"/>
      <w:marTop w:val="0"/>
      <w:marBottom w:val="0"/>
      <w:divBdr>
        <w:top w:val="none" w:sz="0" w:space="0" w:color="auto"/>
        <w:left w:val="none" w:sz="0" w:space="0" w:color="auto"/>
        <w:bottom w:val="none" w:sz="0" w:space="0" w:color="auto"/>
        <w:right w:val="none" w:sz="0" w:space="0" w:color="auto"/>
      </w:divBdr>
    </w:div>
    <w:div w:id="2145999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upcp-compranet.hacienda.gob.mx/" TargetMode="External"/><Relationship Id="rId18" Type="http://schemas.openxmlformats.org/officeDocument/2006/relationships/image" Target="media/image1.png"/><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upcp-compranet.hacienda.gob.mx/" TargetMode="External"/><Relationship Id="rId17" Type="http://schemas.openxmlformats.org/officeDocument/2006/relationships/hyperlink" Target="https://manifiesto.funcionpublica.gob.mx/SMP-web/loginPage.jsf" TargetMode="External"/><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hyperlink" Target="http://www.gob.mx/sfp" TargetMode="External"/><Relationship Id="rId20" Type="http://schemas.openxmlformats.org/officeDocument/2006/relationships/header" Target="header1.xml"/><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hacienda.gob.mx/" TargetMode="External"/><Relationship Id="rId24" Type="http://schemas.openxmlformats.org/officeDocument/2006/relationships/image" Target="media/image6.emf"/><Relationship Id="rId5" Type="http://schemas.openxmlformats.org/officeDocument/2006/relationships/settings" Target="settings.xml"/><Relationship Id="rId15" Type="http://schemas.openxmlformats.org/officeDocument/2006/relationships/hyperlink" Target="http://www.gob.mx/sfp" TargetMode="External"/><Relationship Id="rId23" Type="http://schemas.openxmlformats.org/officeDocument/2006/relationships/oleObject" Target="embeddings/oleObject1.bin"/><Relationship Id="rId28" Type="http://schemas.openxmlformats.org/officeDocument/2006/relationships/image" Target="media/image8.emf"/><Relationship Id="rId10" Type="http://schemas.openxmlformats.org/officeDocument/2006/relationships/hyperlink" Target="http://www.imss.gob.mx" TargetMode="External"/><Relationship Id="rId19" Type="http://schemas.openxmlformats.org/officeDocument/2006/relationships/hyperlink" Target="http://www.ifai.org.mx"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upcp-compranet.hacienda.gob.mx/" TargetMode="External"/><Relationship Id="rId14" Type="http://schemas.openxmlformats.org/officeDocument/2006/relationships/hyperlink" Target="https://upcp-compranet.hacienda.gob.mx/" TargetMode="External"/><Relationship Id="rId22" Type="http://schemas.openxmlformats.org/officeDocument/2006/relationships/image" Target="media/image5.emf"/><Relationship Id="rId27" Type="http://schemas.openxmlformats.org/officeDocument/2006/relationships/oleObject" Target="embeddings/oleObject3.bin"/><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B2374A-3E7E-4F85-AE61-C4BB06195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27256</Words>
  <Characters>149908</Characters>
  <Application>Microsoft Office Word</Application>
  <DocSecurity>0</DocSecurity>
  <Lines>1249</Lines>
  <Paragraphs>353</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176811</CharactersWithSpaces>
  <SharedDoc>false</SharedDoc>
  <HLinks>
    <vt:vector size="54" baseType="variant">
      <vt:variant>
        <vt:i4>2687034</vt:i4>
      </vt:variant>
      <vt:variant>
        <vt:i4>24</vt:i4>
      </vt:variant>
      <vt:variant>
        <vt:i4>0</vt:i4>
      </vt:variant>
      <vt:variant>
        <vt:i4>5</vt:i4>
      </vt:variant>
      <vt:variant>
        <vt:lpwstr>http://www.ifai.org.mx/</vt:lpwstr>
      </vt:variant>
      <vt:variant>
        <vt:lpwstr/>
      </vt:variant>
      <vt:variant>
        <vt:i4>6619175</vt:i4>
      </vt:variant>
      <vt:variant>
        <vt:i4>21</vt:i4>
      </vt:variant>
      <vt:variant>
        <vt:i4>0</vt:i4>
      </vt:variant>
      <vt:variant>
        <vt:i4>5</vt:i4>
      </vt:variant>
      <vt:variant>
        <vt:lpwstr>http://www.comprasdegobierno.gob.mx/calculadora</vt:lpwstr>
      </vt:variant>
      <vt:variant>
        <vt:lpwstr/>
      </vt:variant>
      <vt:variant>
        <vt:i4>6684698</vt:i4>
      </vt:variant>
      <vt:variant>
        <vt:i4>18</vt:i4>
      </vt:variant>
      <vt:variant>
        <vt:i4>0</vt:i4>
      </vt:variant>
      <vt:variant>
        <vt:i4>5</vt:i4>
      </vt:variant>
      <vt:variant>
        <vt:lpwstr>mailto:compranet@funcionpublica.gob.mx</vt:lpwstr>
      </vt:variant>
      <vt:variant>
        <vt:lpwstr/>
      </vt:variant>
      <vt:variant>
        <vt:i4>2490406</vt:i4>
      </vt:variant>
      <vt:variant>
        <vt:i4>15</vt:i4>
      </vt:variant>
      <vt:variant>
        <vt:i4>0</vt:i4>
      </vt:variant>
      <vt:variant>
        <vt:i4>5</vt:i4>
      </vt:variant>
      <vt:variant>
        <vt:lpwstr>http://www.imss.gob.mx/</vt:lpwstr>
      </vt:variant>
      <vt:variant>
        <vt:lpwstr/>
      </vt:variant>
      <vt:variant>
        <vt:i4>2228227</vt:i4>
      </vt:variant>
      <vt:variant>
        <vt:i4>12</vt:i4>
      </vt:variant>
      <vt:variant>
        <vt:i4>0</vt:i4>
      </vt:variant>
      <vt:variant>
        <vt:i4>5</vt:i4>
      </vt:variant>
      <vt:variant>
        <vt:lpwstr>mailto:martha.diosdado@imss.gob.mx</vt:lpwstr>
      </vt:variant>
      <vt:variant>
        <vt:lpwstr/>
      </vt:variant>
      <vt:variant>
        <vt:i4>2490384</vt:i4>
      </vt:variant>
      <vt:variant>
        <vt:i4>9</vt:i4>
      </vt:variant>
      <vt:variant>
        <vt:i4>0</vt:i4>
      </vt:variant>
      <vt:variant>
        <vt:i4>5</vt:i4>
      </vt:variant>
      <vt:variant>
        <vt:lpwstr>mailto:guillermo.oseguera@imss.gob.mx</vt:lpwstr>
      </vt:variant>
      <vt:variant>
        <vt:lpwstr/>
      </vt:variant>
      <vt:variant>
        <vt:i4>65628</vt:i4>
      </vt:variant>
      <vt:variant>
        <vt:i4>6</vt:i4>
      </vt:variant>
      <vt:variant>
        <vt:i4>0</vt:i4>
      </vt:variant>
      <vt:variant>
        <vt:i4>5</vt:i4>
      </vt:variant>
      <vt:variant>
        <vt:lpwstr>http://www.compranet.com.mx/</vt:lpwstr>
      </vt:variant>
      <vt:variant>
        <vt:lpwstr/>
      </vt:variant>
      <vt:variant>
        <vt:i4>655386</vt:i4>
      </vt:variant>
      <vt:variant>
        <vt:i4>3</vt:i4>
      </vt:variant>
      <vt:variant>
        <vt:i4>0</vt:i4>
      </vt:variant>
      <vt:variant>
        <vt:i4>5</vt:i4>
      </vt:variant>
      <vt:variant>
        <vt:lpwstr>http://www.gob.mx/sfp</vt:lpwstr>
      </vt:variant>
      <vt:variant>
        <vt:lpwstr/>
      </vt:variant>
      <vt:variant>
        <vt:i4>3080302</vt:i4>
      </vt:variant>
      <vt:variant>
        <vt:i4>0</vt:i4>
      </vt:variant>
      <vt:variant>
        <vt:i4>0</vt:i4>
      </vt:variant>
      <vt:variant>
        <vt:i4>5</vt:i4>
      </vt:variant>
      <vt:variant>
        <vt:lpwstr>http://www.compranet.funcionpublica.gob.mx/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Jonathan</cp:lastModifiedBy>
  <cp:revision>2</cp:revision>
  <cp:lastPrinted>2024-12-05T19:36:00Z</cp:lastPrinted>
  <dcterms:created xsi:type="dcterms:W3CDTF">2025-03-04T21:45:00Z</dcterms:created>
  <dcterms:modified xsi:type="dcterms:W3CDTF">2025-03-04T21:45:00Z</dcterms:modified>
</cp:coreProperties>
</file>